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799C" w14:textId="77777777" w:rsidR="005D5CCE" w:rsidRDefault="00240866" w:rsidP="00D748B8">
      <w:pPr>
        <w:rPr>
          <w:rFonts w:cs="Arial"/>
          <w:b/>
          <w:bCs/>
          <w:sz w:val="24"/>
          <w:szCs w:val="24"/>
        </w:rPr>
      </w:pPr>
      <w:r w:rsidRPr="00173662">
        <w:rPr>
          <w:rFonts w:cs="Arial"/>
          <w:b/>
          <w:bCs/>
          <w:sz w:val="24"/>
          <w:szCs w:val="24"/>
        </w:rPr>
        <w:t xml:space="preserve">   </w:t>
      </w:r>
    </w:p>
    <w:p w14:paraId="0F0E43AF" w14:textId="77777777" w:rsidR="00D153C3" w:rsidRDefault="00D153C3" w:rsidP="00D748B8">
      <w:pPr>
        <w:rPr>
          <w:rFonts w:cs="Arial"/>
          <w:b/>
          <w:bCs/>
          <w:sz w:val="24"/>
          <w:szCs w:val="24"/>
        </w:rPr>
      </w:pPr>
    </w:p>
    <w:p w14:paraId="014B9391" w14:textId="77777777" w:rsidR="00160418" w:rsidRPr="00173662" w:rsidRDefault="00160418" w:rsidP="00D748B8">
      <w:pPr>
        <w:rPr>
          <w:rFonts w:cs="Arial"/>
          <w:b/>
          <w:bCs/>
          <w:sz w:val="24"/>
          <w:szCs w:val="24"/>
        </w:rPr>
      </w:pPr>
    </w:p>
    <w:p w14:paraId="7B7D4007" w14:textId="77777777" w:rsidR="00D153C3" w:rsidRPr="00160418" w:rsidRDefault="00D153C3" w:rsidP="00160418">
      <w:pPr>
        <w:pBdr>
          <w:top w:val="single" w:sz="4" w:space="1" w:color="auto"/>
          <w:left w:val="single" w:sz="4" w:space="4" w:color="auto"/>
          <w:bottom w:val="single" w:sz="4" w:space="1" w:color="auto"/>
          <w:right w:val="single" w:sz="4" w:space="4" w:color="auto"/>
        </w:pBdr>
        <w:outlineLvl w:val="0"/>
        <w:rPr>
          <w:rFonts w:cs="Arial"/>
          <w:b/>
          <w:bCs/>
          <w:color w:val="C00000"/>
          <w:kern w:val="36"/>
          <w:sz w:val="24"/>
          <w:szCs w:val="24"/>
        </w:rPr>
      </w:pPr>
    </w:p>
    <w:p w14:paraId="61BAA020" w14:textId="77777777" w:rsidR="002E3F05" w:rsidRPr="00D153C3" w:rsidRDefault="00E33BBF" w:rsidP="00D748B8">
      <w:pPr>
        <w:pBdr>
          <w:top w:val="single" w:sz="4" w:space="1" w:color="auto"/>
          <w:left w:val="single" w:sz="4" w:space="4" w:color="auto"/>
          <w:bottom w:val="single" w:sz="4" w:space="1" w:color="auto"/>
          <w:right w:val="single" w:sz="4" w:space="4" w:color="auto"/>
        </w:pBdr>
        <w:jc w:val="center"/>
        <w:outlineLvl w:val="0"/>
        <w:rPr>
          <w:rFonts w:cs="Arial"/>
          <w:b/>
          <w:bCs/>
          <w:color w:val="C00000"/>
          <w:kern w:val="36"/>
          <w:sz w:val="36"/>
          <w:szCs w:val="36"/>
        </w:rPr>
      </w:pPr>
      <w:r w:rsidRPr="00D153C3">
        <w:rPr>
          <w:rFonts w:cs="Arial"/>
          <w:b/>
          <w:bCs/>
          <w:color w:val="C00000"/>
          <w:kern w:val="36"/>
          <w:sz w:val="36"/>
          <w:szCs w:val="36"/>
        </w:rPr>
        <w:t xml:space="preserve">SOWK 706: </w:t>
      </w:r>
    </w:p>
    <w:p w14:paraId="17D09B16" w14:textId="77777777" w:rsidR="00160418" w:rsidRPr="00D153C3" w:rsidRDefault="00160418" w:rsidP="00D748B8">
      <w:pPr>
        <w:pBdr>
          <w:top w:val="single" w:sz="4" w:space="1" w:color="auto"/>
          <w:left w:val="single" w:sz="4" w:space="4" w:color="auto"/>
          <w:bottom w:val="single" w:sz="4" w:space="1" w:color="auto"/>
          <w:right w:val="single" w:sz="4" w:space="4" w:color="auto"/>
        </w:pBdr>
        <w:jc w:val="center"/>
        <w:outlineLvl w:val="0"/>
        <w:rPr>
          <w:rFonts w:cs="Arial"/>
          <w:b/>
          <w:bCs/>
          <w:color w:val="C00000"/>
          <w:kern w:val="36"/>
          <w:sz w:val="24"/>
          <w:szCs w:val="24"/>
        </w:rPr>
      </w:pPr>
    </w:p>
    <w:p w14:paraId="4F9DD799" w14:textId="77777777" w:rsidR="00737243" w:rsidRPr="00D153C3" w:rsidRDefault="002E3F05" w:rsidP="00D748B8">
      <w:pPr>
        <w:pBdr>
          <w:top w:val="single" w:sz="4" w:space="1" w:color="auto"/>
          <w:left w:val="single" w:sz="4" w:space="4" w:color="auto"/>
          <w:bottom w:val="single" w:sz="4" w:space="1" w:color="auto"/>
          <w:right w:val="single" w:sz="4" w:space="4" w:color="auto"/>
        </w:pBdr>
        <w:jc w:val="center"/>
        <w:outlineLvl w:val="0"/>
        <w:rPr>
          <w:rFonts w:cs="Arial"/>
          <w:bCs/>
          <w:color w:val="C00000"/>
          <w:kern w:val="36"/>
          <w:sz w:val="36"/>
          <w:szCs w:val="36"/>
        </w:rPr>
      </w:pPr>
      <w:r w:rsidRPr="00D153C3">
        <w:rPr>
          <w:rFonts w:cs="Arial"/>
          <w:b/>
          <w:bCs/>
          <w:color w:val="C00000"/>
          <w:kern w:val="36"/>
          <w:sz w:val="36"/>
          <w:szCs w:val="36"/>
        </w:rPr>
        <w:t xml:space="preserve">Leading and Managing </w:t>
      </w:r>
      <w:r w:rsidR="00E33BBF" w:rsidRPr="00D153C3">
        <w:rPr>
          <w:rFonts w:cs="Arial"/>
          <w:b/>
          <w:bCs/>
          <w:color w:val="C00000"/>
          <w:kern w:val="36"/>
          <w:sz w:val="36"/>
          <w:szCs w:val="36"/>
        </w:rPr>
        <w:t>Large Complex Systems</w:t>
      </w:r>
      <w:r w:rsidR="00487021" w:rsidRPr="00D153C3">
        <w:rPr>
          <w:rFonts w:cs="Arial"/>
          <w:b/>
          <w:bCs/>
          <w:color w:val="C00000"/>
          <w:kern w:val="36"/>
          <w:sz w:val="36"/>
          <w:szCs w:val="36"/>
        </w:rPr>
        <w:t xml:space="preserve"> </w:t>
      </w:r>
    </w:p>
    <w:p w14:paraId="7564D89A" w14:textId="77777777" w:rsidR="00173662" w:rsidRPr="00D153C3" w:rsidRDefault="00173662" w:rsidP="00D748B8">
      <w:pPr>
        <w:pBdr>
          <w:top w:val="single" w:sz="4" w:space="1" w:color="auto"/>
          <w:left w:val="single" w:sz="4" w:space="4" w:color="auto"/>
          <w:bottom w:val="single" w:sz="4" w:space="1" w:color="auto"/>
          <w:right w:val="single" w:sz="4" w:space="4" w:color="auto"/>
        </w:pBdr>
        <w:jc w:val="center"/>
        <w:outlineLvl w:val="0"/>
        <w:rPr>
          <w:rFonts w:cs="Arial"/>
          <w:bCs/>
          <w:color w:val="C00000"/>
          <w:kern w:val="36"/>
          <w:sz w:val="24"/>
          <w:szCs w:val="24"/>
        </w:rPr>
      </w:pPr>
    </w:p>
    <w:p w14:paraId="31473CDC" w14:textId="77777777" w:rsidR="00D153C3" w:rsidRPr="00160418" w:rsidRDefault="00D153C3" w:rsidP="00EA4041">
      <w:pPr>
        <w:outlineLvl w:val="0"/>
        <w:rPr>
          <w:rFonts w:cs="Arial"/>
          <w:bCs/>
          <w:color w:val="C00000"/>
          <w:kern w:val="36"/>
          <w:sz w:val="24"/>
          <w:szCs w:val="24"/>
        </w:rPr>
      </w:pPr>
    </w:p>
    <w:p w14:paraId="7103DD04" w14:textId="77777777" w:rsidR="00D748B8" w:rsidRPr="00160418" w:rsidRDefault="00D748B8" w:rsidP="00D748B8">
      <w:pPr>
        <w:jc w:val="center"/>
        <w:outlineLvl w:val="0"/>
        <w:rPr>
          <w:rFonts w:cs="Arial"/>
          <w:bCs/>
          <w:color w:val="C00000"/>
          <w:kern w:val="36"/>
          <w:sz w:val="24"/>
          <w:szCs w:val="24"/>
        </w:rPr>
      </w:pPr>
    </w:p>
    <w:tbl>
      <w:tblPr>
        <w:tblW w:w="14791" w:type="dxa"/>
        <w:tblLook w:val="04A0" w:firstRow="1" w:lastRow="0" w:firstColumn="1" w:lastColumn="0" w:noHBand="0" w:noVBand="1"/>
      </w:tblPr>
      <w:tblGrid>
        <w:gridCol w:w="4158"/>
        <w:gridCol w:w="270"/>
        <w:gridCol w:w="4140"/>
        <w:gridCol w:w="1380"/>
        <w:gridCol w:w="160"/>
        <w:gridCol w:w="574"/>
        <w:gridCol w:w="28"/>
        <w:gridCol w:w="4081"/>
      </w:tblGrid>
      <w:tr w:rsidR="00D748B8" w:rsidRPr="00160418" w14:paraId="57C647CC" w14:textId="77777777" w:rsidTr="00D748B8">
        <w:trPr>
          <w:gridAfter w:val="2"/>
          <w:wAfter w:w="4109" w:type="dxa"/>
          <w:cantSplit/>
          <w:trHeight w:val="308"/>
        </w:trPr>
        <w:tc>
          <w:tcPr>
            <w:tcW w:w="4158" w:type="dxa"/>
          </w:tcPr>
          <w:p w14:paraId="3C42D16C" w14:textId="77777777" w:rsidR="00E33BBF" w:rsidRPr="00160418" w:rsidRDefault="00E33BBF" w:rsidP="00D748B8">
            <w:pPr>
              <w:tabs>
                <w:tab w:val="left" w:pos="1620"/>
              </w:tabs>
              <w:spacing w:line="360" w:lineRule="auto"/>
              <w:rPr>
                <w:rFonts w:cs="Arial"/>
                <w:b/>
                <w:bCs/>
                <w:sz w:val="24"/>
                <w:szCs w:val="24"/>
              </w:rPr>
            </w:pPr>
            <w:r w:rsidRPr="00160418">
              <w:rPr>
                <w:rFonts w:cs="Arial"/>
                <w:b/>
                <w:bCs/>
                <w:sz w:val="24"/>
                <w:szCs w:val="24"/>
              </w:rPr>
              <w:t xml:space="preserve">Instructor: </w:t>
            </w:r>
            <w:r w:rsidR="004C700F" w:rsidRPr="00160418">
              <w:rPr>
                <w:rFonts w:cs="Arial"/>
                <w:bCs/>
                <w:sz w:val="24"/>
                <w:szCs w:val="24"/>
              </w:rPr>
              <w:t>R. Paul Maiden, PhD</w:t>
            </w:r>
            <w:r w:rsidRPr="00160418">
              <w:rPr>
                <w:rFonts w:cs="Arial"/>
                <w:bCs/>
                <w:sz w:val="24"/>
                <w:szCs w:val="24"/>
              </w:rPr>
              <w:t xml:space="preserve"> </w:t>
            </w:r>
          </w:p>
        </w:tc>
        <w:tc>
          <w:tcPr>
            <w:tcW w:w="6524" w:type="dxa"/>
            <w:gridSpan w:val="5"/>
          </w:tcPr>
          <w:p w14:paraId="6A68F685" w14:textId="77777777" w:rsidR="00E33BBF" w:rsidRPr="00160418" w:rsidRDefault="00E33BBF" w:rsidP="00D748B8">
            <w:pPr>
              <w:tabs>
                <w:tab w:val="left" w:pos="1620"/>
              </w:tabs>
              <w:spacing w:line="360" w:lineRule="auto"/>
              <w:ind w:firstLine="162"/>
              <w:rPr>
                <w:rFonts w:cs="Arial"/>
                <w:b/>
                <w:bCs/>
                <w:sz w:val="24"/>
                <w:szCs w:val="24"/>
              </w:rPr>
            </w:pPr>
            <w:r w:rsidRPr="00160418">
              <w:rPr>
                <w:rFonts w:cs="Arial"/>
                <w:b/>
                <w:bCs/>
                <w:sz w:val="24"/>
                <w:szCs w:val="24"/>
              </w:rPr>
              <w:t xml:space="preserve">Course Day(s): </w:t>
            </w:r>
            <w:r w:rsidR="004C700F" w:rsidRPr="00160418">
              <w:rPr>
                <w:rFonts w:cs="Arial"/>
                <w:bCs/>
                <w:sz w:val="24"/>
                <w:szCs w:val="24"/>
              </w:rPr>
              <w:t>M</w:t>
            </w:r>
            <w:r w:rsidR="00173662" w:rsidRPr="00160418">
              <w:rPr>
                <w:rFonts w:cs="Arial"/>
                <w:bCs/>
                <w:sz w:val="24"/>
                <w:szCs w:val="24"/>
              </w:rPr>
              <w:t>onday</w:t>
            </w:r>
            <w:r w:rsidR="004C700F" w:rsidRPr="00160418">
              <w:rPr>
                <w:rFonts w:cs="Arial"/>
                <w:bCs/>
                <w:sz w:val="24"/>
                <w:szCs w:val="24"/>
              </w:rPr>
              <w:t>, W</w:t>
            </w:r>
            <w:r w:rsidR="00173662" w:rsidRPr="00160418">
              <w:rPr>
                <w:rFonts w:cs="Arial"/>
                <w:bCs/>
                <w:sz w:val="24"/>
                <w:szCs w:val="24"/>
              </w:rPr>
              <w:t>ednesday</w:t>
            </w:r>
            <w:r w:rsidR="004C700F" w:rsidRPr="00160418">
              <w:rPr>
                <w:rFonts w:cs="Arial"/>
                <w:bCs/>
                <w:sz w:val="24"/>
                <w:szCs w:val="24"/>
              </w:rPr>
              <w:t>, Th</w:t>
            </w:r>
            <w:r w:rsidR="00173662" w:rsidRPr="00160418">
              <w:rPr>
                <w:rFonts w:cs="Arial"/>
                <w:bCs/>
                <w:sz w:val="24"/>
                <w:szCs w:val="24"/>
              </w:rPr>
              <w:t>ursday</w:t>
            </w:r>
            <w:r w:rsidR="004C700F" w:rsidRPr="00160418">
              <w:rPr>
                <w:rFonts w:cs="Arial"/>
                <w:bCs/>
                <w:sz w:val="24"/>
                <w:szCs w:val="24"/>
              </w:rPr>
              <w:t>.</w:t>
            </w:r>
            <w:r w:rsidRPr="00160418">
              <w:rPr>
                <w:rFonts w:cs="Arial"/>
                <w:b/>
                <w:bCs/>
                <w:sz w:val="24"/>
                <w:szCs w:val="24"/>
              </w:rPr>
              <w:t xml:space="preserve"> </w:t>
            </w:r>
          </w:p>
        </w:tc>
      </w:tr>
      <w:tr w:rsidR="00D748B8" w:rsidRPr="00160418" w14:paraId="12EAD4F6" w14:textId="77777777" w:rsidTr="00D748B8">
        <w:trPr>
          <w:cantSplit/>
          <w:trHeight w:val="326"/>
        </w:trPr>
        <w:tc>
          <w:tcPr>
            <w:tcW w:w="4158" w:type="dxa"/>
          </w:tcPr>
          <w:p w14:paraId="6CBD4422" w14:textId="77777777" w:rsidR="00E33BBF" w:rsidRPr="00160418" w:rsidRDefault="00E33BBF" w:rsidP="00D748B8">
            <w:pPr>
              <w:tabs>
                <w:tab w:val="left" w:pos="1620"/>
              </w:tabs>
              <w:spacing w:line="360" w:lineRule="auto"/>
              <w:rPr>
                <w:rFonts w:cs="Arial"/>
                <w:b/>
                <w:bCs/>
                <w:sz w:val="24"/>
                <w:szCs w:val="24"/>
              </w:rPr>
            </w:pPr>
            <w:r w:rsidRPr="00160418">
              <w:rPr>
                <w:rFonts w:cs="Arial"/>
                <w:b/>
                <w:bCs/>
                <w:sz w:val="24"/>
                <w:szCs w:val="24"/>
              </w:rPr>
              <w:t xml:space="preserve">E-Mail: </w:t>
            </w:r>
            <w:r w:rsidR="004C700F" w:rsidRPr="00160418">
              <w:rPr>
                <w:rFonts w:cs="Arial"/>
                <w:bCs/>
                <w:sz w:val="24"/>
                <w:szCs w:val="24"/>
              </w:rPr>
              <w:t>rmaiden@usc.edu</w:t>
            </w:r>
            <w:r w:rsidRPr="00160418">
              <w:rPr>
                <w:rFonts w:cs="Arial"/>
                <w:b/>
                <w:bCs/>
                <w:sz w:val="24"/>
                <w:szCs w:val="24"/>
              </w:rPr>
              <w:t xml:space="preserve"> </w:t>
            </w:r>
          </w:p>
        </w:tc>
        <w:tc>
          <w:tcPr>
            <w:tcW w:w="270" w:type="dxa"/>
          </w:tcPr>
          <w:p w14:paraId="33EBC330" w14:textId="77777777" w:rsidR="00E33BBF" w:rsidRPr="00160418" w:rsidRDefault="00E33BBF" w:rsidP="00D748B8">
            <w:pPr>
              <w:spacing w:line="360" w:lineRule="auto"/>
              <w:rPr>
                <w:rFonts w:cs="Arial"/>
                <w:b/>
                <w:bCs/>
                <w:sz w:val="24"/>
                <w:szCs w:val="24"/>
              </w:rPr>
            </w:pPr>
          </w:p>
        </w:tc>
        <w:tc>
          <w:tcPr>
            <w:tcW w:w="5520" w:type="dxa"/>
            <w:gridSpan w:val="2"/>
          </w:tcPr>
          <w:p w14:paraId="76ABE592" w14:textId="498EE32E" w:rsidR="00E33BBF" w:rsidRPr="00160418" w:rsidRDefault="00496114" w:rsidP="00D748B8">
            <w:pPr>
              <w:tabs>
                <w:tab w:val="left" w:pos="1620"/>
              </w:tabs>
              <w:spacing w:line="360" w:lineRule="auto"/>
              <w:ind w:hanging="108"/>
              <w:rPr>
                <w:rFonts w:cs="Arial"/>
                <w:b/>
                <w:bCs/>
                <w:sz w:val="24"/>
                <w:szCs w:val="24"/>
              </w:rPr>
            </w:pPr>
            <w:r w:rsidRPr="00160418">
              <w:rPr>
                <w:rFonts w:cs="Arial"/>
                <w:b/>
                <w:bCs/>
                <w:sz w:val="24"/>
                <w:szCs w:val="24"/>
              </w:rPr>
              <w:t xml:space="preserve">Course Time: </w:t>
            </w:r>
            <w:r w:rsidR="00D90998" w:rsidRPr="00D90998">
              <w:rPr>
                <w:rFonts w:cs="Arial"/>
                <w:sz w:val="24"/>
                <w:szCs w:val="24"/>
              </w:rPr>
              <w:t>5-7</w:t>
            </w:r>
            <w:r w:rsidR="004C700F" w:rsidRPr="00D90998">
              <w:rPr>
                <w:rFonts w:cs="Arial"/>
                <w:sz w:val="24"/>
                <w:szCs w:val="24"/>
              </w:rPr>
              <w:t>PM (PST)</w:t>
            </w:r>
            <w:r w:rsidRPr="00160418">
              <w:rPr>
                <w:rFonts w:cs="Arial"/>
                <w:b/>
                <w:bCs/>
                <w:sz w:val="24"/>
                <w:szCs w:val="24"/>
              </w:rPr>
              <w:t xml:space="preserve"> </w:t>
            </w:r>
          </w:p>
        </w:tc>
        <w:tc>
          <w:tcPr>
            <w:tcW w:w="4843" w:type="dxa"/>
            <w:gridSpan w:val="4"/>
          </w:tcPr>
          <w:p w14:paraId="3B9309C6" w14:textId="77777777" w:rsidR="00E33BBF" w:rsidRPr="00160418" w:rsidRDefault="00E33BBF" w:rsidP="00D748B8">
            <w:pPr>
              <w:tabs>
                <w:tab w:val="left" w:pos="1620"/>
              </w:tabs>
              <w:ind w:firstLine="1212"/>
              <w:rPr>
                <w:rFonts w:cs="Arial"/>
                <w:b/>
                <w:bCs/>
                <w:sz w:val="24"/>
                <w:szCs w:val="24"/>
              </w:rPr>
            </w:pPr>
          </w:p>
        </w:tc>
      </w:tr>
      <w:tr w:rsidR="00E33BBF" w:rsidRPr="00160418" w14:paraId="1ADBE4A9" w14:textId="77777777" w:rsidTr="00D748B8">
        <w:trPr>
          <w:gridAfter w:val="3"/>
          <w:wAfter w:w="4683" w:type="dxa"/>
          <w:cantSplit/>
          <w:trHeight w:val="308"/>
        </w:trPr>
        <w:tc>
          <w:tcPr>
            <w:tcW w:w="4158" w:type="dxa"/>
          </w:tcPr>
          <w:p w14:paraId="55F8A7A6" w14:textId="77777777" w:rsidR="00E33BBF" w:rsidRPr="00160418" w:rsidRDefault="00E33BBF" w:rsidP="00D748B8">
            <w:pPr>
              <w:tabs>
                <w:tab w:val="left" w:pos="1620"/>
              </w:tabs>
              <w:spacing w:line="360" w:lineRule="auto"/>
              <w:rPr>
                <w:rFonts w:cs="Arial"/>
                <w:b/>
                <w:bCs/>
                <w:sz w:val="24"/>
                <w:szCs w:val="24"/>
              </w:rPr>
            </w:pPr>
            <w:r w:rsidRPr="00160418">
              <w:rPr>
                <w:rFonts w:cs="Arial"/>
                <w:b/>
                <w:bCs/>
                <w:sz w:val="24"/>
                <w:szCs w:val="24"/>
              </w:rPr>
              <w:t>Telephone</w:t>
            </w:r>
            <w:r w:rsidR="00E75294" w:rsidRPr="00160418">
              <w:rPr>
                <w:rFonts w:cs="Arial"/>
                <w:b/>
                <w:bCs/>
                <w:sz w:val="24"/>
                <w:szCs w:val="24"/>
              </w:rPr>
              <w:t xml:space="preserve">: </w:t>
            </w:r>
            <w:r w:rsidR="004C700F" w:rsidRPr="00D90998">
              <w:rPr>
                <w:rFonts w:cs="Arial"/>
                <w:sz w:val="24"/>
                <w:szCs w:val="24"/>
              </w:rPr>
              <w:t>213-448-5814</w:t>
            </w:r>
            <w:r w:rsidR="00E75294" w:rsidRPr="00160418">
              <w:rPr>
                <w:rFonts w:cs="Arial"/>
                <w:b/>
                <w:bCs/>
                <w:sz w:val="24"/>
                <w:szCs w:val="24"/>
              </w:rPr>
              <w:t xml:space="preserve"> </w:t>
            </w:r>
          </w:p>
        </w:tc>
        <w:tc>
          <w:tcPr>
            <w:tcW w:w="270" w:type="dxa"/>
          </w:tcPr>
          <w:p w14:paraId="3F4473AE" w14:textId="77777777" w:rsidR="00E33BBF" w:rsidRPr="00160418" w:rsidRDefault="00E33BBF" w:rsidP="00D748B8">
            <w:pPr>
              <w:tabs>
                <w:tab w:val="left" w:pos="1620"/>
              </w:tabs>
              <w:spacing w:line="360" w:lineRule="auto"/>
              <w:rPr>
                <w:rFonts w:cs="Arial"/>
                <w:b/>
                <w:bCs/>
                <w:sz w:val="24"/>
                <w:szCs w:val="24"/>
              </w:rPr>
            </w:pPr>
          </w:p>
        </w:tc>
        <w:tc>
          <w:tcPr>
            <w:tcW w:w="4140" w:type="dxa"/>
          </w:tcPr>
          <w:p w14:paraId="4016B506" w14:textId="77777777" w:rsidR="00E33BBF" w:rsidRPr="00160418" w:rsidRDefault="00E33BBF" w:rsidP="00D748B8">
            <w:pPr>
              <w:tabs>
                <w:tab w:val="left" w:pos="1620"/>
              </w:tabs>
              <w:spacing w:line="360" w:lineRule="auto"/>
              <w:ind w:hanging="108"/>
              <w:rPr>
                <w:rFonts w:cs="Arial"/>
                <w:b/>
                <w:bCs/>
                <w:sz w:val="24"/>
                <w:szCs w:val="24"/>
              </w:rPr>
            </w:pPr>
            <w:r w:rsidRPr="00160418">
              <w:rPr>
                <w:rFonts w:cs="Arial"/>
                <w:b/>
                <w:bCs/>
                <w:sz w:val="24"/>
                <w:szCs w:val="24"/>
              </w:rPr>
              <w:t xml:space="preserve">Course Location: </w:t>
            </w:r>
            <w:r w:rsidR="00D748B8" w:rsidRPr="00160418">
              <w:rPr>
                <w:rFonts w:cs="Arial"/>
                <w:b/>
                <w:bCs/>
                <w:sz w:val="24"/>
                <w:szCs w:val="24"/>
              </w:rPr>
              <w:t xml:space="preserve"> </w:t>
            </w:r>
            <w:r w:rsidR="00D748B8" w:rsidRPr="00160418">
              <w:rPr>
                <w:rFonts w:cs="Arial"/>
                <w:bCs/>
                <w:sz w:val="24"/>
                <w:szCs w:val="24"/>
              </w:rPr>
              <w:t>VAC</w:t>
            </w:r>
          </w:p>
        </w:tc>
        <w:tc>
          <w:tcPr>
            <w:tcW w:w="1540" w:type="dxa"/>
            <w:gridSpan w:val="2"/>
          </w:tcPr>
          <w:p w14:paraId="422B86B7" w14:textId="77777777" w:rsidR="00E33BBF" w:rsidRPr="00160418" w:rsidRDefault="00E33BBF" w:rsidP="00D748B8">
            <w:pPr>
              <w:tabs>
                <w:tab w:val="left" w:pos="1620"/>
              </w:tabs>
              <w:rPr>
                <w:rFonts w:cs="Arial"/>
                <w:b/>
                <w:bCs/>
                <w:sz w:val="24"/>
                <w:szCs w:val="24"/>
              </w:rPr>
            </w:pPr>
          </w:p>
        </w:tc>
      </w:tr>
      <w:tr w:rsidR="00D748B8" w:rsidRPr="00160418" w14:paraId="74B33B61" w14:textId="77777777" w:rsidTr="00D748B8">
        <w:trPr>
          <w:gridAfter w:val="1"/>
          <w:wAfter w:w="4081" w:type="dxa"/>
          <w:cantSplit/>
          <w:trHeight w:val="633"/>
        </w:trPr>
        <w:tc>
          <w:tcPr>
            <w:tcW w:w="4158" w:type="dxa"/>
          </w:tcPr>
          <w:p w14:paraId="00DFFA7F" w14:textId="77777777" w:rsidR="00E33BBF" w:rsidRPr="00160418" w:rsidRDefault="00E33BBF" w:rsidP="00D748B8">
            <w:pPr>
              <w:tabs>
                <w:tab w:val="left" w:pos="1620"/>
              </w:tabs>
              <w:spacing w:line="360" w:lineRule="auto"/>
              <w:rPr>
                <w:rFonts w:cs="Arial"/>
                <w:b/>
                <w:bCs/>
                <w:sz w:val="24"/>
                <w:szCs w:val="24"/>
              </w:rPr>
            </w:pPr>
            <w:r w:rsidRPr="00160418">
              <w:rPr>
                <w:rFonts w:cs="Arial"/>
                <w:b/>
                <w:bCs/>
                <w:sz w:val="24"/>
                <w:szCs w:val="24"/>
              </w:rPr>
              <w:t>Office:</w:t>
            </w:r>
            <w:r w:rsidR="004C700F" w:rsidRPr="00160418">
              <w:rPr>
                <w:rFonts w:cs="Arial"/>
                <w:b/>
                <w:bCs/>
                <w:sz w:val="24"/>
                <w:szCs w:val="24"/>
              </w:rPr>
              <w:t xml:space="preserve"> </w:t>
            </w:r>
            <w:r w:rsidRPr="00160418">
              <w:rPr>
                <w:rFonts w:cs="Arial"/>
                <w:bCs/>
                <w:sz w:val="24"/>
                <w:szCs w:val="24"/>
              </w:rPr>
              <w:t>VAC</w:t>
            </w:r>
          </w:p>
          <w:p w14:paraId="2B99781C" w14:textId="0F8D3913" w:rsidR="00E33BBF" w:rsidRPr="00160418" w:rsidRDefault="00E33BBF" w:rsidP="00D748B8">
            <w:pPr>
              <w:tabs>
                <w:tab w:val="left" w:pos="1620"/>
              </w:tabs>
              <w:spacing w:line="360" w:lineRule="auto"/>
              <w:rPr>
                <w:rFonts w:cs="Arial"/>
                <w:b/>
                <w:bCs/>
                <w:sz w:val="24"/>
                <w:szCs w:val="24"/>
              </w:rPr>
            </w:pPr>
            <w:r w:rsidRPr="00160418">
              <w:rPr>
                <w:rFonts w:cs="Arial"/>
                <w:b/>
                <w:bCs/>
                <w:sz w:val="24"/>
                <w:szCs w:val="24"/>
              </w:rPr>
              <w:t>Office Hours</w:t>
            </w:r>
            <w:r w:rsidRPr="00160418">
              <w:rPr>
                <w:rFonts w:cs="Arial"/>
                <w:bCs/>
                <w:sz w:val="24"/>
                <w:szCs w:val="24"/>
              </w:rPr>
              <w:t>:  by appointment</w:t>
            </w:r>
          </w:p>
          <w:p w14:paraId="39A196D3" w14:textId="77777777" w:rsidR="00D748B8" w:rsidRPr="00160418" w:rsidRDefault="00D748B8" w:rsidP="00D748B8">
            <w:pPr>
              <w:tabs>
                <w:tab w:val="left" w:pos="1620"/>
              </w:tabs>
              <w:spacing w:line="360" w:lineRule="auto"/>
              <w:rPr>
                <w:rFonts w:cs="Arial"/>
                <w:b/>
                <w:bCs/>
                <w:sz w:val="24"/>
                <w:szCs w:val="24"/>
              </w:rPr>
            </w:pPr>
          </w:p>
        </w:tc>
        <w:tc>
          <w:tcPr>
            <w:tcW w:w="270" w:type="dxa"/>
          </w:tcPr>
          <w:p w14:paraId="0723FB07" w14:textId="77777777" w:rsidR="00E33BBF" w:rsidRPr="00160418" w:rsidRDefault="00E33BBF" w:rsidP="00D748B8">
            <w:pPr>
              <w:tabs>
                <w:tab w:val="left" w:pos="1620"/>
              </w:tabs>
              <w:spacing w:line="360" w:lineRule="auto"/>
              <w:rPr>
                <w:rFonts w:cs="Arial"/>
                <w:bCs/>
                <w:sz w:val="24"/>
                <w:szCs w:val="24"/>
              </w:rPr>
            </w:pPr>
          </w:p>
        </w:tc>
        <w:tc>
          <w:tcPr>
            <w:tcW w:w="4140" w:type="dxa"/>
            <w:vMerge w:val="restart"/>
          </w:tcPr>
          <w:p w14:paraId="0A61F996" w14:textId="77777777" w:rsidR="00E33BBF" w:rsidRPr="00160418" w:rsidRDefault="00E33BBF" w:rsidP="00D748B8">
            <w:pPr>
              <w:tabs>
                <w:tab w:val="left" w:pos="1620"/>
              </w:tabs>
              <w:spacing w:line="360" w:lineRule="auto"/>
              <w:rPr>
                <w:rFonts w:cs="Arial"/>
                <w:b/>
                <w:bCs/>
                <w:sz w:val="24"/>
                <w:szCs w:val="24"/>
              </w:rPr>
            </w:pPr>
            <w:r w:rsidRPr="00160418">
              <w:rPr>
                <w:rFonts w:cs="Arial"/>
                <w:b/>
                <w:bCs/>
                <w:sz w:val="24"/>
                <w:szCs w:val="24"/>
              </w:rPr>
              <w:t xml:space="preserve">                                  </w:t>
            </w:r>
          </w:p>
        </w:tc>
        <w:tc>
          <w:tcPr>
            <w:tcW w:w="2142" w:type="dxa"/>
            <w:gridSpan w:val="4"/>
            <w:vMerge w:val="restart"/>
          </w:tcPr>
          <w:p w14:paraId="6BB0B240" w14:textId="77777777" w:rsidR="00E33BBF" w:rsidRPr="00160418" w:rsidRDefault="00E33BBF" w:rsidP="00D748B8">
            <w:pPr>
              <w:tabs>
                <w:tab w:val="left" w:pos="1620"/>
              </w:tabs>
              <w:rPr>
                <w:rFonts w:cs="Arial"/>
                <w:b/>
                <w:bCs/>
                <w:sz w:val="24"/>
                <w:szCs w:val="24"/>
              </w:rPr>
            </w:pPr>
          </w:p>
        </w:tc>
      </w:tr>
      <w:tr w:rsidR="00D748B8" w:rsidRPr="00160418" w14:paraId="246BA7EB" w14:textId="77777777" w:rsidTr="00D748B8">
        <w:trPr>
          <w:gridAfter w:val="1"/>
          <w:wAfter w:w="4081" w:type="dxa"/>
          <w:cantSplit/>
          <w:trHeight w:val="308"/>
        </w:trPr>
        <w:tc>
          <w:tcPr>
            <w:tcW w:w="4158" w:type="dxa"/>
          </w:tcPr>
          <w:p w14:paraId="1AF9FB71" w14:textId="77777777" w:rsidR="00E33BBF" w:rsidRPr="00160418" w:rsidRDefault="00E33BBF" w:rsidP="00D748B8">
            <w:pPr>
              <w:tabs>
                <w:tab w:val="left" w:pos="1620"/>
              </w:tabs>
              <w:rPr>
                <w:rFonts w:cs="Arial"/>
                <w:b/>
                <w:bCs/>
                <w:sz w:val="24"/>
                <w:szCs w:val="24"/>
              </w:rPr>
            </w:pPr>
          </w:p>
        </w:tc>
        <w:tc>
          <w:tcPr>
            <w:tcW w:w="270" w:type="dxa"/>
          </w:tcPr>
          <w:p w14:paraId="032FD3A1" w14:textId="77777777" w:rsidR="00E33BBF" w:rsidRPr="00160418" w:rsidRDefault="00E33BBF" w:rsidP="00D748B8">
            <w:pPr>
              <w:tabs>
                <w:tab w:val="left" w:pos="1620"/>
              </w:tabs>
              <w:rPr>
                <w:rFonts w:cs="Arial"/>
                <w:b/>
                <w:bCs/>
                <w:sz w:val="24"/>
                <w:szCs w:val="24"/>
              </w:rPr>
            </w:pPr>
          </w:p>
        </w:tc>
        <w:tc>
          <w:tcPr>
            <w:tcW w:w="4140" w:type="dxa"/>
            <w:vMerge/>
          </w:tcPr>
          <w:p w14:paraId="5CD67618" w14:textId="77777777" w:rsidR="00E33BBF" w:rsidRPr="00160418" w:rsidRDefault="00E33BBF" w:rsidP="00D748B8">
            <w:pPr>
              <w:tabs>
                <w:tab w:val="left" w:pos="1620"/>
              </w:tabs>
              <w:rPr>
                <w:rFonts w:cs="Arial"/>
                <w:b/>
                <w:bCs/>
                <w:sz w:val="24"/>
                <w:szCs w:val="24"/>
              </w:rPr>
            </w:pPr>
          </w:p>
        </w:tc>
        <w:tc>
          <w:tcPr>
            <w:tcW w:w="2142" w:type="dxa"/>
            <w:gridSpan w:val="4"/>
            <w:vMerge/>
          </w:tcPr>
          <w:p w14:paraId="2A7D4FD0" w14:textId="77777777" w:rsidR="00E33BBF" w:rsidRPr="00160418" w:rsidRDefault="00E33BBF" w:rsidP="00D748B8">
            <w:pPr>
              <w:tabs>
                <w:tab w:val="left" w:pos="1620"/>
              </w:tabs>
              <w:rPr>
                <w:rFonts w:cs="Arial"/>
                <w:bCs/>
                <w:sz w:val="24"/>
                <w:szCs w:val="24"/>
              </w:rPr>
            </w:pPr>
          </w:p>
        </w:tc>
      </w:tr>
    </w:tbl>
    <w:p w14:paraId="5115B58A" w14:textId="63E10B89" w:rsidR="003503C7" w:rsidRPr="001A0579" w:rsidRDefault="001A0579" w:rsidP="000D08A3">
      <w:pPr>
        <w:pStyle w:val="Heading1"/>
        <w:numPr>
          <w:ilvl w:val="0"/>
          <w:numId w:val="23"/>
        </w:numPr>
        <w:spacing w:before="0" w:after="0"/>
        <w:rPr>
          <w:sz w:val="32"/>
          <w:szCs w:val="32"/>
        </w:rPr>
      </w:pPr>
      <w:r>
        <w:rPr>
          <w:sz w:val="32"/>
          <w:szCs w:val="32"/>
        </w:rPr>
        <w:t>COURSE PREREQUISITES</w:t>
      </w:r>
    </w:p>
    <w:p w14:paraId="48E260CC" w14:textId="77777777" w:rsidR="00D748B8" w:rsidRPr="00160418" w:rsidRDefault="00D748B8" w:rsidP="00D748B8">
      <w:pPr>
        <w:pStyle w:val="BodyText"/>
      </w:pPr>
    </w:p>
    <w:p w14:paraId="2FA86101" w14:textId="0FF6E8A5" w:rsidR="003503C7" w:rsidRDefault="00160418"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both"/>
        <w:rPr>
          <w:rFonts w:eastAsia="Calibri" w:cs="Arial"/>
          <w:sz w:val="24"/>
          <w:szCs w:val="24"/>
        </w:rPr>
      </w:pPr>
      <w:r>
        <w:rPr>
          <w:rFonts w:eastAsia="Calibri" w:cs="Arial"/>
          <w:sz w:val="24"/>
          <w:szCs w:val="24"/>
        </w:rPr>
        <w:t>SOWK 704 and</w:t>
      </w:r>
      <w:r w:rsidR="003503C7" w:rsidRPr="00160418">
        <w:rPr>
          <w:rFonts w:eastAsia="Calibri" w:cs="Arial"/>
          <w:sz w:val="24"/>
          <w:szCs w:val="24"/>
        </w:rPr>
        <w:t xml:space="preserve"> SOWK 711</w:t>
      </w:r>
    </w:p>
    <w:p w14:paraId="2B89C770" w14:textId="77777777" w:rsidR="001A0579" w:rsidRPr="00160418" w:rsidRDefault="001A0579"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both"/>
        <w:rPr>
          <w:rFonts w:eastAsia="Calibri" w:cs="Arial"/>
          <w:sz w:val="24"/>
          <w:szCs w:val="24"/>
        </w:rPr>
      </w:pPr>
    </w:p>
    <w:p w14:paraId="75A1D0F1" w14:textId="77777777" w:rsidR="00D748B8" w:rsidRPr="00160418" w:rsidRDefault="00D748B8"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both"/>
        <w:rPr>
          <w:rFonts w:eastAsia="Calibri" w:cs="Arial"/>
          <w:sz w:val="24"/>
          <w:szCs w:val="24"/>
        </w:rPr>
      </w:pPr>
    </w:p>
    <w:p w14:paraId="5BD99852" w14:textId="4B847A02" w:rsidR="00A83DCE" w:rsidRPr="001A0579" w:rsidRDefault="001A0579" w:rsidP="001A0579">
      <w:pPr>
        <w:pStyle w:val="Heading1"/>
        <w:numPr>
          <w:ilvl w:val="0"/>
          <w:numId w:val="23"/>
        </w:numPr>
        <w:tabs>
          <w:tab w:val="left" w:pos="720"/>
        </w:tabs>
        <w:spacing w:before="0" w:after="0"/>
        <w:rPr>
          <w:sz w:val="32"/>
          <w:szCs w:val="32"/>
        </w:rPr>
      </w:pPr>
      <w:r>
        <w:rPr>
          <w:sz w:val="32"/>
          <w:szCs w:val="32"/>
        </w:rPr>
        <w:t>CATALOGUE DESCRIPTION</w:t>
      </w:r>
    </w:p>
    <w:p w14:paraId="45B57BD9" w14:textId="77777777" w:rsidR="00D748B8" w:rsidRPr="00160418" w:rsidRDefault="00D748B8" w:rsidP="000D08A3">
      <w:pPr>
        <w:pStyle w:val="BodyText"/>
        <w:ind w:left="810" w:hanging="720"/>
      </w:pPr>
    </w:p>
    <w:p w14:paraId="5E5D098C" w14:textId="77777777" w:rsidR="00D748B8" w:rsidRPr="00160418" w:rsidRDefault="00E75A4A" w:rsidP="00160418">
      <w:pPr>
        <w:jc w:val="both"/>
        <w:rPr>
          <w:rFonts w:eastAsia="Calibri" w:cs="Arial"/>
          <w:sz w:val="24"/>
          <w:szCs w:val="24"/>
        </w:rPr>
      </w:pPr>
      <w:r w:rsidRPr="00160418">
        <w:rPr>
          <w:rFonts w:eastAsia="Calibri" w:cs="Arial"/>
          <w:sz w:val="24"/>
          <w:szCs w:val="24"/>
        </w:rPr>
        <w:t>This doctoral course examines large scale national, state, and local social intervention programs (income security, housing, health, justice</w:t>
      </w:r>
      <w:r w:rsidR="0052739C" w:rsidRPr="00160418">
        <w:rPr>
          <w:rFonts w:eastAsia="Calibri" w:cs="Arial"/>
          <w:sz w:val="24"/>
          <w:szCs w:val="24"/>
        </w:rPr>
        <w:t>,</w:t>
      </w:r>
      <w:r w:rsidRPr="00160418">
        <w:rPr>
          <w:rFonts w:eastAsia="Calibri" w:cs="Arial"/>
          <w:sz w:val="24"/>
          <w:szCs w:val="24"/>
        </w:rPr>
        <w:t xml:space="preserve"> and child welfare programs are of particular importance).  This examination is in the context how these programs do or do not include strategies to address the Grand Challenges for Social Work. Implications for fiscal and outcome accountability, inclusion and exclusion criteria, political considerations, funding, social program implications, and inter-operability of design are of critical importance. </w:t>
      </w:r>
    </w:p>
    <w:p w14:paraId="32443845" w14:textId="77777777" w:rsidR="00D748B8" w:rsidRPr="00160418" w:rsidRDefault="00D748B8" w:rsidP="00160418">
      <w:pPr>
        <w:jc w:val="both"/>
        <w:rPr>
          <w:rFonts w:eastAsia="Calibri" w:cs="Arial"/>
          <w:sz w:val="24"/>
          <w:szCs w:val="24"/>
        </w:rPr>
      </w:pPr>
    </w:p>
    <w:p w14:paraId="7E2F84EE" w14:textId="77777777" w:rsidR="00A83DCE" w:rsidRPr="00160418" w:rsidRDefault="00E75A4A" w:rsidP="00D748B8">
      <w:pPr>
        <w:jc w:val="both"/>
        <w:rPr>
          <w:rFonts w:eastAsia="Calibri" w:cs="Arial"/>
          <w:sz w:val="24"/>
          <w:szCs w:val="24"/>
        </w:rPr>
      </w:pPr>
      <w:r w:rsidRPr="00160418">
        <w:rPr>
          <w:rFonts w:eastAsia="Calibri" w:cs="Arial"/>
          <w:sz w:val="24"/>
          <w:szCs w:val="24"/>
        </w:rPr>
        <w:t xml:space="preserve"> </w:t>
      </w:r>
    </w:p>
    <w:p w14:paraId="000BA4D0" w14:textId="03B9CC4C" w:rsidR="00E33BBF" w:rsidRPr="001A0579" w:rsidRDefault="00D34BB2" w:rsidP="000D08A3">
      <w:pPr>
        <w:pStyle w:val="Heading1"/>
        <w:numPr>
          <w:ilvl w:val="0"/>
          <w:numId w:val="23"/>
        </w:numPr>
        <w:spacing w:before="0" w:after="0"/>
        <w:rPr>
          <w:sz w:val="32"/>
          <w:szCs w:val="32"/>
        </w:rPr>
      </w:pPr>
      <w:r>
        <w:rPr>
          <w:sz w:val="32"/>
          <w:szCs w:val="32"/>
        </w:rPr>
        <w:t>COURSE DESCRIPTION</w:t>
      </w:r>
    </w:p>
    <w:p w14:paraId="59BE66E6" w14:textId="77777777" w:rsidR="00D748B8" w:rsidRPr="00160418" w:rsidRDefault="00D748B8" w:rsidP="00D748B8">
      <w:pPr>
        <w:pStyle w:val="BodyText"/>
      </w:pPr>
    </w:p>
    <w:p w14:paraId="787E6D41" w14:textId="25D8B77D" w:rsidR="0005088C" w:rsidRPr="00160418" w:rsidRDefault="00E33BBF"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both"/>
        <w:rPr>
          <w:rFonts w:eastAsia="Calibri" w:cs="Arial"/>
          <w:sz w:val="24"/>
          <w:szCs w:val="24"/>
        </w:rPr>
      </w:pPr>
      <w:r w:rsidRPr="00160418">
        <w:rPr>
          <w:rFonts w:eastAsia="Calibri" w:cs="Arial"/>
          <w:sz w:val="24"/>
          <w:szCs w:val="24"/>
        </w:rPr>
        <w:t>DSW students will investigate</w:t>
      </w:r>
      <w:r w:rsidR="00A34847" w:rsidRPr="00160418">
        <w:rPr>
          <w:rFonts w:eastAsia="Calibri" w:cs="Arial"/>
          <w:sz w:val="24"/>
          <w:szCs w:val="24"/>
        </w:rPr>
        <w:t>, synthesize,</w:t>
      </w:r>
      <w:r w:rsidRPr="00160418">
        <w:rPr>
          <w:rFonts w:eastAsia="Calibri" w:cs="Arial"/>
          <w:sz w:val="24"/>
          <w:szCs w:val="24"/>
        </w:rPr>
        <w:t xml:space="preserve"> and create frameworks for the design and development of </w:t>
      </w:r>
      <w:r w:rsidR="00A34847" w:rsidRPr="00160418">
        <w:rPr>
          <w:rFonts w:eastAsia="Calibri" w:cs="Arial"/>
          <w:sz w:val="24"/>
          <w:szCs w:val="24"/>
        </w:rPr>
        <w:t>a social program, organization, or system</w:t>
      </w:r>
      <w:r w:rsidRPr="00160418">
        <w:rPr>
          <w:rFonts w:eastAsia="Calibri" w:cs="Arial"/>
          <w:sz w:val="24"/>
          <w:szCs w:val="24"/>
        </w:rPr>
        <w:t xml:space="preserve"> to include: security, planning, outcome measurement, funding, budget, organization, personnel, staffing, leadership, </w:t>
      </w:r>
      <w:r w:rsidRPr="00160418">
        <w:rPr>
          <w:rFonts w:eastAsia="Calibri" w:cs="Arial"/>
          <w:sz w:val="24"/>
          <w:szCs w:val="24"/>
        </w:rPr>
        <w:lastRenderedPageBreak/>
        <w:t>implementation, marketing, and data information sys</w:t>
      </w:r>
      <w:r w:rsidR="003D1CBE">
        <w:rPr>
          <w:rFonts w:eastAsia="Calibri" w:cs="Arial"/>
          <w:sz w:val="24"/>
          <w:szCs w:val="24"/>
        </w:rPr>
        <w:t xml:space="preserve">tems. Based upon existing </w:t>
      </w:r>
      <w:proofErr w:type="gramStart"/>
      <w:r w:rsidR="003D1CBE">
        <w:rPr>
          <w:rFonts w:eastAsia="Calibri" w:cs="Arial"/>
          <w:sz w:val="24"/>
          <w:szCs w:val="24"/>
        </w:rPr>
        <w:t xml:space="preserve">large </w:t>
      </w:r>
      <w:r w:rsidRPr="00160418">
        <w:rPr>
          <w:rFonts w:eastAsia="Calibri" w:cs="Arial"/>
          <w:sz w:val="24"/>
          <w:szCs w:val="24"/>
        </w:rPr>
        <w:t>scale</w:t>
      </w:r>
      <w:proofErr w:type="gramEnd"/>
      <w:r w:rsidRPr="00160418">
        <w:rPr>
          <w:rFonts w:eastAsia="Calibri" w:cs="Arial"/>
          <w:sz w:val="24"/>
          <w:szCs w:val="24"/>
        </w:rPr>
        <w:t xml:space="preserve"> social programs</w:t>
      </w:r>
      <w:r w:rsidR="00A34847" w:rsidRPr="00160418">
        <w:rPr>
          <w:rFonts w:eastAsia="Calibri" w:cs="Arial"/>
          <w:sz w:val="24"/>
          <w:szCs w:val="24"/>
        </w:rPr>
        <w:t>, organizations, or systems</w:t>
      </w:r>
      <w:r w:rsidRPr="00160418">
        <w:rPr>
          <w:rFonts w:eastAsia="Calibri" w:cs="Arial"/>
          <w:sz w:val="24"/>
          <w:szCs w:val="24"/>
        </w:rPr>
        <w:t xml:space="preserve"> coupled with creative and critical thinking, candidates will design or redesign innovative and responsive programs and policies for the future. Of particular interest will be examining how large systems can interact more productively with each other to better produce the social outcomes sought.  The final assignment for this course is to create, design, and propose a realistic </w:t>
      </w:r>
      <w:r w:rsidR="0051511E" w:rsidRPr="00160418">
        <w:rPr>
          <w:rFonts w:eastAsia="Calibri" w:cs="Arial"/>
          <w:sz w:val="24"/>
          <w:szCs w:val="24"/>
        </w:rPr>
        <w:t xml:space="preserve">strategic </w:t>
      </w:r>
      <w:r w:rsidR="00A93E30" w:rsidRPr="00160418">
        <w:rPr>
          <w:rFonts w:eastAsia="Calibri" w:cs="Arial"/>
          <w:sz w:val="24"/>
          <w:szCs w:val="24"/>
        </w:rPr>
        <w:t>improvement for</w:t>
      </w:r>
      <w:r w:rsidRPr="00160418">
        <w:rPr>
          <w:rFonts w:eastAsia="Calibri" w:cs="Arial"/>
          <w:sz w:val="24"/>
          <w:szCs w:val="24"/>
        </w:rPr>
        <w:t xml:space="preserve"> a comprehensive innovative large scale social program</w:t>
      </w:r>
      <w:r w:rsidR="00731BE0" w:rsidRPr="00160418">
        <w:rPr>
          <w:rFonts w:eastAsia="Calibri" w:cs="Arial"/>
          <w:sz w:val="24"/>
          <w:szCs w:val="24"/>
        </w:rPr>
        <w:t>, organization, or system</w:t>
      </w:r>
      <w:r w:rsidRPr="00160418">
        <w:rPr>
          <w:rFonts w:eastAsia="Calibri" w:cs="Arial"/>
          <w:sz w:val="24"/>
          <w:szCs w:val="24"/>
        </w:rPr>
        <w:t xml:space="preserve"> associated with a Grand Challenge.</w:t>
      </w:r>
    </w:p>
    <w:p w14:paraId="25324D14" w14:textId="77777777" w:rsidR="00D748B8" w:rsidRPr="00160418" w:rsidRDefault="00D748B8"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both"/>
        <w:rPr>
          <w:rFonts w:eastAsia="Calibri" w:cs="Arial"/>
          <w:sz w:val="24"/>
          <w:szCs w:val="24"/>
        </w:rPr>
      </w:pPr>
    </w:p>
    <w:p w14:paraId="15C3B27D" w14:textId="77777777" w:rsidR="00D748B8" w:rsidRPr="00160418" w:rsidRDefault="00D748B8"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both"/>
        <w:rPr>
          <w:rFonts w:eastAsia="Calibri" w:cs="Arial"/>
          <w:sz w:val="24"/>
          <w:szCs w:val="24"/>
        </w:rPr>
      </w:pPr>
    </w:p>
    <w:p w14:paraId="0FA31E0F" w14:textId="5E609FCD" w:rsidR="00183D3B" w:rsidRPr="00DF2928" w:rsidRDefault="00DF2928" w:rsidP="000D08A3">
      <w:pPr>
        <w:pStyle w:val="Heading1"/>
        <w:numPr>
          <w:ilvl w:val="0"/>
          <w:numId w:val="23"/>
        </w:numPr>
        <w:spacing w:before="0" w:after="0"/>
        <w:ind w:left="0" w:firstLine="0"/>
        <w:rPr>
          <w:sz w:val="32"/>
          <w:szCs w:val="32"/>
        </w:rPr>
      </w:pPr>
      <w:r>
        <w:rPr>
          <w:sz w:val="32"/>
          <w:szCs w:val="32"/>
        </w:rPr>
        <w:t>COURSE OBJECTIVES</w:t>
      </w:r>
    </w:p>
    <w:p w14:paraId="7FC4E536" w14:textId="77777777" w:rsidR="00D748B8" w:rsidRPr="00160418" w:rsidRDefault="00D748B8" w:rsidP="00D748B8">
      <w:pPr>
        <w:pStyle w:val="BodyText"/>
      </w:pPr>
    </w:p>
    <w:tbl>
      <w:tblPr>
        <w:tblW w:w="9558" w:type="dxa"/>
        <w:tblInd w:w="10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183D3B" w:rsidRPr="00160418" w14:paraId="22BEC13A" w14:textId="77777777" w:rsidTr="001A0579">
        <w:trPr>
          <w:cantSplit/>
          <w:tblHeader/>
        </w:trPr>
        <w:tc>
          <w:tcPr>
            <w:tcW w:w="1638" w:type="dxa"/>
            <w:tcBorders>
              <w:top w:val="single" w:sz="4" w:space="0" w:color="auto"/>
              <w:left w:val="single" w:sz="4" w:space="0" w:color="auto"/>
              <w:bottom w:val="single" w:sz="4" w:space="0" w:color="auto"/>
            </w:tcBorders>
            <w:shd w:val="clear" w:color="auto" w:fill="C00000"/>
          </w:tcPr>
          <w:p w14:paraId="3F9A388F" w14:textId="07397ED7" w:rsidR="00183D3B" w:rsidRPr="00160418" w:rsidRDefault="00183D3B" w:rsidP="00160418">
            <w:pPr>
              <w:keepNext/>
              <w:jc w:val="center"/>
              <w:rPr>
                <w:rFonts w:cs="Arial"/>
                <w:b/>
                <w:bCs/>
                <w:sz w:val="24"/>
                <w:szCs w:val="24"/>
              </w:rPr>
            </w:pPr>
            <w:r w:rsidRPr="00160418">
              <w:rPr>
                <w:rFonts w:cs="Arial"/>
                <w:b/>
                <w:sz w:val="24"/>
                <w:szCs w:val="24"/>
              </w:rPr>
              <w:t xml:space="preserve">Objective </w:t>
            </w:r>
            <w:r w:rsidR="00160418" w:rsidRPr="00160418">
              <w:rPr>
                <w:rFonts w:cs="Arial"/>
                <w:b/>
                <w:sz w:val="24"/>
                <w:szCs w:val="24"/>
              </w:rPr>
              <w:t>#</w:t>
            </w:r>
          </w:p>
        </w:tc>
        <w:tc>
          <w:tcPr>
            <w:tcW w:w="7920" w:type="dxa"/>
            <w:tcBorders>
              <w:top w:val="single" w:sz="4" w:space="0" w:color="auto"/>
              <w:bottom w:val="single" w:sz="4" w:space="0" w:color="auto"/>
              <w:right w:val="single" w:sz="4" w:space="0" w:color="auto"/>
            </w:tcBorders>
            <w:shd w:val="clear" w:color="auto" w:fill="C00000"/>
          </w:tcPr>
          <w:p w14:paraId="1A78AE2D" w14:textId="77777777" w:rsidR="00183D3B" w:rsidRPr="00160418" w:rsidRDefault="00183D3B" w:rsidP="009A6AE3">
            <w:pPr>
              <w:keepNext/>
              <w:jc w:val="center"/>
              <w:rPr>
                <w:rFonts w:cs="Arial"/>
                <w:b/>
                <w:bCs/>
                <w:sz w:val="24"/>
                <w:szCs w:val="24"/>
              </w:rPr>
            </w:pPr>
            <w:r w:rsidRPr="00160418">
              <w:rPr>
                <w:rFonts w:cs="Arial"/>
                <w:b/>
                <w:sz w:val="24"/>
                <w:szCs w:val="24"/>
              </w:rPr>
              <w:t>Objectives</w:t>
            </w:r>
          </w:p>
        </w:tc>
      </w:tr>
      <w:tr w:rsidR="00183D3B" w:rsidRPr="00160418" w14:paraId="0BFA8F76" w14:textId="77777777" w:rsidTr="001A0579">
        <w:trPr>
          <w:cantSplit/>
        </w:trPr>
        <w:tc>
          <w:tcPr>
            <w:tcW w:w="1638" w:type="dxa"/>
            <w:tcBorders>
              <w:top w:val="single" w:sz="4" w:space="0" w:color="auto"/>
              <w:left w:val="single" w:sz="8" w:space="0" w:color="C0504D"/>
              <w:bottom w:val="single" w:sz="8" w:space="0" w:color="C0504D"/>
            </w:tcBorders>
          </w:tcPr>
          <w:p w14:paraId="0B078F7C" w14:textId="77777777" w:rsidR="00183D3B" w:rsidRPr="00160418" w:rsidRDefault="00183D3B" w:rsidP="00D748B8">
            <w:pPr>
              <w:jc w:val="center"/>
              <w:rPr>
                <w:rFonts w:cs="Arial"/>
                <w:bCs/>
                <w:sz w:val="24"/>
                <w:szCs w:val="24"/>
              </w:rPr>
            </w:pPr>
            <w:r w:rsidRPr="00160418">
              <w:rPr>
                <w:rFonts w:cs="Arial"/>
                <w:bCs/>
                <w:sz w:val="24"/>
                <w:szCs w:val="24"/>
              </w:rPr>
              <w:t>1</w:t>
            </w:r>
          </w:p>
        </w:tc>
        <w:tc>
          <w:tcPr>
            <w:tcW w:w="7920" w:type="dxa"/>
            <w:tcBorders>
              <w:top w:val="single" w:sz="4" w:space="0" w:color="auto"/>
              <w:bottom w:val="single" w:sz="8" w:space="0" w:color="C0504D"/>
              <w:right w:val="single" w:sz="8" w:space="0" w:color="C0504D"/>
            </w:tcBorders>
          </w:tcPr>
          <w:p w14:paraId="3C18517A" w14:textId="12DB3DED" w:rsidR="00183D3B" w:rsidRPr="00160418" w:rsidRDefault="00183D3B" w:rsidP="00D748B8">
            <w:pPr>
              <w:rPr>
                <w:rFonts w:cs="Arial"/>
                <w:bCs/>
                <w:sz w:val="24"/>
                <w:szCs w:val="24"/>
              </w:rPr>
            </w:pPr>
            <w:r w:rsidRPr="00160418">
              <w:rPr>
                <w:rFonts w:cs="Arial"/>
                <w:bCs/>
                <w:sz w:val="24"/>
                <w:szCs w:val="24"/>
              </w:rPr>
              <w:t>Develop a comprehensive understanding of design thinking to create and design a complex large sc</w:t>
            </w:r>
            <w:r w:rsidR="001A0579">
              <w:rPr>
                <w:rFonts w:cs="Arial"/>
                <w:bCs/>
                <w:sz w:val="24"/>
                <w:szCs w:val="24"/>
              </w:rPr>
              <w:t>ale program, organization, and</w:t>
            </w:r>
            <w:r w:rsidRPr="00160418">
              <w:rPr>
                <w:rFonts w:cs="Arial"/>
                <w:bCs/>
                <w:sz w:val="24"/>
                <w:szCs w:val="24"/>
              </w:rPr>
              <w:t xml:space="preserve"> system to solve a selected grand challenge; [DSW #1, 3, 4, 5, 7]</w:t>
            </w:r>
          </w:p>
        </w:tc>
      </w:tr>
      <w:tr w:rsidR="00183D3B" w:rsidRPr="00160418" w14:paraId="49E65036" w14:textId="77777777" w:rsidTr="001A0579">
        <w:trPr>
          <w:cantSplit/>
          <w:trHeight w:val="1123"/>
        </w:trPr>
        <w:tc>
          <w:tcPr>
            <w:tcW w:w="1638" w:type="dxa"/>
          </w:tcPr>
          <w:p w14:paraId="265E690D" w14:textId="77777777" w:rsidR="00183D3B" w:rsidRPr="00160418" w:rsidRDefault="00183D3B" w:rsidP="00D748B8">
            <w:pPr>
              <w:jc w:val="center"/>
              <w:rPr>
                <w:rFonts w:cs="Arial"/>
                <w:sz w:val="24"/>
                <w:szCs w:val="24"/>
              </w:rPr>
            </w:pPr>
            <w:r w:rsidRPr="00160418">
              <w:rPr>
                <w:rFonts w:cs="Arial"/>
                <w:sz w:val="24"/>
                <w:szCs w:val="24"/>
              </w:rPr>
              <w:t>2</w:t>
            </w:r>
          </w:p>
        </w:tc>
        <w:tc>
          <w:tcPr>
            <w:tcW w:w="7920" w:type="dxa"/>
          </w:tcPr>
          <w:p w14:paraId="0EF0E0A2" w14:textId="5FB4D83F" w:rsidR="00183D3B" w:rsidRPr="00160418" w:rsidRDefault="00183D3B"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Develop a comprehensive understanding of the factors that influence the development, implementation, and evaluation of large scale programs, organizations, and systems; and their interaction in trans</w:t>
            </w:r>
            <w:r w:rsidR="001A0579">
              <w:rPr>
                <w:rFonts w:cs="Arial"/>
                <w:sz w:val="24"/>
                <w:szCs w:val="24"/>
              </w:rPr>
              <w:t>-</w:t>
            </w:r>
            <w:r w:rsidRPr="00160418">
              <w:rPr>
                <w:rFonts w:cs="Arial"/>
                <w:sz w:val="24"/>
                <w:szCs w:val="24"/>
              </w:rPr>
              <w:t>organizational collaboration; [DSW #1, 2, 3, 4, 5, 6, 7, 9]</w:t>
            </w:r>
          </w:p>
        </w:tc>
      </w:tr>
      <w:tr w:rsidR="00183D3B" w:rsidRPr="00160418" w14:paraId="643C53DE" w14:textId="77777777" w:rsidTr="001A0579">
        <w:trPr>
          <w:cantSplit/>
        </w:trPr>
        <w:tc>
          <w:tcPr>
            <w:tcW w:w="1638" w:type="dxa"/>
            <w:tcBorders>
              <w:top w:val="single" w:sz="8" w:space="0" w:color="C0504D"/>
              <w:left w:val="single" w:sz="8" w:space="0" w:color="C0504D"/>
              <w:bottom w:val="single" w:sz="8" w:space="0" w:color="C0504D"/>
            </w:tcBorders>
          </w:tcPr>
          <w:p w14:paraId="23A00BA6" w14:textId="77777777" w:rsidR="00183D3B" w:rsidRPr="00160418" w:rsidRDefault="00183D3B" w:rsidP="00D748B8">
            <w:pPr>
              <w:jc w:val="center"/>
              <w:rPr>
                <w:rFonts w:cs="Arial"/>
                <w:sz w:val="24"/>
                <w:szCs w:val="24"/>
              </w:rPr>
            </w:pPr>
            <w:r w:rsidRPr="00160418">
              <w:rPr>
                <w:rFonts w:cs="Arial"/>
                <w:sz w:val="24"/>
                <w:szCs w:val="24"/>
              </w:rPr>
              <w:t>3</w:t>
            </w:r>
          </w:p>
        </w:tc>
        <w:tc>
          <w:tcPr>
            <w:tcW w:w="7920" w:type="dxa"/>
            <w:tcBorders>
              <w:top w:val="single" w:sz="8" w:space="0" w:color="C0504D"/>
              <w:bottom w:val="single" w:sz="8" w:space="0" w:color="C0504D"/>
              <w:right w:val="single" w:sz="8" w:space="0" w:color="C0504D"/>
            </w:tcBorders>
          </w:tcPr>
          <w:p w14:paraId="4DEBA596" w14:textId="77777777" w:rsidR="00183D3B" w:rsidRPr="00160418" w:rsidRDefault="00183D3B"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Develop a comprehensive understanding of the impact of governments, corporations, non-governmental agencies, and the for benefit sector in the development and interaction of large scale programs, organizations, and systems; [DSW #1, 2, 3, 4, 5, 6, 7, 9]</w:t>
            </w:r>
          </w:p>
        </w:tc>
      </w:tr>
      <w:tr w:rsidR="00183D3B" w:rsidRPr="00160418" w14:paraId="0268C5AD" w14:textId="77777777" w:rsidTr="001A0579">
        <w:trPr>
          <w:cantSplit/>
        </w:trPr>
        <w:tc>
          <w:tcPr>
            <w:tcW w:w="1638" w:type="dxa"/>
            <w:tcBorders>
              <w:top w:val="single" w:sz="8" w:space="0" w:color="C0504D"/>
              <w:left w:val="single" w:sz="8" w:space="0" w:color="C0504D"/>
              <w:bottom w:val="single" w:sz="8" w:space="0" w:color="C0504D"/>
            </w:tcBorders>
          </w:tcPr>
          <w:p w14:paraId="796A4675" w14:textId="77777777" w:rsidR="00183D3B" w:rsidRPr="00160418" w:rsidRDefault="00183D3B" w:rsidP="00D748B8">
            <w:pPr>
              <w:jc w:val="center"/>
              <w:rPr>
                <w:rFonts w:cs="Arial"/>
                <w:sz w:val="24"/>
                <w:szCs w:val="24"/>
              </w:rPr>
            </w:pPr>
            <w:r w:rsidRPr="00160418">
              <w:rPr>
                <w:rFonts w:cs="Arial"/>
                <w:sz w:val="24"/>
                <w:szCs w:val="24"/>
              </w:rPr>
              <w:t>4</w:t>
            </w:r>
          </w:p>
        </w:tc>
        <w:tc>
          <w:tcPr>
            <w:tcW w:w="7920" w:type="dxa"/>
            <w:tcBorders>
              <w:top w:val="single" w:sz="8" w:space="0" w:color="C0504D"/>
              <w:bottom w:val="single" w:sz="8" w:space="0" w:color="C0504D"/>
              <w:right w:val="single" w:sz="8" w:space="0" w:color="C0504D"/>
            </w:tcBorders>
          </w:tcPr>
          <w:p w14:paraId="7D1DFC66" w14:textId="77777777" w:rsidR="00183D3B" w:rsidRPr="00160418" w:rsidRDefault="00183D3B"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Develop the ability to apply expert leadership and management skills in large scale program, organization, and system development and design; especially where these overlap and intersect; [DSW #1, 2, 3, 4, 5, 6, 7, 9]</w:t>
            </w:r>
          </w:p>
        </w:tc>
      </w:tr>
      <w:tr w:rsidR="00183D3B" w:rsidRPr="00160418" w14:paraId="66804C99" w14:textId="77777777" w:rsidTr="001A0579">
        <w:trPr>
          <w:cantSplit/>
        </w:trPr>
        <w:tc>
          <w:tcPr>
            <w:tcW w:w="1638" w:type="dxa"/>
            <w:tcBorders>
              <w:top w:val="single" w:sz="8" w:space="0" w:color="C0504D"/>
              <w:left w:val="single" w:sz="8" w:space="0" w:color="C0504D"/>
              <w:bottom w:val="single" w:sz="8" w:space="0" w:color="C0504D"/>
            </w:tcBorders>
          </w:tcPr>
          <w:p w14:paraId="087431A0" w14:textId="77777777" w:rsidR="00183D3B" w:rsidRPr="00160418" w:rsidRDefault="00183D3B" w:rsidP="00D748B8">
            <w:pPr>
              <w:jc w:val="center"/>
              <w:rPr>
                <w:rFonts w:cs="Arial"/>
                <w:sz w:val="24"/>
                <w:szCs w:val="24"/>
              </w:rPr>
            </w:pPr>
            <w:r w:rsidRPr="00160418">
              <w:rPr>
                <w:rFonts w:cs="Arial"/>
                <w:sz w:val="24"/>
                <w:szCs w:val="24"/>
              </w:rPr>
              <w:t>5</w:t>
            </w:r>
          </w:p>
        </w:tc>
        <w:tc>
          <w:tcPr>
            <w:tcW w:w="7920" w:type="dxa"/>
            <w:tcBorders>
              <w:top w:val="single" w:sz="8" w:space="0" w:color="C0504D"/>
              <w:bottom w:val="single" w:sz="8" w:space="0" w:color="C0504D"/>
              <w:right w:val="single" w:sz="8" w:space="0" w:color="C0504D"/>
            </w:tcBorders>
          </w:tcPr>
          <w:p w14:paraId="6CA08E4F" w14:textId="508C9E1E" w:rsidR="00183D3B" w:rsidRPr="00160418" w:rsidRDefault="00183D3B"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Develop the skill to analyze, cr</w:t>
            </w:r>
            <w:r w:rsidR="001A0579">
              <w:rPr>
                <w:rFonts w:cs="Arial"/>
                <w:sz w:val="24"/>
                <w:szCs w:val="24"/>
              </w:rPr>
              <w:t xml:space="preserve">eate, develop, and design large </w:t>
            </w:r>
            <w:r w:rsidRPr="00160418">
              <w:rPr>
                <w:rFonts w:cs="Arial"/>
                <w:sz w:val="24"/>
                <w:szCs w:val="24"/>
              </w:rPr>
              <w:t>scale programs, organizations, and systems in a grand challenge. [DSW #1, 2, 3, 4, 5, 6, 7, 9]</w:t>
            </w:r>
          </w:p>
        </w:tc>
      </w:tr>
    </w:tbl>
    <w:p w14:paraId="2E1930ED" w14:textId="77777777" w:rsidR="00D748B8" w:rsidRDefault="00D748B8" w:rsidP="00D748B8">
      <w:pPr>
        <w:pStyle w:val="BodyText"/>
        <w:spacing w:after="0"/>
        <w:rPr>
          <w:sz w:val="24"/>
        </w:rPr>
      </w:pPr>
    </w:p>
    <w:p w14:paraId="0DDAD6B0" w14:textId="77777777" w:rsidR="001A0579" w:rsidRPr="00160418" w:rsidRDefault="001A0579" w:rsidP="00D748B8">
      <w:pPr>
        <w:pStyle w:val="BodyText"/>
        <w:spacing w:after="0"/>
        <w:rPr>
          <w:sz w:val="24"/>
        </w:rPr>
      </w:pPr>
    </w:p>
    <w:p w14:paraId="3F1B77A9" w14:textId="39EE6554" w:rsidR="00D748B8" w:rsidRDefault="00DF2928" w:rsidP="000D08A3">
      <w:pPr>
        <w:pStyle w:val="Heading1"/>
        <w:numPr>
          <w:ilvl w:val="0"/>
          <w:numId w:val="23"/>
        </w:numPr>
        <w:spacing w:before="0" w:after="0"/>
        <w:rPr>
          <w:sz w:val="32"/>
          <w:szCs w:val="32"/>
        </w:rPr>
      </w:pPr>
      <w:r w:rsidRPr="00DF2928">
        <w:rPr>
          <w:sz w:val="32"/>
          <w:szCs w:val="32"/>
        </w:rPr>
        <w:t>COURSE FORMAT / INSTRUCTIONAL METHODS</w:t>
      </w:r>
      <w:r w:rsidR="003503C7" w:rsidRPr="00DF2928">
        <w:rPr>
          <w:sz w:val="32"/>
          <w:szCs w:val="32"/>
        </w:rPr>
        <w:t xml:space="preserve"> </w:t>
      </w:r>
    </w:p>
    <w:p w14:paraId="09B20ABB" w14:textId="77777777" w:rsidR="00DF2928" w:rsidRPr="00DF2928" w:rsidRDefault="00DF2928" w:rsidP="00DF2928">
      <w:pPr>
        <w:pStyle w:val="BodyText"/>
      </w:pPr>
    </w:p>
    <w:p w14:paraId="1BCA5BCC" w14:textId="77777777" w:rsidR="003503C7" w:rsidRPr="00160418" w:rsidRDefault="003503C7" w:rsidP="009A6AE3">
      <w:pPr>
        <w:pStyle w:val="BodyText"/>
        <w:spacing w:after="0"/>
        <w:jc w:val="both"/>
        <w:rPr>
          <w:sz w:val="24"/>
        </w:rPr>
      </w:pPr>
      <w:r w:rsidRPr="00160418">
        <w:rPr>
          <w:color w:val="000000"/>
          <w:sz w:val="24"/>
        </w:rPr>
        <w:t>This doctoral course will employ lectures, interactive discussions, experiential exercises, videos, presentations, public speaking, and guest lectures from experts across a wide variety of leadership positions.</w:t>
      </w:r>
      <w:r w:rsidRPr="00160418">
        <w:rPr>
          <w:sz w:val="24"/>
        </w:rPr>
        <w:t xml:space="preserve"> Individual and group in-class activities will be used to provide application of content, theories, and concepts. </w:t>
      </w:r>
    </w:p>
    <w:p w14:paraId="3D306CF0" w14:textId="77777777" w:rsidR="00D748B8" w:rsidRPr="00160418" w:rsidRDefault="00D748B8" w:rsidP="000D08A3">
      <w:pPr>
        <w:pStyle w:val="BodyText"/>
        <w:spacing w:after="0"/>
        <w:ind w:left="720"/>
        <w:jc w:val="both"/>
        <w:rPr>
          <w:sz w:val="24"/>
        </w:rPr>
      </w:pPr>
    </w:p>
    <w:p w14:paraId="05D00623" w14:textId="77777777" w:rsidR="00D748B8" w:rsidRPr="00160418" w:rsidRDefault="00D748B8" w:rsidP="00D748B8">
      <w:pPr>
        <w:pStyle w:val="BodyText"/>
        <w:spacing w:after="0"/>
        <w:jc w:val="both"/>
        <w:rPr>
          <w:sz w:val="24"/>
        </w:rPr>
      </w:pPr>
    </w:p>
    <w:p w14:paraId="39B7E46E" w14:textId="4ED1DB90" w:rsidR="00D748B8" w:rsidRDefault="00D34BB2" w:rsidP="00D748B8">
      <w:pPr>
        <w:pStyle w:val="Heading1"/>
        <w:numPr>
          <w:ilvl w:val="0"/>
          <w:numId w:val="23"/>
        </w:numPr>
        <w:spacing w:before="0" w:after="0"/>
        <w:rPr>
          <w:sz w:val="32"/>
          <w:szCs w:val="32"/>
        </w:rPr>
      </w:pPr>
      <w:r>
        <w:rPr>
          <w:sz w:val="32"/>
          <w:szCs w:val="32"/>
        </w:rPr>
        <w:t>STUDENT LEARNING OUTCOMES</w:t>
      </w:r>
      <w:r w:rsidR="00DF2928" w:rsidRPr="00DF2928">
        <w:rPr>
          <w:sz w:val="32"/>
          <w:szCs w:val="32"/>
        </w:rPr>
        <w:t xml:space="preserve"> </w:t>
      </w:r>
    </w:p>
    <w:p w14:paraId="655E2E16" w14:textId="77777777" w:rsidR="00DF2928" w:rsidRPr="00DF2928" w:rsidRDefault="00DF2928" w:rsidP="00DF2928">
      <w:pPr>
        <w:pStyle w:val="BodyText"/>
      </w:pPr>
    </w:p>
    <w:tbl>
      <w:tblPr>
        <w:tblW w:w="9558" w:type="dxa"/>
        <w:tblInd w:w="10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11050" w:rsidRPr="00160418" w14:paraId="258B1D18" w14:textId="77777777" w:rsidTr="001A0579">
        <w:trPr>
          <w:cantSplit/>
          <w:tblHeader/>
        </w:trPr>
        <w:tc>
          <w:tcPr>
            <w:tcW w:w="1638" w:type="dxa"/>
            <w:tcBorders>
              <w:top w:val="single" w:sz="4" w:space="0" w:color="auto"/>
              <w:left w:val="single" w:sz="4" w:space="0" w:color="auto"/>
              <w:bottom w:val="single" w:sz="4" w:space="0" w:color="auto"/>
            </w:tcBorders>
            <w:shd w:val="clear" w:color="auto" w:fill="C00000"/>
          </w:tcPr>
          <w:p w14:paraId="5EC32215" w14:textId="77777777" w:rsidR="00C11050" w:rsidRPr="00160418" w:rsidRDefault="00C11050" w:rsidP="001A0579">
            <w:pPr>
              <w:keepNext/>
              <w:ind w:firstLine="90"/>
              <w:rPr>
                <w:rFonts w:cs="Arial"/>
                <w:b/>
                <w:bCs/>
                <w:color w:val="FFFFFF"/>
                <w:sz w:val="24"/>
                <w:szCs w:val="24"/>
              </w:rPr>
            </w:pPr>
            <w:r w:rsidRPr="00160418">
              <w:rPr>
                <w:rFonts w:cs="Arial"/>
                <w:b/>
                <w:color w:val="FFFFFF"/>
                <w:sz w:val="24"/>
                <w:szCs w:val="24"/>
              </w:rPr>
              <w:lastRenderedPageBreak/>
              <w:t>Objective #</w:t>
            </w:r>
          </w:p>
        </w:tc>
        <w:tc>
          <w:tcPr>
            <w:tcW w:w="7920" w:type="dxa"/>
            <w:tcBorders>
              <w:top w:val="single" w:sz="4" w:space="0" w:color="auto"/>
              <w:bottom w:val="single" w:sz="4" w:space="0" w:color="auto"/>
              <w:right w:val="single" w:sz="4" w:space="0" w:color="auto"/>
            </w:tcBorders>
            <w:shd w:val="clear" w:color="auto" w:fill="C00000"/>
          </w:tcPr>
          <w:p w14:paraId="7EFF5C76" w14:textId="77777777" w:rsidR="00C11050" w:rsidRPr="00160418" w:rsidRDefault="00C11050" w:rsidP="009A6AE3">
            <w:pPr>
              <w:keepNext/>
              <w:jc w:val="center"/>
              <w:rPr>
                <w:rFonts w:cs="Arial"/>
                <w:b/>
                <w:bCs/>
                <w:color w:val="FFFFFF"/>
                <w:sz w:val="24"/>
                <w:szCs w:val="24"/>
              </w:rPr>
            </w:pPr>
            <w:r w:rsidRPr="00160418">
              <w:rPr>
                <w:rFonts w:cs="Arial"/>
                <w:b/>
                <w:color w:val="FFFFFF"/>
                <w:sz w:val="24"/>
                <w:szCs w:val="24"/>
              </w:rPr>
              <w:t>Objectives</w:t>
            </w:r>
          </w:p>
        </w:tc>
      </w:tr>
      <w:tr w:rsidR="00C11050" w:rsidRPr="00160418" w14:paraId="1C7A1C36" w14:textId="77777777" w:rsidTr="001A0579">
        <w:trPr>
          <w:cantSplit/>
        </w:trPr>
        <w:tc>
          <w:tcPr>
            <w:tcW w:w="1638" w:type="dxa"/>
            <w:tcBorders>
              <w:top w:val="single" w:sz="4" w:space="0" w:color="auto"/>
              <w:left w:val="single" w:sz="8" w:space="0" w:color="C0504D"/>
              <w:bottom w:val="single" w:sz="8" w:space="0" w:color="C0504D"/>
            </w:tcBorders>
          </w:tcPr>
          <w:p w14:paraId="64E7EFDE" w14:textId="77777777" w:rsidR="00C11050" w:rsidRPr="00160418" w:rsidRDefault="00C11050" w:rsidP="00D748B8">
            <w:pPr>
              <w:jc w:val="center"/>
              <w:rPr>
                <w:rFonts w:cs="Arial"/>
                <w:bCs/>
                <w:sz w:val="24"/>
                <w:szCs w:val="24"/>
              </w:rPr>
            </w:pPr>
            <w:r w:rsidRPr="00160418">
              <w:rPr>
                <w:rFonts w:cs="Arial"/>
                <w:bCs/>
                <w:sz w:val="24"/>
                <w:szCs w:val="24"/>
              </w:rPr>
              <w:t>1</w:t>
            </w:r>
          </w:p>
        </w:tc>
        <w:tc>
          <w:tcPr>
            <w:tcW w:w="7920" w:type="dxa"/>
            <w:tcBorders>
              <w:top w:val="single" w:sz="4" w:space="0" w:color="auto"/>
              <w:bottom w:val="single" w:sz="8" w:space="0" w:color="C0504D"/>
              <w:right w:val="single" w:sz="8" w:space="0" w:color="C0504D"/>
            </w:tcBorders>
          </w:tcPr>
          <w:p w14:paraId="30EA02CC" w14:textId="77777777" w:rsidR="00C11050" w:rsidRPr="00160418" w:rsidRDefault="00C11050" w:rsidP="00D748B8">
            <w:pPr>
              <w:rPr>
                <w:rFonts w:cs="Arial"/>
                <w:bCs/>
                <w:sz w:val="24"/>
                <w:szCs w:val="24"/>
              </w:rPr>
            </w:pPr>
            <w:r w:rsidRPr="00160418">
              <w:rPr>
                <w:rFonts w:cs="Arial"/>
                <w:bCs/>
                <w:sz w:val="24"/>
                <w:szCs w:val="24"/>
              </w:rPr>
              <w:t>Demonstrate a comprehensive understanding of design thinking to create and design a complex large scale program, organiza</w:t>
            </w:r>
            <w:r w:rsidR="009A6AE3" w:rsidRPr="00160418">
              <w:rPr>
                <w:rFonts w:cs="Arial"/>
                <w:bCs/>
                <w:sz w:val="24"/>
                <w:szCs w:val="24"/>
              </w:rPr>
              <w:t>tion, and</w:t>
            </w:r>
            <w:r w:rsidRPr="00160418">
              <w:rPr>
                <w:rFonts w:cs="Arial"/>
                <w:bCs/>
                <w:sz w:val="24"/>
                <w:szCs w:val="24"/>
              </w:rPr>
              <w:t xml:space="preserve"> system to solve a selected grand challenge;</w:t>
            </w:r>
            <w:r w:rsidRPr="00160418">
              <w:rPr>
                <w:rFonts w:cs="Arial"/>
                <w:sz w:val="24"/>
                <w:szCs w:val="24"/>
              </w:rPr>
              <w:t xml:space="preserve"> [SLO #1,2,3,4,5,6,7]</w:t>
            </w:r>
          </w:p>
        </w:tc>
      </w:tr>
      <w:tr w:rsidR="00C11050" w:rsidRPr="00160418" w14:paraId="50BE16FC" w14:textId="77777777" w:rsidTr="001A0579">
        <w:trPr>
          <w:cantSplit/>
          <w:trHeight w:val="1123"/>
        </w:trPr>
        <w:tc>
          <w:tcPr>
            <w:tcW w:w="1638" w:type="dxa"/>
          </w:tcPr>
          <w:p w14:paraId="1398FDC4" w14:textId="77777777" w:rsidR="00C11050" w:rsidRPr="00160418" w:rsidRDefault="00C11050" w:rsidP="00D748B8">
            <w:pPr>
              <w:jc w:val="center"/>
              <w:rPr>
                <w:rFonts w:cs="Arial"/>
                <w:sz w:val="24"/>
                <w:szCs w:val="24"/>
              </w:rPr>
            </w:pPr>
            <w:r w:rsidRPr="00160418">
              <w:rPr>
                <w:rFonts w:cs="Arial"/>
                <w:sz w:val="24"/>
                <w:szCs w:val="24"/>
              </w:rPr>
              <w:t>2</w:t>
            </w:r>
          </w:p>
        </w:tc>
        <w:tc>
          <w:tcPr>
            <w:tcW w:w="7920" w:type="dxa"/>
          </w:tcPr>
          <w:p w14:paraId="6F4BF9E1" w14:textId="77777777" w:rsidR="00C11050" w:rsidRPr="00160418" w:rsidRDefault="00C11050"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Demonstrate a comprehensive understanding of the factors that influence the development, implementation, and evaluation of large scale programs, organizations, and systems; and their interaction in trans</w:t>
            </w:r>
            <w:r w:rsidR="009A6AE3" w:rsidRPr="00160418">
              <w:rPr>
                <w:rFonts w:cs="Arial"/>
                <w:sz w:val="24"/>
                <w:szCs w:val="24"/>
              </w:rPr>
              <w:t>-</w:t>
            </w:r>
            <w:r w:rsidRPr="00160418">
              <w:rPr>
                <w:rFonts w:cs="Arial"/>
                <w:sz w:val="24"/>
                <w:szCs w:val="24"/>
              </w:rPr>
              <w:t>organizational collaboration; [SLO #1,2,3,4,5,6,7]</w:t>
            </w:r>
          </w:p>
        </w:tc>
      </w:tr>
      <w:tr w:rsidR="00C11050" w:rsidRPr="00160418" w14:paraId="69D86CAD" w14:textId="77777777" w:rsidTr="001A0579">
        <w:trPr>
          <w:cantSplit/>
        </w:trPr>
        <w:tc>
          <w:tcPr>
            <w:tcW w:w="1638" w:type="dxa"/>
            <w:tcBorders>
              <w:top w:val="single" w:sz="8" w:space="0" w:color="C0504D"/>
              <w:left w:val="single" w:sz="8" w:space="0" w:color="C0504D"/>
              <w:bottom w:val="single" w:sz="8" w:space="0" w:color="C0504D"/>
            </w:tcBorders>
          </w:tcPr>
          <w:p w14:paraId="2784B144" w14:textId="77777777" w:rsidR="00C11050" w:rsidRPr="00160418" w:rsidRDefault="00C11050" w:rsidP="00D748B8">
            <w:pPr>
              <w:jc w:val="center"/>
              <w:rPr>
                <w:rFonts w:cs="Arial"/>
                <w:sz w:val="24"/>
                <w:szCs w:val="24"/>
              </w:rPr>
            </w:pPr>
            <w:r w:rsidRPr="00160418">
              <w:rPr>
                <w:rFonts w:cs="Arial"/>
                <w:sz w:val="24"/>
                <w:szCs w:val="24"/>
              </w:rPr>
              <w:t>3</w:t>
            </w:r>
          </w:p>
        </w:tc>
        <w:tc>
          <w:tcPr>
            <w:tcW w:w="7920" w:type="dxa"/>
            <w:tcBorders>
              <w:top w:val="single" w:sz="8" w:space="0" w:color="C0504D"/>
              <w:bottom w:val="single" w:sz="8" w:space="0" w:color="C0504D"/>
              <w:right w:val="single" w:sz="8" w:space="0" w:color="C0504D"/>
            </w:tcBorders>
          </w:tcPr>
          <w:p w14:paraId="289150E0" w14:textId="77777777" w:rsidR="00C11050" w:rsidRPr="00160418" w:rsidRDefault="00C11050"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Demonstrate a comprehensive understanding of the impact of governments, corporations, non-governmental agencies, and the for benefit sector in the development and interaction of large scale programs, organizations, and systems; [SLO #1,2,3,4,5,6,7]</w:t>
            </w:r>
          </w:p>
        </w:tc>
      </w:tr>
      <w:tr w:rsidR="00C11050" w:rsidRPr="00160418" w14:paraId="2A2AD457" w14:textId="77777777" w:rsidTr="001A0579">
        <w:trPr>
          <w:cantSplit/>
        </w:trPr>
        <w:tc>
          <w:tcPr>
            <w:tcW w:w="1638" w:type="dxa"/>
            <w:tcBorders>
              <w:top w:val="single" w:sz="8" w:space="0" w:color="C0504D"/>
              <w:left w:val="single" w:sz="8" w:space="0" w:color="C0504D"/>
              <w:bottom w:val="single" w:sz="8" w:space="0" w:color="C0504D"/>
            </w:tcBorders>
          </w:tcPr>
          <w:p w14:paraId="2ECE17BE" w14:textId="77777777" w:rsidR="00C11050" w:rsidRPr="00160418" w:rsidRDefault="00C11050" w:rsidP="00D748B8">
            <w:pPr>
              <w:jc w:val="center"/>
              <w:rPr>
                <w:rFonts w:cs="Arial"/>
                <w:sz w:val="24"/>
                <w:szCs w:val="24"/>
              </w:rPr>
            </w:pPr>
            <w:r w:rsidRPr="00160418">
              <w:rPr>
                <w:rFonts w:cs="Arial"/>
                <w:sz w:val="24"/>
                <w:szCs w:val="24"/>
              </w:rPr>
              <w:t>4</w:t>
            </w:r>
          </w:p>
        </w:tc>
        <w:tc>
          <w:tcPr>
            <w:tcW w:w="7920" w:type="dxa"/>
            <w:tcBorders>
              <w:top w:val="single" w:sz="8" w:space="0" w:color="C0504D"/>
              <w:bottom w:val="single" w:sz="8" w:space="0" w:color="C0504D"/>
              <w:right w:val="single" w:sz="8" w:space="0" w:color="C0504D"/>
            </w:tcBorders>
          </w:tcPr>
          <w:p w14:paraId="3371A745" w14:textId="77777777" w:rsidR="00C11050" w:rsidRPr="00160418" w:rsidRDefault="00C11050"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Demonstrate the skill to apply expert leadership and management skills in large scale program, organization, and system development and design; especially where these overlap and intersect; [SLO #1,2,3,4,5,6,7]</w:t>
            </w:r>
          </w:p>
        </w:tc>
      </w:tr>
      <w:tr w:rsidR="00C11050" w:rsidRPr="00160418" w14:paraId="77ED22A6" w14:textId="77777777" w:rsidTr="001A0579">
        <w:trPr>
          <w:cantSplit/>
        </w:trPr>
        <w:tc>
          <w:tcPr>
            <w:tcW w:w="1638" w:type="dxa"/>
            <w:tcBorders>
              <w:top w:val="single" w:sz="8" w:space="0" w:color="C0504D"/>
              <w:left w:val="single" w:sz="8" w:space="0" w:color="C0504D"/>
              <w:bottom w:val="single" w:sz="8" w:space="0" w:color="C0504D"/>
            </w:tcBorders>
          </w:tcPr>
          <w:p w14:paraId="4820D204" w14:textId="77777777" w:rsidR="00C11050" w:rsidRPr="00160418" w:rsidRDefault="00C11050" w:rsidP="00D748B8">
            <w:pPr>
              <w:jc w:val="center"/>
              <w:rPr>
                <w:rFonts w:cs="Arial"/>
                <w:sz w:val="24"/>
                <w:szCs w:val="24"/>
              </w:rPr>
            </w:pPr>
            <w:r w:rsidRPr="00160418">
              <w:rPr>
                <w:rFonts w:cs="Arial"/>
                <w:sz w:val="24"/>
                <w:szCs w:val="24"/>
              </w:rPr>
              <w:t>5</w:t>
            </w:r>
          </w:p>
        </w:tc>
        <w:tc>
          <w:tcPr>
            <w:tcW w:w="7920" w:type="dxa"/>
            <w:tcBorders>
              <w:top w:val="single" w:sz="8" w:space="0" w:color="C0504D"/>
              <w:bottom w:val="single" w:sz="8" w:space="0" w:color="C0504D"/>
              <w:right w:val="single" w:sz="8" w:space="0" w:color="C0504D"/>
            </w:tcBorders>
          </w:tcPr>
          <w:p w14:paraId="2E25B713" w14:textId="77777777" w:rsidR="00C11050" w:rsidRPr="00160418" w:rsidRDefault="00C11050" w:rsidP="00D748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Arial"/>
                <w:sz w:val="24"/>
                <w:szCs w:val="24"/>
              </w:rPr>
            </w:pPr>
            <w:r w:rsidRPr="00160418">
              <w:rPr>
                <w:rFonts w:cs="Arial"/>
                <w:sz w:val="24"/>
                <w:szCs w:val="24"/>
              </w:rPr>
              <w:t xml:space="preserve">Demonstrate the skill to analyze, create, develop, and design large scale programs, organizations, and systems in a grand </w:t>
            </w:r>
            <w:proofErr w:type="gramStart"/>
            <w:r w:rsidRPr="00160418">
              <w:rPr>
                <w:rFonts w:cs="Arial"/>
                <w:sz w:val="24"/>
                <w:szCs w:val="24"/>
              </w:rPr>
              <w:t>challenge.[</w:t>
            </w:r>
            <w:proofErr w:type="gramEnd"/>
            <w:r w:rsidRPr="00160418">
              <w:rPr>
                <w:rFonts w:cs="Arial"/>
                <w:sz w:val="24"/>
                <w:szCs w:val="24"/>
              </w:rPr>
              <w:t>SLO#1,2,3,4,5,6, 7]</w:t>
            </w:r>
          </w:p>
        </w:tc>
      </w:tr>
    </w:tbl>
    <w:p w14:paraId="5F5736D5" w14:textId="77777777" w:rsidR="00D748B8" w:rsidRPr="001A0579" w:rsidRDefault="00D748B8" w:rsidP="00D748B8">
      <w:pPr>
        <w:pStyle w:val="Heading1"/>
        <w:numPr>
          <w:ilvl w:val="0"/>
          <w:numId w:val="0"/>
        </w:numPr>
        <w:spacing w:before="0" w:after="0"/>
        <w:rPr>
          <w:sz w:val="24"/>
        </w:rPr>
      </w:pPr>
    </w:p>
    <w:p w14:paraId="47A0DBC9" w14:textId="77777777" w:rsidR="001A0579" w:rsidRPr="001A0579" w:rsidRDefault="001A0579" w:rsidP="001A0579">
      <w:pPr>
        <w:pStyle w:val="BodyText"/>
        <w:rPr>
          <w:sz w:val="24"/>
        </w:rPr>
      </w:pPr>
    </w:p>
    <w:p w14:paraId="64AE69FC" w14:textId="52C32425" w:rsidR="00D748B8" w:rsidRPr="001A0579" w:rsidRDefault="001A0579" w:rsidP="00D748B8">
      <w:pPr>
        <w:pStyle w:val="Heading1"/>
        <w:numPr>
          <w:ilvl w:val="0"/>
          <w:numId w:val="23"/>
        </w:numPr>
        <w:spacing w:before="0" w:after="0"/>
        <w:rPr>
          <w:sz w:val="32"/>
          <w:szCs w:val="32"/>
        </w:rPr>
      </w:pPr>
      <w:r w:rsidRPr="001A0579">
        <w:rPr>
          <w:sz w:val="32"/>
          <w:szCs w:val="32"/>
        </w:rPr>
        <w:t>COURSE</w:t>
      </w:r>
      <w:r>
        <w:rPr>
          <w:sz w:val="32"/>
          <w:szCs w:val="32"/>
        </w:rPr>
        <w:t xml:space="preserve"> ASSIGNMENTS, DUE DATES AND GRA</w:t>
      </w:r>
      <w:r w:rsidR="00D34BB2">
        <w:rPr>
          <w:sz w:val="32"/>
          <w:szCs w:val="32"/>
        </w:rPr>
        <w:t>DING</w:t>
      </w:r>
    </w:p>
    <w:p w14:paraId="0A902AE8" w14:textId="77777777" w:rsidR="001A0579" w:rsidRPr="001A0579" w:rsidRDefault="001A0579" w:rsidP="001A0579">
      <w:pPr>
        <w:pStyle w:val="BodyText"/>
        <w:rPr>
          <w:sz w:val="24"/>
        </w:rPr>
      </w:pPr>
    </w:p>
    <w:tbl>
      <w:tblPr>
        <w:tblW w:w="9721"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022"/>
        <w:gridCol w:w="1162"/>
        <w:gridCol w:w="1537"/>
      </w:tblGrid>
      <w:tr w:rsidR="00CE47B6" w:rsidRPr="001A0579" w14:paraId="424F7F26" w14:textId="77777777" w:rsidTr="001A0579">
        <w:trPr>
          <w:cantSplit/>
          <w:trHeight w:val="592"/>
          <w:tblHeader/>
        </w:trPr>
        <w:tc>
          <w:tcPr>
            <w:tcW w:w="7022" w:type="dxa"/>
            <w:tcBorders>
              <w:top w:val="single" w:sz="4" w:space="0" w:color="auto"/>
              <w:left w:val="single" w:sz="4" w:space="0" w:color="auto"/>
              <w:bottom w:val="single" w:sz="4" w:space="0" w:color="auto"/>
            </w:tcBorders>
            <w:shd w:val="clear" w:color="auto" w:fill="C00000"/>
            <w:vAlign w:val="center"/>
          </w:tcPr>
          <w:p w14:paraId="1224C829" w14:textId="77777777" w:rsidR="00CE47B6" w:rsidRPr="001A0579" w:rsidRDefault="00CE47B6" w:rsidP="009A6AE3">
            <w:pPr>
              <w:keepNext/>
              <w:jc w:val="center"/>
              <w:rPr>
                <w:rFonts w:cs="Arial"/>
                <w:b/>
                <w:bCs/>
                <w:color w:val="FFFFFF"/>
                <w:sz w:val="24"/>
                <w:szCs w:val="24"/>
              </w:rPr>
            </w:pPr>
            <w:r w:rsidRPr="001A0579">
              <w:rPr>
                <w:rFonts w:cs="Arial"/>
                <w:b/>
                <w:bCs/>
                <w:color w:val="FFFFFF"/>
                <w:sz w:val="24"/>
                <w:szCs w:val="24"/>
              </w:rPr>
              <w:t>Assignment</w:t>
            </w:r>
          </w:p>
        </w:tc>
        <w:tc>
          <w:tcPr>
            <w:tcW w:w="1162" w:type="dxa"/>
            <w:tcBorders>
              <w:top w:val="single" w:sz="4" w:space="0" w:color="auto"/>
              <w:bottom w:val="single" w:sz="4" w:space="0" w:color="auto"/>
            </w:tcBorders>
            <w:shd w:val="clear" w:color="auto" w:fill="C00000"/>
            <w:vAlign w:val="center"/>
          </w:tcPr>
          <w:p w14:paraId="281F77AE" w14:textId="77777777" w:rsidR="00CE47B6" w:rsidRPr="001A0579" w:rsidRDefault="00CE47B6" w:rsidP="009A6AE3">
            <w:pPr>
              <w:keepNext/>
              <w:jc w:val="center"/>
              <w:rPr>
                <w:rFonts w:cs="Arial"/>
                <w:b/>
                <w:bCs/>
                <w:color w:val="FFFFFF"/>
                <w:sz w:val="24"/>
                <w:szCs w:val="24"/>
              </w:rPr>
            </w:pPr>
            <w:r w:rsidRPr="001A0579">
              <w:rPr>
                <w:rFonts w:cs="Arial"/>
                <w:b/>
                <w:bCs/>
                <w:color w:val="FFFFFF"/>
                <w:sz w:val="24"/>
                <w:szCs w:val="24"/>
              </w:rPr>
              <w:t>Due Date</w:t>
            </w:r>
          </w:p>
        </w:tc>
        <w:tc>
          <w:tcPr>
            <w:tcW w:w="1537" w:type="dxa"/>
            <w:tcBorders>
              <w:top w:val="single" w:sz="4" w:space="0" w:color="auto"/>
              <w:bottom w:val="single" w:sz="4" w:space="0" w:color="auto"/>
              <w:right w:val="single" w:sz="4" w:space="0" w:color="auto"/>
            </w:tcBorders>
            <w:shd w:val="clear" w:color="auto" w:fill="C00000"/>
            <w:vAlign w:val="center"/>
          </w:tcPr>
          <w:p w14:paraId="5A3F1D2F" w14:textId="77777777" w:rsidR="00CE47B6" w:rsidRPr="001A0579" w:rsidRDefault="00CE47B6" w:rsidP="00D748B8">
            <w:pPr>
              <w:keepNext/>
              <w:jc w:val="center"/>
              <w:rPr>
                <w:rFonts w:cs="Arial"/>
                <w:b/>
                <w:bCs/>
                <w:color w:val="FFFFFF"/>
                <w:sz w:val="24"/>
                <w:szCs w:val="24"/>
              </w:rPr>
            </w:pPr>
            <w:r w:rsidRPr="001A0579">
              <w:rPr>
                <w:rFonts w:cs="Arial"/>
                <w:b/>
                <w:bCs/>
                <w:color w:val="FFFFFF"/>
                <w:sz w:val="24"/>
                <w:szCs w:val="24"/>
              </w:rPr>
              <w:t>% of Final Grade</w:t>
            </w:r>
          </w:p>
        </w:tc>
      </w:tr>
      <w:tr w:rsidR="00CE47B6" w:rsidRPr="00160418" w14:paraId="4F2A8F7A" w14:textId="77777777" w:rsidTr="001A0579">
        <w:trPr>
          <w:cantSplit/>
        </w:trPr>
        <w:tc>
          <w:tcPr>
            <w:tcW w:w="7022" w:type="dxa"/>
            <w:tcBorders>
              <w:top w:val="single" w:sz="4" w:space="0" w:color="auto"/>
            </w:tcBorders>
          </w:tcPr>
          <w:p w14:paraId="7ECD9DEE" w14:textId="77777777" w:rsidR="00CE47B6" w:rsidRPr="00160418" w:rsidRDefault="00CE47B6" w:rsidP="00D748B8">
            <w:pPr>
              <w:rPr>
                <w:rFonts w:cs="Arial"/>
                <w:sz w:val="24"/>
                <w:szCs w:val="24"/>
              </w:rPr>
            </w:pPr>
            <w:r w:rsidRPr="00160418">
              <w:rPr>
                <w:rFonts w:cs="Arial"/>
                <w:b/>
                <w:bCs/>
                <w:sz w:val="24"/>
                <w:szCs w:val="24"/>
              </w:rPr>
              <w:t xml:space="preserve">Assignment 1:  </w:t>
            </w:r>
            <w:r w:rsidR="009223B8" w:rsidRPr="00160418">
              <w:rPr>
                <w:rFonts w:cs="Arial"/>
                <w:b/>
                <w:bCs/>
                <w:sz w:val="24"/>
                <w:szCs w:val="24"/>
              </w:rPr>
              <w:t>Analysis of Problem Creating System Paper</w:t>
            </w:r>
          </w:p>
        </w:tc>
        <w:tc>
          <w:tcPr>
            <w:tcW w:w="1162" w:type="dxa"/>
            <w:tcBorders>
              <w:top w:val="single" w:sz="4" w:space="0" w:color="auto"/>
            </w:tcBorders>
          </w:tcPr>
          <w:p w14:paraId="3130BE74" w14:textId="77777777" w:rsidR="00CE47B6" w:rsidRPr="00160418" w:rsidRDefault="00CE47B6" w:rsidP="00D748B8">
            <w:pPr>
              <w:rPr>
                <w:rFonts w:cs="Arial"/>
                <w:sz w:val="24"/>
                <w:szCs w:val="24"/>
              </w:rPr>
            </w:pPr>
            <w:r w:rsidRPr="00160418">
              <w:rPr>
                <w:rFonts w:cs="Arial"/>
                <w:sz w:val="24"/>
                <w:szCs w:val="24"/>
              </w:rPr>
              <w:t xml:space="preserve">Week </w:t>
            </w:r>
            <w:r w:rsidR="001D37CA" w:rsidRPr="00160418">
              <w:rPr>
                <w:rFonts w:cs="Arial"/>
                <w:sz w:val="24"/>
                <w:szCs w:val="24"/>
              </w:rPr>
              <w:t>5</w:t>
            </w:r>
          </w:p>
        </w:tc>
        <w:tc>
          <w:tcPr>
            <w:tcW w:w="1537" w:type="dxa"/>
            <w:tcBorders>
              <w:top w:val="single" w:sz="4" w:space="0" w:color="auto"/>
            </w:tcBorders>
          </w:tcPr>
          <w:p w14:paraId="36073FE2" w14:textId="77777777" w:rsidR="00CE47B6" w:rsidRPr="00160418" w:rsidRDefault="009223B8" w:rsidP="00D748B8">
            <w:pPr>
              <w:jc w:val="center"/>
              <w:rPr>
                <w:rFonts w:cs="Arial"/>
                <w:sz w:val="24"/>
                <w:szCs w:val="24"/>
              </w:rPr>
            </w:pPr>
            <w:r w:rsidRPr="00160418">
              <w:rPr>
                <w:rFonts w:cs="Arial"/>
                <w:sz w:val="24"/>
                <w:szCs w:val="24"/>
              </w:rPr>
              <w:t>30</w:t>
            </w:r>
            <w:r w:rsidR="00CE47B6" w:rsidRPr="00160418">
              <w:rPr>
                <w:rFonts w:cs="Arial"/>
                <w:sz w:val="24"/>
                <w:szCs w:val="24"/>
              </w:rPr>
              <w:t>%</w:t>
            </w:r>
          </w:p>
        </w:tc>
      </w:tr>
      <w:tr w:rsidR="00CE47B6" w:rsidRPr="00160418" w14:paraId="5EF30CFE" w14:textId="77777777" w:rsidTr="001A0579">
        <w:trPr>
          <w:cantSplit/>
        </w:trPr>
        <w:tc>
          <w:tcPr>
            <w:tcW w:w="7022" w:type="dxa"/>
            <w:tcBorders>
              <w:top w:val="single" w:sz="8" w:space="0" w:color="C0504D"/>
              <w:left w:val="single" w:sz="8" w:space="0" w:color="C0504D"/>
              <w:bottom w:val="single" w:sz="8" w:space="0" w:color="C0504D"/>
            </w:tcBorders>
          </w:tcPr>
          <w:p w14:paraId="2ECF1503" w14:textId="77777777" w:rsidR="00CE47B6" w:rsidRPr="00160418" w:rsidRDefault="00CE47B6" w:rsidP="00D748B8">
            <w:pPr>
              <w:rPr>
                <w:rFonts w:cs="Arial"/>
                <w:b/>
                <w:bCs/>
                <w:sz w:val="24"/>
                <w:szCs w:val="24"/>
              </w:rPr>
            </w:pPr>
            <w:r w:rsidRPr="00160418">
              <w:rPr>
                <w:rFonts w:cs="Arial"/>
                <w:b/>
                <w:bCs/>
                <w:sz w:val="24"/>
                <w:szCs w:val="24"/>
              </w:rPr>
              <w:t xml:space="preserve">Assignment </w:t>
            </w:r>
            <w:r w:rsidR="009223B8" w:rsidRPr="00160418">
              <w:rPr>
                <w:rFonts w:cs="Arial"/>
                <w:b/>
                <w:bCs/>
                <w:sz w:val="24"/>
                <w:szCs w:val="24"/>
              </w:rPr>
              <w:t>2</w:t>
            </w:r>
            <w:r w:rsidRPr="00160418">
              <w:rPr>
                <w:rFonts w:cs="Arial"/>
                <w:b/>
                <w:bCs/>
                <w:sz w:val="24"/>
                <w:szCs w:val="24"/>
              </w:rPr>
              <w:t xml:space="preserve">:  </w:t>
            </w:r>
            <w:r w:rsidR="00132613" w:rsidRPr="00160418">
              <w:rPr>
                <w:rFonts w:cs="Arial"/>
                <w:b/>
                <w:bCs/>
                <w:sz w:val="24"/>
                <w:szCs w:val="24"/>
              </w:rPr>
              <w:t>Talk</w:t>
            </w:r>
            <w:r w:rsidRPr="00160418">
              <w:rPr>
                <w:rFonts w:cs="Arial"/>
                <w:b/>
                <w:bCs/>
                <w:sz w:val="24"/>
                <w:szCs w:val="24"/>
              </w:rPr>
              <w:t xml:space="preserve"> to classmates</w:t>
            </w:r>
          </w:p>
        </w:tc>
        <w:tc>
          <w:tcPr>
            <w:tcW w:w="1162" w:type="dxa"/>
            <w:tcBorders>
              <w:top w:val="single" w:sz="8" w:space="0" w:color="C0504D"/>
              <w:bottom w:val="single" w:sz="8" w:space="0" w:color="C0504D"/>
            </w:tcBorders>
          </w:tcPr>
          <w:p w14:paraId="5965D7D3" w14:textId="5B0F73FF" w:rsidR="00CE47B6" w:rsidRPr="00160418" w:rsidRDefault="00CE47B6" w:rsidP="00D748B8">
            <w:pPr>
              <w:rPr>
                <w:rFonts w:cs="Arial"/>
                <w:sz w:val="24"/>
                <w:szCs w:val="24"/>
              </w:rPr>
            </w:pPr>
            <w:r w:rsidRPr="00160418">
              <w:rPr>
                <w:rFonts w:cs="Arial"/>
                <w:sz w:val="24"/>
                <w:szCs w:val="24"/>
              </w:rPr>
              <w:t>Weeks 9</w:t>
            </w:r>
            <w:r w:rsidR="00D34BB2">
              <w:rPr>
                <w:rFonts w:cs="Arial"/>
                <w:sz w:val="24"/>
                <w:szCs w:val="24"/>
              </w:rPr>
              <w:t>-1</w:t>
            </w:r>
            <w:r w:rsidRPr="00160418">
              <w:rPr>
                <w:rFonts w:cs="Arial"/>
                <w:sz w:val="24"/>
                <w:szCs w:val="24"/>
              </w:rPr>
              <w:t>2</w:t>
            </w:r>
          </w:p>
        </w:tc>
        <w:tc>
          <w:tcPr>
            <w:tcW w:w="1537" w:type="dxa"/>
            <w:tcBorders>
              <w:top w:val="single" w:sz="8" w:space="0" w:color="C0504D"/>
              <w:bottom w:val="single" w:sz="8" w:space="0" w:color="C0504D"/>
              <w:right w:val="single" w:sz="8" w:space="0" w:color="C0504D"/>
            </w:tcBorders>
          </w:tcPr>
          <w:p w14:paraId="33159B49" w14:textId="77777777" w:rsidR="00CE47B6" w:rsidRPr="00160418" w:rsidRDefault="009223B8" w:rsidP="00D748B8">
            <w:pPr>
              <w:jc w:val="center"/>
              <w:rPr>
                <w:rFonts w:cs="Arial"/>
                <w:sz w:val="24"/>
                <w:szCs w:val="24"/>
              </w:rPr>
            </w:pPr>
            <w:r w:rsidRPr="00160418">
              <w:rPr>
                <w:rFonts w:cs="Arial"/>
                <w:sz w:val="24"/>
                <w:szCs w:val="24"/>
              </w:rPr>
              <w:t>25</w:t>
            </w:r>
            <w:r w:rsidR="00CE47B6" w:rsidRPr="00160418">
              <w:rPr>
                <w:rFonts w:cs="Arial"/>
                <w:sz w:val="24"/>
                <w:szCs w:val="24"/>
              </w:rPr>
              <w:t>%</w:t>
            </w:r>
          </w:p>
        </w:tc>
      </w:tr>
      <w:tr w:rsidR="00CE47B6" w:rsidRPr="00160418" w14:paraId="27D536ED" w14:textId="77777777" w:rsidTr="001A0579">
        <w:trPr>
          <w:cantSplit/>
        </w:trPr>
        <w:tc>
          <w:tcPr>
            <w:tcW w:w="7022" w:type="dxa"/>
            <w:tcBorders>
              <w:top w:val="single" w:sz="8" w:space="0" w:color="C0504D"/>
              <w:left w:val="single" w:sz="8" w:space="0" w:color="C0504D"/>
              <w:bottom w:val="single" w:sz="8" w:space="0" w:color="C0504D"/>
            </w:tcBorders>
          </w:tcPr>
          <w:p w14:paraId="2D46656F" w14:textId="77777777" w:rsidR="00CE47B6" w:rsidRPr="00160418" w:rsidRDefault="00CE47B6" w:rsidP="00D748B8">
            <w:pPr>
              <w:rPr>
                <w:rFonts w:cs="Arial"/>
                <w:b/>
                <w:bCs/>
                <w:sz w:val="24"/>
                <w:szCs w:val="24"/>
              </w:rPr>
            </w:pPr>
            <w:r w:rsidRPr="00160418">
              <w:rPr>
                <w:rFonts w:cs="Arial"/>
                <w:b/>
                <w:bCs/>
                <w:sz w:val="24"/>
                <w:szCs w:val="24"/>
              </w:rPr>
              <w:t>Assignment</w:t>
            </w:r>
            <w:r w:rsidR="009223B8" w:rsidRPr="00160418">
              <w:rPr>
                <w:rFonts w:cs="Arial"/>
                <w:b/>
                <w:bCs/>
                <w:sz w:val="24"/>
                <w:szCs w:val="24"/>
              </w:rPr>
              <w:t xml:space="preserve"> 3</w:t>
            </w:r>
            <w:r w:rsidRPr="00160418">
              <w:rPr>
                <w:rFonts w:cs="Arial"/>
                <w:b/>
                <w:bCs/>
                <w:sz w:val="24"/>
                <w:szCs w:val="24"/>
              </w:rPr>
              <w:t>: Large Scale System Design</w:t>
            </w:r>
            <w:r w:rsidR="009223B8" w:rsidRPr="00160418">
              <w:rPr>
                <w:rFonts w:cs="Arial"/>
                <w:b/>
                <w:bCs/>
                <w:sz w:val="24"/>
                <w:szCs w:val="24"/>
              </w:rPr>
              <w:t>ed to Eliminate Grand Challenge</w:t>
            </w:r>
          </w:p>
        </w:tc>
        <w:tc>
          <w:tcPr>
            <w:tcW w:w="1162" w:type="dxa"/>
            <w:tcBorders>
              <w:top w:val="single" w:sz="8" w:space="0" w:color="C0504D"/>
              <w:bottom w:val="single" w:sz="8" w:space="0" w:color="C0504D"/>
            </w:tcBorders>
          </w:tcPr>
          <w:p w14:paraId="00AE2227" w14:textId="77777777" w:rsidR="00CE47B6" w:rsidRPr="00160418" w:rsidRDefault="00CE47B6" w:rsidP="00D748B8">
            <w:pPr>
              <w:tabs>
                <w:tab w:val="left" w:pos="1236"/>
              </w:tabs>
              <w:rPr>
                <w:rFonts w:cs="Arial"/>
                <w:sz w:val="24"/>
                <w:szCs w:val="24"/>
              </w:rPr>
            </w:pPr>
            <w:r w:rsidRPr="00160418">
              <w:rPr>
                <w:rFonts w:cs="Arial"/>
                <w:sz w:val="24"/>
                <w:szCs w:val="24"/>
              </w:rPr>
              <w:t>Weeks 15</w:t>
            </w:r>
          </w:p>
        </w:tc>
        <w:tc>
          <w:tcPr>
            <w:tcW w:w="1537" w:type="dxa"/>
            <w:tcBorders>
              <w:top w:val="single" w:sz="8" w:space="0" w:color="C0504D"/>
              <w:bottom w:val="single" w:sz="8" w:space="0" w:color="C0504D"/>
              <w:right w:val="single" w:sz="8" w:space="0" w:color="C0504D"/>
            </w:tcBorders>
          </w:tcPr>
          <w:p w14:paraId="3360E8F1" w14:textId="77777777" w:rsidR="00CE47B6" w:rsidRPr="00160418" w:rsidRDefault="00CE47B6" w:rsidP="00D748B8">
            <w:pPr>
              <w:jc w:val="center"/>
              <w:rPr>
                <w:rFonts w:cs="Arial"/>
                <w:sz w:val="24"/>
                <w:szCs w:val="24"/>
              </w:rPr>
            </w:pPr>
            <w:r w:rsidRPr="00160418">
              <w:rPr>
                <w:rFonts w:cs="Arial"/>
                <w:sz w:val="24"/>
                <w:szCs w:val="24"/>
              </w:rPr>
              <w:t>35%</w:t>
            </w:r>
          </w:p>
        </w:tc>
      </w:tr>
      <w:tr w:rsidR="009223B8" w:rsidRPr="00160418" w14:paraId="3DAFE1D5" w14:textId="77777777" w:rsidTr="001A0579">
        <w:trPr>
          <w:cantSplit/>
        </w:trPr>
        <w:tc>
          <w:tcPr>
            <w:tcW w:w="7022" w:type="dxa"/>
            <w:tcBorders>
              <w:top w:val="single" w:sz="8" w:space="0" w:color="C0504D"/>
              <w:left w:val="single" w:sz="8" w:space="0" w:color="C0504D"/>
              <w:bottom w:val="single" w:sz="8" w:space="0" w:color="C0504D"/>
            </w:tcBorders>
          </w:tcPr>
          <w:p w14:paraId="39A8EB1E" w14:textId="77777777" w:rsidR="009223B8" w:rsidRPr="00160418" w:rsidRDefault="009223B8" w:rsidP="00D748B8">
            <w:pPr>
              <w:rPr>
                <w:rFonts w:cs="Arial"/>
                <w:b/>
                <w:bCs/>
                <w:sz w:val="24"/>
                <w:szCs w:val="24"/>
              </w:rPr>
            </w:pPr>
            <w:r w:rsidRPr="00160418">
              <w:rPr>
                <w:rFonts w:cs="Arial"/>
                <w:b/>
                <w:bCs/>
                <w:sz w:val="24"/>
                <w:szCs w:val="24"/>
              </w:rPr>
              <w:t xml:space="preserve"> </w:t>
            </w:r>
            <w:r w:rsidRPr="00160418">
              <w:rPr>
                <w:rFonts w:cs="Arial"/>
                <w:b/>
                <w:sz w:val="24"/>
                <w:szCs w:val="24"/>
                <w:shd w:val="clear" w:color="auto" w:fill="FFFFFF"/>
              </w:rPr>
              <w:t>Collegial Contributions</w:t>
            </w:r>
            <w:r w:rsidRPr="00160418">
              <w:rPr>
                <w:rFonts w:cs="Arial"/>
                <w:b/>
                <w:color w:val="000000"/>
                <w:sz w:val="24"/>
                <w:szCs w:val="24"/>
              </w:rPr>
              <w:t>:</w:t>
            </w:r>
          </w:p>
        </w:tc>
        <w:tc>
          <w:tcPr>
            <w:tcW w:w="1162" w:type="dxa"/>
            <w:tcBorders>
              <w:top w:val="single" w:sz="8" w:space="0" w:color="C0504D"/>
              <w:bottom w:val="single" w:sz="8" w:space="0" w:color="C0504D"/>
            </w:tcBorders>
          </w:tcPr>
          <w:p w14:paraId="2050A4E5" w14:textId="77777777" w:rsidR="009223B8" w:rsidRPr="00160418" w:rsidRDefault="009223B8" w:rsidP="00D748B8">
            <w:pPr>
              <w:tabs>
                <w:tab w:val="left" w:pos="1236"/>
              </w:tabs>
              <w:rPr>
                <w:rFonts w:cs="Arial"/>
                <w:sz w:val="24"/>
                <w:szCs w:val="24"/>
              </w:rPr>
            </w:pPr>
            <w:r w:rsidRPr="00160418">
              <w:rPr>
                <w:rFonts w:cs="Arial"/>
                <w:sz w:val="24"/>
                <w:szCs w:val="24"/>
              </w:rPr>
              <w:t>Ongoing</w:t>
            </w:r>
          </w:p>
        </w:tc>
        <w:tc>
          <w:tcPr>
            <w:tcW w:w="1537" w:type="dxa"/>
            <w:tcBorders>
              <w:top w:val="single" w:sz="8" w:space="0" w:color="C0504D"/>
              <w:bottom w:val="single" w:sz="8" w:space="0" w:color="C0504D"/>
              <w:right w:val="single" w:sz="8" w:space="0" w:color="C0504D"/>
            </w:tcBorders>
          </w:tcPr>
          <w:p w14:paraId="50D2AFD2" w14:textId="77777777" w:rsidR="009223B8" w:rsidRPr="00160418" w:rsidRDefault="009223B8" w:rsidP="00D748B8">
            <w:pPr>
              <w:jc w:val="center"/>
              <w:rPr>
                <w:rFonts w:cs="Arial"/>
                <w:sz w:val="24"/>
                <w:szCs w:val="24"/>
              </w:rPr>
            </w:pPr>
            <w:r w:rsidRPr="00160418">
              <w:rPr>
                <w:rFonts w:cs="Arial"/>
                <w:sz w:val="24"/>
                <w:szCs w:val="24"/>
              </w:rPr>
              <w:t>10%</w:t>
            </w:r>
          </w:p>
        </w:tc>
      </w:tr>
    </w:tbl>
    <w:p w14:paraId="1F777A5A" w14:textId="77777777" w:rsidR="000D08A3" w:rsidRPr="00160418" w:rsidRDefault="000D08A3" w:rsidP="00D748B8">
      <w:pPr>
        <w:pStyle w:val="BodyText"/>
        <w:spacing w:after="0"/>
        <w:rPr>
          <w:b/>
          <w:sz w:val="24"/>
        </w:rPr>
      </w:pPr>
    </w:p>
    <w:p w14:paraId="459D9D98" w14:textId="77777777" w:rsidR="003865C8" w:rsidRPr="00160418" w:rsidRDefault="00CE47B6" w:rsidP="00D748B8">
      <w:pPr>
        <w:pStyle w:val="BodyText"/>
        <w:spacing w:after="0"/>
        <w:rPr>
          <w:b/>
          <w:sz w:val="24"/>
        </w:rPr>
      </w:pPr>
      <w:r w:rsidRPr="00160418">
        <w:rPr>
          <w:b/>
          <w:sz w:val="24"/>
        </w:rPr>
        <w:t>Each of the major assignments is described below:</w:t>
      </w:r>
    </w:p>
    <w:p w14:paraId="4AB3B453" w14:textId="77777777" w:rsidR="000D08A3" w:rsidRDefault="000D08A3" w:rsidP="00D748B8">
      <w:pPr>
        <w:rPr>
          <w:rFonts w:cs="Arial"/>
          <w:b/>
          <w:color w:val="C00000"/>
          <w:sz w:val="24"/>
          <w:szCs w:val="24"/>
          <w:u w:val="single"/>
        </w:rPr>
      </w:pPr>
    </w:p>
    <w:p w14:paraId="4718BCE0" w14:textId="77777777" w:rsidR="00D34BB2" w:rsidRPr="00160418" w:rsidRDefault="00D34BB2" w:rsidP="00D748B8">
      <w:pPr>
        <w:rPr>
          <w:rFonts w:cs="Arial"/>
          <w:b/>
          <w:color w:val="C00000"/>
          <w:sz w:val="24"/>
          <w:szCs w:val="24"/>
          <w:u w:val="single"/>
        </w:rPr>
      </w:pPr>
    </w:p>
    <w:p w14:paraId="40A1814D" w14:textId="77777777" w:rsidR="00EA4041" w:rsidRDefault="00EA4041" w:rsidP="00D748B8">
      <w:pPr>
        <w:rPr>
          <w:rFonts w:cs="Arial"/>
          <w:b/>
          <w:sz w:val="28"/>
          <w:szCs w:val="28"/>
        </w:rPr>
      </w:pPr>
    </w:p>
    <w:p w14:paraId="6B19A167" w14:textId="3F29C619" w:rsidR="009223B8" w:rsidRPr="00D34BB2" w:rsidRDefault="003D1CBE" w:rsidP="00D748B8">
      <w:pPr>
        <w:rPr>
          <w:rFonts w:cs="Arial"/>
          <w:b/>
          <w:sz w:val="28"/>
          <w:szCs w:val="28"/>
        </w:rPr>
      </w:pPr>
      <w:r>
        <w:rPr>
          <w:rFonts w:cs="Arial"/>
          <w:b/>
          <w:sz w:val="28"/>
          <w:szCs w:val="28"/>
        </w:rPr>
        <w:t>ASSIGNMENT</w:t>
      </w:r>
      <w:r w:rsidR="00D34BB2" w:rsidRPr="00D34BB2">
        <w:rPr>
          <w:rFonts w:cs="Arial"/>
          <w:b/>
          <w:sz w:val="28"/>
          <w:szCs w:val="28"/>
        </w:rPr>
        <w:t xml:space="preserve"> 1:</w:t>
      </w:r>
    </w:p>
    <w:p w14:paraId="5151D0AC" w14:textId="77777777" w:rsidR="000D08A3" w:rsidRPr="00160418" w:rsidRDefault="000D08A3" w:rsidP="00D748B8">
      <w:pPr>
        <w:rPr>
          <w:rFonts w:cs="Arial"/>
          <w:b/>
          <w:bCs/>
          <w:sz w:val="24"/>
          <w:szCs w:val="24"/>
        </w:rPr>
      </w:pPr>
    </w:p>
    <w:p w14:paraId="4ABF31D2" w14:textId="77777777" w:rsidR="009223B8" w:rsidRPr="00160418" w:rsidRDefault="009223B8" w:rsidP="00D748B8">
      <w:pPr>
        <w:rPr>
          <w:rFonts w:cs="Arial"/>
          <w:b/>
          <w:sz w:val="24"/>
          <w:szCs w:val="24"/>
        </w:rPr>
      </w:pPr>
      <w:r w:rsidRPr="00160418">
        <w:rPr>
          <w:rFonts w:cs="Arial"/>
          <w:b/>
          <w:bCs/>
          <w:sz w:val="24"/>
          <w:szCs w:val="24"/>
        </w:rPr>
        <w:t>Analysis of Problem Creating System paper (</w:t>
      </w:r>
      <w:r w:rsidRPr="00160418">
        <w:rPr>
          <w:rFonts w:cs="Arial"/>
          <w:b/>
          <w:sz w:val="24"/>
          <w:szCs w:val="24"/>
        </w:rPr>
        <w:t>30%)</w:t>
      </w:r>
    </w:p>
    <w:p w14:paraId="23E72F3D" w14:textId="77777777" w:rsidR="009223B8" w:rsidRPr="00160418" w:rsidRDefault="009223B8" w:rsidP="00D748B8">
      <w:pPr>
        <w:rPr>
          <w:rFonts w:cs="Arial"/>
          <w:b/>
          <w:sz w:val="24"/>
          <w:szCs w:val="24"/>
        </w:rPr>
      </w:pPr>
    </w:p>
    <w:p w14:paraId="770C0ADA" w14:textId="77777777" w:rsidR="009223B8" w:rsidRPr="00160418" w:rsidRDefault="009223B8" w:rsidP="00D748B8">
      <w:pPr>
        <w:jc w:val="both"/>
        <w:rPr>
          <w:rFonts w:cs="Arial"/>
          <w:color w:val="000000" w:themeColor="text1"/>
          <w:sz w:val="24"/>
          <w:szCs w:val="24"/>
        </w:rPr>
      </w:pPr>
      <w:r w:rsidRPr="00160418">
        <w:rPr>
          <w:rFonts w:cs="Arial"/>
          <w:color w:val="000000" w:themeColor="text1"/>
          <w:sz w:val="24"/>
          <w:szCs w:val="24"/>
        </w:rPr>
        <w:lastRenderedPageBreak/>
        <w:t xml:space="preserve">In this assignment, doctoral students are to identify and examine the system in which their Grand Challenge exists and how this system created or contributed to the problem leading to the Grand Challenge.  </w:t>
      </w:r>
    </w:p>
    <w:p w14:paraId="24094947" w14:textId="77777777" w:rsidR="009223B8" w:rsidRPr="00160418" w:rsidRDefault="009223B8" w:rsidP="00D748B8">
      <w:pPr>
        <w:jc w:val="both"/>
        <w:rPr>
          <w:rFonts w:cs="Arial"/>
          <w:sz w:val="24"/>
          <w:szCs w:val="24"/>
        </w:rPr>
      </w:pPr>
    </w:p>
    <w:p w14:paraId="134CFAD8" w14:textId="33102949" w:rsidR="009223B8" w:rsidRPr="00160418" w:rsidRDefault="009223B8" w:rsidP="00D748B8">
      <w:pPr>
        <w:jc w:val="both"/>
        <w:rPr>
          <w:rFonts w:cs="Arial"/>
          <w:color w:val="000000" w:themeColor="text1"/>
          <w:sz w:val="24"/>
          <w:szCs w:val="24"/>
        </w:rPr>
      </w:pPr>
      <w:r w:rsidRPr="00160418">
        <w:rPr>
          <w:rFonts w:cs="Arial"/>
          <w:sz w:val="24"/>
          <w:szCs w:val="24"/>
        </w:rPr>
        <w:t xml:space="preserve">Sources including peer reviewed scholarly journals, trade journals, and popular magazines (New Yorker, The Economist, Harvard Business review, etc.) should inform this paper. </w:t>
      </w:r>
      <w:r w:rsidRPr="00483966">
        <w:rPr>
          <w:rFonts w:cs="Arial"/>
          <w:sz w:val="24"/>
          <w:szCs w:val="24"/>
          <w:highlight w:val="yellow"/>
        </w:rPr>
        <w:t>The paper should be a minimum of 1</w:t>
      </w:r>
      <w:r w:rsidR="00483966" w:rsidRPr="00483966">
        <w:rPr>
          <w:rFonts w:cs="Arial"/>
          <w:sz w:val="24"/>
          <w:szCs w:val="24"/>
          <w:highlight w:val="yellow"/>
        </w:rPr>
        <w:t>2</w:t>
      </w:r>
      <w:r w:rsidRPr="00483966">
        <w:rPr>
          <w:rFonts w:cs="Arial"/>
          <w:sz w:val="24"/>
          <w:szCs w:val="24"/>
          <w:highlight w:val="yellow"/>
        </w:rPr>
        <w:t xml:space="preserve"> pages with a minimum </w:t>
      </w:r>
      <w:r w:rsidRPr="00483966">
        <w:rPr>
          <w:rFonts w:cs="Arial"/>
          <w:bCs/>
          <w:sz w:val="24"/>
          <w:szCs w:val="24"/>
          <w:highlight w:val="yellow"/>
        </w:rPr>
        <w:t>of 15 current sources</w:t>
      </w:r>
      <w:r w:rsidR="00483966" w:rsidRPr="00483966">
        <w:rPr>
          <w:rFonts w:cs="Arial"/>
          <w:bCs/>
          <w:sz w:val="24"/>
          <w:szCs w:val="24"/>
          <w:highlight w:val="yellow"/>
        </w:rPr>
        <w:t>, excluding cover and bibliography.</w:t>
      </w:r>
      <w:r w:rsidR="00483966">
        <w:rPr>
          <w:rFonts w:cs="Arial"/>
          <w:bCs/>
          <w:sz w:val="24"/>
          <w:szCs w:val="24"/>
        </w:rPr>
        <w:t xml:space="preserve"> </w:t>
      </w:r>
      <w:r w:rsidRPr="00160418">
        <w:rPr>
          <w:rFonts w:cs="Arial"/>
          <w:bCs/>
          <w:sz w:val="24"/>
          <w:szCs w:val="24"/>
        </w:rPr>
        <w:t xml:space="preserve"> </w:t>
      </w:r>
      <w:r w:rsidRPr="00160418">
        <w:rPr>
          <w:rFonts w:cs="Arial"/>
          <w:color w:val="000000" w:themeColor="text1"/>
          <w:sz w:val="24"/>
          <w:szCs w:val="24"/>
        </w:rPr>
        <w:t xml:space="preserve">The instructor will provide an assignment guideline. </w:t>
      </w:r>
    </w:p>
    <w:p w14:paraId="5EAD5DF9" w14:textId="77777777" w:rsidR="003D1CBE" w:rsidRDefault="003D1CBE" w:rsidP="00D748B8">
      <w:pPr>
        <w:jc w:val="both"/>
        <w:rPr>
          <w:rFonts w:cs="Arial"/>
          <w:b/>
          <w:color w:val="C00000"/>
          <w:sz w:val="24"/>
          <w:szCs w:val="24"/>
        </w:rPr>
      </w:pPr>
    </w:p>
    <w:p w14:paraId="0B3FDFFA" w14:textId="6274F580" w:rsidR="009223B8" w:rsidRPr="00160418" w:rsidRDefault="003D1CBE" w:rsidP="00D748B8">
      <w:pPr>
        <w:jc w:val="both"/>
        <w:rPr>
          <w:rFonts w:cs="Arial"/>
          <w:b/>
          <w:color w:val="C00000"/>
          <w:sz w:val="24"/>
          <w:szCs w:val="24"/>
        </w:rPr>
      </w:pPr>
      <w:r>
        <w:rPr>
          <w:rFonts w:cs="Arial"/>
          <w:b/>
          <w:color w:val="C00000"/>
          <w:sz w:val="24"/>
          <w:szCs w:val="24"/>
        </w:rPr>
        <w:t>DUE</w:t>
      </w:r>
      <w:r w:rsidR="009223B8" w:rsidRPr="00160418">
        <w:rPr>
          <w:rFonts w:cs="Arial"/>
          <w:b/>
          <w:color w:val="C00000"/>
          <w:sz w:val="24"/>
          <w:szCs w:val="24"/>
        </w:rPr>
        <w:t xml:space="preserve">: Week </w:t>
      </w:r>
      <w:r w:rsidR="006C64DC" w:rsidRPr="00160418">
        <w:rPr>
          <w:rFonts w:cs="Arial"/>
          <w:b/>
          <w:color w:val="C00000"/>
          <w:sz w:val="24"/>
          <w:szCs w:val="24"/>
        </w:rPr>
        <w:t>Five</w:t>
      </w:r>
    </w:p>
    <w:p w14:paraId="2C803371" w14:textId="77777777" w:rsidR="009223B8" w:rsidRPr="00160418" w:rsidRDefault="009223B8" w:rsidP="00D748B8">
      <w:pPr>
        <w:jc w:val="both"/>
        <w:rPr>
          <w:rFonts w:cs="Arial"/>
          <w:color w:val="C00000"/>
          <w:sz w:val="24"/>
          <w:szCs w:val="24"/>
        </w:rPr>
      </w:pPr>
    </w:p>
    <w:p w14:paraId="3BFB254A" w14:textId="77777777" w:rsidR="003D1CBE" w:rsidRDefault="003D1CBE" w:rsidP="00D748B8">
      <w:pPr>
        <w:pStyle w:val="Heading2"/>
        <w:spacing w:after="0"/>
        <w:rPr>
          <w:sz w:val="28"/>
          <w:szCs w:val="28"/>
        </w:rPr>
      </w:pPr>
    </w:p>
    <w:p w14:paraId="40473A7E" w14:textId="35C0BEDC" w:rsidR="003D1CBE" w:rsidRDefault="003D1CBE" w:rsidP="00D748B8">
      <w:pPr>
        <w:pStyle w:val="Heading2"/>
        <w:spacing w:after="0"/>
        <w:rPr>
          <w:sz w:val="28"/>
          <w:szCs w:val="28"/>
        </w:rPr>
      </w:pPr>
      <w:r>
        <w:rPr>
          <w:sz w:val="28"/>
          <w:szCs w:val="28"/>
        </w:rPr>
        <w:t>ASSIGNMENT</w:t>
      </w:r>
      <w:r w:rsidR="00D34BB2" w:rsidRPr="00D34BB2">
        <w:rPr>
          <w:sz w:val="28"/>
          <w:szCs w:val="28"/>
        </w:rPr>
        <w:t xml:space="preserve"> 2</w:t>
      </w:r>
      <w:r w:rsidR="009223B8" w:rsidRPr="00D34BB2">
        <w:rPr>
          <w:sz w:val="28"/>
          <w:szCs w:val="28"/>
        </w:rPr>
        <w:t xml:space="preserve">: </w:t>
      </w:r>
    </w:p>
    <w:p w14:paraId="003725AF" w14:textId="77777777" w:rsidR="003D1CBE" w:rsidRDefault="003D1CBE" w:rsidP="00D748B8">
      <w:pPr>
        <w:pStyle w:val="Heading2"/>
        <w:spacing w:after="0"/>
        <w:rPr>
          <w:sz w:val="28"/>
          <w:szCs w:val="28"/>
        </w:rPr>
      </w:pPr>
    </w:p>
    <w:p w14:paraId="4D4243AD" w14:textId="079BD496" w:rsidR="009223B8" w:rsidRPr="00D34BB2" w:rsidRDefault="009223B8" w:rsidP="00D748B8">
      <w:pPr>
        <w:pStyle w:val="Heading2"/>
        <w:spacing w:after="0"/>
        <w:rPr>
          <w:bCs w:val="0"/>
          <w:sz w:val="28"/>
          <w:szCs w:val="28"/>
        </w:rPr>
      </w:pPr>
      <w:r w:rsidRPr="00D34BB2">
        <w:rPr>
          <w:bCs w:val="0"/>
          <w:sz w:val="24"/>
        </w:rPr>
        <w:t>Talk to classmates</w:t>
      </w:r>
      <w:r w:rsidRPr="00D34BB2">
        <w:rPr>
          <w:sz w:val="24"/>
        </w:rPr>
        <w:t xml:space="preserve"> </w:t>
      </w:r>
      <w:r w:rsidRPr="00D34BB2">
        <w:rPr>
          <w:bCs w:val="0"/>
          <w:sz w:val="24"/>
        </w:rPr>
        <w:t>(25%)</w:t>
      </w:r>
      <w:r w:rsidRPr="00D34BB2">
        <w:rPr>
          <w:bCs w:val="0"/>
          <w:sz w:val="28"/>
          <w:szCs w:val="28"/>
        </w:rPr>
        <w:t xml:space="preserve">  </w:t>
      </w:r>
    </w:p>
    <w:p w14:paraId="28CFA294" w14:textId="77777777" w:rsidR="003D1CBE" w:rsidRDefault="003D1CBE" w:rsidP="00D748B8">
      <w:pPr>
        <w:pStyle w:val="Heading2"/>
        <w:spacing w:after="0"/>
        <w:jc w:val="both"/>
        <w:rPr>
          <w:b w:val="0"/>
          <w:bCs w:val="0"/>
          <w:color w:val="000000" w:themeColor="text1"/>
          <w:sz w:val="24"/>
        </w:rPr>
      </w:pPr>
    </w:p>
    <w:p w14:paraId="022B2496" w14:textId="7D798E34" w:rsidR="009223B8" w:rsidRPr="00160418" w:rsidRDefault="009223B8" w:rsidP="00D748B8">
      <w:pPr>
        <w:pStyle w:val="Heading2"/>
        <w:spacing w:after="0"/>
        <w:jc w:val="both"/>
        <w:rPr>
          <w:b w:val="0"/>
          <w:bCs w:val="0"/>
          <w:color w:val="000000" w:themeColor="text1"/>
          <w:sz w:val="24"/>
        </w:rPr>
      </w:pPr>
      <w:r w:rsidRPr="00160418">
        <w:rPr>
          <w:b w:val="0"/>
          <w:bCs w:val="0"/>
          <w:color w:val="000000" w:themeColor="text1"/>
          <w:sz w:val="24"/>
        </w:rPr>
        <w:t xml:space="preserve">Doctoral students will talk about their </w:t>
      </w:r>
      <w:r w:rsidRPr="00160418">
        <w:rPr>
          <w:b w:val="0"/>
          <w:bCs w:val="0"/>
          <w:i/>
          <w:color w:val="000000" w:themeColor="text1"/>
          <w:sz w:val="24"/>
        </w:rPr>
        <w:t>ideas</w:t>
      </w:r>
      <w:r w:rsidRPr="00160418">
        <w:rPr>
          <w:b w:val="0"/>
          <w:bCs w:val="0"/>
          <w:color w:val="000000" w:themeColor="text1"/>
          <w:sz w:val="24"/>
        </w:rPr>
        <w:t xml:space="preserve"> to the class. This assignment provides doctoral students the opportunity to develop professional speaking skills relative to their understanding and integration of large complex systems, innovation, and their Grand Challenge initiative. This talk will be analyzed by the classmates and instructor wi</w:t>
      </w:r>
      <w:r w:rsidR="003D1CBE">
        <w:rPr>
          <w:b w:val="0"/>
          <w:bCs w:val="0"/>
          <w:color w:val="000000" w:themeColor="text1"/>
          <w:sz w:val="24"/>
        </w:rPr>
        <w:t xml:space="preserve">th formal feedback during class </w:t>
      </w:r>
      <w:r w:rsidRPr="00160418">
        <w:rPr>
          <w:b w:val="0"/>
          <w:bCs w:val="0"/>
          <w:color w:val="000000" w:themeColor="text1"/>
          <w:sz w:val="24"/>
        </w:rPr>
        <w:t xml:space="preserve">time. This talk must be a minimum of four minutes, not to exceed five minutes. No PowerPoints. </w:t>
      </w:r>
    </w:p>
    <w:p w14:paraId="3BFB0A87" w14:textId="77777777" w:rsidR="003D1CBE" w:rsidRDefault="003D1CBE" w:rsidP="00D748B8">
      <w:pPr>
        <w:pStyle w:val="Heading2"/>
        <w:spacing w:after="0"/>
        <w:jc w:val="both"/>
        <w:rPr>
          <w:color w:val="C00000"/>
          <w:sz w:val="24"/>
        </w:rPr>
      </w:pPr>
    </w:p>
    <w:p w14:paraId="4C272EB6" w14:textId="1B556667" w:rsidR="009223B8" w:rsidRPr="00160418" w:rsidRDefault="009223B8" w:rsidP="00D748B8">
      <w:pPr>
        <w:pStyle w:val="Heading2"/>
        <w:spacing w:after="0"/>
        <w:jc w:val="both"/>
        <w:rPr>
          <w:color w:val="C00000"/>
          <w:sz w:val="24"/>
        </w:rPr>
      </w:pPr>
      <w:r w:rsidRPr="00160418">
        <w:rPr>
          <w:color w:val="C00000"/>
          <w:sz w:val="24"/>
        </w:rPr>
        <w:t>D</w:t>
      </w:r>
      <w:r w:rsidR="003D1CBE">
        <w:rPr>
          <w:color w:val="C00000"/>
          <w:sz w:val="24"/>
        </w:rPr>
        <w:t>UE</w:t>
      </w:r>
      <w:r w:rsidRPr="00160418">
        <w:rPr>
          <w:color w:val="C00000"/>
          <w:sz w:val="24"/>
        </w:rPr>
        <w:t>: Weeks Nine-Twelve</w:t>
      </w:r>
    </w:p>
    <w:p w14:paraId="1637DA02" w14:textId="77777777" w:rsidR="009223B8" w:rsidRPr="00160418" w:rsidRDefault="009223B8" w:rsidP="00D748B8">
      <w:pPr>
        <w:rPr>
          <w:rFonts w:cs="Arial"/>
          <w:color w:val="C00000"/>
          <w:sz w:val="24"/>
          <w:szCs w:val="24"/>
        </w:rPr>
      </w:pPr>
    </w:p>
    <w:p w14:paraId="36463DEF" w14:textId="77777777" w:rsidR="003D1CBE" w:rsidRDefault="003D1CBE" w:rsidP="00D748B8">
      <w:pPr>
        <w:rPr>
          <w:rFonts w:cs="Arial"/>
          <w:b/>
          <w:sz w:val="28"/>
          <w:szCs w:val="28"/>
        </w:rPr>
      </w:pPr>
    </w:p>
    <w:p w14:paraId="77B339B1" w14:textId="21ECFB29" w:rsidR="009223B8" w:rsidRDefault="003D1CBE" w:rsidP="00D748B8">
      <w:pPr>
        <w:rPr>
          <w:rFonts w:cs="Arial"/>
          <w:b/>
          <w:sz w:val="28"/>
          <w:szCs w:val="28"/>
        </w:rPr>
      </w:pPr>
      <w:r>
        <w:rPr>
          <w:rFonts w:cs="Arial"/>
          <w:b/>
          <w:sz w:val="28"/>
          <w:szCs w:val="28"/>
        </w:rPr>
        <w:t>ASSIGNMENT 3</w:t>
      </w:r>
      <w:r w:rsidR="009223B8" w:rsidRPr="003D1CBE">
        <w:rPr>
          <w:rFonts w:cs="Arial"/>
          <w:b/>
          <w:sz w:val="28"/>
          <w:szCs w:val="28"/>
        </w:rPr>
        <w:t xml:space="preserve">:  </w:t>
      </w:r>
    </w:p>
    <w:p w14:paraId="1B6C28A4" w14:textId="1F5FDFC4" w:rsidR="00400D03" w:rsidRDefault="00400D03" w:rsidP="00D748B8">
      <w:pPr>
        <w:rPr>
          <w:rFonts w:cs="Arial"/>
          <w:b/>
          <w:sz w:val="28"/>
          <w:szCs w:val="28"/>
        </w:rPr>
      </w:pPr>
    </w:p>
    <w:p w14:paraId="04B3B27D" w14:textId="77777777" w:rsidR="00400D03" w:rsidRPr="0045572E" w:rsidRDefault="00400D03" w:rsidP="00400D03">
      <w:pPr>
        <w:rPr>
          <w:rFonts w:ascii="Times New Roman" w:hAnsi="Times New Roman"/>
          <w:b/>
          <w:color w:val="C00000"/>
          <w:sz w:val="28"/>
          <w:szCs w:val="24"/>
        </w:rPr>
      </w:pPr>
      <w:bookmarkStart w:id="0" w:name="_GoBack"/>
      <w:r w:rsidRPr="0045572E">
        <w:rPr>
          <w:rFonts w:ascii="Times New Roman" w:hAnsi="Times New Roman"/>
          <w:b/>
          <w:color w:val="C00000"/>
          <w:sz w:val="28"/>
          <w:szCs w:val="24"/>
          <w:u w:val="single"/>
        </w:rPr>
        <w:t xml:space="preserve">Assignment </w:t>
      </w:r>
      <w:r>
        <w:rPr>
          <w:rFonts w:ascii="Times New Roman" w:hAnsi="Times New Roman"/>
          <w:b/>
          <w:color w:val="C00000"/>
          <w:sz w:val="28"/>
          <w:szCs w:val="24"/>
          <w:u w:val="single"/>
        </w:rPr>
        <w:t>Three</w:t>
      </w:r>
      <w:r w:rsidRPr="0045572E">
        <w:rPr>
          <w:rFonts w:ascii="Times New Roman" w:hAnsi="Times New Roman"/>
          <w:b/>
          <w:color w:val="C00000"/>
          <w:sz w:val="28"/>
          <w:szCs w:val="24"/>
        </w:rPr>
        <w:t xml:space="preserve">:  </w:t>
      </w:r>
    </w:p>
    <w:p w14:paraId="7CD31416" w14:textId="77777777" w:rsidR="00400D03" w:rsidRPr="00D25E91" w:rsidRDefault="00400D03" w:rsidP="00400D03">
      <w:pPr>
        <w:rPr>
          <w:rFonts w:ascii="Times New Roman" w:hAnsi="Times New Roman"/>
          <w:b/>
          <w:bCs/>
          <w:sz w:val="28"/>
          <w:szCs w:val="24"/>
        </w:rPr>
      </w:pPr>
      <w:r w:rsidRPr="00D25E91">
        <w:rPr>
          <w:rFonts w:ascii="Times New Roman" w:hAnsi="Times New Roman"/>
          <w:b/>
          <w:bCs/>
          <w:sz w:val="28"/>
          <w:szCs w:val="24"/>
        </w:rPr>
        <w:t>Large Scale System Design</w:t>
      </w:r>
      <w:r>
        <w:rPr>
          <w:rFonts w:ascii="Times New Roman" w:hAnsi="Times New Roman"/>
          <w:b/>
          <w:bCs/>
          <w:sz w:val="28"/>
          <w:szCs w:val="24"/>
        </w:rPr>
        <w:t>ed</w:t>
      </w:r>
      <w:r w:rsidRPr="00D25E91">
        <w:rPr>
          <w:rFonts w:ascii="Times New Roman" w:hAnsi="Times New Roman"/>
          <w:b/>
          <w:bCs/>
          <w:sz w:val="28"/>
          <w:szCs w:val="24"/>
        </w:rPr>
        <w:t xml:space="preserve"> </w:t>
      </w:r>
      <w:r>
        <w:rPr>
          <w:rFonts w:ascii="Times New Roman" w:hAnsi="Times New Roman"/>
          <w:b/>
          <w:bCs/>
          <w:sz w:val="28"/>
          <w:szCs w:val="24"/>
        </w:rPr>
        <w:t>to Address your Grand Challenge</w:t>
      </w:r>
      <w:r w:rsidRPr="00D25E91">
        <w:rPr>
          <w:rFonts w:ascii="Times New Roman" w:hAnsi="Times New Roman"/>
          <w:b/>
          <w:bCs/>
          <w:sz w:val="28"/>
          <w:szCs w:val="24"/>
        </w:rPr>
        <w:t xml:space="preserve"> (35%)</w:t>
      </w:r>
    </w:p>
    <w:p w14:paraId="48B6966A" w14:textId="77777777" w:rsidR="00400D03" w:rsidRDefault="00400D03" w:rsidP="00400D03">
      <w:pPr>
        <w:rPr>
          <w:rFonts w:cs="Arial"/>
        </w:rPr>
      </w:pPr>
    </w:p>
    <w:p w14:paraId="1FB53541" w14:textId="77777777" w:rsidR="00400D03" w:rsidRPr="00400D03" w:rsidRDefault="00400D03" w:rsidP="00400D03">
      <w:pPr>
        <w:jc w:val="both"/>
        <w:rPr>
          <w:rFonts w:cs="Arial"/>
          <w:color w:val="000000" w:themeColor="text1"/>
          <w:sz w:val="24"/>
          <w:szCs w:val="24"/>
        </w:rPr>
      </w:pPr>
      <w:r w:rsidRPr="00400D03">
        <w:rPr>
          <w:rFonts w:cs="Arial"/>
          <w:color w:val="000000" w:themeColor="text1"/>
          <w:sz w:val="24"/>
          <w:szCs w:val="24"/>
        </w:rPr>
        <w:t xml:space="preserve">Assignment three will focus on the design/development of a system that will address your Grand Challenge/wicked problem. Using Galbraith’s STAR model, you will provide an outline, detailed description of a strategy plan, implementation plan, and GANNT chart for developing the program, policy, legislation, organization, system or innovation that, you believe will lead to the eradication of your Grand Challenge from society. The paper must be a minimum of 13 pages (no more than 15, not including cover page, references, charts, diagrams) and contain a minimum of 20 current sources (at least 10 from peer-reviewed articles). The instructor will provide an assignment guideline. </w:t>
      </w:r>
    </w:p>
    <w:p w14:paraId="05C8C2CD" w14:textId="77777777" w:rsidR="00400D03" w:rsidRPr="00400D03" w:rsidRDefault="00400D03" w:rsidP="00400D03">
      <w:pPr>
        <w:jc w:val="both"/>
        <w:rPr>
          <w:rFonts w:cs="Arial"/>
          <w:b/>
          <w:bCs/>
          <w:color w:val="C00000"/>
          <w:sz w:val="24"/>
          <w:szCs w:val="24"/>
        </w:rPr>
      </w:pPr>
      <w:r w:rsidRPr="00400D03">
        <w:rPr>
          <w:rFonts w:cs="Arial"/>
          <w:b/>
          <w:bCs/>
          <w:color w:val="C00000"/>
          <w:sz w:val="24"/>
          <w:szCs w:val="24"/>
        </w:rPr>
        <w:t>Due week 15</w:t>
      </w:r>
      <w:bookmarkEnd w:id="0"/>
      <w:r w:rsidRPr="00400D03">
        <w:rPr>
          <w:rFonts w:cs="Arial"/>
          <w:b/>
          <w:bCs/>
          <w:color w:val="C00000"/>
          <w:sz w:val="24"/>
          <w:szCs w:val="24"/>
        </w:rPr>
        <w:t xml:space="preserve"> (no grace period)    </w:t>
      </w:r>
    </w:p>
    <w:p w14:paraId="3C1820EB" w14:textId="77777777" w:rsidR="00400D03" w:rsidRPr="003D1CBE" w:rsidRDefault="00400D03" w:rsidP="00D748B8">
      <w:pPr>
        <w:rPr>
          <w:rFonts w:cs="Arial"/>
          <w:b/>
          <w:sz w:val="28"/>
          <w:szCs w:val="28"/>
        </w:rPr>
      </w:pPr>
    </w:p>
    <w:p w14:paraId="3B516896" w14:textId="77777777" w:rsidR="003D1CBE" w:rsidRPr="00160418" w:rsidRDefault="003D1CBE" w:rsidP="00D748B8">
      <w:pPr>
        <w:rPr>
          <w:rFonts w:cs="Arial"/>
          <w:b/>
          <w:color w:val="C00000"/>
          <w:sz w:val="24"/>
          <w:szCs w:val="24"/>
        </w:rPr>
      </w:pPr>
    </w:p>
    <w:p w14:paraId="69026231" w14:textId="77777777" w:rsidR="003865C8" w:rsidRPr="00160418" w:rsidRDefault="003865C8" w:rsidP="00D748B8">
      <w:pPr>
        <w:jc w:val="both"/>
        <w:rPr>
          <w:rFonts w:cs="Arial"/>
          <w:sz w:val="24"/>
          <w:szCs w:val="24"/>
        </w:rPr>
      </w:pPr>
    </w:p>
    <w:p w14:paraId="1B7DED83" w14:textId="77777777" w:rsidR="00CE47B6" w:rsidRPr="00160418" w:rsidRDefault="00CE47B6" w:rsidP="00D748B8">
      <w:pPr>
        <w:jc w:val="both"/>
        <w:rPr>
          <w:rFonts w:cs="Arial"/>
          <w:sz w:val="24"/>
          <w:szCs w:val="24"/>
        </w:rPr>
      </w:pPr>
    </w:p>
    <w:p w14:paraId="490D69CB" w14:textId="51A2E9B3" w:rsidR="009223B8" w:rsidRPr="003D1CBE" w:rsidRDefault="003D1CBE" w:rsidP="00D748B8">
      <w:pPr>
        <w:pStyle w:val="Heading2"/>
        <w:spacing w:after="0"/>
        <w:rPr>
          <w:color w:val="000000"/>
          <w:sz w:val="28"/>
          <w:szCs w:val="28"/>
        </w:rPr>
      </w:pPr>
      <w:r>
        <w:rPr>
          <w:sz w:val="28"/>
          <w:szCs w:val="28"/>
          <w:shd w:val="clear" w:color="auto" w:fill="FFFFFF"/>
        </w:rPr>
        <w:t xml:space="preserve">COLLEGIAL CONTRIBUTIONS </w:t>
      </w:r>
      <w:r w:rsidR="009223B8" w:rsidRPr="003D1CBE">
        <w:rPr>
          <w:color w:val="000000"/>
          <w:sz w:val="28"/>
          <w:szCs w:val="28"/>
        </w:rPr>
        <w:t xml:space="preserve">(10% of Course Grade) </w:t>
      </w:r>
    </w:p>
    <w:p w14:paraId="35CBBCF5" w14:textId="77777777" w:rsidR="003D1CBE" w:rsidRPr="003D1CBE" w:rsidRDefault="003D1CBE" w:rsidP="003D1CBE"/>
    <w:p w14:paraId="22A07B39" w14:textId="77777777" w:rsidR="009223B8" w:rsidRPr="00160418" w:rsidRDefault="009223B8" w:rsidP="00D748B8">
      <w:pPr>
        <w:pStyle w:val="BodyText"/>
        <w:spacing w:after="0"/>
        <w:rPr>
          <w:color w:val="000000"/>
          <w:sz w:val="24"/>
        </w:rPr>
      </w:pPr>
      <w:r w:rsidRPr="00160418">
        <w:rPr>
          <w:color w:val="000000"/>
          <w:sz w:val="24"/>
        </w:rPr>
        <w:t>Students will be expected to engage in collegial contributions by providing answers to questions embedded in the asynchronous sessions and by asking questions and providing commentary during the synchronous sessions.  Students are especially encouraged to read and evaluate other students work.</w:t>
      </w:r>
    </w:p>
    <w:p w14:paraId="01A3F175" w14:textId="77777777" w:rsidR="00334358" w:rsidRPr="00160418" w:rsidRDefault="00334358" w:rsidP="00D748B8">
      <w:pPr>
        <w:rPr>
          <w:rFonts w:cs="Arial"/>
          <w:sz w:val="24"/>
          <w:szCs w:val="24"/>
        </w:rPr>
      </w:pPr>
    </w:p>
    <w:p w14:paraId="0972CE61" w14:textId="77777777" w:rsidR="00334358" w:rsidRPr="00160418" w:rsidRDefault="00334358" w:rsidP="00D748B8">
      <w:pPr>
        <w:rPr>
          <w:rFonts w:cs="Arial"/>
          <w:sz w:val="24"/>
          <w:szCs w:val="24"/>
        </w:rPr>
      </w:pPr>
    </w:p>
    <w:p w14:paraId="14640D8C" w14:textId="77777777" w:rsidR="00E62D6C" w:rsidRPr="000E369B" w:rsidRDefault="00E62D6C" w:rsidP="00D748B8">
      <w:pPr>
        <w:pStyle w:val="BodyText"/>
        <w:spacing w:after="0"/>
        <w:rPr>
          <w:b/>
          <w:color w:val="000000"/>
          <w:sz w:val="28"/>
          <w:szCs w:val="28"/>
        </w:rPr>
      </w:pPr>
      <w:r w:rsidRPr="000E369B">
        <w:rPr>
          <w:b/>
          <w:color w:val="000000"/>
          <w:sz w:val="28"/>
          <w:szCs w:val="28"/>
        </w:rPr>
        <w:t>Assignment grades will be based on the following scale:</w:t>
      </w:r>
    </w:p>
    <w:p w14:paraId="5D687C93" w14:textId="77777777" w:rsidR="00D748B8" w:rsidRPr="00160418" w:rsidRDefault="00D748B8" w:rsidP="00D748B8">
      <w:pPr>
        <w:pStyle w:val="BodyText"/>
        <w:spacing w:after="0"/>
        <w:rPr>
          <w:b/>
          <w:color w:val="000000"/>
          <w:sz w:val="24"/>
          <w:u w:val="single"/>
        </w:rPr>
      </w:pPr>
    </w:p>
    <w:tbl>
      <w:tblPr>
        <w:tblW w:w="0" w:type="auto"/>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15"/>
        <w:gridCol w:w="2273"/>
        <w:gridCol w:w="35"/>
        <w:gridCol w:w="2311"/>
        <w:gridCol w:w="2308"/>
      </w:tblGrid>
      <w:tr w:rsidR="00E62D6C" w:rsidRPr="00160418" w14:paraId="54D5D1D4" w14:textId="77777777" w:rsidTr="003D1CBE">
        <w:trPr>
          <w:cantSplit/>
          <w:tblHeader/>
        </w:trPr>
        <w:tc>
          <w:tcPr>
            <w:tcW w:w="4698" w:type="dxa"/>
            <w:gridSpan w:val="2"/>
            <w:tcBorders>
              <w:top w:val="single" w:sz="4" w:space="0" w:color="auto"/>
              <w:left w:val="single" w:sz="4" w:space="0" w:color="auto"/>
              <w:bottom w:val="single" w:sz="4" w:space="0" w:color="auto"/>
            </w:tcBorders>
            <w:shd w:val="clear" w:color="auto" w:fill="C00000"/>
            <w:vAlign w:val="center"/>
          </w:tcPr>
          <w:p w14:paraId="0C800B41" w14:textId="77777777" w:rsidR="00E62D6C" w:rsidRPr="00160418" w:rsidRDefault="00E62D6C" w:rsidP="00D748B8">
            <w:pPr>
              <w:keepNext/>
              <w:jc w:val="center"/>
              <w:rPr>
                <w:rFonts w:cs="Arial"/>
                <w:b/>
                <w:bCs/>
                <w:color w:val="FFFFFF"/>
                <w:sz w:val="24"/>
                <w:szCs w:val="24"/>
              </w:rPr>
            </w:pPr>
            <w:r w:rsidRPr="00160418">
              <w:rPr>
                <w:rFonts w:cs="Arial"/>
                <w:b/>
                <w:bCs/>
                <w:color w:val="FFFFFF"/>
                <w:sz w:val="24"/>
                <w:szCs w:val="24"/>
              </w:rPr>
              <w:t>4 point scale</w:t>
            </w:r>
          </w:p>
        </w:tc>
        <w:tc>
          <w:tcPr>
            <w:tcW w:w="4770" w:type="dxa"/>
            <w:gridSpan w:val="3"/>
            <w:tcBorders>
              <w:top w:val="single" w:sz="4" w:space="0" w:color="auto"/>
              <w:bottom w:val="single" w:sz="4" w:space="0" w:color="auto"/>
              <w:right w:val="single" w:sz="4" w:space="0" w:color="auto"/>
            </w:tcBorders>
            <w:shd w:val="clear" w:color="auto" w:fill="C00000"/>
            <w:vAlign w:val="center"/>
          </w:tcPr>
          <w:p w14:paraId="273C715D" w14:textId="77777777" w:rsidR="00E62D6C" w:rsidRPr="00160418" w:rsidRDefault="00E62D6C" w:rsidP="00D748B8">
            <w:pPr>
              <w:keepNext/>
              <w:jc w:val="center"/>
              <w:rPr>
                <w:rFonts w:cs="Arial"/>
                <w:b/>
                <w:bCs/>
                <w:color w:val="FFFFFF"/>
                <w:sz w:val="24"/>
                <w:szCs w:val="24"/>
              </w:rPr>
            </w:pPr>
            <w:proofErr w:type="gramStart"/>
            <w:r w:rsidRPr="00160418">
              <w:rPr>
                <w:rFonts w:cs="Arial"/>
                <w:b/>
                <w:bCs/>
                <w:color w:val="FFFFFF"/>
                <w:sz w:val="24"/>
                <w:szCs w:val="24"/>
              </w:rPr>
              <w:t>100  point</w:t>
            </w:r>
            <w:proofErr w:type="gramEnd"/>
            <w:r w:rsidRPr="00160418">
              <w:rPr>
                <w:rFonts w:cs="Arial"/>
                <w:b/>
                <w:bCs/>
                <w:color w:val="FFFFFF"/>
                <w:sz w:val="24"/>
                <w:szCs w:val="24"/>
              </w:rPr>
              <w:t xml:space="preserve"> scale</w:t>
            </w:r>
          </w:p>
        </w:tc>
      </w:tr>
      <w:tr w:rsidR="00E62D6C" w:rsidRPr="00160418" w14:paraId="5820789E" w14:textId="77777777" w:rsidTr="003D1CBE">
        <w:trPr>
          <w:cantSplit/>
        </w:trPr>
        <w:tc>
          <w:tcPr>
            <w:tcW w:w="2367" w:type="dxa"/>
            <w:tcBorders>
              <w:top w:val="single" w:sz="4" w:space="0" w:color="auto"/>
              <w:left w:val="single" w:sz="8" w:space="0" w:color="C0504D"/>
              <w:bottom w:val="single" w:sz="8" w:space="0" w:color="C0504D"/>
            </w:tcBorders>
          </w:tcPr>
          <w:p w14:paraId="29DF9213" w14:textId="77777777" w:rsidR="00E62D6C" w:rsidRPr="00160418" w:rsidRDefault="00E62D6C" w:rsidP="00D748B8">
            <w:pPr>
              <w:jc w:val="center"/>
              <w:rPr>
                <w:rFonts w:cs="Arial"/>
                <w:b/>
                <w:bCs/>
                <w:sz w:val="24"/>
                <w:szCs w:val="24"/>
              </w:rPr>
            </w:pPr>
            <w:r w:rsidRPr="00160418">
              <w:rPr>
                <w:rFonts w:cs="Arial"/>
                <w:color w:val="000000"/>
                <w:sz w:val="24"/>
                <w:szCs w:val="24"/>
              </w:rPr>
              <w:t>3.85 – 4.00</w:t>
            </w:r>
          </w:p>
        </w:tc>
        <w:tc>
          <w:tcPr>
            <w:tcW w:w="2367" w:type="dxa"/>
            <w:gridSpan w:val="2"/>
            <w:tcBorders>
              <w:top w:val="single" w:sz="4" w:space="0" w:color="auto"/>
              <w:bottom w:val="single" w:sz="8" w:space="0" w:color="C0504D"/>
              <w:right w:val="single" w:sz="8" w:space="0" w:color="C0504D"/>
            </w:tcBorders>
          </w:tcPr>
          <w:p w14:paraId="00F3B780" w14:textId="77777777" w:rsidR="00E62D6C" w:rsidRPr="00160418" w:rsidRDefault="00E62D6C" w:rsidP="00D748B8">
            <w:pPr>
              <w:rPr>
                <w:rFonts w:cs="Arial"/>
                <w:sz w:val="24"/>
                <w:szCs w:val="24"/>
              </w:rPr>
            </w:pPr>
            <w:r w:rsidRPr="00160418">
              <w:rPr>
                <w:rFonts w:cs="Arial"/>
                <w:color w:val="000000"/>
                <w:sz w:val="24"/>
                <w:szCs w:val="24"/>
              </w:rPr>
              <w:t>A</w:t>
            </w:r>
          </w:p>
        </w:tc>
        <w:tc>
          <w:tcPr>
            <w:tcW w:w="2367" w:type="dxa"/>
            <w:tcBorders>
              <w:top w:val="single" w:sz="4" w:space="0" w:color="auto"/>
              <w:left w:val="single" w:sz="8" w:space="0" w:color="C0504D"/>
              <w:bottom w:val="single" w:sz="8" w:space="0" w:color="C0504D"/>
              <w:right w:val="nil"/>
            </w:tcBorders>
          </w:tcPr>
          <w:p w14:paraId="20D35FC0" w14:textId="77777777" w:rsidR="00E62D6C" w:rsidRPr="00160418" w:rsidRDefault="00E62D6C" w:rsidP="00D748B8">
            <w:pPr>
              <w:jc w:val="center"/>
              <w:rPr>
                <w:rFonts w:cs="Arial"/>
                <w:sz w:val="24"/>
                <w:szCs w:val="24"/>
              </w:rPr>
            </w:pPr>
            <w:r w:rsidRPr="00160418">
              <w:rPr>
                <w:rFonts w:cs="Arial"/>
                <w:color w:val="000000"/>
                <w:sz w:val="24"/>
                <w:szCs w:val="24"/>
              </w:rPr>
              <w:t xml:space="preserve"> 93</w:t>
            </w:r>
            <w:r w:rsidR="00F91007" w:rsidRPr="00160418">
              <w:rPr>
                <w:rFonts w:cs="Arial"/>
                <w:color w:val="000000"/>
                <w:sz w:val="24"/>
                <w:szCs w:val="24"/>
              </w:rPr>
              <w:t xml:space="preserve"> </w:t>
            </w:r>
            <w:r w:rsidRPr="00160418">
              <w:rPr>
                <w:rFonts w:cs="Arial"/>
                <w:color w:val="000000"/>
                <w:sz w:val="24"/>
                <w:szCs w:val="24"/>
              </w:rPr>
              <w:t>– 100</w:t>
            </w:r>
          </w:p>
        </w:tc>
        <w:tc>
          <w:tcPr>
            <w:tcW w:w="2367" w:type="dxa"/>
            <w:tcBorders>
              <w:top w:val="single" w:sz="4" w:space="0" w:color="auto"/>
              <w:left w:val="nil"/>
              <w:bottom w:val="single" w:sz="8" w:space="0" w:color="C0504D"/>
              <w:right w:val="single" w:sz="8" w:space="0" w:color="C0504D"/>
            </w:tcBorders>
          </w:tcPr>
          <w:p w14:paraId="680D0FB5" w14:textId="77777777" w:rsidR="00E62D6C" w:rsidRPr="00160418" w:rsidRDefault="00E62D6C" w:rsidP="00D748B8">
            <w:pPr>
              <w:rPr>
                <w:rFonts w:cs="Arial"/>
                <w:sz w:val="24"/>
                <w:szCs w:val="24"/>
              </w:rPr>
            </w:pPr>
            <w:r w:rsidRPr="00160418">
              <w:rPr>
                <w:rFonts w:cs="Arial"/>
                <w:color w:val="000000"/>
                <w:sz w:val="24"/>
                <w:szCs w:val="24"/>
              </w:rPr>
              <w:t>A</w:t>
            </w:r>
          </w:p>
        </w:tc>
      </w:tr>
      <w:tr w:rsidR="00E62D6C" w:rsidRPr="00160418" w14:paraId="79830E69" w14:textId="77777777" w:rsidTr="003D1CBE">
        <w:trPr>
          <w:cantSplit/>
        </w:trPr>
        <w:tc>
          <w:tcPr>
            <w:tcW w:w="2367" w:type="dxa"/>
            <w:tcBorders>
              <w:top w:val="single" w:sz="8" w:space="0" w:color="C0504D"/>
              <w:left w:val="single" w:sz="8" w:space="0" w:color="C0504D"/>
              <w:bottom w:val="single" w:sz="8" w:space="0" w:color="C0504D"/>
            </w:tcBorders>
          </w:tcPr>
          <w:p w14:paraId="70C03018" w14:textId="77777777" w:rsidR="00E62D6C" w:rsidRPr="00160418" w:rsidRDefault="00E62D6C" w:rsidP="00D748B8">
            <w:pPr>
              <w:jc w:val="center"/>
              <w:rPr>
                <w:rFonts w:cs="Arial"/>
                <w:b/>
                <w:bCs/>
                <w:sz w:val="24"/>
                <w:szCs w:val="24"/>
              </w:rPr>
            </w:pPr>
            <w:r w:rsidRPr="00160418">
              <w:rPr>
                <w:rFonts w:cs="Arial"/>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14:paraId="1801FBBD" w14:textId="77777777" w:rsidR="00E62D6C" w:rsidRPr="00160418" w:rsidRDefault="00E62D6C" w:rsidP="00D748B8">
            <w:pPr>
              <w:rPr>
                <w:rFonts w:cs="Arial"/>
                <w:sz w:val="24"/>
                <w:szCs w:val="24"/>
              </w:rPr>
            </w:pPr>
            <w:r w:rsidRPr="00160418">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1F232E3F" w14:textId="77777777" w:rsidR="00E62D6C" w:rsidRPr="00160418" w:rsidRDefault="00E62D6C" w:rsidP="00D748B8">
            <w:pPr>
              <w:jc w:val="center"/>
              <w:rPr>
                <w:rFonts w:cs="Arial"/>
                <w:sz w:val="24"/>
                <w:szCs w:val="24"/>
              </w:rPr>
            </w:pPr>
            <w:r w:rsidRPr="00160418">
              <w:rPr>
                <w:rFonts w:cs="Arial"/>
                <w:color w:val="000000"/>
                <w:sz w:val="24"/>
                <w:szCs w:val="24"/>
              </w:rPr>
              <w:t>90 – 92</w:t>
            </w:r>
          </w:p>
        </w:tc>
        <w:tc>
          <w:tcPr>
            <w:tcW w:w="2367" w:type="dxa"/>
            <w:tcBorders>
              <w:top w:val="single" w:sz="8" w:space="0" w:color="C0504D"/>
              <w:left w:val="nil"/>
              <w:bottom w:val="single" w:sz="8" w:space="0" w:color="C0504D"/>
              <w:right w:val="single" w:sz="8" w:space="0" w:color="C0504D"/>
            </w:tcBorders>
          </w:tcPr>
          <w:p w14:paraId="23B1DD49" w14:textId="77777777" w:rsidR="00E62D6C" w:rsidRPr="00160418" w:rsidRDefault="00E62D6C" w:rsidP="00D748B8">
            <w:pPr>
              <w:rPr>
                <w:rFonts w:cs="Arial"/>
                <w:sz w:val="24"/>
                <w:szCs w:val="24"/>
              </w:rPr>
            </w:pPr>
            <w:r w:rsidRPr="00160418">
              <w:rPr>
                <w:rFonts w:cs="Arial"/>
                <w:color w:val="000000"/>
                <w:sz w:val="24"/>
                <w:szCs w:val="24"/>
              </w:rPr>
              <w:t>A-</w:t>
            </w:r>
          </w:p>
        </w:tc>
      </w:tr>
      <w:tr w:rsidR="00E62D6C" w:rsidRPr="00160418" w14:paraId="78173159" w14:textId="77777777" w:rsidTr="003D1CBE">
        <w:trPr>
          <w:cantSplit/>
        </w:trPr>
        <w:tc>
          <w:tcPr>
            <w:tcW w:w="2367" w:type="dxa"/>
            <w:tcBorders>
              <w:top w:val="single" w:sz="8" w:space="0" w:color="C0504D"/>
              <w:left w:val="single" w:sz="8" w:space="0" w:color="C0504D"/>
              <w:bottom w:val="single" w:sz="8" w:space="0" w:color="C0504D"/>
            </w:tcBorders>
          </w:tcPr>
          <w:p w14:paraId="33CCCAA1" w14:textId="77777777" w:rsidR="00E62D6C" w:rsidRPr="00160418" w:rsidRDefault="00E62D6C" w:rsidP="00D748B8">
            <w:pPr>
              <w:jc w:val="center"/>
              <w:rPr>
                <w:rFonts w:cs="Arial"/>
                <w:color w:val="000000"/>
                <w:sz w:val="24"/>
                <w:szCs w:val="24"/>
              </w:rPr>
            </w:pPr>
            <w:r w:rsidRPr="00160418">
              <w:rPr>
                <w:rFonts w:cs="Arial"/>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14:paraId="52865F53" w14:textId="77777777" w:rsidR="00E62D6C" w:rsidRPr="00160418" w:rsidRDefault="00E62D6C" w:rsidP="00D748B8">
            <w:pPr>
              <w:rPr>
                <w:rFonts w:cs="Arial"/>
                <w:color w:val="000000"/>
                <w:sz w:val="24"/>
                <w:szCs w:val="24"/>
              </w:rPr>
            </w:pPr>
            <w:r w:rsidRPr="00160418">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0803CF05" w14:textId="77777777" w:rsidR="00E62D6C" w:rsidRPr="00160418" w:rsidRDefault="00E62D6C" w:rsidP="00D748B8">
            <w:pPr>
              <w:jc w:val="center"/>
              <w:rPr>
                <w:rFonts w:cs="Arial"/>
                <w:sz w:val="24"/>
                <w:szCs w:val="24"/>
              </w:rPr>
            </w:pPr>
            <w:r w:rsidRPr="00160418">
              <w:rPr>
                <w:rFonts w:cs="Arial"/>
                <w:color w:val="000000"/>
                <w:sz w:val="24"/>
                <w:szCs w:val="24"/>
              </w:rPr>
              <w:t>87 – 89</w:t>
            </w:r>
          </w:p>
        </w:tc>
        <w:tc>
          <w:tcPr>
            <w:tcW w:w="2367" w:type="dxa"/>
            <w:tcBorders>
              <w:top w:val="single" w:sz="8" w:space="0" w:color="C0504D"/>
              <w:left w:val="nil"/>
              <w:bottom w:val="single" w:sz="8" w:space="0" w:color="C0504D"/>
              <w:right w:val="single" w:sz="8" w:space="0" w:color="C0504D"/>
            </w:tcBorders>
          </w:tcPr>
          <w:p w14:paraId="15299A75" w14:textId="77777777" w:rsidR="00E62D6C" w:rsidRPr="00160418" w:rsidRDefault="00E62D6C" w:rsidP="00D748B8">
            <w:pPr>
              <w:rPr>
                <w:rFonts w:cs="Arial"/>
                <w:sz w:val="24"/>
                <w:szCs w:val="24"/>
              </w:rPr>
            </w:pPr>
            <w:r w:rsidRPr="00160418">
              <w:rPr>
                <w:rFonts w:cs="Arial"/>
                <w:color w:val="000000"/>
                <w:sz w:val="24"/>
                <w:szCs w:val="24"/>
              </w:rPr>
              <w:t>B+</w:t>
            </w:r>
          </w:p>
        </w:tc>
      </w:tr>
      <w:tr w:rsidR="00E62D6C" w:rsidRPr="00160418" w14:paraId="4975ED5E" w14:textId="77777777" w:rsidTr="003D1CBE">
        <w:trPr>
          <w:cantSplit/>
        </w:trPr>
        <w:tc>
          <w:tcPr>
            <w:tcW w:w="2367" w:type="dxa"/>
            <w:tcBorders>
              <w:top w:val="single" w:sz="8" w:space="0" w:color="C0504D"/>
              <w:left w:val="single" w:sz="8" w:space="0" w:color="C0504D"/>
              <w:bottom w:val="single" w:sz="8" w:space="0" w:color="C0504D"/>
            </w:tcBorders>
          </w:tcPr>
          <w:p w14:paraId="2CCD220A" w14:textId="77777777" w:rsidR="00E62D6C" w:rsidRPr="00160418" w:rsidRDefault="00E62D6C" w:rsidP="00D748B8">
            <w:pPr>
              <w:pStyle w:val="BodyText"/>
              <w:spacing w:after="0"/>
              <w:jc w:val="center"/>
              <w:rPr>
                <w:color w:val="000000"/>
                <w:sz w:val="24"/>
              </w:rPr>
            </w:pPr>
            <w:r w:rsidRPr="00160418">
              <w:rPr>
                <w:color w:val="000000"/>
                <w:sz w:val="24"/>
              </w:rPr>
              <w:t>2.90 – 3.24</w:t>
            </w:r>
          </w:p>
        </w:tc>
        <w:tc>
          <w:tcPr>
            <w:tcW w:w="2367" w:type="dxa"/>
            <w:gridSpan w:val="2"/>
            <w:tcBorders>
              <w:top w:val="single" w:sz="8" w:space="0" w:color="C0504D"/>
              <w:bottom w:val="single" w:sz="8" w:space="0" w:color="C0504D"/>
              <w:right w:val="single" w:sz="8" w:space="0" w:color="C0504D"/>
            </w:tcBorders>
          </w:tcPr>
          <w:p w14:paraId="549F931A" w14:textId="77777777" w:rsidR="00E62D6C" w:rsidRPr="00160418" w:rsidRDefault="00E62D6C" w:rsidP="00D748B8">
            <w:pPr>
              <w:rPr>
                <w:rFonts w:cs="Arial"/>
                <w:color w:val="000000"/>
                <w:sz w:val="24"/>
                <w:szCs w:val="24"/>
              </w:rPr>
            </w:pPr>
            <w:r w:rsidRPr="00160418">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08DB3280" w14:textId="77777777" w:rsidR="00E62D6C" w:rsidRPr="00160418" w:rsidRDefault="00E62D6C" w:rsidP="00D748B8">
            <w:pPr>
              <w:jc w:val="center"/>
              <w:rPr>
                <w:rFonts w:cs="Arial"/>
                <w:sz w:val="24"/>
                <w:szCs w:val="24"/>
              </w:rPr>
            </w:pPr>
            <w:r w:rsidRPr="00160418">
              <w:rPr>
                <w:rFonts w:cs="Arial"/>
                <w:color w:val="000000"/>
                <w:sz w:val="24"/>
                <w:szCs w:val="24"/>
              </w:rPr>
              <w:t>83 – 86</w:t>
            </w:r>
          </w:p>
        </w:tc>
        <w:tc>
          <w:tcPr>
            <w:tcW w:w="2367" w:type="dxa"/>
            <w:tcBorders>
              <w:top w:val="single" w:sz="8" w:space="0" w:color="C0504D"/>
              <w:left w:val="nil"/>
              <w:bottom w:val="single" w:sz="8" w:space="0" w:color="C0504D"/>
              <w:right w:val="single" w:sz="8" w:space="0" w:color="C0504D"/>
            </w:tcBorders>
          </w:tcPr>
          <w:p w14:paraId="5C2D1B1C" w14:textId="77777777" w:rsidR="00E62D6C" w:rsidRPr="00160418" w:rsidRDefault="00E62D6C" w:rsidP="00D748B8">
            <w:pPr>
              <w:rPr>
                <w:rFonts w:cs="Arial"/>
                <w:sz w:val="24"/>
                <w:szCs w:val="24"/>
              </w:rPr>
            </w:pPr>
            <w:r w:rsidRPr="00160418">
              <w:rPr>
                <w:rFonts w:cs="Arial"/>
                <w:color w:val="000000"/>
                <w:sz w:val="24"/>
                <w:szCs w:val="24"/>
              </w:rPr>
              <w:t>B</w:t>
            </w:r>
          </w:p>
        </w:tc>
      </w:tr>
      <w:tr w:rsidR="00E62D6C" w:rsidRPr="00160418" w14:paraId="5535F2DC" w14:textId="77777777" w:rsidTr="003D1CBE">
        <w:trPr>
          <w:cantSplit/>
        </w:trPr>
        <w:tc>
          <w:tcPr>
            <w:tcW w:w="2367" w:type="dxa"/>
            <w:tcBorders>
              <w:top w:val="single" w:sz="8" w:space="0" w:color="C0504D"/>
              <w:left w:val="single" w:sz="8" w:space="0" w:color="C0504D"/>
              <w:bottom w:val="single" w:sz="8" w:space="0" w:color="C0504D"/>
            </w:tcBorders>
          </w:tcPr>
          <w:p w14:paraId="4C201414" w14:textId="77777777" w:rsidR="00E62D6C" w:rsidRPr="00160418" w:rsidRDefault="00E62D6C" w:rsidP="00D748B8">
            <w:pPr>
              <w:pStyle w:val="BodyText"/>
              <w:spacing w:after="0"/>
              <w:jc w:val="center"/>
              <w:rPr>
                <w:color w:val="000000"/>
                <w:sz w:val="24"/>
              </w:rPr>
            </w:pPr>
            <w:r w:rsidRPr="00160418">
              <w:rPr>
                <w:color w:val="000000"/>
                <w:sz w:val="24"/>
              </w:rPr>
              <w:t>2.60 – 2.89</w:t>
            </w:r>
          </w:p>
        </w:tc>
        <w:tc>
          <w:tcPr>
            <w:tcW w:w="2367" w:type="dxa"/>
            <w:gridSpan w:val="2"/>
            <w:tcBorders>
              <w:top w:val="single" w:sz="8" w:space="0" w:color="C0504D"/>
              <w:bottom w:val="single" w:sz="8" w:space="0" w:color="C0504D"/>
              <w:right w:val="single" w:sz="8" w:space="0" w:color="C0504D"/>
            </w:tcBorders>
          </w:tcPr>
          <w:p w14:paraId="05AF1072" w14:textId="77777777" w:rsidR="00E62D6C" w:rsidRPr="00160418" w:rsidRDefault="00E62D6C" w:rsidP="00D748B8">
            <w:pPr>
              <w:pStyle w:val="BodyText"/>
              <w:spacing w:after="0"/>
              <w:rPr>
                <w:color w:val="000000"/>
                <w:sz w:val="24"/>
              </w:rPr>
            </w:pPr>
            <w:r w:rsidRPr="00160418">
              <w:rPr>
                <w:color w:val="000000"/>
                <w:sz w:val="24"/>
              </w:rPr>
              <w:t>B-</w:t>
            </w:r>
          </w:p>
        </w:tc>
        <w:tc>
          <w:tcPr>
            <w:tcW w:w="2367" w:type="dxa"/>
            <w:tcBorders>
              <w:top w:val="single" w:sz="8" w:space="0" w:color="C0504D"/>
              <w:left w:val="single" w:sz="8" w:space="0" w:color="C0504D"/>
              <w:bottom w:val="single" w:sz="8" w:space="0" w:color="C0504D"/>
              <w:right w:val="nil"/>
            </w:tcBorders>
          </w:tcPr>
          <w:p w14:paraId="28169C57" w14:textId="77777777" w:rsidR="00E62D6C" w:rsidRPr="00160418" w:rsidRDefault="00E62D6C" w:rsidP="00D748B8">
            <w:pPr>
              <w:jc w:val="center"/>
              <w:rPr>
                <w:rFonts w:cs="Arial"/>
                <w:sz w:val="24"/>
                <w:szCs w:val="24"/>
              </w:rPr>
            </w:pPr>
            <w:r w:rsidRPr="00160418">
              <w:rPr>
                <w:rFonts w:cs="Arial"/>
                <w:color w:val="000000"/>
                <w:sz w:val="24"/>
                <w:szCs w:val="24"/>
              </w:rPr>
              <w:t>80 – 82</w:t>
            </w:r>
          </w:p>
        </w:tc>
        <w:tc>
          <w:tcPr>
            <w:tcW w:w="2367" w:type="dxa"/>
            <w:tcBorders>
              <w:top w:val="single" w:sz="8" w:space="0" w:color="C0504D"/>
              <w:left w:val="nil"/>
              <w:bottom w:val="single" w:sz="8" w:space="0" w:color="C0504D"/>
              <w:right w:val="single" w:sz="8" w:space="0" w:color="C0504D"/>
            </w:tcBorders>
          </w:tcPr>
          <w:p w14:paraId="06786E8E" w14:textId="77777777" w:rsidR="00E62D6C" w:rsidRPr="00160418" w:rsidRDefault="00E62D6C" w:rsidP="00D748B8">
            <w:pPr>
              <w:rPr>
                <w:rFonts w:cs="Arial"/>
                <w:sz w:val="24"/>
                <w:szCs w:val="24"/>
              </w:rPr>
            </w:pPr>
            <w:r w:rsidRPr="00160418">
              <w:rPr>
                <w:rFonts w:cs="Arial"/>
                <w:color w:val="000000"/>
                <w:sz w:val="24"/>
                <w:szCs w:val="24"/>
              </w:rPr>
              <w:t>B-</w:t>
            </w:r>
          </w:p>
        </w:tc>
      </w:tr>
      <w:tr w:rsidR="00E62D6C" w:rsidRPr="00160418" w14:paraId="0FCA2693" w14:textId="77777777" w:rsidTr="003D1CBE">
        <w:trPr>
          <w:cantSplit/>
        </w:trPr>
        <w:tc>
          <w:tcPr>
            <w:tcW w:w="2367" w:type="dxa"/>
            <w:tcBorders>
              <w:top w:val="single" w:sz="8" w:space="0" w:color="C0504D"/>
              <w:left w:val="single" w:sz="8" w:space="0" w:color="C0504D"/>
              <w:bottom w:val="single" w:sz="8" w:space="0" w:color="C0504D"/>
            </w:tcBorders>
          </w:tcPr>
          <w:p w14:paraId="11B2C162" w14:textId="77777777" w:rsidR="00E62D6C" w:rsidRPr="00160418" w:rsidRDefault="00E62D6C" w:rsidP="00D748B8">
            <w:pPr>
              <w:pStyle w:val="BodyText"/>
              <w:spacing w:after="0"/>
              <w:jc w:val="center"/>
              <w:rPr>
                <w:color w:val="000000"/>
                <w:sz w:val="24"/>
              </w:rPr>
            </w:pPr>
            <w:r w:rsidRPr="00160418">
              <w:rPr>
                <w:color w:val="000000"/>
                <w:sz w:val="24"/>
              </w:rPr>
              <w:t>2.25 – 2.59</w:t>
            </w:r>
          </w:p>
        </w:tc>
        <w:tc>
          <w:tcPr>
            <w:tcW w:w="2367" w:type="dxa"/>
            <w:gridSpan w:val="2"/>
            <w:tcBorders>
              <w:top w:val="single" w:sz="8" w:space="0" w:color="C0504D"/>
              <w:bottom w:val="single" w:sz="8" w:space="0" w:color="C0504D"/>
              <w:right w:val="single" w:sz="8" w:space="0" w:color="C0504D"/>
            </w:tcBorders>
          </w:tcPr>
          <w:p w14:paraId="11B18FD1" w14:textId="77777777" w:rsidR="00E62D6C" w:rsidRPr="00160418" w:rsidRDefault="00E62D6C" w:rsidP="00D748B8">
            <w:pPr>
              <w:pStyle w:val="BodyText"/>
              <w:spacing w:after="0"/>
              <w:rPr>
                <w:color w:val="000000"/>
                <w:sz w:val="24"/>
              </w:rPr>
            </w:pPr>
            <w:r w:rsidRPr="00160418">
              <w:rPr>
                <w:color w:val="000000"/>
                <w:sz w:val="24"/>
              </w:rPr>
              <w:t>C+</w:t>
            </w:r>
          </w:p>
        </w:tc>
        <w:tc>
          <w:tcPr>
            <w:tcW w:w="2367" w:type="dxa"/>
            <w:tcBorders>
              <w:top w:val="single" w:sz="8" w:space="0" w:color="C0504D"/>
              <w:left w:val="single" w:sz="8" w:space="0" w:color="C0504D"/>
              <w:bottom w:val="single" w:sz="8" w:space="0" w:color="C0504D"/>
              <w:right w:val="nil"/>
            </w:tcBorders>
          </w:tcPr>
          <w:p w14:paraId="63E6F5C7" w14:textId="77777777" w:rsidR="00E62D6C" w:rsidRPr="00160418" w:rsidRDefault="00E62D6C" w:rsidP="00D748B8">
            <w:pPr>
              <w:jc w:val="center"/>
              <w:rPr>
                <w:rFonts w:cs="Arial"/>
                <w:sz w:val="24"/>
                <w:szCs w:val="24"/>
              </w:rPr>
            </w:pPr>
            <w:r w:rsidRPr="00160418">
              <w:rPr>
                <w:rFonts w:cs="Arial"/>
                <w:color w:val="000000"/>
                <w:sz w:val="24"/>
                <w:szCs w:val="24"/>
              </w:rPr>
              <w:t>77 – 79</w:t>
            </w:r>
          </w:p>
        </w:tc>
        <w:tc>
          <w:tcPr>
            <w:tcW w:w="2367" w:type="dxa"/>
            <w:tcBorders>
              <w:top w:val="single" w:sz="8" w:space="0" w:color="C0504D"/>
              <w:left w:val="nil"/>
              <w:bottom w:val="single" w:sz="8" w:space="0" w:color="C0504D"/>
              <w:right w:val="single" w:sz="8" w:space="0" w:color="C0504D"/>
            </w:tcBorders>
          </w:tcPr>
          <w:p w14:paraId="2E6FBD9E" w14:textId="77777777" w:rsidR="00E62D6C" w:rsidRPr="00160418" w:rsidRDefault="00E62D6C" w:rsidP="00D748B8">
            <w:pPr>
              <w:rPr>
                <w:rFonts w:cs="Arial"/>
                <w:sz w:val="24"/>
                <w:szCs w:val="24"/>
              </w:rPr>
            </w:pPr>
            <w:r w:rsidRPr="00160418">
              <w:rPr>
                <w:rFonts w:cs="Arial"/>
                <w:color w:val="000000"/>
                <w:sz w:val="24"/>
                <w:szCs w:val="24"/>
              </w:rPr>
              <w:t>C+</w:t>
            </w:r>
          </w:p>
        </w:tc>
      </w:tr>
      <w:tr w:rsidR="00E62D6C" w:rsidRPr="00160418" w14:paraId="41E5B28C" w14:textId="77777777" w:rsidTr="003D1CBE">
        <w:trPr>
          <w:cantSplit/>
        </w:trPr>
        <w:tc>
          <w:tcPr>
            <w:tcW w:w="2367" w:type="dxa"/>
            <w:tcBorders>
              <w:top w:val="single" w:sz="8" w:space="0" w:color="C0504D"/>
              <w:left w:val="single" w:sz="8" w:space="0" w:color="C0504D"/>
              <w:bottom w:val="single" w:sz="8" w:space="0" w:color="C0504D"/>
            </w:tcBorders>
          </w:tcPr>
          <w:p w14:paraId="59369684" w14:textId="77777777" w:rsidR="00E62D6C" w:rsidRPr="00160418" w:rsidRDefault="00E62D6C" w:rsidP="00D748B8">
            <w:pPr>
              <w:pStyle w:val="BodyText"/>
              <w:spacing w:after="0"/>
              <w:jc w:val="center"/>
              <w:rPr>
                <w:color w:val="000000"/>
                <w:sz w:val="24"/>
              </w:rPr>
            </w:pPr>
            <w:r w:rsidRPr="00160418">
              <w:rPr>
                <w:color w:val="000000"/>
                <w:sz w:val="24"/>
              </w:rPr>
              <w:t>1.90 – 2.24</w:t>
            </w:r>
          </w:p>
        </w:tc>
        <w:tc>
          <w:tcPr>
            <w:tcW w:w="2367" w:type="dxa"/>
            <w:gridSpan w:val="2"/>
            <w:tcBorders>
              <w:top w:val="single" w:sz="8" w:space="0" w:color="C0504D"/>
              <w:bottom w:val="single" w:sz="8" w:space="0" w:color="C0504D"/>
              <w:right w:val="single" w:sz="8" w:space="0" w:color="C0504D"/>
            </w:tcBorders>
          </w:tcPr>
          <w:p w14:paraId="1E3919E0" w14:textId="77777777" w:rsidR="00E62D6C" w:rsidRPr="00160418" w:rsidRDefault="00E62D6C" w:rsidP="00D748B8">
            <w:pPr>
              <w:pStyle w:val="BodyText"/>
              <w:spacing w:after="0"/>
              <w:rPr>
                <w:color w:val="000000"/>
                <w:sz w:val="24"/>
              </w:rPr>
            </w:pPr>
            <w:r w:rsidRPr="00160418">
              <w:rPr>
                <w:color w:val="000000"/>
                <w:sz w:val="24"/>
              </w:rPr>
              <w:t>C</w:t>
            </w:r>
          </w:p>
        </w:tc>
        <w:tc>
          <w:tcPr>
            <w:tcW w:w="2367" w:type="dxa"/>
            <w:tcBorders>
              <w:top w:val="single" w:sz="8" w:space="0" w:color="C0504D"/>
              <w:left w:val="single" w:sz="8" w:space="0" w:color="C0504D"/>
              <w:bottom w:val="single" w:sz="8" w:space="0" w:color="C0504D"/>
              <w:right w:val="nil"/>
            </w:tcBorders>
          </w:tcPr>
          <w:p w14:paraId="0FA26AA3" w14:textId="77777777" w:rsidR="00E62D6C" w:rsidRPr="00160418" w:rsidRDefault="00E62D6C" w:rsidP="00D748B8">
            <w:pPr>
              <w:jc w:val="center"/>
              <w:rPr>
                <w:rFonts w:cs="Arial"/>
                <w:sz w:val="24"/>
                <w:szCs w:val="24"/>
              </w:rPr>
            </w:pPr>
            <w:r w:rsidRPr="00160418">
              <w:rPr>
                <w:rFonts w:cs="Arial"/>
                <w:color w:val="000000"/>
                <w:sz w:val="24"/>
                <w:szCs w:val="24"/>
              </w:rPr>
              <w:t>73 – 76</w:t>
            </w:r>
          </w:p>
        </w:tc>
        <w:tc>
          <w:tcPr>
            <w:tcW w:w="2367" w:type="dxa"/>
            <w:tcBorders>
              <w:top w:val="single" w:sz="8" w:space="0" w:color="C0504D"/>
              <w:left w:val="nil"/>
              <w:bottom w:val="single" w:sz="8" w:space="0" w:color="C0504D"/>
              <w:right w:val="single" w:sz="8" w:space="0" w:color="C0504D"/>
            </w:tcBorders>
          </w:tcPr>
          <w:p w14:paraId="64E1B4E5" w14:textId="77777777" w:rsidR="00E62D6C" w:rsidRPr="00160418" w:rsidRDefault="00E62D6C" w:rsidP="00D748B8">
            <w:pPr>
              <w:rPr>
                <w:rFonts w:cs="Arial"/>
                <w:sz w:val="24"/>
                <w:szCs w:val="24"/>
              </w:rPr>
            </w:pPr>
            <w:r w:rsidRPr="00160418">
              <w:rPr>
                <w:rFonts w:cs="Arial"/>
                <w:color w:val="000000"/>
                <w:sz w:val="24"/>
                <w:szCs w:val="24"/>
              </w:rPr>
              <w:t>C</w:t>
            </w:r>
          </w:p>
        </w:tc>
      </w:tr>
      <w:tr w:rsidR="00E62D6C" w:rsidRPr="00160418" w14:paraId="40B32110" w14:textId="77777777" w:rsidTr="003D1CBE">
        <w:trPr>
          <w:cantSplit/>
        </w:trPr>
        <w:tc>
          <w:tcPr>
            <w:tcW w:w="2367" w:type="dxa"/>
            <w:tcBorders>
              <w:top w:val="single" w:sz="8" w:space="0" w:color="C0504D"/>
              <w:left w:val="single" w:sz="8" w:space="0" w:color="C0504D"/>
              <w:bottom w:val="single" w:sz="8" w:space="0" w:color="C0504D"/>
            </w:tcBorders>
          </w:tcPr>
          <w:p w14:paraId="23FF7A48" w14:textId="77777777" w:rsidR="00E62D6C" w:rsidRPr="00160418" w:rsidRDefault="00E62D6C" w:rsidP="00D748B8">
            <w:pPr>
              <w:pStyle w:val="BodyText"/>
              <w:spacing w:after="0"/>
              <w:jc w:val="center"/>
              <w:rPr>
                <w:color w:val="000000"/>
                <w:sz w:val="24"/>
              </w:rPr>
            </w:pPr>
          </w:p>
        </w:tc>
        <w:tc>
          <w:tcPr>
            <w:tcW w:w="2367" w:type="dxa"/>
            <w:gridSpan w:val="2"/>
            <w:tcBorders>
              <w:top w:val="single" w:sz="8" w:space="0" w:color="C0504D"/>
              <w:bottom w:val="single" w:sz="8" w:space="0" w:color="C0504D"/>
              <w:right w:val="single" w:sz="8" w:space="0" w:color="C0504D"/>
            </w:tcBorders>
          </w:tcPr>
          <w:p w14:paraId="1B02D255" w14:textId="77777777" w:rsidR="00E62D6C" w:rsidRPr="00160418" w:rsidRDefault="00E62D6C" w:rsidP="00D748B8">
            <w:pPr>
              <w:pStyle w:val="BodyText"/>
              <w:spacing w:after="0"/>
              <w:rPr>
                <w:color w:val="000000"/>
                <w:sz w:val="24"/>
              </w:rPr>
            </w:pPr>
          </w:p>
        </w:tc>
        <w:tc>
          <w:tcPr>
            <w:tcW w:w="2367" w:type="dxa"/>
            <w:tcBorders>
              <w:top w:val="single" w:sz="8" w:space="0" w:color="C0504D"/>
              <w:left w:val="single" w:sz="8" w:space="0" w:color="C0504D"/>
              <w:bottom w:val="single" w:sz="8" w:space="0" w:color="C0504D"/>
              <w:right w:val="nil"/>
            </w:tcBorders>
          </w:tcPr>
          <w:p w14:paraId="564BC6DE" w14:textId="77777777" w:rsidR="00E62D6C" w:rsidRPr="00160418" w:rsidRDefault="00E62D6C" w:rsidP="00D748B8">
            <w:pPr>
              <w:jc w:val="center"/>
              <w:rPr>
                <w:rFonts w:cs="Arial"/>
                <w:color w:val="000000"/>
                <w:sz w:val="24"/>
                <w:szCs w:val="24"/>
              </w:rPr>
            </w:pPr>
            <w:r w:rsidRPr="00160418">
              <w:rPr>
                <w:rFonts w:cs="Arial"/>
                <w:color w:val="000000"/>
                <w:sz w:val="24"/>
                <w:szCs w:val="24"/>
              </w:rPr>
              <w:t>70 – 72</w:t>
            </w:r>
          </w:p>
        </w:tc>
        <w:tc>
          <w:tcPr>
            <w:tcW w:w="2367" w:type="dxa"/>
            <w:tcBorders>
              <w:top w:val="single" w:sz="8" w:space="0" w:color="C0504D"/>
              <w:left w:val="nil"/>
              <w:bottom w:val="single" w:sz="8" w:space="0" w:color="C0504D"/>
              <w:right w:val="single" w:sz="8" w:space="0" w:color="C0504D"/>
            </w:tcBorders>
          </w:tcPr>
          <w:p w14:paraId="34191122" w14:textId="77777777" w:rsidR="00E62D6C" w:rsidRPr="00160418" w:rsidRDefault="00E62D6C" w:rsidP="00D748B8">
            <w:pPr>
              <w:rPr>
                <w:rFonts w:cs="Arial"/>
                <w:color w:val="000000"/>
                <w:sz w:val="24"/>
                <w:szCs w:val="24"/>
              </w:rPr>
            </w:pPr>
            <w:r w:rsidRPr="00160418">
              <w:rPr>
                <w:rFonts w:cs="Arial"/>
                <w:color w:val="000000"/>
                <w:sz w:val="24"/>
                <w:szCs w:val="24"/>
              </w:rPr>
              <w:t>C-</w:t>
            </w:r>
          </w:p>
        </w:tc>
      </w:tr>
    </w:tbl>
    <w:p w14:paraId="3308493E" w14:textId="77777777" w:rsidR="00FA26A8" w:rsidRPr="00160418" w:rsidRDefault="00FA26A8" w:rsidP="00D748B8">
      <w:pPr>
        <w:pStyle w:val="PlainText"/>
        <w:rPr>
          <w:rFonts w:ascii="Arial" w:hAnsi="Arial" w:cs="Arial"/>
          <w:b/>
          <w:sz w:val="24"/>
          <w:szCs w:val="24"/>
          <w:u w:val="single"/>
        </w:rPr>
      </w:pPr>
    </w:p>
    <w:p w14:paraId="58A79514" w14:textId="77777777" w:rsidR="003D1CBE" w:rsidRDefault="003D1CBE" w:rsidP="00D748B8">
      <w:pPr>
        <w:pStyle w:val="PlainText"/>
        <w:rPr>
          <w:rFonts w:ascii="Arial" w:hAnsi="Arial" w:cs="Arial"/>
          <w:b/>
          <w:sz w:val="24"/>
          <w:szCs w:val="24"/>
        </w:rPr>
      </w:pPr>
    </w:p>
    <w:p w14:paraId="5FEE8E9D" w14:textId="12977D1E" w:rsidR="00E62D6C" w:rsidRPr="000E369B" w:rsidRDefault="00E62D6C" w:rsidP="00D748B8">
      <w:pPr>
        <w:pStyle w:val="PlainText"/>
        <w:rPr>
          <w:rFonts w:ascii="Arial" w:hAnsi="Arial" w:cs="Arial"/>
          <w:b/>
          <w:sz w:val="28"/>
          <w:szCs w:val="28"/>
        </w:rPr>
      </w:pPr>
      <w:r w:rsidRPr="000E369B">
        <w:rPr>
          <w:rFonts w:ascii="Arial" w:hAnsi="Arial" w:cs="Arial"/>
          <w:b/>
          <w:sz w:val="28"/>
          <w:szCs w:val="28"/>
        </w:rPr>
        <w:t xml:space="preserve">USC </w:t>
      </w:r>
      <w:r w:rsidR="003D1CBE" w:rsidRPr="000E369B">
        <w:rPr>
          <w:rFonts w:ascii="Arial" w:hAnsi="Arial" w:cs="Arial"/>
          <w:b/>
          <w:sz w:val="28"/>
          <w:szCs w:val="28"/>
        </w:rPr>
        <w:t xml:space="preserve">SCHOOL OF SOCIAL WORK GRADING STANDARDS </w:t>
      </w:r>
    </w:p>
    <w:p w14:paraId="5DE1F4A0" w14:textId="77777777" w:rsidR="00D748B8" w:rsidRPr="00160418" w:rsidRDefault="00D748B8" w:rsidP="00D748B8">
      <w:pPr>
        <w:pStyle w:val="PlainText"/>
        <w:rPr>
          <w:rFonts w:ascii="Arial" w:hAnsi="Arial" w:cs="Arial"/>
          <w:b/>
          <w:sz w:val="24"/>
          <w:szCs w:val="24"/>
        </w:rPr>
      </w:pPr>
    </w:p>
    <w:p w14:paraId="407284ED" w14:textId="641CC397" w:rsidR="00E62D6C" w:rsidRPr="00160418" w:rsidRDefault="009A6AE3" w:rsidP="00D748B8">
      <w:pPr>
        <w:pStyle w:val="PlainText"/>
        <w:rPr>
          <w:rFonts w:ascii="Arial" w:hAnsi="Arial" w:cs="Arial"/>
          <w:sz w:val="24"/>
          <w:szCs w:val="24"/>
        </w:rPr>
      </w:pPr>
      <w:r w:rsidRPr="00160418">
        <w:rPr>
          <w:rFonts w:ascii="Arial" w:hAnsi="Arial" w:cs="Arial"/>
          <w:sz w:val="24"/>
          <w:szCs w:val="24"/>
        </w:rPr>
        <w:t>Within the School of Social</w:t>
      </w:r>
      <w:r w:rsidR="003D1CBE">
        <w:rPr>
          <w:rFonts w:ascii="Arial" w:hAnsi="Arial" w:cs="Arial"/>
          <w:sz w:val="24"/>
          <w:szCs w:val="24"/>
        </w:rPr>
        <w:t xml:space="preserve"> </w:t>
      </w:r>
      <w:r w:rsidR="00E62D6C" w:rsidRPr="00160418">
        <w:rPr>
          <w:rFonts w:ascii="Arial" w:hAnsi="Arial" w:cs="Arial"/>
          <w:sz w:val="24"/>
          <w:szCs w:val="24"/>
        </w:rPr>
        <w:t xml:space="preserve">Work, grades are determined in each class based on the following standards which have been established by the faculty of the School:  </w:t>
      </w:r>
    </w:p>
    <w:p w14:paraId="04625A08" w14:textId="77777777" w:rsidR="00E62D6C" w:rsidRPr="00160418" w:rsidRDefault="00E62D6C" w:rsidP="00D748B8">
      <w:pPr>
        <w:pStyle w:val="PlainText"/>
        <w:rPr>
          <w:rFonts w:ascii="Arial" w:hAnsi="Arial" w:cs="Arial"/>
          <w:sz w:val="24"/>
          <w:szCs w:val="24"/>
        </w:rPr>
      </w:pPr>
    </w:p>
    <w:p w14:paraId="4C24A7E4" w14:textId="3E8867B9" w:rsidR="00E62D6C" w:rsidRDefault="0031240A" w:rsidP="00D748B8">
      <w:pPr>
        <w:pStyle w:val="PlainText"/>
        <w:jc w:val="both"/>
        <w:rPr>
          <w:rFonts w:ascii="Arial" w:hAnsi="Arial" w:cs="Arial"/>
          <w:sz w:val="24"/>
          <w:szCs w:val="24"/>
        </w:rPr>
      </w:pPr>
      <w:r w:rsidRPr="00160418">
        <w:rPr>
          <w:rFonts w:ascii="Arial" w:hAnsi="Arial" w:cs="Arial"/>
          <w:b/>
          <w:sz w:val="24"/>
          <w:szCs w:val="24"/>
        </w:rPr>
        <w:t>(</w:t>
      </w:r>
      <w:r w:rsidR="00E62D6C" w:rsidRPr="00160418">
        <w:rPr>
          <w:rFonts w:ascii="Arial" w:hAnsi="Arial" w:cs="Arial"/>
          <w:b/>
          <w:sz w:val="24"/>
          <w:szCs w:val="24"/>
        </w:rPr>
        <w:t>1)</w:t>
      </w:r>
      <w:r w:rsidR="00E62D6C" w:rsidRPr="00160418">
        <w:rPr>
          <w:rFonts w:ascii="Arial" w:hAnsi="Arial" w:cs="Arial"/>
          <w:sz w:val="24"/>
          <w:szCs w:val="24"/>
        </w:rPr>
        <w:t xml:space="preserve"> </w:t>
      </w:r>
      <w:r w:rsidR="003D1CBE">
        <w:rPr>
          <w:rFonts w:ascii="Arial" w:hAnsi="Arial" w:cs="Arial"/>
          <w:sz w:val="24"/>
          <w:szCs w:val="24"/>
        </w:rPr>
        <w:tab/>
      </w:r>
      <w:r w:rsidR="00E62D6C" w:rsidRPr="00160418">
        <w:rPr>
          <w:rFonts w:ascii="Arial" w:hAnsi="Arial" w:cs="Arial"/>
          <w:sz w:val="24"/>
          <w:szCs w:val="24"/>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6DADDB2D" w14:textId="77777777" w:rsidR="003D1CBE" w:rsidRPr="00160418" w:rsidRDefault="003D1CBE" w:rsidP="00D748B8">
      <w:pPr>
        <w:pStyle w:val="PlainText"/>
        <w:jc w:val="both"/>
        <w:rPr>
          <w:rFonts w:ascii="Arial" w:hAnsi="Arial" w:cs="Arial"/>
          <w:sz w:val="24"/>
          <w:szCs w:val="24"/>
        </w:rPr>
      </w:pPr>
    </w:p>
    <w:p w14:paraId="374D3E9F" w14:textId="77777777" w:rsidR="003D1CBE" w:rsidRDefault="00E62D6C" w:rsidP="00D748B8">
      <w:pPr>
        <w:pStyle w:val="PlainText"/>
        <w:jc w:val="both"/>
        <w:rPr>
          <w:rFonts w:ascii="Arial" w:hAnsi="Arial" w:cs="Arial"/>
          <w:sz w:val="24"/>
          <w:szCs w:val="24"/>
        </w:rPr>
      </w:pPr>
      <w:r w:rsidRPr="00160418">
        <w:rPr>
          <w:rFonts w:ascii="Arial" w:hAnsi="Arial" w:cs="Arial"/>
          <w:b/>
          <w:sz w:val="24"/>
          <w:szCs w:val="24"/>
        </w:rPr>
        <w:t>(2)</w:t>
      </w:r>
      <w:r w:rsidRPr="00160418">
        <w:rPr>
          <w:rFonts w:ascii="Arial" w:hAnsi="Arial" w:cs="Arial"/>
          <w:sz w:val="24"/>
          <w:szCs w:val="24"/>
        </w:rPr>
        <w:t xml:space="preserve"> </w:t>
      </w:r>
      <w:r w:rsidR="003D1CBE">
        <w:rPr>
          <w:rFonts w:ascii="Arial" w:hAnsi="Arial" w:cs="Arial"/>
          <w:sz w:val="24"/>
          <w:szCs w:val="24"/>
        </w:rPr>
        <w:tab/>
      </w:r>
      <w:r w:rsidRPr="00160418">
        <w:rPr>
          <w:rFonts w:ascii="Arial" w:hAnsi="Arial" w:cs="Arial"/>
          <w:sz w:val="24"/>
          <w:szCs w:val="24"/>
        </w:rPr>
        <w:t xml:space="preserve">A grade of B+ will be given to work which is judged to be very good.  This grade denotes that a student has demonstrated a more-than-competent understanding of the material being tested in the assignment. </w:t>
      </w:r>
    </w:p>
    <w:p w14:paraId="3549BE81" w14:textId="29682E48" w:rsidR="00E62D6C" w:rsidRPr="00160418" w:rsidRDefault="00E62D6C" w:rsidP="00D748B8">
      <w:pPr>
        <w:pStyle w:val="PlainText"/>
        <w:jc w:val="both"/>
        <w:rPr>
          <w:rFonts w:ascii="Arial" w:hAnsi="Arial" w:cs="Arial"/>
          <w:sz w:val="24"/>
          <w:szCs w:val="24"/>
        </w:rPr>
      </w:pPr>
      <w:r w:rsidRPr="00160418">
        <w:rPr>
          <w:rFonts w:ascii="Arial" w:hAnsi="Arial" w:cs="Arial"/>
          <w:sz w:val="24"/>
          <w:szCs w:val="24"/>
        </w:rPr>
        <w:t xml:space="preserve"> </w:t>
      </w:r>
    </w:p>
    <w:p w14:paraId="691E2B2F" w14:textId="4CA8AC6F" w:rsidR="00E62D6C" w:rsidRDefault="00E62D6C" w:rsidP="00D748B8">
      <w:pPr>
        <w:pStyle w:val="PlainText"/>
        <w:rPr>
          <w:rFonts w:ascii="Arial" w:hAnsi="Arial" w:cs="Arial"/>
          <w:sz w:val="24"/>
          <w:szCs w:val="24"/>
        </w:rPr>
      </w:pPr>
      <w:r w:rsidRPr="00160418">
        <w:rPr>
          <w:rFonts w:ascii="Arial" w:hAnsi="Arial" w:cs="Arial"/>
          <w:b/>
          <w:sz w:val="24"/>
          <w:szCs w:val="24"/>
        </w:rPr>
        <w:t>(3)</w:t>
      </w:r>
      <w:r w:rsidRPr="00160418">
        <w:rPr>
          <w:rFonts w:ascii="Arial" w:hAnsi="Arial" w:cs="Arial"/>
          <w:sz w:val="24"/>
          <w:szCs w:val="24"/>
        </w:rPr>
        <w:t xml:space="preserve"> </w:t>
      </w:r>
      <w:r w:rsidR="003D1CBE">
        <w:rPr>
          <w:rFonts w:ascii="Arial" w:hAnsi="Arial" w:cs="Arial"/>
          <w:sz w:val="24"/>
          <w:szCs w:val="24"/>
        </w:rPr>
        <w:tab/>
      </w:r>
      <w:r w:rsidRPr="00160418">
        <w:rPr>
          <w:rFonts w:ascii="Arial" w:hAnsi="Arial" w:cs="Arial"/>
          <w:sz w:val="24"/>
          <w:szCs w:val="24"/>
        </w:rPr>
        <w:t>A grade of B will be given to student work which meets the basic requirements of the assignment.  It denotes that the student has done adequate work on the assignment and meets basic course expectations.</w:t>
      </w:r>
    </w:p>
    <w:p w14:paraId="1CC455CD" w14:textId="77777777" w:rsidR="003D1CBE" w:rsidRPr="00160418" w:rsidRDefault="003D1CBE" w:rsidP="00D748B8">
      <w:pPr>
        <w:pStyle w:val="PlainText"/>
        <w:rPr>
          <w:rFonts w:ascii="Arial" w:hAnsi="Arial" w:cs="Arial"/>
          <w:sz w:val="24"/>
          <w:szCs w:val="24"/>
        </w:rPr>
      </w:pPr>
    </w:p>
    <w:p w14:paraId="456B9F7D" w14:textId="7DEBF370" w:rsidR="00E62D6C" w:rsidRPr="00160418" w:rsidRDefault="00E62D6C" w:rsidP="00D748B8">
      <w:pPr>
        <w:pStyle w:val="PlainText"/>
        <w:rPr>
          <w:rFonts w:ascii="Arial" w:hAnsi="Arial" w:cs="Arial"/>
          <w:sz w:val="24"/>
          <w:szCs w:val="24"/>
        </w:rPr>
      </w:pPr>
      <w:r w:rsidRPr="00160418">
        <w:rPr>
          <w:rFonts w:ascii="Arial" w:hAnsi="Arial" w:cs="Arial"/>
          <w:b/>
          <w:sz w:val="24"/>
          <w:szCs w:val="24"/>
        </w:rPr>
        <w:t>(4)</w:t>
      </w:r>
      <w:r w:rsidRPr="00160418">
        <w:rPr>
          <w:rFonts w:ascii="Arial" w:hAnsi="Arial" w:cs="Arial"/>
          <w:sz w:val="24"/>
          <w:szCs w:val="24"/>
        </w:rPr>
        <w:t xml:space="preserve"> </w:t>
      </w:r>
      <w:r w:rsidR="003D1CBE">
        <w:rPr>
          <w:rFonts w:ascii="Arial" w:hAnsi="Arial" w:cs="Arial"/>
          <w:sz w:val="24"/>
          <w:szCs w:val="24"/>
        </w:rPr>
        <w:tab/>
      </w:r>
      <w:r w:rsidRPr="00160418">
        <w:rPr>
          <w:rFonts w:ascii="Arial" w:hAnsi="Arial" w:cs="Arial"/>
          <w:sz w:val="24"/>
          <w:szCs w:val="24"/>
        </w:rPr>
        <w:t>A grade of B- will denote that a student's performance was less than adequate on an assignment, reflecting only moderate grasp of content and/or expectations.</w:t>
      </w:r>
    </w:p>
    <w:p w14:paraId="4CD24A16" w14:textId="5FE71D13" w:rsidR="00F87506" w:rsidRDefault="00E62D6C" w:rsidP="00D748B8">
      <w:pPr>
        <w:pStyle w:val="PlainText"/>
        <w:rPr>
          <w:rFonts w:ascii="Arial" w:hAnsi="Arial" w:cs="Arial"/>
          <w:sz w:val="24"/>
          <w:szCs w:val="24"/>
        </w:rPr>
      </w:pPr>
      <w:r w:rsidRPr="00160418">
        <w:rPr>
          <w:rFonts w:ascii="Arial" w:hAnsi="Arial" w:cs="Arial"/>
          <w:b/>
          <w:sz w:val="24"/>
          <w:szCs w:val="24"/>
        </w:rPr>
        <w:lastRenderedPageBreak/>
        <w:t>(5)</w:t>
      </w:r>
      <w:r w:rsidRPr="00160418">
        <w:rPr>
          <w:rFonts w:ascii="Arial" w:hAnsi="Arial" w:cs="Arial"/>
          <w:sz w:val="24"/>
          <w:szCs w:val="24"/>
        </w:rPr>
        <w:t xml:space="preserve"> </w:t>
      </w:r>
      <w:r w:rsidR="003D1CBE">
        <w:rPr>
          <w:rFonts w:ascii="Arial" w:hAnsi="Arial" w:cs="Arial"/>
          <w:sz w:val="24"/>
          <w:szCs w:val="24"/>
        </w:rPr>
        <w:tab/>
      </w:r>
      <w:r w:rsidRPr="00160418">
        <w:rPr>
          <w:rFonts w:ascii="Arial" w:hAnsi="Arial" w:cs="Arial"/>
          <w:sz w:val="24"/>
          <w:szCs w:val="24"/>
        </w:rPr>
        <w:t>A grade of C would reflect a minimal grasp of the assignments, poor organization of ideas and/or several significa</w:t>
      </w:r>
      <w:r w:rsidR="00F87506" w:rsidRPr="00160418">
        <w:rPr>
          <w:rFonts w:ascii="Arial" w:hAnsi="Arial" w:cs="Arial"/>
          <w:sz w:val="24"/>
          <w:szCs w:val="24"/>
        </w:rPr>
        <w:t>nt areas requiring improvement.</w:t>
      </w:r>
    </w:p>
    <w:p w14:paraId="331C648D" w14:textId="77777777" w:rsidR="003D1CBE" w:rsidRPr="00160418" w:rsidRDefault="003D1CBE" w:rsidP="00D748B8">
      <w:pPr>
        <w:pStyle w:val="PlainText"/>
        <w:rPr>
          <w:rFonts w:ascii="Arial" w:hAnsi="Arial" w:cs="Arial"/>
          <w:sz w:val="24"/>
          <w:szCs w:val="24"/>
        </w:rPr>
      </w:pPr>
    </w:p>
    <w:p w14:paraId="3A71195D" w14:textId="39ABE57E" w:rsidR="00E62D6C" w:rsidRPr="00160418" w:rsidRDefault="00E62D6C" w:rsidP="00ED6C8E">
      <w:pPr>
        <w:pStyle w:val="PlainText"/>
        <w:jc w:val="both"/>
        <w:rPr>
          <w:rFonts w:ascii="Arial" w:hAnsi="Arial" w:cs="Arial"/>
          <w:sz w:val="24"/>
          <w:szCs w:val="24"/>
        </w:rPr>
      </w:pPr>
      <w:r w:rsidRPr="00160418">
        <w:rPr>
          <w:rFonts w:ascii="Arial" w:hAnsi="Arial" w:cs="Arial"/>
          <w:b/>
          <w:sz w:val="24"/>
          <w:szCs w:val="24"/>
        </w:rPr>
        <w:t>(6)</w:t>
      </w:r>
      <w:r w:rsidRPr="00160418">
        <w:rPr>
          <w:rFonts w:ascii="Arial" w:hAnsi="Arial" w:cs="Arial"/>
          <w:sz w:val="24"/>
          <w:szCs w:val="24"/>
        </w:rPr>
        <w:t xml:space="preserve"> </w:t>
      </w:r>
      <w:r w:rsidR="008E2D69">
        <w:rPr>
          <w:rFonts w:ascii="Arial" w:hAnsi="Arial" w:cs="Arial"/>
          <w:sz w:val="24"/>
          <w:szCs w:val="24"/>
        </w:rPr>
        <w:tab/>
      </w:r>
      <w:r w:rsidRPr="00160418">
        <w:rPr>
          <w:rFonts w:ascii="Arial" w:hAnsi="Arial" w:cs="Arial"/>
          <w:sz w:val="24"/>
          <w:szCs w:val="24"/>
        </w:rPr>
        <w:t xml:space="preserve">Grades between C- to F will be applied to denote a failure to meet minimum standards, reflecting serious deficiencies in all aspects of a student's performance on the assignment. </w:t>
      </w:r>
    </w:p>
    <w:p w14:paraId="1FE6E9CA" w14:textId="77777777" w:rsidR="008C254A" w:rsidRPr="00160418" w:rsidRDefault="008C254A" w:rsidP="00D748B8">
      <w:pPr>
        <w:rPr>
          <w:rFonts w:cs="Arial"/>
          <w:sz w:val="24"/>
          <w:szCs w:val="24"/>
        </w:rPr>
      </w:pPr>
    </w:p>
    <w:p w14:paraId="78A3BE86" w14:textId="77777777" w:rsidR="009A6AE3" w:rsidRPr="00160418" w:rsidRDefault="009A6AE3" w:rsidP="00D748B8">
      <w:pPr>
        <w:rPr>
          <w:rFonts w:cs="Arial"/>
          <w:b/>
          <w:sz w:val="24"/>
          <w:szCs w:val="24"/>
          <w:highlight w:val="yellow"/>
        </w:rPr>
      </w:pPr>
    </w:p>
    <w:p w14:paraId="3CD11A35" w14:textId="34CDAA3A" w:rsidR="00D748B8" w:rsidRPr="00160418" w:rsidRDefault="008C254A" w:rsidP="00D748B8">
      <w:pPr>
        <w:rPr>
          <w:rFonts w:cs="Arial"/>
          <w:sz w:val="24"/>
          <w:szCs w:val="24"/>
        </w:rPr>
      </w:pPr>
      <w:r w:rsidRPr="00160418">
        <w:rPr>
          <w:rFonts w:cs="Arial"/>
          <w:b/>
          <w:sz w:val="24"/>
          <w:szCs w:val="24"/>
          <w:highlight w:val="yellow"/>
        </w:rPr>
        <w:t xml:space="preserve">USC </w:t>
      </w:r>
      <w:r w:rsidR="003D1CBE">
        <w:rPr>
          <w:rFonts w:cs="Arial"/>
          <w:b/>
          <w:sz w:val="24"/>
          <w:szCs w:val="24"/>
          <w:highlight w:val="yellow"/>
        </w:rPr>
        <w:t>GUIDE TO AVOIDING PLAGIARISM</w:t>
      </w:r>
      <w:r w:rsidRPr="00160418">
        <w:rPr>
          <w:rFonts w:cs="Arial"/>
          <w:b/>
          <w:sz w:val="24"/>
          <w:szCs w:val="24"/>
          <w:highlight w:val="yellow"/>
        </w:rPr>
        <w:t>:</w:t>
      </w:r>
      <w:r w:rsidRPr="00160418">
        <w:rPr>
          <w:rFonts w:cs="Arial"/>
          <w:sz w:val="24"/>
          <w:szCs w:val="24"/>
        </w:rPr>
        <w:t xml:space="preserve">   </w:t>
      </w:r>
    </w:p>
    <w:p w14:paraId="3CE74316" w14:textId="77777777" w:rsidR="00D748B8" w:rsidRPr="00160418" w:rsidRDefault="00D748B8" w:rsidP="00D748B8">
      <w:pPr>
        <w:rPr>
          <w:rFonts w:cs="Arial"/>
          <w:sz w:val="24"/>
          <w:szCs w:val="24"/>
        </w:rPr>
      </w:pPr>
    </w:p>
    <w:p w14:paraId="0F05890C" w14:textId="77777777" w:rsidR="008C254A" w:rsidRPr="00160418" w:rsidRDefault="00D47ED4" w:rsidP="00D748B8">
      <w:pPr>
        <w:rPr>
          <w:rFonts w:cs="Arial"/>
          <w:sz w:val="24"/>
          <w:szCs w:val="24"/>
        </w:rPr>
      </w:pPr>
      <w:hyperlink r:id="rId8" w:history="1">
        <w:r w:rsidR="008C254A" w:rsidRPr="00160418">
          <w:rPr>
            <w:rStyle w:val="Hyperlink"/>
            <w:rFonts w:cs="Arial"/>
            <w:sz w:val="24"/>
            <w:szCs w:val="24"/>
          </w:rPr>
          <w:t>http://www.usc.edu/student-affairs/student-conduct/ug_plag.htm</w:t>
        </w:r>
      </w:hyperlink>
      <w:r w:rsidR="008C254A" w:rsidRPr="00160418">
        <w:rPr>
          <w:rFonts w:cs="Arial"/>
          <w:sz w:val="24"/>
          <w:szCs w:val="24"/>
        </w:rPr>
        <w:t>.</w:t>
      </w:r>
    </w:p>
    <w:p w14:paraId="626753F8" w14:textId="77777777" w:rsidR="006C64DC" w:rsidRPr="00160418" w:rsidRDefault="006C64DC" w:rsidP="00D748B8">
      <w:pPr>
        <w:rPr>
          <w:rFonts w:cs="Arial"/>
          <w:sz w:val="24"/>
          <w:szCs w:val="24"/>
        </w:rPr>
      </w:pPr>
    </w:p>
    <w:p w14:paraId="4E920CBD" w14:textId="77777777" w:rsidR="00D748B8" w:rsidRPr="00160418" w:rsidRDefault="00D748B8" w:rsidP="00D748B8">
      <w:pPr>
        <w:rPr>
          <w:rFonts w:cs="Arial"/>
          <w:b/>
          <w:bCs/>
          <w:color w:val="C00000"/>
          <w:sz w:val="24"/>
          <w:szCs w:val="24"/>
        </w:rPr>
      </w:pPr>
    </w:p>
    <w:p w14:paraId="16351FEE" w14:textId="74FA6865" w:rsidR="008E2D69" w:rsidRPr="008E2D69" w:rsidRDefault="0001225D" w:rsidP="008E2D69">
      <w:pPr>
        <w:pStyle w:val="ListParagraph"/>
        <w:numPr>
          <w:ilvl w:val="0"/>
          <w:numId w:val="23"/>
        </w:numPr>
        <w:rPr>
          <w:rFonts w:cs="Arial"/>
          <w:b/>
          <w:bCs/>
          <w:color w:val="C00000"/>
          <w:sz w:val="32"/>
          <w:szCs w:val="32"/>
        </w:rPr>
      </w:pPr>
      <w:r w:rsidRPr="008E2D69">
        <w:rPr>
          <w:rFonts w:cs="Arial"/>
          <w:b/>
          <w:bCs/>
          <w:color w:val="C00000"/>
          <w:sz w:val="32"/>
          <w:szCs w:val="32"/>
        </w:rPr>
        <w:t xml:space="preserve">REQUIRED, </w:t>
      </w:r>
      <w:r w:rsidR="003D1CBE" w:rsidRPr="008E2D69">
        <w:rPr>
          <w:rFonts w:cs="Arial"/>
          <w:b/>
          <w:bCs/>
          <w:color w:val="C00000"/>
          <w:sz w:val="32"/>
          <w:szCs w:val="32"/>
        </w:rPr>
        <w:t>RECOMMENTDED AND SUPPLEMENTARY INSTRUCTIONAL MATERIALS AND RESOURCES</w:t>
      </w:r>
    </w:p>
    <w:p w14:paraId="53FF8BF2" w14:textId="0F16B3BF" w:rsidR="0001225D" w:rsidRPr="008E2D69" w:rsidRDefault="003D1CBE" w:rsidP="008E2D69">
      <w:pPr>
        <w:rPr>
          <w:rFonts w:cs="Arial"/>
          <w:b/>
          <w:bCs/>
          <w:color w:val="C00000"/>
          <w:sz w:val="32"/>
          <w:szCs w:val="32"/>
        </w:rPr>
      </w:pPr>
      <w:r w:rsidRPr="008E2D69">
        <w:rPr>
          <w:rFonts w:cs="Arial"/>
          <w:b/>
          <w:bCs/>
          <w:color w:val="C00000"/>
          <w:sz w:val="32"/>
          <w:szCs w:val="32"/>
        </w:rPr>
        <w:t xml:space="preserve"> </w:t>
      </w:r>
    </w:p>
    <w:p w14:paraId="0DA8A23A" w14:textId="77777777" w:rsidR="006C64DC" w:rsidRPr="00160418" w:rsidRDefault="006C64DC" w:rsidP="00D748B8">
      <w:pPr>
        <w:pStyle w:val="Bib"/>
        <w:spacing w:after="0"/>
        <w:ind w:left="0"/>
        <w:rPr>
          <w:rStyle w:val="Strong"/>
          <w:rFonts w:ascii="Arial" w:hAnsi="Arial" w:cs="Arial"/>
          <w:bCs w:val="0"/>
          <w:sz w:val="24"/>
          <w:szCs w:val="24"/>
          <w:u w:val="single"/>
        </w:rPr>
      </w:pPr>
    </w:p>
    <w:p w14:paraId="19644059" w14:textId="77777777" w:rsidR="0001225D" w:rsidRDefault="0001225D" w:rsidP="000D08A3">
      <w:pPr>
        <w:pStyle w:val="Bib"/>
        <w:spacing w:after="0"/>
        <w:rPr>
          <w:rStyle w:val="Strong"/>
          <w:rFonts w:ascii="Arial" w:hAnsi="Arial" w:cs="Arial"/>
          <w:bCs w:val="0"/>
          <w:i/>
          <w:sz w:val="24"/>
          <w:szCs w:val="24"/>
        </w:rPr>
      </w:pPr>
      <w:r w:rsidRPr="00160418">
        <w:rPr>
          <w:rStyle w:val="Strong"/>
          <w:rFonts w:ascii="Arial" w:hAnsi="Arial" w:cs="Arial"/>
          <w:bCs w:val="0"/>
          <w:sz w:val="24"/>
          <w:szCs w:val="24"/>
        </w:rPr>
        <w:t>Required Textbooks</w:t>
      </w:r>
      <w:r w:rsidRPr="00160418">
        <w:rPr>
          <w:rStyle w:val="Strong"/>
          <w:rFonts w:ascii="Arial" w:hAnsi="Arial" w:cs="Arial"/>
          <w:b w:val="0"/>
          <w:bCs w:val="0"/>
          <w:sz w:val="24"/>
          <w:szCs w:val="24"/>
        </w:rPr>
        <w:t xml:space="preserve">: </w:t>
      </w:r>
      <w:r w:rsidR="009A6AE3" w:rsidRPr="00160418">
        <w:rPr>
          <w:rStyle w:val="Strong"/>
          <w:rFonts w:ascii="Arial" w:hAnsi="Arial" w:cs="Arial"/>
          <w:b w:val="0"/>
          <w:bCs w:val="0"/>
          <w:sz w:val="24"/>
          <w:szCs w:val="24"/>
        </w:rPr>
        <w:t>(</w:t>
      </w:r>
      <w:r w:rsidRPr="00160418">
        <w:rPr>
          <w:rStyle w:val="Strong"/>
          <w:rFonts w:ascii="Arial" w:hAnsi="Arial" w:cs="Arial"/>
          <w:bCs w:val="0"/>
          <w:sz w:val="24"/>
          <w:szCs w:val="24"/>
        </w:rPr>
        <w:t>All books can be purchased used</w:t>
      </w:r>
      <w:r w:rsidR="009A6AE3" w:rsidRPr="00160418">
        <w:rPr>
          <w:rStyle w:val="Strong"/>
          <w:rFonts w:ascii="Arial" w:hAnsi="Arial" w:cs="Arial"/>
          <w:bCs w:val="0"/>
          <w:i/>
          <w:sz w:val="24"/>
          <w:szCs w:val="24"/>
        </w:rPr>
        <w:t>)</w:t>
      </w:r>
    </w:p>
    <w:p w14:paraId="3BDF6E57" w14:textId="77777777" w:rsidR="000E369B" w:rsidRPr="00160418" w:rsidRDefault="000E369B" w:rsidP="000D08A3">
      <w:pPr>
        <w:pStyle w:val="Bib"/>
        <w:spacing w:after="0"/>
        <w:rPr>
          <w:rStyle w:val="Strong"/>
          <w:rFonts w:ascii="Arial" w:hAnsi="Arial" w:cs="Arial"/>
          <w:bCs w:val="0"/>
          <w:i/>
          <w:sz w:val="24"/>
          <w:szCs w:val="24"/>
        </w:rPr>
      </w:pPr>
    </w:p>
    <w:p w14:paraId="04C4F22D" w14:textId="77777777" w:rsidR="00D018A4" w:rsidRDefault="00D018A4" w:rsidP="000E369B">
      <w:pPr>
        <w:ind w:left="720" w:hanging="720"/>
        <w:jc w:val="both"/>
        <w:rPr>
          <w:rFonts w:cs="Arial"/>
          <w:sz w:val="24"/>
          <w:szCs w:val="24"/>
          <w:lang w:eastAsia="x-none"/>
        </w:rPr>
      </w:pPr>
      <w:r w:rsidRPr="00160418">
        <w:rPr>
          <w:rFonts w:cs="Arial"/>
          <w:sz w:val="24"/>
          <w:szCs w:val="24"/>
          <w:lang w:eastAsia="x-none"/>
        </w:rPr>
        <w:t xml:space="preserve">Galbraith, J.R. (2014). </w:t>
      </w:r>
      <w:r w:rsidRPr="00160418">
        <w:rPr>
          <w:rFonts w:cs="Arial"/>
          <w:i/>
          <w:sz w:val="24"/>
          <w:szCs w:val="24"/>
          <w:lang w:eastAsia="x-none"/>
        </w:rPr>
        <w:t>Designing Organizations: Strategy, Structure &amp; Process</w:t>
      </w:r>
      <w:r w:rsidRPr="00160418">
        <w:rPr>
          <w:rFonts w:cs="Arial"/>
          <w:sz w:val="24"/>
          <w:szCs w:val="24"/>
          <w:lang w:eastAsia="x-none"/>
        </w:rPr>
        <w:t xml:space="preserve"> (3</w:t>
      </w:r>
      <w:r w:rsidRPr="00160418">
        <w:rPr>
          <w:rFonts w:cs="Arial"/>
          <w:sz w:val="24"/>
          <w:szCs w:val="24"/>
          <w:vertAlign w:val="superscript"/>
          <w:lang w:eastAsia="x-none"/>
        </w:rPr>
        <w:t>rd</w:t>
      </w:r>
      <w:r w:rsidRPr="00160418">
        <w:rPr>
          <w:rFonts w:cs="Arial"/>
          <w:sz w:val="24"/>
          <w:szCs w:val="24"/>
          <w:lang w:eastAsia="x-none"/>
        </w:rPr>
        <w:t xml:space="preserve"> Ed). Jossey-Bass. </w:t>
      </w:r>
    </w:p>
    <w:p w14:paraId="6A90292A" w14:textId="77777777" w:rsidR="007055AD" w:rsidRPr="00160418" w:rsidRDefault="007055AD" w:rsidP="000E369B">
      <w:pPr>
        <w:ind w:left="720" w:hanging="720"/>
        <w:jc w:val="both"/>
        <w:rPr>
          <w:rFonts w:cs="Arial"/>
          <w:sz w:val="24"/>
          <w:szCs w:val="24"/>
          <w:lang w:eastAsia="x-none"/>
        </w:rPr>
      </w:pPr>
    </w:p>
    <w:p w14:paraId="06E9E3DB" w14:textId="082A9589" w:rsidR="00D018A4" w:rsidRPr="00160418" w:rsidRDefault="0001225D" w:rsidP="000E369B">
      <w:pPr>
        <w:ind w:left="720" w:hanging="720"/>
        <w:jc w:val="both"/>
        <w:rPr>
          <w:rFonts w:cs="Arial"/>
          <w:sz w:val="24"/>
          <w:szCs w:val="24"/>
          <w:lang w:eastAsia="x-none"/>
        </w:rPr>
      </w:pPr>
      <w:r w:rsidRPr="00160418">
        <w:rPr>
          <w:rFonts w:cs="Arial"/>
          <w:sz w:val="24"/>
          <w:szCs w:val="24"/>
          <w:lang w:eastAsia="x-none"/>
        </w:rPr>
        <w:t>Galbraith, J.R., Downey, D. &amp; Kales, A.  (200</w:t>
      </w:r>
      <w:r w:rsidR="00D011B9">
        <w:rPr>
          <w:rFonts w:cs="Arial"/>
          <w:sz w:val="24"/>
          <w:szCs w:val="24"/>
          <w:lang w:eastAsia="x-none"/>
        </w:rPr>
        <w:t>1</w:t>
      </w:r>
      <w:r w:rsidRPr="00160418">
        <w:rPr>
          <w:rFonts w:cs="Arial"/>
          <w:sz w:val="24"/>
          <w:szCs w:val="24"/>
          <w:lang w:eastAsia="x-none"/>
        </w:rPr>
        <w:t xml:space="preserve">). </w:t>
      </w:r>
      <w:r w:rsidRPr="00160418">
        <w:rPr>
          <w:rFonts w:cs="Arial"/>
          <w:i/>
          <w:sz w:val="24"/>
          <w:szCs w:val="24"/>
          <w:lang w:eastAsia="x-none"/>
        </w:rPr>
        <w:t>Designing Dynamic Organizations: A Hands</w:t>
      </w:r>
      <w:r w:rsidR="00D011B9">
        <w:rPr>
          <w:rFonts w:cs="Arial"/>
          <w:i/>
          <w:sz w:val="24"/>
          <w:szCs w:val="24"/>
          <w:lang w:eastAsia="x-none"/>
        </w:rPr>
        <w:t xml:space="preserve"> </w:t>
      </w:r>
      <w:proofErr w:type="gramStart"/>
      <w:r w:rsidRPr="00160418">
        <w:rPr>
          <w:rFonts w:cs="Arial"/>
          <w:i/>
          <w:sz w:val="24"/>
          <w:szCs w:val="24"/>
          <w:lang w:eastAsia="x-none"/>
        </w:rPr>
        <w:t>On</w:t>
      </w:r>
      <w:proofErr w:type="gramEnd"/>
      <w:r w:rsidRPr="00160418">
        <w:rPr>
          <w:rFonts w:cs="Arial"/>
          <w:i/>
          <w:sz w:val="24"/>
          <w:szCs w:val="24"/>
          <w:lang w:eastAsia="x-none"/>
        </w:rPr>
        <w:t xml:space="preserve"> Guide for Leaders at all Levels</w:t>
      </w:r>
      <w:r w:rsidR="00A83DCE" w:rsidRPr="00160418">
        <w:rPr>
          <w:rFonts w:cs="Arial"/>
          <w:sz w:val="24"/>
          <w:szCs w:val="24"/>
          <w:lang w:eastAsia="x-none"/>
        </w:rPr>
        <w:t xml:space="preserve">. </w:t>
      </w:r>
      <w:proofErr w:type="spellStart"/>
      <w:r w:rsidR="00A83DCE" w:rsidRPr="00160418">
        <w:rPr>
          <w:rFonts w:cs="Arial"/>
          <w:sz w:val="24"/>
          <w:szCs w:val="24"/>
          <w:lang w:eastAsia="x-none"/>
        </w:rPr>
        <w:t>Amacom</w:t>
      </w:r>
      <w:proofErr w:type="spellEnd"/>
      <w:r w:rsidR="00A83DCE" w:rsidRPr="00160418">
        <w:rPr>
          <w:rFonts w:cs="Arial"/>
          <w:sz w:val="24"/>
          <w:szCs w:val="24"/>
          <w:lang w:eastAsia="x-none"/>
        </w:rPr>
        <w:t xml:space="preserve">. </w:t>
      </w:r>
    </w:p>
    <w:p w14:paraId="55D6F25E" w14:textId="77777777" w:rsidR="00A83DCE" w:rsidRPr="00160418" w:rsidRDefault="00A83DCE" w:rsidP="000E369B">
      <w:pPr>
        <w:ind w:left="720" w:hanging="720"/>
        <w:jc w:val="both"/>
        <w:rPr>
          <w:rFonts w:cs="Arial"/>
          <w:sz w:val="24"/>
          <w:szCs w:val="24"/>
          <w:lang w:eastAsia="x-none"/>
        </w:rPr>
      </w:pPr>
    </w:p>
    <w:p w14:paraId="321CE7A0" w14:textId="44B00659" w:rsidR="00D018A4" w:rsidRPr="00160418" w:rsidRDefault="00D018A4" w:rsidP="00ED6C8E">
      <w:pPr>
        <w:ind w:left="720" w:hanging="720"/>
        <w:jc w:val="both"/>
        <w:rPr>
          <w:rFonts w:cs="Arial"/>
          <w:b/>
          <w:sz w:val="24"/>
          <w:szCs w:val="24"/>
          <w:lang w:eastAsia="x-none"/>
        </w:rPr>
      </w:pPr>
      <w:r w:rsidRPr="00160418">
        <w:rPr>
          <w:rFonts w:cs="Arial"/>
          <w:b/>
          <w:sz w:val="24"/>
          <w:szCs w:val="24"/>
          <w:lang w:eastAsia="x-none"/>
        </w:rPr>
        <w:t xml:space="preserve">Optional </w:t>
      </w:r>
      <w:r w:rsidR="006C64DC" w:rsidRPr="00160418">
        <w:rPr>
          <w:rFonts w:cs="Arial"/>
          <w:b/>
          <w:sz w:val="24"/>
          <w:szCs w:val="24"/>
          <w:lang w:eastAsia="x-none"/>
        </w:rPr>
        <w:t>t</w:t>
      </w:r>
      <w:r w:rsidRPr="00160418">
        <w:rPr>
          <w:rFonts w:cs="Arial"/>
          <w:b/>
          <w:sz w:val="24"/>
          <w:szCs w:val="24"/>
          <w:lang w:eastAsia="x-none"/>
        </w:rPr>
        <w:t>extbooks</w:t>
      </w:r>
      <w:r w:rsidR="006C64DC" w:rsidRPr="00160418">
        <w:rPr>
          <w:rFonts w:cs="Arial"/>
          <w:b/>
          <w:sz w:val="24"/>
          <w:szCs w:val="24"/>
          <w:lang w:eastAsia="x-none"/>
        </w:rPr>
        <w:t xml:space="preserve"> (worth consulting)</w:t>
      </w:r>
      <w:r w:rsidRPr="00160418">
        <w:rPr>
          <w:rFonts w:cs="Arial"/>
          <w:b/>
          <w:sz w:val="24"/>
          <w:szCs w:val="24"/>
          <w:lang w:eastAsia="x-none"/>
        </w:rPr>
        <w:t>:</w:t>
      </w:r>
    </w:p>
    <w:p w14:paraId="19EEB90C" w14:textId="77777777" w:rsidR="003865C8" w:rsidRPr="00160418" w:rsidRDefault="003865C8" w:rsidP="00ED6C8E">
      <w:pPr>
        <w:ind w:left="720" w:hanging="720"/>
        <w:jc w:val="both"/>
        <w:rPr>
          <w:rFonts w:cs="Arial"/>
          <w:b/>
          <w:sz w:val="24"/>
          <w:szCs w:val="24"/>
          <w:u w:val="single"/>
          <w:lang w:eastAsia="x-none"/>
        </w:rPr>
      </w:pPr>
    </w:p>
    <w:p w14:paraId="763DC59E" w14:textId="77777777" w:rsidR="0001225D" w:rsidRDefault="00D018A4"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Eisner, H. (2005). </w:t>
      </w:r>
      <w:r w:rsidRPr="00160418">
        <w:rPr>
          <w:rStyle w:val="Strong"/>
          <w:rFonts w:ascii="Arial" w:hAnsi="Arial" w:cs="Arial"/>
          <w:b w:val="0"/>
          <w:bCs w:val="0"/>
          <w:i/>
          <w:sz w:val="24"/>
          <w:szCs w:val="24"/>
        </w:rPr>
        <w:t>Managing Complex Systems: Thinking Outside the Box</w:t>
      </w:r>
      <w:r w:rsidRPr="00160418">
        <w:rPr>
          <w:rStyle w:val="Strong"/>
          <w:rFonts w:ascii="Arial" w:hAnsi="Arial" w:cs="Arial"/>
          <w:b w:val="0"/>
          <w:bCs w:val="0"/>
          <w:sz w:val="24"/>
          <w:szCs w:val="24"/>
        </w:rPr>
        <w:t>. Wiley</w:t>
      </w:r>
      <w:r w:rsidR="000D08A3" w:rsidRPr="00160418">
        <w:rPr>
          <w:rStyle w:val="Strong"/>
          <w:rFonts w:ascii="Arial" w:hAnsi="Arial" w:cs="Arial"/>
          <w:b w:val="0"/>
          <w:bCs w:val="0"/>
          <w:sz w:val="24"/>
          <w:szCs w:val="24"/>
        </w:rPr>
        <w:t>.</w:t>
      </w:r>
    </w:p>
    <w:p w14:paraId="50B8C02B" w14:textId="77777777" w:rsidR="000E369B" w:rsidRPr="00160418" w:rsidRDefault="000E369B" w:rsidP="00ED6C8E">
      <w:pPr>
        <w:pStyle w:val="Bib"/>
        <w:spacing w:after="0"/>
        <w:jc w:val="both"/>
        <w:rPr>
          <w:rStyle w:val="Strong"/>
          <w:rFonts w:ascii="Arial" w:hAnsi="Arial" w:cs="Arial"/>
          <w:b w:val="0"/>
          <w:bCs w:val="0"/>
          <w:sz w:val="24"/>
          <w:szCs w:val="24"/>
        </w:rPr>
      </w:pPr>
    </w:p>
    <w:p w14:paraId="539FA8C8" w14:textId="0598C48B" w:rsidR="008E2D69" w:rsidRDefault="0001225D" w:rsidP="000E369B">
      <w:pPr>
        <w:pStyle w:val="Bib"/>
        <w:spacing w:after="0"/>
        <w:jc w:val="both"/>
        <w:rPr>
          <w:rStyle w:val="Strong"/>
          <w:rFonts w:ascii="Arial" w:hAnsi="Arial" w:cs="Arial"/>
          <w:b w:val="0"/>
          <w:bCs w:val="0"/>
          <w:sz w:val="24"/>
          <w:szCs w:val="24"/>
        </w:rPr>
      </w:pPr>
      <w:proofErr w:type="spellStart"/>
      <w:r w:rsidRPr="00160418">
        <w:rPr>
          <w:rStyle w:val="Strong"/>
          <w:rFonts w:ascii="Arial" w:hAnsi="Arial" w:cs="Arial"/>
          <w:b w:val="0"/>
          <w:bCs w:val="0"/>
          <w:sz w:val="24"/>
          <w:szCs w:val="24"/>
        </w:rPr>
        <w:t>Gerzon</w:t>
      </w:r>
      <w:proofErr w:type="spellEnd"/>
      <w:r w:rsidRPr="00160418">
        <w:rPr>
          <w:rStyle w:val="Strong"/>
          <w:rFonts w:ascii="Arial" w:hAnsi="Arial" w:cs="Arial"/>
          <w:b w:val="0"/>
          <w:bCs w:val="0"/>
          <w:sz w:val="24"/>
          <w:szCs w:val="24"/>
        </w:rPr>
        <w:t>, M. (2006).</w:t>
      </w:r>
      <w:r w:rsidR="008C254A" w:rsidRPr="00160418">
        <w:rPr>
          <w:rStyle w:val="Strong"/>
          <w:rFonts w:ascii="Arial" w:hAnsi="Arial" w:cs="Arial"/>
          <w:b w:val="0"/>
          <w:bCs w:val="0"/>
          <w:sz w:val="24"/>
          <w:szCs w:val="24"/>
        </w:rPr>
        <w:t xml:space="preserve"> </w:t>
      </w:r>
      <w:r w:rsidRPr="00160418">
        <w:rPr>
          <w:rStyle w:val="Strong"/>
          <w:rFonts w:ascii="Arial" w:hAnsi="Arial" w:cs="Arial"/>
          <w:b w:val="0"/>
          <w:bCs w:val="0"/>
          <w:i/>
          <w:sz w:val="24"/>
          <w:szCs w:val="24"/>
        </w:rPr>
        <w:t>Leading Through Conflict: How Successful Leaders Transform Differences Into Opportunities.</w:t>
      </w:r>
      <w:r w:rsidRPr="00160418">
        <w:rPr>
          <w:rStyle w:val="Strong"/>
          <w:rFonts w:ascii="Arial" w:hAnsi="Arial" w:cs="Arial"/>
          <w:b w:val="0"/>
          <w:bCs w:val="0"/>
          <w:sz w:val="24"/>
          <w:szCs w:val="24"/>
        </w:rPr>
        <w:t xml:space="preserve"> Harvard Business Review Press</w:t>
      </w:r>
      <w:r w:rsidR="008E2D69">
        <w:rPr>
          <w:rStyle w:val="Strong"/>
          <w:rFonts w:ascii="Arial" w:hAnsi="Arial" w:cs="Arial"/>
          <w:b w:val="0"/>
          <w:bCs w:val="0"/>
          <w:sz w:val="24"/>
          <w:szCs w:val="24"/>
        </w:rPr>
        <w:t>.</w:t>
      </w:r>
    </w:p>
    <w:p w14:paraId="5AB109E3" w14:textId="77777777" w:rsidR="000E369B" w:rsidRPr="00160418" w:rsidRDefault="000E369B" w:rsidP="000E369B">
      <w:pPr>
        <w:pStyle w:val="Bib"/>
        <w:spacing w:after="0"/>
        <w:jc w:val="both"/>
        <w:rPr>
          <w:rStyle w:val="Strong"/>
          <w:rFonts w:ascii="Arial" w:hAnsi="Arial" w:cs="Arial"/>
          <w:b w:val="0"/>
          <w:bCs w:val="0"/>
          <w:sz w:val="24"/>
          <w:szCs w:val="24"/>
        </w:rPr>
      </w:pPr>
    </w:p>
    <w:p w14:paraId="51D6E0F1" w14:textId="35BB5A9C" w:rsidR="00F327B2" w:rsidRDefault="003B5C9A" w:rsidP="00ED6C8E">
      <w:pPr>
        <w:ind w:left="720" w:hanging="720"/>
        <w:jc w:val="both"/>
        <w:rPr>
          <w:rFonts w:cs="Arial"/>
          <w:sz w:val="24"/>
          <w:szCs w:val="24"/>
          <w:lang w:eastAsia="x-none"/>
        </w:rPr>
      </w:pPr>
      <w:r w:rsidRPr="00160418">
        <w:rPr>
          <w:rFonts w:cs="Arial"/>
          <w:sz w:val="24"/>
          <w:szCs w:val="24"/>
          <w:lang w:eastAsia="x-none"/>
        </w:rPr>
        <w:t>Peters, T. (1991).</w:t>
      </w:r>
      <w:r w:rsidR="000D08A3" w:rsidRPr="00160418">
        <w:rPr>
          <w:rFonts w:cs="Arial"/>
          <w:sz w:val="24"/>
          <w:szCs w:val="24"/>
          <w:lang w:eastAsia="x-none"/>
        </w:rPr>
        <w:t xml:space="preserve"> </w:t>
      </w:r>
      <w:r w:rsidR="00F327B2" w:rsidRPr="00160418">
        <w:rPr>
          <w:rFonts w:cs="Arial"/>
          <w:i/>
          <w:sz w:val="24"/>
          <w:szCs w:val="24"/>
          <w:lang w:eastAsia="x-none"/>
        </w:rPr>
        <w:t xml:space="preserve">Thriving on Chaos: Handbook for a management revolution. </w:t>
      </w:r>
      <w:r w:rsidR="00F327B2" w:rsidRPr="00160418">
        <w:rPr>
          <w:rFonts w:cs="Arial"/>
          <w:sz w:val="24"/>
          <w:szCs w:val="24"/>
          <w:lang w:eastAsia="x-none"/>
        </w:rPr>
        <w:t>Harper Perennial</w:t>
      </w:r>
      <w:r w:rsidR="008E2D69">
        <w:rPr>
          <w:rFonts w:cs="Arial"/>
          <w:sz w:val="24"/>
          <w:szCs w:val="24"/>
          <w:lang w:eastAsia="x-none"/>
        </w:rPr>
        <w:t>.</w:t>
      </w:r>
    </w:p>
    <w:p w14:paraId="54D52241" w14:textId="77777777" w:rsidR="000E369B" w:rsidRPr="00160418" w:rsidRDefault="000E369B" w:rsidP="00ED6C8E">
      <w:pPr>
        <w:ind w:left="720" w:hanging="720"/>
        <w:jc w:val="both"/>
        <w:rPr>
          <w:rFonts w:cs="Arial"/>
          <w:sz w:val="24"/>
          <w:szCs w:val="24"/>
          <w:lang w:eastAsia="x-none"/>
        </w:rPr>
      </w:pPr>
    </w:p>
    <w:p w14:paraId="44D0B292" w14:textId="6F8FE10B" w:rsidR="00FA26A8" w:rsidRPr="00160418" w:rsidRDefault="0001225D" w:rsidP="000E369B">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Richardson, K.A. (ED). (2005). </w:t>
      </w:r>
      <w:r w:rsidRPr="00160418">
        <w:rPr>
          <w:rStyle w:val="Strong"/>
          <w:rFonts w:ascii="Arial" w:hAnsi="Arial" w:cs="Arial"/>
          <w:b w:val="0"/>
          <w:bCs w:val="0"/>
          <w:i/>
          <w:sz w:val="24"/>
          <w:szCs w:val="24"/>
        </w:rPr>
        <w:t xml:space="preserve">Managing Organizational Complexity: Philosophy, Theory, and Application </w:t>
      </w:r>
      <w:r w:rsidRPr="00160418">
        <w:rPr>
          <w:rStyle w:val="Strong"/>
          <w:rFonts w:ascii="Arial" w:hAnsi="Arial" w:cs="Arial"/>
          <w:b w:val="0"/>
          <w:bCs w:val="0"/>
          <w:sz w:val="24"/>
          <w:szCs w:val="24"/>
        </w:rPr>
        <w:t>(Vol 1). Information Age Publishing</w:t>
      </w:r>
      <w:r w:rsidR="008E2D69">
        <w:rPr>
          <w:rStyle w:val="Strong"/>
          <w:rFonts w:ascii="Arial" w:hAnsi="Arial" w:cs="Arial"/>
          <w:b w:val="0"/>
          <w:bCs w:val="0"/>
          <w:sz w:val="24"/>
          <w:szCs w:val="24"/>
        </w:rPr>
        <w:t>.</w:t>
      </w:r>
    </w:p>
    <w:p w14:paraId="155F627C" w14:textId="77777777" w:rsidR="000D08A3" w:rsidRPr="00160418" w:rsidRDefault="000D08A3" w:rsidP="00ED6C8E">
      <w:pPr>
        <w:pStyle w:val="Bib"/>
        <w:spacing w:after="0"/>
        <w:ind w:left="0" w:firstLine="0"/>
        <w:jc w:val="both"/>
        <w:rPr>
          <w:b/>
          <w:sz w:val="24"/>
          <w:szCs w:val="24"/>
        </w:rPr>
      </w:pPr>
    </w:p>
    <w:p w14:paraId="0751E18D" w14:textId="77777777" w:rsidR="0001225D" w:rsidRPr="00160418" w:rsidRDefault="0001225D" w:rsidP="00ED6C8E">
      <w:pPr>
        <w:pStyle w:val="Bib"/>
        <w:spacing w:after="0"/>
        <w:ind w:left="0" w:firstLine="0"/>
        <w:jc w:val="both"/>
        <w:rPr>
          <w:b/>
          <w:sz w:val="24"/>
          <w:szCs w:val="24"/>
        </w:rPr>
      </w:pPr>
      <w:r w:rsidRPr="00160418">
        <w:rPr>
          <w:b/>
          <w:sz w:val="24"/>
          <w:szCs w:val="24"/>
        </w:rPr>
        <w:t>Recommended Textbooks:</w:t>
      </w:r>
    </w:p>
    <w:p w14:paraId="6B46A208" w14:textId="77777777" w:rsidR="000D08A3" w:rsidRPr="00160418" w:rsidRDefault="000D08A3" w:rsidP="00ED6C8E">
      <w:pPr>
        <w:pStyle w:val="Bib"/>
        <w:spacing w:after="0"/>
        <w:jc w:val="both"/>
        <w:rPr>
          <w:rStyle w:val="Strong"/>
          <w:rFonts w:ascii="Arial" w:hAnsi="Arial" w:cs="Arial"/>
          <w:b w:val="0"/>
          <w:bCs w:val="0"/>
          <w:sz w:val="24"/>
          <w:szCs w:val="24"/>
        </w:rPr>
      </w:pPr>
    </w:p>
    <w:p w14:paraId="0FC2F582" w14:textId="7DB9630C" w:rsidR="0001225D" w:rsidRPr="00160418"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Allen, P., Maguire, S. &amp; McKelvey, B. (2011). </w:t>
      </w:r>
      <w:r w:rsidRPr="00160418">
        <w:rPr>
          <w:rStyle w:val="Strong"/>
          <w:rFonts w:ascii="Arial" w:hAnsi="Arial" w:cs="Arial"/>
          <w:b w:val="0"/>
          <w:bCs w:val="0"/>
          <w:i/>
          <w:sz w:val="24"/>
          <w:szCs w:val="24"/>
        </w:rPr>
        <w:t>The Sage Handbook of Complexity &amp; Management.</w:t>
      </w:r>
      <w:r w:rsidRPr="00160418">
        <w:rPr>
          <w:rStyle w:val="Strong"/>
          <w:rFonts w:ascii="Arial" w:hAnsi="Arial" w:cs="Arial"/>
          <w:b w:val="0"/>
          <w:bCs w:val="0"/>
          <w:sz w:val="24"/>
          <w:szCs w:val="24"/>
        </w:rPr>
        <w:t xml:space="preserve"> Sage</w:t>
      </w:r>
      <w:r w:rsidR="008E2D69">
        <w:rPr>
          <w:rStyle w:val="Strong"/>
          <w:rFonts w:ascii="Arial" w:hAnsi="Arial" w:cs="Arial"/>
          <w:b w:val="0"/>
          <w:bCs w:val="0"/>
          <w:sz w:val="24"/>
          <w:szCs w:val="24"/>
        </w:rPr>
        <w:t>.</w:t>
      </w:r>
    </w:p>
    <w:p w14:paraId="45514595" w14:textId="77777777" w:rsidR="0001225D"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Bien-</w:t>
      </w:r>
      <w:proofErr w:type="spellStart"/>
      <w:r w:rsidRPr="00160418">
        <w:rPr>
          <w:rStyle w:val="Strong"/>
          <w:rFonts w:ascii="Arial" w:hAnsi="Arial" w:cs="Arial"/>
          <w:b w:val="0"/>
          <w:bCs w:val="0"/>
          <w:sz w:val="24"/>
          <w:szCs w:val="24"/>
        </w:rPr>
        <w:t>Uhl</w:t>
      </w:r>
      <w:proofErr w:type="spellEnd"/>
      <w:r w:rsidRPr="00160418">
        <w:rPr>
          <w:rStyle w:val="Strong"/>
          <w:rFonts w:ascii="Arial" w:hAnsi="Arial" w:cs="Arial"/>
          <w:b w:val="0"/>
          <w:bCs w:val="0"/>
          <w:sz w:val="24"/>
          <w:szCs w:val="24"/>
        </w:rPr>
        <w:t>, M. &amp; Marion, R. (2005). Complexity Leadership. Part I.</w:t>
      </w:r>
    </w:p>
    <w:p w14:paraId="3788267F" w14:textId="77777777" w:rsidR="007055AD" w:rsidRPr="00160418" w:rsidRDefault="007055AD" w:rsidP="00ED6C8E">
      <w:pPr>
        <w:pStyle w:val="Bib"/>
        <w:spacing w:after="0"/>
        <w:jc w:val="both"/>
        <w:rPr>
          <w:rStyle w:val="Strong"/>
          <w:rFonts w:ascii="Arial" w:hAnsi="Arial" w:cs="Arial"/>
          <w:b w:val="0"/>
          <w:bCs w:val="0"/>
          <w:sz w:val="24"/>
          <w:szCs w:val="24"/>
        </w:rPr>
      </w:pPr>
    </w:p>
    <w:p w14:paraId="59E7384C" w14:textId="77777777" w:rsidR="0001225D" w:rsidRPr="00160418" w:rsidRDefault="0001225D" w:rsidP="000E369B">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lastRenderedPageBreak/>
        <w:t>Brody, R, &amp; Nair, M. (2014) (4</w:t>
      </w:r>
      <w:r w:rsidRPr="00160418">
        <w:rPr>
          <w:rStyle w:val="Strong"/>
          <w:rFonts w:ascii="Arial" w:hAnsi="Arial" w:cs="Arial"/>
          <w:b w:val="0"/>
          <w:bCs w:val="0"/>
          <w:sz w:val="24"/>
          <w:szCs w:val="24"/>
          <w:vertAlign w:val="superscript"/>
        </w:rPr>
        <w:t>th</w:t>
      </w:r>
      <w:r w:rsidRPr="00160418">
        <w:rPr>
          <w:rStyle w:val="Strong"/>
          <w:rFonts w:ascii="Arial" w:hAnsi="Arial" w:cs="Arial"/>
          <w:b w:val="0"/>
          <w:bCs w:val="0"/>
          <w:sz w:val="24"/>
          <w:szCs w:val="24"/>
        </w:rPr>
        <w:t xml:space="preserve"> ed). </w:t>
      </w:r>
      <w:r w:rsidRPr="00160418">
        <w:rPr>
          <w:rStyle w:val="Strong"/>
          <w:rFonts w:ascii="Arial" w:hAnsi="Arial" w:cs="Arial"/>
          <w:b w:val="0"/>
          <w:bCs w:val="0"/>
          <w:i/>
          <w:sz w:val="24"/>
          <w:szCs w:val="24"/>
        </w:rPr>
        <w:t>Effectively Leading and Managing Human Service Organizations</w:t>
      </w:r>
      <w:r w:rsidRPr="00160418">
        <w:rPr>
          <w:rStyle w:val="Strong"/>
          <w:rFonts w:ascii="Arial" w:hAnsi="Arial" w:cs="Arial"/>
          <w:b w:val="0"/>
          <w:bCs w:val="0"/>
          <w:sz w:val="24"/>
          <w:szCs w:val="24"/>
        </w:rPr>
        <w:t>. Sage.</w:t>
      </w:r>
    </w:p>
    <w:p w14:paraId="10232316" w14:textId="77777777" w:rsidR="008E2D69" w:rsidRDefault="008E2D69" w:rsidP="00ED6C8E">
      <w:pPr>
        <w:pStyle w:val="Bib"/>
        <w:spacing w:after="0"/>
        <w:jc w:val="both"/>
        <w:rPr>
          <w:rStyle w:val="Strong"/>
          <w:rFonts w:ascii="Arial" w:hAnsi="Arial" w:cs="Arial"/>
          <w:b w:val="0"/>
          <w:bCs w:val="0"/>
          <w:sz w:val="24"/>
          <w:szCs w:val="24"/>
        </w:rPr>
      </w:pPr>
    </w:p>
    <w:p w14:paraId="1667AD47" w14:textId="63AE324C" w:rsidR="0001225D" w:rsidRPr="00160418"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Goldstein, J.A. &amp; Hazy, J.K. (2009). </w:t>
      </w:r>
      <w:r w:rsidRPr="00160418">
        <w:rPr>
          <w:rStyle w:val="Strong"/>
          <w:rFonts w:ascii="Arial" w:hAnsi="Arial" w:cs="Arial"/>
          <w:b w:val="0"/>
          <w:bCs w:val="0"/>
          <w:i/>
          <w:sz w:val="24"/>
          <w:szCs w:val="24"/>
        </w:rPr>
        <w:t>Complexity Science &amp; Social Entrepreneurship: Adding Social Value through Systems Thinking</w:t>
      </w:r>
      <w:r w:rsidRPr="00160418">
        <w:rPr>
          <w:rStyle w:val="Strong"/>
          <w:rFonts w:ascii="Arial" w:hAnsi="Arial" w:cs="Arial"/>
          <w:b w:val="0"/>
          <w:bCs w:val="0"/>
          <w:sz w:val="24"/>
          <w:szCs w:val="24"/>
        </w:rPr>
        <w:t>. Michigan ISCE Publishing</w:t>
      </w:r>
      <w:r w:rsidR="00ED6C8E">
        <w:rPr>
          <w:rStyle w:val="Strong"/>
          <w:rFonts w:ascii="Arial" w:hAnsi="Arial" w:cs="Arial"/>
          <w:b w:val="0"/>
          <w:bCs w:val="0"/>
          <w:sz w:val="24"/>
          <w:szCs w:val="24"/>
        </w:rPr>
        <w:t>.</w:t>
      </w:r>
    </w:p>
    <w:p w14:paraId="2F05ACF4" w14:textId="77777777" w:rsidR="008E2D69" w:rsidRDefault="008E2D69" w:rsidP="00ED6C8E">
      <w:pPr>
        <w:pStyle w:val="Bib"/>
        <w:spacing w:after="0"/>
        <w:jc w:val="both"/>
        <w:rPr>
          <w:rStyle w:val="Strong"/>
          <w:rFonts w:ascii="Arial" w:hAnsi="Arial" w:cs="Arial"/>
          <w:b w:val="0"/>
          <w:bCs w:val="0"/>
          <w:sz w:val="24"/>
          <w:szCs w:val="24"/>
        </w:rPr>
      </w:pPr>
    </w:p>
    <w:p w14:paraId="226F4553" w14:textId="38B3C58B" w:rsidR="0001225D" w:rsidRPr="00160418"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Hazy, J.K., Goldstein, J.A., &amp; Lichtenstein, B.B. (Eds) (2007). </w:t>
      </w:r>
      <w:r w:rsidRPr="00160418">
        <w:rPr>
          <w:rStyle w:val="Strong"/>
          <w:rFonts w:ascii="Arial" w:hAnsi="Arial" w:cs="Arial"/>
          <w:b w:val="0"/>
          <w:bCs w:val="0"/>
          <w:i/>
          <w:sz w:val="24"/>
          <w:szCs w:val="24"/>
        </w:rPr>
        <w:t>Complex Systems Leadership Theory: New Perspectives from Complexity Science on Social and Organizational Effectiveness.</w:t>
      </w:r>
      <w:r w:rsidRPr="00160418">
        <w:rPr>
          <w:rStyle w:val="Strong"/>
          <w:rFonts w:ascii="Arial" w:hAnsi="Arial" w:cs="Arial"/>
          <w:b w:val="0"/>
          <w:bCs w:val="0"/>
          <w:sz w:val="24"/>
          <w:szCs w:val="24"/>
        </w:rPr>
        <w:t xml:space="preserve"> Michigan: ISCE Publishing</w:t>
      </w:r>
      <w:r w:rsidR="00ED6C8E">
        <w:rPr>
          <w:rStyle w:val="Strong"/>
          <w:rFonts w:ascii="Arial" w:hAnsi="Arial" w:cs="Arial"/>
          <w:b w:val="0"/>
          <w:bCs w:val="0"/>
          <w:sz w:val="24"/>
          <w:szCs w:val="24"/>
        </w:rPr>
        <w:t>.</w:t>
      </w:r>
    </w:p>
    <w:p w14:paraId="07C8DBB2" w14:textId="77777777" w:rsidR="008E2D69" w:rsidRDefault="008E2D69" w:rsidP="00ED6C8E">
      <w:pPr>
        <w:pStyle w:val="Bib"/>
        <w:spacing w:after="0"/>
        <w:jc w:val="both"/>
        <w:rPr>
          <w:rStyle w:val="Strong"/>
          <w:rFonts w:ascii="Arial" w:hAnsi="Arial" w:cs="Arial"/>
          <w:b w:val="0"/>
          <w:bCs w:val="0"/>
          <w:sz w:val="24"/>
          <w:szCs w:val="24"/>
        </w:rPr>
      </w:pPr>
    </w:p>
    <w:p w14:paraId="21C35466" w14:textId="77777777" w:rsidR="0001225D" w:rsidRPr="00160418"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Hudson, C.G. (2010). </w:t>
      </w:r>
      <w:r w:rsidRPr="00160418">
        <w:rPr>
          <w:rStyle w:val="Strong"/>
          <w:rFonts w:ascii="Arial" w:hAnsi="Arial" w:cs="Arial"/>
          <w:b w:val="0"/>
          <w:bCs w:val="0"/>
          <w:i/>
          <w:sz w:val="24"/>
          <w:szCs w:val="24"/>
        </w:rPr>
        <w:t>Complex Systems &amp; Human Behavior</w:t>
      </w:r>
      <w:r w:rsidRPr="00160418">
        <w:rPr>
          <w:rStyle w:val="Strong"/>
          <w:rFonts w:ascii="Arial" w:hAnsi="Arial" w:cs="Arial"/>
          <w:b w:val="0"/>
          <w:bCs w:val="0"/>
          <w:sz w:val="24"/>
          <w:szCs w:val="24"/>
        </w:rPr>
        <w:t xml:space="preserve">. Lyceum. </w:t>
      </w:r>
    </w:p>
    <w:p w14:paraId="3FA0E0FB" w14:textId="77777777" w:rsidR="008E2D69" w:rsidRDefault="008E2D69" w:rsidP="00ED6C8E">
      <w:pPr>
        <w:pStyle w:val="Bib"/>
        <w:spacing w:after="0"/>
        <w:jc w:val="both"/>
        <w:rPr>
          <w:rStyle w:val="Strong"/>
          <w:rFonts w:ascii="Arial" w:hAnsi="Arial" w:cs="Arial"/>
          <w:b w:val="0"/>
          <w:bCs w:val="0"/>
          <w:sz w:val="24"/>
          <w:szCs w:val="24"/>
        </w:rPr>
      </w:pPr>
    </w:p>
    <w:p w14:paraId="5D899F53" w14:textId="77777777" w:rsidR="00D25E91" w:rsidRPr="00160418"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Mansfield, J. (2010). </w:t>
      </w:r>
      <w:r w:rsidRPr="00160418">
        <w:rPr>
          <w:rStyle w:val="Strong"/>
          <w:rFonts w:ascii="Arial" w:hAnsi="Arial" w:cs="Arial"/>
          <w:b w:val="0"/>
          <w:bCs w:val="0"/>
          <w:i/>
          <w:sz w:val="24"/>
          <w:szCs w:val="24"/>
        </w:rPr>
        <w:t>The Nature of Change or the Law of Unintended Consequences: An Introductory Text to Design Complex Systems and Managing Change</w:t>
      </w:r>
      <w:r w:rsidRPr="00160418">
        <w:rPr>
          <w:rStyle w:val="Strong"/>
          <w:rFonts w:ascii="Arial" w:hAnsi="Arial" w:cs="Arial"/>
          <w:b w:val="0"/>
          <w:bCs w:val="0"/>
          <w:sz w:val="24"/>
          <w:szCs w:val="24"/>
        </w:rPr>
        <w:t>. Imperial Press.</w:t>
      </w:r>
    </w:p>
    <w:p w14:paraId="19E3C232" w14:textId="77777777" w:rsidR="008E2D69" w:rsidRDefault="008E2D69" w:rsidP="00ED6C8E">
      <w:pPr>
        <w:pStyle w:val="Bib"/>
        <w:spacing w:after="0"/>
        <w:jc w:val="both"/>
        <w:rPr>
          <w:rStyle w:val="Strong"/>
          <w:rFonts w:ascii="Arial" w:hAnsi="Arial" w:cs="Arial"/>
          <w:b w:val="0"/>
          <w:bCs w:val="0"/>
          <w:sz w:val="24"/>
          <w:szCs w:val="24"/>
        </w:rPr>
      </w:pPr>
    </w:p>
    <w:p w14:paraId="03B21DEE" w14:textId="11C7CA97" w:rsidR="0001225D" w:rsidRPr="00160418" w:rsidRDefault="0001225D" w:rsidP="00ED6C8E">
      <w:pPr>
        <w:pStyle w:val="Bib"/>
        <w:spacing w:after="0"/>
        <w:jc w:val="both"/>
        <w:rPr>
          <w:rStyle w:val="Strong"/>
          <w:rFonts w:ascii="Arial" w:hAnsi="Arial" w:cs="Arial"/>
          <w:b w:val="0"/>
          <w:bCs w:val="0"/>
          <w:i/>
          <w:sz w:val="24"/>
          <w:szCs w:val="24"/>
        </w:rPr>
      </w:pPr>
      <w:r w:rsidRPr="00160418">
        <w:rPr>
          <w:rStyle w:val="Strong"/>
          <w:rFonts w:ascii="Arial" w:hAnsi="Arial" w:cs="Arial"/>
          <w:b w:val="0"/>
          <w:bCs w:val="0"/>
          <w:sz w:val="24"/>
          <w:szCs w:val="24"/>
        </w:rPr>
        <w:t xml:space="preserve">Sayles, L.R. &amp; Chandler, M.K. (1993). </w:t>
      </w:r>
      <w:r w:rsidRPr="00160418">
        <w:rPr>
          <w:rStyle w:val="Strong"/>
          <w:rFonts w:ascii="Arial" w:hAnsi="Arial" w:cs="Arial"/>
          <w:b w:val="0"/>
          <w:bCs w:val="0"/>
          <w:i/>
          <w:sz w:val="24"/>
          <w:szCs w:val="24"/>
        </w:rPr>
        <w:t>Managing Large Systems</w:t>
      </w:r>
      <w:r w:rsidR="000D08A3" w:rsidRPr="00160418">
        <w:rPr>
          <w:rStyle w:val="Strong"/>
          <w:rFonts w:ascii="Arial" w:hAnsi="Arial" w:cs="Arial"/>
          <w:b w:val="0"/>
          <w:bCs w:val="0"/>
          <w:i/>
          <w:sz w:val="24"/>
          <w:szCs w:val="24"/>
        </w:rPr>
        <w:t xml:space="preserve">: Organizations for the Future </w:t>
      </w:r>
      <w:r w:rsidRPr="00160418">
        <w:rPr>
          <w:rStyle w:val="Strong"/>
          <w:rFonts w:ascii="Arial" w:hAnsi="Arial" w:cs="Arial"/>
          <w:b w:val="0"/>
          <w:bCs w:val="0"/>
          <w:i/>
          <w:sz w:val="24"/>
          <w:szCs w:val="24"/>
        </w:rPr>
        <w:t>(Classics in Organizations and Management Series)</w:t>
      </w:r>
      <w:r w:rsidRPr="00160418">
        <w:rPr>
          <w:rStyle w:val="Strong"/>
          <w:rFonts w:ascii="Arial" w:hAnsi="Arial" w:cs="Arial"/>
          <w:b w:val="0"/>
          <w:bCs w:val="0"/>
          <w:sz w:val="24"/>
          <w:szCs w:val="24"/>
        </w:rPr>
        <w:t>. Joanna Cotler Books</w:t>
      </w:r>
      <w:r w:rsidR="00ED6C8E">
        <w:rPr>
          <w:rStyle w:val="Strong"/>
          <w:rFonts w:ascii="Arial" w:hAnsi="Arial" w:cs="Arial"/>
          <w:b w:val="0"/>
          <w:bCs w:val="0"/>
          <w:sz w:val="24"/>
          <w:szCs w:val="24"/>
        </w:rPr>
        <w:t>.</w:t>
      </w:r>
    </w:p>
    <w:p w14:paraId="519DB6CE" w14:textId="77777777" w:rsidR="008E2D69" w:rsidRDefault="008E2D69" w:rsidP="00ED6C8E">
      <w:pPr>
        <w:pStyle w:val="Bib"/>
        <w:spacing w:after="0"/>
        <w:jc w:val="both"/>
        <w:rPr>
          <w:rStyle w:val="Strong"/>
          <w:rFonts w:ascii="Arial" w:hAnsi="Arial" w:cs="Arial"/>
          <w:b w:val="0"/>
          <w:bCs w:val="0"/>
          <w:sz w:val="24"/>
          <w:szCs w:val="24"/>
        </w:rPr>
      </w:pPr>
    </w:p>
    <w:p w14:paraId="6332E0B7" w14:textId="62B9ED0C" w:rsidR="0001225D" w:rsidRPr="00160418" w:rsidRDefault="0001225D" w:rsidP="00ED6C8E">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Simon, H.A. (1997). </w:t>
      </w:r>
      <w:r w:rsidRPr="00160418">
        <w:rPr>
          <w:rStyle w:val="Strong"/>
          <w:rFonts w:ascii="Arial" w:hAnsi="Arial" w:cs="Arial"/>
          <w:b w:val="0"/>
          <w:bCs w:val="0"/>
          <w:i/>
          <w:sz w:val="24"/>
          <w:szCs w:val="24"/>
        </w:rPr>
        <w:t>Administrative Behavior</w:t>
      </w:r>
      <w:r w:rsidRPr="00160418">
        <w:rPr>
          <w:rStyle w:val="Strong"/>
          <w:rFonts w:ascii="Arial" w:hAnsi="Arial" w:cs="Arial"/>
          <w:b w:val="0"/>
          <w:bCs w:val="0"/>
          <w:sz w:val="24"/>
          <w:szCs w:val="24"/>
        </w:rPr>
        <w:t xml:space="preserve">: </w:t>
      </w:r>
      <w:r w:rsidRPr="00160418">
        <w:rPr>
          <w:rStyle w:val="Strong"/>
          <w:rFonts w:ascii="Arial" w:hAnsi="Arial" w:cs="Arial"/>
          <w:b w:val="0"/>
          <w:bCs w:val="0"/>
          <w:i/>
          <w:sz w:val="24"/>
          <w:szCs w:val="24"/>
        </w:rPr>
        <w:t>A Study of Decision Making Processes in Administrative Organizations</w:t>
      </w:r>
      <w:r w:rsidRPr="00160418">
        <w:rPr>
          <w:rStyle w:val="Strong"/>
          <w:rFonts w:ascii="Arial" w:hAnsi="Arial" w:cs="Arial"/>
          <w:b w:val="0"/>
          <w:bCs w:val="0"/>
          <w:sz w:val="24"/>
          <w:szCs w:val="24"/>
        </w:rPr>
        <w:t>. (4</w:t>
      </w:r>
      <w:r w:rsidRPr="00160418">
        <w:rPr>
          <w:rStyle w:val="Strong"/>
          <w:rFonts w:ascii="Arial" w:hAnsi="Arial" w:cs="Arial"/>
          <w:b w:val="0"/>
          <w:bCs w:val="0"/>
          <w:sz w:val="24"/>
          <w:szCs w:val="24"/>
          <w:vertAlign w:val="superscript"/>
        </w:rPr>
        <w:t>th</w:t>
      </w:r>
      <w:r w:rsidRPr="00160418">
        <w:rPr>
          <w:rStyle w:val="Strong"/>
          <w:rFonts w:ascii="Arial" w:hAnsi="Arial" w:cs="Arial"/>
          <w:b w:val="0"/>
          <w:bCs w:val="0"/>
          <w:sz w:val="24"/>
          <w:szCs w:val="24"/>
        </w:rPr>
        <w:t xml:space="preserve"> Ed.). Free Press: Simon &amp; Schuster</w:t>
      </w:r>
      <w:r w:rsidR="00ED6C8E">
        <w:rPr>
          <w:rStyle w:val="Strong"/>
          <w:rFonts w:ascii="Arial" w:hAnsi="Arial" w:cs="Arial"/>
          <w:b w:val="0"/>
          <w:bCs w:val="0"/>
          <w:sz w:val="24"/>
          <w:szCs w:val="24"/>
        </w:rPr>
        <w:t>.</w:t>
      </w:r>
    </w:p>
    <w:p w14:paraId="31E3C198" w14:textId="77777777" w:rsidR="000D08A3" w:rsidRPr="00160418" w:rsidRDefault="000D08A3" w:rsidP="00ED6C8E">
      <w:pPr>
        <w:pStyle w:val="Bib"/>
        <w:spacing w:after="0"/>
        <w:jc w:val="both"/>
        <w:rPr>
          <w:rStyle w:val="Strong"/>
          <w:rFonts w:ascii="Arial" w:hAnsi="Arial" w:cs="Arial"/>
          <w:bCs w:val="0"/>
          <w:sz w:val="24"/>
          <w:szCs w:val="24"/>
          <w:u w:val="single"/>
        </w:rPr>
      </w:pPr>
    </w:p>
    <w:p w14:paraId="1E9F9B63" w14:textId="77777777" w:rsidR="008E2D69" w:rsidRDefault="0001225D" w:rsidP="00ED6C8E">
      <w:pPr>
        <w:pStyle w:val="Bib"/>
        <w:spacing w:after="0"/>
        <w:ind w:left="0" w:firstLine="0"/>
        <w:jc w:val="both"/>
        <w:rPr>
          <w:rStyle w:val="Strong"/>
          <w:rFonts w:ascii="Arial" w:hAnsi="Arial" w:cs="Arial"/>
          <w:bCs w:val="0"/>
          <w:sz w:val="24"/>
          <w:szCs w:val="24"/>
        </w:rPr>
      </w:pPr>
      <w:r w:rsidRPr="00160418">
        <w:rPr>
          <w:rStyle w:val="Strong"/>
          <w:rFonts w:ascii="Arial" w:hAnsi="Arial" w:cs="Arial"/>
          <w:bCs w:val="0"/>
          <w:sz w:val="24"/>
          <w:szCs w:val="24"/>
        </w:rPr>
        <w:t>Required Articles and Readings</w:t>
      </w:r>
      <w:r w:rsidR="008E2D69">
        <w:rPr>
          <w:rStyle w:val="Strong"/>
          <w:rFonts w:ascii="Arial" w:hAnsi="Arial" w:cs="Arial"/>
          <w:bCs w:val="0"/>
          <w:sz w:val="24"/>
          <w:szCs w:val="24"/>
        </w:rPr>
        <w:t>:</w:t>
      </w:r>
    </w:p>
    <w:p w14:paraId="13CC0F57" w14:textId="77777777" w:rsidR="008E2D69" w:rsidRDefault="008E2D69" w:rsidP="00ED6C8E">
      <w:pPr>
        <w:pStyle w:val="Bib"/>
        <w:spacing w:after="0"/>
        <w:ind w:left="0" w:firstLine="0"/>
        <w:jc w:val="both"/>
        <w:rPr>
          <w:rStyle w:val="Strong"/>
          <w:rFonts w:ascii="Arial" w:hAnsi="Arial" w:cs="Arial"/>
          <w:bCs w:val="0"/>
          <w:sz w:val="24"/>
          <w:szCs w:val="24"/>
        </w:rPr>
      </w:pPr>
    </w:p>
    <w:p w14:paraId="767E2B04" w14:textId="2C4EBE6F" w:rsidR="008E2D69" w:rsidRPr="00160418" w:rsidRDefault="008E2D69" w:rsidP="00ED6C8E">
      <w:pPr>
        <w:pStyle w:val="Bib"/>
        <w:spacing w:after="0"/>
        <w:ind w:left="0" w:firstLine="0"/>
        <w:jc w:val="both"/>
        <w:rPr>
          <w:sz w:val="24"/>
          <w:szCs w:val="24"/>
        </w:rPr>
      </w:pPr>
      <w:r w:rsidRPr="00160418">
        <w:rPr>
          <w:sz w:val="24"/>
          <w:szCs w:val="24"/>
        </w:rPr>
        <w:t>Required readings are found i</w:t>
      </w:r>
      <w:r>
        <w:rPr>
          <w:sz w:val="24"/>
          <w:szCs w:val="24"/>
        </w:rPr>
        <w:t>n ARES (see below)</w:t>
      </w:r>
      <w:r w:rsidRPr="00160418">
        <w:rPr>
          <w:sz w:val="24"/>
          <w:szCs w:val="24"/>
        </w:rPr>
        <w:t xml:space="preserve"> </w:t>
      </w:r>
    </w:p>
    <w:p w14:paraId="0986BA64" w14:textId="77777777" w:rsidR="009A6AE3" w:rsidRDefault="009A6AE3" w:rsidP="00ED6C8E">
      <w:pPr>
        <w:pStyle w:val="Bib"/>
        <w:spacing w:after="0"/>
        <w:ind w:left="0" w:firstLine="0"/>
        <w:jc w:val="both"/>
        <w:rPr>
          <w:rStyle w:val="Strong"/>
          <w:rFonts w:ascii="Arial" w:hAnsi="Arial" w:cs="Arial"/>
          <w:bCs w:val="0"/>
          <w:sz w:val="24"/>
          <w:szCs w:val="24"/>
        </w:rPr>
      </w:pPr>
    </w:p>
    <w:p w14:paraId="030C4FF6" w14:textId="77777777" w:rsidR="00EE7DEF" w:rsidRPr="00160418" w:rsidRDefault="0001225D" w:rsidP="00ED6C8E">
      <w:pPr>
        <w:pStyle w:val="Bib"/>
        <w:spacing w:after="0"/>
        <w:ind w:left="0" w:firstLine="0"/>
        <w:jc w:val="both"/>
        <w:rPr>
          <w:b/>
          <w:sz w:val="24"/>
          <w:szCs w:val="24"/>
          <w:u w:val="single"/>
        </w:rPr>
      </w:pPr>
      <w:r w:rsidRPr="00160418">
        <w:rPr>
          <w:sz w:val="24"/>
          <w:szCs w:val="24"/>
        </w:rPr>
        <w:t>Harvard Business Review books and a</w:t>
      </w:r>
      <w:r w:rsidR="00EE7DEF" w:rsidRPr="00160418">
        <w:rPr>
          <w:sz w:val="24"/>
          <w:szCs w:val="24"/>
        </w:rPr>
        <w:t>rticles can be accessed through the USC library:</w:t>
      </w:r>
      <w:r w:rsidR="000D08A3" w:rsidRPr="00160418">
        <w:rPr>
          <w:b/>
          <w:sz w:val="24"/>
          <w:szCs w:val="24"/>
        </w:rPr>
        <w:t xml:space="preserve"> </w:t>
      </w:r>
      <w:r w:rsidR="00EE7DEF" w:rsidRPr="00160418">
        <w:rPr>
          <w:b/>
          <w:sz w:val="24"/>
          <w:szCs w:val="24"/>
          <w:highlight w:val="yellow"/>
        </w:rPr>
        <w:t>https://uosc.primo.exlibrisgroup.com/discovery/fulldisplay?docid=alma991000038339603731&amp;context=L&amp;vid=01USC_INST:01USC&amp;lang=en&amp;search_scope=MyInst_and_CI&amp;adaptor=Local%20Search%20Engine</w:t>
      </w:r>
    </w:p>
    <w:p w14:paraId="0A6448DE" w14:textId="77777777" w:rsidR="000D08A3" w:rsidRPr="00160418" w:rsidRDefault="000D08A3" w:rsidP="00ED6C8E">
      <w:pPr>
        <w:ind w:left="720" w:hanging="720"/>
        <w:jc w:val="both"/>
        <w:rPr>
          <w:rFonts w:cs="Arial"/>
          <w:sz w:val="24"/>
          <w:szCs w:val="24"/>
        </w:rPr>
      </w:pPr>
    </w:p>
    <w:p w14:paraId="444C1E7A" w14:textId="77777777" w:rsidR="008C254A" w:rsidRPr="00160418" w:rsidRDefault="0001225D" w:rsidP="00ED6C8E">
      <w:pPr>
        <w:jc w:val="both"/>
        <w:rPr>
          <w:rStyle w:val="Hyperlink"/>
          <w:rFonts w:cs="Arial"/>
          <w:color w:val="auto"/>
          <w:sz w:val="24"/>
          <w:szCs w:val="24"/>
          <w:u w:val="none"/>
        </w:rPr>
      </w:pPr>
      <w:r w:rsidRPr="00160418">
        <w:rPr>
          <w:rFonts w:cs="Arial"/>
          <w:sz w:val="24"/>
          <w:szCs w:val="24"/>
        </w:rPr>
        <w:t xml:space="preserve">The assigned readings, other than the recommended textbooks, can be obtained through our Library ARES system: </w:t>
      </w:r>
      <w:hyperlink r:id="rId9" w:history="1">
        <w:r w:rsidRPr="00160418">
          <w:rPr>
            <w:rStyle w:val="Hyperlink"/>
            <w:rFonts w:cs="Arial"/>
            <w:sz w:val="24"/>
            <w:szCs w:val="24"/>
            <w:u w:color="0020DD"/>
          </w:rPr>
          <w:t>https://usc.ares.atlas-sys.com/ares/</w:t>
        </w:r>
      </w:hyperlink>
      <w:r w:rsidR="001F4DD4" w:rsidRPr="00160418">
        <w:rPr>
          <w:rFonts w:cs="Arial"/>
          <w:color w:val="0020DD"/>
          <w:sz w:val="24"/>
          <w:szCs w:val="24"/>
        </w:rPr>
        <w:t xml:space="preserve"> </w:t>
      </w:r>
      <w:r w:rsidR="00132613" w:rsidRPr="00160418">
        <w:rPr>
          <w:rStyle w:val="Hyperlink"/>
          <w:rFonts w:cs="Arial"/>
          <w:color w:val="auto"/>
          <w:sz w:val="24"/>
          <w:szCs w:val="24"/>
          <w:u w:val="none"/>
        </w:rPr>
        <w:t xml:space="preserve">listed </w:t>
      </w:r>
      <w:r w:rsidR="001F4DD4" w:rsidRPr="00160418">
        <w:rPr>
          <w:rStyle w:val="Hyperlink"/>
          <w:rFonts w:cs="Arial"/>
          <w:color w:val="auto"/>
          <w:sz w:val="24"/>
          <w:szCs w:val="24"/>
          <w:u w:val="none"/>
        </w:rPr>
        <w:t xml:space="preserve">under </w:t>
      </w:r>
      <w:r w:rsidR="001F4DD4" w:rsidRPr="00160418">
        <w:rPr>
          <w:rStyle w:val="Hyperlink"/>
          <w:rFonts w:cs="Arial"/>
          <w:b/>
          <w:color w:val="auto"/>
          <w:sz w:val="24"/>
          <w:szCs w:val="24"/>
          <w:u w:val="none"/>
        </w:rPr>
        <w:t>Michael G. Rank, Ph.D</w:t>
      </w:r>
      <w:r w:rsidR="001F4DD4" w:rsidRPr="00160418">
        <w:rPr>
          <w:rStyle w:val="Hyperlink"/>
          <w:rFonts w:cs="Arial"/>
          <w:color w:val="auto"/>
          <w:sz w:val="24"/>
          <w:szCs w:val="24"/>
          <w:u w:val="none"/>
        </w:rPr>
        <w:t>.</w:t>
      </w:r>
      <w:r w:rsidR="008C254A" w:rsidRPr="00160418">
        <w:rPr>
          <w:rStyle w:val="Hyperlink"/>
          <w:rFonts w:cs="Arial"/>
          <w:color w:val="auto"/>
          <w:sz w:val="24"/>
          <w:szCs w:val="24"/>
          <w:u w:val="none"/>
        </w:rPr>
        <w:t xml:space="preserve"> </w:t>
      </w:r>
    </w:p>
    <w:p w14:paraId="373A1723" w14:textId="77777777" w:rsidR="00533C81" w:rsidRPr="00160418" w:rsidRDefault="00533C81" w:rsidP="00ED6C8E">
      <w:pPr>
        <w:jc w:val="both"/>
        <w:rPr>
          <w:rStyle w:val="Hyperlink"/>
          <w:rFonts w:cs="Arial"/>
          <w:color w:val="auto"/>
          <w:sz w:val="24"/>
          <w:szCs w:val="24"/>
          <w:u w:val="none"/>
        </w:rPr>
      </w:pPr>
    </w:p>
    <w:p w14:paraId="4A9668B0" w14:textId="77777777" w:rsidR="008C254A" w:rsidRPr="00160418" w:rsidRDefault="008C254A" w:rsidP="00D748B8">
      <w:pPr>
        <w:rPr>
          <w:rStyle w:val="Hyperlink"/>
          <w:rFonts w:cs="Arial"/>
          <w:color w:val="auto"/>
          <w:sz w:val="24"/>
          <w:szCs w:val="24"/>
          <w:u w:val="none"/>
        </w:rPr>
      </w:pPr>
    </w:p>
    <w:p w14:paraId="073B1304" w14:textId="144EB2F1" w:rsidR="009821E3" w:rsidRDefault="007055AD" w:rsidP="00D748B8">
      <w:pPr>
        <w:pStyle w:val="Heading1"/>
        <w:numPr>
          <w:ilvl w:val="0"/>
          <w:numId w:val="0"/>
        </w:numPr>
        <w:spacing w:before="0" w:after="0"/>
        <w:ind w:hanging="360"/>
        <w:jc w:val="center"/>
        <w:rPr>
          <w:sz w:val="28"/>
          <w:szCs w:val="28"/>
        </w:rPr>
      </w:pPr>
      <w:r>
        <w:rPr>
          <w:sz w:val="28"/>
          <w:szCs w:val="28"/>
        </w:rPr>
        <w:t>COURSE OVERVIEW</w:t>
      </w:r>
    </w:p>
    <w:p w14:paraId="3AC4EA11" w14:textId="77777777" w:rsidR="007055AD" w:rsidRPr="007055AD" w:rsidRDefault="007055AD" w:rsidP="007055AD">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666"/>
        <w:gridCol w:w="3519"/>
        <w:gridCol w:w="1875"/>
      </w:tblGrid>
      <w:tr w:rsidR="000D08A3" w:rsidRPr="00160418" w14:paraId="2E94C1E3" w14:textId="77777777" w:rsidTr="008E2D69">
        <w:tc>
          <w:tcPr>
            <w:tcW w:w="1188" w:type="dxa"/>
            <w:shd w:val="clear" w:color="auto" w:fill="C00000"/>
          </w:tcPr>
          <w:p w14:paraId="00552339" w14:textId="77777777" w:rsidR="009821E3" w:rsidRPr="00160418" w:rsidRDefault="009821E3" w:rsidP="009A6AE3">
            <w:pPr>
              <w:jc w:val="center"/>
              <w:rPr>
                <w:rFonts w:eastAsia="MS Mincho" w:cs="Arial"/>
                <w:b/>
                <w:sz w:val="24"/>
                <w:szCs w:val="24"/>
              </w:rPr>
            </w:pPr>
            <w:r w:rsidRPr="00160418">
              <w:rPr>
                <w:rFonts w:eastAsia="MS Mincho" w:cs="Arial"/>
                <w:b/>
                <w:sz w:val="24"/>
                <w:szCs w:val="24"/>
              </w:rPr>
              <w:t>Content</w:t>
            </w:r>
          </w:p>
        </w:tc>
        <w:tc>
          <w:tcPr>
            <w:tcW w:w="2700" w:type="dxa"/>
            <w:shd w:val="clear" w:color="auto" w:fill="C00000"/>
          </w:tcPr>
          <w:p w14:paraId="5D34FFF9" w14:textId="77777777" w:rsidR="009821E3" w:rsidRPr="00160418" w:rsidRDefault="009821E3" w:rsidP="009A6AE3">
            <w:pPr>
              <w:jc w:val="center"/>
              <w:rPr>
                <w:rFonts w:eastAsia="MS Mincho" w:cs="Arial"/>
                <w:b/>
                <w:sz w:val="24"/>
                <w:szCs w:val="24"/>
              </w:rPr>
            </w:pPr>
            <w:r w:rsidRPr="00160418">
              <w:rPr>
                <w:rFonts w:eastAsia="MS Mincho" w:cs="Arial"/>
                <w:b/>
                <w:sz w:val="24"/>
                <w:szCs w:val="24"/>
              </w:rPr>
              <w:t>Asynchronous</w:t>
            </w:r>
          </w:p>
        </w:tc>
        <w:tc>
          <w:tcPr>
            <w:tcW w:w="3690" w:type="dxa"/>
            <w:shd w:val="clear" w:color="auto" w:fill="C00000"/>
          </w:tcPr>
          <w:p w14:paraId="554CCB20" w14:textId="77777777" w:rsidR="009821E3" w:rsidRPr="00160418" w:rsidRDefault="009821E3" w:rsidP="009A6AE3">
            <w:pPr>
              <w:jc w:val="center"/>
              <w:rPr>
                <w:rFonts w:eastAsia="MS Mincho" w:cs="Arial"/>
                <w:b/>
                <w:sz w:val="24"/>
                <w:szCs w:val="24"/>
              </w:rPr>
            </w:pPr>
            <w:r w:rsidRPr="00160418">
              <w:rPr>
                <w:rFonts w:eastAsia="MS Mincho" w:cs="Arial"/>
                <w:b/>
                <w:sz w:val="24"/>
                <w:szCs w:val="24"/>
              </w:rPr>
              <w:t>Synchronous</w:t>
            </w:r>
          </w:p>
        </w:tc>
        <w:tc>
          <w:tcPr>
            <w:tcW w:w="1890" w:type="dxa"/>
            <w:shd w:val="clear" w:color="auto" w:fill="C00000"/>
          </w:tcPr>
          <w:p w14:paraId="7E19606A" w14:textId="77777777" w:rsidR="009821E3" w:rsidRPr="00160418" w:rsidRDefault="009821E3" w:rsidP="009A6AE3">
            <w:pPr>
              <w:jc w:val="center"/>
              <w:rPr>
                <w:rFonts w:eastAsia="MS Mincho" w:cs="Arial"/>
                <w:b/>
                <w:sz w:val="24"/>
                <w:szCs w:val="24"/>
              </w:rPr>
            </w:pPr>
            <w:r w:rsidRPr="00160418">
              <w:rPr>
                <w:rFonts w:eastAsia="MS Mincho" w:cs="Arial"/>
                <w:b/>
                <w:sz w:val="24"/>
                <w:szCs w:val="24"/>
              </w:rPr>
              <w:t>Assignments</w:t>
            </w:r>
          </w:p>
        </w:tc>
      </w:tr>
      <w:tr w:rsidR="000D08A3" w:rsidRPr="00160418" w14:paraId="7D37AA64" w14:textId="77777777" w:rsidTr="008E2D69">
        <w:tc>
          <w:tcPr>
            <w:tcW w:w="1188" w:type="dxa"/>
            <w:shd w:val="clear" w:color="auto" w:fill="auto"/>
          </w:tcPr>
          <w:p w14:paraId="1BDEF337" w14:textId="77777777" w:rsidR="009821E3" w:rsidRPr="00160418" w:rsidRDefault="009821E3" w:rsidP="00D748B8">
            <w:pPr>
              <w:rPr>
                <w:rFonts w:eastAsia="MS Mincho" w:cs="Arial"/>
                <w:sz w:val="24"/>
                <w:szCs w:val="24"/>
              </w:rPr>
            </w:pPr>
            <w:r w:rsidRPr="00160418">
              <w:rPr>
                <w:rFonts w:eastAsia="MS Mincho" w:cs="Arial"/>
                <w:sz w:val="24"/>
                <w:szCs w:val="24"/>
              </w:rPr>
              <w:t>Week 1</w:t>
            </w:r>
          </w:p>
        </w:tc>
        <w:tc>
          <w:tcPr>
            <w:tcW w:w="2700" w:type="dxa"/>
            <w:shd w:val="clear" w:color="auto" w:fill="auto"/>
          </w:tcPr>
          <w:p w14:paraId="53253EF9" w14:textId="77777777" w:rsidR="009821E3" w:rsidRPr="00160418" w:rsidRDefault="009821E3" w:rsidP="00D748B8">
            <w:pPr>
              <w:rPr>
                <w:rFonts w:eastAsia="MS Mincho" w:cs="Arial"/>
                <w:sz w:val="24"/>
                <w:szCs w:val="24"/>
              </w:rPr>
            </w:pPr>
            <w:r w:rsidRPr="00160418">
              <w:rPr>
                <w:rFonts w:eastAsia="MS Mincho" w:cs="Arial"/>
                <w:sz w:val="24"/>
                <w:szCs w:val="24"/>
              </w:rPr>
              <w:t xml:space="preserve">Introductions; Course overview; Assignments; </w:t>
            </w:r>
          </w:p>
          <w:p w14:paraId="56EDC6EC" w14:textId="03899417" w:rsidR="009821E3" w:rsidRPr="00160418" w:rsidRDefault="009821E3" w:rsidP="00D748B8">
            <w:pPr>
              <w:rPr>
                <w:rFonts w:eastAsia="MS Mincho" w:cs="Arial"/>
                <w:sz w:val="24"/>
                <w:szCs w:val="24"/>
              </w:rPr>
            </w:pPr>
            <w:r w:rsidRPr="00160418">
              <w:rPr>
                <w:rFonts w:eastAsia="MS Mincho" w:cs="Arial"/>
                <w:sz w:val="24"/>
                <w:szCs w:val="24"/>
              </w:rPr>
              <w:t>Grand Challeng</w:t>
            </w:r>
            <w:r w:rsidR="009A6AE3" w:rsidRPr="00160418">
              <w:rPr>
                <w:rFonts w:eastAsia="MS Mincho" w:cs="Arial"/>
                <w:sz w:val="24"/>
                <w:szCs w:val="24"/>
              </w:rPr>
              <w:t xml:space="preserve">es; Systems theory; </w:t>
            </w:r>
            <w:r w:rsidR="009A6AE3" w:rsidRPr="00160418">
              <w:rPr>
                <w:rFonts w:eastAsia="MS Mincho" w:cs="Arial"/>
                <w:sz w:val="24"/>
                <w:szCs w:val="24"/>
              </w:rPr>
              <w:lastRenderedPageBreak/>
              <w:t>Leadership and</w:t>
            </w:r>
            <w:r w:rsidRPr="00160418">
              <w:rPr>
                <w:rFonts w:eastAsia="MS Mincho" w:cs="Arial"/>
                <w:sz w:val="24"/>
                <w:szCs w:val="24"/>
              </w:rPr>
              <w:t xml:space="preserve"> Management</w:t>
            </w:r>
            <w:r w:rsidR="008E2D69">
              <w:rPr>
                <w:rFonts w:eastAsia="MS Mincho" w:cs="Arial"/>
                <w:sz w:val="24"/>
                <w:szCs w:val="24"/>
              </w:rPr>
              <w:t>.</w:t>
            </w:r>
          </w:p>
        </w:tc>
        <w:tc>
          <w:tcPr>
            <w:tcW w:w="3690" w:type="dxa"/>
            <w:shd w:val="clear" w:color="auto" w:fill="auto"/>
          </w:tcPr>
          <w:p w14:paraId="7AF53E39" w14:textId="63EC83CF" w:rsidR="009821E3" w:rsidRPr="00160418" w:rsidRDefault="009821E3" w:rsidP="000D08A3">
            <w:pPr>
              <w:rPr>
                <w:rFonts w:eastAsia="MS Mincho" w:cs="Arial"/>
                <w:sz w:val="24"/>
                <w:szCs w:val="24"/>
              </w:rPr>
            </w:pPr>
            <w:r w:rsidRPr="00160418">
              <w:rPr>
                <w:rFonts w:eastAsia="MS Mincho" w:cs="Arial"/>
                <w:sz w:val="24"/>
                <w:szCs w:val="24"/>
              </w:rPr>
              <w:lastRenderedPageBreak/>
              <w:t>Student introduct</w:t>
            </w:r>
            <w:r w:rsidR="000D08A3" w:rsidRPr="00160418">
              <w:rPr>
                <w:rFonts w:eastAsia="MS Mincho" w:cs="Arial"/>
                <w:sz w:val="24"/>
                <w:szCs w:val="24"/>
              </w:rPr>
              <w:t>ions; expectations; instructor and</w:t>
            </w:r>
            <w:r w:rsidRPr="00160418">
              <w:rPr>
                <w:rFonts w:eastAsia="MS Mincho" w:cs="Arial"/>
                <w:sz w:val="24"/>
                <w:szCs w:val="24"/>
              </w:rPr>
              <w:t xml:space="preserve"> course pedagogical philosophy; establish learning environment;</w:t>
            </w:r>
            <w:r w:rsidR="000D08A3" w:rsidRPr="00160418">
              <w:rPr>
                <w:rFonts w:eastAsia="MS Mincho" w:cs="Arial"/>
                <w:sz w:val="24"/>
                <w:szCs w:val="24"/>
              </w:rPr>
              <w:t xml:space="preserve"> </w:t>
            </w:r>
            <w:r w:rsidRPr="00160418">
              <w:rPr>
                <w:rFonts w:eastAsia="MS Mincho" w:cs="Arial"/>
                <w:sz w:val="24"/>
                <w:szCs w:val="24"/>
              </w:rPr>
              <w:t>st</w:t>
            </w:r>
            <w:r w:rsidR="000D08A3" w:rsidRPr="00160418">
              <w:rPr>
                <w:rFonts w:eastAsia="MS Mincho" w:cs="Arial"/>
                <w:sz w:val="24"/>
                <w:szCs w:val="24"/>
              </w:rPr>
              <w:t>udent interests; collaboration and</w:t>
            </w:r>
            <w:r w:rsidRPr="00160418">
              <w:rPr>
                <w:rFonts w:eastAsia="MS Mincho" w:cs="Arial"/>
                <w:sz w:val="24"/>
                <w:szCs w:val="24"/>
              </w:rPr>
              <w:t xml:space="preserve"> discussion</w:t>
            </w:r>
            <w:r w:rsidR="008E2D69">
              <w:rPr>
                <w:rFonts w:eastAsia="MS Mincho" w:cs="Arial"/>
                <w:sz w:val="24"/>
                <w:szCs w:val="24"/>
              </w:rPr>
              <w:t>.</w:t>
            </w:r>
          </w:p>
        </w:tc>
        <w:tc>
          <w:tcPr>
            <w:tcW w:w="1890" w:type="dxa"/>
            <w:shd w:val="clear" w:color="auto" w:fill="auto"/>
          </w:tcPr>
          <w:p w14:paraId="2D60FF87" w14:textId="77777777" w:rsidR="009821E3" w:rsidRPr="00160418" w:rsidRDefault="009821E3" w:rsidP="00D748B8">
            <w:pPr>
              <w:rPr>
                <w:rFonts w:eastAsia="MS Mincho" w:cs="Arial"/>
                <w:sz w:val="24"/>
                <w:szCs w:val="24"/>
              </w:rPr>
            </w:pPr>
          </w:p>
        </w:tc>
      </w:tr>
      <w:tr w:rsidR="000D08A3" w:rsidRPr="00160418" w14:paraId="3E07F09A" w14:textId="77777777" w:rsidTr="008E2D69">
        <w:tc>
          <w:tcPr>
            <w:tcW w:w="1188" w:type="dxa"/>
            <w:shd w:val="clear" w:color="auto" w:fill="auto"/>
          </w:tcPr>
          <w:p w14:paraId="5B90C20D" w14:textId="77777777" w:rsidR="009821E3" w:rsidRPr="00160418" w:rsidRDefault="009821E3" w:rsidP="00D748B8">
            <w:pPr>
              <w:rPr>
                <w:rFonts w:eastAsia="MS Mincho" w:cs="Arial"/>
                <w:sz w:val="24"/>
                <w:szCs w:val="24"/>
              </w:rPr>
            </w:pPr>
            <w:r w:rsidRPr="00160418">
              <w:rPr>
                <w:rFonts w:eastAsia="MS Mincho" w:cs="Arial"/>
                <w:sz w:val="24"/>
                <w:szCs w:val="24"/>
              </w:rPr>
              <w:t>Weeks 2</w:t>
            </w:r>
          </w:p>
        </w:tc>
        <w:tc>
          <w:tcPr>
            <w:tcW w:w="2700" w:type="dxa"/>
            <w:shd w:val="clear" w:color="auto" w:fill="auto"/>
          </w:tcPr>
          <w:p w14:paraId="5B715326" w14:textId="18A97AE2" w:rsidR="004E1354" w:rsidRPr="00160418" w:rsidRDefault="009821E3" w:rsidP="00D748B8">
            <w:pPr>
              <w:rPr>
                <w:rFonts w:eastAsia="MS Mincho" w:cs="Arial"/>
                <w:sz w:val="24"/>
                <w:szCs w:val="24"/>
              </w:rPr>
            </w:pPr>
            <w:proofErr w:type="spellStart"/>
            <w:r w:rsidRPr="00160418">
              <w:rPr>
                <w:rFonts w:eastAsia="MS Mincho" w:cs="Arial"/>
                <w:sz w:val="24"/>
                <w:szCs w:val="24"/>
              </w:rPr>
              <w:t>Transorganizational</w:t>
            </w:r>
            <w:proofErr w:type="spellEnd"/>
            <w:r w:rsidRPr="00160418">
              <w:rPr>
                <w:rFonts w:eastAsia="MS Mincho" w:cs="Arial"/>
                <w:sz w:val="24"/>
                <w:szCs w:val="24"/>
              </w:rPr>
              <w:t xml:space="preserve"> collaboratio</w:t>
            </w:r>
            <w:r w:rsidR="008E2D69">
              <w:rPr>
                <w:rFonts w:eastAsia="MS Mincho" w:cs="Arial"/>
                <w:sz w:val="24"/>
                <w:szCs w:val="24"/>
              </w:rPr>
              <w:t xml:space="preserve">ns; Sectors of society; Social </w:t>
            </w:r>
            <w:r w:rsidRPr="00160418">
              <w:rPr>
                <w:rFonts w:eastAsia="MS Mincho" w:cs="Arial"/>
                <w:sz w:val="24"/>
                <w:szCs w:val="24"/>
              </w:rPr>
              <w:t>E</w:t>
            </w:r>
            <w:r w:rsidR="004E1354" w:rsidRPr="00160418">
              <w:rPr>
                <w:rFonts w:eastAsia="MS Mincho" w:cs="Arial"/>
                <w:sz w:val="24"/>
                <w:szCs w:val="24"/>
              </w:rPr>
              <w:t>ntrepreneurship.</w:t>
            </w:r>
          </w:p>
          <w:p w14:paraId="258FBE42" w14:textId="77777777" w:rsidR="004E1354" w:rsidRPr="00160418" w:rsidRDefault="000D08A3" w:rsidP="00D748B8">
            <w:pPr>
              <w:rPr>
                <w:rFonts w:eastAsia="MS Mincho" w:cs="Arial"/>
                <w:sz w:val="24"/>
                <w:szCs w:val="24"/>
              </w:rPr>
            </w:pPr>
            <w:r w:rsidRPr="00160418">
              <w:rPr>
                <w:rFonts w:eastAsia="MS Mincho" w:cs="Arial"/>
                <w:sz w:val="24"/>
                <w:szCs w:val="24"/>
              </w:rPr>
              <w:t>Guest Speaker:</w:t>
            </w:r>
            <w:r w:rsidR="005834C0" w:rsidRPr="00160418">
              <w:rPr>
                <w:rFonts w:eastAsia="MS Mincho" w:cs="Arial"/>
                <w:sz w:val="24"/>
                <w:szCs w:val="24"/>
              </w:rPr>
              <w:t xml:space="preserve"> </w:t>
            </w:r>
          </w:p>
          <w:p w14:paraId="1682C192" w14:textId="77777777" w:rsidR="009821E3" w:rsidRPr="00160418" w:rsidRDefault="009821E3" w:rsidP="00D748B8">
            <w:pPr>
              <w:rPr>
                <w:rFonts w:eastAsia="MS Mincho" w:cs="Arial"/>
                <w:sz w:val="24"/>
                <w:szCs w:val="24"/>
              </w:rPr>
            </w:pPr>
            <w:r w:rsidRPr="00160418">
              <w:rPr>
                <w:rFonts w:eastAsia="MS Mincho" w:cs="Arial"/>
                <w:sz w:val="24"/>
                <w:szCs w:val="24"/>
              </w:rPr>
              <w:t>Zev Yaroslavsky</w:t>
            </w:r>
            <w:r w:rsidR="000D08A3" w:rsidRPr="00160418">
              <w:rPr>
                <w:rFonts w:eastAsia="MS Mincho" w:cs="Arial"/>
                <w:sz w:val="24"/>
                <w:szCs w:val="24"/>
              </w:rPr>
              <w:t xml:space="preserve">   </w:t>
            </w:r>
          </w:p>
        </w:tc>
        <w:tc>
          <w:tcPr>
            <w:tcW w:w="3690" w:type="dxa"/>
            <w:shd w:val="clear" w:color="auto" w:fill="auto"/>
          </w:tcPr>
          <w:p w14:paraId="3148BE7B" w14:textId="38DBFB1B" w:rsidR="009821E3" w:rsidRPr="00160418" w:rsidRDefault="004E1354" w:rsidP="00D748B8">
            <w:pPr>
              <w:rPr>
                <w:rFonts w:eastAsia="MS Mincho" w:cs="Arial"/>
                <w:sz w:val="24"/>
                <w:szCs w:val="24"/>
              </w:rPr>
            </w:pPr>
            <w:r w:rsidRPr="00160418">
              <w:rPr>
                <w:rFonts w:eastAsia="MS Mincho" w:cs="Arial"/>
                <w:sz w:val="24"/>
                <w:szCs w:val="24"/>
              </w:rPr>
              <w:t>Collaborations, p</w:t>
            </w:r>
            <w:r w:rsidR="009821E3" w:rsidRPr="00160418">
              <w:rPr>
                <w:rFonts w:eastAsia="MS Mincho" w:cs="Arial"/>
                <w:sz w:val="24"/>
                <w:szCs w:val="24"/>
              </w:rPr>
              <w:t xml:space="preserve">artnerships, </w:t>
            </w:r>
            <w:r w:rsidRPr="00160418">
              <w:rPr>
                <w:rFonts w:eastAsia="MS Mincho" w:cs="Arial"/>
                <w:sz w:val="24"/>
                <w:szCs w:val="24"/>
              </w:rPr>
              <w:t>and a</w:t>
            </w:r>
            <w:r w:rsidR="000D08A3" w:rsidRPr="00160418">
              <w:rPr>
                <w:rFonts w:eastAsia="MS Mincho" w:cs="Arial"/>
                <w:sz w:val="24"/>
                <w:szCs w:val="24"/>
              </w:rPr>
              <w:t>lliances; collaborative brainstorming; budget shortfall case s</w:t>
            </w:r>
            <w:r w:rsidR="009821E3" w:rsidRPr="00160418">
              <w:rPr>
                <w:rFonts w:eastAsia="MS Mincho" w:cs="Arial"/>
                <w:sz w:val="24"/>
                <w:szCs w:val="24"/>
              </w:rPr>
              <w:t>tudy; case study discussion</w:t>
            </w:r>
            <w:r w:rsidR="008E2D69">
              <w:rPr>
                <w:rFonts w:eastAsia="MS Mincho" w:cs="Arial"/>
                <w:sz w:val="24"/>
                <w:szCs w:val="24"/>
              </w:rPr>
              <w:t>.</w:t>
            </w:r>
          </w:p>
        </w:tc>
        <w:tc>
          <w:tcPr>
            <w:tcW w:w="1890" w:type="dxa"/>
            <w:shd w:val="clear" w:color="auto" w:fill="auto"/>
          </w:tcPr>
          <w:p w14:paraId="4EC03040" w14:textId="77777777" w:rsidR="009821E3" w:rsidRPr="00160418" w:rsidRDefault="009821E3" w:rsidP="00D748B8">
            <w:pPr>
              <w:rPr>
                <w:rFonts w:eastAsia="MS Mincho" w:cs="Arial"/>
                <w:sz w:val="24"/>
                <w:szCs w:val="24"/>
              </w:rPr>
            </w:pPr>
          </w:p>
        </w:tc>
      </w:tr>
      <w:tr w:rsidR="000D08A3" w:rsidRPr="00160418" w14:paraId="2A659DB5" w14:textId="77777777" w:rsidTr="008E2D69">
        <w:tc>
          <w:tcPr>
            <w:tcW w:w="1188" w:type="dxa"/>
            <w:shd w:val="clear" w:color="auto" w:fill="auto"/>
          </w:tcPr>
          <w:p w14:paraId="51A60642" w14:textId="77777777" w:rsidR="009821E3" w:rsidRPr="00160418" w:rsidRDefault="009821E3" w:rsidP="00D748B8">
            <w:pPr>
              <w:rPr>
                <w:rFonts w:eastAsia="MS Mincho" w:cs="Arial"/>
                <w:sz w:val="24"/>
                <w:szCs w:val="24"/>
              </w:rPr>
            </w:pPr>
            <w:r w:rsidRPr="00160418">
              <w:rPr>
                <w:rFonts w:eastAsia="MS Mincho" w:cs="Arial"/>
                <w:sz w:val="24"/>
                <w:szCs w:val="24"/>
              </w:rPr>
              <w:t>Weeks 3</w:t>
            </w:r>
          </w:p>
        </w:tc>
        <w:tc>
          <w:tcPr>
            <w:tcW w:w="2700" w:type="dxa"/>
            <w:shd w:val="clear" w:color="auto" w:fill="auto"/>
          </w:tcPr>
          <w:p w14:paraId="694AE24C" w14:textId="77777777" w:rsidR="004E1354" w:rsidRPr="00160418" w:rsidRDefault="009821E3" w:rsidP="00D748B8">
            <w:pPr>
              <w:rPr>
                <w:rFonts w:eastAsia="MS Mincho" w:cs="Arial"/>
                <w:sz w:val="24"/>
                <w:szCs w:val="24"/>
              </w:rPr>
            </w:pPr>
            <w:r w:rsidRPr="00160418">
              <w:rPr>
                <w:rFonts w:eastAsia="MS Mincho" w:cs="Arial"/>
                <w:sz w:val="24"/>
                <w:szCs w:val="24"/>
              </w:rPr>
              <w:t xml:space="preserve">Complexity theory; </w:t>
            </w:r>
            <w:r w:rsidR="004E1354" w:rsidRPr="00160418">
              <w:rPr>
                <w:rFonts w:eastAsia="MS Mincho" w:cs="Arial"/>
                <w:sz w:val="24"/>
                <w:szCs w:val="24"/>
              </w:rPr>
              <w:t>thinking outside the box.</w:t>
            </w:r>
            <w:r w:rsidRPr="00160418">
              <w:rPr>
                <w:rFonts w:eastAsia="MS Mincho" w:cs="Arial"/>
                <w:sz w:val="24"/>
                <w:szCs w:val="24"/>
              </w:rPr>
              <w:t xml:space="preserve"> </w:t>
            </w:r>
          </w:p>
          <w:p w14:paraId="78D87305" w14:textId="77777777" w:rsidR="004E1354" w:rsidRPr="00160418" w:rsidRDefault="009821E3" w:rsidP="00D748B8">
            <w:pPr>
              <w:rPr>
                <w:rFonts w:eastAsia="MS Mincho" w:cs="Arial"/>
                <w:sz w:val="24"/>
                <w:szCs w:val="24"/>
              </w:rPr>
            </w:pPr>
            <w:r w:rsidRPr="00160418">
              <w:rPr>
                <w:rFonts w:eastAsia="MS Mincho" w:cs="Arial"/>
                <w:sz w:val="24"/>
                <w:szCs w:val="24"/>
              </w:rPr>
              <w:t xml:space="preserve">Guest Speaker: </w:t>
            </w:r>
          </w:p>
          <w:p w14:paraId="22C178DC" w14:textId="77777777" w:rsidR="009821E3" w:rsidRPr="00160418" w:rsidRDefault="009821E3" w:rsidP="00D748B8">
            <w:pPr>
              <w:rPr>
                <w:rFonts w:eastAsia="MS Mincho" w:cs="Arial"/>
                <w:sz w:val="24"/>
                <w:szCs w:val="24"/>
              </w:rPr>
            </w:pPr>
            <w:r w:rsidRPr="00160418">
              <w:rPr>
                <w:rFonts w:eastAsia="MS Mincho" w:cs="Arial"/>
                <w:sz w:val="24"/>
                <w:szCs w:val="24"/>
              </w:rPr>
              <w:t>Kim Belshe</w:t>
            </w:r>
          </w:p>
        </w:tc>
        <w:tc>
          <w:tcPr>
            <w:tcW w:w="3690" w:type="dxa"/>
            <w:shd w:val="clear" w:color="auto" w:fill="auto"/>
          </w:tcPr>
          <w:p w14:paraId="73465514" w14:textId="77777777" w:rsidR="009821E3" w:rsidRPr="00160418" w:rsidRDefault="009821E3" w:rsidP="00D748B8">
            <w:pPr>
              <w:rPr>
                <w:rFonts w:eastAsia="MS Mincho" w:cs="Arial"/>
                <w:sz w:val="24"/>
                <w:szCs w:val="24"/>
              </w:rPr>
            </w:pPr>
            <w:r w:rsidRPr="00160418">
              <w:rPr>
                <w:rFonts w:eastAsia="MS Mincho" w:cs="Arial"/>
                <w:sz w:val="24"/>
                <w:szCs w:val="24"/>
              </w:rPr>
              <w:t xml:space="preserve">Student presentations; </w:t>
            </w:r>
          </w:p>
          <w:p w14:paraId="6C3AD334" w14:textId="77777777" w:rsidR="009821E3" w:rsidRPr="00160418" w:rsidRDefault="004E1354" w:rsidP="00D748B8">
            <w:pPr>
              <w:rPr>
                <w:rFonts w:eastAsia="MS Mincho" w:cs="Arial"/>
                <w:sz w:val="24"/>
                <w:szCs w:val="24"/>
              </w:rPr>
            </w:pPr>
            <w:r w:rsidRPr="00160418">
              <w:rPr>
                <w:rFonts w:eastAsia="MS Mincho" w:cs="Arial"/>
                <w:sz w:val="24"/>
                <w:szCs w:val="24"/>
              </w:rPr>
              <w:t>Health Care Case S</w:t>
            </w:r>
            <w:r w:rsidR="009821E3" w:rsidRPr="00160418">
              <w:rPr>
                <w:rFonts w:eastAsia="MS Mincho" w:cs="Arial"/>
                <w:sz w:val="24"/>
                <w:szCs w:val="24"/>
              </w:rPr>
              <w:t xml:space="preserve">tudy; </w:t>
            </w:r>
          </w:p>
          <w:p w14:paraId="27C5644F" w14:textId="6A3D0DD4" w:rsidR="009821E3" w:rsidRPr="00160418" w:rsidRDefault="004E1354" w:rsidP="00D748B8">
            <w:pPr>
              <w:rPr>
                <w:rFonts w:eastAsia="MS Mincho" w:cs="Arial"/>
                <w:sz w:val="24"/>
                <w:szCs w:val="24"/>
              </w:rPr>
            </w:pPr>
            <w:r w:rsidRPr="00160418">
              <w:rPr>
                <w:rFonts w:eastAsia="MS Mincho" w:cs="Arial"/>
                <w:sz w:val="24"/>
                <w:szCs w:val="24"/>
              </w:rPr>
              <w:t xml:space="preserve">case </w:t>
            </w:r>
            <w:r w:rsidR="009821E3" w:rsidRPr="00160418">
              <w:rPr>
                <w:rFonts w:eastAsia="MS Mincho" w:cs="Arial"/>
                <w:sz w:val="24"/>
                <w:szCs w:val="24"/>
              </w:rPr>
              <w:t>study discussion</w:t>
            </w:r>
            <w:r w:rsidR="008E2D69">
              <w:rPr>
                <w:rFonts w:eastAsia="MS Mincho" w:cs="Arial"/>
                <w:sz w:val="24"/>
                <w:szCs w:val="24"/>
              </w:rPr>
              <w:t>.</w:t>
            </w:r>
          </w:p>
        </w:tc>
        <w:tc>
          <w:tcPr>
            <w:tcW w:w="1890" w:type="dxa"/>
            <w:shd w:val="clear" w:color="auto" w:fill="auto"/>
          </w:tcPr>
          <w:p w14:paraId="5AA5EC43" w14:textId="77777777" w:rsidR="009821E3" w:rsidRPr="00160418" w:rsidRDefault="009821E3" w:rsidP="00D748B8">
            <w:pPr>
              <w:rPr>
                <w:rFonts w:eastAsia="MS Mincho" w:cs="Arial"/>
                <w:sz w:val="24"/>
                <w:szCs w:val="24"/>
              </w:rPr>
            </w:pPr>
          </w:p>
        </w:tc>
      </w:tr>
      <w:tr w:rsidR="000D08A3" w:rsidRPr="00160418" w14:paraId="78AF38B7" w14:textId="77777777" w:rsidTr="008E2D69">
        <w:tc>
          <w:tcPr>
            <w:tcW w:w="1188" w:type="dxa"/>
            <w:shd w:val="clear" w:color="auto" w:fill="auto"/>
          </w:tcPr>
          <w:p w14:paraId="175FFAA7" w14:textId="77777777" w:rsidR="009821E3" w:rsidRPr="00160418" w:rsidRDefault="009821E3" w:rsidP="00D748B8">
            <w:pPr>
              <w:rPr>
                <w:rFonts w:eastAsia="MS Mincho" w:cs="Arial"/>
                <w:sz w:val="24"/>
                <w:szCs w:val="24"/>
              </w:rPr>
            </w:pPr>
            <w:r w:rsidRPr="00160418">
              <w:rPr>
                <w:rFonts w:eastAsia="MS Mincho" w:cs="Arial"/>
                <w:sz w:val="24"/>
                <w:szCs w:val="24"/>
              </w:rPr>
              <w:t>Week 4</w:t>
            </w:r>
          </w:p>
        </w:tc>
        <w:tc>
          <w:tcPr>
            <w:tcW w:w="2700" w:type="dxa"/>
            <w:shd w:val="clear" w:color="auto" w:fill="auto"/>
          </w:tcPr>
          <w:p w14:paraId="581FA099" w14:textId="4ADAAD29" w:rsidR="004E1354" w:rsidRPr="00160418" w:rsidRDefault="009821E3" w:rsidP="00D748B8">
            <w:pPr>
              <w:rPr>
                <w:rFonts w:eastAsia="MS Mincho" w:cs="Arial"/>
                <w:sz w:val="24"/>
                <w:szCs w:val="24"/>
              </w:rPr>
            </w:pPr>
            <w:r w:rsidRPr="00160418">
              <w:rPr>
                <w:rFonts w:eastAsia="MS Mincho" w:cs="Arial"/>
                <w:sz w:val="24"/>
                <w:szCs w:val="24"/>
              </w:rPr>
              <w:t>What do we mea</w:t>
            </w:r>
            <w:r w:rsidR="008E2D69">
              <w:rPr>
                <w:rFonts w:eastAsia="MS Mincho" w:cs="Arial"/>
                <w:sz w:val="24"/>
                <w:szCs w:val="24"/>
              </w:rPr>
              <w:t xml:space="preserve">n by </w:t>
            </w:r>
            <w:proofErr w:type="gramStart"/>
            <w:r w:rsidR="008E2D69">
              <w:rPr>
                <w:rFonts w:eastAsia="MS Mincho" w:cs="Arial"/>
                <w:sz w:val="24"/>
                <w:szCs w:val="24"/>
              </w:rPr>
              <w:t>change?;</w:t>
            </w:r>
            <w:proofErr w:type="gramEnd"/>
            <w:r w:rsidR="004E1354" w:rsidRPr="00160418">
              <w:rPr>
                <w:rFonts w:eastAsia="MS Mincho" w:cs="Arial"/>
                <w:sz w:val="24"/>
                <w:szCs w:val="24"/>
              </w:rPr>
              <w:t xml:space="preserve"> Failure by design.</w:t>
            </w:r>
            <w:r w:rsidRPr="00160418">
              <w:rPr>
                <w:rFonts w:eastAsia="MS Mincho" w:cs="Arial"/>
                <w:sz w:val="24"/>
                <w:szCs w:val="24"/>
              </w:rPr>
              <w:t xml:space="preserve"> </w:t>
            </w:r>
          </w:p>
          <w:p w14:paraId="5060F5CE" w14:textId="77777777" w:rsidR="004E1354" w:rsidRPr="00160418" w:rsidRDefault="009821E3" w:rsidP="004E1354">
            <w:pPr>
              <w:rPr>
                <w:rFonts w:eastAsia="MS Mincho" w:cs="Arial"/>
                <w:sz w:val="24"/>
                <w:szCs w:val="24"/>
              </w:rPr>
            </w:pPr>
            <w:r w:rsidRPr="00160418">
              <w:rPr>
                <w:rFonts w:eastAsia="MS Mincho" w:cs="Arial"/>
                <w:sz w:val="24"/>
                <w:szCs w:val="24"/>
              </w:rPr>
              <w:t xml:space="preserve">Guest Speaker: </w:t>
            </w:r>
          </w:p>
          <w:p w14:paraId="32C2D314" w14:textId="77777777" w:rsidR="009821E3" w:rsidRPr="00160418" w:rsidRDefault="009821E3" w:rsidP="004E1354">
            <w:pPr>
              <w:rPr>
                <w:rFonts w:eastAsia="MS Mincho" w:cs="Arial"/>
                <w:sz w:val="24"/>
                <w:szCs w:val="24"/>
              </w:rPr>
            </w:pPr>
            <w:r w:rsidRPr="00160418">
              <w:rPr>
                <w:rFonts w:eastAsia="MS Mincho" w:cs="Arial"/>
                <w:sz w:val="24"/>
                <w:szCs w:val="24"/>
              </w:rPr>
              <w:t>Dr. Robert Ross</w:t>
            </w:r>
          </w:p>
        </w:tc>
        <w:tc>
          <w:tcPr>
            <w:tcW w:w="3690" w:type="dxa"/>
            <w:shd w:val="clear" w:color="auto" w:fill="auto"/>
          </w:tcPr>
          <w:p w14:paraId="772867AD" w14:textId="4231D064" w:rsidR="009821E3" w:rsidRPr="00160418" w:rsidRDefault="009821E3" w:rsidP="00D748B8">
            <w:pPr>
              <w:rPr>
                <w:rFonts w:eastAsia="MS Mincho" w:cs="Arial"/>
                <w:sz w:val="24"/>
                <w:szCs w:val="24"/>
              </w:rPr>
            </w:pPr>
            <w:r w:rsidRPr="00160418">
              <w:rPr>
                <w:rFonts w:eastAsia="MS Mincho" w:cs="Arial"/>
                <w:sz w:val="24"/>
                <w:szCs w:val="24"/>
              </w:rPr>
              <w:t>Change, failure, and real world change; Herbert Simon’s fiv</w:t>
            </w:r>
            <w:r w:rsidR="004E1354" w:rsidRPr="00160418">
              <w:rPr>
                <w:rFonts w:eastAsia="MS Mincho" w:cs="Arial"/>
                <w:sz w:val="24"/>
                <w:szCs w:val="24"/>
              </w:rPr>
              <w:t>e costs of change; Health Care Case S</w:t>
            </w:r>
            <w:r w:rsidRPr="00160418">
              <w:rPr>
                <w:rFonts w:eastAsia="MS Mincho" w:cs="Arial"/>
                <w:sz w:val="24"/>
                <w:szCs w:val="24"/>
              </w:rPr>
              <w:t>tudy; case study discussion</w:t>
            </w:r>
            <w:r w:rsidR="008E2D69">
              <w:rPr>
                <w:rFonts w:eastAsia="MS Mincho" w:cs="Arial"/>
                <w:sz w:val="24"/>
                <w:szCs w:val="24"/>
              </w:rPr>
              <w:t>.</w:t>
            </w:r>
          </w:p>
        </w:tc>
        <w:tc>
          <w:tcPr>
            <w:tcW w:w="1890" w:type="dxa"/>
            <w:shd w:val="clear" w:color="auto" w:fill="auto"/>
          </w:tcPr>
          <w:p w14:paraId="641E47A4" w14:textId="77777777" w:rsidR="009821E3" w:rsidRPr="00160418" w:rsidRDefault="009821E3" w:rsidP="00D748B8">
            <w:pPr>
              <w:rPr>
                <w:rFonts w:eastAsia="MS Mincho" w:cs="Arial"/>
                <w:sz w:val="24"/>
                <w:szCs w:val="24"/>
              </w:rPr>
            </w:pPr>
          </w:p>
        </w:tc>
      </w:tr>
      <w:tr w:rsidR="000D08A3" w:rsidRPr="00160418" w14:paraId="0AF4D39E" w14:textId="77777777" w:rsidTr="008E2D69">
        <w:tc>
          <w:tcPr>
            <w:tcW w:w="1188" w:type="dxa"/>
            <w:shd w:val="clear" w:color="auto" w:fill="auto"/>
          </w:tcPr>
          <w:p w14:paraId="751FB206" w14:textId="77777777" w:rsidR="009821E3" w:rsidRPr="00160418" w:rsidRDefault="009821E3" w:rsidP="00D748B8">
            <w:pPr>
              <w:rPr>
                <w:rFonts w:eastAsia="MS Mincho" w:cs="Arial"/>
                <w:sz w:val="24"/>
                <w:szCs w:val="24"/>
              </w:rPr>
            </w:pPr>
            <w:r w:rsidRPr="00160418">
              <w:rPr>
                <w:rFonts w:eastAsia="MS Mincho" w:cs="Arial"/>
                <w:sz w:val="24"/>
                <w:szCs w:val="24"/>
              </w:rPr>
              <w:t>Week 5</w:t>
            </w:r>
          </w:p>
        </w:tc>
        <w:tc>
          <w:tcPr>
            <w:tcW w:w="2700" w:type="dxa"/>
            <w:shd w:val="clear" w:color="auto" w:fill="auto"/>
          </w:tcPr>
          <w:p w14:paraId="5BFD7F99" w14:textId="77777777" w:rsidR="009821E3" w:rsidRPr="00160418" w:rsidRDefault="004E1354" w:rsidP="00D748B8">
            <w:pPr>
              <w:rPr>
                <w:rFonts w:eastAsia="MS Mincho" w:cs="Arial"/>
                <w:sz w:val="24"/>
                <w:szCs w:val="24"/>
              </w:rPr>
            </w:pPr>
            <w:r w:rsidRPr="00160418">
              <w:rPr>
                <w:rFonts w:eastAsia="MS Mincho" w:cs="Arial"/>
                <w:sz w:val="24"/>
                <w:szCs w:val="24"/>
              </w:rPr>
              <w:t>Strategy and the Grand Challenges.</w:t>
            </w:r>
            <w:r w:rsidR="009821E3" w:rsidRPr="00160418">
              <w:rPr>
                <w:rFonts w:eastAsia="MS Mincho" w:cs="Arial"/>
                <w:sz w:val="24"/>
                <w:szCs w:val="24"/>
              </w:rPr>
              <w:t xml:space="preserve"> </w:t>
            </w:r>
          </w:p>
          <w:p w14:paraId="2714EE52" w14:textId="77777777" w:rsidR="004E1354" w:rsidRPr="00160418" w:rsidRDefault="009821E3" w:rsidP="00D748B8">
            <w:pPr>
              <w:rPr>
                <w:rFonts w:eastAsia="MS Mincho" w:cs="Arial"/>
                <w:sz w:val="24"/>
                <w:szCs w:val="24"/>
              </w:rPr>
            </w:pPr>
            <w:r w:rsidRPr="00160418">
              <w:rPr>
                <w:rFonts w:eastAsia="MS Mincho" w:cs="Arial"/>
                <w:sz w:val="24"/>
                <w:szCs w:val="24"/>
              </w:rPr>
              <w:t xml:space="preserve">Guest Speaker: </w:t>
            </w:r>
          </w:p>
          <w:p w14:paraId="69077C2E" w14:textId="77777777" w:rsidR="009821E3" w:rsidRPr="00160418" w:rsidRDefault="009821E3" w:rsidP="00D748B8">
            <w:pPr>
              <w:rPr>
                <w:rFonts w:eastAsia="MS Mincho" w:cs="Arial"/>
                <w:sz w:val="24"/>
                <w:szCs w:val="24"/>
              </w:rPr>
            </w:pPr>
            <w:r w:rsidRPr="00160418">
              <w:rPr>
                <w:rFonts w:eastAsia="MS Mincho" w:cs="Arial"/>
                <w:sz w:val="24"/>
                <w:szCs w:val="24"/>
              </w:rPr>
              <w:t>Jackie Lacey</w:t>
            </w:r>
          </w:p>
        </w:tc>
        <w:tc>
          <w:tcPr>
            <w:tcW w:w="3690" w:type="dxa"/>
            <w:shd w:val="clear" w:color="auto" w:fill="auto"/>
          </w:tcPr>
          <w:p w14:paraId="5F33D9FC" w14:textId="058C3234" w:rsidR="009821E3" w:rsidRPr="00160418" w:rsidRDefault="008E2D69" w:rsidP="00D748B8">
            <w:pPr>
              <w:rPr>
                <w:rFonts w:eastAsia="MS Mincho" w:cs="Arial"/>
                <w:sz w:val="24"/>
                <w:szCs w:val="24"/>
              </w:rPr>
            </w:pPr>
            <w:r>
              <w:rPr>
                <w:rFonts w:eastAsia="MS Mincho" w:cs="Arial"/>
                <w:sz w:val="24"/>
                <w:szCs w:val="24"/>
              </w:rPr>
              <w:t>Building and</w:t>
            </w:r>
            <w:r w:rsidR="009821E3" w:rsidRPr="00160418">
              <w:rPr>
                <w:rFonts w:eastAsia="MS Mincho" w:cs="Arial"/>
                <w:sz w:val="24"/>
                <w:szCs w:val="24"/>
              </w:rPr>
              <w:t xml:space="preserve"> Creating Strategy </w:t>
            </w:r>
          </w:p>
          <w:p w14:paraId="633E7A40" w14:textId="55E01B41" w:rsidR="009821E3" w:rsidRPr="00160418" w:rsidRDefault="008E2D69" w:rsidP="00D748B8">
            <w:pPr>
              <w:rPr>
                <w:rFonts w:eastAsia="MS Mincho" w:cs="Arial"/>
                <w:sz w:val="24"/>
                <w:szCs w:val="24"/>
              </w:rPr>
            </w:pPr>
            <w:r>
              <w:rPr>
                <w:rFonts w:eastAsia="MS Mincho" w:cs="Arial"/>
                <w:sz w:val="24"/>
                <w:szCs w:val="24"/>
              </w:rPr>
              <w:t xml:space="preserve">For </w:t>
            </w:r>
            <w:r w:rsidR="009821E3" w:rsidRPr="00160418">
              <w:rPr>
                <w:rFonts w:eastAsia="MS Mincho" w:cs="Arial"/>
                <w:sz w:val="24"/>
                <w:szCs w:val="24"/>
              </w:rPr>
              <w:t>the Grand Challenges;</w:t>
            </w:r>
          </w:p>
          <w:p w14:paraId="6EE4E40E" w14:textId="77777777" w:rsidR="009821E3" w:rsidRPr="00160418" w:rsidRDefault="004E1354" w:rsidP="00D748B8">
            <w:pPr>
              <w:rPr>
                <w:rFonts w:eastAsia="MS Mincho" w:cs="Arial"/>
                <w:sz w:val="24"/>
                <w:szCs w:val="24"/>
              </w:rPr>
            </w:pPr>
            <w:r w:rsidRPr="00160418">
              <w:rPr>
                <w:rFonts w:eastAsia="MS Mincho" w:cs="Arial"/>
                <w:sz w:val="24"/>
                <w:szCs w:val="24"/>
              </w:rPr>
              <w:t>Incarceration Case S</w:t>
            </w:r>
            <w:r w:rsidR="009821E3" w:rsidRPr="00160418">
              <w:rPr>
                <w:rFonts w:eastAsia="MS Mincho" w:cs="Arial"/>
                <w:sz w:val="24"/>
                <w:szCs w:val="24"/>
              </w:rPr>
              <w:t xml:space="preserve">tudy; </w:t>
            </w:r>
          </w:p>
          <w:p w14:paraId="5E0DE21F" w14:textId="6E6E9E66" w:rsidR="008C254A" w:rsidRPr="00160418" w:rsidRDefault="009821E3" w:rsidP="00D748B8">
            <w:pPr>
              <w:rPr>
                <w:rFonts w:eastAsia="MS Mincho" w:cs="Arial"/>
                <w:sz w:val="24"/>
                <w:szCs w:val="24"/>
              </w:rPr>
            </w:pPr>
            <w:r w:rsidRPr="00160418">
              <w:rPr>
                <w:rFonts w:eastAsia="MS Mincho" w:cs="Arial"/>
                <w:sz w:val="24"/>
                <w:szCs w:val="24"/>
              </w:rPr>
              <w:t>case study discussion</w:t>
            </w:r>
            <w:r w:rsidR="008E2D69">
              <w:rPr>
                <w:rFonts w:eastAsia="MS Mincho" w:cs="Arial"/>
                <w:sz w:val="24"/>
                <w:szCs w:val="24"/>
              </w:rPr>
              <w:t>.</w:t>
            </w:r>
          </w:p>
          <w:p w14:paraId="55A8B4F9" w14:textId="77777777" w:rsidR="008A5DC0" w:rsidRPr="00160418" w:rsidRDefault="008A5DC0" w:rsidP="00D748B8">
            <w:pPr>
              <w:rPr>
                <w:rFonts w:eastAsia="MS Mincho" w:cs="Arial"/>
                <w:sz w:val="24"/>
                <w:szCs w:val="24"/>
              </w:rPr>
            </w:pPr>
          </w:p>
        </w:tc>
        <w:tc>
          <w:tcPr>
            <w:tcW w:w="1890" w:type="dxa"/>
            <w:shd w:val="clear" w:color="auto" w:fill="auto"/>
          </w:tcPr>
          <w:p w14:paraId="44339C02" w14:textId="5FA96491" w:rsidR="009821E3" w:rsidRPr="008E2D69" w:rsidRDefault="006C64DC" w:rsidP="00D748B8">
            <w:pPr>
              <w:rPr>
                <w:rFonts w:eastAsia="MS Mincho" w:cs="Arial"/>
                <w:sz w:val="24"/>
                <w:szCs w:val="24"/>
              </w:rPr>
            </w:pPr>
            <w:r w:rsidRPr="008E2D69">
              <w:rPr>
                <w:rFonts w:cs="Arial"/>
                <w:b/>
                <w:bCs/>
                <w:sz w:val="24"/>
                <w:szCs w:val="24"/>
              </w:rPr>
              <w:t>Assignment 1:  Analysis o</w:t>
            </w:r>
            <w:r w:rsidR="008E2D69">
              <w:rPr>
                <w:rFonts w:cs="Arial"/>
                <w:b/>
                <w:bCs/>
                <w:sz w:val="24"/>
                <w:szCs w:val="24"/>
              </w:rPr>
              <w:t>f Problem Creating System Paper due</w:t>
            </w:r>
          </w:p>
        </w:tc>
      </w:tr>
      <w:tr w:rsidR="000D08A3" w:rsidRPr="00160418" w14:paraId="17C42C70" w14:textId="77777777" w:rsidTr="008E2D69">
        <w:tc>
          <w:tcPr>
            <w:tcW w:w="1188" w:type="dxa"/>
            <w:shd w:val="clear" w:color="auto" w:fill="auto"/>
          </w:tcPr>
          <w:p w14:paraId="6D671489" w14:textId="77777777" w:rsidR="00CC5D8E" w:rsidRPr="00160418" w:rsidRDefault="00CC5D8E" w:rsidP="00D748B8">
            <w:pPr>
              <w:rPr>
                <w:rFonts w:eastAsia="MS Mincho" w:cs="Arial"/>
                <w:sz w:val="24"/>
                <w:szCs w:val="24"/>
              </w:rPr>
            </w:pPr>
            <w:r w:rsidRPr="00160418">
              <w:rPr>
                <w:rFonts w:eastAsia="MS Mincho" w:cs="Arial"/>
                <w:sz w:val="24"/>
                <w:szCs w:val="24"/>
              </w:rPr>
              <w:t>Week 6</w:t>
            </w:r>
          </w:p>
        </w:tc>
        <w:tc>
          <w:tcPr>
            <w:tcW w:w="2700" w:type="dxa"/>
            <w:shd w:val="clear" w:color="auto" w:fill="auto"/>
          </w:tcPr>
          <w:p w14:paraId="268BB831" w14:textId="77777777" w:rsidR="004E1354" w:rsidRPr="00160418" w:rsidRDefault="004E1354" w:rsidP="00D748B8">
            <w:pPr>
              <w:rPr>
                <w:rFonts w:eastAsia="MS Mincho" w:cs="Arial"/>
                <w:sz w:val="24"/>
                <w:szCs w:val="24"/>
              </w:rPr>
            </w:pPr>
            <w:r w:rsidRPr="00160418">
              <w:rPr>
                <w:rFonts w:eastAsia="MS Mincho" w:cs="Arial"/>
                <w:sz w:val="24"/>
                <w:szCs w:val="24"/>
              </w:rPr>
              <w:t>Leading system implementation.</w:t>
            </w:r>
            <w:r w:rsidR="00CC5D8E" w:rsidRPr="00160418">
              <w:rPr>
                <w:rFonts w:eastAsia="MS Mincho" w:cs="Arial"/>
                <w:sz w:val="24"/>
                <w:szCs w:val="24"/>
              </w:rPr>
              <w:t xml:space="preserve"> </w:t>
            </w:r>
          </w:p>
          <w:p w14:paraId="59260358" w14:textId="77777777" w:rsidR="004E1354" w:rsidRPr="00160418" w:rsidRDefault="00CC5D8E" w:rsidP="00D748B8">
            <w:pPr>
              <w:rPr>
                <w:rFonts w:eastAsia="MS Mincho" w:cs="Arial"/>
                <w:sz w:val="24"/>
                <w:szCs w:val="24"/>
              </w:rPr>
            </w:pPr>
            <w:r w:rsidRPr="00160418">
              <w:rPr>
                <w:rFonts w:eastAsia="MS Mincho" w:cs="Arial"/>
                <w:sz w:val="24"/>
                <w:szCs w:val="24"/>
              </w:rPr>
              <w:t xml:space="preserve">Guest Speaker: </w:t>
            </w:r>
          </w:p>
          <w:p w14:paraId="225B351E" w14:textId="77777777" w:rsidR="00CC5D8E" w:rsidRPr="00160418" w:rsidRDefault="00CC5D8E" w:rsidP="00D748B8">
            <w:pPr>
              <w:rPr>
                <w:rFonts w:eastAsia="MS Mincho" w:cs="Arial"/>
                <w:sz w:val="24"/>
                <w:szCs w:val="24"/>
              </w:rPr>
            </w:pPr>
            <w:r w:rsidRPr="00160418">
              <w:rPr>
                <w:rFonts w:eastAsia="MS Mincho" w:cs="Arial"/>
                <w:sz w:val="24"/>
                <w:szCs w:val="24"/>
              </w:rPr>
              <w:t xml:space="preserve">Albert </w:t>
            </w:r>
            <w:proofErr w:type="spellStart"/>
            <w:r w:rsidRPr="00160418">
              <w:rPr>
                <w:rFonts w:eastAsia="MS Mincho" w:cs="Arial"/>
                <w:sz w:val="24"/>
                <w:szCs w:val="24"/>
              </w:rPr>
              <w:t>Senella</w:t>
            </w:r>
            <w:proofErr w:type="spellEnd"/>
          </w:p>
        </w:tc>
        <w:tc>
          <w:tcPr>
            <w:tcW w:w="3690" w:type="dxa"/>
            <w:shd w:val="clear" w:color="auto" w:fill="auto"/>
          </w:tcPr>
          <w:p w14:paraId="201173D3" w14:textId="77777777" w:rsidR="00CC5D8E" w:rsidRPr="00160418" w:rsidRDefault="00CC5D8E" w:rsidP="00D748B8">
            <w:pPr>
              <w:rPr>
                <w:rFonts w:eastAsia="MS Mincho" w:cs="Arial"/>
                <w:sz w:val="24"/>
                <w:szCs w:val="24"/>
              </w:rPr>
            </w:pPr>
            <w:r w:rsidRPr="00160418">
              <w:rPr>
                <w:rFonts w:eastAsia="MS Mincho" w:cs="Arial"/>
                <w:sz w:val="24"/>
                <w:szCs w:val="24"/>
              </w:rPr>
              <w:t xml:space="preserve">The mechanics of </w:t>
            </w:r>
            <w:r w:rsidRPr="00160418">
              <w:rPr>
                <w:rFonts w:eastAsia="MS Mincho" w:cs="Arial"/>
                <w:i/>
                <w:sz w:val="24"/>
                <w:szCs w:val="24"/>
              </w:rPr>
              <w:t>how to</w:t>
            </w:r>
            <w:r w:rsidRPr="00160418">
              <w:rPr>
                <w:rFonts w:eastAsia="MS Mincho" w:cs="Arial"/>
                <w:sz w:val="24"/>
                <w:szCs w:val="24"/>
              </w:rPr>
              <w:t>…</w:t>
            </w:r>
          </w:p>
          <w:p w14:paraId="58953AC5" w14:textId="77777777" w:rsidR="00CC5D8E" w:rsidRPr="00160418" w:rsidRDefault="00CC5D8E" w:rsidP="00D748B8">
            <w:pPr>
              <w:rPr>
                <w:rFonts w:eastAsia="MS Mincho" w:cs="Arial"/>
                <w:sz w:val="24"/>
                <w:szCs w:val="24"/>
              </w:rPr>
            </w:pPr>
            <w:r w:rsidRPr="00160418">
              <w:rPr>
                <w:rFonts w:eastAsia="MS Mincho" w:cs="Arial"/>
                <w:sz w:val="24"/>
                <w:szCs w:val="24"/>
              </w:rPr>
              <w:t xml:space="preserve">Incarceration Case Study; </w:t>
            </w:r>
          </w:p>
          <w:p w14:paraId="6FFC7E97" w14:textId="118269AD" w:rsidR="00CC5D8E" w:rsidRPr="00160418" w:rsidRDefault="00CC5D8E" w:rsidP="00D748B8">
            <w:pPr>
              <w:rPr>
                <w:rFonts w:eastAsia="MS Mincho" w:cs="Arial"/>
                <w:sz w:val="24"/>
                <w:szCs w:val="24"/>
              </w:rPr>
            </w:pPr>
            <w:r w:rsidRPr="00160418">
              <w:rPr>
                <w:rFonts w:eastAsia="MS Mincho" w:cs="Arial"/>
                <w:sz w:val="24"/>
                <w:szCs w:val="24"/>
              </w:rPr>
              <w:t>case study discussion</w:t>
            </w:r>
            <w:r w:rsidR="008E2D69">
              <w:rPr>
                <w:rFonts w:eastAsia="MS Mincho" w:cs="Arial"/>
                <w:sz w:val="24"/>
                <w:szCs w:val="24"/>
              </w:rPr>
              <w:t>.</w:t>
            </w:r>
          </w:p>
        </w:tc>
        <w:tc>
          <w:tcPr>
            <w:tcW w:w="1890" w:type="dxa"/>
            <w:shd w:val="clear" w:color="auto" w:fill="auto"/>
          </w:tcPr>
          <w:p w14:paraId="44915DB1" w14:textId="77777777" w:rsidR="00CC5D8E" w:rsidRPr="00160418" w:rsidRDefault="00CC5D8E" w:rsidP="00D748B8">
            <w:pPr>
              <w:rPr>
                <w:rFonts w:cs="Arial"/>
                <w:sz w:val="24"/>
                <w:szCs w:val="24"/>
              </w:rPr>
            </w:pPr>
          </w:p>
        </w:tc>
      </w:tr>
      <w:tr w:rsidR="000D08A3" w:rsidRPr="00160418" w14:paraId="7CED5A0F" w14:textId="77777777" w:rsidTr="008E2D69">
        <w:tc>
          <w:tcPr>
            <w:tcW w:w="1188" w:type="dxa"/>
            <w:shd w:val="clear" w:color="auto" w:fill="auto"/>
          </w:tcPr>
          <w:p w14:paraId="5BE9960F" w14:textId="77777777" w:rsidR="00CC5D8E" w:rsidRPr="00160418" w:rsidRDefault="00CC5D8E" w:rsidP="00D748B8">
            <w:pPr>
              <w:rPr>
                <w:rFonts w:eastAsia="MS Mincho" w:cs="Arial"/>
                <w:sz w:val="24"/>
                <w:szCs w:val="24"/>
              </w:rPr>
            </w:pPr>
            <w:r w:rsidRPr="00160418">
              <w:rPr>
                <w:rFonts w:eastAsia="MS Mincho" w:cs="Arial"/>
                <w:sz w:val="24"/>
                <w:szCs w:val="24"/>
              </w:rPr>
              <w:t>Week 7</w:t>
            </w:r>
          </w:p>
        </w:tc>
        <w:tc>
          <w:tcPr>
            <w:tcW w:w="2700" w:type="dxa"/>
            <w:shd w:val="clear" w:color="auto" w:fill="auto"/>
          </w:tcPr>
          <w:p w14:paraId="2B2EA155" w14:textId="77777777" w:rsidR="004E1354" w:rsidRPr="00160418" w:rsidRDefault="004E1354" w:rsidP="00D748B8">
            <w:pPr>
              <w:rPr>
                <w:rFonts w:eastAsia="MS Mincho" w:cs="Arial"/>
                <w:sz w:val="24"/>
                <w:szCs w:val="24"/>
              </w:rPr>
            </w:pPr>
            <w:r w:rsidRPr="00160418">
              <w:rPr>
                <w:rFonts w:eastAsia="MS Mincho" w:cs="Arial"/>
                <w:sz w:val="24"/>
                <w:szCs w:val="24"/>
              </w:rPr>
              <w:t>Managing yourself.</w:t>
            </w:r>
            <w:r w:rsidR="00CC5D8E" w:rsidRPr="00160418">
              <w:rPr>
                <w:rFonts w:eastAsia="MS Mincho" w:cs="Arial"/>
                <w:sz w:val="24"/>
                <w:szCs w:val="24"/>
              </w:rPr>
              <w:t xml:space="preserve"> Guest Spe</w:t>
            </w:r>
            <w:r w:rsidRPr="00160418">
              <w:rPr>
                <w:rFonts w:eastAsia="MS Mincho" w:cs="Arial"/>
                <w:sz w:val="24"/>
                <w:szCs w:val="24"/>
              </w:rPr>
              <w:t>aker:</w:t>
            </w:r>
          </w:p>
          <w:p w14:paraId="36EFF23A" w14:textId="77777777" w:rsidR="00CC5D8E" w:rsidRPr="00160418" w:rsidRDefault="00CC5D8E" w:rsidP="00D748B8">
            <w:pPr>
              <w:rPr>
                <w:rFonts w:eastAsia="MS Mincho" w:cs="Arial"/>
                <w:sz w:val="24"/>
                <w:szCs w:val="24"/>
              </w:rPr>
            </w:pPr>
            <w:r w:rsidRPr="00160418">
              <w:rPr>
                <w:rFonts w:eastAsia="MS Mincho" w:cs="Arial"/>
                <w:sz w:val="24"/>
                <w:szCs w:val="24"/>
              </w:rPr>
              <w:t xml:space="preserve"> Al Rowlett</w:t>
            </w:r>
          </w:p>
        </w:tc>
        <w:tc>
          <w:tcPr>
            <w:tcW w:w="3690" w:type="dxa"/>
            <w:shd w:val="clear" w:color="auto" w:fill="auto"/>
          </w:tcPr>
          <w:p w14:paraId="2E2C6553" w14:textId="531CDC40" w:rsidR="00CC5D8E" w:rsidRPr="00160418" w:rsidRDefault="00CC5D8E" w:rsidP="00D748B8">
            <w:pPr>
              <w:rPr>
                <w:rFonts w:eastAsia="MS Mincho" w:cs="Arial"/>
                <w:sz w:val="24"/>
                <w:szCs w:val="24"/>
              </w:rPr>
            </w:pPr>
            <w:r w:rsidRPr="00160418">
              <w:rPr>
                <w:rFonts w:eastAsia="MS Mincho" w:cs="Arial"/>
                <w:sz w:val="24"/>
                <w:szCs w:val="24"/>
              </w:rPr>
              <w:t>Managing yourself; avoiding burnout; creating the s</w:t>
            </w:r>
            <w:r w:rsidR="009A6AE3" w:rsidRPr="00160418">
              <w:rPr>
                <w:rFonts w:eastAsia="MS Mincho" w:cs="Arial"/>
                <w:sz w:val="24"/>
                <w:szCs w:val="24"/>
              </w:rPr>
              <w:t>chematic design; Incarceration case s</w:t>
            </w:r>
            <w:r w:rsidRPr="00160418">
              <w:rPr>
                <w:rFonts w:eastAsia="MS Mincho" w:cs="Arial"/>
                <w:sz w:val="24"/>
                <w:szCs w:val="24"/>
              </w:rPr>
              <w:t>tudy; case study discussion</w:t>
            </w:r>
            <w:r w:rsidR="008E2D69">
              <w:rPr>
                <w:rFonts w:eastAsia="MS Mincho" w:cs="Arial"/>
                <w:sz w:val="24"/>
                <w:szCs w:val="24"/>
              </w:rPr>
              <w:t>.</w:t>
            </w:r>
          </w:p>
        </w:tc>
        <w:tc>
          <w:tcPr>
            <w:tcW w:w="1890" w:type="dxa"/>
            <w:shd w:val="clear" w:color="auto" w:fill="auto"/>
          </w:tcPr>
          <w:p w14:paraId="7837FB37" w14:textId="77777777" w:rsidR="00CC5D8E" w:rsidRPr="00160418" w:rsidRDefault="00CC5D8E" w:rsidP="00D748B8">
            <w:pPr>
              <w:rPr>
                <w:rFonts w:cs="Arial"/>
                <w:b/>
                <w:bCs/>
                <w:sz w:val="24"/>
                <w:szCs w:val="24"/>
              </w:rPr>
            </w:pPr>
          </w:p>
          <w:p w14:paraId="16AD538F" w14:textId="77777777" w:rsidR="00CC5D8E" w:rsidRPr="00160418" w:rsidRDefault="00CC5D8E" w:rsidP="00D748B8">
            <w:pPr>
              <w:rPr>
                <w:rFonts w:cs="Arial"/>
                <w:b/>
                <w:bCs/>
                <w:sz w:val="24"/>
                <w:szCs w:val="24"/>
              </w:rPr>
            </w:pPr>
          </w:p>
          <w:p w14:paraId="126B620E" w14:textId="77777777" w:rsidR="00CC5D8E" w:rsidRPr="00160418" w:rsidRDefault="00CC5D8E" w:rsidP="00D748B8">
            <w:pPr>
              <w:rPr>
                <w:rFonts w:cs="Arial"/>
                <w:b/>
                <w:bCs/>
                <w:sz w:val="24"/>
                <w:szCs w:val="24"/>
              </w:rPr>
            </w:pPr>
          </w:p>
          <w:p w14:paraId="3C9D630A" w14:textId="77777777" w:rsidR="00CC5D8E" w:rsidRPr="00160418" w:rsidRDefault="00CC5D8E" w:rsidP="00D748B8">
            <w:pPr>
              <w:rPr>
                <w:rFonts w:eastAsia="MS Mincho" w:cs="Arial"/>
                <w:sz w:val="24"/>
                <w:szCs w:val="24"/>
              </w:rPr>
            </w:pPr>
          </w:p>
        </w:tc>
      </w:tr>
      <w:tr w:rsidR="000D08A3" w:rsidRPr="00160418" w14:paraId="02E0F693" w14:textId="77777777" w:rsidTr="008E2D69">
        <w:tc>
          <w:tcPr>
            <w:tcW w:w="1188" w:type="dxa"/>
            <w:shd w:val="clear" w:color="auto" w:fill="auto"/>
          </w:tcPr>
          <w:p w14:paraId="38A4F313" w14:textId="77777777" w:rsidR="00CC5D8E" w:rsidRPr="00160418" w:rsidRDefault="00CC5D8E" w:rsidP="00D748B8">
            <w:pPr>
              <w:rPr>
                <w:rFonts w:eastAsia="MS Mincho" w:cs="Arial"/>
                <w:sz w:val="24"/>
                <w:szCs w:val="24"/>
              </w:rPr>
            </w:pPr>
            <w:r w:rsidRPr="00160418">
              <w:rPr>
                <w:rFonts w:eastAsia="MS Mincho" w:cs="Arial"/>
                <w:sz w:val="24"/>
                <w:szCs w:val="24"/>
              </w:rPr>
              <w:t>Week 8</w:t>
            </w:r>
          </w:p>
        </w:tc>
        <w:tc>
          <w:tcPr>
            <w:tcW w:w="2700" w:type="dxa"/>
            <w:shd w:val="clear" w:color="auto" w:fill="auto"/>
          </w:tcPr>
          <w:p w14:paraId="2B0E0309" w14:textId="77777777" w:rsidR="004E1354" w:rsidRPr="00160418" w:rsidRDefault="009A6AE3" w:rsidP="004E1354">
            <w:pPr>
              <w:rPr>
                <w:rFonts w:eastAsia="MS Mincho" w:cs="Arial"/>
                <w:sz w:val="24"/>
                <w:szCs w:val="24"/>
              </w:rPr>
            </w:pPr>
            <w:r w:rsidRPr="00160418">
              <w:rPr>
                <w:rFonts w:eastAsia="MS Mincho" w:cs="Arial"/>
                <w:sz w:val="24"/>
                <w:szCs w:val="24"/>
              </w:rPr>
              <w:t>Managing people and</w:t>
            </w:r>
            <w:r w:rsidR="004E1354" w:rsidRPr="00160418">
              <w:rPr>
                <w:rFonts w:eastAsia="MS Mincho" w:cs="Arial"/>
                <w:sz w:val="24"/>
                <w:szCs w:val="24"/>
              </w:rPr>
              <w:t xml:space="preserve"> your Grand Challenge.</w:t>
            </w:r>
            <w:r w:rsidR="00CC5D8E" w:rsidRPr="00160418">
              <w:rPr>
                <w:rFonts w:eastAsia="MS Mincho" w:cs="Arial"/>
                <w:sz w:val="24"/>
                <w:szCs w:val="24"/>
              </w:rPr>
              <w:t xml:space="preserve"> Guest Speaker: </w:t>
            </w:r>
          </w:p>
          <w:p w14:paraId="53972FA8" w14:textId="77777777" w:rsidR="00CC5D8E" w:rsidRPr="00160418" w:rsidRDefault="00CC5D8E" w:rsidP="004E1354">
            <w:pPr>
              <w:rPr>
                <w:rFonts w:eastAsia="MS Mincho" w:cs="Arial"/>
                <w:sz w:val="24"/>
                <w:szCs w:val="24"/>
              </w:rPr>
            </w:pPr>
            <w:r w:rsidRPr="00160418">
              <w:rPr>
                <w:rFonts w:eastAsia="MS Mincho" w:cs="Arial"/>
                <w:sz w:val="24"/>
                <w:szCs w:val="24"/>
              </w:rPr>
              <w:t xml:space="preserve">Mark </w:t>
            </w:r>
            <w:proofErr w:type="spellStart"/>
            <w:r w:rsidRPr="00160418">
              <w:rPr>
                <w:rFonts w:eastAsia="MS Mincho" w:cs="Arial"/>
                <w:sz w:val="24"/>
                <w:szCs w:val="24"/>
              </w:rPr>
              <w:t>Refowitz</w:t>
            </w:r>
            <w:proofErr w:type="spellEnd"/>
          </w:p>
        </w:tc>
        <w:tc>
          <w:tcPr>
            <w:tcW w:w="3690" w:type="dxa"/>
            <w:shd w:val="clear" w:color="auto" w:fill="auto"/>
          </w:tcPr>
          <w:p w14:paraId="6A0C337E" w14:textId="153A6B41" w:rsidR="00CC5D8E" w:rsidRPr="00160418" w:rsidRDefault="00CC5D8E" w:rsidP="00D748B8">
            <w:pPr>
              <w:rPr>
                <w:rFonts w:eastAsia="MS Mincho" w:cs="Arial"/>
                <w:sz w:val="24"/>
                <w:szCs w:val="24"/>
              </w:rPr>
            </w:pPr>
            <w:r w:rsidRPr="00160418">
              <w:rPr>
                <w:rFonts w:eastAsia="MS Mincho" w:cs="Arial"/>
                <w:sz w:val="24"/>
                <w:szCs w:val="24"/>
              </w:rPr>
              <w:t>Managing people; Homelessness Case Study; case study discussion</w:t>
            </w:r>
            <w:r w:rsidR="008E2D69">
              <w:rPr>
                <w:rFonts w:eastAsia="MS Mincho" w:cs="Arial"/>
                <w:sz w:val="24"/>
                <w:szCs w:val="24"/>
              </w:rPr>
              <w:t>.</w:t>
            </w:r>
          </w:p>
        </w:tc>
        <w:tc>
          <w:tcPr>
            <w:tcW w:w="1890" w:type="dxa"/>
            <w:shd w:val="clear" w:color="auto" w:fill="auto"/>
          </w:tcPr>
          <w:p w14:paraId="71206574" w14:textId="77777777" w:rsidR="00CC5D8E" w:rsidRPr="00160418" w:rsidRDefault="00CC5D8E" w:rsidP="00D748B8">
            <w:pPr>
              <w:rPr>
                <w:rFonts w:eastAsia="MS Mincho" w:cs="Arial"/>
                <w:b/>
                <w:sz w:val="24"/>
                <w:szCs w:val="24"/>
              </w:rPr>
            </w:pPr>
          </w:p>
        </w:tc>
      </w:tr>
      <w:tr w:rsidR="000D08A3" w:rsidRPr="00160418" w14:paraId="748A39D0" w14:textId="77777777" w:rsidTr="008E2D69">
        <w:tc>
          <w:tcPr>
            <w:tcW w:w="1188" w:type="dxa"/>
            <w:shd w:val="clear" w:color="auto" w:fill="auto"/>
          </w:tcPr>
          <w:p w14:paraId="0B601A61" w14:textId="77777777" w:rsidR="00CC5D8E" w:rsidRPr="00160418" w:rsidRDefault="00CC5D8E" w:rsidP="00D748B8">
            <w:pPr>
              <w:rPr>
                <w:rFonts w:eastAsia="MS Mincho" w:cs="Arial"/>
                <w:sz w:val="24"/>
                <w:szCs w:val="24"/>
              </w:rPr>
            </w:pPr>
            <w:r w:rsidRPr="00160418">
              <w:rPr>
                <w:rFonts w:eastAsia="MS Mincho" w:cs="Arial"/>
                <w:sz w:val="24"/>
                <w:szCs w:val="24"/>
              </w:rPr>
              <w:t>Week 9</w:t>
            </w:r>
          </w:p>
        </w:tc>
        <w:tc>
          <w:tcPr>
            <w:tcW w:w="2700" w:type="dxa"/>
            <w:shd w:val="clear" w:color="auto" w:fill="auto"/>
          </w:tcPr>
          <w:p w14:paraId="00E0BED5" w14:textId="77777777" w:rsidR="004E1354" w:rsidRPr="00160418" w:rsidRDefault="004E1354" w:rsidP="00D748B8">
            <w:pPr>
              <w:rPr>
                <w:rFonts w:eastAsia="MS Mincho" w:cs="Arial"/>
                <w:sz w:val="24"/>
                <w:szCs w:val="24"/>
              </w:rPr>
            </w:pPr>
            <w:r w:rsidRPr="00160418">
              <w:rPr>
                <w:rFonts w:eastAsia="MS Mincho" w:cs="Arial"/>
                <w:sz w:val="24"/>
                <w:szCs w:val="24"/>
              </w:rPr>
              <w:t>Organizational equilibrium; complex partnerships.</w:t>
            </w:r>
            <w:r w:rsidR="00CC5D8E" w:rsidRPr="00160418">
              <w:rPr>
                <w:rFonts w:eastAsia="MS Mincho" w:cs="Arial"/>
                <w:sz w:val="24"/>
                <w:szCs w:val="24"/>
              </w:rPr>
              <w:t xml:space="preserve">  </w:t>
            </w:r>
          </w:p>
          <w:p w14:paraId="49058F57" w14:textId="77777777" w:rsidR="004E1354" w:rsidRPr="00160418" w:rsidRDefault="00CC5D8E" w:rsidP="004E1354">
            <w:pPr>
              <w:rPr>
                <w:rFonts w:eastAsia="MS Mincho" w:cs="Arial"/>
                <w:sz w:val="24"/>
                <w:szCs w:val="24"/>
              </w:rPr>
            </w:pPr>
            <w:r w:rsidRPr="00160418">
              <w:rPr>
                <w:rFonts w:eastAsia="MS Mincho" w:cs="Arial"/>
                <w:sz w:val="24"/>
                <w:szCs w:val="24"/>
              </w:rPr>
              <w:t xml:space="preserve">Guest Speaker: </w:t>
            </w:r>
          </w:p>
          <w:p w14:paraId="7558E05D" w14:textId="77777777" w:rsidR="00CC5D8E" w:rsidRPr="00160418" w:rsidRDefault="00CC5D8E" w:rsidP="004E1354">
            <w:pPr>
              <w:rPr>
                <w:rFonts w:eastAsia="MS Mincho" w:cs="Arial"/>
                <w:sz w:val="24"/>
                <w:szCs w:val="24"/>
              </w:rPr>
            </w:pPr>
            <w:proofErr w:type="spellStart"/>
            <w:r w:rsidRPr="00160418">
              <w:rPr>
                <w:rFonts w:eastAsia="MS Mincho" w:cs="Arial"/>
                <w:sz w:val="24"/>
                <w:szCs w:val="24"/>
              </w:rPr>
              <w:t>Fesia</w:t>
            </w:r>
            <w:proofErr w:type="spellEnd"/>
            <w:r w:rsidRPr="00160418">
              <w:rPr>
                <w:rFonts w:eastAsia="MS Mincho" w:cs="Arial"/>
                <w:sz w:val="24"/>
                <w:szCs w:val="24"/>
              </w:rPr>
              <w:t xml:space="preserve"> Davenport </w:t>
            </w:r>
          </w:p>
        </w:tc>
        <w:tc>
          <w:tcPr>
            <w:tcW w:w="3690" w:type="dxa"/>
            <w:shd w:val="clear" w:color="auto" w:fill="auto"/>
          </w:tcPr>
          <w:p w14:paraId="6DA43370" w14:textId="77777777" w:rsidR="00CC5D8E" w:rsidRPr="00160418" w:rsidRDefault="00CC5D8E" w:rsidP="00D748B8">
            <w:pPr>
              <w:rPr>
                <w:rFonts w:eastAsia="MS Mincho" w:cs="Arial"/>
                <w:sz w:val="24"/>
                <w:szCs w:val="24"/>
              </w:rPr>
            </w:pPr>
            <w:r w:rsidRPr="00160418">
              <w:rPr>
                <w:rFonts w:eastAsia="MS Mincho" w:cs="Arial"/>
                <w:sz w:val="24"/>
                <w:szCs w:val="24"/>
              </w:rPr>
              <w:t xml:space="preserve">Student presentations; Collaboration and sharing. Homelessness Case Study; </w:t>
            </w:r>
          </w:p>
          <w:p w14:paraId="4F564001" w14:textId="7D315495" w:rsidR="00CC5D8E" w:rsidRPr="00160418" w:rsidRDefault="00CC5D8E" w:rsidP="00D748B8">
            <w:pPr>
              <w:rPr>
                <w:rFonts w:eastAsia="MS Mincho" w:cs="Arial"/>
                <w:sz w:val="24"/>
                <w:szCs w:val="24"/>
              </w:rPr>
            </w:pPr>
            <w:r w:rsidRPr="00160418">
              <w:rPr>
                <w:rFonts w:eastAsia="MS Mincho" w:cs="Arial"/>
                <w:sz w:val="24"/>
                <w:szCs w:val="24"/>
              </w:rPr>
              <w:t>case study discussion</w:t>
            </w:r>
            <w:r w:rsidR="008E2D69">
              <w:rPr>
                <w:rFonts w:eastAsia="MS Mincho" w:cs="Arial"/>
                <w:sz w:val="24"/>
                <w:szCs w:val="24"/>
              </w:rPr>
              <w:t>.</w:t>
            </w:r>
          </w:p>
          <w:p w14:paraId="3AE24AFE" w14:textId="77777777" w:rsidR="00CC5D8E" w:rsidRPr="00160418" w:rsidRDefault="00CC5D8E" w:rsidP="00D748B8">
            <w:pPr>
              <w:rPr>
                <w:rFonts w:eastAsia="MS Mincho" w:cs="Arial"/>
                <w:sz w:val="24"/>
                <w:szCs w:val="24"/>
              </w:rPr>
            </w:pPr>
          </w:p>
        </w:tc>
        <w:tc>
          <w:tcPr>
            <w:tcW w:w="1890" w:type="dxa"/>
            <w:shd w:val="clear" w:color="auto" w:fill="auto"/>
          </w:tcPr>
          <w:p w14:paraId="1663C9F1" w14:textId="77777777" w:rsidR="00CC5D8E" w:rsidRPr="00160418" w:rsidRDefault="00CC5D8E" w:rsidP="00D748B8">
            <w:pPr>
              <w:rPr>
                <w:rFonts w:cs="Arial"/>
                <w:b/>
                <w:bCs/>
                <w:sz w:val="24"/>
                <w:szCs w:val="24"/>
              </w:rPr>
            </w:pPr>
            <w:r w:rsidRPr="00160418">
              <w:rPr>
                <w:rFonts w:cs="Arial"/>
                <w:b/>
                <w:bCs/>
                <w:sz w:val="24"/>
                <w:szCs w:val="24"/>
              </w:rPr>
              <w:t>Assignment 2:</w:t>
            </w:r>
          </w:p>
          <w:p w14:paraId="0D46E9F6" w14:textId="77777777" w:rsidR="00CC5D8E" w:rsidRPr="00160418" w:rsidRDefault="00CC5D8E" w:rsidP="00D748B8">
            <w:pPr>
              <w:rPr>
                <w:rFonts w:eastAsia="MS Mincho" w:cs="Arial"/>
                <w:b/>
                <w:sz w:val="24"/>
                <w:szCs w:val="24"/>
              </w:rPr>
            </w:pPr>
            <w:r w:rsidRPr="00160418">
              <w:rPr>
                <w:rFonts w:cs="Arial"/>
                <w:b/>
                <w:bCs/>
                <w:sz w:val="24"/>
                <w:szCs w:val="24"/>
              </w:rPr>
              <w:t>Talk to classmates</w:t>
            </w:r>
          </w:p>
        </w:tc>
      </w:tr>
      <w:tr w:rsidR="000D08A3" w:rsidRPr="00160418" w14:paraId="2A06B23D" w14:textId="77777777" w:rsidTr="008E2D69">
        <w:tc>
          <w:tcPr>
            <w:tcW w:w="1188" w:type="dxa"/>
            <w:shd w:val="clear" w:color="auto" w:fill="auto"/>
          </w:tcPr>
          <w:p w14:paraId="75D8CA49" w14:textId="77777777" w:rsidR="00CC5D8E" w:rsidRPr="00160418" w:rsidRDefault="00CC5D8E" w:rsidP="00D748B8">
            <w:pPr>
              <w:rPr>
                <w:rFonts w:eastAsia="MS Mincho" w:cs="Arial"/>
                <w:sz w:val="24"/>
                <w:szCs w:val="24"/>
              </w:rPr>
            </w:pPr>
            <w:r w:rsidRPr="00160418">
              <w:rPr>
                <w:rFonts w:eastAsia="MS Mincho" w:cs="Arial"/>
                <w:sz w:val="24"/>
                <w:szCs w:val="24"/>
              </w:rPr>
              <w:t>Week 10</w:t>
            </w:r>
          </w:p>
        </w:tc>
        <w:tc>
          <w:tcPr>
            <w:tcW w:w="2700" w:type="dxa"/>
            <w:shd w:val="clear" w:color="auto" w:fill="auto"/>
          </w:tcPr>
          <w:p w14:paraId="18D537C0" w14:textId="77777777" w:rsidR="004E1354" w:rsidRPr="00160418" w:rsidRDefault="00CC5D8E" w:rsidP="00D748B8">
            <w:pPr>
              <w:rPr>
                <w:rFonts w:eastAsia="MS Mincho" w:cs="Arial"/>
                <w:sz w:val="24"/>
                <w:szCs w:val="24"/>
              </w:rPr>
            </w:pPr>
            <w:r w:rsidRPr="00160418">
              <w:rPr>
                <w:rFonts w:eastAsia="MS Mincho" w:cs="Arial"/>
                <w:sz w:val="24"/>
                <w:szCs w:val="24"/>
              </w:rPr>
              <w:t>Emergent creative processes and self-transcendence</w:t>
            </w:r>
            <w:r w:rsidR="004E1354" w:rsidRPr="00160418">
              <w:rPr>
                <w:rFonts w:eastAsia="MS Mincho" w:cs="Arial"/>
                <w:sz w:val="24"/>
                <w:szCs w:val="24"/>
              </w:rPr>
              <w:t>.</w:t>
            </w:r>
            <w:r w:rsidRPr="00160418">
              <w:rPr>
                <w:rFonts w:eastAsia="MS Mincho" w:cs="Arial"/>
                <w:sz w:val="24"/>
                <w:szCs w:val="24"/>
              </w:rPr>
              <w:t xml:space="preserve"> </w:t>
            </w:r>
          </w:p>
          <w:p w14:paraId="46C88383" w14:textId="77777777" w:rsidR="004E1354" w:rsidRPr="00160418" w:rsidRDefault="00CC5D8E" w:rsidP="00D748B8">
            <w:pPr>
              <w:rPr>
                <w:rFonts w:eastAsia="MS Mincho" w:cs="Arial"/>
                <w:sz w:val="24"/>
                <w:szCs w:val="24"/>
              </w:rPr>
            </w:pPr>
            <w:r w:rsidRPr="00160418">
              <w:rPr>
                <w:rFonts w:eastAsia="MS Mincho" w:cs="Arial"/>
                <w:sz w:val="24"/>
                <w:szCs w:val="24"/>
              </w:rPr>
              <w:lastRenderedPageBreak/>
              <w:t xml:space="preserve">Guest Speaker: </w:t>
            </w:r>
          </w:p>
          <w:p w14:paraId="156A0C5D" w14:textId="77777777" w:rsidR="00CC5D8E" w:rsidRPr="00160418" w:rsidRDefault="00CC5D8E" w:rsidP="00D748B8">
            <w:pPr>
              <w:rPr>
                <w:rFonts w:eastAsia="MS Mincho" w:cs="Arial"/>
                <w:sz w:val="24"/>
                <w:szCs w:val="24"/>
              </w:rPr>
            </w:pPr>
            <w:r w:rsidRPr="00160418">
              <w:rPr>
                <w:rFonts w:eastAsia="MS Mincho" w:cs="Arial"/>
                <w:sz w:val="24"/>
                <w:szCs w:val="24"/>
              </w:rPr>
              <w:t>Richard Van Horn</w:t>
            </w:r>
          </w:p>
        </w:tc>
        <w:tc>
          <w:tcPr>
            <w:tcW w:w="3690" w:type="dxa"/>
            <w:shd w:val="clear" w:color="auto" w:fill="auto"/>
          </w:tcPr>
          <w:p w14:paraId="2069021C" w14:textId="77777777" w:rsidR="00CC5D8E" w:rsidRPr="00160418" w:rsidRDefault="00CC5D8E" w:rsidP="00D748B8">
            <w:pPr>
              <w:rPr>
                <w:rFonts w:eastAsia="MS Mincho" w:cs="Arial"/>
                <w:sz w:val="24"/>
                <w:szCs w:val="24"/>
              </w:rPr>
            </w:pPr>
            <w:r w:rsidRPr="00160418">
              <w:rPr>
                <w:rFonts w:eastAsia="MS Mincho" w:cs="Arial"/>
                <w:sz w:val="24"/>
                <w:szCs w:val="24"/>
              </w:rPr>
              <w:lastRenderedPageBreak/>
              <w:t>Student presentations; Collaboration and sharing</w:t>
            </w:r>
          </w:p>
          <w:p w14:paraId="7782BA18" w14:textId="77777777" w:rsidR="00CC5D8E" w:rsidRPr="00160418" w:rsidRDefault="00CC5D8E" w:rsidP="00D748B8">
            <w:pPr>
              <w:rPr>
                <w:rFonts w:eastAsia="MS Mincho" w:cs="Arial"/>
                <w:sz w:val="24"/>
                <w:szCs w:val="24"/>
              </w:rPr>
            </w:pPr>
            <w:r w:rsidRPr="00160418">
              <w:rPr>
                <w:rFonts w:eastAsia="MS Mincho" w:cs="Arial"/>
                <w:sz w:val="24"/>
                <w:szCs w:val="24"/>
              </w:rPr>
              <w:t xml:space="preserve">Homelessness Case Study; </w:t>
            </w:r>
          </w:p>
          <w:p w14:paraId="6D2A2752" w14:textId="6886CC44" w:rsidR="00CC5D8E" w:rsidRPr="00160418" w:rsidRDefault="00CC5D8E" w:rsidP="00D748B8">
            <w:pPr>
              <w:rPr>
                <w:rFonts w:eastAsia="MS Mincho" w:cs="Arial"/>
                <w:sz w:val="24"/>
                <w:szCs w:val="24"/>
              </w:rPr>
            </w:pPr>
            <w:r w:rsidRPr="00160418">
              <w:rPr>
                <w:rFonts w:eastAsia="MS Mincho" w:cs="Arial"/>
                <w:sz w:val="24"/>
                <w:szCs w:val="24"/>
              </w:rPr>
              <w:lastRenderedPageBreak/>
              <w:t>case study discussion</w:t>
            </w:r>
            <w:r w:rsidR="008E2D69">
              <w:rPr>
                <w:rFonts w:eastAsia="MS Mincho" w:cs="Arial"/>
                <w:sz w:val="24"/>
                <w:szCs w:val="24"/>
              </w:rPr>
              <w:t>.</w:t>
            </w:r>
          </w:p>
        </w:tc>
        <w:tc>
          <w:tcPr>
            <w:tcW w:w="1890" w:type="dxa"/>
            <w:shd w:val="clear" w:color="auto" w:fill="auto"/>
          </w:tcPr>
          <w:p w14:paraId="053377B1" w14:textId="77777777" w:rsidR="00CC5D8E" w:rsidRPr="00160418" w:rsidRDefault="00CC5D8E" w:rsidP="00D748B8">
            <w:pPr>
              <w:rPr>
                <w:rFonts w:cs="Arial"/>
                <w:b/>
                <w:bCs/>
                <w:sz w:val="24"/>
                <w:szCs w:val="24"/>
              </w:rPr>
            </w:pPr>
            <w:r w:rsidRPr="00160418">
              <w:rPr>
                <w:rFonts w:cs="Arial"/>
                <w:b/>
                <w:bCs/>
                <w:sz w:val="24"/>
                <w:szCs w:val="24"/>
              </w:rPr>
              <w:lastRenderedPageBreak/>
              <w:t>Assignment 2:</w:t>
            </w:r>
          </w:p>
          <w:p w14:paraId="2283815E" w14:textId="77777777" w:rsidR="00CC5D8E" w:rsidRPr="00160418" w:rsidRDefault="00CC5D8E" w:rsidP="00D748B8">
            <w:pPr>
              <w:rPr>
                <w:rFonts w:cs="Arial"/>
                <w:b/>
                <w:bCs/>
                <w:sz w:val="24"/>
                <w:szCs w:val="24"/>
              </w:rPr>
            </w:pPr>
            <w:r w:rsidRPr="00160418">
              <w:rPr>
                <w:rFonts w:cs="Arial"/>
                <w:b/>
                <w:bCs/>
                <w:sz w:val="24"/>
                <w:szCs w:val="24"/>
              </w:rPr>
              <w:t>Talk to classmates</w:t>
            </w:r>
          </w:p>
        </w:tc>
      </w:tr>
      <w:tr w:rsidR="000D08A3" w:rsidRPr="00160418" w14:paraId="65A7C165" w14:textId="77777777" w:rsidTr="008E2D69">
        <w:tc>
          <w:tcPr>
            <w:tcW w:w="1188" w:type="dxa"/>
            <w:shd w:val="clear" w:color="auto" w:fill="auto"/>
          </w:tcPr>
          <w:p w14:paraId="5DF0A5C0" w14:textId="77777777" w:rsidR="00CC5D8E" w:rsidRPr="00160418" w:rsidRDefault="00CC5D8E" w:rsidP="00D748B8">
            <w:pPr>
              <w:rPr>
                <w:rFonts w:eastAsia="MS Mincho" w:cs="Arial"/>
                <w:sz w:val="24"/>
                <w:szCs w:val="24"/>
              </w:rPr>
            </w:pPr>
            <w:r w:rsidRPr="00160418">
              <w:rPr>
                <w:rFonts w:eastAsia="MS Mincho" w:cs="Arial"/>
                <w:sz w:val="24"/>
                <w:szCs w:val="24"/>
              </w:rPr>
              <w:t>Week 11</w:t>
            </w:r>
          </w:p>
        </w:tc>
        <w:tc>
          <w:tcPr>
            <w:tcW w:w="2700" w:type="dxa"/>
            <w:shd w:val="clear" w:color="auto" w:fill="auto"/>
          </w:tcPr>
          <w:p w14:paraId="74139D8C" w14:textId="77777777" w:rsidR="004E1354" w:rsidRPr="00160418" w:rsidRDefault="00CC5D8E" w:rsidP="00D748B8">
            <w:pPr>
              <w:rPr>
                <w:rFonts w:eastAsia="MS Mincho" w:cs="Arial"/>
                <w:sz w:val="24"/>
                <w:szCs w:val="24"/>
              </w:rPr>
            </w:pPr>
            <w:r w:rsidRPr="00160418">
              <w:rPr>
                <w:rFonts w:eastAsia="MS Mincho" w:cs="Arial"/>
                <w:sz w:val="24"/>
                <w:szCs w:val="24"/>
              </w:rPr>
              <w:t>P</w:t>
            </w:r>
            <w:r w:rsidR="004E1354" w:rsidRPr="00160418">
              <w:rPr>
                <w:rFonts w:eastAsia="MS Mincho" w:cs="Arial"/>
                <w:sz w:val="24"/>
                <w:szCs w:val="24"/>
              </w:rPr>
              <w:t>ower.</w:t>
            </w:r>
          </w:p>
          <w:p w14:paraId="2F900C28" w14:textId="77777777" w:rsidR="004E1354" w:rsidRPr="00160418" w:rsidRDefault="00CC5D8E" w:rsidP="00D748B8">
            <w:pPr>
              <w:rPr>
                <w:rFonts w:eastAsia="MS Mincho" w:cs="Arial"/>
                <w:sz w:val="24"/>
                <w:szCs w:val="24"/>
              </w:rPr>
            </w:pPr>
            <w:r w:rsidRPr="00160418">
              <w:rPr>
                <w:rFonts w:eastAsia="MS Mincho" w:cs="Arial"/>
                <w:sz w:val="24"/>
                <w:szCs w:val="24"/>
              </w:rPr>
              <w:t xml:space="preserve">Guest Speaker: </w:t>
            </w:r>
          </w:p>
          <w:p w14:paraId="442F1D98" w14:textId="77777777" w:rsidR="004E1354" w:rsidRPr="00160418" w:rsidRDefault="00CC5D8E" w:rsidP="00D748B8">
            <w:pPr>
              <w:rPr>
                <w:rFonts w:eastAsia="MS Mincho" w:cs="Arial"/>
                <w:sz w:val="24"/>
                <w:szCs w:val="24"/>
              </w:rPr>
            </w:pPr>
            <w:r w:rsidRPr="00160418">
              <w:rPr>
                <w:rFonts w:eastAsia="MS Mincho" w:cs="Arial"/>
                <w:sz w:val="24"/>
                <w:szCs w:val="24"/>
              </w:rPr>
              <w:t>Dr. Ken Wells/</w:t>
            </w:r>
          </w:p>
          <w:p w14:paraId="5E8F197F" w14:textId="77777777" w:rsidR="00CC5D8E" w:rsidRPr="00160418" w:rsidRDefault="00CC5D8E" w:rsidP="00D748B8">
            <w:pPr>
              <w:rPr>
                <w:rFonts w:eastAsia="MS Mincho" w:cs="Arial"/>
                <w:sz w:val="24"/>
                <w:szCs w:val="24"/>
              </w:rPr>
            </w:pPr>
            <w:r w:rsidRPr="00160418">
              <w:rPr>
                <w:rFonts w:eastAsia="MS Mincho" w:cs="Arial"/>
                <w:sz w:val="24"/>
                <w:szCs w:val="24"/>
              </w:rPr>
              <w:t xml:space="preserve">Loretta Jones </w:t>
            </w:r>
          </w:p>
        </w:tc>
        <w:tc>
          <w:tcPr>
            <w:tcW w:w="3690" w:type="dxa"/>
            <w:shd w:val="clear" w:color="auto" w:fill="auto"/>
          </w:tcPr>
          <w:p w14:paraId="32D20FB4" w14:textId="16573B86" w:rsidR="00CC5D8E" w:rsidRPr="00160418" w:rsidRDefault="00CC5D8E" w:rsidP="00D748B8">
            <w:pPr>
              <w:rPr>
                <w:rFonts w:eastAsia="MS Mincho" w:cs="Arial"/>
                <w:sz w:val="24"/>
                <w:szCs w:val="24"/>
              </w:rPr>
            </w:pPr>
            <w:r w:rsidRPr="00160418">
              <w:rPr>
                <w:rFonts w:eastAsia="MS Mincho" w:cs="Arial"/>
                <w:sz w:val="24"/>
                <w:szCs w:val="24"/>
              </w:rPr>
              <w:t>Student presentations; Homelessness Case Study; case study discussion</w:t>
            </w:r>
            <w:r w:rsidR="008E2D69">
              <w:rPr>
                <w:rFonts w:eastAsia="MS Mincho" w:cs="Arial"/>
                <w:sz w:val="24"/>
                <w:szCs w:val="24"/>
              </w:rPr>
              <w:t>.</w:t>
            </w:r>
          </w:p>
        </w:tc>
        <w:tc>
          <w:tcPr>
            <w:tcW w:w="1890" w:type="dxa"/>
            <w:shd w:val="clear" w:color="auto" w:fill="auto"/>
          </w:tcPr>
          <w:p w14:paraId="3FB13BD1" w14:textId="77777777" w:rsidR="00CC5D8E" w:rsidRPr="00160418" w:rsidRDefault="00CC5D8E" w:rsidP="00D748B8">
            <w:pPr>
              <w:rPr>
                <w:rFonts w:cs="Arial"/>
                <w:b/>
                <w:bCs/>
                <w:sz w:val="24"/>
                <w:szCs w:val="24"/>
              </w:rPr>
            </w:pPr>
            <w:r w:rsidRPr="00160418">
              <w:rPr>
                <w:rFonts w:cs="Arial"/>
                <w:b/>
                <w:bCs/>
                <w:sz w:val="24"/>
                <w:szCs w:val="24"/>
              </w:rPr>
              <w:t>Assignment 2:</w:t>
            </w:r>
          </w:p>
          <w:p w14:paraId="0D508916" w14:textId="77777777" w:rsidR="00CC5D8E" w:rsidRPr="00160418" w:rsidRDefault="00CC5D8E" w:rsidP="00D748B8">
            <w:pPr>
              <w:rPr>
                <w:rFonts w:cs="Arial"/>
                <w:b/>
                <w:bCs/>
                <w:sz w:val="24"/>
                <w:szCs w:val="24"/>
              </w:rPr>
            </w:pPr>
            <w:r w:rsidRPr="00160418">
              <w:rPr>
                <w:rFonts w:cs="Arial"/>
                <w:b/>
                <w:bCs/>
                <w:sz w:val="24"/>
                <w:szCs w:val="24"/>
              </w:rPr>
              <w:t>Talk to classmates</w:t>
            </w:r>
          </w:p>
        </w:tc>
      </w:tr>
      <w:tr w:rsidR="000D08A3" w:rsidRPr="00160418" w14:paraId="3FE67284" w14:textId="77777777" w:rsidTr="008E2D69">
        <w:tc>
          <w:tcPr>
            <w:tcW w:w="1188" w:type="dxa"/>
            <w:shd w:val="clear" w:color="auto" w:fill="auto"/>
          </w:tcPr>
          <w:p w14:paraId="6FB32691" w14:textId="77777777" w:rsidR="00CC5D8E" w:rsidRPr="00160418" w:rsidRDefault="00CC5D8E" w:rsidP="00D748B8">
            <w:pPr>
              <w:rPr>
                <w:rFonts w:eastAsia="MS Mincho" w:cs="Arial"/>
                <w:sz w:val="24"/>
                <w:szCs w:val="24"/>
              </w:rPr>
            </w:pPr>
            <w:r w:rsidRPr="00160418">
              <w:rPr>
                <w:rFonts w:eastAsia="MS Mincho" w:cs="Arial"/>
                <w:sz w:val="24"/>
                <w:szCs w:val="24"/>
              </w:rPr>
              <w:t>Week 12</w:t>
            </w:r>
          </w:p>
        </w:tc>
        <w:tc>
          <w:tcPr>
            <w:tcW w:w="2700" w:type="dxa"/>
            <w:shd w:val="clear" w:color="auto" w:fill="auto"/>
          </w:tcPr>
          <w:p w14:paraId="46DB7193" w14:textId="77777777" w:rsidR="004E1354" w:rsidRPr="00160418" w:rsidRDefault="004E1354" w:rsidP="00D748B8">
            <w:pPr>
              <w:rPr>
                <w:rFonts w:eastAsia="MS Mincho" w:cs="Arial"/>
                <w:sz w:val="24"/>
                <w:szCs w:val="24"/>
              </w:rPr>
            </w:pPr>
            <w:r w:rsidRPr="00160418">
              <w:rPr>
                <w:rFonts w:eastAsia="MS Mincho" w:cs="Arial"/>
                <w:sz w:val="24"/>
                <w:szCs w:val="24"/>
              </w:rPr>
              <w:t>Building &amp; planning for change.</w:t>
            </w:r>
          </w:p>
          <w:p w14:paraId="6BA0F9A1" w14:textId="77777777" w:rsidR="00CC5D8E" w:rsidRPr="00160418" w:rsidRDefault="00CC5D8E" w:rsidP="00D748B8">
            <w:pPr>
              <w:rPr>
                <w:rFonts w:eastAsia="MS Mincho" w:cs="Arial"/>
                <w:sz w:val="24"/>
                <w:szCs w:val="24"/>
              </w:rPr>
            </w:pPr>
            <w:r w:rsidRPr="00160418">
              <w:rPr>
                <w:rFonts w:eastAsia="MS Mincho" w:cs="Arial"/>
                <w:sz w:val="24"/>
                <w:szCs w:val="24"/>
              </w:rPr>
              <w:t>Guest Speaker:</w:t>
            </w:r>
          </w:p>
          <w:p w14:paraId="19957E8A" w14:textId="77777777" w:rsidR="00CC5D8E" w:rsidRPr="00160418" w:rsidRDefault="00CC5D8E" w:rsidP="00D748B8">
            <w:pPr>
              <w:rPr>
                <w:rFonts w:eastAsia="MS Mincho" w:cs="Arial"/>
                <w:sz w:val="24"/>
                <w:szCs w:val="24"/>
              </w:rPr>
            </w:pPr>
            <w:r w:rsidRPr="00160418">
              <w:rPr>
                <w:rFonts w:eastAsia="MS Mincho" w:cs="Arial"/>
                <w:sz w:val="24"/>
                <w:szCs w:val="24"/>
              </w:rPr>
              <w:t xml:space="preserve">Dr. </w:t>
            </w:r>
            <w:r w:rsidR="004E1354" w:rsidRPr="00160418">
              <w:rPr>
                <w:rFonts w:eastAsia="MS Mincho" w:cs="Arial"/>
                <w:sz w:val="24"/>
                <w:szCs w:val="24"/>
              </w:rPr>
              <w:t xml:space="preserve">Carl </w:t>
            </w:r>
            <w:r w:rsidRPr="00160418">
              <w:rPr>
                <w:rFonts w:eastAsia="MS Mincho" w:cs="Arial"/>
                <w:sz w:val="24"/>
                <w:szCs w:val="24"/>
              </w:rPr>
              <w:t xml:space="preserve">Castro </w:t>
            </w:r>
          </w:p>
        </w:tc>
        <w:tc>
          <w:tcPr>
            <w:tcW w:w="3690" w:type="dxa"/>
            <w:shd w:val="clear" w:color="auto" w:fill="auto"/>
          </w:tcPr>
          <w:p w14:paraId="17244116" w14:textId="77777777" w:rsidR="00CC5D8E" w:rsidRPr="00160418" w:rsidRDefault="00CC5D8E" w:rsidP="00D748B8">
            <w:pPr>
              <w:rPr>
                <w:rFonts w:eastAsia="MS Mincho" w:cs="Arial"/>
                <w:sz w:val="24"/>
                <w:szCs w:val="24"/>
              </w:rPr>
            </w:pPr>
            <w:r w:rsidRPr="00160418">
              <w:rPr>
                <w:rFonts w:eastAsia="MS Mincho" w:cs="Arial"/>
                <w:sz w:val="24"/>
                <w:szCs w:val="24"/>
              </w:rPr>
              <w:t xml:space="preserve">Student presentations; </w:t>
            </w:r>
          </w:p>
          <w:p w14:paraId="64E1B15F" w14:textId="2B934FF5" w:rsidR="00CC5D8E" w:rsidRPr="00160418" w:rsidRDefault="00CC5D8E" w:rsidP="00D748B8">
            <w:pPr>
              <w:rPr>
                <w:rFonts w:eastAsia="MS Mincho" w:cs="Arial"/>
                <w:sz w:val="24"/>
                <w:szCs w:val="24"/>
              </w:rPr>
            </w:pPr>
            <w:r w:rsidRPr="00160418">
              <w:rPr>
                <w:rFonts w:eastAsia="MS Mincho" w:cs="Arial"/>
                <w:sz w:val="24"/>
                <w:szCs w:val="24"/>
              </w:rPr>
              <w:t>Veterans’ Health Care Case Study; case study discussion</w:t>
            </w:r>
            <w:r w:rsidR="008E2D69">
              <w:rPr>
                <w:rFonts w:eastAsia="MS Mincho" w:cs="Arial"/>
                <w:sz w:val="24"/>
                <w:szCs w:val="24"/>
              </w:rPr>
              <w:t>.</w:t>
            </w:r>
          </w:p>
        </w:tc>
        <w:tc>
          <w:tcPr>
            <w:tcW w:w="1890" w:type="dxa"/>
            <w:shd w:val="clear" w:color="auto" w:fill="auto"/>
          </w:tcPr>
          <w:p w14:paraId="415E752F" w14:textId="77777777" w:rsidR="00CC5D8E" w:rsidRPr="00160418" w:rsidRDefault="00CC5D8E" w:rsidP="00D748B8">
            <w:pPr>
              <w:rPr>
                <w:rFonts w:cs="Arial"/>
                <w:b/>
                <w:bCs/>
                <w:sz w:val="24"/>
                <w:szCs w:val="24"/>
              </w:rPr>
            </w:pPr>
            <w:r w:rsidRPr="00160418">
              <w:rPr>
                <w:rFonts w:cs="Arial"/>
                <w:b/>
                <w:bCs/>
                <w:sz w:val="24"/>
                <w:szCs w:val="24"/>
              </w:rPr>
              <w:t>Assignment 2:</w:t>
            </w:r>
          </w:p>
          <w:p w14:paraId="5FC26696" w14:textId="77777777" w:rsidR="00CC5D8E" w:rsidRPr="00160418" w:rsidRDefault="00CC5D8E" w:rsidP="00D748B8">
            <w:pPr>
              <w:rPr>
                <w:rFonts w:cs="Arial"/>
                <w:b/>
                <w:bCs/>
                <w:sz w:val="24"/>
                <w:szCs w:val="24"/>
              </w:rPr>
            </w:pPr>
            <w:r w:rsidRPr="00160418">
              <w:rPr>
                <w:rFonts w:cs="Arial"/>
                <w:b/>
                <w:bCs/>
                <w:sz w:val="24"/>
                <w:szCs w:val="24"/>
              </w:rPr>
              <w:t>Talk to classmates</w:t>
            </w:r>
          </w:p>
        </w:tc>
      </w:tr>
      <w:tr w:rsidR="000D08A3" w:rsidRPr="00160418" w14:paraId="4CE877C5" w14:textId="77777777" w:rsidTr="008E2D69">
        <w:tc>
          <w:tcPr>
            <w:tcW w:w="1188" w:type="dxa"/>
            <w:shd w:val="clear" w:color="auto" w:fill="auto"/>
          </w:tcPr>
          <w:p w14:paraId="06C40C9F" w14:textId="77777777" w:rsidR="00CC5D8E" w:rsidRPr="00160418" w:rsidRDefault="00CC5D8E" w:rsidP="00D748B8">
            <w:pPr>
              <w:rPr>
                <w:rFonts w:eastAsia="MS Mincho" w:cs="Arial"/>
                <w:sz w:val="24"/>
                <w:szCs w:val="24"/>
              </w:rPr>
            </w:pPr>
            <w:r w:rsidRPr="00160418">
              <w:rPr>
                <w:rFonts w:eastAsia="MS Mincho" w:cs="Arial"/>
                <w:sz w:val="24"/>
                <w:szCs w:val="24"/>
              </w:rPr>
              <w:t>Week 13</w:t>
            </w:r>
          </w:p>
        </w:tc>
        <w:tc>
          <w:tcPr>
            <w:tcW w:w="2700" w:type="dxa"/>
            <w:shd w:val="clear" w:color="auto" w:fill="auto"/>
          </w:tcPr>
          <w:p w14:paraId="2A24DAFF" w14:textId="77777777" w:rsidR="004E1354" w:rsidRPr="00160418" w:rsidRDefault="00CC5D8E" w:rsidP="00D748B8">
            <w:pPr>
              <w:rPr>
                <w:rFonts w:eastAsia="MS Mincho" w:cs="Arial"/>
                <w:sz w:val="24"/>
                <w:szCs w:val="24"/>
              </w:rPr>
            </w:pPr>
            <w:r w:rsidRPr="00160418">
              <w:rPr>
                <w:rFonts w:eastAsia="MS Mincho" w:cs="Arial"/>
                <w:sz w:val="24"/>
                <w:szCs w:val="24"/>
              </w:rPr>
              <w:t xml:space="preserve">Leading Through </w:t>
            </w:r>
            <w:r w:rsidR="004E1354" w:rsidRPr="00160418">
              <w:rPr>
                <w:rFonts w:eastAsia="MS Mincho" w:cs="Arial"/>
                <w:sz w:val="24"/>
                <w:szCs w:val="24"/>
              </w:rPr>
              <w:t>Conflict.</w:t>
            </w:r>
          </w:p>
          <w:p w14:paraId="62F23B0E" w14:textId="77777777" w:rsidR="004E1354" w:rsidRPr="00160418" w:rsidRDefault="009A6AE3" w:rsidP="004E1354">
            <w:pPr>
              <w:rPr>
                <w:rFonts w:eastAsia="MS Mincho" w:cs="Arial"/>
                <w:sz w:val="24"/>
                <w:szCs w:val="24"/>
              </w:rPr>
            </w:pPr>
            <w:r w:rsidRPr="00160418">
              <w:rPr>
                <w:rFonts w:eastAsia="MS Mincho" w:cs="Arial"/>
                <w:sz w:val="24"/>
                <w:szCs w:val="24"/>
              </w:rPr>
              <w:t>Guest Speaker:</w:t>
            </w:r>
            <w:r w:rsidR="00CC5D8E" w:rsidRPr="00160418">
              <w:rPr>
                <w:rFonts w:eastAsia="MS Mincho" w:cs="Arial"/>
                <w:sz w:val="24"/>
                <w:szCs w:val="24"/>
              </w:rPr>
              <w:t xml:space="preserve"> </w:t>
            </w:r>
          </w:p>
          <w:p w14:paraId="01D080CD" w14:textId="77777777" w:rsidR="00CC5D8E" w:rsidRPr="00160418" w:rsidRDefault="00CC5D8E" w:rsidP="004E1354">
            <w:pPr>
              <w:rPr>
                <w:rFonts w:eastAsia="MS Mincho" w:cs="Arial"/>
                <w:sz w:val="24"/>
                <w:szCs w:val="24"/>
              </w:rPr>
            </w:pPr>
            <w:r w:rsidRPr="00160418">
              <w:rPr>
                <w:rFonts w:eastAsia="MS Mincho" w:cs="Arial"/>
                <w:sz w:val="24"/>
                <w:szCs w:val="24"/>
              </w:rPr>
              <w:t>Dr. David Baron</w:t>
            </w:r>
          </w:p>
        </w:tc>
        <w:tc>
          <w:tcPr>
            <w:tcW w:w="3690" w:type="dxa"/>
            <w:shd w:val="clear" w:color="auto" w:fill="auto"/>
          </w:tcPr>
          <w:p w14:paraId="36E9DD7D" w14:textId="4D6F4065" w:rsidR="00CC5D8E" w:rsidRPr="00160418" w:rsidRDefault="009A6AE3" w:rsidP="00D748B8">
            <w:pPr>
              <w:rPr>
                <w:rFonts w:eastAsia="MS Mincho" w:cs="Arial"/>
                <w:sz w:val="24"/>
                <w:szCs w:val="24"/>
              </w:rPr>
            </w:pPr>
            <w:r w:rsidRPr="00160418">
              <w:rPr>
                <w:rFonts w:eastAsia="MS Mincho" w:cs="Arial"/>
                <w:sz w:val="24"/>
                <w:szCs w:val="24"/>
              </w:rPr>
              <w:t>Conflict and</w:t>
            </w:r>
            <w:r w:rsidR="00CC5D8E" w:rsidRPr="00160418">
              <w:rPr>
                <w:rFonts w:eastAsia="MS Mincho" w:cs="Arial"/>
                <w:sz w:val="24"/>
                <w:szCs w:val="24"/>
              </w:rPr>
              <w:t xml:space="preserve"> challenge; Veterans’ Health Care Case Study; case study discussion</w:t>
            </w:r>
            <w:r w:rsidR="008E2D69">
              <w:rPr>
                <w:rFonts w:eastAsia="MS Mincho" w:cs="Arial"/>
                <w:sz w:val="24"/>
                <w:szCs w:val="24"/>
              </w:rPr>
              <w:t>.</w:t>
            </w:r>
            <w:r w:rsidR="00CC5D8E" w:rsidRPr="00160418">
              <w:rPr>
                <w:rFonts w:eastAsia="MS Mincho" w:cs="Arial"/>
                <w:sz w:val="24"/>
                <w:szCs w:val="24"/>
              </w:rPr>
              <w:t xml:space="preserve">  </w:t>
            </w:r>
          </w:p>
        </w:tc>
        <w:tc>
          <w:tcPr>
            <w:tcW w:w="1890" w:type="dxa"/>
            <w:shd w:val="clear" w:color="auto" w:fill="auto"/>
          </w:tcPr>
          <w:p w14:paraId="44E2D3E9" w14:textId="77777777" w:rsidR="00CC5D8E" w:rsidRPr="00160418" w:rsidRDefault="00CC5D8E" w:rsidP="00D748B8">
            <w:pPr>
              <w:rPr>
                <w:rFonts w:cs="Arial"/>
                <w:b/>
                <w:bCs/>
                <w:sz w:val="24"/>
                <w:szCs w:val="24"/>
              </w:rPr>
            </w:pPr>
          </w:p>
        </w:tc>
      </w:tr>
      <w:tr w:rsidR="000D08A3" w:rsidRPr="00160418" w14:paraId="008053BB" w14:textId="77777777" w:rsidTr="008E2D69">
        <w:tc>
          <w:tcPr>
            <w:tcW w:w="1188" w:type="dxa"/>
            <w:shd w:val="clear" w:color="auto" w:fill="auto"/>
          </w:tcPr>
          <w:p w14:paraId="0D47B083" w14:textId="77777777" w:rsidR="00CC5D8E" w:rsidRPr="00160418" w:rsidRDefault="00CC5D8E" w:rsidP="00D748B8">
            <w:pPr>
              <w:rPr>
                <w:rFonts w:eastAsia="MS Mincho" w:cs="Arial"/>
                <w:sz w:val="24"/>
                <w:szCs w:val="24"/>
              </w:rPr>
            </w:pPr>
            <w:r w:rsidRPr="00160418">
              <w:rPr>
                <w:rFonts w:eastAsia="MS Mincho" w:cs="Arial"/>
                <w:sz w:val="24"/>
                <w:szCs w:val="24"/>
              </w:rPr>
              <w:t>Week 14</w:t>
            </w:r>
          </w:p>
        </w:tc>
        <w:tc>
          <w:tcPr>
            <w:tcW w:w="2700" w:type="dxa"/>
            <w:shd w:val="clear" w:color="auto" w:fill="auto"/>
          </w:tcPr>
          <w:p w14:paraId="124B534E" w14:textId="77777777" w:rsidR="004E1354" w:rsidRPr="00160418" w:rsidRDefault="00CC5D8E" w:rsidP="00D748B8">
            <w:pPr>
              <w:rPr>
                <w:rFonts w:eastAsia="MS Mincho" w:cs="Arial"/>
                <w:sz w:val="24"/>
                <w:szCs w:val="24"/>
              </w:rPr>
            </w:pPr>
            <w:r w:rsidRPr="00160418">
              <w:rPr>
                <w:rFonts w:eastAsia="MS Mincho" w:cs="Arial"/>
                <w:sz w:val="24"/>
                <w:szCs w:val="24"/>
              </w:rPr>
              <w:t>Lead</w:t>
            </w:r>
            <w:r w:rsidR="004E1354" w:rsidRPr="00160418">
              <w:rPr>
                <w:rFonts w:eastAsia="MS Mincho" w:cs="Arial"/>
                <w:sz w:val="24"/>
                <w:szCs w:val="24"/>
              </w:rPr>
              <w:t>ing Chaos.</w:t>
            </w:r>
          </w:p>
          <w:p w14:paraId="6EC79646" w14:textId="77777777" w:rsidR="004E1354" w:rsidRPr="00160418" w:rsidRDefault="009A6AE3" w:rsidP="00D748B8">
            <w:pPr>
              <w:rPr>
                <w:rFonts w:eastAsia="MS Mincho" w:cs="Arial"/>
                <w:sz w:val="24"/>
                <w:szCs w:val="24"/>
              </w:rPr>
            </w:pPr>
            <w:r w:rsidRPr="00160418">
              <w:rPr>
                <w:rFonts w:eastAsia="MS Mincho" w:cs="Arial"/>
                <w:sz w:val="24"/>
                <w:szCs w:val="24"/>
              </w:rPr>
              <w:t xml:space="preserve"> Guest Speaker: </w:t>
            </w:r>
          </w:p>
          <w:p w14:paraId="79DCEB72" w14:textId="77777777" w:rsidR="00CC5D8E" w:rsidRPr="00160418" w:rsidRDefault="00CC5D8E" w:rsidP="00D748B8">
            <w:pPr>
              <w:rPr>
                <w:rFonts w:eastAsia="MS Mincho" w:cs="Arial"/>
                <w:sz w:val="24"/>
                <w:szCs w:val="24"/>
              </w:rPr>
            </w:pPr>
            <w:r w:rsidRPr="00160418">
              <w:rPr>
                <w:rFonts w:eastAsia="MS Mincho" w:cs="Arial"/>
                <w:sz w:val="24"/>
                <w:szCs w:val="24"/>
              </w:rPr>
              <w:t>Bill Fujioka</w:t>
            </w:r>
          </w:p>
        </w:tc>
        <w:tc>
          <w:tcPr>
            <w:tcW w:w="3690" w:type="dxa"/>
            <w:shd w:val="clear" w:color="auto" w:fill="auto"/>
          </w:tcPr>
          <w:p w14:paraId="2B416389" w14:textId="40064D17" w:rsidR="00CC5D8E" w:rsidRPr="00160418" w:rsidRDefault="00CC5D8E" w:rsidP="00D748B8">
            <w:pPr>
              <w:rPr>
                <w:rFonts w:eastAsia="MS Mincho" w:cs="Arial"/>
                <w:sz w:val="24"/>
                <w:szCs w:val="24"/>
              </w:rPr>
            </w:pPr>
            <w:r w:rsidRPr="00160418">
              <w:rPr>
                <w:rFonts w:eastAsia="MS Mincho" w:cs="Arial"/>
                <w:sz w:val="24"/>
                <w:szCs w:val="24"/>
              </w:rPr>
              <w:t>The wisdom of Tom Peters; Vet</w:t>
            </w:r>
            <w:r w:rsidR="004E1354" w:rsidRPr="00160418">
              <w:rPr>
                <w:rFonts w:eastAsia="MS Mincho" w:cs="Arial"/>
                <w:sz w:val="24"/>
                <w:szCs w:val="24"/>
              </w:rPr>
              <w:t xml:space="preserve">erans’ Health Care Case Study; </w:t>
            </w:r>
            <w:r w:rsidRPr="00160418">
              <w:rPr>
                <w:rFonts w:eastAsia="MS Mincho" w:cs="Arial"/>
                <w:sz w:val="24"/>
                <w:szCs w:val="24"/>
              </w:rPr>
              <w:t>case study discussion</w:t>
            </w:r>
            <w:r w:rsidR="008E2D69">
              <w:rPr>
                <w:rFonts w:eastAsia="MS Mincho" w:cs="Arial"/>
                <w:sz w:val="24"/>
                <w:szCs w:val="24"/>
              </w:rPr>
              <w:t>.</w:t>
            </w:r>
          </w:p>
        </w:tc>
        <w:tc>
          <w:tcPr>
            <w:tcW w:w="1890" w:type="dxa"/>
            <w:shd w:val="clear" w:color="auto" w:fill="auto"/>
          </w:tcPr>
          <w:p w14:paraId="069440A3" w14:textId="77777777" w:rsidR="00CC5D8E" w:rsidRPr="00160418" w:rsidRDefault="00CC5D8E" w:rsidP="00D748B8">
            <w:pPr>
              <w:rPr>
                <w:rFonts w:cs="Arial"/>
                <w:b/>
                <w:bCs/>
                <w:sz w:val="24"/>
                <w:szCs w:val="24"/>
              </w:rPr>
            </w:pPr>
          </w:p>
        </w:tc>
      </w:tr>
      <w:tr w:rsidR="000D08A3" w:rsidRPr="00160418" w14:paraId="3F7F8753" w14:textId="77777777" w:rsidTr="008E2D69">
        <w:tc>
          <w:tcPr>
            <w:tcW w:w="1188" w:type="dxa"/>
            <w:shd w:val="clear" w:color="auto" w:fill="auto"/>
          </w:tcPr>
          <w:p w14:paraId="5618EE58" w14:textId="77777777" w:rsidR="00CC5D8E" w:rsidRPr="00160418" w:rsidRDefault="00CC5D8E" w:rsidP="00D748B8">
            <w:pPr>
              <w:rPr>
                <w:rFonts w:eastAsia="MS Mincho" w:cs="Arial"/>
                <w:sz w:val="24"/>
                <w:szCs w:val="24"/>
              </w:rPr>
            </w:pPr>
            <w:r w:rsidRPr="00160418">
              <w:rPr>
                <w:rFonts w:eastAsia="MS Mincho" w:cs="Arial"/>
                <w:sz w:val="24"/>
                <w:szCs w:val="24"/>
              </w:rPr>
              <w:t>Week 15</w:t>
            </w:r>
          </w:p>
        </w:tc>
        <w:tc>
          <w:tcPr>
            <w:tcW w:w="2700" w:type="dxa"/>
            <w:shd w:val="clear" w:color="auto" w:fill="auto"/>
          </w:tcPr>
          <w:p w14:paraId="157C95C4" w14:textId="77777777" w:rsidR="00CC5D8E" w:rsidRPr="00160418" w:rsidRDefault="009A6AE3" w:rsidP="00D748B8">
            <w:pPr>
              <w:rPr>
                <w:rFonts w:eastAsia="MS Mincho" w:cs="Arial"/>
                <w:sz w:val="24"/>
                <w:szCs w:val="24"/>
              </w:rPr>
            </w:pPr>
            <w:r w:rsidRPr="00160418">
              <w:rPr>
                <w:rFonts w:eastAsia="MS Mincho" w:cs="Arial"/>
                <w:sz w:val="24"/>
                <w:szCs w:val="24"/>
              </w:rPr>
              <w:t>Reflections and</w:t>
            </w:r>
            <w:r w:rsidR="00CC5D8E" w:rsidRPr="00160418">
              <w:rPr>
                <w:rFonts w:eastAsia="MS Mincho" w:cs="Arial"/>
                <w:sz w:val="24"/>
                <w:szCs w:val="24"/>
              </w:rPr>
              <w:t xml:space="preserve"> Prognostications; Statements of Purpose</w:t>
            </w:r>
          </w:p>
        </w:tc>
        <w:tc>
          <w:tcPr>
            <w:tcW w:w="3690" w:type="dxa"/>
            <w:shd w:val="clear" w:color="auto" w:fill="auto"/>
          </w:tcPr>
          <w:p w14:paraId="678A3F71" w14:textId="4CC8427F" w:rsidR="00CC5D8E" w:rsidRPr="00160418" w:rsidRDefault="00CC5D8E" w:rsidP="00D748B8">
            <w:pPr>
              <w:rPr>
                <w:rFonts w:eastAsia="MS Mincho" w:cs="Arial"/>
                <w:sz w:val="24"/>
                <w:szCs w:val="24"/>
              </w:rPr>
            </w:pPr>
            <w:r w:rsidRPr="00160418">
              <w:rPr>
                <w:rFonts w:eastAsia="MS Mincho" w:cs="Arial"/>
                <w:sz w:val="24"/>
                <w:szCs w:val="24"/>
              </w:rPr>
              <w:t>Student collaboration and sharing; lessons learned</w:t>
            </w:r>
            <w:r w:rsidR="008E2D69">
              <w:rPr>
                <w:rFonts w:eastAsia="MS Mincho" w:cs="Arial"/>
                <w:sz w:val="24"/>
                <w:szCs w:val="24"/>
              </w:rPr>
              <w:t>.</w:t>
            </w:r>
          </w:p>
        </w:tc>
        <w:tc>
          <w:tcPr>
            <w:tcW w:w="1890" w:type="dxa"/>
            <w:shd w:val="clear" w:color="auto" w:fill="auto"/>
          </w:tcPr>
          <w:p w14:paraId="3DB0B794" w14:textId="77777777" w:rsidR="00CC5D8E" w:rsidRPr="00160418" w:rsidRDefault="00CC5D8E" w:rsidP="00D748B8">
            <w:pPr>
              <w:rPr>
                <w:rFonts w:cs="Arial"/>
                <w:b/>
                <w:bCs/>
                <w:sz w:val="24"/>
                <w:szCs w:val="24"/>
              </w:rPr>
            </w:pPr>
            <w:r w:rsidRPr="00160418">
              <w:rPr>
                <w:rFonts w:cs="Arial"/>
                <w:b/>
                <w:bCs/>
                <w:sz w:val="24"/>
                <w:szCs w:val="24"/>
              </w:rPr>
              <w:t>Assignment 3: Large Scale System Designed to Eliminate Grand Challenge</w:t>
            </w:r>
          </w:p>
        </w:tc>
      </w:tr>
    </w:tbl>
    <w:p w14:paraId="1A775DD6" w14:textId="77777777" w:rsidR="009A6AE3" w:rsidRPr="00160418" w:rsidRDefault="009A6AE3" w:rsidP="009A6AE3">
      <w:pPr>
        <w:pStyle w:val="MajorPart"/>
        <w:jc w:val="both"/>
        <w:rPr>
          <w:color w:val="auto"/>
          <w:sz w:val="24"/>
          <w:szCs w:val="24"/>
        </w:rPr>
      </w:pPr>
    </w:p>
    <w:p w14:paraId="5315B202" w14:textId="77777777" w:rsidR="00302D41" w:rsidRPr="00160418" w:rsidRDefault="00302D41" w:rsidP="00D748B8">
      <w:pPr>
        <w:pStyle w:val="MajorPart"/>
        <w:jc w:val="left"/>
        <w:rPr>
          <w:color w:val="auto"/>
          <w:sz w:val="24"/>
          <w:szCs w:val="24"/>
        </w:rPr>
      </w:pPr>
    </w:p>
    <w:p w14:paraId="0083F748" w14:textId="77777777" w:rsidR="008E2D69" w:rsidRDefault="008E2D69" w:rsidP="00D748B8">
      <w:pPr>
        <w:pStyle w:val="MajorPart"/>
        <w:jc w:val="left"/>
        <w:rPr>
          <w:color w:val="auto"/>
          <w:sz w:val="24"/>
          <w:szCs w:val="24"/>
        </w:rPr>
      </w:pPr>
    </w:p>
    <w:p w14:paraId="705796AF" w14:textId="77777777" w:rsidR="009821E3" w:rsidRPr="00160418" w:rsidRDefault="009821E3" w:rsidP="00D748B8">
      <w:pPr>
        <w:pStyle w:val="MajorPart"/>
        <w:jc w:val="left"/>
        <w:rPr>
          <w:color w:val="auto"/>
          <w:sz w:val="24"/>
          <w:szCs w:val="24"/>
        </w:rPr>
      </w:pPr>
      <w:r w:rsidRPr="00160418">
        <w:rPr>
          <w:color w:val="auto"/>
          <w:sz w:val="24"/>
          <w:szCs w:val="24"/>
        </w:rPr>
        <w:t>Guest</w:t>
      </w:r>
      <w:r w:rsidR="00624D86" w:rsidRPr="00160418">
        <w:rPr>
          <w:color w:val="auto"/>
          <w:sz w:val="24"/>
          <w:szCs w:val="24"/>
        </w:rPr>
        <w:t xml:space="preserve"> Experts in Weeks two</w:t>
      </w:r>
      <w:r w:rsidRPr="00160418">
        <w:rPr>
          <w:color w:val="auto"/>
          <w:sz w:val="24"/>
          <w:szCs w:val="24"/>
        </w:rPr>
        <w:t xml:space="preserve"> through 14 will speak on the content of the unit.</w:t>
      </w:r>
    </w:p>
    <w:p w14:paraId="6B3C9D66" w14:textId="77777777" w:rsidR="00FF6952" w:rsidRPr="00160418" w:rsidRDefault="003503C7" w:rsidP="00D748B8">
      <w:pPr>
        <w:rPr>
          <w:rFonts w:cs="Arial"/>
          <w:color w:val="000000"/>
          <w:sz w:val="24"/>
          <w:szCs w:val="24"/>
        </w:rPr>
      </w:pPr>
      <w:r w:rsidRPr="00160418">
        <w:rPr>
          <w:rFonts w:cs="Arial"/>
          <w:color w:val="000000"/>
          <w:sz w:val="24"/>
          <w:szCs w:val="24"/>
        </w:rPr>
        <w:br w:type="page"/>
      </w:r>
    </w:p>
    <w:p w14:paraId="0F6F4C91" w14:textId="77777777" w:rsidR="009A6AE3" w:rsidRPr="00160418" w:rsidRDefault="009A6AE3" w:rsidP="00D748B8">
      <w:pPr>
        <w:jc w:val="center"/>
        <w:rPr>
          <w:rFonts w:cs="Arial"/>
          <w:b/>
          <w:color w:val="C00000"/>
          <w:sz w:val="24"/>
          <w:szCs w:val="24"/>
        </w:rPr>
      </w:pPr>
    </w:p>
    <w:p w14:paraId="3BD9098D" w14:textId="240413DE" w:rsidR="00141804" w:rsidRPr="00160418" w:rsidRDefault="00074EC6" w:rsidP="00074EC6">
      <w:pPr>
        <w:jc w:val="both"/>
        <w:rPr>
          <w:rFonts w:cs="Arial"/>
          <w:b/>
          <w:color w:val="C00000"/>
          <w:sz w:val="32"/>
          <w:szCs w:val="32"/>
        </w:rPr>
      </w:pPr>
      <w:r>
        <w:rPr>
          <w:rFonts w:cs="Arial"/>
          <w:b/>
          <w:color w:val="C00000"/>
          <w:sz w:val="32"/>
          <w:szCs w:val="32"/>
        </w:rPr>
        <w:t xml:space="preserve">COURSE SCHEDULE: DETAILED DESCRIPTION </w:t>
      </w:r>
    </w:p>
    <w:p w14:paraId="10504CE1" w14:textId="77777777" w:rsidR="009A6AE3" w:rsidRPr="00160418" w:rsidRDefault="009A6AE3" w:rsidP="00D748B8">
      <w:pPr>
        <w:jc w:val="center"/>
        <w:rPr>
          <w:rFonts w:cs="Arial"/>
          <w:b/>
          <w:color w:val="C00000"/>
          <w:sz w:val="24"/>
          <w:szCs w:val="24"/>
        </w:rPr>
      </w:pPr>
    </w:p>
    <w:p w14:paraId="73A2015E" w14:textId="77777777" w:rsidR="006C64DC" w:rsidRPr="00160418" w:rsidRDefault="006C64DC" w:rsidP="00D748B8">
      <w:pPr>
        <w:jc w:val="center"/>
        <w:rPr>
          <w:rFonts w:cs="Arial"/>
          <w:b/>
          <w:color w:val="C00000"/>
          <w:sz w:val="24"/>
          <w:szCs w:val="24"/>
        </w:rPr>
      </w:pPr>
    </w:p>
    <w:p w14:paraId="291B64BE" w14:textId="77777777" w:rsidR="005D4626" w:rsidRPr="00160418" w:rsidRDefault="005D4626" w:rsidP="00D748B8">
      <w:pPr>
        <w:pStyle w:val="PartSubtitle"/>
        <w:jc w:val="both"/>
        <w:rPr>
          <w:szCs w:val="24"/>
        </w:rPr>
      </w:pPr>
    </w:p>
    <w:tbl>
      <w:tblPr>
        <w:tblW w:w="9990" w:type="dxa"/>
        <w:tblInd w:w="18" w:type="dxa"/>
        <w:tblLook w:val="04A0" w:firstRow="1" w:lastRow="0" w:firstColumn="1" w:lastColumn="0" w:noHBand="0" w:noVBand="1"/>
      </w:tblPr>
      <w:tblGrid>
        <w:gridCol w:w="9090"/>
        <w:gridCol w:w="900"/>
      </w:tblGrid>
      <w:tr w:rsidR="005D4626" w:rsidRPr="000E369B" w14:paraId="5DE1B4D1" w14:textId="77777777" w:rsidTr="00160418">
        <w:trPr>
          <w:cantSplit/>
          <w:tblHeader/>
        </w:trPr>
        <w:tc>
          <w:tcPr>
            <w:tcW w:w="9090" w:type="dxa"/>
            <w:tcBorders>
              <w:top w:val="single" w:sz="4" w:space="0" w:color="auto"/>
              <w:left w:val="single" w:sz="4" w:space="0" w:color="auto"/>
              <w:bottom w:val="single" w:sz="4" w:space="0" w:color="auto"/>
            </w:tcBorders>
            <w:shd w:val="clear" w:color="auto" w:fill="C00000"/>
          </w:tcPr>
          <w:p w14:paraId="1AF48E97" w14:textId="219610A6" w:rsidR="005D4626" w:rsidRPr="000E369B" w:rsidRDefault="000E369B" w:rsidP="000E369B">
            <w:pPr>
              <w:keepNext/>
              <w:jc w:val="center"/>
              <w:rPr>
                <w:rFonts w:cs="Arial"/>
                <w:b/>
                <w:color w:val="FFFFFF"/>
                <w:sz w:val="28"/>
                <w:szCs w:val="28"/>
              </w:rPr>
            </w:pPr>
            <w:r w:rsidRPr="000E369B">
              <w:rPr>
                <w:rFonts w:cs="Arial"/>
                <w:b/>
                <w:snapToGrid w:val="0"/>
                <w:color w:val="FFFFFF"/>
                <w:sz w:val="28"/>
                <w:szCs w:val="28"/>
              </w:rPr>
              <w:t xml:space="preserve">Unit 1: </w:t>
            </w:r>
            <w:r w:rsidR="009A6AE3" w:rsidRPr="000E369B">
              <w:rPr>
                <w:rFonts w:cs="Arial"/>
                <w:b/>
                <w:snapToGrid w:val="0"/>
                <w:color w:val="FFFFFF"/>
                <w:sz w:val="28"/>
                <w:szCs w:val="28"/>
              </w:rPr>
              <w:t>Introduction to Leading and</w:t>
            </w:r>
            <w:r w:rsidR="005D4626" w:rsidRPr="000E369B">
              <w:rPr>
                <w:rFonts w:cs="Arial"/>
                <w:b/>
                <w:snapToGrid w:val="0"/>
                <w:color w:val="FFFFFF"/>
                <w:sz w:val="28"/>
                <w:szCs w:val="28"/>
              </w:rPr>
              <w:t xml:space="preserve"> Managing Large Complex Systems</w:t>
            </w:r>
          </w:p>
        </w:tc>
        <w:tc>
          <w:tcPr>
            <w:tcW w:w="900" w:type="dxa"/>
            <w:tcBorders>
              <w:top w:val="single" w:sz="4" w:space="0" w:color="auto"/>
              <w:bottom w:val="single" w:sz="4" w:space="0" w:color="auto"/>
              <w:right w:val="single" w:sz="4" w:space="0" w:color="auto"/>
            </w:tcBorders>
            <w:shd w:val="clear" w:color="auto" w:fill="C00000"/>
          </w:tcPr>
          <w:p w14:paraId="330EE7DC" w14:textId="77777777" w:rsidR="005D4626" w:rsidRPr="000E369B" w:rsidRDefault="005D4626" w:rsidP="00074EC6">
            <w:pPr>
              <w:keepNext/>
              <w:jc w:val="center"/>
              <w:rPr>
                <w:rFonts w:cs="Arial"/>
                <w:b/>
                <w:color w:val="FFFFFF"/>
                <w:sz w:val="28"/>
                <w:szCs w:val="28"/>
              </w:rPr>
            </w:pPr>
          </w:p>
        </w:tc>
      </w:tr>
      <w:tr w:rsidR="005D4626" w:rsidRPr="00160418" w14:paraId="2FC2E092" w14:textId="77777777" w:rsidTr="00160418">
        <w:trPr>
          <w:cantSplit/>
        </w:trPr>
        <w:tc>
          <w:tcPr>
            <w:tcW w:w="9990" w:type="dxa"/>
            <w:gridSpan w:val="2"/>
            <w:tcBorders>
              <w:top w:val="single" w:sz="4" w:space="0" w:color="auto"/>
            </w:tcBorders>
          </w:tcPr>
          <w:p w14:paraId="4B7AFA9F" w14:textId="77777777" w:rsidR="00074EC6" w:rsidRPr="000E369B" w:rsidRDefault="00074EC6" w:rsidP="00074EC6">
            <w:pPr>
              <w:keepNext/>
              <w:rPr>
                <w:rFonts w:cs="Arial"/>
                <w:b/>
                <w:bCs/>
                <w:color w:val="262626"/>
                <w:sz w:val="24"/>
                <w:szCs w:val="24"/>
              </w:rPr>
            </w:pPr>
          </w:p>
          <w:p w14:paraId="36E2A439" w14:textId="77777777" w:rsidR="005D4626" w:rsidRPr="000E369B" w:rsidRDefault="005D4626" w:rsidP="00074EC6">
            <w:pPr>
              <w:keepNext/>
              <w:rPr>
                <w:rFonts w:cs="Arial"/>
                <w:b/>
                <w:sz w:val="24"/>
                <w:szCs w:val="24"/>
              </w:rPr>
            </w:pPr>
            <w:r w:rsidRPr="000E369B">
              <w:rPr>
                <w:rFonts w:cs="Arial"/>
                <w:b/>
                <w:bCs/>
                <w:color w:val="262626"/>
                <w:sz w:val="24"/>
                <w:szCs w:val="24"/>
              </w:rPr>
              <w:t xml:space="preserve">Topics: </w:t>
            </w:r>
          </w:p>
        </w:tc>
      </w:tr>
      <w:tr w:rsidR="005D4626" w:rsidRPr="00160418" w14:paraId="169ADC7E" w14:textId="77777777" w:rsidTr="000A7BD6">
        <w:trPr>
          <w:cantSplit/>
        </w:trPr>
        <w:tc>
          <w:tcPr>
            <w:tcW w:w="9990" w:type="dxa"/>
            <w:gridSpan w:val="2"/>
          </w:tcPr>
          <w:p w14:paraId="53BF9966" w14:textId="77777777" w:rsidR="00074EC6" w:rsidRDefault="00074EC6" w:rsidP="000E369B">
            <w:pPr>
              <w:pStyle w:val="Level1"/>
              <w:numPr>
                <w:ilvl w:val="0"/>
                <w:numId w:val="0"/>
              </w:numPr>
              <w:spacing w:before="0" w:after="0"/>
              <w:rPr>
                <w:b/>
                <w:sz w:val="24"/>
              </w:rPr>
            </w:pPr>
          </w:p>
          <w:p w14:paraId="622E0DEA" w14:textId="77777777" w:rsidR="005D4626" w:rsidRPr="000E369B" w:rsidRDefault="005D4626" w:rsidP="000E369B">
            <w:pPr>
              <w:pStyle w:val="Level1"/>
              <w:numPr>
                <w:ilvl w:val="0"/>
                <w:numId w:val="38"/>
              </w:numPr>
              <w:spacing w:before="0" w:after="0"/>
              <w:rPr>
                <w:sz w:val="24"/>
              </w:rPr>
            </w:pPr>
            <w:r w:rsidRPr="000E369B">
              <w:rPr>
                <w:sz w:val="24"/>
              </w:rPr>
              <w:t xml:space="preserve">Introductions </w:t>
            </w:r>
          </w:p>
          <w:p w14:paraId="1BD8B1C9" w14:textId="77777777" w:rsidR="005D4626" w:rsidRPr="000E369B" w:rsidRDefault="005D4626" w:rsidP="000E369B">
            <w:pPr>
              <w:pStyle w:val="Level1"/>
              <w:numPr>
                <w:ilvl w:val="0"/>
                <w:numId w:val="38"/>
              </w:numPr>
              <w:spacing w:before="0" w:after="0"/>
              <w:rPr>
                <w:sz w:val="24"/>
              </w:rPr>
            </w:pPr>
            <w:r w:rsidRPr="000E369B">
              <w:rPr>
                <w:sz w:val="24"/>
              </w:rPr>
              <w:t>Explanation of syllabus and required assignments</w:t>
            </w:r>
          </w:p>
          <w:p w14:paraId="63293573" w14:textId="77777777" w:rsidR="005D4626" w:rsidRPr="000E369B" w:rsidRDefault="005D4626" w:rsidP="000E369B">
            <w:pPr>
              <w:pStyle w:val="Level1"/>
              <w:numPr>
                <w:ilvl w:val="0"/>
                <w:numId w:val="38"/>
              </w:numPr>
              <w:spacing w:before="0" w:after="0"/>
              <w:rPr>
                <w:sz w:val="24"/>
              </w:rPr>
            </w:pPr>
            <w:r w:rsidRPr="000E369B">
              <w:rPr>
                <w:sz w:val="24"/>
              </w:rPr>
              <w:t>Systems theory</w:t>
            </w:r>
          </w:p>
          <w:p w14:paraId="3EF456EB" w14:textId="77777777" w:rsidR="005D4626" w:rsidRPr="000E369B" w:rsidRDefault="005D4626" w:rsidP="000E369B">
            <w:pPr>
              <w:pStyle w:val="Level1"/>
              <w:numPr>
                <w:ilvl w:val="0"/>
                <w:numId w:val="38"/>
              </w:numPr>
              <w:spacing w:before="0" w:after="0"/>
              <w:rPr>
                <w:sz w:val="24"/>
              </w:rPr>
            </w:pPr>
            <w:r w:rsidRPr="000E369B">
              <w:rPr>
                <w:sz w:val="24"/>
              </w:rPr>
              <w:t>Design Thinking</w:t>
            </w:r>
          </w:p>
          <w:p w14:paraId="3EB73C8E" w14:textId="77777777" w:rsidR="005D4626" w:rsidRPr="00160418" w:rsidRDefault="005D4626" w:rsidP="000E369B">
            <w:pPr>
              <w:pStyle w:val="Level1"/>
              <w:numPr>
                <w:ilvl w:val="0"/>
                <w:numId w:val="38"/>
              </w:numPr>
              <w:spacing w:before="0" w:after="0"/>
              <w:rPr>
                <w:sz w:val="24"/>
              </w:rPr>
            </w:pPr>
            <w:r w:rsidRPr="000E369B">
              <w:rPr>
                <w:sz w:val="24"/>
              </w:rPr>
              <w:t>Unintended Consequences</w:t>
            </w:r>
          </w:p>
        </w:tc>
      </w:tr>
    </w:tbl>
    <w:p w14:paraId="47ED90D6" w14:textId="77777777" w:rsidR="00074EC6" w:rsidRDefault="00074EC6" w:rsidP="00074EC6">
      <w:pPr>
        <w:pStyle w:val="Heading3"/>
        <w:spacing w:before="0" w:after="0"/>
        <w:rPr>
          <w:sz w:val="24"/>
          <w:u w:val="single"/>
        </w:rPr>
      </w:pPr>
    </w:p>
    <w:p w14:paraId="4A33551D" w14:textId="77777777" w:rsidR="00074EC6" w:rsidRDefault="00074EC6" w:rsidP="00074EC6">
      <w:pPr>
        <w:pStyle w:val="Heading3"/>
        <w:spacing w:before="0" w:after="0"/>
        <w:rPr>
          <w:sz w:val="24"/>
          <w:u w:val="single"/>
        </w:rPr>
      </w:pPr>
    </w:p>
    <w:p w14:paraId="4E099D7F" w14:textId="77777777" w:rsidR="005D4626" w:rsidRPr="000E369B" w:rsidRDefault="005D4626" w:rsidP="00074EC6">
      <w:pPr>
        <w:pStyle w:val="Heading3"/>
        <w:spacing w:before="0" w:after="0"/>
        <w:rPr>
          <w:sz w:val="24"/>
        </w:rPr>
      </w:pPr>
      <w:r w:rsidRPr="000E369B">
        <w:rPr>
          <w:sz w:val="24"/>
        </w:rPr>
        <w:t>Required Readings:</w:t>
      </w:r>
    </w:p>
    <w:p w14:paraId="2E551732" w14:textId="77777777" w:rsidR="00074EC6" w:rsidRPr="00074EC6" w:rsidRDefault="00074EC6" w:rsidP="00074EC6"/>
    <w:p w14:paraId="61EBF52A" w14:textId="5295BBAC" w:rsidR="005D4626" w:rsidRDefault="005D4626" w:rsidP="00074EC6">
      <w:pPr>
        <w:pStyle w:val="Bib"/>
        <w:spacing w:after="0"/>
        <w:jc w:val="both"/>
        <w:rPr>
          <w:b/>
          <w:sz w:val="24"/>
          <w:szCs w:val="24"/>
        </w:rPr>
      </w:pPr>
      <w:r w:rsidRPr="00160418">
        <w:rPr>
          <w:sz w:val="24"/>
          <w:szCs w:val="24"/>
        </w:rPr>
        <w:t xml:space="preserve">Anderson, R.E. Carter, I., &amp; Lowe, G.R. (1999). Human Behavior in the Social Environment: A Social Systems Approach. Aldine De Gruyter. </w:t>
      </w:r>
      <w:r w:rsidRPr="00160418">
        <w:rPr>
          <w:b/>
          <w:sz w:val="24"/>
          <w:szCs w:val="24"/>
        </w:rPr>
        <w:t>C. 1 &amp; 2 (p. 1-41)</w:t>
      </w:r>
      <w:r w:rsidR="00074EC6">
        <w:rPr>
          <w:b/>
          <w:sz w:val="24"/>
          <w:szCs w:val="24"/>
        </w:rPr>
        <w:t>.</w:t>
      </w:r>
    </w:p>
    <w:p w14:paraId="1167B4F4" w14:textId="77777777" w:rsidR="00074EC6" w:rsidRPr="00160418" w:rsidRDefault="00074EC6" w:rsidP="00074EC6">
      <w:pPr>
        <w:pStyle w:val="Bib"/>
        <w:spacing w:after="0"/>
        <w:jc w:val="both"/>
        <w:rPr>
          <w:sz w:val="24"/>
          <w:szCs w:val="24"/>
        </w:rPr>
      </w:pPr>
    </w:p>
    <w:p w14:paraId="342938E8" w14:textId="77777777" w:rsidR="005D4626" w:rsidRPr="00160418" w:rsidRDefault="005D4626" w:rsidP="00074EC6">
      <w:pPr>
        <w:ind w:left="720" w:hanging="720"/>
        <w:jc w:val="both"/>
        <w:rPr>
          <w:rFonts w:cs="Arial"/>
          <w:bCs/>
          <w:color w:val="000000" w:themeColor="text1"/>
          <w:sz w:val="24"/>
          <w:szCs w:val="24"/>
        </w:rPr>
      </w:pPr>
      <w:r w:rsidRPr="00160418">
        <w:rPr>
          <w:rFonts w:cs="Arial"/>
          <w:bCs/>
          <w:color w:val="000000" w:themeColor="text1"/>
          <w:sz w:val="24"/>
          <w:szCs w:val="24"/>
        </w:rPr>
        <w:t xml:space="preserve">Hudson, C.G. (2010). </w:t>
      </w:r>
      <w:r w:rsidRPr="00160418">
        <w:rPr>
          <w:rFonts w:cs="Arial"/>
          <w:bCs/>
          <w:i/>
          <w:color w:val="000000" w:themeColor="text1"/>
          <w:sz w:val="24"/>
          <w:szCs w:val="24"/>
        </w:rPr>
        <w:t>Complex Systems &amp; Human Behavior</w:t>
      </w:r>
      <w:r w:rsidRPr="00160418">
        <w:rPr>
          <w:rFonts w:cs="Arial"/>
          <w:bCs/>
          <w:color w:val="000000" w:themeColor="text1"/>
          <w:sz w:val="24"/>
          <w:szCs w:val="24"/>
        </w:rPr>
        <w:t xml:space="preserve">. Lyceum. C. 1 &amp; 2 (p. 3-79) </w:t>
      </w:r>
    </w:p>
    <w:p w14:paraId="2C78DE4B" w14:textId="77777777" w:rsidR="005D4626" w:rsidRPr="00160418" w:rsidRDefault="005D4626" w:rsidP="00074EC6">
      <w:pPr>
        <w:ind w:left="720" w:hanging="720"/>
        <w:jc w:val="both"/>
        <w:rPr>
          <w:rStyle w:val="Strong"/>
          <w:rFonts w:ascii="Arial" w:hAnsi="Arial" w:cs="Arial"/>
          <w:b w:val="0"/>
          <w:color w:val="000000" w:themeColor="text1"/>
          <w:sz w:val="24"/>
          <w:szCs w:val="24"/>
        </w:rPr>
      </w:pPr>
    </w:p>
    <w:p w14:paraId="33F4BE0F" w14:textId="554D96D1" w:rsidR="005D4626" w:rsidRPr="00160418" w:rsidRDefault="005D4626" w:rsidP="00074EC6">
      <w:pPr>
        <w:ind w:left="720" w:hanging="720"/>
        <w:jc w:val="both"/>
        <w:rPr>
          <w:rStyle w:val="Strong"/>
          <w:rFonts w:ascii="Arial" w:hAnsi="Arial" w:cs="Arial"/>
          <w:b w:val="0"/>
          <w:color w:val="000000" w:themeColor="text1"/>
          <w:sz w:val="24"/>
          <w:szCs w:val="24"/>
        </w:rPr>
      </w:pPr>
      <w:r w:rsidRPr="00160418">
        <w:rPr>
          <w:rStyle w:val="Strong"/>
          <w:rFonts w:ascii="Arial" w:hAnsi="Arial" w:cs="Arial"/>
          <w:b w:val="0"/>
          <w:color w:val="000000" w:themeColor="text1"/>
          <w:sz w:val="24"/>
          <w:szCs w:val="24"/>
        </w:rPr>
        <w:t xml:space="preserve">Mansfield, J. (2010). </w:t>
      </w:r>
      <w:r w:rsidRPr="00160418">
        <w:rPr>
          <w:rStyle w:val="Strong"/>
          <w:rFonts w:ascii="Arial" w:hAnsi="Arial" w:cs="Arial"/>
          <w:b w:val="0"/>
          <w:i/>
          <w:color w:val="000000" w:themeColor="text1"/>
          <w:sz w:val="24"/>
          <w:szCs w:val="24"/>
        </w:rPr>
        <w:t>The Nature of Change or the Law of Unintended Consequences: An Introductory Text to Design Complex Systems &amp; Managing Change</w:t>
      </w:r>
      <w:r w:rsidRPr="00160418">
        <w:rPr>
          <w:rStyle w:val="Strong"/>
          <w:rFonts w:ascii="Arial" w:hAnsi="Arial" w:cs="Arial"/>
          <w:b w:val="0"/>
          <w:color w:val="000000" w:themeColor="text1"/>
          <w:sz w:val="24"/>
          <w:szCs w:val="24"/>
        </w:rPr>
        <w:t>. Imperial. C. 1 &amp; 2 (p. 3-20)</w:t>
      </w:r>
      <w:r w:rsidR="00074EC6">
        <w:rPr>
          <w:rStyle w:val="Strong"/>
          <w:rFonts w:ascii="Arial" w:hAnsi="Arial" w:cs="Arial"/>
          <w:b w:val="0"/>
          <w:color w:val="000000" w:themeColor="text1"/>
          <w:sz w:val="24"/>
          <w:szCs w:val="24"/>
        </w:rPr>
        <w:t>.</w:t>
      </w:r>
      <w:r w:rsidRPr="00160418">
        <w:rPr>
          <w:rStyle w:val="Strong"/>
          <w:rFonts w:ascii="Arial" w:hAnsi="Arial" w:cs="Arial"/>
          <w:b w:val="0"/>
          <w:color w:val="000000" w:themeColor="text1"/>
          <w:sz w:val="24"/>
          <w:szCs w:val="24"/>
        </w:rPr>
        <w:t xml:space="preserve"> </w:t>
      </w:r>
    </w:p>
    <w:p w14:paraId="4F2C24FB" w14:textId="77777777" w:rsidR="005D4626" w:rsidRPr="00160418" w:rsidRDefault="005D4626" w:rsidP="00074EC6">
      <w:pPr>
        <w:ind w:left="720" w:hanging="720"/>
        <w:jc w:val="both"/>
        <w:rPr>
          <w:rStyle w:val="Strong"/>
          <w:rFonts w:ascii="Arial" w:hAnsi="Arial" w:cs="Arial"/>
          <w:b w:val="0"/>
          <w:color w:val="000000" w:themeColor="text1"/>
          <w:sz w:val="24"/>
          <w:szCs w:val="24"/>
        </w:rPr>
      </w:pPr>
    </w:p>
    <w:p w14:paraId="6B93A1B9" w14:textId="33F8B91C" w:rsidR="005D4626" w:rsidRDefault="005D4626" w:rsidP="00074EC6">
      <w:pPr>
        <w:pStyle w:val="Bib"/>
        <w:spacing w:after="0"/>
        <w:jc w:val="both"/>
        <w:rPr>
          <w:rStyle w:val="Strong"/>
          <w:rFonts w:ascii="Arial" w:hAnsi="Arial" w:cs="Arial"/>
          <w:bCs w:val="0"/>
          <w:sz w:val="24"/>
          <w:szCs w:val="24"/>
        </w:rPr>
      </w:pPr>
      <w:r w:rsidRPr="00160418">
        <w:rPr>
          <w:rStyle w:val="Strong"/>
          <w:rFonts w:ascii="Arial" w:hAnsi="Arial" w:cs="Arial"/>
          <w:b w:val="0"/>
          <w:bCs w:val="0"/>
          <w:sz w:val="24"/>
          <w:szCs w:val="24"/>
        </w:rPr>
        <w:t xml:space="preserve">Merton, R.K. (1936). The unanticipated consequences of purposive social action. American Sociological Review. V1 (6) Dec. </w:t>
      </w:r>
      <w:r w:rsidRPr="00160418">
        <w:rPr>
          <w:rStyle w:val="Strong"/>
          <w:rFonts w:ascii="Arial" w:hAnsi="Arial" w:cs="Arial"/>
          <w:bCs w:val="0"/>
          <w:sz w:val="24"/>
          <w:szCs w:val="24"/>
        </w:rPr>
        <w:t>894-904</w:t>
      </w:r>
      <w:r w:rsidR="00074EC6">
        <w:rPr>
          <w:rStyle w:val="Strong"/>
          <w:rFonts w:ascii="Arial" w:hAnsi="Arial" w:cs="Arial"/>
          <w:bCs w:val="0"/>
          <w:sz w:val="24"/>
          <w:szCs w:val="24"/>
        </w:rPr>
        <w:t>.</w:t>
      </w:r>
    </w:p>
    <w:p w14:paraId="1C9FA7E5" w14:textId="77777777" w:rsidR="00074EC6" w:rsidRPr="00160418" w:rsidRDefault="00074EC6" w:rsidP="00074EC6">
      <w:pPr>
        <w:pStyle w:val="Bib"/>
        <w:spacing w:after="0"/>
        <w:jc w:val="both"/>
        <w:rPr>
          <w:rStyle w:val="Strong"/>
          <w:rFonts w:ascii="Arial" w:hAnsi="Arial" w:cs="Arial"/>
          <w:bCs w:val="0"/>
          <w:sz w:val="24"/>
          <w:szCs w:val="24"/>
        </w:rPr>
      </w:pPr>
    </w:p>
    <w:p w14:paraId="19B02FAB" w14:textId="6C04D75B" w:rsidR="005D4626" w:rsidRDefault="005D4626" w:rsidP="00074EC6">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Prochaska, J.O. (2013). Transtheoretical model of behavior change. </w:t>
      </w:r>
      <w:r w:rsidRPr="00160418">
        <w:rPr>
          <w:rStyle w:val="Strong"/>
          <w:rFonts w:ascii="Arial" w:hAnsi="Arial" w:cs="Arial"/>
          <w:b w:val="0"/>
          <w:bCs w:val="0"/>
          <w:i/>
          <w:sz w:val="24"/>
          <w:szCs w:val="24"/>
        </w:rPr>
        <w:t>Encyclopedia of Behavioral Medicine</w:t>
      </w:r>
      <w:r w:rsidRPr="00160418">
        <w:rPr>
          <w:rStyle w:val="Strong"/>
          <w:rFonts w:ascii="Arial" w:hAnsi="Arial" w:cs="Arial"/>
          <w:b w:val="0"/>
          <w:bCs w:val="0"/>
          <w:sz w:val="24"/>
          <w:szCs w:val="24"/>
        </w:rPr>
        <w:t>. pp.</w:t>
      </w:r>
      <w:r w:rsidRPr="00160418">
        <w:rPr>
          <w:rStyle w:val="Strong"/>
          <w:rFonts w:ascii="Arial" w:hAnsi="Arial" w:cs="Arial"/>
          <w:bCs w:val="0"/>
          <w:sz w:val="24"/>
          <w:szCs w:val="24"/>
        </w:rPr>
        <w:t>1997-2000</w:t>
      </w:r>
      <w:r w:rsidRPr="00160418">
        <w:rPr>
          <w:rStyle w:val="Strong"/>
          <w:rFonts w:ascii="Arial" w:hAnsi="Arial" w:cs="Arial"/>
          <w:b w:val="0"/>
          <w:bCs w:val="0"/>
          <w:sz w:val="24"/>
          <w:szCs w:val="24"/>
        </w:rPr>
        <w:t>. Springer</w:t>
      </w:r>
      <w:r w:rsidR="00074EC6">
        <w:rPr>
          <w:rStyle w:val="Strong"/>
          <w:rFonts w:ascii="Arial" w:hAnsi="Arial" w:cs="Arial"/>
          <w:b w:val="0"/>
          <w:bCs w:val="0"/>
          <w:sz w:val="24"/>
          <w:szCs w:val="24"/>
        </w:rPr>
        <w:t>.</w:t>
      </w:r>
    </w:p>
    <w:p w14:paraId="67E2347F" w14:textId="77777777" w:rsidR="00074EC6" w:rsidRPr="00160418" w:rsidRDefault="00074EC6" w:rsidP="00074EC6">
      <w:pPr>
        <w:pStyle w:val="Bib"/>
        <w:spacing w:after="0"/>
        <w:jc w:val="both"/>
        <w:rPr>
          <w:b/>
          <w:sz w:val="24"/>
          <w:szCs w:val="24"/>
        </w:rPr>
      </w:pPr>
    </w:p>
    <w:p w14:paraId="7FDA2ADE" w14:textId="77777777" w:rsidR="00074EC6" w:rsidRDefault="00074EC6" w:rsidP="00074EC6">
      <w:pPr>
        <w:ind w:left="720" w:hanging="720"/>
        <w:jc w:val="both"/>
        <w:rPr>
          <w:rFonts w:cs="Arial"/>
          <w:b/>
          <w:sz w:val="24"/>
          <w:szCs w:val="24"/>
          <w:u w:val="single"/>
          <w:lang w:eastAsia="x-none"/>
        </w:rPr>
      </w:pPr>
    </w:p>
    <w:p w14:paraId="17217789" w14:textId="77777777" w:rsidR="005D4626" w:rsidRPr="000E369B" w:rsidRDefault="005D4626" w:rsidP="00074EC6">
      <w:pPr>
        <w:rPr>
          <w:rFonts w:cs="Arial"/>
          <w:b/>
          <w:sz w:val="24"/>
          <w:szCs w:val="24"/>
          <w:lang w:eastAsia="x-none"/>
        </w:rPr>
      </w:pPr>
      <w:r w:rsidRPr="000E369B">
        <w:rPr>
          <w:rFonts w:cs="Arial"/>
          <w:b/>
          <w:sz w:val="24"/>
          <w:szCs w:val="24"/>
          <w:lang w:eastAsia="x-none"/>
        </w:rPr>
        <w:t>Recommended Readings:</w:t>
      </w:r>
    </w:p>
    <w:p w14:paraId="79F37006" w14:textId="77777777" w:rsidR="005D4626" w:rsidRPr="00160418" w:rsidRDefault="005D4626" w:rsidP="00074EC6">
      <w:pPr>
        <w:rPr>
          <w:rFonts w:cs="Arial"/>
          <w:b/>
          <w:sz w:val="24"/>
          <w:szCs w:val="24"/>
          <w:u w:val="single"/>
          <w:lang w:eastAsia="x-none"/>
        </w:rPr>
      </w:pPr>
    </w:p>
    <w:p w14:paraId="0B1D8B4C" w14:textId="10C6BB7E" w:rsidR="005D4626" w:rsidRDefault="005D4626" w:rsidP="00074EC6">
      <w:pPr>
        <w:pStyle w:val="Bib"/>
        <w:spacing w:after="0"/>
        <w:rPr>
          <w:rStyle w:val="Strong"/>
          <w:rFonts w:ascii="Arial" w:hAnsi="Arial" w:cs="Arial"/>
          <w:b w:val="0"/>
          <w:bCs w:val="0"/>
          <w:sz w:val="24"/>
          <w:szCs w:val="24"/>
        </w:rPr>
      </w:pPr>
      <w:r w:rsidRPr="00160418">
        <w:rPr>
          <w:rStyle w:val="Strong"/>
          <w:rFonts w:ascii="Arial" w:hAnsi="Arial" w:cs="Arial"/>
          <w:b w:val="0"/>
          <w:bCs w:val="0"/>
          <w:sz w:val="24"/>
          <w:szCs w:val="24"/>
        </w:rPr>
        <w:t xml:space="preserve">DiClemente, C.C. &amp; Prochaska, J.O. (1998). Toward a comprehensive transtheoretical model of change. In W. R. Miller (ed). </w:t>
      </w:r>
      <w:r w:rsidRPr="00160418">
        <w:rPr>
          <w:rStyle w:val="Strong"/>
          <w:rFonts w:ascii="Arial" w:hAnsi="Arial" w:cs="Arial"/>
          <w:b w:val="0"/>
          <w:bCs w:val="0"/>
          <w:i/>
          <w:sz w:val="24"/>
          <w:szCs w:val="24"/>
        </w:rPr>
        <w:t>Treating Addictive Behaviors</w:t>
      </w:r>
      <w:r w:rsidRPr="00160418">
        <w:rPr>
          <w:rStyle w:val="Strong"/>
          <w:rFonts w:ascii="Arial" w:hAnsi="Arial" w:cs="Arial"/>
          <w:b w:val="0"/>
          <w:bCs w:val="0"/>
          <w:sz w:val="24"/>
          <w:szCs w:val="24"/>
        </w:rPr>
        <w:t xml:space="preserve"> (2</w:t>
      </w:r>
      <w:r w:rsidRPr="00160418">
        <w:rPr>
          <w:rStyle w:val="Strong"/>
          <w:rFonts w:ascii="Arial" w:hAnsi="Arial" w:cs="Arial"/>
          <w:b w:val="0"/>
          <w:bCs w:val="0"/>
          <w:sz w:val="24"/>
          <w:szCs w:val="24"/>
          <w:vertAlign w:val="superscript"/>
        </w:rPr>
        <w:t>nd</w:t>
      </w:r>
      <w:r w:rsidRPr="00160418">
        <w:rPr>
          <w:rStyle w:val="Strong"/>
          <w:rFonts w:ascii="Arial" w:hAnsi="Arial" w:cs="Arial"/>
          <w:b w:val="0"/>
          <w:bCs w:val="0"/>
          <w:sz w:val="24"/>
          <w:szCs w:val="24"/>
        </w:rPr>
        <w:t xml:space="preserve"> ed). pp.</w:t>
      </w:r>
      <w:r w:rsidRPr="00160418">
        <w:rPr>
          <w:rStyle w:val="Strong"/>
          <w:rFonts w:ascii="Arial" w:hAnsi="Arial" w:cs="Arial"/>
          <w:bCs w:val="0"/>
          <w:sz w:val="24"/>
          <w:szCs w:val="24"/>
        </w:rPr>
        <w:t>3-24</w:t>
      </w:r>
      <w:r w:rsidRPr="00160418">
        <w:rPr>
          <w:rStyle w:val="Strong"/>
          <w:rFonts w:ascii="Arial" w:hAnsi="Arial" w:cs="Arial"/>
          <w:b w:val="0"/>
          <w:bCs w:val="0"/>
          <w:sz w:val="24"/>
          <w:szCs w:val="24"/>
        </w:rPr>
        <w:t>. Plenum</w:t>
      </w:r>
      <w:r w:rsidR="00074EC6">
        <w:rPr>
          <w:rStyle w:val="Strong"/>
          <w:rFonts w:ascii="Arial" w:hAnsi="Arial" w:cs="Arial"/>
          <w:b w:val="0"/>
          <w:bCs w:val="0"/>
          <w:sz w:val="24"/>
          <w:szCs w:val="24"/>
        </w:rPr>
        <w:t>.</w:t>
      </w:r>
    </w:p>
    <w:p w14:paraId="1509794A" w14:textId="77777777" w:rsidR="000E369B" w:rsidRPr="00160418" w:rsidRDefault="000E369B" w:rsidP="00074EC6">
      <w:pPr>
        <w:pStyle w:val="Bib"/>
        <w:spacing w:after="0"/>
        <w:rPr>
          <w:rStyle w:val="Strong"/>
          <w:rFonts w:ascii="Arial" w:hAnsi="Arial" w:cs="Arial"/>
          <w:b w:val="0"/>
          <w:bCs w:val="0"/>
          <w:sz w:val="24"/>
          <w:szCs w:val="24"/>
        </w:rPr>
      </w:pPr>
    </w:p>
    <w:p w14:paraId="0775927E" w14:textId="331386F3" w:rsidR="005D4626" w:rsidRDefault="005D4626" w:rsidP="00074EC6">
      <w:pPr>
        <w:pStyle w:val="Bib"/>
        <w:spacing w:after="0"/>
        <w:rPr>
          <w:b/>
          <w:sz w:val="24"/>
          <w:szCs w:val="24"/>
        </w:rPr>
      </w:pPr>
      <w:proofErr w:type="spellStart"/>
      <w:r w:rsidRPr="00160418">
        <w:rPr>
          <w:rStyle w:val="Strong"/>
          <w:rFonts w:ascii="Arial" w:hAnsi="Arial" w:cs="Arial"/>
          <w:b w:val="0"/>
          <w:bCs w:val="0"/>
          <w:sz w:val="24"/>
          <w:szCs w:val="24"/>
        </w:rPr>
        <w:t>Golensky</w:t>
      </w:r>
      <w:proofErr w:type="spellEnd"/>
      <w:r w:rsidRPr="00160418">
        <w:rPr>
          <w:rStyle w:val="Strong"/>
          <w:rFonts w:ascii="Arial" w:hAnsi="Arial" w:cs="Arial"/>
          <w:b w:val="0"/>
          <w:bCs w:val="0"/>
          <w:sz w:val="24"/>
          <w:szCs w:val="24"/>
        </w:rPr>
        <w:t xml:space="preserve">, M. (2011). </w:t>
      </w:r>
      <w:r w:rsidRPr="00160418">
        <w:rPr>
          <w:rStyle w:val="Strong"/>
          <w:rFonts w:ascii="Arial" w:hAnsi="Arial" w:cs="Arial"/>
          <w:b w:val="0"/>
          <w:bCs w:val="0"/>
          <w:i/>
          <w:sz w:val="24"/>
          <w:szCs w:val="24"/>
        </w:rPr>
        <w:t>Strategic Leadership &amp; Management in Nonprofit Organizations: Theory &amp; Practice</w:t>
      </w:r>
      <w:r w:rsidRPr="00160418">
        <w:rPr>
          <w:rStyle w:val="Strong"/>
          <w:rFonts w:ascii="Arial" w:hAnsi="Arial" w:cs="Arial"/>
          <w:b w:val="0"/>
          <w:bCs w:val="0"/>
          <w:sz w:val="24"/>
          <w:szCs w:val="24"/>
        </w:rPr>
        <w:t xml:space="preserve">. </w:t>
      </w:r>
      <w:proofErr w:type="gramStart"/>
      <w:r w:rsidRPr="00160418">
        <w:rPr>
          <w:rStyle w:val="Strong"/>
          <w:rFonts w:ascii="Arial" w:hAnsi="Arial" w:cs="Arial"/>
          <w:b w:val="0"/>
          <w:bCs w:val="0"/>
          <w:sz w:val="24"/>
          <w:szCs w:val="24"/>
        </w:rPr>
        <w:t xml:space="preserve">Lyceum </w:t>
      </w:r>
      <w:r w:rsidRPr="00160418">
        <w:rPr>
          <w:sz w:val="24"/>
          <w:szCs w:val="24"/>
        </w:rPr>
        <w:t xml:space="preserve"> </w:t>
      </w:r>
      <w:r w:rsidRPr="00160418">
        <w:rPr>
          <w:b/>
          <w:sz w:val="24"/>
          <w:szCs w:val="24"/>
        </w:rPr>
        <w:t>C.1</w:t>
      </w:r>
      <w:proofErr w:type="gramEnd"/>
      <w:r w:rsidRPr="00160418">
        <w:rPr>
          <w:b/>
          <w:sz w:val="24"/>
          <w:szCs w:val="24"/>
        </w:rPr>
        <w:t>-2. (p. 3-22)</w:t>
      </w:r>
      <w:r w:rsidR="00074EC6">
        <w:rPr>
          <w:b/>
          <w:sz w:val="24"/>
          <w:szCs w:val="24"/>
        </w:rPr>
        <w:t>.</w:t>
      </w:r>
    </w:p>
    <w:p w14:paraId="277EBC37" w14:textId="77777777" w:rsidR="000E369B" w:rsidRPr="00160418" w:rsidRDefault="000E369B" w:rsidP="00074EC6">
      <w:pPr>
        <w:pStyle w:val="Bib"/>
        <w:spacing w:after="0"/>
        <w:rPr>
          <w:b/>
          <w:sz w:val="24"/>
          <w:szCs w:val="24"/>
        </w:rPr>
      </w:pPr>
    </w:p>
    <w:p w14:paraId="4481A1DF" w14:textId="77777777" w:rsidR="005D4626" w:rsidRDefault="005D4626" w:rsidP="00074EC6">
      <w:pPr>
        <w:pStyle w:val="Bib"/>
        <w:spacing w:after="0"/>
        <w:rPr>
          <w:sz w:val="24"/>
          <w:szCs w:val="24"/>
        </w:rPr>
      </w:pPr>
      <w:r w:rsidRPr="00160418">
        <w:rPr>
          <w:sz w:val="24"/>
          <w:szCs w:val="24"/>
        </w:rPr>
        <w:lastRenderedPageBreak/>
        <w:t xml:space="preserve">Rank, M. G., &amp; Hutchinson, W. S. (2000). An analysis of leadership within the social work profession. </w:t>
      </w:r>
      <w:r w:rsidRPr="00160418">
        <w:rPr>
          <w:i/>
          <w:sz w:val="24"/>
          <w:szCs w:val="24"/>
        </w:rPr>
        <w:t>Social Work Education, 16</w:t>
      </w:r>
      <w:r w:rsidRPr="00160418">
        <w:rPr>
          <w:sz w:val="24"/>
          <w:szCs w:val="24"/>
        </w:rPr>
        <w:t xml:space="preserve">(3), </w:t>
      </w:r>
      <w:r w:rsidRPr="00160418">
        <w:rPr>
          <w:b/>
          <w:sz w:val="24"/>
          <w:szCs w:val="24"/>
        </w:rPr>
        <w:t>487-502</w:t>
      </w:r>
      <w:r w:rsidRPr="00160418">
        <w:rPr>
          <w:sz w:val="24"/>
          <w:szCs w:val="24"/>
        </w:rPr>
        <w:t xml:space="preserve">. </w:t>
      </w:r>
    </w:p>
    <w:p w14:paraId="44074387" w14:textId="77777777" w:rsidR="000E369B" w:rsidRDefault="000E369B" w:rsidP="00074EC6">
      <w:pPr>
        <w:pStyle w:val="Bib"/>
        <w:spacing w:after="0"/>
        <w:rPr>
          <w:sz w:val="24"/>
          <w:szCs w:val="24"/>
        </w:rPr>
      </w:pPr>
    </w:p>
    <w:p w14:paraId="2F5467B7" w14:textId="77777777" w:rsidR="007055AD" w:rsidRPr="00160418" w:rsidRDefault="007055AD" w:rsidP="00074EC6">
      <w:pPr>
        <w:pStyle w:val="Bib"/>
        <w:spacing w:after="0"/>
        <w:rPr>
          <w:sz w:val="24"/>
          <w:szCs w:val="24"/>
        </w:rPr>
      </w:pPr>
    </w:p>
    <w:p w14:paraId="3C2BC765" w14:textId="77777777" w:rsidR="005D4626" w:rsidRPr="00160418" w:rsidRDefault="005D4626" w:rsidP="00074EC6">
      <w:pPr>
        <w:pStyle w:val="Bib"/>
        <w:spacing w:after="0"/>
        <w:rPr>
          <w:sz w:val="24"/>
          <w:szCs w:val="24"/>
        </w:rPr>
      </w:pPr>
    </w:p>
    <w:tbl>
      <w:tblPr>
        <w:tblW w:w="0" w:type="auto"/>
        <w:tblInd w:w="18" w:type="dxa"/>
        <w:tblLook w:val="04A0" w:firstRow="1" w:lastRow="0" w:firstColumn="1" w:lastColumn="0" w:noHBand="0" w:noVBand="1"/>
      </w:tblPr>
      <w:tblGrid>
        <w:gridCol w:w="9064"/>
        <w:gridCol w:w="268"/>
      </w:tblGrid>
      <w:tr w:rsidR="005D4626" w:rsidRPr="000E369B" w14:paraId="253783F1" w14:textId="77777777" w:rsidTr="000E369B">
        <w:trPr>
          <w:cantSplit/>
          <w:tblHeader/>
        </w:trPr>
        <w:tc>
          <w:tcPr>
            <w:tcW w:w="9270" w:type="dxa"/>
            <w:tcBorders>
              <w:top w:val="single" w:sz="4" w:space="0" w:color="auto"/>
              <w:left w:val="single" w:sz="4" w:space="0" w:color="auto"/>
              <w:bottom w:val="single" w:sz="4" w:space="0" w:color="auto"/>
            </w:tcBorders>
            <w:shd w:val="clear" w:color="auto" w:fill="C00000"/>
          </w:tcPr>
          <w:p w14:paraId="768D504B" w14:textId="77777777" w:rsidR="005D4626" w:rsidRPr="000E369B" w:rsidRDefault="005D4626" w:rsidP="000E369B">
            <w:pPr>
              <w:keepNext/>
              <w:ind w:hanging="18"/>
              <w:jc w:val="center"/>
              <w:rPr>
                <w:rFonts w:cs="Arial"/>
                <w:b/>
                <w:color w:val="FFFFFF"/>
                <w:sz w:val="28"/>
                <w:szCs w:val="28"/>
              </w:rPr>
            </w:pPr>
            <w:r w:rsidRPr="000E369B">
              <w:rPr>
                <w:rFonts w:cs="Arial"/>
                <w:b/>
                <w:snapToGrid w:val="0"/>
                <w:color w:val="FFFFFF"/>
                <w:sz w:val="28"/>
                <w:szCs w:val="28"/>
              </w:rPr>
              <w:t xml:space="preserve">Unit 2:  </w:t>
            </w:r>
            <w:proofErr w:type="spellStart"/>
            <w:r w:rsidRPr="000E369B">
              <w:rPr>
                <w:rFonts w:eastAsia="MS Mincho" w:cs="Arial"/>
                <w:b/>
                <w:sz w:val="28"/>
                <w:szCs w:val="28"/>
              </w:rPr>
              <w:t>Transorganizational</w:t>
            </w:r>
            <w:proofErr w:type="spellEnd"/>
            <w:r w:rsidRPr="000E369B">
              <w:rPr>
                <w:rFonts w:eastAsia="MS Mincho" w:cs="Arial"/>
                <w:b/>
                <w:sz w:val="28"/>
                <w:szCs w:val="28"/>
              </w:rPr>
              <w:t xml:space="preserve"> Collaborations; Sectors of Society; Social Entrepreneurship</w:t>
            </w:r>
          </w:p>
        </w:tc>
        <w:tc>
          <w:tcPr>
            <w:tcW w:w="270" w:type="dxa"/>
            <w:tcBorders>
              <w:top w:val="single" w:sz="4" w:space="0" w:color="auto"/>
              <w:bottom w:val="single" w:sz="4" w:space="0" w:color="auto"/>
              <w:right w:val="single" w:sz="4" w:space="0" w:color="auto"/>
            </w:tcBorders>
            <w:shd w:val="clear" w:color="auto" w:fill="C00000"/>
          </w:tcPr>
          <w:p w14:paraId="264E4EF3" w14:textId="77777777" w:rsidR="005D4626" w:rsidRPr="000E369B" w:rsidRDefault="005D4626" w:rsidP="000E369B">
            <w:pPr>
              <w:keepNext/>
              <w:jc w:val="center"/>
              <w:rPr>
                <w:rFonts w:cs="Arial"/>
                <w:b/>
                <w:color w:val="FFFFFF"/>
                <w:sz w:val="28"/>
                <w:szCs w:val="28"/>
              </w:rPr>
            </w:pPr>
          </w:p>
        </w:tc>
      </w:tr>
      <w:tr w:rsidR="005D4626" w:rsidRPr="000E369B" w14:paraId="2C3C44CB" w14:textId="77777777" w:rsidTr="000E369B">
        <w:trPr>
          <w:cantSplit/>
        </w:trPr>
        <w:tc>
          <w:tcPr>
            <w:tcW w:w="9540" w:type="dxa"/>
            <w:gridSpan w:val="2"/>
            <w:tcBorders>
              <w:top w:val="single" w:sz="4" w:space="0" w:color="auto"/>
            </w:tcBorders>
          </w:tcPr>
          <w:p w14:paraId="65B658B3" w14:textId="77777777" w:rsidR="000E369B" w:rsidRPr="000E369B" w:rsidRDefault="000E369B" w:rsidP="00074EC6">
            <w:pPr>
              <w:keepNext/>
              <w:rPr>
                <w:rFonts w:cs="Arial"/>
                <w:b/>
                <w:bCs/>
                <w:color w:val="262626"/>
                <w:sz w:val="24"/>
                <w:szCs w:val="24"/>
              </w:rPr>
            </w:pPr>
          </w:p>
          <w:p w14:paraId="5DCD68D9" w14:textId="77777777" w:rsidR="005D4626" w:rsidRPr="000E369B" w:rsidRDefault="005D4626" w:rsidP="00074EC6">
            <w:pPr>
              <w:keepNext/>
              <w:rPr>
                <w:rFonts w:cs="Arial"/>
                <w:b/>
                <w:sz w:val="24"/>
                <w:szCs w:val="24"/>
              </w:rPr>
            </w:pPr>
            <w:r w:rsidRPr="000E369B">
              <w:rPr>
                <w:rFonts w:cs="Arial"/>
                <w:b/>
                <w:bCs/>
                <w:color w:val="262626"/>
                <w:sz w:val="24"/>
                <w:szCs w:val="24"/>
              </w:rPr>
              <w:t>Topics:</w:t>
            </w:r>
          </w:p>
        </w:tc>
      </w:tr>
      <w:tr w:rsidR="005D4626" w:rsidRPr="000E369B" w14:paraId="4B104D22" w14:textId="77777777" w:rsidTr="000A7BD6">
        <w:trPr>
          <w:cantSplit/>
        </w:trPr>
        <w:tc>
          <w:tcPr>
            <w:tcW w:w="9540" w:type="dxa"/>
            <w:gridSpan w:val="2"/>
          </w:tcPr>
          <w:p w14:paraId="1F75AFE2" w14:textId="77777777" w:rsidR="000E369B" w:rsidRPr="000E369B" w:rsidRDefault="000E369B" w:rsidP="00074EC6">
            <w:pPr>
              <w:pStyle w:val="Level1"/>
              <w:spacing w:before="0" w:after="0"/>
              <w:ind w:left="0"/>
              <w:rPr>
                <w:sz w:val="24"/>
              </w:rPr>
            </w:pPr>
          </w:p>
          <w:p w14:paraId="1F27F22B" w14:textId="77777777" w:rsidR="005D4626" w:rsidRPr="000E369B" w:rsidRDefault="005D4626" w:rsidP="000E369B">
            <w:pPr>
              <w:pStyle w:val="Level1"/>
              <w:numPr>
                <w:ilvl w:val="0"/>
                <w:numId w:val="39"/>
              </w:numPr>
              <w:spacing w:before="0" w:after="0"/>
              <w:rPr>
                <w:sz w:val="24"/>
              </w:rPr>
            </w:pPr>
            <w:r w:rsidRPr="000E369B">
              <w:rPr>
                <w:sz w:val="24"/>
              </w:rPr>
              <w:t>Leadership and management</w:t>
            </w:r>
          </w:p>
          <w:p w14:paraId="5A822DF7" w14:textId="77777777" w:rsidR="005D4626" w:rsidRPr="000E369B" w:rsidRDefault="005D4626" w:rsidP="000E369B">
            <w:pPr>
              <w:pStyle w:val="Level1"/>
              <w:numPr>
                <w:ilvl w:val="0"/>
                <w:numId w:val="39"/>
              </w:numPr>
              <w:spacing w:before="0" w:after="0"/>
              <w:rPr>
                <w:sz w:val="24"/>
              </w:rPr>
            </w:pPr>
            <w:r w:rsidRPr="000E369B">
              <w:rPr>
                <w:sz w:val="24"/>
              </w:rPr>
              <w:t>Conceptual frameworks</w:t>
            </w:r>
          </w:p>
          <w:p w14:paraId="4F2A4E79" w14:textId="0DFBB31C" w:rsidR="005D4626" w:rsidRPr="000E369B" w:rsidRDefault="000E369B" w:rsidP="000E369B">
            <w:pPr>
              <w:pStyle w:val="Level1"/>
              <w:numPr>
                <w:ilvl w:val="0"/>
                <w:numId w:val="39"/>
              </w:numPr>
              <w:spacing w:before="0" w:after="0"/>
              <w:rPr>
                <w:sz w:val="24"/>
              </w:rPr>
            </w:pPr>
            <w:r>
              <w:rPr>
                <w:sz w:val="24"/>
              </w:rPr>
              <w:t>Collaboration and</w:t>
            </w:r>
            <w:r w:rsidR="005D4626" w:rsidRPr="000E369B">
              <w:rPr>
                <w:sz w:val="24"/>
              </w:rPr>
              <w:t xml:space="preserve"> partnerships</w:t>
            </w:r>
          </w:p>
          <w:p w14:paraId="25114775" w14:textId="77777777" w:rsidR="005D4626" w:rsidRPr="000E369B" w:rsidRDefault="005D4626" w:rsidP="000E369B">
            <w:pPr>
              <w:pStyle w:val="Level1"/>
              <w:numPr>
                <w:ilvl w:val="0"/>
                <w:numId w:val="39"/>
              </w:numPr>
              <w:spacing w:before="0" w:after="0"/>
              <w:rPr>
                <w:sz w:val="24"/>
              </w:rPr>
            </w:pPr>
            <w:r w:rsidRPr="000E369B">
              <w:rPr>
                <w:sz w:val="24"/>
              </w:rPr>
              <w:t>Failure by design</w:t>
            </w:r>
          </w:p>
          <w:p w14:paraId="22EF22A1" w14:textId="77777777" w:rsidR="005D4626" w:rsidRPr="000E369B" w:rsidRDefault="005D4626" w:rsidP="000E369B">
            <w:pPr>
              <w:pStyle w:val="Level1"/>
              <w:numPr>
                <w:ilvl w:val="0"/>
                <w:numId w:val="39"/>
              </w:numPr>
              <w:spacing w:before="0" w:after="0"/>
              <w:rPr>
                <w:sz w:val="24"/>
              </w:rPr>
            </w:pPr>
            <w:r w:rsidRPr="000E369B">
              <w:rPr>
                <w:rFonts w:eastAsia="MS Mincho"/>
                <w:sz w:val="24"/>
              </w:rPr>
              <w:t>Case study discussion</w:t>
            </w:r>
          </w:p>
        </w:tc>
      </w:tr>
    </w:tbl>
    <w:p w14:paraId="0F2CD845" w14:textId="77777777" w:rsidR="00074EC6" w:rsidRDefault="00074EC6" w:rsidP="00074EC6">
      <w:pPr>
        <w:pStyle w:val="Heading3"/>
        <w:spacing w:before="0" w:after="0"/>
        <w:rPr>
          <w:sz w:val="24"/>
          <w:u w:val="single"/>
        </w:rPr>
      </w:pPr>
    </w:p>
    <w:p w14:paraId="46718730" w14:textId="77777777" w:rsidR="00074EC6" w:rsidRDefault="00074EC6" w:rsidP="00074EC6">
      <w:pPr>
        <w:pStyle w:val="Heading3"/>
        <w:spacing w:before="0" w:after="0"/>
        <w:rPr>
          <w:sz w:val="24"/>
          <w:u w:val="single"/>
        </w:rPr>
      </w:pPr>
    </w:p>
    <w:p w14:paraId="4B6BF89A" w14:textId="77777777" w:rsidR="005D4626" w:rsidRPr="000E369B" w:rsidRDefault="005D4626" w:rsidP="00074EC6">
      <w:pPr>
        <w:pStyle w:val="Heading3"/>
        <w:spacing w:before="0" w:after="0"/>
        <w:rPr>
          <w:sz w:val="24"/>
        </w:rPr>
      </w:pPr>
      <w:r w:rsidRPr="000E369B">
        <w:rPr>
          <w:sz w:val="24"/>
        </w:rPr>
        <w:t>Required Readings:</w:t>
      </w:r>
    </w:p>
    <w:p w14:paraId="0C5C1827" w14:textId="77777777" w:rsidR="00074EC6" w:rsidRPr="00074EC6" w:rsidRDefault="00074EC6" w:rsidP="00074EC6"/>
    <w:p w14:paraId="5ED4A91D" w14:textId="38523BF6" w:rsidR="00074EC6" w:rsidRDefault="005D4626" w:rsidP="004751BC">
      <w:pPr>
        <w:pStyle w:val="Bib"/>
        <w:spacing w:after="0"/>
        <w:rPr>
          <w:rStyle w:val="Strong"/>
          <w:rFonts w:ascii="Arial" w:hAnsi="Arial" w:cs="Arial"/>
          <w:b w:val="0"/>
          <w:bCs w:val="0"/>
          <w:sz w:val="24"/>
          <w:szCs w:val="24"/>
        </w:rPr>
      </w:pPr>
      <w:r w:rsidRPr="00160418">
        <w:rPr>
          <w:rStyle w:val="Strong"/>
          <w:rFonts w:ascii="Arial" w:hAnsi="Arial" w:cs="Arial"/>
          <w:b w:val="0"/>
          <w:bCs w:val="0"/>
          <w:sz w:val="24"/>
          <w:szCs w:val="24"/>
        </w:rPr>
        <w:t>Blurring of the Sectors</w:t>
      </w:r>
      <w:r w:rsidR="004751BC">
        <w:rPr>
          <w:rStyle w:val="Strong"/>
          <w:rFonts w:ascii="Arial" w:hAnsi="Arial" w:cs="Arial"/>
          <w:b w:val="0"/>
          <w:bCs w:val="0"/>
          <w:sz w:val="24"/>
          <w:szCs w:val="24"/>
        </w:rPr>
        <w:t xml:space="preserve">: </w:t>
      </w:r>
      <w:r w:rsidRPr="00160418">
        <w:rPr>
          <w:rStyle w:val="Strong"/>
          <w:rFonts w:ascii="Arial" w:hAnsi="Arial" w:cs="Arial"/>
          <w:b w:val="0"/>
          <w:bCs w:val="0"/>
          <w:sz w:val="24"/>
          <w:szCs w:val="24"/>
        </w:rPr>
        <w:t xml:space="preserve"> </w:t>
      </w:r>
      <w:hyperlink r:id="rId10" w:history="1">
        <w:r w:rsidR="004751BC" w:rsidRPr="00A56D79">
          <w:rPr>
            <w:rStyle w:val="Hyperlink"/>
            <w:sz w:val="24"/>
            <w:szCs w:val="24"/>
          </w:rPr>
          <w:t>https://urldefense.proofpoint.com/v2/url?u=http-3A__archive.skoll.org_2008_03_25_the-2Dblurring-2Dof-2Dsectors-2Dsocial-2Dentrepreneurship-2Demerges-2Dat-2Dthe-2Dnexus_&amp;d=DwMFaQ&amp;c=clK7kQUTWtAVEOVIgvi0NU5BOUHhpN0H8p7CSfnc_gI&amp;r=D5MefDnhXqyA_N9aHPPUDQ&amp;m=jpGL3WXgIsJx44BSwxo7XLej_NmZIIZ4gvSRZvucYrM&amp;s=i1orITmjYhoSSI-rBPBdGrEud3kRP1HejvgukkR6Nf0&amp;e=</w:t>
        </w:r>
      </w:hyperlink>
    </w:p>
    <w:p w14:paraId="4A5A420F" w14:textId="77777777" w:rsidR="004751BC" w:rsidRDefault="004751BC" w:rsidP="004751BC">
      <w:pPr>
        <w:pStyle w:val="Bib"/>
        <w:spacing w:after="0"/>
        <w:rPr>
          <w:sz w:val="24"/>
          <w:szCs w:val="24"/>
        </w:rPr>
      </w:pPr>
    </w:p>
    <w:p w14:paraId="4B028E89" w14:textId="77777777" w:rsidR="00074EC6" w:rsidRDefault="00074EC6" w:rsidP="00074EC6">
      <w:pPr>
        <w:pStyle w:val="Bib"/>
        <w:spacing w:after="0"/>
        <w:jc w:val="both"/>
        <w:rPr>
          <w:sz w:val="24"/>
          <w:szCs w:val="24"/>
        </w:rPr>
      </w:pPr>
    </w:p>
    <w:p w14:paraId="43FE6DC6" w14:textId="1F68AD2E" w:rsidR="005D4626" w:rsidRPr="00160418" w:rsidRDefault="005D4626" w:rsidP="00074EC6">
      <w:pPr>
        <w:pStyle w:val="Bib"/>
        <w:spacing w:after="0"/>
        <w:jc w:val="both"/>
        <w:rPr>
          <w:rStyle w:val="Strong"/>
          <w:rFonts w:ascii="Arial" w:hAnsi="Arial" w:cs="Arial"/>
          <w:b w:val="0"/>
          <w:bCs w:val="0"/>
          <w:sz w:val="24"/>
          <w:szCs w:val="24"/>
        </w:rPr>
      </w:pPr>
      <w:proofErr w:type="spellStart"/>
      <w:r w:rsidRPr="00160418">
        <w:rPr>
          <w:rStyle w:val="Strong"/>
          <w:rFonts w:ascii="Arial" w:hAnsi="Arial" w:cs="Arial"/>
          <w:b w:val="0"/>
          <w:bCs w:val="0"/>
          <w:sz w:val="24"/>
          <w:szCs w:val="24"/>
        </w:rPr>
        <w:t>Chaordic</w:t>
      </w:r>
      <w:proofErr w:type="spellEnd"/>
      <w:r w:rsidRPr="00160418">
        <w:rPr>
          <w:rStyle w:val="Strong"/>
          <w:rFonts w:ascii="Arial" w:hAnsi="Arial" w:cs="Arial"/>
          <w:b w:val="0"/>
          <w:bCs w:val="0"/>
          <w:sz w:val="24"/>
          <w:szCs w:val="24"/>
        </w:rPr>
        <w:t xml:space="preserve"> Commons. http://www.chaordic.org/</w:t>
      </w:r>
    </w:p>
    <w:p w14:paraId="3C230758" w14:textId="77777777" w:rsidR="00074EC6" w:rsidRDefault="00074EC6" w:rsidP="00074EC6">
      <w:pPr>
        <w:pStyle w:val="Bib"/>
        <w:spacing w:after="0"/>
        <w:jc w:val="both"/>
        <w:rPr>
          <w:rStyle w:val="Strong"/>
          <w:rFonts w:ascii="Arial" w:hAnsi="Arial" w:cs="Arial"/>
          <w:b w:val="0"/>
          <w:bCs w:val="0"/>
          <w:sz w:val="24"/>
          <w:szCs w:val="24"/>
        </w:rPr>
      </w:pPr>
    </w:p>
    <w:p w14:paraId="12C62FDB" w14:textId="77777777" w:rsidR="005D4626" w:rsidRPr="00160418" w:rsidRDefault="005D4626" w:rsidP="00074EC6">
      <w:pPr>
        <w:pStyle w:val="Bib"/>
        <w:spacing w:after="0"/>
        <w:rPr>
          <w:rStyle w:val="Strong"/>
          <w:rFonts w:ascii="Arial" w:hAnsi="Arial" w:cs="Arial"/>
          <w:b w:val="0"/>
          <w:bCs w:val="0"/>
          <w:sz w:val="24"/>
          <w:szCs w:val="24"/>
        </w:rPr>
      </w:pPr>
      <w:r w:rsidRPr="00160418">
        <w:rPr>
          <w:rStyle w:val="Strong"/>
          <w:rFonts w:ascii="Arial" w:hAnsi="Arial" w:cs="Arial"/>
          <w:b w:val="0"/>
          <w:bCs w:val="0"/>
          <w:sz w:val="24"/>
          <w:szCs w:val="24"/>
        </w:rPr>
        <w:t xml:space="preserve">How Philanthropy Fuels American Success. Excellence in Philanthropy. The Philanthropy Roundtable. </w:t>
      </w:r>
      <w:hyperlink r:id="rId11" w:history="1">
        <w:r w:rsidRPr="00160418">
          <w:rPr>
            <w:rStyle w:val="Hyperlink"/>
            <w:sz w:val="24"/>
            <w:szCs w:val="24"/>
          </w:rPr>
          <w:t>www.philantrophyroundtanble.org</w:t>
        </w:r>
      </w:hyperlink>
      <w:r w:rsidRPr="00160418">
        <w:rPr>
          <w:rStyle w:val="Strong"/>
          <w:rFonts w:ascii="Arial" w:hAnsi="Arial" w:cs="Arial"/>
          <w:b w:val="0"/>
          <w:bCs w:val="0"/>
          <w:sz w:val="24"/>
          <w:szCs w:val="24"/>
        </w:rPr>
        <w:t xml:space="preserve"> Retrieved 03/17/2016.</w:t>
      </w:r>
    </w:p>
    <w:p w14:paraId="26DD9230" w14:textId="77777777" w:rsidR="00074EC6" w:rsidRDefault="00074EC6" w:rsidP="00074EC6">
      <w:pPr>
        <w:pStyle w:val="Bib"/>
        <w:spacing w:after="0"/>
        <w:jc w:val="both"/>
        <w:rPr>
          <w:rStyle w:val="Strong"/>
          <w:rFonts w:ascii="Arial" w:hAnsi="Arial" w:cs="Arial"/>
          <w:b w:val="0"/>
          <w:color w:val="000000" w:themeColor="text1"/>
          <w:sz w:val="24"/>
          <w:szCs w:val="24"/>
        </w:rPr>
      </w:pPr>
    </w:p>
    <w:p w14:paraId="58269FC0" w14:textId="6E7BBC3A" w:rsidR="005D4626" w:rsidRDefault="005D4626" w:rsidP="00074EC6">
      <w:pPr>
        <w:pStyle w:val="Bib"/>
        <w:spacing w:after="0"/>
        <w:jc w:val="both"/>
        <w:rPr>
          <w:rStyle w:val="Strong"/>
          <w:rFonts w:ascii="Arial" w:hAnsi="Arial" w:cs="Arial"/>
          <w:b w:val="0"/>
          <w:color w:val="000000" w:themeColor="text1"/>
          <w:sz w:val="24"/>
          <w:szCs w:val="24"/>
        </w:rPr>
      </w:pPr>
      <w:r w:rsidRPr="00160418">
        <w:rPr>
          <w:rStyle w:val="Strong"/>
          <w:rFonts w:ascii="Arial" w:hAnsi="Arial" w:cs="Arial"/>
          <w:b w:val="0"/>
          <w:color w:val="000000" w:themeColor="text1"/>
          <w:sz w:val="24"/>
          <w:szCs w:val="24"/>
        </w:rPr>
        <w:t xml:space="preserve">Kanter, R.M. (2009). How to strike effective alliances &amp; partnerships. </w:t>
      </w:r>
      <w:r w:rsidRPr="00160418">
        <w:rPr>
          <w:rStyle w:val="Strong"/>
          <w:rFonts w:ascii="Arial" w:hAnsi="Arial" w:cs="Arial"/>
          <w:b w:val="0"/>
          <w:i/>
          <w:color w:val="000000" w:themeColor="text1"/>
          <w:sz w:val="24"/>
          <w:szCs w:val="24"/>
        </w:rPr>
        <w:t xml:space="preserve">Harvard Business Review </w:t>
      </w:r>
      <w:r w:rsidRPr="00160418">
        <w:rPr>
          <w:rStyle w:val="Strong"/>
          <w:rFonts w:ascii="Arial" w:hAnsi="Arial" w:cs="Arial"/>
          <w:b w:val="0"/>
          <w:color w:val="000000" w:themeColor="text1"/>
          <w:sz w:val="24"/>
          <w:szCs w:val="24"/>
        </w:rPr>
        <w:t>April. (20-24)</w:t>
      </w:r>
      <w:r w:rsidR="00074EC6">
        <w:rPr>
          <w:rStyle w:val="Strong"/>
          <w:rFonts w:ascii="Arial" w:hAnsi="Arial" w:cs="Arial"/>
          <w:b w:val="0"/>
          <w:color w:val="000000" w:themeColor="text1"/>
          <w:sz w:val="24"/>
          <w:szCs w:val="24"/>
        </w:rPr>
        <w:t>.</w:t>
      </w:r>
    </w:p>
    <w:p w14:paraId="1D3DFF66" w14:textId="77777777" w:rsidR="00074EC6" w:rsidRPr="00160418" w:rsidRDefault="00074EC6" w:rsidP="00074EC6">
      <w:pPr>
        <w:pStyle w:val="Bib"/>
        <w:spacing w:after="0"/>
        <w:jc w:val="both"/>
        <w:rPr>
          <w:rStyle w:val="Strong"/>
          <w:rFonts w:ascii="Arial" w:hAnsi="Arial" w:cs="Arial"/>
          <w:b w:val="0"/>
          <w:color w:val="000000" w:themeColor="text1"/>
          <w:sz w:val="24"/>
          <w:szCs w:val="24"/>
        </w:rPr>
      </w:pPr>
    </w:p>
    <w:p w14:paraId="5CCB759F" w14:textId="037CA2DC" w:rsidR="005D4626" w:rsidRDefault="005D4626" w:rsidP="00074EC6">
      <w:pPr>
        <w:pStyle w:val="Bib"/>
        <w:spacing w:after="0"/>
        <w:jc w:val="both"/>
        <w:rPr>
          <w:rStyle w:val="Strong"/>
          <w:rFonts w:ascii="Arial" w:hAnsi="Arial" w:cs="Arial"/>
          <w:b w:val="0"/>
          <w:color w:val="000000" w:themeColor="text1"/>
          <w:sz w:val="24"/>
          <w:szCs w:val="24"/>
        </w:rPr>
      </w:pPr>
      <w:r w:rsidRPr="00160418">
        <w:rPr>
          <w:rStyle w:val="Strong"/>
          <w:rFonts w:ascii="Arial" w:hAnsi="Arial" w:cs="Arial"/>
          <w:b w:val="0"/>
          <w:color w:val="000000" w:themeColor="text1"/>
          <w:sz w:val="24"/>
          <w:szCs w:val="24"/>
        </w:rPr>
        <w:t xml:space="preserve">Pisano, G.P. &amp; </w:t>
      </w:r>
      <w:proofErr w:type="spellStart"/>
      <w:r w:rsidRPr="00160418">
        <w:rPr>
          <w:rStyle w:val="Strong"/>
          <w:rFonts w:ascii="Arial" w:hAnsi="Arial" w:cs="Arial"/>
          <w:b w:val="0"/>
          <w:color w:val="000000" w:themeColor="text1"/>
          <w:sz w:val="24"/>
          <w:szCs w:val="24"/>
        </w:rPr>
        <w:t>Verganti</w:t>
      </w:r>
      <w:proofErr w:type="spellEnd"/>
      <w:r w:rsidRPr="00160418">
        <w:rPr>
          <w:rStyle w:val="Strong"/>
          <w:rFonts w:ascii="Arial" w:hAnsi="Arial" w:cs="Arial"/>
          <w:b w:val="0"/>
          <w:color w:val="000000" w:themeColor="text1"/>
          <w:sz w:val="24"/>
          <w:szCs w:val="24"/>
        </w:rPr>
        <w:t xml:space="preserve">, R. (2008). Which kind of collaboration is right for you? </w:t>
      </w:r>
      <w:r w:rsidRPr="00160418">
        <w:rPr>
          <w:rStyle w:val="Strong"/>
          <w:rFonts w:ascii="Arial" w:hAnsi="Arial" w:cs="Arial"/>
          <w:b w:val="0"/>
          <w:i/>
          <w:color w:val="000000" w:themeColor="text1"/>
          <w:sz w:val="24"/>
          <w:szCs w:val="24"/>
        </w:rPr>
        <w:t>Harvard Business Review</w:t>
      </w:r>
      <w:r w:rsidRPr="00160418">
        <w:rPr>
          <w:rStyle w:val="Strong"/>
          <w:rFonts w:ascii="Arial" w:hAnsi="Arial" w:cs="Arial"/>
          <w:b w:val="0"/>
          <w:color w:val="000000" w:themeColor="text1"/>
          <w:sz w:val="24"/>
          <w:szCs w:val="24"/>
        </w:rPr>
        <w:t>. Dec. (12-18)</w:t>
      </w:r>
      <w:r w:rsidR="00074EC6">
        <w:rPr>
          <w:rStyle w:val="Strong"/>
          <w:rFonts w:ascii="Arial" w:hAnsi="Arial" w:cs="Arial"/>
          <w:b w:val="0"/>
          <w:color w:val="000000" w:themeColor="text1"/>
          <w:sz w:val="24"/>
          <w:szCs w:val="24"/>
        </w:rPr>
        <w:t>.</w:t>
      </w:r>
    </w:p>
    <w:p w14:paraId="1BF0E48C" w14:textId="77777777" w:rsidR="00074EC6" w:rsidRPr="00160418" w:rsidRDefault="00074EC6" w:rsidP="00074EC6">
      <w:pPr>
        <w:pStyle w:val="Bib"/>
        <w:spacing w:after="0"/>
        <w:jc w:val="both"/>
        <w:rPr>
          <w:rStyle w:val="Strong"/>
          <w:rFonts w:ascii="Arial" w:hAnsi="Arial" w:cs="Arial"/>
          <w:b w:val="0"/>
          <w:color w:val="000000" w:themeColor="text1"/>
          <w:sz w:val="24"/>
          <w:szCs w:val="24"/>
        </w:rPr>
      </w:pPr>
    </w:p>
    <w:p w14:paraId="046C2BAF" w14:textId="69309B42" w:rsidR="005D4626" w:rsidRDefault="005D4626" w:rsidP="00074EC6">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The Fourth Sector (For Benefit Sector) </w:t>
      </w:r>
      <w:hyperlink r:id="rId12" w:history="1">
        <w:r w:rsidR="000E369B" w:rsidRPr="008C522A">
          <w:rPr>
            <w:rStyle w:val="Hyperlink"/>
            <w:sz w:val="24"/>
            <w:szCs w:val="24"/>
          </w:rPr>
          <w:t>http://www.fourthsector.net</w:t>
        </w:r>
      </w:hyperlink>
      <w:r w:rsidR="00074EC6">
        <w:rPr>
          <w:rStyle w:val="Strong"/>
          <w:rFonts w:ascii="Arial" w:hAnsi="Arial" w:cs="Arial"/>
          <w:b w:val="0"/>
          <w:bCs w:val="0"/>
          <w:sz w:val="24"/>
          <w:szCs w:val="24"/>
        </w:rPr>
        <w:t>.</w:t>
      </w:r>
    </w:p>
    <w:p w14:paraId="0C12F1BF" w14:textId="77777777" w:rsidR="000E369B" w:rsidRPr="00160418" w:rsidRDefault="000E369B" w:rsidP="00074EC6">
      <w:pPr>
        <w:pStyle w:val="Bib"/>
        <w:spacing w:after="0"/>
        <w:jc w:val="both"/>
        <w:rPr>
          <w:rStyle w:val="Strong"/>
          <w:rFonts w:ascii="Arial" w:hAnsi="Arial" w:cs="Arial"/>
          <w:b w:val="0"/>
          <w:bCs w:val="0"/>
          <w:sz w:val="24"/>
          <w:szCs w:val="24"/>
        </w:rPr>
      </w:pPr>
    </w:p>
    <w:p w14:paraId="5E59E4F2" w14:textId="77777777" w:rsidR="00074EC6" w:rsidRDefault="00074EC6" w:rsidP="00074EC6">
      <w:pPr>
        <w:pStyle w:val="Heading3"/>
        <w:spacing w:before="0" w:after="0"/>
        <w:ind w:left="720"/>
        <w:jc w:val="both"/>
        <w:rPr>
          <w:sz w:val="24"/>
          <w:u w:val="single"/>
        </w:rPr>
      </w:pPr>
    </w:p>
    <w:p w14:paraId="44D480A9" w14:textId="77777777" w:rsidR="005D4626" w:rsidRPr="000E369B" w:rsidRDefault="005D4626" w:rsidP="00074EC6">
      <w:pPr>
        <w:pStyle w:val="Heading3"/>
        <w:spacing w:before="0" w:after="0"/>
        <w:ind w:left="720" w:hanging="720"/>
        <w:jc w:val="both"/>
        <w:rPr>
          <w:sz w:val="24"/>
        </w:rPr>
      </w:pPr>
      <w:r w:rsidRPr="000E369B">
        <w:rPr>
          <w:sz w:val="24"/>
        </w:rPr>
        <w:t>Recommended Readings:</w:t>
      </w:r>
    </w:p>
    <w:p w14:paraId="39B0EF48" w14:textId="77777777" w:rsidR="00074EC6" w:rsidRPr="00074EC6" w:rsidRDefault="00074EC6" w:rsidP="00074EC6"/>
    <w:p w14:paraId="2758B40E" w14:textId="53D86F0D" w:rsidR="005D4626" w:rsidRPr="00160418" w:rsidRDefault="005D4626" w:rsidP="00074EC6">
      <w:pPr>
        <w:pStyle w:val="Bib"/>
        <w:spacing w:after="0"/>
        <w:jc w:val="both"/>
        <w:rPr>
          <w:rStyle w:val="Strong"/>
          <w:rFonts w:ascii="Arial" w:hAnsi="Arial" w:cs="Arial"/>
          <w:bCs w:val="0"/>
          <w:sz w:val="24"/>
          <w:szCs w:val="24"/>
        </w:rPr>
      </w:pPr>
      <w:proofErr w:type="spellStart"/>
      <w:r w:rsidRPr="00160418">
        <w:rPr>
          <w:rStyle w:val="Strong"/>
          <w:rFonts w:ascii="Arial" w:hAnsi="Arial" w:cs="Arial"/>
          <w:b w:val="0"/>
          <w:bCs w:val="0"/>
          <w:sz w:val="24"/>
          <w:szCs w:val="24"/>
        </w:rPr>
        <w:lastRenderedPageBreak/>
        <w:t>Golensky</w:t>
      </w:r>
      <w:proofErr w:type="spellEnd"/>
      <w:r w:rsidRPr="00160418">
        <w:rPr>
          <w:rStyle w:val="Strong"/>
          <w:rFonts w:ascii="Arial" w:hAnsi="Arial" w:cs="Arial"/>
          <w:b w:val="0"/>
          <w:bCs w:val="0"/>
          <w:sz w:val="24"/>
          <w:szCs w:val="24"/>
        </w:rPr>
        <w:t xml:space="preserve">, M. (2011). </w:t>
      </w:r>
      <w:r w:rsidRPr="00160418">
        <w:rPr>
          <w:rStyle w:val="Strong"/>
          <w:rFonts w:ascii="Arial" w:hAnsi="Arial" w:cs="Arial"/>
          <w:b w:val="0"/>
          <w:bCs w:val="0"/>
          <w:i/>
          <w:sz w:val="24"/>
          <w:szCs w:val="24"/>
        </w:rPr>
        <w:t>Strategic Leadership &amp; Management in Nonprofit Organizations: Theory &amp; Practice</w:t>
      </w:r>
      <w:r w:rsidRPr="00160418">
        <w:rPr>
          <w:rStyle w:val="Strong"/>
          <w:rFonts w:ascii="Arial" w:hAnsi="Arial" w:cs="Arial"/>
          <w:b w:val="0"/>
          <w:bCs w:val="0"/>
          <w:sz w:val="24"/>
          <w:szCs w:val="24"/>
        </w:rPr>
        <w:t xml:space="preserve">. Lyceum </w:t>
      </w:r>
      <w:r w:rsidRPr="00160418">
        <w:rPr>
          <w:rStyle w:val="Strong"/>
          <w:rFonts w:ascii="Arial" w:hAnsi="Arial" w:cs="Arial"/>
          <w:bCs w:val="0"/>
          <w:sz w:val="24"/>
          <w:szCs w:val="24"/>
        </w:rPr>
        <w:t>C.3 (23-42)</w:t>
      </w:r>
      <w:r w:rsidR="00074EC6">
        <w:rPr>
          <w:rStyle w:val="Strong"/>
          <w:rFonts w:ascii="Arial" w:hAnsi="Arial" w:cs="Arial"/>
          <w:bCs w:val="0"/>
          <w:sz w:val="24"/>
          <w:szCs w:val="24"/>
        </w:rPr>
        <w:t>.</w:t>
      </w:r>
    </w:p>
    <w:p w14:paraId="11003CB4" w14:textId="31293405" w:rsidR="005D4626" w:rsidRPr="00160418" w:rsidRDefault="005D4626" w:rsidP="00074EC6">
      <w:pPr>
        <w:pStyle w:val="Bib"/>
        <w:spacing w:after="0"/>
        <w:jc w:val="both"/>
        <w:rPr>
          <w:rStyle w:val="Strong"/>
          <w:rFonts w:ascii="Arial" w:hAnsi="Arial" w:cs="Arial"/>
          <w:b w:val="0"/>
          <w:bCs w:val="0"/>
          <w:sz w:val="24"/>
          <w:szCs w:val="24"/>
        </w:rPr>
      </w:pPr>
      <w:r w:rsidRPr="00160418">
        <w:rPr>
          <w:rStyle w:val="Strong"/>
          <w:rFonts w:ascii="Arial" w:hAnsi="Arial" w:cs="Arial"/>
          <w:b w:val="0"/>
          <w:bCs w:val="0"/>
          <w:sz w:val="24"/>
          <w:szCs w:val="24"/>
        </w:rPr>
        <w:t xml:space="preserve">Holzer, M. &amp; </w:t>
      </w:r>
      <w:proofErr w:type="spellStart"/>
      <w:r w:rsidRPr="00160418">
        <w:rPr>
          <w:rStyle w:val="Strong"/>
          <w:rFonts w:ascii="Arial" w:hAnsi="Arial" w:cs="Arial"/>
          <w:b w:val="0"/>
          <w:bCs w:val="0"/>
          <w:sz w:val="24"/>
          <w:szCs w:val="24"/>
        </w:rPr>
        <w:t>Schwesler</w:t>
      </w:r>
      <w:proofErr w:type="spellEnd"/>
      <w:r w:rsidRPr="00160418">
        <w:rPr>
          <w:rStyle w:val="Strong"/>
          <w:rFonts w:ascii="Arial" w:hAnsi="Arial" w:cs="Arial"/>
          <w:b w:val="0"/>
          <w:bCs w:val="0"/>
          <w:sz w:val="24"/>
          <w:szCs w:val="24"/>
        </w:rPr>
        <w:t xml:space="preserve">, R.W. (2016). </w:t>
      </w:r>
      <w:r w:rsidRPr="00160418">
        <w:rPr>
          <w:rStyle w:val="Strong"/>
          <w:rFonts w:ascii="Arial" w:hAnsi="Arial" w:cs="Arial"/>
          <w:b w:val="0"/>
          <w:bCs w:val="0"/>
          <w:i/>
          <w:sz w:val="24"/>
          <w:szCs w:val="24"/>
        </w:rPr>
        <w:t>Public Administration: An Introduction</w:t>
      </w:r>
      <w:r w:rsidRPr="00160418">
        <w:rPr>
          <w:rStyle w:val="Strong"/>
          <w:rFonts w:ascii="Arial" w:hAnsi="Arial" w:cs="Arial"/>
          <w:b w:val="0"/>
          <w:bCs w:val="0"/>
          <w:sz w:val="24"/>
          <w:szCs w:val="24"/>
        </w:rPr>
        <w:t>. (2</w:t>
      </w:r>
      <w:r w:rsidRPr="00160418">
        <w:rPr>
          <w:rStyle w:val="Strong"/>
          <w:rFonts w:ascii="Arial" w:hAnsi="Arial" w:cs="Arial"/>
          <w:b w:val="0"/>
          <w:bCs w:val="0"/>
          <w:sz w:val="24"/>
          <w:szCs w:val="24"/>
          <w:vertAlign w:val="superscript"/>
        </w:rPr>
        <w:t>nd</w:t>
      </w:r>
      <w:r w:rsidRPr="00160418">
        <w:rPr>
          <w:rStyle w:val="Strong"/>
          <w:rFonts w:ascii="Arial" w:hAnsi="Arial" w:cs="Arial"/>
          <w:b w:val="0"/>
          <w:bCs w:val="0"/>
          <w:sz w:val="24"/>
          <w:szCs w:val="24"/>
        </w:rPr>
        <w:t xml:space="preserve"> Ed).  Routledge: Taylor &amp; Frances </w:t>
      </w:r>
      <w:r w:rsidRPr="00160418">
        <w:rPr>
          <w:rStyle w:val="Strong"/>
          <w:rFonts w:ascii="Arial" w:hAnsi="Arial" w:cs="Arial"/>
          <w:bCs w:val="0"/>
          <w:sz w:val="24"/>
          <w:szCs w:val="24"/>
        </w:rPr>
        <w:t>C.1 (1-43)</w:t>
      </w:r>
      <w:r w:rsidR="00074EC6">
        <w:rPr>
          <w:rStyle w:val="Strong"/>
          <w:rFonts w:ascii="Arial" w:hAnsi="Arial" w:cs="Arial"/>
          <w:bCs w:val="0"/>
          <w:sz w:val="24"/>
          <w:szCs w:val="24"/>
        </w:rPr>
        <w:t>.</w:t>
      </w:r>
    </w:p>
    <w:p w14:paraId="51258108" w14:textId="14BD65AE" w:rsidR="005D4626" w:rsidRPr="00160418" w:rsidRDefault="005D4626" w:rsidP="00074EC6">
      <w:pPr>
        <w:pStyle w:val="Bib"/>
        <w:spacing w:after="0"/>
        <w:jc w:val="both"/>
        <w:rPr>
          <w:b/>
          <w:sz w:val="24"/>
          <w:szCs w:val="24"/>
        </w:rPr>
      </w:pPr>
      <w:proofErr w:type="spellStart"/>
      <w:r w:rsidRPr="00160418">
        <w:rPr>
          <w:rStyle w:val="Strong"/>
          <w:rFonts w:ascii="Arial" w:hAnsi="Arial" w:cs="Arial"/>
          <w:b w:val="0"/>
          <w:bCs w:val="0"/>
          <w:sz w:val="24"/>
          <w:szCs w:val="24"/>
        </w:rPr>
        <w:t>LeRoux</w:t>
      </w:r>
      <w:proofErr w:type="spellEnd"/>
      <w:r w:rsidRPr="00160418">
        <w:rPr>
          <w:rStyle w:val="Strong"/>
          <w:rFonts w:ascii="Arial" w:hAnsi="Arial" w:cs="Arial"/>
          <w:b w:val="0"/>
          <w:bCs w:val="0"/>
          <w:sz w:val="24"/>
          <w:szCs w:val="24"/>
        </w:rPr>
        <w:t xml:space="preserve">, K. &amp; Feeney, K. (2015). </w:t>
      </w:r>
      <w:r w:rsidRPr="00160418">
        <w:rPr>
          <w:rStyle w:val="Strong"/>
          <w:rFonts w:ascii="Arial" w:hAnsi="Arial" w:cs="Arial"/>
          <w:b w:val="0"/>
          <w:bCs w:val="0"/>
          <w:i/>
          <w:sz w:val="24"/>
          <w:szCs w:val="24"/>
        </w:rPr>
        <w:t>Nonprofit Organizations and Civil Society in the United States.</w:t>
      </w:r>
      <w:r w:rsidRPr="00160418">
        <w:rPr>
          <w:rStyle w:val="Strong"/>
          <w:rFonts w:ascii="Arial" w:hAnsi="Arial" w:cs="Arial"/>
          <w:b w:val="0"/>
          <w:bCs w:val="0"/>
          <w:sz w:val="24"/>
          <w:szCs w:val="24"/>
        </w:rPr>
        <w:t xml:space="preserve"> Routledge </w:t>
      </w:r>
      <w:r w:rsidRPr="00160418">
        <w:rPr>
          <w:rStyle w:val="Strong"/>
          <w:rFonts w:ascii="Arial" w:hAnsi="Arial" w:cs="Arial"/>
          <w:bCs w:val="0"/>
          <w:sz w:val="24"/>
          <w:szCs w:val="24"/>
        </w:rPr>
        <w:t>C. 1 &amp; 2 (1-78)</w:t>
      </w:r>
      <w:r w:rsidR="00074EC6">
        <w:rPr>
          <w:rStyle w:val="Strong"/>
          <w:rFonts w:ascii="Arial" w:hAnsi="Arial" w:cs="Arial"/>
          <w:bCs w:val="0"/>
          <w:sz w:val="24"/>
          <w:szCs w:val="24"/>
        </w:rPr>
        <w:t>.</w:t>
      </w:r>
    </w:p>
    <w:tbl>
      <w:tblPr>
        <w:tblW w:w="9378" w:type="dxa"/>
        <w:tblInd w:w="198" w:type="dxa"/>
        <w:tblLook w:val="04A0" w:firstRow="1" w:lastRow="0" w:firstColumn="1" w:lastColumn="0" w:noHBand="0" w:noVBand="1"/>
      </w:tblPr>
      <w:tblGrid>
        <w:gridCol w:w="8725"/>
        <w:gridCol w:w="1570"/>
      </w:tblGrid>
      <w:tr w:rsidR="005D4626" w:rsidRPr="000E369B" w14:paraId="20CE2E0A" w14:textId="77777777" w:rsidTr="000E369B">
        <w:trPr>
          <w:cantSplit/>
          <w:trHeight w:val="221"/>
          <w:tblHeader/>
        </w:trPr>
        <w:tc>
          <w:tcPr>
            <w:tcW w:w="7903" w:type="dxa"/>
            <w:tcBorders>
              <w:top w:val="single" w:sz="4" w:space="0" w:color="auto"/>
              <w:left w:val="single" w:sz="4" w:space="0" w:color="auto"/>
              <w:bottom w:val="single" w:sz="4" w:space="0" w:color="auto"/>
            </w:tcBorders>
            <w:shd w:val="clear" w:color="auto" w:fill="C00000"/>
          </w:tcPr>
          <w:p w14:paraId="26D4003A" w14:textId="77777777" w:rsidR="005D4626" w:rsidRPr="000E369B" w:rsidRDefault="005D4626" w:rsidP="007055AD">
            <w:pPr>
              <w:keepNext/>
              <w:ind w:left="-198"/>
              <w:jc w:val="center"/>
              <w:rPr>
                <w:rFonts w:cs="Arial"/>
                <w:b/>
                <w:color w:val="FFFFFF"/>
                <w:sz w:val="28"/>
                <w:szCs w:val="28"/>
              </w:rPr>
            </w:pPr>
            <w:r w:rsidRPr="000E369B">
              <w:rPr>
                <w:rFonts w:cs="Arial"/>
                <w:b/>
                <w:snapToGrid w:val="0"/>
                <w:color w:val="FFFFFF"/>
                <w:sz w:val="28"/>
                <w:szCs w:val="28"/>
              </w:rPr>
              <w:t>Unit 3: Complexity Theory: Thinking Outside the Box</w:t>
            </w:r>
          </w:p>
        </w:tc>
        <w:tc>
          <w:tcPr>
            <w:tcW w:w="1475" w:type="dxa"/>
            <w:tcBorders>
              <w:top w:val="single" w:sz="4" w:space="0" w:color="auto"/>
              <w:bottom w:val="single" w:sz="4" w:space="0" w:color="auto"/>
              <w:right w:val="single" w:sz="4" w:space="0" w:color="auto"/>
            </w:tcBorders>
            <w:shd w:val="clear" w:color="auto" w:fill="C00000"/>
          </w:tcPr>
          <w:p w14:paraId="2E196F43" w14:textId="77777777" w:rsidR="005D4626" w:rsidRPr="000E369B" w:rsidRDefault="005D4626" w:rsidP="000E369B">
            <w:pPr>
              <w:keepNext/>
              <w:jc w:val="center"/>
              <w:rPr>
                <w:rFonts w:cs="Arial"/>
                <w:b/>
                <w:color w:val="FFFFFF"/>
                <w:sz w:val="28"/>
                <w:szCs w:val="28"/>
              </w:rPr>
            </w:pPr>
          </w:p>
        </w:tc>
      </w:tr>
      <w:tr w:rsidR="005D4626" w:rsidRPr="000E369B" w14:paraId="44E741C5" w14:textId="77777777" w:rsidTr="000E369B">
        <w:trPr>
          <w:cantSplit/>
          <w:trHeight w:val="252"/>
        </w:trPr>
        <w:tc>
          <w:tcPr>
            <w:tcW w:w="9378" w:type="dxa"/>
            <w:gridSpan w:val="2"/>
            <w:tcBorders>
              <w:top w:val="single" w:sz="4" w:space="0" w:color="auto"/>
            </w:tcBorders>
          </w:tcPr>
          <w:p w14:paraId="08C1174F" w14:textId="77777777" w:rsidR="000E369B" w:rsidRPr="000E369B" w:rsidRDefault="000E369B" w:rsidP="007055AD">
            <w:pPr>
              <w:ind w:left="90" w:firstLine="90"/>
            </w:pPr>
          </w:p>
          <w:p w14:paraId="72A7ED7D" w14:textId="77777777" w:rsidR="000E369B" w:rsidRPr="000E369B" w:rsidRDefault="000E369B" w:rsidP="007055AD">
            <w:pPr>
              <w:ind w:left="90" w:firstLine="90"/>
            </w:pPr>
          </w:p>
          <w:tbl>
            <w:tblPr>
              <w:tblW w:w="9197" w:type="dxa"/>
              <w:jc w:val="center"/>
              <w:tblLook w:val="04A0" w:firstRow="1" w:lastRow="0" w:firstColumn="1" w:lastColumn="0" w:noHBand="0" w:noVBand="1"/>
            </w:tblPr>
            <w:tblGrid>
              <w:gridCol w:w="360"/>
              <w:gridCol w:w="8336"/>
              <w:gridCol w:w="501"/>
            </w:tblGrid>
            <w:tr w:rsidR="005D4626" w:rsidRPr="000E369B" w14:paraId="5A3E5F54" w14:textId="77777777" w:rsidTr="007055AD">
              <w:trPr>
                <w:gridAfter w:val="1"/>
                <w:wAfter w:w="501" w:type="dxa"/>
                <w:cantSplit/>
                <w:trHeight w:val="252"/>
                <w:jc w:val="center"/>
              </w:trPr>
              <w:tc>
                <w:tcPr>
                  <w:tcW w:w="8696" w:type="dxa"/>
                  <w:gridSpan w:val="2"/>
                </w:tcPr>
                <w:p w14:paraId="2F4ED2AA" w14:textId="0213787E" w:rsidR="005D4626" w:rsidRPr="000E369B" w:rsidRDefault="007055AD" w:rsidP="007055AD">
                  <w:pPr>
                    <w:keepNext/>
                    <w:ind w:left="-126" w:hanging="11"/>
                    <w:rPr>
                      <w:rFonts w:cs="Arial"/>
                      <w:b/>
                      <w:bCs/>
                      <w:color w:val="262626"/>
                      <w:sz w:val="24"/>
                      <w:szCs w:val="24"/>
                    </w:rPr>
                  </w:pPr>
                  <w:r>
                    <w:rPr>
                      <w:rFonts w:cs="Arial"/>
                      <w:b/>
                      <w:bCs/>
                      <w:color w:val="262626"/>
                      <w:sz w:val="24"/>
                      <w:szCs w:val="24"/>
                    </w:rPr>
                    <w:t>Topics:</w:t>
                  </w:r>
                  <w:r w:rsidR="005D4626" w:rsidRPr="000E369B">
                    <w:rPr>
                      <w:rFonts w:cs="Arial"/>
                      <w:b/>
                      <w:bCs/>
                      <w:color w:val="262626"/>
                      <w:sz w:val="24"/>
                      <w:szCs w:val="24"/>
                    </w:rPr>
                    <w:t xml:space="preserve"> </w:t>
                  </w:r>
                </w:p>
                <w:p w14:paraId="20C9012A" w14:textId="77777777" w:rsidR="000E369B" w:rsidRPr="000E369B" w:rsidRDefault="000E369B" w:rsidP="007055AD">
                  <w:pPr>
                    <w:keepNext/>
                    <w:rPr>
                      <w:rFonts w:cs="Arial"/>
                      <w:b/>
                      <w:sz w:val="24"/>
                      <w:szCs w:val="24"/>
                    </w:rPr>
                  </w:pPr>
                </w:p>
              </w:tc>
            </w:tr>
            <w:tr w:rsidR="005D4626" w:rsidRPr="000E369B" w14:paraId="06702BF5" w14:textId="77777777" w:rsidTr="007055AD">
              <w:trPr>
                <w:gridBefore w:val="1"/>
                <w:wBefore w:w="360" w:type="dxa"/>
                <w:cantSplit/>
                <w:trHeight w:val="1128"/>
                <w:jc w:val="center"/>
              </w:trPr>
              <w:tc>
                <w:tcPr>
                  <w:tcW w:w="8837" w:type="dxa"/>
                  <w:gridSpan w:val="2"/>
                </w:tcPr>
                <w:p w14:paraId="25DC06C3" w14:textId="77777777" w:rsidR="005D4626" w:rsidRPr="000E369B" w:rsidRDefault="005D4626" w:rsidP="007055AD">
                  <w:pPr>
                    <w:pStyle w:val="Level2"/>
                    <w:numPr>
                      <w:ilvl w:val="0"/>
                      <w:numId w:val="42"/>
                    </w:numPr>
                    <w:tabs>
                      <w:tab w:val="clear" w:pos="702"/>
                      <w:tab w:val="left" w:pos="385"/>
                    </w:tabs>
                    <w:spacing w:before="0" w:after="0"/>
                    <w:rPr>
                      <w:sz w:val="24"/>
                    </w:rPr>
                  </w:pPr>
                  <w:r w:rsidRPr="000E369B">
                    <w:rPr>
                      <w:sz w:val="24"/>
                    </w:rPr>
                    <w:t>Complexity theory</w:t>
                  </w:r>
                </w:p>
                <w:p w14:paraId="04FC3A3D" w14:textId="77777777" w:rsidR="005D4626" w:rsidRPr="000E369B" w:rsidRDefault="005D4626" w:rsidP="007055AD">
                  <w:pPr>
                    <w:pStyle w:val="Level2"/>
                    <w:numPr>
                      <w:ilvl w:val="0"/>
                      <w:numId w:val="42"/>
                    </w:numPr>
                    <w:tabs>
                      <w:tab w:val="clear" w:pos="702"/>
                      <w:tab w:val="left" w:pos="385"/>
                    </w:tabs>
                    <w:spacing w:before="0" w:after="0"/>
                    <w:rPr>
                      <w:sz w:val="24"/>
                    </w:rPr>
                  </w:pPr>
                  <w:r w:rsidRPr="000E369B">
                    <w:rPr>
                      <w:sz w:val="24"/>
                    </w:rPr>
                    <w:t>Behavioral Economics</w:t>
                  </w:r>
                </w:p>
                <w:p w14:paraId="5B52F001" w14:textId="77777777" w:rsidR="005D4626" w:rsidRPr="000E369B" w:rsidRDefault="005D4626" w:rsidP="007055AD">
                  <w:pPr>
                    <w:pStyle w:val="Level2"/>
                    <w:numPr>
                      <w:ilvl w:val="0"/>
                      <w:numId w:val="42"/>
                    </w:numPr>
                    <w:tabs>
                      <w:tab w:val="clear" w:pos="702"/>
                      <w:tab w:val="left" w:pos="385"/>
                    </w:tabs>
                    <w:spacing w:before="0" w:after="0"/>
                    <w:rPr>
                      <w:sz w:val="24"/>
                    </w:rPr>
                  </w:pPr>
                  <w:r w:rsidRPr="000E369B">
                    <w:rPr>
                      <w:sz w:val="24"/>
                    </w:rPr>
                    <w:t>Game Theory</w:t>
                  </w:r>
                </w:p>
                <w:p w14:paraId="17CE38E6" w14:textId="77777777" w:rsidR="005D4626" w:rsidRPr="000E369B" w:rsidRDefault="005D4626" w:rsidP="007055AD">
                  <w:pPr>
                    <w:pStyle w:val="Level2"/>
                    <w:numPr>
                      <w:ilvl w:val="0"/>
                      <w:numId w:val="42"/>
                    </w:numPr>
                    <w:tabs>
                      <w:tab w:val="clear" w:pos="702"/>
                      <w:tab w:val="left" w:pos="385"/>
                    </w:tabs>
                    <w:spacing w:before="0" w:after="0"/>
                    <w:rPr>
                      <w:sz w:val="24"/>
                    </w:rPr>
                  </w:pPr>
                  <w:r w:rsidRPr="000E369B">
                    <w:rPr>
                      <w:sz w:val="24"/>
                    </w:rPr>
                    <w:t>Unintended Consequences (revisited)</w:t>
                  </w:r>
                </w:p>
                <w:p w14:paraId="5D697D8F" w14:textId="77777777" w:rsidR="005D4626" w:rsidRPr="000E369B" w:rsidRDefault="005D4626" w:rsidP="007055AD">
                  <w:pPr>
                    <w:pStyle w:val="Level2"/>
                    <w:numPr>
                      <w:ilvl w:val="0"/>
                      <w:numId w:val="42"/>
                    </w:numPr>
                    <w:tabs>
                      <w:tab w:val="clear" w:pos="702"/>
                      <w:tab w:val="left" w:pos="385"/>
                    </w:tabs>
                    <w:spacing w:before="0" w:after="0"/>
                    <w:rPr>
                      <w:b/>
                      <w:sz w:val="24"/>
                    </w:rPr>
                  </w:pPr>
                  <w:r w:rsidRPr="000E369B">
                    <w:rPr>
                      <w:rFonts w:eastAsia="MS Mincho"/>
                      <w:sz w:val="24"/>
                    </w:rPr>
                    <w:t>Case study discussion</w:t>
                  </w:r>
                </w:p>
                <w:p w14:paraId="3302C505" w14:textId="77777777" w:rsidR="005D4626" w:rsidRPr="000E369B" w:rsidRDefault="005D4626" w:rsidP="007055AD">
                  <w:pPr>
                    <w:pStyle w:val="Level2"/>
                    <w:numPr>
                      <w:ilvl w:val="0"/>
                      <w:numId w:val="0"/>
                    </w:numPr>
                    <w:spacing w:before="0" w:after="0"/>
                    <w:rPr>
                      <w:sz w:val="24"/>
                    </w:rPr>
                  </w:pPr>
                </w:p>
                <w:p w14:paraId="0C4D2424" w14:textId="77777777" w:rsidR="005D4626" w:rsidRPr="000E369B" w:rsidRDefault="005D4626" w:rsidP="007055AD">
                  <w:pPr>
                    <w:pStyle w:val="Heading3"/>
                    <w:spacing w:before="0" w:after="0"/>
                    <w:rPr>
                      <w:rFonts w:eastAsia="MS Mincho"/>
                      <w:color w:val="FF0000"/>
                      <w:sz w:val="24"/>
                    </w:rPr>
                  </w:pPr>
                  <w:r w:rsidRPr="000E369B">
                    <w:rPr>
                      <w:sz w:val="24"/>
                    </w:rPr>
                    <w:t xml:space="preserve"> Required Readings:</w:t>
                  </w:r>
                </w:p>
              </w:tc>
            </w:tr>
          </w:tbl>
          <w:p w14:paraId="1853164C" w14:textId="77777777" w:rsidR="005D4626" w:rsidRPr="000E369B" w:rsidRDefault="005D4626" w:rsidP="007055AD">
            <w:pPr>
              <w:ind w:left="90" w:firstLine="90"/>
              <w:rPr>
                <w:rStyle w:val="Strong"/>
                <w:rFonts w:ascii="Arial" w:hAnsi="Arial" w:cs="Arial"/>
                <w:b w:val="0"/>
                <w:bCs w:val="0"/>
                <w:sz w:val="24"/>
                <w:szCs w:val="24"/>
              </w:rPr>
            </w:pPr>
          </w:p>
          <w:p w14:paraId="468B0F3E" w14:textId="77777777" w:rsidR="005D4626" w:rsidRPr="000E369B" w:rsidRDefault="005D4626" w:rsidP="007055AD">
            <w:pPr>
              <w:pStyle w:val="Bib"/>
              <w:spacing w:after="0"/>
              <w:ind w:left="72" w:hanging="72"/>
              <w:rPr>
                <w:rStyle w:val="Strong"/>
                <w:rFonts w:ascii="Arial" w:hAnsi="Arial" w:cs="Arial"/>
                <w:b w:val="0"/>
                <w:bCs w:val="0"/>
                <w:sz w:val="24"/>
                <w:szCs w:val="24"/>
              </w:rPr>
            </w:pPr>
            <w:r w:rsidRPr="000E369B">
              <w:rPr>
                <w:rStyle w:val="Strong"/>
                <w:rFonts w:ascii="Arial" w:hAnsi="Arial" w:cs="Arial"/>
                <w:b w:val="0"/>
                <w:bCs w:val="0"/>
                <w:sz w:val="24"/>
                <w:szCs w:val="24"/>
              </w:rPr>
              <w:t xml:space="preserve">Incrementalism (2016). </w:t>
            </w:r>
            <w:hyperlink r:id="rId13" w:history="1">
              <w:r w:rsidRPr="000E369B">
                <w:rPr>
                  <w:rStyle w:val="Hyperlink"/>
                  <w:sz w:val="24"/>
                  <w:szCs w:val="24"/>
                  <w:u w:val="none"/>
                </w:rPr>
                <w:t>http://www.beyondintractbility.org</w:t>
              </w:r>
            </w:hyperlink>
            <w:r w:rsidRPr="000E369B">
              <w:rPr>
                <w:rStyle w:val="Strong"/>
                <w:rFonts w:ascii="Arial" w:hAnsi="Arial" w:cs="Arial"/>
                <w:b w:val="0"/>
                <w:bCs w:val="0"/>
                <w:sz w:val="24"/>
                <w:szCs w:val="24"/>
              </w:rPr>
              <w:t xml:space="preserve">/ </w:t>
            </w:r>
          </w:p>
          <w:p w14:paraId="40F29116" w14:textId="77777777" w:rsidR="00074EC6" w:rsidRPr="000E369B" w:rsidRDefault="00074EC6" w:rsidP="007055AD">
            <w:pPr>
              <w:pStyle w:val="Bib"/>
              <w:spacing w:after="0"/>
              <w:ind w:left="72" w:hanging="72"/>
              <w:rPr>
                <w:rStyle w:val="Strong"/>
                <w:rFonts w:ascii="Arial" w:hAnsi="Arial" w:cs="Arial"/>
                <w:b w:val="0"/>
                <w:bCs w:val="0"/>
                <w:sz w:val="24"/>
                <w:szCs w:val="24"/>
              </w:rPr>
            </w:pPr>
          </w:p>
          <w:p w14:paraId="34B4E0C5" w14:textId="2468CE1D" w:rsidR="00074EC6" w:rsidRPr="000E369B" w:rsidRDefault="005D4626" w:rsidP="007055AD">
            <w:pPr>
              <w:pStyle w:val="Bib"/>
              <w:spacing w:after="0"/>
              <w:ind w:left="72" w:hanging="72"/>
              <w:rPr>
                <w:rStyle w:val="Hyperlink"/>
                <w:sz w:val="24"/>
                <w:szCs w:val="24"/>
                <w:u w:val="none"/>
              </w:rPr>
            </w:pPr>
            <w:r w:rsidRPr="000E369B">
              <w:rPr>
                <w:rStyle w:val="Strong"/>
                <w:rFonts w:ascii="Arial" w:hAnsi="Arial" w:cs="Arial"/>
                <w:b w:val="0"/>
                <w:bCs w:val="0"/>
                <w:sz w:val="24"/>
                <w:szCs w:val="24"/>
              </w:rPr>
              <w:t xml:space="preserve">Pfeffer, J. &amp; </w:t>
            </w:r>
            <w:proofErr w:type="spellStart"/>
            <w:r w:rsidRPr="000E369B">
              <w:rPr>
                <w:rStyle w:val="Strong"/>
                <w:rFonts w:ascii="Arial" w:hAnsi="Arial" w:cs="Arial"/>
                <w:b w:val="0"/>
                <w:bCs w:val="0"/>
                <w:sz w:val="24"/>
                <w:szCs w:val="24"/>
              </w:rPr>
              <w:t>Salancik</w:t>
            </w:r>
            <w:proofErr w:type="spellEnd"/>
            <w:r w:rsidRPr="000E369B">
              <w:rPr>
                <w:rStyle w:val="Strong"/>
                <w:rFonts w:ascii="Arial" w:hAnsi="Arial" w:cs="Arial"/>
                <w:b w:val="0"/>
                <w:bCs w:val="0"/>
                <w:sz w:val="24"/>
                <w:szCs w:val="24"/>
              </w:rPr>
              <w:t>, G.R. (1978). The External Contr</w:t>
            </w:r>
            <w:r w:rsidR="007055AD">
              <w:rPr>
                <w:rStyle w:val="Strong"/>
                <w:rFonts w:ascii="Arial" w:hAnsi="Arial" w:cs="Arial"/>
                <w:b w:val="0"/>
                <w:bCs w:val="0"/>
                <w:sz w:val="24"/>
                <w:szCs w:val="24"/>
              </w:rPr>
              <w:t xml:space="preserve">ol of Organizations: A Resource </w:t>
            </w:r>
            <w:r w:rsidRPr="000E369B">
              <w:rPr>
                <w:rStyle w:val="Strong"/>
                <w:rFonts w:ascii="Arial" w:hAnsi="Arial" w:cs="Arial"/>
                <w:b w:val="0"/>
                <w:bCs w:val="0"/>
                <w:sz w:val="24"/>
                <w:szCs w:val="24"/>
              </w:rPr>
              <w:t xml:space="preserve">Dependence Perspective. </w:t>
            </w:r>
            <w:hyperlink r:id="rId14" w:history="1">
              <w:r w:rsidRPr="000E369B">
                <w:rPr>
                  <w:rStyle w:val="Hyperlink"/>
                  <w:sz w:val="24"/>
                  <w:szCs w:val="24"/>
                  <w:u w:val="none"/>
                </w:rPr>
                <w:t>http://web.unitn.it/files/download/12425/the_external_control_of_organizations_ch3_pfeffer.pdf</w:t>
              </w:r>
            </w:hyperlink>
          </w:p>
          <w:p w14:paraId="5FD488C0" w14:textId="1A1FAF00" w:rsidR="005D4626" w:rsidRPr="000E369B" w:rsidRDefault="005D4626" w:rsidP="007055AD">
            <w:pPr>
              <w:pStyle w:val="Bib"/>
              <w:spacing w:after="0"/>
              <w:ind w:left="90" w:firstLine="90"/>
              <w:rPr>
                <w:rStyle w:val="Strong"/>
                <w:rFonts w:ascii="Arial" w:hAnsi="Arial" w:cs="Arial"/>
                <w:b w:val="0"/>
                <w:bCs w:val="0"/>
                <w:sz w:val="24"/>
                <w:szCs w:val="24"/>
              </w:rPr>
            </w:pPr>
            <w:r w:rsidRPr="000E369B">
              <w:rPr>
                <w:rStyle w:val="Strong"/>
                <w:rFonts w:ascii="Arial" w:hAnsi="Arial" w:cs="Arial"/>
                <w:b w:val="0"/>
                <w:bCs w:val="0"/>
                <w:sz w:val="24"/>
                <w:szCs w:val="24"/>
              </w:rPr>
              <w:t xml:space="preserve"> </w:t>
            </w:r>
          </w:p>
          <w:p w14:paraId="778F15AC" w14:textId="77777777" w:rsidR="005D4626" w:rsidRPr="000E369B" w:rsidRDefault="005D4626" w:rsidP="007055AD">
            <w:pPr>
              <w:pStyle w:val="Heading3"/>
              <w:spacing w:before="0" w:after="0"/>
              <w:ind w:left="90" w:firstLine="90"/>
              <w:rPr>
                <w:sz w:val="24"/>
              </w:rPr>
            </w:pPr>
            <w:r w:rsidRPr="000E369B">
              <w:rPr>
                <w:sz w:val="24"/>
              </w:rPr>
              <w:t>Recommended Readings:</w:t>
            </w:r>
          </w:p>
          <w:p w14:paraId="4C8946C6" w14:textId="77777777" w:rsidR="00074EC6" w:rsidRPr="000E369B" w:rsidRDefault="00074EC6" w:rsidP="007055AD">
            <w:pPr>
              <w:ind w:left="90" w:firstLine="90"/>
            </w:pPr>
          </w:p>
          <w:p w14:paraId="473F6537" w14:textId="496D0779" w:rsidR="005D4626" w:rsidRPr="000E369B" w:rsidRDefault="005D4626" w:rsidP="007055AD">
            <w:pPr>
              <w:pStyle w:val="Bib"/>
              <w:spacing w:after="0"/>
              <w:ind w:left="90" w:firstLine="90"/>
              <w:rPr>
                <w:rStyle w:val="Strong"/>
                <w:rFonts w:ascii="Arial" w:hAnsi="Arial" w:cs="Arial"/>
                <w:b w:val="0"/>
                <w:bCs w:val="0"/>
                <w:sz w:val="24"/>
                <w:szCs w:val="24"/>
              </w:rPr>
            </w:pPr>
            <w:r w:rsidRPr="000E369B">
              <w:rPr>
                <w:rStyle w:val="Strong"/>
                <w:rFonts w:ascii="Arial" w:hAnsi="Arial" w:cs="Arial"/>
                <w:b w:val="0"/>
                <w:bCs w:val="0"/>
                <w:sz w:val="24"/>
                <w:szCs w:val="24"/>
              </w:rPr>
              <w:t xml:space="preserve">Haynes, P. (2003). </w:t>
            </w:r>
            <w:r w:rsidRPr="000E369B">
              <w:rPr>
                <w:rStyle w:val="Strong"/>
                <w:rFonts w:ascii="Arial" w:hAnsi="Arial" w:cs="Arial"/>
                <w:b w:val="0"/>
                <w:bCs w:val="0"/>
                <w:i/>
                <w:sz w:val="24"/>
                <w:szCs w:val="24"/>
              </w:rPr>
              <w:t>Managing Complexity in the Public Services</w:t>
            </w:r>
            <w:r w:rsidRPr="000E369B">
              <w:rPr>
                <w:rStyle w:val="Strong"/>
                <w:rFonts w:ascii="Arial" w:hAnsi="Arial" w:cs="Arial"/>
                <w:b w:val="0"/>
                <w:bCs w:val="0"/>
                <w:sz w:val="24"/>
                <w:szCs w:val="24"/>
              </w:rPr>
              <w:t>. Open University Press. (Cursory review)</w:t>
            </w:r>
            <w:r w:rsidR="00074EC6" w:rsidRPr="000E369B">
              <w:rPr>
                <w:rStyle w:val="Strong"/>
                <w:rFonts w:ascii="Arial" w:hAnsi="Arial" w:cs="Arial"/>
                <w:b w:val="0"/>
                <w:bCs w:val="0"/>
                <w:sz w:val="24"/>
                <w:szCs w:val="24"/>
              </w:rPr>
              <w:t>.</w:t>
            </w:r>
          </w:p>
          <w:p w14:paraId="0AB8D7A7" w14:textId="77777777" w:rsidR="00074EC6" w:rsidRPr="000E369B" w:rsidRDefault="00074EC6" w:rsidP="007055AD">
            <w:pPr>
              <w:pStyle w:val="Bib"/>
              <w:spacing w:after="0"/>
              <w:ind w:left="90" w:firstLine="90"/>
              <w:rPr>
                <w:rStyle w:val="Strong"/>
                <w:rFonts w:ascii="Arial" w:hAnsi="Arial" w:cs="Arial"/>
                <w:b w:val="0"/>
                <w:bCs w:val="0"/>
                <w:sz w:val="24"/>
                <w:szCs w:val="24"/>
              </w:rPr>
            </w:pPr>
          </w:p>
          <w:p w14:paraId="661AC106" w14:textId="76C49C39" w:rsidR="005D4626" w:rsidRPr="000E369B" w:rsidRDefault="005D4626" w:rsidP="007055AD">
            <w:pPr>
              <w:pStyle w:val="Bib"/>
              <w:spacing w:after="0"/>
              <w:ind w:left="90" w:firstLine="90"/>
              <w:rPr>
                <w:rStyle w:val="Strong"/>
                <w:rFonts w:ascii="Arial" w:hAnsi="Arial" w:cs="Arial"/>
                <w:bCs w:val="0"/>
                <w:sz w:val="24"/>
                <w:szCs w:val="24"/>
              </w:rPr>
            </w:pPr>
            <w:r w:rsidRPr="000E369B">
              <w:rPr>
                <w:rStyle w:val="Strong"/>
                <w:rFonts w:ascii="Arial" w:hAnsi="Arial" w:cs="Arial"/>
                <w:b w:val="0"/>
                <w:bCs w:val="0"/>
                <w:sz w:val="24"/>
                <w:szCs w:val="24"/>
              </w:rPr>
              <w:t xml:space="preserve">Holzer, M. &amp; </w:t>
            </w:r>
            <w:proofErr w:type="spellStart"/>
            <w:r w:rsidRPr="000E369B">
              <w:rPr>
                <w:rStyle w:val="Strong"/>
                <w:rFonts w:ascii="Arial" w:hAnsi="Arial" w:cs="Arial"/>
                <w:b w:val="0"/>
                <w:bCs w:val="0"/>
                <w:sz w:val="24"/>
                <w:szCs w:val="24"/>
              </w:rPr>
              <w:t>Schwesler</w:t>
            </w:r>
            <w:proofErr w:type="spellEnd"/>
            <w:r w:rsidRPr="000E369B">
              <w:rPr>
                <w:rStyle w:val="Strong"/>
                <w:rFonts w:ascii="Arial" w:hAnsi="Arial" w:cs="Arial"/>
                <w:b w:val="0"/>
                <w:bCs w:val="0"/>
                <w:sz w:val="24"/>
                <w:szCs w:val="24"/>
              </w:rPr>
              <w:t xml:space="preserve">, R.W. (2016). </w:t>
            </w:r>
            <w:r w:rsidRPr="000E369B">
              <w:rPr>
                <w:rStyle w:val="Strong"/>
                <w:rFonts w:ascii="Arial" w:hAnsi="Arial" w:cs="Arial"/>
                <w:b w:val="0"/>
                <w:bCs w:val="0"/>
                <w:i/>
                <w:sz w:val="24"/>
                <w:szCs w:val="24"/>
              </w:rPr>
              <w:t>Public Administration: An Introduction</w:t>
            </w:r>
            <w:r w:rsidRPr="000E369B">
              <w:rPr>
                <w:rStyle w:val="Strong"/>
                <w:rFonts w:ascii="Arial" w:hAnsi="Arial" w:cs="Arial"/>
                <w:b w:val="0"/>
                <w:bCs w:val="0"/>
                <w:sz w:val="24"/>
                <w:szCs w:val="24"/>
              </w:rPr>
              <w:t>. (2</w:t>
            </w:r>
            <w:r w:rsidRPr="000E369B">
              <w:rPr>
                <w:rStyle w:val="Strong"/>
                <w:rFonts w:ascii="Arial" w:hAnsi="Arial" w:cs="Arial"/>
                <w:b w:val="0"/>
                <w:bCs w:val="0"/>
                <w:sz w:val="24"/>
                <w:szCs w:val="24"/>
                <w:vertAlign w:val="superscript"/>
              </w:rPr>
              <w:t>nd</w:t>
            </w:r>
            <w:r w:rsidRPr="000E369B">
              <w:rPr>
                <w:rStyle w:val="Strong"/>
                <w:rFonts w:ascii="Arial" w:hAnsi="Arial" w:cs="Arial"/>
                <w:b w:val="0"/>
                <w:bCs w:val="0"/>
                <w:sz w:val="24"/>
                <w:szCs w:val="24"/>
              </w:rPr>
              <w:t xml:space="preserve"> Ed).  Routledge: Taylor &amp; Frances </w:t>
            </w:r>
            <w:r w:rsidRPr="000E369B">
              <w:rPr>
                <w:rStyle w:val="Strong"/>
                <w:rFonts w:ascii="Arial" w:hAnsi="Arial" w:cs="Arial"/>
                <w:bCs w:val="0"/>
                <w:sz w:val="24"/>
                <w:szCs w:val="24"/>
              </w:rPr>
              <w:t>C.2 (44-76)</w:t>
            </w:r>
            <w:r w:rsidR="00074EC6" w:rsidRPr="000E369B">
              <w:rPr>
                <w:rStyle w:val="Strong"/>
                <w:rFonts w:ascii="Arial" w:hAnsi="Arial" w:cs="Arial"/>
                <w:bCs w:val="0"/>
                <w:sz w:val="24"/>
                <w:szCs w:val="24"/>
              </w:rPr>
              <w:t>.</w:t>
            </w:r>
          </w:p>
          <w:p w14:paraId="7035EAB8" w14:textId="77777777" w:rsidR="00074EC6" w:rsidRPr="000E369B" w:rsidRDefault="00074EC6" w:rsidP="007055AD">
            <w:pPr>
              <w:pStyle w:val="Bib"/>
              <w:spacing w:after="0"/>
              <w:ind w:left="90" w:firstLine="90"/>
              <w:rPr>
                <w:rStyle w:val="Strong"/>
                <w:rFonts w:ascii="Arial" w:hAnsi="Arial" w:cs="Arial"/>
                <w:bCs w:val="0"/>
                <w:sz w:val="24"/>
                <w:szCs w:val="24"/>
              </w:rPr>
            </w:pPr>
          </w:p>
          <w:p w14:paraId="2B6BFF6A" w14:textId="6FAA2CCB" w:rsidR="005D4626" w:rsidRPr="000E369B" w:rsidRDefault="005D4626" w:rsidP="007055AD">
            <w:pPr>
              <w:pStyle w:val="Bib"/>
              <w:spacing w:after="0"/>
              <w:ind w:left="90" w:firstLine="90"/>
              <w:rPr>
                <w:rStyle w:val="Strong"/>
                <w:rFonts w:ascii="Arial" w:hAnsi="Arial" w:cs="Arial"/>
                <w:bCs w:val="0"/>
                <w:sz w:val="24"/>
                <w:szCs w:val="24"/>
              </w:rPr>
            </w:pPr>
            <w:r w:rsidRPr="000E369B">
              <w:rPr>
                <w:rStyle w:val="Strong"/>
                <w:rFonts w:ascii="Arial" w:hAnsi="Arial" w:cs="Arial"/>
                <w:b w:val="0"/>
                <w:bCs w:val="0"/>
                <w:sz w:val="24"/>
                <w:szCs w:val="24"/>
              </w:rPr>
              <w:t xml:space="preserve">Hudson, C.G. (2010). </w:t>
            </w:r>
            <w:r w:rsidRPr="000E369B">
              <w:rPr>
                <w:rStyle w:val="Strong"/>
                <w:rFonts w:ascii="Arial" w:hAnsi="Arial" w:cs="Arial"/>
                <w:b w:val="0"/>
                <w:bCs w:val="0"/>
                <w:i/>
                <w:sz w:val="24"/>
                <w:szCs w:val="24"/>
              </w:rPr>
              <w:t>Complex Systems &amp; Human Behavior</w:t>
            </w:r>
            <w:r w:rsidRPr="000E369B">
              <w:rPr>
                <w:rStyle w:val="Strong"/>
                <w:rFonts w:ascii="Arial" w:hAnsi="Arial" w:cs="Arial"/>
                <w:b w:val="0"/>
                <w:bCs w:val="0"/>
                <w:sz w:val="24"/>
                <w:szCs w:val="24"/>
              </w:rPr>
              <w:t xml:space="preserve">. </w:t>
            </w:r>
            <w:proofErr w:type="spellStart"/>
            <w:r w:rsidRPr="000E369B">
              <w:rPr>
                <w:rStyle w:val="Strong"/>
                <w:rFonts w:ascii="Arial" w:hAnsi="Arial" w:cs="Arial"/>
                <w:b w:val="0"/>
                <w:bCs w:val="0"/>
                <w:sz w:val="24"/>
                <w:szCs w:val="24"/>
              </w:rPr>
              <w:t>Lyce</w:t>
            </w:r>
            <w:proofErr w:type="spellEnd"/>
            <w:r w:rsidRPr="000E369B">
              <w:rPr>
                <w:rStyle w:val="Strong"/>
                <w:rFonts w:ascii="Arial" w:hAnsi="Arial" w:cs="Arial"/>
                <w:b w:val="0"/>
                <w:bCs w:val="0"/>
                <w:sz w:val="24"/>
                <w:szCs w:val="24"/>
              </w:rPr>
              <w:t xml:space="preserve"> </w:t>
            </w:r>
            <w:r w:rsidRPr="000E369B">
              <w:rPr>
                <w:rStyle w:val="Strong"/>
                <w:rFonts w:ascii="Arial" w:hAnsi="Arial" w:cs="Arial"/>
                <w:bCs w:val="0"/>
                <w:sz w:val="24"/>
                <w:szCs w:val="24"/>
              </w:rPr>
              <w:t>C.11 (426-457)</w:t>
            </w:r>
            <w:r w:rsidR="00074EC6" w:rsidRPr="000E369B">
              <w:rPr>
                <w:rStyle w:val="Strong"/>
                <w:rFonts w:ascii="Arial" w:hAnsi="Arial" w:cs="Arial"/>
                <w:bCs w:val="0"/>
                <w:sz w:val="24"/>
                <w:szCs w:val="24"/>
              </w:rPr>
              <w:t>.</w:t>
            </w:r>
          </w:p>
          <w:p w14:paraId="5F7A98DE" w14:textId="77777777" w:rsidR="00074EC6" w:rsidRPr="000E369B" w:rsidRDefault="00074EC6" w:rsidP="007055AD">
            <w:pPr>
              <w:pStyle w:val="Bib"/>
              <w:spacing w:after="0"/>
              <w:ind w:left="90" w:firstLine="90"/>
              <w:rPr>
                <w:rStyle w:val="Strong"/>
                <w:rFonts w:ascii="Arial" w:hAnsi="Arial" w:cs="Arial"/>
                <w:bCs w:val="0"/>
                <w:sz w:val="24"/>
                <w:szCs w:val="24"/>
              </w:rPr>
            </w:pPr>
          </w:p>
          <w:p w14:paraId="69323F20" w14:textId="6E854BC6" w:rsidR="005D4626" w:rsidRPr="000E369B" w:rsidRDefault="005D4626" w:rsidP="007055AD">
            <w:pPr>
              <w:pStyle w:val="Bib"/>
              <w:spacing w:after="0"/>
              <w:ind w:left="90" w:firstLine="90"/>
              <w:rPr>
                <w:rStyle w:val="Strong"/>
                <w:rFonts w:ascii="Arial" w:hAnsi="Arial" w:cs="Arial"/>
                <w:bCs w:val="0"/>
                <w:sz w:val="24"/>
                <w:szCs w:val="24"/>
              </w:rPr>
            </w:pPr>
            <w:r w:rsidRPr="000E369B">
              <w:rPr>
                <w:rStyle w:val="Strong"/>
                <w:rFonts w:ascii="Arial" w:hAnsi="Arial" w:cs="Arial"/>
                <w:b w:val="0"/>
                <w:bCs w:val="0"/>
                <w:sz w:val="24"/>
                <w:szCs w:val="24"/>
              </w:rPr>
              <w:t xml:space="preserve">Mansfield, J. (2010). </w:t>
            </w:r>
            <w:r w:rsidRPr="000E369B">
              <w:rPr>
                <w:rStyle w:val="Strong"/>
                <w:rFonts w:ascii="Arial" w:hAnsi="Arial" w:cs="Arial"/>
                <w:b w:val="0"/>
                <w:bCs w:val="0"/>
                <w:i/>
                <w:sz w:val="24"/>
                <w:szCs w:val="24"/>
              </w:rPr>
              <w:t>The Nature of Change or the Law of Unintended Consequences: An Introductory Text to Design Complex Systems and Managing Change</w:t>
            </w:r>
            <w:r w:rsidRPr="000E369B">
              <w:rPr>
                <w:rStyle w:val="Strong"/>
                <w:rFonts w:ascii="Arial" w:hAnsi="Arial" w:cs="Arial"/>
                <w:b w:val="0"/>
                <w:bCs w:val="0"/>
                <w:sz w:val="24"/>
                <w:szCs w:val="24"/>
              </w:rPr>
              <w:t>. Imperial C.5 &amp; 6 (41-66)</w:t>
            </w:r>
            <w:r w:rsidR="00074EC6" w:rsidRPr="000E369B">
              <w:rPr>
                <w:rStyle w:val="Strong"/>
                <w:rFonts w:ascii="Arial" w:hAnsi="Arial" w:cs="Arial"/>
                <w:b w:val="0"/>
                <w:bCs w:val="0"/>
                <w:sz w:val="24"/>
                <w:szCs w:val="24"/>
              </w:rPr>
              <w:t>.</w:t>
            </w:r>
          </w:p>
          <w:p w14:paraId="47ACA29D" w14:textId="77777777" w:rsidR="005D4626" w:rsidRPr="000E369B" w:rsidRDefault="005D4626" w:rsidP="007055AD">
            <w:pPr>
              <w:pStyle w:val="Bib"/>
              <w:spacing w:after="0"/>
              <w:ind w:left="90" w:firstLine="90"/>
              <w:rPr>
                <w:sz w:val="24"/>
                <w:szCs w:val="24"/>
              </w:rPr>
            </w:pPr>
          </w:p>
        </w:tc>
      </w:tr>
    </w:tbl>
    <w:p w14:paraId="76D2E925" w14:textId="77777777" w:rsidR="005D4626" w:rsidRPr="00160418" w:rsidRDefault="005D4626" w:rsidP="007055AD">
      <w:pPr>
        <w:ind w:left="90" w:firstLine="90"/>
        <w:rPr>
          <w:rFonts w:cs="Arial"/>
          <w:sz w:val="24"/>
          <w:szCs w:val="24"/>
        </w:rPr>
      </w:pPr>
    </w:p>
    <w:tbl>
      <w:tblPr>
        <w:tblW w:w="9630" w:type="dxa"/>
        <w:tblInd w:w="198" w:type="dxa"/>
        <w:tblLook w:val="04A0" w:firstRow="1" w:lastRow="0" w:firstColumn="1" w:lastColumn="0" w:noHBand="0" w:noVBand="1"/>
      </w:tblPr>
      <w:tblGrid>
        <w:gridCol w:w="90"/>
        <w:gridCol w:w="7110"/>
        <w:gridCol w:w="2340"/>
        <w:gridCol w:w="90"/>
      </w:tblGrid>
      <w:tr w:rsidR="005D4626" w:rsidRPr="00160418" w14:paraId="179BC565" w14:textId="77777777" w:rsidTr="007055AD">
        <w:trPr>
          <w:gridBefore w:val="1"/>
          <w:wBefore w:w="90" w:type="dxa"/>
          <w:cantSplit/>
          <w:tblHeader/>
        </w:trPr>
        <w:tc>
          <w:tcPr>
            <w:tcW w:w="7110" w:type="dxa"/>
            <w:tcBorders>
              <w:top w:val="single" w:sz="4" w:space="0" w:color="auto"/>
              <w:left w:val="single" w:sz="4" w:space="0" w:color="auto"/>
              <w:bottom w:val="single" w:sz="4" w:space="0" w:color="auto"/>
            </w:tcBorders>
            <w:shd w:val="clear" w:color="auto" w:fill="C00000"/>
          </w:tcPr>
          <w:p w14:paraId="144734B1"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lastRenderedPageBreak/>
              <w:t xml:space="preserve">Unit 4: </w:t>
            </w:r>
            <w:r w:rsidRPr="00160418">
              <w:rPr>
                <w:rFonts w:eastAsia="MS Mincho" w:cs="Arial"/>
                <w:b/>
                <w:sz w:val="24"/>
                <w:szCs w:val="24"/>
              </w:rPr>
              <w:t>What do we mean by change?</w:t>
            </w:r>
          </w:p>
        </w:tc>
        <w:tc>
          <w:tcPr>
            <w:tcW w:w="2430" w:type="dxa"/>
            <w:gridSpan w:val="2"/>
            <w:tcBorders>
              <w:top w:val="single" w:sz="4" w:space="0" w:color="auto"/>
              <w:bottom w:val="single" w:sz="4" w:space="0" w:color="auto"/>
              <w:right w:val="single" w:sz="4" w:space="0" w:color="auto"/>
            </w:tcBorders>
            <w:shd w:val="clear" w:color="auto" w:fill="C00000"/>
          </w:tcPr>
          <w:p w14:paraId="0ABD34B5" w14:textId="77777777" w:rsidR="005D4626" w:rsidRPr="00160418" w:rsidRDefault="005D4626" w:rsidP="007055AD">
            <w:pPr>
              <w:keepNext/>
              <w:ind w:left="90" w:firstLine="90"/>
              <w:jc w:val="right"/>
              <w:rPr>
                <w:rFonts w:cs="Arial"/>
                <w:b/>
                <w:color w:val="FFFFFF"/>
                <w:sz w:val="24"/>
                <w:szCs w:val="24"/>
              </w:rPr>
            </w:pPr>
          </w:p>
        </w:tc>
      </w:tr>
      <w:tr w:rsidR="005D4626" w:rsidRPr="00160418" w14:paraId="1B5F2689" w14:textId="77777777" w:rsidTr="00074EC6">
        <w:trPr>
          <w:gridAfter w:val="1"/>
          <w:wAfter w:w="90" w:type="dxa"/>
          <w:cantSplit/>
        </w:trPr>
        <w:tc>
          <w:tcPr>
            <w:tcW w:w="9540" w:type="dxa"/>
            <w:gridSpan w:val="3"/>
          </w:tcPr>
          <w:p w14:paraId="7D475895" w14:textId="77777777" w:rsidR="00074EC6" w:rsidRDefault="00074EC6" w:rsidP="007055AD">
            <w:pPr>
              <w:keepNext/>
              <w:ind w:left="90" w:firstLine="90"/>
              <w:rPr>
                <w:rFonts w:cs="Arial"/>
                <w:b/>
                <w:bCs/>
                <w:color w:val="262626"/>
                <w:sz w:val="24"/>
                <w:szCs w:val="24"/>
                <w:u w:val="single"/>
              </w:rPr>
            </w:pPr>
          </w:p>
          <w:p w14:paraId="5D0258CB" w14:textId="77777777" w:rsidR="005D4626" w:rsidRDefault="005D4626" w:rsidP="007055AD">
            <w:pPr>
              <w:keepNext/>
              <w:ind w:left="90" w:firstLine="90"/>
              <w:rPr>
                <w:rFonts w:cs="Arial"/>
                <w:b/>
                <w:bCs/>
                <w:color w:val="262626"/>
                <w:sz w:val="24"/>
                <w:szCs w:val="24"/>
              </w:rPr>
            </w:pPr>
            <w:r w:rsidRPr="007055AD">
              <w:rPr>
                <w:rFonts w:cs="Arial"/>
                <w:b/>
                <w:bCs/>
                <w:color w:val="262626"/>
                <w:sz w:val="24"/>
                <w:szCs w:val="24"/>
              </w:rPr>
              <w:t xml:space="preserve">Topics: </w:t>
            </w:r>
          </w:p>
          <w:p w14:paraId="4DF06BAA" w14:textId="77777777" w:rsidR="007055AD" w:rsidRPr="007055AD" w:rsidRDefault="007055AD" w:rsidP="007055AD">
            <w:pPr>
              <w:keepNext/>
              <w:ind w:left="90" w:firstLine="90"/>
              <w:rPr>
                <w:rFonts w:cs="Arial"/>
                <w:b/>
                <w:sz w:val="24"/>
                <w:szCs w:val="24"/>
              </w:rPr>
            </w:pPr>
          </w:p>
        </w:tc>
      </w:tr>
      <w:tr w:rsidR="005D4626" w:rsidRPr="00160418" w14:paraId="5256F495" w14:textId="77777777" w:rsidTr="00074EC6">
        <w:trPr>
          <w:gridAfter w:val="1"/>
          <w:wAfter w:w="90" w:type="dxa"/>
          <w:cantSplit/>
        </w:trPr>
        <w:tc>
          <w:tcPr>
            <w:tcW w:w="9540" w:type="dxa"/>
            <w:gridSpan w:val="3"/>
          </w:tcPr>
          <w:p w14:paraId="2C561E14" w14:textId="77777777" w:rsidR="005D4626" w:rsidRPr="00160418" w:rsidRDefault="005D4626" w:rsidP="007055AD">
            <w:pPr>
              <w:pStyle w:val="Level1"/>
              <w:numPr>
                <w:ilvl w:val="0"/>
                <w:numId w:val="43"/>
              </w:numPr>
              <w:spacing w:before="0" w:after="0"/>
              <w:rPr>
                <w:b/>
                <w:sz w:val="24"/>
              </w:rPr>
            </w:pPr>
            <w:r w:rsidRPr="00160418">
              <w:rPr>
                <w:b/>
                <w:sz w:val="24"/>
              </w:rPr>
              <w:t>Change</w:t>
            </w:r>
          </w:p>
          <w:p w14:paraId="7ECCA39A" w14:textId="77777777" w:rsidR="005D4626" w:rsidRPr="00160418" w:rsidRDefault="005D4626" w:rsidP="007055AD">
            <w:pPr>
              <w:pStyle w:val="Level1"/>
              <w:numPr>
                <w:ilvl w:val="0"/>
                <w:numId w:val="43"/>
              </w:numPr>
              <w:spacing w:before="0" w:after="0"/>
              <w:rPr>
                <w:b/>
                <w:sz w:val="24"/>
              </w:rPr>
            </w:pPr>
            <w:r w:rsidRPr="00160418">
              <w:rPr>
                <w:b/>
                <w:sz w:val="24"/>
              </w:rPr>
              <w:t>Failure by design</w:t>
            </w:r>
          </w:p>
          <w:p w14:paraId="0BAD4FF2" w14:textId="77777777" w:rsidR="005D4626" w:rsidRPr="00160418" w:rsidRDefault="005D4626" w:rsidP="007055AD">
            <w:pPr>
              <w:pStyle w:val="Level1"/>
              <w:numPr>
                <w:ilvl w:val="0"/>
                <w:numId w:val="43"/>
              </w:numPr>
              <w:spacing w:before="0" w:after="0"/>
              <w:rPr>
                <w:b/>
                <w:sz w:val="24"/>
              </w:rPr>
            </w:pPr>
            <w:r w:rsidRPr="00160418">
              <w:rPr>
                <w:rFonts w:eastAsia="MS Mincho"/>
                <w:b/>
                <w:sz w:val="24"/>
              </w:rPr>
              <w:t>Case study discussion</w:t>
            </w:r>
          </w:p>
          <w:p w14:paraId="12E0BA47" w14:textId="77777777" w:rsidR="005D4626" w:rsidRPr="00160418" w:rsidRDefault="005D4626" w:rsidP="007055AD">
            <w:pPr>
              <w:pStyle w:val="Heading3"/>
              <w:spacing w:before="0" w:after="0"/>
              <w:ind w:left="90" w:firstLine="90"/>
              <w:rPr>
                <w:rFonts w:eastAsia="MS Mincho"/>
                <w:color w:val="FF0000"/>
                <w:sz w:val="24"/>
              </w:rPr>
            </w:pPr>
          </w:p>
        </w:tc>
      </w:tr>
    </w:tbl>
    <w:p w14:paraId="6CF1DA35" w14:textId="77777777" w:rsidR="005D4626" w:rsidRPr="007055AD" w:rsidRDefault="005D4626" w:rsidP="007055AD">
      <w:pPr>
        <w:pStyle w:val="Heading3"/>
        <w:spacing w:before="0" w:after="0"/>
        <w:ind w:left="90" w:firstLine="90"/>
        <w:rPr>
          <w:sz w:val="24"/>
        </w:rPr>
      </w:pPr>
      <w:r w:rsidRPr="007055AD">
        <w:rPr>
          <w:sz w:val="24"/>
        </w:rPr>
        <w:t>Required Readings:</w:t>
      </w:r>
    </w:p>
    <w:p w14:paraId="351E4776" w14:textId="77777777" w:rsidR="00074EC6" w:rsidRPr="007055AD" w:rsidRDefault="00074EC6" w:rsidP="007055AD">
      <w:pPr>
        <w:ind w:left="90" w:firstLine="90"/>
      </w:pPr>
    </w:p>
    <w:p w14:paraId="154D1A8B" w14:textId="341A7A90" w:rsidR="005D4626" w:rsidRDefault="005D4626" w:rsidP="007055AD">
      <w:pPr>
        <w:pStyle w:val="Bib"/>
        <w:spacing w:after="0"/>
        <w:ind w:left="90" w:firstLine="90"/>
        <w:rPr>
          <w:rStyle w:val="Hyperlink"/>
          <w:sz w:val="24"/>
          <w:szCs w:val="24"/>
        </w:rPr>
      </w:pPr>
      <w:proofErr w:type="spellStart"/>
      <w:r w:rsidRPr="00160418">
        <w:rPr>
          <w:sz w:val="24"/>
          <w:szCs w:val="24"/>
        </w:rPr>
        <w:t>Aguire</w:t>
      </w:r>
      <w:proofErr w:type="spellEnd"/>
      <w:r w:rsidRPr="00160418">
        <w:rPr>
          <w:sz w:val="24"/>
          <w:szCs w:val="24"/>
        </w:rPr>
        <w:t xml:space="preserve">, D. &amp; </w:t>
      </w:r>
      <w:proofErr w:type="spellStart"/>
      <w:r w:rsidRPr="00160418">
        <w:rPr>
          <w:sz w:val="24"/>
          <w:szCs w:val="24"/>
        </w:rPr>
        <w:t>Alpern</w:t>
      </w:r>
      <w:proofErr w:type="spellEnd"/>
      <w:r w:rsidRPr="00160418">
        <w:rPr>
          <w:sz w:val="24"/>
          <w:szCs w:val="24"/>
        </w:rPr>
        <w:t xml:space="preserve">, M. (2014, Summer). Ten principles of leading change. Strategy + Business, 75. </w:t>
      </w:r>
      <w:hyperlink r:id="rId15" w:history="1">
        <w:r w:rsidRPr="00160418">
          <w:rPr>
            <w:rStyle w:val="Hyperlink"/>
            <w:sz w:val="24"/>
            <w:szCs w:val="24"/>
          </w:rPr>
          <w:t>www.strategy.business.com</w:t>
        </w:r>
      </w:hyperlink>
      <w:r w:rsidR="007055AD">
        <w:rPr>
          <w:rStyle w:val="Hyperlink"/>
          <w:sz w:val="24"/>
          <w:szCs w:val="24"/>
        </w:rPr>
        <w:t>.</w:t>
      </w:r>
    </w:p>
    <w:p w14:paraId="336E936D" w14:textId="77777777" w:rsidR="007055AD" w:rsidRPr="00160418" w:rsidRDefault="007055AD" w:rsidP="007055AD">
      <w:pPr>
        <w:pStyle w:val="Bib"/>
        <w:spacing w:after="0"/>
        <w:ind w:left="90" w:firstLine="90"/>
        <w:rPr>
          <w:sz w:val="24"/>
          <w:szCs w:val="24"/>
        </w:rPr>
      </w:pPr>
    </w:p>
    <w:p w14:paraId="4A000091" w14:textId="77777777" w:rsidR="005D4626" w:rsidRPr="00160418" w:rsidRDefault="005D4626" w:rsidP="007055AD">
      <w:pPr>
        <w:pStyle w:val="Bib"/>
        <w:spacing w:after="0"/>
        <w:ind w:left="90" w:firstLine="90"/>
        <w:rPr>
          <w:sz w:val="24"/>
          <w:szCs w:val="24"/>
        </w:rPr>
      </w:pPr>
      <w:r w:rsidRPr="00160418">
        <w:rPr>
          <w:sz w:val="24"/>
          <w:szCs w:val="24"/>
        </w:rPr>
        <w:t xml:space="preserve">Betts, S. C., &amp; Santoro, M. D. (2007). Integrating leadership theories and team research: A conceptual framework based on level of analysis and type of control. </w:t>
      </w:r>
      <w:r w:rsidRPr="00160418">
        <w:rPr>
          <w:i/>
          <w:sz w:val="24"/>
          <w:szCs w:val="24"/>
        </w:rPr>
        <w:t>Journal of Organizational Culture, Communications and Conflict, 11</w:t>
      </w:r>
      <w:r w:rsidRPr="00160418">
        <w:rPr>
          <w:sz w:val="24"/>
          <w:szCs w:val="24"/>
        </w:rPr>
        <w:t xml:space="preserve">(1), </w:t>
      </w:r>
      <w:r w:rsidRPr="00160418">
        <w:rPr>
          <w:b/>
          <w:sz w:val="24"/>
          <w:szCs w:val="24"/>
        </w:rPr>
        <w:t>1-17</w:t>
      </w:r>
      <w:r w:rsidRPr="00160418">
        <w:rPr>
          <w:sz w:val="24"/>
          <w:szCs w:val="24"/>
        </w:rPr>
        <w:t xml:space="preserve">. </w:t>
      </w:r>
    </w:p>
    <w:p w14:paraId="7D228BBF" w14:textId="65A8531B" w:rsidR="005D4626" w:rsidRPr="00160418" w:rsidRDefault="005D4626" w:rsidP="007055AD">
      <w:pPr>
        <w:pStyle w:val="Bib"/>
        <w:spacing w:after="0"/>
        <w:ind w:left="90" w:firstLine="90"/>
        <w:rPr>
          <w:bCs/>
          <w:color w:val="000000" w:themeColor="text1"/>
          <w:sz w:val="24"/>
          <w:szCs w:val="24"/>
        </w:rPr>
      </w:pPr>
      <w:proofErr w:type="spellStart"/>
      <w:r w:rsidRPr="00160418">
        <w:rPr>
          <w:bCs/>
          <w:color w:val="000000" w:themeColor="text1"/>
          <w:sz w:val="24"/>
          <w:szCs w:val="24"/>
        </w:rPr>
        <w:t>Birkinshaw</w:t>
      </w:r>
      <w:proofErr w:type="spellEnd"/>
      <w:r w:rsidRPr="00160418">
        <w:rPr>
          <w:bCs/>
          <w:color w:val="000000" w:themeColor="text1"/>
          <w:sz w:val="24"/>
          <w:szCs w:val="24"/>
        </w:rPr>
        <w:t xml:space="preserve">, J. &amp; Haas, M. (2016). Increase your return on failure. </w:t>
      </w:r>
      <w:r w:rsidRPr="00160418">
        <w:rPr>
          <w:bCs/>
          <w:i/>
          <w:color w:val="000000" w:themeColor="text1"/>
          <w:sz w:val="24"/>
          <w:szCs w:val="24"/>
        </w:rPr>
        <w:t>Harvard Business Review</w:t>
      </w:r>
      <w:r w:rsidRPr="00160418">
        <w:rPr>
          <w:bCs/>
          <w:color w:val="000000" w:themeColor="text1"/>
          <w:sz w:val="24"/>
          <w:szCs w:val="24"/>
        </w:rPr>
        <w:t>. May. P. 88-93</w:t>
      </w:r>
      <w:r w:rsidR="00074EC6">
        <w:rPr>
          <w:bCs/>
          <w:color w:val="000000" w:themeColor="text1"/>
          <w:sz w:val="24"/>
          <w:szCs w:val="24"/>
        </w:rPr>
        <w:t>.</w:t>
      </w:r>
      <w:r w:rsidRPr="00160418">
        <w:rPr>
          <w:bCs/>
          <w:color w:val="000000" w:themeColor="text1"/>
          <w:sz w:val="24"/>
          <w:szCs w:val="24"/>
        </w:rPr>
        <w:t xml:space="preserve"> </w:t>
      </w:r>
    </w:p>
    <w:p w14:paraId="31580CC2" w14:textId="77777777" w:rsidR="005D4626" w:rsidRPr="00160418" w:rsidRDefault="005D4626" w:rsidP="007055AD">
      <w:pPr>
        <w:pStyle w:val="Bib"/>
        <w:spacing w:after="0"/>
        <w:ind w:left="90" w:firstLine="90"/>
        <w:rPr>
          <w:rStyle w:val="Strong"/>
          <w:rFonts w:ascii="Arial" w:hAnsi="Arial" w:cs="Arial"/>
          <w:b w:val="0"/>
          <w:color w:val="000000" w:themeColor="text1"/>
          <w:sz w:val="24"/>
          <w:szCs w:val="24"/>
        </w:rPr>
      </w:pPr>
      <w:r w:rsidRPr="00160418">
        <w:rPr>
          <w:rStyle w:val="Strong"/>
          <w:rFonts w:ascii="Arial" w:hAnsi="Arial" w:cs="Arial"/>
          <w:b w:val="0"/>
          <w:color w:val="000000" w:themeColor="text1"/>
          <w:sz w:val="24"/>
          <w:szCs w:val="24"/>
        </w:rPr>
        <w:t xml:space="preserve">Eisner, H. (2005). </w:t>
      </w:r>
      <w:r w:rsidRPr="00160418">
        <w:rPr>
          <w:rStyle w:val="Strong"/>
          <w:rFonts w:ascii="Arial" w:hAnsi="Arial" w:cs="Arial"/>
          <w:b w:val="0"/>
          <w:i/>
          <w:color w:val="000000" w:themeColor="text1"/>
          <w:sz w:val="24"/>
          <w:szCs w:val="24"/>
        </w:rPr>
        <w:t>Managing Complex Systems: Thinking Outside the Box</w:t>
      </w:r>
      <w:r w:rsidRPr="00160418">
        <w:rPr>
          <w:rStyle w:val="Strong"/>
          <w:rFonts w:ascii="Arial" w:hAnsi="Arial" w:cs="Arial"/>
          <w:b w:val="0"/>
          <w:color w:val="000000" w:themeColor="text1"/>
          <w:sz w:val="24"/>
          <w:szCs w:val="24"/>
        </w:rPr>
        <w:t>. Wiley. Chapter 10, p. 110-126.</w:t>
      </w:r>
    </w:p>
    <w:p w14:paraId="19EE3762" w14:textId="77777777"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Mansfield, J. (2010). </w:t>
      </w:r>
      <w:r w:rsidRPr="00160418">
        <w:rPr>
          <w:rStyle w:val="Strong"/>
          <w:rFonts w:ascii="Arial" w:hAnsi="Arial" w:cs="Arial"/>
          <w:b w:val="0"/>
          <w:bCs w:val="0"/>
          <w:i/>
          <w:sz w:val="24"/>
          <w:szCs w:val="24"/>
        </w:rPr>
        <w:t>The Nature of Change or the Law of Unintended Consequences: An Introductory Text to Design Complex Systems and Managing Change</w:t>
      </w:r>
      <w:r w:rsidRPr="00160418">
        <w:rPr>
          <w:rStyle w:val="Strong"/>
          <w:rFonts w:ascii="Arial" w:hAnsi="Arial" w:cs="Arial"/>
          <w:b w:val="0"/>
          <w:bCs w:val="0"/>
          <w:sz w:val="24"/>
          <w:szCs w:val="24"/>
        </w:rPr>
        <w:t xml:space="preserve">. Imperial Press. Ch. 3, p. </w:t>
      </w:r>
      <w:r w:rsidRPr="00160418">
        <w:rPr>
          <w:rStyle w:val="Strong"/>
          <w:rFonts w:ascii="Arial" w:hAnsi="Arial" w:cs="Arial"/>
          <w:bCs w:val="0"/>
          <w:sz w:val="24"/>
          <w:szCs w:val="24"/>
        </w:rPr>
        <w:t>21-27</w:t>
      </w:r>
      <w:r w:rsidRPr="00160418">
        <w:rPr>
          <w:rStyle w:val="Strong"/>
          <w:rFonts w:ascii="Arial" w:hAnsi="Arial" w:cs="Arial"/>
          <w:b w:val="0"/>
          <w:bCs w:val="0"/>
          <w:sz w:val="24"/>
          <w:szCs w:val="24"/>
        </w:rPr>
        <w:t>.</w:t>
      </w:r>
    </w:p>
    <w:p w14:paraId="62CF7A53" w14:textId="05891977" w:rsidR="005D4626" w:rsidRPr="00160418" w:rsidRDefault="005D4626" w:rsidP="007055AD">
      <w:pPr>
        <w:pStyle w:val="Bib"/>
        <w:spacing w:after="0"/>
        <w:ind w:left="90" w:firstLine="90"/>
        <w:rPr>
          <w:rStyle w:val="Strong"/>
          <w:rFonts w:ascii="Arial" w:hAnsi="Arial" w:cs="Arial"/>
          <w:b w:val="0"/>
          <w:color w:val="000000" w:themeColor="text1"/>
          <w:sz w:val="24"/>
          <w:szCs w:val="24"/>
        </w:rPr>
      </w:pPr>
      <w:proofErr w:type="spellStart"/>
      <w:r w:rsidRPr="00160418">
        <w:rPr>
          <w:rStyle w:val="Strong"/>
          <w:rFonts w:ascii="Arial" w:hAnsi="Arial" w:cs="Arial"/>
          <w:b w:val="0"/>
          <w:color w:val="000000" w:themeColor="text1"/>
          <w:sz w:val="24"/>
          <w:szCs w:val="24"/>
        </w:rPr>
        <w:t>McGarth</w:t>
      </w:r>
      <w:proofErr w:type="spellEnd"/>
      <w:r w:rsidRPr="00160418">
        <w:rPr>
          <w:rStyle w:val="Strong"/>
          <w:rFonts w:ascii="Arial" w:hAnsi="Arial" w:cs="Arial"/>
          <w:b w:val="0"/>
          <w:color w:val="000000" w:themeColor="text1"/>
          <w:sz w:val="24"/>
          <w:szCs w:val="24"/>
        </w:rPr>
        <w:t xml:space="preserve">, R.G. (April 2011). Failure by Design. </w:t>
      </w:r>
      <w:r w:rsidRPr="00160418">
        <w:rPr>
          <w:rStyle w:val="Strong"/>
          <w:rFonts w:ascii="Arial" w:hAnsi="Arial" w:cs="Arial"/>
          <w:b w:val="0"/>
          <w:i/>
          <w:color w:val="000000" w:themeColor="text1"/>
          <w:sz w:val="24"/>
          <w:szCs w:val="24"/>
        </w:rPr>
        <w:t>Harvard Business Review</w:t>
      </w:r>
      <w:r w:rsidRPr="00160418">
        <w:rPr>
          <w:rStyle w:val="Strong"/>
          <w:rFonts w:ascii="Arial" w:hAnsi="Arial" w:cs="Arial"/>
          <w:b w:val="0"/>
          <w:color w:val="000000" w:themeColor="text1"/>
          <w:sz w:val="24"/>
          <w:szCs w:val="24"/>
        </w:rPr>
        <w:t xml:space="preserve"> HBR.ORG (12-20)</w:t>
      </w:r>
      <w:r w:rsidR="00074EC6">
        <w:rPr>
          <w:rStyle w:val="Strong"/>
          <w:rFonts w:ascii="Arial" w:hAnsi="Arial" w:cs="Arial"/>
          <w:b w:val="0"/>
          <w:color w:val="000000" w:themeColor="text1"/>
          <w:sz w:val="24"/>
          <w:szCs w:val="24"/>
        </w:rPr>
        <w:t>.</w:t>
      </w:r>
    </w:p>
    <w:p w14:paraId="77A297DC" w14:textId="77777777" w:rsidR="00074EC6" w:rsidRDefault="00074EC6" w:rsidP="007055AD">
      <w:pPr>
        <w:pStyle w:val="Heading3"/>
        <w:spacing w:before="0" w:after="0"/>
        <w:ind w:left="90" w:firstLine="90"/>
        <w:rPr>
          <w:sz w:val="24"/>
          <w:u w:val="single"/>
        </w:rPr>
      </w:pPr>
    </w:p>
    <w:p w14:paraId="4C94A62E" w14:textId="77777777" w:rsidR="005D4626" w:rsidRPr="00160418" w:rsidRDefault="005D4626" w:rsidP="007055AD">
      <w:pPr>
        <w:pStyle w:val="Heading3"/>
        <w:spacing w:before="0" w:after="0"/>
        <w:ind w:left="90" w:firstLine="90"/>
        <w:rPr>
          <w:rStyle w:val="Strong"/>
          <w:rFonts w:ascii="Arial" w:hAnsi="Arial" w:cs="Arial"/>
          <w:b/>
          <w:bCs/>
          <w:sz w:val="24"/>
          <w:u w:val="single"/>
        </w:rPr>
      </w:pPr>
      <w:r w:rsidRPr="00160418">
        <w:rPr>
          <w:sz w:val="24"/>
          <w:u w:val="single"/>
        </w:rPr>
        <w:t>Recommended Readings:</w:t>
      </w:r>
    </w:p>
    <w:p w14:paraId="7DB81F5B" w14:textId="77777777" w:rsidR="005D4626" w:rsidRPr="00160418" w:rsidRDefault="005D4626" w:rsidP="007055AD">
      <w:pPr>
        <w:ind w:left="90" w:firstLine="90"/>
        <w:rPr>
          <w:rFonts w:cs="Arial"/>
          <w:sz w:val="24"/>
          <w:szCs w:val="24"/>
        </w:rPr>
      </w:pPr>
    </w:p>
    <w:p w14:paraId="29D75337" w14:textId="2E7E4852" w:rsidR="005D4626" w:rsidRPr="00160418" w:rsidRDefault="005D4626" w:rsidP="007055AD">
      <w:pPr>
        <w:ind w:left="90" w:firstLine="90"/>
        <w:rPr>
          <w:rFonts w:cs="Arial"/>
          <w:sz w:val="24"/>
          <w:szCs w:val="24"/>
        </w:rPr>
      </w:pPr>
      <w:r w:rsidRPr="00160418">
        <w:rPr>
          <w:rFonts w:cs="Arial"/>
          <w:sz w:val="24"/>
          <w:szCs w:val="24"/>
        </w:rPr>
        <w:t xml:space="preserve">Klein, J. (2000). </w:t>
      </w:r>
      <w:r w:rsidRPr="00160418">
        <w:rPr>
          <w:rFonts w:cs="Arial"/>
          <w:i/>
          <w:sz w:val="24"/>
          <w:szCs w:val="24"/>
        </w:rPr>
        <w:t>Corporate Failure by Design: Why Organizations are built to Fail</w:t>
      </w:r>
      <w:r w:rsidRPr="00160418">
        <w:rPr>
          <w:rFonts w:cs="Arial"/>
          <w:sz w:val="24"/>
          <w:szCs w:val="24"/>
        </w:rPr>
        <w:t>. Quorum</w:t>
      </w:r>
      <w:r w:rsidR="00074EC6">
        <w:rPr>
          <w:rFonts w:cs="Arial"/>
          <w:sz w:val="24"/>
          <w:szCs w:val="24"/>
        </w:rPr>
        <w:t xml:space="preserve"> </w:t>
      </w:r>
      <w:r w:rsidRPr="00160418">
        <w:rPr>
          <w:rFonts w:cs="Arial"/>
          <w:sz w:val="24"/>
          <w:szCs w:val="24"/>
        </w:rPr>
        <w:t>(cursory review)</w:t>
      </w:r>
      <w:r w:rsidR="00074EC6">
        <w:rPr>
          <w:rFonts w:cs="Arial"/>
          <w:sz w:val="24"/>
          <w:szCs w:val="24"/>
        </w:rPr>
        <w:t>.</w:t>
      </w:r>
    </w:p>
    <w:p w14:paraId="44A0251E" w14:textId="77777777" w:rsidR="005D4626" w:rsidRPr="00160418" w:rsidRDefault="005D4626" w:rsidP="007055AD">
      <w:pPr>
        <w:ind w:left="90" w:firstLine="90"/>
        <w:rPr>
          <w:rStyle w:val="Strong"/>
          <w:rFonts w:ascii="Arial" w:hAnsi="Arial" w:cs="Arial"/>
          <w:b w:val="0"/>
          <w:bCs w:val="0"/>
          <w:sz w:val="24"/>
          <w:szCs w:val="24"/>
        </w:rPr>
      </w:pPr>
    </w:p>
    <w:p w14:paraId="4EBCDC52" w14:textId="3DA943D6" w:rsidR="005D4626" w:rsidRPr="00160418" w:rsidRDefault="005D4626" w:rsidP="007055AD">
      <w:pPr>
        <w:pStyle w:val="Bib"/>
        <w:spacing w:after="0"/>
        <w:ind w:left="90" w:firstLine="90"/>
        <w:rPr>
          <w:sz w:val="24"/>
          <w:szCs w:val="24"/>
        </w:rPr>
      </w:pPr>
      <w:r w:rsidRPr="00160418">
        <w:rPr>
          <w:rStyle w:val="Strong"/>
          <w:rFonts w:ascii="Arial" w:hAnsi="Arial" w:cs="Arial"/>
          <w:b w:val="0"/>
          <w:bCs w:val="0"/>
          <w:sz w:val="24"/>
          <w:szCs w:val="24"/>
        </w:rPr>
        <w:t xml:space="preserve">On Change Management (2011). Harvard Business Review’s 10 Best Reads. </w:t>
      </w:r>
      <w:r w:rsidRPr="00160418">
        <w:rPr>
          <w:rStyle w:val="Strong"/>
          <w:rFonts w:ascii="Arial" w:hAnsi="Arial" w:cs="Arial"/>
          <w:b w:val="0"/>
          <w:bCs w:val="0"/>
          <w:i/>
          <w:sz w:val="24"/>
          <w:szCs w:val="24"/>
        </w:rPr>
        <w:t>Harvard Business Review</w:t>
      </w:r>
      <w:r w:rsidRPr="00160418">
        <w:rPr>
          <w:rStyle w:val="Strong"/>
          <w:rFonts w:ascii="Arial" w:hAnsi="Arial" w:cs="Arial"/>
          <w:b w:val="0"/>
          <w:bCs w:val="0"/>
          <w:sz w:val="24"/>
          <w:szCs w:val="24"/>
        </w:rPr>
        <w:t xml:space="preserve">. </w:t>
      </w:r>
      <w:r w:rsidRPr="00160418">
        <w:rPr>
          <w:rStyle w:val="Strong"/>
          <w:rFonts w:ascii="Arial" w:hAnsi="Arial" w:cs="Arial"/>
          <w:bCs w:val="0"/>
          <w:sz w:val="24"/>
          <w:szCs w:val="24"/>
        </w:rPr>
        <w:t>1-197 Available through Amazon $13.96 (optional</w:t>
      </w:r>
      <w:r w:rsidR="00D057A3" w:rsidRPr="00160418">
        <w:rPr>
          <w:rStyle w:val="Strong"/>
          <w:rFonts w:ascii="Arial" w:hAnsi="Arial" w:cs="Arial"/>
          <w:bCs w:val="0"/>
          <w:sz w:val="24"/>
          <w:szCs w:val="24"/>
        </w:rPr>
        <w:t>)</w:t>
      </w:r>
      <w:r w:rsidR="00074EC6">
        <w:rPr>
          <w:rStyle w:val="Strong"/>
          <w:rFonts w:ascii="Arial" w:hAnsi="Arial" w:cs="Arial"/>
          <w:bCs w:val="0"/>
          <w:sz w:val="24"/>
          <w:szCs w:val="24"/>
        </w:rPr>
        <w:t>.</w:t>
      </w:r>
    </w:p>
    <w:p w14:paraId="3E5D0942" w14:textId="77777777" w:rsidR="005D4626" w:rsidRPr="00160418" w:rsidRDefault="005D4626" w:rsidP="007055AD">
      <w:pPr>
        <w:ind w:left="90" w:firstLine="90"/>
        <w:rPr>
          <w:rFonts w:cs="Arial"/>
          <w:sz w:val="24"/>
          <w:szCs w:val="24"/>
        </w:rPr>
      </w:pPr>
    </w:p>
    <w:tbl>
      <w:tblPr>
        <w:tblW w:w="0" w:type="auto"/>
        <w:tblInd w:w="18" w:type="dxa"/>
        <w:tblLook w:val="04A0" w:firstRow="1" w:lastRow="0" w:firstColumn="1" w:lastColumn="0" w:noHBand="0" w:noVBand="1"/>
      </w:tblPr>
      <w:tblGrid>
        <w:gridCol w:w="6969"/>
        <w:gridCol w:w="2373"/>
      </w:tblGrid>
      <w:tr w:rsidR="005D4626" w:rsidRPr="00160418" w14:paraId="1790B083" w14:textId="77777777" w:rsidTr="000A7BD6">
        <w:trPr>
          <w:cantSplit/>
          <w:tblHeader/>
        </w:trPr>
        <w:tc>
          <w:tcPr>
            <w:tcW w:w="7110" w:type="dxa"/>
            <w:shd w:val="clear" w:color="auto" w:fill="C00000"/>
          </w:tcPr>
          <w:p w14:paraId="12391028" w14:textId="77777777" w:rsidR="005D4626" w:rsidRPr="00160418" w:rsidRDefault="005D4626" w:rsidP="007055AD">
            <w:pPr>
              <w:ind w:left="90" w:firstLine="90"/>
              <w:rPr>
                <w:rFonts w:cs="Arial"/>
                <w:b/>
                <w:snapToGrid w:val="0"/>
                <w:color w:val="FFFFFF"/>
                <w:sz w:val="24"/>
                <w:szCs w:val="24"/>
              </w:rPr>
            </w:pPr>
            <w:r w:rsidRPr="00160418">
              <w:rPr>
                <w:rFonts w:cs="Arial"/>
                <w:b/>
                <w:snapToGrid w:val="0"/>
                <w:color w:val="FFFFFF"/>
                <w:sz w:val="24"/>
                <w:szCs w:val="24"/>
              </w:rPr>
              <w:t>Unit 5: Strategy &amp; The Grand Challenges</w:t>
            </w:r>
          </w:p>
        </w:tc>
        <w:tc>
          <w:tcPr>
            <w:tcW w:w="2430" w:type="dxa"/>
            <w:shd w:val="clear" w:color="auto" w:fill="C00000"/>
          </w:tcPr>
          <w:p w14:paraId="322D8694" w14:textId="77777777" w:rsidR="005D4626" w:rsidRPr="00160418" w:rsidRDefault="005D4626" w:rsidP="007055AD">
            <w:pPr>
              <w:keepNext/>
              <w:ind w:left="90" w:firstLine="90"/>
              <w:jc w:val="right"/>
              <w:rPr>
                <w:rFonts w:cs="Arial"/>
                <w:b/>
                <w:color w:val="FFFFFF"/>
                <w:sz w:val="24"/>
                <w:szCs w:val="24"/>
              </w:rPr>
            </w:pPr>
          </w:p>
        </w:tc>
      </w:tr>
      <w:tr w:rsidR="005D4626" w:rsidRPr="00160418" w14:paraId="67777202" w14:textId="77777777" w:rsidTr="000A7BD6">
        <w:trPr>
          <w:cantSplit/>
          <w:trHeight w:val="342"/>
        </w:trPr>
        <w:tc>
          <w:tcPr>
            <w:tcW w:w="9540" w:type="dxa"/>
            <w:gridSpan w:val="2"/>
          </w:tcPr>
          <w:p w14:paraId="219C3E9D" w14:textId="77777777" w:rsidR="00074EC6" w:rsidRDefault="00074EC6" w:rsidP="007055AD">
            <w:pPr>
              <w:keepNext/>
              <w:ind w:left="90" w:firstLine="90"/>
              <w:rPr>
                <w:rFonts w:cs="Arial"/>
                <w:b/>
                <w:bCs/>
                <w:color w:val="262626"/>
                <w:sz w:val="24"/>
                <w:szCs w:val="24"/>
                <w:u w:val="single"/>
              </w:rPr>
            </w:pPr>
          </w:p>
          <w:p w14:paraId="24D055C7" w14:textId="77777777" w:rsidR="005D4626" w:rsidRPr="00160418" w:rsidRDefault="005D4626" w:rsidP="007055AD">
            <w:pPr>
              <w:keepNext/>
              <w:ind w:left="90" w:firstLine="90"/>
              <w:rPr>
                <w:rFonts w:cs="Arial"/>
                <w:b/>
                <w:sz w:val="24"/>
                <w:szCs w:val="24"/>
                <w:u w:val="single"/>
              </w:rPr>
            </w:pPr>
            <w:r w:rsidRPr="00160418">
              <w:rPr>
                <w:rFonts w:cs="Arial"/>
                <w:b/>
                <w:bCs/>
                <w:color w:val="262626"/>
                <w:sz w:val="24"/>
                <w:szCs w:val="24"/>
                <w:u w:val="single"/>
              </w:rPr>
              <w:t xml:space="preserve">Topics: </w:t>
            </w:r>
          </w:p>
        </w:tc>
      </w:tr>
      <w:tr w:rsidR="005D4626" w:rsidRPr="00160418" w14:paraId="388989C0" w14:textId="77777777" w:rsidTr="000A7BD6">
        <w:trPr>
          <w:cantSplit/>
        </w:trPr>
        <w:tc>
          <w:tcPr>
            <w:tcW w:w="9540" w:type="dxa"/>
            <w:gridSpan w:val="2"/>
          </w:tcPr>
          <w:p w14:paraId="6C5D91D6"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Strategy</w:t>
            </w:r>
          </w:p>
          <w:p w14:paraId="5CB0BA26"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Building systems</w:t>
            </w:r>
          </w:p>
          <w:p w14:paraId="02E223F1" w14:textId="77777777" w:rsidR="005D4626" w:rsidRPr="00160418" w:rsidRDefault="005D4626" w:rsidP="007055AD">
            <w:pPr>
              <w:pStyle w:val="Level1"/>
              <w:tabs>
                <w:tab w:val="clear" w:pos="342"/>
                <w:tab w:val="num" w:pos="360"/>
              </w:tabs>
              <w:spacing w:before="0" w:after="0"/>
              <w:ind w:left="90" w:firstLine="90"/>
              <w:rPr>
                <w:sz w:val="24"/>
              </w:rPr>
            </w:pPr>
            <w:r w:rsidRPr="00160418">
              <w:rPr>
                <w:rFonts w:eastAsia="MS Mincho"/>
                <w:sz w:val="24"/>
              </w:rPr>
              <w:t>Case study discussion</w:t>
            </w:r>
          </w:p>
        </w:tc>
      </w:tr>
    </w:tbl>
    <w:p w14:paraId="0F76633F" w14:textId="77777777" w:rsidR="00D057A3" w:rsidRPr="00160418" w:rsidRDefault="00D057A3" w:rsidP="007055AD">
      <w:pPr>
        <w:pStyle w:val="Heading3"/>
        <w:spacing w:before="0" w:after="0"/>
        <w:ind w:left="90" w:firstLine="90"/>
        <w:rPr>
          <w:sz w:val="24"/>
          <w:u w:val="single"/>
        </w:rPr>
      </w:pPr>
    </w:p>
    <w:p w14:paraId="021AC6A9" w14:textId="77777777" w:rsidR="00074EC6" w:rsidRDefault="00074EC6" w:rsidP="007055AD">
      <w:pPr>
        <w:pStyle w:val="Heading3"/>
        <w:spacing w:before="0" w:after="0"/>
        <w:ind w:left="90" w:firstLine="90"/>
        <w:rPr>
          <w:sz w:val="24"/>
          <w:u w:val="single"/>
        </w:rPr>
      </w:pPr>
    </w:p>
    <w:p w14:paraId="4BCA1FDC" w14:textId="25841DCA" w:rsidR="005D4626" w:rsidRDefault="00074EC6" w:rsidP="007055AD">
      <w:pPr>
        <w:pStyle w:val="Heading3"/>
        <w:spacing w:before="0" w:after="0"/>
        <w:ind w:left="90" w:firstLine="90"/>
        <w:rPr>
          <w:sz w:val="24"/>
          <w:u w:val="single"/>
        </w:rPr>
      </w:pPr>
      <w:r>
        <w:rPr>
          <w:sz w:val="24"/>
          <w:u w:val="single"/>
        </w:rPr>
        <w:t>Required Readings:</w:t>
      </w:r>
    </w:p>
    <w:p w14:paraId="5843E8A8" w14:textId="77777777" w:rsidR="00074EC6" w:rsidRPr="00074EC6" w:rsidRDefault="00074EC6" w:rsidP="007055AD">
      <w:pPr>
        <w:ind w:left="90" w:firstLine="90"/>
      </w:pPr>
    </w:p>
    <w:p w14:paraId="243508B3" w14:textId="77777777" w:rsidR="005D4626" w:rsidRPr="00160418" w:rsidRDefault="005D4626" w:rsidP="007055AD">
      <w:pPr>
        <w:pStyle w:val="Bib"/>
        <w:spacing w:after="0"/>
        <w:ind w:left="90" w:firstLine="90"/>
        <w:rPr>
          <w:rStyle w:val="Strong"/>
          <w:rFonts w:ascii="Arial" w:hAnsi="Arial" w:cs="Arial"/>
          <w:b w:val="0"/>
          <w:color w:val="000000" w:themeColor="text1"/>
          <w:sz w:val="24"/>
          <w:szCs w:val="24"/>
        </w:rPr>
      </w:pPr>
      <w:r w:rsidRPr="00160418">
        <w:rPr>
          <w:bCs/>
          <w:color w:val="000000" w:themeColor="text1"/>
          <w:sz w:val="24"/>
          <w:szCs w:val="24"/>
        </w:rPr>
        <w:t xml:space="preserve">Brody, R. &amp; Nair, M. (2014). </w:t>
      </w:r>
      <w:r w:rsidRPr="00160418">
        <w:rPr>
          <w:bCs/>
          <w:i/>
          <w:color w:val="000000" w:themeColor="text1"/>
          <w:sz w:val="24"/>
          <w:szCs w:val="24"/>
        </w:rPr>
        <w:t xml:space="preserve">Leading the Organization in Effectively Leading Human Service Organizations </w:t>
      </w:r>
      <w:r w:rsidRPr="00160418">
        <w:rPr>
          <w:bCs/>
          <w:color w:val="000000" w:themeColor="text1"/>
          <w:sz w:val="24"/>
          <w:szCs w:val="24"/>
        </w:rPr>
        <w:t>(4</w:t>
      </w:r>
      <w:r w:rsidRPr="00160418">
        <w:rPr>
          <w:bCs/>
          <w:color w:val="000000" w:themeColor="text1"/>
          <w:sz w:val="24"/>
          <w:szCs w:val="24"/>
          <w:vertAlign w:val="superscript"/>
        </w:rPr>
        <w:t>th</w:t>
      </w:r>
      <w:r w:rsidRPr="00160418">
        <w:rPr>
          <w:bCs/>
          <w:color w:val="000000" w:themeColor="text1"/>
          <w:sz w:val="24"/>
          <w:szCs w:val="24"/>
        </w:rPr>
        <w:t xml:space="preserve"> Edition pp. 3-18</w:t>
      </w:r>
      <w:r w:rsidRPr="00160418">
        <w:rPr>
          <w:b/>
          <w:color w:val="000000" w:themeColor="text1"/>
          <w:sz w:val="24"/>
          <w:szCs w:val="24"/>
        </w:rPr>
        <w:t xml:space="preserve">). </w:t>
      </w:r>
      <w:r w:rsidRPr="00160418">
        <w:rPr>
          <w:rStyle w:val="Strong"/>
          <w:rFonts w:ascii="Arial" w:hAnsi="Arial" w:cs="Arial"/>
          <w:b w:val="0"/>
          <w:color w:val="000000" w:themeColor="text1"/>
          <w:sz w:val="24"/>
          <w:szCs w:val="24"/>
        </w:rPr>
        <w:t xml:space="preserve">Thousand Oaks, CA: Sage. </w:t>
      </w:r>
    </w:p>
    <w:p w14:paraId="219B8356" w14:textId="77777777"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lastRenderedPageBreak/>
        <w:t xml:space="preserve">Eisner, H. (2005). </w:t>
      </w:r>
      <w:r w:rsidRPr="00160418">
        <w:rPr>
          <w:rStyle w:val="Strong"/>
          <w:rFonts w:ascii="Arial" w:hAnsi="Arial" w:cs="Arial"/>
          <w:b w:val="0"/>
          <w:bCs w:val="0"/>
          <w:i/>
          <w:sz w:val="24"/>
          <w:szCs w:val="24"/>
        </w:rPr>
        <w:t>Managing Complex Systems: Thinking Outside the Box</w:t>
      </w:r>
      <w:r w:rsidRPr="00160418">
        <w:rPr>
          <w:rStyle w:val="Strong"/>
          <w:rFonts w:ascii="Arial" w:hAnsi="Arial" w:cs="Arial"/>
          <w:b w:val="0"/>
          <w:bCs w:val="0"/>
          <w:sz w:val="24"/>
          <w:szCs w:val="24"/>
        </w:rPr>
        <w:t>. Wiley C 4-5, p.</w:t>
      </w:r>
      <w:r w:rsidRPr="00160418">
        <w:rPr>
          <w:rStyle w:val="Strong"/>
          <w:rFonts w:ascii="Arial" w:hAnsi="Arial" w:cs="Arial"/>
          <w:bCs w:val="0"/>
          <w:sz w:val="24"/>
          <w:szCs w:val="24"/>
        </w:rPr>
        <w:t>36-55</w:t>
      </w:r>
      <w:r w:rsidRPr="00160418">
        <w:rPr>
          <w:rStyle w:val="Strong"/>
          <w:rFonts w:ascii="Arial" w:hAnsi="Arial" w:cs="Arial"/>
          <w:b w:val="0"/>
          <w:bCs w:val="0"/>
          <w:sz w:val="24"/>
          <w:szCs w:val="24"/>
        </w:rPr>
        <w:t>.</w:t>
      </w:r>
    </w:p>
    <w:p w14:paraId="660A3895" w14:textId="01F20F22" w:rsidR="005D4626" w:rsidRPr="00160418" w:rsidRDefault="005D4626" w:rsidP="007055AD">
      <w:pPr>
        <w:pStyle w:val="Bib"/>
        <w:spacing w:after="0"/>
        <w:ind w:left="90" w:firstLine="90"/>
        <w:rPr>
          <w:sz w:val="24"/>
          <w:szCs w:val="24"/>
        </w:rPr>
      </w:pPr>
      <w:r w:rsidRPr="00160418">
        <w:rPr>
          <w:sz w:val="24"/>
          <w:szCs w:val="24"/>
        </w:rPr>
        <w:t xml:space="preserve">Harvard Business Review (2010). HBR’s 10 Must Reads. </w:t>
      </w:r>
      <w:r w:rsidRPr="00160418">
        <w:rPr>
          <w:i/>
          <w:sz w:val="24"/>
          <w:szCs w:val="24"/>
        </w:rPr>
        <w:t>On Strategy</w:t>
      </w:r>
      <w:r w:rsidRPr="00160418">
        <w:rPr>
          <w:sz w:val="24"/>
          <w:szCs w:val="24"/>
        </w:rPr>
        <w:t xml:space="preserve">. Boston, Mass. Harvard Business Review Press. </w:t>
      </w:r>
      <w:r w:rsidRPr="00160418">
        <w:rPr>
          <w:b/>
          <w:sz w:val="24"/>
          <w:szCs w:val="24"/>
        </w:rPr>
        <w:t>Ch. 1, 2, 5, 6, &amp; 9</w:t>
      </w:r>
      <w:r w:rsidRPr="00160418">
        <w:rPr>
          <w:sz w:val="24"/>
          <w:szCs w:val="24"/>
        </w:rPr>
        <w:t xml:space="preserve"> </w:t>
      </w:r>
      <w:r w:rsidRPr="00160418">
        <w:rPr>
          <w:rStyle w:val="Strong"/>
          <w:rFonts w:ascii="Arial" w:hAnsi="Arial" w:cs="Arial"/>
          <w:bCs w:val="0"/>
          <w:sz w:val="24"/>
          <w:szCs w:val="24"/>
        </w:rPr>
        <w:t>Available thru Amazon $13.96 (optional)</w:t>
      </w:r>
      <w:r w:rsidR="00074EC6">
        <w:rPr>
          <w:rStyle w:val="Strong"/>
          <w:rFonts w:ascii="Arial" w:hAnsi="Arial" w:cs="Arial"/>
          <w:bCs w:val="0"/>
          <w:sz w:val="24"/>
          <w:szCs w:val="24"/>
        </w:rPr>
        <w:t>.</w:t>
      </w:r>
    </w:p>
    <w:p w14:paraId="31298AC4" w14:textId="3E3B41FA" w:rsidR="005D4626" w:rsidRPr="00160418" w:rsidRDefault="005D4626" w:rsidP="007055AD">
      <w:pPr>
        <w:pStyle w:val="Bib"/>
        <w:spacing w:after="0"/>
        <w:ind w:left="90" w:firstLine="90"/>
        <w:rPr>
          <w:rStyle w:val="Strong"/>
          <w:rFonts w:ascii="Arial" w:hAnsi="Arial" w:cs="Arial"/>
          <w:bCs w:val="0"/>
          <w:sz w:val="24"/>
          <w:szCs w:val="24"/>
        </w:rPr>
      </w:pPr>
      <w:r w:rsidRPr="00160418">
        <w:rPr>
          <w:sz w:val="24"/>
          <w:szCs w:val="24"/>
        </w:rPr>
        <w:t xml:space="preserve">Lawlor, R. (2013). </w:t>
      </w:r>
      <w:r w:rsidRPr="00160418">
        <w:rPr>
          <w:rStyle w:val="Strong"/>
          <w:rFonts w:ascii="Arial" w:hAnsi="Arial" w:cs="Arial"/>
          <w:b w:val="0"/>
          <w:bCs w:val="0"/>
          <w:sz w:val="24"/>
          <w:szCs w:val="24"/>
        </w:rPr>
        <w:t xml:space="preserve">“I wasn’t born that way, this was forced upon me”. In Malcolm Gladwell </w:t>
      </w:r>
      <w:r w:rsidRPr="00160418">
        <w:rPr>
          <w:rStyle w:val="Strong"/>
          <w:rFonts w:ascii="Arial" w:hAnsi="Arial" w:cs="Arial"/>
          <w:b w:val="0"/>
          <w:bCs w:val="0"/>
          <w:i/>
          <w:sz w:val="24"/>
          <w:szCs w:val="24"/>
        </w:rPr>
        <w:t>David &amp; Goliath: Underdogs, Misfits &amp; the Art of Battling Giants</w:t>
      </w:r>
      <w:r w:rsidRPr="00160418">
        <w:rPr>
          <w:rStyle w:val="Strong"/>
          <w:rFonts w:ascii="Arial" w:hAnsi="Arial" w:cs="Arial"/>
          <w:b w:val="0"/>
          <w:bCs w:val="0"/>
          <w:sz w:val="24"/>
          <w:szCs w:val="24"/>
        </w:rPr>
        <w:t xml:space="preserve">. Little, Brown, &amp; Co. Part III: The Limits of Power. Ch.7 p. </w:t>
      </w:r>
      <w:r w:rsidRPr="00160418">
        <w:rPr>
          <w:rStyle w:val="Strong"/>
          <w:rFonts w:ascii="Arial" w:hAnsi="Arial" w:cs="Arial"/>
          <w:bCs w:val="0"/>
          <w:sz w:val="24"/>
          <w:szCs w:val="24"/>
        </w:rPr>
        <w:t>197-231</w:t>
      </w:r>
      <w:r w:rsidR="00074EC6">
        <w:rPr>
          <w:rStyle w:val="Strong"/>
          <w:rFonts w:ascii="Arial" w:hAnsi="Arial" w:cs="Arial"/>
          <w:bCs w:val="0"/>
          <w:sz w:val="24"/>
          <w:szCs w:val="24"/>
        </w:rPr>
        <w:t>.</w:t>
      </w:r>
    </w:p>
    <w:p w14:paraId="21BD447E" w14:textId="77777777"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Lichtenstein, B.B., </w:t>
      </w:r>
      <w:proofErr w:type="spellStart"/>
      <w:r w:rsidRPr="00160418">
        <w:rPr>
          <w:rStyle w:val="Strong"/>
          <w:rFonts w:ascii="Arial" w:hAnsi="Arial" w:cs="Arial"/>
          <w:b w:val="0"/>
          <w:bCs w:val="0"/>
          <w:sz w:val="24"/>
          <w:szCs w:val="24"/>
        </w:rPr>
        <w:t>Uhl</w:t>
      </w:r>
      <w:proofErr w:type="spellEnd"/>
      <w:r w:rsidRPr="00160418">
        <w:rPr>
          <w:rStyle w:val="Strong"/>
          <w:rFonts w:ascii="Arial" w:hAnsi="Arial" w:cs="Arial"/>
          <w:b w:val="0"/>
          <w:bCs w:val="0"/>
          <w:sz w:val="24"/>
          <w:szCs w:val="24"/>
        </w:rPr>
        <w:t xml:space="preserve">-Bien, M., Marion, R., Seers, A., </w:t>
      </w:r>
      <w:proofErr w:type="spellStart"/>
      <w:r w:rsidRPr="00160418">
        <w:rPr>
          <w:rStyle w:val="Strong"/>
          <w:rFonts w:ascii="Arial" w:hAnsi="Arial" w:cs="Arial"/>
          <w:b w:val="0"/>
          <w:bCs w:val="0"/>
          <w:sz w:val="24"/>
          <w:szCs w:val="24"/>
        </w:rPr>
        <w:t>Osten</w:t>
      </w:r>
      <w:proofErr w:type="spellEnd"/>
      <w:r w:rsidRPr="00160418">
        <w:rPr>
          <w:rStyle w:val="Strong"/>
          <w:rFonts w:ascii="Arial" w:hAnsi="Arial" w:cs="Arial"/>
          <w:b w:val="0"/>
          <w:bCs w:val="0"/>
          <w:sz w:val="24"/>
          <w:szCs w:val="24"/>
        </w:rPr>
        <w:t xml:space="preserve">, J.D., &amp; </w:t>
      </w:r>
      <w:proofErr w:type="spellStart"/>
      <w:r w:rsidRPr="00160418">
        <w:rPr>
          <w:rStyle w:val="Strong"/>
          <w:rFonts w:ascii="Arial" w:hAnsi="Arial" w:cs="Arial"/>
          <w:b w:val="0"/>
          <w:bCs w:val="0"/>
          <w:sz w:val="24"/>
          <w:szCs w:val="24"/>
        </w:rPr>
        <w:t>Schrieber</w:t>
      </w:r>
      <w:proofErr w:type="spellEnd"/>
      <w:r w:rsidRPr="00160418">
        <w:rPr>
          <w:rStyle w:val="Strong"/>
          <w:rFonts w:ascii="Arial" w:hAnsi="Arial" w:cs="Arial"/>
          <w:b w:val="0"/>
          <w:bCs w:val="0"/>
          <w:sz w:val="24"/>
          <w:szCs w:val="24"/>
        </w:rPr>
        <w:t xml:space="preserve">, C. (2006). Complexity leadership theory: An interactive perspective on leading in complex adaptive systems. </w:t>
      </w:r>
      <w:r w:rsidRPr="00160418">
        <w:rPr>
          <w:rStyle w:val="Strong"/>
          <w:rFonts w:ascii="Arial" w:hAnsi="Arial" w:cs="Arial"/>
          <w:b w:val="0"/>
          <w:bCs w:val="0"/>
          <w:i/>
          <w:sz w:val="24"/>
          <w:szCs w:val="24"/>
        </w:rPr>
        <w:t>Emergence: Complexity &amp; Organization</w:t>
      </w:r>
      <w:r w:rsidRPr="00160418">
        <w:rPr>
          <w:rStyle w:val="Strong"/>
          <w:rFonts w:ascii="Arial" w:hAnsi="Arial" w:cs="Arial"/>
          <w:b w:val="0"/>
          <w:bCs w:val="0"/>
          <w:sz w:val="24"/>
          <w:szCs w:val="24"/>
        </w:rPr>
        <w:t xml:space="preserve">. 8:4 </w:t>
      </w:r>
      <w:r w:rsidRPr="00160418">
        <w:rPr>
          <w:rStyle w:val="Strong"/>
          <w:rFonts w:ascii="Arial" w:hAnsi="Arial" w:cs="Arial"/>
          <w:bCs w:val="0"/>
          <w:sz w:val="24"/>
          <w:szCs w:val="24"/>
        </w:rPr>
        <w:t>pp.2-12</w:t>
      </w:r>
      <w:r w:rsidRPr="00160418">
        <w:rPr>
          <w:rStyle w:val="Strong"/>
          <w:rFonts w:ascii="Arial" w:hAnsi="Arial" w:cs="Arial"/>
          <w:b w:val="0"/>
          <w:bCs w:val="0"/>
          <w:sz w:val="24"/>
          <w:szCs w:val="24"/>
        </w:rPr>
        <w:t>.</w:t>
      </w:r>
    </w:p>
    <w:p w14:paraId="74F94D98" w14:textId="77777777" w:rsidR="005D4626" w:rsidRPr="00160418" w:rsidRDefault="005D4626" w:rsidP="007055AD">
      <w:pPr>
        <w:pStyle w:val="Bib"/>
        <w:spacing w:after="0"/>
        <w:ind w:left="90" w:firstLine="90"/>
        <w:rPr>
          <w:rStyle w:val="Strong"/>
          <w:rFonts w:ascii="Arial" w:hAnsi="Arial" w:cs="Arial"/>
          <w:b w:val="0"/>
          <w:color w:val="000000" w:themeColor="text1"/>
          <w:sz w:val="24"/>
          <w:szCs w:val="24"/>
        </w:rPr>
      </w:pPr>
      <w:r w:rsidRPr="00160418">
        <w:rPr>
          <w:rStyle w:val="Strong"/>
          <w:rFonts w:ascii="Arial" w:hAnsi="Arial" w:cs="Arial"/>
          <w:b w:val="0"/>
          <w:color w:val="000000" w:themeColor="text1"/>
          <w:sz w:val="24"/>
          <w:szCs w:val="24"/>
        </w:rPr>
        <w:t xml:space="preserve">Mansfield, J. (2010). </w:t>
      </w:r>
      <w:r w:rsidRPr="00160418">
        <w:rPr>
          <w:rStyle w:val="Strong"/>
          <w:rFonts w:ascii="Arial" w:hAnsi="Arial" w:cs="Arial"/>
          <w:b w:val="0"/>
          <w:i/>
          <w:color w:val="000000" w:themeColor="text1"/>
          <w:sz w:val="24"/>
          <w:szCs w:val="24"/>
        </w:rPr>
        <w:t>The Nature of Change or the Law of Unintended Consequences: An Introductory Text to Design Complex Systems and Managing Change</w:t>
      </w:r>
      <w:r w:rsidRPr="00160418">
        <w:rPr>
          <w:rStyle w:val="Strong"/>
          <w:rFonts w:ascii="Arial" w:hAnsi="Arial" w:cs="Arial"/>
          <w:b w:val="0"/>
          <w:color w:val="000000" w:themeColor="text1"/>
          <w:sz w:val="24"/>
          <w:szCs w:val="24"/>
        </w:rPr>
        <w:t>. Imperial Press. Ch. 5-6, p. 41-61.</w:t>
      </w:r>
    </w:p>
    <w:p w14:paraId="1B22A66C" w14:textId="2F12B3DB" w:rsidR="005D4626" w:rsidRDefault="005D4626" w:rsidP="007055AD">
      <w:pPr>
        <w:pStyle w:val="Bib"/>
        <w:spacing w:after="0"/>
        <w:ind w:left="90" w:firstLine="90"/>
        <w:rPr>
          <w:rStyle w:val="HTMLCite"/>
          <w:b/>
          <w:sz w:val="24"/>
          <w:szCs w:val="24"/>
        </w:rPr>
      </w:pPr>
      <w:r w:rsidRPr="00160418">
        <w:rPr>
          <w:rStyle w:val="Strong"/>
          <w:rFonts w:ascii="Arial" w:hAnsi="Arial" w:cs="Arial"/>
          <w:b w:val="0"/>
          <w:bCs w:val="0"/>
          <w:sz w:val="24"/>
          <w:szCs w:val="24"/>
        </w:rPr>
        <w:t>Regine, B. &amp; Lewis, R. (2000). Leading on the edge: How leaders influence complex systems. Emergence 2 (2)</w:t>
      </w:r>
      <w:r w:rsidR="00074EC6">
        <w:rPr>
          <w:rStyle w:val="Strong"/>
          <w:rFonts w:ascii="Arial" w:hAnsi="Arial" w:cs="Arial"/>
          <w:b w:val="0"/>
          <w:bCs w:val="0"/>
          <w:sz w:val="24"/>
          <w:szCs w:val="24"/>
        </w:rPr>
        <w:t>.</w:t>
      </w:r>
      <w:r w:rsidRPr="00160418">
        <w:rPr>
          <w:rStyle w:val="Strong"/>
          <w:rFonts w:ascii="Arial" w:hAnsi="Arial" w:cs="Arial"/>
          <w:bCs w:val="0"/>
          <w:sz w:val="24"/>
          <w:szCs w:val="24"/>
        </w:rPr>
        <w:t xml:space="preserve"> </w:t>
      </w:r>
      <w:hyperlink r:id="rId16" w:history="1">
        <w:r w:rsidR="00074EC6" w:rsidRPr="008C522A">
          <w:rPr>
            <w:rStyle w:val="Hyperlink"/>
            <w:sz w:val="24"/>
            <w:szCs w:val="24"/>
          </w:rPr>
          <w:t>https</w:t>
        </w:r>
        <w:r w:rsidR="00074EC6" w:rsidRPr="008C522A">
          <w:rPr>
            <w:rStyle w:val="Hyperlink"/>
            <w:b/>
            <w:sz w:val="24"/>
            <w:szCs w:val="24"/>
          </w:rPr>
          <w:t>://emergentpublications.com/ECO/ECO_papers/Issue2_2_1.pdf</w:t>
        </w:r>
      </w:hyperlink>
    </w:p>
    <w:p w14:paraId="0B74DBBE" w14:textId="77777777" w:rsidR="00074EC6" w:rsidRPr="00074EC6" w:rsidRDefault="00074EC6" w:rsidP="007055AD">
      <w:pPr>
        <w:pStyle w:val="Bib"/>
        <w:spacing w:after="0"/>
        <w:ind w:left="90" w:firstLine="90"/>
        <w:rPr>
          <w:rStyle w:val="Strong"/>
          <w:rFonts w:ascii="Arial" w:hAnsi="Arial" w:cs="Arial"/>
          <w:bCs w:val="0"/>
          <w:sz w:val="24"/>
          <w:szCs w:val="24"/>
        </w:rPr>
      </w:pPr>
    </w:p>
    <w:p w14:paraId="1B574DC9" w14:textId="77777777" w:rsidR="005D4626" w:rsidRPr="00160418" w:rsidRDefault="005D4626" w:rsidP="007055AD">
      <w:pPr>
        <w:pStyle w:val="Heading3"/>
        <w:spacing w:before="0" w:after="0"/>
        <w:ind w:left="90" w:firstLine="90"/>
        <w:rPr>
          <w:sz w:val="24"/>
          <w:u w:val="single"/>
        </w:rPr>
      </w:pPr>
      <w:r w:rsidRPr="00160418">
        <w:rPr>
          <w:sz w:val="24"/>
          <w:u w:val="single"/>
        </w:rPr>
        <w:t>Recommended Readings:</w:t>
      </w:r>
    </w:p>
    <w:p w14:paraId="7F4FD59B" w14:textId="77777777" w:rsidR="005D4626" w:rsidRPr="00160418" w:rsidRDefault="005D4626" w:rsidP="007055AD">
      <w:pPr>
        <w:ind w:left="90" w:firstLine="90"/>
        <w:rPr>
          <w:rFonts w:cs="Arial"/>
          <w:sz w:val="24"/>
          <w:szCs w:val="24"/>
        </w:rPr>
      </w:pPr>
    </w:p>
    <w:p w14:paraId="34C2A75A" w14:textId="5877A333"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Drucker, P.F., Goleman, D. &amp; George, W.W. (2011). </w:t>
      </w:r>
      <w:r w:rsidRPr="00160418">
        <w:rPr>
          <w:rStyle w:val="Strong"/>
          <w:rFonts w:ascii="Arial" w:hAnsi="Arial" w:cs="Arial"/>
          <w:b w:val="0"/>
          <w:bCs w:val="0"/>
          <w:i/>
          <w:sz w:val="24"/>
          <w:szCs w:val="24"/>
        </w:rPr>
        <w:t>On Leadership</w:t>
      </w:r>
      <w:r w:rsidRPr="00160418">
        <w:rPr>
          <w:rStyle w:val="Strong"/>
          <w:rFonts w:ascii="Arial" w:hAnsi="Arial" w:cs="Arial"/>
          <w:b w:val="0"/>
          <w:bCs w:val="0"/>
          <w:sz w:val="24"/>
          <w:szCs w:val="24"/>
        </w:rPr>
        <w:t>. HBR Press</w:t>
      </w:r>
      <w:r w:rsidR="00074EC6">
        <w:rPr>
          <w:rStyle w:val="Strong"/>
          <w:rFonts w:ascii="Arial" w:hAnsi="Arial" w:cs="Arial"/>
          <w:b w:val="0"/>
          <w:bCs w:val="0"/>
          <w:sz w:val="24"/>
          <w:szCs w:val="24"/>
        </w:rPr>
        <w:t>.</w:t>
      </w:r>
      <w:r w:rsidRPr="00160418">
        <w:rPr>
          <w:rStyle w:val="Strong"/>
          <w:rFonts w:ascii="Arial" w:hAnsi="Arial" w:cs="Arial"/>
          <w:b w:val="0"/>
          <w:bCs w:val="0"/>
          <w:sz w:val="24"/>
          <w:szCs w:val="24"/>
        </w:rPr>
        <w:t xml:space="preserve"> </w:t>
      </w:r>
    </w:p>
    <w:p w14:paraId="2A9AEDE8" w14:textId="77777777"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Gladwell, M. (2013). </w:t>
      </w:r>
      <w:r w:rsidRPr="00160418">
        <w:rPr>
          <w:rStyle w:val="Strong"/>
          <w:rFonts w:ascii="Arial" w:hAnsi="Arial" w:cs="Arial"/>
          <w:b w:val="0"/>
          <w:bCs w:val="0"/>
          <w:i/>
          <w:sz w:val="24"/>
          <w:szCs w:val="24"/>
        </w:rPr>
        <w:t>David &amp; Goliath: Underdogs, Misfits &amp; the Art of Battling Giants</w:t>
      </w:r>
      <w:r w:rsidRPr="00160418">
        <w:rPr>
          <w:rStyle w:val="Strong"/>
          <w:rFonts w:ascii="Arial" w:hAnsi="Arial" w:cs="Arial"/>
          <w:b w:val="0"/>
          <w:bCs w:val="0"/>
          <w:sz w:val="24"/>
          <w:szCs w:val="24"/>
        </w:rPr>
        <w:t xml:space="preserve">. Little, Brown, &amp; Co. </w:t>
      </w:r>
    </w:p>
    <w:p w14:paraId="14A59854" w14:textId="00BCCD0C"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Goleman, D., Boyatzis, R. &amp; McKee, A. (2014). </w:t>
      </w:r>
      <w:r w:rsidRPr="00160418">
        <w:rPr>
          <w:rStyle w:val="Strong"/>
          <w:rFonts w:ascii="Arial" w:hAnsi="Arial" w:cs="Arial"/>
          <w:b w:val="0"/>
          <w:bCs w:val="0"/>
          <w:i/>
          <w:sz w:val="24"/>
          <w:szCs w:val="24"/>
        </w:rPr>
        <w:t>Primal Leadership: Unlocking the Power of Emotional Intelligence.</w:t>
      </w:r>
      <w:r w:rsidRPr="00160418">
        <w:rPr>
          <w:rStyle w:val="Strong"/>
          <w:rFonts w:ascii="Arial" w:hAnsi="Arial" w:cs="Arial"/>
          <w:b w:val="0"/>
          <w:bCs w:val="0"/>
          <w:sz w:val="24"/>
          <w:szCs w:val="24"/>
        </w:rPr>
        <w:t xml:space="preserve"> Harvard Business Review Press</w:t>
      </w:r>
      <w:r w:rsidR="00074EC6">
        <w:rPr>
          <w:rStyle w:val="Strong"/>
          <w:rFonts w:ascii="Arial" w:hAnsi="Arial" w:cs="Arial"/>
          <w:b w:val="0"/>
          <w:bCs w:val="0"/>
          <w:sz w:val="24"/>
          <w:szCs w:val="24"/>
        </w:rPr>
        <w:t>.</w:t>
      </w:r>
    </w:p>
    <w:p w14:paraId="2FD18716" w14:textId="6612FFF4" w:rsidR="005D4626" w:rsidRPr="00160418" w:rsidRDefault="005D4626" w:rsidP="007055AD">
      <w:pPr>
        <w:pStyle w:val="Bib"/>
        <w:spacing w:after="0"/>
        <w:ind w:left="90" w:firstLine="90"/>
        <w:rPr>
          <w:sz w:val="24"/>
          <w:szCs w:val="24"/>
        </w:rPr>
      </w:pPr>
      <w:r w:rsidRPr="00160418">
        <w:rPr>
          <w:rStyle w:val="Strong"/>
          <w:rFonts w:ascii="Arial" w:hAnsi="Arial" w:cs="Arial"/>
          <w:b w:val="0"/>
          <w:bCs w:val="0"/>
          <w:sz w:val="24"/>
          <w:szCs w:val="24"/>
        </w:rPr>
        <w:t xml:space="preserve">Goleman, D., Katzenbach, W. </w:t>
      </w:r>
      <w:proofErr w:type="spellStart"/>
      <w:r w:rsidRPr="00160418">
        <w:rPr>
          <w:rStyle w:val="Strong"/>
          <w:rFonts w:ascii="Arial" w:hAnsi="Arial" w:cs="Arial"/>
          <w:b w:val="0"/>
          <w:bCs w:val="0"/>
          <w:sz w:val="24"/>
          <w:szCs w:val="24"/>
        </w:rPr>
        <w:t>Ches</w:t>
      </w:r>
      <w:proofErr w:type="spellEnd"/>
      <w:r w:rsidRPr="00160418">
        <w:rPr>
          <w:rStyle w:val="Strong"/>
          <w:rFonts w:ascii="Arial" w:hAnsi="Arial" w:cs="Arial"/>
          <w:b w:val="0"/>
          <w:bCs w:val="0"/>
          <w:sz w:val="24"/>
          <w:szCs w:val="24"/>
        </w:rPr>
        <w:t xml:space="preserve">, K., </w:t>
      </w:r>
      <w:proofErr w:type="spellStart"/>
      <w:r w:rsidRPr="00160418">
        <w:rPr>
          <w:rStyle w:val="Strong"/>
          <w:rFonts w:ascii="Arial" w:hAnsi="Arial" w:cs="Arial"/>
          <w:b w:val="0"/>
          <w:bCs w:val="0"/>
          <w:sz w:val="24"/>
          <w:szCs w:val="24"/>
        </w:rPr>
        <w:t>Maubourgne</w:t>
      </w:r>
      <w:proofErr w:type="spellEnd"/>
      <w:r w:rsidRPr="00160418">
        <w:rPr>
          <w:rStyle w:val="Strong"/>
          <w:rFonts w:ascii="Arial" w:hAnsi="Arial" w:cs="Arial"/>
          <w:b w:val="0"/>
          <w:bCs w:val="0"/>
          <w:sz w:val="24"/>
          <w:szCs w:val="24"/>
        </w:rPr>
        <w:t xml:space="preserve">, M. (2011). </w:t>
      </w:r>
      <w:r w:rsidRPr="00160418">
        <w:rPr>
          <w:rStyle w:val="Strong"/>
          <w:rFonts w:ascii="Arial" w:hAnsi="Arial" w:cs="Arial"/>
          <w:b w:val="0"/>
          <w:bCs w:val="0"/>
          <w:i/>
          <w:sz w:val="24"/>
          <w:szCs w:val="24"/>
        </w:rPr>
        <w:t>On Managing People</w:t>
      </w:r>
      <w:r w:rsidRPr="00160418">
        <w:rPr>
          <w:rStyle w:val="Strong"/>
          <w:rFonts w:ascii="Arial" w:hAnsi="Arial" w:cs="Arial"/>
          <w:b w:val="0"/>
          <w:bCs w:val="0"/>
          <w:sz w:val="24"/>
          <w:szCs w:val="24"/>
        </w:rPr>
        <w:t>. Harvard Business Review Press</w:t>
      </w:r>
      <w:r w:rsidR="00074EC6">
        <w:rPr>
          <w:rStyle w:val="Strong"/>
          <w:rFonts w:ascii="Arial" w:hAnsi="Arial" w:cs="Arial"/>
          <w:b w:val="0"/>
          <w:bCs w:val="0"/>
          <w:sz w:val="24"/>
          <w:szCs w:val="24"/>
        </w:rPr>
        <w:t>.</w:t>
      </w:r>
    </w:p>
    <w:tbl>
      <w:tblPr>
        <w:tblW w:w="0" w:type="auto"/>
        <w:tblInd w:w="198" w:type="dxa"/>
        <w:tblLook w:val="04A0" w:firstRow="1" w:lastRow="0" w:firstColumn="1" w:lastColumn="0" w:noHBand="0" w:noVBand="1"/>
      </w:tblPr>
      <w:tblGrid>
        <w:gridCol w:w="6668"/>
        <w:gridCol w:w="138"/>
        <w:gridCol w:w="2356"/>
      </w:tblGrid>
      <w:tr w:rsidR="005D4626" w:rsidRPr="00160418" w14:paraId="5F728359" w14:textId="77777777" w:rsidTr="00074EC6">
        <w:trPr>
          <w:cantSplit/>
          <w:trHeight w:val="259"/>
          <w:tblHeader/>
        </w:trPr>
        <w:tc>
          <w:tcPr>
            <w:tcW w:w="6817" w:type="dxa"/>
            <w:shd w:val="clear" w:color="auto" w:fill="C00000"/>
          </w:tcPr>
          <w:p w14:paraId="14383627"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lastRenderedPageBreak/>
              <w:t xml:space="preserve">Unit 6:  </w:t>
            </w:r>
            <w:r w:rsidRPr="00160418">
              <w:rPr>
                <w:rFonts w:eastAsia="MS Mincho" w:cs="Arial"/>
                <w:b/>
                <w:sz w:val="24"/>
                <w:szCs w:val="24"/>
              </w:rPr>
              <w:t>Leading System Implementation</w:t>
            </w:r>
          </w:p>
        </w:tc>
        <w:tc>
          <w:tcPr>
            <w:tcW w:w="2561" w:type="dxa"/>
            <w:gridSpan w:val="2"/>
            <w:shd w:val="clear" w:color="auto" w:fill="C00000"/>
          </w:tcPr>
          <w:p w14:paraId="4B8243DE" w14:textId="77777777" w:rsidR="005D4626" w:rsidRPr="00160418" w:rsidRDefault="005D4626" w:rsidP="007055AD">
            <w:pPr>
              <w:keepNext/>
              <w:ind w:left="90" w:firstLine="90"/>
              <w:jc w:val="right"/>
              <w:rPr>
                <w:rFonts w:cs="Arial"/>
                <w:b/>
                <w:color w:val="FFFFFF"/>
                <w:sz w:val="24"/>
                <w:szCs w:val="24"/>
              </w:rPr>
            </w:pPr>
          </w:p>
        </w:tc>
      </w:tr>
      <w:tr w:rsidR="005D4626" w:rsidRPr="00160418" w14:paraId="04646F83" w14:textId="77777777" w:rsidTr="00074EC6">
        <w:trPr>
          <w:cantSplit/>
          <w:trHeight w:val="8001"/>
        </w:trPr>
        <w:tc>
          <w:tcPr>
            <w:tcW w:w="9378" w:type="dxa"/>
            <w:gridSpan w:val="3"/>
          </w:tcPr>
          <w:tbl>
            <w:tblPr>
              <w:tblW w:w="9130" w:type="dxa"/>
              <w:tblInd w:w="14" w:type="dxa"/>
              <w:tblLook w:val="04A0" w:firstRow="1" w:lastRow="0" w:firstColumn="1" w:lastColumn="0" w:noHBand="0" w:noVBand="1"/>
            </w:tblPr>
            <w:tblGrid>
              <w:gridCol w:w="9130"/>
            </w:tblGrid>
            <w:tr w:rsidR="005D4626" w:rsidRPr="00160418" w14:paraId="11959ACB" w14:textId="77777777" w:rsidTr="000A7BD6">
              <w:trPr>
                <w:cantSplit/>
                <w:trHeight w:val="191"/>
              </w:trPr>
              <w:tc>
                <w:tcPr>
                  <w:tcW w:w="9130" w:type="dxa"/>
                </w:tcPr>
                <w:p w14:paraId="4725D628" w14:textId="77777777" w:rsidR="005D4626" w:rsidRPr="00160418" w:rsidRDefault="005D4626" w:rsidP="007055AD">
                  <w:pPr>
                    <w:keepNext/>
                    <w:ind w:left="90" w:firstLine="90"/>
                    <w:rPr>
                      <w:rFonts w:cs="Arial"/>
                      <w:b/>
                      <w:sz w:val="24"/>
                      <w:szCs w:val="24"/>
                      <w:u w:val="single"/>
                    </w:rPr>
                  </w:pPr>
                  <w:r w:rsidRPr="00160418">
                    <w:rPr>
                      <w:rFonts w:cs="Arial"/>
                      <w:b/>
                      <w:bCs/>
                      <w:color w:val="262626"/>
                      <w:sz w:val="24"/>
                      <w:szCs w:val="24"/>
                      <w:u w:val="single"/>
                    </w:rPr>
                    <w:t>Topics:</w:t>
                  </w:r>
                </w:p>
              </w:tc>
            </w:tr>
            <w:tr w:rsidR="005D4626" w:rsidRPr="00160418" w14:paraId="1565EE08" w14:textId="77777777" w:rsidTr="000A7BD6">
              <w:trPr>
                <w:cantSplit/>
                <w:trHeight w:val="844"/>
              </w:trPr>
              <w:tc>
                <w:tcPr>
                  <w:tcW w:w="9130" w:type="dxa"/>
                </w:tcPr>
                <w:p w14:paraId="3360248E"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The science of how to….</w:t>
                  </w:r>
                </w:p>
                <w:p w14:paraId="0A672804"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Design Thinking</w:t>
                  </w:r>
                </w:p>
                <w:p w14:paraId="3276DF6C" w14:textId="77777777" w:rsidR="005D4626" w:rsidRPr="00160418" w:rsidRDefault="005D4626" w:rsidP="007055AD">
                  <w:pPr>
                    <w:pStyle w:val="Level1"/>
                    <w:spacing w:before="0" w:after="0"/>
                    <w:ind w:left="90" w:firstLine="90"/>
                    <w:rPr>
                      <w:sz w:val="24"/>
                    </w:rPr>
                  </w:pPr>
                  <w:r w:rsidRPr="00160418">
                    <w:rPr>
                      <w:rFonts w:eastAsia="MS Mincho"/>
                      <w:sz w:val="24"/>
                    </w:rPr>
                    <w:t>Case study discussion</w:t>
                  </w:r>
                </w:p>
              </w:tc>
            </w:tr>
          </w:tbl>
          <w:p w14:paraId="02695A70" w14:textId="77777777" w:rsidR="005D4626" w:rsidRPr="00160418" w:rsidRDefault="005D4626" w:rsidP="007055AD">
            <w:pPr>
              <w:pStyle w:val="Heading3"/>
              <w:spacing w:before="0" w:after="0"/>
              <w:ind w:left="90" w:firstLine="90"/>
              <w:rPr>
                <w:sz w:val="24"/>
                <w:u w:val="single"/>
              </w:rPr>
            </w:pPr>
            <w:r w:rsidRPr="00160418">
              <w:rPr>
                <w:sz w:val="24"/>
                <w:u w:val="single"/>
              </w:rPr>
              <w:t>Required Readings:</w:t>
            </w:r>
          </w:p>
          <w:p w14:paraId="27B9AEAB" w14:textId="7B8AA7C1" w:rsidR="005D4626" w:rsidRPr="00160418" w:rsidRDefault="005D4626" w:rsidP="007055AD">
            <w:pPr>
              <w:ind w:left="90" w:firstLine="90"/>
              <w:rPr>
                <w:rFonts w:cs="Arial"/>
                <w:b/>
                <w:sz w:val="24"/>
                <w:szCs w:val="24"/>
                <w:lang w:eastAsia="x-none"/>
              </w:rPr>
            </w:pPr>
            <w:r w:rsidRPr="00160418">
              <w:rPr>
                <w:rFonts w:cs="Arial"/>
                <w:sz w:val="24"/>
                <w:szCs w:val="24"/>
                <w:lang w:eastAsia="x-none"/>
              </w:rPr>
              <w:t xml:space="preserve">Galbraith, J.R. (2014). </w:t>
            </w:r>
            <w:r w:rsidRPr="00160418">
              <w:rPr>
                <w:rFonts w:cs="Arial"/>
                <w:i/>
                <w:sz w:val="24"/>
                <w:szCs w:val="24"/>
                <w:lang w:eastAsia="x-none"/>
              </w:rPr>
              <w:t>Designing Organizations: Strategy, Structure &amp; Process</w:t>
            </w:r>
            <w:r w:rsidRPr="00160418">
              <w:rPr>
                <w:rFonts w:cs="Arial"/>
                <w:sz w:val="24"/>
                <w:szCs w:val="24"/>
                <w:lang w:eastAsia="x-none"/>
              </w:rPr>
              <w:t xml:space="preserve"> (3</w:t>
            </w:r>
            <w:r w:rsidRPr="00160418">
              <w:rPr>
                <w:rFonts w:cs="Arial"/>
                <w:sz w:val="24"/>
                <w:szCs w:val="24"/>
                <w:vertAlign w:val="superscript"/>
                <w:lang w:eastAsia="x-none"/>
              </w:rPr>
              <w:t>rd</w:t>
            </w:r>
            <w:r w:rsidRPr="00160418">
              <w:rPr>
                <w:rFonts w:cs="Arial"/>
                <w:sz w:val="24"/>
                <w:szCs w:val="24"/>
                <w:lang w:eastAsia="x-none"/>
              </w:rPr>
              <w:t xml:space="preserve"> Ed). Jossey-Bass. </w:t>
            </w:r>
            <w:r w:rsidRPr="00160418">
              <w:rPr>
                <w:rFonts w:cs="Arial"/>
                <w:b/>
                <w:sz w:val="24"/>
                <w:szCs w:val="24"/>
                <w:lang w:eastAsia="x-none"/>
              </w:rPr>
              <w:t>C. 1 &amp; 2</w:t>
            </w:r>
          </w:p>
          <w:p w14:paraId="196E8B3F" w14:textId="77777777" w:rsidR="005D4626" w:rsidRPr="00160418" w:rsidRDefault="005D4626" w:rsidP="007055AD">
            <w:pPr>
              <w:ind w:left="90" w:firstLine="90"/>
              <w:rPr>
                <w:rFonts w:cs="Arial"/>
                <w:sz w:val="24"/>
                <w:szCs w:val="24"/>
                <w:lang w:eastAsia="x-none"/>
              </w:rPr>
            </w:pPr>
          </w:p>
          <w:p w14:paraId="0968A49A" w14:textId="607DE80E" w:rsidR="005D4626" w:rsidRPr="00300C6D" w:rsidRDefault="005D4626" w:rsidP="007055AD">
            <w:pPr>
              <w:ind w:left="90" w:firstLine="90"/>
              <w:rPr>
                <w:rFonts w:cs="Arial"/>
                <w:i/>
                <w:sz w:val="24"/>
                <w:szCs w:val="24"/>
                <w:lang w:eastAsia="x-none"/>
              </w:rPr>
            </w:pPr>
            <w:r w:rsidRPr="00160418">
              <w:rPr>
                <w:rFonts w:cs="Arial"/>
                <w:sz w:val="24"/>
                <w:szCs w:val="24"/>
                <w:lang w:eastAsia="x-none"/>
              </w:rPr>
              <w:t xml:space="preserve">Kales, A. &amp; Galbraith, J.R (2007). </w:t>
            </w:r>
            <w:r w:rsidRPr="00160418">
              <w:rPr>
                <w:rFonts w:cs="Arial"/>
                <w:i/>
                <w:sz w:val="24"/>
                <w:szCs w:val="24"/>
                <w:lang w:eastAsia="x-none"/>
              </w:rPr>
              <w:t>Designing Your Organi</w:t>
            </w:r>
            <w:r w:rsidR="00300C6D">
              <w:rPr>
                <w:rFonts w:cs="Arial"/>
                <w:i/>
                <w:sz w:val="24"/>
                <w:szCs w:val="24"/>
                <w:lang w:eastAsia="x-none"/>
              </w:rPr>
              <w:t>zation: Using the Star Model to</w:t>
            </w:r>
            <w:r w:rsidRPr="00160418">
              <w:rPr>
                <w:rFonts w:cs="Arial"/>
                <w:i/>
                <w:sz w:val="24"/>
                <w:szCs w:val="24"/>
                <w:lang w:eastAsia="x-none"/>
              </w:rPr>
              <w:t xml:space="preserve"> Solve Five Cultural Design Challenges</w:t>
            </w:r>
            <w:r w:rsidRPr="00160418">
              <w:rPr>
                <w:rFonts w:cs="Arial"/>
                <w:sz w:val="24"/>
                <w:szCs w:val="24"/>
                <w:lang w:eastAsia="x-none"/>
              </w:rPr>
              <w:t xml:space="preserve">. Josey-Bass. </w:t>
            </w:r>
            <w:r w:rsidRPr="00160418">
              <w:rPr>
                <w:rFonts w:cs="Arial"/>
                <w:bCs/>
                <w:sz w:val="24"/>
                <w:szCs w:val="24"/>
                <w:lang w:eastAsia="x-none"/>
              </w:rPr>
              <w:t>C. 1, 2, &amp; 3</w:t>
            </w:r>
          </w:p>
          <w:p w14:paraId="0E7F580D" w14:textId="77777777" w:rsidR="005D4626" w:rsidRPr="00160418" w:rsidRDefault="005D4626" w:rsidP="007055AD">
            <w:pPr>
              <w:ind w:left="90" w:firstLine="90"/>
              <w:rPr>
                <w:rFonts w:cs="Arial"/>
                <w:b/>
                <w:i/>
                <w:sz w:val="24"/>
                <w:szCs w:val="24"/>
                <w:lang w:eastAsia="x-none"/>
              </w:rPr>
            </w:pPr>
          </w:p>
          <w:p w14:paraId="2D857398" w14:textId="0B19454E" w:rsidR="005D4626" w:rsidRDefault="005D4626" w:rsidP="007055AD">
            <w:pPr>
              <w:pStyle w:val="Heading3"/>
              <w:spacing w:before="0" w:after="0"/>
              <w:ind w:left="90" w:firstLine="90"/>
              <w:rPr>
                <w:rStyle w:val="Strong"/>
                <w:rFonts w:ascii="Arial" w:hAnsi="Arial" w:cs="Arial"/>
                <w:bCs/>
                <w:sz w:val="24"/>
              </w:rPr>
            </w:pPr>
            <w:proofErr w:type="spellStart"/>
            <w:r w:rsidRPr="00160418">
              <w:rPr>
                <w:rStyle w:val="Strong"/>
                <w:rFonts w:ascii="Arial" w:hAnsi="Arial" w:cs="Arial"/>
                <w:sz w:val="24"/>
              </w:rPr>
              <w:t>O’Looney</w:t>
            </w:r>
            <w:proofErr w:type="spellEnd"/>
            <w:r w:rsidRPr="00160418">
              <w:rPr>
                <w:rStyle w:val="Strong"/>
                <w:rFonts w:ascii="Arial" w:hAnsi="Arial" w:cs="Arial"/>
                <w:sz w:val="24"/>
              </w:rPr>
              <w:t>, J. (1994). Designing community social services. Journal of Sociology &amp; Social</w:t>
            </w:r>
            <w:r w:rsidR="00300C6D">
              <w:rPr>
                <w:rStyle w:val="Strong"/>
                <w:rFonts w:ascii="Arial" w:hAnsi="Arial" w:cs="Arial"/>
                <w:sz w:val="24"/>
              </w:rPr>
              <w:t xml:space="preserve"> </w:t>
            </w:r>
            <w:r w:rsidRPr="00160418">
              <w:rPr>
                <w:rStyle w:val="Strong"/>
                <w:rFonts w:ascii="Arial" w:hAnsi="Arial" w:cs="Arial"/>
                <w:sz w:val="24"/>
              </w:rPr>
              <w:t>Welfare. Vol 21 (3). September p.107-134</w:t>
            </w:r>
            <w:r w:rsidRPr="00160418">
              <w:rPr>
                <w:rStyle w:val="Strong"/>
                <w:rFonts w:ascii="Arial" w:hAnsi="Arial" w:cs="Arial"/>
                <w:bCs/>
                <w:sz w:val="24"/>
              </w:rPr>
              <w:t xml:space="preserve"> </w:t>
            </w:r>
          </w:p>
          <w:p w14:paraId="63846B85" w14:textId="77777777" w:rsidR="00300C6D" w:rsidRPr="00300C6D" w:rsidRDefault="00300C6D" w:rsidP="007055AD">
            <w:pPr>
              <w:ind w:left="90" w:firstLine="90"/>
            </w:pPr>
          </w:p>
          <w:p w14:paraId="73B04B95" w14:textId="77777777" w:rsidR="005D4626" w:rsidRPr="00160418" w:rsidRDefault="005D4626" w:rsidP="007055AD">
            <w:pPr>
              <w:pStyle w:val="Heading3"/>
              <w:spacing w:before="0" w:after="0"/>
              <w:ind w:left="90" w:firstLine="90"/>
              <w:rPr>
                <w:rStyle w:val="Strong"/>
                <w:rFonts w:ascii="Arial" w:hAnsi="Arial" w:cs="Arial"/>
                <w:b/>
                <w:bCs/>
                <w:sz w:val="24"/>
                <w:u w:val="single"/>
              </w:rPr>
            </w:pPr>
            <w:r w:rsidRPr="00160418">
              <w:rPr>
                <w:sz w:val="24"/>
                <w:u w:val="single"/>
              </w:rPr>
              <w:t>Recommended Readings:</w:t>
            </w:r>
          </w:p>
          <w:p w14:paraId="4D508A44" w14:textId="768F0AC0"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Hudson, C.G. (2010). </w:t>
            </w:r>
            <w:r w:rsidRPr="00160418">
              <w:rPr>
                <w:rStyle w:val="Strong"/>
                <w:rFonts w:ascii="Arial" w:hAnsi="Arial" w:cs="Arial"/>
                <w:b w:val="0"/>
                <w:bCs w:val="0"/>
                <w:i/>
                <w:sz w:val="24"/>
                <w:szCs w:val="24"/>
              </w:rPr>
              <w:t>Complex Systems &amp; Human Behavior</w:t>
            </w:r>
            <w:r w:rsidRPr="00160418">
              <w:rPr>
                <w:rStyle w:val="Strong"/>
                <w:rFonts w:ascii="Arial" w:hAnsi="Arial" w:cs="Arial"/>
                <w:b w:val="0"/>
                <w:bCs w:val="0"/>
                <w:sz w:val="24"/>
                <w:szCs w:val="24"/>
              </w:rPr>
              <w:t>. Lyceum.  Ch. 14</w:t>
            </w:r>
            <w:r w:rsidR="00300C6D">
              <w:rPr>
                <w:rStyle w:val="Strong"/>
                <w:rFonts w:ascii="Arial" w:hAnsi="Arial" w:cs="Arial"/>
                <w:b w:val="0"/>
                <w:bCs w:val="0"/>
                <w:sz w:val="24"/>
                <w:szCs w:val="24"/>
              </w:rPr>
              <w:t>.</w:t>
            </w:r>
          </w:p>
          <w:p w14:paraId="7D06AE94" w14:textId="317F2A85" w:rsidR="00D057A3" w:rsidRPr="00300C6D" w:rsidRDefault="005D4626" w:rsidP="007055AD">
            <w:pPr>
              <w:ind w:left="90" w:firstLine="90"/>
              <w:rPr>
                <w:rFonts w:cs="Arial"/>
                <w:i/>
                <w:sz w:val="24"/>
                <w:szCs w:val="24"/>
                <w:lang w:eastAsia="x-none"/>
              </w:rPr>
            </w:pPr>
            <w:r w:rsidRPr="00160418">
              <w:rPr>
                <w:rFonts w:cs="Arial"/>
                <w:sz w:val="24"/>
                <w:szCs w:val="24"/>
                <w:lang w:eastAsia="x-none"/>
              </w:rPr>
              <w:t xml:space="preserve">Galbraith, J.R., Downey, D. &amp; Kales, A.  (2002). </w:t>
            </w:r>
            <w:r w:rsidRPr="00160418">
              <w:rPr>
                <w:rFonts w:cs="Arial"/>
                <w:i/>
                <w:sz w:val="24"/>
                <w:szCs w:val="24"/>
                <w:lang w:eastAsia="x-none"/>
              </w:rPr>
              <w:t>Designing Dynamic Organizations: A Hands On Guide for Leaders at all Levels</w:t>
            </w:r>
            <w:r w:rsidRPr="00160418">
              <w:rPr>
                <w:rFonts w:cs="Arial"/>
                <w:sz w:val="24"/>
                <w:szCs w:val="24"/>
                <w:lang w:eastAsia="x-none"/>
              </w:rPr>
              <w:t xml:space="preserve">. </w:t>
            </w:r>
            <w:proofErr w:type="spellStart"/>
            <w:r w:rsidRPr="00160418">
              <w:rPr>
                <w:rFonts w:cs="Arial"/>
                <w:sz w:val="24"/>
                <w:szCs w:val="24"/>
                <w:lang w:eastAsia="x-none"/>
              </w:rPr>
              <w:t>Amacom</w:t>
            </w:r>
            <w:proofErr w:type="spellEnd"/>
            <w:r w:rsidRPr="00160418">
              <w:rPr>
                <w:rFonts w:cs="Arial"/>
                <w:sz w:val="24"/>
                <w:szCs w:val="24"/>
                <w:lang w:eastAsia="x-none"/>
              </w:rPr>
              <w:t xml:space="preserve">. </w:t>
            </w:r>
            <w:r w:rsidRPr="00160418">
              <w:rPr>
                <w:rFonts w:cs="Arial"/>
                <w:bCs/>
                <w:sz w:val="24"/>
                <w:szCs w:val="24"/>
                <w:lang w:eastAsia="x-none"/>
              </w:rPr>
              <w:t>1-270</w:t>
            </w:r>
            <w:r w:rsidR="00300C6D">
              <w:rPr>
                <w:rFonts w:cs="Arial"/>
                <w:bCs/>
                <w:sz w:val="24"/>
                <w:szCs w:val="24"/>
                <w:lang w:eastAsia="x-none"/>
              </w:rPr>
              <w:t>.</w:t>
            </w:r>
          </w:p>
        </w:tc>
      </w:tr>
      <w:tr w:rsidR="005D4626" w:rsidRPr="00160418" w14:paraId="49D3988F" w14:textId="77777777" w:rsidTr="00074EC6">
        <w:trPr>
          <w:cantSplit/>
          <w:tblHeader/>
        </w:trPr>
        <w:tc>
          <w:tcPr>
            <w:tcW w:w="6953" w:type="dxa"/>
            <w:gridSpan w:val="2"/>
            <w:shd w:val="clear" w:color="auto" w:fill="C00000"/>
          </w:tcPr>
          <w:p w14:paraId="1C169EED"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t xml:space="preserve">Unit 7: </w:t>
            </w:r>
            <w:r w:rsidRPr="00160418">
              <w:rPr>
                <w:rFonts w:eastAsia="MS Mincho" w:cs="Arial"/>
                <w:b/>
                <w:sz w:val="24"/>
                <w:szCs w:val="24"/>
              </w:rPr>
              <w:t>Managing Yourself</w:t>
            </w:r>
          </w:p>
        </w:tc>
        <w:tc>
          <w:tcPr>
            <w:tcW w:w="2425" w:type="dxa"/>
            <w:shd w:val="clear" w:color="auto" w:fill="C00000"/>
          </w:tcPr>
          <w:p w14:paraId="2ADBB5A1" w14:textId="77777777" w:rsidR="005D4626" w:rsidRPr="00160418" w:rsidRDefault="005D4626" w:rsidP="007055AD">
            <w:pPr>
              <w:keepNext/>
              <w:ind w:left="90" w:firstLine="90"/>
              <w:jc w:val="right"/>
              <w:rPr>
                <w:rFonts w:cs="Arial"/>
                <w:b/>
                <w:color w:val="FFFFFF"/>
                <w:sz w:val="24"/>
                <w:szCs w:val="24"/>
              </w:rPr>
            </w:pPr>
          </w:p>
        </w:tc>
      </w:tr>
      <w:tr w:rsidR="005D4626" w:rsidRPr="00160418" w14:paraId="266BB890" w14:textId="77777777" w:rsidTr="00074EC6">
        <w:trPr>
          <w:cantSplit/>
        </w:trPr>
        <w:tc>
          <w:tcPr>
            <w:tcW w:w="9378" w:type="dxa"/>
            <w:gridSpan w:val="3"/>
          </w:tcPr>
          <w:p w14:paraId="55909332" w14:textId="77777777" w:rsidR="005D4626" w:rsidRPr="00160418" w:rsidRDefault="005D4626" w:rsidP="007055AD">
            <w:pPr>
              <w:keepNext/>
              <w:ind w:left="90" w:firstLine="90"/>
              <w:rPr>
                <w:rFonts w:cs="Arial"/>
                <w:b/>
                <w:sz w:val="24"/>
                <w:szCs w:val="24"/>
                <w:u w:val="single"/>
              </w:rPr>
            </w:pPr>
            <w:r w:rsidRPr="00160418">
              <w:rPr>
                <w:rFonts w:cs="Arial"/>
                <w:b/>
                <w:bCs/>
                <w:color w:val="262626"/>
                <w:sz w:val="24"/>
                <w:szCs w:val="24"/>
                <w:u w:val="single"/>
              </w:rPr>
              <w:t xml:space="preserve">Topics; </w:t>
            </w:r>
          </w:p>
        </w:tc>
      </w:tr>
      <w:tr w:rsidR="005D4626" w:rsidRPr="00160418" w14:paraId="21B0CD2F" w14:textId="77777777" w:rsidTr="00074EC6">
        <w:trPr>
          <w:cantSplit/>
        </w:trPr>
        <w:tc>
          <w:tcPr>
            <w:tcW w:w="9378" w:type="dxa"/>
            <w:gridSpan w:val="3"/>
          </w:tcPr>
          <w:p w14:paraId="0D942629" w14:textId="77777777" w:rsidR="005D4626" w:rsidRPr="00160418" w:rsidRDefault="005D4626" w:rsidP="007055AD">
            <w:pPr>
              <w:pStyle w:val="Level1"/>
              <w:spacing w:before="0" w:after="0"/>
              <w:ind w:left="90" w:firstLine="90"/>
              <w:rPr>
                <w:sz w:val="24"/>
              </w:rPr>
            </w:pPr>
            <w:r w:rsidRPr="00160418">
              <w:rPr>
                <w:sz w:val="24"/>
              </w:rPr>
              <w:t>Managing Yourself</w:t>
            </w:r>
          </w:p>
          <w:p w14:paraId="0788AF11" w14:textId="77777777" w:rsidR="005D4626" w:rsidRPr="00160418" w:rsidRDefault="005D4626" w:rsidP="007055AD">
            <w:pPr>
              <w:pStyle w:val="Level1"/>
              <w:tabs>
                <w:tab w:val="clear" w:pos="342"/>
                <w:tab w:val="num" w:pos="360"/>
              </w:tabs>
              <w:spacing w:before="0" w:after="0"/>
              <w:ind w:left="90" w:firstLine="90"/>
              <w:rPr>
                <w:b/>
                <w:sz w:val="24"/>
              </w:rPr>
            </w:pPr>
            <w:r w:rsidRPr="00160418">
              <w:rPr>
                <w:sz w:val="24"/>
              </w:rPr>
              <w:t>Avoiding Burnout</w:t>
            </w:r>
          </w:p>
        </w:tc>
      </w:tr>
    </w:tbl>
    <w:p w14:paraId="16BC4BC9" w14:textId="77777777" w:rsidR="005D4626" w:rsidRPr="00160418" w:rsidRDefault="005D4626" w:rsidP="007055AD">
      <w:pPr>
        <w:pStyle w:val="Heading3"/>
        <w:spacing w:before="0" w:after="0"/>
        <w:ind w:left="90" w:firstLine="90"/>
        <w:rPr>
          <w:sz w:val="24"/>
          <w:u w:val="single"/>
        </w:rPr>
      </w:pPr>
      <w:r w:rsidRPr="00160418">
        <w:rPr>
          <w:sz w:val="24"/>
          <w:u w:val="single"/>
        </w:rPr>
        <w:t>Required Readings:</w:t>
      </w:r>
    </w:p>
    <w:p w14:paraId="50B40AFA" w14:textId="689C712B" w:rsidR="005D4626" w:rsidRPr="00160418" w:rsidRDefault="005D4626" w:rsidP="007055AD">
      <w:pPr>
        <w:pStyle w:val="Bib"/>
        <w:tabs>
          <w:tab w:val="left" w:pos="720"/>
        </w:tabs>
        <w:spacing w:after="0"/>
        <w:ind w:left="90" w:firstLine="90"/>
        <w:rPr>
          <w:rStyle w:val="Strong"/>
          <w:rFonts w:ascii="Arial" w:hAnsi="Arial" w:cs="Arial"/>
          <w:bCs w:val="0"/>
          <w:sz w:val="24"/>
          <w:szCs w:val="24"/>
        </w:rPr>
      </w:pPr>
      <w:proofErr w:type="spellStart"/>
      <w:r w:rsidRPr="00160418">
        <w:rPr>
          <w:rStyle w:val="Strong"/>
          <w:rFonts w:ascii="Arial" w:hAnsi="Arial" w:cs="Arial"/>
          <w:b w:val="0"/>
          <w:bCs w:val="0"/>
          <w:sz w:val="24"/>
          <w:szCs w:val="24"/>
        </w:rPr>
        <w:t>Chopyak</w:t>
      </w:r>
      <w:proofErr w:type="spellEnd"/>
      <w:r w:rsidRPr="00160418">
        <w:rPr>
          <w:rStyle w:val="Strong"/>
          <w:rFonts w:ascii="Arial" w:hAnsi="Arial" w:cs="Arial"/>
          <w:b w:val="0"/>
          <w:bCs w:val="0"/>
          <w:sz w:val="24"/>
          <w:szCs w:val="24"/>
        </w:rPr>
        <w:t xml:space="preserve">, C. (2013). Picture Your Business Strategy: Transform Decisions With the Power of Visuals. McGraw Hill. C. </w:t>
      </w:r>
      <w:r w:rsidRPr="00160418">
        <w:rPr>
          <w:rStyle w:val="Strong"/>
          <w:rFonts w:ascii="Arial" w:hAnsi="Arial" w:cs="Arial"/>
          <w:bCs w:val="0"/>
          <w:sz w:val="24"/>
          <w:szCs w:val="24"/>
        </w:rPr>
        <w:t>3 &amp; 4</w:t>
      </w:r>
      <w:r w:rsidR="00300C6D">
        <w:rPr>
          <w:rStyle w:val="Strong"/>
          <w:rFonts w:ascii="Arial" w:hAnsi="Arial" w:cs="Arial"/>
          <w:bCs w:val="0"/>
          <w:sz w:val="24"/>
          <w:szCs w:val="24"/>
        </w:rPr>
        <w:t>.</w:t>
      </w:r>
    </w:p>
    <w:p w14:paraId="2615F210" w14:textId="54AE5D8E" w:rsidR="005D4626" w:rsidRPr="00160418" w:rsidRDefault="005D4626" w:rsidP="007055AD">
      <w:pPr>
        <w:tabs>
          <w:tab w:val="left" w:pos="720"/>
        </w:tabs>
        <w:ind w:left="90" w:firstLine="90"/>
        <w:rPr>
          <w:rStyle w:val="Strong"/>
          <w:rFonts w:ascii="Arial" w:hAnsi="Arial" w:cs="Arial"/>
          <w:bCs w:val="0"/>
          <w:i/>
          <w:iCs/>
          <w:color w:val="000000" w:themeColor="text1"/>
          <w:kern w:val="24"/>
          <w:sz w:val="24"/>
          <w:szCs w:val="24"/>
        </w:rPr>
      </w:pPr>
      <w:r w:rsidRPr="00160418">
        <w:rPr>
          <w:rFonts w:cs="Arial"/>
          <w:bCs/>
          <w:color w:val="000000" w:themeColor="text1"/>
          <w:kern w:val="24"/>
          <w:sz w:val="24"/>
          <w:szCs w:val="24"/>
        </w:rPr>
        <w:t xml:space="preserve">Kaplan, R.S. (2007). </w:t>
      </w:r>
      <w:r w:rsidRPr="00160418">
        <w:rPr>
          <w:rFonts w:cs="Arial"/>
          <w:bCs/>
          <w:color w:val="000000" w:themeColor="text1"/>
          <w:kern w:val="24"/>
          <w:sz w:val="24"/>
          <w:szCs w:val="24"/>
          <w14:shadow w14:blurRad="50800" w14:dist="38100" w14:dir="2700000" w14:sx="100000" w14:sy="100000" w14:kx="0" w14:ky="0" w14:algn="tl">
            <w14:srgbClr w14:val="000000">
              <w14:alpha w14:val="60000"/>
            </w14:srgbClr>
          </w14:shadow>
        </w:rPr>
        <w:t xml:space="preserve">What to Ask the Person in the Mirror. </w:t>
      </w:r>
      <w:r w:rsidRPr="00160418">
        <w:rPr>
          <w:rFonts w:cs="Arial"/>
          <w:bCs/>
          <w:i/>
          <w:iCs/>
          <w:color w:val="000000" w:themeColor="text1"/>
          <w:kern w:val="24"/>
          <w:sz w:val="24"/>
          <w:szCs w:val="24"/>
        </w:rPr>
        <w:t>Harvard Business Review.</w:t>
      </w:r>
      <w:r w:rsidRPr="00160418">
        <w:rPr>
          <w:rFonts w:cs="Arial"/>
          <w:bCs/>
          <w:color w:val="000000" w:themeColor="text1"/>
          <w:kern w:val="24"/>
          <w:sz w:val="24"/>
          <w:szCs w:val="24"/>
        </w:rPr>
        <w:t xml:space="preserve"> 147-167</w:t>
      </w:r>
      <w:r w:rsidR="00300C6D">
        <w:rPr>
          <w:rFonts w:cs="Arial"/>
          <w:bCs/>
          <w:color w:val="000000" w:themeColor="text1"/>
          <w:kern w:val="24"/>
          <w:sz w:val="24"/>
          <w:szCs w:val="24"/>
        </w:rPr>
        <w:t>.</w:t>
      </w:r>
    </w:p>
    <w:p w14:paraId="32F4101A" w14:textId="77777777" w:rsidR="005D4626" w:rsidRPr="00160418" w:rsidRDefault="005D4626" w:rsidP="007055AD">
      <w:pPr>
        <w:tabs>
          <w:tab w:val="left" w:pos="720"/>
        </w:tabs>
        <w:ind w:left="90" w:firstLine="90"/>
        <w:rPr>
          <w:rStyle w:val="Strong"/>
          <w:rFonts w:ascii="Arial" w:hAnsi="Arial" w:cs="Arial"/>
          <w:bCs w:val="0"/>
          <w:i/>
          <w:iCs/>
          <w:color w:val="000000" w:themeColor="text1"/>
          <w:kern w:val="24"/>
          <w:sz w:val="24"/>
          <w:szCs w:val="24"/>
        </w:rPr>
      </w:pPr>
      <w:r w:rsidRPr="00160418">
        <w:rPr>
          <w:rFonts w:cs="Arial"/>
          <w:bCs/>
          <w:color w:val="000000" w:themeColor="text1"/>
          <w:kern w:val="24"/>
          <w:sz w:val="24"/>
          <w:szCs w:val="24"/>
        </w:rPr>
        <w:t>Schwarz, T. &amp; McCarthy, C. (2007). Manage Your Energy, Not Your Time.</w:t>
      </w:r>
      <w:r w:rsidRPr="00160418">
        <w:rPr>
          <w:rFonts w:cs="Arial"/>
          <w:bCs/>
          <w:color w:val="000000" w:themeColor="text1"/>
          <w:kern w:val="24"/>
          <w:sz w:val="24"/>
          <w:szCs w:val="24"/>
          <w14:shadow w14:blurRad="50800" w14:dist="38100" w14:dir="2700000" w14:sx="100000" w14:sy="100000" w14:kx="0" w14:ky="0" w14:algn="tl">
            <w14:srgbClr w14:val="000000">
              <w14:alpha w14:val="60000"/>
            </w14:srgbClr>
          </w14:shadow>
        </w:rPr>
        <w:t xml:space="preserve"> </w:t>
      </w:r>
      <w:r w:rsidRPr="00160418">
        <w:rPr>
          <w:rFonts w:cs="Arial"/>
          <w:bCs/>
          <w:i/>
          <w:iCs/>
          <w:color w:val="000000" w:themeColor="text1"/>
          <w:kern w:val="24"/>
          <w:sz w:val="24"/>
          <w:szCs w:val="24"/>
        </w:rPr>
        <w:t>Harvard Business Review</w:t>
      </w:r>
      <w:r w:rsidRPr="00160418">
        <w:rPr>
          <w:rFonts w:cs="Arial"/>
          <w:bCs/>
          <w:color w:val="000000" w:themeColor="text1"/>
          <w:kern w:val="24"/>
          <w:sz w:val="24"/>
          <w:szCs w:val="24"/>
        </w:rPr>
        <w:t>. (61-78).</w:t>
      </w:r>
    </w:p>
    <w:p w14:paraId="581A8970" w14:textId="77777777" w:rsidR="005D4626" w:rsidRPr="00160418" w:rsidRDefault="005D4626" w:rsidP="007055AD">
      <w:pPr>
        <w:pStyle w:val="Heading3"/>
        <w:spacing w:before="0" w:after="0"/>
        <w:ind w:left="90" w:firstLine="90"/>
        <w:rPr>
          <w:rStyle w:val="Strong"/>
          <w:rFonts w:ascii="Arial" w:hAnsi="Arial" w:cs="Arial"/>
          <w:b/>
          <w:bCs/>
          <w:sz w:val="24"/>
          <w:u w:val="single"/>
        </w:rPr>
      </w:pPr>
      <w:r w:rsidRPr="00160418">
        <w:rPr>
          <w:sz w:val="24"/>
          <w:u w:val="single"/>
        </w:rPr>
        <w:t>Recommended Readings:</w:t>
      </w:r>
    </w:p>
    <w:p w14:paraId="0D177F48" w14:textId="77777777" w:rsidR="005D4626" w:rsidRPr="00160418" w:rsidRDefault="005D4626" w:rsidP="007055AD">
      <w:pPr>
        <w:pStyle w:val="Bib"/>
        <w:spacing w:after="0"/>
        <w:ind w:left="90" w:firstLine="90"/>
        <w:rPr>
          <w:sz w:val="24"/>
          <w:szCs w:val="24"/>
        </w:rPr>
      </w:pPr>
      <w:r w:rsidRPr="00160418">
        <w:rPr>
          <w:rStyle w:val="Strong"/>
          <w:rFonts w:ascii="Arial" w:hAnsi="Arial" w:cs="Arial"/>
          <w:b w:val="0"/>
          <w:bCs w:val="0"/>
          <w:sz w:val="24"/>
          <w:szCs w:val="24"/>
        </w:rPr>
        <w:t xml:space="preserve">On Managing Yourself. (2010). HBR’s 10 Best Must Reads. Harvard Business Review Press.  </w:t>
      </w:r>
      <w:r w:rsidRPr="00160418">
        <w:rPr>
          <w:rStyle w:val="Strong"/>
          <w:rFonts w:ascii="Arial" w:hAnsi="Arial" w:cs="Arial"/>
          <w:bCs w:val="0"/>
          <w:sz w:val="24"/>
          <w:szCs w:val="24"/>
        </w:rPr>
        <w:t>(1-188) Available through Amazon $13.96 (optional)</w:t>
      </w:r>
    </w:p>
    <w:tbl>
      <w:tblPr>
        <w:tblW w:w="0" w:type="auto"/>
        <w:tblInd w:w="18" w:type="dxa"/>
        <w:tblLook w:val="04A0" w:firstRow="1" w:lastRow="0" w:firstColumn="1" w:lastColumn="0" w:noHBand="0" w:noVBand="1"/>
      </w:tblPr>
      <w:tblGrid>
        <w:gridCol w:w="6967"/>
        <w:gridCol w:w="2375"/>
      </w:tblGrid>
      <w:tr w:rsidR="005D4626" w:rsidRPr="00160418" w14:paraId="1E480984" w14:textId="77777777" w:rsidTr="000A7BD6">
        <w:trPr>
          <w:cantSplit/>
          <w:tblHeader/>
        </w:trPr>
        <w:tc>
          <w:tcPr>
            <w:tcW w:w="7110" w:type="dxa"/>
            <w:shd w:val="clear" w:color="auto" w:fill="C00000"/>
          </w:tcPr>
          <w:p w14:paraId="597AAEB8"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t xml:space="preserve">Unit 8: </w:t>
            </w:r>
            <w:r w:rsidRPr="00160418">
              <w:rPr>
                <w:rFonts w:eastAsia="MS Mincho" w:cs="Arial"/>
                <w:b/>
                <w:sz w:val="24"/>
                <w:szCs w:val="24"/>
              </w:rPr>
              <w:t>Managing People</w:t>
            </w:r>
          </w:p>
        </w:tc>
        <w:tc>
          <w:tcPr>
            <w:tcW w:w="2430" w:type="dxa"/>
            <w:shd w:val="clear" w:color="auto" w:fill="C00000"/>
          </w:tcPr>
          <w:p w14:paraId="528DA036" w14:textId="77777777" w:rsidR="005D4626" w:rsidRPr="00160418" w:rsidRDefault="005D4626" w:rsidP="007055AD">
            <w:pPr>
              <w:keepNext/>
              <w:ind w:left="90" w:firstLine="90"/>
              <w:jc w:val="right"/>
              <w:rPr>
                <w:rFonts w:cs="Arial"/>
                <w:b/>
                <w:color w:val="FFFFFF"/>
                <w:sz w:val="24"/>
                <w:szCs w:val="24"/>
              </w:rPr>
            </w:pPr>
          </w:p>
        </w:tc>
      </w:tr>
    </w:tbl>
    <w:p w14:paraId="4CA1D4E2" w14:textId="77777777" w:rsidR="005D4626" w:rsidRPr="00160418" w:rsidRDefault="005D4626" w:rsidP="007055AD">
      <w:pPr>
        <w:pStyle w:val="Bib"/>
        <w:spacing w:after="0"/>
        <w:ind w:left="90" w:firstLine="90"/>
        <w:rPr>
          <w:rStyle w:val="Strong"/>
          <w:rFonts w:ascii="Arial" w:hAnsi="Arial" w:cs="Arial"/>
          <w:bCs w:val="0"/>
          <w:sz w:val="24"/>
          <w:szCs w:val="24"/>
          <w:u w:val="single"/>
        </w:rPr>
      </w:pPr>
      <w:r w:rsidRPr="00160418">
        <w:rPr>
          <w:rStyle w:val="Strong"/>
          <w:rFonts w:ascii="Arial" w:hAnsi="Arial" w:cs="Arial"/>
          <w:bCs w:val="0"/>
          <w:sz w:val="24"/>
          <w:szCs w:val="24"/>
          <w:u w:val="single"/>
        </w:rPr>
        <w:t>Topics:</w:t>
      </w:r>
    </w:p>
    <w:tbl>
      <w:tblPr>
        <w:tblW w:w="0" w:type="auto"/>
        <w:tblInd w:w="18" w:type="dxa"/>
        <w:tblLook w:val="04A0" w:firstRow="1" w:lastRow="0" w:firstColumn="1" w:lastColumn="0" w:noHBand="0" w:noVBand="1"/>
      </w:tblPr>
      <w:tblGrid>
        <w:gridCol w:w="9342"/>
      </w:tblGrid>
      <w:tr w:rsidR="005D4626" w:rsidRPr="00160418" w14:paraId="62CA103A" w14:textId="77777777" w:rsidTr="000A7BD6">
        <w:trPr>
          <w:cantSplit/>
        </w:trPr>
        <w:tc>
          <w:tcPr>
            <w:tcW w:w="9540" w:type="dxa"/>
          </w:tcPr>
          <w:p w14:paraId="7770CA53" w14:textId="77777777" w:rsidR="005D4626" w:rsidRPr="00160418" w:rsidRDefault="005D4626" w:rsidP="007055AD">
            <w:pPr>
              <w:pStyle w:val="Level1"/>
              <w:tabs>
                <w:tab w:val="clear" w:pos="342"/>
                <w:tab w:val="num" w:pos="360"/>
              </w:tabs>
              <w:spacing w:before="0" w:after="0"/>
              <w:ind w:left="90" w:firstLine="90"/>
              <w:rPr>
                <w:b/>
                <w:sz w:val="24"/>
              </w:rPr>
            </w:pPr>
            <w:r w:rsidRPr="00160418">
              <w:rPr>
                <w:b/>
                <w:sz w:val="24"/>
              </w:rPr>
              <w:lastRenderedPageBreak/>
              <w:t>Motivating People</w:t>
            </w:r>
          </w:p>
          <w:p w14:paraId="3D0EC564" w14:textId="77777777" w:rsidR="005D4626" w:rsidRPr="00160418" w:rsidRDefault="005D4626" w:rsidP="007055AD">
            <w:pPr>
              <w:pStyle w:val="Level1"/>
              <w:tabs>
                <w:tab w:val="clear" w:pos="342"/>
                <w:tab w:val="num" w:pos="360"/>
              </w:tabs>
              <w:spacing w:before="0" w:after="0"/>
              <w:ind w:left="90" w:firstLine="90"/>
              <w:rPr>
                <w:b/>
                <w:sz w:val="24"/>
              </w:rPr>
            </w:pPr>
            <w:r w:rsidRPr="00160418">
              <w:rPr>
                <w:b/>
                <w:sz w:val="24"/>
              </w:rPr>
              <w:t>What Great Managers Do</w:t>
            </w:r>
          </w:p>
          <w:p w14:paraId="7AB77540" w14:textId="77777777" w:rsidR="005D4626" w:rsidRPr="00160418" w:rsidRDefault="005D4626" w:rsidP="007055AD">
            <w:pPr>
              <w:pStyle w:val="Level1"/>
              <w:tabs>
                <w:tab w:val="clear" w:pos="342"/>
                <w:tab w:val="num" w:pos="360"/>
              </w:tabs>
              <w:spacing w:before="0" w:after="0"/>
              <w:ind w:left="90" w:firstLine="90"/>
              <w:rPr>
                <w:b/>
                <w:sz w:val="24"/>
              </w:rPr>
            </w:pPr>
            <w:r w:rsidRPr="00160418">
              <w:rPr>
                <w:rFonts w:eastAsia="MS Mincho"/>
                <w:b/>
                <w:sz w:val="24"/>
              </w:rPr>
              <w:t>Case study discussion</w:t>
            </w:r>
          </w:p>
          <w:p w14:paraId="6B1A15FA" w14:textId="77777777" w:rsidR="005D4626" w:rsidRPr="00160418" w:rsidRDefault="005D4626" w:rsidP="007055AD">
            <w:pPr>
              <w:pStyle w:val="Level1"/>
              <w:numPr>
                <w:ilvl w:val="0"/>
                <w:numId w:val="0"/>
              </w:numPr>
              <w:spacing w:before="0" w:after="0"/>
              <w:ind w:left="90" w:firstLine="90"/>
              <w:rPr>
                <w:b/>
                <w:sz w:val="24"/>
              </w:rPr>
            </w:pPr>
          </w:p>
        </w:tc>
      </w:tr>
    </w:tbl>
    <w:p w14:paraId="7CDD7D5F" w14:textId="77777777" w:rsidR="005D4626" w:rsidRPr="00160418" w:rsidRDefault="005D4626" w:rsidP="007055AD">
      <w:pPr>
        <w:pStyle w:val="Heading3"/>
        <w:spacing w:before="0" w:after="0"/>
        <w:ind w:left="90" w:firstLine="90"/>
        <w:rPr>
          <w:sz w:val="24"/>
        </w:rPr>
      </w:pPr>
      <w:r w:rsidRPr="00160418">
        <w:rPr>
          <w:sz w:val="24"/>
          <w:u w:val="single"/>
        </w:rPr>
        <w:t>Required Readings:</w:t>
      </w:r>
    </w:p>
    <w:p w14:paraId="531C38AB" w14:textId="22C54017" w:rsidR="005D4626" w:rsidRPr="00300C6D" w:rsidRDefault="005D4626" w:rsidP="007055AD">
      <w:pPr>
        <w:ind w:left="90" w:firstLine="90"/>
        <w:rPr>
          <w:rFonts w:cs="Arial"/>
          <w:i/>
          <w:sz w:val="24"/>
          <w:szCs w:val="24"/>
        </w:rPr>
      </w:pPr>
      <w:r w:rsidRPr="00160418">
        <w:rPr>
          <w:rFonts w:cs="Arial"/>
          <w:sz w:val="24"/>
          <w:szCs w:val="24"/>
        </w:rPr>
        <w:t xml:space="preserve">Bishop, W. (2013). “Defining the Authenticity in Authentic Leadership”.  </w:t>
      </w:r>
      <w:r w:rsidRPr="00160418">
        <w:rPr>
          <w:rFonts w:cs="Arial"/>
          <w:i/>
          <w:sz w:val="24"/>
          <w:szCs w:val="24"/>
        </w:rPr>
        <w:t>The Journal of Values</w:t>
      </w:r>
      <w:r w:rsidR="00300C6D">
        <w:rPr>
          <w:rFonts w:cs="Arial"/>
          <w:i/>
          <w:sz w:val="24"/>
          <w:szCs w:val="24"/>
        </w:rPr>
        <w:t xml:space="preserve"> </w:t>
      </w:r>
      <w:r w:rsidRPr="00160418">
        <w:rPr>
          <w:rFonts w:cs="Arial"/>
          <w:i/>
          <w:sz w:val="24"/>
          <w:szCs w:val="24"/>
        </w:rPr>
        <w:t>Based Leadership</w:t>
      </w:r>
      <w:r w:rsidRPr="00160418">
        <w:rPr>
          <w:rFonts w:cs="Arial"/>
          <w:sz w:val="24"/>
          <w:szCs w:val="24"/>
        </w:rPr>
        <w:t xml:space="preserve"> Volume 6, Issue 1. Pp. </w:t>
      </w:r>
      <w:r w:rsidRPr="00160418">
        <w:rPr>
          <w:rFonts w:cs="Arial"/>
          <w:b/>
          <w:sz w:val="24"/>
          <w:szCs w:val="24"/>
        </w:rPr>
        <w:t>71- 78</w:t>
      </w:r>
      <w:r w:rsidRPr="00160418">
        <w:rPr>
          <w:rFonts w:cs="Arial"/>
          <w:sz w:val="24"/>
          <w:szCs w:val="24"/>
        </w:rPr>
        <w:t>.</w:t>
      </w:r>
    </w:p>
    <w:p w14:paraId="7CB6E729" w14:textId="043873B2" w:rsidR="005D4626" w:rsidRPr="00160418" w:rsidRDefault="005D4626" w:rsidP="007055AD">
      <w:pPr>
        <w:ind w:left="90" w:firstLine="90"/>
        <w:rPr>
          <w:rStyle w:val="Strong"/>
          <w:rFonts w:ascii="Arial" w:hAnsi="Arial" w:cs="Arial"/>
          <w:bCs w:val="0"/>
          <w:color w:val="000000" w:themeColor="text1"/>
          <w:sz w:val="24"/>
          <w:szCs w:val="24"/>
        </w:rPr>
      </w:pPr>
      <w:r w:rsidRPr="00160418">
        <w:rPr>
          <w:rFonts w:cs="Arial"/>
          <w:bCs/>
          <w:color w:val="000000" w:themeColor="text1"/>
          <w:kern w:val="24"/>
          <w:sz w:val="24"/>
          <w:szCs w:val="24"/>
        </w:rPr>
        <w:t>Buckingham, M. (2005).</w:t>
      </w:r>
      <w:r w:rsidRPr="00160418">
        <w:rPr>
          <w:rFonts w:cs="Arial"/>
          <w:bCs/>
          <w:color w:val="000000" w:themeColor="text1"/>
          <w:kern w:val="24"/>
          <w:sz w:val="24"/>
          <w:szCs w:val="24"/>
          <w14:shadow w14:blurRad="50800" w14:dist="38100" w14:dir="2700000" w14:sx="100000" w14:sy="100000" w14:kx="0" w14:ky="0" w14:algn="tl">
            <w14:srgbClr w14:val="000000">
              <w14:alpha w14:val="60000"/>
            </w14:srgbClr>
          </w14:shadow>
        </w:rPr>
        <w:t xml:space="preserve"> </w:t>
      </w:r>
      <w:r w:rsidRPr="00160418">
        <w:rPr>
          <w:rFonts w:cs="Arial"/>
          <w:bCs/>
          <w:color w:val="000000" w:themeColor="text1"/>
          <w:kern w:val="24"/>
          <w:sz w:val="24"/>
          <w:szCs w:val="24"/>
        </w:rPr>
        <w:t xml:space="preserve">What Great Managers Do. </w:t>
      </w:r>
      <w:r w:rsidRPr="00160418">
        <w:rPr>
          <w:rFonts w:cs="Arial"/>
          <w:bCs/>
          <w:i/>
          <w:iCs/>
          <w:color w:val="000000" w:themeColor="text1"/>
          <w:kern w:val="24"/>
          <w:sz w:val="24"/>
          <w:szCs w:val="24"/>
        </w:rPr>
        <w:t>Harvard Business Review</w:t>
      </w:r>
      <w:r w:rsidRPr="00160418">
        <w:rPr>
          <w:rFonts w:cs="Arial"/>
          <w:bCs/>
          <w:color w:val="000000" w:themeColor="text1"/>
          <w:kern w:val="24"/>
          <w:sz w:val="24"/>
          <w:szCs w:val="24"/>
        </w:rPr>
        <w:t>. p. 91-110</w:t>
      </w:r>
      <w:r w:rsidR="00300C6D">
        <w:rPr>
          <w:rFonts w:cs="Arial"/>
          <w:bCs/>
          <w:color w:val="000000" w:themeColor="text1"/>
          <w:kern w:val="24"/>
          <w:sz w:val="24"/>
          <w:szCs w:val="24"/>
        </w:rPr>
        <w:t>.</w:t>
      </w:r>
    </w:p>
    <w:p w14:paraId="0FCF1771" w14:textId="478A9646" w:rsidR="005D4626" w:rsidRPr="00160418" w:rsidRDefault="005D4626" w:rsidP="007055AD">
      <w:pPr>
        <w:ind w:left="90" w:firstLine="90"/>
        <w:rPr>
          <w:rFonts w:cs="Arial"/>
          <w:bCs/>
          <w:color w:val="000000" w:themeColor="text1"/>
          <w:kern w:val="24"/>
          <w:sz w:val="24"/>
          <w:szCs w:val="24"/>
        </w:rPr>
      </w:pPr>
      <w:r w:rsidRPr="00160418">
        <w:rPr>
          <w:rFonts w:cs="Arial"/>
          <w:bCs/>
          <w:color w:val="000000" w:themeColor="text1"/>
          <w:kern w:val="24"/>
          <w:sz w:val="24"/>
          <w:szCs w:val="24"/>
        </w:rPr>
        <w:t xml:space="preserve">Herzberg, F. (1987). One more time! How do you motivate employees? </w:t>
      </w:r>
      <w:r w:rsidRPr="00160418">
        <w:rPr>
          <w:rFonts w:cs="Arial"/>
          <w:bCs/>
          <w:i/>
          <w:color w:val="000000" w:themeColor="text1"/>
          <w:kern w:val="24"/>
          <w:sz w:val="24"/>
          <w:szCs w:val="24"/>
        </w:rPr>
        <w:t>Harvard Business</w:t>
      </w:r>
      <w:r w:rsidR="00300C6D">
        <w:rPr>
          <w:rFonts w:cs="Arial"/>
          <w:bCs/>
          <w:i/>
          <w:color w:val="000000" w:themeColor="text1"/>
          <w:kern w:val="24"/>
          <w:sz w:val="24"/>
          <w:szCs w:val="24"/>
        </w:rPr>
        <w:t xml:space="preserve"> </w:t>
      </w:r>
      <w:r w:rsidRPr="00160418">
        <w:rPr>
          <w:rFonts w:cs="Arial"/>
          <w:bCs/>
          <w:i/>
          <w:color w:val="000000" w:themeColor="text1"/>
          <w:kern w:val="24"/>
          <w:sz w:val="24"/>
          <w:szCs w:val="24"/>
        </w:rPr>
        <w:t>Review</w:t>
      </w:r>
      <w:r w:rsidRPr="00160418">
        <w:rPr>
          <w:rFonts w:cs="Arial"/>
          <w:bCs/>
          <w:color w:val="000000" w:themeColor="text1"/>
          <w:kern w:val="24"/>
          <w:sz w:val="24"/>
          <w:szCs w:val="24"/>
        </w:rPr>
        <w:t>. p 29-50</w:t>
      </w:r>
      <w:r w:rsidR="00300C6D">
        <w:rPr>
          <w:rFonts w:cs="Arial"/>
          <w:bCs/>
          <w:color w:val="000000" w:themeColor="text1"/>
          <w:kern w:val="24"/>
          <w:sz w:val="24"/>
          <w:szCs w:val="24"/>
        </w:rPr>
        <w:t>.</w:t>
      </w:r>
    </w:p>
    <w:p w14:paraId="16C31428" w14:textId="2AB3C7DC" w:rsidR="005D4626" w:rsidRPr="00160418" w:rsidRDefault="005D4626" w:rsidP="007055AD">
      <w:pPr>
        <w:ind w:left="90" w:firstLine="90"/>
        <w:rPr>
          <w:rFonts w:cs="Arial"/>
          <w:bCs/>
          <w:color w:val="000000" w:themeColor="text1"/>
          <w:kern w:val="24"/>
          <w:sz w:val="24"/>
          <w:szCs w:val="24"/>
        </w:rPr>
      </w:pPr>
      <w:r w:rsidRPr="00160418">
        <w:rPr>
          <w:rFonts w:cs="Arial"/>
          <w:bCs/>
          <w:color w:val="000000" w:themeColor="text1"/>
          <w:kern w:val="24"/>
          <w:sz w:val="24"/>
          <w:szCs w:val="24"/>
        </w:rPr>
        <w:t xml:space="preserve">Kim, W. C. &amp; Mauborgne, R. (1997). Fair Process: Managing the Knowledge Economy. </w:t>
      </w:r>
      <w:r w:rsidRPr="00160418">
        <w:rPr>
          <w:rFonts w:cs="Arial"/>
          <w:bCs/>
          <w:i/>
          <w:color w:val="000000" w:themeColor="text1"/>
          <w:kern w:val="24"/>
          <w:sz w:val="24"/>
          <w:szCs w:val="24"/>
        </w:rPr>
        <w:t>Harvard Business Review</w:t>
      </w:r>
      <w:r w:rsidRPr="00160418">
        <w:rPr>
          <w:rFonts w:cs="Arial"/>
          <w:bCs/>
          <w:color w:val="000000" w:themeColor="text1"/>
          <w:kern w:val="24"/>
          <w:sz w:val="24"/>
          <w:szCs w:val="24"/>
        </w:rPr>
        <w:t>. P. 111-132</w:t>
      </w:r>
      <w:r w:rsidR="00300C6D">
        <w:rPr>
          <w:rFonts w:cs="Arial"/>
          <w:bCs/>
          <w:color w:val="000000" w:themeColor="text1"/>
          <w:kern w:val="24"/>
          <w:sz w:val="24"/>
          <w:szCs w:val="24"/>
        </w:rPr>
        <w:t>.</w:t>
      </w:r>
    </w:p>
    <w:p w14:paraId="54E90EA8" w14:textId="77777777" w:rsidR="005D4626" w:rsidRPr="00160418" w:rsidRDefault="005D4626" w:rsidP="007055AD">
      <w:pPr>
        <w:pStyle w:val="Heading3"/>
        <w:spacing w:before="0" w:after="0"/>
        <w:ind w:left="90" w:firstLine="90"/>
        <w:rPr>
          <w:rStyle w:val="Strong"/>
          <w:rFonts w:ascii="Arial" w:hAnsi="Arial" w:cs="Arial"/>
          <w:b/>
          <w:bCs/>
          <w:sz w:val="24"/>
          <w:u w:val="single"/>
        </w:rPr>
      </w:pPr>
      <w:r w:rsidRPr="00160418">
        <w:rPr>
          <w:sz w:val="24"/>
          <w:u w:val="single"/>
        </w:rPr>
        <w:t>Recommended Readings:</w:t>
      </w:r>
    </w:p>
    <w:p w14:paraId="0BE431DB" w14:textId="4E0700E3" w:rsidR="005D4626" w:rsidRPr="00160418" w:rsidRDefault="005D4626" w:rsidP="007055AD">
      <w:pPr>
        <w:pStyle w:val="Bib"/>
        <w:spacing w:after="0"/>
        <w:ind w:left="90" w:firstLine="90"/>
        <w:rPr>
          <w:rStyle w:val="Strong"/>
          <w:rFonts w:ascii="Arial" w:hAnsi="Arial" w:cs="Arial"/>
          <w:b w:val="0"/>
          <w:bCs w:val="0"/>
          <w:sz w:val="24"/>
          <w:szCs w:val="24"/>
        </w:rPr>
      </w:pPr>
      <w:r w:rsidRPr="00160418">
        <w:rPr>
          <w:rStyle w:val="Strong"/>
          <w:rFonts w:ascii="Arial" w:hAnsi="Arial" w:cs="Arial"/>
          <w:b w:val="0"/>
          <w:bCs w:val="0"/>
          <w:sz w:val="24"/>
          <w:szCs w:val="24"/>
        </w:rPr>
        <w:t xml:space="preserve">Eisner, H. (2005). </w:t>
      </w:r>
      <w:r w:rsidRPr="00160418">
        <w:rPr>
          <w:rStyle w:val="Strong"/>
          <w:rFonts w:ascii="Arial" w:hAnsi="Arial" w:cs="Arial"/>
          <w:b w:val="0"/>
          <w:bCs w:val="0"/>
          <w:i/>
          <w:sz w:val="24"/>
          <w:szCs w:val="24"/>
        </w:rPr>
        <w:t>Managing Complex Systems: Thinking Outside the Box</w:t>
      </w:r>
      <w:r w:rsidRPr="00160418">
        <w:rPr>
          <w:rStyle w:val="Strong"/>
          <w:rFonts w:ascii="Arial" w:hAnsi="Arial" w:cs="Arial"/>
          <w:b w:val="0"/>
          <w:bCs w:val="0"/>
          <w:sz w:val="24"/>
          <w:szCs w:val="24"/>
        </w:rPr>
        <w:t>. Wiley (Review)</w:t>
      </w:r>
      <w:r w:rsidR="00300C6D">
        <w:rPr>
          <w:rStyle w:val="Strong"/>
          <w:rFonts w:ascii="Arial" w:hAnsi="Arial" w:cs="Arial"/>
          <w:b w:val="0"/>
          <w:bCs w:val="0"/>
          <w:sz w:val="24"/>
          <w:szCs w:val="24"/>
        </w:rPr>
        <w:t>.</w:t>
      </w:r>
    </w:p>
    <w:p w14:paraId="4C594479" w14:textId="7DB9E69E" w:rsidR="005D4626" w:rsidRPr="00160418" w:rsidRDefault="005D4626" w:rsidP="007055AD">
      <w:pPr>
        <w:pStyle w:val="Bib"/>
        <w:spacing w:after="0"/>
        <w:ind w:left="90" w:firstLine="90"/>
        <w:rPr>
          <w:rStyle w:val="Strong"/>
          <w:rFonts w:ascii="Arial" w:hAnsi="Arial" w:cs="Arial"/>
          <w:bCs w:val="0"/>
          <w:sz w:val="24"/>
          <w:szCs w:val="24"/>
        </w:rPr>
      </w:pPr>
      <w:r w:rsidRPr="00160418">
        <w:rPr>
          <w:bCs/>
          <w:iCs/>
          <w:kern w:val="24"/>
          <w:sz w:val="24"/>
          <w:szCs w:val="24"/>
        </w:rPr>
        <w:t>Harvard Business Review’s 10 Must Reads</w:t>
      </w:r>
      <w:r w:rsidRPr="00160418">
        <w:rPr>
          <w:bCs/>
          <w:kern w:val="24"/>
          <w:sz w:val="24"/>
          <w:szCs w:val="24"/>
        </w:rPr>
        <w:t xml:space="preserve">: </w:t>
      </w:r>
      <w:r w:rsidRPr="00160418">
        <w:rPr>
          <w:bCs/>
          <w:i/>
          <w:kern w:val="24"/>
          <w:sz w:val="24"/>
          <w:szCs w:val="24"/>
        </w:rPr>
        <w:t>On Managing People</w:t>
      </w:r>
      <w:r w:rsidRPr="00160418">
        <w:rPr>
          <w:bCs/>
          <w:kern w:val="24"/>
          <w:sz w:val="24"/>
          <w:szCs w:val="24"/>
        </w:rPr>
        <w:t xml:space="preserve"> (2011). Boston: Harvard Business Review Press. </w:t>
      </w:r>
      <w:r w:rsidRPr="00160418">
        <w:rPr>
          <w:b/>
          <w:bCs/>
          <w:kern w:val="24"/>
          <w:sz w:val="24"/>
          <w:szCs w:val="24"/>
        </w:rPr>
        <w:t xml:space="preserve">1-212 </w:t>
      </w:r>
      <w:r w:rsidRPr="00160418">
        <w:rPr>
          <w:rStyle w:val="Strong"/>
          <w:rFonts w:ascii="Arial" w:hAnsi="Arial" w:cs="Arial"/>
          <w:bCs w:val="0"/>
          <w:sz w:val="24"/>
          <w:szCs w:val="24"/>
        </w:rPr>
        <w:t>Available through Amazon $13.96 (optional)</w:t>
      </w:r>
      <w:r w:rsidR="00300C6D">
        <w:rPr>
          <w:rStyle w:val="Strong"/>
          <w:rFonts w:ascii="Arial" w:hAnsi="Arial" w:cs="Arial"/>
          <w:bCs w:val="0"/>
          <w:sz w:val="24"/>
          <w:szCs w:val="24"/>
        </w:rPr>
        <w:t>.</w:t>
      </w:r>
    </w:p>
    <w:tbl>
      <w:tblPr>
        <w:tblW w:w="9600" w:type="dxa"/>
        <w:tblInd w:w="288" w:type="dxa"/>
        <w:tblLook w:val="04A0" w:firstRow="1" w:lastRow="0" w:firstColumn="1" w:lastColumn="0" w:noHBand="0" w:noVBand="1"/>
      </w:tblPr>
      <w:tblGrid>
        <w:gridCol w:w="8370"/>
        <w:gridCol w:w="1230"/>
      </w:tblGrid>
      <w:tr w:rsidR="005D4626" w:rsidRPr="00160418" w14:paraId="50792913" w14:textId="77777777" w:rsidTr="00300C6D">
        <w:trPr>
          <w:cantSplit/>
          <w:trHeight w:val="9"/>
          <w:tblHeader/>
        </w:trPr>
        <w:tc>
          <w:tcPr>
            <w:tcW w:w="8370" w:type="dxa"/>
            <w:shd w:val="clear" w:color="auto" w:fill="C00000"/>
          </w:tcPr>
          <w:p w14:paraId="17A4AC5A"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lastRenderedPageBreak/>
              <w:t xml:space="preserve">Unit 9: </w:t>
            </w:r>
            <w:r w:rsidRPr="00160418">
              <w:rPr>
                <w:rFonts w:eastAsia="MS Mincho" w:cs="Arial"/>
                <w:b/>
                <w:sz w:val="24"/>
                <w:szCs w:val="24"/>
              </w:rPr>
              <w:t xml:space="preserve">Organizational equilibrium; imagining complex partnerships </w:t>
            </w:r>
          </w:p>
        </w:tc>
        <w:tc>
          <w:tcPr>
            <w:tcW w:w="1230" w:type="dxa"/>
            <w:shd w:val="clear" w:color="auto" w:fill="C00000"/>
          </w:tcPr>
          <w:p w14:paraId="2374BCBB" w14:textId="77777777" w:rsidR="005D4626" w:rsidRPr="00160418" w:rsidRDefault="005D4626" w:rsidP="007055AD">
            <w:pPr>
              <w:keepNext/>
              <w:ind w:left="90" w:firstLine="90"/>
              <w:jc w:val="right"/>
              <w:rPr>
                <w:rFonts w:cs="Arial"/>
                <w:b/>
                <w:color w:val="FFFFFF"/>
                <w:sz w:val="24"/>
                <w:szCs w:val="24"/>
              </w:rPr>
            </w:pPr>
          </w:p>
        </w:tc>
      </w:tr>
      <w:tr w:rsidR="005D4626" w:rsidRPr="00160418" w14:paraId="094136B4" w14:textId="77777777" w:rsidTr="00300C6D">
        <w:trPr>
          <w:cantSplit/>
          <w:trHeight w:val="9"/>
        </w:trPr>
        <w:tc>
          <w:tcPr>
            <w:tcW w:w="9600" w:type="dxa"/>
            <w:gridSpan w:val="2"/>
          </w:tcPr>
          <w:tbl>
            <w:tblPr>
              <w:tblW w:w="0" w:type="auto"/>
              <w:tblInd w:w="19" w:type="dxa"/>
              <w:tblLook w:val="04A0" w:firstRow="1" w:lastRow="0" w:firstColumn="1" w:lastColumn="0" w:noHBand="0" w:noVBand="1"/>
            </w:tblPr>
            <w:tblGrid>
              <w:gridCol w:w="9364"/>
            </w:tblGrid>
            <w:tr w:rsidR="005D4626" w:rsidRPr="00160418" w14:paraId="0F405B6F" w14:textId="77777777" w:rsidTr="000A7BD6">
              <w:trPr>
                <w:cantSplit/>
                <w:trHeight w:val="1881"/>
              </w:trPr>
              <w:tc>
                <w:tcPr>
                  <w:tcW w:w="9364" w:type="dxa"/>
                </w:tcPr>
                <w:p w14:paraId="5329A142" w14:textId="77777777" w:rsidR="005D4626" w:rsidRPr="00160418" w:rsidRDefault="005D4626" w:rsidP="007055AD">
                  <w:pPr>
                    <w:pStyle w:val="Level1"/>
                    <w:numPr>
                      <w:ilvl w:val="0"/>
                      <w:numId w:val="0"/>
                    </w:numPr>
                    <w:spacing w:before="0" w:after="0"/>
                    <w:ind w:left="90" w:firstLine="90"/>
                    <w:rPr>
                      <w:b/>
                      <w:sz w:val="24"/>
                      <w:u w:val="single"/>
                    </w:rPr>
                  </w:pPr>
                  <w:r w:rsidRPr="00160418">
                    <w:rPr>
                      <w:b/>
                      <w:sz w:val="24"/>
                      <w:u w:val="single"/>
                    </w:rPr>
                    <w:t>Topics:</w:t>
                  </w:r>
                </w:p>
                <w:p w14:paraId="7F1C3544" w14:textId="77777777" w:rsidR="005D4626" w:rsidRPr="00160418" w:rsidRDefault="005D4626" w:rsidP="007055AD">
                  <w:pPr>
                    <w:pStyle w:val="Level1"/>
                    <w:spacing w:before="0" w:after="0"/>
                    <w:ind w:left="90" w:firstLine="90"/>
                    <w:rPr>
                      <w:b/>
                      <w:sz w:val="24"/>
                    </w:rPr>
                  </w:pPr>
                  <w:r w:rsidRPr="00160418">
                    <w:rPr>
                      <w:b/>
                      <w:sz w:val="24"/>
                    </w:rPr>
                    <w:t>Organizational equilibrium</w:t>
                  </w:r>
                </w:p>
                <w:p w14:paraId="78347F2A" w14:textId="77777777" w:rsidR="005D4626" w:rsidRPr="00160418" w:rsidRDefault="005D4626" w:rsidP="007055AD">
                  <w:pPr>
                    <w:pStyle w:val="Level1"/>
                    <w:spacing w:before="0" w:after="0"/>
                    <w:ind w:left="90" w:firstLine="90"/>
                    <w:rPr>
                      <w:b/>
                      <w:sz w:val="24"/>
                    </w:rPr>
                  </w:pPr>
                  <w:r w:rsidRPr="00160418">
                    <w:rPr>
                      <w:b/>
                      <w:sz w:val="24"/>
                    </w:rPr>
                    <w:t>Complex partnerships</w:t>
                  </w:r>
                </w:p>
                <w:p w14:paraId="10FF6C11" w14:textId="77777777" w:rsidR="005D4626" w:rsidRPr="00160418" w:rsidRDefault="005D4626" w:rsidP="007055AD">
                  <w:pPr>
                    <w:pStyle w:val="Level1"/>
                    <w:tabs>
                      <w:tab w:val="clear" w:pos="342"/>
                      <w:tab w:val="num" w:pos="360"/>
                    </w:tabs>
                    <w:spacing w:before="0" w:after="0"/>
                    <w:ind w:left="90" w:firstLine="90"/>
                    <w:rPr>
                      <w:b/>
                      <w:sz w:val="24"/>
                    </w:rPr>
                  </w:pPr>
                  <w:r w:rsidRPr="00160418">
                    <w:rPr>
                      <w:rFonts w:eastAsia="MS Mincho"/>
                      <w:b/>
                      <w:sz w:val="24"/>
                    </w:rPr>
                    <w:t>Case study discussion</w:t>
                  </w:r>
                </w:p>
                <w:p w14:paraId="31E17AC1" w14:textId="77777777" w:rsidR="005D4626" w:rsidRPr="00160418" w:rsidRDefault="005D4626" w:rsidP="007055AD">
                  <w:pPr>
                    <w:pStyle w:val="Level1"/>
                    <w:numPr>
                      <w:ilvl w:val="0"/>
                      <w:numId w:val="0"/>
                    </w:numPr>
                    <w:spacing w:before="0" w:after="0"/>
                    <w:ind w:left="90" w:firstLine="90"/>
                    <w:rPr>
                      <w:sz w:val="24"/>
                    </w:rPr>
                  </w:pPr>
                </w:p>
                <w:p w14:paraId="322F08E5" w14:textId="77777777" w:rsidR="005D4626" w:rsidRPr="00160418" w:rsidRDefault="005D4626" w:rsidP="007055AD">
                  <w:pPr>
                    <w:pStyle w:val="Level1"/>
                    <w:numPr>
                      <w:ilvl w:val="0"/>
                      <w:numId w:val="0"/>
                    </w:numPr>
                    <w:spacing w:before="0" w:after="0"/>
                    <w:ind w:left="90" w:firstLine="90"/>
                    <w:rPr>
                      <w:b/>
                      <w:color w:val="C00000"/>
                      <w:sz w:val="24"/>
                    </w:rPr>
                  </w:pPr>
                  <w:r w:rsidRPr="00160418">
                    <w:rPr>
                      <w:b/>
                      <w:color w:val="C00000"/>
                      <w:sz w:val="24"/>
                    </w:rPr>
                    <w:t xml:space="preserve">In </w:t>
                  </w:r>
                  <w:r w:rsidR="00D057A3" w:rsidRPr="00160418">
                    <w:rPr>
                      <w:b/>
                      <w:color w:val="C00000"/>
                      <w:sz w:val="24"/>
                    </w:rPr>
                    <w:t>c</w:t>
                  </w:r>
                  <w:r w:rsidRPr="00160418">
                    <w:rPr>
                      <w:b/>
                      <w:color w:val="C00000"/>
                      <w:sz w:val="24"/>
                    </w:rPr>
                    <w:t xml:space="preserve">lass </w:t>
                  </w:r>
                  <w:r w:rsidR="00D057A3" w:rsidRPr="00160418">
                    <w:rPr>
                      <w:b/>
                      <w:color w:val="C00000"/>
                      <w:sz w:val="24"/>
                    </w:rPr>
                    <w:t>t</w:t>
                  </w:r>
                  <w:r w:rsidRPr="00160418">
                    <w:rPr>
                      <w:b/>
                      <w:color w:val="C00000"/>
                      <w:sz w:val="24"/>
                    </w:rPr>
                    <w:t>alks to classmates</w:t>
                  </w:r>
                </w:p>
                <w:p w14:paraId="5174F74E" w14:textId="77777777" w:rsidR="005D4626" w:rsidRPr="00160418" w:rsidRDefault="005D4626" w:rsidP="007055AD">
                  <w:pPr>
                    <w:pStyle w:val="Level1"/>
                    <w:numPr>
                      <w:ilvl w:val="0"/>
                      <w:numId w:val="0"/>
                    </w:numPr>
                    <w:spacing w:before="0" w:after="0"/>
                    <w:ind w:left="90" w:firstLine="90"/>
                    <w:rPr>
                      <w:b/>
                      <w:sz w:val="24"/>
                    </w:rPr>
                  </w:pPr>
                </w:p>
              </w:tc>
            </w:tr>
          </w:tbl>
          <w:p w14:paraId="33005A9C" w14:textId="77777777" w:rsidR="005D4626" w:rsidRPr="00160418" w:rsidRDefault="005D4626" w:rsidP="007055AD">
            <w:pPr>
              <w:pStyle w:val="Heading3"/>
              <w:spacing w:before="0" w:after="0"/>
              <w:ind w:left="90" w:firstLine="90"/>
              <w:rPr>
                <w:sz w:val="24"/>
                <w:u w:val="single"/>
              </w:rPr>
            </w:pPr>
            <w:r w:rsidRPr="00160418">
              <w:rPr>
                <w:sz w:val="24"/>
                <w:u w:val="single"/>
              </w:rPr>
              <w:t>Required Readings:</w:t>
            </w:r>
          </w:p>
          <w:p w14:paraId="2FA0EFBC" w14:textId="77777777" w:rsidR="005D4626" w:rsidRPr="00160418" w:rsidRDefault="005D4626" w:rsidP="007055AD">
            <w:pPr>
              <w:ind w:left="90" w:firstLine="90"/>
              <w:rPr>
                <w:rFonts w:cs="Arial"/>
                <w:sz w:val="24"/>
                <w:szCs w:val="24"/>
              </w:rPr>
            </w:pPr>
          </w:p>
          <w:p w14:paraId="4C19C9B3" w14:textId="5FD139A7" w:rsidR="005D4626" w:rsidRPr="00160418" w:rsidRDefault="005D4626" w:rsidP="007055AD">
            <w:pPr>
              <w:ind w:left="90" w:firstLine="90"/>
              <w:rPr>
                <w:rFonts w:cs="Arial"/>
                <w:bCs/>
                <w:color w:val="000000" w:themeColor="text1"/>
                <w:sz w:val="24"/>
                <w:szCs w:val="24"/>
              </w:rPr>
            </w:pPr>
            <w:r w:rsidRPr="00160418">
              <w:rPr>
                <w:rFonts w:cs="Arial"/>
                <w:bCs/>
                <w:color w:val="000000" w:themeColor="text1"/>
                <w:sz w:val="24"/>
                <w:szCs w:val="24"/>
              </w:rPr>
              <w:t xml:space="preserve">Barnard, C.I. (1938, 1968). </w:t>
            </w:r>
            <w:r w:rsidRPr="00160418">
              <w:rPr>
                <w:rFonts w:cs="Arial"/>
                <w:bCs/>
                <w:i/>
                <w:iCs/>
                <w:color w:val="000000" w:themeColor="text1"/>
                <w:sz w:val="24"/>
                <w:szCs w:val="24"/>
              </w:rPr>
              <w:t>Functions of the Executive</w:t>
            </w:r>
            <w:r w:rsidRPr="00160418">
              <w:rPr>
                <w:rFonts w:cs="Arial"/>
                <w:bCs/>
                <w:color w:val="000000" w:themeColor="text1"/>
                <w:sz w:val="24"/>
                <w:szCs w:val="24"/>
              </w:rPr>
              <w:t>. Harvard University Press. pp. 96-103</w:t>
            </w:r>
            <w:r w:rsidR="00300C6D">
              <w:rPr>
                <w:rFonts w:cs="Arial"/>
                <w:bCs/>
                <w:color w:val="000000" w:themeColor="text1"/>
                <w:sz w:val="24"/>
                <w:szCs w:val="24"/>
              </w:rPr>
              <w:t>.</w:t>
            </w:r>
          </w:p>
          <w:p w14:paraId="145BC008" w14:textId="77777777" w:rsidR="005D4626" w:rsidRPr="00160418" w:rsidRDefault="005D4626" w:rsidP="007055AD">
            <w:pPr>
              <w:ind w:left="90" w:firstLine="90"/>
              <w:rPr>
                <w:rFonts w:cs="Arial"/>
                <w:bCs/>
                <w:color w:val="000000" w:themeColor="text1"/>
                <w:sz w:val="24"/>
                <w:szCs w:val="24"/>
              </w:rPr>
            </w:pPr>
          </w:p>
          <w:p w14:paraId="1EE2AAE1" w14:textId="789D980D" w:rsidR="005D4626" w:rsidRPr="00160418" w:rsidRDefault="005D4626" w:rsidP="007055AD">
            <w:pPr>
              <w:ind w:left="90" w:firstLine="90"/>
              <w:rPr>
                <w:rFonts w:cs="Arial"/>
                <w:bCs/>
                <w:color w:val="000000" w:themeColor="text1"/>
                <w:sz w:val="24"/>
                <w:szCs w:val="24"/>
              </w:rPr>
            </w:pPr>
            <w:r w:rsidRPr="00160418">
              <w:rPr>
                <w:rFonts w:cs="Arial"/>
                <w:bCs/>
                <w:color w:val="000000" w:themeColor="text1"/>
                <w:sz w:val="24"/>
                <w:szCs w:val="24"/>
              </w:rPr>
              <w:t xml:space="preserve">Gino, F., </w:t>
            </w:r>
            <w:proofErr w:type="spellStart"/>
            <w:r w:rsidRPr="00160418">
              <w:rPr>
                <w:rFonts w:cs="Arial"/>
                <w:bCs/>
                <w:color w:val="000000" w:themeColor="text1"/>
                <w:sz w:val="24"/>
                <w:szCs w:val="24"/>
              </w:rPr>
              <w:t>Staats</w:t>
            </w:r>
            <w:proofErr w:type="spellEnd"/>
            <w:r w:rsidRPr="00160418">
              <w:rPr>
                <w:rFonts w:cs="Arial"/>
                <w:bCs/>
                <w:color w:val="000000" w:themeColor="text1"/>
                <w:sz w:val="24"/>
                <w:szCs w:val="24"/>
              </w:rPr>
              <w:t xml:space="preserve">, B. (2015). Why organizations don’t learn. </w:t>
            </w:r>
            <w:r w:rsidRPr="00160418">
              <w:rPr>
                <w:rFonts w:cs="Arial"/>
                <w:bCs/>
                <w:i/>
                <w:color w:val="000000" w:themeColor="text1"/>
                <w:sz w:val="24"/>
                <w:szCs w:val="24"/>
              </w:rPr>
              <w:t>Harvard Business Review</w:t>
            </w:r>
            <w:r w:rsidRPr="00160418">
              <w:rPr>
                <w:rFonts w:cs="Arial"/>
                <w:bCs/>
                <w:color w:val="000000" w:themeColor="text1"/>
                <w:sz w:val="24"/>
                <w:szCs w:val="24"/>
              </w:rPr>
              <w:t xml:space="preserve"> November.  pp.110-118</w:t>
            </w:r>
            <w:r w:rsidR="00300C6D">
              <w:rPr>
                <w:rFonts w:cs="Arial"/>
                <w:bCs/>
                <w:color w:val="000000" w:themeColor="text1"/>
                <w:sz w:val="24"/>
                <w:szCs w:val="24"/>
              </w:rPr>
              <w:t>.</w:t>
            </w:r>
          </w:p>
          <w:p w14:paraId="78C24783" w14:textId="77777777" w:rsidR="005D4626" w:rsidRPr="00160418" w:rsidRDefault="005D4626" w:rsidP="007055AD">
            <w:pPr>
              <w:ind w:left="90" w:firstLine="90"/>
              <w:rPr>
                <w:rFonts w:cs="Arial"/>
                <w:bCs/>
                <w:color w:val="000000" w:themeColor="text1"/>
                <w:sz w:val="24"/>
                <w:szCs w:val="24"/>
              </w:rPr>
            </w:pPr>
          </w:p>
          <w:p w14:paraId="503E5B42" w14:textId="77777777" w:rsidR="005D4626" w:rsidRPr="00160418" w:rsidRDefault="005D4626" w:rsidP="007055AD">
            <w:pPr>
              <w:ind w:left="90" w:firstLine="90"/>
              <w:rPr>
                <w:rFonts w:cs="Arial"/>
                <w:i/>
                <w:sz w:val="24"/>
                <w:szCs w:val="24"/>
              </w:rPr>
            </w:pPr>
            <w:r w:rsidRPr="00160418">
              <w:rPr>
                <w:rFonts w:cs="Arial"/>
                <w:sz w:val="24"/>
                <w:szCs w:val="24"/>
              </w:rPr>
              <w:t xml:space="preserve">Harvard Business Review Staff (2015). The best performing CEO’s in the world. </w:t>
            </w:r>
            <w:r w:rsidRPr="00160418">
              <w:rPr>
                <w:rFonts w:cs="Arial"/>
                <w:i/>
                <w:sz w:val="24"/>
                <w:szCs w:val="24"/>
              </w:rPr>
              <w:t xml:space="preserve">Harvard </w:t>
            </w:r>
          </w:p>
          <w:p w14:paraId="033FD7C2" w14:textId="50DF2980" w:rsidR="005D4626" w:rsidRPr="00160418" w:rsidRDefault="005D4626" w:rsidP="007055AD">
            <w:pPr>
              <w:ind w:left="90" w:firstLine="90"/>
              <w:rPr>
                <w:rFonts w:cs="Arial"/>
                <w:b/>
                <w:sz w:val="24"/>
                <w:szCs w:val="24"/>
              </w:rPr>
            </w:pPr>
            <w:r w:rsidRPr="00160418">
              <w:rPr>
                <w:rFonts w:cs="Arial"/>
                <w:i/>
                <w:sz w:val="24"/>
                <w:szCs w:val="24"/>
              </w:rPr>
              <w:t xml:space="preserve">               Business Review</w:t>
            </w:r>
            <w:r w:rsidRPr="00160418">
              <w:rPr>
                <w:rFonts w:cs="Arial"/>
                <w:sz w:val="24"/>
                <w:szCs w:val="24"/>
              </w:rPr>
              <w:t>. November pp.</w:t>
            </w:r>
            <w:r w:rsidRPr="00160418">
              <w:rPr>
                <w:rFonts w:cs="Arial"/>
                <w:b/>
                <w:sz w:val="24"/>
                <w:szCs w:val="24"/>
              </w:rPr>
              <w:t>49-59</w:t>
            </w:r>
            <w:r w:rsidR="00300C6D">
              <w:rPr>
                <w:rFonts w:cs="Arial"/>
                <w:b/>
                <w:sz w:val="24"/>
                <w:szCs w:val="24"/>
              </w:rPr>
              <w:t>.</w:t>
            </w:r>
            <w:r w:rsidRPr="00160418">
              <w:rPr>
                <w:rFonts w:cs="Arial"/>
                <w:b/>
                <w:sz w:val="24"/>
                <w:szCs w:val="24"/>
              </w:rPr>
              <w:t xml:space="preserve"> </w:t>
            </w:r>
          </w:p>
          <w:p w14:paraId="4344ECB7" w14:textId="77777777" w:rsidR="005D4626" w:rsidRPr="00160418" w:rsidRDefault="00D47ED4" w:rsidP="007055AD">
            <w:pPr>
              <w:ind w:left="90" w:firstLine="90"/>
              <w:rPr>
                <w:rFonts w:cs="Arial"/>
                <w:sz w:val="24"/>
                <w:szCs w:val="24"/>
              </w:rPr>
            </w:pPr>
            <w:hyperlink r:id="rId17" w:tgtFrame="_blank" w:history="1">
              <w:r w:rsidR="005D4626" w:rsidRPr="00160418">
                <w:rPr>
                  <w:rFonts w:cs="Arial"/>
                  <w:color w:val="0000FF"/>
                  <w:sz w:val="24"/>
                  <w:szCs w:val="24"/>
                  <w:u w:val="single"/>
                </w:rPr>
                <w:t>http://1.droppdf.com/files/pmWLQ/harvard-business-review-november-2015.pdf</w:t>
              </w:r>
            </w:hyperlink>
          </w:p>
          <w:p w14:paraId="463A0E03" w14:textId="77777777" w:rsidR="005D4626" w:rsidRPr="00160418" w:rsidRDefault="005D4626" w:rsidP="007055AD">
            <w:pPr>
              <w:ind w:left="90" w:firstLine="90"/>
              <w:rPr>
                <w:rFonts w:cs="Arial"/>
                <w:sz w:val="24"/>
                <w:szCs w:val="24"/>
              </w:rPr>
            </w:pPr>
          </w:p>
          <w:p w14:paraId="3C38584A" w14:textId="77777777" w:rsidR="005D4626" w:rsidRPr="00160418" w:rsidRDefault="005D4626" w:rsidP="007055AD">
            <w:pPr>
              <w:pStyle w:val="Bib"/>
              <w:spacing w:after="0"/>
              <w:ind w:left="90" w:firstLine="90"/>
              <w:rPr>
                <w:rStyle w:val="Strong"/>
                <w:rFonts w:ascii="Arial" w:hAnsi="Arial" w:cs="Arial"/>
                <w:bCs w:val="0"/>
                <w:sz w:val="24"/>
                <w:szCs w:val="24"/>
              </w:rPr>
            </w:pPr>
            <w:proofErr w:type="spellStart"/>
            <w:r w:rsidRPr="00160418">
              <w:rPr>
                <w:rStyle w:val="Strong"/>
                <w:rFonts w:ascii="Arial" w:hAnsi="Arial" w:cs="Arial"/>
                <w:b w:val="0"/>
                <w:bCs w:val="0"/>
                <w:sz w:val="24"/>
                <w:szCs w:val="24"/>
              </w:rPr>
              <w:t>Selsky</w:t>
            </w:r>
            <w:proofErr w:type="spellEnd"/>
            <w:r w:rsidRPr="00160418">
              <w:rPr>
                <w:rStyle w:val="Strong"/>
                <w:rFonts w:ascii="Arial" w:hAnsi="Arial" w:cs="Arial"/>
                <w:b w:val="0"/>
                <w:bCs w:val="0"/>
                <w:sz w:val="24"/>
                <w:szCs w:val="24"/>
              </w:rPr>
              <w:t xml:space="preserve">, J.W., Goes, J., &amp; </w:t>
            </w:r>
            <w:proofErr w:type="spellStart"/>
            <w:r w:rsidRPr="00160418">
              <w:rPr>
                <w:rStyle w:val="Strong"/>
                <w:rFonts w:ascii="Arial" w:hAnsi="Arial" w:cs="Arial"/>
                <w:b w:val="0"/>
                <w:bCs w:val="0"/>
                <w:sz w:val="24"/>
                <w:szCs w:val="24"/>
              </w:rPr>
              <w:t>Baburoglu</w:t>
            </w:r>
            <w:proofErr w:type="spellEnd"/>
            <w:r w:rsidRPr="00160418">
              <w:rPr>
                <w:rStyle w:val="Strong"/>
                <w:rFonts w:ascii="Arial" w:hAnsi="Arial" w:cs="Arial"/>
                <w:b w:val="0"/>
                <w:bCs w:val="0"/>
                <w:sz w:val="24"/>
                <w:szCs w:val="24"/>
              </w:rPr>
              <w:t xml:space="preserve">, O.N. (2007). Contrasting perspectives of strategy making: Application to ’hyper’ environments. </w:t>
            </w:r>
            <w:r w:rsidRPr="00160418">
              <w:rPr>
                <w:rStyle w:val="Strong"/>
                <w:rFonts w:ascii="Arial" w:hAnsi="Arial" w:cs="Arial"/>
                <w:b w:val="0"/>
                <w:bCs w:val="0"/>
                <w:i/>
                <w:sz w:val="24"/>
                <w:szCs w:val="24"/>
              </w:rPr>
              <w:t>Organization Studies</w:t>
            </w:r>
            <w:r w:rsidRPr="00160418">
              <w:rPr>
                <w:rStyle w:val="Strong"/>
                <w:rFonts w:ascii="Arial" w:hAnsi="Arial" w:cs="Arial"/>
                <w:b w:val="0"/>
                <w:bCs w:val="0"/>
                <w:sz w:val="24"/>
                <w:szCs w:val="24"/>
              </w:rPr>
              <w:t>. 28(1) p.</w:t>
            </w:r>
            <w:r w:rsidRPr="00160418">
              <w:rPr>
                <w:rStyle w:val="Strong"/>
                <w:rFonts w:ascii="Arial" w:hAnsi="Arial" w:cs="Arial"/>
                <w:bCs w:val="0"/>
                <w:sz w:val="24"/>
                <w:szCs w:val="24"/>
              </w:rPr>
              <w:t>71-94</w:t>
            </w:r>
          </w:p>
          <w:p w14:paraId="589FE87F" w14:textId="77777777" w:rsidR="005D4626" w:rsidRPr="00160418" w:rsidRDefault="005D4626" w:rsidP="007055AD">
            <w:pPr>
              <w:ind w:left="90" w:firstLine="90"/>
              <w:rPr>
                <w:rStyle w:val="Strong"/>
                <w:rFonts w:ascii="Arial" w:hAnsi="Arial" w:cs="Arial"/>
                <w:b w:val="0"/>
                <w:bCs w:val="0"/>
                <w:sz w:val="24"/>
                <w:szCs w:val="24"/>
              </w:rPr>
            </w:pPr>
            <w:r w:rsidRPr="00160418">
              <w:rPr>
                <w:rFonts w:cs="Arial"/>
                <w:sz w:val="24"/>
                <w:szCs w:val="24"/>
              </w:rPr>
              <w:t xml:space="preserve">Simon, H.A. (1945, 1997). </w:t>
            </w:r>
            <w:r w:rsidRPr="00160418">
              <w:rPr>
                <w:rFonts w:cs="Arial"/>
                <w:i/>
                <w:iCs/>
                <w:sz w:val="24"/>
                <w:szCs w:val="24"/>
              </w:rPr>
              <w:t xml:space="preserve">Administrative Behavior </w:t>
            </w:r>
            <w:r w:rsidRPr="00160418">
              <w:rPr>
                <w:rFonts w:cs="Arial"/>
                <w:sz w:val="24"/>
                <w:szCs w:val="24"/>
              </w:rPr>
              <w:t>(4</w:t>
            </w:r>
            <w:r w:rsidRPr="00160418">
              <w:rPr>
                <w:rFonts w:cs="Arial"/>
                <w:sz w:val="24"/>
                <w:szCs w:val="24"/>
                <w:vertAlign w:val="superscript"/>
              </w:rPr>
              <w:t>th</w:t>
            </w:r>
            <w:r w:rsidRPr="00160418">
              <w:rPr>
                <w:rFonts w:cs="Arial"/>
                <w:sz w:val="24"/>
                <w:szCs w:val="24"/>
              </w:rPr>
              <w:t xml:space="preserve"> Ed). Free Press pp. </w:t>
            </w:r>
            <w:r w:rsidRPr="00160418">
              <w:rPr>
                <w:rFonts w:cs="Arial"/>
                <w:b/>
                <w:sz w:val="24"/>
                <w:szCs w:val="24"/>
              </w:rPr>
              <w:t>140-176</w:t>
            </w:r>
          </w:p>
          <w:p w14:paraId="09A73345" w14:textId="77777777" w:rsidR="005D4626" w:rsidRPr="00160418" w:rsidRDefault="005D4626" w:rsidP="007055AD">
            <w:pPr>
              <w:pStyle w:val="Bib"/>
              <w:spacing w:after="0"/>
              <w:ind w:left="90" w:firstLine="90"/>
              <w:rPr>
                <w:rStyle w:val="Strong"/>
                <w:rFonts w:ascii="Arial" w:hAnsi="Arial" w:cs="Arial"/>
                <w:bCs w:val="0"/>
                <w:sz w:val="24"/>
                <w:szCs w:val="24"/>
              </w:rPr>
            </w:pPr>
            <w:r w:rsidRPr="00160418">
              <w:rPr>
                <w:rStyle w:val="Strong"/>
                <w:rFonts w:ascii="Arial" w:hAnsi="Arial" w:cs="Arial"/>
                <w:b w:val="0"/>
                <w:bCs w:val="0"/>
                <w:sz w:val="24"/>
                <w:szCs w:val="24"/>
              </w:rPr>
              <w:t xml:space="preserve">Turcotte, M.F., </w:t>
            </w:r>
            <w:proofErr w:type="spellStart"/>
            <w:r w:rsidRPr="00160418">
              <w:rPr>
                <w:rStyle w:val="Strong"/>
                <w:rFonts w:ascii="Arial" w:hAnsi="Arial" w:cs="Arial"/>
                <w:b w:val="0"/>
                <w:bCs w:val="0"/>
                <w:sz w:val="24"/>
                <w:szCs w:val="24"/>
              </w:rPr>
              <w:t>Pasquero</w:t>
            </w:r>
            <w:proofErr w:type="spellEnd"/>
            <w:r w:rsidRPr="00160418">
              <w:rPr>
                <w:rStyle w:val="Strong"/>
                <w:rFonts w:ascii="Arial" w:hAnsi="Arial" w:cs="Arial"/>
                <w:b w:val="0"/>
                <w:bCs w:val="0"/>
                <w:sz w:val="24"/>
                <w:szCs w:val="24"/>
              </w:rPr>
              <w:t xml:space="preserve">, J. (2001). The paradox of </w:t>
            </w:r>
            <w:proofErr w:type="spellStart"/>
            <w:r w:rsidRPr="00160418">
              <w:rPr>
                <w:rStyle w:val="Strong"/>
                <w:rFonts w:ascii="Arial" w:hAnsi="Arial" w:cs="Arial"/>
                <w:b w:val="0"/>
                <w:bCs w:val="0"/>
                <w:sz w:val="24"/>
                <w:szCs w:val="24"/>
              </w:rPr>
              <w:t>multistakeholder</w:t>
            </w:r>
            <w:proofErr w:type="spellEnd"/>
            <w:r w:rsidRPr="00160418">
              <w:rPr>
                <w:rStyle w:val="Strong"/>
                <w:rFonts w:ascii="Arial" w:hAnsi="Arial" w:cs="Arial"/>
                <w:b w:val="0"/>
                <w:bCs w:val="0"/>
                <w:sz w:val="24"/>
                <w:szCs w:val="24"/>
              </w:rPr>
              <w:t xml:space="preserve"> collaboration. </w:t>
            </w:r>
            <w:r w:rsidRPr="00160418">
              <w:rPr>
                <w:rStyle w:val="Strong"/>
                <w:rFonts w:ascii="Arial" w:hAnsi="Arial" w:cs="Arial"/>
                <w:b w:val="0"/>
                <w:bCs w:val="0"/>
                <w:i/>
                <w:sz w:val="24"/>
                <w:szCs w:val="24"/>
              </w:rPr>
              <w:t>Journal of Applied Behavioral Science</w:t>
            </w:r>
            <w:r w:rsidRPr="00160418">
              <w:rPr>
                <w:rStyle w:val="Strong"/>
                <w:rFonts w:ascii="Arial" w:hAnsi="Arial" w:cs="Arial"/>
                <w:b w:val="0"/>
                <w:bCs w:val="0"/>
                <w:sz w:val="24"/>
                <w:szCs w:val="24"/>
              </w:rPr>
              <w:t>. 37(4) December p.</w:t>
            </w:r>
            <w:r w:rsidRPr="00160418">
              <w:rPr>
                <w:rStyle w:val="Strong"/>
                <w:rFonts w:ascii="Arial" w:hAnsi="Arial" w:cs="Arial"/>
                <w:bCs w:val="0"/>
                <w:sz w:val="24"/>
                <w:szCs w:val="24"/>
              </w:rPr>
              <w:t>447-464</w:t>
            </w:r>
          </w:p>
          <w:p w14:paraId="6E669D74" w14:textId="77777777" w:rsidR="005D4626" w:rsidRPr="00160418" w:rsidRDefault="005D4626" w:rsidP="007055AD">
            <w:pPr>
              <w:pStyle w:val="Bib"/>
              <w:spacing w:after="0"/>
              <w:ind w:left="90" w:firstLine="90"/>
              <w:rPr>
                <w:rStyle w:val="Strong"/>
                <w:rFonts w:ascii="Arial" w:hAnsi="Arial" w:cs="Arial"/>
                <w:bCs w:val="0"/>
                <w:color w:val="000000" w:themeColor="text1"/>
                <w:sz w:val="24"/>
                <w:szCs w:val="24"/>
              </w:rPr>
            </w:pPr>
            <w:r w:rsidRPr="00160418">
              <w:rPr>
                <w:bCs/>
                <w:color w:val="000000" w:themeColor="text1"/>
                <w:sz w:val="24"/>
                <w:szCs w:val="24"/>
              </w:rPr>
              <w:t xml:space="preserve">Weiss, J. &amp; Hughes, J. (2007). Simple rules for Making Alliances Work. </w:t>
            </w:r>
            <w:r w:rsidRPr="00160418">
              <w:rPr>
                <w:bCs/>
                <w:i/>
                <w:iCs/>
                <w:color w:val="000000" w:themeColor="text1"/>
                <w:sz w:val="24"/>
                <w:szCs w:val="24"/>
              </w:rPr>
              <w:t xml:space="preserve">Harvard Business </w:t>
            </w:r>
            <w:proofErr w:type="gramStart"/>
            <w:r w:rsidRPr="00160418">
              <w:rPr>
                <w:bCs/>
                <w:i/>
                <w:iCs/>
                <w:color w:val="000000" w:themeColor="text1"/>
                <w:sz w:val="24"/>
                <w:szCs w:val="24"/>
              </w:rPr>
              <w:t xml:space="preserve">Review  </w:t>
            </w:r>
            <w:r w:rsidRPr="00160418">
              <w:rPr>
                <w:bCs/>
                <w:color w:val="000000" w:themeColor="text1"/>
                <w:sz w:val="24"/>
                <w:szCs w:val="24"/>
              </w:rPr>
              <w:t>November</w:t>
            </w:r>
            <w:proofErr w:type="gramEnd"/>
            <w:r w:rsidRPr="00160418">
              <w:rPr>
                <w:bCs/>
                <w:color w:val="000000" w:themeColor="text1"/>
                <w:sz w:val="24"/>
                <w:szCs w:val="24"/>
              </w:rPr>
              <w:t>. 12-20</w:t>
            </w:r>
          </w:p>
          <w:p w14:paraId="71B35E9A" w14:textId="77777777" w:rsidR="005D4626" w:rsidRPr="00160418" w:rsidRDefault="005D4626" w:rsidP="007055AD">
            <w:pPr>
              <w:ind w:left="90" w:firstLine="90"/>
              <w:rPr>
                <w:rFonts w:cs="Arial"/>
                <w:sz w:val="24"/>
                <w:szCs w:val="24"/>
              </w:rPr>
            </w:pPr>
          </w:p>
        </w:tc>
      </w:tr>
    </w:tbl>
    <w:p w14:paraId="25DC5B81" w14:textId="77777777" w:rsidR="005D4626" w:rsidRPr="00160418" w:rsidRDefault="005D4626" w:rsidP="007055AD">
      <w:pPr>
        <w:pStyle w:val="Bib"/>
        <w:spacing w:after="0"/>
        <w:ind w:left="90" w:firstLine="90"/>
        <w:rPr>
          <w:sz w:val="24"/>
          <w:szCs w:val="24"/>
        </w:rPr>
      </w:pPr>
    </w:p>
    <w:tbl>
      <w:tblPr>
        <w:tblW w:w="10393" w:type="dxa"/>
        <w:tblInd w:w="18" w:type="dxa"/>
        <w:tblLook w:val="04A0" w:firstRow="1" w:lastRow="0" w:firstColumn="1" w:lastColumn="0" w:noHBand="0" w:noVBand="1"/>
      </w:tblPr>
      <w:tblGrid>
        <w:gridCol w:w="7110"/>
        <w:gridCol w:w="2430"/>
        <w:gridCol w:w="853"/>
      </w:tblGrid>
      <w:tr w:rsidR="005D4626" w:rsidRPr="00160418" w14:paraId="18E6774A" w14:textId="77777777" w:rsidTr="000A7BD6">
        <w:trPr>
          <w:cantSplit/>
          <w:trHeight w:val="174"/>
        </w:trPr>
        <w:tc>
          <w:tcPr>
            <w:tcW w:w="10393" w:type="dxa"/>
            <w:gridSpan w:val="3"/>
          </w:tcPr>
          <w:tbl>
            <w:tblPr>
              <w:tblW w:w="10162" w:type="dxa"/>
              <w:tblInd w:w="13" w:type="dxa"/>
              <w:tblLook w:val="04A0" w:firstRow="1" w:lastRow="0" w:firstColumn="1" w:lastColumn="0" w:noHBand="0" w:noVBand="1"/>
            </w:tblPr>
            <w:tblGrid>
              <w:gridCol w:w="7547"/>
              <w:gridCol w:w="2615"/>
            </w:tblGrid>
            <w:tr w:rsidR="005D4626" w:rsidRPr="00160418" w14:paraId="271FAEF4" w14:textId="77777777" w:rsidTr="000A7BD6">
              <w:trPr>
                <w:cantSplit/>
                <w:trHeight w:val="53"/>
                <w:tblHeader/>
              </w:trPr>
              <w:tc>
                <w:tcPr>
                  <w:tcW w:w="7547" w:type="dxa"/>
                  <w:shd w:val="clear" w:color="auto" w:fill="C00000"/>
                </w:tcPr>
                <w:p w14:paraId="11AF1B9D"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lastRenderedPageBreak/>
                    <w:t xml:space="preserve">Unit 10: </w:t>
                  </w:r>
                  <w:r w:rsidRPr="00160418">
                    <w:rPr>
                      <w:rFonts w:eastAsia="MS Mincho" w:cs="Arial"/>
                      <w:b/>
                      <w:sz w:val="24"/>
                      <w:szCs w:val="24"/>
                    </w:rPr>
                    <w:t>Emergent creative processes and self-transcendence</w:t>
                  </w:r>
                </w:p>
              </w:tc>
              <w:tc>
                <w:tcPr>
                  <w:tcW w:w="2615" w:type="dxa"/>
                  <w:shd w:val="clear" w:color="auto" w:fill="C00000"/>
                </w:tcPr>
                <w:p w14:paraId="05C30EE9" w14:textId="77777777" w:rsidR="005D4626" w:rsidRPr="00160418" w:rsidRDefault="005D4626" w:rsidP="007055AD">
                  <w:pPr>
                    <w:keepNext/>
                    <w:ind w:left="90" w:firstLine="90"/>
                    <w:jc w:val="right"/>
                    <w:rPr>
                      <w:rFonts w:cs="Arial"/>
                      <w:color w:val="FFFFFF"/>
                      <w:sz w:val="24"/>
                      <w:szCs w:val="24"/>
                    </w:rPr>
                  </w:pPr>
                </w:p>
              </w:tc>
            </w:tr>
          </w:tbl>
          <w:p w14:paraId="058783DC" w14:textId="77777777" w:rsidR="005D4626" w:rsidRPr="00160418" w:rsidRDefault="005D4626" w:rsidP="007055AD">
            <w:pPr>
              <w:pStyle w:val="Level1"/>
              <w:numPr>
                <w:ilvl w:val="0"/>
                <w:numId w:val="0"/>
              </w:numPr>
              <w:spacing w:before="0" w:after="0"/>
              <w:ind w:left="90" w:firstLine="90"/>
              <w:rPr>
                <w:bCs/>
                <w:color w:val="262626"/>
                <w:sz w:val="24"/>
                <w:u w:val="single"/>
              </w:rPr>
            </w:pPr>
          </w:p>
          <w:p w14:paraId="3ADA51C2" w14:textId="77777777" w:rsidR="005D4626" w:rsidRPr="00160418" w:rsidRDefault="005D4626" w:rsidP="007055AD">
            <w:pPr>
              <w:pStyle w:val="Level1"/>
              <w:numPr>
                <w:ilvl w:val="0"/>
                <w:numId w:val="0"/>
              </w:numPr>
              <w:spacing w:before="0" w:after="0"/>
              <w:ind w:left="90" w:firstLine="90"/>
              <w:rPr>
                <w:b/>
                <w:sz w:val="24"/>
              </w:rPr>
            </w:pPr>
            <w:r w:rsidRPr="00160418">
              <w:rPr>
                <w:b/>
                <w:bCs/>
                <w:color w:val="262626"/>
                <w:sz w:val="24"/>
                <w:u w:val="single"/>
              </w:rPr>
              <w:t>Topics:</w:t>
            </w:r>
          </w:p>
          <w:p w14:paraId="647F5A36" w14:textId="77777777" w:rsidR="005D4626" w:rsidRPr="00160418" w:rsidRDefault="005D4626" w:rsidP="007055AD">
            <w:pPr>
              <w:pStyle w:val="Level1"/>
              <w:spacing w:before="0" w:after="0"/>
              <w:ind w:left="90" w:firstLine="90"/>
              <w:rPr>
                <w:sz w:val="24"/>
              </w:rPr>
            </w:pPr>
            <w:r w:rsidRPr="00160418">
              <w:rPr>
                <w:sz w:val="24"/>
              </w:rPr>
              <w:t>Creativity</w:t>
            </w:r>
          </w:p>
          <w:p w14:paraId="04B4C88D"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Self-transcendence</w:t>
            </w:r>
          </w:p>
          <w:p w14:paraId="267E7129"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Building a creative operation</w:t>
            </w:r>
          </w:p>
          <w:p w14:paraId="5BC8049D" w14:textId="77777777" w:rsidR="005D4626" w:rsidRPr="00160418" w:rsidRDefault="005D4626" w:rsidP="007055AD">
            <w:pPr>
              <w:pStyle w:val="Level1"/>
              <w:tabs>
                <w:tab w:val="clear" w:pos="342"/>
                <w:tab w:val="num" w:pos="360"/>
              </w:tabs>
              <w:spacing w:before="0" w:after="0"/>
              <w:ind w:left="90" w:firstLine="90"/>
              <w:rPr>
                <w:sz w:val="24"/>
              </w:rPr>
            </w:pPr>
            <w:r w:rsidRPr="00160418">
              <w:rPr>
                <w:rFonts w:eastAsia="MS Mincho"/>
                <w:sz w:val="24"/>
              </w:rPr>
              <w:t>Case study discussion</w:t>
            </w:r>
          </w:p>
          <w:p w14:paraId="2365E942" w14:textId="77777777" w:rsidR="00D057A3" w:rsidRPr="00160418" w:rsidRDefault="00D057A3" w:rsidP="007055AD">
            <w:pPr>
              <w:pStyle w:val="Level1"/>
              <w:numPr>
                <w:ilvl w:val="0"/>
                <w:numId w:val="0"/>
              </w:numPr>
              <w:spacing w:before="0" w:after="0"/>
              <w:ind w:left="90" w:firstLine="90"/>
              <w:rPr>
                <w:b/>
                <w:color w:val="C00000"/>
                <w:sz w:val="24"/>
              </w:rPr>
            </w:pPr>
          </w:p>
          <w:p w14:paraId="17B243DF" w14:textId="77777777" w:rsidR="00D057A3" w:rsidRDefault="00D057A3" w:rsidP="007055AD">
            <w:pPr>
              <w:pStyle w:val="Level1"/>
              <w:numPr>
                <w:ilvl w:val="0"/>
                <w:numId w:val="0"/>
              </w:numPr>
              <w:spacing w:before="0" w:after="0"/>
              <w:ind w:left="90" w:firstLine="90"/>
              <w:rPr>
                <w:b/>
                <w:color w:val="C00000"/>
                <w:sz w:val="24"/>
              </w:rPr>
            </w:pPr>
            <w:r w:rsidRPr="00160418">
              <w:rPr>
                <w:b/>
                <w:color w:val="C00000"/>
                <w:sz w:val="24"/>
              </w:rPr>
              <w:t>In class talks to classmates</w:t>
            </w:r>
          </w:p>
          <w:p w14:paraId="6B159D75" w14:textId="77777777" w:rsidR="00300C6D" w:rsidRPr="00160418" w:rsidRDefault="00300C6D" w:rsidP="007055AD">
            <w:pPr>
              <w:pStyle w:val="Level1"/>
              <w:numPr>
                <w:ilvl w:val="0"/>
                <w:numId w:val="0"/>
              </w:numPr>
              <w:spacing w:before="0" w:after="0"/>
              <w:ind w:left="90" w:firstLine="90"/>
              <w:rPr>
                <w:b/>
                <w:color w:val="C00000"/>
                <w:sz w:val="24"/>
              </w:rPr>
            </w:pPr>
          </w:p>
          <w:p w14:paraId="2CE29303" w14:textId="77777777" w:rsidR="005D4626" w:rsidRPr="00160418" w:rsidRDefault="005D4626" w:rsidP="007055AD">
            <w:pPr>
              <w:pStyle w:val="Heading3"/>
              <w:spacing w:before="0" w:after="0"/>
              <w:ind w:left="90" w:firstLine="90"/>
              <w:rPr>
                <w:sz w:val="24"/>
              </w:rPr>
            </w:pPr>
            <w:r w:rsidRPr="00160418">
              <w:rPr>
                <w:sz w:val="24"/>
                <w:u w:val="single"/>
              </w:rPr>
              <w:t>Required Readings:</w:t>
            </w:r>
          </w:p>
          <w:p w14:paraId="0B2E9B22" w14:textId="77777777" w:rsidR="005D4626" w:rsidRPr="00160418" w:rsidRDefault="005D4626" w:rsidP="007055AD">
            <w:pPr>
              <w:ind w:left="90" w:firstLine="90"/>
              <w:rPr>
                <w:rFonts w:cs="Arial"/>
                <w:sz w:val="24"/>
                <w:szCs w:val="24"/>
                <w:lang w:eastAsia="x-none"/>
              </w:rPr>
            </w:pPr>
            <w:r w:rsidRPr="00160418">
              <w:rPr>
                <w:rFonts w:cs="Arial"/>
                <w:bCs/>
                <w:sz w:val="24"/>
                <w:szCs w:val="24"/>
                <w:lang w:eastAsia="x-none"/>
              </w:rPr>
              <w:t xml:space="preserve">Emergent Creative Processes. </w:t>
            </w:r>
            <w:hyperlink r:id="rId18" w:history="1">
              <w:r w:rsidRPr="00160418">
                <w:rPr>
                  <w:rStyle w:val="Hyperlink"/>
                  <w:rFonts w:cs="Arial"/>
                  <w:bCs/>
                  <w:sz w:val="24"/>
                  <w:szCs w:val="24"/>
                  <w:lang w:eastAsia="x-none"/>
                </w:rPr>
                <w:t>www.bloomberg.com</w:t>
              </w:r>
            </w:hyperlink>
          </w:p>
          <w:p w14:paraId="16020DF1" w14:textId="77777777" w:rsidR="005D4626" w:rsidRPr="00160418" w:rsidRDefault="005D4626" w:rsidP="007055AD">
            <w:pPr>
              <w:ind w:left="90" w:firstLine="90"/>
              <w:rPr>
                <w:rFonts w:cs="Arial"/>
                <w:sz w:val="24"/>
                <w:szCs w:val="24"/>
                <w:lang w:eastAsia="x-none"/>
              </w:rPr>
            </w:pPr>
          </w:p>
          <w:p w14:paraId="3EA37EDE" w14:textId="1CE637EA" w:rsidR="005D4626" w:rsidRPr="00160418" w:rsidRDefault="005D4626" w:rsidP="007055AD">
            <w:pPr>
              <w:ind w:left="90" w:right="745" w:firstLine="90"/>
              <w:rPr>
                <w:rFonts w:cs="Arial"/>
                <w:bCs/>
                <w:sz w:val="24"/>
                <w:szCs w:val="24"/>
                <w:lang w:eastAsia="x-none"/>
              </w:rPr>
            </w:pPr>
            <w:proofErr w:type="spellStart"/>
            <w:r w:rsidRPr="00160418">
              <w:rPr>
                <w:rFonts w:cs="Arial"/>
                <w:bCs/>
                <w:sz w:val="24"/>
                <w:szCs w:val="24"/>
                <w:lang w:eastAsia="x-none"/>
              </w:rPr>
              <w:t>Ventur</w:t>
            </w:r>
            <w:proofErr w:type="spellEnd"/>
            <w:r w:rsidRPr="00160418">
              <w:rPr>
                <w:rFonts w:cs="Arial"/>
                <w:bCs/>
                <w:sz w:val="24"/>
                <w:szCs w:val="24"/>
                <w:lang w:eastAsia="x-none"/>
              </w:rPr>
              <w:t xml:space="preserve">, H.J. (2012). Maslow’s self-transcendence: How it can enrich organizational culture &amp; leadership. </w:t>
            </w:r>
            <w:r w:rsidRPr="00160418">
              <w:rPr>
                <w:rFonts w:cs="Arial"/>
                <w:bCs/>
                <w:i/>
                <w:iCs/>
                <w:sz w:val="24"/>
                <w:szCs w:val="24"/>
                <w:lang w:eastAsia="x-none"/>
              </w:rPr>
              <w:t xml:space="preserve">International Journal of Business, Humanities, &amp; Technology </w:t>
            </w:r>
            <w:r w:rsidRPr="00160418">
              <w:rPr>
                <w:rFonts w:cs="Arial"/>
                <w:bCs/>
                <w:sz w:val="24"/>
                <w:szCs w:val="24"/>
                <w:lang w:eastAsia="x-none"/>
              </w:rPr>
              <w:t>Vol 2 (7).  p. 64-71</w:t>
            </w:r>
            <w:r w:rsidR="00300C6D">
              <w:rPr>
                <w:rFonts w:cs="Arial"/>
                <w:bCs/>
                <w:sz w:val="24"/>
                <w:szCs w:val="24"/>
                <w:lang w:eastAsia="x-none"/>
              </w:rPr>
              <w:t xml:space="preserve">. </w:t>
            </w:r>
            <w:r w:rsidRPr="00160418">
              <w:rPr>
                <w:rFonts w:cs="Arial"/>
                <w:bCs/>
                <w:sz w:val="24"/>
                <w:szCs w:val="24"/>
                <w:lang w:eastAsia="x-none"/>
              </w:rPr>
              <w:t xml:space="preserve"> http://pages.stolaf.edu/psych-391-spring15/files/2014/02/Koltko-RIvera.pdf</w:t>
            </w:r>
          </w:p>
          <w:p w14:paraId="2146CE50" w14:textId="77777777" w:rsidR="005D4626" w:rsidRPr="00160418" w:rsidRDefault="005D4626" w:rsidP="007055AD">
            <w:pPr>
              <w:ind w:left="90" w:firstLine="90"/>
              <w:rPr>
                <w:rFonts w:cs="Arial"/>
                <w:sz w:val="24"/>
                <w:szCs w:val="24"/>
                <w:lang w:eastAsia="x-none"/>
              </w:rPr>
            </w:pPr>
          </w:p>
          <w:p w14:paraId="3465875D" w14:textId="77777777" w:rsidR="005D4626" w:rsidRPr="00160418" w:rsidRDefault="005D4626" w:rsidP="007055AD">
            <w:pPr>
              <w:pStyle w:val="Heading3"/>
              <w:spacing w:before="0" w:after="0"/>
              <w:ind w:left="90" w:firstLine="90"/>
              <w:rPr>
                <w:b w:val="0"/>
                <w:sz w:val="24"/>
                <w:u w:val="single"/>
              </w:rPr>
            </w:pPr>
            <w:r w:rsidRPr="00160418">
              <w:rPr>
                <w:b w:val="0"/>
                <w:sz w:val="24"/>
                <w:u w:val="single"/>
              </w:rPr>
              <w:t>Recommended Readings:</w:t>
            </w:r>
          </w:p>
          <w:p w14:paraId="3606CC62" w14:textId="77777777" w:rsidR="005D4626" w:rsidRPr="00160418" w:rsidRDefault="005D4626" w:rsidP="007055AD">
            <w:pPr>
              <w:pStyle w:val="Bib"/>
              <w:spacing w:after="0"/>
              <w:ind w:left="90" w:firstLine="90"/>
              <w:rPr>
                <w:sz w:val="24"/>
                <w:szCs w:val="24"/>
              </w:rPr>
            </w:pPr>
            <w:r w:rsidRPr="00160418">
              <w:rPr>
                <w:bCs/>
                <w:iCs/>
                <w:sz w:val="24"/>
                <w:szCs w:val="24"/>
              </w:rPr>
              <w:t xml:space="preserve">Von </w:t>
            </w:r>
            <w:proofErr w:type="spellStart"/>
            <w:r w:rsidRPr="00160418">
              <w:rPr>
                <w:bCs/>
                <w:iCs/>
                <w:sz w:val="24"/>
                <w:szCs w:val="24"/>
              </w:rPr>
              <w:t>Oeck</w:t>
            </w:r>
            <w:proofErr w:type="spellEnd"/>
            <w:r w:rsidRPr="00160418">
              <w:rPr>
                <w:bCs/>
                <w:iCs/>
                <w:sz w:val="24"/>
                <w:szCs w:val="24"/>
              </w:rPr>
              <w:t>, R. (1983).</w:t>
            </w:r>
            <w:r w:rsidRPr="00160418">
              <w:rPr>
                <w:bCs/>
                <w:i/>
                <w:iCs/>
                <w:sz w:val="24"/>
                <w:szCs w:val="24"/>
              </w:rPr>
              <w:t xml:space="preserve"> A Whack on the Side of the Head</w:t>
            </w:r>
            <w:r w:rsidRPr="00160418">
              <w:rPr>
                <w:bCs/>
                <w:iCs/>
                <w:sz w:val="24"/>
                <w:szCs w:val="24"/>
              </w:rPr>
              <w:t xml:space="preserve">. </w:t>
            </w:r>
            <w:r w:rsidRPr="00160418">
              <w:rPr>
                <w:sz w:val="24"/>
                <w:szCs w:val="24"/>
              </w:rPr>
              <w:t>Warner Books</w:t>
            </w:r>
          </w:p>
          <w:p w14:paraId="3DDB9E06" w14:textId="77777777" w:rsidR="005D4626" w:rsidRPr="00160418" w:rsidRDefault="005D4626" w:rsidP="007055AD">
            <w:pPr>
              <w:pStyle w:val="Bib"/>
              <w:spacing w:after="0"/>
              <w:ind w:left="90" w:firstLine="90"/>
              <w:rPr>
                <w:sz w:val="24"/>
                <w:szCs w:val="24"/>
              </w:rPr>
            </w:pPr>
            <w:r w:rsidRPr="00160418">
              <w:rPr>
                <w:bCs/>
                <w:iCs/>
                <w:sz w:val="24"/>
                <w:szCs w:val="24"/>
              </w:rPr>
              <w:t xml:space="preserve">Von </w:t>
            </w:r>
            <w:proofErr w:type="spellStart"/>
            <w:r w:rsidRPr="00160418">
              <w:rPr>
                <w:bCs/>
                <w:iCs/>
                <w:sz w:val="24"/>
                <w:szCs w:val="24"/>
              </w:rPr>
              <w:t>Oeck</w:t>
            </w:r>
            <w:proofErr w:type="spellEnd"/>
            <w:r w:rsidRPr="00160418">
              <w:rPr>
                <w:bCs/>
                <w:iCs/>
                <w:sz w:val="24"/>
                <w:szCs w:val="24"/>
              </w:rPr>
              <w:t xml:space="preserve">, R. (1986). </w:t>
            </w:r>
            <w:r w:rsidRPr="00160418">
              <w:rPr>
                <w:bCs/>
                <w:i/>
                <w:iCs/>
                <w:sz w:val="24"/>
                <w:szCs w:val="24"/>
              </w:rPr>
              <w:t>A Kick in the Seat of the Pants</w:t>
            </w:r>
            <w:r w:rsidRPr="00160418">
              <w:rPr>
                <w:sz w:val="24"/>
                <w:szCs w:val="24"/>
              </w:rPr>
              <w:t>. Harper &amp; Row</w:t>
            </w:r>
          </w:p>
          <w:p w14:paraId="2D4A1E87" w14:textId="77777777" w:rsidR="005D4626" w:rsidRPr="00160418" w:rsidRDefault="005D4626" w:rsidP="007055AD">
            <w:pPr>
              <w:pStyle w:val="Bib"/>
              <w:spacing w:after="0"/>
              <w:ind w:left="90" w:firstLine="90"/>
              <w:rPr>
                <w:sz w:val="24"/>
                <w:szCs w:val="24"/>
              </w:rPr>
            </w:pPr>
          </w:p>
          <w:tbl>
            <w:tblPr>
              <w:tblW w:w="9431" w:type="dxa"/>
              <w:tblInd w:w="22" w:type="dxa"/>
              <w:tblLook w:val="04A0" w:firstRow="1" w:lastRow="0" w:firstColumn="1" w:lastColumn="0" w:noHBand="0" w:noVBand="1"/>
            </w:tblPr>
            <w:tblGrid>
              <w:gridCol w:w="6820"/>
              <w:gridCol w:w="2611"/>
            </w:tblGrid>
            <w:tr w:rsidR="005D4626" w:rsidRPr="00160418" w14:paraId="6EA38D6B" w14:textId="77777777" w:rsidTr="000A7BD6">
              <w:trPr>
                <w:cantSplit/>
                <w:trHeight w:val="2"/>
                <w:tblHeader/>
              </w:trPr>
              <w:tc>
                <w:tcPr>
                  <w:tcW w:w="6820" w:type="dxa"/>
                  <w:shd w:val="clear" w:color="auto" w:fill="C00000"/>
                </w:tcPr>
                <w:p w14:paraId="0F81EC6D" w14:textId="77777777" w:rsidR="005D4626" w:rsidRPr="00160418" w:rsidRDefault="005D4626" w:rsidP="007055AD">
                  <w:pPr>
                    <w:keepNext/>
                    <w:ind w:left="90" w:firstLine="90"/>
                    <w:rPr>
                      <w:rFonts w:cs="Arial"/>
                      <w:b/>
                      <w:i/>
                      <w:color w:val="FFFFFF"/>
                      <w:sz w:val="24"/>
                      <w:szCs w:val="24"/>
                    </w:rPr>
                  </w:pPr>
                  <w:r w:rsidRPr="00160418">
                    <w:rPr>
                      <w:rFonts w:cs="Arial"/>
                      <w:b/>
                      <w:snapToGrid w:val="0"/>
                      <w:color w:val="FFFFFF"/>
                      <w:sz w:val="24"/>
                      <w:szCs w:val="24"/>
                    </w:rPr>
                    <w:t>Unit 11:</w:t>
                  </w:r>
                  <w:r w:rsidRPr="00160418">
                    <w:rPr>
                      <w:rFonts w:cs="Arial"/>
                      <w:b/>
                      <w:i/>
                      <w:snapToGrid w:val="0"/>
                      <w:color w:val="FFFFFF"/>
                      <w:sz w:val="24"/>
                      <w:szCs w:val="24"/>
                    </w:rPr>
                    <w:t xml:space="preserve"> </w:t>
                  </w:r>
                  <w:r w:rsidRPr="00160418">
                    <w:rPr>
                      <w:rFonts w:eastAsia="MS Mincho" w:cs="Arial"/>
                      <w:b/>
                      <w:sz w:val="24"/>
                      <w:szCs w:val="24"/>
                    </w:rPr>
                    <w:t>Power</w:t>
                  </w:r>
                </w:p>
              </w:tc>
              <w:tc>
                <w:tcPr>
                  <w:tcW w:w="2611" w:type="dxa"/>
                  <w:shd w:val="clear" w:color="auto" w:fill="C00000"/>
                </w:tcPr>
                <w:p w14:paraId="0657BABD" w14:textId="77777777" w:rsidR="005D4626" w:rsidRPr="00160418" w:rsidRDefault="005D4626" w:rsidP="007055AD">
                  <w:pPr>
                    <w:keepNext/>
                    <w:ind w:left="90" w:firstLine="90"/>
                    <w:jc w:val="right"/>
                    <w:rPr>
                      <w:rFonts w:cs="Arial"/>
                      <w:i/>
                      <w:color w:val="FFFFFF"/>
                      <w:sz w:val="24"/>
                      <w:szCs w:val="24"/>
                    </w:rPr>
                  </w:pPr>
                </w:p>
              </w:tc>
            </w:tr>
            <w:tr w:rsidR="005D4626" w:rsidRPr="00160418" w14:paraId="148F51DA" w14:textId="77777777" w:rsidTr="000A7BD6">
              <w:trPr>
                <w:cantSplit/>
                <w:trHeight w:val="2"/>
              </w:trPr>
              <w:tc>
                <w:tcPr>
                  <w:tcW w:w="9431" w:type="dxa"/>
                  <w:gridSpan w:val="2"/>
                </w:tcPr>
                <w:p w14:paraId="13753AE2" w14:textId="77777777" w:rsidR="005D4626" w:rsidRPr="00160418" w:rsidRDefault="005D4626" w:rsidP="007055AD">
                  <w:pPr>
                    <w:keepNext/>
                    <w:ind w:left="90" w:firstLine="90"/>
                    <w:rPr>
                      <w:rFonts w:cs="Arial"/>
                      <w:bCs/>
                      <w:color w:val="262626"/>
                      <w:sz w:val="24"/>
                      <w:szCs w:val="24"/>
                      <w:u w:val="single"/>
                    </w:rPr>
                  </w:pPr>
                  <w:r w:rsidRPr="00160418">
                    <w:rPr>
                      <w:rFonts w:cs="Arial"/>
                      <w:bCs/>
                      <w:color w:val="262626"/>
                      <w:sz w:val="24"/>
                      <w:szCs w:val="24"/>
                      <w:u w:val="single"/>
                    </w:rPr>
                    <w:t xml:space="preserve">Topics: </w:t>
                  </w:r>
                </w:p>
                <w:p w14:paraId="1360B111"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 xml:space="preserve">Old Power vs. New Power </w:t>
                  </w:r>
                </w:p>
                <w:p w14:paraId="7F759F28" w14:textId="77777777" w:rsidR="005D4626" w:rsidRPr="00160418" w:rsidRDefault="005D4626" w:rsidP="007055AD">
                  <w:pPr>
                    <w:pStyle w:val="Level1"/>
                    <w:tabs>
                      <w:tab w:val="clear" w:pos="342"/>
                      <w:tab w:val="num" w:pos="360"/>
                    </w:tabs>
                    <w:spacing w:before="0" w:after="0"/>
                    <w:ind w:left="90" w:firstLine="90"/>
                    <w:rPr>
                      <w:sz w:val="24"/>
                    </w:rPr>
                  </w:pPr>
                  <w:r w:rsidRPr="00160418">
                    <w:rPr>
                      <w:rFonts w:eastAsia="MS Mincho"/>
                      <w:sz w:val="24"/>
                    </w:rPr>
                    <w:t>Case study discussion</w:t>
                  </w:r>
                </w:p>
                <w:tbl>
                  <w:tblPr>
                    <w:tblW w:w="9198" w:type="dxa"/>
                    <w:tblInd w:w="16" w:type="dxa"/>
                    <w:tblLook w:val="04A0" w:firstRow="1" w:lastRow="0" w:firstColumn="1" w:lastColumn="0" w:noHBand="0" w:noVBand="1"/>
                  </w:tblPr>
                  <w:tblGrid>
                    <w:gridCol w:w="9198"/>
                  </w:tblGrid>
                  <w:tr w:rsidR="005D4626" w:rsidRPr="00160418" w14:paraId="2B1C6684" w14:textId="77777777" w:rsidTr="000A7BD6">
                    <w:trPr>
                      <w:cantSplit/>
                      <w:trHeight w:val="85"/>
                    </w:trPr>
                    <w:tc>
                      <w:tcPr>
                        <w:tcW w:w="9198" w:type="dxa"/>
                      </w:tcPr>
                      <w:p w14:paraId="5E67B465" w14:textId="77777777" w:rsidR="00D057A3" w:rsidRPr="00160418" w:rsidRDefault="00D057A3" w:rsidP="007055AD">
                        <w:pPr>
                          <w:pStyle w:val="Level1"/>
                          <w:numPr>
                            <w:ilvl w:val="0"/>
                            <w:numId w:val="0"/>
                          </w:numPr>
                          <w:spacing w:before="0" w:after="0"/>
                          <w:ind w:left="90" w:firstLine="90"/>
                          <w:rPr>
                            <w:b/>
                            <w:color w:val="C00000"/>
                            <w:sz w:val="24"/>
                          </w:rPr>
                        </w:pPr>
                        <w:r w:rsidRPr="00160418">
                          <w:rPr>
                            <w:b/>
                            <w:color w:val="C00000"/>
                            <w:sz w:val="24"/>
                          </w:rPr>
                          <w:t>In class talks to classmates</w:t>
                        </w:r>
                      </w:p>
                      <w:p w14:paraId="4B807210" w14:textId="77777777" w:rsidR="005D4626" w:rsidRPr="00160418" w:rsidRDefault="005D4626" w:rsidP="007055AD">
                        <w:pPr>
                          <w:pStyle w:val="Heading3"/>
                          <w:spacing w:before="0" w:after="0"/>
                          <w:ind w:left="90" w:firstLine="90"/>
                          <w:rPr>
                            <w:rStyle w:val="Strong"/>
                            <w:rFonts w:ascii="Arial" w:eastAsia="MS Mincho" w:hAnsi="Arial" w:cs="Arial"/>
                            <w:bCs/>
                            <w:color w:val="FF0000"/>
                            <w:sz w:val="24"/>
                          </w:rPr>
                        </w:pPr>
                        <w:r w:rsidRPr="00160418">
                          <w:rPr>
                            <w:bCs w:val="0"/>
                            <w:sz w:val="24"/>
                            <w:u w:val="single"/>
                          </w:rPr>
                          <w:t>Required Readings:</w:t>
                        </w:r>
                      </w:p>
                      <w:p w14:paraId="5EB98A12" w14:textId="3B6E5B3A" w:rsidR="005D4626" w:rsidRPr="00300C6D" w:rsidRDefault="005D4626" w:rsidP="007055AD">
                        <w:pPr>
                          <w:tabs>
                            <w:tab w:val="left" w:pos="661"/>
                          </w:tabs>
                          <w:ind w:left="90" w:firstLine="90"/>
                          <w:rPr>
                            <w:rStyle w:val="Hyperlink"/>
                            <w:rFonts w:eastAsia="+mn-ea" w:cs="Arial"/>
                            <w:color w:val="000000"/>
                            <w:kern w:val="24"/>
                            <w:sz w:val="24"/>
                            <w:szCs w:val="24"/>
                            <w:u w:val="none"/>
                          </w:rPr>
                        </w:pPr>
                        <w:proofErr w:type="spellStart"/>
                        <w:r w:rsidRPr="00160418">
                          <w:rPr>
                            <w:rFonts w:eastAsia="+mn-ea" w:cs="Arial"/>
                            <w:color w:val="000000"/>
                            <w:kern w:val="24"/>
                            <w:sz w:val="24"/>
                            <w:szCs w:val="24"/>
                          </w:rPr>
                          <w:t>Heimans</w:t>
                        </w:r>
                        <w:proofErr w:type="spellEnd"/>
                        <w:r w:rsidRPr="00160418">
                          <w:rPr>
                            <w:rFonts w:eastAsia="+mn-ea" w:cs="Arial"/>
                            <w:color w:val="000000"/>
                            <w:kern w:val="24"/>
                            <w:sz w:val="24"/>
                            <w:szCs w:val="24"/>
                          </w:rPr>
                          <w:t xml:space="preserve">, J. &amp; Timms, H. (2014). Understanding new power.  </w:t>
                        </w:r>
                        <w:r w:rsidRPr="00160418">
                          <w:rPr>
                            <w:rFonts w:eastAsia="+mn-ea" w:cs="Arial"/>
                            <w:i/>
                            <w:iCs/>
                            <w:color w:val="000000"/>
                            <w:kern w:val="24"/>
                            <w:sz w:val="24"/>
                            <w:szCs w:val="24"/>
                          </w:rPr>
                          <w:t>Harvard Business Review</w:t>
                        </w:r>
                        <w:r w:rsidR="00300C6D">
                          <w:rPr>
                            <w:rFonts w:eastAsia="+mn-ea" w:cs="Arial"/>
                            <w:color w:val="000000"/>
                            <w:kern w:val="24"/>
                            <w:sz w:val="24"/>
                            <w:szCs w:val="24"/>
                          </w:rPr>
                          <w:t xml:space="preserve">. </w:t>
                        </w:r>
                        <w:r w:rsidRPr="00160418">
                          <w:rPr>
                            <w:rFonts w:eastAsia="+mn-ea" w:cs="Arial"/>
                            <w:color w:val="000000"/>
                            <w:kern w:val="24"/>
                            <w:sz w:val="24"/>
                            <w:szCs w:val="24"/>
                          </w:rPr>
                          <w:t xml:space="preserve">December.p.1-17.   </w:t>
                        </w:r>
                        <w:hyperlink r:id="rId19" w:history="1">
                          <w:r w:rsidRPr="00160418">
                            <w:rPr>
                              <w:rStyle w:val="Hyperlink"/>
                              <w:rFonts w:eastAsia="+mn-ea" w:cs="Arial"/>
                              <w:kern w:val="24"/>
                              <w:sz w:val="24"/>
                              <w:szCs w:val="24"/>
                            </w:rPr>
                            <w:t>https://hbr.org/2014/12/understanding-new-power</w:t>
                          </w:r>
                        </w:hyperlink>
                      </w:p>
                      <w:p w14:paraId="0EF2ADB5" w14:textId="77777777" w:rsidR="005D4626" w:rsidRPr="00160418" w:rsidRDefault="005D4626" w:rsidP="007055AD">
                        <w:pPr>
                          <w:tabs>
                            <w:tab w:val="left" w:pos="661"/>
                          </w:tabs>
                          <w:ind w:left="90" w:firstLine="90"/>
                          <w:rPr>
                            <w:rFonts w:eastAsia="+mn-ea" w:cs="Arial"/>
                            <w:color w:val="000000"/>
                            <w:kern w:val="24"/>
                            <w:sz w:val="24"/>
                            <w:szCs w:val="24"/>
                          </w:rPr>
                        </w:pPr>
                      </w:p>
                      <w:p w14:paraId="5C025B04" w14:textId="7E9C42E1" w:rsidR="005D4626" w:rsidRPr="00160418" w:rsidRDefault="005D4626" w:rsidP="007055AD">
                        <w:pPr>
                          <w:ind w:left="90" w:firstLine="90"/>
                          <w:rPr>
                            <w:rFonts w:cs="Arial"/>
                            <w:sz w:val="24"/>
                            <w:szCs w:val="24"/>
                          </w:rPr>
                        </w:pPr>
                        <w:r w:rsidRPr="00160418">
                          <w:rPr>
                            <w:rFonts w:cs="Arial"/>
                            <w:sz w:val="24"/>
                            <w:szCs w:val="24"/>
                          </w:rPr>
                          <w:t>Lunenburg, F. C. (2012). Power and Leadership: An Influence Process. International Journal of Management, Business, and Administration. Vol. 15, N. 1.   Pp. 1-11.</w:t>
                        </w:r>
                      </w:p>
                      <w:p w14:paraId="616A99AB" w14:textId="77777777" w:rsidR="005D4626" w:rsidRPr="00160418" w:rsidRDefault="005D4626" w:rsidP="007055AD">
                        <w:pPr>
                          <w:ind w:left="90" w:firstLine="90"/>
                          <w:rPr>
                            <w:rFonts w:cs="Arial"/>
                            <w:sz w:val="24"/>
                            <w:szCs w:val="24"/>
                          </w:rPr>
                        </w:pPr>
                      </w:p>
                      <w:p w14:paraId="5FDF1E54" w14:textId="31A8FEA4" w:rsidR="005D4626" w:rsidRPr="00160418" w:rsidRDefault="005D4626" w:rsidP="007055AD">
                        <w:pPr>
                          <w:ind w:left="90" w:firstLine="90"/>
                          <w:rPr>
                            <w:rFonts w:cs="Arial"/>
                            <w:sz w:val="24"/>
                            <w:szCs w:val="24"/>
                          </w:rPr>
                        </w:pPr>
                        <w:proofErr w:type="spellStart"/>
                        <w:r w:rsidRPr="00160418">
                          <w:rPr>
                            <w:rFonts w:cs="Arial"/>
                            <w:sz w:val="24"/>
                            <w:szCs w:val="24"/>
                          </w:rPr>
                          <w:t>Clolery</w:t>
                        </w:r>
                        <w:proofErr w:type="spellEnd"/>
                        <w:r w:rsidRPr="00160418">
                          <w:rPr>
                            <w:rFonts w:cs="Arial"/>
                            <w:sz w:val="24"/>
                            <w:szCs w:val="24"/>
                          </w:rPr>
                          <w:t xml:space="preserve">, P. The Non Profit Times’ 2013 Power and Influence </w:t>
                        </w:r>
                        <w:r w:rsidR="001431B4">
                          <w:rPr>
                            <w:rFonts w:cs="Arial"/>
                            <w:sz w:val="24"/>
                            <w:szCs w:val="24"/>
                          </w:rPr>
                          <w:t xml:space="preserve">Top 50.  The Non Profit Times. </w:t>
                        </w:r>
                        <w:r w:rsidRPr="00160418">
                          <w:rPr>
                            <w:rFonts w:cs="Arial"/>
                            <w:sz w:val="24"/>
                            <w:szCs w:val="24"/>
                          </w:rPr>
                          <w:t xml:space="preserve">August 20, 2013. </w:t>
                        </w:r>
                        <w:hyperlink r:id="rId20" w:history="1">
                          <w:r w:rsidRPr="00160418">
                            <w:rPr>
                              <w:rFonts w:cs="Arial"/>
                              <w:color w:val="0000FF"/>
                              <w:sz w:val="24"/>
                              <w:szCs w:val="24"/>
                              <w:u w:val="single"/>
                            </w:rPr>
                            <w:t>http://www.thenonprofittimes.com/wp-content/uploads/2013/08/8-1-13_Top50_SR.pdf</w:t>
                          </w:r>
                        </w:hyperlink>
                      </w:p>
                      <w:p w14:paraId="0D9B560F" w14:textId="77777777" w:rsidR="005D4626" w:rsidRPr="00160418" w:rsidRDefault="005D4626" w:rsidP="007055AD">
                        <w:pPr>
                          <w:ind w:left="90" w:firstLine="90"/>
                          <w:rPr>
                            <w:rFonts w:cs="Arial"/>
                            <w:sz w:val="24"/>
                            <w:szCs w:val="24"/>
                          </w:rPr>
                        </w:pPr>
                      </w:p>
                      <w:p w14:paraId="2F57E1C3" w14:textId="01D25F3C" w:rsidR="005D4626" w:rsidRPr="00160418" w:rsidRDefault="005D4626" w:rsidP="007055AD">
                        <w:pPr>
                          <w:ind w:left="90" w:firstLine="90"/>
                          <w:rPr>
                            <w:rFonts w:cs="Arial"/>
                            <w:sz w:val="24"/>
                            <w:szCs w:val="24"/>
                          </w:rPr>
                        </w:pPr>
                        <w:r w:rsidRPr="00160418">
                          <w:rPr>
                            <w:rFonts w:cs="Arial"/>
                            <w:sz w:val="24"/>
                            <w:szCs w:val="24"/>
                          </w:rPr>
                          <w:t>Goncalves, Marcus (2013). Leadership Styles: The Power to Influence Others. International Journal of Business and Social Science, Vol. 4 No. 4; April 2013 (12-20)</w:t>
                        </w:r>
                        <w:r w:rsidR="001431B4">
                          <w:rPr>
                            <w:rFonts w:cs="Arial"/>
                            <w:sz w:val="24"/>
                            <w:szCs w:val="24"/>
                          </w:rPr>
                          <w:t>.</w:t>
                        </w:r>
                      </w:p>
                      <w:p w14:paraId="597CC291" w14:textId="77777777" w:rsidR="005D4626" w:rsidRPr="00160418" w:rsidRDefault="005D4626" w:rsidP="007055AD">
                        <w:pPr>
                          <w:ind w:left="90" w:firstLine="90"/>
                          <w:rPr>
                            <w:rFonts w:cs="Arial"/>
                            <w:sz w:val="24"/>
                            <w:szCs w:val="24"/>
                          </w:rPr>
                        </w:pPr>
                      </w:p>
                      <w:p w14:paraId="22410E84" w14:textId="77777777" w:rsidR="005D4626" w:rsidRPr="00160418" w:rsidRDefault="005D4626" w:rsidP="007055AD">
                        <w:pPr>
                          <w:tabs>
                            <w:tab w:val="left" w:pos="661"/>
                          </w:tabs>
                          <w:ind w:left="90" w:firstLine="90"/>
                          <w:rPr>
                            <w:rStyle w:val="Strong"/>
                            <w:rFonts w:ascii="Arial" w:eastAsia="+mn-ea" w:hAnsi="Arial" w:cs="Arial"/>
                            <w:b w:val="0"/>
                            <w:bCs w:val="0"/>
                            <w:kern w:val="24"/>
                            <w:sz w:val="24"/>
                            <w:szCs w:val="24"/>
                          </w:rPr>
                        </w:pPr>
                      </w:p>
                      <w:p w14:paraId="34D6AFA0" w14:textId="77777777" w:rsidR="005D4626" w:rsidRPr="00160418" w:rsidRDefault="005D4626" w:rsidP="007055AD">
                        <w:pPr>
                          <w:ind w:left="90" w:firstLine="90"/>
                          <w:rPr>
                            <w:rFonts w:cs="Arial"/>
                            <w:color w:val="000000"/>
                            <w:sz w:val="24"/>
                            <w:szCs w:val="24"/>
                          </w:rPr>
                        </w:pPr>
                      </w:p>
                    </w:tc>
                  </w:tr>
                  <w:tr w:rsidR="005D4626" w:rsidRPr="00160418" w14:paraId="36C84477" w14:textId="77777777" w:rsidTr="000A7BD6">
                    <w:trPr>
                      <w:cantSplit/>
                      <w:trHeight w:val="85"/>
                    </w:trPr>
                    <w:tc>
                      <w:tcPr>
                        <w:tcW w:w="9198" w:type="dxa"/>
                      </w:tcPr>
                      <w:p w14:paraId="7B95A42D" w14:textId="77777777" w:rsidR="005D4626" w:rsidRPr="00160418" w:rsidRDefault="005D4626" w:rsidP="007055AD">
                        <w:pPr>
                          <w:ind w:left="90" w:firstLine="90"/>
                          <w:rPr>
                            <w:rFonts w:eastAsia="MS Mincho" w:cs="Arial"/>
                            <w:sz w:val="24"/>
                            <w:szCs w:val="24"/>
                            <w:lang w:eastAsia="x-none"/>
                          </w:rPr>
                        </w:pPr>
                        <w:r w:rsidRPr="00160418">
                          <w:rPr>
                            <w:rFonts w:eastAsia="MS Mincho" w:cs="Arial"/>
                            <w:sz w:val="24"/>
                            <w:szCs w:val="24"/>
                            <w:lang w:eastAsia="x-none"/>
                          </w:rPr>
                          <w:t xml:space="preserve">  </w:t>
                        </w:r>
                      </w:p>
                    </w:tc>
                  </w:tr>
                  <w:tr w:rsidR="005D4626" w:rsidRPr="00160418" w14:paraId="1A8F9302" w14:textId="77777777" w:rsidTr="000A7BD6">
                    <w:trPr>
                      <w:cantSplit/>
                      <w:trHeight w:val="85"/>
                    </w:trPr>
                    <w:tc>
                      <w:tcPr>
                        <w:tcW w:w="9198" w:type="dxa"/>
                      </w:tcPr>
                      <w:p w14:paraId="3BF75549" w14:textId="77777777" w:rsidR="005D4626" w:rsidRPr="00160418" w:rsidRDefault="005D4626" w:rsidP="007055AD">
                        <w:pPr>
                          <w:pStyle w:val="Heading3"/>
                          <w:spacing w:before="0" w:after="0"/>
                          <w:ind w:left="90" w:firstLine="90"/>
                          <w:rPr>
                            <w:rFonts w:eastAsia="MS Mincho"/>
                            <w:b w:val="0"/>
                            <w:color w:val="FF0000"/>
                            <w:sz w:val="24"/>
                          </w:rPr>
                        </w:pPr>
                      </w:p>
                    </w:tc>
                  </w:tr>
                  <w:tr w:rsidR="005D4626" w:rsidRPr="00160418" w14:paraId="686495A4" w14:textId="77777777" w:rsidTr="000A7BD6">
                    <w:trPr>
                      <w:cantSplit/>
                      <w:trHeight w:val="85"/>
                    </w:trPr>
                    <w:tc>
                      <w:tcPr>
                        <w:tcW w:w="9198" w:type="dxa"/>
                      </w:tcPr>
                      <w:p w14:paraId="11078421" w14:textId="77777777" w:rsidR="005D4626" w:rsidRPr="00160418" w:rsidRDefault="005D4626" w:rsidP="007055AD">
                        <w:pPr>
                          <w:pStyle w:val="Heading3"/>
                          <w:spacing w:before="0" w:after="0"/>
                          <w:ind w:left="90" w:firstLine="90"/>
                          <w:rPr>
                            <w:rFonts w:eastAsia="MS Mincho"/>
                            <w:b w:val="0"/>
                            <w:color w:val="FF0000"/>
                            <w:sz w:val="24"/>
                          </w:rPr>
                        </w:pPr>
                      </w:p>
                    </w:tc>
                  </w:tr>
                  <w:tr w:rsidR="005D4626" w:rsidRPr="00160418" w14:paraId="6CDFCDE2" w14:textId="77777777" w:rsidTr="000A7BD6">
                    <w:trPr>
                      <w:cantSplit/>
                      <w:trHeight w:val="85"/>
                    </w:trPr>
                    <w:tc>
                      <w:tcPr>
                        <w:tcW w:w="9198" w:type="dxa"/>
                      </w:tcPr>
                      <w:p w14:paraId="75CDA27F" w14:textId="77777777" w:rsidR="005D4626" w:rsidRPr="00160418" w:rsidRDefault="005D4626" w:rsidP="007055AD">
                        <w:pPr>
                          <w:pStyle w:val="Heading3"/>
                          <w:spacing w:before="0" w:after="0"/>
                          <w:ind w:left="90" w:firstLine="90"/>
                          <w:rPr>
                            <w:rFonts w:eastAsia="MS Mincho"/>
                            <w:b w:val="0"/>
                            <w:color w:val="FF0000"/>
                            <w:sz w:val="24"/>
                          </w:rPr>
                        </w:pPr>
                      </w:p>
                    </w:tc>
                  </w:tr>
                </w:tbl>
                <w:p w14:paraId="60EA38BB" w14:textId="77777777" w:rsidR="005D4626" w:rsidRPr="00160418" w:rsidRDefault="005D4626" w:rsidP="007055AD">
                  <w:pPr>
                    <w:pStyle w:val="Bib"/>
                    <w:spacing w:after="0"/>
                    <w:ind w:left="90" w:firstLine="90"/>
                    <w:rPr>
                      <w:sz w:val="24"/>
                      <w:szCs w:val="24"/>
                      <w:u w:val="single"/>
                    </w:rPr>
                  </w:pPr>
                </w:p>
              </w:tc>
            </w:tr>
          </w:tbl>
          <w:p w14:paraId="5943CB98" w14:textId="77777777" w:rsidR="005D4626" w:rsidRPr="00160418" w:rsidRDefault="005D4626" w:rsidP="007055AD">
            <w:pPr>
              <w:pStyle w:val="Bib"/>
              <w:spacing w:after="0"/>
              <w:ind w:left="90" w:firstLine="90"/>
              <w:rPr>
                <w:sz w:val="24"/>
                <w:szCs w:val="24"/>
              </w:rPr>
            </w:pPr>
          </w:p>
        </w:tc>
      </w:tr>
      <w:tr w:rsidR="005D4626" w:rsidRPr="00160418" w14:paraId="2C7EF2C1" w14:textId="77777777" w:rsidTr="000A7BD6">
        <w:trPr>
          <w:gridAfter w:val="1"/>
          <w:wAfter w:w="853" w:type="dxa"/>
          <w:cantSplit/>
          <w:tblHeader/>
        </w:trPr>
        <w:tc>
          <w:tcPr>
            <w:tcW w:w="7110" w:type="dxa"/>
            <w:shd w:val="clear" w:color="auto" w:fill="C00000"/>
          </w:tcPr>
          <w:p w14:paraId="5C7B0907"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lastRenderedPageBreak/>
              <w:t xml:space="preserve">Unit 12: </w:t>
            </w:r>
            <w:r w:rsidRPr="00160418">
              <w:rPr>
                <w:rFonts w:eastAsia="MS Mincho" w:cs="Arial"/>
                <w:b/>
                <w:sz w:val="24"/>
                <w:szCs w:val="24"/>
              </w:rPr>
              <w:t>Organizational Planning for Change</w:t>
            </w:r>
          </w:p>
        </w:tc>
        <w:tc>
          <w:tcPr>
            <w:tcW w:w="2430" w:type="dxa"/>
            <w:shd w:val="clear" w:color="auto" w:fill="C00000"/>
          </w:tcPr>
          <w:p w14:paraId="771645C1" w14:textId="77777777" w:rsidR="005D4626" w:rsidRPr="00160418" w:rsidRDefault="005D4626" w:rsidP="007055AD">
            <w:pPr>
              <w:keepNext/>
              <w:ind w:left="90" w:firstLine="90"/>
              <w:jc w:val="right"/>
              <w:rPr>
                <w:rFonts w:cs="Arial"/>
                <w:b/>
                <w:color w:val="FFFFFF"/>
                <w:sz w:val="24"/>
                <w:szCs w:val="24"/>
              </w:rPr>
            </w:pPr>
          </w:p>
        </w:tc>
      </w:tr>
      <w:tr w:rsidR="005D4626" w:rsidRPr="00160418" w14:paraId="1AC234B8" w14:textId="77777777" w:rsidTr="000A7BD6">
        <w:trPr>
          <w:gridAfter w:val="1"/>
          <w:wAfter w:w="853" w:type="dxa"/>
          <w:cantSplit/>
        </w:trPr>
        <w:tc>
          <w:tcPr>
            <w:tcW w:w="9540" w:type="dxa"/>
            <w:gridSpan w:val="2"/>
          </w:tcPr>
          <w:p w14:paraId="1D33907C" w14:textId="77777777" w:rsidR="005D4626" w:rsidRPr="00160418" w:rsidRDefault="005D4626" w:rsidP="007055AD">
            <w:pPr>
              <w:keepNext/>
              <w:ind w:left="90" w:firstLine="90"/>
              <w:rPr>
                <w:rFonts w:cs="Arial"/>
                <w:b/>
                <w:bCs/>
                <w:color w:val="262626"/>
                <w:sz w:val="24"/>
                <w:szCs w:val="24"/>
                <w:u w:val="single"/>
              </w:rPr>
            </w:pPr>
            <w:r w:rsidRPr="00160418">
              <w:rPr>
                <w:rFonts w:cs="Arial"/>
                <w:b/>
                <w:bCs/>
                <w:color w:val="262626"/>
                <w:sz w:val="24"/>
                <w:szCs w:val="24"/>
                <w:u w:val="single"/>
              </w:rPr>
              <w:t xml:space="preserve">Topics: </w:t>
            </w:r>
          </w:p>
          <w:p w14:paraId="5E3AABA1" w14:textId="77777777" w:rsidR="005D4626" w:rsidRPr="00160418" w:rsidRDefault="005D4626" w:rsidP="007055AD">
            <w:pPr>
              <w:pStyle w:val="Level1"/>
              <w:tabs>
                <w:tab w:val="clear" w:pos="342"/>
                <w:tab w:val="num" w:pos="360"/>
              </w:tabs>
              <w:spacing w:before="0" w:after="0"/>
              <w:ind w:left="90" w:firstLine="90"/>
              <w:rPr>
                <w:b/>
                <w:sz w:val="24"/>
              </w:rPr>
            </w:pPr>
            <w:r w:rsidRPr="00160418">
              <w:rPr>
                <w:b/>
                <w:sz w:val="24"/>
              </w:rPr>
              <w:t xml:space="preserve">Building and planning for change </w:t>
            </w:r>
          </w:p>
          <w:p w14:paraId="0BD71D60" w14:textId="77777777" w:rsidR="005D4626" w:rsidRPr="00160418" w:rsidRDefault="005D4626" w:rsidP="007055AD">
            <w:pPr>
              <w:pStyle w:val="Level1"/>
              <w:tabs>
                <w:tab w:val="clear" w:pos="342"/>
                <w:tab w:val="num" w:pos="360"/>
              </w:tabs>
              <w:spacing w:before="0" w:after="0"/>
              <w:ind w:left="90" w:firstLine="90"/>
              <w:rPr>
                <w:b/>
                <w:sz w:val="24"/>
              </w:rPr>
            </w:pPr>
            <w:r w:rsidRPr="00160418">
              <w:rPr>
                <w:rFonts w:eastAsia="MS Mincho"/>
                <w:b/>
                <w:sz w:val="24"/>
              </w:rPr>
              <w:t>Case study discussion</w:t>
            </w:r>
          </w:p>
          <w:p w14:paraId="568EB634" w14:textId="77777777" w:rsidR="005D4626" w:rsidRPr="00160418" w:rsidRDefault="005D4626" w:rsidP="007055AD">
            <w:pPr>
              <w:pStyle w:val="Level1"/>
              <w:tabs>
                <w:tab w:val="clear" w:pos="342"/>
                <w:tab w:val="num" w:pos="360"/>
              </w:tabs>
              <w:spacing w:before="0" w:after="0"/>
              <w:ind w:left="90" w:firstLine="90"/>
              <w:rPr>
                <w:b/>
                <w:sz w:val="24"/>
              </w:rPr>
            </w:pPr>
            <w:r w:rsidRPr="00160418">
              <w:rPr>
                <w:b/>
                <w:color w:val="auto"/>
                <w:sz w:val="24"/>
              </w:rPr>
              <w:t xml:space="preserve">Review implementation plans: </w:t>
            </w:r>
            <w:r w:rsidRPr="00160418">
              <w:rPr>
                <w:b/>
                <w:color w:val="002060"/>
                <w:sz w:val="24"/>
              </w:rPr>
              <w:t>https://www.google.com/search?q=implementation+plan+template</w:t>
            </w:r>
          </w:p>
          <w:p w14:paraId="3BF0C9EC" w14:textId="77777777" w:rsidR="005D4626" w:rsidRPr="00160418" w:rsidRDefault="005D4626" w:rsidP="007055AD">
            <w:pPr>
              <w:pStyle w:val="Level1"/>
              <w:numPr>
                <w:ilvl w:val="0"/>
                <w:numId w:val="0"/>
              </w:numPr>
              <w:spacing w:before="0" w:after="0"/>
              <w:ind w:left="90" w:firstLine="90"/>
              <w:rPr>
                <w:sz w:val="24"/>
              </w:rPr>
            </w:pPr>
          </w:p>
          <w:p w14:paraId="1F7F4531" w14:textId="77777777" w:rsidR="00D057A3" w:rsidRPr="00160418" w:rsidRDefault="00D057A3" w:rsidP="007055AD">
            <w:pPr>
              <w:pStyle w:val="Level1"/>
              <w:numPr>
                <w:ilvl w:val="0"/>
                <w:numId w:val="0"/>
              </w:numPr>
              <w:spacing w:before="0" w:after="0"/>
              <w:ind w:left="90" w:firstLine="90"/>
              <w:rPr>
                <w:b/>
                <w:color w:val="C00000"/>
                <w:sz w:val="24"/>
              </w:rPr>
            </w:pPr>
            <w:r w:rsidRPr="00160418">
              <w:rPr>
                <w:b/>
                <w:color w:val="C00000"/>
                <w:sz w:val="24"/>
              </w:rPr>
              <w:t>In class talks to classmates</w:t>
            </w:r>
          </w:p>
          <w:p w14:paraId="708E3633" w14:textId="77777777" w:rsidR="005D4626" w:rsidRPr="00160418" w:rsidRDefault="005D4626" w:rsidP="007055AD">
            <w:pPr>
              <w:keepNext/>
              <w:ind w:left="90" w:firstLine="90"/>
              <w:rPr>
                <w:rFonts w:cs="Arial"/>
                <w:b/>
                <w:sz w:val="24"/>
                <w:szCs w:val="24"/>
                <w:u w:val="single"/>
              </w:rPr>
            </w:pPr>
          </w:p>
        </w:tc>
      </w:tr>
    </w:tbl>
    <w:p w14:paraId="276D49CB" w14:textId="77777777" w:rsidR="005D4626" w:rsidRPr="00160418" w:rsidRDefault="005D4626" w:rsidP="007055AD">
      <w:pPr>
        <w:keepNext/>
        <w:ind w:left="90" w:firstLine="90"/>
        <w:outlineLvl w:val="2"/>
        <w:rPr>
          <w:rFonts w:cs="Arial"/>
          <w:b/>
          <w:bCs/>
          <w:sz w:val="24"/>
          <w:szCs w:val="24"/>
          <w:u w:val="single"/>
          <w:lang w:eastAsia="x-none"/>
        </w:rPr>
      </w:pPr>
      <w:r w:rsidRPr="00160418">
        <w:rPr>
          <w:rFonts w:cs="Arial"/>
          <w:b/>
          <w:bCs/>
          <w:sz w:val="24"/>
          <w:szCs w:val="24"/>
          <w:u w:val="single"/>
          <w:lang w:val="x-none" w:eastAsia="x-none"/>
        </w:rPr>
        <w:t>Required Readings</w:t>
      </w:r>
      <w:r w:rsidRPr="00160418">
        <w:rPr>
          <w:rFonts w:cs="Arial"/>
          <w:b/>
          <w:bCs/>
          <w:sz w:val="24"/>
          <w:szCs w:val="24"/>
          <w:u w:val="single"/>
          <w:lang w:eastAsia="x-none"/>
        </w:rPr>
        <w:t>:</w:t>
      </w:r>
    </w:p>
    <w:p w14:paraId="26B4A725" w14:textId="2A1CA804" w:rsidR="005D4626" w:rsidRPr="00160418" w:rsidRDefault="005D4626" w:rsidP="007055AD">
      <w:pPr>
        <w:ind w:left="90" w:firstLine="90"/>
        <w:rPr>
          <w:rFonts w:cs="Arial"/>
          <w:b/>
          <w:color w:val="7030A0"/>
          <w:sz w:val="24"/>
          <w:szCs w:val="24"/>
        </w:rPr>
      </w:pPr>
      <w:r w:rsidRPr="00160418">
        <w:rPr>
          <w:rFonts w:cs="Arial"/>
          <w:b/>
          <w:color w:val="7030A0"/>
          <w:sz w:val="24"/>
          <w:szCs w:val="24"/>
        </w:rPr>
        <w:t xml:space="preserve">Christensen, C.M.&amp; Raynor, M.E. (2003). </w:t>
      </w:r>
      <w:r w:rsidRPr="00160418">
        <w:rPr>
          <w:rFonts w:cs="Arial"/>
          <w:b/>
          <w:i/>
          <w:color w:val="7030A0"/>
          <w:sz w:val="24"/>
          <w:szCs w:val="24"/>
        </w:rPr>
        <w:t>The Innovation Solution: Creating &amp; Sustaining Successful Growth.</w:t>
      </w:r>
      <w:r w:rsidRPr="00160418">
        <w:rPr>
          <w:rFonts w:cs="Arial"/>
          <w:b/>
          <w:color w:val="7030A0"/>
          <w:sz w:val="24"/>
          <w:szCs w:val="24"/>
        </w:rPr>
        <w:t xml:space="preserve"> Harvard Business School. (Cursory review)</w:t>
      </w:r>
      <w:r w:rsidR="000D369F">
        <w:rPr>
          <w:rFonts w:cs="Arial"/>
          <w:b/>
          <w:color w:val="7030A0"/>
          <w:sz w:val="24"/>
          <w:szCs w:val="24"/>
        </w:rPr>
        <w:t>.</w:t>
      </w:r>
    </w:p>
    <w:p w14:paraId="7B7D0B55" w14:textId="28666484" w:rsidR="005D4626" w:rsidRPr="00160418" w:rsidRDefault="005D4626" w:rsidP="007055AD">
      <w:pPr>
        <w:ind w:left="90" w:firstLine="90"/>
        <w:rPr>
          <w:rFonts w:cs="Arial"/>
          <w:color w:val="000000"/>
          <w:kern w:val="24"/>
          <w:sz w:val="24"/>
          <w:szCs w:val="24"/>
        </w:rPr>
      </w:pPr>
      <w:r w:rsidRPr="00160418">
        <w:rPr>
          <w:rFonts w:cs="Arial"/>
          <w:bCs/>
          <w:color w:val="000000"/>
          <w:kern w:val="24"/>
          <w:sz w:val="24"/>
          <w:szCs w:val="24"/>
          <w14:shadow w14:blurRad="50800" w14:dist="38100" w14:dir="2700000" w14:sx="100000" w14:sy="100000" w14:kx="0" w14:ky="0" w14:algn="tl">
            <w14:srgbClr w14:val="000000">
              <w14:alpha w14:val="60000"/>
            </w14:srgbClr>
          </w14:shadow>
        </w:rPr>
        <w:t>PROSCI. (2016). Four tips for building organizational change capacity:</w:t>
      </w:r>
      <w:r w:rsidR="000D369F">
        <w:rPr>
          <w:rFonts w:cs="Arial"/>
          <w:bCs/>
          <w:color w:val="000000"/>
          <w:kern w:val="24"/>
          <w:sz w:val="24"/>
          <w:szCs w:val="24"/>
          <w14:shadow w14:blurRad="50800" w14:dist="38100" w14:dir="2700000" w14:sx="100000" w14:sy="100000" w14:kx="0" w14:ky="0" w14:algn="tl">
            <w14:srgbClr w14:val="000000">
              <w14:alpha w14:val="60000"/>
            </w14:srgbClr>
          </w14:shadow>
        </w:rPr>
        <w:t xml:space="preserve"> </w:t>
      </w:r>
      <w:hyperlink r:id="rId21" w:history="1">
        <w:r w:rsidRPr="00160418">
          <w:rPr>
            <w:rStyle w:val="Hyperlink"/>
            <w:rFonts w:cs="Arial"/>
            <w:kern w:val="24"/>
            <w:sz w:val="24"/>
            <w:szCs w:val="24"/>
          </w:rPr>
          <w:t>https://www.prosci.com/change-management/thought-leadership-library/4-tips-for-</w:t>
        </w:r>
      </w:hyperlink>
      <w:r w:rsidRPr="00160418">
        <w:rPr>
          <w:rFonts w:cs="Arial"/>
          <w:color w:val="000000"/>
          <w:kern w:val="24"/>
          <w:sz w:val="24"/>
          <w:szCs w:val="24"/>
        </w:rPr>
        <w:t>building-organizational-agility</w:t>
      </w:r>
      <w:r w:rsidR="000D369F">
        <w:rPr>
          <w:rFonts w:cs="Arial"/>
          <w:color w:val="000000"/>
          <w:kern w:val="24"/>
          <w:sz w:val="24"/>
          <w:szCs w:val="24"/>
        </w:rPr>
        <w:t>.</w:t>
      </w:r>
    </w:p>
    <w:p w14:paraId="0728B45E" w14:textId="7B2AE53B" w:rsidR="005D4626" w:rsidRPr="00160418" w:rsidRDefault="005D4626" w:rsidP="007055AD">
      <w:pPr>
        <w:ind w:left="90" w:firstLine="90"/>
        <w:rPr>
          <w:rFonts w:cs="Arial"/>
          <w:b/>
          <w:i/>
          <w:iCs/>
          <w:color w:val="002060"/>
          <w:kern w:val="24"/>
          <w:sz w:val="24"/>
          <w:szCs w:val="24"/>
        </w:rPr>
      </w:pPr>
      <w:r w:rsidRPr="00160418">
        <w:rPr>
          <w:rFonts w:cs="Arial"/>
          <w:color w:val="000000"/>
          <w:kern w:val="24"/>
          <w:sz w:val="24"/>
          <w:szCs w:val="24"/>
        </w:rPr>
        <w:t>Jones, J., Aguirre, D., &amp; Calderone, M. (2004). Ten Principl</w:t>
      </w:r>
      <w:r w:rsidR="000D369F">
        <w:rPr>
          <w:rFonts w:cs="Arial"/>
          <w:color w:val="000000"/>
          <w:kern w:val="24"/>
          <w:sz w:val="24"/>
          <w:szCs w:val="24"/>
        </w:rPr>
        <w:t xml:space="preserve">es of Change Management. Tools </w:t>
      </w:r>
      <w:r w:rsidRPr="00160418">
        <w:rPr>
          <w:rFonts w:cs="Arial"/>
          <w:color w:val="000000"/>
          <w:kern w:val="24"/>
          <w:sz w:val="24"/>
          <w:szCs w:val="24"/>
        </w:rPr>
        <w:t xml:space="preserve">and techniques to help companies transform quality. </w:t>
      </w:r>
      <w:r w:rsidRPr="00160418">
        <w:rPr>
          <w:rFonts w:cs="Arial"/>
          <w:i/>
          <w:iCs/>
          <w:color w:val="000000"/>
          <w:kern w:val="24"/>
          <w:sz w:val="24"/>
          <w:szCs w:val="24"/>
        </w:rPr>
        <w:t xml:space="preserve">Strategy + Business </w:t>
      </w:r>
      <w:r w:rsidRPr="00160418">
        <w:rPr>
          <w:rFonts w:cs="Arial"/>
          <w:b/>
          <w:color w:val="002060"/>
          <w:kern w:val="24"/>
          <w:sz w:val="24"/>
          <w:szCs w:val="24"/>
        </w:rPr>
        <w:t>http://www.strategy-business.com/article/rr00006?gko=643d0</w:t>
      </w:r>
      <w:r w:rsidR="000D369F">
        <w:rPr>
          <w:rFonts w:cs="Arial"/>
          <w:b/>
          <w:color w:val="002060"/>
          <w:kern w:val="24"/>
          <w:sz w:val="24"/>
          <w:szCs w:val="24"/>
        </w:rPr>
        <w:t>.</w:t>
      </w:r>
    </w:p>
    <w:p w14:paraId="3F9C309F" w14:textId="77777777" w:rsidR="005D4626" w:rsidRPr="00160418" w:rsidRDefault="005D4626" w:rsidP="007055AD">
      <w:pPr>
        <w:ind w:left="90" w:firstLine="90"/>
        <w:rPr>
          <w:rFonts w:cs="Arial"/>
          <w:iCs/>
          <w:color w:val="000000"/>
          <w:kern w:val="24"/>
          <w:sz w:val="24"/>
          <w:szCs w:val="24"/>
        </w:rPr>
      </w:pPr>
      <w:r w:rsidRPr="00160418">
        <w:rPr>
          <w:rFonts w:cs="Arial"/>
          <w:iCs/>
          <w:color w:val="000000"/>
          <w:kern w:val="24"/>
          <w:sz w:val="24"/>
          <w:szCs w:val="24"/>
        </w:rPr>
        <w:t xml:space="preserve">US Department of Health &amp; Human Services: Federal Occupational Health   </w:t>
      </w:r>
    </w:p>
    <w:p w14:paraId="66021F9F" w14:textId="37A8FB00" w:rsidR="005D4626" w:rsidRPr="00160418" w:rsidRDefault="005D4626" w:rsidP="007055AD">
      <w:pPr>
        <w:ind w:left="90" w:firstLine="90"/>
        <w:rPr>
          <w:rFonts w:cs="Arial"/>
          <w:iCs/>
          <w:color w:val="000000"/>
          <w:kern w:val="24"/>
          <w:sz w:val="24"/>
          <w:szCs w:val="24"/>
        </w:rPr>
      </w:pPr>
      <w:r w:rsidRPr="00160418" w:rsidDel="00880EB3">
        <w:rPr>
          <w:rFonts w:cs="Arial"/>
          <w:iCs/>
          <w:color w:val="000000"/>
          <w:kern w:val="24"/>
          <w:sz w:val="24"/>
          <w:szCs w:val="24"/>
        </w:rPr>
        <w:t xml:space="preserve"> </w:t>
      </w:r>
      <w:r w:rsidRPr="00160418">
        <w:rPr>
          <w:rFonts w:cs="Arial"/>
          <w:iCs/>
          <w:color w:val="000000"/>
          <w:kern w:val="24"/>
          <w:sz w:val="24"/>
          <w:szCs w:val="24"/>
        </w:rPr>
        <w:tab/>
        <w:t>(</w:t>
      </w:r>
      <w:hyperlink r:id="rId22" w:history="1">
        <w:r w:rsidRPr="00160418">
          <w:rPr>
            <w:rStyle w:val="Hyperlink"/>
            <w:rFonts w:cs="Arial"/>
            <w:iCs/>
            <w:kern w:val="24"/>
            <w:sz w:val="24"/>
            <w:szCs w:val="24"/>
          </w:rPr>
          <w:t>https://www.hhs.gov/</w:t>
        </w:r>
      </w:hyperlink>
      <w:r w:rsidRPr="00160418">
        <w:rPr>
          <w:rFonts w:cs="Arial"/>
          <w:iCs/>
          <w:color w:val="000000"/>
          <w:kern w:val="24"/>
          <w:sz w:val="24"/>
          <w:szCs w:val="24"/>
        </w:rPr>
        <w:t>)</w:t>
      </w:r>
      <w:r w:rsidR="000D369F">
        <w:rPr>
          <w:rFonts w:cs="Arial"/>
          <w:iCs/>
          <w:color w:val="000000"/>
          <w:kern w:val="24"/>
          <w:sz w:val="24"/>
          <w:szCs w:val="24"/>
        </w:rPr>
        <w:t>.</w:t>
      </w:r>
    </w:p>
    <w:p w14:paraId="7A840B1F" w14:textId="77777777" w:rsidR="005D4626" w:rsidRPr="00160418" w:rsidRDefault="005D4626" w:rsidP="007055AD">
      <w:pPr>
        <w:ind w:left="90" w:firstLine="90"/>
        <w:rPr>
          <w:rFonts w:cs="Arial"/>
          <w:i/>
          <w:color w:val="000000"/>
          <w:sz w:val="24"/>
          <w:szCs w:val="24"/>
        </w:rPr>
      </w:pPr>
    </w:p>
    <w:tbl>
      <w:tblPr>
        <w:tblW w:w="9630" w:type="dxa"/>
        <w:tblInd w:w="18" w:type="dxa"/>
        <w:tblLook w:val="04A0" w:firstRow="1" w:lastRow="0" w:firstColumn="1" w:lastColumn="0" w:noHBand="0" w:noVBand="1"/>
      </w:tblPr>
      <w:tblGrid>
        <w:gridCol w:w="90"/>
        <w:gridCol w:w="7110"/>
        <w:gridCol w:w="2340"/>
        <w:gridCol w:w="90"/>
      </w:tblGrid>
      <w:tr w:rsidR="005D4626" w:rsidRPr="00160418" w14:paraId="652E2663" w14:textId="77777777" w:rsidTr="000D369F">
        <w:trPr>
          <w:gridBefore w:val="1"/>
          <w:wBefore w:w="90" w:type="dxa"/>
          <w:cantSplit/>
          <w:tblHeader/>
        </w:trPr>
        <w:tc>
          <w:tcPr>
            <w:tcW w:w="7110" w:type="dxa"/>
            <w:shd w:val="clear" w:color="auto" w:fill="C00000"/>
          </w:tcPr>
          <w:p w14:paraId="36ABA7D6"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t xml:space="preserve">Unit 13: </w:t>
            </w:r>
            <w:r w:rsidRPr="00160418">
              <w:rPr>
                <w:rFonts w:eastAsia="MS Mincho" w:cs="Arial"/>
                <w:b/>
                <w:sz w:val="24"/>
                <w:szCs w:val="24"/>
              </w:rPr>
              <w:t>Leading Through Conflict</w:t>
            </w:r>
          </w:p>
        </w:tc>
        <w:tc>
          <w:tcPr>
            <w:tcW w:w="2430" w:type="dxa"/>
            <w:gridSpan w:val="2"/>
            <w:shd w:val="clear" w:color="auto" w:fill="C00000"/>
          </w:tcPr>
          <w:p w14:paraId="72529514" w14:textId="77777777" w:rsidR="005D4626" w:rsidRPr="00160418" w:rsidRDefault="005D4626" w:rsidP="007055AD">
            <w:pPr>
              <w:keepNext/>
              <w:ind w:left="90" w:firstLine="90"/>
              <w:jc w:val="right"/>
              <w:rPr>
                <w:rFonts w:cs="Arial"/>
                <w:b/>
                <w:color w:val="FFFFFF"/>
                <w:sz w:val="24"/>
                <w:szCs w:val="24"/>
              </w:rPr>
            </w:pPr>
          </w:p>
        </w:tc>
      </w:tr>
      <w:tr w:rsidR="005D4626" w:rsidRPr="00160418" w14:paraId="1D7331BF" w14:textId="77777777" w:rsidTr="000D369F">
        <w:trPr>
          <w:gridAfter w:val="1"/>
          <w:wAfter w:w="90" w:type="dxa"/>
          <w:cantSplit/>
        </w:trPr>
        <w:tc>
          <w:tcPr>
            <w:tcW w:w="9540" w:type="dxa"/>
            <w:gridSpan w:val="3"/>
          </w:tcPr>
          <w:p w14:paraId="36838333" w14:textId="77777777" w:rsidR="005D4626" w:rsidRPr="00160418" w:rsidRDefault="005D4626" w:rsidP="007055AD">
            <w:pPr>
              <w:keepNext/>
              <w:ind w:left="90" w:firstLine="90"/>
              <w:rPr>
                <w:rFonts w:cs="Arial"/>
                <w:b/>
                <w:bCs/>
                <w:color w:val="262626"/>
                <w:sz w:val="24"/>
                <w:szCs w:val="24"/>
                <w:u w:val="single"/>
              </w:rPr>
            </w:pPr>
          </w:p>
          <w:p w14:paraId="6E4D1032" w14:textId="77777777" w:rsidR="005D4626" w:rsidRPr="00160418" w:rsidRDefault="005D4626" w:rsidP="007055AD">
            <w:pPr>
              <w:keepNext/>
              <w:ind w:left="90" w:firstLine="90"/>
              <w:rPr>
                <w:rFonts w:cs="Arial"/>
                <w:b/>
                <w:sz w:val="24"/>
                <w:szCs w:val="24"/>
                <w:u w:val="single"/>
              </w:rPr>
            </w:pPr>
            <w:r w:rsidRPr="00160418">
              <w:rPr>
                <w:rFonts w:cs="Arial"/>
                <w:b/>
                <w:bCs/>
                <w:color w:val="262626"/>
                <w:sz w:val="24"/>
                <w:szCs w:val="24"/>
                <w:u w:val="single"/>
              </w:rPr>
              <w:t xml:space="preserve">Topics: </w:t>
            </w:r>
          </w:p>
        </w:tc>
      </w:tr>
      <w:tr w:rsidR="005D4626" w:rsidRPr="00160418" w14:paraId="0087EFE0" w14:textId="77777777" w:rsidTr="000D369F">
        <w:trPr>
          <w:gridAfter w:val="1"/>
          <w:wAfter w:w="90" w:type="dxa"/>
          <w:cantSplit/>
        </w:trPr>
        <w:tc>
          <w:tcPr>
            <w:tcW w:w="9540" w:type="dxa"/>
            <w:gridSpan w:val="3"/>
          </w:tcPr>
          <w:p w14:paraId="67482F4C" w14:textId="77777777" w:rsidR="005D4626" w:rsidRPr="00160418" w:rsidRDefault="005D4626" w:rsidP="007055AD">
            <w:pPr>
              <w:pStyle w:val="Level1"/>
              <w:tabs>
                <w:tab w:val="clear" w:pos="342"/>
                <w:tab w:val="num" w:pos="360"/>
              </w:tabs>
              <w:spacing w:before="0" w:after="0"/>
              <w:ind w:left="90" w:firstLine="90"/>
              <w:rPr>
                <w:sz w:val="24"/>
              </w:rPr>
            </w:pPr>
            <w:r w:rsidRPr="00160418">
              <w:rPr>
                <w:sz w:val="24"/>
              </w:rPr>
              <w:t>Leading conflict in organizations</w:t>
            </w:r>
          </w:p>
          <w:p w14:paraId="574B5851" w14:textId="77777777" w:rsidR="005D4626" w:rsidRPr="00160418" w:rsidRDefault="005D4626" w:rsidP="007055AD">
            <w:pPr>
              <w:pStyle w:val="Level1"/>
              <w:tabs>
                <w:tab w:val="clear" w:pos="342"/>
                <w:tab w:val="num" w:pos="360"/>
              </w:tabs>
              <w:spacing w:before="0" w:after="0"/>
              <w:ind w:left="90" w:firstLine="90"/>
              <w:rPr>
                <w:sz w:val="24"/>
              </w:rPr>
            </w:pPr>
            <w:r w:rsidRPr="00160418">
              <w:rPr>
                <w:rFonts w:eastAsia="MS Mincho"/>
                <w:sz w:val="24"/>
              </w:rPr>
              <w:t>Case study discussion</w:t>
            </w:r>
          </w:p>
        </w:tc>
      </w:tr>
    </w:tbl>
    <w:p w14:paraId="7A0A0CAF" w14:textId="77777777" w:rsidR="005D4626" w:rsidRPr="00160418" w:rsidRDefault="005D4626" w:rsidP="007055AD">
      <w:pPr>
        <w:pStyle w:val="Heading3"/>
        <w:spacing w:before="0" w:after="0"/>
        <w:ind w:left="90" w:firstLine="90"/>
        <w:rPr>
          <w:sz w:val="24"/>
          <w:u w:val="single"/>
        </w:rPr>
      </w:pPr>
      <w:r w:rsidRPr="00160418">
        <w:rPr>
          <w:sz w:val="24"/>
          <w:u w:val="single"/>
        </w:rPr>
        <w:t>Required Readings:</w:t>
      </w:r>
    </w:p>
    <w:p w14:paraId="7A07A2F1" w14:textId="539823C5" w:rsidR="005D4626" w:rsidRPr="000D369F" w:rsidRDefault="005D4626" w:rsidP="007055AD">
      <w:pPr>
        <w:ind w:left="90" w:firstLine="90"/>
        <w:rPr>
          <w:rFonts w:cs="Arial"/>
          <w:sz w:val="24"/>
          <w:szCs w:val="24"/>
        </w:rPr>
      </w:pPr>
      <w:proofErr w:type="spellStart"/>
      <w:r w:rsidRPr="00160418">
        <w:rPr>
          <w:rFonts w:cs="Arial"/>
          <w:sz w:val="24"/>
          <w:szCs w:val="24"/>
        </w:rPr>
        <w:t>Kazimoto</w:t>
      </w:r>
      <w:proofErr w:type="spellEnd"/>
      <w:r w:rsidRPr="00160418">
        <w:rPr>
          <w:rFonts w:cs="Arial"/>
          <w:sz w:val="24"/>
          <w:szCs w:val="24"/>
        </w:rPr>
        <w:t xml:space="preserve">, </w:t>
      </w:r>
      <w:proofErr w:type="spellStart"/>
      <w:r w:rsidRPr="00160418">
        <w:rPr>
          <w:rFonts w:cs="Arial"/>
          <w:sz w:val="24"/>
          <w:szCs w:val="24"/>
        </w:rPr>
        <w:t>Paluku</w:t>
      </w:r>
      <w:proofErr w:type="spellEnd"/>
      <w:r w:rsidRPr="00160418">
        <w:rPr>
          <w:rFonts w:cs="Arial"/>
          <w:sz w:val="24"/>
          <w:szCs w:val="24"/>
        </w:rPr>
        <w:t xml:space="preserve"> (2013). Analysis of conflict management and leadership for organizational change. </w:t>
      </w:r>
      <w:r w:rsidRPr="00160418">
        <w:rPr>
          <w:rFonts w:cs="Arial"/>
          <w:i/>
          <w:sz w:val="24"/>
          <w:szCs w:val="24"/>
        </w:rPr>
        <w:t xml:space="preserve">International Journal of Research </w:t>
      </w:r>
      <w:proofErr w:type="gramStart"/>
      <w:r w:rsidRPr="00160418">
        <w:rPr>
          <w:rFonts w:cs="Arial"/>
          <w:i/>
          <w:sz w:val="24"/>
          <w:szCs w:val="24"/>
        </w:rPr>
        <w:t>In</w:t>
      </w:r>
      <w:proofErr w:type="gramEnd"/>
      <w:r w:rsidRPr="00160418">
        <w:rPr>
          <w:rFonts w:cs="Arial"/>
          <w:i/>
          <w:sz w:val="24"/>
          <w:szCs w:val="24"/>
        </w:rPr>
        <w:t xml:space="preserve"> Social Sciences</w:t>
      </w:r>
      <w:r w:rsidRPr="00160418">
        <w:rPr>
          <w:rFonts w:cs="Arial"/>
          <w:sz w:val="24"/>
          <w:szCs w:val="24"/>
        </w:rPr>
        <w:t xml:space="preserve">. Vol. 3 (1). pp. </w:t>
      </w:r>
      <w:r w:rsidRPr="00160418">
        <w:rPr>
          <w:rFonts w:cs="Arial"/>
          <w:b/>
          <w:sz w:val="24"/>
          <w:szCs w:val="24"/>
        </w:rPr>
        <w:t>16-25</w:t>
      </w:r>
      <w:r w:rsidR="000D369F">
        <w:rPr>
          <w:rFonts w:cs="Arial"/>
          <w:b/>
          <w:sz w:val="24"/>
          <w:szCs w:val="24"/>
        </w:rPr>
        <w:t>.</w:t>
      </w:r>
    </w:p>
    <w:p w14:paraId="1202E0AE" w14:textId="77777777" w:rsidR="005D4626" w:rsidRPr="00160418" w:rsidRDefault="005D4626" w:rsidP="007055AD">
      <w:pPr>
        <w:ind w:left="90" w:firstLine="90"/>
        <w:rPr>
          <w:rStyle w:val="Strong"/>
          <w:rFonts w:ascii="Arial" w:hAnsi="Arial" w:cs="Arial"/>
          <w:b w:val="0"/>
          <w:bCs w:val="0"/>
          <w:sz w:val="24"/>
          <w:szCs w:val="24"/>
        </w:rPr>
      </w:pPr>
    </w:p>
    <w:p w14:paraId="137220B2" w14:textId="77777777" w:rsidR="005D4626" w:rsidRPr="00160418" w:rsidRDefault="005D4626" w:rsidP="007055AD">
      <w:pPr>
        <w:pStyle w:val="Bib"/>
        <w:spacing w:after="0"/>
        <w:ind w:left="90" w:firstLine="90"/>
        <w:rPr>
          <w:rStyle w:val="slug-pages"/>
          <w:bCs/>
          <w:color w:val="000000" w:themeColor="text1"/>
          <w:sz w:val="24"/>
          <w:szCs w:val="24"/>
        </w:rPr>
      </w:pPr>
      <w:r w:rsidRPr="00160418">
        <w:rPr>
          <w:bCs/>
          <w:color w:val="000000" w:themeColor="text1"/>
          <w:sz w:val="24"/>
          <w:szCs w:val="24"/>
        </w:rPr>
        <w:t xml:space="preserve">Wan, H. K. (2007). Conflict management behaviors of welfare practitioners in individualistic and collectivist cultures. </w:t>
      </w:r>
      <w:r w:rsidRPr="00160418">
        <w:rPr>
          <w:bCs/>
          <w:i/>
          <w:color w:val="000000" w:themeColor="text1"/>
          <w:sz w:val="24"/>
          <w:szCs w:val="24"/>
        </w:rPr>
        <w:t>Administration in Social Work</w:t>
      </w:r>
      <w:r w:rsidRPr="00160418">
        <w:rPr>
          <w:bCs/>
          <w:color w:val="000000" w:themeColor="text1"/>
          <w:sz w:val="24"/>
          <w:szCs w:val="24"/>
        </w:rPr>
        <w:t xml:space="preserve">, </w:t>
      </w:r>
      <w:r w:rsidRPr="00160418">
        <w:rPr>
          <w:bCs/>
          <w:i/>
          <w:color w:val="000000" w:themeColor="text1"/>
          <w:sz w:val="24"/>
          <w:szCs w:val="24"/>
        </w:rPr>
        <w:t>31</w:t>
      </w:r>
      <w:r w:rsidRPr="00160418">
        <w:rPr>
          <w:bCs/>
          <w:color w:val="000000" w:themeColor="text1"/>
          <w:sz w:val="24"/>
          <w:szCs w:val="24"/>
        </w:rPr>
        <w:t>(1), 49-65.</w:t>
      </w:r>
    </w:p>
    <w:p w14:paraId="1C5D09F5" w14:textId="77777777" w:rsidR="005D4626" w:rsidRDefault="005D4626" w:rsidP="007055AD">
      <w:pPr>
        <w:pStyle w:val="Heading3"/>
        <w:spacing w:before="0" w:after="0"/>
        <w:ind w:left="90" w:firstLine="90"/>
        <w:rPr>
          <w:sz w:val="24"/>
          <w:u w:val="single"/>
        </w:rPr>
      </w:pPr>
      <w:r w:rsidRPr="00160418">
        <w:rPr>
          <w:sz w:val="24"/>
          <w:u w:val="single"/>
        </w:rPr>
        <w:t>Recommended Readings:</w:t>
      </w:r>
    </w:p>
    <w:p w14:paraId="0EA123D2" w14:textId="77777777" w:rsidR="000D369F" w:rsidRPr="000D369F" w:rsidRDefault="000D369F" w:rsidP="007055AD">
      <w:pPr>
        <w:ind w:left="90" w:firstLine="90"/>
      </w:pPr>
    </w:p>
    <w:p w14:paraId="3853C5CF" w14:textId="56E7EE4D" w:rsidR="005D4626" w:rsidRPr="00160418" w:rsidRDefault="005D4626" w:rsidP="007055AD">
      <w:pPr>
        <w:pStyle w:val="Bib"/>
        <w:spacing w:after="0"/>
        <w:ind w:left="90" w:firstLine="90"/>
        <w:rPr>
          <w:rStyle w:val="slug-pages"/>
          <w:sz w:val="24"/>
          <w:szCs w:val="24"/>
        </w:rPr>
      </w:pPr>
      <w:proofErr w:type="spellStart"/>
      <w:r w:rsidRPr="00160418">
        <w:rPr>
          <w:rStyle w:val="Strong"/>
          <w:rFonts w:ascii="Arial" w:hAnsi="Arial" w:cs="Arial"/>
          <w:b w:val="0"/>
          <w:bCs w:val="0"/>
          <w:sz w:val="24"/>
          <w:szCs w:val="24"/>
        </w:rPr>
        <w:t>Gerzon</w:t>
      </w:r>
      <w:proofErr w:type="spellEnd"/>
      <w:r w:rsidRPr="00160418">
        <w:rPr>
          <w:rStyle w:val="Strong"/>
          <w:rFonts w:ascii="Arial" w:hAnsi="Arial" w:cs="Arial"/>
          <w:b w:val="0"/>
          <w:bCs w:val="0"/>
          <w:sz w:val="24"/>
          <w:szCs w:val="24"/>
        </w:rPr>
        <w:t xml:space="preserve">, M. (2006). Leading Through Conflict: How Successful Leaders Transform Differences Into Opportunities. Harvard Business Review Press </w:t>
      </w:r>
      <w:r w:rsidRPr="00160418">
        <w:rPr>
          <w:rStyle w:val="Strong"/>
          <w:rFonts w:ascii="Arial" w:hAnsi="Arial" w:cs="Arial"/>
          <w:bCs w:val="0"/>
          <w:sz w:val="24"/>
          <w:szCs w:val="24"/>
        </w:rPr>
        <w:t>C.1-11, pp. 1-240</w:t>
      </w:r>
      <w:r w:rsidR="000D369F">
        <w:rPr>
          <w:rStyle w:val="Strong"/>
          <w:rFonts w:ascii="Arial" w:hAnsi="Arial" w:cs="Arial"/>
          <w:bCs w:val="0"/>
          <w:sz w:val="24"/>
          <w:szCs w:val="24"/>
        </w:rPr>
        <w:t>.</w:t>
      </w:r>
    </w:p>
    <w:p w14:paraId="00D86CD2" w14:textId="77777777" w:rsidR="005D4626" w:rsidRPr="00160418" w:rsidRDefault="005D4626" w:rsidP="007055AD">
      <w:pPr>
        <w:ind w:left="90" w:firstLine="90"/>
        <w:rPr>
          <w:rStyle w:val="slug-pages"/>
          <w:rFonts w:cs="Arial"/>
          <w:iCs/>
          <w:sz w:val="24"/>
          <w:szCs w:val="24"/>
        </w:rPr>
      </w:pPr>
    </w:p>
    <w:tbl>
      <w:tblPr>
        <w:tblW w:w="0" w:type="auto"/>
        <w:tblInd w:w="18" w:type="dxa"/>
        <w:tblLook w:val="04A0" w:firstRow="1" w:lastRow="0" w:firstColumn="1" w:lastColumn="0" w:noHBand="0" w:noVBand="1"/>
      </w:tblPr>
      <w:tblGrid>
        <w:gridCol w:w="6976"/>
        <w:gridCol w:w="1142"/>
        <w:gridCol w:w="1224"/>
      </w:tblGrid>
      <w:tr w:rsidR="005D4626" w:rsidRPr="00160418" w14:paraId="345BCE94" w14:textId="77777777" w:rsidTr="000A7BD6">
        <w:trPr>
          <w:cantSplit/>
          <w:tblHeader/>
        </w:trPr>
        <w:tc>
          <w:tcPr>
            <w:tcW w:w="6976" w:type="dxa"/>
            <w:shd w:val="clear" w:color="auto" w:fill="C00000"/>
          </w:tcPr>
          <w:p w14:paraId="09D366DF"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lastRenderedPageBreak/>
              <w:t xml:space="preserve">Unit 14: </w:t>
            </w:r>
            <w:r w:rsidRPr="00160418">
              <w:rPr>
                <w:rFonts w:eastAsia="MS Mincho" w:cs="Arial"/>
                <w:b/>
                <w:sz w:val="24"/>
                <w:szCs w:val="24"/>
              </w:rPr>
              <w:t xml:space="preserve">Leading Chaos </w:t>
            </w:r>
          </w:p>
        </w:tc>
        <w:tc>
          <w:tcPr>
            <w:tcW w:w="2366" w:type="dxa"/>
            <w:gridSpan w:val="2"/>
            <w:shd w:val="clear" w:color="auto" w:fill="C00000"/>
          </w:tcPr>
          <w:p w14:paraId="0E1E1D6E" w14:textId="77777777" w:rsidR="005D4626" w:rsidRPr="00160418" w:rsidRDefault="005D4626" w:rsidP="007055AD">
            <w:pPr>
              <w:keepNext/>
              <w:ind w:left="90" w:firstLine="90"/>
              <w:jc w:val="right"/>
              <w:rPr>
                <w:rFonts w:cs="Arial"/>
                <w:b/>
                <w:color w:val="FFFFFF"/>
                <w:sz w:val="24"/>
                <w:szCs w:val="24"/>
              </w:rPr>
            </w:pPr>
          </w:p>
        </w:tc>
      </w:tr>
      <w:tr w:rsidR="005D4626" w:rsidRPr="00160418" w14:paraId="0327F3FE" w14:textId="77777777" w:rsidTr="000A7BD6">
        <w:trPr>
          <w:cantSplit/>
          <w:trHeight w:val="2358"/>
        </w:trPr>
        <w:tc>
          <w:tcPr>
            <w:tcW w:w="9342" w:type="dxa"/>
            <w:gridSpan w:val="3"/>
          </w:tcPr>
          <w:p w14:paraId="4110DC25" w14:textId="77777777" w:rsidR="005D4626" w:rsidRPr="00160418" w:rsidRDefault="005D4626" w:rsidP="007055AD">
            <w:pPr>
              <w:keepNext/>
              <w:ind w:left="90" w:firstLine="90"/>
              <w:rPr>
                <w:rFonts w:cs="Arial"/>
                <w:b/>
                <w:bCs/>
                <w:color w:val="262626"/>
                <w:sz w:val="24"/>
                <w:szCs w:val="24"/>
                <w:u w:val="single"/>
              </w:rPr>
            </w:pPr>
            <w:r w:rsidRPr="00160418">
              <w:rPr>
                <w:rFonts w:cs="Arial"/>
                <w:b/>
                <w:bCs/>
                <w:color w:val="262626"/>
                <w:sz w:val="24"/>
                <w:szCs w:val="24"/>
                <w:u w:val="single"/>
              </w:rPr>
              <w:t xml:space="preserve">Topics </w:t>
            </w:r>
          </w:p>
          <w:tbl>
            <w:tblPr>
              <w:tblW w:w="0" w:type="auto"/>
              <w:tblInd w:w="18" w:type="dxa"/>
              <w:tblLook w:val="04A0" w:firstRow="1" w:lastRow="0" w:firstColumn="1" w:lastColumn="0" w:noHBand="0" w:noVBand="1"/>
            </w:tblPr>
            <w:tblGrid>
              <w:gridCol w:w="9108"/>
            </w:tblGrid>
            <w:tr w:rsidR="005D4626" w:rsidRPr="00160418" w14:paraId="4705647E" w14:textId="77777777" w:rsidTr="000A7BD6">
              <w:trPr>
                <w:cantSplit/>
              </w:trPr>
              <w:tc>
                <w:tcPr>
                  <w:tcW w:w="9540" w:type="dxa"/>
                </w:tcPr>
                <w:p w14:paraId="3EDA4781" w14:textId="77777777" w:rsidR="005D4626" w:rsidRPr="00160418" w:rsidRDefault="005D4626" w:rsidP="007055AD">
                  <w:pPr>
                    <w:pStyle w:val="Level1"/>
                    <w:tabs>
                      <w:tab w:val="clear" w:pos="342"/>
                      <w:tab w:val="num" w:pos="360"/>
                    </w:tabs>
                    <w:spacing w:before="0" w:after="0"/>
                    <w:ind w:left="90" w:firstLine="90"/>
                    <w:rPr>
                      <w:b/>
                      <w:sz w:val="24"/>
                    </w:rPr>
                  </w:pPr>
                  <w:r w:rsidRPr="00160418">
                    <w:rPr>
                      <w:b/>
                      <w:sz w:val="24"/>
                    </w:rPr>
                    <w:t>Theories and applications of leading chaos</w:t>
                  </w:r>
                </w:p>
                <w:p w14:paraId="56F5E9BE" w14:textId="77777777" w:rsidR="005D4626" w:rsidRPr="00160418" w:rsidRDefault="005D4626" w:rsidP="007055AD">
                  <w:pPr>
                    <w:pStyle w:val="Level1"/>
                    <w:tabs>
                      <w:tab w:val="clear" w:pos="342"/>
                      <w:tab w:val="num" w:pos="360"/>
                    </w:tabs>
                    <w:spacing w:before="0" w:after="0"/>
                    <w:ind w:left="90" w:firstLine="90"/>
                    <w:rPr>
                      <w:b/>
                      <w:sz w:val="24"/>
                    </w:rPr>
                  </w:pPr>
                  <w:r w:rsidRPr="00160418">
                    <w:rPr>
                      <w:b/>
                      <w:sz w:val="24"/>
                    </w:rPr>
                    <w:t>The wisdom of Tom Peters</w:t>
                  </w:r>
                </w:p>
                <w:p w14:paraId="3314FB9C" w14:textId="77777777" w:rsidR="005D4626" w:rsidRPr="00160418" w:rsidRDefault="005D4626" w:rsidP="007055AD">
                  <w:pPr>
                    <w:pStyle w:val="Level1"/>
                    <w:tabs>
                      <w:tab w:val="clear" w:pos="342"/>
                      <w:tab w:val="num" w:pos="360"/>
                    </w:tabs>
                    <w:spacing w:before="0" w:after="0"/>
                    <w:ind w:left="90" w:firstLine="90"/>
                    <w:rPr>
                      <w:sz w:val="24"/>
                    </w:rPr>
                  </w:pPr>
                  <w:r w:rsidRPr="00160418">
                    <w:rPr>
                      <w:rFonts w:eastAsia="MS Mincho"/>
                      <w:b/>
                      <w:sz w:val="24"/>
                    </w:rPr>
                    <w:t>Case study discussion</w:t>
                  </w:r>
                </w:p>
              </w:tc>
            </w:tr>
          </w:tbl>
          <w:p w14:paraId="34ED00ED" w14:textId="77777777" w:rsidR="005D4626" w:rsidRPr="00160418" w:rsidRDefault="005D4626" w:rsidP="007055AD">
            <w:pPr>
              <w:pStyle w:val="Heading3"/>
              <w:spacing w:before="0" w:after="0"/>
              <w:ind w:left="90" w:firstLine="90"/>
              <w:rPr>
                <w:sz w:val="24"/>
                <w:u w:val="single"/>
              </w:rPr>
            </w:pPr>
            <w:r w:rsidRPr="00160418">
              <w:rPr>
                <w:sz w:val="24"/>
                <w:u w:val="single"/>
              </w:rPr>
              <w:t>Recommended Readings:</w:t>
            </w:r>
          </w:p>
          <w:p w14:paraId="31B6A593" w14:textId="455208A7" w:rsidR="005D4626" w:rsidRPr="000D369F" w:rsidRDefault="005D4626" w:rsidP="007055AD">
            <w:pPr>
              <w:ind w:left="90" w:firstLine="90"/>
              <w:rPr>
                <w:rFonts w:cs="Arial"/>
                <w:bCs/>
                <w:color w:val="262626"/>
                <w:sz w:val="24"/>
                <w:szCs w:val="24"/>
              </w:rPr>
            </w:pPr>
            <w:r w:rsidRPr="00160418">
              <w:rPr>
                <w:rFonts w:cs="Arial"/>
                <w:sz w:val="24"/>
                <w:szCs w:val="24"/>
                <w:lang w:eastAsia="x-none"/>
              </w:rPr>
              <w:t xml:space="preserve">Peters, T. (1991). </w:t>
            </w:r>
            <w:r w:rsidRPr="00160418">
              <w:rPr>
                <w:rFonts w:cs="Arial"/>
                <w:i/>
                <w:sz w:val="24"/>
                <w:szCs w:val="24"/>
                <w:lang w:eastAsia="x-none"/>
              </w:rPr>
              <w:t xml:space="preserve">Thriving on Chaos: Handbook for a management revolution. </w:t>
            </w:r>
            <w:r w:rsidRPr="00160418">
              <w:rPr>
                <w:rFonts w:cs="Arial"/>
                <w:sz w:val="24"/>
                <w:szCs w:val="24"/>
                <w:lang w:eastAsia="x-none"/>
              </w:rPr>
              <w:t xml:space="preserve">Harper </w:t>
            </w:r>
            <w:r w:rsidRPr="00160418">
              <w:rPr>
                <w:rFonts w:cs="Arial"/>
                <w:bCs/>
                <w:color w:val="262626"/>
                <w:sz w:val="24"/>
                <w:szCs w:val="24"/>
              </w:rPr>
              <w:t>(available used in paperback) Reading book is not necessary</w:t>
            </w:r>
            <w:r w:rsidR="000D369F">
              <w:rPr>
                <w:rFonts w:cs="Arial"/>
                <w:bCs/>
                <w:color w:val="262626"/>
                <w:sz w:val="24"/>
                <w:szCs w:val="24"/>
              </w:rPr>
              <w:t xml:space="preserve">. </w:t>
            </w:r>
            <w:r w:rsidRPr="00160418">
              <w:rPr>
                <w:rFonts w:cs="Arial"/>
                <w:sz w:val="24"/>
                <w:szCs w:val="24"/>
                <w:lang w:eastAsia="x-none"/>
              </w:rPr>
              <w:t xml:space="preserve">Visit: </w:t>
            </w:r>
            <w:hyperlink r:id="rId23" w:history="1">
              <w:r w:rsidRPr="00160418">
                <w:rPr>
                  <w:rStyle w:val="Hyperlink"/>
                  <w:rFonts w:cs="Arial"/>
                  <w:sz w:val="24"/>
                  <w:szCs w:val="24"/>
                  <w:lang w:eastAsia="x-none"/>
                </w:rPr>
                <w:t>https://tompeters.com/</w:t>
              </w:r>
            </w:hyperlink>
            <w:r w:rsidRPr="00160418">
              <w:rPr>
                <w:rFonts w:cs="Arial"/>
                <w:sz w:val="24"/>
                <w:szCs w:val="24"/>
                <w:lang w:eastAsia="x-none"/>
              </w:rPr>
              <w:t xml:space="preserve"> to prepare for discussion</w:t>
            </w:r>
            <w:r w:rsidR="000D369F">
              <w:rPr>
                <w:rFonts w:cs="Arial"/>
                <w:sz w:val="24"/>
                <w:szCs w:val="24"/>
                <w:lang w:eastAsia="x-none"/>
              </w:rPr>
              <w:t>.</w:t>
            </w:r>
          </w:p>
          <w:p w14:paraId="46FAC9ED" w14:textId="77777777" w:rsidR="005D4626" w:rsidRPr="00160418" w:rsidRDefault="005D4626" w:rsidP="007055AD">
            <w:pPr>
              <w:keepNext/>
              <w:ind w:left="90" w:firstLine="90"/>
              <w:rPr>
                <w:rFonts w:cs="Arial"/>
                <w:b/>
                <w:sz w:val="24"/>
                <w:szCs w:val="24"/>
                <w:u w:val="single"/>
              </w:rPr>
            </w:pPr>
          </w:p>
          <w:p w14:paraId="1E216B8E" w14:textId="77777777" w:rsidR="005D4626" w:rsidRPr="00160418" w:rsidRDefault="005D4626" w:rsidP="007055AD">
            <w:pPr>
              <w:keepNext/>
              <w:ind w:left="90" w:firstLine="90"/>
              <w:rPr>
                <w:rFonts w:cs="Arial"/>
                <w:b/>
                <w:sz w:val="24"/>
                <w:szCs w:val="24"/>
                <w:u w:val="single"/>
              </w:rPr>
            </w:pPr>
          </w:p>
        </w:tc>
      </w:tr>
      <w:tr w:rsidR="005D4626" w:rsidRPr="00160418" w14:paraId="78A57B12" w14:textId="77777777" w:rsidTr="000A7BD6">
        <w:trPr>
          <w:cantSplit/>
          <w:tblHeader/>
        </w:trPr>
        <w:tc>
          <w:tcPr>
            <w:tcW w:w="8118" w:type="dxa"/>
            <w:gridSpan w:val="2"/>
            <w:shd w:val="clear" w:color="auto" w:fill="C00000"/>
          </w:tcPr>
          <w:p w14:paraId="2EC7FCBD" w14:textId="77777777" w:rsidR="005D4626" w:rsidRPr="00160418" w:rsidRDefault="005D4626" w:rsidP="007055AD">
            <w:pPr>
              <w:keepNext/>
              <w:ind w:left="90" w:firstLine="90"/>
              <w:rPr>
                <w:rFonts w:cs="Arial"/>
                <w:b/>
                <w:color w:val="FFFFFF"/>
                <w:sz w:val="24"/>
                <w:szCs w:val="24"/>
              </w:rPr>
            </w:pPr>
            <w:r w:rsidRPr="00160418">
              <w:rPr>
                <w:rFonts w:cs="Arial"/>
                <w:b/>
                <w:snapToGrid w:val="0"/>
                <w:color w:val="FFFFFF"/>
                <w:sz w:val="24"/>
                <w:szCs w:val="24"/>
              </w:rPr>
              <w:t>Unit 15:  Reflections &amp; Prognostications; Statements of Purpose</w:t>
            </w:r>
          </w:p>
        </w:tc>
        <w:tc>
          <w:tcPr>
            <w:tcW w:w="1224" w:type="dxa"/>
            <w:shd w:val="clear" w:color="auto" w:fill="C00000"/>
          </w:tcPr>
          <w:p w14:paraId="4937B19C" w14:textId="77777777" w:rsidR="005D4626" w:rsidRPr="00160418" w:rsidRDefault="005D4626" w:rsidP="007055AD">
            <w:pPr>
              <w:keepNext/>
              <w:ind w:left="90" w:firstLine="90"/>
              <w:jc w:val="right"/>
              <w:rPr>
                <w:rFonts w:cs="Arial"/>
                <w:b/>
                <w:color w:val="FFFFFF"/>
                <w:sz w:val="24"/>
                <w:szCs w:val="24"/>
              </w:rPr>
            </w:pPr>
          </w:p>
        </w:tc>
      </w:tr>
    </w:tbl>
    <w:p w14:paraId="7F6F53BA" w14:textId="77777777" w:rsidR="005D4626" w:rsidRPr="00160418" w:rsidRDefault="005D4626" w:rsidP="007055AD">
      <w:pPr>
        <w:pStyle w:val="BodyText"/>
        <w:spacing w:after="0"/>
        <w:ind w:left="90" w:firstLine="90"/>
        <w:rPr>
          <w:sz w:val="24"/>
        </w:rPr>
      </w:pPr>
      <w:r w:rsidRPr="00160418">
        <w:rPr>
          <w:sz w:val="24"/>
        </w:rPr>
        <w:t xml:space="preserve">Lessons Learned                                                                                                                           The Past, The Present, &amp; The Future                                                                                                  </w:t>
      </w:r>
    </w:p>
    <w:p w14:paraId="6CEBFFE0" w14:textId="77777777" w:rsidR="005D4626" w:rsidRPr="00160418" w:rsidRDefault="005D4626" w:rsidP="007055AD">
      <w:pPr>
        <w:shd w:val="clear" w:color="auto" w:fill="FFFFFF"/>
        <w:ind w:left="90" w:firstLine="90"/>
        <w:rPr>
          <w:rFonts w:cs="Arial"/>
          <w:color w:val="000000"/>
          <w:sz w:val="24"/>
          <w:szCs w:val="24"/>
        </w:rPr>
      </w:pPr>
      <w:r w:rsidRPr="00160418">
        <w:rPr>
          <w:rFonts w:cs="Arial"/>
          <w:b/>
          <w:sz w:val="24"/>
          <w:szCs w:val="24"/>
        </w:rPr>
        <w:t xml:space="preserve">Large Scale System Design Proposal Due. </w:t>
      </w:r>
    </w:p>
    <w:p w14:paraId="34C43793" w14:textId="77777777" w:rsidR="005D4626" w:rsidRPr="00160418" w:rsidRDefault="005D4626" w:rsidP="007055AD">
      <w:pPr>
        <w:ind w:left="90" w:firstLine="90"/>
        <w:rPr>
          <w:rFonts w:cs="Arial"/>
          <w:sz w:val="24"/>
          <w:szCs w:val="24"/>
        </w:rPr>
      </w:pPr>
    </w:p>
    <w:p w14:paraId="6694DE56" w14:textId="77777777" w:rsidR="00A83DCE" w:rsidRPr="00160418" w:rsidRDefault="00A83DCE" w:rsidP="007055AD">
      <w:pPr>
        <w:ind w:left="90" w:firstLine="90"/>
        <w:rPr>
          <w:rFonts w:cs="Arial"/>
          <w:b/>
          <w:sz w:val="24"/>
          <w:szCs w:val="24"/>
        </w:rPr>
      </w:pPr>
      <w:r w:rsidRPr="00160418">
        <w:rPr>
          <w:rFonts w:cs="Arial"/>
          <w:b/>
          <w:sz w:val="24"/>
          <w:szCs w:val="24"/>
        </w:rPr>
        <w:br w:type="page"/>
      </w:r>
    </w:p>
    <w:p w14:paraId="78228492" w14:textId="77777777" w:rsidR="00775803" w:rsidRPr="00160418" w:rsidRDefault="00775803" w:rsidP="007055AD">
      <w:pPr>
        <w:pBdr>
          <w:bottom w:val="single" w:sz="18" w:space="1" w:color="C00000"/>
        </w:pBdr>
        <w:ind w:left="90" w:firstLine="90"/>
        <w:rPr>
          <w:rFonts w:cs="Arial"/>
          <w:b/>
          <w:bCs/>
          <w:color w:val="262626"/>
          <w:sz w:val="24"/>
          <w:szCs w:val="24"/>
        </w:rPr>
      </w:pPr>
      <w:r w:rsidRPr="00160418">
        <w:rPr>
          <w:rFonts w:cs="Arial"/>
          <w:b/>
          <w:bCs/>
          <w:color w:val="262626"/>
          <w:sz w:val="24"/>
          <w:szCs w:val="24"/>
        </w:rPr>
        <w:lastRenderedPageBreak/>
        <w:t>University Policies and Guidelines</w:t>
      </w:r>
    </w:p>
    <w:p w14:paraId="773BFE8D" w14:textId="77777777" w:rsidR="000D369F" w:rsidRDefault="000D369F" w:rsidP="007055AD">
      <w:pPr>
        <w:pStyle w:val="Heading1"/>
        <w:numPr>
          <w:ilvl w:val="0"/>
          <w:numId w:val="0"/>
        </w:numPr>
        <w:spacing w:before="0" w:after="0"/>
        <w:ind w:left="90" w:firstLine="90"/>
        <w:rPr>
          <w:sz w:val="32"/>
          <w:szCs w:val="32"/>
        </w:rPr>
      </w:pPr>
    </w:p>
    <w:p w14:paraId="2EACF870" w14:textId="77777777" w:rsidR="000D369F" w:rsidRPr="000D369F" w:rsidRDefault="000D369F" w:rsidP="007055AD">
      <w:pPr>
        <w:pStyle w:val="BodyText"/>
        <w:ind w:left="90" w:firstLine="90"/>
      </w:pPr>
    </w:p>
    <w:p w14:paraId="5F44D47E" w14:textId="642DCED4" w:rsidR="00775803" w:rsidRDefault="000D369F" w:rsidP="007055AD">
      <w:pPr>
        <w:pStyle w:val="Heading1"/>
        <w:numPr>
          <w:ilvl w:val="0"/>
          <w:numId w:val="32"/>
        </w:numPr>
        <w:spacing w:before="0" w:after="0"/>
        <w:ind w:left="90" w:firstLine="90"/>
        <w:rPr>
          <w:sz w:val="32"/>
          <w:szCs w:val="32"/>
        </w:rPr>
      </w:pPr>
      <w:r>
        <w:rPr>
          <w:sz w:val="32"/>
          <w:szCs w:val="32"/>
        </w:rPr>
        <w:t>ATTENDANCE POLICY</w:t>
      </w:r>
      <w:r>
        <w:rPr>
          <w:sz w:val="32"/>
          <w:szCs w:val="32"/>
        </w:rPr>
        <w:tab/>
      </w:r>
    </w:p>
    <w:p w14:paraId="53A16FAB" w14:textId="77777777" w:rsidR="000D369F" w:rsidRPr="000D369F" w:rsidRDefault="000D369F" w:rsidP="007055AD">
      <w:pPr>
        <w:pStyle w:val="BodyText"/>
        <w:ind w:left="90" w:firstLine="90"/>
      </w:pPr>
    </w:p>
    <w:p w14:paraId="6E98BE90" w14:textId="77777777" w:rsidR="00775803" w:rsidRPr="00160418" w:rsidRDefault="00775803" w:rsidP="007055AD">
      <w:pPr>
        <w:pStyle w:val="BodyText"/>
        <w:spacing w:after="0"/>
        <w:ind w:left="90" w:firstLine="90"/>
        <w:rPr>
          <w:sz w:val="24"/>
        </w:rPr>
      </w:pPr>
      <w:r w:rsidRPr="00160418">
        <w:rPr>
          <w:sz w:val="24"/>
        </w:rPr>
        <w:t>Students are expected to attend every class and to remain in class for the duration of the unit</w:t>
      </w:r>
      <w:r w:rsidRPr="00160418">
        <w:rPr>
          <w:sz w:val="24"/>
          <w:highlight w:val="yellow"/>
        </w:rPr>
        <w:t>. Failure to attend class or arriving late may impact your ability to achieve course objectives which could affect your course grade.</w:t>
      </w:r>
      <w:r w:rsidRPr="00160418">
        <w:rPr>
          <w:sz w:val="24"/>
        </w:rPr>
        <w:t xml:space="preserve"> Students are expected to notify the instructor by email </w:t>
      </w:r>
      <w:r w:rsidRPr="00160418">
        <w:rPr>
          <w:b/>
          <w:sz w:val="24"/>
        </w:rPr>
        <w:t>(</w:t>
      </w:r>
      <w:hyperlink r:id="rId24" w:history="1">
        <w:r w:rsidR="00533C81" w:rsidRPr="00160418">
          <w:rPr>
            <w:rStyle w:val="Hyperlink"/>
            <w:b/>
            <w:sz w:val="24"/>
          </w:rPr>
          <w:t>xxxx@usc.edu</w:t>
        </w:r>
      </w:hyperlink>
      <w:r w:rsidRPr="00160418">
        <w:rPr>
          <w:b/>
          <w:sz w:val="24"/>
        </w:rPr>
        <w:t xml:space="preserve">) </w:t>
      </w:r>
      <w:r w:rsidRPr="00160418">
        <w:rPr>
          <w:sz w:val="24"/>
        </w:rPr>
        <w:t>of any anticipated absence or reason for tardiness.</w:t>
      </w:r>
    </w:p>
    <w:p w14:paraId="74D37D84" w14:textId="77777777" w:rsidR="00775803" w:rsidRPr="00160418" w:rsidRDefault="00775803" w:rsidP="007055AD">
      <w:pPr>
        <w:pStyle w:val="BodyText"/>
        <w:spacing w:after="0"/>
        <w:ind w:left="90" w:firstLine="90"/>
        <w:rPr>
          <w:sz w:val="24"/>
        </w:rPr>
      </w:pPr>
      <w:r w:rsidRPr="00160418">
        <w:rPr>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160418">
        <w:rPr>
          <w:i/>
          <w:sz w:val="24"/>
        </w:rPr>
        <w:t>in advance</w:t>
      </w:r>
      <w:r w:rsidRPr="00160418">
        <w:rPr>
          <w:sz w:val="24"/>
        </w:rPr>
        <w:t xml:space="preserve"> to complete class work which will be missed, or to reschedule an examination, due to holy days observance.</w:t>
      </w:r>
    </w:p>
    <w:p w14:paraId="70831DAC" w14:textId="77777777" w:rsidR="00775803" w:rsidRDefault="00775803" w:rsidP="007055AD">
      <w:pPr>
        <w:pStyle w:val="BodyText"/>
        <w:spacing w:after="0"/>
        <w:ind w:left="90" w:firstLine="90"/>
        <w:rPr>
          <w:sz w:val="24"/>
        </w:rPr>
      </w:pPr>
      <w:r w:rsidRPr="00160418">
        <w:rPr>
          <w:sz w:val="24"/>
        </w:rPr>
        <w:t xml:space="preserve">Please refer to </w:t>
      </w:r>
      <w:proofErr w:type="spellStart"/>
      <w:r w:rsidRPr="00160418">
        <w:rPr>
          <w:sz w:val="24"/>
        </w:rPr>
        <w:t>Scampus</w:t>
      </w:r>
      <w:proofErr w:type="spellEnd"/>
      <w:r w:rsidRPr="00160418">
        <w:rPr>
          <w:sz w:val="24"/>
        </w:rPr>
        <w:t xml:space="preserve"> and to the USC School of Social Work Student Handbook for additional information on attendance policies.</w:t>
      </w:r>
    </w:p>
    <w:p w14:paraId="7345C41E" w14:textId="77777777" w:rsidR="000D369F" w:rsidRDefault="000D369F" w:rsidP="007055AD">
      <w:pPr>
        <w:pStyle w:val="BodyText"/>
        <w:spacing w:after="0"/>
        <w:ind w:left="90" w:firstLine="90"/>
        <w:rPr>
          <w:sz w:val="24"/>
        </w:rPr>
      </w:pPr>
    </w:p>
    <w:p w14:paraId="56819A4C" w14:textId="77777777" w:rsidR="000D369F" w:rsidRPr="000D369F" w:rsidRDefault="000D369F" w:rsidP="007055AD">
      <w:pPr>
        <w:pStyle w:val="BodyText"/>
        <w:spacing w:after="0"/>
        <w:ind w:left="90" w:firstLine="90"/>
        <w:rPr>
          <w:sz w:val="32"/>
          <w:szCs w:val="32"/>
        </w:rPr>
      </w:pPr>
    </w:p>
    <w:p w14:paraId="71163EE6" w14:textId="489B3C6C" w:rsidR="00775803" w:rsidRDefault="000D369F" w:rsidP="007055AD">
      <w:pPr>
        <w:pStyle w:val="Heading1"/>
        <w:numPr>
          <w:ilvl w:val="0"/>
          <w:numId w:val="32"/>
        </w:numPr>
        <w:spacing w:before="0" w:after="0"/>
        <w:ind w:left="90" w:firstLine="90"/>
        <w:rPr>
          <w:sz w:val="32"/>
          <w:szCs w:val="32"/>
        </w:rPr>
      </w:pPr>
      <w:r>
        <w:rPr>
          <w:sz w:val="32"/>
          <w:szCs w:val="32"/>
        </w:rPr>
        <w:t>ACADEMIC CONDUCT</w:t>
      </w:r>
    </w:p>
    <w:p w14:paraId="0669E5A3" w14:textId="77777777" w:rsidR="000D369F" w:rsidRPr="000D369F" w:rsidRDefault="000D369F" w:rsidP="007055AD">
      <w:pPr>
        <w:pStyle w:val="BodyText"/>
        <w:ind w:left="90" w:firstLine="90"/>
      </w:pPr>
    </w:p>
    <w:p w14:paraId="7D7801A6" w14:textId="7F1847EB" w:rsidR="00775803" w:rsidRDefault="00775803" w:rsidP="007055AD">
      <w:pPr>
        <w:ind w:left="90" w:firstLine="90"/>
        <w:rPr>
          <w:rFonts w:cs="Arial"/>
          <w:sz w:val="24"/>
          <w:szCs w:val="24"/>
        </w:rPr>
      </w:pPr>
      <w:r w:rsidRPr="00160418">
        <w:rPr>
          <w:rFonts w:cs="Arial"/>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160418">
        <w:rPr>
          <w:rFonts w:cs="Arial"/>
          <w:i/>
          <w:iCs/>
          <w:sz w:val="24"/>
          <w:szCs w:val="24"/>
        </w:rPr>
        <w:t>SCampus</w:t>
      </w:r>
      <w:proofErr w:type="spellEnd"/>
      <w:r w:rsidRPr="00160418">
        <w:rPr>
          <w:rFonts w:cs="Arial"/>
          <w:sz w:val="24"/>
          <w:szCs w:val="24"/>
        </w:rPr>
        <w:t xml:space="preserve"> in Part B, Section 11, “Behavior Violating University Standards” </w:t>
      </w:r>
      <w:hyperlink r:id="rId25" w:history="1">
        <w:r w:rsidRPr="00160418">
          <w:rPr>
            <w:rStyle w:val="Hyperlink"/>
            <w:rFonts w:cs="Arial"/>
            <w:sz w:val="24"/>
            <w:szCs w:val="24"/>
          </w:rPr>
          <w:t>https://policy.usc.edu/scampus-part-b/</w:t>
        </w:r>
      </w:hyperlink>
      <w:r w:rsidRPr="00160418">
        <w:rPr>
          <w:rFonts w:cs="Arial"/>
          <w:sz w:val="24"/>
          <w:szCs w:val="24"/>
        </w:rPr>
        <w:t>.  Other forms of academic dishonesty are equally unacceptable.  See additional information in </w:t>
      </w:r>
      <w:proofErr w:type="spellStart"/>
      <w:r w:rsidRPr="00160418">
        <w:rPr>
          <w:rFonts w:cs="Arial"/>
          <w:i/>
          <w:iCs/>
          <w:sz w:val="24"/>
          <w:szCs w:val="24"/>
        </w:rPr>
        <w:t>SCampus</w:t>
      </w:r>
      <w:proofErr w:type="spellEnd"/>
      <w:r w:rsidRPr="00160418">
        <w:rPr>
          <w:rFonts w:cs="Arial"/>
          <w:i/>
          <w:iCs/>
          <w:sz w:val="24"/>
          <w:szCs w:val="24"/>
        </w:rPr>
        <w:t> </w:t>
      </w:r>
      <w:r w:rsidRPr="00160418">
        <w:rPr>
          <w:rFonts w:cs="Arial"/>
          <w:sz w:val="24"/>
          <w:szCs w:val="24"/>
        </w:rPr>
        <w:t>and un</w:t>
      </w:r>
      <w:r w:rsidR="000D369F">
        <w:rPr>
          <w:rFonts w:cs="Arial"/>
          <w:sz w:val="24"/>
          <w:szCs w:val="24"/>
        </w:rPr>
        <w:t xml:space="preserve">iversity policies on scientific  </w:t>
      </w:r>
      <w:r w:rsidRPr="00160418">
        <w:rPr>
          <w:rFonts w:cs="Arial"/>
          <w:sz w:val="24"/>
          <w:szCs w:val="24"/>
        </w:rPr>
        <w:t>misconduct,</w:t>
      </w:r>
      <w:r w:rsidR="000D369F">
        <w:rPr>
          <w:rFonts w:cs="Arial"/>
          <w:sz w:val="24"/>
          <w:szCs w:val="24"/>
        </w:rPr>
        <w:t xml:space="preserve"> </w:t>
      </w:r>
      <w:r w:rsidRPr="00160418">
        <w:rPr>
          <w:rFonts w:cs="Arial"/>
          <w:sz w:val="24"/>
          <w:szCs w:val="24"/>
        </w:rPr>
        <w:t> </w:t>
      </w:r>
      <w:hyperlink r:id="rId26" w:tgtFrame="_blank" w:history="1">
        <w:r w:rsidRPr="00160418">
          <w:rPr>
            <w:rStyle w:val="Hyperlink"/>
            <w:rFonts w:cs="Arial"/>
            <w:sz w:val="24"/>
            <w:szCs w:val="24"/>
          </w:rPr>
          <w:t>http://policy.usc.edu/scientific-misconduct</w:t>
        </w:r>
      </w:hyperlink>
      <w:r w:rsidRPr="00160418">
        <w:rPr>
          <w:rFonts w:cs="Arial"/>
          <w:sz w:val="24"/>
          <w:szCs w:val="24"/>
        </w:rPr>
        <w:t>.</w:t>
      </w:r>
    </w:p>
    <w:p w14:paraId="279B4EFF" w14:textId="77777777" w:rsidR="000D369F" w:rsidRDefault="000D369F" w:rsidP="007055AD">
      <w:pPr>
        <w:ind w:left="90" w:firstLine="90"/>
        <w:rPr>
          <w:rFonts w:cs="Arial"/>
          <w:sz w:val="24"/>
          <w:szCs w:val="24"/>
        </w:rPr>
      </w:pPr>
    </w:p>
    <w:p w14:paraId="5FFE99B3" w14:textId="77777777" w:rsidR="000D369F" w:rsidRPr="00160418" w:rsidRDefault="000D369F" w:rsidP="007055AD">
      <w:pPr>
        <w:ind w:left="90" w:firstLine="90"/>
        <w:rPr>
          <w:rFonts w:cs="Arial"/>
          <w:sz w:val="24"/>
          <w:szCs w:val="24"/>
        </w:rPr>
      </w:pPr>
    </w:p>
    <w:p w14:paraId="7FE4467F" w14:textId="5B8A15D5" w:rsidR="00775803" w:rsidRDefault="000D369F" w:rsidP="007055AD">
      <w:pPr>
        <w:pStyle w:val="Heading1"/>
        <w:numPr>
          <w:ilvl w:val="0"/>
          <w:numId w:val="32"/>
        </w:numPr>
        <w:spacing w:before="0" w:after="0"/>
        <w:ind w:left="90" w:firstLine="90"/>
        <w:rPr>
          <w:sz w:val="32"/>
          <w:szCs w:val="32"/>
        </w:rPr>
      </w:pPr>
      <w:r>
        <w:rPr>
          <w:sz w:val="32"/>
          <w:szCs w:val="32"/>
        </w:rPr>
        <w:t>SUPPORT SYSTEMS</w:t>
      </w:r>
    </w:p>
    <w:p w14:paraId="1E5C632B" w14:textId="77777777" w:rsidR="000D369F" w:rsidRPr="000D369F" w:rsidRDefault="000D369F" w:rsidP="007055AD">
      <w:pPr>
        <w:pStyle w:val="BodyText"/>
        <w:spacing w:after="0"/>
        <w:ind w:left="90" w:firstLine="90"/>
      </w:pPr>
    </w:p>
    <w:p w14:paraId="73716674"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t>Student Counseling Services (SCS) – (213) 740-7711 – 24/7 on call</w:t>
      </w:r>
    </w:p>
    <w:p w14:paraId="607454C5" w14:textId="77777777" w:rsidR="00775803" w:rsidRPr="00160418" w:rsidRDefault="00775803" w:rsidP="007055AD">
      <w:pPr>
        <w:pStyle w:val="NormalWeb"/>
        <w:spacing w:before="0" w:beforeAutospacing="0" w:after="0" w:afterAutospacing="0"/>
        <w:ind w:left="90" w:firstLine="90"/>
        <w:rPr>
          <w:rFonts w:cs="Arial"/>
          <w:sz w:val="24"/>
        </w:rPr>
      </w:pPr>
      <w:r w:rsidRPr="00160418">
        <w:rPr>
          <w:rFonts w:cs="Arial"/>
          <w:color w:val="000000"/>
          <w:sz w:val="24"/>
        </w:rPr>
        <w:t xml:space="preserve">Free and confidential mental health treatment for students, including short-term psychotherapy, group counseling, stress fitness workshops, and crisis intervention. </w:t>
      </w:r>
      <w:hyperlink r:id="rId27" w:history="1">
        <w:r w:rsidRPr="00160418">
          <w:rPr>
            <w:rStyle w:val="Hyperlink"/>
            <w:rFonts w:cs="Arial"/>
            <w:sz w:val="24"/>
          </w:rPr>
          <w:t>engemannshc.usc.edu/counseling</w:t>
        </w:r>
      </w:hyperlink>
    </w:p>
    <w:p w14:paraId="69E4E14E" w14:textId="77777777" w:rsidR="00775803" w:rsidRPr="00160418" w:rsidRDefault="00775803" w:rsidP="007055AD">
      <w:pPr>
        <w:pStyle w:val="NormalWeb"/>
        <w:spacing w:before="0" w:beforeAutospacing="0" w:after="0" w:afterAutospacing="0"/>
        <w:ind w:left="90" w:firstLine="90"/>
        <w:rPr>
          <w:rFonts w:cs="Arial"/>
          <w:b/>
          <w:bCs/>
          <w:color w:val="000000"/>
          <w:sz w:val="24"/>
        </w:rPr>
      </w:pPr>
    </w:p>
    <w:p w14:paraId="0CA46214"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t>National Suicide Prevention Lifeline – 1 (800) 273-8255</w:t>
      </w:r>
    </w:p>
    <w:p w14:paraId="19534C98" w14:textId="77777777" w:rsidR="00775803" w:rsidRPr="00160418" w:rsidRDefault="00775803" w:rsidP="007055AD">
      <w:pPr>
        <w:pStyle w:val="NormalWeb"/>
        <w:spacing w:before="0" w:beforeAutospacing="0" w:after="0" w:afterAutospacing="0"/>
        <w:ind w:left="90" w:firstLine="90"/>
        <w:rPr>
          <w:rFonts w:cs="Arial"/>
          <w:sz w:val="24"/>
        </w:rPr>
      </w:pPr>
      <w:r w:rsidRPr="00160418">
        <w:rPr>
          <w:rFonts w:cs="Arial"/>
          <w:color w:val="000000"/>
          <w:sz w:val="24"/>
        </w:rPr>
        <w:t>Provides free and confidential emotional support to people in suicidal crisis or emotional distress 24 hours a day, 7 days a week.</w:t>
      </w:r>
      <w:hyperlink r:id="rId28" w:history="1">
        <w:r w:rsidRPr="00160418">
          <w:rPr>
            <w:rStyle w:val="Hyperlink"/>
            <w:rFonts w:cs="Arial"/>
            <w:sz w:val="24"/>
          </w:rPr>
          <w:t xml:space="preserve"> www.suicidepreventionlifeline.org</w:t>
        </w:r>
      </w:hyperlink>
    </w:p>
    <w:p w14:paraId="2BAE26F5" w14:textId="77777777" w:rsidR="00775803" w:rsidRPr="00160418" w:rsidRDefault="00775803" w:rsidP="007055AD">
      <w:pPr>
        <w:pStyle w:val="NormalWeb"/>
        <w:spacing w:before="0" w:beforeAutospacing="0" w:after="0" w:afterAutospacing="0"/>
        <w:ind w:left="90" w:firstLine="90"/>
        <w:rPr>
          <w:rFonts w:cs="Arial"/>
          <w:b/>
          <w:bCs/>
          <w:color w:val="000000"/>
          <w:sz w:val="24"/>
        </w:rPr>
      </w:pPr>
    </w:p>
    <w:p w14:paraId="53194045"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lastRenderedPageBreak/>
        <w:t>Relationship and Sexual Violence Prevention Services (RSVP) – (213) 740-4900 – 24/7 on call</w:t>
      </w:r>
    </w:p>
    <w:p w14:paraId="0AC38AE9" w14:textId="77777777" w:rsidR="00775803" w:rsidRPr="00160418" w:rsidRDefault="00775803" w:rsidP="007055AD">
      <w:pPr>
        <w:pStyle w:val="NormalWeb"/>
        <w:spacing w:before="0" w:beforeAutospacing="0" w:after="0" w:afterAutospacing="0"/>
        <w:ind w:left="90" w:firstLine="90"/>
        <w:rPr>
          <w:rFonts w:cs="Arial"/>
          <w:color w:val="000000"/>
          <w:sz w:val="24"/>
        </w:rPr>
      </w:pPr>
      <w:r w:rsidRPr="00160418">
        <w:rPr>
          <w:rFonts w:cs="Arial"/>
          <w:color w:val="000000"/>
          <w:sz w:val="24"/>
        </w:rPr>
        <w:t xml:space="preserve">Free and confidential therapy services, workshops, and training for situations related to gender-based harm. </w:t>
      </w:r>
      <w:hyperlink r:id="rId29" w:history="1">
        <w:r w:rsidRPr="00160418">
          <w:rPr>
            <w:rStyle w:val="Hyperlink"/>
            <w:rFonts w:cs="Arial"/>
            <w:sz w:val="24"/>
          </w:rPr>
          <w:t>engemannshc.usc.edu/rsvp</w:t>
        </w:r>
      </w:hyperlink>
    </w:p>
    <w:p w14:paraId="0AB4B915" w14:textId="77777777" w:rsidR="00775803" w:rsidRPr="00160418" w:rsidRDefault="00775803" w:rsidP="007055AD">
      <w:pPr>
        <w:pStyle w:val="NormalWeb"/>
        <w:spacing w:before="0" w:beforeAutospacing="0" w:after="0" w:afterAutospacing="0"/>
        <w:ind w:left="90" w:firstLine="90"/>
        <w:rPr>
          <w:rFonts w:cs="Arial"/>
          <w:sz w:val="24"/>
        </w:rPr>
      </w:pPr>
    </w:p>
    <w:p w14:paraId="522D0317"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t>Sexual Assault Resource Center</w:t>
      </w:r>
    </w:p>
    <w:p w14:paraId="23DC667E" w14:textId="77777777" w:rsidR="00775803" w:rsidRPr="00160418" w:rsidRDefault="00775803" w:rsidP="007055AD">
      <w:pPr>
        <w:pStyle w:val="NormalWeb"/>
        <w:spacing w:before="0" w:beforeAutospacing="0" w:after="0" w:afterAutospacing="0"/>
        <w:ind w:left="90" w:firstLine="90"/>
        <w:rPr>
          <w:rFonts w:cs="Arial"/>
          <w:sz w:val="24"/>
        </w:rPr>
      </w:pPr>
      <w:r w:rsidRPr="00160418">
        <w:rPr>
          <w:rFonts w:cs="Arial"/>
          <w:color w:val="000000"/>
          <w:sz w:val="24"/>
        </w:rPr>
        <w:t xml:space="preserve">For more information about how to get help or help a survivor, rights, reporting options, and additional resources, visit the website: </w:t>
      </w:r>
      <w:hyperlink r:id="rId30" w:history="1">
        <w:r w:rsidRPr="00160418">
          <w:rPr>
            <w:rStyle w:val="Hyperlink"/>
            <w:rFonts w:cs="Arial"/>
            <w:sz w:val="24"/>
          </w:rPr>
          <w:t>sarc.usc.edu</w:t>
        </w:r>
      </w:hyperlink>
    </w:p>
    <w:p w14:paraId="5954C125" w14:textId="77777777" w:rsidR="00775803" w:rsidRPr="00160418" w:rsidRDefault="00775803" w:rsidP="007055AD">
      <w:pPr>
        <w:pStyle w:val="NormalWeb"/>
        <w:spacing w:before="0" w:beforeAutospacing="0" w:after="0" w:afterAutospacing="0"/>
        <w:ind w:left="90" w:firstLine="90"/>
        <w:rPr>
          <w:rFonts w:cs="Arial"/>
          <w:b/>
          <w:bCs/>
          <w:color w:val="000000"/>
          <w:sz w:val="24"/>
        </w:rPr>
      </w:pPr>
    </w:p>
    <w:p w14:paraId="23828C53"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t>Office of Equity and Diversity (OED)/Title IX Compliance – (213) 740-5086</w:t>
      </w:r>
    </w:p>
    <w:p w14:paraId="624E047F" w14:textId="77777777" w:rsidR="00775803" w:rsidRPr="00160418" w:rsidRDefault="00775803" w:rsidP="007055AD">
      <w:pPr>
        <w:pStyle w:val="NormalWeb"/>
        <w:spacing w:before="0" w:beforeAutospacing="0" w:after="0" w:afterAutospacing="0"/>
        <w:ind w:left="90" w:firstLine="90"/>
        <w:rPr>
          <w:rStyle w:val="Hyperlink"/>
          <w:rFonts w:cs="Arial"/>
          <w:color w:val="1155CC"/>
          <w:sz w:val="24"/>
        </w:rPr>
      </w:pPr>
      <w:r w:rsidRPr="00160418">
        <w:rPr>
          <w:rFonts w:cs="Arial"/>
          <w:color w:val="000000"/>
          <w:sz w:val="24"/>
        </w:rPr>
        <w:t xml:space="preserve">Works with faculty, staff, visitors, applicants, and students around issues of protected class. </w:t>
      </w:r>
      <w:hyperlink r:id="rId31" w:history="1">
        <w:r w:rsidRPr="00160418">
          <w:rPr>
            <w:rStyle w:val="Hyperlink"/>
            <w:rFonts w:cs="Arial"/>
            <w:sz w:val="24"/>
          </w:rPr>
          <w:t>equity.usc.edu</w:t>
        </w:r>
      </w:hyperlink>
      <w:r w:rsidRPr="00160418">
        <w:rPr>
          <w:rStyle w:val="Hyperlink"/>
          <w:rFonts w:cs="Arial"/>
          <w:color w:val="1155CC"/>
          <w:sz w:val="24"/>
        </w:rPr>
        <w:t xml:space="preserve"> </w:t>
      </w:r>
    </w:p>
    <w:p w14:paraId="660F6CC0" w14:textId="77777777" w:rsidR="00775803" w:rsidRPr="00160418" w:rsidRDefault="00775803" w:rsidP="007055AD">
      <w:pPr>
        <w:pStyle w:val="NormalWeb"/>
        <w:spacing w:before="0" w:beforeAutospacing="0" w:after="0" w:afterAutospacing="0"/>
        <w:ind w:left="90" w:firstLine="90"/>
        <w:rPr>
          <w:rFonts w:cs="Arial"/>
          <w:b/>
          <w:bCs/>
          <w:color w:val="000000"/>
          <w:sz w:val="24"/>
        </w:rPr>
      </w:pPr>
    </w:p>
    <w:p w14:paraId="78CC022D"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t>Bias Assessment Response and Support</w:t>
      </w:r>
    </w:p>
    <w:p w14:paraId="457C5EED" w14:textId="77777777" w:rsidR="00775803" w:rsidRPr="00160418" w:rsidRDefault="00775803" w:rsidP="007055AD">
      <w:pPr>
        <w:pStyle w:val="NormalWeb"/>
        <w:spacing w:before="0" w:beforeAutospacing="0" w:after="0" w:afterAutospacing="0"/>
        <w:ind w:left="90" w:firstLine="90"/>
        <w:rPr>
          <w:rStyle w:val="Hyperlink"/>
          <w:rFonts w:cs="Arial"/>
          <w:color w:val="1155CC"/>
          <w:sz w:val="24"/>
        </w:rPr>
      </w:pPr>
      <w:r w:rsidRPr="00160418">
        <w:rPr>
          <w:rFonts w:cs="Arial"/>
          <w:color w:val="000000"/>
          <w:sz w:val="24"/>
        </w:rPr>
        <w:t xml:space="preserve">Incidents of bias, hate crimes and micro aggressions need to be reported allowing for appropriate investigation and response. </w:t>
      </w:r>
      <w:hyperlink r:id="rId32" w:history="1">
        <w:r w:rsidRPr="00160418">
          <w:rPr>
            <w:rStyle w:val="Hyperlink"/>
            <w:rFonts w:cs="Arial"/>
            <w:sz w:val="24"/>
          </w:rPr>
          <w:t>studentaffairs.usc.edu/bias-assessment-response-support</w:t>
        </w:r>
      </w:hyperlink>
    </w:p>
    <w:p w14:paraId="4F527733" w14:textId="77777777" w:rsidR="00775803" w:rsidRPr="00160418" w:rsidRDefault="00775803" w:rsidP="007055AD">
      <w:pPr>
        <w:pStyle w:val="NormalWeb"/>
        <w:spacing w:before="0" w:beforeAutospacing="0" w:after="0" w:afterAutospacing="0"/>
        <w:ind w:left="90" w:firstLine="90"/>
        <w:rPr>
          <w:rStyle w:val="Hyperlink"/>
          <w:rFonts w:cs="Arial"/>
          <w:color w:val="1155CC"/>
          <w:sz w:val="24"/>
        </w:rPr>
      </w:pPr>
    </w:p>
    <w:p w14:paraId="29B3B5D9" w14:textId="77777777" w:rsidR="00775803" w:rsidRPr="00160418" w:rsidRDefault="00775803" w:rsidP="007055AD">
      <w:pPr>
        <w:ind w:left="90" w:firstLine="90"/>
        <w:rPr>
          <w:rFonts w:cs="Arial"/>
          <w:i/>
          <w:iCs/>
          <w:sz w:val="24"/>
          <w:szCs w:val="24"/>
        </w:rPr>
      </w:pPr>
      <w:r w:rsidRPr="00160418">
        <w:rPr>
          <w:rFonts w:cs="Arial"/>
          <w:i/>
          <w:iCs/>
          <w:sz w:val="24"/>
          <w:szCs w:val="24"/>
        </w:rPr>
        <w:t xml:space="preserve">The Office of Disability Services and Programs </w:t>
      </w:r>
    </w:p>
    <w:p w14:paraId="6E5402E5" w14:textId="77777777" w:rsidR="00775803" w:rsidRPr="00160418" w:rsidRDefault="00775803" w:rsidP="007055AD">
      <w:pPr>
        <w:ind w:left="90" w:firstLine="90"/>
        <w:rPr>
          <w:rFonts w:cs="Arial"/>
          <w:sz w:val="24"/>
          <w:szCs w:val="24"/>
        </w:rPr>
      </w:pPr>
      <w:r w:rsidRPr="00160418">
        <w:rPr>
          <w:rFonts w:cs="Arial"/>
          <w:sz w:val="24"/>
          <w:szCs w:val="24"/>
        </w:rPr>
        <w:t xml:space="preserve">Provides certification for students with disabilities and helps arrange relevant accommodations. </w:t>
      </w:r>
      <w:hyperlink r:id="rId33" w:history="1">
        <w:r w:rsidRPr="00160418">
          <w:rPr>
            <w:rStyle w:val="Hyperlink"/>
            <w:rFonts w:cs="Arial"/>
            <w:sz w:val="24"/>
            <w:szCs w:val="24"/>
          </w:rPr>
          <w:t>dsp.usc.edu</w:t>
        </w:r>
      </w:hyperlink>
    </w:p>
    <w:p w14:paraId="28000CD2" w14:textId="77777777" w:rsidR="00775803" w:rsidRPr="00160418" w:rsidRDefault="00775803" w:rsidP="007055AD">
      <w:pPr>
        <w:ind w:left="90" w:firstLine="90"/>
        <w:rPr>
          <w:rFonts w:cs="Arial"/>
          <w:sz w:val="24"/>
          <w:szCs w:val="24"/>
        </w:rPr>
      </w:pPr>
    </w:p>
    <w:p w14:paraId="24F8910F" w14:textId="77777777" w:rsidR="00775803" w:rsidRPr="00160418" w:rsidRDefault="00775803" w:rsidP="007055AD">
      <w:pPr>
        <w:pStyle w:val="NormalWeb"/>
        <w:spacing w:before="0" w:beforeAutospacing="0" w:after="0" w:afterAutospacing="0"/>
        <w:ind w:left="90" w:firstLine="90"/>
        <w:rPr>
          <w:rFonts w:cs="Arial"/>
          <w:i/>
          <w:sz w:val="24"/>
        </w:rPr>
      </w:pPr>
      <w:r w:rsidRPr="00160418">
        <w:rPr>
          <w:rFonts w:cs="Arial"/>
          <w:bCs/>
          <w:i/>
          <w:color w:val="000000"/>
          <w:sz w:val="24"/>
        </w:rPr>
        <w:t>USC Support and Advocacy (USCSA) – (213) 821-4710</w:t>
      </w:r>
    </w:p>
    <w:p w14:paraId="6EE1ABD6" w14:textId="77777777" w:rsidR="00775803" w:rsidRPr="00160418" w:rsidRDefault="00775803" w:rsidP="007055AD">
      <w:pPr>
        <w:pStyle w:val="NormalWeb"/>
        <w:spacing w:before="0" w:beforeAutospacing="0" w:after="0" w:afterAutospacing="0"/>
        <w:ind w:left="90" w:firstLine="90"/>
        <w:rPr>
          <w:rStyle w:val="Hyperlink"/>
          <w:rFonts w:cs="Arial"/>
          <w:color w:val="1155CC"/>
          <w:sz w:val="24"/>
        </w:rPr>
      </w:pPr>
      <w:r w:rsidRPr="00160418">
        <w:rPr>
          <w:rFonts w:cs="Arial"/>
          <w:color w:val="000000"/>
          <w:sz w:val="24"/>
        </w:rPr>
        <w:t xml:space="preserve">Assists students and families in resolving complex issues adversely affecting their success as a student EX: personal, financial, and academic. </w:t>
      </w:r>
      <w:hyperlink r:id="rId34" w:history="1">
        <w:r w:rsidRPr="00160418">
          <w:rPr>
            <w:rStyle w:val="Hyperlink"/>
            <w:rFonts w:cs="Arial"/>
            <w:sz w:val="24"/>
          </w:rPr>
          <w:t>studentaffairs.usc.edu/</w:t>
        </w:r>
        <w:proofErr w:type="spellStart"/>
        <w:r w:rsidRPr="00160418">
          <w:rPr>
            <w:rStyle w:val="Hyperlink"/>
            <w:rFonts w:cs="Arial"/>
            <w:sz w:val="24"/>
          </w:rPr>
          <w:t>ssa</w:t>
        </w:r>
        <w:proofErr w:type="spellEnd"/>
      </w:hyperlink>
    </w:p>
    <w:p w14:paraId="628A2434" w14:textId="77777777" w:rsidR="00775803" w:rsidRPr="00160418" w:rsidRDefault="00775803" w:rsidP="007055AD">
      <w:pPr>
        <w:shd w:val="clear" w:color="auto" w:fill="FFFFFF"/>
        <w:ind w:left="90" w:firstLine="90"/>
        <w:rPr>
          <w:rFonts w:cs="Arial"/>
          <w:color w:val="222222"/>
          <w:sz w:val="24"/>
          <w:szCs w:val="24"/>
        </w:rPr>
      </w:pPr>
    </w:p>
    <w:p w14:paraId="689BDBA5" w14:textId="77777777" w:rsidR="00775803" w:rsidRPr="00160418" w:rsidRDefault="00775803" w:rsidP="007055AD">
      <w:pPr>
        <w:shd w:val="clear" w:color="auto" w:fill="FFFFFF"/>
        <w:ind w:left="90" w:firstLine="90"/>
        <w:rPr>
          <w:rFonts w:cs="Arial"/>
          <w:i/>
          <w:color w:val="222222"/>
          <w:sz w:val="24"/>
          <w:szCs w:val="24"/>
        </w:rPr>
      </w:pPr>
      <w:r w:rsidRPr="00160418">
        <w:rPr>
          <w:rFonts w:cs="Arial"/>
          <w:i/>
          <w:color w:val="222222"/>
          <w:sz w:val="24"/>
          <w:szCs w:val="24"/>
        </w:rPr>
        <w:t xml:space="preserve">Diversity at USC </w:t>
      </w:r>
    </w:p>
    <w:p w14:paraId="3E463357" w14:textId="77777777" w:rsidR="00775803" w:rsidRPr="00160418" w:rsidRDefault="00775803" w:rsidP="007055AD">
      <w:pPr>
        <w:shd w:val="clear" w:color="auto" w:fill="FFFFFF"/>
        <w:ind w:left="90" w:firstLine="90"/>
        <w:rPr>
          <w:rFonts w:cs="Arial"/>
          <w:color w:val="222222"/>
          <w:sz w:val="24"/>
          <w:szCs w:val="24"/>
        </w:rPr>
      </w:pPr>
      <w:r w:rsidRPr="00160418">
        <w:rPr>
          <w:rFonts w:cs="Arial"/>
          <w:color w:val="222222"/>
          <w:sz w:val="24"/>
          <w:szCs w:val="24"/>
        </w:rPr>
        <w:t xml:space="preserve">Information on events, programs and training, the Diversity Task Force (including representatives for each school), chronology, participation, and various resources for students. </w:t>
      </w:r>
      <w:hyperlink r:id="rId35" w:history="1">
        <w:r w:rsidRPr="00160418">
          <w:rPr>
            <w:rStyle w:val="Hyperlink"/>
            <w:rFonts w:cs="Arial"/>
            <w:sz w:val="24"/>
            <w:szCs w:val="24"/>
          </w:rPr>
          <w:t>diversity.usc.edu</w:t>
        </w:r>
      </w:hyperlink>
    </w:p>
    <w:p w14:paraId="262C67C0" w14:textId="77777777" w:rsidR="00775803" w:rsidRPr="00160418" w:rsidRDefault="00775803" w:rsidP="007055AD">
      <w:pPr>
        <w:ind w:left="90" w:firstLine="90"/>
        <w:rPr>
          <w:rFonts w:cs="Arial"/>
          <w:sz w:val="24"/>
          <w:szCs w:val="24"/>
        </w:rPr>
      </w:pPr>
    </w:p>
    <w:p w14:paraId="1094EDBF" w14:textId="77777777" w:rsidR="00775803" w:rsidRPr="00160418" w:rsidRDefault="00775803" w:rsidP="007055AD">
      <w:pPr>
        <w:ind w:left="90" w:firstLine="90"/>
        <w:rPr>
          <w:rFonts w:cs="Arial"/>
          <w:sz w:val="24"/>
          <w:szCs w:val="24"/>
        </w:rPr>
      </w:pPr>
      <w:r w:rsidRPr="00160418">
        <w:rPr>
          <w:rFonts w:cs="Arial"/>
          <w:i/>
          <w:iCs/>
          <w:sz w:val="24"/>
          <w:szCs w:val="24"/>
        </w:rPr>
        <w:t>USC Emergency Information</w:t>
      </w:r>
    </w:p>
    <w:p w14:paraId="3C716651" w14:textId="77777777" w:rsidR="00775803" w:rsidRPr="00160418" w:rsidRDefault="00775803" w:rsidP="007055AD">
      <w:pPr>
        <w:ind w:left="90" w:firstLine="90"/>
        <w:rPr>
          <w:rFonts w:cs="Arial"/>
          <w:sz w:val="24"/>
          <w:szCs w:val="24"/>
        </w:rPr>
      </w:pPr>
      <w:r w:rsidRPr="00160418">
        <w:rPr>
          <w:rFonts w:cs="Arial"/>
          <w:sz w:val="24"/>
          <w:szCs w:val="24"/>
        </w:rPr>
        <w:t xml:space="preserve">Provides safety and other updates, including ways in which instruction will be continued if an officially declared emergency makes travel to campus infeasible. </w:t>
      </w:r>
      <w:hyperlink r:id="rId36" w:history="1">
        <w:r w:rsidRPr="00160418">
          <w:rPr>
            <w:rStyle w:val="Hyperlink"/>
            <w:rFonts w:cs="Arial"/>
            <w:sz w:val="24"/>
            <w:szCs w:val="24"/>
          </w:rPr>
          <w:t>emergency.usc.edu</w:t>
        </w:r>
      </w:hyperlink>
    </w:p>
    <w:p w14:paraId="656F1886" w14:textId="77777777" w:rsidR="00775803" w:rsidRPr="00160418" w:rsidRDefault="00775803" w:rsidP="007055AD">
      <w:pPr>
        <w:ind w:left="90" w:firstLine="90"/>
        <w:rPr>
          <w:rFonts w:cs="Arial"/>
          <w:sz w:val="24"/>
          <w:szCs w:val="24"/>
        </w:rPr>
      </w:pPr>
    </w:p>
    <w:p w14:paraId="720CCA7B" w14:textId="77777777" w:rsidR="00775803" w:rsidRDefault="00775803" w:rsidP="007055AD">
      <w:pPr>
        <w:ind w:left="90" w:firstLine="90"/>
        <w:rPr>
          <w:rFonts w:cs="Arial"/>
          <w:sz w:val="24"/>
          <w:szCs w:val="24"/>
        </w:rPr>
      </w:pPr>
      <w:r w:rsidRPr="00160418">
        <w:rPr>
          <w:rFonts w:cs="Arial"/>
          <w:i/>
          <w:iCs/>
          <w:sz w:val="24"/>
          <w:szCs w:val="24"/>
        </w:rPr>
        <w:t xml:space="preserve">USC Department of Public Safety </w:t>
      </w:r>
      <w:r w:rsidRPr="00160418">
        <w:rPr>
          <w:rFonts w:cs="Arial"/>
          <w:i/>
          <w:color w:val="222222"/>
          <w:sz w:val="24"/>
          <w:szCs w:val="24"/>
        </w:rPr>
        <w:t xml:space="preserve"> –</w:t>
      </w:r>
      <w:r w:rsidRPr="00160418">
        <w:rPr>
          <w:rFonts w:cs="Arial"/>
          <w:i/>
          <w:sz w:val="24"/>
          <w:szCs w:val="24"/>
        </w:rPr>
        <w:t xml:space="preserve"> UPC: (213) 740-4321 – HSC: (323) 442-1000 – 24-hour emergency or to report a crime. </w:t>
      </w:r>
      <w:r w:rsidRPr="00160418">
        <w:rPr>
          <w:rFonts w:cs="Arial"/>
          <w:sz w:val="24"/>
          <w:szCs w:val="24"/>
        </w:rPr>
        <w:t xml:space="preserve">Provides overall safety to USC community. </w:t>
      </w:r>
      <w:hyperlink r:id="rId37" w:history="1">
        <w:r w:rsidRPr="00160418">
          <w:rPr>
            <w:rStyle w:val="Hyperlink"/>
            <w:rFonts w:cs="Arial"/>
            <w:sz w:val="24"/>
            <w:szCs w:val="24"/>
          </w:rPr>
          <w:t>dps.usc.edu</w:t>
        </w:r>
      </w:hyperlink>
      <w:r w:rsidRPr="00160418">
        <w:rPr>
          <w:rFonts w:cs="Arial"/>
          <w:sz w:val="24"/>
          <w:szCs w:val="24"/>
        </w:rPr>
        <w:t xml:space="preserve"> </w:t>
      </w:r>
    </w:p>
    <w:p w14:paraId="1D1A99EF" w14:textId="77777777" w:rsidR="000E369B" w:rsidRDefault="000E369B" w:rsidP="007055AD">
      <w:pPr>
        <w:ind w:left="90" w:firstLine="90"/>
        <w:rPr>
          <w:rFonts w:cs="Arial"/>
          <w:sz w:val="24"/>
          <w:szCs w:val="24"/>
        </w:rPr>
      </w:pPr>
    </w:p>
    <w:p w14:paraId="209036D3" w14:textId="77777777" w:rsidR="000E369B" w:rsidRDefault="000E369B" w:rsidP="007055AD">
      <w:pPr>
        <w:ind w:left="90" w:firstLine="90"/>
        <w:rPr>
          <w:rFonts w:cs="Arial"/>
          <w:sz w:val="24"/>
          <w:szCs w:val="24"/>
        </w:rPr>
      </w:pPr>
    </w:p>
    <w:p w14:paraId="5793FDB0" w14:textId="060A922D" w:rsidR="000E369B" w:rsidRDefault="000E369B" w:rsidP="007055AD">
      <w:pPr>
        <w:ind w:left="90" w:firstLine="90"/>
        <w:rPr>
          <w:rFonts w:cs="Arial"/>
          <w:sz w:val="24"/>
          <w:szCs w:val="24"/>
        </w:rPr>
      </w:pPr>
    </w:p>
    <w:p w14:paraId="5E9684AA" w14:textId="4F6C5010" w:rsidR="00EA4041" w:rsidRDefault="00EA4041" w:rsidP="007055AD">
      <w:pPr>
        <w:ind w:left="90" w:firstLine="90"/>
        <w:rPr>
          <w:rFonts w:cs="Arial"/>
          <w:sz w:val="24"/>
          <w:szCs w:val="24"/>
        </w:rPr>
      </w:pPr>
    </w:p>
    <w:p w14:paraId="09485BA5" w14:textId="37F076A6" w:rsidR="00EA4041" w:rsidRDefault="00EA4041" w:rsidP="007055AD">
      <w:pPr>
        <w:ind w:left="90" w:firstLine="90"/>
        <w:rPr>
          <w:rFonts w:cs="Arial"/>
          <w:sz w:val="24"/>
          <w:szCs w:val="24"/>
        </w:rPr>
      </w:pPr>
    </w:p>
    <w:p w14:paraId="1F049081" w14:textId="77777777" w:rsidR="00EA4041" w:rsidRPr="00160418" w:rsidRDefault="00EA4041" w:rsidP="007055AD">
      <w:pPr>
        <w:ind w:left="90" w:firstLine="90"/>
        <w:rPr>
          <w:rFonts w:cs="Arial"/>
          <w:sz w:val="24"/>
          <w:szCs w:val="24"/>
        </w:rPr>
      </w:pPr>
    </w:p>
    <w:p w14:paraId="6FC0CFE9" w14:textId="0210E66E" w:rsidR="00775803" w:rsidRPr="00EA4041" w:rsidRDefault="000E369B" w:rsidP="007055AD">
      <w:pPr>
        <w:pStyle w:val="Heading1"/>
        <w:numPr>
          <w:ilvl w:val="0"/>
          <w:numId w:val="32"/>
        </w:numPr>
        <w:spacing w:before="0" w:after="0"/>
        <w:ind w:left="90" w:firstLine="90"/>
        <w:rPr>
          <w:sz w:val="24"/>
        </w:rPr>
      </w:pPr>
      <w:r w:rsidRPr="00EA4041">
        <w:rPr>
          <w:sz w:val="24"/>
        </w:rPr>
        <w:lastRenderedPageBreak/>
        <w:t>ADDITIONAL RESOURCES</w:t>
      </w:r>
    </w:p>
    <w:p w14:paraId="63783C40" w14:textId="77777777" w:rsidR="000E369B" w:rsidRPr="000E369B" w:rsidRDefault="000E369B" w:rsidP="007055AD">
      <w:pPr>
        <w:pStyle w:val="BodyText"/>
        <w:ind w:left="90" w:firstLine="90"/>
      </w:pPr>
    </w:p>
    <w:p w14:paraId="52F507F8" w14:textId="77777777" w:rsidR="00775803" w:rsidRDefault="00775803" w:rsidP="007055AD">
      <w:pPr>
        <w:pStyle w:val="BodyText"/>
        <w:spacing w:after="0"/>
        <w:ind w:left="90" w:firstLine="90"/>
        <w:rPr>
          <w:sz w:val="24"/>
        </w:rPr>
      </w:pPr>
      <w:r w:rsidRPr="00160418">
        <w:rPr>
          <w:sz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3F1BB46" w14:textId="77777777" w:rsidR="000E369B" w:rsidRDefault="000E369B" w:rsidP="007055AD">
      <w:pPr>
        <w:pStyle w:val="BodyText"/>
        <w:spacing w:after="0"/>
        <w:ind w:left="90" w:firstLine="90"/>
        <w:rPr>
          <w:sz w:val="24"/>
        </w:rPr>
      </w:pPr>
    </w:p>
    <w:p w14:paraId="0BAA37BC" w14:textId="77777777" w:rsidR="000E369B" w:rsidRPr="00160418" w:rsidRDefault="000E369B" w:rsidP="007055AD">
      <w:pPr>
        <w:pStyle w:val="BodyText"/>
        <w:spacing w:after="0"/>
        <w:ind w:left="90" w:firstLine="90"/>
        <w:rPr>
          <w:sz w:val="24"/>
        </w:rPr>
      </w:pPr>
    </w:p>
    <w:p w14:paraId="1D3F8558" w14:textId="77777777" w:rsidR="00775803" w:rsidRDefault="00775803" w:rsidP="007055AD">
      <w:pPr>
        <w:pStyle w:val="Heading1"/>
        <w:numPr>
          <w:ilvl w:val="0"/>
          <w:numId w:val="32"/>
        </w:numPr>
        <w:spacing w:before="0" w:after="0"/>
        <w:ind w:left="90" w:firstLine="90"/>
        <w:rPr>
          <w:sz w:val="24"/>
        </w:rPr>
      </w:pPr>
      <w:r w:rsidRPr="00160418">
        <w:rPr>
          <w:sz w:val="24"/>
        </w:rPr>
        <w:t>Statement about Incompletes</w:t>
      </w:r>
    </w:p>
    <w:p w14:paraId="1C28EFD4" w14:textId="77777777" w:rsidR="000E369B" w:rsidRPr="000E369B" w:rsidRDefault="000E369B" w:rsidP="007055AD">
      <w:pPr>
        <w:pStyle w:val="BodyText"/>
        <w:ind w:left="90" w:firstLine="90"/>
      </w:pPr>
    </w:p>
    <w:p w14:paraId="28EB490D" w14:textId="77777777" w:rsidR="00775803" w:rsidRDefault="00775803" w:rsidP="007055AD">
      <w:pPr>
        <w:pStyle w:val="BodyText"/>
        <w:spacing w:after="0"/>
        <w:ind w:left="90" w:firstLine="90"/>
        <w:rPr>
          <w:sz w:val="24"/>
        </w:rPr>
      </w:pPr>
      <w:r w:rsidRPr="00160418">
        <w:rPr>
          <w:bCs/>
          <w:sz w:val="24"/>
        </w:rPr>
        <w:t xml:space="preserve">The Grade of Incomplete (IN) </w:t>
      </w:r>
      <w:r w:rsidRPr="00160418">
        <w:rPr>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0AB5704" w14:textId="77777777" w:rsidR="000E369B" w:rsidRDefault="000E369B" w:rsidP="007055AD">
      <w:pPr>
        <w:pStyle w:val="BodyText"/>
        <w:spacing w:after="0"/>
        <w:ind w:left="90" w:firstLine="90"/>
        <w:rPr>
          <w:sz w:val="24"/>
        </w:rPr>
      </w:pPr>
    </w:p>
    <w:p w14:paraId="283630FC" w14:textId="77777777" w:rsidR="000E369B" w:rsidRPr="00160418" w:rsidRDefault="000E369B" w:rsidP="007055AD">
      <w:pPr>
        <w:pStyle w:val="BodyText"/>
        <w:spacing w:after="0"/>
        <w:ind w:left="90" w:firstLine="90"/>
        <w:rPr>
          <w:sz w:val="24"/>
        </w:rPr>
      </w:pPr>
    </w:p>
    <w:p w14:paraId="655E4785" w14:textId="77777777" w:rsidR="00775803" w:rsidRDefault="00775803" w:rsidP="007055AD">
      <w:pPr>
        <w:pStyle w:val="Heading1"/>
        <w:numPr>
          <w:ilvl w:val="0"/>
          <w:numId w:val="32"/>
        </w:numPr>
        <w:spacing w:before="0" w:after="0"/>
        <w:ind w:left="90" w:firstLine="90"/>
        <w:rPr>
          <w:sz w:val="24"/>
        </w:rPr>
      </w:pPr>
      <w:r w:rsidRPr="00160418">
        <w:rPr>
          <w:sz w:val="24"/>
        </w:rPr>
        <w:t>Policy on Late or Make-Up Work</w:t>
      </w:r>
    </w:p>
    <w:p w14:paraId="4202090A" w14:textId="77777777" w:rsidR="000E369B" w:rsidRPr="000E369B" w:rsidRDefault="000E369B" w:rsidP="007055AD">
      <w:pPr>
        <w:pStyle w:val="BodyText"/>
        <w:ind w:left="90" w:firstLine="90"/>
      </w:pPr>
    </w:p>
    <w:p w14:paraId="6CEAA450" w14:textId="77777777" w:rsidR="00775803" w:rsidRDefault="00775803" w:rsidP="007055AD">
      <w:pPr>
        <w:pStyle w:val="BodyText"/>
        <w:spacing w:after="0"/>
        <w:ind w:left="90" w:firstLine="90"/>
        <w:rPr>
          <w:sz w:val="24"/>
        </w:rPr>
      </w:pPr>
      <w:r w:rsidRPr="00160418">
        <w:rPr>
          <w:sz w:val="24"/>
        </w:rPr>
        <w:t>Papers are due on the day and time specified.  Extensions will be granted only for extenuating circumstances.  If the paper is late without permission, the grade will be affected.</w:t>
      </w:r>
    </w:p>
    <w:p w14:paraId="6321A823" w14:textId="77777777" w:rsidR="000E369B" w:rsidRDefault="000E369B" w:rsidP="007055AD">
      <w:pPr>
        <w:pStyle w:val="BodyText"/>
        <w:spacing w:after="0"/>
        <w:ind w:left="90" w:firstLine="90"/>
        <w:rPr>
          <w:sz w:val="24"/>
        </w:rPr>
      </w:pPr>
    </w:p>
    <w:p w14:paraId="1D3C28F3" w14:textId="77777777" w:rsidR="000E369B" w:rsidRPr="00160418" w:rsidRDefault="000E369B" w:rsidP="007055AD">
      <w:pPr>
        <w:pStyle w:val="BodyText"/>
        <w:spacing w:after="0"/>
        <w:ind w:left="90" w:firstLine="90"/>
        <w:rPr>
          <w:sz w:val="24"/>
        </w:rPr>
      </w:pPr>
    </w:p>
    <w:p w14:paraId="00AE7997" w14:textId="77777777" w:rsidR="00775803" w:rsidRDefault="00775803" w:rsidP="007055AD">
      <w:pPr>
        <w:pStyle w:val="Heading1"/>
        <w:numPr>
          <w:ilvl w:val="0"/>
          <w:numId w:val="32"/>
        </w:numPr>
        <w:spacing w:before="0" w:after="0"/>
        <w:ind w:left="90" w:firstLine="90"/>
        <w:rPr>
          <w:sz w:val="24"/>
        </w:rPr>
      </w:pPr>
      <w:r w:rsidRPr="00160418">
        <w:rPr>
          <w:sz w:val="24"/>
        </w:rPr>
        <w:t>Policy on Changes to the Syllabus and/or Course Requirements</w:t>
      </w:r>
    </w:p>
    <w:p w14:paraId="27FBAAC6" w14:textId="77777777" w:rsidR="000E369B" w:rsidRPr="000E369B" w:rsidRDefault="000E369B" w:rsidP="007055AD">
      <w:pPr>
        <w:pStyle w:val="BodyText"/>
        <w:ind w:left="90" w:firstLine="90"/>
      </w:pPr>
    </w:p>
    <w:p w14:paraId="407B5851" w14:textId="77777777" w:rsidR="00775803" w:rsidRDefault="00775803" w:rsidP="007055AD">
      <w:pPr>
        <w:ind w:left="90" w:firstLine="90"/>
        <w:rPr>
          <w:rFonts w:cs="Arial"/>
          <w:sz w:val="24"/>
          <w:szCs w:val="24"/>
        </w:rPr>
      </w:pPr>
      <w:r w:rsidRPr="00160418">
        <w:rPr>
          <w:rFonts w:cs="Arial"/>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7CD3461E" w14:textId="77777777" w:rsidR="000E369B" w:rsidRDefault="000E369B" w:rsidP="007055AD">
      <w:pPr>
        <w:ind w:left="90" w:firstLine="90"/>
        <w:rPr>
          <w:rFonts w:cs="Arial"/>
          <w:sz w:val="24"/>
          <w:szCs w:val="24"/>
        </w:rPr>
      </w:pPr>
    </w:p>
    <w:p w14:paraId="5035E515" w14:textId="77777777" w:rsidR="000E369B" w:rsidRPr="00160418" w:rsidRDefault="000E369B" w:rsidP="007055AD">
      <w:pPr>
        <w:ind w:left="90" w:firstLine="90"/>
        <w:rPr>
          <w:rFonts w:cs="Arial"/>
          <w:sz w:val="24"/>
          <w:szCs w:val="24"/>
        </w:rPr>
      </w:pPr>
    </w:p>
    <w:p w14:paraId="56F7F9B0" w14:textId="77777777" w:rsidR="00775803" w:rsidRPr="00160418" w:rsidRDefault="00775803" w:rsidP="007055AD">
      <w:pPr>
        <w:pStyle w:val="Heading1"/>
        <w:numPr>
          <w:ilvl w:val="0"/>
          <w:numId w:val="32"/>
        </w:numPr>
        <w:spacing w:before="0" w:after="0"/>
        <w:ind w:left="90" w:firstLine="90"/>
        <w:rPr>
          <w:sz w:val="24"/>
        </w:rPr>
      </w:pPr>
      <w:r w:rsidRPr="00160418">
        <w:rPr>
          <w:sz w:val="24"/>
        </w:rPr>
        <w:t>Code of Ethics of the National Association of Social Workers (Optional)</w:t>
      </w:r>
    </w:p>
    <w:p w14:paraId="0232A736" w14:textId="77777777" w:rsidR="00775803" w:rsidRDefault="00775803" w:rsidP="007055AD">
      <w:pPr>
        <w:pStyle w:val="BodyText"/>
        <w:spacing w:after="0"/>
        <w:ind w:left="90" w:firstLine="90"/>
        <w:rPr>
          <w:i/>
          <w:sz w:val="24"/>
        </w:rPr>
      </w:pPr>
      <w:r w:rsidRPr="00160418">
        <w:rPr>
          <w:i/>
          <w:sz w:val="24"/>
        </w:rPr>
        <w:t xml:space="preserve">Approved by the 1996 NASW Delegate Assembly and revised by the 2017 NASW Delegate Assembly </w:t>
      </w:r>
      <w:hyperlink r:id="rId38" w:history="1">
        <w:r w:rsidRPr="00160418">
          <w:rPr>
            <w:rStyle w:val="Hyperlink"/>
            <w:i/>
            <w:sz w:val="24"/>
          </w:rPr>
          <w:t>https://www.socialworkers.org/About/Ethics/Code-of-Ethics/Code-of-Ethics-English</w:t>
        </w:r>
      </w:hyperlink>
      <w:r w:rsidRPr="00160418">
        <w:rPr>
          <w:i/>
          <w:sz w:val="24"/>
        </w:rPr>
        <w:t xml:space="preserve"> </w:t>
      </w:r>
    </w:p>
    <w:p w14:paraId="3EA23DF5" w14:textId="77777777" w:rsidR="000E369B" w:rsidRPr="00160418" w:rsidRDefault="000E369B" w:rsidP="007055AD">
      <w:pPr>
        <w:pStyle w:val="BodyText"/>
        <w:spacing w:after="0"/>
        <w:ind w:left="90" w:firstLine="90"/>
        <w:rPr>
          <w:sz w:val="24"/>
        </w:rPr>
      </w:pPr>
    </w:p>
    <w:p w14:paraId="6C458706" w14:textId="77777777" w:rsidR="00775803" w:rsidRPr="00160418" w:rsidRDefault="00775803" w:rsidP="007055AD">
      <w:pPr>
        <w:pStyle w:val="Heading2"/>
        <w:spacing w:after="0"/>
        <w:ind w:left="90" w:firstLine="90"/>
        <w:rPr>
          <w:sz w:val="24"/>
        </w:rPr>
      </w:pPr>
      <w:r w:rsidRPr="00160418">
        <w:rPr>
          <w:sz w:val="24"/>
        </w:rPr>
        <w:t>Preamble</w:t>
      </w:r>
    </w:p>
    <w:p w14:paraId="4259EB2A" w14:textId="77777777" w:rsidR="00775803" w:rsidRPr="00160418" w:rsidRDefault="00775803" w:rsidP="007055AD">
      <w:pPr>
        <w:pStyle w:val="NormalWeb"/>
        <w:spacing w:before="0" w:beforeAutospacing="0" w:after="0" w:afterAutospacing="0"/>
        <w:ind w:left="90" w:firstLine="90"/>
        <w:rPr>
          <w:rFonts w:cs="Arial"/>
          <w:sz w:val="24"/>
        </w:rPr>
      </w:pPr>
      <w:r w:rsidRPr="00160418">
        <w:rPr>
          <w:rFonts w:cs="Arial"/>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w:t>
      </w:r>
      <w:r w:rsidRPr="00160418">
        <w:rPr>
          <w:rFonts w:cs="Arial"/>
          <w:sz w:val="24"/>
        </w:rPr>
        <w:lastRenderedPageBreak/>
        <w:t xml:space="preserve">attention to the environmental forces that create, contribute to, and address problems in living. </w:t>
      </w:r>
    </w:p>
    <w:p w14:paraId="0E9F9017" w14:textId="77777777" w:rsidR="00775803" w:rsidRPr="00160418" w:rsidRDefault="00775803" w:rsidP="007055AD">
      <w:pPr>
        <w:ind w:left="90" w:firstLine="90"/>
        <w:rPr>
          <w:rFonts w:cs="Arial"/>
          <w:sz w:val="24"/>
          <w:szCs w:val="24"/>
        </w:rPr>
      </w:pPr>
      <w:r w:rsidRPr="00160418">
        <w:rPr>
          <w:rFonts w:cs="Arial"/>
          <w:sz w:val="24"/>
          <w:szCs w:val="24"/>
        </w:rPr>
        <w:t xml:space="preserve">Social workers promote social justice and social change with and on behalf of clients. "Clients" is used inclusively to refer to individuals, families, groups, organizations, and communities. </w:t>
      </w:r>
      <w:proofErr w:type="gramStart"/>
      <w:r w:rsidRPr="00160418">
        <w:rPr>
          <w:rFonts w:cs="Arial"/>
          <w:sz w:val="24"/>
          <w:szCs w:val="24"/>
        </w:rPr>
        <w:t>.Social</w:t>
      </w:r>
      <w:proofErr w:type="gramEnd"/>
      <w:r w:rsidRPr="00160418">
        <w:rPr>
          <w:rFonts w:cs="Arial"/>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160418">
        <w:rPr>
          <w:rFonts w:cs="Arial"/>
          <w:b/>
          <w:bCs/>
          <w:sz w:val="24"/>
          <w:szCs w:val="24"/>
        </w:rPr>
        <w:t xml:space="preserve">, </w:t>
      </w:r>
      <w:r w:rsidRPr="00160418">
        <w:rPr>
          <w:rFonts w:cs="Arial"/>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A677010" w14:textId="77777777" w:rsidR="00775803" w:rsidRPr="00160418" w:rsidRDefault="00775803" w:rsidP="007055AD">
      <w:pPr>
        <w:ind w:left="90" w:firstLine="90"/>
        <w:rPr>
          <w:rFonts w:cs="Arial"/>
          <w:sz w:val="24"/>
          <w:szCs w:val="24"/>
        </w:rPr>
      </w:pPr>
      <w:r w:rsidRPr="00160418">
        <w:rPr>
          <w:rFonts w:cs="Arial"/>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0D42E803" w14:textId="77777777" w:rsidR="00775803" w:rsidRPr="00160418" w:rsidRDefault="00775803" w:rsidP="007055AD">
      <w:pPr>
        <w:pStyle w:val="Bullets1"/>
        <w:tabs>
          <w:tab w:val="left" w:pos="720"/>
        </w:tabs>
        <w:ind w:left="90" w:firstLine="90"/>
        <w:rPr>
          <w:sz w:val="24"/>
        </w:rPr>
      </w:pPr>
      <w:r w:rsidRPr="00160418">
        <w:rPr>
          <w:sz w:val="24"/>
        </w:rPr>
        <w:t xml:space="preserve">Service </w:t>
      </w:r>
    </w:p>
    <w:p w14:paraId="5ACB7888" w14:textId="77777777" w:rsidR="00775803" w:rsidRPr="00160418" w:rsidRDefault="00775803" w:rsidP="007055AD">
      <w:pPr>
        <w:pStyle w:val="Bullets1"/>
        <w:tabs>
          <w:tab w:val="left" w:pos="720"/>
        </w:tabs>
        <w:ind w:left="90" w:firstLine="90"/>
        <w:rPr>
          <w:sz w:val="24"/>
        </w:rPr>
      </w:pPr>
      <w:r w:rsidRPr="00160418">
        <w:rPr>
          <w:sz w:val="24"/>
        </w:rPr>
        <w:t xml:space="preserve">Social justice </w:t>
      </w:r>
    </w:p>
    <w:p w14:paraId="4ADBD126" w14:textId="77777777" w:rsidR="00775803" w:rsidRPr="00160418" w:rsidRDefault="00775803" w:rsidP="007055AD">
      <w:pPr>
        <w:pStyle w:val="Bullets1"/>
        <w:tabs>
          <w:tab w:val="left" w:pos="720"/>
        </w:tabs>
        <w:ind w:left="90" w:firstLine="90"/>
        <w:rPr>
          <w:sz w:val="24"/>
        </w:rPr>
      </w:pPr>
      <w:r w:rsidRPr="00160418">
        <w:rPr>
          <w:sz w:val="24"/>
        </w:rPr>
        <w:t xml:space="preserve">Dignity and worth of the person </w:t>
      </w:r>
    </w:p>
    <w:p w14:paraId="6DF36D2D" w14:textId="77777777" w:rsidR="00775803" w:rsidRPr="00160418" w:rsidRDefault="00775803" w:rsidP="007055AD">
      <w:pPr>
        <w:pStyle w:val="Bullets1"/>
        <w:tabs>
          <w:tab w:val="left" w:pos="720"/>
        </w:tabs>
        <w:ind w:left="90" w:firstLine="90"/>
        <w:rPr>
          <w:sz w:val="24"/>
        </w:rPr>
      </w:pPr>
      <w:r w:rsidRPr="00160418">
        <w:rPr>
          <w:sz w:val="24"/>
        </w:rPr>
        <w:t xml:space="preserve">Importance of human relationships </w:t>
      </w:r>
    </w:p>
    <w:p w14:paraId="2EB05767" w14:textId="77777777" w:rsidR="00775803" w:rsidRPr="00160418" w:rsidRDefault="00775803" w:rsidP="007055AD">
      <w:pPr>
        <w:pStyle w:val="Bullets1"/>
        <w:tabs>
          <w:tab w:val="left" w:pos="720"/>
        </w:tabs>
        <w:ind w:left="90" w:firstLine="90"/>
        <w:rPr>
          <w:sz w:val="24"/>
        </w:rPr>
      </w:pPr>
      <w:r w:rsidRPr="00160418">
        <w:rPr>
          <w:sz w:val="24"/>
        </w:rPr>
        <w:t xml:space="preserve">Integrity </w:t>
      </w:r>
    </w:p>
    <w:p w14:paraId="3E15CE3B" w14:textId="77777777" w:rsidR="00775803" w:rsidRPr="00160418" w:rsidRDefault="00775803" w:rsidP="007055AD">
      <w:pPr>
        <w:pStyle w:val="Bullets1"/>
        <w:tabs>
          <w:tab w:val="left" w:pos="720"/>
        </w:tabs>
        <w:ind w:left="90" w:firstLine="90"/>
        <w:rPr>
          <w:sz w:val="24"/>
        </w:rPr>
      </w:pPr>
      <w:r w:rsidRPr="00160418">
        <w:rPr>
          <w:sz w:val="24"/>
        </w:rPr>
        <w:t>Competence</w:t>
      </w:r>
    </w:p>
    <w:p w14:paraId="65956FAB" w14:textId="77777777" w:rsidR="00775803" w:rsidRPr="00160418" w:rsidRDefault="00775803" w:rsidP="007055AD">
      <w:pPr>
        <w:ind w:left="90" w:firstLine="90"/>
        <w:rPr>
          <w:rFonts w:cs="Arial"/>
          <w:sz w:val="24"/>
          <w:szCs w:val="24"/>
        </w:rPr>
      </w:pPr>
    </w:p>
    <w:p w14:paraId="30E9E2D7" w14:textId="77777777" w:rsidR="00775803" w:rsidRDefault="00775803" w:rsidP="007055AD">
      <w:pPr>
        <w:pStyle w:val="BodyText"/>
        <w:spacing w:after="0"/>
        <w:ind w:left="90" w:firstLine="90"/>
        <w:rPr>
          <w:sz w:val="24"/>
        </w:rPr>
      </w:pPr>
      <w:r w:rsidRPr="00160418">
        <w:rPr>
          <w:sz w:val="24"/>
        </w:rPr>
        <w:t xml:space="preserve">This constellation of core values reflects what is unique to the social work profession. Core values, and the principles that flow from them, must be balanced within the context and complexity of the human experience. </w:t>
      </w:r>
    </w:p>
    <w:p w14:paraId="712FA5FC" w14:textId="77777777" w:rsidR="000E369B" w:rsidRDefault="000E369B" w:rsidP="007055AD">
      <w:pPr>
        <w:pStyle w:val="BodyText"/>
        <w:spacing w:after="0"/>
        <w:ind w:left="90" w:firstLine="90"/>
        <w:rPr>
          <w:sz w:val="24"/>
        </w:rPr>
      </w:pPr>
    </w:p>
    <w:p w14:paraId="4BFFA769" w14:textId="77777777" w:rsidR="000E369B" w:rsidRPr="00160418" w:rsidRDefault="000E369B" w:rsidP="007055AD">
      <w:pPr>
        <w:pStyle w:val="BodyText"/>
        <w:spacing w:after="0"/>
        <w:ind w:left="90" w:firstLine="90"/>
        <w:rPr>
          <w:sz w:val="24"/>
        </w:rPr>
      </w:pPr>
    </w:p>
    <w:p w14:paraId="17B02547" w14:textId="77777777" w:rsidR="00775803" w:rsidRDefault="00775803" w:rsidP="007055AD">
      <w:pPr>
        <w:pStyle w:val="Heading1"/>
        <w:numPr>
          <w:ilvl w:val="0"/>
          <w:numId w:val="32"/>
        </w:numPr>
        <w:spacing w:before="0" w:after="0"/>
        <w:ind w:left="90" w:firstLine="90"/>
        <w:rPr>
          <w:sz w:val="24"/>
        </w:rPr>
      </w:pPr>
      <w:r w:rsidRPr="00160418">
        <w:rPr>
          <w:sz w:val="24"/>
        </w:rPr>
        <w:t>Academic Dishonesty Sanction Guidelines</w:t>
      </w:r>
    </w:p>
    <w:p w14:paraId="29C65285" w14:textId="77777777" w:rsidR="000E369B" w:rsidRPr="000E369B" w:rsidRDefault="000E369B" w:rsidP="007055AD">
      <w:pPr>
        <w:pStyle w:val="BodyText"/>
        <w:ind w:left="90" w:firstLine="90"/>
      </w:pPr>
    </w:p>
    <w:p w14:paraId="5B92E018" w14:textId="77777777" w:rsidR="00775803" w:rsidRDefault="00775803" w:rsidP="007055AD">
      <w:pPr>
        <w:pStyle w:val="BodyText"/>
        <w:spacing w:after="0"/>
        <w:ind w:left="90" w:firstLine="90"/>
        <w:jc w:val="both"/>
        <w:rPr>
          <w:bCs/>
          <w:iCs/>
          <w:color w:val="000000"/>
          <w:sz w:val="24"/>
        </w:rPr>
      </w:pPr>
      <w:r w:rsidRPr="00160418">
        <w:rPr>
          <w:bCs/>
          <w:iCs/>
          <w:color w:val="000000"/>
          <w:sz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4D86926" w14:textId="77777777" w:rsidR="000E369B" w:rsidRDefault="000E369B" w:rsidP="007055AD">
      <w:pPr>
        <w:pStyle w:val="BodyText"/>
        <w:spacing w:after="0"/>
        <w:ind w:left="90" w:firstLine="90"/>
        <w:jc w:val="both"/>
        <w:rPr>
          <w:bCs/>
          <w:iCs/>
          <w:color w:val="000000"/>
          <w:sz w:val="24"/>
        </w:rPr>
      </w:pPr>
    </w:p>
    <w:p w14:paraId="6D46AFF8" w14:textId="77777777" w:rsidR="000E369B" w:rsidRPr="00160418" w:rsidRDefault="000E369B" w:rsidP="007055AD">
      <w:pPr>
        <w:pStyle w:val="BodyText"/>
        <w:spacing w:after="0"/>
        <w:ind w:left="90" w:firstLine="90"/>
        <w:jc w:val="both"/>
        <w:rPr>
          <w:sz w:val="24"/>
        </w:rPr>
      </w:pPr>
    </w:p>
    <w:p w14:paraId="2CABE79D" w14:textId="77777777" w:rsidR="00775803" w:rsidRDefault="00775803" w:rsidP="007055AD">
      <w:pPr>
        <w:pStyle w:val="Heading1"/>
        <w:numPr>
          <w:ilvl w:val="0"/>
          <w:numId w:val="32"/>
        </w:numPr>
        <w:spacing w:before="0" w:after="0"/>
        <w:ind w:left="90" w:firstLine="90"/>
        <w:rPr>
          <w:sz w:val="24"/>
        </w:rPr>
      </w:pPr>
      <w:r w:rsidRPr="00160418">
        <w:rPr>
          <w:sz w:val="24"/>
        </w:rPr>
        <w:t>Complaints</w:t>
      </w:r>
    </w:p>
    <w:p w14:paraId="385876F5" w14:textId="77777777" w:rsidR="000E369B" w:rsidRPr="000E369B" w:rsidRDefault="000E369B" w:rsidP="007055AD">
      <w:pPr>
        <w:pStyle w:val="BodyText"/>
        <w:ind w:left="90" w:firstLine="90"/>
      </w:pPr>
    </w:p>
    <w:p w14:paraId="59E14547" w14:textId="372CFA1C" w:rsidR="00C7692C" w:rsidRPr="00160418" w:rsidRDefault="00C7692C" w:rsidP="007055AD">
      <w:pPr>
        <w:pStyle w:val="BodyText"/>
        <w:spacing w:after="0"/>
        <w:ind w:left="90" w:firstLine="90"/>
        <w:jc w:val="both"/>
        <w:rPr>
          <w:sz w:val="24"/>
        </w:rPr>
      </w:pPr>
      <w:r w:rsidRPr="00160418">
        <w:rPr>
          <w:sz w:val="24"/>
        </w:rPr>
        <w:lastRenderedPageBreak/>
        <w:t xml:space="preserve">If you have a complaint or concern about the course or the instructor, please discuss it first with the instructor. If you feel cannot discuss it with the instructor, contact your advisor. If you need to pursue the issue further, contact the Director of the DSW program, </w:t>
      </w:r>
      <w:r w:rsidRPr="00160418">
        <w:rPr>
          <w:b/>
          <w:sz w:val="24"/>
        </w:rPr>
        <w:t xml:space="preserve">Dr. </w:t>
      </w:r>
      <w:r w:rsidR="00EA4041">
        <w:rPr>
          <w:b/>
          <w:sz w:val="24"/>
        </w:rPr>
        <w:t>Nadia Islam</w:t>
      </w:r>
      <w:r w:rsidRPr="00160418">
        <w:rPr>
          <w:sz w:val="24"/>
        </w:rPr>
        <w:t xml:space="preserve"> (</w:t>
      </w:r>
      <w:hyperlink r:id="rId39" w:history="1">
        <w:r w:rsidRPr="00160418">
          <w:rPr>
            <w:rStyle w:val="Hyperlink"/>
            <w:sz w:val="24"/>
          </w:rPr>
          <w:t>southard@us.edu</w:t>
        </w:r>
      </w:hyperlink>
      <w:r w:rsidRPr="00160418">
        <w:rPr>
          <w:sz w:val="24"/>
        </w:rPr>
        <w:t xml:space="preserve">  If you  still have not received a satisfactory response or solution, contact the chair of doctoral programs, </w:t>
      </w:r>
      <w:r w:rsidRPr="00160418">
        <w:rPr>
          <w:b/>
          <w:sz w:val="24"/>
        </w:rPr>
        <w:t xml:space="preserve">Michael Hurlburt </w:t>
      </w:r>
      <w:r w:rsidRPr="00160418">
        <w:rPr>
          <w:sz w:val="24"/>
        </w:rPr>
        <w:t>(</w:t>
      </w:r>
      <w:hyperlink r:id="rId40" w:history="1">
        <w:r w:rsidRPr="00160418">
          <w:rPr>
            <w:rStyle w:val="Hyperlink"/>
            <w:sz w:val="24"/>
          </w:rPr>
          <w:t>hurlburt@usc.edu</w:t>
        </w:r>
      </w:hyperlink>
      <w:r w:rsidRPr="00160418">
        <w:rPr>
          <w:sz w:val="24"/>
        </w:rPr>
        <w:t>).</w:t>
      </w:r>
    </w:p>
    <w:p w14:paraId="4B80581A" w14:textId="4BCACFDE" w:rsidR="003C05EE" w:rsidRDefault="003C05EE" w:rsidP="007055AD">
      <w:pPr>
        <w:pStyle w:val="BodyText"/>
        <w:spacing w:after="0"/>
        <w:ind w:left="90" w:firstLine="90"/>
        <w:jc w:val="both"/>
        <w:rPr>
          <w:sz w:val="24"/>
        </w:rPr>
      </w:pPr>
    </w:p>
    <w:p w14:paraId="01EB1402" w14:textId="77777777" w:rsidR="00EA4041" w:rsidRPr="00160418" w:rsidRDefault="00EA4041" w:rsidP="00EA4041">
      <w:pPr>
        <w:pStyle w:val="CheckBullets"/>
        <w:numPr>
          <w:ilvl w:val="0"/>
          <w:numId w:val="0"/>
        </w:numPr>
        <w:tabs>
          <w:tab w:val="clear" w:pos="540"/>
          <w:tab w:val="left" w:pos="720"/>
        </w:tabs>
        <w:ind w:left="90"/>
        <w:rPr>
          <w:sz w:val="24"/>
        </w:rPr>
      </w:pPr>
      <w:r w:rsidRPr="00160418">
        <w:rPr>
          <w:b/>
          <w:bCs/>
          <w:sz w:val="24"/>
        </w:rPr>
        <w:t>USC Policy Reporting to Title IX:</w:t>
      </w:r>
      <w:r w:rsidRPr="00160418">
        <w:rPr>
          <w:sz w:val="24"/>
        </w:rPr>
        <w:t> </w:t>
      </w:r>
      <w:hyperlink r:id="rId41" w:history="1">
        <w:r w:rsidRPr="00160418">
          <w:rPr>
            <w:rStyle w:val="Hyperlink"/>
            <w:sz w:val="24"/>
          </w:rPr>
          <w:t>https://policy.usc.edu/reporting-to-title-ix-student, misconduct/</w:t>
        </w:r>
      </w:hyperlink>
    </w:p>
    <w:p w14:paraId="326B41E1" w14:textId="29ACC219" w:rsidR="00EA4041" w:rsidRPr="00160418" w:rsidRDefault="00EA4041" w:rsidP="00EA4041">
      <w:pPr>
        <w:pStyle w:val="CheckBullets"/>
        <w:numPr>
          <w:ilvl w:val="0"/>
          <w:numId w:val="0"/>
        </w:numPr>
        <w:tabs>
          <w:tab w:val="clear" w:pos="540"/>
          <w:tab w:val="left" w:pos="720"/>
        </w:tabs>
        <w:ind w:left="90"/>
        <w:rPr>
          <w:sz w:val="24"/>
        </w:rPr>
      </w:pPr>
      <w:r w:rsidRPr="00160418">
        <w:rPr>
          <w:b/>
          <w:bCs/>
          <w:sz w:val="24"/>
        </w:rPr>
        <w:t>USC Student Health Sexual Assault &amp; Survivor</w:t>
      </w:r>
      <w:r>
        <w:rPr>
          <w:b/>
          <w:bCs/>
          <w:sz w:val="24"/>
        </w:rPr>
        <w:t xml:space="preserve"> </w:t>
      </w:r>
      <w:r w:rsidRPr="00160418">
        <w:rPr>
          <w:b/>
          <w:bCs/>
          <w:sz w:val="24"/>
        </w:rPr>
        <w:t>Support</w:t>
      </w:r>
      <w:r w:rsidRPr="00160418">
        <w:rPr>
          <w:sz w:val="24"/>
        </w:rPr>
        <w:t>: </w:t>
      </w:r>
      <w:hyperlink r:id="rId42" w:history="1">
        <w:r w:rsidRPr="00160418">
          <w:rPr>
            <w:rStyle w:val="Hyperlink"/>
            <w:sz w:val="24"/>
          </w:rPr>
          <w:t>https://studenthealth.usc.edu/sexual-assault/</w:t>
        </w:r>
      </w:hyperlink>
    </w:p>
    <w:p w14:paraId="3E955502" w14:textId="77777777" w:rsidR="00EA4041" w:rsidRPr="00160418" w:rsidRDefault="00EA4041" w:rsidP="007055AD">
      <w:pPr>
        <w:pStyle w:val="BodyText"/>
        <w:spacing w:after="0"/>
        <w:ind w:left="90" w:firstLine="90"/>
        <w:jc w:val="both"/>
        <w:rPr>
          <w:sz w:val="24"/>
        </w:rPr>
      </w:pPr>
    </w:p>
    <w:p w14:paraId="15C0B39E" w14:textId="77777777" w:rsidR="003C05EE" w:rsidRPr="00160418" w:rsidRDefault="003C05EE" w:rsidP="007055AD">
      <w:pPr>
        <w:pStyle w:val="BodyText"/>
        <w:spacing w:after="0"/>
        <w:ind w:left="90" w:firstLine="90"/>
        <w:jc w:val="both"/>
        <w:rPr>
          <w:sz w:val="24"/>
        </w:rPr>
      </w:pPr>
    </w:p>
    <w:p w14:paraId="1CB77A89" w14:textId="77777777" w:rsidR="00775803" w:rsidRPr="00160418" w:rsidRDefault="00775803" w:rsidP="007055AD">
      <w:pPr>
        <w:pStyle w:val="BodyText"/>
        <w:numPr>
          <w:ilvl w:val="0"/>
          <w:numId w:val="32"/>
        </w:numPr>
        <w:spacing w:after="0"/>
        <w:ind w:left="90" w:firstLine="90"/>
        <w:rPr>
          <w:b/>
          <w:color w:val="C00000"/>
          <w:sz w:val="24"/>
        </w:rPr>
      </w:pPr>
      <w:r w:rsidRPr="00160418">
        <w:rPr>
          <w:b/>
          <w:color w:val="C00000"/>
          <w:sz w:val="24"/>
        </w:rPr>
        <w:t>Tips for Maximizing Your Learning Experience in this Course (Optional)</w:t>
      </w:r>
    </w:p>
    <w:p w14:paraId="59DBBFF9" w14:textId="77777777" w:rsidR="000E369B" w:rsidRDefault="000E369B" w:rsidP="007055AD">
      <w:pPr>
        <w:pStyle w:val="CheckBullets"/>
        <w:numPr>
          <w:ilvl w:val="0"/>
          <w:numId w:val="0"/>
        </w:numPr>
        <w:tabs>
          <w:tab w:val="clear" w:pos="540"/>
          <w:tab w:val="left" w:pos="720"/>
        </w:tabs>
        <w:ind w:left="90" w:firstLine="90"/>
        <w:rPr>
          <w:sz w:val="24"/>
        </w:rPr>
      </w:pPr>
    </w:p>
    <w:p w14:paraId="45E48DD8" w14:textId="77777777" w:rsidR="00775803" w:rsidRPr="00160418" w:rsidRDefault="00775803" w:rsidP="007055AD">
      <w:pPr>
        <w:pStyle w:val="CheckBullets"/>
        <w:tabs>
          <w:tab w:val="clear" w:pos="540"/>
          <w:tab w:val="left" w:pos="720"/>
        </w:tabs>
        <w:ind w:left="90" w:firstLine="90"/>
        <w:rPr>
          <w:sz w:val="24"/>
        </w:rPr>
      </w:pPr>
      <w:r w:rsidRPr="00160418">
        <w:rPr>
          <w:sz w:val="24"/>
        </w:rPr>
        <w:t xml:space="preserve">Be mindful of getting proper nutrition, exercise, rest and sleep! </w:t>
      </w:r>
    </w:p>
    <w:p w14:paraId="6C227A86" w14:textId="77777777" w:rsidR="00775803" w:rsidRPr="00160418" w:rsidRDefault="00775803" w:rsidP="007055AD">
      <w:pPr>
        <w:pStyle w:val="CheckBullets"/>
        <w:tabs>
          <w:tab w:val="clear" w:pos="540"/>
          <w:tab w:val="left" w:pos="720"/>
        </w:tabs>
        <w:ind w:left="90" w:firstLine="90"/>
        <w:rPr>
          <w:sz w:val="24"/>
        </w:rPr>
      </w:pPr>
      <w:r w:rsidRPr="00160418">
        <w:rPr>
          <w:sz w:val="24"/>
        </w:rPr>
        <w:t>Come to class.</w:t>
      </w:r>
    </w:p>
    <w:p w14:paraId="01C34578" w14:textId="77777777" w:rsidR="00775803" w:rsidRPr="00160418" w:rsidRDefault="00775803" w:rsidP="007055AD">
      <w:pPr>
        <w:pStyle w:val="CheckBullets"/>
        <w:tabs>
          <w:tab w:val="clear" w:pos="540"/>
          <w:tab w:val="left" w:pos="720"/>
        </w:tabs>
        <w:ind w:left="90" w:firstLine="90"/>
        <w:rPr>
          <w:sz w:val="24"/>
        </w:rPr>
      </w:pPr>
      <w:r w:rsidRPr="00160418">
        <w:rPr>
          <w:sz w:val="24"/>
        </w:rPr>
        <w:t xml:space="preserve">Complete required readings and assignments BEFORE coming to class. </w:t>
      </w:r>
    </w:p>
    <w:p w14:paraId="3B4CB787" w14:textId="77777777" w:rsidR="00775803" w:rsidRPr="00160418" w:rsidRDefault="00775803" w:rsidP="007055AD">
      <w:pPr>
        <w:pStyle w:val="CheckBullets"/>
        <w:tabs>
          <w:tab w:val="clear" w:pos="540"/>
          <w:tab w:val="left" w:pos="720"/>
        </w:tabs>
        <w:ind w:left="90" w:firstLine="90"/>
        <w:rPr>
          <w:sz w:val="24"/>
        </w:rPr>
      </w:pPr>
      <w:r w:rsidRPr="00160418">
        <w:rPr>
          <w:sz w:val="24"/>
        </w:rPr>
        <w:t>BEFORE coming to class, review the materials from the previous Unit AND the current Unit, AND scan the topics to be covered in the next Unit.</w:t>
      </w:r>
    </w:p>
    <w:p w14:paraId="092992F6" w14:textId="77777777" w:rsidR="00775803" w:rsidRPr="00160418" w:rsidRDefault="00775803" w:rsidP="007055AD">
      <w:pPr>
        <w:pStyle w:val="CheckBullets"/>
        <w:tabs>
          <w:tab w:val="clear" w:pos="540"/>
          <w:tab w:val="left" w:pos="720"/>
        </w:tabs>
        <w:ind w:left="90" w:firstLine="90"/>
        <w:rPr>
          <w:sz w:val="24"/>
        </w:rPr>
      </w:pPr>
      <w:r w:rsidRPr="00160418">
        <w:rPr>
          <w:sz w:val="24"/>
        </w:rPr>
        <w:t>Come to class prepared to ask any questions you might have.</w:t>
      </w:r>
    </w:p>
    <w:p w14:paraId="1AF7947A" w14:textId="77777777" w:rsidR="00775803" w:rsidRPr="00160418" w:rsidRDefault="00775803" w:rsidP="007055AD">
      <w:pPr>
        <w:pStyle w:val="CheckBullets"/>
        <w:tabs>
          <w:tab w:val="clear" w:pos="540"/>
          <w:tab w:val="left" w:pos="720"/>
        </w:tabs>
        <w:ind w:left="90" w:firstLine="90"/>
        <w:rPr>
          <w:sz w:val="24"/>
        </w:rPr>
      </w:pPr>
      <w:r w:rsidRPr="00160418">
        <w:rPr>
          <w:sz w:val="24"/>
        </w:rPr>
        <w:t>Participate in class discussions.</w:t>
      </w:r>
    </w:p>
    <w:p w14:paraId="2707CD23" w14:textId="77777777" w:rsidR="00775803" w:rsidRPr="00160418" w:rsidRDefault="00775803" w:rsidP="007055AD">
      <w:pPr>
        <w:pStyle w:val="CheckBullets"/>
        <w:tabs>
          <w:tab w:val="clear" w:pos="540"/>
          <w:tab w:val="left" w:pos="720"/>
        </w:tabs>
        <w:ind w:left="90" w:firstLine="90"/>
        <w:rPr>
          <w:sz w:val="24"/>
        </w:rPr>
      </w:pPr>
      <w:r w:rsidRPr="00160418">
        <w:rPr>
          <w:sz w:val="24"/>
        </w:rPr>
        <w:t xml:space="preserve">AFTER you leave class, review the materials assigned for that Unit again, along with your notes from that Unit. </w:t>
      </w:r>
    </w:p>
    <w:p w14:paraId="71556FC2" w14:textId="77777777" w:rsidR="00775803" w:rsidRPr="00160418" w:rsidRDefault="00775803" w:rsidP="007055AD">
      <w:pPr>
        <w:pStyle w:val="CheckBullets"/>
        <w:tabs>
          <w:tab w:val="clear" w:pos="540"/>
          <w:tab w:val="left" w:pos="720"/>
        </w:tabs>
        <w:ind w:left="90" w:firstLine="90"/>
        <w:rPr>
          <w:sz w:val="24"/>
        </w:rPr>
      </w:pPr>
      <w:r w:rsidRPr="00160418">
        <w:rPr>
          <w:sz w:val="24"/>
        </w:rPr>
        <w:t xml:space="preserve">If you don't understand something, ask questions! Ask questions in class, during office hours, and/or through email!  </w:t>
      </w:r>
    </w:p>
    <w:p w14:paraId="75AD6095" w14:textId="77777777" w:rsidR="00775803" w:rsidRPr="00160418" w:rsidRDefault="00775803" w:rsidP="007055AD">
      <w:pPr>
        <w:pStyle w:val="CheckBullets"/>
        <w:tabs>
          <w:tab w:val="clear" w:pos="540"/>
          <w:tab w:val="left" w:pos="720"/>
        </w:tabs>
        <w:ind w:left="90" w:firstLine="90"/>
        <w:rPr>
          <w:sz w:val="24"/>
        </w:rPr>
      </w:pPr>
      <w:r w:rsidRPr="00160418">
        <w:rPr>
          <w:sz w:val="24"/>
        </w:rPr>
        <w:t xml:space="preserve">Keep up with the assigned readings. </w:t>
      </w:r>
    </w:p>
    <w:p w14:paraId="175F1EC1" w14:textId="77777777" w:rsidR="0052739C" w:rsidRPr="00160418" w:rsidRDefault="0052739C" w:rsidP="007055AD">
      <w:pPr>
        <w:pStyle w:val="CheckBullets"/>
        <w:tabs>
          <w:tab w:val="clear" w:pos="540"/>
          <w:tab w:val="left" w:pos="720"/>
        </w:tabs>
        <w:ind w:left="90" w:firstLine="90"/>
        <w:rPr>
          <w:sz w:val="24"/>
        </w:rPr>
      </w:pPr>
      <w:r w:rsidRPr="00160418">
        <w:rPr>
          <w:sz w:val="24"/>
        </w:rPr>
        <w:t>Have fun!</w:t>
      </w:r>
    </w:p>
    <w:p w14:paraId="61502213" w14:textId="77777777" w:rsidR="00EA4041" w:rsidRDefault="00EA4041" w:rsidP="007055AD">
      <w:pPr>
        <w:pStyle w:val="CheckBullets"/>
        <w:numPr>
          <w:ilvl w:val="0"/>
          <w:numId w:val="0"/>
        </w:numPr>
        <w:tabs>
          <w:tab w:val="clear" w:pos="540"/>
          <w:tab w:val="left" w:pos="720"/>
        </w:tabs>
        <w:ind w:left="90" w:firstLine="90"/>
        <w:rPr>
          <w:b/>
          <w:bCs/>
          <w:sz w:val="24"/>
        </w:rPr>
      </w:pPr>
    </w:p>
    <w:p w14:paraId="0266D8C2" w14:textId="28B9C40C" w:rsidR="004C700F" w:rsidRPr="00160418" w:rsidRDefault="00775803" w:rsidP="007055AD">
      <w:pPr>
        <w:pStyle w:val="DONOTbullet"/>
        <w:numPr>
          <w:ilvl w:val="0"/>
          <w:numId w:val="0"/>
        </w:numPr>
        <w:pBdr>
          <w:top w:val="single" w:sz="8" w:space="1" w:color="C0504D"/>
          <w:bottom w:val="single" w:sz="8" w:space="1" w:color="C0504D"/>
        </w:pBdr>
        <w:ind w:left="90" w:firstLine="90"/>
        <w:jc w:val="center"/>
        <w:rPr>
          <w:i/>
          <w:sz w:val="24"/>
        </w:rPr>
      </w:pPr>
      <w:r w:rsidRPr="00160418">
        <w:rPr>
          <w:i/>
          <w:sz w:val="24"/>
        </w:rPr>
        <w:t>Don’t procrastinate or postpone working on assignments.</w:t>
      </w:r>
    </w:p>
    <w:sectPr w:rsidR="004C700F" w:rsidRPr="00160418" w:rsidSect="00D748B8">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1286" w14:textId="77777777" w:rsidR="00D47ED4" w:rsidRDefault="00D47ED4" w:rsidP="00500EB5">
      <w:r>
        <w:separator/>
      </w:r>
    </w:p>
  </w:endnote>
  <w:endnote w:type="continuationSeparator" w:id="0">
    <w:p w14:paraId="47CF8CCF" w14:textId="77777777" w:rsidR="00D47ED4" w:rsidRDefault="00D47ED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1395" w14:textId="77777777" w:rsidR="00DD74B4" w:rsidRDefault="00DD74B4" w:rsidP="008C5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2244A" w14:textId="3FA25462" w:rsidR="007055AD" w:rsidRDefault="007055AD" w:rsidP="00DD74B4">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SOWK706.ComplexSystems.MGR.Fall2018</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14:paraId="3526D704" w14:textId="77777777" w:rsidR="007055AD" w:rsidRDefault="0070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2F1F" w14:textId="77777777" w:rsidR="00DD74B4" w:rsidRDefault="00DD74B4" w:rsidP="008C5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sdt>
    <w:sdtPr>
      <w:rPr>
        <w:rFonts w:ascii="Times New Roman" w:hAnsi="Times New Roman"/>
      </w:rPr>
      <w:id w:val="-955091713"/>
      <w:docPartObj>
        <w:docPartGallery w:val="Page Numbers (Bottom of Page)"/>
        <w:docPartUnique/>
      </w:docPartObj>
    </w:sdtPr>
    <w:sdtEndPr>
      <w:rPr>
        <w:noProof/>
      </w:rPr>
    </w:sdtEndPr>
    <w:sdtContent>
      <w:p w14:paraId="3F3285D3" w14:textId="77777777" w:rsidR="007055AD" w:rsidRPr="00B95660" w:rsidRDefault="007055AD" w:rsidP="00DD74B4">
        <w:pPr>
          <w:pStyle w:val="Footer"/>
          <w:ind w:right="360"/>
          <w:rPr>
            <w:rFonts w:ascii="Times New Roman" w:hAnsi="Times New Roman"/>
          </w:rPr>
        </w:pPr>
        <w:r>
          <w:rPr>
            <w:rFonts w:ascii="Times New Roman" w:hAnsi="Times New Roman"/>
          </w:rPr>
          <w:t xml:space="preserve">DSW </w:t>
        </w:r>
        <w:r w:rsidRPr="00B95660">
          <w:rPr>
            <w:rFonts w:ascii="Times New Roman" w:hAnsi="Times New Roman"/>
          </w:rPr>
          <w:t>706</w:t>
        </w:r>
        <w:r>
          <w:rPr>
            <w:rFonts w:ascii="Times New Roman" w:hAnsi="Times New Roman"/>
          </w:rPr>
          <w:t xml:space="preserve">.F.’19 (Lead – Maiden) </w:t>
        </w:r>
        <w:r w:rsidRPr="00B95660">
          <w:rPr>
            <w:rFonts w:ascii="Times New Roman" w:hAnsi="Times New Roman"/>
          </w:rPr>
          <w:tab/>
        </w:r>
        <w:r w:rsidRPr="00B95660">
          <w:rPr>
            <w:rFonts w:ascii="Times New Roman" w:hAnsi="Times New Roman"/>
          </w:rPr>
          <w:tab/>
          <w:t xml:space="preserve"> </w:t>
        </w:r>
      </w:p>
    </w:sdtContent>
  </w:sdt>
  <w:p w14:paraId="1044BF87" w14:textId="77777777" w:rsidR="007055AD" w:rsidRPr="00B54ABC" w:rsidRDefault="007055AD" w:rsidP="00AE69E9">
    <w:pPr>
      <w:pStyle w:val="Footer"/>
      <w:tabs>
        <w:tab w:val="clear" w:pos="4320"/>
        <w:tab w:val="clear" w:pos="8640"/>
        <w:tab w:val="center" w:pos="4680"/>
        <w:tab w:val="right" w:pos="9180"/>
      </w:tabs>
      <w:ind w:left="180"/>
      <w:jc w:val="center"/>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414520"/>
      <w:docPartObj>
        <w:docPartGallery w:val="Page Numbers (Bottom of Page)"/>
        <w:docPartUnique/>
      </w:docPartObj>
    </w:sdtPr>
    <w:sdtEndPr>
      <w:rPr>
        <w:noProof/>
      </w:rPr>
    </w:sdtEndPr>
    <w:sdtContent>
      <w:p w14:paraId="62BE9C7D" w14:textId="77777777" w:rsidR="007055AD" w:rsidRDefault="007055AD" w:rsidP="00C7692C">
        <w:pPr>
          <w:pStyle w:val="Footer"/>
          <w:tabs>
            <w:tab w:val="clear" w:pos="8640"/>
            <w:tab w:val="right" w:pos="9360"/>
          </w:tabs>
        </w:pPr>
        <w:r>
          <w:rPr>
            <w:rFonts w:ascii="Times New Roman" w:hAnsi="Times New Roman"/>
          </w:rPr>
          <w:t xml:space="preserve">DSW </w:t>
        </w:r>
        <w:r w:rsidRPr="00B95660">
          <w:rPr>
            <w:rFonts w:ascii="Times New Roman" w:hAnsi="Times New Roman"/>
          </w:rPr>
          <w:t>706</w:t>
        </w:r>
        <w:r>
          <w:rPr>
            <w:rFonts w:ascii="Times New Roman" w:hAnsi="Times New Roman"/>
          </w:rPr>
          <w:t>.F.’19 (Lead - Maiden)</w:t>
        </w:r>
        <w:r>
          <w:tab/>
        </w:r>
        <w:r>
          <w:tab/>
        </w:r>
      </w:p>
    </w:sdtContent>
  </w:sdt>
  <w:p w14:paraId="45864419" w14:textId="77777777" w:rsidR="007055AD" w:rsidRPr="00B54ABC" w:rsidRDefault="007055AD" w:rsidP="00B54AB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E902" w14:textId="77777777" w:rsidR="00D47ED4" w:rsidRDefault="00D47ED4" w:rsidP="00500EB5">
      <w:r>
        <w:separator/>
      </w:r>
    </w:p>
  </w:footnote>
  <w:footnote w:type="continuationSeparator" w:id="0">
    <w:p w14:paraId="01D63DE7" w14:textId="77777777" w:rsidR="00D47ED4" w:rsidRDefault="00D47ED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2836" w14:textId="77777777" w:rsidR="007055AD" w:rsidRDefault="007055A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6802" w14:textId="77777777" w:rsidR="007055AD" w:rsidRDefault="007055A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9DA698E" wp14:editId="2B104BF9">
          <wp:extent cx="2399030" cy="383696"/>
          <wp:effectExtent l="0" t="0" r="1270" b="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4025DBF4" w14:textId="77777777" w:rsidR="007055AD" w:rsidRPr="00B65CE9" w:rsidRDefault="007055AD" w:rsidP="00E97B1C">
    <w:pPr>
      <w:pStyle w:val="Header"/>
      <w:ind w:right="-180"/>
      <w:jc w:val="right"/>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358" w14:textId="77777777" w:rsidR="007055AD" w:rsidRDefault="007055AD" w:rsidP="005D5CCE">
    <w:pPr>
      <w:pStyle w:val="Header"/>
    </w:pPr>
    <w:r>
      <w:rPr>
        <w:rFonts w:ascii="Times" w:hAnsi="Times"/>
        <w:noProof/>
      </w:rPr>
      <w:drawing>
        <wp:anchor distT="0" distB="0" distL="114300" distR="114300" simplePos="0" relativeHeight="251659264" behindDoc="1" locked="1" layoutInCell="1" allowOverlap="0" wp14:anchorId="2B3F4BB3" wp14:editId="3647ED5E">
          <wp:simplePos x="0" y="0"/>
          <wp:positionH relativeFrom="page">
            <wp:posOffset>504825</wp:posOffset>
          </wp:positionH>
          <wp:positionV relativeFrom="page">
            <wp:posOffset>476250</wp:posOffset>
          </wp:positionV>
          <wp:extent cx="4781550" cy="554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75pt;height:14.75pt" o:bullet="t">
        <v:imagedata r:id="rId1" o:title="MCBD21398_0000[1]"/>
      </v:shape>
    </w:pict>
  </w:numPicBullet>
  <w:numPicBullet w:numPicBulletId="1">
    <w:pict>
      <v:shape id="_x0000_i1035" type="#_x0000_t75" style="width:18.3pt;height:18.3pt" o:bullet="t">
        <v:imagedata r:id="rId2" o:title="MCBD21329_0000[1]"/>
      </v:shape>
    </w:pict>
  </w:numPicBullet>
  <w:numPicBullet w:numPicBulletId="2">
    <w:pict>
      <v:shape id="_x0000_i1036" type="#_x0000_t75" style="width:11.8pt;height:11.8pt" o:bullet="t">
        <v:imagedata r:id="rId3" o:title="MCBD15312_0000[1]"/>
      </v:shape>
    </w:pict>
  </w:numPicBullet>
  <w:numPicBullet w:numPicBulletId="3">
    <w:pict>
      <v:shape id="_x0000_i1037" type="#_x0000_t75" style="width:14.75pt;height:14.75pt" o:bullet="t">
        <v:imagedata r:id="rId4" o:title="Word Work File L_33899110"/>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51"/>
    <w:multiLevelType w:val="hybridMultilevel"/>
    <w:tmpl w:val="2626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E2720"/>
    <w:multiLevelType w:val="hybridMultilevel"/>
    <w:tmpl w:val="6E2C1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238A5"/>
    <w:multiLevelType w:val="hybridMultilevel"/>
    <w:tmpl w:val="BC78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D3120"/>
    <w:multiLevelType w:val="hybridMultilevel"/>
    <w:tmpl w:val="BC00E26E"/>
    <w:lvl w:ilvl="0" w:tplc="04090007">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81278"/>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40B"/>
    <w:multiLevelType w:val="multilevel"/>
    <w:tmpl w:val="3ED4BEC0"/>
    <w:lvl w:ilvl="0">
      <w:start w:val="1"/>
      <w:numFmt w:val="upperRoman"/>
      <w:lvlText w:val="%1."/>
      <w:lvlJc w:val="left"/>
      <w:pPr>
        <w:ind w:left="720" w:hanging="720"/>
      </w:pPr>
      <w:rPr>
        <w:rFonts w:ascii="Arial" w:hAnsi="Arial" w:cs="Times New Roman" w:hint="default"/>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15552"/>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450"/>
        </w:tabs>
        <w:ind w:left="37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F00E28"/>
    <w:multiLevelType w:val="hybridMultilevel"/>
    <w:tmpl w:val="EC20222A"/>
    <w:lvl w:ilvl="0" w:tplc="FBAEDD30">
      <w:start w:val="1"/>
      <w:numFmt w:val="upperRoman"/>
      <w:lvlText w:val="%1."/>
      <w:lvlJc w:val="left"/>
      <w:pPr>
        <w:ind w:left="720" w:hanging="720"/>
      </w:pPr>
      <w:rPr>
        <w:rFonts w:ascii="Arial" w:hAnsi="Arial" w:cs="Times New Roman" w:hint="default"/>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451FB"/>
    <w:multiLevelType w:val="hybridMultilevel"/>
    <w:tmpl w:val="A98AA2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E19030A"/>
    <w:multiLevelType w:val="hybridMultilevel"/>
    <w:tmpl w:val="76563604"/>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972" w:hanging="360"/>
      </w:pPr>
      <w:rPr>
        <w:rFonts w:ascii="Courier New" w:hAnsi="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1" w15:restartNumberingAfterBreak="0">
    <w:nsid w:val="41B63146"/>
    <w:multiLevelType w:val="hybridMultilevel"/>
    <w:tmpl w:val="EC88B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537A0"/>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43121"/>
    <w:multiLevelType w:val="multilevel"/>
    <w:tmpl w:val="8F08C9C2"/>
    <w:lvl w:ilvl="0">
      <w:start w:val="1"/>
      <w:numFmt w:val="upperRoman"/>
      <w:lvlText w:val="%1."/>
      <w:lvlJc w:val="left"/>
      <w:pPr>
        <w:ind w:left="720" w:hanging="720"/>
      </w:pPr>
      <w:rPr>
        <w:rFonts w:ascii="Arial Black" w:hAnsi="Arial Black" w:cs="Times New Roman" w:hint="default"/>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E4F73"/>
    <w:multiLevelType w:val="multilevel"/>
    <w:tmpl w:val="F5D0D144"/>
    <w:lvl w:ilvl="0">
      <w:start w:val="1"/>
      <w:numFmt w:val="upperRoman"/>
      <w:lvlText w:val="%1."/>
      <w:lvlJc w:val="left"/>
      <w:pPr>
        <w:ind w:left="720" w:hanging="720"/>
      </w:pPr>
      <w:rPr>
        <w:rFonts w:ascii="Arial" w:hAnsi="Arial" w:cs="Times New Roman" w:hint="default"/>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563749F3"/>
    <w:multiLevelType w:val="hybridMultilevel"/>
    <w:tmpl w:val="1932E15A"/>
    <w:lvl w:ilvl="0" w:tplc="A8484D04">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D317323"/>
    <w:multiLevelType w:val="hybridMultilevel"/>
    <w:tmpl w:val="1D50E830"/>
    <w:lvl w:ilvl="0" w:tplc="E6FABDF0">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F5A2A"/>
    <w:multiLevelType w:val="multilevel"/>
    <w:tmpl w:val="AFD4DEFC"/>
    <w:lvl w:ilvl="0">
      <w:start w:val="1"/>
      <w:numFmt w:val="upperRoman"/>
      <w:lvlText w:val="%1."/>
      <w:lvlJc w:val="left"/>
      <w:pPr>
        <w:ind w:left="720" w:hanging="720"/>
      </w:pPr>
      <w:rPr>
        <w:rFonts w:ascii="Times New Roman" w:hAnsi="Times New Roman" w:cs="Times New Roman" w:hint="default"/>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51481"/>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E7777"/>
    <w:multiLevelType w:val="hybridMultilevel"/>
    <w:tmpl w:val="3190BCBA"/>
    <w:lvl w:ilvl="0" w:tplc="ABD22AC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76FFD"/>
    <w:multiLevelType w:val="hybridMultilevel"/>
    <w:tmpl w:val="2A94B4E0"/>
    <w:lvl w:ilvl="0" w:tplc="0362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9"/>
  </w:num>
  <w:num w:numId="5">
    <w:abstractNumId w:val="18"/>
  </w:num>
  <w:num w:numId="6">
    <w:abstractNumId w:val="12"/>
  </w:num>
  <w:num w:numId="7">
    <w:abstractNumId w:val="33"/>
  </w:num>
  <w:num w:numId="8">
    <w:abstractNumId w:val="2"/>
  </w:num>
  <w:num w:numId="9">
    <w:abstractNumId w:val="14"/>
  </w:num>
  <w:num w:numId="10">
    <w:abstractNumId w:val="30"/>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8"/>
  </w:num>
  <w:num w:numId="19">
    <w:abstractNumId w:val="0"/>
  </w:num>
  <w:num w:numId="20">
    <w:abstractNumId w:val="24"/>
  </w:num>
  <w:num w:numId="21">
    <w:abstractNumId w:val="27"/>
  </w:num>
  <w:num w:numId="22">
    <w:abstractNumId w:val="27"/>
  </w:num>
  <w:num w:numId="23">
    <w:abstractNumId w:val="17"/>
  </w:num>
  <w:num w:numId="24">
    <w:abstractNumId w:val="15"/>
  </w:num>
  <w:num w:numId="25">
    <w:abstractNumId w:val="10"/>
  </w:num>
  <w:num w:numId="26">
    <w:abstractNumId w:val="22"/>
  </w:num>
  <w:num w:numId="27">
    <w:abstractNumId w:val="31"/>
  </w:num>
  <w:num w:numId="28">
    <w:abstractNumId w:val="34"/>
  </w:num>
  <w:num w:numId="29">
    <w:abstractNumId w:val="32"/>
  </w:num>
  <w:num w:numId="30">
    <w:abstractNumId w:val="26"/>
  </w:num>
  <w:num w:numId="31">
    <w:abstractNumId w:val="28"/>
  </w:num>
  <w:num w:numId="32">
    <w:abstractNumId w:val="4"/>
  </w:num>
  <w:num w:numId="33">
    <w:abstractNumId w:val="29"/>
  </w:num>
  <w:num w:numId="34">
    <w:abstractNumId w:val="23"/>
  </w:num>
  <w:num w:numId="35">
    <w:abstractNumId w:val="25"/>
  </w:num>
  <w:num w:numId="36">
    <w:abstractNumId w:val="11"/>
  </w:num>
  <w:num w:numId="37">
    <w:abstractNumId w:val="7"/>
  </w:num>
  <w:num w:numId="38">
    <w:abstractNumId w:val="6"/>
  </w:num>
  <w:num w:numId="39">
    <w:abstractNumId w:val="1"/>
  </w:num>
  <w:num w:numId="40">
    <w:abstractNumId w:val="5"/>
  </w:num>
  <w:num w:numId="41">
    <w:abstractNumId w:val="21"/>
  </w:num>
  <w:num w:numId="42">
    <w:abstractNumId w:val="20"/>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0622C"/>
    <w:rsid w:val="00012030"/>
    <w:rsid w:val="0001225D"/>
    <w:rsid w:val="00017144"/>
    <w:rsid w:val="00021C97"/>
    <w:rsid w:val="00021D5D"/>
    <w:rsid w:val="000243AF"/>
    <w:rsid w:val="00027AB2"/>
    <w:rsid w:val="00044E7D"/>
    <w:rsid w:val="0005088C"/>
    <w:rsid w:val="00053357"/>
    <w:rsid w:val="00060C85"/>
    <w:rsid w:val="0006241B"/>
    <w:rsid w:val="0006363C"/>
    <w:rsid w:val="00063748"/>
    <w:rsid w:val="000670FA"/>
    <w:rsid w:val="0006779D"/>
    <w:rsid w:val="000731DF"/>
    <w:rsid w:val="0007380F"/>
    <w:rsid w:val="00073FC1"/>
    <w:rsid w:val="00074EC6"/>
    <w:rsid w:val="00082A1E"/>
    <w:rsid w:val="00087D43"/>
    <w:rsid w:val="00087E81"/>
    <w:rsid w:val="00090810"/>
    <w:rsid w:val="00090904"/>
    <w:rsid w:val="000921FD"/>
    <w:rsid w:val="0009293D"/>
    <w:rsid w:val="00097ADB"/>
    <w:rsid w:val="000A7BD6"/>
    <w:rsid w:val="000B2A7B"/>
    <w:rsid w:val="000B372A"/>
    <w:rsid w:val="000C0865"/>
    <w:rsid w:val="000C0C17"/>
    <w:rsid w:val="000D08A3"/>
    <w:rsid w:val="000D369F"/>
    <w:rsid w:val="000D3CFC"/>
    <w:rsid w:val="000D4EB9"/>
    <w:rsid w:val="000E0988"/>
    <w:rsid w:val="000E369B"/>
    <w:rsid w:val="000E536D"/>
    <w:rsid w:val="000E5A14"/>
    <w:rsid w:val="000F2225"/>
    <w:rsid w:val="000F67A4"/>
    <w:rsid w:val="00111A9E"/>
    <w:rsid w:val="00115B39"/>
    <w:rsid w:val="0012068F"/>
    <w:rsid w:val="001263D8"/>
    <w:rsid w:val="0013194A"/>
    <w:rsid w:val="00132613"/>
    <w:rsid w:val="00137E71"/>
    <w:rsid w:val="00141804"/>
    <w:rsid w:val="00141949"/>
    <w:rsid w:val="00142B12"/>
    <w:rsid w:val="001431B4"/>
    <w:rsid w:val="00145905"/>
    <w:rsid w:val="00145CDD"/>
    <w:rsid w:val="00147320"/>
    <w:rsid w:val="00150E35"/>
    <w:rsid w:val="00156B12"/>
    <w:rsid w:val="00160418"/>
    <w:rsid w:val="0016455B"/>
    <w:rsid w:val="00165414"/>
    <w:rsid w:val="0016662D"/>
    <w:rsid w:val="001708B7"/>
    <w:rsid w:val="00170F4C"/>
    <w:rsid w:val="00173662"/>
    <w:rsid w:val="001744B8"/>
    <w:rsid w:val="00183D3B"/>
    <w:rsid w:val="0019001A"/>
    <w:rsid w:val="00197918"/>
    <w:rsid w:val="001A0579"/>
    <w:rsid w:val="001A7A7D"/>
    <w:rsid w:val="001B03E2"/>
    <w:rsid w:val="001C3B38"/>
    <w:rsid w:val="001C4F9A"/>
    <w:rsid w:val="001D1FA8"/>
    <w:rsid w:val="001D37CA"/>
    <w:rsid w:val="001D599B"/>
    <w:rsid w:val="001D73F3"/>
    <w:rsid w:val="001E02F6"/>
    <w:rsid w:val="001E469F"/>
    <w:rsid w:val="001E65E0"/>
    <w:rsid w:val="001F088A"/>
    <w:rsid w:val="001F4DD4"/>
    <w:rsid w:val="001F6594"/>
    <w:rsid w:val="002051AA"/>
    <w:rsid w:val="002063D0"/>
    <w:rsid w:val="0021255E"/>
    <w:rsid w:val="0021262B"/>
    <w:rsid w:val="00212FDF"/>
    <w:rsid w:val="00216D8F"/>
    <w:rsid w:val="002206AA"/>
    <w:rsid w:val="00220989"/>
    <w:rsid w:val="00221206"/>
    <w:rsid w:val="00222B84"/>
    <w:rsid w:val="00223DE0"/>
    <w:rsid w:val="00231D7E"/>
    <w:rsid w:val="00240866"/>
    <w:rsid w:val="00245F92"/>
    <w:rsid w:val="002527F9"/>
    <w:rsid w:val="002529A6"/>
    <w:rsid w:val="00255381"/>
    <w:rsid w:val="00274F80"/>
    <w:rsid w:val="002751F5"/>
    <w:rsid w:val="00277634"/>
    <w:rsid w:val="00285A72"/>
    <w:rsid w:val="00290B35"/>
    <w:rsid w:val="002A4373"/>
    <w:rsid w:val="002B2993"/>
    <w:rsid w:val="002B4F8E"/>
    <w:rsid w:val="002B6FBE"/>
    <w:rsid w:val="002C3E5E"/>
    <w:rsid w:val="002D7A3B"/>
    <w:rsid w:val="002E3F05"/>
    <w:rsid w:val="002F098F"/>
    <w:rsid w:val="00300C6D"/>
    <w:rsid w:val="00302D41"/>
    <w:rsid w:val="0031240A"/>
    <w:rsid w:val="0031642F"/>
    <w:rsid w:val="003203FE"/>
    <w:rsid w:val="00322898"/>
    <w:rsid w:val="00324CCF"/>
    <w:rsid w:val="003254D4"/>
    <w:rsid w:val="00325D4C"/>
    <w:rsid w:val="00334358"/>
    <w:rsid w:val="003417E0"/>
    <w:rsid w:val="003440EE"/>
    <w:rsid w:val="003458D8"/>
    <w:rsid w:val="003503C7"/>
    <w:rsid w:val="00354379"/>
    <w:rsid w:val="003546AA"/>
    <w:rsid w:val="00355D21"/>
    <w:rsid w:val="00356838"/>
    <w:rsid w:val="00361E5F"/>
    <w:rsid w:val="003679AD"/>
    <w:rsid w:val="003679B6"/>
    <w:rsid w:val="00370844"/>
    <w:rsid w:val="003865C8"/>
    <w:rsid w:val="003913EB"/>
    <w:rsid w:val="00394545"/>
    <w:rsid w:val="003946A4"/>
    <w:rsid w:val="00395885"/>
    <w:rsid w:val="003A28C4"/>
    <w:rsid w:val="003A2AE3"/>
    <w:rsid w:val="003A755B"/>
    <w:rsid w:val="003B0DC4"/>
    <w:rsid w:val="003B24BD"/>
    <w:rsid w:val="003B5C9A"/>
    <w:rsid w:val="003B5F21"/>
    <w:rsid w:val="003C05EE"/>
    <w:rsid w:val="003C3C45"/>
    <w:rsid w:val="003C4020"/>
    <w:rsid w:val="003D1CBE"/>
    <w:rsid w:val="003D3E97"/>
    <w:rsid w:val="003D5724"/>
    <w:rsid w:val="003D773E"/>
    <w:rsid w:val="003E281B"/>
    <w:rsid w:val="003E5C6F"/>
    <w:rsid w:val="003F5ABA"/>
    <w:rsid w:val="00400D03"/>
    <w:rsid w:val="0040517F"/>
    <w:rsid w:val="00405B7B"/>
    <w:rsid w:val="00406A3F"/>
    <w:rsid w:val="00420889"/>
    <w:rsid w:val="0042208A"/>
    <w:rsid w:val="00425BEE"/>
    <w:rsid w:val="00433C7D"/>
    <w:rsid w:val="00435F01"/>
    <w:rsid w:val="00445516"/>
    <w:rsid w:val="00450A20"/>
    <w:rsid w:val="00462611"/>
    <w:rsid w:val="004751BC"/>
    <w:rsid w:val="00480B58"/>
    <w:rsid w:val="00483966"/>
    <w:rsid w:val="00483D5C"/>
    <w:rsid w:val="00487021"/>
    <w:rsid w:val="004919CF"/>
    <w:rsid w:val="00493130"/>
    <w:rsid w:val="00496114"/>
    <w:rsid w:val="004A1424"/>
    <w:rsid w:val="004A7820"/>
    <w:rsid w:val="004B1704"/>
    <w:rsid w:val="004B1C5E"/>
    <w:rsid w:val="004B1D77"/>
    <w:rsid w:val="004B5764"/>
    <w:rsid w:val="004B644D"/>
    <w:rsid w:val="004B73D5"/>
    <w:rsid w:val="004C2A47"/>
    <w:rsid w:val="004C700F"/>
    <w:rsid w:val="004D07DF"/>
    <w:rsid w:val="004D7AF5"/>
    <w:rsid w:val="004E1354"/>
    <w:rsid w:val="004E4F3C"/>
    <w:rsid w:val="004F0B0F"/>
    <w:rsid w:val="00500EB5"/>
    <w:rsid w:val="00504452"/>
    <w:rsid w:val="00510C13"/>
    <w:rsid w:val="00511D97"/>
    <w:rsid w:val="0051511E"/>
    <w:rsid w:val="00515FED"/>
    <w:rsid w:val="0051724F"/>
    <w:rsid w:val="00524A4D"/>
    <w:rsid w:val="0052739C"/>
    <w:rsid w:val="00533C81"/>
    <w:rsid w:val="005444FA"/>
    <w:rsid w:val="005505F2"/>
    <w:rsid w:val="0055601F"/>
    <w:rsid w:val="00557B6E"/>
    <w:rsid w:val="005600E1"/>
    <w:rsid w:val="00561ADD"/>
    <w:rsid w:val="005708CA"/>
    <w:rsid w:val="00575065"/>
    <w:rsid w:val="005834C0"/>
    <w:rsid w:val="00587029"/>
    <w:rsid w:val="00587BCC"/>
    <w:rsid w:val="00587F17"/>
    <w:rsid w:val="005943E8"/>
    <w:rsid w:val="00596266"/>
    <w:rsid w:val="005A3860"/>
    <w:rsid w:val="005A4446"/>
    <w:rsid w:val="005B72C0"/>
    <w:rsid w:val="005C007C"/>
    <w:rsid w:val="005C6160"/>
    <w:rsid w:val="005C759E"/>
    <w:rsid w:val="005D08FB"/>
    <w:rsid w:val="005D147F"/>
    <w:rsid w:val="005D4626"/>
    <w:rsid w:val="005D5CCE"/>
    <w:rsid w:val="005D779C"/>
    <w:rsid w:val="005E423F"/>
    <w:rsid w:val="005F0D81"/>
    <w:rsid w:val="005F2AC7"/>
    <w:rsid w:val="005F3422"/>
    <w:rsid w:val="005F3558"/>
    <w:rsid w:val="005F46F1"/>
    <w:rsid w:val="006002E6"/>
    <w:rsid w:val="00602634"/>
    <w:rsid w:val="00612D07"/>
    <w:rsid w:val="00614298"/>
    <w:rsid w:val="006169E0"/>
    <w:rsid w:val="006225DA"/>
    <w:rsid w:val="00624D86"/>
    <w:rsid w:val="00627A99"/>
    <w:rsid w:val="0063097C"/>
    <w:rsid w:val="00630F18"/>
    <w:rsid w:val="00634636"/>
    <w:rsid w:val="006370BA"/>
    <w:rsid w:val="00664DA1"/>
    <w:rsid w:val="00672603"/>
    <w:rsid w:val="00672F30"/>
    <w:rsid w:val="006743E8"/>
    <w:rsid w:val="00683EA1"/>
    <w:rsid w:val="00685DCC"/>
    <w:rsid w:val="0069047C"/>
    <w:rsid w:val="00691546"/>
    <w:rsid w:val="0069521F"/>
    <w:rsid w:val="006A10F2"/>
    <w:rsid w:val="006B7DC4"/>
    <w:rsid w:val="006C3F35"/>
    <w:rsid w:val="006C40E3"/>
    <w:rsid w:val="006C64DC"/>
    <w:rsid w:val="006D6DBE"/>
    <w:rsid w:val="006E631E"/>
    <w:rsid w:val="006E7F62"/>
    <w:rsid w:val="006F5511"/>
    <w:rsid w:val="007055AD"/>
    <w:rsid w:val="007077C7"/>
    <w:rsid w:val="007110C1"/>
    <w:rsid w:val="00724EB9"/>
    <w:rsid w:val="00725FBC"/>
    <w:rsid w:val="00726A3E"/>
    <w:rsid w:val="00731BE0"/>
    <w:rsid w:val="0073575C"/>
    <w:rsid w:val="00737243"/>
    <w:rsid w:val="007407C3"/>
    <w:rsid w:val="00752280"/>
    <w:rsid w:val="00754ADA"/>
    <w:rsid w:val="00761428"/>
    <w:rsid w:val="00765CAE"/>
    <w:rsid w:val="007706CB"/>
    <w:rsid w:val="007718E0"/>
    <w:rsid w:val="00771B2C"/>
    <w:rsid w:val="00775803"/>
    <w:rsid w:val="007812CE"/>
    <w:rsid w:val="00791676"/>
    <w:rsid w:val="00793C45"/>
    <w:rsid w:val="007A34C7"/>
    <w:rsid w:val="007A50B8"/>
    <w:rsid w:val="007B22FD"/>
    <w:rsid w:val="007B3769"/>
    <w:rsid w:val="007B3C47"/>
    <w:rsid w:val="007B59A4"/>
    <w:rsid w:val="007C0A5E"/>
    <w:rsid w:val="007D2F1A"/>
    <w:rsid w:val="007D2F69"/>
    <w:rsid w:val="007D38D8"/>
    <w:rsid w:val="007D56D4"/>
    <w:rsid w:val="007D7FE6"/>
    <w:rsid w:val="007E4CDB"/>
    <w:rsid w:val="007E7CE4"/>
    <w:rsid w:val="008014DF"/>
    <w:rsid w:val="008066F0"/>
    <w:rsid w:val="008074FA"/>
    <w:rsid w:val="00810725"/>
    <w:rsid w:val="00822A8F"/>
    <w:rsid w:val="00822AAD"/>
    <w:rsid w:val="00825401"/>
    <w:rsid w:val="008328CD"/>
    <w:rsid w:val="00836D50"/>
    <w:rsid w:val="00841FD1"/>
    <w:rsid w:val="00854E9E"/>
    <w:rsid w:val="00855462"/>
    <w:rsid w:val="0086141C"/>
    <w:rsid w:val="008618FE"/>
    <w:rsid w:val="00862333"/>
    <w:rsid w:val="00871AA3"/>
    <w:rsid w:val="008720C0"/>
    <w:rsid w:val="00880923"/>
    <w:rsid w:val="0088440A"/>
    <w:rsid w:val="008852BD"/>
    <w:rsid w:val="00886A07"/>
    <w:rsid w:val="0088735F"/>
    <w:rsid w:val="00887C7D"/>
    <w:rsid w:val="00892FE3"/>
    <w:rsid w:val="0089729E"/>
    <w:rsid w:val="008A4ED0"/>
    <w:rsid w:val="008A5DC0"/>
    <w:rsid w:val="008A7B6B"/>
    <w:rsid w:val="008B33DB"/>
    <w:rsid w:val="008C254A"/>
    <w:rsid w:val="008C298A"/>
    <w:rsid w:val="008C5A29"/>
    <w:rsid w:val="008D1454"/>
    <w:rsid w:val="008D3B02"/>
    <w:rsid w:val="008E2D69"/>
    <w:rsid w:val="008F038F"/>
    <w:rsid w:val="008F3C48"/>
    <w:rsid w:val="009024A6"/>
    <w:rsid w:val="0091007D"/>
    <w:rsid w:val="00914381"/>
    <w:rsid w:val="009223B8"/>
    <w:rsid w:val="00922B44"/>
    <w:rsid w:val="0092465F"/>
    <w:rsid w:val="00927E36"/>
    <w:rsid w:val="00931D65"/>
    <w:rsid w:val="00931F39"/>
    <w:rsid w:val="009329FA"/>
    <w:rsid w:val="00935AA8"/>
    <w:rsid w:val="009439C4"/>
    <w:rsid w:val="0094682C"/>
    <w:rsid w:val="009517A3"/>
    <w:rsid w:val="00951984"/>
    <w:rsid w:val="00954FDC"/>
    <w:rsid w:val="00956B63"/>
    <w:rsid w:val="009728B8"/>
    <w:rsid w:val="00974C7A"/>
    <w:rsid w:val="00975A59"/>
    <w:rsid w:val="00975D60"/>
    <w:rsid w:val="009821E3"/>
    <w:rsid w:val="009949A7"/>
    <w:rsid w:val="009964A2"/>
    <w:rsid w:val="009A1FCF"/>
    <w:rsid w:val="009A2083"/>
    <w:rsid w:val="009A2A62"/>
    <w:rsid w:val="009A39AD"/>
    <w:rsid w:val="009A3B96"/>
    <w:rsid w:val="009A6AE3"/>
    <w:rsid w:val="009A77B6"/>
    <w:rsid w:val="009A7DAE"/>
    <w:rsid w:val="009B5E95"/>
    <w:rsid w:val="009C582D"/>
    <w:rsid w:val="009C7DF2"/>
    <w:rsid w:val="009D1D54"/>
    <w:rsid w:val="009E1454"/>
    <w:rsid w:val="009E42C3"/>
    <w:rsid w:val="009E4D5B"/>
    <w:rsid w:val="009F2336"/>
    <w:rsid w:val="009F2DDE"/>
    <w:rsid w:val="009F4A5C"/>
    <w:rsid w:val="00A06FDE"/>
    <w:rsid w:val="00A1744B"/>
    <w:rsid w:val="00A216BB"/>
    <w:rsid w:val="00A23F84"/>
    <w:rsid w:val="00A25FB0"/>
    <w:rsid w:val="00A34847"/>
    <w:rsid w:val="00A35D06"/>
    <w:rsid w:val="00A460E7"/>
    <w:rsid w:val="00A47618"/>
    <w:rsid w:val="00A552ED"/>
    <w:rsid w:val="00A62C9B"/>
    <w:rsid w:val="00A62FBB"/>
    <w:rsid w:val="00A660EF"/>
    <w:rsid w:val="00A6719F"/>
    <w:rsid w:val="00A73868"/>
    <w:rsid w:val="00A77A02"/>
    <w:rsid w:val="00A83DCE"/>
    <w:rsid w:val="00A93E30"/>
    <w:rsid w:val="00A94753"/>
    <w:rsid w:val="00AA4561"/>
    <w:rsid w:val="00AA5A7D"/>
    <w:rsid w:val="00AA6F57"/>
    <w:rsid w:val="00AA7A65"/>
    <w:rsid w:val="00AB0703"/>
    <w:rsid w:val="00AB3A85"/>
    <w:rsid w:val="00AB3D6A"/>
    <w:rsid w:val="00AC03D8"/>
    <w:rsid w:val="00AC2488"/>
    <w:rsid w:val="00AC67A9"/>
    <w:rsid w:val="00AD00E2"/>
    <w:rsid w:val="00AD0CFA"/>
    <w:rsid w:val="00AD3943"/>
    <w:rsid w:val="00AE4BBE"/>
    <w:rsid w:val="00AE69E9"/>
    <w:rsid w:val="00B06CEF"/>
    <w:rsid w:val="00B07575"/>
    <w:rsid w:val="00B10670"/>
    <w:rsid w:val="00B23077"/>
    <w:rsid w:val="00B24537"/>
    <w:rsid w:val="00B24C9F"/>
    <w:rsid w:val="00B25AC7"/>
    <w:rsid w:val="00B26468"/>
    <w:rsid w:val="00B322E4"/>
    <w:rsid w:val="00B37DBB"/>
    <w:rsid w:val="00B408EE"/>
    <w:rsid w:val="00B47E45"/>
    <w:rsid w:val="00B52E92"/>
    <w:rsid w:val="00B53F8E"/>
    <w:rsid w:val="00B54ABC"/>
    <w:rsid w:val="00B62FA3"/>
    <w:rsid w:val="00B63813"/>
    <w:rsid w:val="00B65CE9"/>
    <w:rsid w:val="00B70AD4"/>
    <w:rsid w:val="00B744E5"/>
    <w:rsid w:val="00B90A02"/>
    <w:rsid w:val="00B95660"/>
    <w:rsid w:val="00BA1E35"/>
    <w:rsid w:val="00BA407B"/>
    <w:rsid w:val="00BA5889"/>
    <w:rsid w:val="00BA777D"/>
    <w:rsid w:val="00BB0D0A"/>
    <w:rsid w:val="00BB2D3C"/>
    <w:rsid w:val="00BE3FAF"/>
    <w:rsid w:val="00BF119A"/>
    <w:rsid w:val="00C01E28"/>
    <w:rsid w:val="00C10351"/>
    <w:rsid w:val="00C10EDF"/>
    <w:rsid w:val="00C11050"/>
    <w:rsid w:val="00C1349F"/>
    <w:rsid w:val="00C16708"/>
    <w:rsid w:val="00C20058"/>
    <w:rsid w:val="00C214B4"/>
    <w:rsid w:val="00C2244F"/>
    <w:rsid w:val="00C30AE9"/>
    <w:rsid w:val="00C32CCE"/>
    <w:rsid w:val="00C459F0"/>
    <w:rsid w:val="00C5027C"/>
    <w:rsid w:val="00C532F1"/>
    <w:rsid w:val="00C54970"/>
    <w:rsid w:val="00C559EB"/>
    <w:rsid w:val="00C634D3"/>
    <w:rsid w:val="00C646AB"/>
    <w:rsid w:val="00C65608"/>
    <w:rsid w:val="00C66013"/>
    <w:rsid w:val="00C67A86"/>
    <w:rsid w:val="00C67DDA"/>
    <w:rsid w:val="00C716BD"/>
    <w:rsid w:val="00C75827"/>
    <w:rsid w:val="00C767A5"/>
    <w:rsid w:val="00C7692C"/>
    <w:rsid w:val="00C87E84"/>
    <w:rsid w:val="00C92EB4"/>
    <w:rsid w:val="00C93559"/>
    <w:rsid w:val="00C96203"/>
    <w:rsid w:val="00C96B7E"/>
    <w:rsid w:val="00CA0A7B"/>
    <w:rsid w:val="00CA1B35"/>
    <w:rsid w:val="00CA2C04"/>
    <w:rsid w:val="00CA45D3"/>
    <w:rsid w:val="00CA4741"/>
    <w:rsid w:val="00CC3312"/>
    <w:rsid w:val="00CC5D8E"/>
    <w:rsid w:val="00CD1275"/>
    <w:rsid w:val="00CE3103"/>
    <w:rsid w:val="00CE3B3F"/>
    <w:rsid w:val="00CE47B6"/>
    <w:rsid w:val="00CF47C2"/>
    <w:rsid w:val="00CF515B"/>
    <w:rsid w:val="00D006FC"/>
    <w:rsid w:val="00D0100F"/>
    <w:rsid w:val="00D011B9"/>
    <w:rsid w:val="00D018A4"/>
    <w:rsid w:val="00D057A3"/>
    <w:rsid w:val="00D12FD9"/>
    <w:rsid w:val="00D137F8"/>
    <w:rsid w:val="00D153C3"/>
    <w:rsid w:val="00D174BF"/>
    <w:rsid w:val="00D20FB5"/>
    <w:rsid w:val="00D23249"/>
    <w:rsid w:val="00D25E91"/>
    <w:rsid w:val="00D34BB2"/>
    <w:rsid w:val="00D403E0"/>
    <w:rsid w:val="00D4097D"/>
    <w:rsid w:val="00D436CA"/>
    <w:rsid w:val="00D4436B"/>
    <w:rsid w:val="00D474B3"/>
    <w:rsid w:val="00D47ED4"/>
    <w:rsid w:val="00D55D5F"/>
    <w:rsid w:val="00D57C7C"/>
    <w:rsid w:val="00D6551F"/>
    <w:rsid w:val="00D72516"/>
    <w:rsid w:val="00D748B8"/>
    <w:rsid w:val="00D7741C"/>
    <w:rsid w:val="00D84F7C"/>
    <w:rsid w:val="00D9063C"/>
    <w:rsid w:val="00D90998"/>
    <w:rsid w:val="00DA1F11"/>
    <w:rsid w:val="00DA2AD9"/>
    <w:rsid w:val="00DA7B18"/>
    <w:rsid w:val="00DB40B4"/>
    <w:rsid w:val="00DB5135"/>
    <w:rsid w:val="00DB70FE"/>
    <w:rsid w:val="00DC31DD"/>
    <w:rsid w:val="00DC36C2"/>
    <w:rsid w:val="00DC3C15"/>
    <w:rsid w:val="00DC621A"/>
    <w:rsid w:val="00DC76D5"/>
    <w:rsid w:val="00DD51A3"/>
    <w:rsid w:val="00DD54EA"/>
    <w:rsid w:val="00DD5F0A"/>
    <w:rsid w:val="00DD74B4"/>
    <w:rsid w:val="00DE0303"/>
    <w:rsid w:val="00DE58F0"/>
    <w:rsid w:val="00DF05C7"/>
    <w:rsid w:val="00DF1130"/>
    <w:rsid w:val="00DF15C9"/>
    <w:rsid w:val="00DF164E"/>
    <w:rsid w:val="00DF2928"/>
    <w:rsid w:val="00DF7166"/>
    <w:rsid w:val="00E0012B"/>
    <w:rsid w:val="00E03D53"/>
    <w:rsid w:val="00E03DFA"/>
    <w:rsid w:val="00E044FA"/>
    <w:rsid w:val="00E0740E"/>
    <w:rsid w:val="00E11B7B"/>
    <w:rsid w:val="00E12B41"/>
    <w:rsid w:val="00E13C85"/>
    <w:rsid w:val="00E20CD0"/>
    <w:rsid w:val="00E234BE"/>
    <w:rsid w:val="00E23B17"/>
    <w:rsid w:val="00E25394"/>
    <w:rsid w:val="00E33BBF"/>
    <w:rsid w:val="00E4079D"/>
    <w:rsid w:val="00E422BD"/>
    <w:rsid w:val="00E477C6"/>
    <w:rsid w:val="00E55CB6"/>
    <w:rsid w:val="00E62D6C"/>
    <w:rsid w:val="00E67022"/>
    <w:rsid w:val="00E67782"/>
    <w:rsid w:val="00E73144"/>
    <w:rsid w:val="00E733D0"/>
    <w:rsid w:val="00E74DA2"/>
    <w:rsid w:val="00E75294"/>
    <w:rsid w:val="00E75A4A"/>
    <w:rsid w:val="00E811EC"/>
    <w:rsid w:val="00E83390"/>
    <w:rsid w:val="00E83524"/>
    <w:rsid w:val="00E96240"/>
    <w:rsid w:val="00E97B1C"/>
    <w:rsid w:val="00EA1A58"/>
    <w:rsid w:val="00EA29B7"/>
    <w:rsid w:val="00EA4041"/>
    <w:rsid w:val="00EA7CE9"/>
    <w:rsid w:val="00EB250D"/>
    <w:rsid w:val="00EC3E67"/>
    <w:rsid w:val="00EC5366"/>
    <w:rsid w:val="00ED6C8E"/>
    <w:rsid w:val="00EE4D50"/>
    <w:rsid w:val="00EE7DEF"/>
    <w:rsid w:val="00EF3DB0"/>
    <w:rsid w:val="00F00869"/>
    <w:rsid w:val="00F02C1D"/>
    <w:rsid w:val="00F0515F"/>
    <w:rsid w:val="00F11FAF"/>
    <w:rsid w:val="00F23CB7"/>
    <w:rsid w:val="00F327B2"/>
    <w:rsid w:val="00F33180"/>
    <w:rsid w:val="00F420DA"/>
    <w:rsid w:val="00F4234B"/>
    <w:rsid w:val="00F4253A"/>
    <w:rsid w:val="00F43617"/>
    <w:rsid w:val="00F4485E"/>
    <w:rsid w:val="00F53ADC"/>
    <w:rsid w:val="00F60080"/>
    <w:rsid w:val="00F63447"/>
    <w:rsid w:val="00F643F4"/>
    <w:rsid w:val="00F647F9"/>
    <w:rsid w:val="00F706C0"/>
    <w:rsid w:val="00F73066"/>
    <w:rsid w:val="00F800CE"/>
    <w:rsid w:val="00F83C02"/>
    <w:rsid w:val="00F87506"/>
    <w:rsid w:val="00F91007"/>
    <w:rsid w:val="00FA26A8"/>
    <w:rsid w:val="00FA57A7"/>
    <w:rsid w:val="00FB0445"/>
    <w:rsid w:val="00FB2C95"/>
    <w:rsid w:val="00FB5062"/>
    <w:rsid w:val="00FC07B7"/>
    <w:rsid w:val="00FC19EF"/>
    <w:rsid w:val="00FC42A6"/>
    <w:rsid w:val="00FD0AAB"/>
    <w:rsid w:val="00FD5224"/>
    <w:rsid w:val="00FE242D"/>
    <w:rsid w:val="00FF14D4"/>
    <w:rsid w:val="00FF50E8"/>
    <w:rsid w:val="00FF6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1E9FD"/>
  <w15:docId w15:val="{CF6B0CEB-5785-BC43-A047-1846DC8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45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MajorPart">
    <w:name w:val="Major Part"/>
    <w:basedOn w:val="Normal"/>
    <w:qFormat/>
    <w:rsid w:val="009821E3"/>
    <w:pPr>
      <w:keepNext/>
      <w:jc w:val="center"/>
    </w:pPr>
    <w:rPr>
      <w:rFonts w:cs="Arial"/>
      <w:b/>
      <w:bCs/>
      <w:color w:val="C00000"/>
      <w:sz w:val="32"/>
      <w:szCs w:val="32"/>
    </w:rPr>
  </w:style>
  <w:style w:type="paragraph" w:customStyle="1" w:styleId="PartSubtitle">
    <w:name w:val="PartSubtitle"/>
    <w:basedOn w:val="Normal"/>
    <w:qFormat/>
    <w:rsid w:val="00141804"/>
    <w:pPr>
      <w:keepNext/>
      <w:jc w:val="center"/>
    </w:pPr>
    <w:rPr>
      <w:rFonts w:cs="Arial"/>
      <w:bCs/>
      <w:color w:val="C00000"/>
      <w:sz w:val="24"/>
      <w:szCs w:val="32"/>
    </w:rPr>
  </w:style>
  <w:style w:type="character" w:customStyle="1" w:styleId="slug-pages">
    <w:name w:val="slug-pages"/>
    <w:rsid w:val="00141804"/>
  </w:style>
  <w:style w:type="character" w:styleId="HTMLCite">
    <w:name w:val="HTML Cite"/>
    <w:uiPriority w:val="99"/>
    <w:semiHidden/>
    <w:unhideWhenUsed/>
    <w:rsid w:val="00141804"/>
    <w:rPr>
      <w:i/>
      <w:iCs/>
    </w:rPr>
  </w:style>
  <w:style w:type="character" w:customStyle="1" w:styleId="UnresolvedMention1">
    <w:name w:val="Unresolved Mention1"/>
    <w:basedOn w:val="DefaultParagraphFont"/>
    <w:uiPriority w:val="99"/>
    <w:semiHidden/>
    <w:unhideWhenUsed/>
    <w:rsid w:val="004C700F"/>
    <w:rPr>
      <w:color w:val="605E5C"/>
      <w:shd w:val="clear" w:color="auto" w:fill="E1DFDD"/>
    </w:rPr>
  </w:style>
  <w:style w:type="character" w:styleId="UnresolvedMention">
    <w:name w:val="Unresolved Mention"/>
    <w:basedOn w:val="DefaultParagraphFont"/>
    <w:uiPriority w:val="99"/>
    <w:semiHidden/>
    <w:unhideWhenUsed/>
    <w:rsid w:val="0047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9461415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yondintractbility.org" TargetMode="External"/><Relationship Id="rId18" Type="http://schemas.openxmlformats.org/officeDocument/2006/relationships/hyperlink" Target="http://www.bloomberg.com/" TargetMode="External"/><Relationship Id="rId26" Type="http://schemas.openxmlformats.org/officeDocument/2006/relationships/hyperlink" Target="http://policy.usc.edu/scientific-misconduct/" TargetMode="External"/><Relationship Id="rId39" Type="http://schemas.openxmlformats.org/officeDocument/2006/relationships/hyperlink" Target="mailto:southard@us.edu" TargetMode="External"/><Relationship Id="rId21" Type="http://schemas.openxmlformats.org/officeDocument/2006/relationships/hyperlink" Target="https://www.prosci.com/change-management/thought-leadership-library/4-tips-for-" TargetMode="External"/><Relationship Id="rId34" Type="http://schemas.openxmlformats.org/officeDocument/2006/relationships/hyperlink" Target="https://studentaffairs.usc.edu/ssa/" TargetMode="External"/><Relationship Id="rId42" Type="http://schemas.openxmlformats.org/officeDocument/2006/relationships/hyperlink" Target="https://studenthealth.usc.edu/sexual-assault/"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ergentpublications.com/ECO/ECO_papers/Issue2_2_1.pdf" TargetMode="External"/><Relationship Id="rId29" Type="http://schemas.openxmlformats.org/officeDocument/2006/relationships/hyperlink" Target="https://engemannshc.usc.edu/rsvp/" TargetMode="External"/><Relationship Id="rId11" Type="http://schemas.openxmlformats.org/officeDocument/2006/relationships/hyperlink" Target="http://www.philantrophyroundtanble.org" TargetMode="External"/><Relationship Id="rId24" Type="http://schemas.openxmlformats.org/officeDocument/2006/relationships/hyperlink" Target="mailto:xxxx@usc.edu" TargetMode="External"/><Relationship Id="rId32" Type="http://schemas.openxmlformats.org/officeDocument/2006/relationships/hyperlink" Target="https://studentaffairs.usc.edu/bias-assessment-response-support/" TargetMode="External"/><Relationship Id="rId37" Type="http://schemas.openxmlformats.org/officeDocument/2006/relationships/hyperlink" Target="http://dps.usc.edu/" TargetMode="External"/><Relationship Id="rId40" Type="http://schemas.openxmlformats.org/officeDocument/2006/relationships/hyperlink" Target="mailto:hurlburt@usc.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tegy.business.com" TargetMode="External"/><Relationship Id="rId23" Type="http://schemas.openxmlformats.org/officeDocument/2006/relationships/hyperlink" Target="https://tompeters.com/" TargetMode="External"/><Relationship Id="rId28" Type="http://schemas.openxmlformats.org/officeDocument/2006/relationships/hyperlink" Target="http://www.suicidepreventionlifeline.org/" TargetMode="External"/><Relationship Id="rId36" Type="http://schemas.openxmlformats.org/officeDocument/2006/relationships/hyperlink" Target="http://emergency.usc.edu" TargetMode="External"/><Relationship Id="rId49" Type="http://schemas.openxmlformats.org/officeDocument/2006/relationships/fontTable" Target="fontTable.xml"/><Relationship Id="rId10" Type="http://schemas.openxmlformats.org/officeDocument/2006/relationships/hyperlink" Target="https://urldefense.proofpoint.com/v2/url?u=http-3A__archive.skoll.org_2008_03_25_the-2Dblurring-2Dof-2Dsectors-2Dsocial-2Dentrepreneurship-2Demerges-2Dat-2Dthe-2Dnexus_&amp;d=DwMFaQ&amp;c=clK7kQUTWtAVEOVIgvi0NU5BOUHhpN0H8p7CSfnc_gI&amp;r=D5MefDnhXqyA_N9aHPPUDQ&amp;m=jpGL3WXgIsJx44BSwxo7XLej_NmZIIZ4gvSRZvucYrM&amp;s=i1orITmjYhoSSI-rBPBdGrEud3kRP1HejvgukkR6Nf0&amp;e=" TargetMode="External"/><Relationship Id="rId19" Type="http://schemas.openxmlformats.org/officeDocument/2006/relationships/hyperlink" Target="https://hbr.org/2014/12/understanding-new-power" TargetMode="External"/><Relationship Id="rId31" Type="http://schemas.openxmlformats.org/officeDocument/2006/relationships/hyperlink" Target="http://equity.usc.ed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sc.ares.atlas-sys.com/ares/" TargetMode="External"/><Relationship Id="rId14" Type="http://schemas.openxmlformats.org/officeDocument/2006/relationships/hyperlink" Target="http://web.unitn.it/files/download/12425/the_external_control_of_organizations_ch3_pfeffer.pdf" TargetMode="External"/><Relationship Id="rId22" Type="http://schemas.openxmlformats.org/officeDocument/2006/relationships/hyperlink" Target="https://www.hhs.gov/" TargetMode="External"/><Relationship Id="rId27" Type="http://schemas.openxmlformats.org/officeDocument/2006/relationships/hyperlink" Target="https://engemannshc.usc.edu/counseling" TargetMode="External"/><Relationship Id="rId30" Type="http://schemas.openxmlformats.org/officeDocument/2006/relationships/hyperlink" Target="http://sarc.usc.edu/" TargetMode="External"/><Relationship Id="rId35" Type="http://schemas.openxmlformats.org/officeDocument/2006/relationships/hyperlink" Target="https://diversity.usc.ed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usc.edu/student-affairs/student-conduct/ug_plag.htm" TargetMode="External"/><Relationship Id="rId3" Type="http://schemas.openxmlformats.org/officeDocument/2006/relationships/styles" Target="styles.xml"/><Relationship Id="rId12" Type="http://schemas.openxmlformats.org/officeDocument/2006/relationships/hyperlink" Target="http://www.fourthsector.net" TargetMode="External"/><Relationship Id="rId17" Type="http://schemas.openxmlformats.org/officeDocument/2006/relationships/hyperlink" Target="http://1.droppdf.com/files/pmWLQ/harvard-business-review-november-2015.pdf" TargetMode="External"/><Relationship Id="rId25" Type="http://schemas.openxmlformats.org/officeDocument/2006/relationships/hyperlink" Target="https://policy.usc.edu/scampus-part-b/" TargetMode="External"/><Relationship Id="rId33" Type="http://schemas.openxmlformats.org/officeDocument/2006/relationships/hyperlink" Target="http://dsp.usc.edu/" TargetMode="External"/><Relationship Id="rId38" Type="http://schemas.openxmlformats.org/officeDocument/2006/relationships/hyperlink" Target="https://www.socialworkers.org/About/Ethics/Code-of-Ethics/Code-of-Ethics-English" TargetMode="External"/><Relationship Id="rId46" Type="http://schemas.openxmlformats.org/officeDocument/2006/relationships/footer" Target="footer2.xml"/><Relationship Id="rId20" Type="http://schemas.openxmlformats.org/officeDocument/2006/relationships/hyperlink" Target="http://www.thenonprofittimes.com/wp-content/uploads/2013/08/8-1-13_Top50_SR.pdf" TargetMode="External"/><Relationship Id="rId41" Type="http://schemas.openxmlformats.org/officeDocument/2006/relationships/hyperlink" Target="https://policy.usc.edu/reporting-to-title-ix-student,%20misconduc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F7C4-45E4-EF45-8C3B-E08A8FAB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Complex Systems</vt:lpstr>
    </vt:vector>
  </TitlesOfParts>
  <Company>USC School of Social Work</Company>
  <LinksUpToDate>false</LinksUpToDate>
  <CharactersWithSpaces>41050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Systems</dc:title>
  <dc:subject>DSW</dc:subject>
  <dc:creator>Michael G. Rank, Ph.D.</dc:creator>
  <cp:keywords>Syllabus;guide</cp:keywords>
  <cp:lastModifiedBy>R. Paul Maiden</cp:lastModifiedBy>
  <cp:revision>8</cp:revision>
  <cp:lastPrinted>2018-10-01T14:47:00Z</cp:lastPrinted>
  <dcterms:created xsi:type="dcterms:W3CDTF">2019-08-05T00:45:00Z</dcterms:created>
  <dcterms:modified xsi:type="dcterms:W3CDTF">2019-09-04T20:08:00Z</dcterms:modified>
</cp:coreProperties>
</file>