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CB50FE" w14:paraId="6B18A199" w14:textId="77777777">
        <w:trPr>
          <w:trHeight w:val="555"/>
        </w:trPr>
        <w:tc>
          <w:tcPr>
            <w:tcW w:w="10580" w:type="dxa"/>
          </w:tcPr>
          <w:p w14:paraId="25D7E575" w14:textId="77777777" w:rsidR="00CB50FE" w:rsidRPr="00890EC1" w:rsidRDefault="00647458" w:rsidP="00890EC1">
            <w:pPr>
              <w:jc w:val="center"/>
              <w:rPr>
                <w:b/>
                <w:sz w:val="28"/>
                <w:szCs w:val="28"/>
              </w:rPr>
            </w:pPr>
            <w:r w:rsidRPr="00890EC1">
              <w:rPr>
                <w:b/>
                <w:sz w:val="28"/>
                <w:szCs w:val="28"/>
              </w:rPr>
              <w:t>University of Southern California</w:t>
            </w:r>
          </w:p>
          <w:p w14:paraId="668A84E1" w14:textId="77777777" w:rsidR="00CB50FE" w:rsidRPr="00890EC1" w:rsidRDefault="00CB50FE" w:rsidP="00890EC1">
            <w:pPr>
              <w:jc w:val="center"/>
              <w:rPr>
                <w:b/>
              </w:rPr>
            </w:pPr>
            <w:r w:rsidRPr="00890EC1">
              <w:rPr>
                <w:b/>
              </w:rPr>
              <w:t>D</w:t>
            </w:r>
            <w:r w:rsidR="00D76ACC" w:rsidRPr="00890EC1">
              <w:rPr>
                <w:b/>
              </w:rPr>
              <w:t>epartment</w:t>
            </w:r>
            <w:r w:rsidRPr="00890EC1">
              <w:rPr>
                <w:b/>
              </w:rPr>
              <w:t xml:space="preserve"> of Physical Education</w:t>
            </w:r>
          </w:p>
        </w:tc>
      </w:tr>
    </w:tbl>
    <w:p w14:paraId="2EFE6530" w14:textId="77777777" w:rsidR="004202E9" w:rsidRDefault="004202E9" w:rsidP="004202E9">
      <w:pPr>
        <w:jc w:val="both"/>
      </w:pPr>
    </w:p>
    <w:p w14:paraId="2BA7D66B" w14:textId="5E4C76C6" w:rsidR="00D47971" w:rsidRDefault="00580DBD" w:rsidP="00D47971">
      <w:pPr>
        <w:jc w:val="center"/>
        <w:outlineLvl w:val="0"/>
        <w:rPr>
          <w:b/>
          <w:i/>
          <w:sz w:val="32"/>
          <w:szCs w:val="32"/>
        </w:rPr>
      </w:pPr>
      <w:r>
        <w:rPr>
          <w:b/>
          <w:i/>
          <w:sz w:val="32"/>
          <w:szCs w:val="32"/>
        </w:rPr>
        <w:t xml:space="preserve">FALL </w:t>
      </w:r>
      <w:r w:rsidR="00D47971">
        <w:rPr>
          <w:b/>
          <w:i/>
          <w:sz w:val="32"/>
          <w:szCs w:val="32"/>
        </w:rPr>
        <w:t>2019</w:t>
      </w:r>
    </w:p>
    <w:p w14:paraId="707CA353" w14:textId="53332F33" w:rsidR="00CB50FE" w:rsidRDefault="00CB50FE" w:rsidP="00E578BB">
      <w:pPr>
        <w:jc w:val="center"/>
        <w:outlineLvl w:val="0"/>
        <w:rPr>
          <w:b/>
          <w:i/>
          <w:sz w:val="32"/>
          <w:szCs w:val="32"/>
        </w:rPr>
      </w:pPr>
      <w:r w:rsidRPr="00E65201">
        <w:rPr>
          <w:b/>
          <w:i/>
          <w:sz w:val="32"/>
          <w:szCs w:val="32"/>
        </w:rPr>
        <w:t>P</w:t>
      </w:r>
      <w:r w:rsidR="00D76ACC">
        <w:rPr>
          <w:b/>
          <w:i/>
          <w:sz w:val="32"/>
          <w:szCs w:val="32"/>
        </w:rPr>
        <w:t>H</w:t>
      </w:r>
      <w:r w:rsidRPr="00E65201">
        <w:rPr>
          <w:b/>
          <w:i/>
          <w:sz w:val="32"/>
          <w:szCs w:val="32"/>
        </w:rPr>
        <w:t>E</w:t>
      </w:r>
      <w:r w:rsidR="00D76ACC">
        <w:rPr>
          <w:b/>
          <w:i/>
          <w:sz w:val="32"/>
          <w:szCs w:val="32"/>
        </w:rPr>
        <w:t>D 1</w:t>
      </w:r>
      <w:r w:rsidR="003F4606">
        <w:rPr>
          <w:b/>
          <w:i/>
          <w:sz w:val="32"/>
          <w:szCs w:val="32"/>
        </w:rPr>
        <w:t>04</w:t>
      </w:r>
      <w:r w:rsidR="000E24B4">
        <w:rPr>
          <w:b/>
          <w:i/>
          <w:sz w:val="32"/>
          <w:szCs w:val="32"/>
        </w:rPr>
        <w:t>a</w:t>
      </w:r>
      <w:r w:rsidR="00580DBD">
        <w:rPr>
          <w:b/>
          <w:i/>
          <w:sz w:val="32"/>
          <w:szCs w:val="32"/>
        </w:rPr>
        <w:t>:</w:t>
      </w:r>
      <w:r w:rsidR="00C6737B">
        <w:rPr>
          <w:b/>
          <w:i/>
          <w:sz w:val="32"/>
          <w:szCs w:val="32"/>
        </w:rPr>
        <w:t xml:space="preserve"> </w:t>
      </w:r>
      <w:r w:rsidR="003F4606">
        <w:rPr>
          <w:b/>
          <w:i/>
          <w:sz w:val="32"/>
          <w:szCs w:val="32"/>
        </w:rPr>
        <w:t>Self Defense</w:t>
      </w:r>
    </w:p>
    <w:p w14:paraId="7EB2C9CC" w14:textId="77777777" w:rsidR="00D47971" w:rsidRPr="000045C3" w:rsidRDefault="00D47971" w:rsidP="00E578BB">
      <w:pPr>
        <w:jc w:val="center"/>
        <w:outlineLvl w:val="0"/>
        <w:rPr>
          <w:b/>
          <w:i/>
          <w:sz w:val="20"/>
          <w:szCs w:val="20"/>
        </w:rPr>
      </w:pPr>
    </w:p>
    <w:p w14:paraId="60D998D7" w14:textId="77777777" w:rsidR="00D47971" w:rsidRDefault="00D47971" w:rsidP="00E578BB">
      <w:pPr>
        <w:jc w:val="center"/>
        <w:outlineLvl w:val="0"/>
        <w:rPr>
          <w:b/>
          <w:sz w:val="20"/>
          <w:szCs w:val="20"/>
          <w:u w:val="single"/>
        </w:rPr>
      </w:pPr>
      <w:r w:rsidRPr="00D47971">
        <w:rPr>
          <w:b/>
          <w:sz w:val="20"/>
          <w:szCs w:val="20"/>
          <w:u w:val="single"/>
        </w:rPr>
        <w:t>Classes Offered:</w:t>
      </w:r>
    </w:p>
    <w:p w14:paraId="7E37D6CB" w14:textId="63772DE3" w:rsidR="004E6D2B" w:rsidRPr="00BC3F41" w:rsidRDefault="00BC3F41" w:rsidP="00E578BB">
      <w:pPr>
        <w:jc w:val="center"/>
        <w:outlineLvl w:val="0"/>
        <w:rPr>
          <w:b/>
          <w:sz w:val="18"/>
          <w:szCs w:val="18"/>
          <w:u w:val="single"/>
        </w:rPr>
      </w:pPr>
      <w:r>
        <w:rPr>
          <w:b/>
          <w:sz w:val="18"/>
          <w:szCs w:val="18"/>
          <w:u w:val="single"/>
        </w:rPr>
        <w:t xml:space="preserve">  </w:t>
      </w:r>
      <w:r w:rsidR="004E6D2B" w:rsidRPr="00BC3F41">
        <w:rPr>
          <w:b/>
          <w:sz w:val="18"/>
          <w:szCs w:val="18"/>
          <w:u w:val="single"/>
        </w:rPr>
        <w:t>M/W 11-11:50am 49720</w:t>
      </w:r>
    </w:p>
    <w:p w14:paraId="2664549B" w14:textId="5B987DA8" w:rsidR="000045C3" w:rsidRPr="004E6D2B" w:rsidRDefault="000045C3" w:rsidP="00E578BB">
      <w:pPr>
        <w:jc w:val="center"/>
        <w:outlineLvl w:val="0"/>
        <w:rPr>
          <w:b/>
          <w:sz w:val="18"/>
          <w:szCs w:val="18"/>
        </w:rPr>
      </w:pPr>
      <w:r w:rsidRPr="004E6D2B">
        <w:rPr>
          <w:b/>
          <w:sz w:val="18"/>
          <w:szCs w:val="18"/>
        </w:rPr>
        <w:t xml:space="preserve">   </w:t>
      </w:r>
      <w:r w:rsidR="00D47971" w:rsidRPr="004E6D2B">
        <w:rPr>
          <w:b/>
          <w:sz w:val="18"/>
          <w:szCs w:val="18"/>
        </w:rPr>
        <w:t>M/W 12-12:50pm 49722</w:t>
      </w:r>
      <w:r w:rsidR="004E6D2B" w:rsidRPr="004E6D2B">
        <w:rPr>
          <w:b/>
          <w:sz w:val="18"/>
          <w:szCs w:val="18"/>
        </w:rPr>
        <w:t xml:space="preserve"> </w:t>
      </w:r>
    </w:p>
    <w:p w14:paraId="16DE69DE" w14:textId="720E972C" w:rsidR="00D47971" w:rsidRPr="004E6D2B" w:rsidRDefault="00D47971" w:rsidP="00E578BB">
      <w:pPr>
        <w:jc w:val="center"/>
        <w:outlineLvl w:val="0"/>
        <w:rPr>
          <w:b/>
          <w:sz w:val="18"/>
          <w:szCs w:val="18"/>
        </w:rPr>
      </w:pPr>
      <w:r w:rsidRPr="004E6D2B">
        <w:rPr>
          <w:b/>
          <w:sz w:val="18"/>
          <w:szCs w:val="18"/>
        </w:rPr>
        <w:t>M/W 1-1:50pm 49724</w:t>
      </w:r>
      <w:bookmarkStart w:id="0" w:name="_GoBack"/>
      <w:bookmarkEnd w:id="0"/>
    </w:p>
    <w:p w14:paraId="12248CF8" w14:textId="3AC8E59F" w:rsidR="00D47971" w:rsidRPr="004E6D2B" w:rsidRDefault="00D47971" w:rsidP="00E578BB">
      <w:pPr>
        <w:jc w:val="center"/>
        <w:outlineLvl w:val="0"/>
        <w:rPr>
          <w:b/>
          <w:sz w:val="18"/>
          <w:szCs w:val="18"/>
        </w:rPr>
      </w:pPr>
      <w:r w:rsidRPr="004E6D2B">
        <w:rPr>
          <w:b/>
          <w:sz w:val="18"/>
          <w:szCs w:val="18"/>
        </w:rPr>
        <w:t>T/TH 9-9:50am 49717</w:t>
      </w:r>
    </w:p>
    <w:p w14:paraId="4D9E01ED" w14:textId="4A2EF7F2" w:rsidR="00D47971" w:rsidRPr="004E6D2B" w:rsidRDefault="00D47971" w:rsidP="00D47971">
      <w:pPr>
        <w:jc w:val="center"/>
        <w:outlineLvl w:val="0"/>
        <w:rPr>
          <w:b/>
          <w:sz w:val="18"/>
          <w:szCs w:val="18"/>
        </w:rPr>
      </w:pPr>
      <w:r w:rsidRPr="004E6D2B">
        <w:rPr>
          <w:b/>
          <w:sz w:val="18"/>
          <w:szCs w:val="18"/>
        </w:rPr>
        <w:t xml:space="preserve">    T/TH 10-10:50am 49719</w:t>
      </w:r>
    </w:p>
    <w:p w14:paraId="798E286C" w14:textId="7DFA17A7" w:rsidR="00D47971" w:rsidRPr="004E6D2B" w:rsidRDefault="00D47971" w:rsidP="00D47971">
      <w:pPr>
        <w:jc w:val="center"/>
        <w:outlineLvl w:val="0"/>
        <w:rPr>
          <w:b/>
          <w:sz w:val="18"/>
          <w:szCs w:val="18"/>
        </w:rPr>
      </w:pPr>
      <w:r w:rsidRPr="004E6D2B">
        <w:rPr>
          <w:b/>
          <w:sz w:val="18"/>
          <w:szCs w:val="18"/>
        </w:rPr>
        <w:t xml:space="preserve">    T/TH 11-11:50am 49721</w:t>
      </w:r>
    </w:p>
    <w:p w14:paraId="741E688E" w14:textId="77777777" w:rsidR="00D47971" w:rsidRPr="004E6D2B" w:rsidRDefault="00D47971" w:rsidP="00E578BB">
      <w:pPr>
        <w:jc w:val="center"/>
        <w:outlineLvl w:val="0"/>
        <w:rPr>
          <w:b/>
          <w:i/>
          <w:sz w:val="18"/>
          <w:szCs w:val="18"/>
        </w:rPr>
      </w:pPr>
    </w:p>
    <w:p w14:paraId="78928C87" w14:textId="77777777" w:rsidR="00CB50FE" w:rsidRDefault="00D76ACC" w:rsidP="00E578BB">
      <w:pPr>
        <w:outlineLvl w:val="0"/>
        <w:rPr>
          <w:b/>
        </w:rPr>
      </w:pPr>
      <w:r>
        <w:rPr>
          <w:b/>
        </w:rPr>
        <w:t>Instruct</w:t>
      </w:r>
      <w:r w:rsidR="00CB50FE">
        <w:rPr>
          <w:b/>
        </w:rPr>
        <w:t>or</w:t>
      </w:r>
      <w:r w:rsidR="000D7F5A">
        <w:rPr>
          <w:b/>
        </w:rPr>
        <w:t>:</w:t>
      </w:r>
      <w:r w:rsidR="00CB50FE">
        <w:rPr>
          <w:b/>
        </w:rPr>
        <w:t xml:space="preserve"> </w:t>
      </w:r>
      <w:r w:rsidR="003F4606">
        <w:rPr>
          <w:b/>
        </w:rPr>
        <w:t>Carl Collins</w:t>
      </w:r>
    </w:p>
    <w:p w14:paraId="29260E1B" w14:textId="2827D6C8" w:rsidR="00D76ACC" w:rsidRDefault="00D76ACC" w:rsidP="00E578BB">
      <w:pPr>
        <w:outlineLvl w:val="0"/>
        <w:rPr>
          <w:b/>
        </w:rPr>
      </w:pPr>
      <w:r>
        <w:rPr>
          <w:b/>
        </w:rPr>
        <w:t>Office: PED</w:t>
      </w:r>
      <w:r w:rsidR="00797862">
        <w:rPr>
          <w:b/>
        </w:rPr>
        <w:t xml:space="preserve"> </w:t>
      </w:r>
      <w:r w:rsidR="00D47971">
        <w:rPr>
          <w:b/>
        </w:rPr>
        <w:t>107</w:t>
      </w:r>
    </w:p>
    <w:p w14:paraId="33F7ED6A" w14:textId="77777777" w:rsidR="00033F82" w:rsidRDefault="00033F82" w:rsidP="00E578BB">
      <w:pPr>
        <w:outlineLvl w:val="0"/>
        <w:rPr>
          <w:b/>
        </w:rPr>
      </w:pPr>
      <w:r>
        <w:rPr>
          <w:b/>
        </w:rPr>
        <w:t>Office Hours</w:t>
      </w:r>
      <w:r w:rsidR="00F96B92">
        <w:rPr>
          <w:b/>
        </w:rPr>
        <w:t>: By appointment</w:t>
      </w:r>
    </w:p>
    <w:p w14:paraId="495BB98C" w14:textId="6C02EDA1" w:rsidR="00CB50FE" w:rsidRDefault="00033F82" w:rsidP="00E578BB">
      <w:pPr>
        <w:outlineLvl w:val="0"/>
        <w:rPr>
          <w:b/>
        </w:rPr>
      </w:pPr>
      <w:r>
        <w:rPr>
          <w:b/>
        </w:rPr>
        <w:t>Phone</w:t>
      </w:r>
      <w:r w:rsidR="00CB50FE">
        <w:rPr>
          <w:b/>
        </w:rPr>
        <w:t>:  (</w:t>
      </w:r>
      <w:r w:rsidR="00402969">
        <w:rPr>
          <w:b/>
        </w:rPr>
        <w:t>213</w:t>
      </w:r>
      <w:r w:rsidR="00CB50FE">
        <w:rPr>
          <w:b/>
        </w:rPr>
        <w:t xml:space="preserve">) </w:t>
      </w:r>
      <w:r w:rsidR="00402969">
        <w:rPr>
          <w:b/>
        </w:rPr>
        <w:t>740</w:t>
      </w:r>
      <w:r w:rsidR="00CB50FE">
        <w:rPr>
          <w:b/>
        </w:rPr>
        <w:t>-</w:t>
      </w:r>
      <w:r w:rsidR="00D47971">
        <w:rPr>
          <w:b/>
        </w:rPr>
        <w:t>1423</w:t>
      </w:r>
    </w:p>
    <w:p w14:paraId="5EEA18FB" w14:textId="77777777" w:rsidR="00CB50FE" w:rsidRDefault="00CB50FE" w:rsidP="00E578BB">
      <w:pPr>
        <w:outlineLvl w:val="0"/>
        <w:rPr>
          <w:b/>
        </w:rPr>
      </w:pPr>
      <w:r>
        <w:rPr>
          <w:b/>
        </w:rPr>
        <w:t xml:space="preserve">Email: </w:t>
      </w:r>
      <w:hyperlink r:id="rId8" w:history="1">
        <w:r w:rsidR="003F4606" w:rsidRPr="00525DB6">
          <w:rPr>
            <w:rStyle w:val="Hyperlink"/>
            <w:b/>
          </w:rPr>
          <w:t>ccollins@usc.edu</w:t>
        </w:r>
      </w:hyperlink>
    </w:p>
    <w:p w14:paraId="55CD4F51" w14:textId="77777777" w:rsidR="00CB50FE" w:rsidRDefault="00CB50FE" w:rsidP="00E578BB">
      <w:pPr>
        <w:outlineLvl w:val="0"/>
        <w:rPr>
          <w:b/>
        </w:rPr>
      </w:pPr>
    </w:p>
    <w:p w14:paraId="0BAC2D77" w14:textId="7E6A628B" w:rsidR="003F4606" w:rsidRPr="000045C3" w:rsidRDefault="00CB50FE" w:rsidP="000045C3">
      <w:pPr>
        <w:rPr>
          <w:b/>
        </w:rPr>
      </w:pPr>
      <w:r>
        <w:rPr>
          <w:b/>
          <w:u w:val="single"/>
        </w:rPr>
        <w:t>Course Description:</w:t>
      </w:r>
      <w:r>
        <w:rPr>
          <w:b/>
        </w:rPr>
        <w:t xml:space="preserve">  </w:t>
      </w:r>
      <w:r w:rsidR="003F4606" w:rsidRPr="003F4606">
        <w:t>This course is structured to expose students</w:t>
      </w:r>
      <w:r w:rsidR="003F4606">
        <w:t xml:space="preserve"> </w:t>
      </w:r>
      <w:r w:rsidR="003F4606" w:rsidRPr="003F4606">
        <w:t>to the basics of self-defense.  Strategies and tactics will be offered to address the issues of the pre-contact phase of an altercation and the realities of a criminal assault.  The course covers techniques for both standing and ground fighting.  The standing techniques are drawn primarily from boxing</w:t>
      </w:r>
      <w:r w:rsidR="00577872">
        <w:t xml:space="preserve"> </w:t>
      </w:r>
      <w:r w:rsidR="003F4606" w:rsidRPr="003F4606">
        <w:t xml:space="preserve">and </w:t>
      </w:r>
      <w:proofErr w:type="spellStart"/>
      <w:r w:rsidR="003F4606" w:rsidRPr="003F4606">
        <w:t>muay</w:t>
      </w:r>
      <w:proofErr w:type="spellEnd"/>
      <w:r w:rsidR="003F4606" w:rsidRPr="003F4606">
        <w:t xml:space="preserve"> </w:t>
      </w:r>
      <w:proofErr w:type="spellStart"/>
      <w:proofErr w:type="gramStart"/>
      <w:r w:rsidR="003F4606" w:rsidRPr="003F4606">
        <w:t>thai</w:t>
      </w:r>
      <w:proofErr w:type="gramEnd"/>
      <w:r w:rsidR="003F4606" w:rsidRPr="003F4606">
        <w:t>.</w:t>
      </w:r>
      <w:proofErr w:type="spellEnd"/>
      <w:r w:rsidR="003F4606" w:rsidRPr="003F4606">
        <w:t xml:space="preserve">  The ground techniques are drawn fr</w:t>
      </w:r>
      <w:r w:rsidR="00BC2A47">
        <w:t xml:space="preserve">om </w:t>
      </w:r>
      <w:proofErr w:type="spellStart"/>
      <w:r w:rsidR="00BC2A47">
        <w:t>sambo</w:t>
      </w:r>
      <w:proofErr w:type="spellEnd"/>
      <w:r w:rsidR="00BC2A47">
        <w:t xml:space="preserve">, judo, and wrestling. </w:t>
      </w:r>
      <w:r w:rsidR="003F4606" w:rsidRPr="003F4606">
        <w:t>Knife and gun defenses are covered but are not strongly emph</w:t>
      </w:r>
      <w:r w:rsidR="00BC2A47">
        <w:t xml:space="preserve">asized. </w:t>
      </w:r>
      <w:r w:rsidR="003F4606" w:rsidRPr="003F4606">
        <w:t>Academically, the course covers topics of assault, battery, and rape.</w:t>
      </w:r>
    </w:p>
    <w:p w14:paraId="6758DE1C" w14:textId="77777777" w:rsidR="00CB50FE" w:rsidRPr="004C5AB6" w:rsidRDefault="00CB50FE" w:rsidP="00CB50FE"/>
    <w:p w14:paraId="5B178A3C" w14:textId="52535885" w:rsidR="0043203E" w:rsidRPr="000045C3" w:rsidRDefault="00C00D9B" w:rsidP="000045C3">
      <w:pPr>
        <w:outlineLvl w:val="0"/>
        <w:rPr>
          <w:b/>
          <w:i/>
        </w:rPr>
      </w:pPr>
      <w:r>
        <w:rPr>
          <w:b/>
          <w:u w:val="single"/>
        </w:rPr>
        <w:t>Course</w:t>
      </w:r>
      <w:r w:rsidR="00CB50FE">
        <w:rPr>
          <w:b/>
          <w:u w:val="single"/>
        </w:rPr>
        <w:t xml:space="preserve"> Objectives:</w:t>
      </w:r>
      <w:r w:rsidR="00CB50FE">
        <w:rPr>
          <w:b/>
        </w:rPr>
        <w:t xml:space="preserve"> </w:t>
      </w:r>
      <w:r w:rsidR="00CB50FE">
        <w:rPr>
          <w:b/>
          <w:i/>
        </w:rPr>
        <w:t xml:space="preserve"> </w:t>
      </w:r>
      <w:r w:rsidR="0043203E" w:rsidRPr="0043203E">
        <w:t>The primary goals of the course are to expose students to the basics of self-defense and to help students develop an interest in self-defense and/or martial arts.  Students will examine the legal, moral, and ethical issues associated with self-defense.  Additionally, it is hoped that the course will help students to attain a greater proficiency and comfort in self-defense.  Our final goal is to increase the physical fitness levels of the students.</w:t>
      </w:r>
    </w:p>
    <w:p w14:paraId="311F0267" w14:textId="77777777" w:rsidR="007346CC" w:rsidRDefault="007346CC" w:rsidP="007346CC"/>
    <w:p w14:paraId="1B3F4A11" w14:textId="5FDCEAF7" w:rsidR="00BD1AC1" w:rsidRPr="000045C3" w:rsidRDefault="007346CC" w:rsidP="007346CC">
      <w:pPr>
        <w:rPr>
          <w:b/>
          <w:u w:val="single"/>
        </w:rPr>
      </w:pPr>
      <w:r>
        <w:rPr>
          <w:b/>
          <w:u w:val="single"/>
        </w:rPr>
        <w:t>Textbook:</w:t>
      </w:r>
      <w:r w:rsidR="000045C3">
        <w:rPr>
          <w:b/>
          <w:u w:val="single"/>
        </w:rPr>
        <w:t xml:space="preserve"> </w:t>
      </w:r>
      <w:r w:rsidR="0043203E">
        <w:rPr>
          <w:b/>
          <w:bCs/>
        </w:rPr>
        <w:t xml:space="preserve">Students are not required to buy a textbook for the class.  Reading material </w:t>
      </w:r>
      <w:r w:rsidR="00BC2A47">
        <w:rPr>
          <w:b/>
          <w:bCs/>
        </w:rPr>
        <w:t>will</w:t>
      </w:r>
      <w:r w:rsidR="0043203E">
        <w:rPr>
          <w:b/>
          <w:bCs/>
        </w:rPr>
        <w:t xml:space="preserve"> be handed out</w:t>
      </w:r>
      <w:r w:rsidR="0047522C">
        <w:rPr>
          <w:b/>
          <w:bCs/>
        </w:rPr>
        <w:t xml:space="preserve"> in class</w:t>
      </w:r>
      <w:r w:rsidR="00BC2A47">
        <w:rPr>
          <w:b/>
          <w:bCs/>
        </w:rPr>
        <w:t>.</w:t>
      </w:r>
    </w:p>
    <w:p w14:paraId="66091B81" w14:textId="77777777" w:rsidR="0043203E" w:rsidRDefault="0043203E" w:rsidP="007346CC"/>
    <w:p w14:paraId="392EFED1" w14:textId="77777777" w:rsidR="000045C3" w:rsidRDefault="00BB2342" w:rsidP="00DE5A44">
      <w:pPr>
        <w:rPr>
          <w:rStyle w:val="Hyperlink"/>
          <w:b/>
        </w:rPr>
      </w:pPr>
      <w:r>
        <w:rPr>
          <w:b/>
          <w:u w:val="single"/>
        </w:rPr>
        <w:t>Blackboard:</w:t>
      </w:r>
      <w:r w:rsidR="00D60726">
        <w:rPr>
          <w:b/>
        </w:rPr>
        <w:t xml:space="preserve"> </w:t>
      </w:r>
      <w:hyperlink r:id="rId9" w:history="1">
        <w:r w:rsidR="00D60726" w:rsidRPr="00587AE3">
          <w:rPr>
            <w:rStyle w:val="Hyperlink"/>
            <w:b/>
          </w:rPr>
          <w:t>http://blackboard.usc.edu</w:t>
        </w:r>
      </w:hyperlink>
    </w:p>
    <w:p w14:paraId="3CE358F6" w14:textId="5AF25FC8" w:rsidR="005E40A6" w:rsidRPr="000045C3" w:rsidRDefault="00BB2342" w:rsidP="00DE5A44">
      <w:pPr>
        <w:rPr>
          <w:b/>
          <w:u w:val="single"/>
        </w:rPr>
      </w:pPr>
      <w:r>
        <w:t xml:space="preserve">Class information </w:t>
      </w:r>
      <w:r w:rsidR="0047522C" w:rsidRPr="0047522C">
        <w:t>will</w:t>
      </w:r>
      <w:r w:rsidRPr="0047522C">
        <w:t xml:space="preserve"> </w:t>
      </w:r>
      <w:r>
        <w:t>be posted</w:t>
      </w:r>
      <w:r w:rsidR="0047522C">
        <w:t xml:space="preserve"> via Blackboard</w:t>
      </w:r>
      <w:r>
        <w:t xml:space="preserve">. </w:t>
      </w:r>
    </w:p>
    <w:p w14:paraId="78D8AB3B" w14:textId="77777777" w:rsidR="000356E3" w:rsidRDefault="000356E3" w:rsidP="00DE5A44"/>
    <w:p w14:paraId="1E47525C" w14:textId="228E4137" w:rsidR="000356E3" w:rsidRPr="000045C3" w:rsidRDefault="005E40A6" w:rsidP="000045C3">
      <w:pPr>
        <w:rPr>
          <w:b/>
        </w:rPr>
      </w:pPr>
      <w:r>
        <w:rPr>
          <w:b/>
          <w:u w:val="single"/>
        </w:rPr>
        <w:t>Participation/Performance:</w:t>
      </w:r>
      <w:r w:rsidR="000045C3">
        <w:rPr>
          <w:b/>
        </w:rPr>
        <w:t xml:space="preserve"> </w:t>
      </w:r>
      <w:r w:rsidR="000356E3" w:rsidRPr="00E21E16">
        <w:rPr>
          <w:color w:val="000000"/>
        </w:rPr>
        <w:t xml:space="preserve">Classroom participation, not mere attendance will constitute </w:t>
      </w:r>
      <w:r w:rsidR="000356E3" w:rsidRPr="00E21E16">
        <w:rPr>
          <w:bCs/>
          <w:color w:val="000000"/>
        </w:rPr>
        <w:t>30%</w:t>
      </w:r>
      <w:r w:rsidR="000356E3">
        <w:rPr>
          <w:color w:val="000000"/>
        </w:rPr>
        <w:t xml:space="preserve"> of students’ final grades.  </w:t>
      </w:r>
      <w:r>
        <w:t xml:space="preserve">Timely and consistent attendance is imperative in order to </w:t>
      </w:r>
      <w:r w:rsidR="000356E3">
        <w:rPr>
          <w:color w:val="000000"/>
        </w:rPr>
        <w:t>build</w:t>
      </w:r>
      <w:r w:rsidR="000356E3" w:rsidRPr="00E21E16">
        <w:rPr>
          <w:color w:val="000000"/>
        </w:rPr>
        <w:t xml:space="preserve"> on techniques taught in previous classes</w:t>
      </w:r>
      <w:r w:rsidR="000356E3">
        <w:rPr>
          <w:color w:val="000000"/>
        </w:rPr>
        <w:t>,</w:t>
      </w:r>
      <w:r w:rsidR="000356E3">
        <w:t xml:space="preserve"> </w:t>
      </w:r>
      <w:r>
        <w:t>improve overall physical fitness and obtain supplemental information</w:t>
      </w:r>
      <w:r w:rsidR="000356E3">
        <w:t xml:space="preserve">. </w:t>
      </w:r>
      <w:r>
        <w:t xml:space="preserve"> Failure to attend class </w:t>
      </w:r>
      <w:r>
        <w:rPr>
          <w:b/>
          <w:u w:val="single"/>
        </w:rPr>
        <w:t>will impact</w:t>
      </w:r>
      <w:r>
        <w:t xml:space="preserve"> your final grade. </w:t>
      </w:r>
      <w:r w:rsidR="00CD7F6B">
        <w:t xml:space="preserve">If you are tardy and/or leave early, you will only receive partial credit for attending class. </w:t>
      </w:r>
      <w:r w:rsidR="000356E3" w:rsidRPr="00E21E16">
        <w:rPr>
          <w:i/>
          <w:iCs/>
          <w:color w:val="000000"/>
        </w:rPr>
        <w:t>Participation absences may be ameliorated in any of the following ways:</w:t>
      </w:r>
    </w:p>
    <w:p w14:paraId="312F54C3" w14:textId="77777777" w:rsidR="000356E3" w:rsidRPr="00E21E16" w:rsidRDefault="000356E3" w:rsidP="000356E3">
      <w:pPr>
        <w:spacing w:after="120"/>
        <w:jc w:val="both"/>
        <w:rPr>
          <w:color w:val="000000"/>
        </w:rPr>
      </w:pPr>
      <w:r w:rsidRPr="00E21E16">
        <w:rPr>
          <w:color w:val="000000"/>
        </w:rPr>
        <w:t>1) Add one page per absence to the final paper.</w:t>
      </w:r>
    </w:p>
    <w:p w14:paraId="7FD37F4C" w14:textId="623C6AA9" w:rsidR="000356E3" w:rsidRPr="00E21E16" w:rsidRDefault="000356E3" w:rsidP="000356E3">
      <w:pPr>
        <w:spacing w:after="120"/>
        <w:jc w:val="both"/>
        <w:rPr>
          <w:color w:val="000000"/>
        </w:rPr>
      </w:pPr>
      <w:r w:rsidRPr="00E21E16">
        <w:rPr>
          <w:color w:val="000000"/>
        </w:rPr>
        <w:t>2) Donate blood</w:t>
      </w:r>
      <w:r>
        <w:rPr>
          <w:color w:val="000000"/>
        </w:rPr>
        <w:t xml:space="preserve"> to the USC Blood Donor Center. </w:t>
      </w:r>
      <w:r w:rsidRPr="00E21E16">
        <w:rPr>
          <w:color w:val="000000"/>
        </w:rPr>
        <w:t xml:space="preserve"> It’s located at the Health Sciences Campus, and each pint saves approximately six lives, which is why we will only accept blood don</w:t>
      </w:r>
      <w:r>
        <w:rPr>
          <w:color w:val="000000"/>
        </w:rPr>
        <w:t xml:space="preserve">ated to this particular center. </w:t>
      </w:r>
      <w:r w:rsidRPr="00E21E16">
        <w:rPr>
          <w:color w:val="000000"/>
        </w:rPr>
        <w:t xml:space="preserve"> Call the center to schedule an appointment before you go (323) 442-5432, and bring the instructors back a T- shirt</w:t>
      </w:r>
      <w:r w:rsidR="0047522C">
        <w:rPr>
          <w:color w:val="000000"/>
        </w:rPr>
        <w:t xml:space="preserve"> (from USC Blood Donor Center)</w:t>
      </w:r>
      <w:r w:rsidRPr="00E21E16">
        <w:rPr>
          <w:color w:val="000000"/>
        </w:rPr>
        <w:t xml:space="preserve"> or some o</w:t>
      </w:r>
      <w:r>
        <w:rPr>
          <w:color w:val="000000"/>
        </w:rPr>
        <w:t>ther proof that you were there.</w:t>
      </w:r>
      <w:r w:rsidRPr="00E21E16">
        <w:rPr>
          <w:color w:val="000000"/>
        </w:rPr>
        <w:t xml:space="preserve"> </w:t>
      </w:r>
    </w:p>
    <w:p w14:paraId="6FC78B3B" w14:textId="77777777" w:rsidR="000356E3" w:rsidRPr="00E21E16" w:rsidRDefault="000356E3" w:rsidP="000356E3">
      <w:pPr>
        <w:spacing w:after="120"/>
        <w:jc w:val="both"/>
        <w:rPr>
          <w:color w:val="000000"/>
        </w:rPr>
      </w:pPr>
      <w:r w:rsidRPr="00E21E16">
        <w:rPr>
          <w:color w:val="000000"/>
        </w:rPr>
        <w:t xml:space="preserve">3) Organize a seminar for the instructors to come and teach a group of students for 1½ </w:t>
      </w:r>
      <w:proofErr w:type="gramStart"/>
      <w:r w:rsidRPr="00E21E16">
        <w:rPr>
          <w:color w:val="000000"/>
        </w:rPr>
        <w:t>hours</w:t>
      </w:r>
      <w:proofErr w:type="gramEnd"/>
      <w:r w:rsidRPr="00E21E16">
        <w:rPr>
          <w:color w:val="000000"/>
        </w:rPr>
        <w:t>.</w:t>
      </w:r>
      <w:r>
        <w:rPr>
          <w:color w:val="000000"/>
        </w:rPr>
        <w:t xml:space="preserve"> </w:t>
      </w:r>
      <w:r w:rsidRPr="00E21E16">
        <w:rPr>
          <w:color w:val="000000"/>
        </w:rPr>
        <w:t xml:space="preserve"> We </w:t>
      </w:r>
      <w:r>
        <w:rPr>
          <w:color w:val="000000"/>
        </w:rPr>
        <w:t xml:space="preserve">donate our time free of charge. </w:t>
      </w:r>
      <w:r w:rsidRPr="00E21E16">
        <w:rPr>
          <w:color w:val="000000"/>
        </w:rPr>
        <w:t xml:space="preserve"> In the past, we have taught for all types of campus groups, including fraternities </w:t>
      </w:r>
      <w:r w:rsidRPr="00E21E16">
        <w:rPr>
          <w:color w:val="000000"/>
        </w:rPr>
        <w:lastRenderedPageBreak/>
        <w:t xml:space="preserve">and sororities, religious organizations, dormitory floors, etc. Seminars must have 12 to 15 voluntary interested attendees. </w:t>
      </w:r>
    </w:p>
    <w:p w14:paraId="553543C1" w14:textId="77777777" w:rsidR="005E40A6" w:rsidRDefault="005E40A6" w:rsidP="00DE5A44"/>
    <w:p w14:paraId="77751D8C" w14:textId="472A814C" w:rsidR="00CE2474" w:rsidRPr="00CE2474" w:rsidRDefault="0047522C" w:rsidP="00CE2474">
      <w:pPr>
        <w:jc w:val="both"/>
      </w:pPr>
      <w:r>
        <w:rPr>
          <w:b/>
          <w:bCs/>
          <w:u w:val="single"/>
        </w:rPr>
        <w:t>Skills T</w:t>
      </w:r>
      <w:r w:rsidR="00CE2474" w:rsidRPr="0047522C">
        <w:rPr>
          <w:b/>
          <w:bCs/>
          <w:u w:val="single"/>
        </w:rPr>
        <w:t>est:</w:t>
      </w:r>
      <w:r w:rsidR="00CE2474" w:rsidRPr="00CE2474">
        <w:t xml:space="preserve">  The skills test counts for 30% of the final grade.  Techniques covered on the test will be taught and drilled in </w:t>
      </w:r>
      <w:proofErr w:type="gramStart"/>
      <w:r w:rsidR="00CE2474" w:rsidRPr="00CE2474">
        <w:t>class,</w:t>
      </w:r>
      <w:proofErr w:type="gramEnd"/>
      <w:r w:rsidR="00CE2474" w:rsidRPr="00CE2474">
        <w:t xml:space="preserve"> students who attend and practice should have little to worry about.</w:t>
      </w:r>
    </w:p>
    <w:p w14:paraId="62FB8D47" w14:textId="77777777" w:rsidR="00CE2474" w:rsidRPr="00CE2474" w:rsidRDefault="00CE2474" w:rsidP="00CE2474">
      <w:pPr>
        <w:jc w:val="both"/>
      </w:pPr>
    </w:p>
    <w:p w14:paraId="6767BBBA" w14:textId="0B8CE687" w:rsidR="00CE2474" w:rsidRPr="00CE2474" w:rsidRDefault="00CE2474" w:rsidP="00CE2474">
      <w:pPr>
        <w:jc w:val="both"/>
      </w:pPr>
      <w:r w:rsidRPr="0047522C">
        <w:rPr>
          <w:b/>
          <w:bCs/>
          <w:u w:val="single"/>
        </w:rPr>
        <w:t>Written Paper:</w:t>
      </w:r>
      <w:r w:rsidR="0047522C">
        <w:t xml:space="preserve"> </w:t>
      </w:r>
      <w:r w:rsidRPr="00CE2474">
        <w:t xml:space="preserve">The final portion of the grade (40%) will come from a final paper.  All physical education classes require some written component.  This </w:t>
      </w:r>
      <w:proofErr w:type="gramStart"/>
      <w:r w:rsidRPr="00CE2474">
        <w:t>paper</w:t>
      </w:r>
      <w:proofErr w:type="gramEnd"/>
      <w:r w:rsidRPr="00CE2474">
        <w:t xml:space="preserve"> is </w:t>
      </w:r>
      <w:proofErr w:type="gramStart"/>
      <w:r w:rsidRPr="00CE2474">
        <w:t>three pages</w:t>
      </w:r>
      <w:proofErr w:type="gramEnd"/>
      <w:r w:rsidRPr="00CE2474">
        <w:t xml:space="preserve"> long for all students; those who have absences may add one page per absence in order to make up for those absences.  Topics will be handed out in class, but the papers generally ask students to write about their personal feelings toward self-defense and violence.</w:t>
      </w:r>
    </w:p>
    <w:p w14:paraId="1199ADBB" w14:textId="77777777" w:rsidR="00CE2474" w:rsidRDefault="00CE2474" w:rsidP="00CE2474">
      <w:pPr>
        <w:rPr>
          <w:b/>
          <w:u w:val="single"/>
        </w:rPr>
      </w:pPr>
    </w:p>
    <w:p w14:paraId="61ADAA8D" w14:textId="344D8EC1" w:rsidR="00CE2474" w:rsidRPr="00CE2474" w:rsidRDefault="00EC456D" w:rsidP="000045C3">
      <w:pPr>
        <w:rPr>
          <w:b/>
          <w:u w:val="single"/>
        </w:rPr>
      </w:pPr>
      <w:r>
        <w:rPr>
          <w:b/>
          <w:u w:val="single"/>
        </w:rPr>
        <w:t>Attire:</w:t>
      </w:r>
      <w:r w:rsidR="000045C3">
        <w:rPr>
          <w:b/>
          <w:u w:val="single"/>
        </w:rPr>
        <w:t xml:space="preserve"> </w:t>
      </w:r>
      <w:r w:rsidR="00CE2474" w:rsidRPr="00E21E16">
        <w:rPr>
          <w:color w:val="000000"/>
        </w:rPr>
        <w:t>Dress comfortably for class</w:t>
      </w:r>
      <w:r w:rsidR="00CE2474">
        <w:rPr>
          <w:color w:val="000000"/>
        </w:rPr>
        <w:t xml:space="preserve"> (e.g. sweats, t-shirts, etc.).</w:t>
      </w:r>
      <w:r w:rsidR="00CE2474" w:rsidRPr="00E21E16">
        <w:rPr>
          <w:color w:val="000000"/>
        </w:rPr>
        <w:t xml:space="preserve"> </w:t>
      </w:r>
      <w:r w:rsidR="00CE2474">
        <w:rPr>
          <w:color w:val="000000"/>
        </w:rPr>
        <w:t xml:space="preserve"> </w:t>
      </w:r>
      <w:r w:rsidR="00CE2474" w:rsidRPr="00E21E16">
        <w:rPr>
          <w:color w:val="000000"/>
        </w:rPr>
        <w:t>Dress appropriately: women should wear t-shirts or tank tops over sports bras; men should wea</w:t>
      </w:r>
      <w:r w:rsidR="00CE2474">
        <w:rPr>
          <w:color w:val="000000"/>
        </w:rPr>
        <w:t xml:space="preserve">r underwear under their shorts. </w:t>
      </w:r>
      <w:r w:rsidR="00CE2474" w:rsidRPr="00E21E16">
        <w:rPr>
          <w:color w:val="000000"/>
        </w:rPr>
        <w:t xml:space="preserve"> All cloth</w:t>
      </w:r>
      <w:r w:rsidR="00CE2474">
        <w:rPr>
          <w:color w:val="000000"/>
        </w:rPr>
        <w:t xml:space="preserve">es should be freshly laundered. </w:t>
      </w:r>
      <w:r w:rsidR="00CE2474" w:rsidRPr="00E21E16">
        <w:rPr>
          <w:color w:val="000000"/>
        </w:rPr>
        <w:t xml:space="preserve"> No shoes are allowed on the mats, except for wrestling shoes that you carry to class, or a second pair of tennis shoes th</w:t>
      </w:r>
      <w:r w:rsidR="00CE2474">
        <w:rPr>
          <w:color w:val="000000"/>
        </w:rPr>
        <w:t xml:space="preserve">at you put on in the PHED room. </w:t>
      </w:r>
      <w:r w:rsidR="00CE2474" w:rsidRPr="00E21E16">
        <w:rPr>
          <w:color w:val="000000"/>
        </w:rPr>
        <w:t xml:space="preserve"> Socks are fine bu</w:t>
      </w:r>
      <w:r w:rsidR="00CE2474">
        <w:rPr>
          <w:color w:val="000000"/>
        </w:rPr>
        <w:t xml:space="preserve">t bare feet are not acceptable. </w:t>
      </w:r>
      <w:r w:rsidR="00CE2474" w:rsidRPr="00E21E16">
        <w:rPr>
          <w:color w:val="000000"/>
        </w:rPr>
        <w:t xml:space="preserve"> No jewelry should be worn during class, fingernails should be kept short, hair tied back, etc.</w:t>
      </w:r>
    </w:p>
    <w:p w14:paraId="5E74CC0C" w14:textId="77777777" w:rsidR="00EC456D" w:rsidRDefault="00EC456D" w:rsidP="00456E95">
      <w:pPr>
        <w:rPr>
          <w:b/>
          <w:u w:val="single"/>
        </w:rPr>
      </w:pPr>
    </w:p>
    <w:p w14:paraId="09F81578" w14:textId="1E6A5489" w:rsidR="00CE2474" w:rsidRPr="000045C3" w:rsidRDefault="0047522C" w:rsidP="000045C3">
      <w:pPr>
        <w:pStyle w:val="BodyText"/>
        <w:rPr>
          <w:rFonts w:ascii="Times New Roman" w:hAnsi="Times New Roman"/>
          <w:sz w:val="24"/>
          <w:u w:val="single"/>
        </w:rPr>
      </w:pPr>
      <w:r>
        <w:rPr>
          <w:rFonts w:ascii="Times New Roman" w:hAnsi="Times New Roman"/>
          <w:sz w:val="24"/>
          <w:u w:val="single"/>
        </w:rPr>
        <w:t>Health Conditions:</w:t>
      </w:r>
      <w:r w:rsidR="00CE2474" w:rsidRPr="00CE2474">
        <w:rPr>
          <w:rFonts w:ascii="Times New Roman" w:hAnsi="Times New Roman"/>
          <w:sz w:val="24"/>
          <w:u w:val="single"/>
        </w:rPr>
        <w:t xml:space="preserve"> </w:t>
      </w:r>
      <w:r w:rsidR="00CE2474" w:rsidRPr="00CE2474">
        <w:rPr>
          <w:rFonts w:ascii="Times New Roman" w:hAnsi="Times New Roman"/>
          <w:b w:val="0"/>
          <w:bCs w:val="0"/>
          <w:sz w:val="24"/>
        </w:rPr>
        <w:t>You are strongly advised to make known to your instructor any health conditions that could be exacerbated by exercising.  For example, heart conditions, diabetes, joint or spinal injuries and pregnancy should always be discussed with your instructor.  Additionally, if you are currently under a doctor’s care you should appr</w:t>
      </w:r>
      <w:r w:rsidR="00BC2A47">
        <w:rPr>
          <w:rFonts w:ascii="Times New Roman" w:hAnsi="Times New Roman"/>
          <w:b w:val="0"/>
          <w:bCs w:val="0"/>
          <w:sz w:val="24"/>
        </w:rPr>
        <w:t>a</w:t>
      </w:r>
      <w:r w:rsidR="00CE2474" w:rsidRPr="00CE2474">
        <w:rPr>
          <w:rFonts w:ascii="Times New Roman" w:hAnsi="Times New Roman"/>
          <w:b w:val="0"/>
          <w:bCs w:val="0"/>
          <w:sz w:val="24"/>
        </w:rPr>
        <w:t>ise him of your participation in this class and find out if you are limited in any ways.</w:t>
      </w:r>
    </w:p>
    <w:p w14:paraId="0D5C5A90" w14:textId="77777777" w:rsidR="00CE2474" w:rsidRPr="00CE2474" w:rsidRDefault="00CE2474" w:rsidP="00CE2474">
      <w:pPr>
        <w:pStyle w:val="BodyText"/>
        <w:jc w:val="both"/>
        <w:rPr>
          <w:rFonts w:ascii="Times New Roman" w:hAnsi="Times New Roman"/>
          <w:b w:val="0"/>
          <w:bCs w:val="0"/>
          <w:sz w:val="24"/>
        </w:rPr>
      </w:pPr>
    </w:p>
    <w:p w14:paraId="2B0B021B" w14:textId="77777777" w:rsidR="00CE2474" w:rsidRPr="00CE2474" w:rsidRDefault="00CE2474" w:rsidP="00CE2474">
      <w:pPr>
        <w:pStyle w:val="BodyText"/>
        <w:jc w:val="both"/>
        <w:rPr>
          <w:rFonts w:ascii="Times New Roman" w:hAnsi="Times New Roman"/>
          <w:b w:val="0"/>
          <w:bCs w:val="0"/>
          <w:sz w:val="24"/>
        </w:rPr>
      </w:pPr>
      <w:r w:rsidRPr="00CE2474">
        <w:rPr>
          <w:rFonts w:ascii="Times New Roman" w:hAnsi="Times New Roman"/>
          <w:b w:val="0"/>
          <w:bCs w:val="0"/>
          <w:sz w:val="24"/>
        </w:rPr>
        <w:t>Our program is committed to working with students with disabilities.  All students, faculty and staff are welcome to this class.</w:t>
      </w:r>
    </w:p>
    <w:p w14:paraId="605C9DB3" w14:textId="77777777" w:rsidR="00EC456D" w:rsidRDefault="00EC456D" w:rsidP="00456E95">
      <w:pPr>
        <w:rPr>
          <w:b/>
          <w:u w:val="single"/>
        </w:rPr>
      </w:pPr>
    </w:p>
    <w:p w14:paraId="081EB30E" w14:textId="087B0331" w:rsidR="00892D5E" w:rsidRPr="000045C3" w:rsidRDefault="00892D5E" w:rsidP="000045C3">
      <w:pPr>
        <w:rPr>
          <w:b/>
          <w:u w:val="single"/>
        </w:rPr>
      </w:pPr>
      <w:r>
        <w:rPr>
          <w:b/>
          <w:u w:val="single"/>
        </w:rPr>
        <w:t>Locker Room</w:t>
      </w:r>
      <w:r w:rsidR="0047522C">
        <w:rPr>
          <w:b/>
          <w:u w:val="single"/>
        </w:rPr>
        <w:t>:</w:t>
      </w:r>
      <w:r w:rsidR="000045C3">
        <w:rPr>
          <w:b/>
          <w:u w:val="single"/>
        </w:rPr>
        <w:t xml:space="preserve"> </w:t>
      </w:r>
      <w:r>
        <w:t>USC Physical Education IS NOT responsible or any lost, stolen or damaged property.  If you choose to bring any valuables to class, it is strongly recommended that they be locked up during class.  Locker rooms are available in the PE building and the Lyon Center.</w:t>
      </w:r>
    </w:p>
    <w:p w14:paraId="1CC7E493" w14:textId="77777777" w:rsidR="00892D5E" w:rsidRPr="00892D5E" w:rsidRDefault="00892D5E" w:rsidP="00892D5E">
      <w:pPr>
        <w:jc w:val="both"/>
      </w:pPr>
    </w:p>
    <w:p w14:paraId="3B988FA1" w14:textId="6B9E644E" w:rsidR="00892D5E" w:rsidRDefault="00892D5E" w:rsidP="00892D5E">
      <w:pPr>
        <w:jc w:val="both"/>
      </w:pPr>
      <w:r>
        <w:t>If you are interested in renting a locker</w:t>
      </w:r>
      <w:r w:rsidR="00D47971">
        <w:t xml:space="preserve"> for the semester, go to PED 107</w:t>
      </w:r>
      <w:r>
        <w:t>.</w:t>
      </w:r>
    </w:p>
    <w:p w14:paraId="66CADE1D" w14:textId="77777777" w:rsidR="00892D5E" w:rsidRPr="00892D5E" w:rsidRDefault="00892D5E" w:rsidP="00456E95"/>
    <w:p w14:paraId="0FB7FB72" w14:textId="77777777" w:rsidR="00456E95" w:rsidRPr="00EF14B0" w:rsidRDefault="00456E95" w:rsidP="00456E95">
      <w:pPr>
        <w:rPr>
          <w:b/>
          <w:u w:val="single"/>
        </w:rPr>
      </w:pPr>
      <w:r>
        <w:rPr>
          <w:b/>
          <w:u w:val="single"/>
        </w:rPr>
        <w:t>Grading Policy</w:t>
      </w:r>
      <w:r w:rsidR="00577872">
        <w:rPr>
          <w:b/>
          <w:u w:val="single"/>
        </w:rPr>
        <w:t xml:space="preserve"> </w:t>
      </w:r>
      <w:r>
        <w:rPr>
          <w:b/>
          <w:u w:val="single"/>
        </w:rPr>
        <w:t>and Evaluation Criteria:</w:t>
      </w:r>
    </w:p>
    <w:p w14:paraId="2035F006" w14:textId="77777777" w:rsidR="00456E95" w:rsidRDefault="00456E95" w:rsidP="00456E95"/>
    <w:tbl>
      <w:tblPr>
        <w:tblpPr w:leftFromText="180" w:rightFromText="180" w:vertAnchor="text" w:horzAnchor="page" w:tblpX="926" w:tblpY="127"/>
        <w:tblW w:w="10733" w:type="dxa"/>
        <w:tblLook w:val="0000" w:firstRow="0" w:lastRow="0" w:firstColumn="0" w:lastColumn="0" w:noHBand="0" w:noVBand="0"/>
      </w:tblPr>
      <w:tblGrid>
        <w:gridCol w:w="2666"/>
        <w:gridCol w:w="1424"/>
        <w:gridCol w:w="1727"/>
        <w:gridCol w:w="258"/>
        <w:gridCol w:w="1887"/>
        <w:gridCol w:w="1345"/>
        <w:gridCol w:w="1426"/>
      </w:tblGrid>
      <w:tr w:rsidR="00456E95" w:rsidRPr="0050313B" w14:paraId="2472145F" w14:textId="77777777">
        <w:trPr>
          <w:cantSplit/>
          <w:trHeight w:val="305"/>
        </w:trPr>
        <w:tc>
          <w:tcPr>
            <w:tcW w:w="10733" w:type="dxa"/>
            <w:gridSpan w:val="7"/>
            <w:tcBorders>
              <w:bottom w:val="single" w:sz="36" w:space="0" w:color="auto"/>
            </w:tcBorders>
          </w:tcPr>
          <w:p w14:paraId="5045E514" w14:textId="77777777" w:rsidR="00456E95" w:rsidRPr="0050313B" w:rsidRDefault="00577872" w:rsidP="00456E95">
            <w:pPr>
              <w:pStyle w:val="Heading5"/>
              <w:rPr>
                <w:rFonts w:ascii="Arial" w:hAnsi="Arial" w:cs="Arial"/>
                <w:bCs/>
              </w:rPr>
            </w:pPr>
            <w:r>
              <w:rPr>
                <w:rFonts w:ascii="Arial" w:hAnsi="Arial" w:cs="Arial"/>
                <w:bCs/>
              </w:rPr>
              <w:t>100</w:t>
            </w:r>
            <w:r w:rsidR="00456E95" w:rsidRPr="0050313B">
              <w:rPr>
                <w:rFonts w:ascii="Arial" w:hAnsi="Arial" w:cs="Arial"/>
                <w:bCs/>
              </w:rPr>
              <w:t xml:space="preserve"> Total Points</w:t>
            </w:r>
          </w:p>
        </w:tc>
      </w:tr>
      <w:tr w:rsidR="00456E95" w:rsidRPr="0050313B" w14:paraId="2872AD4C" w14:textId="77777777">
        <w:trPr>
          <w:cantSplit/>
          <w:trHeight w:val="95"/>
        </w:trPr>
        <w:tc>
          <w:tcPr>
            <w:tcW w:w="5817" w:type="dxa"/>
            <w:gridSpan w:val="3"/>
            <w:tcBorders>
              <w:top w:val="single" w:sz="36" w:space="0" w:color="auto"/>
            </w:tcBorders>
          </w:tcPr>
          <w:p w14:paraId="47844DC3" w14:textId="77777777" w:rsidR="00456E95" w:rsidRPr="0050313B" w:rsidRDefault="00456E95" w:rsidP="00456E95">
            <w:pPr>
              <w:jc w:val="center"/>
              <w:rPr>
                <w:rFonts w:ascii="Arial" w:hAnsi="Arial" w:cs="Arial"/>
                <w:b/>
                <w:sz w:val="10"/>
                <w:szCs w:val="10"/>
              </w:rPr>
            </w:pPr>
          </w:p>
        </w:tc>
        <w:tc>
          <w:tcPr>
            <w:tcW w:w="258" w:type="dxa"/>
            <w:vMerge w:val="restart"/>
            <w:tcBorders>
              <w:top w:val="single" w:sz="36" w:space="0" w:color="auto"/>
              <w:bottom w:val="dotted" w:sz="4" w:space="0" w:color="auto"/>
            </w:tcBorders>
            <w:shd w:val="clear" w:color="auto" w:fill="000000"/>
          </w:tcPr>
          <w:p w14:paraId="39A81618" w14:textId="77777777" w:rsidR="00456E95" w:rsidRPr="0050313B" w:rsidRDefault="00456E95" w:rsidP="00456E95">
            <w:pPr>
              <w:rPr>
                <w:rFonts w:ascii="Arial" w:hAnsi="Arial" w:cs="Arial"/>
                <w:b/>
                <w:sz w:val="10"/>
                <w:szCs w:val="10"/>
              </w:rPr>
            </w:pPr>
          </w:p>
        </w:tc>
        <w:tc>
          <w:tcPr>
            <w:tcW w:w="4658" w:type="dxa"/>
            <w:gridSpan w:val="3"/>
            <w:tcBorders>
              <w:top w:val="single" w:sz="36" w:space="0" w:color="auto"/>
            </w:tcBorders>
          </w:tcPr>
          <w:p w14:paraId="006471E9" w14:textId="77777777" w:rsidR="00456E95" w:rsidRPr="0050313B" w:rsidRDefault="00456E95" w:rsidP="00456E95">
            <w:pPr>
              <w:jc w:val="center"/>
              <w:rPr>
                <w:rFonts w:ascii="Arial" w:hAnsi="Arial" w:cs="Arial"/>
                <w:b/>
                <w:sz w:val="10"/>
                <w:szCs w:val="10"/>
              </w:rPr>
            </w:pPr>
            <w:r w:rsidRPr="0050313B">
              <w:rPr>
                <w:rFonts w:ascii="Arial" w:hAnsi="Arial" w:cs="Arial"/>
                <w:b/>
                <w:sz w:val="10"/>
                <w:szCs w:val="10"/>
              </w:rPr>
              <w:t xml:space="preserve">                         </w:t>
            </w:r>
          </w:p>
        </w:tc>
      </w:tr>
      <w:tr w:rsidR="00456E95" w:rsidRPr="0050313B" w14:paraId="6F67B0B6" w14:textId="77777777">
        <w:trPr>
          <w:trHeight w:val="215"/>
        </w:trPr>
        <w:tc>
          <w:tcPr>
            <w:tcW w:w="2666" w:type="dxa"/>
            <w:tcBorders>
              <w:bottom w:val="single" w:sz="36" w:space="0" w:color="auto"/>
            </w:tcBorders>
          </w:tcPr>
          <w:p w14:paraId="526EF22F" w14:textId="77777777" w:rsidR="00456E95" w:rsidRPr="0050313B" w:rsidRDefault="00456E95" w:rsidP="00456E95">
            <w:pPr>
              <w:rPr>
                <w:rFonts w:ascii="Arial" w:hAnsi="Arial" w:cs="Arial"/>
                <w:b/>
              </w:rPr>
            </w:pPr>
            <w:r w:rsidRPr="0050313B">
              <w:rPr>
                <w:rFonts w:ascii="Arial" w:hAnsi="Arial" w:cs="Arial"/>
                <w:b/>
                <w:sz w:val="22"/>
              </w:rPr>
              <w:t xml:space="preserve"> Cognitive</w:t>
            </w:r>
          </w:p>
        </w:tc>
        <w:tc>
          <w:tcPr>
            <w:tcW w:w="1424" w:type="dxa"/>
            <w:tcBorders>
              <w:bottom w:val="single" w:sz="36" w:space="0" w:color="auto"/>
            </w:tcBorders>
          </w:tcPr>
          <w:p w14:paraId="054DD86F" w14:textId="77777777" w:rsidR="00456E95" w:rsidRPr="0050313B" w:rsidRDefault="00577872" w:rsidP="00456E95">
            <w:pPr>
              <w:jc w:val="center"/>
              <w:rPr>
                <w:rFonts w:ascii="Arial" w:hAnsi="Arial" w:cs="Arial"/>
                <w:b/>
                <w:sz w:val="22"/>
              </w:rPr>
            </w:pPr>
            <w:r>
              <w:rPr>
                <w:rFonts w:ascii="Arial" w:hAnsi="Arial" w:cs="Arial"/>
                <w:b/>
                <w:sz w:val="22"/>
              </w:rPr>
              <w:t>7</w:t>
            </w:r>
            <w:r w:rsidR="00456E95" w:rsidRPr="0050313B">
              <w:rPr>
                <w:rFonts w:ascii="Arial" w:hAnsi="Arial" w:cs="Arial"/>
                <w:b/>
                <w:sz w:val="22"/>
              </w:rPr>
              <w:t>0%</w:t>
            </w:r>
          </w:p>
        </w:tc>
        <w:tc>
          <w:tcPr>
            <w:tcW w:w="1727" w:type="dxa"/>
            <w:tcBorders>
              <w:bottom w:val="single" w:sz="36" w:space="0" w:color="auto"/>
            </w:tcBorders>
          </w:tcPr>
          <w:p w14:paraId="1674C842" w14:textId="77777777" w:rsidR="00456E95" w:rsidRPr="0050313B" w:rsidRDefault="00577872" w:rsidP="00456E95">
            <w:pPr>
              <w:jc w:val="center"/>
              <w:rPr>
                <w:rFonts w:ascii="Arial" w:hAnsi="Arial" w:cs="Arial"/>
                <w:b/>
                <w:sz w:val="22"/>
              </w:rPr>
            </w:pPr>
            <w:r>
              <w:rPr>
                <w:rFonts w:ascii="Arial" w:hAnsi="Arial" w:cs="Arial"/>
                <w:b/>
                <w:sz w:val="22"/>
              </w:rPr>
              <w:t>70</w:t>
            </w:r>
            <w:r w:rsidR="00456E95" w:rsidRPr="0050313B">
              <w:rPr>
                <w:rFonts w:ascii="Arial" w:hAnsi="Arial" w:cs="Arial"/>
                <w:b/>
                <w:sz w:val="22"/>
              </w:rPr>
              <w:t xml:space="preserve"> Pts.</w:t>
            </w:r>
          </w:p>
        </w:tc>
        <w:tc>
          <w:tcPr>
            <w:tcW w:w="258" w:type="dxa"/>
            <w:vMerge/>
            <w:tcBorders>
              <w:bottom w:val="dotted" w:sz="4" w:space="0" w:color="auto"/>
            </w:tcBorders>
            <w:shd w:val="clear" w:color="auto" w:fill="000000"/>
          </w:tcPr>
          <w:p w14:paraId="19334CB8" w14:textId="77777777" w:rsidR="00456E95" w:rsidRPr="0050313B" w:rsidRDefault="00456E95" w:rsidP="00456E95">
            <w:pPr>
              <w:jc w:val="center"/>
              <w:rPr>
                <w:rFonts w:ascii="Arial" w:hAnsi="Arial" w:cs="Arial"/>
                <w:b/>
                <w:sz w:val="22"/>
              </w:rPr>
            </w:pPr>
          </w:p>
        </w:tc>
        <w:tc>
          <w:tcPr>
            <w:tcW w:w="1887" w:type="dxa"/>
            <w:tcBorders>
              <w:bottom w:val="single" w:sz="36" w:space="0" w:color="auto"/>
            </w:tcBorders>
          </w:tcPr>
          <w:p w14:paraId="6012DFEC" w14:textId="77777777" w:rsidR="00456E95" w:rsidRPr="0050313B" w:rsidRDefault="00456E95" w:rsidP="00456E95">
            <w:pPr>
              <w:jc w:val="center"/>
              <w:rPr>
                <w:rFonts w:ascii="Arial" w:hAnsi="Arial" w:cs="Arial"/>
                <w:b/>
                <w:sz w:val="22"/>
              </w:rPr>
            </w:pPr>
            <w:r w:rsidRPr="0050313B">
              <w:rPr>
                <w:rFonts w:ascii="Arial" w:hAnsi="Arial" w:cs="Arial"/>
                <w:b/>
                <w:sz w:val="22"/>
              </w:rPr>
              <w:t>Psychomotor</w:t>
            </w:r>
          </w:p>
        </w:tc>
        <w:tc>
          <w:tcPr>
            <w:tcW w:w="1345" w:type="dxa"/>
            <w:tcBorders>
              <w:bottom w:val="single" w:sz="36" w:space="0" w:color="auto"/>
            </w:tcBorders>
          </w:tcPr>
          <w:p w14:paraId="4F253999" w14:textId="77777777" w:rsidR="00456E95" w:rsidRPr="0050313B" w:rsidRDefault="00577872" w:rsidP="00456E95">
            <w:pPr>
              <w:jc w:val="center"/>
              <w:rPr>
                <w:rFonts w:ascii="Arial" w:hAnsi="Arial" w:cs="Arial"/>
                <w:b/>
                <w:sz w:val="22"/>
              </w:rPr>
            </w:pPr>
            <w:r>
              <w:rPr>
                <w:rFonts w:ascii="Arial" w:hAnsi="Arial" w:cs="Arial"/>
                <w:b/>
                <w:sz w:val="22"/>
              </w:rPr>
              <w:t>3</w:t>
            </w:r>
            <w:r w:rsidR="00456E95" w:rsidRPr="0050313B">
              <w:rPr>
                <w:rFonts w:ascii="Arial" w:hAnsi="Arial" w:cs="Arial"/>
                <w:b/>
                <w:sz w:val="22"/>
              </w:rPr>
              <w:t>0%</w:t>
            </w:r>
          </w:p>
        </w:tc>
        <w:tc>
          <w:tcPr>
            <w:tcW w:w="1426" w:type="dxa"/>
            <w:tcBorders>
              <w:bottom w:val="single" w:sz="36" w:space="0" w:color="auto"/>
            </w:tcBorders>
          </w:tcPr>
          <w:p w14:paraId="621F8CC1" w14:textId="77777777" w:rsidR="00456E95" w:rsidRPr="0050313B" w:rsidRDefault="00577872" w:rsidP="00456E95">
            <w:pPr>
              <w:jc w:val="center"/>
              <w:rPr>
                <w:rFonts w:ascii="Arial" w:hAnsi="Arial" w:cs="Arial"/>
                <w:b/>
                <w:sz w:val="22"/>
              </w:rPr>
            </w:pPr>
            <w:r>
              <w:rPr>
                <w:rFonts w:ascii="Arial" w:hAnsi="Arial" w:cs="Arial"/>
                <w:b/>
                <w:sz w:val="22"/>
              </w:rPr>
              <w:t>30</w:t>
            </w:r>
            <w:r w:rsidR="00456E95" w:rsidRPr="0050313B">
              <w:rPr>
                <w:rFonts w:ascii="Arial" w:hAnsi="Arial" w:cs="Arial"/>
                <w:b/>
                <w:sz w:val="22"/>
              </w:rPr>
              <w:t xml:space="preserve"> Pts.</w:t>
            </w:r>
          </w:p>
        </w:tc>
      </w:tr>
      <w:tr w:rsidR="00456E95" w:rsidRPr="0050313B" w14:paraId="5241F884" w14:textId="77777777">
        <w:trPr>
          <w:trHeight w:val="346"/>
        </w:trPr>
        <w:tc>
          <w:tcPr>
            <w:tcW w:w="2666" w:type="dxa"/>
            <w:tcBorders>
              <w:top w:val="single" w:sz="36" w:space="0" w:color="auto"/>
            </w:tcBorders>
            <w:vAlign w:val="bottom"/>
          </w:tcPr>
          <w:p w14:paraId="77F325D5" w14:textId="77777777" w:rsidR="00456E95" w:rsidRPr="0050313B" w:rsidRDefault="00456E95" w:rsidP="00456E95">
            <w:pPr>
              <w:rPr>
                <w:rFonts w:ascii="Arial" w:hAnsi="Arial" w:cs="Arial"/>
                <w:bCs/>
                <w:iCs/>
                <w:sz w:val="18"/>
              </w:rPr>
            </w:pPr>
            <w:r w:rsidRPr="0050313B">
              <w:rPr>
                <w:rFonts w:ascii="Arial" w:hAnsi="Arial" w:cs="Arial"/>
                <w:bCs/>
                <w:iCs/>
                <w:sz w:val="18"/>
              </w:rPr>
              <w:t>Final Exam</w:t>
            </w:r>
          </w:p>
        </w:tc>
        <w:tc>
          <w:tcPr>
            <w:tcW w:w="1424" w:type="dxa"/>
            <w:tcBorders>
              <w:top w:val="single" w:sz="12" w:space="0" w:color="auto"/>
            </w:tcBorders>
            <w:vAlign w:val="bottom"/>
          </w:tcPr>
          <w:p w14:paraId="45FF55FD" w14:textId="77777777" w:rsidR="00456E95" w:rsidRPr="0050313B" w:rsidRDefault="00577872" w:rsidP="00456E95">
            <w:pPr>
              <w:jc w:val="center"/>
              <w:rPr>
                <w:rFonts w:ascii="Arial" w:hAnsi="Arial" w:cs="Arial"/>
                <w:bCs/>
                <w:iCs/>
                <w:sz w:val="18"/>
              </w:rPr>
            </w:pPr>
            <w:r>
              <w:rPr>
                <w:rFonts w:ascii="Arial" w:hAnsi="Arial" w:cs="Arial"/>
                <w:bCs/>
                <w:iCs/>
                <w:sz w:val="18"/>
              </w:rPr>
              <w:t>4</w:t>
            </w:r>
            <w:r w:rsidR="00AD341E">
              <w:rPr>
                <w:rFonts w:ascii="Arial" w:hAnsi="Arial" w:cs="Arial"/>
                <w:bCs/>
                <w:iCs/>
                <w:sz w:val="18"/>
              </w:rPr>
              <w:t>0</w:t>
            </w:r>
            <w:r w:rsidR="00456E95" w:rsidRPr="0050313B">
              <w:rPr>
                <w:rFonts w:ascii="Arial" w:hAnsi="Arial" w:cs="Arial"/>
                <w:bCs/>
                <w:iCs/>
                <w:sz w:val="18"/>
              </w:rPr>
              <w:t>%</w:t>
            </w:r>
          </w:p>
        </w:tc>
        <w:tc>
          <w:tcPr>
            <w:tcW w:w="1727" w:type="dxa"/>
            <w:tcBorders>
              <w:top w:val="single" w:sz="12" w:space="0" w:color="auto"/>
            </w:tcBorders>
            <w:vAlign w:val="bottom"/>
          </w:tcPr>
          <w:p w14:paraId="6F929D41" w14:textId="77777777" w:rsidR="00456E95" w:rsidRPr="0050313B" w:rsidRDefault="00577872" w:rsidP="00456E95">
            <w:pPr>
              <w:jc w:val="center"/>
              <w:rPr>
                <w:rFonts w:ascii="Arial" w:hAnsi="Arial" w:cs="Arial"/>
                <w:bCs/>
                <w:iCs/>
                <w:sz w:val="18"/>
              </w:rPr>
            </w:pPr>
            <w:r>
              <w:rPr>
                <w:rFonts w:ascii="Arial" w:hAnsi="Arial" w:cs="Arial"/>
                <w:bCs/>
                <w:iCs/>
                <w:sz w:val="18"/>
              </w:rPr>
              <w:t>4</w:t>
            </w:r>
            <w:r w:rsidR="00456E95">
              <w:rPr>
                <w:rFonts w:ascii="Arial" w:hAnsi="Arial" w:cs="Arial"/>
                <w:bCs/>
                <w:iCs/>
                <w:sz w:val="18"/>
              </w:rPr>
              <w:t>0</w:t>
            </w:r>
            <w:r w:rsidR="00456E95" w:rsidRPr="0050313B">
              <w:rPr>
                <w:rFonts w:ascii="Arial" w:hAnsi="Arial" w:cs="Arial"/>
                <w:bCs/>
                <w:iCs/>
                <w:sz w:val="18"/>
              </w:rPr>
              <w:t xml:space="preserve"> Pts.</w:t>
            </w:r>
          </w:p>
        </w:tc>
        <w:tc>
          <w:tcPr>
            <w:tcW w:w="258" w:type="dxa"/>
            <w:vMerge/>
            <w:tcBorders>
              <w:bottom w:val="dotted" w:sz="4" w:space="0" w:color="auto"/>
            </w:tcBorders>
            <w:shd w:val="clear" w:color="auto" w:fill="000000"/>
            <w:vAlign w:val="bottom"/>
          </w:tcPr>
          <w:p w14:paraId="66A7B85A" w14:textId="77777777" w:rsidR="00456E95" w:rsidRPr="0050313B" w:rsidRDefault="00456E95" w:rsidP="00456E95">
            <w:pPr>
              <w:rPr>
                <w:rFonts w:ascii="Arial" w:hAnsi="Arial" w:cs="Arial"/>
                <w:b/>
                <w:sz w:val="18"/>
              </w:rPr>
            </w:pPr>
          </w:p>
        </w:tc>
        <w:tc>
          <w:tcPr>
            <w:tcW w:w="1887" w:type="dxa"/>
            <w:tcBorders>
              <w:top w:val="single" w:sz="36" w:space="0" w:color="auto"/>
            </w:tcBorders>
            <w:vAlign w:val="bottom"/>
          </w:tcPr>
          <w:p w14:paraId="4B584AB5" w14:textId="77777777" w:rsidR="00456E95" w:rsidRPr="0050313B" w:rsidRDefault="00456E95" w:rsidP="00456E95">
            <w:pPr>
              <w:rPr>
                <w:rFonts w:ascii="Arial" w:hAnsi="Arial" w:cs="Arial"/>
                <w:bCs/>
                <w:iCs/>
                <w:sz w:val="18"/>
              </w:rPr>
            </w:pPr>
            <w:r w:rsidRPr="0050313B">
              <w:rPr>
                <w:rFonts w:ascii="Arial" w:hAnsi="Arial" w:cs="Arial"/>
                <w:bCs/>
                <w:iCs/>
                <w:sz w:val="18"/>
              </w:rPr>
              <w:t>Class Performance</w:t>
            </w:r>
          </w:p>
        </w:tc>
        <w:tc>
          <w:tcPr>
            <w:tcW w:w="1345" w:type="dxa"/>
            <w:tcBorders>
              <w:top w:val="single" w:sz="36" w:space="0" w:color="auto"/>
            </w:tcBorders>
            <w:vAlign w:val="bottom"/>
          </w:tcPr>
          <w:p w14:paraId="1536DED1" w14:textId="77777777" w:rsidR="00456E95" w:rsidRPr="0050313B" w:rsidRDefault="00AD341E" w:rsidP="00456E95">
            <w:pPr>
              <w:jc w:val="center"/>
              <w:rPr>
                <w:rFonts w:ascii="Arial" w:hAnsi="Arial" w:cs="Arial"/>
                <w:bCs/>
                <w:iCs/>
                <w:sz w:val="18"/>
              </w:rPr>
            </w:pPr>
            <w:r>
              <w:rPr>
                <w:rFonts w:ascii="Arial" w:hAnsi="Arial" w:cs="Arial"/>
                <w:bCs/>
                <w:iCs/>
                <w:sz w:val="18"/>
              </w:rPr>
              <w:t>30</w:t>
            </w:r>
            <w:r w:rsidR="00456E95" w:rsidRPr="0050313B">
              <w:rPr>
                <w:rFonts w:ascii="Arial" w:hAnsi="Arial" w:cs="Arial"/>
                <w:bCs/>
                <w:iCs/>
                <w:sz w:val="18"/>
              </w:rPr>
              <w:t>%</w:t>
            </w:r>
          </w:p>
        </w:tc>
        <w:tc>
          <w:tcPr>
            <w:tcW w:w="1426" w:type="dxa"/>
            <w:tcBorders>
              <w:top w:val="single" w:sz="36" w:space="0" w:color="auto"/>
            </w:tcBorders>
            <w:vAlign w:val="bottom"/>
          </w:tcPr>
          <w:p w14:paraId="750EC254" w14:textId="77777777" w:rsidR="00456E95" w:rsidRPr="0050313B" w:rsidRDefault="00577872" w:rsidP="00456E95">
            <w:pPr>
              <w:jc w:val="center"/>
              <w:rPr>
                <w:rFonts w:ascii="Arial" w:hAnsi="Arial" w:cs="Arial"/>
                <w:bCs/>
                <w:iCs/>
                <w:sz w:val="18"/>
              </w:rPr>
            </w:pPr>
            <w:r>
              <w:rPr>
                <w:rFonts w:ascii="Arial" w:hAnsi="Arial" w:cs="Arial"/>
                <w:bCs/>
                <w:iCs/>
                <w:sz w:val="18"/>
              </w:rPr>
              <w:t>30</w:t>
            </w:r>
            <w:r w:rsidR="00456E95" w:rsidRPr="0050313B">
              <w:rPr>
                <w:rFonts w:ascii="Arial" w:hAnsi="Arial" w:cs="Arial"/>
                <w:bCs/>
                <w:iCs/>
                <w:sz w:val="18"/>
              </w:rPr>
              <w:t xml:space="preserve"> Pts.</w:t>
            </w:r>
          </w:p>
        </w:tc>
      </w:tr>
      <w:tr w:rsidR="00456E95" w:rsidRPr="0050313B" w14:paraId="42749772" w14:textId="77777777">
        <w:trPr>
          <w:trHeight w:val="58"/>
        </w:trPr>
        <w:tc>
          <w:tcPr>
            <w:tcW w:w="2666" w:type="dxa"/>
          </w:tcPr>
          <w:p w14:paraId="47E7BE4A" w14:textId="77777777" w:rsidR="00456E95" w:rsidRPr="0050313B" w:rsidRDefault="00577872" w:rsidP="00456E95">
            <w:pPr>
              <w:rPr>
                <w:rFonts w:ascii="Arial" w:hAnsi="Arial" w:cs="Arial"/>
                <w:bCs/>
                <w:iCs/>
                <w:sz w:val="18"/>
              </w:rPr>
            </w:pPr>
            <w:r>
              <w:rPr>
                <w:rFonts w:ascii="Arial" w:hAnsi="Arial" w:cs="Arial"/>
                <w:bCs/>
                <w:iCs/>
                <w:sz w:val="18"/>
              </w:rPr>
              <w:t>Skills Test</w:t>
            </w:r>
          </w:p>
        </w:tc>
        <w:tc>
          <w:tcPr>
            <w:tcW w:w="1424" w:type="dxa"/>
          </w:tcPr>
          <w:p w14:paraId="207BEAA9" w14:textId="77777777" w:rsidR="00456E95" w:rsidRPr="0050313B" w:rsidRDefault="00577872" w:rsidP="00456E95">
            <w:pPr>
              <w:jc w:val="center"/>
              <w:rPr>
                <w:rFonts w:ascii="Arial" w:hAnsi="Arial" w:cs="Arial"/>
                <w:bCs/>
                <w:iCs/>
                <w:sz w:val="18"/>
              </w:rPr>
            </w:pPr>
            <w:r>
              <w:rPr>
                <w:rFonts w:ascii="Arial" w:hAnsi="Arial" w:cs="Arial"/>
                <w:bCs/>
                <w:iCs/>
                <w:sz w:val="18"/>
              </w:rPr>
              <w:t>3</w:t>
            </w:r>
            <w:r w:rsidR="00AD341E">
              <w:rPr>
                <w:rFonts w:ascii="Arial" w:hAnsi="Arial" w:cs="Arial"/>
                <w:bCs/>
                <w:iCs/>
                <w:sz w:val="18"/>
              </w:rPr>
              <w:t>0</w:t>
            </w:r>
            <w:r w:rsidR="00456E95" w:rsidRPr="0050313B">
              <w:rPr>
                <w:rFonts w:ascii="Arial" w:hAnsi="Arial" w:cs="Arial"/>
                <w:bCs/>
                <w:iCs/>
                <w:sz w:val="18"/>
              </w:rPr>
              <w:t>%</w:t>
            </w:r>
          </w:p>
        </w:tc>
        <w:tc>
          <w:tcPr>
            <w:tcW w:w="1727" w:type="dxa"/>
          </w:tcPr>
          <w:p w14:paraId="4CE61DB3" w14:textId="77777777" w:rsidR="00456E95" w:rsidRPr="0050313B" w:rsidRDefault="00577872" w:rsidP="00456E95">
            <w:pPr>
              <w:jc w:val="center"/>
              <w:rPr>
                <w:rFonts w:ascii="Arial" w:hAnsi="Arial" w:cs="Arial"/>
                <w:bCs/>
                <w:iCs/>
                <w:sz w:val="18"/>
              </w:rPr>
            </w:pPr>
            <w:r>
              <w:rPr>
                <w:rFonts w:ascii="Arial" w:hAnsi="Arial" w:cs="Arial"/>
                <w:bCs/>
                <w:iCs/>
                <w:sz w:val="18"/>
              </w:rPr>
              <w:t>3</w:t>
            </w:r>
            <w:r w:rsidR="00456E95" w:rsidRPr="0050313B">
              <w:rPr>
                <w:rFonts w:ascii="Arial" w:hAnsi="Arial" w:cs="Arial"/>
                <w:bCs/>
                <w:iCs/>
                <w:sz w:val="18"/>
              </w:rPr>
              <w:t>0 Pts.</w:t>
            </w:r>
          </w:p>
        </w:tc>
        <w:tc>
          <w:tcPr>
            <w:tcW w:w="258" w:type="dxa"/>
            <w:vMerge/>
            <w:tcBorders>
              <w:bottom w:val="dotted" w:sz="4" w:space="0" w:color="auto"/>
            </w:tcBorders>
            <w:shd w:val="clear" w:color="auto" w:fill="000000"/>
          </w:tcPr>
          <w:p w14:paraId="330E40BB" w14:textId="77777777" w:rsidR="00456E95" w:rsidRPr="0050313B" w:rsidRDefault="00456E95" w:rsidP="00456E95">
            <w:pPr>
              <w:rPr>
                <w:rFonts w:ascii="Arial" w:hAnsi="Arial" w:cs="Arial"/>
                <w:b/>
                <w:sz w:val="18"/>
              </w:rPr>
            </w:pPr>
          </w:p>
        </w:tc>
        <w:tc>
          <w:tcPr>
            <w:tcW w:w="1887" w:type="dxa"/>
          </w:tcPr>
          <w:p w14:paraId="44D62491" w14:textId="77777777" w:rsidR="00456E95" w:rsidRPr="0050313B" w:rsidRDefault="00456E95" w:rsidP="00456E95">
            <w:pPr>
              <w:rPr>
                <w:rFonts w:ascii="Arial" w:hAnsi="Arial" w:cs="Arial"/>
                <w:bCs/>
                <w:iCs/>
                <w:sz w:val="18"/>
              </w:rPr>
            </w:pPr>
          </w:p>
        </w:tc>
        <w:tc>
          <w:tcPr>
            <w:tcW w:w="1345" w:type="dxa"/>
          </w:tcPr>
          <w:p w14:paraId="6645B853" w14:textId="77777777" w:rsidR="00456E95" w:rsidRPr="0050313B" w:rsidRDefault="00456E95" w:rsidP="00456E95">
            <w:pPr>
              <w:jc w:val="center"/>
              <w:rPr>
                <w:rFonts w:ascii="Arial" w:hAnsi="Arial" w:cs="Arial"/>
                <w:bCs/>
                <w:iCs/>
                <w:sz w:val="18"/>
              </w:rPr>
            </w:pPr>
          </w:p>
        </w:tc>
        <w:tc>
          <w:tcPr>
            <w:tcW w:w="1426" w:type="dxa"/>
          </w:tcPr>
          <w:p w14:paraId="1BBD2657" w14:textId="77777777" w:rsidR="00456E95" w:rsidRPr="0050313B" w:rsidRDefault="00456E95" w:rsidP="00AD341E">
            <w:pPr>
              <w:rPr>
                <w:rFonts w:ascii="Arial" w:hAnsi="Arial" w:cs="Arial"/>
                <w:bCs/>
                <w:iCs/>
                <w:sz w:val="18"/>
              </w:rPr>
            </w:pPr>
          </w:p>
        </w:tc>
      </w:tr>
      <w:tr w:rsidR="00456E95" w:rsidRPr="0050313B" w14:paraId="162386AB" w14:textId="77777777">
        <w:trPr>
          <w:trHeight w:val="190"/>
        </w:trPr>
        <w:tc>
          <w:tcPr>
            <w:tcW w:w="2666" w:type="dxa"/>
          </w:tcPr>
          <w:p w14:paraId="0DE2C0F7" w14:textId="77777777" w:rsidR="00456E95" w:rsidRPr="0050313B" w:rsidRDefault="00456E95" w:rsidP="00456E95">
            <w:pPr>
              <w:rPr>
                <w:rFonts w:ascii="Arial" w:hAnsi="Arial" w:cs="Arial"/>
                <w:bCs/>
                <w:iCs/>
                <w:sz w:val="18"/>
              </w:rPr>
            </w:pPr>
          </w:p>
        </w:tc>
        <w:tc>
          <w:tcPr>
            <w:tcW w:w="1424" w:type="dxa"/>
          </w:tcPr>
          <w:p w14:paraId="4F118152" w14:textId="77777777" w:rsidR="00456E95" w:rsidRPr="0050313B" w:rsidRDefault="00456E95" w:rsidP="00456E95">
            <w:pPr>
              <w:jc w:val="center"/>
              <w:rPr>
                <w:rFonts w:ascii="Arial" w:hAnsi="Arial" w:cs="Arial"/>
                <w:bCs/>
                <w:iCs/>
                <w:sz w:val="18"/>
              </w:rPr>
            </w:pPr>
          </w:p>
        </w:tc>
        <w:tc>
          <w:tcPr>
            <w:tcW w:w="1727" w:type="dxa"/>
          </w:tcPr>
          <w:p w14:paraId="6D9B0C77" w14:textId="77777777" w:rsidR="00456E95" w:rsidRPr="0050313B" w:rsidRDefault="00456E95" w:rsidP="00456E95">
            <w:pPr>
              <w:jc w:val="center"/>
              <w:rPr>
                <w:rFonts w:ascii="Arial" w:hAnsi="Arial" w:cs="Arial"/>
                <w:bCs/>
                <w:iCs/>
                <w:sz w:val="18"/>
              </w:rPr>
            </w:pPr>
          </w:p>
        </w:tc>
        <w:tc>
          <w:tcPr>
            <w:tcW w:w="258" w:type="dxa"/>
            <w:vMerge/>
            <w:tcBorders>
              <w:bottom w:val="dotted" w:sz="4" w:space="0" w:color="auto"/>
            </w:tcBorders>
            <w:shd w:val="clear" w:color="auto" w:fill="000000"/>
          </w:tcPr>
          <w:p w14:paraId="703A1DB9" w14:textId="77777777" w:rsidR="00456E95" w:rsidRPr="0050313B" w:rsidRDefault="00456E95" w:rsidP="00456E95">
            <w:pPr>
              <w:rPr>
                <w:rFonts w:ascii="Arial" w:hAnsi="Arial" w:cs="Arial"/>
                <w:b/>
                <w:sz w:val="18"/>
              </w:rPr>
            </w:pPr>
          </w:p>
        </w:tc>
        <w:tc>
          <w:tcPr>
            <w:tcW w:w="1887" w:type="dxa"/>
          </w:tcPr>
          <w:p w14:paraId="00934303" w14:textId="77777777" w:rsidR="00456E95" w:rsidRPr="0050313B" w:rsidRDefault="00456E95" w:rsidP="00456E95">
            <w:pPr>
              <w:rPr>
                <w:rFonts w:ascii="Arial" w:hAnsi="Arial" w:cs="Arial"/>
                <w:bCs/>
                <w:iCs/>
                <w:sz w:val="18"/>
              </w:rPr>
            </w:pPr>
          </w:p>
        </w:tc>
        <w:tc>
          <w:tcPr>
            <w:tcW w:w="1345" w:type="dxa"/>
          </w:tcPr>
          <w:p w14:paraId="2C7E86DC" w14:textId="77777777" w:rsidR="00456E95" w:rsidRPr="0050313B" w:rsidRDefault="00456E95" w:rsidP="004A6E05">
            <w:pPr>
              <w:rPr>
                <w:rFonts w:ascii="Arial" w:hAnsi="Arial" w:cs="Arial"/>
                <w:bCs/>
                <w:iCs/>
                <w:sz w:val="18"/>
              </w:rPr>
            </w:pPr>
          </w:p>
        </w:tc>
        <w:tc>
          <w:tcPr>
            <w:tcW w:w="1426" w:type="dxa"/>
          </w:tcPr>
          <w:p w14:paraId="0D086551" w14:textId="77777777" w:rsidR="00456E95" w:rsidRPr="0050313B" w:rsidRDefault="00456E95" w:rsidP="00AD341E">
            <w:pPr>
              <w:rPr>
                <w:rFonts w:ascii="Arial" w:hAnsi="Arial" w:cs="Arial"/>
                <w:bCs/>
                <w:iCs/>
                <w:sz w:val="18"/>
              </w:rPr>
            </w:pPr>
          </w:p>
        </w:tc>
      </w:tr>
    </w:tbl>
    <w:p w14:paraId="6BF20CB9" w14:textId="77777777" w:rsidR="00456E95" w:rsidRDefault="00456E95" w:rsidP="00456E95">
      <w:pPr>
        <w:outlineLvl w:val="0"/>
        <w:rPr>
          <w:i/>
        </w:rPr>
      </w:pPr>
    </w:p>
    <w:p w14:paraId="3FDEF90D" w14:textId="77777777" w:rsidR="00577872" w:rsidRDefault="00577872" w:rsidP="00456E95">
      <w:pPr>
        <w:outlineLvl w:val="0"/>
        <w:rPr>
          <w:i/>
        </w:rPr>
      </w:pPr>
    </w:p>
    <w:p w14:paraId="68052FE0" w14:textId="77777777" w:rsidR="00892D5E" w:rsidRDefault="00892D5E" w:rsidP="00456E95">
      <w:pPr>
        <w:outlineLvl w:val="0"/>
        <w:rPr>
          <w:i/>
        </w:rPr>
      </w:pPr>
    </w:p>
    <w:p w14:paraId="2A0AA182" w14:textId="77777777" w:rsidR="00456E95" w:rsidRDefault="00456E95" w:rsidP="00456E95">
      <w:pPr>
        <w:outlineLvl w:val="0"/>
        <w:rPr>
          <w:b/>
        </w:rPr>
      </w:pPr>
      <w:r>
        <w:rPr>
          <w:b/>
          <w:u w:val="single"/>
        </w:rPr>
        <w:t xml:space="preserve">Academic </w:t>
      </w:r>
      <w:r w:rsidR="00EC456D">
        <w:rPr>
          <w:b/>
          <w:u w:val="single"/>
        </w:rPr>
        <w:t>Accommodations</w:t>
      </w:r>
      <w:r>
        <w:rPr>
          <w:b/>
          <w:u w:val="single"/>
        </w:rPr>
        <w:t>:</w:t>
      </w:r>
    </w:p>
    <w:p w14:paraId="74E2B8BD" w14:textId="77777777" w:rsidR="00456E95" w:rsidRPr="00501EC4" w:rsidRDefault="00456E95" w:rsidP="00CE2474">
      <w:pPr>
        <w:tabs>
          <w:tab w:val="left" w:pos="2070"/>
          <w:tab w:val="left" w:pos="5850"/>
          <w:tab w:val="left" w:pos="7470"/>
        </w:tabs>
        <w:jc w:val="both"/>
      </w:pPr>
      <w:r w:rsidRPr="00501EC4">
        <w:t>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Monday-Friday, 8:30 am -5:00 pm. The office is in Student Union 301 and the phone number is (213) 740-0776.</w:t>
      </w:r>
    </w:p>
    <w:p w14:paraId="07543D70" w14:textId="45C59847" w:rsidR="000045C3" w:rsidRDefault="000045C3">
      <w:pPr>
        <w:rPr>
          <w:b/>
        </w:rPr>
      </w:pPr>
      <w:r>
        <w:rPr>
          <w:b/>
        </w:rPr>
        <w:br w:type="page"/>
      </w:r>
    </w:p>
    <w:p w14:paraId="486FA42C" w14:textId="77777777" w:rsidR="000045C3" w:rsidRPr="00501EC4" w:rsidRDefault="000045C3" w:rsidP="00DE5A44">
      <w:pPr>
        <w:rPr>
          <w:b/>
        </w:rPr>
      </w:pPr>
    </w:p>
    <w:p w14:paraId="07B93A2E" w14:textId="77777777" w:rsidR="00076140" w:rsidRPr="00076140" w:rsidRDefault="00BB2562" w:rsidP="005E40A6">
      <w:pPr>
        <w:jc w:val="center"/>
        <w:rPr>
          <w:b/>
          <w:sz w:val="28"/>
          <w:szCs w:val="28"/>
        </w:rPr>
      </w:pPr>
      <w:r>
        <w:rPr>
          <w:b/>
          <w:sz w:val="28"/>
          <w:szCs w:val="28"/>
        </w:rPr>
        <w:t>USC</w:t>
      </w:r>
      <w:r w:rsidR="005E40A6" w:rsidRPr="00076140">
        <w:rPr>
          <w:b/>
          <w:sz w:val="28"/>
          <w:szCs w:val="28"/>
        </w:rPr>
        <w:t xml:space="preserve"> </w:t>
      </w:r>
      <w:r w:rsidR="00CE2474">
        <w:rPr>
          <w:b/>
          <w:sz w:val="28"/>
          <w:szCs w:val="28"/>
        </w:rPr>
        <w:t>Self Defense</w:t>
      </w:r>
    </w:p>
    <w:p w14:paraId="724A4ADA" w14:textId="04933265" w:rsidR="005E40A6" w:rsidRPr="007C4677" w:rsidRDefault="005E40A6" w:rsidP="007C4677">
      <w:pPr>
        <w:jc w:val="center"/>
        <w:rPr>
          <w:b/>
          <w:sz w:val="28"/>
          <w:szCs w:val="28"/>
        </w:rPr>
      </w:pPr>
      <w:r w:rsidRPr="00076140">
        <w:rPr>
          <w:b/>
          <w:sz w:val="28"/>
          <w:szCs w:val="28"/>
        </w:rPr>
        <w:t>COURSE OUTLINE</w:t>
      </w:r>
      <w:r w:rsidR="00076140">
        <w:rPr>
          <w:b/>
          <w:sz w:val="28"/>
          <w:szCs w:val="28"/>
        </w:rPr>
        <w:t>*</w:t>
      </w:r>
    </w:p>
    <w:tbl>
      <w:tblPr>
        <w:tblpPr w:leftFromText="180" w:rightFromText="180" w:vertAnchor="text" w:horzAnchor="margin" w:tblpXSpec="center" w:tblpY="148"/>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8928"/>
      </w:tblGrid>
      <w:tr w:rsidR="005E40A6" w:rsidRPr="0050313B" w14:paraId="3A5E12BC" w14:textId="77777777">
        <w:trPr>
          <w:trHeight w:hRule="exact" w:val="720"/>
          <w:jc w:val="center"/>
        </w:trPr>
        <w:tc>
          <w:tcPr>
            <w:tcW w:w="2160" w:type="dxa"/>
            <w:tcBorders>
              <w:top w:val="single" w:sz="2" w:space="0" w:color="auto"/>
            </w:tcBorders>
            <w:vAlign w:val="center"/>
          </w:tcPr>
          <w:p w14:paraId="2726945E" w14:textId="77777777" w:rsidR="005E40A6" w:rsidRPr="00CE2474" w:rsidRDefault="005E40A6" w:rsidP="00491919">
            <w:pPr>
              <w:pStyle w:val="Heading2"/>
              <w:rPr>
                <w:szCs w:val="24"/>
              </w:rPr>
            </w:pPr>
            <w:r w:rsidRPr="00CE2474">
              <w:rPr>
                <w:szCs w:val="24"/>
              </w:rPr>
              <w:t>Week 1</w:t>
            </w:r>
          </w:p>
          <w:p w14:paraId="0E16A7B4" w14:textId="77777777" w:rsidR="005E40A6" w:rsidRPr="00CE2474" w:rsidRDefault="005E40A6" w:rsidP="00491919">
            <w:pPr>
              <w:pStyle w:val="Heading1"/>
              <w:rPr>
                <w:i w:val="0"/>
                <w:sz w:val="24"/>
                <w:szCs w:val="24"/>
              </w:rPr>
            </w:pPr>
          </w:p>
        </w:tc>
        <w:tc>
          <w:tcPr>
            <w:tcW w:w="8928" w:type="dxa"/>
            <w:tcBorders>
              <w:top w:val="single" w:sz="2" w:space="0" w:color="auto"/>
            </w:tcBorders>
            <w:vAlign w:val="center"/>
          </w:tcPr>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0350"/>
            </w:tblGrid>
            <w:tr w:rsidR="00CE2474" w:rsidRPr="00CE2474" w14:paraId="3E30D173" w14:textId="77777777" w:rsidTr="00CE2474">
              <w:trPr>
                <w:trHeight w:hRule="exact" w:val="720"/>
              </w:trPr>
              <w:tc>
                <w:tcPr>
                  <w:tcW w:w="10350" w:type="dxa"/>
                  <w:vAlign w:val="center"/>
                </w:tcPr>
                <w:p w14:paraId="162C57CB" w14:textId="539C21F1" w:rsidR="00CE2474" w:rsidRPr="00CE2474" w:rsidRDefault="0047522C" w:rsidP="00CE2474">
                  <w:pPr>
                    <w:ind w:left="-2178"/>
                    <w:jc w:val="center"/>
                  </w:pPr>
                  <w:r>
                    <w:t xml:space="preserve">             </w:t>
                  </w:r>
                  <w:r w:rsidR="00263638">
                    <w:t>Introduction basic fighting</w:t>
                  </w:r>
                  <w:r w:rsidR="00BC2A47">
                    <w:t>,</w:t>
                  </w:r>
                  <w:r w:rsidR="00263638">
                    <w:t xml:space="preserve"> stand with closing distance to attacker</w:t>
                  </w:r>
                </w:p>
              </w:tc>
            </w:tr>
          </w:tbl>
          <w:p w14:paraId="71E00649" w14:textId="77777777" w:rsidR="005E40A6" w:rsidRPr="00CE2474" w:rsidRDefault="005E40A6" w:rsidP="00CE2474">
            <w:pPr>
              <w:jc w:val="center"/>
            </w:pPr>
          </w:p>
        </w:tc>
      </w:tr>
      <w:tr w:rsidR="005E40A6" w:rsidRPr="0050313B" w14:paraId="0FED87E6" w14:textId="77777777">
        <w:trPr>
          <w:trHeight w:hRule="exact" w:val="720"/>
          <w:jc w:val="center"/>
        </w:trPr>
        <w:tc>
          <w:tcPr>
            <w:tcW w:w="2160" w:type="dxa"/>
            <w:vAlign w:val="center"/>
          </w:tcPr>
          <w:p w14:paraId="460185A5" w14:textId="77777777" w:rsidR="005E40A6" w:rsidRPr="00CE2474" w:rsidRDefault="005E40A6" w:rsidP="00491919">
            <w:pPr>
              <w:pStyle w:val="Heading2"/>
              <w:rPr>
                <w:szCs w:val="24"/>
              </w:rPr>
            </w:pPr>
            <w:r w:rsidRPr="00CE2474">
              <w:rPr>
                <w:szCs w:val="24"/>
              </w:rPr>
              <w:t>Week 2</w:t>
            </w:r>
          </w:p>
          <w:p w14:paraId="4370F27E" w14:textId="77777777" w:rsidR="005E40A6" w:rsidRPr="00CE2474" w:rsidRDefault="005E40A6" w:rsidP="00491919">
            <w:pPr>
              <w:pStyle w:val="Heading1"/>
              <w:rPr>
                <w:i w:val="0"/>
                <w:sz w:val="24"/>
                <w:szCs w:val="24"/>
              </w:rPr>
            </w:pPr>
          </w:p>
        </w:tc>
        <w:tc>
          <w:tcPr>
            <w:tcW w:w="8928" w:type="dxa"/>
            <w:vAlign w:val="center"/>
          </w:tcPr>
          <w:p w14:paraId="5F13A6A9" w14:textId="311846BC" w:rsidR="005E40A6" w:rsidRPr="00CE2474" w:rsidRDefault="00F92BEB" w:rsidP="00BC2A47">
            <w:pPr>
              <w:jc w:val="center"/>
            </w:pPr>
            <w:r>
              <w:rPr>
                <w:color w:val="000000"/>
              </w:rPr>
              <w:t>Learn to aggressiv</w:t>
            </w:r>
            <w:r w:rsidR="00344E74">
              <w:rPr>
                <w:color w:val="000000"/>
              </w:rPr>
              <w:t xml:space="preserve">ely strike with </w:t>
            </w:r>
            <w:r w:rsidR="00263638">
              <w:rPr>
                <w:color w:val="000000"/>
              </w:rPr>
              <w:t>jabs</w:t>
            </w:r>
            <w:r w:rsidR="00BC2A47">
              <w:rPr>
                <w:color w:val="000000"/>
              </w:rPr>
              <w:t>,</w:t>
            </w:r>
            <w:r>
              <w:rPr>
                <w:color w:val="000000"/>
              </w:rPr>
              <w:t xml:space="preserve"> crosses</w:t>
            </w:r>
            <w:r w:rsidR="00344E74">
              <w:rPr>
                <w:color w:val="000000"/>
              </w:rPr>
              <w:t xml:space="preserve">, and </w:t>
            </w:r>
            <w:r w:rsidR="00BC2A47">
              <w:rPr>
                <w:color w:val="000000"/>
              </w:rPr>
              <w:t>execute a take</w:t>
            </w:r>
            <w:r w:rsidR="00344E74">
              <w:rPr>
                <w:color w:val="000000"/>
              </w:rPr>
              <w:t xml:space="preserve"> down</w:t>
            </w:r>
          </w:p>
        </w:tc>
      </w:tr>
      <w:tr w:rsidR="005E40A6" w:rsidRPr="0050313B" w14:paraId="33793C0B" w14:textId="77777777">
        <w:trPr>
          <w:trHeight w:hRule="exact" w:val="720"/>
          <w:jc w:val="center"/>
        </w:trPr>
        <w:tc>
          <w:tcPr>
            <w:tcW w:w="2160" w:type="dxa"/>
            <w:vAlign w:val="center"/>
          </w:tcPr>
          <w:p w14:paraId="2683489D" w14:textId="77777777" w:rsidR="005E40A6" w:rsidRPr="00CE2474" w:rsidRDefault="005E40A6" w:rsidP="00491919">
            <w:pPr>
              <w:pStyle w:val="Heading3"/>
              <w:rPr>
                <w:sz w:val="24"/>
                <w:szCs w:val="24"/>
              </w:rPr>
            </w:pPr>
            <w:r w:rsidRPr="00CE2474">
              <w:rPr>
                <w:sz w:val="24"/>
                <w:szCs w:val="24"/>
              </w:rPr>
              <w:t>Week 3</w:t>
            </w:r>
          </w:p>
          <w:p w14:paraId="15858282" w14:textId="77777777" w:rsidR="00BB2562" w:rsidRPr="00CE2474" w:rsidRDefault="00BB2562" w:rsidP="00C6737B">
            <w:pPr>
              <w:pStyle w:val="Heading3"/>
              <w:rPr>
                <w:b/>
                <w:sz w:val="24"/>
                <w:szCs w:val="24"/>
              </w:rPr>
            </w:pPr>
          </w:p>
        </w:tc>
        <w:tc>
          <w:tcPr>
            <w:tcW w:w="8928" w:type="dxa"/>
            <w:vAlign w:val="center"/>
          </w:tcPr>
          <w:p w14:paraId="3DEC760A" w14:textId="0B5E6F92" w:rsidR="005E40A6" w:rsidRPr="00CE2474" w:rsidRDefault="00AE7201" w:rsidP="00CE2474">
            <w:pPr>
              <w:pStyle w:val="Heading1"/>
              <w:jc w:val="center"/>
              <w:rPr>
                <w:i w:val="0"/>
                <w:iCs/>
                <w:sz w:val="24"/>
                <w:szCs w:val="24"/>
              </w:rPr>
            </w:pPr>
            <w:r>
              <w:rPr>
                <w:i w:val="0"/>
                <w:iCs/>
                <w:sz w:val="24"/>
                <w:szCs w:val="24"/>
              </w:rPr>
              <w:t>S</w:t>
            </w:r>
            <w:r w:rsidR="00344E74">
              <w:rPr>
                <w:i w:val="0"/>
                <w:iCs/>
                <w:sz w:val="24"/>
                <w:szCs w:val="24"/>
              </w:rPr>
              <w:t>triking</w:t>
            </w:r>
            <w:r>
              <w:rPr>
                <w:i w:val="0"/>
                <w:iCs/>
                <w:sz w:val="24"/>
                <w:szCs w:val="24"/>
              </w:rPr>
              <w:t xml:space="preserve"> with elbows </w:t>
            </w:r>
            <w:r w:rsidR="00BC2A47">
              <w:rPr>
                <w:i w:val="0"/>
                <w:iCs/>
                <w:sz w:val="24"/>
                <w:szCs w:val="24"/>
              </w:rPr>
              <w:t xml:space="preserve">&amp; </w:t>
            </w:r>
            <w:r>
              <w:rPr>
                <w:i w:val="0"/>
                <w:iCs/>
                <w:sz w:val="24"/>
                <w:szCs w:val="24"/>
              </w:rPr>
              <w:t>knees to take down and video day</w:t>
            </w:r>
          </w:p>
        </w:tc>
      </w:tr>
      <w:tr w:rsidR="005E40A6" w:rsidRPr="0050313B" w14:paraId="038F98FF" w14:textId="77777777">
        <w:trPr>
          <w:trHeight w:hRule="exact" w:val="453"/>
          <w:jc w:val="center"/>
        </w:trPr>
        <w:tc>
          <w:tcPr>
            <w:tcW w:w="2160" w:type="dxa"/>
            <w:tcBorders>
              <w:top w:val="single" w:sz="2" w:space="0" w:color="auto"/>
            </w:tcBorders>
            <w:shd w:val="clear" w:color="auto" w:fill="E0E0E0"/>
            <w:vAlign w:val="center"/>
          </w:tcPr>
          <w:p w14:paraId="4D0146BD" w14:textId="77777777" w:rsidR="005E40A6" w:rsidRPr="00CE2474" w:rsidRDefault="005E40A6" w:rsidP="00491919">
            <w:pPr>
              <w:pStyle w:val="Heading3"/>
              <w:rPr>
                <w:b/>
                <w:bCs/>
                <w:smallCaps/>
                <w:sz w:val="16"/>
                <w:szCs w:val="16"/>
              </w:rPr>
            </w:pPr>
          </w:p>
        </w:tc>
        <w:tc>
          <w:tcPr>
            <w:tcW w:w="8928" w:type="dxa"/>
            <w:tcBorders>
              <w:top w:val="single" w:sz="2" w:space="0" w:color="auto"/>
            </w:tcBorders>
            <w:shd w:val="clear" w:color="auto" w:fill="E0E0E0"/>
            <w:vAlign w:val="center"/>
          </w:tcPr>
          <w:p w14:paraId="4503AB35" w14:textId="77777777" w:rsidR="005E40A6" w:rsidRPr="00CE2474" w:rsidRDefault="005E40A6" w:rsidP="00CE2474">
            <w:pPr>
              <w:jc w:val="center"/>
              <w:rPr>
                <w:b/>
                <w:bCs/>
                <w:smallCaps/>
              </w:rPr>
            </w:pPr>
            <w:r w:rsidRPr="00CE2474">
              <w:rPr>
                <w:b/>
                <w:bCs/>
                <w:smallCaps/>
              </w:rPr>
              <w:t>Last Day To Register &amp; Add/Drop Classes</w:t>
            </w:r>
          </w:p>
          <w:p w14:paraId="38CBF555" w14:textId="77777777" w:rsidR="005E40A6" w:rsidRPr="00CE2474" w:rsidRDefault="005E40A6" w:rsidP="00CE2474">
            <w:pPr>
              <w:jc w:val="center"/>
              <w:rPr>
                <w:b/>
                <w:bCs/>
                <w:smallCaps/>
                <w:sz w:val="18"/>
                <w:szCs w:val="18"/>
              </w:rPr>
            </w:pPr>
            <w:r w:rsidRPr="00CE2474">
              <w:rPr>
                <w:b/>
                <w:bCs/>
                <w:smallCaps/>
                <w:sz w:val="18"/>
                <w:szCs w:val="18"/>
              </w:rPr>
              <w:t xml:space="preserve">Drop Class Without Mark Of “W” Or Change </w:t>
            </w:r>
            <w:r w:rsidR="00454305" w:rsidRPr="00CE2474">
              <w:rPr>
                <w:b/>
                <w:bCs/>
                <w:smallCaps/>
                <w:sz w:val="18"/>
                <w:szCs w:val="18"/>
              </w:rPr>
              <w:t xml:space="preserve">enrollment option to </w:t>
            </w:r>
            <w:r w:rsidRPr="00CE2474">
              <w:rPr>
                <w:b/>
                <w:bCs/>
                <w:smallCaps/>
                <w:sz w:val="18"/>
                <w:szCs w:val="18"/>
              </w:rPr>
              <w:t>P/NP</w:t>
            </w:r>
            <w:r w:rsidR="00C33BDD" w:rsidRPr="00CE2474">
              <w:rPr>
                <w:b/>
                <w:bCs/>
                <w:smallCaps/>
                <w:sz w:val="18"/>
                <w:szCs w:val="18"/>
              </w:rPr>
              <w:t xml:space="preserve"> Or Audit  &amp;purchase/waituition</w:t>
            </w:r>
          </w:p>
        </w:tc>
      </w:tr>
      <w:tr w:rsidR="00CE2474" w:rsidRPr="0050313B" w14:paraId="4290FBC2" w14:textId="77777777" w:rsidTr="00CE2474">
        <w:trPr>
          <w:trHeight w:hRule="exact" w:val="983"/>
          <w:jc w:val="center"/>
        </w:trPr>
        <w:tc>
          <w:tcPr>
            <w:tcW w:w="2160" w:type="dxa"/>
            <w:vAlign w:val="center"/>
          </w:tcPr>
          <w:p w14:paraId="36ED1D51" w14:textId="77777777" w:rsidR="00CE2474" w:rsidRPr="00CE2474" w:rsidRDefault="00CE2474" w:rsidP="00491919">
            <w:pPr>
              <w:pStyle w:val="Heading3"/>
              <w:rPr>
                <w:sz w:val="24"/>
                <w:szCs w:val="24"/>
              </w:rPr>
            </w:pPr>
            <w:r w:rsidRPr="00CE2474">
              <w:rPr>
                <w:sz w:val="24"/>
                <w:szCs w:val="24"/>
              </w:rPr>
              <w:t>Week 4</w:t>
            </w:r>
          </w:p>
          <w:p w14:paraId="418A8C7C" w14:textId="77777777" w:rsidR="00CE2474" w:rsidRPr="00CE2474" w:rsidRDefault="00CE2474" w:rsidP="00491919">
            <w:pPr>
              <w:pStyle w:val="Heading3"/>
              <w:rPr>
                <w:sz w:val="24"/>
                <w:szCs w:val="24"/>
              </w:rPr>
            </w:pPr>
          </w:p>
        </w:tc>
        <w:tc>
          <w:tcPr>
            <w:tcW w:w="8928" w:type="dxa"/>
            <w:vAlign w:val="center"/>
          </w:tcPr>
          <w:p w14:paraId="7B3C45A3" w14:textId="2BDBB85A" w:rsidR="00CE2474" w:rsidRDefault="00BC2A47" w:rsidP="00CE2474">
            <w:pPr>
              <w:jc w:val="center"/>
              <w:rPr>
                <w:color w:val="000000"/>
              </w:rPr>
            </w:pPr>
            <w:r>
              <w:rPr>
                <w:color w:val="000000"/>
              </w:rPr>
              <w:t>B</w:t>
            </w:r>
            <w:r w:rsidR="0004789C">
              <w:rPr>
                <w:color w:val="000000"/>
              </w:rPr>
              <w:t>lock</w:t>
            </w:r>
            <w:r>
              <w:rPr>
                <w:color w:val="000000"/>
              </w:rPr>
              <w:t>ing</w:t>
            </w:r>
            <w:r w:rsidR="00AE7201">
              <w:rPr>
                <w:color w:val="000000"/>
              </w:rPr>
              <w:t xml:space="preserve"> punches </w:t>
            </w:r>
            <w:r w:rsidR="0004789C">
              <w:rPr>
                <w:color w:val="000000"/>
              </w:rPr>
              <w:t>and kicks</w:t>
            </w:r>
          </w:p>
          <w:p w14:paraId="52488130" w14:textId="77777777" w:rsidR="00AE7201" w:rsidRPr="00CE2474" w:rsidRDefault="00AE7201" w:rsidP="00CE2474">
            <w:pPr>
              <w:jc w:val="center"/>
            </w:pPr>
          </w:p>
        </w:tc>
      </w:tr>
      <w:tr w:rsidR="005E40A6" w:rsidRPr="0050313B" w14:paraId="55D13D9A" w14:textId="77777777">
        <w:trPr>
          <w:trHeight w:hRule="exact" w:val="720"/>
          <w:jc w:val="center"/>
        </w:trPr>
        <w:tc>
          <w:tcPr>
            <w:tcW w:w="2160" w:type="dxa"/>
            <w:vAlign w:val="center"/>
          </w:tcPr>
          <w:p w14:paraId="4F171BD7" w14:textId="77777777" w:rsidR="005E40A6" w:rsidRPr="00CE2474" w:rsidRDefault="005E40A6" w:rsidP="00491919">
            <w:pPr>
              <w:pStyle w:val="Heading3"/>
              <w:rPr>
                <w:sz w:val="24"/>
                <w:szCs w:val="24"/>
              </w:rPr>
            </w:pPr>
            <w:r w:rsidRPr="00CE2474">
              <w:rPr>
                <w:sz w:val="24"/>
                <w:szCs w:val="24"/>
              </w:rPr>
              <w:t>Week 5</w:t>
            </w:r>
          </w:p>
          <w:p w14:paraId="4493E331" w14:textId="77777777" w:rsidR="005E40A6" w:rsidRPr="00CE2474" w:rsidRDefault="005E40A6" w:rsidP="00491919">
            <w:pPr>
              <w:pStyle w:val="Heading1"/>
              <w:rPr>
                <w:i w:val="0"/>
                <w:sz w:val="24"/>
                <w:szCs w:val="24"/>
              </w:rPr>
            </w:pPr>
          </w:p>
        </w:tc>
        <w:tc>
          <w:tcPr>
            <w:tcW w:w="8928" w:type="dxa"/>
            <w:vAlign w:val="center"/>
          </w:tcPr>
          <w:p w14:paraId="787FB1B4" w14:textId="51C026C5" w:rsidR="005E40A6" w:rsidRPr="00CE2474" w:rsidRDefault="0004789C" w:rsidP="00CE2474">
            <w:pPr>
              <w:spacing w:before="100" w:beforeAutospacing="1" w:after="100" w:afterAutospacing="1"/>
              <w:jc w:val="both"/>
              <w:rPr>
                <w:color w:val="000000"/>
              </w:rPr>
            </w:pPr>
            <w:r>
              <w:rPr>
                <w:color w:val="000000"/>
              </w:rPr>
              <w:t xml:space="preserve">               </w:t>
            </w:r>
            <w:r w:rsidR="00BC2A47">
              <w:rPr>
                <w:color w:val="000000"/>
              </w:rPr>
              <w:t xml:space="preserve">          </w:t>
            </w:r>
            <w:r w:rsidR="0047522C">
              <w:rPr>
                <w:color w:val="000000"/>
              </w:rPr>
              <w:t xml:space="preserve">        </w:t>
            </w:r>
            <w:r w:rsidR="00BC2A47">
              <w:rPr>
                <w:color w:val="000000"/>
              </w:rPr>
              <w:t xml:space="preserve">Combining </w:t>
            </w:r>
            <w:r>
              <w:rPr>
                <w:color w:val="000000"/>
              </w:rPr>
              <w:t>footwork and combination strikes</w:t>
            </w:r>
          </w:p>
        </w:tc>
      </w:tr>
      <w:tr w:rsidR="005E40A6" w:rsidRPr="0050313B" w14:paraId="2A7D74B7" w14:textId="77777777">
        <w:trPr>
          <w:trHeight w:hRule="exact" w:val="720"/>
          <w:jc w:val="center"/>
        </w:trPr>
        <w:tc>
          <w:tcPr>
            <w:tcW w:w="2160" w:type="dxa"/>
            <w:vAlign w:val="center"/>
          </w:tcPr>
          <w:p w14:paraId="5735167C" w14:textId="77777777" w:rsidR="005E40A6" w:rsidRPr="00CE2474" w:rsidRDefault="005E40A6" w:rsidP="00491919">
            <w:pPr>
              <w:pStyle w:val="Heading3"/>
              <w:rPr>
                <w:sz w:val="24"/>
                <w:szCs w:val="24"/>
              </w:rPr>
            </w:pPr>
            <w:r w:rsidRPr="00CE2474">
              <w:rPr>
                <w:sz w:val="24"/>
                <w:szCs w:val="24"/>
              </w:rPr>
              <w:t>Week 6</w:t>
            </w:r>
          </w:p>
          <w:p w14:paraId="2AAC6F36" w14:textId="77777777" w:rsidR="005E40A6" w:rsidRPr="00CE2474" w:rsidRDefault="005E40A6" w:rsidP="00491919"/>
        </w:tc>
        <w:tc>
          <w:tcPr>
            <w:tcW w:w="8928" w:type="dxa"/>
            <w:vAlign w:val="center"/>
          </w:tcPr>
          <w:p w14:paraId="34332E21" w14:textId="27CEF43E" w:rsidR="005E40A6" w:rsidRPr="00CE2474" w:rsidRDefault="0004789C" w:rsidP="0047522C">
            <w:pPr>
              <w:jc w:val="center"/>
            </w:pPr>
            <w:r>
              <w:rPr>
                <w:color w:val="000000"/>
              </w:rPr>
              <w:t xml:space="preserve">Review </w:t>
            </w:r>
          </w:p>
        </w:tc>
      </w:tr>
      <w:tr w:rsidR="005E40A6" w:rsidRPr="0050313B" w14:paraId="4C945F47" w14:textId="77777777">
        <w:trPr>
          <w:trHeight w:hRule="exact" w:val="725"/>
          <w:jc w:val="center"/>
        </w:trPr>
        <w:tc>
          <w:tcPr>
            <w:tcW w:w="2160" w:type="dxa"/>
            <w:vAlign w:val="center"/>
          </w:tcPr>
          <w:p w14:paraId="29F36A52" w14:textId="77777777" w:rsidR="005E40A6" w:rsidRPr="00CE2474" w:rsidRDefault="005E40A6" w:rsidP="00491919">
            <w:pPr>
              <w:pStyle w:val="Heading3"/>
              <w:rPr>
                <w:sz w:val="24"/>
                <w:szCs w:val="24"/>
              </w:rPr>
            </w:pPr>
            <w:r w:rsidRPr="00CE2474">
              <w:rPr>
                <w:sz w:val="24"/>
                <w:szCs w:val="24"/>
              </w:rPr>
              <w:t>Week 7</w:t>
            </w:r>
          </w:p>
          <w:p w14:paraId="7A429D75" w14:textId="77777777" w:rsidR="005E40A6" w:rsidRPr="00CE2474" w:rsidRDefault="005E40A6" w:rsidP="00491919">
            <w:pPr>
              <w:pStyle w:val="Heading1"/>
              <w:rPr>
                <w:i w:val="0"/>
                <w:sz w:val="24"/>
                <w:szCs w:val="24"/>
              </w:rPr>
            </w:pPr>
          </w:p>
        </w:tc>
        <w:tc>
          <w:tcPr>
            <w:tcW w:w="8928" w:type="dxa"/>
            <w:vAlign w:val="center"/>
          </w:tcPr>
          <w:p w14:paraId="689F9141" w14:textId="4FCF6F9C" w:rsidR="005E40A6" w:rsidRPr="00CE2474" w:rsidRDefault="00913CAB" w:rsidP="0047522C">
            <w:pPr>
              <w:jc w:val="center"/>
            </w:pPr>
            <w:r>
              <w:rPr>
                <w:color w:val="000000"/>
              </w:rPr>
              <w:t xml:space="preserve">Practice </w:t>
            </w:r>
            <w:r w:rsidR="0047522C">
              <w:rPr>
                <w:color w:val="000000"/>
              </w:rPr>
              <w:t xml:space="preserve">and Prepare </w:t>
            </w:r>
            <w:r>
              <w:rPr>
                <w:color w:val="000000"/>
              </w:rPr>
              <w:t>for mid-term</w:t>
            </w:r>
          </w:p>
        </w:tc>
      </w:tr>
      <w:tr w:rsidR="00CE2474" w:rsidRPr="0050313B" w14:paraId="3A5AEB73" w14:textId="77777777" w:rsidTr="00CE2474">
        <w:trPr>
          <w:trHeight w:hRule="exact" w:val="720"/>
          <w:jc w:val="center"/>
        </w:trPr>
        <w:tc>
          <w:tcPr>
            <w:tcW w:w="2160" w:type="dxa"/>
            <w:vAlign w:val="center"/>
          </w:tcPr>
          <w:p w14:paraId="7317F983" w14:textId="77777777" w:rsidR="00CE2474" w:rsidRPr="00CE2474" w:rsidRDefault="00CE2474" w:rsidP="00491919">
            <w:pPr>
              <w:pStyle w:val="Heading1"/>
              <w:rPr>
                <w:i w:val="0"/>
                <w:sz w:val="24"/>
                <w:szCs w:val="24"/>
              </w:rPr>
            </w:pPr>
            <w:r w:rsidRPr="00CE2474">
              <w:rPr>
                <w:i w:val="0"/>
                <w:sz w:val="24"/>
                <w:szCs w:val="24"/>
              </w:rPr>
              <w:t>Week 8</w:t>
            </w:r>
          </w:p>
          <w:p w14:paraId="79CC04CE" w14:textId="77777777" w:rsidR="00CE2474" w:rsidRPr="00CE2474" w:rsidRDefault="00CE2474" w:rsidP="00491919"/>
        </w:tc>
        <w:tc>
          <w:tcPr>
            <w:tcW w:w="8928" w:type="dxa"/>
            <w:vAlign w:val="center"/>
          </w:tcPr>
          <w:p w14:paraId="22E15A88" w14:textId="4EBBF0AB" w:rsidR="00CE2474" w:rsidRPr="00CE2474" w:rsidRDefault="00833632" w:rsidP="00CE2474">
            <w:pPr>
              <w:pStyle w:val="Heading5"/>
              <w:rPr>
                <w:sz w:val="24"/>
                <w:szCs w:val="24"/>
              </w:rPr>
            </w:pPr>
            <w:r>
              <w:rPr>
                <w:color w:val="000000"/>
              </w:rPr>
              <w:t>MID-TERM</w:t>
            </w:r>
          </w:p>
        </w:tc>
      </w:tr>
      <w:tr w:rsidR="005E40A6" w:rsidRPr="0050313B" w14:paraId="6A502746" w14:textId="77777777">
        <w:trPr>
          <w:trHeight w:hRule="exact" w:val="720"/>
          <w:jc w:val="center"/>
        </w:trPr>
        <w:tc>
          <w:tcPr>
            <w:tcW w:w="2160" w:type="dxa"/>
            <w:vAlign w:val="center"/>
          </w:tcPr>
          <w:p w14:paraId="4D075EA9" w14:textId="77777777" w:rsidR="005E40A6" w:rsidRPr="00CE2474" w:rsidRDefault="005E40A6" w:rsidP="00491919">
            <w:pPr>
              <w:pStyle w:val="Heading3"/>
              <w:rPr>
                <w:sz w:val="24"/>
                <w:szCs w:val="24"/>
              </w:rPr>
            </w:pPr>
            <w:r w:rsidRPr="00CE2474">
              <w:rPr>
                <w:sz w:val="24"/>
                <w:szCs w:val="24"/>
              </w:rPr>
              <w:t>Week 9</w:t>
            </w:r>
          </w:p>
          <w:p w14:paraId="2EC768F7" w14:textId="77777777" w:rsidR="00091388" w:rsidRPr="00CE2474" w:rsidRDefault="00091388" w:rsidP="00091388">
            <w:pPr>
              <w:rPr>
                <w:b/>
              </w:rPr>
            </w:pPr>
          </w:p>
        </w:tc>
        <w:tc>
          <w:tcPr>
            <w:tcW w:w="8928" w:type="dxa"/>
            <w:vAlign w:val="center"/>
          </w:tcPr>
          <w:p w14:paraId="331290F7" w14:textId="0051567A" w:rsidR="000817AB" w:rsidRPr="000817AB" w:rsidRDefault="0047522C" w:rsidP="00CE2474">
            <w:pPr>
              <w:jc w:val="center"/>
              <w:rPr>
                <w:color w:val="000000"/>
              </w:rPr>
            </w:pPr>
            <w:r>
              <w:rPr>
                <w:color w:val="000000"/>
              </w:rPr>
              <w:t>Defend</w:t>
            </w:r>
            <w:r w:rsidR="00913CAB">
              <w:rPr>
                <w:color w:val="000000"/>
              </w:rPr>
              <w:t xml:space="preserve"> against gun and knife attacks</w:t>
            </w:r>
          </w:p>
        </w:tc>
      </w:tr>
      <w:tr w:rsidR="000817AB" w:rsidRPr="0050313B" w14:paraId="7923193F" w14:textId="77777777">
        <w:trPr>
          <w:trHeight w:hRule="exact" w:val="720"/>
          <w:jc w:val="center"/>
        </w:trPr>
        <w:tc>
          <w:tcPr>
            <w:tcW w:w="2160" w:type="dxa"/>
            <w:vAlign w:val="center"/>
          </w:tcPr>
          <w:p w14:paraId="7E7394F8" w14:textId="77777777" w:rsidR="000817AB" w:rsidRPr="00CE2474" w:rsidRDefault="000817AB" w:rsidP="00491919">
            <w:pPr>
              <w:pStyle w:val="Heading3"/>
              <w:rPr>
                <w:sz w:val="24"/>
                <w:szCs w:val="24"/>
              </w:rPr>
            </w:pPr>
          </w:p>
        </w:tc>
        <w:tc>
          <w:tcPr>
            <w:tcW w:w="8928" w:type="dxa"/>
            <w:vAlign w:val="center"/>
          </w:tcPr>
          <w:p w14:paraId="3326F8CA" w14:textId="690045A9" w:rsidR="000817AB" w:rsidRPr="007C4677" w:rsidRDefault="000817AB" w:rsidP="00CE2474">
            <w:pPr>
              <w:jc w:val="center"/>
              <w:rPr>
                <w:b/>
                <w:i/>
                <w:color w:val="000000"/>
                <w:u w:val="single"/>
              </w:rPr>
            </w:pPr>
            <w:r w:rsidRPr="007C4677">
              <w:rPr>
                <w:b/>
                <w:i/>
                <w:color w:val="000000"/>
                <w:u w:val="single"/>
              </w:rPr>
              <w:t>SPRING BREAK</w:t>
            </w:r>
          </w:p>
        </w:tc>
      </w:tr>
      <w:tr w:rsidR="005E40A6" w:rsidRPr="00CE2474" w14:paraId="2C9895E6" w14:textId="77777777">
        <w:trPr>
          <w:trHeight w:hRule="exact" w:val="720"/>
          <w:jc w:val="center"/>
        </w:trPr>
        <w:tc>
          <w:tcPr>
            <w:tcW w:w="2160" w:type="dxa"/>
            <w:vAlign w:val="center"/>
          </w:tcPr>
          <w:p w14:paraId="1FFF9694" w14:textId="77777777" w:rsidR="005E40A6" w:rsidRPr="00CE2474" w:rsidRDefault="005E40A6" w:rsidP="00491919">
            <w:pPr>
              <w:pStyle w:val="Heading3"/>
              <w:rPr>
                <w:sz w:val="24"/>
                <w:szCs w:val="24"/>
              </w:rPr>
            </w:pPr>
            <w:r w:rsidRPr="00CE2474">
              <w:rPr>
                <w:sz w:val="24"/>
                <w:szCs w:val="24"/>
              </w:rPr>
              <w:t>Week 10</w:t>
            </w:r>
          </w:p>
          <w:p w14:paraId="2B405FB1" w14:textId="77777777" w:rsidR="005E40A6" w:rsidRPr="00CE2474" w:rsidRDefault="005E40A6" w:rsidP="00491919">
            <w:pPr>
              <w:pStyle w:val="Heading1"/>
              <w:rPr>
                <w:i w:val="0"/>
                <w:sz w:val="24"/>
                <w:szCs w:val="24"/>
              </w:rPr>
            </w:pPr>
          </w:p>
        </w:tc>
        <w:tc>
          <w:tcPr>
            <w:tcW w:w="8928" w:type="dxa"/>
            <w:vAlign w:val="center"/>
          </w:tcPr>
          <w:p w14:paraId="5FA3DE6B" w14:textId="77710BB7" w:rsidR="005E40A6" w:rsidRPr="00CE2474" w:rsidRDefault="0047522C" w:rsidP="0047522C">
            <w:pPr>
              <w:jc w:val="center"/>
            </w:pPr>
            <w:r>
              <w:rPr>
                <w:color w:val="000000"/>
              </w:rPr>
              <w:t>H</w:t>
            </w:r>
            <w:r w:rsidR="00F1639E">
              <w:rPr>
                <w:color w:val="000000"/>
              </w:rPr>
              <w:t xml:space="preserve">ow to get </w:t>
            </w:r>
            <w:r>
              <w:rPr>
                <w:color w:val="000000"/>
              </w:rPr>
              <w:t xml:space="preserve">attacker </w:t>
            </w:r>
            <w:r w:rsidR="00F1639E">
              <w:rPr>
                <w:color w:val="000000"/>
              </w:rPr>
              <w:t>off of you while on the ground</w:t>
            </w:r>
          </w:p>
        </w:tc>
      </w:tr>
      <w:tr w:rsidR="005E40A6" w:rsidRPr="00CE2474" w14:paraId="78341618" w14:textId="77777777">
        <w:trPr>
          <w:trHeight w:hRule="exact" w:val="720"/>
          <w:jc w:val="center"/>
        </w:trPr>
        <w:tc>
          <w:tcPr>
            <w:tcW w:w="2160" w:type="dxa"/>
            <w:vAlign w:val="center"/>
          </w:tcPr>
          <w:p w14:paraId="74BB6906" w14:textId="77777777" w:rsidR="005E40A6" w:rsidRPr="00CE2474" w:rsidRDefault="005E40A6" w:rsidP="00491919">
            <w:pPr>
              <w:pStyle w:val="Heading3"/>
              <w:rPr>
                <w:sz w:val="24"/>
                <w:szCs w:val="24"/>
              </w:rPr>
            </w:pPr>
            <w:r w:rsidRPr="00CE2474">
              <w:rPr>
                <w:sz w:val="24"/>
                <w:szCs w:val="24"/>
              </w:rPr>
              <w:t>Week 11</w:t>
            </w:r>
          </w:p>
          <w:p w14:paraId="54B90E87" w14:textId="77777777" w:rsidR="005E40A6" w:rsidRPr="00CE2474" w:rsidRDefault="005E40A6" w:rsidP="00491919">
            <w:pPr>
              <w:pStyle w:val="Heading1"/>
              <w:rPr>
                <w:i w:val="0"/>
                <w:sz w:val="24"/>
                <w:szCs w:val="24"/>
              </w:rPr>
            </w:pPr>
          </w:p>
        </w:tc>
        <w:tc>
          <w:tcPr>
            <w:tcW w:w="8928" w:type="dxa"/>
            <w:vAlign w:val="center"/>
          </w:tcPr>
          <w:p w14:paraId="5A6F3AEA" w14:textId="7AFE8D48" w:rsidR="005E40A6" w:rsidRPr="00CE2474" w:rsidRDefault="0047522C" w:rsidP="00577872">
            <w:pPr>
              <w:jc w:val="center"/>
            </w:pPr>
            <w:r>
              <w:rPr>
                <w:color w:val="000000"/>
              </w:rPr>
              <w:t>Escape</w:t>
            </w:r>
            <w:r w:rsidR="00F1639E">
              <w:rPr>
                <w:color w:val="000000"/>
              </w:rPr>
              <w:t xml:space="preserve"> from ground attacks</w:t>
            </w:r>
          </w:p>
        </w:tc>
      </w:tr>
      <w:tr w:rsidR="005E40A6" w:rsidRPr="00CE2474" w14:paraId="3523039A" w14:textId="77777777">
        <w:trPr>
          <w:trHeight w:hRule="exact" w:val="720"/>
          <w:jc w:val="center"/>
        </w:trPr>
        <w:tc>
          <w:tcPr>
            <w:tcW w:w="2160" w:type="dxa"/>
            <w:tcBorders>
              <w:bottom w:val="single" w:sz="2" w:space="0" w:color="auto"/>
            </w:tcBorders>
            <w:vAlign w:val="center"/>
          </w:tcPr>
          <w:p w14:paraId="014096ED" w14:textId="77777777" w:rsidR="005E40A6" w:rsidRPr="00CE2474" w:rsidRDefault="005E40A6" w:rsidP="00491919">
            <w:pPr>
              <w:pStyle w:val="Heading3"/>
              <w:rPr>
                <w:sz w:val="24"/>
                <w:szCs w:val="24"/>
              </w:rPr>
            </w:pPr>
            <w:r w:rsidRPr="00CE2474">
              <w:rPr>
                <w:sz w:val="24"/>
                <w:szCs w:val="24"/>
              </w:rPr>
              <w:t>Week 12</w:t>
            </w:r>
          </w:p>
          <w:p w14:paraId="25EAAD7C" w14:textId="77777777" w:rsidR="005E40A6" w:rsidRPr="00CE2474" w:rsidRDefault="005E40A6" w:rsidP="00491919">
            <w:pPr>
              <w:pStyle w:val="Heading1"/>
              <w:rPr>
                <w:i w:val="0"/>
                <w:sz w:val="24"/>
                <w:szCs w:val="24"/>
              </w:rPr>
            </w:pPr>
          </w:p>
        </w:tc>
        <w:tc>
          <w:tcPr>
            <w:tcW w:w="8928" w:type="dxa"/>
            <w:tcBorders>
              <w:bottom w:val="single" w:sz="2" w:space="0" w:color="auto"/>
            </w:tcBorders>
            <w:vAlign w:val="center"/>
          </w:tcPr>
          <w:p w14:paraId="370E280B" w14:textId="64EF622F" w:rsidR="000817AB" w:rsidRPr="000817AB" w:rsidRDefault="0047522C" w:rsidP="0047522C">
            <w:pPr>
              <w:jc w:val="center"/>
              <w:rPr>
                <w:color w:val="000000"/>
              </w:rPr>
            </w:pPr>
            <w:r>
              <w:rPr>
                <w:color w:val="000000"/>
              </w:rPr>
              <w:t>Using and escaping</w:t>
            </w:r>
            <w:r w:rsidR="00F1639E">
              <w:rPr>
                <w:color w:val="000000"/>
              </w:rPr>
              <w:t xml:space="preserve"> choke</w:t>
            </w:r>
            <w:r>
              <w:rPr>
                <w:color w:val="000000"/>
              </w:rPr>
              <w:t xml:space="preserve"> holds</w:t>
            </w:r>
          </w:p>
        </w:tc>
      </w:tr>
      <w:tr w:rsidR="005E40A6" w:rsidRPr="00CE2474" w14:paraId="78291444" w14:textId="77777777">
        <w:trPr>
          <w:trHeight w:hRule="exact" w:val="396"/>
          <w:jc w:val="center"/>
        </w:trPr>
        <w:tc>
          <w:tcPr>
            <w:tcW w:w="2160" w:type="dxa"/>
            <w:tcBorders>
              <w:top w:val="single" w:sz="2" w:space="0" w:color="auto"/>
              <w:bottom w:val="single" w:sz="2" w:space="0" w:color="auto"/>
            </w:tcBorders>
            <w:shd w:val="clear" w:color="auto" w:fill="CCCCCC"/>
            <w:vAlign w:val="center"/>
          </w:tcPr>
          <w:p w14:paraId="1B4E05C3" w14:textId="77777777" w:rsidR="005E40A6" w:rsidRPr="00CE2474" w:rsidRDefault="005E40A6" w:rsidP="00491919">
            <w:pPr>
              <w:pStyle w:val="Heading3"/>
              <w:rPr>
                <w:b/>
                <w:bCs/>
                <w:smallCaps/>
                <w:sz w:val="24"/>
                <w:szCs w:val="24"/>
              </w:rPr>
            </w:pPr>
          </w:p>
        </w:tc>
        <w:tc>
          <w:tcPr>
            <w:tcW w:w="8928" w:type="dxa"/>
            <w:tcBorders>
              <w:top w:val="single" w:sz="2" w:space="0" w:color="auto"/>
              <w:bottom w:val="single" w:sz="2" w:space="0" w:color="auto"/>
            </w:tcBorders>
            <w:shd w:val="clear" w:color="auto" w:fill="CCCCCC"/>
            <w:vAlign w:val="center"/>
          </w:tcPr>
          <w:p w14:paraId="1B3FC303" w14:textId="00CAF551" w:rsidR="000817AB" w:rsidRPr="00CE2474" w:rsidRDefault="005E40A6" w:rsidP="00CE2474">
            <w:pPr>
              <w:jc w:val="center"/>
              <w:rPr>
                <w:b/>
                <w:bCs/>
                <w:smallCaps/>
              </w:rPr>
            </w:pPr>
            <w:r w:rsidRPr="00CE2474">
              <w:rPr>
                <w:b/>
                <w:bCs/>
                <w:smallCaps/>
              </w:rPr>
              <w:t>Last Day To Drop Class With Mark Of “W”</w:t>
            </w:r>
          </w:p>
        </w:tc>
      </w:tr>
      <w:tr w:rsidR="00CE2474" w:rsidRPr="00CE2474" w14:paraId="1115FBC7" w14:textId="77777777" w:rsidTr="00CE2474">
        <w:trPr>
          <w:trHeight w:hRule="exact" w:val="681"/>
          <w:jc w:val="center"/>
        </w:trPr>
        <w:tc>
          <w:tcPr>
            <w:tcW w:w="2160" w:type="dxa"/>
            <w:tcBorders>
              <w:top w:val="single" w:sz="2" w:space="0" w:color="auto"/>
            </w:tcBorders>
            <w:vAlign w:val="center"/>
          </w:tcPr>
          <w:p w14:paraId="5AFB6E29" w14:textId="77777777" w:rsidR="00CE2474" w:rsidRPr="00CE2474" w:rsidRDefault="00CE2474" w:rsidP="00491919">
            <w:pPr>
              <w:pStyle w:val="Heading3"/>
              <w:rPr>
                <w:sz w:val="24"/>
                <w:szCs w:val="24"/>
              </w:rPr>
            </w:pPr>
            <w:r w:rsidRPr="00CE2474">
              <w:rPr>
                <w:sz w:val="24"/>
                <w:szCs w:val="24"/>
              </w:rPr>
              <w:t>Week 13</w:t>
            </w:r>
          </w:p>
          <w:p w14:paraId="7ABE05AA" w14:textId="77777777" w:rsidR="00CE2474" w:rsidRPr="00CE2474" w:rsidRDefault="00CE2474" w:rsidP="00491919">
            <w:pPr>
              <w:pStyle w:val="Heading1"/>
              <w:rPr>
                <w:i w:val="0"/>
                <w:sz w:val="24"/>
                <w:szCs w:val="24"/>
              </w:rPr>
            </w:pPr>
          </w:p>
        </w:tc>
        <w:tc>
          <w:tcPr>
            <w:tcW w:w="8928" w:type="dxa"/>
            <w:tcBorders>
              <w:top w:val="single" w:sz="2" w:space="0" w:color="auto"/>
            </w:tcBorders>
            <w:vAlign w:val="center"/>
          </w:tcPr>
          <w:p w14:paraId="66EC44BD" w14:textId="77777777" w:rsidR="00CE2474" w:rsidRPr="00CE2474" w:rsidRDefault="00577872" w:rsidP="00577872">
            <w:pPr>
              <w:jc w:val="center"/>
            </w:pPr>
            <w:r w:rsidRPr="00E21E16">
              <w:rPr>
                <w:color w:val="000000"/>
              </w:rPr>
              <w:t xml:space="preserve">Circuit </w:t>
            </w:r>
            <w:r>
              <w:rPr>
                <w:color w:val="000000"/>
              </w:rPr>
              <w:t>T</w:t>
            </w:r>
            <w:r w:rsidRPr="00E21E16">
              <w:rPr>
                <w:color w:val="000000"/>
              </w:rPr>
              <w:t xml:space="preserve">raining </w:t>
            </w:r>
            <w:r>
              <w:rPr>
                <w:color w:val="000000"/>
              </w:rPr>
              <w:t>W</w:t>
            </w:r>
            <w:r w:rsidRPr="00E21E16">
              <w:rPr>
                <w:color w:val="000000"/>
              </w:rPr>
              <w:t>eek</w:t>
            </w:r>
          </w:p>
        </w:tc>
      </w:tr>
    </w:tbl>
    <w:p w14:paraId="1368B11A" w14:textId="77777777" w:rsidR="005434C6" w:rsidRPr="005434C6" w:rsidRDefault="005434C6" w:rsidP="005434C6">
      <w:pPr>
        <w:rPr>
          <w:vanish/>
        </w:rPr>
      </w:pPr>
    </w:p>
    <w:tbl>
      <w:tblPr>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4464"/>
        <w:gridCol w:w="4464"/>
      </w:tblGrid>
      <w:tr w:rsidR="00CE2474" w:rsidRPr="00CE2474" w14:paraId="47E1ED86" w14:textId="77777777" w:rsidTr="00CE2474">
        <w:trPr>
          <w:trHeight w:hRule="exact" w:val="720"/>
          <w:jc w:val="center"/>
        </w:trPr>
        <w:tc>
          <w:tcPr>
            <w:tcW w:w="2160" w:type="dxa"/>
            <w:vAlign w:val="center"/>
          </w:tcPr>
          <w:p w14:paraId="325EE194" w14:textId="77777777" w:rsidR="00CE2474" w:rsidRPr="00CE2474" w:rsidRDefault="00CE2474" w:rsidP="00491919">
            <w:pPr>
              <w:pStyle w:val="Heading3"/>
              <w:rPr>
                <w:sz w:val="24"/>
                <w:szCs w:val="24"/>
              </w:rPr>
            </w:pPr>
            <w:r w:rsidRPr="00CE2474">
              <w:rPr>
                <w:sz w:val="24"/>
                <w:szCs w:val="24"/>
              </w:rPr>
              <w:t>Week 14</w:t>
            </w:r>
          </w:p>
          <w:p w14:paraId="7D00A7E7" w14:textId="77777777" w:rsidR="00CE2474" w:rsidRPr="00CE2474" w:rsidRDefault="00CE2474" w:rsidP="00491919">
            <w:pPr>
              <w:pStyle w:val="Heading3"/>
              <w:rPr>
                <w:sz w:val="24"/>
                <w:szCs w:val="24"/>
              </w:rPr>
            </w:pPr>
          </w:p>
        </w:tc>
        <w:tc>
          <w:tcPr>
            <w:tcW w:w="8928" w:type="dxa"/>
            <w:gridSpan w:val="2"/>
            <w:vAlign w:val="center"/>
          </w:tcPr>
          <w:p w14:paraId="1D365184" w14:textId="77777777" w:rsidR="00CE2474" w:rsidRPr="00577872" w:rsidRDefault="00F1639E" w:rsidP="00577872">
            <w:pPr>
              <w:pStyle w:val="Heading5"/>
              <w:rPr>
                <w:b w:val="0"/>
                <w:sz w:val="24"/>
                <w:szCs w:val="24"/>
              </w:rPr>
            </w:pPr>
            <w:r>
              <w:rPr>
                <w:b w:val="0"/>
                <w:color w:val="000000"/>
                <w:sz w:val="24"/>
                <w:szCs w:val="24"/>
              </w:rPr>
              <w:t>Light sparring</w:t>
            </w:r>
          </w:p>
        </w:tc>
      </w:tr>
      <w:tr w:rsidR="005E40A6" w:rsidRPr="00CE2474" w14:paraId="741EB07A" w14:textId="77777777">
        <w:trPr>
          <w:trHeight w:hRule="exact" w:val="720"/>
          <w:jc w:val="center"/>
        </w:trPr>
        <w:tc>
          <w:tcPr>
            <w:tcW w:w="2160" w:type="dxa"/>
            <w:vAlign w:val="center"/>
          </w:tcPr>
          <w:p w14:paraId="41620CD7" w14:textId="77777777" w:rsidR="005E40A6" w:rsidRPr="00CE2474" w:rsidRDefault="005E40A6" w:rsidP="00491919">
            <w:pPr>
              <w:pStyle w:val="Heading3"/>
              <w:rPr>
                <w:sz w:val="24"/>
                <w:szCs w:val="24"/>
              </w:rPr>
            </w:pPr>
            <w:r w:rsidRPr="00CE2474">
              <w:rPr>
                <w:sz w:val="24"/>
                <w:szCs w:val="24"/>
              </w:rPr>
              <w:t>Week 15</w:t>
            </w:r>
          </w:p>
          <w:p w14:paraId="699361CE" w14:textId="77777777" w:rsidR="005E40A6" w:rsidRPr="00CE2474" w:rsidRDefault="005E40A6" w:rsidP="00491919"/>
        </w:tc>
        <w:tc>
          <w:tcPr>
            <w:tcW w:w="4464" w:type="dxa"/>
            <w:vAlign w:val="center"/>
          </w:tcPr>
          <w:p w14:paraId="561C0389" w14:textId="77777777" w:rsidR="005E40A6" w:rsidRPr="00CE2474" w:rsidRDefault="005E40A6" w:rsidP="00491919">
            <w:pPr>
              <w:pStyle w:val="Heading5"/>
              <w:rPr>
                <w:sz w:val="24"/>
                <w:szCs w:val="24"/>
              </w:rPr>
            </w:pPr>
            <w:r w:rsidRPr="00CE2474">
              <w:rPr>
                <w:sz w:val="24"/>
                <w:szCs w:val="24"/>
              </w:rPr>
              <w:t>F</w:t>
            </w:r>
            <w:r w:rsidR="004F1E49" w:rsidRPr="00CE2474">
              <w:rPr>
                <w:sz w:val="24"/>
                <w:szCs w:val="24"/>
              </w:rPr>
              <w:t>INA</w:t>
            </w:r>
            <w:r w:rsidR="00F1639E">
              <w:rPr>
                <w:sz w:val="24"/>
                <w:szCs w:val="24"/>
              </w:rPr>
              <w:t xml:space="preserve">L </w:t>
            </w:r>
            <w:r w:rsidR="002454A9">
              <w:rPr>
                <w:sz w:val="24"/>
                <w:szCs w:val="24"/>
              </w:rPr>
              <w:t xml:space="preserve">SKILL </w:t>
            </w:r>
            <w:r w:rsidR="00F1639E">
              <w:rPr>
                <w:sz w:val="24"/>
                <w:szCs w:val="24"/>
              </w:rPr>
              <w:t>TEST</w:t>
            </w:r>
          </w:p>
        </w:tc>
        <w:tc>
          <w:tcPr>
            <w:tcW w:w="4464" w:type="dxa"/>
            <w:vAlign w:val="center"/>
          </w:tcPr>
          <w:p w14:paraId="0BC08799" w14:textId="77777777" w:rsidR="005E40A6" w:rsidRPr="00CE2474" w:rsidRDefault="002461D4" w:rsidP="00491919">
            <w:pPr>
              <w:pStyle w:val="Heading5"/>
              <w:rPr>
                <w:sz w:val="24"/>
                <w:szCs w:val="24"/>
              </w:rPr>
            </w:pPr>
            <w:r w:rsidRPr="00CE2474">
              <w:rPr>
                <w:sz w:val="24"/>
                <w:szCs w:val="24"/>
              </w:rPr>
              <w:t xml:space="preserve"> </w:t>
            </w:r>
            <w:r w:rsidR="00F1639E">
              <w:rPr>
                <w:sz w:val="24"/>
                <w:szCs w:val="24"/>
              </w:rPr>
              <w:t>TURN IN FINAL PAPER</w:t>
            </w:r>
          </w:p>
        </w:tc>
      </w:tr>
    </w:tbl>
    <w:p w14:paraId="5865257D" w14:textId="77777777" w:rsidR="005E40A6" w:rsidRDefault="0068268A" w:rsidP="005E40A6">
      <w:pPr>
        <w:rPr>
          <w:b/>
          <w:sz w:val="20"/>
          <w:szCs w:val="20"/>
        </w:rPr>
      </w:pPr>
      <w:r w:rsidRPr="00F96B92">
        <w:rPr>
          <w:b/>
          <w:sz w:val="20"/>
          <w:szCs w:val="20"/>
          <w:vertAlign w:val="superscript"/>
        </w:rPr>
        <w:t>*</w:t>
      </w:r>
      <w:r w:rsidRPr="00F96B92">
        <w:rPr>
          <w:b/>
          <w:sz w:val="20"/>
          <w:szCs w:val="20"/>
        </w:rPr>
        <w:t>Please note this is a tentative outline and may be subject to change. Any changes will be announced in class and/or via email.</w:t>
      </w:r>
    </w:p>
    <w:p w14:paraId="3839F38A" w14:textId="77777777" w:rsidR="00091827" w:rsidRDefault="00091827" w:rsidP="005E40A6">
      <w:pPr>
        <w:rPr>
          <w:b/>
          <w:sz w:val="20"/>
          <w:szCs w:val="20"/>
        </w:rPr>
      </w:pPr>
    </w:p>
    <w:p w14:paraId="2B035B9F" w14:textId="77777777" w:rsidR="00091827" w:rsidRPr="00021FE7" w:rsidRDefault="00091827" w:rsidP="00091827">
      <w:pPr>
        <w:pStyle w:val="BodyText"/>
        <w:jc w:val="both"/>
        <w:rPr>
          <w:rFonts w:ascii="Arial" w:hAnsi="Arial" w:cs="Arial"/>
          <w:bCs w:val="0"/>
          <w:sz w:val="20"/>
          <w:szCs w:val="20"/>
          <w:u w:val="single"/>
        </w:rPr>
      </w:pPr>
      <w:r>
        <w:rPr>
          <w:rFonts w:ascii="Arial" w:hAnsi="Arial" w:cs="Arial"/>
          <w:bCs w:val="0"/>
          <w:sz w:val="20"/>
          <w:szCs w:val="20"/>
          <w:u w:val="single"/>
        </w:rPr>
        <w:lastRenderedPageBreak/>
        <w:t>Discrimination, Sexual Assault, Harrassment</w:t>
      </w:r>
    </w:p>
    <w:p w14:paraId="3ADEB855" w14:textId="77777777" w:rsidR="00091827" w:rsidRPr="00021FE7" w:rsidRDefault="00091827" w:rsidP="00091827">
      <w:pPr>
        <w:pStyle w:val="BodyText"/>
        <w:jc w:val="both"/>
        <w:rPr>
          <w:rFonts w:ascii="Arial" w:hAnsi="Arial" w:cs="Arial"/>
          <w:b w:val="0"/>
          <w:bCs w:val="0"/>
          <w:sz w:val="20"/>
          <w:szCs w:val="20"/>
        </w:rPr>
      </w:pPr>
      <w:r w:rsidRPr="00021FE7">
        <w:rPr>
          <w:rFonts w:ascii="Arial" w:hAnsi="Arial" w:cs="Arial"/>
          <w:b w:val="0"/>
          <w:bCs w:val="0"/>
          <w:sz w:val="20"/>
          <w:szCs w:val="20"/>
        </w:rPr>
        <w:t>Discrimination, sexual assault and harassment are not tolerated by the university. You are encouraged to report any incidents to the</w:t>
      </w:r>
      <w:r w:rsidRPr="00021FE7">
        <w:rPr>
          <w:rFonts w:ascii="Arial" w:hAnsi="Arial" w:cs="Arial"/>
          <w:b w:val="0"/>
          <w:bCs w:val="0"/>
          <w:i/>
          <w:sz w:val="20"/>
          <w:szCs w:val="20"/>
        </w:rPr>
        <w:t xml:space="preserve"> Office of Equity and Diversity </w:t>
      </w:r>
      <w:r w:rsidRPr="00021FE7">
        <w:rPr>
          <w:rFonts w:ascii="Arial" w:hAnsi="Arial" w:cs="Arial"/>
          <w:b w:val="0"/>
          <w:bCs w:val="0"/>
          <w:sz w:val="20"/>
          <w:szCs w:val="20"/>
        </w:rPr>
        <w:t xml:space="preserve">or to the </w:t>
      </w:r>
      <w:r w:rsidRPr="00021FE7">
        <w:rPr>
          <w:rFonts w:ascii="Arial" w:hAnsi="Arial" w:cs="Arial"/>
          <w:b w:val="0"/>
          <w:bCs w:val="0"/>
          <w:i/>
          <w:sz w:val="20"/>
          <w:szCs w:val="20"/>
        </w:rPr>
        <w:t>Department of Public Safety</w:t>
      </w:r>
      <w:r w:rsidRPr="00021FE7">
        <w:rPr>
          <w:rFonts w:ascii="Arial" w:hAnsi="Arial" w:cs="Arial"/>
          <w:b w:val="0"/>
          <w:bCs w:val="0"/>
          <w:sz w:val="20"/>
          <w:szCs w:val="20"/>
        </w:rPr>
        <w:t xml:space="preserve">. This is important for the safety whole USC community. Another member of the universiy ommunity – such as a friend, classmate, advisor, or faculty member- can help initiate the report, or can initiate the report on behalf of another person. </w:t>
      </w:r>
      <w:r w:rsidRPr="00021FE7">
        <w:rPr>
          <w:rFonts w:ascii="Arial" w:hAnsi="Arial" w:cs="Arial"/>
          <w:b w:val="0"/>
          <w:bCs w:val="0"/>
          <w:i/>
          <w:sz w:val="20"/>
          <w:szCs w:val="20"/>
        </w:rPr>
        <w:t>The Center for Women and Men</w:t>
      </w:r>
      <w:r w:rsidRPr="00021FE7">
        <w:rPr>
          <w:rFonts w:ascii="Arial" w:hAnsi="Arial" w:cs="Arial"/>
          <w:b w:val="0"/>
          <w:bCs w:val="0"/>
          <w:sz w:val="20"/>
          <w:szCs w:val="20"/>
        </w:rPr>
        <w:t xml:space="preserve"> provides 24/7 confiden</w:t>
      </w:r>
      <w:r>
        <w:rPr>
          <w:rFonts w:ascii="Arial" w:hAnsi="Arial" w:cs="Arial"/>
          <w:b w:val="0"/>
          <w:bCs w:val="0"/>
          <w:sz w:val="20"/>
          <w:szCs w:val="20"/>
        </w:rPr>
        <w:t>tial support, and the sexual</w:t>
      </w:r>
      <w:r w:rsidRPr="00021FE7">
        <w:rPr>
          <w:rFonts w:ascii="Arial" w:hAnsi="Arial" w:cs="Arial"/>
          <w:b w:val="0"/>
          <w:bCs w:val="0"/>
          <w:sz w:val="20"/>
          <w:szCs w:val="20"/>
        </w:rPr>
        <w:t xml:space="preserve"> resource center webpage describes reporting options and other resources.</w:t>
      </w:r>
    </w:p>
    <w:p w14:paraId="0D5258FE" w14:textId="77777777" w:rsidR="00091827" w:rsidRPr="00021FE7" w:rsidRDefault="00091827" w:rsidP="00091827">
      <w:pPr>
        <w:pStyle w:val="BodyText"/>
        <w:jc w:val="both"/>
        <w:rPr>
          <w:rFonts w:ascii="Arial" w:hAnsi="Arial" w:cs="Arial"/>
          <w:b w:val="0"/>
          <w:bCs w:val="0"/>
          <w:sz w:val="20"/>
          <w:szCs w:val="20"/>
        </w:rPr>
      </w:pPr>
    </w:p>
    <w:p w14:paraId="2B2CC006" w14:textId="77777777" w:rsidR="00091827" w:rsidRPr="00021FE7" w:rsidRDefault="00091827" w:rsidP="00091827">
      <w:pPr>
        <w:spacing w:line="0" w:lineRule="atLeast"/>
        <w:ind w:right="576"/>
        <w:rPr>
          <w:rFonts w:ascii="Arial" w:hAnsi="Arial" w:cs="Arial"/>
          <w:b/>
          <w:color w:val="333333"/>
          <w:sz w:val="20"/>
          <w:szCs w:val="20"/>
          <w:u w:val="single"/>
        </w:rPr>
      </w:pPr>
      <w:r w:rsidRPr="00021FE7">
        <w:rPr>
          <w:rFonts w:ascii="Arial" w:hAnsi="Arial" w:cs="Arial"/>
          <w:b/>
          <w:bCs/>
          <w:color w:val="333333"/>
          <w:sz w:val="20"/>
          <w:szCs w:val="20"/>
          <w:u w:val="single"/>
        </w:rPr>
        <w:t>Statement on Academic Conduct and Support Systems</w:t>
      </w:r>
    </w:p>
    <w:p w14:paraId="6ECF5F0C" w14:textId="77777777" w:rsidR="00091827" w:rsidRPr="009A6B61" w:rsidRDefault="00091827" w:rsidP="00091827">
      <w:pPr>
        <w:spacing w:line="0" w:lineRule="atLeast"/>
        <w:ind w:right="576"/>
        <w:rPr>
          <w:rFonts w:ascii="Arial" w:hAnsi="Arial" w:cs="Arial"/>
          <w:b/>
          <w:color w:val="333333"/>
          <w:sz w:val="20"/>
          <w:szCs w:val="20"/>
        </w:rPr>
      </w:pPr>
      <w:r w:rsidRPr="009A6B61">
        <w:rPr>
          <w:rFonts w:ascii="Arial" w:hAnsi="Arial" w:cs="Arial"/>
          <w:b/>
          <w:color w:val="333333"/>
          <w:sz w:val="20"/>
          <w:szCs w:val="20"/>
        </w:rPr>
        <w:t>Academic Conduct</w:t>
      </w:r>
    </w:p>
    <w:p w14:paraId="247E4A65" w14:textId="77777777" w:rsidR="00091827" w:rsidRDefault="00091827" w:rsidP="00091827">
      <w:pPr>
        <w:spacing w:line="0" w:lineRule="atLeast"/>
        <w:ind w:right="576"/>
        <w:rPr>
          <w:rFonts w:ascii="Arial" w:hAnsi="Arial" w:cs="Arial"/>
          <w:color w:val="333333"/>
          <w:sz w:val="20"/>
          <w:szCs w:val="20"/>
        </w:rPr>
      </w:pPr>
      <w:r w:rsidRPr="00021FE7">
        <w:rPr>
          <w:rFonts w:ascii="Arial" w:hAnsi="Arial" w:cs="Arial"/>
          <w:color w:val="333333"/>
          <w:sz w:val="20"/>
          <w:szCs w:val="20"/>
        </w:rPr>
        <w:t>Plagiarism – presenting someone else’s ideas as your own, either verbatim or recast in your own words – is a serious academic offense with serious consequences. Please familiarize yourself with the discussion of plagiarism in </w:t>
      </w:r>
      <w:proofErr w:type="spellStart"/>
      <w:r w:rsidRPr="00021FE7">
        <w:rPr>
          <w:rFonts w:ascii="Arial" w:hAnsi="Arial" w:cs="Arial"/>
          <w:i/>
          <w:iCs/>
          <w:color w:val="333333"/>
          <w:sz w:val="20"/>
          <w:szCs w:val="20"/>
        </w:rPr>
        <w:t>SCampus</w:t>
      </w:r>
      <w:proofErr w:type="spellEnd"/>
      <w:r w:rsidRPr="00021FE7">
        <w:rPr>
          <w:rFonts w:ascii="Arial" w:hAnsi="Arial" w:cs="Arial"/>
          <w:color w:val="333333"/>
          <w:sz w:val="20"/>
          <w:szCs w:val="20"/>
        </w:rPr>
        <w:t xml:space="preserve"> in Part B, Section 11, “Behavior Violating University Standards” </w:t>
      </w:r>
      <w:hyperlink r:id="rId10" w:history="1">
        <w:r w:rsidRPr="00021FE7">
          <w:rPr>
            <w:rStyle w:val="Hyperlink"/>
            <w:rFonts w:ascii="Arial" w:hAnsi="Arial" w:cs="Arial"/>
            <w:sz w:val="20"/>
            <w:szCs w:val="20"/>
          </w:rPr>
          <w:t>policy.usc.edu/</w:t>
        </w:r>
        <w:proofErr w:type="spellStart"/>
        <w:r w:rsidRPr="00021FE7">
          <w:rPr>
            <w:rStyle w:val="Hyperlink"/>
            <w:rFonts w:ascii="Arial" w:hAnsi="Arial" w:cs="Arial"/>
            <w:sz w:val="20"/>
            <w:szCs w:val="20"/>
          </w:rPr>
          <w:t>scampus</w:t>
        </w:r>
        <w:proofErr w:type="spellEnd"/>
        <w:r w:rsidRPr="00021FE7">
          <w:rPr>
            <w:rStyle w:val="Hyperlink"/>
            <w:rFonts w:ascii="Arial" w:hAnsi="Arial" w:cs="Arial"/>
            <w:sz w:val="20"/>
            <w:szCs w:val="20"/>
          </w:rPr>
          <w:t>-part-b</w:t>
        </w:r>
      </w:hyperlink>
      <w:r w:rsidRPr="00021FE7">
        <w:rPr>
          <w:rFonts w:ascii="Arial" w:hAnsi="Arial" w:cs="Arial"/>
          <w:color w:val="333333"/>
          <w:sz w:val="20"/>
          <w:szCs w:val="20"/>
        </w:rPr>
        <w:t>. Other forms of academic dishonesty are equally unacceptable.  See additional information in </w:t>
      </w:r>
      <w:proofErr w:type="spellStart"/>
      <w:r w:rsidRPr="00021FE7">
        <w:rPr>
          <w:rFonts w:ascii="Arial" w:hAnsi="Arial" w:cs="Arial"/>
          <w:i/>
          <w:iCs/>
          <w:color w:val="333333"/>
          <w:sz w:val="20"/>
          <w:szCs w:val="20"/>
        </w:rPr>
        <w:t>SCampus</w:t>
      </w:r>
      <w:proofErr w:type="spellEnd"/>
      <w:r w:rsidRPr="00021FE7">
        <w:rPr>
          <w:rFonts w:ascii="Arial" w:hAnsi="Arial" w:cs="Arial"/>
          <w:i/>
          <w:iCs/>
          <w:color w:val="333333"/>
          <w:sz w:val="20"/>
          <w:szCs w:val="20"/>
        </w:rPr>
        <w:t> </w:t>
      </w:r>
      <w:r w:rsidRPr="00021FE7">
        <w:rPr>
          <w:rFonts w:ascii="Arial" w:hAnsi="Arial" w:cs="Arial"/>
          <w:color w:val="333333"/>
          <w:sz w:val="20"/>
          <w:szCs w:val="20"/>
        </w:rPr>
        <w:t>and university policies on scientific misconduct, </w:t>
      </w:r>
      <w:hyperlink r:id="rId11" w:history="1">
        <w:r w:rsidRPr="00B15F67">
          <w:rPr>
            <w:rStyle w:val="Hyperlink"/>
            <w:rFonts w:ascii="Arial" w:hAnsi="Arial" w:cs="Arial"/>
            <w:sz w:val="20"/>
            <w:szCs w:val="20"/>
          </w:rPr>
          <w:t>http://policy.usc.edu/scientific-misconduct</w:t>
        </w:r>
      </w:hyperlink>
      <w:r w:rsidRPr="00021FE7">
        <w:rPr>
          <w:rFonts w:ascii="Arial" w:hAnsi="Arial" w:cs="Arial"/>
          <w:color w:val="333333"/>
          <w:sz w:val="20"/>
          <w:szCs w:val="20"/>
        </w:rPr>
        <w:t>.</w:t>
      </w:r>
    </w:p>
    <w:p w14:paraId="1BF8C20F" w14:textId="77777777" w:rsidR="00091827" w:rsidRPr="00021FE7" w:rsidRDefault="00091827" w:rsidP="00091827">
      <w:pPr>
        <w:spacing w:line="0" w:lineRule="atLeast"/>
        <w:ind w:right="576"/>
        <w:rPr>
          <w:rFonts w:ascii="Arial" w:hAnsi="Arial" w:cs="Arial"/>
          <w:color w:val="333333"/>
          <w:sz w:val="20"/>
          <w:szCs w:val="20"/>
        </w:rPr>
      </w:pPr>
    </w:p>
    <w:p w14:paraId="31398A39" w14:textId="77777777" w:rsidR="00091827" w:rsidRPr="00021FE7" w:rsidRDefault="00091827" w:rsidP="00091827">
      <w:pPr>
        <w:spacing w:line="0" w:lineRule="atLeast"/>
        <w:ind w:right="576"/>
        <w:rPr>
          <w:rFonts w:ascii="Arial" w:hAnsi="Arial" w:cs="Arial"/>
          <w:b/>
          <w:bCs/>
          <w:color w:val="333333"/>
          <w:sz w:val="20"/>
          <w:szCs w:val="20"/>
        </w:rPr>
      </w:pPr>
      <w:r w:rsidRPr="00021FE7">
        <w:rPr>
          <w:rFonts w:ascii="Arial" w:hAnsi="Arial" w:cs="Arial"/>
          <w:b/>
          <w:bCs/>
          <w:color w:val="333333"/>
          <w:sz w:val="20"/>
          <w:szCs w:val="20"/>
        </w:rPr>
        <w:t>Support Systems:</w:t>
      </w:r>
    </w:p>
    <w:p w14:paraId="07787F35" w14:textId="77777777" w:rsidR="00091827" w:rsidRPr="00021FE7" w:rsidRDefault="00091827" w:rsidP="00091827">
      <w:pPr>
        <w:spacing w:line="0" w:lineRule="atLeast"/>
        <w:ind w:right="576"/>
        <w:rPr>
          <w:rFonts w:ascii="Arial" w:hAnsi="Arial" w:cs="Arial"/>
          <w:i/>
          <w:color w:val="333333"/>
          <w:sz w:val="20"/>
          <w:szCs w:val="20"/>
        </w:rPr>
      </w:pPr>
      <w:r w:rsidRPr="00021FE7">
        <w:rPr>
          <w:rFonts w:ascii="Arial" w:hAnsi="Arial" w:cs="Arial"/>
          <w:b/>
          <w:bCs/>
          <w:i/>
          <w:color w:val="333333"/>
          <w:sz w:val="20"/>
          <w:szCs w:val="20"/>
        </w:rPr>
        <w:t>Student Counseling Services (SCS) – (213) 740-7711</w:t>
      </w:r>
      <w:r w:rsidRPr="00021FE7">
        <w:rPr>
          <w:rFonts w:ascii="Arial" w:hAnsi="Arial" w:cs="Arial"/>
          <w:bCs/>
          <w:i/>
          <w:color w:val="333333"/>
          <w:sz w:val="20"/>
          <w:szCs w:val="20"/>
        </w:rPr>
        <w:t xml:space="preserve"> – 24/7 on call</w:t>
      </w:r>
    </w:p>
    <w:p w14:paraId="34B4C735" w14:textId="77777777" w:rsidR="00091827" w:rsidRPr="00021FE7" w:rsidRDefault="00091827" w:rsidP="00091827">
      <w:pPr>
        <w:spacing w:line="0" w:lineRule="atLeast"/>
        <w:ind w:right="576"/>
        <w:rPr>
          <w:rFonts w:ascii="Arial" w:hAnsi="Arial" w:cs="Arial"/>
          <w:color w:val="333333"/>
          <w:sz w:val="20"/>
          <w:szCs w:val="20"/>
        </w:rPr>
      </w:pPr>
      <w:r w:rsidRPr="00021FE7">
        <w:rPr>
          <w:rFonts w:ascii="Arial" w:hAnsi="Arial" w:cs="Arial"/>
          <w:color w:val="333333"/>
          <w:sz w:val="20"/>
          <w:szCs w:val="20"/>
        </w:rPr>
        <w:t xml:space="preserve">Free and confidential mental health treatment for students, including short-term psychotherapy, group counseling, stress fitness workshops, and crisis intervention. </w:t>
      </w:r>
      <w:hyperlink r:id="rId12" w:history="1">
        <w:proofErr w:type="gramStart"/>
        <w:r w:rsidRPr="00021FE7">
          <w:rPr>
            <w:rStyle w:val="Hyperlink"/>
            <w:rFonts w:ascii="Arial" w:hAnsi="Arial" w:cs="Arial"/>
            <w:sz w:val="20"/>
            <w:szCs w:val="20"/>
          </w:rPr>
          <w:t>engemannshc.usc.edu</w:t>
        </w:r>
        <w:proofErr w:type="gramEnd"/>
        <w:r w:rsidRPr="00021FE7">
          <w:rPr>
            <w:rStyle w:val="Hyperlink"/>
            <w:rFonts w:ascii="Arial" w:hAnsi="Arial" w:cs="Arial"/>
            <w:sz w:val="20"/>
            <w:szCs w:val="20"/>
          </w:rPr>
          <w:t>/counseling</w:t>
        </w:r>
      </w:hyperlink>
    </w:p>
    <w:p w14:paraId="164B0383" w14:textId="77777777" w:rsidR="00091827" w:rsidRPr="00021FE7" w:rsidRDefault="00091827" w:rsidP="00091827">
      <w:pPr>
        <w:spacing w:line="0" w:lineRule="atLeast"/>
        <w:ind w:left="720" w:right="576"/>
        <w:rPr>
          <w:rFonts w:ascii="Arial" w:hAnsi="Arial" w:cs="Arial"/>
          <w:b/>
          <w:bCs/>
          <w:color w:val="333333"/>
          <w:sz w:val="20"/>
          <w:szCs w:val="20"/>
        </w:rPr>
      </w:pPr>
    </w:p>
    <w:p w14:paraId="56D28876" w14:textId="77777777" w:rsidR="00091827" w:rsidRPr="00021FE7" w:rsidRDefault="00091827" w:rsidP="00091827">
      <w:pPr>
        <w:spacing w:line="0" w:lineRule="atLeast"/>
        <w:ind w:right="576"/>
        <w:rPr>
          <w:rFonts w:ascii="Arial" w:hAnsi="Arial" w:cs="Arial"/>
          <w:i/>
          <w:color w:val="333333"/>
          <w:sz w:val="20"/>
          <w:szCs w:val="20"/>
        </w:rPr>
      </w:pPr>
      <w:r w:rsidRPr="00021FE7">
        <w:rPr>
          <w:rFonts w:ascii="Arial" w:hAnsi="Arial" w:cs="Arial"/>
          <w:b/>
          <w:bCs/>
          <w:i/>
          <w:color w:val="333333"/>
          <w:sz w:val="20"/>
          <w:szCs w:val="20"/>
        </w:rPr>
        <w:t>National Suicide Prevention Lifeline – 1 (800) 273-8255</w:t>
      </w:r>
    </w:p>
    <w:p w14:paraId="65CA08D5" w14:textId="77777777" w:rsidR="00091827" w:rsidRPr="00021FE7" w:rsidRDefault="00091827" w:rsidP="00091827">
      <w:pPr>
        <w:spacing w:line="0" w:lineRule="atLeast"/>
        <w:ind w:right="576"/>
        <w:rPr>
          <w:rFonts w:ascii="Arial" w:hAnsi="Arial" w:cs="Arial"/>
          <w:color w:val="333333"/>
          <w:sz w:val="20"/>
          <w:szCs w:val="20"/>
        </w:rPr>
      </w:pPr>
      <w:r w:rsidRPr="00021FE7">
        <w:rPr>
          <w:rFonts w:ascii="Arial" w:hAnsi="Arial" w:cs="Arial"/>
          <w:color w:val="333333"/>
          <w:sz w:val="20"/>
          <w:szCs w:val="20"/>
        </w:rPr>
        <w:t>Provides free and confidential emotional support to people in suicidal crisis or emotional distress 24 hours a day, 7 days a week.</w:t>
      </w:r>
      <w:hyperlink r:id="rId13" w:history="1">
        <w:r w:rsidRPr="00021FE7">
          <w:rPr>
            <w:rStyle w:val="Hyperlink"/>
            <w:rFonts w:ascii="Arial" w:hAnsi="Arial" w:cs="Arial"/>
            <w:sz w:val="20"/>
            <w:szCs w:val="20"/>
          </w:rPr>
          <w:t xml:space="preserve"> www.suicidepreventionlifeline.org</w:t>
        </w:r>
      </w:hyperlink>
    </w:p>
    <w:p w14:paraId="12C1B7C9" w14:textId="77777777" w:rsidR="00091827" w:rsidRPr="00021FE7" w:rsidRDefault="00091827" w:rsidP="00091827">
      <w:pPr>
        <w:spacing w:line="0" w:lineRule="atLeast"/>
        <w:ind w:left="720" w:right="576"/>
        <w:rPr>
          <w:rFonts w:ascii="Arial" w:hAnsi="Arial" w:cs="Arial"/>
          <w:b/>
          <w:bCs/>
          <w:color w:val="333333"/>
          <w:sz w:val="20"/>
          <w:szCs w:val="20"/>
        </w:rPr>
      </w:pPr>
    </w:p>
    <w:p w14:paraId="2CB45CC8" w14:textId="77777777" w:rsidR="00091827" w:rsidRPr="00021FE7" w:rsidRDefault="00091827" w:rsidP="00091827">
      <w:pPr>
        <w:spacing w:line="0" w:lineRule="atLeast"/>
        <w:ind w:right="576"/>
        <w:rPr>
          <w:rFonts w:ascii="Arial" w:hAnsi="Arial" w:cs="Arial"/>
          <w:i/>
          <w:color w:val="333333"/>
          <w:sz w:val="20"/>
          <w:szCs w:val="20"/>
        </w:rPr>
      </w:pPr>
      <w:r w:rsidRPr="00021FE7">
        <w:rPr>
          <w:rFonts w:ascii="Arial" w:hAnsi="Arial" w:cs="Arial"/>
          <w:b/>
          <w:bCs/>
          <w:i/>
          <w:color w:val="333333"/>
          <w:sz w:val="20"/>
          <w:szCs w:val="20"/>
        </w:rPr>
        <w:t>Relationship and Sexual Violence Prevention Services (RSVP) – (213) 740-4900</w:t>
      </w:r>
      <w:r w:rsidRPr="00021FE7">
        <w:rPr>
          <w:rFonts w:ascii="Arial" w:hAnsi="Arial" w:cs="Arial"/>
          <w:bCs/>
          <w:i/>
          <w:color w:val="333333"/>
          <w:sz w:val="20"/>
          <w:szCs w:val="20"/>
        </w:rPr>
        <w:t xml:space="preserve"> – 24/7 on call</w:t>
      </w:r>
    </w:p>
    <w:p w14:paraId="1E58386E" w14:textId="77777777" w:rsidR="00091827" w:rsidRPr="00021FE7" w:rsidRDefault="00091827" w:rsidP="00091827">
      <w:pPr>
        <w:spacing w:line="0" w:lineRule="atLeast"/>
        <w:ind w:right="576"/>
        <w:rPr>
          <w:rFonts w:ascii="Arial" w:hAnsi="Arial" w:cs="Arial"/>
          <w:color w:val="333333"/>
          <w:sz w:val="20"/>
          <w:szCs w:val="20"/>
        </w:rPr>
      </w:pPr>
      <w:r w:rsidRPr="00021FE7">
        <w:rPr>
          <w:rFonts w:ascii="Arial" w:hAnsi="Arial" w:cs="Arial"/>
          <w:color w:val="333333"/>
          <w:sz w:val="20"/>
          <w:szCs w:val="20"/>
        </w:rPr>
        <w:t xml:space="preserve">Free and confidential therapy services, workshops, and training for situations related to gender-based harm. </w:t>
      </w:r>
      <w:hyperlink r:id="rId14" w:history="1">
        <w:proofErr w:type="gramStart"/>
        <w:r w:rsidRPr="00021FE7">
          <w:rPr>
            <w:rStyle w:val="Hyperlink"/>
            <w:rFonts w:ascii="Arial" w:hAnsi="Arial" w:cs="Arial"/>
            <w:sz w:val="20"/>
            <w:szCs w:val="20"/>
          </w:rPr>
          <w:t>engemannshc.usc.edu</w:t>
        </w:r>
        <w:proofErr w:type="gramEnd"/>
        <w:r w:rsidRPr="00021FE7">
          <w:rPr>
            <w:rStyle w:val="Hyperlink"/>
            <w:rFonts w:ascii="Arial" w:hAnsi="Arial" w:cs="Arial"/>
            <w:sz w:val="20"/>
            <w:szCs w:val="20"/>
          </w:rPr>
          <w:t>/rsvp</w:t>
        </w:r>
      </w:hyperlink>
    </w:p>
    <w:p w14:paraId="39798A49" w14:textId="77777777" w:rsidR="00091827" w:rsidRPr="00021FE7" w:rsidRDefault="00091827" w:rsidP="00091827">
      <w:pPr>
        <w:spacing w:line="0" w:lineRule="atLeast"/>
        <w:ind w:left="720" w:right="576"/>
        <w:rPr>
          <w:rFonts w:ascii="Arial" w:hAnsi="Arial" w:cs="Arial"/>
          <w:color w:val="333333"/>
          <w:sz w:val="20"/>
          <w:szCs w:val="20"/>
        </w:rPr>
      </w:pPr>
    </w:p>
    <w:p w14:paraId="06BAE073" w14:textId="77777777" w:rsidR="00091827" w:rsidRPr="00021FE7" w:rsidRDefault="00091827" w:rsidP="00091827">
      <w:pPr>
        <w:spacing w:line="0" w:lineRule="atLeast"/>
        <w:ind w:right="576"/>
        <w:rPr>
          <w:rFonts w:ascii="Arial" w:hAnsi="Arial" w:cs="Arial"/>
          <w:b/>
          <w:i/>
          <w:color w:val="333333"/>
          <w:sz w:val="20"/>
          <w:szCs w:val="20"/>
        </w:rPr>
      </w:pPr>
      <w:r w:rsidRPr="00021FE7">
        <w:rPr>
          <w:rFonts w:ascii="Arial" w:hAnsi="Arial" w:cs="Arial"/>
          <w:b/>
          <w:bCs/>
          <w:i/>
          <w:color w:val="333333"/>
          <w:sz w:val="20"/>
          <w:szCs w:val="20"/>
        </w:rPr>
        <w:t>Sexual Assault Resource Center</w:t>
      </w:r>
    </w:p>
    <w:p w14:paraId="4A414BA8" w14:textId="77777777" w:rsidR="00091827" w:rsidRPr="00021FE7" w:rsidRDefault="00091827" w:rsidP="00091827">
      <w:pPr>
        <w:spacing w:line="0" w:lineRule="atLeast"/>
        <w:ind w:right="576"/>
        <w:rPr>
          <w:rFonts w:ascii="Arial" w:hAnsi="Arial" w:cs="Arial"/>
          <w:color w:val="333333"/>
          <w:sz w:val="20"/>
          <w:szCs w:val="20"/>
        </w:rPr>
      </w:pPr>
      <w:r w:rsidRPr="00021FE7">
        <w:rPr>
          <w:rFonts w:ascii="Arial" w:hAnsi="Arial" w:cs="Arial"/>
          <w:color w:val="333333"/>
          <w:sz w:val="20"/>
          <w:szCs w:val="20"/>
        </w:rPr>
        <w:t xml:space="preserve">For more information about how to get help or help a survivor, rights, reporting options, and additional resources, visit the website: </w:t>
      </w:r>
      <w:hyperlink r:id="rId15" w:history="1">
        <w:r w:rsidRPr="00021FE7">
          <w:rPr>
            <w:rStyle w:val="Hyperlink"/>
            <w:rFonts w:ascii="Arial" w:hAnsi="Arial" w:cs="Arial"/>
            <w:sz w:val="20"/>
            <w:szCs w:val="20"/>
          </w:rPr>
          <w:t>sarc.usc.edu</w:t>
        </w:r>
      </w:hyperlink>
    </w:p>
    <w:p w14:paraId="4600487E" w14:textId="77777777" w:rsidR="00091827" w:rsidRPr="00021FE7" w:rsidRDefault="00091827" w:rsidP="00091827">
      <w:pPr>
        <w:spacing w:line="0" w:lineRule="atLeast"/>
        <w:ind w:left="720" w:right="576"/>
        <w:rPr>
          <w:rFonts w:ascii="Arial" w:hAnsi="Arial" w:cs="Arial"/>
          <w:b/>
          <w:bCs/>
          <w:color w:val="333333"/>
          <w:sz w:val="20"/>
          <w:szCs w:val="20"/>
        </w:rPr>
      </w:pPr>
    </w:p>
    <w:p w14:paraId="13E9E929" w14:textId="77777777" w:rsidR="00091827" w:rsidRPr="00021FE7" w:rsidRDefault="00091827" w:rsidP="00091827">
      <w:pPr>
        <w:spacing w:line="0" w:lineRule="atLeast"/>
        <w:ind w:right="576"/>
        <w:rPr>
          <w:rFonts w:ascii="Arial" w:hAnsi="Arial" w:cs="Arial"/>
          <w:b/>
          <w:i/>
          <w:color w:val="333333"/>
          <w:sz w:val="20"/>
          <w:szCs w:val="20"/>
        </w:rPr>
      </w:pPr>
      <w:r w:rsidRPr="00021FE7">
        <w:rPr>
          <w:rFonts w:ascii="Arial" w:hAnsi="Arial" w:cs="Arial"/>
          <w:b/>
          <w:bCs/>
          <w:i/>
          <w:color w:val="333333"/>
          <w:sz w:val="20"/>
          <w:szCs w:val="20"/>
        </w:rPr>
        <w:t>Office of Equity and Diversity (OED)/Title IX Compliance – (213) 740-5086</w:t>
      </w:r>
    </w:p>
    <w:p w14:paraId="0FA28624" w14:textId="77777777" w:rsidR="00091827" w:rsidRPr="00021FE7" w:rsidRDefault="00091827" w:rsidP="00091827">
      <w:pPr>
        <w:spacing w:line="0" w:lineRule="atLeast"/>
        <w:ind w:right="576"/>
        <w:rPr>
          <w:rFonts w:ascii="Arial" w:hAnsi="Arial" w:cs="Arial"/>
          <w:color w:val="333333"/>
          <w:sz w:val="20"/>
          <w:szCs w:val="20"/>
          <w:u w:val="single"/>
        </w:rPr>
      </w:pPr>
      <w:r w:rsidRPr="00021FE7">
        <w:rPr>
          <w:rFonts w:ascii="Arial" w:hAnsi="Arial" w:cs="Arial"/>
          <w:color w:val="333333"/>
          <w:sz w:val="20"/>
          <w:szCs w:val="20"/>
        </w:rPr>
        <w:t xml:space="preserve">Works with faculty, staff, visitors, applicants, and students around issues of protected class. </w:t>
      </w:r>
      <w:hyperlink r:id="rId16" w:history="1">
        <w:proofErr w:type="gramStart"/>
        <w:r w:rsidRPr="00021FE7">
          <w:rPr>
            <w:rStyle w:val="Hyperlink"/>
            <w:rFonts w:ascii="Arial" w:hAnsi="Arial" w:cs="Arial"/>
            <w:sz w:val="20"/>
            <w:szCs w:val="20"/>
          </w:rPr>
          <w:t>equity.usc.edu</w:t>
        </w:r>
        <w:proofErr w:type="gramEnd"/>
      </w:hyperlink>
      <w:r w:rsidRPr="00021FE7">
        <w:rPr>
          <w:rFonts w:ascii="Arial" w:hAnsi="Arial" w:cs="Arial"/>
          <w:color w:val="333333"/>
          <w:sz w:val="20"/>
          <w:szCs w:val="20"/>
          <w:u w:val="single"/>
        </w:rPr>
        <w:t xml:space="preserve"> </w:t>
      </w:r>
    </w:p>
    <w:p w14:paraId="6900C80D" w14:textId="77777777" w:rsidR="00091827" w:rsidRPr="00021FE7" w:rsidRDefault="00091827" w:rsidP="00091827">
      <w:pPr>
        <w:spacing w:line="0" w:lineRule="atLeast"/>
        <w:ind w:left="720" w:right="576"/>
        <w:rPr>
          <w:rFonts w:ascii="Arial" w:hAnsi="Arial" w:cs="Arial"/>
          <w:b/>
          <w:bCs/>
          <w:color w:val="333333"/>
          <w:sz w:val="20"/>
          <w:szCs w:val="20"/>
        </w:rPr>
      </w:pPr>
    </w:p>
    <w:p w14:paraId="5E0784AB" w14:textId="77777777" w:rsidR="00091827" w:rsidRPr="00021FE7" w:rsidRDefault="00091827" w:rsidP="00091827">
      <w:pPr>
        <w:spacing w:line="0" w:lineRule="atLeast"/>
        <w:ind w:right="576"/>
        <w:rPr>
          <w:rFonts w:ascii="Arial" w:hAnsi="Arial" w:cs="Arial"/>
          <w:b/>
          <w:i/>
          <w:color w:val="333333"/>
          <w:sz w:val="20"/>
          <w:szCs w:val="20"/>
        </w:rPr>
      </w:pPr>
      <w:r w:rsidRPr="00021FE7">
        <w:rPr>
          <w:rFonts w:ascii="Arial" w:hAnsi="Arial" w:cs="Arial"/>
          <w:b/>
          <w:bCs/>
          <w:i/>
          <w:color w:val="333333"/>
          <w:sz w:val="20"/>
          <w:szCs w:val="20"/>
        </w:rPr>
        <w:t>Bias Assessment Response and Support</w:t>
      </w:r>
    </w:p>
    <w:p w14:paraId="61798E2D" w14:textId="77777777" w:rsidR="00091827" w:rsidRPr="00021FE7" w:rsidRDefault="00091827" w:rsidP="00091827">
      <w:pPr>
        <w:spacing w:line="0" w:lineRule="atLeast"/>
        <w:ind w:right="576"/>
        <w:rPr>
          <w:rFonts w:ascii="Arial" w:hAnsi="Arial" w:cs="Arial"/>
          <w:color w:val="333333"/>
          <w:sz w:val="20"/>
          <w:szCs w:val="20"/>
          <w:u w:val="single"/>
        </w:rPr>
      </w:pPr>
      <w:r w:rsidRPr="00021FE7">
        <w:rPr>
          <w:rFonts w:ascii="Arial" w:hAnsi="Arial" w:cs="Arial"/>
          <w:color w:val="333333"/>
          <w:sz w:val="20"/>
          <w:szCs w:val="20"/>
        </w:rPr>
        <w:t xml:space="preserve">Incidents of bias, hate crimes and micro aggressions need to be reported allowing for appropriate investigation and response. </w:t>
      </w:r>
      <w:hyperlink r:id="rId17" w:history="1">
        <w:proofErr w:type="gramStart"/>
        <w:r w:rsidRPr="00021FE7">
          <w:rPr>
            <w:rStyle w:val="Hyperlink"/>
            <w:rFonts w:ascii="Arial" w:hAnsi="Arial" w:cs="Arial"/>
            <w:sz w:val="20"/>
            <w:szCs w:val="20"/>
          </w:rPr>
          <w:t>studentaffairs.usc.edu</w:t>
        </w:r>
        <w:proofErr w:type="gramEnd"/>
        <w:r w:rsidRPr="00021FE7">
          <w:rPr>
            <w:rStyle w:val="Hyperlink"/>
            <w:rFonts w:ascii="Arial" w:hAnsi="Arial" w:cs="Arial"/>
            <w:sz w:val="20"/>
            <w:szCs w:val="20"/>
          </w:rPr>
          <w:t>/bias-assessment-response-support</w:t>
        </w:r>
      </w:hyperlink>
    </w:p>
    <w:p w14:paraId="0F50506F" w14:textId="77777777" w:rsidR="00091827" w:rsidRPr="00021FE7" w:rsidRDefault="00091827" w:rsidP="00091827">
      <w:pPr>
        <w:spacing w:line="0" w:lineRule="atLeast"/>
        <w:ind w:left="720" w:right="576"/>
        <w:rPr>
          <w:rFonts w:ascii="Arial" w:hAnsi="Arial" w:cs="Arial"/>
          <w:color w:val="333333"/>
          <w:sz w:val="20"/>
          <w:szCs w:val="20"/>
          <w:u w:val="single"/>
        </w:rPr>
      </w:pPr>
    </w:p>
    <w:p w14:paraId="172A5E03" w14:textId="77777777" w:rsidR="00091827" w:rsidRPr="00021FE7" w:rsidRDefault="00091827" w:rsidP="00091827">
      <w:pPr>
        <w:spacing w:line="0" w:lineRule="atLeast"/>
        <w:ind w:right="576"/>
        <w:rPr>
          <w:rFonts w:ascii="Arial" w:hAnsi="Arial" w:cs="Arial"/>
          <w:b/>
          <w:i/>
          <w:iCs/>
          <w:color w:val="333333"/>
          <w:sz w:val="20"/>
          <w:szCs w:val="20"/>
        </w:rPr>
      </w:pPr>
      <w:r w:rsidRPr="00021FE7">
        <w:rPr>
          <w:rFonts w:ascii="Arial" w:hAnsi="Arial" w:cs="Arial"/>
          <w:b/>
          <w:i/>
          <w:iCs/>
          <w:color w:val="333333"/>
          <w:sz w:val="20"/>
          <w:szCs w:val="20"/>
        </w:rPr>
        <w:t xml:space="preserve">The Office of Disability Services and Programs </w:t>
      </w:r>
    </w:p>
    <w:p w14:paraId="4F654898" w14:textId="77777777" w:rsidR="00091827" w:rsidRPr="00021FE7" w:rsidRDefault="00091827" w:rsidP="00091827">
      <w:pPr>
        <w:spacing w:line="0" w:lineRule="atLeast"/>
        <w:ind w:right="576"/>
        <w:rPr>
          <w:rFonts w:ascii="Arial" w:hAnsi="Arial" w:cs="Arial"/>
          <w:color w:val="333333"/>
          <w:sz w:val="20"/>
          <w:szCs w:val="20"/>
        </w:rPr>
      </w:pPr>
      <w:r w:rsidRPr="00021FE7">
        <w:rPr>
          <w:rFonts w:ascii="Arial" w:hAnsi="Arial" w:cs="Arial"/>
          <w:color w:val="333333"/>
          <w:sz w:val="20"/>
          <w:szCs w:val="20"/>
        </w:rPr>
        <w:t xml:space="preserve">Provides certification for students with disabilities and helps arrange relevant accommodations. </w:t>
      </w:r>
      <w:hyperlink r:id="rId18" w:history="1">
        <w:proofErr w:type="gramStart"/>
        <w:r w:rsidRPr="00021FE7">
          <w:rPr>
            <w:rStyle w:val="Hyperlink"/>
            <w:rFonts w:ascii="Arial" w:hAnsi="Arial" w:cs="Arial"/>
            <w:sz w:val="20"/>
            <w:szCs w:val="20"/>
          </w:rPr>
          <w:t>dsp.usc.edu</w:t>
        </w:r>
        <w:proofErr w:type="gramEnd"/>
      </w:hyperlink>
    </w:p>
    <w:p w14:paraId="7B9ECF33" w14:textId="77777777" w:rsidR="00091827" w:rsidRPr="00021FE7" w:rsidRDefault="00091827" w:rsidP="00091827">
      <w:pPr>
        <w:spacing w:line="0" w:lineRule="atLeast"/>
        <w:ind w:left="720" w:right="576"/>
        <w:rPr>
          <w:rFonts w:ascii="Arial" w:hAnsi="Arial" w:cs="Arial"/>
          <w:color w:val="333333"/>
          <w:sz w:val="20"/>
          <w:szCs w:val="20"/>
        </w:rPr>
      </w:pPr>
    </w:p>
    <w:p w14:paraId="167FCB85" w14:textId="77777777" w:rsidR="00091827" w:rsidRPr="00021FE7" w:rsidRDefault="00091827" w:rsidP="00091827">
      <w:pPr>
        <w:spacing w:line="0" w:lineRule="atLeast"/>
        <w:ind w:right="576"/>
        <w:rPr>
          <w:rFonts w:ascii="Arial" w:hAnsi="Arial" w:cs="Arial"/>
          <w:b/>
          <w:i/>
          <w:color w:val="333333"/>
          <w:sz w:val="20"/>
          <w:szCs w:val="20"/>
        </w:rPr>
      </w:pPr>
      <w:r w:rsidRPr="00021FE7">
        <w:rPr>
          <w:rFonts w:ascii="Arial" w:hAnsi="Arial" w:cs="Arial"/>
          <w:b/>
          <w:bCs/>
          <w:i/>
          <w:color w:val="333333"/>
          <w:sz w:val="20"/>
          <w:szCs w:val="20"/>
        </w:rPr>
        <w:t>Student Support and Advocacy – (213) 821-4710</w:t>
      </w:r>
    </w:p>
    <w:p w14:paraId="3FAF67B0" w14:textId="77777777" w:rsidR="00091827" w:rsidRPr="00021FE7" w:rsidRDefault="00091827" w:rsidP="00091827">
      <w:pPr>
        <w:spacing w:line="0" w:lineRule="atLeast"/>
        <w:ind w:right="576"/>
        <w:rPr>
          <w:rFonts w:ascii="Arial" w:hAnsi="Arial" w:cs="Arial"/>
          <w:color w:val="333333"/>
          <w:sz w:val="20"/>
          <w:szCs w:val="20"/>
          <w:u w:val="single"/>
        </w:rPr>
      </w:pPr>
      <w:r w:rsidRPr="00021FE7">
        <w:rPr>
          <w:rFonts w:ascii="Arial" w:hAnsi="Arial" w:cs="Arial"/>
          <w:color w:val="333333"/>
          <w:sz w:val="20"/>
          <w:szCs w:val="20"/>
        </w:rPr>
        <w:t xml:space="preserve">Assists students and families in resolving complex issues adversely affecting their success as a student EX: personal, financial, and academic. </w:t>
      </w:r>
      <w:hyperlink r:id="rId19" w:history="1">
        <w:proofErr w:type="gramStart"/>
        <w:r w:rsidRPr="00021FE7">
          <w:rPr>
            <w:rStyle w:val="Hyperlink"/>
            <w:rFonts w:ascii="Arial" w:hAnsi="Arial" w:cs="Arial"/>
            <w:sz w:val="20"/>
            <w:szCs w:val="20"/>
          </w:rPr>
          <w:t>studentaffairs.usc.edu</w:t>
        </w:r>
        <w:proofErr w:type="gramEnd"/>
        <w:r w:rsidRPr="00021FE7">
          <w:rPr>
            <w:rStyle w:val="Hyperlink"/>
            <w:rFonts w:ascii="Arial" w:hAnsi="Arial" w:cs="Arial"/>
            <w:sz w:val="20"/>
            <w:szCs w:val="20"/>
          </w:rPr>
          <w:t>/</w:t>
        </w:r>
        <w:proofErr w:type="spellStart"/>
        <w:r w:rsidRPr="00021FE7">
          <w:rPr>
            <w:rStyle w:val="Hyperlink"/>
            <w:rFonts w:ascii="Arial" w:hAnsi="Arial" w:cs="Arial"/>
            <w:sz w:val="20"/>
            <w:szCs w:val="20"/>
          </w:rPr>
          <w:t>ssa</w:t>
        </w:r>
        <w:proofErr w:type="spellEnd"/>
      </w:hyperlink>
    </w:p>
    <w:p w14:paraId="47299185" w14:textId="77777777" w:rsidR="00091827" w:rsidRPr="00021FE7" w:rsidRDefault="00091827" w:rsidP="00091827">
      <w:pPr>
        <w:spacing w:line="0" w:lineRule="atLeast"/>
        <w:ind w:left="720" w:right="576"/>
        <w:rPr>
          <w:rFonts w:ascii="Arial" w:hAnsi="Arial" w:cs="Arial"/>
          <w:color w:val="333333"/>
          <w:sz w:val="20"/>
          <w:szCs w:val="20"/>
        </w:rPr>
      </w:pPr>
    </w:p>
    <w:p w14:paraId="20C07934" w14:textId="77777777" w:rsidR="00091827" w:rsidRPr="00021FE7" w:rsidRDefault="00091827" w:rsidP="00091827">
      <w:pPr>
        <w:spacing w:line="0" w:lineRule="atLeast"/>
        <w:ind w:right="576"/>
        <w:rPr>
          <w:rFonts w:ascii="Arial" w:hAnsi="Arial" w:cs="Arial"/>
          <w:b/>
          <w:i/>
          <w:color w:val="333333"/>
          <w:sz w:val="20"/>
          <w:szCs w:val="20"/>
        </w:rPr>
      </w:pPr>
      <w:r w:rsidRPr="00021FE7">
        <w:rPr>
          <w:rFonts w:ascii="Arial" w:hAnsi="Arial" w:cs="Arial"/>
          <w:b/>
          <w:i/>
          <w:color w:val="333333"/>
          <w:sz w:val="20"/>
          <w:szCs w:val="20"/>
        </w:rPr>
        <w:t xml:space="preserve">Diversity at USC </w:t>
      </w:r>
    </w:p>
    <w:p w14:paraId="12F68A39" w14:textId="77777777" w:rsidR="00091827" w:rsidRPr="00021FE7" w:rsidRDefault="00091827" w:rsidP="00091827">
      <w:pPr>
        <w:spacing w:line="0" w:lineRule="atLeast"/>
        <w:ind w:right="576"/>
        <w:rPr>
          <w:rFonts w:ascii="Arial" w:hAnsi="Arial" w:cs="Arial"/>
          <w:color w:val="333333"/>
          <w:sz w:val="20"/>
          <w:szCs w:val="20"/>
        </w:rPr>
      </w:pPr>
      <w:r w:rsidRPr="00021FE7">
        <w:rPr>
          <w:rFonts w:ascii="Arial" w:hAnsi="Arial" w:cs="Arial"/>
          <w:color w:val="333333"/>
          <w:sz w:val="20"/>
          <w:szCs w:val="20"/>
        </w:rPr>
        <w:t xml:space="preserve">Information on events, programs and training, the Diversity Task Force (including representatives for each school), chronology, participation, and various resources for students. </w:t>
      </w:r>
      <w:hyperlink r:id="rId20" w:history="1">
        <w:proofErr w:type="gramStart"/>
        <w:r w:rsidRPr="00021FE7">
          <w:rPr>
            <w:rStyle w:val="Hyperlink"/>
            <w:rFonts w:ascii="Arial" w:hAnsi="Arial" w:cs="Arial"/>
            <w:sz w:val="20"/>
            <w:szCs w:val="20"/>
          </w:rPr>
          <w:t>diversity.usc.edu</w:t>
        </w:r>
        <w:proofErr w:type="gramEnd"/>
      </w:hyperlink>
    </w:p>
    <w:p w14:paraId="17216761" w14:textId="77777777" w:rsidR="00091827" w:rsidRPr="00021FE7" w:rsidRDefault="00091827" w:rsidP="00091827">
      <w:pPr>
        <w:spacing w:line="0" w:lineRule="atLeast"/>
        <w:ind w:left="720" w:right="576"/>
        <w:rPr>
          <w:rFonts w:ascii="Arial" w:hAnsi="Arial" w:cs="Arial"/>
          <w:color w:val="333333"/>
          <w:sz w:val="20"/>
          <w:szCs w:val="20"/>
        </w:rPr>
      </w:pPr>
    </w:p>
    <w:p w14:paraId="7787B054" w14:textId="77777777" w:rsidR="00091827" w:rsidRPr="00021FE7" w:rsidRDefault="00091827" w:rsidP="00091827">
      <w:pPr>
        <w:spacing w:line="0" w:lineRule="atLeast"/>
        <w:ind w:right="576"/>
        <w:rPr>
          <w:rFonts w:ascii="Arial" w:hAnsi="Arial" w:cs="Arial"/>
          <w:b/>
          <w:color w:val="333333"/>
          <w:sz w:val="20"/>
          <w:szCs w:val="20"/>
        </w:rPr>
      </w:pPr>
      <w:r w:rsidRPr="00021FE7">
        <w:rPr>
          <w:rFonts w:ascii="Arial" w:hAnsi="Arial" w:cs="Arial"/>
          <w:b/>
          <w:i/>
          <w:iCs/>
          <w:color w:val="333333"/>
          <w:sz w:val="20"/>
          <w:szCs w:val="20"/>
        </w:rPr>
        <w:t>USC Emergency Information</w:t>
      </w:r>
    </w:p>
    <w:p w14:paraId="2B847A48" w14:textId="77777777" w:rsidR="00091827" w:rsidRPr="00021FE7" w:rsidRDefault="00091827" w:rsidP="00091827">
      <w:pPr>
        <w:spacing w:line="0" w:lineRule="atLeast"/>
        <w:ind w:right="576"/>
        <w:rPr>
          <w:rFonts w:ascii="Arial" w:hAnsi="Arial" w:cs="Arial"/>
          <w:color w:val="333333"/>
          <w:sz w:val="20"/>
          <w:szCs w:val="20"/>
        </w:rPr>
      </w:pPr>
      <w:r w:rsidRPr="00021FE7">
        <w:rPr>
          <w:rFonts w:ascii="Arial" w:hAnsi="Arial" w:cs="Arial"/>
          <w:color w:val="333333"/>
          <w:sz w:val="20"/>
          <w:szCs w:val="20"/>
        </w:rPr>
        <w:t xml:space="preserve">Provides safety and other updates, including ways in which instruction will be continued if an officially declared emergency makes travel to campus infeasible. </w:t>
      </w:r>
      <w:hyperlink r:id="rId21" w:history="1">
        <w:proofErr w:type="gramStart"/>
        <w:r w:rsidRPr="00021FE7">
          <w:rPr>
            <w:rStyle w:val="Hyperlink"/>
            <w:rFonts w:ascii="Arial" w:hAnsi="Arial" w:cs="Arial"/>
            <w:sz w:val="20"/>
            <w:szCs w:val="20"/>
          </w:rPr>
          <w:t>emergency.usc.edu</w:t>
        </w:r>
        <w:proofErr w:type="gramEnd"/>
      </w:hyperlink>
    </w:p>
    <w:p w14:paraId="1453E810" w14:textId="77777777" w:rsidR="00091827" w:rsidRPr="00021FE7" w:rsidRDefault="00091827" w:rsidP="00091827">
      <w:pPr>
        <w:spacing w:line="0" w:lineRule="atLeast"/>
        <w:ind w:left="720" w:right="576"/>
        <w:rPr>
          <w:rFonts w:ascii="Arial" w:hAnsi="Arial" w:cs="Arial"/>
          <w:color w:val="333333"/>
          <w:sz w:val="20"/>
          <w:szCs w:val="20"/>
        </w:rPr>
      </w:pPr>
    </w:p>
    <w:p w14:paraId="71FA615C" w14:textId="77777777" w:rsidR="00091827" w:rsidRPr="00021FE7" w:rsidRDefault="00091827" w:rsidP="00091827">
      <w:pPr>
        <w:spacing w:line="0" w:lineRule="atLeast"/>
        <w:ind w:right="576"/>
        <w:rPr>
          <w:rFonts w:ascii="Arial" w:hAnsi="Arial" w:cs="Arial"/>
          <w:i/>
          <w:color w:val="333333"/>
          <w:sz w:val="20"/>
          <w:szCs w:val="20"/>
        </w:rPr>
      </w:pPr>
      <w:r w:rsidRPr="00021FE7">
        <w:rPr>
          <w:rFonts w:ascii="Arial" w:hAnsi="Arial" w:cs="Arial"/>
          <w:b/>
          <w:i/>
          <w:iCs/>
          <w:color w:val="333333"/>
          <w:sz w:val="20"/>
          <w:szCs w:val="20"/>
        </w:rPr>
        <w:t xml:space="preserve">USC Department of Public Safety </w:t>
      </w:r>
      <w:r w:rsidRPr="00021FE7">
        <w:rPr>
          <w:rFonts w:ascii="Arial" w:hAnsi="Arial" w:cs="Arial"/>
          <w:b/>
          <w:i/>
          <w:color w:val="333333"/>
          <w:sz w:val="20"/>
          <w:szCs w:val="20"/>
        </w:rPr>
        <w:t xml:space="preserve"> – UPC: (213) 740-4321 – HSC: (323) 442-1000 </w:t>
      </w:r>
      <w:r w:rsidRPr="00021FE7">
        <w:rPr>
          <w:rFonts w:ascii="Arial" w:hAnsi="Arial" w:cs="Arial"/>
          <w:i/>
          <w:color w:val="333333"/>
          <w:sz w:val="20"/>
          <w:szCs w:val="20"/>
        </w:rPr>
        <w:t xml:space="preserve">– 24-hour emergency or to report a crime. </w:t>
      </w:r>
      <w:r w:rsidRPr="00021FE7">
        <w:rPr>
          <w:rFonts w:ascii="Arial" w:hAnsi="Arial" w:cs="Arial"/>
          <w:color w:val="333333"/>
          <w:sz w:val="20"/>
          <w:szCs w:val="20"/>
        </w:rPr>
        <w:t xml:space="preserve">Provides overall safety to USC community. </w:t>
      </w:r>
      <w:proofErr w:type="gramStart"/>
      <w:r w:rsidRPr="00021FE7">
        <w:rPr>
          <w:rFonts w:ascii="Arial" w:hAnsi="Arial" w:cs="Arial"/>
          <w:color w:val="333333"/>
          <w:sz w:val="20"/>
          <w:szCs w:val="20"/>
        </w:rPr>
        <w:t>dps.usc.edu</w:t>
      </w:r>
      <w:proofErr w:type="gramEnd"/>
      <w:r w:rsidRPr="00021FE7">
        <w:rPr>
          <w:rFonts w:ascii="Arial" w:hAnsi="Arial" w:cs="Arial"/>
          <w:sz w:val="20"/>
          <w:szCs w:val="20"/>
        </w:rPr>
        <w:tab/>
      </w:r>
    </w:p>
    <w:p w14:paraId="2240CCF3" w14:textId="77777777" w:rsidR="00091827" w:rsidRPr="0050313B" w:rsidRDefault="00091827" w:rsidP="005E40A6">
      <w:pPr>
        <w:rPr>
          <w:sz w:val="22"/>
        </w:rPr>
      </w:pPr>
    </w:p>
    <w:sectPr w:rsidR="00091827" w:rsidRPr="0050313B" w:rsidSect="00491919">
      <w:footerReference w:type="even" r:id="rId22"/>
      <w:footerReference w:type="default" r:id="rId23"/>
      <w:pgSz w:w="12240" w:h="15840"/>
      <w:pgMar w:top="720" w:right="1008" w:bottom="720" w:left="1008" w:header="360"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22632" w14:textId="77777777" w:rsidR="000817AB" w:rsidRDefault="000817AB">
      <w:r>
        <w:separator/>
      </w:r>
    </w:p>
  </w:endnote>
  <w:endnote w:type="continuationSeparator" w:id="0">
    <w:p w14:paraId="11365816" w14:textId="77777777" w:rsidR="000817AB" w:rsidRDefault="0008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C6CE9" w14:textId="77777777" w:rsidR="000817AB" w:rsidRDefault="000817AB" w:rsidP="000817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9B0B1" w14:textId="77777777" w:rsidR="000817AB" w:rsidRDefault="000817AB" w:rsidP="000045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B3A2B" w14:textId="77777777" w:rsidR="000817AB" w:rsidRDefault="000817AB" w:rsidP="000817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A0E">
      <w:rPr>
        <w:rStyle w:val="PageNumber"/>
        <w:noProof/>
      </w:rPr>
      <w:t>1</w:t>
    </w:r>
    <w:r>
      <w:rPr>
        <w:rStyle w:val="PageNumber"/>
      </w:rPr>
      <w:fldChar w:fldCharType="end"/>
    </w:r>
  </w:p>
  <w:p w14:paraId="1BB4E328" w14:textId="77777777" w:rsidR="000817AB" w:rsidRDefault="000817AB" w:rsidP="000045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C1F47" w14:textId="77777777" w:rsidR="000817AB" w:rsidRDefault="000817AB">
      <w:r>
        <w:separator/>
      </w:r>
    </w:p>
  </w:footnote>
  <w:footnote w:type="continuationSeparator" w:id="0">
    <w:p w14:paraId="2B50DC9B" w14:textId="77777777" w:rsidR="000817AB" w:rsidRDefault="000817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1458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FE7439"/>
    <w:multiLevelType w:val="hybridMultilevel"/>
    <w:tmpl w:val="CBCA8BA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DA11CAC"/>
    <w:multiLevelType w:val="hybridMultilevel"/>
    <w:tmpl w:val="F65AA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7134FE"/>
    <w:multiLevelType w:val="hybridMultilevel"/>
    <w:tmpl w:val="CBA8A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C55303"/>
    <w:multiLevelType w:val="multilevel"/>
    <w:tmpl w:val="CD34D5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DDC16F5"/>
    <w:multiLevelType w:val="hybridMultilevel"/>
    <w:tmpl w:val="CD34D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7228D5"/>
    <w:multiLevelType w:val="hybridMultilevel"/>
    <w:tmpl w:val="71B0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F30FEB"/>
    <w:multiLevelType w:val="multilevel"/>
    <w:tmpl w:val="E3141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AFD1C22"/>
    <w:multiLevelType w:val="hybridMultilevel"/>
    <w:tmpl w:val="E3141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7E0E34"/>
    <w:multiLevelType w:val="hybridMultilevel"/>
    <w:tmpl w:val="01BCD16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10"/>
  </w:num>
  <w:num w:numId="3">
    <w:abstractNumId w:val="9"/>
  </w:num>
  <w:num w:numId="4">
    <w:abstractNumId w:val="8"/>
  </w:num>
  <w:num w:numId="5">
    <w:abstractNumId w:val="7"/>
  </w:num>
  <w:num w:numId="6">
    <w:abstractNumId w:val="6"/>
  </w:num>
  <w:num w:numId="7">
    <w:abstractNumId w:val="5"/>
  </w:num>
  <w:num w:numId="8">
    <w:abstractNumId w:val="1"/>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FE"/>
    <w:rsid w:val="0000287E"/>
    <w:rsid w:val="000045C3"/>
    <w:rsid w:val="0002675E"/>
    <w:rsid w:val="00033F82"/>
    <w:rsid w:val="000356E3"/>
    <w:rsid w:val="000418EB"/>
    <w:rsid w:val="0004789C"/>
    <w:rsid w:val="00063494"/>
    <w:rsid w:val="00076140"/>
    <w:rsid w:val="000817AB"/>
    <w:rsid w:val="00091388"/>
    <w:rsid w:val="00091827"/>
    <w:rsid w:val="00092386"/>
    <w:rsid w:val="000B2DC0"/>
    <w:rsid w:val="000D7F5A"/>
    <w:rsid w:val="000E24B4"/>
    <w:rsid w:val="000F73F7"/>
    <w:rsid w:val="00101116"/>
    <w:rsid w:val="00113A23"/>
    <w:rsid w:val="001259C1"/>
    <w:rsid w:val="001941CD"/>
    <w:rsid w:val="001E6BDF"/>
    <w:rsid w:val="002039D7"/>
    <w:rsid w:val="002247FE"/>
    <w:rsid w:val="002454A9"/>
    <w:rsid w:val="002461D4"/>
    <w:rsid w:val="00263638"/>
    <w:rsid w:val="002878DB"/>
    <w:rsid w:val="00292854"/>
    <w:rsid w:val="002A1FBE"/>
    <w:rsid w:val="002D4557"/>
    <w:rsid w:val="002E0457"/>
    <w:rsid w:val="0030519F"/>
    <w:rsid w:val="00305A0E"/>
    <w:rsid w:val="00344E74"/>
    <w:rsid w:val="00374B5E"/>
    <w:rsid w:val="003B722F"/>
    <w:rsid w:val="003C4BB2"/>
    <w:rsid w:val="003F4606"/>
    <w:rsid w:val="00402969"/>
    <w:rsid w:val="004202E9"/>
    <w:rsid w:val="0043203E"/>
    <w:rsid w:val="00441124"/>
    <w:rsid w:val="004443F8"/>
    <w:rsid w:val="00454305"/>
    <w:rsid w:val="00456E95"/>
    <w:rsid w:val="0047522C"/>
    <w:rsid w:val="00477BE6"/>
    <w:rsid w:val="00491919"/>
    <w:rsid w:val="00491F6C"/>
    <w:rsid w:val="004A4B71"/>
    <w:rsid w:val="004A69C9"/>
    <w:rsid w:val="004A6E05"/>
    <w:rsid w:val="004C5AB6"/>
    <w:rsid w:val="004E6D2B"/>
    <w:rsid w:val="004F1E49"/>
    <w:rsid w:val="00501EC4"/>
    <w:rsid w:val="005434C6"/>
    <w:rsid w:val="0055281D"/>
    <w:rsid w:val="00577872"/>
    <w:rsid w:val="00580DBD"/>
    <w:rsid w:val="005812A4"/>
    <w:rsid w:val="005C254C"/>
    <w:rsid w:val="005D23CC"/>
    <w:rsid w:val="005E40A6"/>
    <w:rsid w:val="00631E91"/>
    <w:rsid w:val="006346D9"/>
    <w:rsid w:val="00637128"/>
    <w:rsid w:val="0064073C"/>
    <w:rsid w:val="00644824"/>
    <w:rsid w:val="00647458"/>
    <w:rsid w:val="0068268A"/>
    <w:rsid w:val="006C426D"/>
    <w:rsid w:val="007346CC"/>
    <w:rsid w:val="00775E70"/>
    <w:rsid w:val="00797862"/>
    <w:rsid w:val="007A5C23"/>
    <w:rsid w:val="007B2A24"/>
    <w:rsid w:val="007C4677"/>
    <w:rsid w:val="007C514B"/>
    <w:rsid w:val="008175BA"/>
    <w:rsid w:val="00833632"/>
    <w:rsid w:val="00844511"/>
    <w:rsid w:val="00860223"/>
    <w:rsid w:val="00866673"/>
    <w:rsid w:val="00890EC1"/>
    <w:rsid w:val="00892D5E"/>
    <w:rsid w:val="008A43BD"/>
    <w:rsid w:val="008F7BBA"/>
    <w:rsid w:val="009025AC"/>
    <w:rsid w:val="00913CAB"/>
    <w:rsid w:val="00947175"/>
    <w:rsid w:val="009A3CA2"/>
    <w:rsid w:val="009C7455"/>
    <w:rsid w:val="009F2191"/>
    <w:rsid w:val="00A26B98"/>
    <w:rsid w:val="00A75D30"/>
    <w:rsid w:val="00A91E4E"/>
    <w:rsid w:val="00AD2D80"/>
    <w:rsid w:val="00AD341E"/>
    <w:rsid w:val="00AE292E"/>
    <w:rsid w:val="00AE7201"/>
    <w:rsid w:val="00AF6446"/>
    <w:rsid w:val="00B0539B"/>
    <w:rsid w:val="00B244F5"/>
    <w:rsid w:val="00B4263D"/>
    <w:rsid w:val="00B4556A"/>
    <w:rsid w:val="00BB2342"/>
    <w:rsid w:val="00BB2562"/>
    <w:rsid w:val="00BB2F2B"/>
    <w:rsid w:val="00BC2A47"/>
    <w:rsid w:val="00BC3F41"/>
    <w:rsid w:val="00BD1AC1"/>
    <w:rsid w:val="00BF27A2"/>
    <w:rsid w:val="00C00D9B"/>
    <w:rsid w:val="00C334B7"/>
    <w:rsid w:val="00C33BDD"/>
    <w:rsid w:val="00C6737B"/>
    <w:rsid w:val="00CA38AF"/>
    <w:rsid w:val="00CB50FE"/>
    <w:rsid w:val="00CD7F6B"/>
    <w:rsid w:val="00CE2474"/>
    <w:rsid w:val="00D173D7"/>
    <w:rsid w:val="00D34673"/>
    <w:rsid w:val="00D47971"/>
    <w:rsid w:val="00D60726"/>
    <w:rsid w:val="00D63309"/>
    <w:rsid w:val="00D70371"/>
    <w:rsid w:val="00D76ACC"/>
    <w:rsid w:val="00D91FE1"/>
    <w:rsid w:val="00DE5A44"/>
    <w:rsid w:val="00DE6EC5"/>
    <w:rsid w:val="00E02253"/>
    <w:rsid w:val="00E578BB"/>
    <w:rsid w:val="00E65201"/>
    <w:rsid w:val="00EC3DCC"/>
    <w:rsid w:val="00EC456D"/>
    <w:rsid w:val="00ED211F"/>
    <w:rsid w:val="00ED4C34"/>
    <w:rsid w:val="00F02A92"/>
    <w:rsid w:val="00F1639E"/>
    <w:rsid w:val="00F51304"/>
    <w:rsid w:val="00F63D5B"/>
    <w:rsid w:val="00F83622"/>
    <w:rsid w:val="00F878BF"/>
    <w:rsid w:val="00F92BEB"/>
    <w:rsid w:val="00F941C3"/>
    <w:rsid w:val="00F96B92"/>
    <w:rsid w:val="00FE4AE5"/>
    <w:rsid w:val="00FE6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51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E40A6"/>
    <w:pPr>
      <w:keepNext/>
      <w:outlineLvl w:val="0"/>
    </w:pPr>
    <w:rPr>
      <w:i/>
      <w:sz w:val="22"/>
      <w:szCs w:val="20"/>
    </w:rPr>
  </w:style>
  <w:style w:type="paragraph" w:styleId="Heading2">
    <w:name w:val="heading 2"/>
    <w:basedOn w:val="Normal"/>
    <w:next w:val="Normal"/>
    <w:qFormat/>
    <w:rsid w:val="005E40A6"/>
    <w:pPr>
      <w:keepNext/>
      <w:outlineLvl w:val="1"/>
    </w:pPr>
    <w:rPr>
      <w:szCs w:val="20"/>
    </w:rPr>
  </w:style>
  <w:style w:type="paragraph" w:styleId="Heading3">
    <w:name w:val="heading 3"/>
    <w:basedOn w:val="Normal"/>
    <w:next w:val="Normal"/>
    <w:qFormat/>
    <w:rsid w:val="005E40A6"/>
    <w:pPr>
      <w:keepNext/>
      <w:outlineLvl w:val="2"/>
    </w:pPr>
    <w:rPr>
      <w:sz w:val="26"/>
      <w:szCs w:val="20"/>
    </w:rPr>
  </w:style>
  <w:style w:type="paragraph" w:styleId="Heading5">
    <w:name w:val="heading 5"/>
    <w:basedOn w:val="Normal"/>
    <w:next w:val="Normal"/>
    <w:qFormat/>
    <w:rsid w:val="005E40A6"/>
    <w:pPr>
      <w:keepNext/>
      <w:jc w:val="center"/>
      <w:outlineLvl w:val="4"/>
    </w:pPr>
    <w:rPr>
      <w:b/>
      <w:sz w:val="26"/>
      <w:szCs w:val="20"/>
    </w:rPr>
  </w:style>
  <w:style w:type="paragraph" w:styleId="Heading6">
    <w:name w:val="heading 6"/>
    <w:basedOn w:val="Normal"/>
    <w:next w:val="Normal"/>
    <w:qFormat/>
    <w:rsid w:val="005E40A6"/>
    <w:pPr>
      <w:keepNext/>
      <w:jc w:val="center"/>
      <w:outlineLvl w:val="5"/>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578BB"/>
    <w:pPr>
      <w:shd w:val="clear" w:color="auto" w:fill="000080"/>
    </w:pPr>
    <w:rPr>
      <w:rFonts w:ascii="Tahoma" w:hAnsi="Tahoma" w:cs="Tahoma"/>
      <w:sz w:val="20"/>
      <w:szCs w:val="20"/>
    </w:rPr>
  </w:style>
  <w:style w:type="paragraph" w:styleId="BalloonText">
    <w:name w:val="Balloon Text"/>
    <w:basedOn w:val="Normal"/>
    <w:semiHidden/>
    <w:rsid w:val="00E578BB"/>
    <w:rPr>
      <w:rFonts w:ascii="Tahoma" w:hAnsi="Tahoma" w:cs="Tahoma"/>
      <w:sz w:val="16"/>
      <w:szCs w:val="16"/>
    </w:rPr>
  </w:style>
  <w:style w:type="character" w:styleId="Hyperlink">
    <w:name w:val="Hyperlink"/>
    <w:rsid w:val="00D60726"/>
    <w:rPr>
      <w:color w:val="0000FF"/>
      <w:u w:val="single"/>
    </w:rPr>
  </w:style>
  <w:style w:type="paragraph" w:styleId="BodyText">
    <w:name w:val="Body Text"/>
    <w:basedOn w:val="Normal"/>
    <w:link w:val="BodyTextChar"/>
    <w:rsid w:val="00CE2474"/>
    <w:rPr>
      <w:rFonts w:ascii="Tahoma" w:hAnsi="Tahoma"/>
      <w:b/>
      <w:bCs/>
      <w:sz w:val="28"/>
      <w:lang w:val="x-none" w:eastAsia="x-none"/>
    </w:rPr>
  </w:style>
  <w:style w:type="character" w:customStyle="1" w:styleId="BodyTextChar">
    <w:name w:val="Body Text Char"/>
    <w:link w:val="BodyText"/>
    <w:rsid w:val="00CE2474"/>
    <w:rPr>
      <w:rFonts w:ascii="Tahoma" w:hAnsi="Tahoma"/>
      <w:b/>
      <w:bCs/>
      <w:sz w:val="28"/>
      <w:szCs w:val="24"/>
    </w:rPr>
  </w:style>
  <w:style w:type="paragraph" w:styleId="Footer">
    <w:name w:val="footer"/>
    <w:basedOn w:val="Normal"/>
    <w:link w:val="FooterChar"/>
    <w:rsid w:val="000045C3"/>
    <w:pPr>
      <w:tabs>
        <w:tab w:val="center" w:pos="4320"/>
        <w:tab w:val="right" w:pos="8640"/>
      </w:tabs>
    </w:pPr>
  </w:style>
  <w:style w:type="character" w:customStyle="1" w:styleId="FooterChar">
    <w:name w:val="Footer Char"/>
    <w:basedOn w:val="DefaultParagraphFont"/>
    <w:link w:val="Footer"/>
    <w:rsid w:val="000045C3"/>
    <w:rPr>
      <w:sz w:val="24"/>
      <w:szCs w:val="24"/>
    </w:rPr>
  </w:style>
  <w:style w:type="character" w:styleId="PageNumber">
    <w:name w:val="page number"/>
    <w:basedOn w:val="DefaultParagraphFont"/>
    <w:rsid w:val="000045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E40A6"/>
    <w:pPr>
      <w:keepNext/>
      <w:outlineLvl w:val="0"/>
    </w:pPr>
    <w:rPr>
      <w:i/>
      <w:sz w:val="22"/>
      <w:szCs w:val="20"/>
    </w:rPr>
  </w:style>
  <w:style w:type="paragraph" w:styleId="Heading2">
    <w:name w:val="heading 2"/>
    <w:basedOn w:val="Normal"/>
    <w:next w:val="Normal"/>
    <w:qFormat/>
    <w:rsid w:val="005E40A6"/>
    <w:pPr>
      <w:keepNext/>
      <w:outlineLvl w:val="1"/>
    </w:pPr>
    <w:rPr>
      <w:szCs w:val="20"/>
    </w:rPr>
  </w:style>
  <w:style w:type="paragraph" w:styleId="Heading3">
    <w:name w:val="heading 3"/>
    <w:basedOn w:val="Normal"/>
    <w:next w:val="Normal"/>
    <w:qFormat/>
    <w:rsid w:val="005E40A6"/>
    <w:pPr>
      <w:keepNext/>
      <w:outlineLvl w:val="2"/>
    </w:pPr>
    <w:rPr>
      <w:sz w:val="26"/>
      <w:szCs w:val="20"/>
    </w:rPr>
  </w:style>
  <w:style w:type="paragraph" w:styleId="Heading5">
    <w:name w:val="heading 5"/>
    <w:basedOn w:val="Normal"/>
    <w:next w:val="Normal"/>
    <w:qFormat/>
    <w:rsid w:val="005E40A6"/>
    <w:pPr>
      <w:keepNext/>
      <w:jc w:val="center"/>
      <w:outlineLvl w:val="4"/>
    </w:pPr>
    <w:rPr>
      <w:b/>
      <w:sz w:val="26"/>
      <w:szCs w:val="20"/>
    </w:rPr>
  </w:style>
  <w:style w:type="paragraph" w:styleId="Heading6">
    <w:name w:val="heading 6"/>
    <w:basedOn w:val="Normal"/>
    <w:next w:val="Normal"/>
    <w:qFormat/>
    <w:rsid w:val="005E40A6"/>
    <w:pPr>
      <w:keepNext/>
      <w:jc w:val="center"/>
      <w:outlineLvl w:val="5"/>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578BB"/>
    <w:pPr>
      <w:shd w:val="clear" w:color="auto" w:fill="000080"/>
    </w:pPr>
    <w:rPr>
      <w:rFonts w:ascii="Tahoma" w:hAnsi="Tahoma" w:cs="Tahoma"/>
      <w:sz w:val="20"/>
      <w:szCs w:val="20"/>
    </w:rPr>
  </w:style>
  <w:style w:type="paragraph" w:styleId="BalloonText">
    <w:name w:val="Balloon Text"/>
    <w:basedOn w:val="Normal"/>
    <w:semiHidden/>
    <w:rsid w:val="00E578BB"/>
    <w:rPr>
      <w:rFonts w:ascii="Tahoma" w:hAnsi="Tahoma" w:cs="Tahoma"/>
      <w:sz w:val="16"/>
      <w:szCs w:val="16"/>
    </w:rPr>
  </w:style>
  <w:style w:type="character" w:styleId="Hyperlink">
    <w:name w:val="Hyperlink"/>
    <w:rsid w:val="00D60726"/>
    <w:rPr>
      <w:color w:val="0000FF"/>
      <w:u w:val="single"/>
    </w:rPr>
  </w:style>
  <w:style w:type="paragraph" w:styleId="BodyText">
    <w:name w:val="Body Text"/>
    <w:basedOn w:val="Normal"/>
    <w:link w:val="BodyTextChar"/>
    <w:rsid w:val="00CE2474"/>
    <w:rPr>
      <w:rFonts w:ascii="Tahoma" w:hAnsi="Tahoma"/>
      <w:b/>
      <w:bCs/>
      <w:sz w:val="28"/>
      <w:lang w:val="x-none" w:eastAsia="x-none"/>
    </w:rPr>
  </w:style>
  <w:style w:type="character" w:customStyle="1" w:styleId="BodyTextChar">
    <w:name w:val="Body Text Char"/>
    <w:link w:val="BodyText"/>
    <w:rsid w:val="00CE2474"/>
    <w:rPr>
      <w:rFonts w:ascii="Tahoma" w:hAnsi="Tahoma"/>
      <w:b/>
      <w:bCs/>
      <w:sz w:val="28"/>
      <w:szCs w:val="24"/>
    </w:rPr>
  </w:style>
  <w:style w:type="paragraph" w:styleId="Footer">
    <w:name w:val="footer"/>
    <w:basedOn w:val="Normal"/>
    <w:link w:val="FooterChar"/>
    <w:rsid w:val="000045C3"/>
    <w:pPr>
      <w:tabs>
        <w:tab w:val="center" w:pos="4320"/>
        <w:tab w:val="right" w:pos="8640"/>
      </w:tabs>
    </w:pPr>
  </w:style>
  <w:style w:type="character" w:customStyle="1" w:styleId="FooterChar">
    <w:name w:val="Footer Char"/>
    <w:basedOn w:val="DefaultParagraphFont"/>
    <w:link w:val="Footer"/>
    <w:rsid w:val="000045C3"/>
    <w:rPr>
      <w:sz w:val="24"/>
      <w:szCs w:val="24"/>
    </w:rPr>
  </w:style>
  <w:style w:type="character" w:styleId="PageNumber">
    <w:name w:val="page number"/>
    <w:basedOn w:val="DefaultParagraphFont"/>
    <w:rsid w:val="0000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417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lackboard.usc.edu" TargetMode="External"/><Relationship Id="rId20" Type="http://schemas.openxmlformats.org/officeDocument/2006/relationships/hyperlink" Target="https://diversity.usc.edu/" TargetMode="External"/><Relationship Id="rId21" Type="http://schemas.openxmlformats.org/officeDocument/2006/relationships/hyperlink" Target="http://emergency.usc.edu"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policy.usc.edu/scampus-part-b/" TargetMode="External"/><Relationship Id="rId11" Type="http://schemas.openxmlformats.org/officeDocument/2006/relationships/hyperlink" Target="http://policy.usc.edu/scientific-misconduct" TargetMode="External"/><Relationship Id="rId12" Type="http://schemas.openxmlformats.org/officeDocument/2006/relationships/hyperlink" Target="https://engemannshc.usc.edu/counseling" TargetMode="External"/><Relationship Id="rId13" Type="http://schemas.openxmlformats.org/officeDocument/2006/relationships/hyperlink" Target="http://www.suicidepreventionlifeline.org/" TargetMode="External"/><Relationship Id="rId14" Type="http://schemas.openxmlformats.org/officeDocument/2006/relationships/hyperlink" Target="https://engemannshc.usc.edu/rsvp/" TargetMode="External"/><Relationship Id="rId15" Type="http://schemas.openxmlformats.org/officeDocument/2006/relationships/hyperlink" Target="http://sarc.usc.edu/" TargetMode="External"/><Relationship Id="rId16" Type="http://schemas.openxmlformats.org/officeDocument/2006/relationships/hyperlink" Target="http://equity.usc.edu/" TargetMode="External"/><Relationship Id="rId17" Type="http://schemas.openxmlformats.org/officeDocument/2006/relationships/hyperlink" Target="https://studentaffairs.usc.edu/bias-assessment-response-support/" TargetMode="External"/><Relationship Id="rId18" Type="http://schemas.openxmlformats.org/officeDocument/2006/relationships/hyperlink" Target="http://dsp.usc.edu/" TargetMode="External"/><Relationship Id="rId19" Type="http://schemas.openxmlformats.org/officeDocument/2006/relationships/hyperlink" Target="https://studentaffairs.usc.edu/ss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collin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1653</Words>
  <Characters>9426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Mt</vt:lpstr>
    </vt:vector>
  </TitlesOfParts>
  <Company>Stevehsuyoga</Company>
  <LinksUpToDate>false</LinksUpToDate>
  <CharactersWithSpaces>11057</CharactersWithSpaces>
  <SharedDoc>false</SharedDoc>
  <HLinks>
    <vt:vector size="12" baseType="variant">
      <vt:variant>
        <vt:i4>6684775</vt:i4>
      </vt:variant>
      <vt:variant>
        <vt:i4>3</vt:i4>
      </vt:variant>
      <vt:variant>
        <vt:i4>0</vt:i4>
      </vt:variant>
      <vt:variant>
        <vt:i4>5</vt:i4>
      </vt:variant>
      <vt:variant>
        <vt:lpwstr>http://blackboard.usc.edu/</vt:lpwstr>
      </vt:variant>
      <vt:variant>
        <vt:lpwstr/>
      </vt:variant>
      <vt:variant>
        <vt:i4>1376300</vt:i4>
      </vt:variant>
      <vt:variant>
        <vt:i4>0</vt:i4>
      </vt:variant>
      <vt:variant>
        <vt:i4>0</vt:i4>
      </vt:variant>
      <vt:variant>
        <vt:i4>5</vt:i4>
      </vt:variant>
      <vt:variant>
        <vt:lpwstr>mailto:ccollins@usc.edu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Steve Hsu</dc:creator>
  <cp:keywords/>
  <cp:lastModifiedBy>Carl Collins</cp:lastModifiedBy>
  <cp:revision>2</cp:revision>
  <cp:lastPrinted>2009-08-18T16:13:00Z</cp:lastPrinted>
  <dcterms:created xsi:type="dcterms:W3CDTF">2019-04-01T23:15:00Z</dcterms:created>
  <dcterms:modified xsi:type="dcterms:W3CDTF">2019-04-01T23:15:00Z</dcterms:modified>
</cp:coreProperties>
</file>