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3267" w14:textId="77777777" w:rsidR="00395584" w:rsidRPr="00FE2DE5" w:rsidRDefault="00395584" w:rsidP="00395584">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628C6243" wp14:editId="3EA288F8">
                <wp:simplePos x="0" y="0"/>
                <wp:positionH relativeFrom="margin">
                  <wp:posOffset>-525780</wp:posOffset>
                </wp:positionH>
                <wp:positionV relativeFrom="margin">
                  <wp:posOffset>49530</wp:posOffset>
                </wp:positionV>
                <wp:extent cx="2628900" cy="114808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7FBEA5D" w14:textId="77777777" w:rsidR="00395584" w:rsidRPr="005722AE" w:rsidRDefault="00395584" w:rsidP="00395584">
                            <w:pPr>
                              <w:jc w:val="center"/>
                              <w:rPr>
                                <w:rFonts w:asciiTheme="minorHAnsi" w:hAnsiTheme="minorHAnsi"/>
                                <w:iCs/>
                                <w:noProof/>
                                <w:sz w:val="22"/>
                                <w:szCs w:val="22"/>
                              </w:rPr>
                            </w:pPr>
                            <w:r>
                              <w:rPr>
                                <w:noProof/>
                              </w:rPr>
                              <w:drawing>
                                <wp:inline distT="0" distB="0" distL="0" distR="0" wp14:anchorId="608835BB" wp14:editId="648239CC">
                                  <wp:extent cx="2360930" cy="824865"/>
                                  <wp:effectExtent l="0" t="0" r="1270" b="63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a:stretch>
                                            <a:fillRect/>
                                          </a:stretch>
                                        </pic:blipFill>
                                        <pic:spPr>
                                          <a:xfrm>
                                            <a:off x="0" y="0"/>
                                            <a:ext cx="2360930" cy="824865"/>
                                          </a:xfrm>
                                          <a:prstGeom prst="rect">
                                            <a:avLst/>
                                          </a:prstGeom>
                                          <a:ln w="12700" cap="flat">
                                            <a:noFill/>
                                            <a:miter lim="400000"/>
                                          </a:ln>
                                          <a:effectLst/>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8C62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9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" o:allowincell="f" adj="5065" fillcolor="#943634" stroked="f" strokeweight="1.5pt">
                <v:shadow color="#5d7035" offset="1pt,1pt"/>
                <v:textbox style="mso-fit-shape-to-text:t" inset="3.6pt,,3.6pt">
                  <w:txbxContent>
                    <w:p w14:paraId="27FBEA5D" w14:textId="77777777" w:rsidR="00395584" w:rsidRPr="005722AE" w:rsidRDefault="00395584" w:rsidP="00395584">
                      <w:pPr>
                        <w:jc w:val="center"/>
                        <w:rPr>
                          <w:rFonts w:asciiTheme="minorHAnsi" w:hAnsiTheme="minorHAnsi"/>
                          <w:iCs/>
                          <w:noProof/>
                          <w:sz w:val="22"/>
                          <w:szCs w:val="22"/>
                        </w:rPr>
                      </w:pPr>
                      <w:r>
                        <w:rPr>
                          <w:noProof/>
                        </w:rPr>
                        <w:drawing>
                          <wp:inline distT="0" distB="0" distL="0" distR="0" wp14:anchorId="608835BB" wp14:editId="648239CC">
                            <wp:extent cx="2360930" cy="824865"/>
                            <wp:effectExtent l="0" t="0" r="1270" b="63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8"/>
                                    <a:stretch>
                                      <a:fillRect/>
                                    </a:stretch>
                                  </pic:blipFill>
                                  <pic:spPr>
                                    <a:xfrm>
                                      <a:off x="0" y="0"/>
                                      <a:ext cx="2360930" cy="824865"/>
                                    </a:xfrm>
                                    <a:prstGeom prst="rect">
                                      <a:avLst/>
                                    </a:prstGeom>
                                    <a:ln w="12700" cap="flat">
                                      <a:noFill/>
                                      <a:miter lim="400000"/>
                                    </a:ln>
                                    <a:effectLst/>
                                  </pic:spPr>
                                </pic:pic>
                              </a:graphicData>
                            </a:graphic>
                          </wp:inline>
                        </w:drawing>
                      </w:r>
                    </w:p>
                  </w:txbxContent>
                </v:textbox>
                <w10:wrap type="tight" anchorx="margin" anchory="margin"/>
              </v:shape>
            </w:pict>
          </mc:Fallback>
        </mc:AlternateContent>
      </w:r>
    </w:p>
    <w:p w14:paraId="03CA9DD2" w14:textId="77777777" w:rsidR="00395584" w:rsidRPr="00B8098D"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 xml:space="preserve">DANC 301 Colloquium: </w:t>
      </w:r>
    </w:p>
    <w:p w14:paraId="0F153345" w14:textId="77777777" w:rsidR="00395584" w:rsidRPr="00B8098D"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The Role of the Dance Artist in Society</w:t>
      </w:r>
    </w:p>
    <w:p w14:paraId="3B5C9776" w14:textId="77777777" w:rsidR="00395584" w:rsidRPr="00B8098D"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Units: 1</w:t>
      </w:r>
    </w:p>
    <w:p w14:paraId="6A2B68F3" w14:textId="26B47823" w:rsidR="00395584" w:rsidRPr="00B8098D"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Fall 201</w:t>
      </w:r>
      <w:r>
        <w:rPr>
          <w:rFonts w:asciiTheme="minorHAnsi" w:hAnsiTheme="minorHAnsi" w:cstheme="minorHAnsi"/>
          <w:b/>
          <w:bCs/>
          <w:color w:val="000000" w:themeColor="text1"/>
        </w:rPr>
        <w:t>9</w:t>
      </w:r>
    </w:p>
    <w:p w14:paraId="1E661F60" w14:textId="77777777" w:rsidR="00395584" w:rsidRPr="00B8098D" w:rsidRDefault="00395584" w:rsidP="00395584">
      <w:pPr>
        <w:rPr>
          <w:rFonts w:asciiTheme="minorHAnsi" w:hAnsiTheme="minorHAnsi" w:cstheme="minorHAnsi"/>
          <w:b/>
          <w:bCs/>
          <w:color w:val="000000" w:themeColor="text1"/>
        </w:rPr>
      </w:pPr>
      <w:r w:rsidRPr="00B8098D">
        <w:rPr>
          <w:rFonts w:asciiTheme="minorHAnsi" w:hAnsiTheme="minorHAnsi" w:cstheme="minorHAnsi"/>
          <w:b/>
          <w:bCs/>
          <w:color w:val="000000" w:themeColor="text1"/>
        </w:rPr>
        <w:tab/>
        <w:t>Day: Wednesday</w:t>
      </w:r>
    </w:p>
    <w:p w14:paraId="4ECE6B55" w14:textId="77777777" w:rsidR="00395584" w:rsidRPr="00B8098D" w:rsidRDefault="00395584" w:rsidP="00395584">
      <w:pPr>
        <w:rPr>
          <w:rFonts w:asciiTheme="minorHAnsi" w:hAnsiTheme="minorHAnsi" w:cstheme="minorHAnsi"/>
          <w:b/>
          <w:bCs/>
          <w:color w:val="000000" w:themeColor="text1"/>
        </w:rPr>
      </w:pPr>
      <w:r>
        <w:rPr>
          <w:rFonts w:asciiTheme="minorHAnsi" w:hAnsiTheme="minorHAnsi" w:cstheme="minorHAnsi"/>
          <w:b/>
          <w:bCs/>
          <w:color w:val="000000" w:themeColor="text1"/>
        </w:rPr>
        <w:tab/>
      </w:r>
      <w:r w:rsidRPr="00B8098D">
        <w:rPr>
          <w:rFonts w:asciiTheme="minorHAnsi" w:hAnsiTheme="minorHAnsi" w:cstheme="minorHAnsi"/>
          <w:b/>
          <w:bCs/>
          <w:color w:val="000000" w:themeColor="text1"/>
        </w:rPr>
        <w:t>Time: 5:00-5:50PM</w:t>
      </w:r>
    </w:p>
    <w:p w14:paraId="5FF88454" w14:textId="77777777" w:rsidR="00395584"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Location: KDC 241</w:t>
      </w:r>
    </w:p>
    <w:p w14:paraId="5BF96C4C" w14:textId="77777777" w:rsidR="00395584" w:rsidRPr="00B8098D" w:rsidRDefault="00395584" w:rsidP="00395584">
      <w:pPr>
        <w:ind w:left="3600"/>
        <w:rPr>
          <w:rFonts w:asciiTheme="minorHAnsi" w:hAnsiTheme="minorHAnsi" w:cstheme="minorHAnsi"/>
          <w:bCs/>
          <w:color w:val="000000" w:themeColor="text1"/>
        </w:rPr>
      </w:pPr>
    </w:p>
    <w:p w14:paraId="0ABC7B07" w14:textId="4A491749" w:rsidR="00395584" w:rsidRPr="00B8098D" w:rsidRDefault="00395584" w:rsidP="00395584">
      <w:pPr>
        <w:tabs>
          <w:tab w:val="left" w:pos="6820"/>
        </w:tabs>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 xml:space="preserve">Instructor: </w:t>
      </w:r>
      <w:r>
        <w:rPr>
          <w:rFonts w:asciiTheme="minorHAnsi" w:hAnsiTheme="minorHAnsi" w:cstheme="minorHAnsi"/>
          <w:b/>
          <w:bCs/>
          <w:color w:val="000000" w:themeColor="text1"/>
        </w:rPr>
        <w:t>Patrick Corbin</w:t>
      </w:r>
    </w:p>
    <w:p w14:paraId="7BC85FBB" w14:textId="6B4A40EA" w:rsidR="00395584" w:rsidRPr="00B8098D" w:rsidRDefault="00395584" w:rsidP="00395584">
      <w:pPr>
        <w:ind w:left="3600"/>
        <w:rPr>
          <w:rFonts w:asciiTheme="minorHAnsi" w:hAnsiTheme="minorHAnsi" w:cstheme="minorHAnsi"/>
          <w:b/>
          <w:bCs/>
          <w:color w:val="000000" w:themeColor="text1"/>
        </w:rPr>
      </w:pPr>
      <w:r w:rsidRPr="00B8098D">
        <w:rPr>
          <w:rFonts w:asciiTheme="minorHAnsi" w:hAnsiTheme="minorHAnsi" w:cstheme="minorHAnsi"/>
          <w:b/>
          <w:bCs/>
          <w:color w:val="000000" w:themeColor="text1"/>
        </w:rPr>
        <w:t xml:space="preserve">Office: </w:t>
      </w:r>
      <w:r w:rsidRPr="00B8098D">
        <w:rPr>
          <w:rFonts w:asciiTheme="minorHAnsi" w:hAnsiTheme="minorHAnsi" w:cstheme="minorHAnsi"/>
          <w:bCs/>
          <w:color w:val="000000" w:themeColor="text1"/>
        </w:rPr>
        <w:t>KDC 22</w:t>
      </w:r>
      <w:r>
        <w:rPr>
          <w:rFonts w:asciiTheme="minorHAnsi" w:hAnsiTheme="minorHAnsi" w:cstheme="minorHAnsi"/>
          <w:bCs/>
          <w:color w:val="000000" w:themeColor="text1"/>
        </w:rPr>
        <w:t>9</w:t>
      </w:r>
    </w:p>
    <w:p w14:paraId="510D7EDF" w14:textId="77777777" w:rsidR="00395584" w:rsidRPr="00B8098D" w:rsidRDefault="00395584" w:rsidP="00395584">
      <w:pPr>
        <w:ind w:left="3600"/>
        <w:rPr>
          <w:rFonts w:asciiTheme="minorHAnsi" w:hAnsiTheme="minorHAnsi" w:cstheme="minorHAnsi"/>
          <w:bCs/>
          <w:color w:val="000000" w:themeColor="text1"/>
        </w:rPr>
      </w:pPr>
      <w:r w:rsidRPr="00B8098D">
        <w:rPr>
          <w:rFonts w:asciiTheme="minorHAnsi" w:hAnsiTheme="minorHAnsi" w:cstheme="minorHAnsi"/>
          <w:b/>
          <w:bCs/>
          <w:color w:val="000000" w:themeColor="text1"/>
        </w:rPr>
        <w:t xml:space="preserve">Office Hours: </w:t>
      </w:r>
      <w:r w:rsidRPr="00B8098D">
        <w:rPr>
          <w:rFonts w:asciiTheme="minorHAnsi" w:hAnsiTheme="minorHAnsi" w:cstheme="minorHAnsi"/>
          <w:bCs/>
          <w:color w:val="000000" w:themeColor="text1"/>
        </w:rPr>
        <w:t>To be scheduled by email.</w:t>
      </w:r>
    </w:p>
    <w:p w14:paraId="66450D5F" w14:textId="77777777" w:rsidR="00395584" w:rsidRDefault="00395584" w:rsidP="00395584">
      <w:pPr>
        <w:ind w:left="3600"/>
        <w:rPr>
          <w:rFonts w:asciiTheme="minorHAnsi" w:hAnsiTheme="minorHAnsi" w:cstheme="minorHAnsi"/>
          <w:bCs/>
          <w:color w:val="000000" w:themeColor="text1"/>
        </w:rPr>
      </w:pPr>
      <w:r w:rsidRPr="00B8098D">
        <w:rPr>
          <w:rFonts w:asciiTheme="minorHAnsi" w:hAnsiTheme="minorHAnsi" w:cstheme="minorHAnsi"/>
          <w:b/>
          <w:bCs/>
          <w:color w:val="000000" w:themeColor="text1"/>
        </w:rPr>
        <w:t xml:space="preserve">Contact Info: </w:t>
      </w:r>
      <w:hyperlink r:id="rId9" w:history="1">
        <w:r w:rsidRPr="00E54DB4">
          <w:rPr>
            <w:rStyle w:val="Hyperlink"/>
            <w:rFonts w:asciiTheme="minorHAnsi" w:hAnsiTheme="minorHAnsi" w:cstheme="minorHAnsi"/>
            <w:bCs/>
          </w:rPr>
          <w:t>pcorbin@usc.edu</w:t>
        </w:r>
      </w:hyperlink>
      <w:r w:rsidRPr="00B8098D">
        <w:rPr>
          <w:rFonts w:asciiTheme="minorHAnsi" w:hAnsiTheme="minorHAnsi" w:cstheme="minorHAnsi"/>
          <w:bCs/>
          <w:color w:val="000000" w:themeColor="text1"/>
        </w:rPr>
        <w:t>, 213-821-89</w:t>
      </w:r>
      <w:r>
        <w:rPr>
          <w:rFonts w:asciiTheme="minorHAnsi" w:hAnsiTheme="minorHAnsi" w:cstheme="minorHAnsi"/>
          <w:bCs/>
          <w:color w:val="000000" w:themeColor="text1"/>
        </w:rPr>
        <w:t>31</w:t>
      </w:r>
    </w:p>
    <w:p w14:paraId="5C62A3C7" w14:textId="77777777" w:rsidR="0026624D" w:rsidRDefault="0026624D" w:rsidP="00395584">
      <w:pPr>
        <w:ind w:left="3600"/>
        <w:rPr>
          <w:rFonts w:asciiTheme="minorHAnsi" w:hAnsiTheme="minorHAnsi" w:cstheme="minorHAnsi"/>
          <w:bCs/>
          <w:color w:val="000000" w:themeColor="text1"/>
        </w:rPr>
      </w:pPr>
    </w:p>
    <w:p w14:paraId="4B6FB828" w14:textId="77777777" w:rsidR="0026624D" w:rsidRDefault="0026624D" w:rsidP="00395584">
      <w:pPr>
        <w:ind w:left="3600"/>
        <w:rPr>
          <w:rFonts w:asciiTheme="minorHAnsi" w:hAnsiTheme="minorHAnsi" w:cstheme="minorHAnsi"/>
          <w:bCs/>
          <w:color w:val="000000" w:themeColor="text1"/>
        </w:rPr>
      </w:pPr>
    </w:p>
    <w:p w14:paraId="0DC90742" w14:textId="790FCE12" w:rsidR="0026624D" w:rsidRPr="00B8098D" w:rsidRDefault="0026624D" w:rsidP="00395584">
      <w:pPr>
        <w:ind w:left="3600"/>
        <w:rPr>
          <w:rFonts w:asciiTheme="minorHAnsi" w:hAnsiTheme="minorHAnsi" w:cstheme="minorHAnsi"/>
          <w:b/>
          <w:bCs/>
          <w:color w:val="000000" w:themeColor="text1"/>
        </w:rPr>
        <w:sectPr w:rsidR="0026624D" w:rsidRPr="00B8098D"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14:paraId="74282512" w14:textId="77777777" w:rsidR="00395584" w:rsidRPr="00B8098D" w:rsidRDefault="00395584" w:rsidP="00395584">
      <w:pPr>
        <w:rPr>
          <w:rFonts w:asciiTheme="minorHAnsi" w:hAnsiTheme="minorHAnsi" w:cstheme="minorHAnsi"/>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395584" w:rsidRPr="00B8098D" w14:paraId="36F3B833" w14:textId="77777777" w:rsidTr="00134B97">
        <w:tc>
          <w:tcPr>
            <w:tcW w:w="9108" w:type="dxa"/>
          </w:tcPr>
          <w:p w14:paraId="43232949" w14:textId="77777777" w:rsidR="00395584" w:rsidRPr="00B8098D" w:rsidRDefault="00395584" w:rsidP="00134B97">
            <w:pPr>
              <w:rPr>
                <w:b/>
                <w:bCs/>
                <w:color w:val="000000" w:themeColor="text1"/>
              </w:rPr>
            </w:pPr>
          </w:p>
        </w:tc>
      </w:tr>
    </w:tbl>
    <w:p w14:paraId="3EEE5ED5" w14:textId="77777777" w:rsidR="00395584" w:rsidRPr="004A015C" w:rsidRDefault="00395584" w:rsidP="00395584">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59B8F735" w14:textId="77777777" w:rsidR="00395584" w:rsidRPr="00E851C4" w:rsidRDefault="00395584" w:rsidP="00395584">
      <w:pPr>
        <w:rPr>
          <w:rFonts w:asciiTheme="minorHAnsi" w:hAnsiTheme="minorHAnsi" w:cstheme="minorHAnsi"/>
          <w:sz w:val="20"/>
          <w:szCs w:val="20"/>
        </w:rPr>
      </w:pPr>
      <w:r w:rsidRPr="00E851C4">
        <w:rPr>
          <w:rFonts w:asciiTheme="minorHAnsi" w:hAnsiTheme="minorHAnsi" w:cstheme="minorHAnsi"/>
          <w:color w:val="212121"/>
          <w:sz w:val="20"/>
          <w:szCs w:val="20"/>
          <w:shd w:val="clear" w:color="auto" w:fill="FFFFFF"/>
        </w:rPr>
        <w:t>Examination of the role of the artist in society. Development of an individual understanding and guiding philosophy for professional development in the dance field.</w:t>
      </w:r>
    </w:p>
    <w:p w14:paraId="27F08053" w14:textId="77777777" w:rsidR="00395584" w:rsidRDefault="00395584" w:rsidP="00395584">
      <w:pPr>
        <w:outlineLvl w:val="0"/>
        <w:rPr>
          <w:rFonts w:asciiTheme="minorHAnsi" w:hAnsiTheme="minorHAnsi" w:cstheme="minorHAnsi"/>
          <w:bCs/>
          <w:color w:val="000000" w:themeColor="text1"/>
          <w:sz w:val="20"/>
          <w:szCs w:val="20"/>
        </w:rPr>
      </w:pPr>
    </w:p>
    <w:p w14:paraId="5077C259" w14:textId="77777777" w:rsidR="00395584" w:rsidRPr="00C06E63" w:rsidRDefault="00395584" w:rsidP="00395584">
      <w:pPr>
        <w:pStyle w:val="Body"/>
        <w:jc w:val="both"/>
        <w:rPr>
          <w:rFonts w:asciiTheme="minorHAnsi" w:eastAsia="Calibri" w:hAnsiTheme="minorHAnsi" w:cstheme="minorHAnsi"/>
          <w:b/>
          <w:bCs/>
        </w:rPr>
      </w:pPr>
      <w:r w:rsidRPr="00C06E63">
        <w:rPr>
          <w:rFonts w:asciiTheme="minorHAnsi" w:eastAsia="Calibri" w:hAnsiTheme="minorHAnsi" w:cstheme="minorHAnsi"/>
          <w:b/>
          <w:bCs/>
        </w:rPr>
        <w:t>Course Overview</w:t>
      </w:r>
    </w:p>
    <w:p w14:paraId="1D67B424" w14:textId="77777777" w:rsidR="00395584" w:rsidRDefault="00395584" w:rsidP="00395584">
      <w:pPr>
        <w:pStyle w:val="NoSpacing"/>
        <w:rPr>
          <w:rFonts w:asciiTheme="minorHAnsi" w:hAnsiTheme="minorHAnsi" w:cstheme="minorHAnsi"/>
          <w:sz w:val="20"/>
          <w:szCs w:val="20"/>
        </w:rPr>
      </w:pPr>
      <w:r w:rsidRPr="00C06E63">
        <w:rPr>
          <w:rFonts w:asciiTheme="minorHAnsi" w:hAnsiTheme="minorHAnsi" w:cstheme="minorHAnsi"/>
          <w:sz w:val="20"/>
          <w:szCs w:val="20"/>
        </w:rPr>
        <w:t>This class is designed to augment and provide links between the student’s technical and repertory studies.  In the third year, students will begin to look at the role of the artist in society; how society affects their work and how they may affect society. Additionally</w:t>
      </w:r>
      <w:r>
        <w:rPr>
          <w:rFonts w:asciiTheme="minorHAnsi" w:hAnsiTheme="minorHAnsi" w:cstheme="minorHAnsi"/>
          <w:sz w:val="20"/>
          <w:szCs w:val="20"/>
        </w:rPr>
        <w:t>,</w:t>
      </w:r>
      <w:r w:rsidRPr="00C06E63">
        <w:rPr>
          <w:rFonts w:asciiTheme="minorHAnsi" w:hAnsiTheme="minorHAnsi" w:cstheme="minorHAnsi"/>
          <w:sz w:val="20"/>
          <w:szCs w:val="20"/>
        </w:rPr>
        <w:t xml:space="preserve"> the students will delve into the role of the performer and dance maker as collaborator with other disciplines and creative artists. Through study and discussion, the students will begin to develop their own philosophy as an artist in today’s world. </w:t>
      </w:r>
    </w:p>
    <w:p w14:paraId="2E767A75" w14:textId="77777777" w:rsidR="00395584" w:rsidRDefault="00395584" w:rsidP="00395584">
      <w:pPr>
        <w:pStyle w:val="NoSpacing"/>
        <w:rPr>
          <w:rFonts w:asciiTheme="minorHAnsi" w:hAnsiTheme="minorHAnsi" w:cstheme="minorHAnsi"/>
          <w:sz w:val="20"/>
          <w:szCs w:val="20"/>
        </w:rPr>
      </w:pPr>
    </w:p>
    <w:p w14:paraId="1244A8E2" w14:textId="77777777" w:rsidR="00395584" w:rsidRPr="00C06E63" w:rsidRDefault="00395584" w:rsidP="00395584">
      <w:pPr>
        <w:pStyle w:val="NoSpacing"/>
        <w:rPr>
          <w:rFonts w:asciiTheme="minorHAnsi" w:hAnsiTheme="minorHAnsi" w:cstheme="minorHAnsi"/>
          <w:b/>
        </w:rPr>
      </w:pPr>
      <w:r w:rsidRPr="00C06E63">
        <w:rPr>
          <w:rFonts w:asciiTheme="minorHAnsi" w:hAnsiTheme="minorHAnsi" w:cstheme="minorHAnsi"/>
          <w:b/>
        </w:rPr>
        <w:t>Learning Objectives</w:t>
      </w:r>
    </w:p>
    <w:p w14:paraId="6F0F996D" w14:textId="77777777" w:rsidR="00395584" w:rsidRPr="00C06E63" w:rsidRDefault="00395584" w:rsidP="00395584">
      <w:pPr>
        <w:pStyle w:val="NoSpacing"/>
        <w:rPr>
          <w:rFonts w:asciiTheme="minorHAnsi" w:hAnsiTheme="minorHAnsi" w:cstheme="minorHAnsi"/>
          <w:sz w:val="20"/>
          <w:szCs w:val="20"/>
        </w:rPr>
      </w:pPr>
    </w:p>
    <w:p w14:paraId="13AA6DB8" w14:textId="5B1A5F7C" w:rsidR="00394CC6" w:rsidRDefault="00394CC6" w:rsidP="00395584">
      <w:pPr>
        <w:numPr>
          <w:ilvl w:val="0"/>
          <w:numId w:val="1"/>
        </w:numPr>
        <w:contextualSpacing/>
        <w:rPr>
          <w:rFonts w:asciiTheme="minorHAnsi" w:eastAsia="Calibri" w:hAnsiTheme="minorHAnsi" w:cstheme="minorHAnsi"/>
          <w:sz w:val="20"/>
          <w:szCs w:val="20"/>
        </w:rPr>
      </w:pPr>
      <w:r>
        <w:rPr>
          <w:rFonts w:asciiTheme="minorHAnsi" w:eastAsia="Calibri" w:hAnsiTheme="minorHAnsi" w:cstheme="minorHAnsi"/>
          <w:sz w:val="20"/>
          <w:szCs w:val="20"/>
        </w:rPr>
        <w:t>Identify compare and categorize status vs role in society</w:t>
      </w:r>
    </w:p>
    <w:p w14:paraId="447DD4B2" w14:textId="678FD34F"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Understand the role of the artist from historical and global contexts</w:t>
      </w:r>
    </w:p>
    <w:p w14:paraId="2A55924C" w14:textId="77777777"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Gain further understanding of the artist within his/her social, cultural and artistic context</w:t>
      </w:r>
    </w:p>
    <w:p w14:paraId="2FDA3B16" w14:textId="77777777"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 xml:space="preserve">Gain an understanding of the collaboration of other design and creative artists in the creation of a choreographic work </w:t>
      </w:r>
    </w:p>
    <w:p w14:paraId="62198DC9" w14:textId="77777777"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 xml:space="preserve">Produce clear, articulate speakers and writers about dance </w:t>
      </w:r>
    </w:p>
    <w:p w14:paraId="09614D36" w14:textId="77777777"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Develop the ability to talk and write about one’s own purpose and intentions in dance</w:t>
      </w:r>
    </w:p>
    <w:p w14:paraId="74DBC763" w14:textId="77777777" w:rsidR="00395584" w:rsidRPr="00C06E63" w:rsidRDefault="00395584" w:rsidP="00395584">
      <w:pPr>
        <w:numPr>
          <w:ilvl w:val="0"/>
          <w:numId w:val="1"/>
        </w:numPr>
        <w:contextualSpacing/>
        <w:rPr>
          <w:rFonts w:asciiTheme="minorHAnsi" w:eastAsia="Calibri" w:hAnsiTheme="minorHAnsi" w:cstheme="minorHAnsi"/>
          <w:sz w:val="20"/>
          <w:szCs w:val="20"/>
        </w:rPr>
      </w:pPr>
      <w:r w:rsidRPr="00C06E63">
        <w:rPr>
          <w:rFonts w:asciiTheme="minorHAnsi" w:eastAsia="Calibri" w:hAnsiTheme="minorHAnsi" w:cstheme="minorHAnsi"/>
          <w:sz w:val="20"/>
          <w:szCs w:val="20"/>
        </w:rPr>
        <w:t>Exhibit a discerning eye for dance performance</w:t>
      </w:r>
    </w:p>
    <w:p w14:paraId="2E7D18B4" w14:textId="77777777" w:rsidR="00395584" w:rsidRPr="00C06E63" w:rsidRDefault="00395584" w:rsidP="00395584">
      <w:pPr>
        <w:outlineLvl w:val="0"/>
        <w:rPr>
          <w:rFonts w:asciiTheme="minorHAnsi" w:hAnsiTheme="minorHAnsi" w:cstheme="minorHAnsi"/>
          <w:bCs/>
          <w:sz w:val="20"/>
          <w:szCs w:val="20"/>
        </w:rPr>
        <w:sectPr w:rsidR="00395584" w:rsidRPr="00C06E63" w:rsidSect="003B0DE8">
          <w:type w:val="continuous"/>
          <w:pgSz w:w="12240" w:h="15840" w:code="1"/>
          <w:pgMar w:top="1152" w:right="1440" w:bottom="1152" w:left="1440" w:header="864" w:footer="504" w:gutter="0"/>
          <w:cols w:space="720"/>
          <w:titlePg/>
          <w:docGrid w:linePitch="326"/>
        </w:sectPr>
      </w:pPr>
    </w:p>
    <w:p w14:paraId="10296F0F" w14:textId="77777777" w:rsidR="00395584" w:rsidRDefault="00395584" w:rsidP="00395584">
      <w:pPr>
        <w:ind w:left="360" w:right="54"/>
        <w:rPr>
          <w:rFonts w:asciiTheme="minorHAnsi" w:hAnsiTheme="minorHAnsi" w:cstheme="minorHAnsi"/>
          <w:bCs/>
          <w:sz w:val="20"/>
          <w:szCs w:val="20"/>
        </w:rPr>
      </w:pPr>
    </w:p>
    <w:p w14:paraId="209658BC" w14:textId="77777777" w:rsidR="00395584" w:rsidRDefault="00395584" w:rsidP="00395584">
      <w:pPr>
        <w:ind w:right="54"/>
        <w:rPr>
          <w:rFonts w:ascii="Calibri" w:hAnsi="Calibri" w:cs="Calibri"/>
        </w:rPr>
      </w:pPr>
      <w:r w:rsidRPr="00B5692A">
        <w:rPr>
          <w:rFonts w:ascii="Calibri" w:hAnsi="Calibri" w:cs="Calibri"/>
          <w:b/>
          <w:bCs/>
        </w:rPr>
        <w:t xml:space="preserve">Prerequisite(s): </w:t>
      </w:r>
      <w:r w:rsidRPr="00B5692A">
        <w:rPr>
          <w:rFonts w:ascii="Calibri" w:hAnsi="Calibri" w:cs="Calibri"/>
        </w:rPr>
        <w:t>DANC 201</w:t>
      </w:r>
    </w:p>
    <w:p w14:paraId="42D6E64F" w14:textId="77777777" w:rsidR="00395584" w:rsidRDefault="00395584" w:rsidP="00395584">
      <w:pPr>
        <w:ind w:right="-36"/>
        <w:rPr>
          <w:rFonts w:asciiTheme="minorHAnsi" w:hAnsiTheme="minorHAnsi" w:cstheme="minorHAnsi"/>
          <w:b/>
          <w:bCs/>
          <w:color w:val="000000" w:themeColor="text1"/>
          <w:szCs w:val="20"/>
        </w:rPr>
      </w:pPr>
    </w:p>
    <w:p w14:paraId="494E3F83" w14:textId="743A4943" w:rsidR="00395584" w:rsidRDefault="00395584" w:rsidP="00395584">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355A75FB" w14:textId="77777777" w:rsidR="00394CC6" w:rsidRPr="004A015C" w:rsidRDefault="00394CC6" w:rsidP="00395584">
      <w:pPr>
        <w:outlineLvl w:val="0"/>
        <w:rPr>
          <w:rFonts w:asciiTheme="minorHAnsi" w:hAnsiTheme="minorHAnsi" w:cstheme="minorHAnsi"/>
          <w:b/>
          <w:bCs/>
          <w:color w:val="000000" w:themeColor="text1"/>
        </w:rPr>
      </w:pPr>
    </w:p>
    <w:p w14:paraId="59E7641F" w14:textId="77777777" w:rsidR="00395584" w:rsidRPr="00BF221B" w:rsidRDefault="00395584" w:rsidP="00395584">
      <w:pPr>
        <w:rPr>
          <w:rFonts w:asciiTheme="minorHAnsi" w:hAnsiTheme="minorHAnsi" w:cstheme="minorHAnsi"/>
          <w:sz w:val="20"/>
          <w:szCs w:val="20"/>
        </w:rPr>
      </w:pPr>
      <w:r>
        <w:rPr>
          <w:rFonts w:asciiTheme="minorHAnsi" w:hAnsiTheme="minorHAnsi" w:cstheme="minorHAnsi"/>
          <w:sz w:val="20"/>
          <w:szCs w:val="20"/>
        </w:rPr>
        <w:t xml:space="preserve">Marinetti, F.T. </w:t>
      </w:r>
      <w:r w:rsidRPr="00BF221B">
        <w:rPr>
          <w:rFonts w:asciiTheme="minorHAnsi" w:hAnsiTheme="minorHAnsi" w:cstheme="minorHAnsi"/>
          <w:sz w:val="20"/>
          <w:szCs w:val="20"/>
        </w:rPr>
        <w:t xml:space="preserve">The Founding and Manifesto of Futurism, Original publication in French: Le Figaro, Paris, February 20, 1909 </w:t>
      </w:r>
    </w:p>
    <w:p w14:paraId="1CF8E9CE" w14:textId="77777777" w:rsidR="00395584" w:rsidRPr="00BF221B" w:rsidRDefault="0099791E" w:rsidP="00395584">
      <w:pPr>
        <w:autoSpaceDE w:val="0"/>
        <w:autoSpaceDN w:val="0"/>
        <w:adjustRightInd w:val="0"/>
        <w:rPr>
          <w:rStyle w:val="Hyperlink"/>
          <w:rFonts w:asciiTheme="minorHAnsi" w:hAnsiTheme="minorHAnsi" w:cstheme="minorHAnsi"/>
          <w:sz w:val="20"/>
          <w:szCs w:val="20"/>
        </w:rPr>
      </w:pPr>
      <w:hyperlink r:id="rId14" w:history="1">
        <w:r w:rsidR="00395584" w:rsidRPr="00BF221B">
          <w:rPr>
            <w:rStyle w:val="Hyperlink"/>
            <w:rFonts w:asciiTheme="minorHAnsi" w:hAnsiTheme="minorHAnsi" w:cstheme="minorHAnsi"/>
            <w:sz w:val="20"/>
            <w:szCs w:val="20"/>
          </w:rPr>
          <w:t>http://viola.informatik.uni-bremen.de/typo/fileadmin/media/lernen/Futurist_Manifesto.pdf</w:t>
        </w:r>
      </w:hyperlink>
    </w:p>
    <w:p w14:paraId="142E56EF" w14:textId="77777777" w:rsidR="00395584" w:rsidRPr="00BF221B" w:rsidRDefault="00395584" w:rsidP="00395584">
      <w:pPr>
        <w:autoSpaceDE w:val="0"/>
        <w:autoSpaceDN w:val="0"/>
        <w:adjustRightInd w:val="0"/>
        <w:rPr>
          <w:rStyle w:val="Hyperlink"/>
          <w:rFonts w:asciiTheme="minorHAnsi" w:hAnsiTheme="minorHAnsi" w:cstheme="minorHAnsi"/>
          <w:sz w:val="20"/>
          <w:szCs w:val="20"/>
        </w:rPr>
      </w:pPr>
    </w:p>
    <w:p w14:paraId="50C9D328" w14:textId="77777777" w:rsidR="00395584" w:rsidRPr="00BF221B" w:rsidRDefault="00395584" w:rsidP="00395584">
      <w:pPr>
        <w:autoSpaceDE w:val="0"/>
        <w:autoSpaceDN w:val="0"/>
        <w:adjustRightInd w:val="0"/>
        <w:rPr>
          <w:rFonts w:asciiTheme="minorHAnsi" w:eastAsia="Calibri" w:hAnsiTheme="minorHAnsi" w:cstheme="minorHAnsi"/>
          <w:sz w:val="20"/>
          <w:szCs w:val="20"/>
        </w:rPr>
      </w:pPr>
      <w:r w:rsidRPr="00BF221B">
        <w:rPr>
          <w:rFonts w:asciiTheme="minorHAnsi" w:eastAsia="Calibri" w:hAnsiTheme="minorHAnsi" w:cstheme="minorHAnsi"/>
          <w:sz w:val="20"/>
          <w:szCs w:val="20"/>
        </w:rPr>
        <w:t>Rainer</w:t>
      </w:r>
      <w:r>
        <w:rPr>
          <w:rFonts w:asciiTheme="minorHAnsi" w:eastAsia="Calibri" w:hAnsiTheme="minorHAnsi" w:cstheme="minorHAnsi"/>
          <w:sz w:val="20"/>
          <w:szCs w:val="20"/>
        </w:rPr>
        <w:t xml:space="preserve">, </w:t>
      </w:r>
      <w:r w:rsidRPr="00BF221B">
        <w:rPr>
          <w:rFonts w:asciiTheme="minorHAnsi" w:eastAsia="Calibri" w:hAnsiTheme="minorHAnsi" w:cstheme="minorHAnsi"/>
          <w:sz w:val="20"/>
          <w:szCs w:val="20"/>
        </w:rPr>
        <w:t>Yvonne</w:t>
      </w:r>
      <w:r>
        <w:rPr>
          <w:rFonts w:asciiTheme="minorHAnsi" w:eastAsia="Calibri" w:hAnsiTheme="minorHAnsi" w:cstheme="minorHAnsi"/>
          <w:sz w:val="20"/>
          <w:szCs w:val="20"/>
        </w:rPr>
        <w:t>. No Manifesto</w:t>
      </w:r>
    </w:p>
    <w:p w14:paraId="69B6988B" w14:textId="481FE8B3" w:rsidR="00395584" w:rsidRDefault="0099791E" w:rsidP="00395584">
      <w:pPr>
        <w:autoSpaceDE w:val="0"/>
        <w:autoSpaceDN w:val="0"/>
        <w:adjustRightInd w:val="0"/>
        <w:rPr>
          <w:rStyle w:val="Hyperlink"/>
          <w:rFonts w:asciiTheme="minorHAnsi" w:hAnsiTheme="minorHAnsi" w:cstheme="minorHAnsi"/>
          <w:sz w:val="20"/>
          <w:szCs w:val="20"/>
        </w:rPr>
      </w:pPr>
      <w:hyperlink r:id="rId15" w:history="1">
        <w:r w:rsidR="00395584" w:rsidRPr="00BF221B">
          <w:rPr>
            <w:rStyle w:val="Hyperlink"/>
            <w:rFonts w:asciiTheme="minorHAnsi" w:hAnsiTheme="minorHAnsi" w:cstheme="minorHAnsi"/>
            <w:sz w:val="20"/>
            <w:szCs w:val="20"/>
          </w:rPr>
          <w:t>http://www.1000manifestos.com/yvonne-rainer-no-manifesto/</w:t>
        </w:r>
      </w:hyperlink>
    </w:p>
    <w:p w14:paraId="1D0705BC" w14:textId="6A35C24B" w:rsidR="00395584" w:rsidRDefault="00395584" w:rsidP="00395584">
      <w:pPr>
        <w:ind w:left="720" w:hanging="720"/>
        <w:rPr>
          <w:rFonts w:asciiTheme="minorHAnsi" w:hAnsiTheme="minorHAnsi" w:cstheme="minorHAnsi"/>
          <w:color w:val="000000" w:themeColor="text1"/>
          <w:sz w:val="20"/>
          <w:szCs w:val="20"/>
        </w:rPr>
      </w:pPr>
    </w:p>
    <w:p w14:paraId="2B6BB760" w14:textId="5E66A894" w:rsidR="003761AC" w:rsidRDefault="003761AC" w:rsidP="00395584">
      <w:pPr>
        <w:ind w:left="720" w:hanging="720"/>
        <w:rPr>
          <w:rFonts w:asciiTheme="minorHAnsi" w:hAnsiTheme="minorHAnsi" w:cstheme="minorHAnsi"/>
          <w:color w:val="000000" w:themeColor="text1"/>
          <w:sz w:val="20"/>
          <w:szCs w:val="20"/>
        </w:rPr>
      </w:pPr>
    </w:p>
    <w:p w14:paraId="235E1347" w14:textId="6B1658A4" w:rsidR="003761AC" w:rsidRDefault="003761AC" w:rsidP="00395584">
      <w:pPr>
        <w:ind w:left="720" w:hanging="720"/>
        <w:rPr>
          <w:rFonts w:asciiTheme="minorHAnsi" w:hAnsiTheme="minorHAnsi" w:cstheme="minorHAnsi"/>
          <w:color w:val="000000" w:themeColor="text1"/>
          <w:sz w:val="20"/>
          <w:szCs w:val="20"/>
        </w:rPr>
      </w:pPr>
    </w:p>
    <w:p w14:paraId="53538137" w14:textId="4590FBB6" w:rsidR="003761AC" w:rsidRDefault="003761AC" w:rsidP="00395584">
      <w:pPr>
        <w:ind w:left="720" w:hanging="720"/>
        <w:rPr>
          <w:rFonts w:asciiTheme="minorHAnsi" w:hAnsiTheme="minorHAnsi" w:cstheme="minorHAnsi"/>
          <w:color w:val="000000" w:themeColor="text1"/>
          <w:sz w:val="20"/>
          <w:szCs w:val="20"/>
        </w:rPr>
      </w:pPr>
    </w:p>
    <w:p w14:paraId="4F0335A2" w14:textId="492D61C5" w:rsidR="003761AC" w:rsidRDefault="003761AC" w:rsidP="00395584">
      <w:pPr>
        <w:ind w:left="720" w:hanging="720"/>
        <w:rPr>
          <w:rFonts w:asciiTheme="minorHAnsi" w:hAnsiTheme="minorHAnsi" w:cstheme="minorHAnsi"/>
          <w:color w:val="000000" w:themeColor="text1"/>
          <w:sz w:val="20"/>
          <w:szCs w:val="20"/>
        </w:rPr>
      </w:pPr>
    </w:p>
    <w:p w14:paraId="6D0C8BD8" w14:textId="77777777" w:rsidR="003761AC" w:rsidRPr="00BF221B" w:rsidRDefault="003761AC" w:rsidP="00395584">
      <w:pPr>
        <w:ind w:left="720" w:hanging="720"/>
        <w:rPr>
          <w:rFonts w:asciiTheme="minorHAnsi" w:eastAsia="Calibri" w:hAnsiTheme="minorHAnsi" w:cstheme="minorHAnsi"/>
          <w:sz w:val="20"/>
          <w:szCs w:val="20"/>
        </w:rPr>
      </w:pPr>
    </w:p>
    <w:p w14:paraId="3173ACBA" w14:textId="77777777" w:rsidR="00395584" w:rsidRPr="00BF221B" w:rsidRDefault="00395584" w:rsidP="00395584">
      <w:pPr>
        <w:rPr>
          <w:rFonts w:asciiTheme="minorHAnsi" w:hAnsiTheme="minorHAnsi" w:cstheme="minorHAnsi"/>
          <w:sz w:val="20"/>
          <w:szCs w:val="20"/>
        </w:rPr>
      </w:pPr>
      <w:r>
        <w:rPr>
          <w:rFonts w:asciiTheme="minorHAnsi" w:hAnsiTheme="minorHAnsi" w:cstheme="minorHAnsi"/>
          <w:sz w:val="20"/>
          <w:szCs w:val="20"/>
        </w:rPr>
        <w:t xml:space="preserve">Sheppard, Alice. </w:t>
      </w:r>
      <w:r w:rsidRPr="00BF221B">
        <w:rPr>
          <w:rFonts w:asciiTheme="minorHAnsi" w:hAnsiTheme="minorHAnsi" w:cstheme="minorHAnsi"/>
          <w:sz w:val="20"/>
          <w:szCs w:val="20"/>
        </w:rPr>
        <w:t>Intersectional Disability Arts Manifesto</w:t>
      </w:r>
    </w:p>
    <w:p w14:paraId="3DB63496" w14:textId="3E4F5D45" w:rsidR="00395584" w:rsidRDefault="0099791E" w:rsidP="00395584">
      <w:pPr>
        <w:autoSpaceDE w:val="0"/>
        <w:autoSpaceDN w:val="0"/>
        <w:adjustRightInd w:val="0"/>
        <w:rPr>
          <w:rStyle w:val="Hyperlink"/>
          <w:rFonts w:asciiTheme="minorHAnsi" w:hAnsiTheme="minorHAnsi" w:cstheme="minorHAnsi"/>
          <w:sz w:val="20"/>
          <w:szCs w:val="20"/>
        </w:rPr>
      </w:pPr>
      <w:hyperlink r:id="rId16" w:history="1">
        <w:r w:rsidR="00395584" w:rsidRPr="00BF221B">
          <w:rPr>
            <w:rStyle w:val="Hyperlink"/>
            <w:rFonts w:asciiTheme="minorHAnsi" w:hAnsiTheme="minorHAnsi" w:cstheme="minorHAnsi"/>
            <w:sz w:val="20"/>
            <w:szCs w:val="20"/>
          </w:rPr>
          <w:t>http://alicesheppard.com/intersectional-disability-arts-manifesto/</w:t>
        </w:r>
      </w:hyperlink>
    </w:p>
    <w:p w14:paraId="120C303E" w14:textId="77777777" w:rsidR="00395584" w:rsidRPr="00BF221B" w:rsidRDefault="00395584" w:rsidP="00395584">
      <w:pPr>
        <w:ind w:left="720" w:hanging="720"/>
        <w:rPr>
          <w:rFonts w:asciiTheme="minorHAnsi" w:eastAsia="Calibri" w:hAnsiTheme="minorHAnsi" w:cstheme="minorHAnsi"/>
          <w:sz w:val="20"/>
          <w:szCs w:val="20"/>
        </w:rPr>
      </w:pPr>
    </w:p>
    <w:p w14:paraId="78A37484" w14:textId="77777777" w:rsidR="00395584" w:rsidRDefault="00395584" w:rsidP="00395584">
      <w:pPr>
        <w:rPr>
          <w:rFonts w:asciiTheme="minorHAnsi" w:eastAsia="Calibri" w:hAnsiTheme="minorHAnsi" w:cstheme="minorHAnsi"/>
          <w:sz w:val="20"/>
          <w:szCs w:val="20"/>
        </w:rPr>
      </w:pPr>
      <w:r>
        <w:rPr>
          <w:rFonts w:asciiTheme="minorHAnsi" w:hAnsiTheme="minorHAnsi" w:cstheme="minorHAnsi"/>
          <w:color w:val="2B2B2B"/>
          <w:sz w:val="20"/>
          <w:szCs w:val="20"/>
          <w:shd w:val="clear" w:color="auto" w:fill="FFFFFF"/>
        </w:rPr>
        <w:t xml:space="preserve">von Trier, </w:t>
      </w:r>
      <w:r w:rsidRPr="00BF221B">
        <w:rPr>
          <w:rFonts w:asciiTheme="minorHAnsi" w:hAnsiTheme="minorHAnsi" w:cstheme="minorHAnsi"/>
          <w:color w:val="2B2B2B"/>
          <w:sz w:val="20"/>
          <w:szCs w:val="20"/>
          <w:shd w:val="clear" w:color="auto" w:fill="FFFFFF"/>
        </w:rPr>
        <w:t xml:space="preserve">Lars and </w:t>
      </w:r>
      <w:proofErr w:type="spellStart"/>
      <w:r w:rsidRPr="00BF221B">
        <w:rPr>
          <w:rFonts w:asciiTheme="minorHAnsi" w:hAnsiTheme="minorHAnsi" w:cstheme="minorHAnsi"/>
          <w:color w:val="2B2B2B"/>
          <w:sz w:val="20"/>
          <w:szCs w:val="20"/>
          <w:shd w:val="clear" w:color="auto" w:fill="FFFFFF"/>
        </w:rPr>
        <w:t>Vinterberg</w:t>
      </w:r>
      <w:proofErr w:type="spellEnd"/>
      <w:r>
        <w:rPr>
          <w:rFonts w:asciiTheme="minorHAnsi" w:hAnsiTheme="minorHAnsi" w:cstheme="minorHAnsi"/>
          <w:color w:val="2B2B2B"/>
          <w:sz w:val="20"/>
          <w:szCs w:val="20"/>
          <w:shd w:val="clear" w:color="auto" w:fill="FFFFFF"/>
        </w:rPr>
        <w:t xml:space="preserve">, </w:t>
      </w:r>
      <w:r w:rsidRPr="00BF221B">
        <w:rPr>
          <w:rFonts w:asciiTheme="minorHAnsi" w:hAnsiTheme="minorHAnsi" w:cstheme="minorHAnsi"/>
          <w:color w:val="2B2B2B"/>
          <w:sz w:val="20"/>
          <w:szCs w:val="20"/>
          <w:shd w:val="clear" w:color="auto" w:fill="FFFFFF"/>
        </w:rPr>
        <w:t>Thomas</w:t>
      </w:r>
      <w:r>
        <w:rPr>
          <w:rFonts w:asciiTheme="minorHAnsi" w:eastAsia="Calibri" w:hAnsiTheme="minorHAnsi" w:cstheme="minorHAnsi"/>
          <w:sz w:val="20"/>
          <w:szCs w:val="20"/>
        </w:rPr>
        <w:t>. Dogme 95</w:t>
      </w:r>
    </w:p>
    <w:p w14:paraId="31B9DC6C" w14:textId="77777777" w:rsidR="00395584" w:rsidRDefault="0099791E" w:rsidP="00395584">
      <w:pPr>
        <w:rPr>
          <w:rFonts w:asciiTheme="minorHAnsi" w:eastAsia="Calibri" w:hAnsiTheme="minorHAnsi" w:cstheme="minorHAnsi"/>
          <w:sz w:val="20"/>
          <w:szCs w:val="20"/>
        </w:rPr>
      </w:pPr>
      <w:hyperlink r:id="rId17" w:history="1">
        <w:r w:rsidR="00395584" w:rsidRPr="00BF221B">
          <w:rPr>
            <w:rStyle w:val="Hyperlink"/>
            <w:rFonts w:asciiTheme="minorHAnsi" w:eastAsia="Calibri" w:hAnsiTheme="minorHAnsi" w:cstheme="minorHAnsi"/>
            <w:sz w:val="20"/>
            <w:szCs w:val="20"/>
          </w:rPr>
          <w:t>http://www.dogme95.dk/dogma-95/</w:t>
        </w:r>
      </w:hyperlink>
      <w:r w:rsidR="00395584" w:rsidRPr="00BF221B">
        <w:rPr>
          <w:rFonts w:asciiTheme="minorHAnsi" w:eastAsia="Calibri" w:hAnsiTheme="minorHAnsi" w:cstheme="minorHAnsi"/>
          <w:sz w:val="20"/>
          <w:szCs w:val="20"/>
        </w:rPr>
        <w:t xml:space="preserve">, </w:t>
      </w:r>
      <w:hyperlink r:id="rId18" w:history="1">
        <w:r w:rsidR="00395584" w:rsidRPr="00BF221B">
          <w:rPr>
            <w:rStyle w:val="Hyperlink"/>
            <w:rFonts w:asciiTheme="minorHAnsi" w:eastAsia="Calibri" w:hAnsiTheme="minorHAnsi" w:cstheme="minorHAnsi"/>
            <w:sz w:val="20"/>
            <w:szCs w:val="20"/>
          </w:rPr>
          <w:t>http://www.dogme95.dk/the-vow-of-chastity/</w:t>
        </w:r>
      </w:hyperlink>
    </w:p>
    <w:p w14:paraId="4249E770" w14:textId="1DCDF8A2" w:rsidR="00395584" w:rsidRDefault="00395584" w:rsidP="00395584">
      <w:pPr>
        <w:rPr>
          <w:rFonts w:asciiTheme="minorHAnsi" w:hAnsiTheme="minorHAnsi" w:cstheme="minorHAnsi"/>
          <w:sz w:val="20"/>
          <w:szCs w:val="20"/>
        </w:rPr>
      </w:pPr>
      <w:r w:rsidRPr="00AF2BBE">
        <w:rPr>
          <w:rFonts w:asciiTheme="minorHAnsi" w:hAnsiTheme="minorHAnsi" w:cstheme="minorHAnsi"/>
          <w:sz w:val="20"/>
          <w:szCs w:val="20"/>
        </w:rPr>
        <w:t xml:space="preserve">Deresiewicz, </w:t>
      </w:r>
      <w:proofErr w:type="spellStart"/>
      <w:r w:rsidRPr="00AF2BBE">
        <w:rPr>
          <w:rFonts w:asciiTheme="minorHAnsi" w:hAnsiTheme="minorHAnsi" w:cstheme="minorHAnsi"/>
          <w:sz w:val="20"/>
          <w:szCs w:val="20"/>
        </w:rPr>
        <w:t>Willaim</w:t>
      </w:r>
      <w:proofErr w:type="spellEnd"/>
      <w:r w:rsidRPr="00AF2BBE">
        <w:rPr>
          <w:rFonts w:asciiTheme="minorHAnsi" w:hAnsiTheme="minorHAnsi" w:cstheme="minorHAnsi"/>
          <w:sz w:val="20"/>
          <w:szCs w:val="20"/>
        </w:rPr>
        <w:t xml:space="preserve">. The Death of the Artist—and the Birth of the Creative Entrepreneur. </w:t>
      </w:r>
    </w:p>
    <w:p w14:paraId="01C81780" w14:textId="77777777" w:rsidR="00394CC6" w:rsidRPr="00AF2BBE" w:rsidRDefault="00394CC6" w:rsidP="00395584">
      <w:pPr>
        <w:rPr>
          <w:rFonts w:asciiTheme="minorHAnsi" w:hAnsiTheme="minorHAnsi" w:cstheme="minorHAnsi"/>
          <w:sz w:val="20"/>
          <w:szCs w:val="20"/>
        </w:rPr>
      </w:pPr>
    </w:p>
    <w:p w14:paraId="2840831D" w14:textId="77777777" w:rsidR="00395584" w:rsidRDefault="0099791E" w:rsidP="00395584">
      <w:pPr>
        <w:rPr>
          <w:rFonts w:asciiTheme="minorHAnsi" w:hAnsiTheme="minorHAnsi" w:cstheme="minorHAnsi"/>
          <w:sz w:val="20"/>
          <w:szCs w:val="20"/>
        </w:rPr>
      </w:pPr>
      <w:hyperlink r:id="rId19" w:history="1">
        <w:r w:rsidR="00395584" w:rsidRPr="00153A6E">
          <w:rPr>
            <w:rStyle w:val="Hyperlink"/>
            <w:rFonts w:asciiTheme="minorHAnsi" w:hAnsiTheme="minorHAnsi" w:cstheme="minorHAnsi"/>
            <w:sz w:val="20"/>
            <w:szCs w:val="20"/>
          </w:rPr>
          <w:t>https://www.theatlantic.com/magazine/archive/2015/01/the-death-of-the-artist-and-the-birth-of-the- creative-entrepreneur/383497/</w:t>
        </w:r>
      </w:hyperlink>
    </w:p>
    <w:p w14:paraId="4DF2B7B1" w14:textId="77777777" w:rsidR="00395584" w:rsidRPr="00F92B59" w:rsidRDefault="00395584" w:rsidP="00395584">
      <w:pPr>
        <w:rPr>
          <w:rFonts w:asciiTheme="minorHAnsi" w:hAnsiTheme="minorHAnsi" w:cstheme="minorHAnsi"/>
          <w:sz w:val="20"/>
          <w:szCs w:val="20"/>
        </w:rPr>
      </w:pPr>
    </w:p>
    <w:p w14:paraId="737DD811" w14:textId="77777777" w:rsidR="00395584" w:rsidRDefault="00395584" w:rsidP="00395584">
      <w:pPr>
        <w:rPr>
          <w:rFonts w:asciiTheme="minorHAnsi" w:eastAsia="Calibri" w:hAnsiTheme="minorHAnsi" w:cstheme="minorHAnsi"/>
          <w:sz w:val="20"/>
          <w:szCs w:val="20"/>
        </w:rPr>
      </w:pPr>
      <w:r w:rsidRPr="00BF221B">
        <w:rPr>
          <w:rFonts w:asciiTheme="minorHAnsi" w:eastAsia="Calibri" w:hAnsiTheme="minorHAnsi" w:cstheme="minorHAnsi"/>
          <w:sz w:val="20"/>
          <w:szCs w:val="20"/>
        </w:rPr>
        <w:t>The Dancers Forum Compact: For a Working Artistic Relationship between Dancers and Choreographers, Dancers Forum, DTW 2002 On Blackboard</w:t>
      </w:r>
    </w:p>
    <w:p w14:paraId="3DD6EB0E" w14:textId="77777777" w:rsidR="00395584" w:rsidRPr="00BF221B" w:rsidRDefault="00395584" w:rsidP="00395584">
      <w:pPr>
        <w:rPr>
          <w:rFonts w:asciiTheme="minorHAnsi" w:eastAsia="Calibri" w:hAnsiTheme="minorHAnsi" w:cstheme="minorHAnsi"/>
          <w:sz w:val="20"/>
          <w:szCs w:val="20"/>
        </w:rPr>
      </w:pPr>
    </w:p>
    <w:p w14:paraId="79043AB2" w14:textId="77777777" w:rsidR="00395584" w:rsidRPr="00BF221B" w:rsidRDefault="00395584" w:rsidP="00395584">
      <w:pPr>
        <w:rPr>
          <w:rFonts w:asciiTheme="minorHAnsi" w:eastAsia="Calibri" w:hAnsiTheme="minorHAnsi" w:cstheme="minorHAnsi"/>
          <w:sz w:val="20"/>
          <w:szCs w:val="20"/>
        </w:rPr>
      </w:pPr>
      <w:r w:rsidRPr="00BF221B">
        <w:rPr>
          <w:rFonts w:asciiTheme="minorHAnsi" w:eastAsia="Calibri" w:hAnsiTheme="minorHAnsi" w:cstheme="minorHAnsi"/>
          <w:sz w:val="20"/>
          <w:szCs w:val="20"/>
        </w:rPr>
        <w:t>Additional short readings may be assigned.</w:t>
      </w:r>
    </w:p>
    <w:p w14:paraId="324CAADD" w14:textId="77777777" w:rsidR="00395584" w:rsidRPr="00BF221B" w:rsidRDefault="00395584" w:rsidP="00395584">
      <w:pPr>
        <w:rPr>
          <w:rFonts w:asciiTheme="minorHAnsi" w:hAnsiTheme="minorHAnsi" w:cstheme="minorHAnsi"/>
          <w:sz w:val="20"/>
          <w:szCs w:val="20"/>
          <w:u w:val="single"/>
        </w:rPr>
      </w:pPr>
    </w:p>
    <w:p w14:paraId="42439EDA" w14:textId="77777777" w:rsidR="00395584" w:rsidRPr="00B97BF4" w:rsidRDefault="00395584" w:rsidP="00395584">
      <w:pPr>
        <w:ind w:left="1440" w:hanging="1440"/>
        <w:rPr>
          <w:rFonts w:asciiTheme="minorHAnsi" w:hAnsiTheme="minorHAnsi" w:cstheme="minorHAnsi"/>
          <w:b/>
          <w:sz w:val="20"/>
          <w:szCs w:val="20"/>
          <w:u w:val="single"/>
        </w:rPr>
      </w:pPr>
      <w:r w:rsidRPr="00B97BF4">
        <w:rPr>
          <w:rFonts w:asciiTheme="minorHAnsi" w:hAnsiTheme="minorHAnsi" w:cstheme="minorHAnsi"/>
          <w:b/>
          <w:sz w:val="20"/>
          <w:szCs w:val="20"/>
          <w:u w:val="single"/>
        </w:rPr>
        <w:t xml:space="preserve">Topics of discussion: </w:t>
      </w:r>
    </w:p>
    <w:p w14:paraId="3731DE5F" w14:textId="5BECDF20" w:rsidR="00395584" w:rsidRPr="00A80874" w:rsidRDefault="00395584" w:rsidP="00395584">
      <w:pPr>
        <w:rPr>
          <w:rFonts w:asciiTheme="minorHAnsi" w:hAnsiTheme="minorHAnsi" w:cstheme="minorHAnsi"/>
          <w:sz w:val="20"/>
          <w:szCs w:val="20"/>
        </w:rPr>
      </w:pPr>
      <w:r w:rsidRPr="00A80874">
        <w:rPr>
          <w:rFonts w:asciiTheme="minorHAnsi" w:hAnsiTheme="minorHAnsi" w:cstheme="minorHAnsi"/>
          <w:sz w:val="20"/>
          <w:szCs w:val="20"/>
        </w:rPr>
        <w:t xml:space="preserve">Introduction – </w:t>
      </w:r>
      <w:r>
        <w:rPr>
          <w:rFonts w:asciiTheme="minorHAnsi" w:hAnsiTheme="minorHAnsi" w:cstheme="minorHAnsi"/>
          <w:sz w:val="20"/>
          <w:szCs w:val="20"/>
        </w:rPr>
        <w:t>Status vs Role, what is your status and what are your roles in society</w:t>
      </w:r>
      <w:r w:rsidRPr="00A80874">
        <w:rPr>
          <w:rFonts w:asciiTheme="minorHAnsi" w:hAnsiTheme="minorHAnsi" w:cstheme="minorHAnsi"/>
          <w:sz w:val="20"/>
          <w:szCs w:val="20"/>
        </w:rPr>
        <w:t>?</w:t>
      </w:r>
    </w:p>
    <w:p w14:paraId="0F2CBFCD" w14:textId="77777777" w:rsidR="00395584" w:rsidRPr="00A80874" w:rsidRDefault="00395584" w:rsidP="00395584">
      <w:pPr>
        <w:rPr>
          <w:rFonts w:asciiTheme="minorHAnsi" w:hAnsiTheme="minorHAnsi" w:cstheme="minorHAnsi"/>
          <w:sz w:val="20"/>
          <w:szCs w:val="20"/>
        </w:rPr>
      </w:pPr>
      <w:r w:rsidRPr="00A80874">
        <w:rPr>
          <w:rFonts w:asciiTheme="minorHAnsi" w:hAnsiTheme="minorHAnsi" w:cstheme="minorHAnsi"/>
          <w:sz w:val="20"/>
          <w:szCs w:val="20"/>
        </w:rPr>
        <w:t>How Does the venue affect the role? Street Dancer vs. Stage Dancer? Medium is part of the message!</w:t>
      </w:r>
    </w:p>
    <w:p w14:paraId="42C6D46B" w14:textId="77777777" w:rsidR="00395584" w:rsidRPr="00A80874" w:rsidRDefault="00395584" w:rsidP="00395584">
      <w:pPr>
        <w:rPr>
          <w:rFonts w:asciiTheme="minorHAnsi" w:hAnsiTheme="minorHAnsi" w:cstheme="minorHAnsi"/>
          <w:sz w:val="20"/>
          <w:szCs w:val="20"/>
        </w:rPr>
      </w:pPr>
      <w:r w:rsidRPr="00A80874">
        <w:rPr>
          <w:rFonts w:asciiTheme="minorHAnsi" w:hAnsiTheme="minorHAnsi" w:cstheme="minorHAnsi"/>
          <w:sz w:val="20"/>
          <w:szCs w:val="20"/>
        </w:rPr>
        <w:t xml:space="preserve">Artist as Entertainer - Artist as Collaborator - Artist as Collector - Artist as Cultural Innovator - Artist as Agitator - Artist as Society’s Mirror - Artist as Student/Educator - Defining Oneself as Artist </w:t>
      </w:r>
      <w:bookmarkStart w:id="0" w:name="_GoBack"/>
      <w:bookmarkEnd w:id="0"/>
    </w:p>
    <w:p w14:paraId="60CFE882" w14:textId="77777777" w:rsidR="00395584" w:rsidRPr="00A80874" w:rsidRDefault="00395584" w:rsidP="00395584">
      <w:pPr>
        <w:rPr>
          <w:rFonts w:asciiTheme="minorHAnsi" w:hAnsiTheme="minorHAnsi" w:cstheme="minorHAnsi"/>
          <w:sz w:val="20"/>
          <w:szCs w:val="20"/>
        </w:rPr>
      </w:pPr>
    </w:p>
    <w:p w14:paraId="2317A2B0" w14:textId="77777777" w:rsidR="00395584" w:rsidRPr="00161808" w:rsidRDefault="00395584" w:rsidP="0039558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tbl>
      <w:tblPr>
        <w:tblStyle w:val="TableGridLight"/>
        <w:tblpPr w:leftFromText="180" w:rightFromText="180" w:vertAnchor="text" w:horzAnchor="margin" w:tblpY="102"/>
        <w:tblW w:w="0" w:type="auto"/>
        <w:tblLook w:val="04A0" w:firstRow="1" w:lastRow="0" w:firstColumn="1" w:lastColumn="0" w:noHBand="0" w:noVBand="1"/>
      </w:tblPr>
      <w:tblGrid>
        <w:gridCol w:w="2695"/>
        <w:gridCol w:w="788"/>
        <w:gridCol w:w="1354"/>
      </w:tblGrid>
      <w:tr w:rsidR="00395584" w14:paraId="7A8C7940" w14:textId="77777777" w:rsidTr="00134B97">
        <w:trPr>
          <w:trHeight w:val="256"/>
        </w:trPr>
        <w:tc>
          <w:tcPr>
            <w:tcW w:w="2695" w:type="dxa"/>
          </w:tcPr>
          <w:p w14:paraId="5CC8FD26" w14:textId="77777777" w:rsidR="00395584" w:rsidRPr="005B7DDA" w:rsidRDefault="00395584" w:rsidP="00134B97">
            <w:pPr>
              <w:rPr>
                <w:rStyle w:val="tooltiptext"/>
                <w:rFonts w:asciiTheme="minorHAnsi" w:hAnsiTheme="minorHAnsi" w:cstheme="minorHAnsi"/>
                <w:b/>
                <w:color w:val="000000" w:themeColor="text1"/>
              </w:rPr>
            </w:pPr>
            <w:bookmarkStart w:id="1" w:name="_MON_1408969724"/>
            <w:bookmarkStart w:id="2" w:name="_MON_1408973715"/>
            <w:bookmarkStart w:id="3" w:name="_MON_1408973778"/>
            <w:bookmarkStart w:id="4" w:name="_MON_1408973824"/>
            <w:bookmarkStart w:id="5" w:name="_MON_1408973860"/>
            <w:bookmarkStart w:id="6" w:name="_MON_1408969065"/>
            <w:bookmarkStart w:id="7" w:name="_MON_1409031649"/>
            <w:bookmarkEnd w:id="1"/>
            <w:bookmarkEnd w:id="2"/>
            <w:bookmarkEnd w:id="3"/>
            <w:bookmarkEnd w:id="4"/>
            <w:bookmarkEnd w:id="5"/>
            <w:bookmarkEnd w:id="6"/>
            <w:bookmarkEnd w:id="7"/>
            <w:r w:rsidRPr="005B7DDA">
              <w:rPr>
                <w:rStyle w:val="tooltiptext"/>
                <w:rFonts w:asciiTheme="minorHAnsi" w:hAnsiTheme="minorHAnsi" w:cstheme="minorHAnsi"/>
                <w:b/>
                <w:color w:val="000000" w:themeColor="text1"/>
              </w:rPr>
              <w:t>Assignment</w:t>
            </w:r>
          </w:p>
        </w:tc>
        <w:tc>
          <w:tcPr>
            <w:tcW w:w="788" w:type="dxa"/>
          </w:tcPr>
          <w:p w14:paraId="25A47206" w14:textId="77777777" w:rsidR="00395584" w:rsidRPr="005B7DDA" w:rsidRDefault="00395584" w:rsidP="00134B97">
            <w:pPr>
              <w:rPr>
                <w:rStyle w:val="tooltiptext"/>
                <w:rFonts w:asciiTheme="minorHAnsi" w:hAnsiTheme="minorHAnsi" w:cstheme="minorHAnsi"/>
                <w:b/>
                <w:color w:val="000000" w:themeColor="text1"/>
              </w:rPr>
            </w:pPr>
            <w:r w:rsidRPr="005B7DDA">
              <w:rPr>
                <w:rStyle w:val="tooltiptext"/>
                <w:rFonts w:asciiTheme="minorHAnsi" w:hAnsiTheme="minorHAnsi" w:cstheme="minorHAnsi"/>
                <w:b/>
                <w:color w:val="000000" w:themeColor="text1"/>
              </w:rPr>
              <w:t>Points</w:t>
            </w:r>
          </w:p>
        </w:tc>
        <w:tc>
          <w:tcPr>
            <w:tcW w:w="1354" w:type="dxa"/>
          </w:tcPr>
          <w:p w14:paraId="30B71424" w14:textId="77777777" w:rsidR="00395584" w:rsidRPr="005B7DDA" w:rsidRDefault="00395584" w:rsidP="00134B97">
            <w:pPr>
              <w:rPr>
                <w:rStyle w:val="tooltiptext"/>
                <w:rFonts w:asciiTheme="minorHAnsi" w:hAnsiTheme="minorHAnsi" w:cstheme="minorHAnsi"/>
                <w:b/>
                <w:color w:val="000000" w:themeColor="text1"/>
              </w:rPr>
            </w:pPr>
            <w:r w:rsidRPr="005B7DDA">
              <w:rPr>
                <w:rStyle w:val="tooltiptext"/>
                <w:rFonts w:asciiTheme="minorHAnsi" w:hAnsiTheme="minorHAnsi" w:cstheme="minorHAnsi"/>
                <w:b/>
                <w:color w:val="000000" w:themeColor="text1"/>
              </w:rPr>
              <w:t>% of Grade</w:t>
            </w:r>
          </w:p>
        </w:tc>
      </w:tr>
      <w:tr w:rsidR="00395584" w14:paraId="27D480CA" w14:textId="77777777" w:rsidTr="00134B97">
        <w:trPr>
          <w:trHeight w:val="256"/>
        </w:trPr>
        <w:tc>
          <w:tcPr>
            <w:tcW w:w="2695" w:type="dxa"/>
          </w:tcPr>
          <w:p w14:paraId="7A1473B9"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Participation</w:t>
            </w:r>
          </w:p>
        </w:tc>
        <w:tc>
          <w:tcPr>
            <w:tcW w:w="788" w:type="dxa"/>
          </w:tcPr>
          <w:p w14:paraId="7DA87A90"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15</w:t>
            </w:r>
          </w:p>
        </w:tc>
        <w:tc>
          <w:tcPr>
            <w:tcW w:w="1354" w:type="dxa"/>
          </w:tcPr>
          <w:p w14:paraId="4372D7FB"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15</w:t>
            </w:r>
          </w:p>
        </w:tc>
      </w:tr>
      <w:tr w:rsidR="00395584" w14:paraId="0ADE70BB" w14:textId="77777777" w:rsidTr="00134B97">
        <w:trPr>
          <w:trHeight w:val="256"/>
        </w:trPr>
        <w:tc>
          <w:tcPr>
            <w:tcW w:w="2695" w:type="dxa"/>
          </w:tcPr>
          <w:p w14:paraId="1E5D9F99" w14:textId="2AB82F2F"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Artist Inquiry (5 @ 1</w:t>
            </w:r>
            <w:r w:rsidR="003761AC">
              <w:rPr>
                <w:rStyle w:val="tooltiptext"/>
                <w:rFonts w:asciiTheme="minorHAnsi" w:hAnsiTheme="minorHAnsi" w:cstheme="minorHAnsi"/>
                <w:color w:val="000000" w:themeColor="text1"/>
              </w:rPr>
              <w:t>0</w:t>
            </w:r>
            <w:r>
              <w:rPr>
                <w:rStyle w:val="tooltiptext"/>
                <w:rFonts w:asciiTheme="minorHAnsi" w:hAnsiTheme="minorHAnsi" w:cstheme="minorHAnsi"/>
                <w:color w:val="000000" w:themeColor="text1"/>
              </w:rPr>
              <w:t>pts)</w:t>
            </w:r>
          </w:p>
        </w:tc>
        <w:tc>
          <w:tcPr>
            <w:tcW w:w="788" w:type="dxa"/>
          </w:tcPr>
          <w:p w14:paraId="08C07EBC" w14:textId="05EFCE71" w:rsidR="00395584" w:rsidRPr="005B7DDA" w:rsidRDefault="003761AC"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50</w:t>
            </w:r>
          </w:p>
        </w:tc>
        <w:tc>
          <w:tcPr>
            <w:tcW w:w="1354" w:type="dxa"/>
          </w:tcPr>
          <w:p w14:paraId="5BCAB714" w14:textId="54D79584" w:rsidR="00395584" w:rsidRDefault="003761AC"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50</w:t>
            </w:r>
          </w:p>
        </w:tc>
      </w:tr>
      <w:tr w:rsidR="003761AC" w14:paraId="0E3892E9" w14:textId="77777777" w:rsidTr="00134B97">
        <w:trPr>
          <w:trHeight w:val="256"/>
        </w:trPr>
        <w:tc>
          <w:tcPr>
            <w:tcW w:w="2695" w:type="dxa"/>
          </w:tcPr>
          <w:p w14:paraId="56C54647" w14:textId="0D5B9B47" w:rsidR="003761AC" w:rsidRPr="003761AC" w:rsidRDefault="003761AC" w:rsidP="00134B97">
            <w:pPr>
              <w:rPr>
                <w:rStyle w:val="tooltiptext"/>
                <w:rFonts w:asciiTheme="minorHAnsi" w:hAnsiTheme="minorHAnsi" w:cstheme="minorHAnsi"/>
                <w:color w:val="000000" w:themeColor="text1"/>
              </w:rPr>
            </w:pPr>
            <w:r w:rsidRPr="003761AC">
              <w:rPr>
                <w:rStyle w:val="tooltiptext"/>
                <w:rFonts w:asciiTheme="minorHAnsi" w:hAnsiTheme="minorHAnsi" w:cstheme="minorHAnsi"/>
                <w:color w:val="000000" w:themeColor="text1"/>
              </w:rPr>
              <w:t>Status vs Role Worksheet</w:t>
            </w:r>
          </w:p>
        </w:tc>
        <w:tc>
          <w:tcPr>
            <w:tcW w:w="788" w:type="dxa"/>
          </w:tcPr>
          <w:p w14:paraId="6925FC30" w14:textId="777E2C9F" w:rsidR="003761AC" w:rsidRDefault="003761AC"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10</w:t>
            </w:r>
          </w:p>
        </w:tc>
        <w:tc>
          <w:tcPr>
            <w:tcW w:w="1354" w:type="dxa"/>
          </w:tcPr>
          <w:p w14:paraId="7148BAF1" w14:textId="3B5A0983" w:rsidR="003761AC" w:rsidRDefault="003761AC"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10</w:t>
            </w:r>
          </w:p>
        </w:tc>
      </w:tr>
      <w:tr w:rsidR="00395584" w14:paraId="708F34B2" w14:textId="77777777" w:rsidTr="00134B97">
        <w:trPr>
          <w:trHeight w:val="256"/>
        </w:trPr>
        <w:tc>
          <w:tcPr>
            <w:tcW w:w="2695" w:type="dxa"/>
          </w:tcPr>
          <w:p w14:paraId="12977015"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Art Manifesto (25 total)</w:t>
            </w:r>
          </w:p>
        </w:tc>
        <w:tc>
          <w:tcPr>
            <w:tcW w:w="788" w:type="dxa"/>
          </w:tcPr>
          <w:p w14:paraId="56B3874E" w14:textId="1EB04100" w:rsidR="00395584" w:rsidRPr="005B7DDA" w:rsidRDefault="00395584" w:rsidP="00134B97">
            <w:pPr>
              <w:rPr>
                <w:rStyle w:val="tooltiptext"/>
                <w:rFonts w:asciiTheme="minorHAnsi" w:hAnsiTheme="minorHAnsi" w:cstheme="minorHAnsi"/>
                <w:color w:val="000000" w:themeColor="text1"/>
              </w:rPr>
            </w:pPr>
          </w:p>
        </w:tc>
        <w:tc>
          <w:tcPr>
            <w:tcW w:w="1354" w:type="dxa"/>
          </w:tcPr>
          <w:p w14:paraId="405AA596" w14:textId="6ABA61EF" w:rsidR="00395584" w:rsidRPr="005B7DDA" w:rsidRDefault="00395584" w:rsidP="00134B97">
            <w:pPr>
              <w:rPr>
                <w:rStyle w:val="tooltiptext"/>
                <w:rFonts w:asciiTheme="minorHAnsi" w:hAnsiTheme="minorHAnsi" w:cstheme="minorHAnsi"/>
                <w:color w:val="000000" w:themeColor="text1"/>
              </w:rPr>
            </w:pPr>
          </w:p>
        </w:tc>
      </w:tr>
      <w:tr w:rsidR="00395584" w14:paraId="37D6582D" w14:textId="77777777" w:rsidTr="00134B97">
        <w:trPr>
          <w:trHeight w:val="256"/>
        </w:trPr>
        <w:tc>
          <w:tcPr>
            <w:tcW w:w="2695" w:type="dxa"/>
          </w:tcPr>
          <w:p w14:paraId="40E57C43" w14:textId="77777777" w:rsidR="00395584" w:rsidRDefault="00395584" w:rsidP="00134B97">
            <w:pPr>
              <w:jc w:val="right"/>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Paradigm</w:t>
            </w:r>
          </w:p>
        </w:tc>
        <w:tc>
          <w:tcPr>
            <w:tcW w:w="788" w:type="dxa"/>
          </w:tcPr>
          <w:p w14:paraId="3EDCE9E3"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c>
          <w:tcPr>
            <w:tcW w:w="1354" w:type="dxa"/>
          </w:tcPr>
          <w:p w14:paraId="3C05713F"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r>
      <w:tr w:rsidR="00395584" w14:paraId="5FA2CFC3" w14:textId="77777777" w:rsidTr="00134B97">
        <w:trPr>
          <w:trHeight w:val="256"/>
        </w:trPr>
        <w:tc>
          <w:tcPr>
            <w:tcW w:w="2695" w:type="dxa"/>
          </w:tcPr>
          <w:p w14:paraId="35018B78" w14:textId="77777777" w:rsidR="00395584" w:rsidRDefault="00395584" w:rsidP="00134B97">
            <w:pPr>
              <w:jc w:val="right"/>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Bullet List</w:t>
            </w:r>
          </w:p>
        </w:tc>
        <w:tc>
          <w:tcPr>
            <w:tcW w:w="788" w:type="dxa"/>
          </w:tcPr>
          <w:p w14:paraId="17503B42"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c>
          <w:tcPr>
            <w:tcW w:w="1354" w:type="dxa"/>
          </w:tcPr>
          <w:p w14:paraId="7BFE2372"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r>
      <w:tr w:rsidR="00395584" w14:paraId="01009378" w14:textId="77777777" w:rsidTr="00134B97">
        <w:trPr>
          <w:trHeight w:val="256"/>
        </w:trPr>
        <w:tc>
          <w:tcPr>
            <w:tcW w:w="2695" w:type="dxa"/>
          </w:tcPr>
          <w:p w14:paraId="040955B8" w14:textId="77777777" w:rsidR="00395584" w:rsidRDefault="00395584" w:rsidP="00134B97">
            <w:pPr>
              <w:jc w:val="right"/>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Collage/Document</w:t>
            </w:r>
          </w:p>
        </w:tc>
        <w:tc>
          <w:tcPr>
            <w:tcW w:w="788" w:type="dxa"/>
          </w:tcPr>
          <w:p w14:paraId="752A1A34"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c>
          <w:tcPr>
            <w:tcW w:w="1354" w:type="dxa"/>
          </w:tcPr>
          <w:p w14:paraId="6B3C3D17"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r>
      <w:tr w:rsidR="00395584" w14:paraId="0AF487FC" w14:textId="77777777" w:rsidTr="00134B97">
        <w:trPr>
          <w:trHeight w:val="256"/>
        </w:trPr>
        <w:tc>
          <w:tcPr>
            <w:tcW w:w="2695" w:type="dxa"/>
          </w:tcPr>
          <w:p w14:paraId="0E261CAB" w14:textId="77777777" w:rsidR="00395584" w:rsidRDefault="00395584" w:rsidP="00134B97">
            <w:pPr>
              <w:jc w:val="right"/>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Presentation</w:t>
            </w:r>
          </w:p>
        </w:tc>
        <w:tc>
          <w:tcPr>
            <w:tcW w:w="788" w:type="dxa"/>
          </w:tcPr>
          <w:p w14:paraId="672676D4"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c>
          <w:tcPr>
            <w:tcW w:w="1354" w:type="dxa"/>
          </w:tcPr>
          <w:p w14:paraId="49A99CE3"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r>
      <w:tr w:rsidR="00395584" w14:paraId="68E485F0" w14:textId="77777777" w:rsidTr="00134B97">
        <w:trPr>
          <w:trHeight w:val="256"/>
        </w:trPr>
        <w:tc>
          <w:tcPr>
            <w:tcW w:w="2695" w:type="dxa"/>
          </w:tcPr>
          <w:p w14:paraId="62118804" w14:textId="77777777" w:rsidR="00395584" w:rsidRDefault="00395584" w:rsidP="00134B97">
            <w:pPr>
              <w:jc w:val="right"/>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Final Documentation</w:t>
            </w:r>
          </w:p>
        </w:tc>
        <w:tc>
          <w:tcPr>
            <w:tcW w:w="788" w:type="dxa"/>
          </w:tcPr>
          <w:p w14:paraId="559BE781"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c>
          <w:tcPr>
            <w:tcW w:w="1354" w:type="dxa"/>
          </w:tcPr>
          <w:p w14:paraId="590D28D6" w14:textId="77777777" w:rsidR="00395584"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5</w:t>
            </w:r>
          </w:p>
        </w:tc>
      </w:tr>
      <w:tr w:rsidR="00395584" w14:paraId="3A65BBBF" w14:textId="77777777" w:rsidTr="00134B97">
        <w:trPr>
          <w:trHeight w:val="256"/>
        </w:trPr>
        <w:tc>
          <w:tcPr>
            <w:tcW w:w="2695" w:type="dxa"/>
          </w:tcPr>
          <w:p w14:paraId="21F32D1E" w14:textId="77777777" w:rsidR="00395584" w:rsidRPr="005B7DDA" w:rsidRDefault="00395584" w:rsidP="00134B97">
            <w:pPr>
              <w:rPr>
                <w:rStyle w:val="tooltiptext"/>
                <w:rFonts w:asciiTheme="minorHAnsi" w:hAnsiTheme="minorHAnsi" w:cstheme="minorHAnsi"/>
                <w:color w:val="000000" w:themeColor="text1"/>
              </w:rPr>
            </w:pPr>
            <w:r w:rsidRPr="005B7DDA">
              <w:rPr>
                <w:rStyle w:val="tooltiptext"/>
                <w:rFonts w:asciiTheme="minorHAnsi" w:hAnsiTheme="minorHAnsi" w:cstheme="minorHAnsi"/>
                <w:b/>
                <w:color w:val="000000" w:themeColor="text1"/>
              </w:rPr>
              <w:t>TOTAL</w:t>
            </w:r>
          </w:p>
        </w:tc>
        <w:tc>
          <w:tcPr>
            <w:tcW w:w="788" w:type="dxa"/>
          </w:tcPr>
          <w:p w14:paraId="0916A514"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100</w:t>
            </w:r>
          </w:p>
        </w:tc>
        <w:tc>
          <w:tcPr>
            <w:tcW w:w="1354" w:type="dxa"/>
          </w:tcPr>
          <w:p w14:paraId="44C7A730" w14:textId="77777777" w:rsidR="00395584" w:rsidRPr="005B7DDA" w:rsidRDefault="00395584" w:rsidP="00134B97">
            <w:pPr>
              <w:rPr>
                <w:rStyle w:val="tooltiptext"/>
                <w:rFonts w:asciiTheme="minorHAnsi" w:hAnsiTheme="minorHAnsi" w:cstheme="minorHAnsi"/>
                <w:color w:val="000000" w:themeColor="text1"/>
              </w:rPr>
            </w:pPr>
            <w:r>
              <w:rPr>
                <w:rStyle w:val="tooltiptext"/>
                <w:rFonts w:asciiTheme="minorHAnsi" w:hAnsiTheme="minorHAnsi" w:cstheme="minorHAnsi"/>
                <w:color w:val="000000" w:themeColor="text1"/>
              </w:rPr>
              <w:t>100</w:t>
            </w:r>
          </w:p>
        </w:tc>
      </w:tr>
    </w:tbl>
    <w:p w14:paraId="6BE06A06" w14:textId="77777777" w:rsidR="00395584" w:rsidRDefault="00395584" w:rsidP="00395584">
      <w:pPr>
        <w:ind w:left="1440"/>
        <w:rPr>
          <w:rStyle w:val="tooltiptext"/>
          <w:rFonts w:asciiTheme="minorHAnsi" w:hAnsiTheme="minorHAnsi" w:cstheme="minorHAnsi"/>
          <w:color w:val="000000" w:themeColor="text1"/>
          <w:sz w:val="20"/>
          <w:szCs w:val="20"/>
        </w:rPr>
      </w:pPr>
    </w:p>
    <w:p w14:paraId="1B5047A4" w14:textId="77777777" w:rsidR="00395584" w:rsidRDefault="00395584" w:rsidP="00395584">
      <w:pPr>
        <w:ind w:left="1440"/>
        <w:rPr>
          <w:rStyle w:val="tooltiptext"/>
          <w:rFonts w:asciiTheme="minorHAnsi" w:hAnsiTheme="minorHAnsi" w:cstheme="minorHAnsi"/>
          <w:color w:val="000000" w:themeColor="text1"/>
          <w:sz w:val="20"/>
          <w:szCs w:val="20"/>
        </w:rPr>
      </w:pPr>
    </w:p>
    <w:p w14:paraId="71D921F0" w14:textId="77777777" w:rsidR="00395584" w:rsidRDefault="00395584" w:rsidP="00395584">
      <w:pPr>
        <w:ind w:left="1440"/>
        <w:rPr>
          <w:rStyle w:val="tooltiptext"/>
          <w:rFonts w:asciiTheme="minorHAnsi" w:hAnsiTheme="minorHAnsi" w:cstheme="minorHAnsi"/>
          <w:color w:val="000000" w:themeColor="text1"/>
          <w:sz w:val="20"/>
          <w:szCs w:val="20"/>
        </w:rPr>
      </w:pPr>
    </w:p>
    <w:p w14:paraId="31F7D958" w14:textId="77777777" w:rsidR="00395584" w:rsidRDefault="00395584" w:rsidP="00395584">
      <w:pPr>
        <w:rPr>
          <w:rStyle w:val="tooltiptext"/>
          <w:rFonts w:asciiTheme="minorHAnsi" w:hAnsiTheme="minorHAnsi" w:cstheme="minorHAnsi"/>
          <w:b/>
          <w:color w:val="000000" w:themeColor="text1"/>
          <w:szCs w:val="20"/>
        </w:rPr>
      </w:pPr>
    </w:p>
    <w:p w14:paraId="0C59C0D7" w14:textId="77777777" w:rsidR="00395584" w:rsidRDefault="00395584" w:rsidP="00395584">
      <w:pPr>
        <w:rPr>
          <w:rStyle w:val="tooltiptext"/>
          <w:rFonts w:asciiTheme="minorHAnsi" w:hAnsiTheme="minorHAnsi" w:cstheme="minorHAnsi"/>
          <w:b/>
          <w:color w:val="000000" w:themeColor="text1"/>
          <w:szCs w:val="20"/>
        </w:rPr>
      </w:pPr>
    </w:p>
    <w:p w14:paraId="6A47B099" w14:textId="77777777" w:rsidR="00395584" w:rsidRDefault="00395584" w:rsidP="00395584">
      <w:pPr>
        <w:rPr>
          <w:rStyle w:val="tooltiptext"/>
          <w:rFonts w:asciiTheme="minorHAnsi" w:hAnsiTheme="minorHAnsi" w:cstheme="minorHAnsi"/>
          <w:b/>
          <w:color w:val="000000" w:themeColor="text1"/>
          <w:szCs w:val="20"/>
        </w:rPr>
      </w:pPr>
    </w:p>
    <w:p w14:paraId="5B4EDC22" w14:textId="77777777" w:rsidR="00395584" w:rsidRDefault="00395584" w:rsidP="00395584">
      <w:pPr>
        <w:rPr>
          <w:rStyle w:val="tooltiptext"/>
          <w:rFonts w:asciiTheme="minorHAnsi" w:hAnsiTheme="minorHAnsi" w:cstheme="minorHAnsi"/>
          <w:b/>
          <w:color w:val="000000" w:themeColor="text1"/>
          <w:szCs w:val="20"/>
        </w:rPr>
      </w:pPr>
    </w:p>
    <w:p w14:paraId="7B5FFC89" w14:textId="77777777" w:rsidR="00395584" w:rsidRDefault="00395584" w:rsidP="00395584">
      <w:pPr>
        <w:rPr>
          <w:rStyle w:val="tooltiptext"/>
          <w:rFonts w:asciiTheme="minorHAnsi" w:hAnsiTheme="minorHAnsi" w:cstheme="minorHAnsi"/>
          <w:b/>
          <w:color w:val="000000" w:themeColor="text1"/>
          <w:szCs w:val="20"/>
        </w:rPr>
      </w:pPr>
    </w:p>
    <w:p w14:paraId="2C67FB19" w14:textId="77777777" w:rsidR="00395584" w:rsidRDefault="00395584" w:rsidP="00395584">
      <w:pPr>
        <w:rPr>
          <w:rStyle w:val="tooltiptext"/>
          <w:rFonts w:asciiTheme="minorHAnsi" w:hAnsiTheme="minorHAnsi" w:cstheme="minorHAnsi"/>
          <w:b/>
          <w:color w:val="000000" w:themeColor="text1"/>
          <w:szCs w:val="20"/>
        </w:rPr>
      </w:pPr>
    </w:p>
    <w:p w14:paraId="2C18B424" w14:textId="77777777" w:rsidR="00395584" w:rsidRDefault="00395584" w:rsidP="00395584">
      <w:pPr>
        <w:rPr>
          <w:rStyle w:val="tooltiptext"/>
          <w:rFonts w:asciiTheme="minorHAnsi" w:hAnsiTheme="minorHAnsi" w:cstheme="minorHAnsi"/>
          <w:b/>
          <w:color w:val="000000" w:themeColor="text1"/>
          <w:szCs w:val="20"/>
        </w:rPr>
      </w:pPr>
    </w:p>
    <w:p w14:paraId="3A1829EB" w14:textId="77777777" w:rsidR="003761AC" w:rsidRDefault="003761AC" w:rsidP="00395584">
      <w:pPr>
        <w:rPr>
          <w:rStyle w:val="tooltiptext"/>
          <w:rFonts w:asciiTheme="minorHAnsi" w:hAnsiTheme="minorHAnsi" w:cstheme="minorHAnsi"/>
          <w:b/>
          <w:color w:val="000000" w:themeColor="text1"/>
          <w:szCs w:val="20"/>
        </w:rPr>
      </w:pPr>
    </w:p>
    <w:p w14:paraId="265A1DCB" w14:textId="77777777" w:rsidR="003761AC" w:rsidRDefault="003761AC" w:rsidP="00395584">
      <w:pPr>
        <w:rPr>
          <w:rStyle w:val="tooltiptext"/>
          <w:rFonts w:asciiTheme="minorHAnsi" w:hAnsiTheme="minorHAnsi" w:cstheme="minorHAnsi"/>
          <w:b/>
          <w:color w:val="000000" w:themeColor="text1"/>
          <w:szCs w:val="20"/>
        </w:rPr>
      </w:pPr>
    </w:p>
    <w:p w14:paraId="4AC39C8C" w14:textId="4C0CE92C" w:rsidR="00395584" w:rsidRPr="008E4FFD" w:rsidRDefault="00395584" w:rsidP="00395584">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14:paraId="4D598E09" w14:textId="77777777" w:rsidR="00395584" w:rsidRPr="008E4FFD" w:rsidRDefault="00395584" w:rsidP="00395584">
      <w:pPr>
        <w:rPr>
          <w:rFonts w:asciiTheme="minorHAnsi" w:hAnsiTheme="minorHAnsi"/>
          <w:bCs/>
          <w:color w:val="000000" w:themeColor="text1"/>
          <w:sz w:val="20"/>
          <w:szCs w:val="20"/>
        </w:rPr>
      </w:pPr>
    </w:p>
    <w:p w14:paraId="7FAACDAD" w14:textId="77777777" w:rsidR="00395584" w:rsidRDefault="00395584" w:rsidP="00395584">
      <w:pPr>
        <w:rPr>
          <w:rFonts w:asciiTheme="minorHAnsi" w:hAnsiTheme="minorHAnsi"/>
          <w:color w:val="000000" w:themeColor="text1"/>
          <w:sz w:val="20"/>
          <w:szCs w:val="20"/>
        </w:rPr>
        <w:sectPr w:rsidR="00395584" w:rsidSect="00307F75">
          <w:headerReference w:type="default" r:id="rId20"/>
          <w:type w:val="continuous"/>
          <w:pgSz w:w="12240" w:h="15840" w:code="1"/>
          <w:pgMar w:top="1152" w:right="1728" w:bottom="1152" w:left="1728" w:header="864" w:footer="504" w:gutter="0"/>
          <w:cols w:space="720"/>
          <w:titlePg/>
          <w:docGrid w:linePitch="326"/>
        </w:sectPr>
      </w:pPr>
    </w:p>
    <w:p w14:paraId="56A160F4"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A</w:t>
      </w:r>
      <w:r w:rsidRPr="00E93D4B">
        <w:rPr>
          <w:rFonts w:asciiTheme="minorHAnsi" w:hAnsiTheme="minorHAnsi" w:cstheme="minorHAnsi"/>
          <w:color w:val="000000" w:themeColor="text1"/>
        </w:rPr>
        <w:tab/>
        <w:t>95-100</w:t>
      </w:r>
    </w:p>
    <w:p w14:paraId="08115B44"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A-</w:t>
      </w:r>
      <w:r w:rsidRPr="00E93D4B">
        <w:rPr>
          <w:rFonts w:asciiTheme="minorHAnsi" w:hAnsiTheme="minorHAnsi" w:cstheme="minorHAnsi"/>
          <w:color w:val="000000" w:themeColor="text1"/>
        </w:rPr>
        <w:tab/>
        <w:t>90-94</w:t>
      </w:r>
    </w:p>
    <w:p w14:paraId="1CE70564" w14:textId="77777777" w:rsidR="00395584" w:rsidRPr="00E93D4B" w:rsidRDefault="00395584" w:rsidP="00395584">
      <w:pPr>
        <w:pStyle w:val="Heading3"/>
        <w:rPr>
          <w:rFonts w:asciiTheme="minorHAnsi" w:hAnsiTheme="minorHAnsi" w:cstheme="minorHAnsi"/>
          <w:i/>
          <w:u w:val="single"/>
        </w:rPr>
      </w:pPr>
      <w:r w:rsidRPr="00E93D4B">
        <w:rPr>
          <w:rFonts w:asciiTheme="minorHAnsi" w:hAnsiTheme="minorHAnsi" w:cstheme="minorHAnsi"/>
        </w:rPr>
        <w:t>B+</w:t>
      </w:r>
      <w:r w:rsidRPr="00E93D4B">
        <w:rPr>
          <w:rFonts w:asciiTheme="minorHAnsi" w:hAnsiTheme="minorHAnsi" w:cstheme="minorHAnsi"/>
        </w:rPr>
        <w:tab/>
        <w:t xml:space="preserve">87-89 </w:t>
      </w:r>
    </w:p>
    <w:p w14:paraId="65C67DF4"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B</w:t>
      </w:r>
      <w:r w:rsidRPr="00E93D4B">
        <w:rPr>
          <w:rFonts w:asciiTheme="minorHAnsi" w:hAnsiTheme="minorHAnsi" w:cstheme="minorHAnsi"/>
          <w:color w:val="000000" w:themeColor="text1"/>
        </w:rPr>
        <w:tab/>
        <w:t>83-86</w:t>
      </w:r>
    </w:p>
    <w:p w14:paraId="0ADAF56D"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B-</w:t>
      </w:r>
      <w:r w:rsidRPr="00E93D4B">
        <w:rPr>
          <w:rFonts w:asciiTheme="minorHAnsi" w:hAnsiTheme="minorHAnsi" w:cstheme="minorHAnsi"/>
          <w:color w:val="000000" w:themeColor="text1"/>
        </w:rPr>
        <w:tab/>
        <w:t>80-82</w:t>
      </w:r>
    </w:p>
    <w:p w14:paraId="0D060CC6"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C+</w:t>
      </w:r>
      <w:r w:rsidRPr="00E93D4B">
        <w:rPr>
          <w:rFonts w:asciiTheme="minorHAnsi" w:hAnsiTheme="minorHAnsi" w:cstheme="minorHAnsi"/>
          <w:color w:val="000000" w:themeColor="text1"/>
        </w:rPr>
        <w:tab/>
        <w:t>77-79</w:t>
      </w:r>
    </w:p>
    <w:p w14:paraId="3C24C7EB"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C</w:t>
      </w:r>
      <w:r w:rsidRPr="00E93D4B">
        <w:rPr>
          <w:rFonts w:asciiTheme="minorHAnsi" w:hAnsiTheme="minorHAnsi" w:cstheme="minorHAnsi"/>
          <w:color w:val="000000" w:themeColor="text1"/>
        </w:rPr>
        <w:tab/>
        <w:t>73-76</w:t>
      </w:r>
    </w:p>
    <w:p w14:paraId="6A1660DA"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C-</w:t>
      </w:r>
      <w:r w:rsidRPr="00E93D4B">
        <w:rPr>
          <w:rFonts w:asciiTheme="minorHAnsi" w:hAnsiTheme="minorHAnsi" w:cstheme="minorHAnsi"/>
          <w:color w:val="000000" w:themeColor="text1"/>
        </w:rPr>
        <w:tab/>
        <w:t>70-72</w:t>
      </w:r>
    </w:p>
    <w:p w14:paraId="778E8D45"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D+</w:t>
      </w:r>
      <w:r w:rsidRPr="00E93D4B">
        <w:rPr>
          <w:rFonts w:asciiTheme="minorHAnsi" w:hAnsiTheme="minorHAnsi" w:cstheme="minorHAnsi"/>
          <w:color w:val="000000" w:themeColor="text1"/>
        </w:rPr>
        <w:tab/>
        <w:t>67-69</w:t>
      </w:r>
    </w:p>
    <w:p w14:paraId="32CE767F"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D</w:t>
      </w:r>
      <w:r w:rsidRPr="00E93D4B">
        <w:rPr>
          <w:rFonts w:asciiTheme="minorHAnsi" w:hAnsiTheme="minorHAnsi" w:cstheme="minorHAnsi"/>
          <w:color w:val="000000" w:themeColor="text1"/>
        </w:rPr>
        <w:tab/>
        <w:t>63-66</w:t>
      </w:r>
    </w:p>
    <w:p w14:paraId="35A4A54D" w14:textId="77777777" w:rsidR="00395584" w:rsidRPr="00E93D4B" w:rsidRDefault="00395584" w:rsidP="00395584">
      <w:pPr>
        <w:rPr>
          <w:rFonts w:asciiTheme="minorHAnsi" w:hAnsiTheme="minorHAnsi" w:cstheme="minorHAnsi"/>
          <w:color w:val="000000" w:themeColor="text1"/>
        </w:rPr>
      </w:pPr>
      <w:r w:rsidRPr="00E93D4B">
        <w:rPr>
          <w:rFonts w:asciiTheme="minorHAnsi" w:hAnsiTheme="minorHAnsi" w:cstheme="minorHAnsi"/>
          <w:color w:val="000000" w:themeColor="text1"/>
        </w:rPr>
        <w:t>D-</w:t>
      </w:r>
      <w:r w:rsidRPr="00E93D4B">
        <w:rPr>
          <w:rFonts w:asciiTheme="minorHAnsi" w:hAnsiTheme="minorHAnsi" w:cstheme="minorHAnsi"/>
          <w:color w:val="000000" w:themeColor="text1"/>
        </w:rPr>
        <w:tab/>
        <w:t>60-62</w:t>
      </w:r>
    </w:p>
    <w:p w14:paraId="08665989" w14:textId="77777777" w:rsidR="00395584" w:rsidRPr="00E93D4B" w:rsidRDefault="00395584" w:rsidP="00395584">
      <w:pPr>
        <w:rPr>
          <w:rStyle w:val="tooltiptext"/>
          <w:rFonts w:asciiTheme="minorHAnsi" w:hAnsiTheme="minorHAnsi" w:cstheme="minorHAnsi"/>
          <w:color w:val="000000" w:themeColor="text1"/>
        </w:rPr>
      </w:pPr>
      <w:r w:rsidRPr="00E93D4B">
        <w:rPr>
          <w:rFonts w:asciiTheme="minorHAnsi" w:hAnsiTheme="minorHAnsi" w:cstheme="minorHAnsi"/>
          <w:color w:val="000000" w:themeColor="text1"/>
        </w:rPr>
        <w:t>F</w:t>
      </w:r>
      <w:r w:rsidRPr="00E93D4B">
        <w:rPr>
          <w:rFonts w:asciiTheme="minorHAnsi" w:hAnsiTheme="minorHAnsi" w:cstheme="minorHAnsi"/>
          <w:color w:val="000000" w:themeColor="text1"/>
        </w:rPr>
        <w:tab/>
        <w:t>59 and below</w:t>
      </w:r>
    </w:p>
    <w:p w14:paraId="59859916" w14:textId="77777777" w:rsidR="00395584" w:rsidRDefault="00395584" w:rsidP="00395584">
      <w:pPr>
        <w:autoSpaceDE w:val="0"/>
        <w:autoSpaceDN w:val="0"/>
        <w:adjustRightInd w:val="0"/>
        <w:rPr>
          <w:rFonts w:asciiTheme="minorHAnsi" w:hAnsiTheme="minorHAnsi" w:cstheme="minorHAnsi"/>
          <w:b/>
          <w:color w:val="000000" w:themeColor="text1"/>
          <w:sz w:val="20"/>
          <w:szCs w:val="20"/>
          <w:u w:val="single"/>
        </w:rPr>
        <w:sectPr w:rsidR="00395584" w:rsidSect="005B611C">
          <w:type w:val="continuous"/>
          <w:pgSz w:w="12240" w:h="15840" w:code="1"/>
          <w:pgMar w:top="1152" w:right="1728" w:bottom="1152" w:left="1728" w:header="864" w:footer="504" w:gutter="0"/>
          <w:cols w:num="2" w:space="720"/>
          <w:titlePg/>
          <w:docGrid w:linePitch="326"/>
        </w:sectPr>
      </w:pPr>
    </w:p>
    <w:p w14:paraId="754EC34C" w14:textId="77777777" w:rsidR="00395584" w:rsidRPr="00FE2DE5" w:rsidRDefault="00395584" w:rsidP="00395584">
      <w:pPr>
        <w:autoSpaceDE w:val="0"/>
        <w:autoSpaceDN w:val="0"/>
        <w:adjustRightInd w:val="0"/>
        <w:rPr>
          <w:rFonts w:asciiTheme="minorHAnsi" w:hAnsiTheme="minorHAnsi" w:cstheme="minorHAnsi"/>
          <w:b/>
          <w:color w:val="000000" w:themeColor="text1"/>
          <w:sz w:val="20"/>
          <w:szCs w:val="20"/>
          <w:u w:val="single"/>
        </w:rPr>
      </w:pPr>
    </w:p>
    <w:p w14:paraId="7F4C263C" w14:textId="77777777" w:rsidR="003761AC" w:rsidRDefault="003761AC" w:rsidP="00395584">
      <w:pPr>
        <w:rPr>
          <w:rFonts w:asciiTheme="minorHAnsi" w:hAnsiTheme="minorHAnsi" w:cstheme="minorHAnsi"/>
          <w:b/>
          <w:iCs/>
        </w:rPr>
      </w:pPr>
    </w:p>
    <w:p w14:paraId="3BCF3F93" w14:textId="77777777" w:rsidR="003761AC" w:rsidRDefault="003761AC" w:rsidP="00395584">
      <w:pPr>
        <w:rPr>
          <w:rFonts w:asciiTheme="minorHAnsi" w:hAnsiTheme="minorHAnsi" w:cstheme="minorHAnsi"/>
          <w:b/>
          <w:iCs/>
        </w:rPr>
      </w:pPr>
    </w:p>
    <w:p w14:paraId="1DFE5DB4" w14:textId="77777777" w:rsidR="003761AC" w:rsidRDefault="003761AC" w:rsidP="00395584">
      <w:pPr>
        <w:rPr>
          <w:rFonts w:asciiTheme="minorHAnsi" w:hAnsiTheme="minorHAnsi" w:cstheme="minorHAnsi"/>
          <w:b/>
          <w:iCs/>
        </w:rPr>
      </w:pPr>
    </w:p>
    <w:p w14:paraId="1A1A4DCF" w14:textId="77777777" w:rsidR="003761AC" w:rsidRDefault="003761AC" w:rsidP="00395584">
      <w:pPr>
        <w:rPr>
          <w:rFonts w:asciiTheme="minorHAnsi" w:hAnsiTheme="minorHAnsi" w:cstheme="minorHAnsi"/>
          <w:b/>
          <w:iCs/>
        </w:rPr>
      </w:pPr>
    </w:p>
    <w:p w14:paraId="56C08A06" w14:textId="77777777" w:rsidR="003761AC" w:rsidRDefault="003761AC" w:rsidP="00395584">
      <w:pPr>
        <w:rPr>
          <w:rFonts w:asciiTheme="minorHAnsi" w:hAnsiTheme="minorHAnsi" w:cstheme="minorHAnsi"/>
          <w:b/>
          <w:iCs/>
        </w:rPr>
      </w:pPr>
    </w:p>
    <w:p w14:paraId="3391E05E" w14:textId="77777777" w:rsidR="003761AC" w:rsidRDefault="003761AC" w:rsidP="00395584">
      <w:pPr>
        <w:rPr>
          <w:rFonts w:asciiTheme="minorHAnsi" w:hAnsiTheme="minorHAnsi" w:cstheme="minorHAnsi"/>
          <w:b/>
          <w:iCs/>
        </w:rPr>
      </w:pPr>
    </w:p>
    <w:p w14:paraId="41EE7F23" w14:textId="77777777" w:rsidR="003761AC" w:rsidRDefault="003761AC" w:rsidP="00395584">
      <w:pPr>
        <w:rPr>
          <w:rFonts w:asciiTheme="minorHAnsi" w:hAnsiTheme="minorHAnsi" w:cstheme="minorHAnsi"/>
          <w:b/>
          <w:iCs/>
        </w:rPr>
      </w:pPr>
    </w:p>
    <w:p w14:paraId="69A7206F" w14:textId="632DA73E" w:rsidR="00395584" w:rsidRDefault="00395584" w:rsidP="00395584">
      <w:pPr>
        <w:rPr>
          <w:rFonts w:asciiTheme="minorHAnsi" w:hAnsiTheme="minorHAnsi" w:cstheme="minorHAnsi"/>
          <w:b/>
          <w:iCs/>
        </w:rPr>
      </w:pPr>
      <w:r w:rsidRPr="0017620C">
        <w:rPr>
          <w:rFonts w:asciiTheme="minorHAnsi" w:hAnsiTheme="minorHAnsi" w:cstheme="minorHAnsi"/>
          <w:b/>
          <w:iCs/>
        </w:rPr>
        <w:t xml:space="preserve">Description and Assessment of Assignments </w:t>
      </w:r>
    </w:p>
    <w:p w14:paraId="4B943CD5" w14:textId="77777777" w:rsidR="00395584" w:rsidRPr="00DF2B87" w:rsidRDefault="00395584" w:rsidP="00395584">
      <w:pPr>
        <w:rPr>
          <w:rStyle w:val="Hyperlink1"/>
          <w:rFonts w:asciiTheme="minorHAnsi" w:hAnsiTheme="minorHAnsi" w:cstheme="minorHAnsi"/>
          <w:b/>
          <w:iCs/>
        </w:rPr>
      </w:pPr>
    </w:p>
    <w:p w14:paraId="10EE908C" w14:textId="77777777" w:rsidR="00395584" w:rsidRPr="00DF2B87" w:rsidRDefault="00395584" w:rsidP="00395584">
      <w:pPr>
        <w:spacing w:before="2" w:after="2"/>
        <w:rPr>
          <w:rFonts w:asciiTheme="minorHAnsi" w:hAnsiTheme="minorHAnsi" w:cstheme="minorHAnsi"/>
          <w:color w:val="000000"/>
          <w:sz w:val="20"/>
          <w:szCs w:val="20"/>
        </w:rPr>
      </w:pPr>
      <w:r w:rsidRPr="00540610">
        <w:rPr>
          <w:rFonts w:asciiTheme="minorHAnsi" w:hAnsiTheme="minorHAnsi" w:cstheme="minorHAnsi"/>
          <w:b/>
          <w:color w:val="000000"/>
          <w:sz w:val="20"/>
          <w:szCs w:val="20"/>
        </w:rPr>
        <w:t>Participation</w:t>
      </w:r>
      <w:r w:rsidRPr="00DF2B87">
        <w:rPr>
          <w:rFonts w:asciiTheme="minorHAnsi" w:hAnsiTheme="minorHAnsi" w:cstheme="minorHAnsi"/>
          <w:color w:val="000000"/>
          <w:sz w:val="20"/>
          <w:szCs w:val="20"/>
        </w:rPr>
        <w:t xml:space="preserve">: Viewing, discussion, and in-class activities figure greatly in this course, </w:t>
      </w:r>
      <w:r>
        <w:rPr>
          <w:rFonts w:asciiTheme="minorHAnsi" w:hAnsiTheme="minorHAnsi" w:cstheme="minorHAnsi"/>
          <w:color w:val="000000"/>
          <w:sz w:val="20"/>
          <w:szCs w:val="20"/>
        </w:rPr>
        <w:t>therefore</w:t>
      </w:r>
      <w:r w:rsidRPr="00DF2B87">
        <w:rPr>
          <w:rFonts w:asciiTheme="minorHAnsi" w:hAnsiTheme="minorHAnsi" w:cstheme="minorHAnsi"/>
          <w:color w:val="000000"/>
          <w:sz w:val="20"/>
          <w:szCs w:val="20"/>
        </w:rPr>
        <w:t xml:space="preserve"> regular attendance is required. </w:t>
      </w:r>
      <w:r>
        <w:rPr>
          <w:rFonts w:asciiTheme="minorHAnsi" w:hAnsiTheme="minorHAnsi" w:cstheme="minorHAnsi"/>
          <w:color w:val="000000"/>
          <w:sz w:val="20"/>
          <w:szCs w:val="20"/>
        </w:rPr>
        <w:t>Participation</w:t>
      </w:r>
      <w:r w:rsidRPr="00DF2B87">
        <w:rPr>
          <w:rFonts w:asciiTheme="minorHAnsi" w:hAnsiTheme="minorHAnsi" w:cstheme="minorHAnsi"/>
          <w:color w:val="000000"/>
          <w:sz w:val="20"/>
          <w:szCs w:val="20"/>
        </w:rPr>
        <w:t xml:space="preserve"> includes being attentive and focused (</w:t>
      </w:r>
      <w:proofErr w:type="spellStart"/>
      <w:r w:rsidRPr="00DF2B87">
        <w:rPr>
          <w:rFonts w:asciiTheme="minorHAnsi" w:hAnsiTheme="minorHAnsi" w:cstheme="minorHAnsi"/>
          <w:color w:val="000000"/>
          <w:sz w:val="20"/>
          <w:szCs w:val="20"/>
        </w:rPr>
        <w:t>ie</w:t>
      </w:r>
      <w:proofErr w:type="spellEnd"/>
      <w:r w:rsidRPr="00DF2B87">
        <w:rPr>
          <w:rFonts w:asciiTheme="minorHAnsi" w:hAnsiTheme="minorHAnsi" w:cstheme="minorHAnsi"/>
          <w:color w:val="000000"/>
          <w:sz w:val="20"/>
          <w:szCs w:val="20"/>
        </w:rPr>
        <w:t xml:space="preserve">: NOT texting or surfing the internet); actively participating in discussions, master classes, and group activities, asking thoughtful questions, coming to class fully prepared, and exercising personal responsibility and consideration of others at all times. You are allowed the same number of absences as the class meets per week. This class meets one time per week so you have one “free” absence. Any additional absences will affect your grade. </w:t>
      </w:r>
    </w:p>
    <w:p w14:paraId="2B2C042E"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p>
    <w:p w14:paraId="52A930D3"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Artist</w:t>
      </w:r>
      <w:r w:rsidRPr="00E56E2B">
        <w:rPr>
          <w:rFonts w:asciiTheme="minorHAnsi" w:hAnsiTheme="minorHAnsi" w:cstheme="minorHAnsi"/>
          <w:b/>
          <w:color w:val="000000" w:themeColor="text1"/>
          <w:sz w:val="20"/>
          <w:szCs w:val="20"/>
        </w:rPr>
        <w:t xml:space="preserve"> Inquiry</w:t>
      </w:r>
      <w:r>
        <w:rPr>
          <w:rFonts w:asciiTheme="minorHAnsi" w:hAnsiTheme="minorHAnsi" w:cstheme="minorHAnsi"/>
          <w:b/>
          <w:color w:val="000000" w:themeColor="text1"/>
          <w:sz w:val="20"/>
          <w:szCs w:val="20"/>
        </w:rPr>
        <w:t>:</w:t>
      </w:r>
      <w:r>
        <w:rPr>
          <w:rFonts w:asciiTheme="minorHAnsi" w:hAnsiTheme="minorHAnsi" w:cstheme="minorHAnsi"/>
          <w:color w:val="000000" w:themeColor="text1"/>
          <w:sz w:val="20"/>
          <w:szCs w:val="20"/>
        </w:rPr>
        <w:t xml:space="preserve"> Before each guest speaker you will submit the following information on the guest artist, submitted through Turnitin</w:t>
      </w:r>
      <w:r w:rsidRPr="0007658B">
        <w:rPr>
          <w:rFonts w:asciiTheme="minorHAnsi" w:hAnsiTheme="minorHAnsi" w:cstheme="minorHAnsi"/>
          <w:sz w:val="20"/>
          <w:szCs w:val="20"/>
        </w:rPr>
        <w:t>:</w:t>
      </w:r>
    </w:p>
    <w:p w14:paraId="3FC2FFDF"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p>
    <w:p w14:paraId="36DED319" w14:textId="52AFBA70"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What do you know about this artist/topic? At least three sentences.</w:t>
      </w:r>
    </w:p>
    <w:p w14:paraId="1D552BB1" w14:textId="2938B3DB"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What do you want to know about this artist/topic in relation to their role in society? At least two questions.</w:t>
      </w:r>
    </w:p>
    <w:p w14:paraId="456772D8" w14:textId="2CAD93A0" w:rsidR="00395584" w:rsidRDefault="00395584" w:rsidP="00395584">
      <w:pPr>
        <w:autoSpaceDE w:val="0"/>
        <w:autoSpaceDN w:val="0"/>
        <w:adjustRightInd w:val="0"/>
        <w:rPr>
          <w:rFonts w:asciiTheme="minorHAnsi" w:hAnsiTheme="minorHAnsi" w:cstheme="minorHAnsi"/>
          <w:color w:val="000000" w:themeColor="text1"/>
          <w:sz w:val="20"/>
          <w:szCs w:val="20"/>
        </w:rPr>
      </w:pPr>
    </w:p>
    <w:p w14:paraId="1A051BB9" w14:textId="3B8199FE" w:rsidR="00395584" w:rsidRDefault="00395584" w:rsidP="00395584">
      <w:pPr>
        <w:autoSpaceDE w:val="0"/>
        <w:autoSpaceDN w:val="0"/>
        <w:adjustRightInd w:val="0"/>
        <w:rPr>
          <w:rFonts w:asciiTheme="minorHAnsi" w:hAnsiTheme="minorHAnsi" w:cstheme="minorHAnsi"/>
          <w:b/>
          <w:bCs/>
          <w:color w:val="000000" w:themeColor="text1"/>
          <w:sz w:val="20"/>
          <w:szCs w:val="20"/>
        </w:rPr>
      </w:pPr>
      <w:r w:rsidRPr="00395584">
        <w:rPr>
          <w:rFonts w:asciiTheme="minorHAnsi" w:hAnsiTheme="minorHAnsi" w:cstheme="minorHAnsi"/>
          <w:b/>
          <w:bCs/>
          <w:color w:val="000000" w:themeColor="text1"/>
          <w:sz w:val="20"/>
          <w:szCs w:val="20"/>
        </w:rPr>
        <w:t>Status vs Role</w:t>
      </w:r>
    </w:p>
    <w:p w14:paraId="75FD8C39" w14:textId="54111BE0" w:rsidR="00395584" w:rsidRPr="00395584" w:rsidRDefault="00395584" w:rsidP="00395584">
      <w:pPr>
        <w:autoSpaceDE w:val="0"/>
        <w:autoSpaceDN w:val="0"/>
        <w:adjustRightInd w:val="0"/>
        <w:rPr>
          <w:rFonts w:asciiTheme="minorHAnsi" w:hAnsiTheme="minorHAnsi" w:cstheme="minorHAnsi"/>
          <w:color w:val="000000" w:themeColor="text1"/>
          <w:sz w:val="20"/>
          <w:szCs w:val="20"/>
        </w:rPr>
      </w:pPr>
      <w:r w:rsidRPr="00395584">
        <w:rPr>
          <w:rFonts w:asciiTheme="minorHAnsi" w:hAnsiTheme="minorHAnsi" w:cstheme="minorHAnsi"/>
          <w:color w:val="000000" w:themeColor="text1"/>
          <w:sz w:val="20"/>
          <w:szCs w:val="20"/>
        </w:rPr>
        <w:t>In preparation for work on your manifesto, you will identify and communicate your social status and the roles and responsibilities that correspond.</w:t>
      </w:r>
      <w:r>
        <w:rPr>
          <w:rFonts w:asciiTheme="minorHAnsi" w:hAnsiTheme="minorHAnsi" w:cstheme="minorHAnsi"/>
          <w:color w:val="000000" w:themeColor="text1"/>
          <w:sz w:val="20"/>
          <w:szCs w:val="20"/>
        </w:rPr>
        <w:t xml:space="preserve"> You will complete a form that is available through Turnitin. </w:t>
      </w:r>
      <w:r w:rsidR="00917326">
        <w:rPr>
          <w:rFonts w:asciiTheme="minorHAnsi" w:hAnsiTheme="minorHAnsi" w:cstheme="minorHAnsi"/>
          <w:color w:val="000000" w:themeColor="text1"/>
          <w:sz w:val="20"/>
          <w:szCs w:val="20"/>
        </w:rPr>
        <w:t>This is an ongoing assignment. An iteration of this assignment is due at the end of class each week.</w:t>
      </w:r>
    </w:p>
    <w:p w14:paraId="4CC54AB1" w14:textId="77777777" w:rsidR="00395584" w:rsidRDefault="00395584" w:rsidP="00395584">
      <w:pPr>
        <w:autoSpaceDE w:val="0"/>
        <w:autoSpaceDN w:val="0"/>
        <w:adjustRightInd w:val="0"/>
        <w:rPr>
          <w:rFonts w:asciiTheme="minorHAnsi" w:hAnsiTheme="minorHAnsi" w:cstheme="minorHAnsi"/>
          <w:b/>
          <w:color w:val="000000" w:themeColor="text1"/>
          <w:sz w:val="20"/>
          <w:szCs w:val="20"/>
        </w:rPr>
      </w:pPr>
    </w:p>
    <w:p w14:paraId="47CF4476"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r w:rsidRPr="004C3498">
        <w:rPr>
          <w:rFonts w:asciiTheme="minorHAnsi" w:hAnsiTheme="minorHAnsi" w:cstheme="minorHAnsi"/>
          <w:b/>
          <w:color w:val="000000" w:themeColor="text1"/>
          <w:sz w:val="20"/>
          <w:szCs w:val="20"/>
        </w:rPr>
        <w:t>Art Manifesto</w:t>
      </w:r>
      <w:r>
        <w:rPr>
          <w:rFonts w:asciiTheme="minorHAnsi" w:hAnsiTheme="minorHAnsi" w:cstheme="minorHAnsi"/>
          <w:color w:val="000000" w:themeColor="text1"/>
          <w:sz w:val="20"/>
          <w:szCs w:val="20"/>
        </w:rPr>
        <w:t xml:space="preserve">: </w:t>
      </w:r>
    </w:p>
    <w:p w14:paraId="75824CBD" w14:textId="3A903161"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 an exercise in expression, you will create an Art Manifesto for yourself. The manifesto, while similar to an Artist Statement differs in its intentional relation to the greater society in which you move, and in its style of presentation. The manifesto consists of a series of provocative and principle statements by which you intend to conduct your life as an artist. The outline for Art Manifesto expectations is posted on Blackboard under Content.</w:t>
      </w:r>
    </w:p>
    <w:p w14:paraId="22C6E1C1" w14:textId="77777777" w:rsidR="00395584" w:rsidRDefault="00395584" w:rsidP="00395584">
      <w:pPr>
        <w:autoSpaceDE w:val="0"/>
        <w:autoSpaceDN w:val="0"/>
        <w:adjustRightInd w:val="0"/>
        <w:rPr>
          <w:rFonts w:ascii="Arial" w:hAnsi="Arial" w:cs="Arial"/>
          <w:b/>
          <w:bCs/>
          <w:color w:val="222222"/>
        </w:rPr>
      </w:pPr>
    </w:p>
    <w:p w14:paraId="42CF5C97"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Your Art Manifesto will be documented in four parts:</w:t>
      </w:r>
    </w:p>
    <w:p w14:paraId="281FDE87" w14:textId="066A46EE"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Step 1: Paradigm - Clearly define a paradigm in art/culture that you want to impact. Due – Sep 1</w:t>
      </w:r>
      <w:r w:rsidR="00613CC9">
        <w:rPr>
          <w:rFonts w:asciiTheme="minorHAnsi" w:hAnsiTheme="minorHAnsi" w:cstheme="minorHAnsi"/>
          <w:color w:val="000000" w:themeColor="text1"/>
          <w:sz w:val="20"/>
          <w:szCs w:val="20"/>
        </w:rPr>
        <w:t>1</w:t>
      </w:r>
    </w:p>
    <w:p w14:paraId="69A8BA6E" w14:textId="2EC5476E"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Step 2: Bullet List - as a bullet point list, define a set of at least five aesthetic principles to impact this paradigm. Due – Oct </w:t>
      </w:r>
      <w:r w:rsidR="00613CC9">
        <w:rPr>
          <w:rFonts w:asciiTheme="minorHAnsi" w:hAnsiTheme="minorHAnsi" w:cstheme="minorHAnsi"/>
          <w:color w:val="000000" w:themeColor="text1"/>
          <w:sz w:val="20"/>
          <w:szCs w:val="20"/>
        </w:rPr>
        <w:t>9</w:t>
      </w:r>
    </w:p>
    <w:p w14:paraId="0905028E" w14:textId="2296BA20"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Step 3: Document - transform your bullet point list into a collage document. Due – </w:t>
      </w:r>
      <w:r w:rsidRPr="00ED1DAF">
        <w:rPr>
          <w:rFonts w:asciiTheme="minorHAnsi" w:hAnsiTheme="minorHAnsi" w:cstheme="minorHAnsi"/>
          <w:sz w:val="20"/>
          <w:szCs w:val="20"/>
        </w:rPr>
        <w:t xml:space="preserve">Nov </w:t>
      </w:r>
      <w:r w:rsidR="00613CC9">
        <w:rPr>
          <w:rFonts w:asciiTheme="minorHAnsi" w:hAnsiTheme="minorHAnsi" w:cstheme="minorHAnsi"/>
          <w:sz w:val="20"/>
          <w:szCs w:val="20"/>
        </w:rPr>
        <w:t>6</w:t>
      </w:r>
    </w:p>
    <w:p w14:paraId="203FA6FA" w14:textId="07E3B0B9" w:rsidR="00395584" w:rsidRDefault="00395584" w:rsidP="00395584">
      <w:pPr>
        <w:autoSpaceDE w:val="0"/>
        <w:autoSpaceDN w:val="0"/>
        <w:adjustRightInd w:val="0"/>
        <w:rPr>
          <w:rFonts w:asciiTheme="minorHAnsi" w:hAnsiTheme="minorHAnsi" w:cstheme="minorHAnsi"/>
          <w:sz w:val="20"/>
          <w:szCs w:val="20"/>
        </w:rPr>
      </w:pPr>
      <w:r>
        <w:rPr>
          <w:rFonts w:asciiTheme="minorHAnsi" w:hAnsiTheme="minorHAnsi" w:cstheme="minorHAnsi"/>
          <w:color w:val="000000" w:themeColor="text1"/>
          <w:sz w:val="20"/>
          <w:szCs w:val="20"/>
        </w:rPr>
        <w:t xml:space="preserve">Step 4: Presentation - present your manifesto as a 2-minute performative presentation. Due -   </w:t>
      </w:r>
      <w:r>
        <w:rPr>
          <w:rFonts w:asciiTheme="minorHAnsi" w:hAnsiTheme="minorHAnsi" w:cstheme="minorHAnsi"/>
          <w:sz w:val="20"/>
          <w:szCs w:val="20"/>
        </w:rPr>
        <w:t>Nov 2</w:t>
      </w:r>
      <w:r w:rsidR="00613CC9">
        <w:rPr>
          <w:rFonts w:asciiTheme="minorHAnsi" w:hAnsiTheme="minorHAnsi" w:cstheme="minorHAnsi"/>
          <w:sz w:val="20"/>
          <w:szCs w:val="20"/>
        </w:rPr>
        <w:t>0</w:t>
      </w:r>
      <w:r w:rsidR="007E7760">
        <w:rPr>
          <w:rFonts w:asciiTheme="minorHAnsi" w:hAnsiTheme="minorHAnsi" w:cstheme="minorHAnsi"/>
          <w:sz w:val="20"/>
          <w:szCs w:val="20"/>
        </w:rPr>
        <w:t xml:space="preserve"> &amp; 27</w:t>
      </w:r>
    </w:p>
    <w:p w14:paraId="44F590CC" w14:textId="329DE880" w:rsidR="00395584" w:rsidRPr="00AB421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sz w:val="20"/>
          <w:szCs w:val="20"/>
        </w:rPr>
        <w:t>Step 5: Final Manifesto Documentation: This 2-page document is a synthesis of the paradigm statement, the bullet list, an image culled from your collage document and one paragraph on your presentation. Reference any guest artists that influenced your manifesto process. Due – Dec 1</w:t>
      </w:r>
      <w:r w:rsidR="00613CC9">
        <w:rPr>
          <w:rFonts w:asciiTheme="minorHAnsi" w:hAnsiTheme="minorHAnsi" w:cstheme="minorHAnsi"/>
          <w:sz w:val="20"/>
          <w:szCs w:val="20"/>
        </w:rPr>
        <w:t>1</w:t>
      </w:r>
    </w:p>
    <w:p w14:paraId="1BC0C2FF" w14:textId="77777777" w:rsidR="00395584" w:rsidRDefault="00395584" w:rsidP="00395584">
      <w:pPr>
        <w:autoSpaceDE w:val="0"/>
        <w:autoSpaceDN w:val="0"/>
        <w:adjustRightInd w:val="0"/>
        <w:rPr>
          <w:rFonts w:ascii="Arial" w:hAnsi="Arial" w:cs="Arial"/>
          <w:b/>
          <w:bCs/>
          <w:color w:val="222222"/>
        </w:rPr>
      </w:pPr>
    </w:p>
    <w:p w14:paraId="4D055ECB" w14:textId="77777777" w:rsidR="00395584" w:rsidRPr="00D44AC4" w:rsidRDefault="00395584" w:rsidP="00395584">
      <w:pPr>
        <w:autoSpaceDE w:val="0"/>
        <w:autoSpaceDN w:val="0"/>
        <w:adjustRightInd w:val="0"/>
        <w:rPr>
          <w:rFonts w:asciiTheme="minorHAnsi" w:hAnsiTheme="minorHAnsi" w:cstheme="minorHAnsi"/>
          <w:b/>
          <w:color w:val="000000" w:themeColor="text1"/>
        </w:rPr>
      </w:pPr>
      <w:r w:rsidRPr="00D44AC4">
        <w:rPr>
          <w:rFonts w:asciiTheme="minorHAnsi" w:hAnsiTheme="minorHAnsi" w:cstheme="minorHAnsi"/>
          <w:b/>
          <w:color w:val="000000" w:themeColor="text1"/>
        </w:rPr>
        <w:t>Assignment Rubrics</w:t>
      </w:r>
    </w:p>
    <w:p w14:paraId="62126763"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rubrics for all assignments are posted on Blackboard under the Assignments tab.</w:t>
      </w:r>
    </w:p>
    <w:p w14:paraId="77153267" w14:textId="77777777" w:rsidR="00395584" w:rsidRDefault="00395584" w:rsidP="00395584">
      <w:pPr>
        <w:autoSpaceDE w:val="0"/>
        <w:autoSpaceDN w:val="0"/>
        <w:adjustRightInd w:val="0"/>
        <w:rPr>
          <w:rFonts w:asciiTheme="minorHAnsi" w:hAnsiTheme="minorHAnsi" w:cstheme="minorHAnsi"/>
          <w:color w:val="000000" w:themeColor="text1"/>
          <w:sz w:val="20"/>
          <w:szCs w:val="20"/>
        </w:rPr>
      </w:pPr>
    </w:p>
    <w:p w14:paraId="033B99C6" w14:textId="77777777" w:rsidR="00395584" w:rsidRPr="00D44AC4" w:rsidRDefault="00395584" w:rsidP="00395584">
      <w:pPr>
        <w:rPr>
          <w:rFonts w:ascii="Calibri" w:hAnsi="Calibri" w:cs="Trebuchet MS"/>
          <w:b/>
          <w:bCs/>
          <w:color w:val="000000"/>
          <w:u w:color="000000"/>
        </w:rPr>
      </w:pPr>
      <w:r w:rsidRPr="00D44AC4">
        <w:rPr>
          <w:rFonts w:ascii="Calibri" w:hAnsi="Calibri" w:cs="Trebuchet MS"/>
          <w:b/>
          <w:bCs/>
          <w:color w:val="000000"/>
          <w:u w:color="000000"/>
        </w:rPr>
        <w:t>Phone Policy</w:t>
      </w:r>
    </w:p>
    <w:p w14:paraId="2086FA41" w14:textId="77777777" w:rsidR="00395584" w:rsidRPr="001C7101" w:rsidRDefault="00395584" w:rsidP="00395584">
      <w:pPr>
        <w:widowControl w:val="0"/>
        <w:autoSpaceDE w:val="0"/>
        <w:autoSpaceDN w:val="0"/>
        <w:adjustRightInd w:val="0"/>
        <w:rPr>
          <w:rFonts w:ascii="Calibri" w:hAnsi="Calibri" w:cs="Trebuchet MS"/>
          <w:color w:val="000000"/>
          <w:sz w:val="20"/>
          <w:szCs w:val="20"/>
          <w:u w:color="000000"/>
        </w:rPr>
      </w:pPr>
      <w:r w:rsidRPr="000D3A04">
        <w:rPr>
          <w:rFonts w:ascii="Calibri" w:hAnsi="Calibri" w:cs="Trebuchet MS"/>
          <w:color w:val="000000"/>
          <w:sz w:val="20"/>
          <w:szCs w:val="20"/>
          <w:u w:color="000000"/>
        </w:rPr>
        <w:t xml:space="preserve">You must set your phone to vibrate mode for calls and texts. You must turn off all other notification sounds. If you receive a call or text in an emergency you may excuse yourself from the classroom to respond. There </w:t>
      </w:r>
      <w:r>
        <w:rPr>
          <w:rFonts w:ascii="Calibri" w:hAnsi="Calibri" w:cs="Trebuchet MS"/>
          <w:color w:val="000000"/>
          <w:sz w:val="20"/>
          <w:szCs w:val="20"/>
          <w:u w:color="000000"/>
        </w:rPr>
        <w:t>may</w:t>
      </w:r>
      <w:r w:rsidRPr="000D3A04">
        <w:rPr>
          <w:rFonts w:ascii="Calibri" w:hAnsi="Calibri" w:cs="Trebuchet MS"/>
          <w:color w:val="000000"/>
          <w:sz w:val="20"/>
          <w:szCs w:val="20"/>
          <w:u w:color="000000"/>
        </w:rPr>
        <w:t xml:space="preserve"> be specific times when you are asked to search the Internet or use the camera/sound recording apps.</w:t>
      </w:r>
      <w:r>
        <w:rPr>
          <w:rFonts w:ascii="Calibri" w:hAnsi="Calibri" w:cs="Trebuchet MS"/>
          <w:color w:val="000000"/>
          <w:sz w:val="20"/>
          <w:szCs w:val="20"/>
          <w:u w:color="000000"/>
        </w:rPr>
        <w:t xml:space="preserve"> Otherwise you must leave your phone</w:t>
      </w:r>
      <w:r w:rsidRPr="001C7101">
        <w:rPr>
          <w:rFonts w:ascii="Calibri" w:hAnsi="Calibri" w:cs="Trebuchet MS"/>
          <w:color w:val="000000"/>
          <w:sz w:val="20"/>
          <w:szCs w:val="20"/>
          <w:u w:color="000000"/>
        </w:rPr>
        <w:t xml:space="preserve"> face down on your desk.</w:t>
      </w:r>
    </w:p>
    <w:p w14:paraId="753B415D" w14:textId="77777777" w:rsidR="00395584" w:rsidRPr="001C7101" w:rsidRDefault="00395584" w:rsidP="00395584">
      <w:pPr>
        <w:widowControl w:val="0"/>
        <w:autoSpaceDE w:val="0"/>
        <w:autoSpaceDN w:val="0"/>
        <w:adjustRightInd w:val="0"/>
        <w:rPr>
          <w:rFonts w:ascii="Calibri" w:hAnsi="Calibri" w:cs="Trebuchet MS"/>
          <w:color w:val="000000"/>
          <w:sz w:val="20"/>
          <w:szCs w:val="20"/>
          <w:u w:color="000000"/>
        </w:rPr>
      </w:pPr>
    </w:p>
    <w:p w14:paraId="7D479500" w14:textId="77777777" w:rsidR="00395584" w:rsidRPr="00D44AC4" w:rsidRDefault="00395584" w:rsidP="00395584">
      <w:pPr>
        <w:widowControl w:val="0"/>
        <w:autoSpaceDE w:val="0"/>
        <w:autoSpaceDN w:val="0"/>
        <w:adjustRightInd w:val="0"/>
        <w:rPr>
          <w:rFonts w:ascii="Calibri" w:eastAsia="MS Mincho" w:hAnsi="Calibri" w:cs="MS Mincho"/>
          <w:color w:val="000000"/>
          <w:u w:color="000000"/>
        </w:rPr>
      </w:pPr>
      <w:r w:rsidRPr="00D44AC4">
        <w:rPr>
          <w:rFonts w:ascii="Calibri" w:hAnsi="Calibri" w:cs="Trebuchet MS"/>
          <w:b/>
          <w:bCs/>
          <w:color w:val="000000"/>
          <w:u w:color="000000"/>
        </w:rPr>
        <w:t>Names and Pronouns</w:t>
      </w:r>
    </w:p>
    <w:p w14:paraId="3E2C29E5" w14:textId="0E0C1EBA" w:rsidR="00395584" w:rsidRDefault="00395584" w:rsidP="00395584">
      <w:pPr>
        <w:widowControl w:val="0"/>
        <w:autoSpaceDE w:val="0"/>
        <w:autoSpaceDN w:val="0"/>
        <w:adjustRightInd w:val="0"/>
        <w:rPr>
          <w:rFonts w:ascii="Calibri" w:hAnsi="Calibri" w:cs="Trebuchet MS"/>
          <w:color w:val="000000"/>
          <w:sz w:val="20"/>
          <w:szCs w:val="20"/>
          <w:u w:color="000000"/>
        </w:rPr>
      </w:pPr>
      <w:r w:rsidRPr="000D3A04">
        <w:rPr>
          <w:rFonts w:ascii="Calibri" w:hAnsi="Calibri" w:cs="Trebuchet MS"/>
          <w:color w:val="000000"/>
          <w:sz w:val="20"/>
          <w:szCs w:val="20"/>
          <w:u w:color="000000"/>
        </w:rPr>
        <w:t xml:space="preserve">If you prefer to be called by a different name or wish to be referred to by a different gender pronoun than the one under which you are officially enrolled, please let me know. Students are expected to respectfully refer to each other by their preferred names and pronouns in class. </w:t>
      </w:r>
    </w:p>
    <w:p w14:paraId="02037B00" w14:textId="5A924FAB" w:rsidR="00D67024" w:rsidRDefault="00D67024" w:rsidP="00395584">
      <w:pPr>
        <w:widowControl w:val="0"/>
        <w:autoSpaceDE w:val="0"/>
        <w:autoSpaceDN w:val="0"/>
        <w:adjustRightInd w:val="0"/>
        <w:rPr>
          <w:rFonts w:ascii="Calibri" w:hAnsi="Calibri" w:cs="Trebuchet MS"/>
          <w:color w:val="000000"/>
          <w:sz w:val="20"/>
          <w:szCs w:val="20"/>
          <w:u w:color="000000"/>
        </w:rPr>
      </w:pPr>
    </w:p>
    <w:p w14:paraId="3A073475" w14:textId="4174351C" w:rsidR="00D67024" w:rsidRDefault="00D67024" w:rsidP="00395584">
      <w:pPr>
        <w:widowControl w:val="0"/>
        <w:autoSpaceDE w:val="0"/>
        <w:autoSpaceDN w:val="0"/>
        <w:adjustRightInd w:val="0"/>
        <w:rPr>
          <w:rFonts w:ascii="Calibri" w:hAnsi="Calibri" w:cs="Trebuchet MS"/>
          <w:color w:val="000000"/>
          <w:sz w:val="20"/>
          <w:szCs w:val="20"/>
          <w:u w:color="000000"/>
        </w:rPr>
      </w:pPr>
    </w:p>
    <w:p w14:paraId="7C495A96" w14:textId="25252474" w:rsidR="00D67024" w:rsidRPr="00D67024" w:rsidRDefault="00395584" w:rsidP="00395584">
      <w:pPr>
        <w:jc w:val="center"/>
        <w:rPr>
          <w:rFonts w:asciiTheme="minorHAnsi" w:hAnsiTheme="minorHAnsi" w:cstheme="minorHAnsi"/>
          <w:b/>
          <w:color w:val="000000" w:themeColor="text1"/>
        </w:rPr>
      </w:pPr>
      <w:r w:rsidRPr="00FE2DE5">
        <w:rPr>
          <w:rFonts w:asciiTheme="minorHAnsi" w:hAnsiTheme="minorHAnsi" w:cstheme="minorHAnsi"/>
          <w:b/>
          <w:color w:val="000000" w:themeColor="text1"/>
        </w:rPr>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395584" w:rsidRPr="00FE2DE5" w14:paraId="01495E30" w14:textId="77777777" w:rsidTr="00134B97">
        <w:trPr>
          <w:trHeight w:val="288"/>
        </w:trPr>
        <w:tc>
          <w:tcPr>
            <w:tcW w:w="1008" w:type="dxa"/>
          </w:tcPr>
          <w:p w14:paraId="41B14307" w14:textId="77777777" w:rsidR="00395584" w:rsidRPr="00FE2DE5" w:rsidRDefault="00395584" w:rsidP="00134B97">
            <w:pPr>
              <w:pStyle w:val="Heading4"/>
              <w:jc w:val="left"/>
              <w:rPr>
                <w:rFonts w:asciiTheme="minorHAnsi" w:hAnsiTheme="minorHAnsi" w:cstheme="minorHAnsi"/>
                <w:color w:val="000000" w:themeColor="text1"/>
                <w:sz w:val="20"/>
              </w:rPr>
            </w:pPr>
          </w:p>
        </w:tc>
        <w:tc>
          <w:tcPr>
            <w:tcW w:w="2340" w:type="dxa"/>
          </w:tcPr>
          <w:p w14:paraId="48653D3B" w14:textId="77777777" w:rsidR="00395584" w:rsidRPr="00FE2DE5" w:rsidRDefault="00395584" w:rsidP="00134B97">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520" w:type="dxa"/>
          </w:tcPr>
          <w:p w14:paraId="6EEAEA88" w14:textId="77777777" w:rsidR="00395584" w:rsidRPr="00FE2DE5" w:rsidRDefault="00395584" w:rsidP="00134B97">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150" w:type="dxa"/>
          </w:tcPr>
          <w:p w14:paraId="4534450A" w14:textId="77777777" w:rsidR="00395584" w:rsidRPr="00FE2DE5" w:rsidRDefault="00395584" w:rsidP="00134B97">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395584" w:rsidRPr="00FE2DE5" w14:paraId="14851E2E" w14:textId="77777777" w:rsidTr="00134B97">
        <w:tc>
          <w:tcPr>
            <w:tcW w:w="1008" w:type="dxa"/>
          </w:tcPr>
          <w:p w14:paraId="76AF0AD6"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w:t>
            </w:r>
          </w:p>
          <w:p w14:paraId="343FA4D0" w14:textId="5B112643"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Aug </w:t>
            </w:r>
            <w:r w:rsidR="00E93D4B">
              <w:rPr>
                <w:rFonts w:asciiTheme="minorHAnsi" w:hAnsiTheme="minorHAnsi" w:cstheme="minorHAnsi"/>
                <w:sz w:val="20"/>
                <w:szCs w:val="20"/>
              </w:rPr>
              <w:t>28</w:t>
            </w:r>
          </w:p>
          <w:p w14:paraId="08A28254"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5D6E7DEC" w14:textId="77777777" w:rsidR="00395584" w:rsidRPr="00484139" w:rsidRDefault="00395584" w:rsidP="00134B97">
            <w:pPr>
              <w:rPr>
                <w:rFonts w:asciiTheme="minorHAnsi" w:hAnsiTheme="minorHAnsi" w:cstheme="minorHAnsi"/>
                <w:color w:val="000000" w:themeColor="text1"/>
                <w:sz w:val="20"/>
                <w:szCs w:val="20"/>
              </w:rPr>
            </w:pPr>
            <w:r w:rsidRPr="00484139">
              <w:rPr>
                <w:rFonts w:asciiTheme="minorHAnsi" w:hAnsiTheme="minorHAnsi" w:cstheme="minorHAnsi"/>
                <w:color w:val="000000" w:themeColor="text1"/>
                <w:sz w:val="20"/>
                <w:szCs w:val="20"/>
              </w:rPr>
              <w:t>Introduction</w:t>
            </w:r>
          </w:p>
          <w:p w14:paraId="72E1A36B" w14:textId="0D0D56FA" w:rsidR="00395584" w:rsidRPr="00484139" w:rsidRDefault="00394CC6"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Role vs Status</w:t>
            </w:r>
          </w:p>
        </w:tc>
        <w:tc>
          <w:tcPr>
            <w:tcW w:w="2520" w:type="dxa"/>
          </w:tcPr>
          <w:p w14:paraId="55473429" w14:textId="77777777" w:rsidR="00395584" w:rsidRPr="00F35F24" w:rsidRDefault="00395584" w:rsidP="00134B97">
            <w:pPr>
              <w:rPr>
                <w:rFonts w:asciiTheme="minorHAnsi" w:hAnsiTheme="minorHAnsi" w:cstheme="minorHAnsi"/>
                <w:b/>
                <w:color w:val="000000" w:themeColor="text1"/>
                <w:sz w:val="20"/>
                <w:szCs w:val="20"/>
              </w:rPr>
            </w:pPr>
          </w:p>
        </w:tc>
        <w:tc>
          <w:tcPr>
            <w:tcW w:w="3150" w:type="dxa"/>
          </w:tcPr>
          <w:p w14:paraId="27A8DF24" w14:textId="77777777" w:rsidR="00395584" w:rsidRPr="00F35F24" w:rsidRDefault="00395584" w:rsidP="00134B97">
            <w:pPr>
              <w:rPr>
                <w:rFonts w:asciiTheme="minorHAnsi" w:hAnsiTheme="minorHAnsi" w:cstheme="minorHAnsi"/>
                <w:b/>
                <w:color w:val="000000" w:themeColor="text1"/>
                <w:sz w:val="20"/>
                <w:szCs w:val="20"/>
              </w:rPr>
            </w:pPr>
          </w:p>
        </w:tc>
      </w:tr>
      <w:tr w:rsidR="00395584" w:rsidRPr="00FE2DE5" w14:paraId="6480E65C" w14:textId="77777777" w:rsidTr="00134B97">
        <w:tc>
          <w:tcPr>
            <w:tcW w:w="1008" w:type="dxa"/>
          </w:tcPr>
          <w:p w14:paraId="51E383BB"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2</w:t>
            </w:r>
          </w:p>
          <w:p w14:paraId="0BC6AC79" w14:textId="20C98AD8" w:rsidR="00395584" w:rsidRPr="00E93D4B" w:rsidRDefault="00E93D4B" w:rsidP="00E93D4B">
            <w:pPr>
              <w:rPr>
                <w:rFonts w:asciiTheme="minorHAnsi" w:hAnsiTheme="minorHAnsi" w:cstheme="minorHAnsi"/>
                <w:bCs/>
                <w:color w:val="000000" w:themeColor="text1"/>
                <w:sz w:val="20"/>
                <w:szCs w:val="20"/>
              </w:rPr>
            </w:pPr>
            <w:r w:rsidRPr="00E93D4B">
              <w:rPr>
                <w:rFonts w:asciiTheme="minorHAnsi" w:hAnsiTheme="minorHAnsi" w:cstheme="minorHAnsi"/>
                <w:bCs/>
                <w:color w:val="000000" w:themeColor="text1"/>
                <w:sz w:val="20"/>
                <w:szCs w:val="20"/>
              </w:rPr>
              <w:t>Sep 4</w:t>
            </w:r>
          </w:p>
        </w:tc>
        <w:tc>
          <w:tcPr>
            <w:tcW w:w="2340" w:type="dxa"/>
          </w:tcPr>
          <w:p w14:paraId="223B52DD" w14:textId="3BE6983D" w:rsidR="00395584" w:rsidRDefault="00394CC6" w:rsidP="00134B97">
            <w:pPr>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Yasit</w:t>
            </w:r>
            <w:proofErr w:type="spellEnd"/>
            <w:r w:rsidR="00395584">
              <w:rPr>
                <w:rFonts w:asciiTheme="minorHAnsi" w:hAnsiTheme="minorHAnsi" w:cstheme="minorHAnsi"/>
                <w:color w:val="000000" w:themeColor="text1"/>
                <w:sz w:val="20"/>
                <w:szCs w:val="20"/>
              </w:rPr>
              <w:t xml:space="preserve"> </w:t>
            </w:r>
            <w:r w:rsidR="00395584" w:rsidRPr="00484139">
              <w:rPr>
                <w:rFonts w:asciiTheme="minorHAnsi" w:hAnsiTheme="minorHAnsi" w:cstheme="minorHAnsi"/>
                <w:color w:val="000000" w:themeColor="text1"/>
                <w:sz w:val="20"/>
                <w:szCs w:val="20"/>
              </w:rPr>
              <w:t>visit</w:t>
            </w:r>
          </w:p>
          <w:p w14:paraId="5FD3618A" w14:textId="4D87F9E1" w:rsidR="008134EA" w:rsidRPr="00484139" w:rsidRDefault="008134EA" w:rsidP="00134B97">
            <w:pPr>
              <w:rPr>
                <w:rFonts w:asciiTheme="minorHAnsi" w:hAnsiTheme="minorHAnsi" w:cstheme="minorHAnsi"/>
                <w:color w:val="000000" w:themeColor="text1"/>
                <w:sz w:val="20"/>
                <w:szCs w:val="20"/>
              </w:rPr>
            </w:pPr>
            <w:r w:rsidRPr="008134EA">
              <w:rPr>
                <w:rFonts w:asciiTheme="minorHAnsi" w:hAnsiTheme="minorHAnsi" w:cstheme="minorHAnsi"/>
                <w:color w:val="000000" w:themeColor="text1"/>
                <w:sz w:val="20"/>
                <w:szCs w:val="20"/>
              </w:rPr>
              <w:t>Art Manifesto</w:t>
            </w:r>
          </w:p>
        </w:tc>
        <w:tc>
          <w:tcPr>
            <w:tcW w:w="2520" w:type="dxa"/>
          </w:tcPr>
          <w:p w14:paraId="4B51E531" w14:textId="1720CE1B" w:rsidR="00395584" w:rsidRPr="00F35F24" w:rsidRDefault="00C441AA" w:rsidP="00134B97">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Combo</w:t>
            </w:r>
          </w:p>
        </w:tc>
        <w:tc>
          <w:tcPr>
            <w:tcW w:w="3150" w:type="dxa"/>
          </w:tcPr>
          <w:p w14:paraId="1A807D2F" w14:textId="77777777" w:rsidR="00D67024" w:rsidRDefault="00395584" w:rsidP="00134B97">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Artist Inquiry</w:t>
            </w:r>
            <w:r w:rsidRPr="00C72FF3">
              <w:rPr>
                <w:rFonts w:asciiTheme="minorHAnsi" w:hAnsiTheme="minorHAnsi" w:cstheme="minorHAnsi"/>
                <w:b w:val="0"/>
                <w:color w:val="000000" w:themeColor="text1"/>
                <w:sz w:val="20"/>
              </w:rPr>
              <w:t xml:space="preserve">, </w:t>
            </w:r>
            <w:r w:rsidR="00D67024">
              <w:rPr>
                <w:rFonts w:asciiTheme="minorHAnsi" w:hAnsiTheme="minorHAnsi" w:cstheme="minorHAnsi"/>
                <w:b w:val="0"/>
                <w:color w:val="000000" w:themeColor="text1"/>
                <w:sz w:val="20"/>
              </w:rPr>
              <w:t>Forsythe/</w:t>
            </w:r>
            <w:proofErr w:type="spellStart"/>
            <w:r w:rsidR="00D67024">
              <w:rPr>
                <w:rFonts w:asciiTheme="minorHAnsi" w:hAnsiTheme="minorHAnsi" w:cstheme="minorHAnsi"/>
                <w:b w:val="0"/>
                <w:color w:val="000000" w:themeColor="text1"/>
                <w:sz w:val="20"/>
              </w:rPr>
              <w:t>Yasit</w:t>
            </w:r>
            <w:proofErr w:type="spellEnd"/>
            <w:r w:rsidRPr="00C72FF3">
              <w:rPr>
                <w:rFonts w:asciiTheme="minorHAnsi" w:hAnsiTheme="minorHAnsi" w:cstheme="minorHAnsi"/>
                <w:b w:val="0"/>
                <w:color w:val="000000" w:themeColor="text1"/>
                <w:sz w:val="20"/>
              </w:rPr>
              <w:t xml:space="preserve">  – due noon </w:t>
            </w:r>
            <w:r w:rsidR="00D67024">
              <w:rPr>
                <w:rFonts w:asciiTheme="minorHAnsi" w:hAnsiTheme="minorHAnsi" w:cstheme="minorHAnsi"/>
                <w:b w:val="0"/>
                <w:color w:val="000000" w:themeColor="text1"/>
                <w:sz w:val="20"/>
              </w:rPr>
              <w:t xml:space="preserve">Sep 4. </w:t>
            </w:r>
          </w:p>
          <w:p w14:paraId="1FD25E85" w14:textId="67602576" w:rsidR="00395584" w:rsidRPr="00F35F24" w:rsidRDefault="00D67024" w:rsidP="00134B97">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Status vs Role Worksheet due Sep 4.</w:t>
            </w:r>
          </w:p>
        </w:tc>
      </w:tr>
      <w:tr w:rsidR="00395584" w:rsidRPr="00FE2DE5" w14:paraId="06C9C464" w14:textId="77777777" w:rsidTr="00134B97">
        <w:trPr>
          <w:trHeight w:val="481"/>
        </w:trPr>
        <w:tc>
          <w:tcPr>
            <w:tcW w:w="1008" w:type="dxa"/>
          </w:tcPr>
          <w:p w14:paraId="401253A7"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3</w:t>
            </w:r>
          </w:p>
          <w:p w14:paraId="1A200DA7" w14:textId="79849729"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Sep </w:t>
            </w:r>
            <w:r w:rsidR="00E93D4B">
              <w:rPr>
                <w:rFonts w:asciiTheme="minorHAnsi" w:hAnsiTheme="minorHAnsi" w:cstheme="minorHAnsi"/>
                <w:sz w:val="20"/>
                <w:szCs w:val="20"/>
              </w:rPr>
              <w:t>11</w:t>
            </w:r>
          </w:p>
          <w:p w14:paraId="5AB88D4B"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751156FA" w14:textId="19C57992" w:rsidR="00395584" w:rsidRPr="00484139" w:rsidRDefault="00E14870" w:rsidP="00134B97">
            <w:pPr>
              <w:rPr>
                <w:rFonts w:asciiTheme="minorHAnsi" w:hAnsiTheme="minorHAnsi" w:cstheme="minorHAnsi"/>
                <w:color w:val="000000" w:themeColor="text1"/>
                <w:sz w:val="20"/>
                <w:szCs w:val="20"/>
              </w:rPr>
            </w:pPr>
            <w:r w:rsidRPr="00E14870">
              <w:rPr>
                <w:rFonts w:asciiTheme="minorHAnsi" w:hAnsiTheme="minorHAnsi" w:cstheme="minorHAnsi"/>
                <w:color w:val="000000" w:themeColor="text1"/>
                <w:sz w:val="20"/>
                <w:szCs w:val="20"/>
              </w:rPr>
              <w:t>Forsythe</w:t>
            </w:r>
          </w:p>
        </w:tc>
        <w:tc>
          <w:tcPr>
            <w:tcW w:w="2520" w:type="dxa"/>
          </w:tcPr>
          <w:p w14:paraId="3542A1C4" w14:textId="586E553E" w:rsidR="00395584" w:rsidRPr="00985D52" w:rsidRDefault="00C441AA" w:rsidP="00134B97">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Combo</w:t>
            </w:r>
          </w:p>
        </w:tc>
        <w:tc>
          <w:tcPr>
            <w:tcW w:w="3150" w:type="dxa"/>
          </w:tcPr>
          <w:p w14:paraId="5844BA3D" w14:textId="77777777" w:rsidR="00395584" w:rsidRDefault="00395584" w:rsidP="00134B97">
            <w:pPr>
              <w:pStyle w:val="BodyText2"/>
              <w:spacing w:after="0" w:line="240" w:lineRule="auto"/>
              <w:rPr>
                <w:rFonts w:asciiTheme="minorHAnsi" w:hAnsiTheme="minorHAnsi" w:cstheme="minorHAnsi"/>
                <w:color w:val="000000" w:themeColor="text1"/>
                <w:sz w:val="20"/>
                <w:lang w:val="en-US"/>
              </w:rPr>
            </w:pPr>
          </w:p>
          <w:p w14:paraId="5FA98E6D" w14:textId="0878959E" w:rsidR="00395584" w:rsidRPr="008308AC" w:rsidRDefault="00395584" w:rsidP="00134B97">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rPr>
              <w:t>Manifesto paradigm – due Sep 1</w:t>
            </w:r>
            <w:r w:rsidR="00D67024">
              <w:rPr>
                <w:rFonts w:asciiTheme="minorHAnsi" w:hAnsiTheme="minorHAnsi" w:cstheme="minorHAnsi"/>
                <w:color w:val="000000" w:themeColor="text1"/>
                <w:sz w:val="20"/>
                <w:lang w:val="en-US"/>
              </w:rPr>
              <w:t>1</w:t>
            </w:r>
          </w:p>
        </w:tc>
      </w:tr>
      <w:tr w:rsidR="00395584" w:rsidRPr="00FE2DE5" w14:paraId="398F7ABF" w14:textId="77777777" w:rsidTr="00134B97">
        <w:tc>
          <w:tcPr>
            <w:tcW w:w="1008" w:type="dxa"/>
          </w:tcPr>
          <w:p w14:paraId="057FED2C"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4</w:t>
            </w:r>
          </w:p>
          <w:p w14:paraId="17BA7758" w14:textId="6EC7E9E5"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Sep </w:t>
            </w:r>
            <w:r w:rsidR="00E93D4B">
              <w:rPr>
                <w:rFonts w:asciiTheme="minorHAnsi" w:hAnsiTheme="minorHAnsi" w:cstheme="minorHAnsi"/>
                <w:sz w:val="20"/>
                <w:szCs w:val="20"/>
              </w:rPr>
              <w:t>18</w:t>
            </w:r>
          </w:p>
          <w:p w14:paraId="678133F2" w14:textId="77777777" w:rsidR="00395584" w:rsidRPr="00F35F24" w:rsidRDefault="00395584" w:rsidP="00134B97">
            <w:pPr>
              <w:rPr>
                <w:rFonts w:asciiTheme="minorHAnsi" w:hAnsiTheme="minorHAnsi" w:cstheme="minorHAnsi"/>
                <w:b/>
                <w:color w:val="000000" w:themeColor="text1"/>
                <w:sz w:val="20"/>
                <w:szCs w:val="20"/>
              </w:rPr>
            </w:pPr>
          </w:p>
        </w:tc>
        <w:tc>
          <w:tcPr>
            <w:tcW w:w="2340" w:type="dxa"/>
          </w:tcPr>
          <w:p w14:paraId="62B2C7F8" w14:textId="3BC59730" w:rsidR="00395584" w:rsidRPr="00484139" w:rsidRDefault="00E14870"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Discuss Forsythe/</w:t>
            </w:r>
            <w:proofErr w:type="spellStart"/>
            <w:r>
              <w:rPr>
                <w:rFonts w:asciiTheme="minorHAnsi" w:hAnsiTheme="minorHAnsi" w:cstheme="minorHAnsi"/>
                <w:color w:val="000000" w:themeColor="text1"/>
                <w:sz w:val="20"/>
                <w:szCs w:val="20"/>
              </w:rPr>
              <w:t>Yasit</w:t>
            </w:r>
            <w:proofErr w:type="spellEnd"/>
          </w:p>
        </w:tc>
        <w:tc>
          <w:tcPr>
            <w:tcW w:w="2520" w:type="dxa"/>
          </w:tcPr>
          <w:p w14:paraId="7FAE5500" w14:textId="77777777" w:rsidR="00395584" w:rsidRPr="00985D52" w:rsidRDefault="00395584" w:rsidP="00134B97">
            <w:pPr>
              <w:rPr>
                <w:rFonts w:asciiTheme="minorHAnsi" w:hAnsiTheme="minorHAnsi" w:cstheme="minorHAnsi"/>
                <w:bCs/>
                <w:color w:val="000000" w:themeColor="text1"/>
                <w:sz w:val="20"/>
                <w:szCs w:val="20"/>
              </w:rPr>
            </w:pPr>
          </w:p>
        </w:tc>
        <w:tc>
          <w:tcPr>
            <w:tcW w:w="3150" w:type="dxa"/>
          </w:tcPr>
          <w:p w14:paraId="5DFFCE05" w14:textId="2309B09B" w:rsidR="00395584" w:rsidRPr="00F35F24" w:rsidRDefault="00D67024" w:rsidP="00134B97">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rPr>
              <w:t>Artist Inquiry</w:t>
            </w:r>
            <w:r w:rsidRPr="00C72FF3">
              <w:rPr>
                <w:rFonts w:asciiTheme="minorHAnsi" w:hAnsiTheme="minorHAnsi" w:cstheme="minorHAnsi"/>
                <w:color w:val="000000" w:themeColor="text1"/>
                <w:sz w:val="20"/>
              </w:rPr>
              <w:t xml:space="preserve">, </w:t>
            </w:r>
            <w:r w:rsidRPr="00D67024">
              <w:rPr>
                <w:rFonts w:asciiTheme="minorHAnsi" w:hAnsiTheme="minorHAnsi" w:cstheme="minorHAnsi"/>
                <w:bCs/>
                <w:color w:val="000000" w:themeColor="text1"/>
                <w:sz w:val="20"/>
              </w:rPr>
              <w:t>Forsythe</w:t>
            </w:r>
            <w:r>
              <w:rPr>
                <w:rFonts w:asciiTheme="minorHAnsi" w:hAnsiTheme="minorHAnsi" w:cstheme="minorHAnsi"/>
                <w:bCs/>
                <w:color w:val="000000" w:themeColor="text1"/>
                <w:sz w:val="20"/>
              </w:rPr>
              <w:t xml:space="preserve"> </w:t>
            </w:r>
            <w:r w:rsidRPr="00D67024">
              <w:rPr>
                <w:rFonts w:asciiTheme="minorHAnsi" w:hAnsiTheme="minorHAnsi" w:cstheme="minorHAnsi"/>
                <w:bCs/>
                <w:color w:val="000000" w:themeColor="text1"/>
                <w:sz w:val="20"/>
              </w:rPr>
              <w:t>/</w:t>
            </w:r>
            <w:r>
              <w:rPr>
                <w:rFonts w:asciiTheme="minorHAnsi" w:hAnsiTheme="minorHAnsi" w:cstheme="minorHAnsi"/>
                <w:bCs/>
                <w:color w:val="000000" w:themeColor="text1"/>
                <w:sz w:val="20"/>
              </w:rPr>
              <w:t xml:space="preserve"> </w:t>
            </w:r>
            <w:proofErr w:type="spellStart"/>
            <w:r w:rsidRPr="00D67024">
              <w:rPr>
                <w:rFonts w:asciiTheme="minorHAnsi" w:hAnsiTheme="minorHAnsi" w:cstheme="minorHAnsi"/>
                <w:bCs/>
                <w:color w:val="000000" w:themeColor="text1"/>
                <w:sz w:val="20"/>
              </w:rPr>
              <w:t>Yasit</w:t>
            </w:r>
            <w:proofErr w:type="spellEnd"/>
            <w:r w:rsidRPr="00C72FF3">
              <w:rPr>
                <w:rFonts w:asciiTheme="minorHAnsi" w:hAnsiTheme="minorHAnsi" w:cstheme="minorHAnsi"/>
                <w:color w:val="000000" w:themeColor="text1"/>
                <w:sz w:val="20"/>
              </w:rPr>
              <w:t xml:space="preserve">  – </w:t>
            </w:r>
            <w:r w:rsidR="00395584">
              <w:rPr>
                <w:rFonts w:asciiTheme="minorHAnsi" w:hAnsiTheme="minorHAnsi" w:cstheme="minorHAnsi"/>
                <w:color w:val="000000" w:themeColor="text1"/>
                <w:sz w:val="20"/>
              </w:rPr>
              <w:t>due noon Sep 1</w:t>
            </w:r>
            <w:r w:rsidR="008134EA">
              <w:rPr>
                <w:rFonts w:asciiTheme="minorHAnsi" w:hAnsiTheme="minorHAnsi" w:cstheme="minorHAnsi"/>
                <w:color w:val="000000" w:themeColor="text1"/>
                <w:sz w:val="20"/>
              </w:rPr>
              <w:t>8</w:t>
            </w:r>
          </w:p>
        </w:tc>
      </w:tr>
      <w:tr w:rsidR="00395584" w:rsidRPr="00FE2DE5" w14:paraId="66929728" w14:textId="77777777" w:rsidTr="00134B97">
        <w:tc>
          <w:tcPr>
            <w:tcW w:w="1008" w:type="dxa"/>
          </w:tcPr>
          <w:p w14:paraId="5064BE90"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5</w:t>
            </w:r>
          </w:p>
          <w:p w14:paraId="43EF7799" w14:textId="1901AE6D"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Sep </w:t>
            </w:r>
            <w:r w:rsidR="00E93D4B">
              <w:rPr>
                <w:rFonts w:asciiTheme="minorHAnsi" w:hAnsiTheme="minorHAnsi" w:cstheme="minorHAnsi"/>
                <w:sz w:val="20"/>
                <w:szCs w:val="20"/>
              </w:rPr>
              <w:t>25</w:t>
            </w:r>
          </w:p>
          <w:p w14:paraId="54CC07E4" w14:textId="77777777" w:rsidR="00395584" w:rsidRPr="00F35F24" w:rsidRDefault="00395584" w:rsidP="00134B97">
            <w:pPr>
              <w:rPr>
                <w:rFonts w:asciiTheme="minorHAnsi" w:hAnsiTheme="minorHAnsi" w:cstheme="minorHAnsi"/>
                <w:b/>
                <w:color w:val="000000" w:themeColor="text1"/>
                <w:sz w:val="20"/>
                <w:szCs w:val="20"/>
              </w:rPr>
            </w:pPr>
          </w:p>
        </w:tc>
        <w:tc>
          <w:tcPr>
            <w:tcW w:w="2340" w:type="dxa"/>
          </w:tcPr>
          <w:p w14:paraId="32579177" w14:textId="164C444D" w:rsidR="00395584" w:rsidRPr="00484139" w:rsidRDefault="00395584" w:rsidP="00134B97">
            <w:pPr>
              <w:rPr>
                <w:rFonts w:asciiTheme="minorHAnsi" w:hAnsiTheme="minorHAnsi" w:cstheme="minorHAnsi"/>
                <w:color w:val="000000" w:themeColor="text1"/>
                <w:sz w:val="20"/>
                <w:szCs w:val="20"/>
              </w:rPr>
            </w:pPr>
          </w:p>
        </w:tc>
        <w:tc>
          <w:tcPr>
            <w:tcW w:w="2520" w:type="dxa"/>
          </w:tcPr>
          <w:p w14:paraId="647461B0" w14:textId="77777777" w:rsidR="00395584" w:rsidRPr="00D67024" w:rsidRDefault="00395584" w:rsidP="00134B97">
            <w:pPr>
              <w:rPr>
                <w:rFonts w:asciiTheme="minorHAnsi" w:hAnsiTheme="minorHAnsi" w:cstheme="minorHAnsi"/>
                <w:iCs/>
                <w:color w:val="000000" w:themeColor="text1"/>
                <w:sz w:val="20"/>
                <w:szCs w:val="20"/>
              </w:rPr>
            </w:pPr>
          </w:p>
        </w:tc>
        <w:tc>
          <w:tcPr>
            <w:tcW w:w="3150" w:type="dxa"/>
          </w:tcPr>
          <w:p w14:paraId="5FD48683" w14:textId="77777777" w:rsidR="00395584" w:rsidRDefault="00395584" w:rsidP="00134B97">
            <w:pPr>
              <w:rPr>
                <w:rFonts w:asciiTheme="minorHAnsi" w:hAnsiTheme="minorHAnsi" w:cstheme="minorHAnsi"/>
                <w:color w:val="000000" w:themeColor="text1"/>
                <w:sz w:val="20"/>
              </w:rPr>
            </w:pPr>
          </w:p>
          <w:p w14:paraId="773926CE" w14:textId="77777777" w:rsidR="00395584" w:rsidRPr="00F35F24" w:rsidRDefault="00395584" w:rsidP="00134B97">
            <w:pPr>
              <w:rPr>
                <w:rFonts w:asciiTheme="minorHAnsi" w:hAnsiTheme="minorHAnsi" w:cstheme="minorHAnsi"/>
                <w:b/>
                <w:i/>
                <w:color w:val="000000" w:themeColor="text1"/>
                <w:sz w:val="20"/>
                <w:szCs w:val="20"/>
              </w:rPr>
            </w:pPr>
            <w:r>
              <w:rPr>
                <w:rFonts w:asciiTheme="minorHAnsi" w:hAnsiTheme="minorHAnsi" w:cstheme="minorHAnsi"/>
                <w:color w:val="000000" w:themeColor="text1"/>
                <w:sz w:val="20"/>
              </w:rPr>
              <w:t>Manifesto paradigm discussion.</w:t>
            </w:r>
          </w:p>
        </w:tc>
      </w:tr>
      <w:tr w:rsidR="00E14870" w:rsidRPr="00FE2DE5" w14:paraId="0394D7B6" w14:textId="77777777" w:rsidTr="00134B97">
        <w:tc>
          <w:tcPr>
            <w:tcW w:w="1008" w:type="dxa"/>
          </w:tcPr>
          <w:p w14:paraId="20BDD025" w14:textId="77777777" w:rsidR="00E14870" w:rsidRPr="00F35F24" w:rsidRDefault="00E14870" w:rsidP="00E14870">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6</w:t>
            </w:r>
          </w:p>
          <w:p w14:paraId="2CE6E386" w14:textId="343747FF" w:rsidR="00E14870" w:rsidRPr="00F35F24" w:rsidRDefault="00E14870" w:rsidP="00E14870">
            <w:pPr>
              <w:rPr>
                <w:rFonts w:asciiTheme="minorHAnsi" w:hAnsiTheme="minorHAnsi" w:cstheme="minorHAnsi"/>
                <w:sz w:val="20"/>
                <w:szCs w:val="20"/>
              </w:rPr>
            </w:pPr>
            <w:r>
              <w:rPr>
                <w:rFonts w:asciiTheme="minorHAnsi" w:hAnsiTheme="minorHAnsi" w:cstheme="minorHAnsi"/>
                <w:sz w:val="20"/>
                <w:szCs w:val="20"/>
              </w:rPr>
              <w:t>Oct 2</w:t>
            </w:r>
          </w:p>
          <w:p w14:paraId="30B35B7B" w14:textId="77777777" w:rsidR="00E14870" w:rsidRPr="00F35F24" w:rsidRDefault="00E14870" w:rsidP="00E14870">
            <w:pPr>
              <w:rPr>
                <w:rFonts w:asciiTheme="minorHAnsi" w:hAnsiTheme="minorHAnsi" w:cstheme="minorHAnsi"/>
                <w:color w:val="000000" w:themeColor="text1"/>
                <w:sz w:val="20"/>
                <w:szCs w:val="20"/>
              </w:rPr>
            </w:pPr>
          </w:p>
        </w:tc>
        <w:tc>
          <w:tcPr>
            <w:tcW w:w="2340" w:type="dxa"/>
          </w:tcPr>
          <w:p w14:paraId="6BC94251" w14:textId="22DADF4F" w:rsidR="00E14870" w:rsidRPr="00484139" w:rsidRDefault="00C441AA" w:rsidP="00E1487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Marshall/Spivey</w:t>
            </w:r>
          </w:p>
        </w:tc>
        <w:tc>
          <w:tcPr>
            <w:tcW w:w="2520" w:type="dxa"/>
          </w:tcPr>
          <w:p w14:paraId="230205F4" w14:textId="6B0EEB70" w:rsidR="00E14870" w:rsidRPr="00985D52" w:rsidRDefault="00C441AA" w:rsidP="00E1487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Combo</w:t>
            </w:r>
          </w:p>
        </w:tc>
        <w:tc>
          <w:tcPr>
            <w:tcW w:w="3150" w:type="dxa"/>
          </w:tcPr>
          <w:p w14:paraId="1FAB241B" w14:textId="4277257C" w:rsidR="00E14870" w:rsidRPr="00F35F24" w:rsidRDefault="00E14870" w:rsidP="00E14870">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Artist</w:t>
            </w:r>
            <w:r w:rsidRPr="00985D52">
              <w:rPr>
                <w:rFonts w:asciiTheme="minorHAnsi" w:hAnsiTheme="minorHAnsi" w:cstheme="minorHAnsi"/>
                <w:color w:val="000000" w:themeColor="text1"/>
                <w:sz w:val="20"/>
              </w:rPr>
              <w:t xml:space="preserve"> Inquiry</w:t>
            </w:r>
            <w:r>
              <w:rPr>
                <w:rFonts w:asciiTheme="minorHAnsi" w:hAnsiTheme="minorHAnsi" w:cstheme="minorHAnsi"/>
                <w:color w:val="000000" w:themeColor="text1"/>
                <w:sz w:val="20"/>
              </w:rPr>
              <w:t xml:space="preserve">, </w:t>
            </w:r>
            <w:r w:rsidR="008134EA">
              <w:rPr>
                <w:rFonts w:asciiTheme="minorHAnsi" w:hAnsiTheme="minorHAnsi" w:cstheme="minorHAnsi"/>
                <w:color w:val="000000" w:themeColor="text1"/>
                <w:sz w:val="20"/>
              </w:rPr>
              <w:t>Marshall</w:t>
            </w:r>
            <w:r>
              <w:rPr>
                <w:rFonts w:asciiTheme="minorHAnsi" w:hAnsiTheme="minorHAnsi" w:cstheme="minorHAnsi"/>
                <w:color w:val="000000" w:themeColor="text1"/>
                <w:sz w:val="20"/>
              </w:rPr>
              <w:t xml:space="preserve">– due noon </w:t>
            </w:r>
            <w:r w:rsidR="008134EA">
              <w:rPr>
                <w:rFonts w:asciiTheme="minorHAnsi" w:hAnsiTheme="minorHAnsi" w:cstheme="minorHAnsi"/>
                <w:color w:val="000000" w:themeColor="text1"/>
                <w:sz w:val="20"/>
              </w:rPr>
              <w:t>Oct 2</w:t>
            </w:r>
          </w:p>
        </w:tc>
      </w:tr>
      <w:tr w:rsidR="00395584" w:rsidRPr="00FE2DE5" w14:paraId="43EBD34A" w14:textId="77777777" w:rsidTr="00134B97">
        <w:tc>
          <w:tcPr>
            <w:tcW w:w="1008" w:type="dxa"/>
          </w:tcPr>
          <w:p w14:paraId="00240191"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7</w:t>
            </w:r>
          </w:p>
          <w:p w14:paraId="005CBDBE" w14:textId="592B4580"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Oct </w:t>
            </w:r>
            <w:r w:rsidR="00E93D4B">
              <w:rPr>
                <w:rFonts w:asciiTheme="minorHAnsi" w:hAnsiTheme="minorHAnsi" w:cstheme="minorHAnsi"/>
                <w:sz w:val="20"/>
                <w:szCs w:val="20"/>
              </w:rPr>
              <w:t>9</w:t>
            </w:r>
          </w:p>
          <w:p w14:paraId="00E7DFFF"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5A88DD70" w14:textId="617D6FA3" w:rsidR="00395584" w:rsidRPr="00484139" w:rsidRDefault="00E14870"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Marshall/ Spivey </w:t>
            </w:r>
          </w:p>
        </w:tc>
        <w:tc>
          <w:tcPr>
            <w:tcW w:w="2520" w:type="dxa"/>
          </w:tcPr>
          <w:p w14:paraId="4FA40582" w14:textId="4C6B144C" w:rsidR="00395584" w:rsidRPr="00985D52" w:rsidRDefault="00C441AA"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Combo</w:t>
            </w:r>
          </w:p>
        </w:tc>
        <w:tc>
          <w:tcPr>
            <w:tcW w:w="3150" w:type="dxa"/>
          </w:tcPr>
          <w:p w14:paraId="6274325A" w14:textId="23FFCCF1" w:rsidR="00395584" w:rsidRDefault="008134EA" w:rsidP="00134B97">
            <w:pPr>
              <w:rPr>
                <w:rFonts w:asciiTheme="minorHAnsi" w:hAnsiTheme="minorHAnsi" w:cstheme="minorHAnsi"/>
                <w:color w:val="000000" w:themeColor="text1"/>
                <w:sz w:val="20"/>
              </w:rPr>
            </w:pPr>
            <w:r>
              <w:rPr>
                <w:rFonts w:asciiTheme="minorHAnsi" w:hAnsiTheme="minorHAnsi" w:cstheme="minorHAnsi"/>
                <w:color w:val="000000" w:themeColor="text1"/>
                <w:sz w:val="20"/>
              </w:rPr>
              <w:t>Artist</w:t>
            </w:r>
            <w:r w:rsidRPr="00985D52">
              <w:rPr>
                <w:rFonts w:asciiTheme="minorHAnsi" w:hAnsiTheme="minorHAnsi" w:cstheme="minorHAnsi"/>
                <w:color w:val="000000" w:themeColor="text1"/>
                <w:sz w:val="20"/>
              </w:rPr>
              <w:t xml:space="preserve"> Inquiry</w:t>
            </w:r>
            <w:r>
              <w:rPr>
                <w:rFonts w:asciiTheme="minorHAnsi" w:hAnsiTheme="minorHAnsi" w:cstheme="minorHAnsi"/>
                <w:color w:val="000000" w:themeColor="text1"/>
                <w:sz w:val="20"/>
              </w:rPr>
              <w:t>, Marshall/Spivey– due noon Oct 9</w:t>
            </w:r>
          </w:p>
          <w:p w14:paraId="1EBC96A4" w14:textId="572E7982" w:rsidR="00395584" w:rsidRPr="00F35F24" w:rsidRDefault="00395584" w:rsidP="00134B97">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 xml:space="preserve">Manifesto bullet list – due Oct </w:t>
            </w:r>
            <w:r w:rsidR="008134EA">
              <w:rPr>
                <w:rFonts w:asciiTheme="minorHAnsi" w:hAnsiTheme="minorHAnsi" w:cstheme="minorHAnsi"/>
                <w:color w:val="000000" w:themeColor="text1"/>
                <w:sz w:val="20"/>
              </w:rPr>
              <w:t>9</w:t>
            </w:r>
          </w:p>
        </w:tc>
      </w:tr>
      <w:tr w:rsidR="007E7760" w:rsidRPr="00FE2DE5" w14:paraId="28B900F2" w14:textId="77777777" w:rsidTr="00134B97">
        <w:tc>
          <w:tcPr>
            <w:tcW w:w="1008" w:type="dxa"/>
          </w:tcPr>
          <w:p w14:paraId="4915A330" w14:textId="77777777" w:rsidR="007E7760" w:rsidRPr="00F35F24" w:rsidRDefault="007E7760" w:rsidP="007E7760">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8</w:t>
            </w:r>
          </w:p>
          <w:p w14:paraId="5E223217" w14:textId="27584A76" w:rsidR="007E7760" w:rsidRPr="00F35F24" w:rsidRDefault="007E7760" w:rsidP="007E7760">
            <w:pPr>
              <w:rPr>
                <w:rFonts w:asciiTheme="minorHAnsi" w:hAnsiTheme="minorHAnsi" w:cstheme="minorHAnsi"/>
                <w:sz w:val="20"/>
                <w:szCs w:val="20"/>
              </w:rPr>
            </w:pPr>
            <w:r w:rsidRPr="00F35F24">
              <w:rPr>
                <w:rFonts w:asciiTheme="minorHAnsi" w:hAnsiTheme="minorHAnsi" w:cstheme="minorHAnsi"/>
                <w:sz w:val="20"/>
                <w:szCs w:val="20"/>
              </w:rPr>
              <w:t>Oct 1</w:t>
            </w:r>
            <w:r>
              <w:rPr>
                <w:rFonts w:asciiTheme="minorHAnsi" w:hAnsiTheme="minorHAnsi" w:cstheme="minorHAnsi"/>
                <w:sz w:val="20"/>
                <w:szCs w:val="20"/>
              </w:rPr>
              <w:t>6</w:t>
            </w:r>
          </w:p>
          <w:p w14:paraId="60E88B66" w14:textId="77777777" w:rsidR="007E7760" w:rsidRPr="00F35F24" w:rsidRDefault="007E7760" w:rsidP="007E7760">
            <w:pPr>
              <w:rPr>
                <w:rFonts w:asciiTheme="minorHAnsi" w:hAnsiTheme="minorHAnsi" w:cstheme="minorHAnsi"/>
                <w:color w:val="000000" w:themeColor="text1"/>
                <w:sz w:val="20"/>
                <w:szCs w:val="20"/>
              </w:rPr>
            </w:pPr>
          </w:p>
        </w:tc>
        <w:tc>
          <w:tcPr>
            <w:tcW w:w="2340" w:type="dxa"/>
          </w:tcPr>
          <w:p w14:paraId="5438A93C" w14:textId="1B25A439" w:rsidR="007E7760" w:rsidRPr="00484139" w:rsidRDefault="007E7760" w:rsidP="007E77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Marshall/ Spivey </w:t>
            </w:r>
          </w:p>
        </w:tc>
        <w:tc>
          <w:tcPr>
            <w:tcW w:w="2520" w:type="dxa"/>
          </w:tcPr>
          <w:p w14:paraId="1CC15331" w14:textId="0BBD7244" w:rsidR="007E7760" w:rsidRPr="00985D52" w:rsidRDefault="007E7760" w:rsidP="007E77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Combo</w:t>
            </w:r>
          </w:p>
        </w:tc>
        <w:tc>
          <w:tcPr>
            <w:tcW w:w="3150" w:type="dxa"/>
          </w:tcPr>
          <w:p w14:paraId="3FA143F6" w14:textId="6045D480" w:rsidR="007E7760" w:rsidRPr="00F35F24" w:rsidRDefault="007E7760" w:rsidP="007E7760">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Artist</w:t>
            </w:r>
            <w:r w:rsidRPr="00985D52">
              <w:rPr>
                <w:rFonts w:asciiTheme="minorHAnsi" w:hAnsiTheme="minorHAnsi" w:cstheme="minorHAnsi"/>
                <w:color w:val="000000" w:themeColor="text1"/>
                <w:sz w:val="20"/>
              </w:rPr>
              <w:t xml:space="preserve"> Inquiry</w:t>
            </w:r>
            <w:r>
              <w:rPr>
                <w:rFonts w:asciiTheme="minorHAnsi" w:hAnsiTheme="minorHAnsi" w:cstheme="minorHAnsi"/>
                <w:color w:val="000000" w:themeColor="text1"/>
                <w:sz w:val="20"/>
              </w:rPr>
              <w:t>, Marshall– due noon Oct 16</w:t>
            </w:r>
          </w:p>
        </w:tc>
      </w:tr>
      <w:tr w:rsidR="00395584" w:rsidRPr="00FE2DE5" w14:paraId="319B898B" w14:textId="77777777" w:rsidTr="00134B97">
        <w:tc>
          <w:tcPr>
            <w:tcW w:w="1008" w:type="dxa"/>
          </w:tcPr>
          <w:p w14:paraId="5C660FD1"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9</w:t>
            </w:r>
          </w:p>
          <w:p w14:paraId="52799ED7" w14:textId="35D56D01"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Oct </w:t>
            </w:r>
            <w:r w:rsidR="00E93D4B">
              <w:rPr>
                <w:rFonts w:asciiTheme="minorHAnsi" w:hAnsiTheme="minorHAnsi" w:cstheme="minorHAnsi"/>
                <w:sz w:val="20"/>
                <w:szCs w:val="20"/>
              </w:rPr>
              <w:t>23</w:t>
            </w:r>
          </w:p>
          <w:p w14:paraId="1ECF76BF"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180B52A8" w14:textId="75436003" w:rsidR="00395584" w:rsidRPr="00484139" w:rsidRDefault="00006BDD"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Reiner Visit</w:t>
            </w:r>
          </w:p>
        </w:tc>
        <w:tc>
          <w:tcPr>
            <w:tcW w:w="2520" w:type="dxa"/>
          </w:tcPr>
          <w:p w14:paraId="056EC5A3" w14:textId="44DB8320" w:rsidR="00395584" w:rsidRPr="00985D52" w:rsidRDefault="00C441AA"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Combo</w:t>
            </w:r>
          </w:p>
        </w:tc>
        <w:tc>
          <w:tcPr>
            <w:tcW w:w="3150" w:type="dxa"/>
          </w:tcPr>
          <w:p w14:paraId="05A0A016" w14:textId="0A7A524B" w:rsidR="00395584" w:rsidRDefault="008134EA" w:rsidP="00134B97">
            <w:pPr>
              <w:rPr>
                <w:rFonts w:asciiTheme="minorHAnsi" w:hAnsiTheme="minorHAnsi" w:cstheme="minorHAnsi"/>
                <w:color w:val="000000" w:themeColor="text1"/>
                <w:sz w:val="20"/>
              </w:rPr>
            </w:pPr>
            <w:r>
              <w:rPr>
                <w:rFonts w:asciiTheme="minorHAnsi" w:hAnsiTheme="minorHAnsi" w:cstheme="minorHAnsi"/>
                <w:color w:val="000000" w:themeColor="text1"/>
                <w:sz w:val="20"/>
              </w:rPr>
              <w:t>Artist</w:t>
            </w:r>
            <w:r w:rsidRPr="00985D52">
              <w:rPr>
                <w:rFonts w:asciiTheme="minorHAnsi" w:hAnsiTheme="minorHAnsi" w:cstheme="minorHAnsi"/>
                <w:color w:val="000000" w:themeColor="text1"/>
                <w:sz w:val="20"/>
              </w:rPr>
              <w:t xml:space="preserve"> Inquiry</w:t>
            </w:r>
            <w:r>
              <w:rPr>
                <w:rFonts w:asciiTheme="minorHAnsi" w:hAnsiTheme="minorHAnsi" w:cstheme="minorHAnsi"/>
                <w:color w:val="000000" w:themeColor="text1"/>
                <w:sz w:val="20"/>
              </w:rPr>
              <w:t>, Marshall– due noon Oct 23</w:t>
            </w:r>
          </w:p>
          <w:p w14:paraId="7E2A235C" w14:textId="77777777" w:rsidR="00395584" w:rsidRPr="00F35F24" w:rsidRDefault="00395584" w:rsidP="00134B97">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Manifesto bullet list discussion.</w:t>
            </w:r>
          </w:p>
        </w:tc>
      </w:tr>
      <w:tr w:rsidR="00395584" w:rsidRPr="00FE2DE5" w14:paraId="36224CE5" w14:textId="77777777" w:rsidTr="00134B97">
        <w:tc>
          <w:tcPr>
            <w:tcW w:w="1008" w:type="dxa"/>
          </w:tcPr>
          <w:p w14:paraId="36F85C8F"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10</w:t>
            </w:r>
          </w:p>
          <w:p w14:paraId="7103A33A" w14:textId="19C4B1EF"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Oct </w:t>
            </w:r>
            <w:r w:rsidR="00E93D4B">
              <w:rPr>
                <w:rFonts w:asciiTheme="minorHAnsi" w:hAnsiTheme="minorHAnsi" w:cstheme="minorHAnsi"/>
                <w:sz w:val="20"/>
                <w:szCs w:val="20"/>
              </w:rPr>
              <w:t>30</w:t>
            </w:r>
          </w:p>
          <w:p w14:paraId="3399DAA3"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30656EB7" w14:textId="02C5AE6C" w:rsidR="00395584" w:rsidRPr="00484139" w:rsidRDefault="00C441AA"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Discussion on Reiner</w:t>
            </w:r>
          </w:p>
        </w:tc>
        <w:tc>
          <w:tcPr>
            <w:tcW w:w="2520" w:type="dxa"/>
          </w:tcPr>
          <w:p w14:paraId="3E55319B" w14:textId="16EBCB31" w:rsidR="00395584" w:rsidRPr="00C022A8" w:rsidRDefault="00395584" w:rsidP="00134B97">
            <w:pPr>
              <w:pStyle w:val="NormalWeb"/>
            </w:pPr>
          </w:p>
        </w:tc>
        <w:tc>
          <w:tcPr>
            <w:tcW w:w="3150" w:type="dxa"/>
          </w:tcPr>
          <w:p w14:paraId="299384DE" w14:textId="77777777" w:rsidR="00395584" w:rsidRDefault="00395584" w:rsidP="00134B97">
            <w:pPr>
              <w:rPr>
                <w:rFonts w:asciiTheme="minorHAnsi" w:hAnsiTheme="minorHAnsi" w:cstheme="minorHAnsi"/>
                <w:color w:val="000000" w:themeColor="text1"/>
                <w:sz w:val="20"/>
              </w:rPr>
            </w:pPr>
            <w:r>
              <w:rPr>
                <w:rFonts w:asciiTheme="minorHAnsi" w:hAnsiTheme="minorHAnsi" w:cstheme="minorHAnsi"/>
                <w:color w:val="000000" w:themeColor="text1"/>
                <w:sz w:val="20"/>
              </w:rPr>
              <w:t>Artist</w:t>
            </w:r>
            <w:r w:rsidRPr="00985D52">
              <w:rPr>
                <w:rFonts w:asciiTheme="minorHAnsi" w:hAnsiTheme="minorHAnsi" w:cstheme="minorHAnsi"/>
                <w:color w:val="000000" w:themeColor="text1"/>
                <w:sz w:val="20"/>
              </w:rPr>
              <w:t xml:space="preserve"> Inquiry</w:t>
            </w:r>
            <w:r>
              <w:rPr>
                <w:rFonts w:asciiTheme="minorHAnsi" w:hAnsiTheme="minorHAnsi" w:cstheme="minorHAnsi"/>
                <w:color w:val="000000" w:themeColor="text1"/>
                <w:sz w:val="20"/>
              </w:rPr>
              <w:t xml:space="preserve">  </w:t>
            </w:r>
            <w:r w:rsidR="008134EA">
              <w:rPr>
                <w:rFonts w:asciiTheme="minorHAnsi" w:hAnsiTheme="minorHAnsi" w:cstheme="minorHAnsi"/>
                <w:color w:val="000000" w:themeColor="text1"/>
                <w:sz w:val="20"/>
              </w:rPr>
              <w:t>Reiner</w:t>
            </w:r>
            <w:r>
              <w:rPr>
                <w:rFonts w:asciiTheme="minorHAnsi" w:hAnsiTheme="minorHAnsi" w:cstheme="minorHAnsi"/>
                <w:color w:val="000000" w:themeColor="text1"/>
                <w:sz w:val="20"/>
              </w:rPr>
              <w:t xml:space="preserve">– due noon Oct </w:t>
            </w:r>
            <w:r w:rsidR="008134EA">
              <w:rPr>
                <w:rFonts w:asciiTheme="minorHAnsi" w:hAnsiTheme="minorHAnsi" w:cstheme="minorHAnsi"/>
                <w:color w:val="000000" w:themeColor="text1"/>
                <w:sz w:val="20"/>
              </w:rPr>
              <w:t>30</w:t>
            </w:r>
          </w:p>
          <w:p w14:paraId="655CD9F4" w14:textId="1B5D0CA6" w:rsidR="007E7760" w:rsidRPr="00F35F24" w:rsidRDefault="007E7760" w:rsidP="00134B97">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Manifesto document – due Nov 6</w:t>
            </w:r>
          </w:p>
        </w:tc>
      </w:tr>
      <w:tr w:rsidR="00395584" w:rsidRPr="00FE2DE5" w14:paraId="4209D1BE" w14:textId="77777777" w:rsidTr="00134B97">
        <w:tc>
          <w:tcPr>
            <w:tcW w:w="1008" w:type="dxa"/>
          </w:tcPr>
          <w:p w14:paraId="5CECAC34"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11</w:t>
            </w:r>
          </w:p>
          <w:p w14:paraId="0B2DA54D" w14:textId="46F9F12A" w:rsidR="00395584" w:rsidRPr="00E93D4B" w:rsidRDefault="00E93D4B" w:rsidP="00E93D4B">
            <w:pPr>
              <w:rPr>
                <w:rFonts w:asciiTheme="minorHAnsi" w:hAnsiTheme="minorHAnsi" w:cstheme="minorHAnsi"/>
                <w:color w:val="000000" w:themeColor="text1"/>
                <w:sz w:val="20"/>
                <w:szCs w:val="20"/>
              </w:rPr>
            </w:pPr>
            <w:r w:rsidRPr="00E93D4B">
              <w:rPr>
                <w:rFonts w:asciiTheme="minorHAnsi" w:hAnsiTheme="minorHAnsi" w:cstheme="minorHAnsi"/>
                <w:color w:val="000000" w:themeColor="text1"/>
                <w:sz w:val="20"/>
                <w:szCs w:val="20"/>
              </w:rPr>
              <w:t>Nov 6</w:t>
            </w:r>
          </w:p>
        </w:tc>
        <w:tc>
          <w:tcPr>
            <w:tcW w:w="2340" w:type="dxa"/>
          </w:tcPr>
          <w:p w14:paraId="712B363D" w14:textId="28027EC2" w:rsidR="00395584" w:rsidRPr="00484139" w:rsidRDefault="00395584" w:rsidP="00134B97">
            <w:pPr>
              <w:rPr>
                <w:rFonts w:asciiTheme="minorHAnsi" w:hAnsiTheme="minorHAnsi" w:cstheme="minorHAnsi"/>
                <w:color w:val="000000" w:themeColor="text1"/>
                <w:sz w:val="20"/>
                <w:szCs w:val="20"/>
              </w:rPr>
            </w:pPr>
          </w:p>
        </w:tc>
        <w:tc>
          <w:tcPr>
            <w:tcW w:w="2520" w:type="dxa"/>
          </w:tcPr>
          <w:p w14:paraId="21CCB600" w14:textId="77777777" w:rsidR="00395584" w:rsidRPr="00985D52" w:rsidRDefault="00395584" w:rsidP="00134B97">
            <w:pPr>
              <w:rPr>
                <w:rFonts w:asciiTheme="minorHAnsi" w:hAnsiTheme="minorHAnsi" w:cstheme="minorHAnsi"/>
                <w:color w:val="000000" w:themeColor="text1"/>
                <w:sz w:val="20"/>
                <w:szCs w:val="20"/>
              </w:rPr>
            </w:pPr>
          </w:p>
        </w:tc>
        <w:tc>
          <w:tcPr>
            <w:tcW w:w="3150" w:type="dxa"/>
          </w:tcPr>
          <w:p w14:paraId="456EF0F2" w14:textId="7B7BD41C" w:rsidR="00395584" w:rsidRDefault="007E7760" w:rsidP="00134B97">
            <w:pPr>
              <w:rPr>
                <w:rFonts w:asciiTheme="minorHAnsi" w:hAnsiTheme="minorHAnsi" w:cstheme="minorHAnsi"/>
                <w:color w:val="000000" w:themeColor="text1"/>
                <w:sz w:val="20"/>
              </w:rPr>
            </w:pPr>
            <w:r>
              <w:rPr>
                <w:rFonts w:asciiTheme="minorHAnsi" w:hAnsiTheme="minorHAnsi" w:cstheme="minorHAnsi"/>
                <w:color w:val="000000" w:themeColor="text1"/>
                <w:sz w:val="20"/>
              </w:rPr>
              <w:t>Manifesto document discussion.</w:t>
            </w:r>
          </w:p>
          <w:p w14:paraId="4C1E50AD" w14:textId="199EEB9F" w:rsidR="00395584" w:rsidRPr="00F35F24" w:rsidRDefault="00395584" w:rsidP="00134B97">
            <w:pPr>
              <w:rPr>
                <w:rFonts w:asciiTheme="minorHAnsi" w:hAnsiTheme="minorHAnsi" w:cstheme="minorHAnsi"/>
                <w:b/>
                <w:color w:val="000000" w:themeColor="text1"/>
                <w:sz w:val="20"/>
                <w:szCs w:val="20"/>
              </w:rPr>
            </w:pPr>
          </w:p>
        </w:tc>
      </w:tr>
      <w:tr w:rsidR="00395584" w:rsidRPr="00FE2DE5" w14:paraId="6E9C0A74" w14:textId="77777777" w:rsidTr="00134B97">
        <w:tc>
          <w:tcPr>
            <w:tcW w:w="1008" w:type="dxa"/>
          </w:tcPr>
          <w:p w14:paraId="0DC03826"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12</w:t>
            </w:r>
          </w:p>
          <w:p w14:paraId="2236C048" w14:textId="0DC2C9B7"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Nov </w:t>
            </w:r>
            <w:r w:rsidR="00E93D4B">
              <w:rPr>
                <w:rFonts w:asciiTheme="minorHAnsi" w:hAnsiTheme="minorHAnsi" w:cstheme="minorHAnsi"/>
                <w:sz w:val="20"/>
                <w:szCs w:val="20"/>
              </w:rPr>
              <w:t>13</w:t>
            </w:r>
          </w:p>
          <w:p w14:paraId="297B3FA8"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7845DE07" w14:textId="05B1FC8C" w:rsidR="00395584" w:rsidRPr="00484139" w:rsidRDefault="007E7760" w:rsidP="00134B97">
            <w:pPr>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Perormance</w:t>
            </w:r>
            <w:proofErr w:type="spellEnd"/>
          </w:p>
        </w:tc>
        <w:tc>
          <w:tcPr>
            <w:tcW w:w="2520" w:type="dxa"/>
          </w:tcPr>
          <w:p w14:paraId="2CFC7896" w14:textId="4DC0C3C6" w:rsidR="003761AC" w:rsidRPr="003761AC" w:rsidRDefault="003761AC" w:rsidP="003761AC">
            <w:pPr>
              <w:rPr>
                <w:rFonts w:asciiTheme="minorHAnsi" w:hAnsiTheme="minorHAnsi" w:cstheme="minorHAnsi"/>
                <w:color w:val="000000" w:themeColor="text1"/>
                <w:sz w:val="20"/>
                <w:szCs w:val="20"/>
              </w:rPr>
            </w:pPr>
            <w:r w:rsidRPr="003761AC">
              <w:rPr>
                <w:rFonts w:asciiTheme="minorHAnsi" w:hAnsiTheme="minorHAnsi" w:cstheme="minorHAnsi"/>
                <w:color w:val="000000" w:themeColor="text1"/>
                <w:sz w:val="20"/>
                <w:szCs w:val="20"/>
              </w:rPr>
              <w:t>Black Grace: A Visions and Voices</w:t>
            </w:r>
          </w:p>
          <w:p w14:paraId="2B63B61E" w14:textId="77777777" w:rsidR="00395584" w:rsidRPr="00985D52" w:rsidRDefault="00395584" w:rsidP="00134B97">
            <w:pPr>
              <w:rPr>
                <w:rFonts w:asciiTheme="minorHAnsi" w:hAnsiTheme="minorHAnsi" w:cstheme="minorHAnsi"/>
                <w:color w:val="000000" w:themeColor="text1"/>
                <w:sz w:val="20"/>
                <w:szCs w:val="20"/>
              </w:rPr>
            </w:pPr>
          </w:p>
        </w:tc>
        <w:tc>
          <w:tcPr>
            <w:tcW w:w="3150" w:type="dxa"/>
          </w:tcPr>
          <w:p w14:paraId="7BF484EA" w14:textId="27C7EDD0" w:rsidR="00395584" w:rsidRPr="00F35F24" w:rsidRDefault="007E7760" w:rsidP="00134B97">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 xml:space="preserve">Manifesto presentations group </w:t>
            </w:r>
            <w:r>
              <w:rPr>
                <w:rFonts w:asciiTheme="minorHAnsi" w:hAnsiTheme="minorHAnsi" w:cstheme="minorHAnsi"/>
                <w:color w:val="000000" w:themeColor="text1"/>
                <w:sz w:val="20"/>
              </w:rPr>
              <w:t>1</w:t>
            </w:r>
            <w:r>
              <w:rPr>
                <w:rFonts w:asciiTheme="minorHAnsi" w:hAnsiTheme="minorHAnsi" w:cstheme="minorHAnsi"/>
                <w:color w:val="000000" w:themeColor="text1"/>
                <w:sz w:val="20"/>
              </w:rPr>
              <w:t xml:space="preserve"> – due Nov 20</w:t>
            </w:r>
          </w:p>
        </w:tc>
      </w:tr>
      <w:tr w:rsidR="00395584" w:rsidRPr="00FE2DE5" w14:paraId="2709B816" w14:textId="77777777" w:rsidTr="00134B97">
        <w:tc>
          <w:tcPr>
            <w:tcW w:w="1008" w:type="dxa"/>
          </w:tcPr>
          <w:p w14:paraId="7349F14F"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13</w:t>
            </w:r>
          </w:p>
          <w:p w14:paraId="76BB5690" w14:textId="69B49544" w:rsidR="00395584" w:rsidRPr="00F35F24"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 xml:space="preserve">Nov </w:t>
            </w:r>
            <w:r w:rsidR="00E93D4B">
              <w:rPr>
                <w:rFonts w:asciiTheme="minorHAnsi" w:hAnsiTheme="minorHAnsi" w:cstheme="minorHAnsi"/>
                <w:sz w:val="20"/>
                <w:szCs w:val="20"/>
              </w:rPr>
              <w:t>20</w:t>
            </w:r>
          </w:p>
          <w:p w14:paraId="0BF4BDB0" w14:textId="77777777" w:rsidR="00395584" w:rsidRPr="00F35F24" w:rsidRDefault="00395584" w:rsidP="00134B97">
            <w:pPr>
              <w:rPr>
                <w:rFonts w:asciiTheme="minorHAnsi" w:hAnsiTheme="minorHAnsi" w:cstheme="minorHAnsi"/>
                <w:color w:val="000000" w:themeColor="text1"/>
                <w:sz w:val="20"/>
                <w:szCs w:val="20"/>
              </w:rPr>
            </w:pPr>
          </w:p>
        </w:tc>
        <w:tc>
          <w:tcPr>
            <w:tcW w:w="2340" w:type="dxa"/>
          </w:tcPr>
          <w:p w14:paraId="471DC7A7" w14:textId="4680B315" w:rsidR="00395584" w:rsidRPr="00484139" w:rsidRDefault="00083D27"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Performance</w:t>
            </w:r>
          </w:p>
        </w:tc>
        <w:tc>
          <w:tcPr>
            <w:tcW w:w="2520" w:type="dxa"/>
          </w:tcPr>
          <w:p w14:paraId="5C812CC8" w14:textId="77777777" w:rsidR="00395584" w:rsidRPr="00985D52" w:rsidRDefault="00395584" w:rsidP="00134B97">
            <w:pPr>
              <w:rPr>
                <w:rFonts w:asciiTheme="minorHAnsi" w:hAnsiTheme="minorHAnsi" w:cstheme="minorHAnsi"/>
                <w:color w:val="000000" w:themeColor="text1"/>
                <w:sz w:val="20"/>
                <w:szCs w:val="20"/>
              </w:rPr>
            </w:pPr>
          </w:p>
        </w:tc>
        <w:tc>
          <w:tcPr>
            <w:tcW w:w="3150" w:type="dxa"/>
          </w:tcPr>
          <w:p w14:paraId="629FC9B3" w14:textId="3BAD0FC6" w:rsidR="00395584" w:rsidRPr="00F35F24" w:rsidRDefault="003761AC" w:rsidP="00134B97">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rPr>
              <w:t>Manifesto presentations</w:t>
            </w:r>
            <w:r w:rsidR="007E7760">
              <w:rPr>
                <w:rFonts w:asciiTheme="minorHAnsi" w:hAnsiTheme="minorHAnsi" w:cstheme="minorHAnsi"/>
                <w:color w:val="000000" w:themeColor="text1"/>
                <w:sz w:val="20"/>
              </w:rPr>
              <w:t xml:space="preserve"> group 2 </w:t>
            </w:r>
            <w:r>
              <w:rPr>
                <w:rFonts w:asciiTheme="minorHAnsi" w:hAnsiTheme="minorHAnsi" w:cstheme="minorHAnsi"/>
                <w:color w:val="000000" w:themeColor="text1"/>
                <w:sz w:val="20"/>
              </w:rPr>
              <w:t>– due Nov 20</w:t>
            </w:r>
          </w:p>
        </w:tc>
      </w:tr>
      <w:tr w:rsidR="00395584" w:rsidRPr="00FE2DE5" w14:paraId="6200A76F" w14:textId="77777777" w:rsidTr="00134B97">
        <w:tc>
          <w:tcPr>
            <w:tcW w:w="1008" w:type="dxa"/>
          </w:tcPr>
          <w:p w14:paraId="3AE7F896"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t>Week 14</w:t>
            </w:r>
          </w:p>
          <w:p w14:paraId="70386F1A" w14:textId="5E668FE2" w:rsidR="00395584" w:rsidRPr="004117DF" w:rsidRDefault="00395584" w:rsidP="00134B97">
            <w:pPr>
              <w:rPr>
                <w:rFonts w:asciiTheme="minorHAnsi" w:hAnsiTheme="minorHAnsi" w:cstheme="minorHAnsi"/>
                <w:sz w:val="20"/>
                <w:szCs w:val="20"/>
              </w:rPr>
            </w:pPr>
            <w:r w:rsidRPr="00F35F24">
              <w:rPr>
                <w:rFonts w:asciiTheme="minorHAnsi" w:hAnsiTheme="minorHAnsi" w:cstheme="minorHAnsi"/>
                <w:sz w:val="20"/>
                <w:szCs w:val="20"/>
              </w:rPr>
              <w:t>Nov 2</w:t>
            </w:r>
            <w:r w:rsidR="00E93D4B">
              <w:rPr>
                <w:rFonts w:asciiTheme="minorHAnsi" w:hAnsiTheme="minorHAnsi" w:cstheme="minorHAnsi"/>
                <w:sz w:val="20"/>
                <w:szCs w:val="20"/>
              </w:rPr>
              <w:t>7</w:t>
            </w:r>
          </w:p>
        </w:tc>
        <w:tc>
          <w:tcPr>
            <w:tcW w:w="2340" w:type="dxa"/>
          </w:tcPr>
          <w:p w14:paraId="400B25C4" w14:textId="77777777" w:rsidR="00395584" w:rsidRPr="00484139" w:rsidRDefault="00395584" w:rsidP="00134B97">
            <w:pPr>
              <w:rPr>
                <w:rFonts w:asciiTheme="minorHAnsi" w:hAnsiTheme="minorHAnsi" w:cstheme="minorHAnsi"/>
                <w:color w:val="000000" w:themeColor="text1"/>
                <w:sz w:val="20"/>
                <w:szCs w:val="20"/>
              </w:rPr>
            </w:pPr>
            <w:r w:rsidRPr="00484139">
              <w:rPr>
                <w:rFonts w:asciiTheme="minorHAnsi" w:hAnsiTheme="minorHAnsi" w:cstheme="minorHAnsi"/>
                <w:color w:val="000000" w:themeColor="text1"/>
                <w:sz w:val="20"/>
                <w:szCs w:val="20"/>
              </w:rPr>
              <w:t>No Class</w:t>
            </w:r>
          </w:p>
          <w:p w14:paraId="06B4AAA5" w14:textId="77777777" w:rsidR="00395584" w:rsidRPr="00484139" w:rsidRDefault="00395584" w:rsidP="00134B97">
            <w:pPr>
              <w:rPr>
                <w:rFonts w:asciiTheme="minorHAnsi" w:hAnsiTheme="minorHAnsi" w:cstheme="minorHAnsi"/>
                <w:color w:val="000000" w:themeColor="text1"/>
                <w:sz w:val="20"/>
                <w:szCs w:val="20"/>
              </w:rPr>
            </w:pPr>
            <w:r w:rsidRPr="00484139">
              <w:rPr>
                <w:rFonts w:asciiTheme="minorHAnsi" w:hAnsiTheme="minorHAnsi" w:cstheme="minorHAnsi"/>
                <w:color w:val="000000" w:themeColor="text1"/>
                <w:sz w:val="20"/>
                <w:szCs w:val="20"/>
              </w:rPr>
              <w:t>Thanksgiving Break</w:t>
            </w:r>
          </w:p>
        </w:tc>
        <w:tc>
          <w:tcPr>
            <w:tcW w:w="2520" w:type="dxa"/>
          </w:tcPr>
          <w:p w14:paraId="5C0338A2" w14:textId="77777777" w:rsidR="00395584" w:rsidRPr="00985D52" w:rsidRDefault="00395584" w:rsidP="00134B97">
            <w:pPr>
              <w:rPr>
                <w:rFonts w:asciiTheme="minorHAnsi" w:hAnsiTheme="minorHAnsi" w:cstheme="minorHAnsi"/>
                <w:color w:val="000000" w:themeColor="text1"/>
                <w:sz w:val="20"/>
                <w:szCs w:val="20"/>
              </w:rPr>
            </w:pPr>
          </w:p>
        </w:tc>
        <w:tc>
          <w:tcPr>
            <w:tcW w:w="3150" w:type="dxa"/>
          </w:tcPr>
          <w:p w14:paraId="02A07DA4" w14:textId="20F8B6C5" w:rsidR="00395584" w:rsidRPr="00F35F24" w:rsidRDefault="00395584" w:rsidP="00134B97">
            <w:pPr>
              <w:rPr>
                <w:rFonts w:asciiTheme="minorHAnsi" w:hAnsiTheme="minorHAnsi" w:cstheme="minorHAnsi"/>
                <w:b/>
                <w:color w:val="000000" w:themeColor="text1"/>
                <w:sz w:val="20"/>
                <w:szCs w:val="20"/>
              </w:rPr>
            </w:pPr>
          </w:p>
        </w:tc>
      </w:tr>
      <w:tr w:rsidR="00395584" w:rsidRPr="00FE2DE5" w14:paraId="14C58E23" w14:textId="77777777" w:rsidTr="00134B97">
        <w:tc>
          <w:tcPr>
            <w:tcW w:w="1008" w:type="dxa"/>
          </w:tcPr>
          <w:p w14:paraId="4E2449A2" w14:textId="77777777" w:rsidR="00395584" w:rsidRPr="00F35F24" w:rsidRDefault="00395584" w:rsidP="00134B97">
            <w:pPr>
              <w:pStyle w:val="Heading4"/>
              <w:jc w:val="left"/>
              <w:rPr>
                <w:rFonts w:asciiTheme="minorHAnsi" w:hAnsiTheme="minorHAnsi" w:cstheme="minorHAnsi"/>
                <w:color w:val="000000" w:themeColor="text1"/>
                <w:sz w:val="20"/>
              </w:rPr>
            </w:pPr>
            <w:r w:rsidRPr="00F35F24">
              <w:rPr>
                <w:rFonts w:asciiTheme="minorHAnsi" w:hAnsiTheme="minorHAnsi" w:cstheme="minorHAnsi"/>
                <w:color w:val="000000" w:themeColor="text1"/>
                <w:sz w:val="20"/>
              </w:rPr>
              <w:lastRenderedPageBreak/>
              <w:t>Week 15</w:t>
            </w:r>
          </w:p>
          <w:p w14:paraId="6129A371" w14:textId="55829949" w:rsidR="00395584" w:rsidRPr="00972AB1" w:rsidRDefault="00E93D4B" w:rsidP="00134B97">
            <w:pPr>
              <w:rPr>
                <w:rFonts w:asciiTheme="minorHAnsi" w:hAnsiTheme="minorHAnsi" w:cstheme="minorHAnsi"/>
                <w:sz w:val="20"/>
                <w:szCs w:val="20"/>
              </w:rPr>
            </w:pPr>
            <w:r>
              <w:rPr>
                <w:rFonts w:asciiTheme="minorHAnsi" w:hAnsiTheme="minorHAnsi" w:cstheme="minorHAnsi"/>
                <w:sz w:val="20"/>
                <w:szCs w:val="20"/>
              </w:rPr>
              <w:t>Dec</w:t>
            </w:r>
            <w:r w:rsidR="00395584" w:rsidRPr="00F35F24">
              <w:rPr>
                <w:rFonts w:asciiTheme="minorHAnsi" w:hAnsiTheme="minorHAnsi" w:cstheme="minorHAnsi"/>
                <w:sz w:val="20"/>
                <w:szCs w:val="20"/>
              </w:rPr>
              <w:t xml:space="preserve"> </w:t>
            </w:r>
            <w:r>
              <w:rPr>
                <w:rFonts w:asciiTheme="minorHAnsi" w:hAnsiTheme="minorHAnsi" w:cstheme="minorHAnsi"/>
                <w:sz w:val="20"/>
                <w:szCs w:val="20"/>
              </w:rPr>
              <w:t>4</w:t>
            </w:r>
          </w:p>
        </w:tc>
        <w:tc>
          <w:tcPr>
            <w:tcW w:w="2340" w:type="dxa"/>
          </w:tcPr>
          <w:p w14:paraId="15700CDB" w14:textId="77777777" w:rsidR="00395584" w:rsidRPr="00484139" w:rsidRDefault="00395584"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Art Mani</w:t>
            </w:r>
            <w:r w:rsidRPr="00484139">
              <w:rPr>
                <w:rFonts w:asciiTheme="minorHAnsi" w:hAnsiTheme="minorHAnsi" w:cstheme="minorHAnsi"/>
                <w:color w:val="000000" w:themeColor="text1"/>
                <w:sz w:val="20"/>
                <w:szCs w:val="20"/>
              </w:rPr>
              <w:t>festo Presentation</w:t>
            </w:r>
            <w:r>
              <w:rPr>
                <w:rFonts w:asciiTheme="minorHAnsi" w:hAnsiTheme="minorHAnsi" w:cstheme="minorHAnsi"/>
                <w:color w:val="000000" w:themeColor="text1"/>
                <w:sz w:val="20"/>
                <w:szCs w:val="20"/>
              </w:rPr>
              <w:t>s</w:t>
            </w:r>
          </w:p>
        </w:tc>
        <w:tc>
          <w:tcPr>
            <w:tcW w:w="2520" w:type="dxa"/>
          </w:tcPr>
          <w:p w14:paraId="06A9E921" w14:textId="39341902" w:rsidR="00395584" w:rsidRPr="00985D52" w:rsidRDefault="00083D27"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discussion Wrap-up</w:t>
            </w:r>
          </w:p>
        </w:tc>
        <w:tc>
          <w:tcPr>
            <w:tcW w:w="3150" w:type="dxa"/>
          </w:tcPr>
          <w:p w14:paraId="3F6159F9" w14:textId="77777777" w:rsidR="00395584" w:rsidRPr="00F35F24" w:rsidRDefault="00395584" w:rsidP="00134B97">
            <w:pPr>
              <w:rPr>
                <w:rFonts w:asciiTheme="minorHAnsi" w:hAnsiTheme="minorHAnsi" w:cstheme="minorHAnsi"/>
                <w:b/>
                <w:color w:val="000000" w:themeColor="text1"/>
                <w:sz w:val="20"/>
                <w:szCs w:val="20"/>
              </w:rPr>
            </w:pPr>
          </w:p>
        </w:tc>
      </w:tr>
      <w:tr w:rsidR="00395584" w:rsidRPr="00FE2DE5" w14:paraId="125F2575" w14:textId="77777777" w:rsidTr="00134B97">
        <w:tc>
          <w:tcPr>
            <w:tcW w:w="1008" w:type="dxa"/>
          </w:tcPr>
          <w:p w14:paraId="79EA7EAC" w14:textId="77777777" w:rsidR="00395584" w:rsidRPr="00022327" w:rsidRDefault="00395584" w:rsidP="00134B97">
            <w:pPr>
              <w:pStyle w:val="Heading4"/>
              <w:jc w:val="left"/>
              <w:rPr>
                <w:rFonts w:asciiTheme="minorHAnsi" w:hAnsiTheme="minorHAnsi" w:cstheme="minorHAnsi"/>
                <w:color w:val="000000" w:themeColor="text1"/>
                <w:sz w:val="18"/>
                <w:szCs w:val="18"/>
              </w:rPr>
            </w:pPr>
            <w:r w:rsidRPr="00022327">
              <w:rPr>
                <w:rFonts w:asciiTheme="minorHAnsi" w:hAnsiTheme="minorHAnsi" w:cstheme="minorHAnsi"/>
                <w:color w:val="000000" w:themeColor="text1"/>
                <w:sz w:val="18"/>
                <w:szCs w:val="18"/>
              </w:rPr>
              <w:t>FINAL</w:t>
            </w:r>
            <w:r>
              <w:rPr>
                <w:rFonts w:asciiTheme="minorHAnsi" w:hAnsiTheme="minorHAnsi" w:cstheme="minorHAnsi"/>
                <w:color w:val="000000" w:themeColor="text1"/>
                <w:sz w:val="18"/>
                <w:szCs w:val="18"/>
              </w:rPr>
              <w:t xml:space="preserve"> </w:t>
            </w:r>
          </w:p>
          <w:p w14:paraId="340A81E6" w14:textId="5A91958F" w:rsidR="00395584" w:rsidRPr="004117DF" w:rsidRDefault="00395584" w:rsidP="00134B97">
            <w:pPr>
              <w:rPr>
                <w:rFonts w:asciiTheme="minorHAnsi" w:hAnsiTheme="minorHAnsi" w:cstheme="minorHAnsi"/>
                <w:sz w:val="18"/>
                <w:szCs w:val="18"/>
              </w:rPr>
            </w:pPr>
            <w:r w:rsidRPr="00022327">
              <w:rPr>
                <w:rFonts w:asciiTheme="minorHAnsi" w:hAnsiTheme="minorHAnsi" w:cstheme="minorHAnsi"/>
                <w:sz w:val="18"/>
                <w:szCs w:val="18"/>
              </w:rPr>
              <w:t xml:space="preserve">Dec </w:t>
            </w:r>
            <w:r w:rsidR="00E93D4B">
              <w:rPr>
                <w:rFonts w:asciiTheme="minorHAnsi" w:hAnsiTheme="minorHAnsi" w:cstheme="minorHAnsi"/>
                <w:sz w:val="18"/>
                <w:szCs w:val="18"/>
              </w:rPr>
              <w:t>11</w:t>
            </w:r>
          </w:p>
        </w:tc>
        <w:tc>
          <w:tcPr>
            <w:tcW w:w="2340" w:type="dxa"/>
          </w:tcPr>
          <w:p w14:paraId="1226204F" w14:textId="77777777" w:rsidR="00395584" w:rsidRPr="00484139" w:rsidRDefault="00395584" w:rsidP="00134B97">
            <w:pPr>
              <w:rPr>
                <w:rFonts w:asciiTheme="minorHAnsi" w:hAnsiTheme="minorHAnsi" w:cstheme="minorHAnsi"/>
                <w:color w:val="000000" w:themeColor="text1"/>
                <w:sz w:val="20"/>
                <w:szCs w:val="20"/>
              </w:rPr>
            </w:pPr>
            <w:r>
              <w:rPr>
                <w:rFonts w:asciiTheme="minorHAnsi" w:hAnsiTheme="minorHAnsi" w:cstheme="minorHAnsi"/>
                <w:color w:val="000000" w:themeColor="text1"/>
                <w:sz w:val="18"/>
                <w:szCs w:val="18"/>
              </w:rPr>
              <w:t>Final Manifesto Documentation due by midnight.</w:t>
            </w:r>
          </w:p>
        </w:tc>
        <w:tc>
          <w:tcPr>
            <w:tcW w:w="2520" w:type="dxa"/>
          </w:tcPr>
          <w:p w14:paraId="5BB242AD" w14:textId="77777777" w:rsidR="00395584" w:rsidRPr="00985D52" w:rsidRDefault="00395584" w:rsidP="00134B97">
            <w:pPr>
              <w:rPr>
                <w:rFonts w:asciiTheme="minorHAnsi" w:hAnsiTheme="minorHAnsi" w:cstheme="minorHAnsi"/>
                <w:color w:val="000000" w:themeColor="text1"/>
                <w:sz w:val="20"/>
                <w:szCs w:val="20"/>
              </w:rPr>
            </w:pPr>
          </w:p>
        </w:tc>
        <w:tc>
          <w:tcPr>
            <w:tcW w:w="3150" w:type="dxa"/>
          </w:tcPr>
          <w:p w14:paraId="60B4C7BA" w14:textId="77777777" w:rsidR="00395584" w:rsidRPr="00F35F24" w:rsidRDefault="00395584" w:rsidP="00134B97">
            <w:pPr>
              <w:rPr>
                <w:rFonts w:asciiTheme="minorHAnsi" w:hAnsiTheme="minorHAnsi" w:cstheme="minorHAnsi"/>
                <w:b/>
                <w:color w:val="000000" w:themeColor="text1"/>
                <w:sz w:val="20"/>
                <w:szCs w:val="20"/>
              </w:rPr>
            </w:pPr>
          </w:p>
        </w:tc>
      </w:tr>
    </w:tbl>
    <w:p w14:paraId="672CA8C8" w14:textId="77777777" w:rsidR="00395584" w:rsidRDefault="00395584" w:rsidP="00395584">
      <w:pPr>
        <w:shd w:val="clear" w:color="auto" w:fill="FFFFFF"/>
        <w:tabs>
          <w:tab w:val="left" w:pos="1580"/>
          <w:tab w:val="center" w:pos="4392"/>
        </w:tabs>
        <w:rPr>
          <w:rFonts w:asciiTheme="minorHAnsi" w:hAnsiTheme="minorHAnsi"/>
          <w:b/>
          <w:bCs/>
          <w:color w:val="222222"/>
        </w:rPr>
      </w:pPr>
      <w:r>
        <w:rPr>
          <w:rFonts w:asciiTheme="minorHAnsi" w:hAnsiTheme="minorHAnsi"/>
          <w:b/>
          <w:bCs/>
          <w:color w:val="222222"/>
        </w:rPr>
        <w:tab/>
      </w:r>
    </w:p>
    <w:p w14:paraId="62936E87" w14:textId="77777777" w:rsidR="00D67024" w:rsidRDefault="00395584" w:rsidP="00395584">
      <w:pPr>
        <w:shd w:val="clear" w:color="auto" w:fill="FFFFFF"/>
        <w:tabs>
          <w:tab w:val="left" w:pos="1580"/>
          <w:tab w:val="center" w:pos="4392"/>
        </w:tabs>
        <w:rPr>
          <w:rFonts w:asciiTheme="minorHAnsi" w:hAnsiTheme="minorHAnsi"/>
          <w:b/>
          <w:bCs/>
          <w:color w:val="222222"/>
        </w:rPr>
      </w:pPr>
      <w:r>
        <w:rPr>
          <w:rFonts w:asciiTheme="minorHAnsi" w:hAnsiTheme="minorHAnsi"/>
          <w:b/>
          <w:bCs/>
          <w:color w:val="222222"/>
        </w:rPr>
        <w:tab/>
      </w:r>
    </w:p>
    <w:p w14:paraId="3753F219" w14:textId="26E2C10A" w:rsidR="00395584" w:rsidRPr="00B22204" w:rsidRDefault="00395584" w:rsidP="00395584">
      <w:pPr>
        <w:shd w:val="clear" w:color="auto" w:fill="FFFFFF"/>
        <w:tabs>
          <w:tab w:val="left" w:pos="1580"/>
          <w:tab w:val="center" w:pos="4392"/>
        </w:tabs>
        <w:rPr>
          <w:rFonts w:asciiTheme="minorHAnsi" w:hAnsiTheme="minorHAnsi"/>
          <w:color w:val="222222"/>
        </w:rPr>
      </w:pPr>
      <w:r w:rsidRPr="00B22204">
        <w:rPr>
          <w:rFonts w:asciiTheme="minorHAnsi" w:hAnsiTheme="minorHAnsi"/>
          <w:b/>
          <w:bCs/>
          <w:color w:val="222222"/>
        </w:rPr>
        <w:t>Statement on Academic Conduct and Support Systems</w:t>
      </w:r>
    </w:p>
    <w:p w14:paraId="2A7B8313" w14:textId="77777777" w:rsidR="00395584" w:rsidRPr="00B22204" w:rsidRDefault="00395584" w:rsidP="00395584">
      <w:pPr>
        <w:shd w:val="clear" w:color="auto" w:fill="FFFFFF"/>
        <w:ind w:left="720" w:right="720"/>
        <w:rPr>
          <w:rFonts w:asciiTheme="minorHAnsi" w:hAnsiTheme="minorHAnsi"/>
          <w:color w:val="222222"/>
          <w:sz w:val="20"/>
          <w:szCs w:val="20"/>
        </w:rPr>
      </w:pPr>
    </w:p>
    <w:p w14:paraId="5F602925" w14:textId="77777777" w:rsidR="00395584" w:rsidRPr="00B22204" w:rsidRDefault="00395584" w:rsidP="00395584">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071767F5" w14:textId="77777777" w:rsidR="00395584" w:rsidRPr="0013375B" w:rsidRDefault="00395584" w:rsidP="00395584">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21" w:history="1">
        <w:r w:rsidRPr="0013375B">
          <w:rPr>
            <w:rStyle w:val="Hyperlink"/>
            <w:rFonts w:asciiTheme="minorHAnsi" w:hAnsiTheme="minorHAnsi"/>
            <w:sz w:val="20"/>
            <w:szCs w:val="20"/>
            <w:u w:val="none"/>
          </w:rPr>
          <w:t>policy.usc.edu/scampus-part-b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w:t>
      </w:r>
      <w:hyperlink r:id="rId22" w:history="1">
        <w:r w:rsidRPr="00306F92">
          <w:rPr>
            <w:rStyle w:val="Hyperlink"/>
            <w:rFonts w:asciiTheme="minorHAnsi" w:hAnsiTheme="minorHAnsi"/>
            <w:sz w:val="20"/>
            <w:szCs w:val="20"/>
            <w:u w:val="none"/>
          </w:rPr>
          <w:t>http://policy.usc.edu/scientific-misconduct</w:t>
        </w:r>
      </w:hyperlink>
      <w:r w:rsidRPr="00306F92">
        <w:rPr>
          <w:rFonts w:asciiTheme="minorHAnsi" w:hAnsiTheme="minorHAnsi"/>
          <w:color w:val="222222"/>
          <w:sz w:val="20"/>
          <w:szCs w:val="20"/>
        </w:rPr>
        <w:t>.</w:t>
      </w:r>
    </w:p>
    <w:p w14:paraId="27FBCA9E" w14:textId="77777777" w:rsidR="00395584" w:rsidRPr="0013375B" w:rsidRDefault="00395584" w:rsidP="00395584">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0198D41D" w14:textId="77777777" w:rsidR="00395584" w:rsidRPr="0013375B" w:rsidRDefault="00395584" w:rsidP="00395584">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5F0DFF4D"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3708119A" w14:textId="77777777" w:rsidR="00395584" w:rsidRPr="0013375B" w:rsidRDefault="00395584" w:rsidP="00395584">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23" w:history="1">
        <w:r w:rsidRPr="0013375B">
          <w:rPr>
            <w:rStyle w:val="Hyperlink"/>
            <w:rFonts w:asciiTheme="minorHAnsi" w:hAnsiTheme="minorHAnsi"/>
            <w:sz w:val="20"/>
            <w:szCs w:val="20"/>
            <w:u w:val="none"/>
          </w:rPr>
          <w:t>engemannshc.usc.edu/counseling</w:t>
        </w:r>
      </w:hyperlink>
    </w:p>
    <w:p w14:paraId="4B982413" w14:textId="77777777" w:rsidR="00395584" w:rsidRPr="0013375B" w:rsidRDefault="00395584" w:rsidP="00395584">
      <w:pPr>
        <w:pStyle w:val="NormalWeb"/>
        <w:spacing w:before="0" w:beforeAutospacing="0" w:after="0" w:afterAutospacing="0"/>
        <w:ind w:left="-720" w:right="-576"/>
        <w:rPr>
          <w:rFonts w:asciiTheme="minorHAnsi" w:hAnsiTheme="minorHAnsi"/>
          <w:b/>
          <w:bCs/>
          <w:color w:val="000000"/>
          <w:sz w:val="20"/>
          <w:szCs w:val="20"/>
        </w:rPr>
      </w:pPr>
    </w:p>
    <w:p w14:paraId="26ACD2A8"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4F1A4422" w14:textId="77777777" w:rsidR="00395584" w:rsidRPr="0013375B" w:rsidRDefault="00395584" w:rsidP="00395584">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24" w:history="1">
        <w:r w:rsidRPr="0013375B">
          <w:rPr>
            <w:rStyle w:val="Hyperlink"/>
            <w:rFonts w:asciiTheme="minorHAnsi" w:hAnsiTheme="minorHAnsi"/>
            <w:sz w:val="20"/>
            <w:szCs w:val="20"/>
            <w:u w:val="none"/>
          </w:rPr>
          <w:t xml:space="preserve"> www.suicidepreventionlifeline.org</w:t>
        </w:r>
      </w:hyperlink>
    </w:p>
    <w:p w14:paraId="3DB4A2AB" w14:textId="77777777" w:rsidR="00395584" w:rsidRPr="0013375B" w:rsidRDefault="00395584" w:rsidP="00395584">
      <w:pPr>
        <w:pStyle w:val="NormalWeb"/>
        <w:spacing w:before="0" w:beforeAutospacing="0" w:after="0" w:afterAutospacing="0"/>
        <w:ind w:left="-720" w:right="-576"/>
        <w:rPr>
          <w:rFonts w:asciiTheme="minorHAnsi" w:hAnsiTheme="minorHAnsi"/>
          <w:b/>
          <w:bCs/>
          <w:color w:val="000000"/>
          <w:sz w:val="20"/>
          <w:szCs w:val="20"/>
        </w:rPr>
      </w:pPr>
    </w:p>
    <w:p w14:paraId="55D15D8D"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5BFEC57C" w14:textId="77777777" w:rsidR="00395584" w:rsidRPr="0013375B" w:rsidRDefault="00395584" w:rsidP="00395584">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25" w:history="1">
        <w:r w:rsidRPr="0013375B">
          <w:rPr>
            <w:rStyle w:val="Hyperlink"/>
            <w:rFonts w:asciiTheme="minorHAnsi" w:hAnsiTheme="minorHAnsi"/>
            <w:sz w:val="20"/>
            <w:szCs w:val="20"/>
            <w:u w:val="none"/>
          </w:rPr>
          <w:t>engemannshc.usc.edu/rsvp</w:t>
        </w:r>
      </w:hyperlink>
    </w:p>
    <w:p w14:paraId="57EB0907" w14:textId="77777777" w:rsidR="00395584" w:rsidRPr="0013375B" w:rsidRDefault="00395584" w:rsidP="00395584">
      <w:pPr>
        <w:pStyle w:val="NormalWeb"/>
        <w:spacing w:before="0" w:beforeAutospacing="0" w:after="0" w:afterAutospacing="0"/>
        <w:ind w:left="-720" w:right="-576"/>
        <w:rPr>
          <w:rFonts w:asciiTheme="minorHAnsi" w:hAnsiTheme="minorHAnsi"/>
          <w:sz w:val="20"/>
          <w:szCs w:val="20"/>
        </w:rPr>
      </w:pPr>
    </w:p>
    <w:p w14:paraId="6EC6295B"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432D83C4" w14:textId="77777777" w:rsidR="00395584" w:rsidRPr="0013375B" w:rsidRDefault="00395584" w:rsidP="00395584">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26" w:history="1">
        <w:r w:rsidRPr="0013375B">
          <w:rPr>
            <w:rStyle w:val="Hyperlink"/>
            <w:rFonts w:asciiTheme="minorHAnsi" w:hAnsiTheme="minorHAnsi"/>
            <w:sz w:val="20"/>
            <w:szCs w:val="20"/>
            <w:u w:val="none"/>
          </w:rPr>
          <w:t>sarc.usc.edu</w:t>
        </w:r>
      </w:hyperlink>
    </w:p>
    <w:p w14:paraId="4424CBD9" w14:textId="77777777" w:rsidR="00395584" w:rsidRPr="0013375B" w:rsidRDefault="00395584" w:rsidP="00395584">
      <w:pPr>
        <w:pStyle w:val="NormalWeb"/>
        <w:spacing w:before="0" w:beforeAutospacing="0" w:after="0" w:afterAutospacing="0"/>
        <w:ind w:left="-720" w:right="-576"/>
        <w:rPr>
          <w:rFonts w:asciiTheme="minorHAnsi" w:hAnsiTheme="minorHAnsi"/>
          <w:b/>
          <w:bCs/>
          <w:color w:val="000000"/>
          <w:sz w:val="20"/>
          <w:szCs w:val="20"/>
        </w:rPr>
      </w:pPr>
    </w:p>
    <w:p w14:paraId="52AD0EE9"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w:t>
      </w:r>
      <w:r>
        <w:rPr>
          <w:rFonts w:asciiTheme="minorHAnsi" w:hAnsiTheme="minorHAnsi"/>
          <w:bCs/>
          <w:i/>
          <w:color w:val="000000"/>
          <w:sz w:val="20"/>
          <w:szCs w:val="20"/>
        </w:rPr>
        <w:t xml:space="preserve"> </w:t>
      </w:r>
      <w:r w:rsidRPr="0013375B">
        <w:rPr>
          <w:rFonts w:asciiTheme="minorHAnsi" w:hAnsiTheme="minorHAnsi"/>
          <w:bCs/>
          <w:i/>
          <w:color w:val="000000"/>
          <w:sz w:val="20"/>
          <w:szCs w:val="20"/>
        </w:rPr>
        <w:t>– (213) 740-5086</w:t>
      </w:r>
    </w:p>
    <w:p w14:paraId="5421DAA2" w14:textId="77777777" w:rsidR="00395584" w:rsidRPr="0013375B" w:rsidRDefault="00395584" w:rsidP="00395584">
      <w:pPr>
        <w:pStyle w:val="NormalWeb"/>
        <w:spacing w:before="0" w:beforeAutospacing="0" w:after="0" w:afterAutospacing="0"/>
        <w:ind w:left="-720" w:right="-576"/>
        <w:rPr>
          <w:rStyle w:val="Hyperlink"/>
          <w:rFonts w:asciiTheme="minorHAnsi" w:hAnsiTheme="minorHAnsi"/>
          <w:color w:val="1155CC"/>
          <w:sz w:val="20"/>
          <w:szCs w:val="20"/>
          <w:u w:val="none"/>
        </w:rPr>
      </w:pPr>
      <w:r w:rsidRPr="0013375B">
        <w:rPr>
          <w:rFonts w:asciiTheme="minorHAnsi" w:hAnsiTheme="minorHAnsi"/>
          <w:color w:val="000000"/>
          <w:sz w:val="20"/>
          <w:szCs w:val="20"/>
        </w:rPr>
        <w:t xml:space="preserve">Works with faculty, staff, visitors, applicants, and students around issues of protected class. </w:t>
      </w:r>
      <w:hyperlink r:id="rId27" w:history="1">
        <w:r w:rsidRPr="0013375B">
          <w:rPr>
            <w:rStyle w:val="Hyperlink"/>
            <w:rFonts w:asciiTheme="minorHAnsi" w:hAnsiTheme="minorHAnsi"/>
            <w:sz w:val="20"/>
            <w:szCs w:val="20"/>
            <w:u w:val="none"/>
          </w:rPr>
          <w:t>equity.usc.edu</w:t>
        </w:r>
      </w:hyperlink>
      <w:r w:rsidRPr="0013375B">
        <w:rPr>
          <w:rStyle w:val="Hyperlink"/>
          <w:rFonts w:asciiTheme="minorHAnsi" w:hAnsiTheme="minorHAnsi"/>
          <w:color w:val="1155CC"/>
          <w:sz w:val="20"/>
          <w:szCs w:val="20"/>
          <w:u w:val="none"/>
        </w:rPr>
        <w:t xml:space="preserve"> </w:t>
      </w:r>
    </w:p>
    <w:p w14:paraId="31CD5876" w14:textId="77777777" w:rsidR="00395584" w:rsidRPr="0013375B" w:rsidRDefault="00395584" w:rsidP="00395584">
      <w:pPr>
        <w:pStyle w:val="NormalWeb"/>
        <w:spacing w:before="0" w:beforeAutospacing="0" w:after="0" w:afterAutospacing="0"/>
        <w:ind w:left="-720" w:right="-576"/>
        <w:rPr>
          <w:rFonts w:asciiTheme="minorHAnsi" w:hAnsiTheme="minorHAnsi"/>
          <w:b/>
          <w:bCs/>
          <w:color w:val="000000"/>
          <w:sz w:val="20"/>
          <w:szCs w:val="20"/>
        </w:rPr>
      </w:pPr>
    </w:p>
    <w:p w14:paraId="2DC77804" w14:textId="77777777" w:rsidR="00395584" w:rsidRPr="0013375B" w:rsidRDefault="00395584" w:rsidP="00395584">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5854006D" w14:textId="77777777" w:rsidR="00395584" w:rsidRPr="00B22204" w:rsidRDefault="00395584" w:rsidP="00395584">
      <w:pPr>
        <w:pStyle w:val="NormalWeb"/>
        <w:spacing w:before="0" w:beforeAutospacing="0" w:after="0" w:afterAutospacing="0"/>
        <w:ind w:left="-720" w:right="-576"/>
        <w:rPr>
          <w:rStyle w:val="Hyperlink"/>
          <w:rFonts w:asciiTheme="minorHAnsi" w:hAnsiTheme="minorHAnsi"/>
          <w:color w:val="1155CC"/>
          <w:sz w:val="20"/>
          <w:szCs w:val="20"/>
          <w:u w:val="none"/>
        </w:rPr>
      </w:pPr>
      <w:proofErr w:type="gramStart"/>
      <w:r w:rsidRPr="00B22204">
        <w:rPr>
          <w:rFonts w:asciiTheme="minorHAnsi" w:hAnsiTheme="minorHAnsi"/>
          <w:color w:val="000000"/>
          <w:sz w:val="20"/>
          <w:szCs w:val="20"/>
        </w:rPr>
        <w:t>Incidents of bias,</w:t>
      </w:r>
      <w:proofErr w:type="gramEnd"/>
      <w:r w:rsidRPr="00B22204">
        <w:rPr>
          <w:rFonts w:asciiTheme="minorHAnsi" w:hAnsiTheme="minorHAnsi"/>
          <w:color w:val="000000"/>
          <w:sz w:val="20"/>
          <w:szCs w:val="20"/>
        </w:rPr>
        <w:t xml:space="preserve"> hate crimes and microaggressions need to be reported allowing for appropriate investigation and response. </w:t>
      </w:r>
      <w:hyperlink r:id="rId28" w:history="1">
        <w:r w:rsidRPr="00B22204">
          <w:rPr>
            <w:rStyle w:val="Hyperlink"/>
            <w:rFonts w:asciiTheme="minorHAnsi" w:hAnsiTheme="minorHAnsi"/>
            <w:sz w:val="20"/>
            <w:szCs w:val="20"/>
            <w:u w:val="none"/>
          </w:rPr>
          <w:t>studentaffairs.usc.edu/bias-assessment-response-support</w:t>
        </w:r>
      </w:hyperlink>
    </w:p>
    <w:p w14:paraId="29A140AC" w14:textId="77777777" w:rsidR="00395584" w:rsidRPr="00B22204" w:rsidRDefault="00395584" w:rsidP="00395584">
      <w:pPr>
        <w:pStyle w:val="NormalWeb"/>
        <w:spacing w:before="0" w:beforeAutospacing="0" w:after="0" w:afterAutospacing="0"/>
        <w:ind w:left="-720" w:right="-576"/>
        <w:rPr>
          <w:rStyle w:val="Hyperlink"/>
          <w:rFonts w:asciiTheme="minorHAnsi" w:hAnsiTheme="minorHAnsi"/>
          <w:color w:val="1155CC"/>
          <w:sz w:val="20"/>
          <w:szCs w:val="20"/>
          <w:u w:val="none"/>
        </w:rPr>
      </w:pPr>
    </w:p>
    <w:p w14:paraId="2A3ACF9E" w14:textId="77777777" w:rsidR="00395584" w:rsidRPr="00B22204" w:rsidRDefault="00395584" w:rsidP="00395584">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2D3B9EAA" w14:textId="77777777" w:rsidR="00395584" w:rsidRPr="00B22204" w:rsidRDefault="00395584" w:rsidP="00395584">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29" w:history="1">
        <w:r w:rsidRPr="00B22204">
          <w:rPr>
            <w:rStyle w:val="Hyperlink"/>
            <w:rFonts w:asciiTheme="minorHAnsi" w:hAnsiTheme="minorHAnsi"/>
            <w:sz w:val="20"/>
            <w:szCs w:val="20"/>
            <w:u w:val="none"/>
          </w:rPr>
          <w:t>dsp.usc.edu</w:t>
        </w:r>
      </w:hyperlink>
    </w:p>
    <w:p w14:paraId="6342B76C" w14:textId="77777777" w:rsidR="00395584" w:rsidRPr="00B22204" w:rsidRDefault="00395584" w:rsidP="00395584">
      <w:pPr>
        <w:ind w:left="-720" w:right="-576"/>
        <w:rPr>
          <w:rFonts w:asciiTheme="minorHAnsi" w:hAnsiTheme="minorHAnsi"/>
          <w:sz w:val="20"/>
          <w:szCs w:val="20"/>
        </w:rPr>
      </w:pPr>
    </w:p>
    <w:p w14:paraId="11839802" w14:textId="77777777" w:rsidR="00395584" w:rsidRPr="00B22204" w:rsidRDefault="00395584" w:rsidP="00395584">
      <w:pPr>
        <w:pStyle w:val="NormalWeb"/>
        <w:spacing w:before="0" w:beforeAutospacing="0" w:after="0" w:afterAutospacing="0"/>
        <w:ind w:left="-720" w:right="-576"/>
        <w:rPr>
          <w:rFonts w:asciiTheme="minorHAnsi" w:hAnsiTheme="minorHAnsi"/>
          <w:i/>
          <w:sz w:val="20"/>
          <w:szCs w:val="20"/>
        </w:rPr>
      </w:pPr>
      <w:r w:rsidRPr="00D620DF">
        <w:rPr>
          <w:rFonts w:asciiTheme="minorHAnsi" w:hAnsiTheme="minorHAnsi"/>
          <w:bCs/>
          <w:i/>
          <w:color w:val="000000"/>
          <w:sz w:val="20"/>
          <w:szCs w:val="20"/>
        </w:rPr>
        <w:t>USC Support and Advocacy (USCSA)</w:t>
      </w:r>
      <w:r>
        <w:rPr>
          <w:rFonts w:asciiTheme="minorHAnsi" w:hAnsiTheme="minorHAnsi"/>
          <w:bCs/>
          <w:i/>
          <w:color w:val="000000"/>
          <w:sz w:val="20"/>
          <w:szCs w:val="20"/>
        </w:rPr>
        <w:t xml:space="preserve"> </w:t>
      </w:r>
      <w:r w:rsidRPr="00B22204">
        <w:rPr>
          <w:rFonts w:asciiTheme="minorHAnsi" w:hAnsiTheme="minorHAnsi"/>
          <w:bCs/>
          <w:i/>
          <w:color w:val="000000"/>
          <w:sz w:val="20"/>
          <w:szCs w:val="20"/>
        </w:rPr>
        <w:t>– (213) 821-4710</w:t>
      </w:r>
    </w:p>
    <w:p w14:paraId="006B3C2D" w14:textId="77777777" w:rsidR="00395584" w:rsidRPr="00B22204" w:rsidRDefault="00395584" w:rsidP="00395584">
      <w:pPr>
        <w:pStyle w:val="NormalWeb"/>
        <w:spacing w:before="0" w:beforeAutospacing="0" w:after="0" w:afterAutospacing="0"/>
        <w:ind w:left="-720" w:right="-576"/>
        <w:rPr>
          <w:rStyle w:val="Hyperlink"/>
          <w:rFonts w:asciiTheme="minorHAnsi" w:hAnsiTheme="minorHAnsi"/>
          <w:color w:val="1155CC"/>
          <w:sz w:val="20"/>
          <w:szCs w:val="20"/>
          <w:u w:val="none"/>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30" w:history="1">
        <w:r w:rsidRPr="00B22204">
          <w:rPr>
            <w:rStyle w:val="Hyperlink"/>
            <w:rFonts w:asciiTheme="minorHAnsi" w:hAnsiTheme="minorHAnsi"/>
            <w:sz w:val="20"/>
            <w:szCs w:val="20"/>
            <w:u w:val="none"/>
          </w:rPr>
          <w:t>studentaffairs.usc.edu/</w:t>
        </w:r>
        <w:proofErr w:type="spellStart"/>
        <w:r w:rsidRPr="00B22204">
          <w:rPr>
            <w:rStyle w:val="Hyperlink"/>
            <w:rFonts w:asciiTheme="minorHAnsi" w:hAnsiTheme="minorHAnsi"/>
            <w:sz w:val="20"/>
            <w:szCs w:val="20"/>
            <w:u w:val="none"/>
          </w:rPr>
          <w:t>ssa</w:t>
        </w:r>
        <w:proofErr w:type="spellEnd"/>
      </w:hyperlink>
    </w:p>
    <w:p w14:paraId="2CF04DB6" w14:textId="77777777" w:rsidR="00395584" w:rsidRPr="00B22204" w:rsidRDefault="00395584" w:rsidP="00395584">
      <w:pPr>
        <w:shd w:val="clear" w:color="auto" w:fill="FFFFFF"/>
        <w:ind w:left="-720" w:right="-576"/>
        <w:rPr>
          <w:rFonts w:asciiTheme="minorHAnsi" w:hAnsiTheme="minorHAnsi"/>
          <w:color w:val="222222"/>
          <w:sz w:val="20"/>
          <w:szCs w:val="20"/>
        </w:rPr>
      </w:pPr>
    </w:p>
    <w:p w14:paraId="19E1FDE9" w14:textId="77777777" w:rsidR="00395584" w:rsidRPr="00B22204" w:rsidRDefault="00395584" w:rsidP="00395584">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0DD69ADE" w14:textId="77777777" w:rsidR="00395584" w:rsidRPr="00B22204" w:rsidRDefault="00395584" w:rsidP="00395584">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31" w:history="1">
        <w:r w:rsidRPr="00B22204">
          <w:rPr>
            <w:rStyle w:val="Hyperlink"/>
            <w:rFonts w:asciiTheme="minorHAnsi" w:hAnsiTheme="minorHAnsi"/>
            <w:sz w:val="20"/>
            <w:szCs w:val="20"/>
            <w:u w:val="none"/>
          </w:rPr>
          <w:t>diversity.usc.edu</w:t>
        </w:r>
      </w:hyperlink>
    </w:p>
    <w:p w14:paraId="7CFFEFDA" w14:textId="77777777" w:rsidR="00395584" w:rsidRPr="00B22204" w:rsidRDefault="00395584" w:rsidP="00395584">
      <w:pPr>
        <w:ind w:left="-720" w:right="-576"/>
        <w:rPr>
          <w:rFonts w:asciiTheme="minorHAnsi" w:hAnsiTheme="minorHAnsi"/>
          <w:sz w:val="20"/>
          <w:szCs w:val="20"/>
        </w:rPr>
      </w:pPr>
    </w:p>
    <w:p w14:paraId="01A18568" w14:textId="77777777" w:rsidR="00395584" w:rsidRPr="00B22204" w:rsidRDefault="00395584" w:rsidP="00395584">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2C87A4C0" w14:textId="77777777" w:rsidR="00395584" w:rsidRPr="00B22204" w:rsidRDefault="00395584" w:rsidP="00395584">
      <w:pPr>
        <w:ind w:left="-720" w:right="-576"/>
        <w:rPr>
          <w:rFonts w:asciiTheme="minorHAnsi" w:hAnsiTheme="minorHAnsi"/>
          <w:sz w:val="20"/>
          <w:szCs w:val="20"/>
        </w:rPr>
      </w:pPr>
      <w:r w:rsidRPr="00B22204">
        <w:rPr>
          <w:rFonts w:asciiTheme="minorHAnsi" w:hAnsiTheme="minorHAnsi"/>
          <w:sz w:val="20"/>
          <w:szCs w:val="20"/>
        </w:rPr>
        <w:lastRenderedPageBreak/>
        <w:t xml:space="preserve">Provides safety and other updates, including ways in which instruction will be continued if an officially declared emergency makes travel to campus infeasible. </w:t>
      </w:r>
      <w:hyperlink r:id="rId32" w:history="1">
        <w:r w:rsidRPr="00B22204">
          <w:rPr>
            <w:rStyle w:val="Hyperlink"/>
            <w:rFonts w:asciiTheme="minorHAnsi" w:hAnsiTheme="minorHAnsi"/>
            <w:sz w:val="20"/>
            <w:szCs w:val="20"/>
            <w:u w:val="none"/>
          </w:rPr>
          <w:t>emergency.usc.edu</w:t>
        </w:r>
      </w:hyperlink>
    </w:p>
    <w:p w14:paraId="6AC8158B" w14:textId="77777777" w:rsidR="00395584" w:rsidRPr="00B22204" w:rsidRDefault="00395584" w:rsidP="00395584">
      <w:pPr>
        <w:ind w:left="-720" w:right="-576"/>
        <w:rPr>
          <w:rFonts w:asciiTheme="minorHAnsi" w:hAnsiTheme="minorHAnsi"/>
          <w:sz w:val="20"/>
          <w:szCs w:val="20"/>
        </w:rPr>
      </w:pPr>
    </w:p>
    <w:p w14:paraId="18EF58E4" w14:textId="77777777" w:rsidR="00395584" w:rsidRPr="00B22204" w:rsidRDefault="00395584" w:rsidP="00395584">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3131E78A" w14:textId="77777777" w:rsidR="00395584" w:rsidRPr="00B22204" w:rsidRDefault="00395584" w:rsidP="00395584">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33" w:history="1">
        <w:r w:rsidRPr="00B22204">
          <w:rPr>
            <w:rStyle w:val="Hyperlink"/>
            <w:rFonts w:asciiTheme="minorHAnsi" w:hAnsiTheme="minorHAnsi"/>
            <w:sz w:val="20"/>
            <w:szCs w:val="20"/>
            <w:u w:val="none"/>
          </w:rPr>
          <w:t>dps.usc.edu</w:t>
        </w:r>
      </w:hyperlink>
    </w:p>
    <w:p w14:paraId="7391C6B3" w14:textId="77777777" w:rsidR="00C02566" w:rsidRDefault="00C02566"/>
    <w:sectPr w:rsidR="00C02566"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6B40" w14:textId="77777777" w:rsidR="0099791E" w:rsidRDefault="0099791E">
      <w:r>
        <w:separator/>
      </w:r>
    </w:p>
  </w:endnote>
  <w:endnote w:type="continuationSeparator" w:id="0">
    <w:p w14:paraId="50DF9DB6" w14:textId="77777777" w:rsidR="0099791E" w:rsidRDefault="0099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D943" w14:textId="77777777" w:rsidR="009468DA" w:rsidRDefault="00626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49A02" w14:textId="77777777" w:rsidR="009468DA" w:rsidRDefault="00997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D579" w14:textId="77777777" w:rsidR="009468DA" w:rsidRPr="00003216" w:rsidRDefault="0099791E" w:rsidP="00886FB9">
    <w:pPr>
      <w:pStyle w:val="Footer"/>
      <w:rPr>
        <w:rFonts w:ascii="Helvetica" w:hAnsi="Helvetica" w:cstheme="minorHAnsi"/>
      </w:rPr>
    </w:pPr>
  </w:p>
  <w:p w14:paraId="59587526" w14:textId="77777777" w:rsidR="009468DA" w:rsidRPr="00022293" w:rsidRDefault="0099791E"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626750" w:rsidRPr="00022293">
          <w:rPr>
            <w:rFonts w:asciiTheme="minorHAnsi" w:hAnsiTheme="minorHAnsi" w:cstheme="minorHAnsi"/>
            <w:color w:val="000000" w:themeColor="text1"/>
            <w:sz w:val="20"/>
          </w:rPr>
          <w:t xml:space="preserve">Syllabus for </w:t>
        </w:r>
        <w:r w:rsidR="00626750">
          <w:rPr>
            <w:rFonts w:asciiTheme="minorHAnsi" w:hAnsiTheme="minorHAnsi" w:cstheme="minorHAnsi"/>
            <w:color w:val="000000" w:themeColor="text1"/>
            <w:sz w:val="20"/>
          </w:rPr>
          <w:t>DANC 301 Colloquium</w:t>
        </w:r>
        <w:r w:rsidR="00626750" w:rsidRPr="00022293">
          <w:rPr>
            <w:rFonts w:asciiTheme="minorHAnsi" w:hAnsiTheme="minorHAnsi" w:cstheme="minorHAnsi"/>
            <w:color w:val="000000" w:themeColor="text1"/>
            <w:sz w:val="20"/>
          </w:rPr>
          <w:t xml:space="preserve">, Page </w:t>
        </w:r>
        <w:r w:rsidR="00626750" w:rsidRPr="00022293">
          <w:rPr>
            <w:rFonts w:asciiTheme="minorHAnsi" w:hAnsiTheme="minorHAnsi" w:cstheme="minorHAnsi"/>
            <w:color w:val="000000" w:themeColor="text1"/>
            <w:sz w:val="20"/>
          </w:rPr>
          <w:fldChar w:fldCharType="begin"/>
        </w:r>
        <w:r w:rsidR="00626750" w:rsidRPr="00022293">
          <w:rPr>
            <w:rFonts w:asciiTheme="minorHAnsi" w:hAnsiTheme="minorHAnsi" w:cstheme="minorHAnsi"/>
            <w:color w:val="000000" w:themeColor="text1"/>
            <w:sz w:val="20"/>
          </w:rPr>
          <w:instrText xml:space="preserve"> PAGE   \* MERGEFORMAT </w:instrText>
        </w:r>
        <w:r w:rsidR="00626750" w:rsidRPr="00022293">
          <w:rPr>
            <w:rFonts w:asciiTheme="minorHAnsi" w:hAnsiTheme="minorHAnsi" w:cstheme="minorHAnsi"/>
            <w:color w:val="000000" w:themeColor="text1"/>
            <w:sz w:val="20"/>
          </w:rPr>
          <w:fldChar w:fldCharType="separate"/>
        </w:r>
        <w:r w:rsidR="00626750">
          <w:rPr>
            <w:rFonts w:asciiTheme="minorHAnsi" w:hAnsiTheme="minorHAnsi" w:cstheme="minorHAnsi"/>
            <w:noProof/>
            <w:color w:val="000000" w:themeColor="text1"/>
            <w:sz w:val="20"/>
          </w:rPr>
          <w:t>2</w:t>
        </w:r>
        <w:r w:rsidR="00626750" w:rsidRPr="00022293">
          <w:rPr>
            <w:rFonts w:asciiTheme="minorHAnsi" w:hAnsiTheme="minorHAnsi" w:cstheme="minorHAnsi"/>
            <w:noProof/>
            <w:color w:val="000000" w:themeColor="text1"/>
            <w:sz w:val="20"/>
          </w:rPr>
          <w:fldChar w:fldCharType="end"/>
        </w:r>
      </w:sdtContent>
    </w:sdt>
  </w:p>
  <w:p w14:paraId="319305C0" w14:textId="77777777" w:rsidR="009468DA" w:rsidRPr="00003216" w:rsidRDefault="0099791E">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3D7B" w14:textId="77777777" w:rsidR="00E97D2C" w:rsidRPr="00022293" w:rsidRDefault="00626750"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Revised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7F6D" w14:textId="77777777" w:rsidR="0099791E" w:rsidRDefault="0099791E">
      <w:r>
        <w:separator/>
      </w:r>
    </w:p>
  </w:footnote>
  <w:footnote w:type="continuationSeparator" w:id="0">
    <w:p w14:paraId="3E6F57F2" w14:textId="77777777" w:rsidR="0099791E" w:rsidRDefault="0099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69C2" w14:textId="77777777" w:rsidR="009468DA" w:rsidRDefault="0099791E" w:rsidP="00393B73">
    <w:pPr>
      <w:pStyle w:val="Header"/>
      <w:jc w:val="center"/>
    </w:pPr>
  </w:p>
  <w:p w14:paraId="0C7F2540" w14:textId="77777777" w:rsidR="009468DA" w:rsidRDefault="00997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7E54" w14:textId="77777777" w:rsidR="00393B73" w:rsidRDefault="0099791E" w:rsidP="00393B73">
    <w:pPr>
      <w:pStyle w:val="Header"/>
      <w:jc w:val="center"/>
    </w:pPr>
  </w:p>
  <w:p w14:paraId="26743442" w14:textId="77777777" w:rsidR="00393B73" w:rsidRDefault="0099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63387"/>
    <w:multiLevelType w:val="hybridMultilevel"/>
    <w:tmpl w:val="E298737E"/>
    <w:lvl w:ilvl="0" w:tplc="425ADF76">
      <w:start w:val="3"/>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84"/>
    <w:rsid w:val="00006BDD"/>
    <w:rsid w:val="00081F65"/>
    <w:rsid w:val="00083D27"/>
    <w:rsid w:val="00235C6E"/>
    <w:rsid w:val="0026624D"/>
    <w:rsid w:val="003761AC"/>
    <w:rsid w:val="00394CC6"/>
    <w:rsid w:val="00395584"/>
    <w:rsid w:val="004C1D13"/>
    <w:rsid w:val="005E51D6"/>
    <w:rsid w:val="00613CC9"/>
    <w:rsid w:val="00626750"/>
    <w:rsid w:val="006E3022"/>
    <w:rsid w:val="007C56F5"/>
    <w:rsid w:val="007E7760"/>
    <w:rsid w:val="008134EA"/>
    <w:rsid w:val="00917326"/>
    <w:rsid w:val="0099791E"/>
    <w:rsid w:val="00C02566"/>
    <w:rsid w:val="00C441AA"/>
    <w:rsid w:val="00D67024"/>
    <w:rsid w:val="00E14870"/>
    <w:rsid w:val="00E93D4B"/>
    <w:rsid w:val="00FE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278B"/>
  <w14:defaultImageDpi w14:val="32767"/>
  <w15:chartTrackingRefBased/>
  <w15:docId w15:val="{FFE8B520-084A-D641-AC9F-997C603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395584"/>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39558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95584"/>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5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395584"/>
    <w:rPr>
      <w:rFonts w:ascii="Times New Roman" w:eastAsia="Times New Roman" w:hAnsi="Times New Roman" w:cs="Times New Roman"/>
      <w:b/>
      <w:szCs w:val="20"/>
    </w:rPr>
  </w:style>
  <w:style w:type="character" w:styleId="Hyperlink">
    <w:name w:val="Hyperlink"/>
    <w:basedOn w:val="DefaultParagraphFont"/>
    <w:uiPriority w:val="99"/>
    <w:rsid w:val="00395584"/>
    <w:rPr>
      <w:color w:val="0000FF"/>
      <w:u w:val="single"/>
    </w:rPr>
  </w:style>
  <w:style w:type="paragraph" w:styleId="Footer">
    <w:name w:val="footer"/>
    <w:basedOn w:val="Normal"/>
    <w:link w:val="FooterChar"/>
    <w:uiPriority w:val="99"/>
    <w:rsid w:val="00395584"/>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395584"/>
    <w:rPr>
      <w:rFonts w:ascii="Times New Roman" w:eastAsia="Times New Roman" w:hAnsi="Times New Roman" w:cs="Times New Roman"/>
      <w:snapToGrid w:val="0"/>
      <w:sz w:val="22"/>
      <w:szCs w:val="20"/>
    </w:rPr>
  </w:style>
  <w:style w:type="paragraph" w:styleId="Header">
    <w:name w:val="header"/>
    <w:basedOn w:val="Normal"/>
    <w:link w:val="HeaderChar"/>
    <w:uiPriority w:val="99"/>
    <w:rsid w:val="00395584"/>
    <w:pPr>
      <w:tabs>
        <w:tab w:val="center" w:pos="4320"/>
        <w:tab w:val="right" w:pos="8640"/>
      </w:tabs>
    </w:pPr>
  </w:style>
  <w:style w:type="character" w:customStyle="1" w:styleId="HeaderChar">
    <w:name w:val="Header Char"/>
    <w:basedOn w:val="DefaultParagraphFont"/>
    <w:link w:val="Header"/>
    <w:uiPriority w:val="99"/>
    <w:rsid w:val="00395584"/>
    <w:rPr>
      <w:rFonts w:ascii="Times New Roman" w:eastAsia="Times New Roman" w:hAnsi="Times New Roman" w:cs="Times New Roman"/>
    </w:rPr>
  </w:style>
  <w:style w:type="character" w:styleId="PageNumber">
    <w:name w:val="page number"/>
    <w:basedOn w:val="DefaultParagraphFont"/>
    <w:uiPriority w:val="99"/>
    <w:rsid w:val="00395584"/>
  </w:style>
  <w:style w:type="table" w:styleId="TableGrid">
    <w:name w:val="Table Grid"/>
    <w:basedOn w:val="TableNormal"/>
    <w:uiPriority w:val="59"/>
    <w:rsid w:val="003955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95584"/>
    <w:pPr>
      <w:spacing w:after="120" w:line="480" w:lineRule="auto"/>
    </w:pPr>
    <w:rPr>
      <w:szCs w:val="20"/>
      <w:lang w:val="x-none" w:eastAsia="x-none"/>
    </w:rPr>
  </w:style>
  <w:style w:type="character" w:customStyle="1" w:styleId="BodyText2Char">
    <w:name w:val="Body Text 2 Char"/>
    <w:basedOn w:val="DefaultParagraphFont"/>
    <w:link w:val="BodyText2"/>
    <w:rsid w:val="00395584"/>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395584"/>
    <w:pPr>
      <w:spacing w:before="100" w:beforeAutospacing="1" w:after="100" w:afterAutospacing="1"/>
    </w:pPr>
  </w:style>
  <w:style w:type="character" w:customStyle="1" w:styleId="tooltiptext">
    <w:name w:val="tool_tip_text"/>
    <w:basedOn w:val="DefaultParagraphFont"/>
    <w:rsid w:val="00395584"/>
  </w:style>
  <w:style w:type="table" w:styleId="TableGridLight">
    <w:name w:val="Grid Table Light"/>
    <w:basedOn w:val="TableNormal"/>
    <w:uiPriority w:val="40"/>
    <w:rsid w:val="0039558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39558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NoSpacing">
    <w:name w:val="No Spacing"/>
    <w:uiPriority w:val="1"/>
    <w:qFormat/>
    <w:rsid w:val="0039558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1">
    <w:name w:val="Hyperlink.1"/>
    <w:basedOn w:val="DefaultParagraphFont"/>
    <w:rsid w:val="00395584"/>
    <w:rPr>
      <w:rFonts w:ascii="Calibri" w:eastAsia="Calibri" w:hAnsi="Calibri" w:cs="Calibri"/>
    </w:rPr>
  </w:style>
  <w:style w:type="character" w:styleId="UnresolvedMention">
    <w:name w:val="Unresolved Mention"/>
    <w:basedOn w:val="DefaultParagraphFont"/>
    <w:uiPriority w:val="99"/>
    <w:rsid w:val="0039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91237">
      <w:bodyDiv w:val="1"/>
      <w:marLeft w:val="0"/>
      <w:marRight w:val="0"/>
      <w:marTop w:val="0"/>
      <w:marBottom w:val="0"/>
      <w:divBdr>
        <w:top w:val="none" w:sz="0" w:space="0" w:color="auto"/>
        <w:left w:val="none" w:sz="0" w:space="0" w:color="auto"/>
        <w:bottom w:val="none" w:sz="0" w:space="0" w:color="auto"/>
        <w:right w:val="none" w:sz="0" w:space="0" w:color="auto"/>
      </w:divBdr>
    </w:div>
    <w:div w:id="16451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ogme95.dk/the-vow-of-chastity/" TargetMode="External"/><Relationship Id="rId26" Type="http://schemas.openxmlformats.org/officeDocument/2006/relationships/hyperlink" Target="http://sarc.usc.edu/" TargetMode="External"/><Relationship Id="rId3" Type="http://schemas.openxmlformats.org/officeDocument/2006/relationships/settings" Target="settings.xml"/><Relationship Id="rId21" Type="http://schemas.openxmlformats.org/officeDocument/2006/relationships/hyperlink" Target="https://policy.usc.edu/scampus-part-b/"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gme95.dk/dogma-95/" TargetMode="External"/><Relationship Id="rId25" Type="http://schemas.openxmlformats.org/officeDocument/2006/relationships/hyperlink" Target="https://engemannshc.usc.edu/rsvp/" TargetMode="External"/><Relationship Id="rId33"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alicesheppard.com/intersectional-disability-arts-manifesto/" TargetMode="External"/><Relationship Id="rId20" Type="http://schemas.openxmlformats.org/officeDocument/2006/relationships/header" Target="header2.xml"/><Relationship Id="rId29" Type="http://schemas.openxmlformats.org/officeDocument/2006/relationships/hyperlink" Target="http://dsp.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uicidepreventionlifeline.org/" TargetMode="External"/><Relationship Id="rId32"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www.1000manifestos.com/yvonne-rainer-no-manifesto/" TargetMode="External"/><Relationship Id="rId23" Type="http://schemas.openxmlformats.org/officeDocument/2006/relationships/hyperlink" Target="https://engemannshc.usc.edu/counseling" TargetMode="External"/><Relationship Id="rId28" Type="http://schemas.openxmlformats.org/officeDocument/2006/relationships/hyperlink" Target="https://studentaffairs.usc.edu/bias-assessment-response-support/" TargetMode="External"/><Relationship Id="rId10" Type="http://schemas.openxmlformats.org/officeDocument/2006/relationships/header" Target="header1.xml"/><Relationship Id="rId19" Type="http://schemas.openxmlformats.org/officeDocument/2006/relationships/hyperlink" Target="https://www.theatlantic.com/magazine/archive/2015/01/the-death-of-the-artist-and-the-birth-of-the-%20creative-entrepreneur/383497/" TargetMode="External"/><Relationship Id="rId31" Type="http://schemas.openxmlformats.org/officeDocument/2006/relationships/hyperlink" Target="https://diversity.usc.edu/" TargetMode="External"/><Relationship Id="rId4" Type="http://schemas.openxmlformats.org/officeDocument/2006/relationships/webSettings" Target="webSettings.xml"/><Relationship Id="rId9" Type="http://schemas.openxmlformats.org/officeDocument/2006/relationships/hyperlink" Target="mailto:pcorbin@usc.edu" TargetMode="External"/><Relationship Id="rId14" Type="http://schemas.openxmlformats.org/officeDocument/2006/relationships/hyperlink" Target="http://viola.informatik.uni-bremen.de/typo/fileadmin/media/lernen/Futurist_Manifesto.pdf" TargetMode="External"/><Relationship Id="rId22" Type="http://schemas.openxmlformats.org/officeDocument/2006/relationships/hyperlink" Target="http://policy.usc.edu/scientific-misconduct" TargetMode="External"/><Relationship Id="rId27" Type="http://schemas.openxmlformats.org/officeDocument/2006/relationships/hyperlink" Target="http://equity.usc.edu/" TargetMode="External"/><Relationship Id="rId30" Type="http://schemas.openxmlformats.org/officeDocument/2006/relationships/hyperlink" Target="https://studentaffairs.usc.edu/ssa/" TargetMode="External"/><Relationship Id="rId35" Type="http://schemas.openxmlformats.org/officeDocument/2006/relationships/theme" Target="theme/theme1.xml"/><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Corbin</dc:creator>
  <cp:keywords/>
  <dc:description/>
  <cp:lastModifiedBy>Patrick Corbin</cp:lastModifiedBy>
  <cp:revision>2</cp:revision>
  <dcterms:created xsi:type="dcterms:W3CDTF">2019-08-23T05:05:00Z</dcterms:created>
  <dcterms:modified xsi:type="dcterms:W3CDTF">2019-08-23T05:05:00Z</dcterms:modified>
</cp:coreProperties>
</file>