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85B" w:rsidRPr="00DA5BD5" w:rsidRDefault="00C4285B" w:rsidP="00C4285B">
      <w:pPr>
        <w:rPr>
          <w:rFonts w:asciiTheme="minorHAnsi" w:hAnsiTheme="minorHAnsi"/>
          <w:sz w:val="20"/>
          <w:szCs w:val="20"/>
        </w:rPr>
      </w:pPr>
    </w:p>
    <w:p w:rsidR="0047405D" w:rsidRPr="00DA5BD5" w:rsidRDefault="00C4285B" w:rsidP="00C4285B">
      <w:pPr>
        <w:pStyle w:val="Title"/>
        <w:tabs>
          <w:tab w:val="left" w:pos="1350"/>
        </w:tabs>
        <w:rPr>
          <w:rFonts w:asciiTheme="minorHAnsi" w:hAnsiTheme="minorHAnsi"/>
          <w:sz w:val="20"/>
          <w:szCs w:val="20"/>
          <w:highlight w:val="yellow"/>
        </w:rPr>
      </w:pPr>
      <w:r w:rsidRPr="00DA5BD5">
        <w:rPr>
          <w:rFonts w:asciiTheme="minorHAnsi" w:hAnsiTheme="minorHAnsi"/>
          <w:sz w:val="20"/>
          <w:szCs w:val="20"/>
          <w:highlight w:val="yellow"/>
        </w:rPr>
        <w:t>COMM 308: COMMUNICATION AND CONFLICT</w:t>
      </w:r>
    </w:p>
    <w:p w:rsidR="00C4285B" w:rsidRPr="00DA5BD5" w:rsidRDefault="001E5208" w:rsidP="0047405D">
      <w:pPr>
        <w:pStyle w:val="Title"/>
        <w:tabs>
          <w:tab w:val="left" w:pos="1350"/>
        </w:tabs>
        <w:rPr>
          <w:rFonts w:asciiTheme="minorHAnsi" w:hAnsiTheme="minorHAnsi"/>
          <w:b w:val="0"/>
          <w:sz w:val="20"/>
          <w:szCs w:val="20"/>
        </w:rPr>
      </w:pPr>
      <w:r w:rsidRPr="00DA5BD5">
        <w:rPr>
          <w:rFonts w:asciiTheme="minorHAnsi" w:hAnsiTheme="minorHAnsi"/>
          <w:sz w:val="20"/>
          <w:szCs w:val="20"/>
        </w:rPr>
        <w:t>(2048</w:t>
      </w:r>
      <w:r w:rsidR="00C4285B" w:rsidRPr="00DA5BD5">
        <w:rPr>
          <w:rFonts w:asciiTheme="minorHAnsi" w:hAnsiTheme="minorHAnsi"/>
          <w:sz w:val="20"/>
          <w:szCs w:val="20"/>
        </w:rPr>
        <w:t>0R)</w:t>
      </w:r>
      <w:r w:rsidR="0047405D" w:rsidRPr="00DA5BD5">
        <w:rPr>
          <w:rFonts w:asciiTheme="minorHAnsi" w:hAnsiTheme="minorHAnsi"/>
          <w:sz w:val="20"/>
          <w:szCs w:val="20"/>
        </w:rPr>
        <w:t xml:space="preserve"> </w:t>
      </w:r>
      <w:proofErr w:type="gramStart"/>
      <w:r w:rsidR="00C4285B" w:rsidRPr="00DA5BD5">
        <w:rPr>
          <w:rFonts w:asciiTheme="minorHAnsi" w:hAnsiTheme="minorHAnsi"/>
          <w:sz w:val="20"/>
          <w:szCs w:val="20"/>
        </w:rPr>
        <w:t>Fall</w:t>
      </w:r>
      <w:proofErr w:type="gramEnd"/>
      <w:r w:rsidR="00C4285B" w:rsidRPr="00DA5BD5">
        <w:rPr>
          <w:rFonts w:asciiTheme="minorHAnsi" w:hAnsiTheme="minorHAnsi"/>
          <w:sz w:val="20"/>
          <w:szCs w:val="20"/>
        </w:rPr>
        <w:t xml:space="preserve"> 201</w:t>
      </w:r>
      <w:r w:rsidR="005F2B79" w:rsidRPr="00DA5BD5">
        <w:rPr>
          <w:rFonts w:asciiTheme="minorHAnsi" w:hAnsiTheme="minorHAnsi"/>
          <w:sz w:val="20"/>
          <w:szCs w:val="20"/>
        </w:rPr>
        <w:t>9</w:t>
      </w:r>
    </w:p>
    <w:p w:rsidR="00C4285B" w:rsidRPr="00DA5BD5" w:rsidRDefault="00C4285B" w:rsidP="00C4285B">
      <w:pPr>
        <w:tabs>
          <w:tab w:val="left" w:pos="1350"/>
        </w:tabs>
        <w:jc w:val="center"/>
        <w:rPr>
          <w:rFonts w:asciiTheme="minorHAnsi" w:hAnsiTheme="minorHAnsi"/>
          <w:b/>
          <w:sz w:val="20"/>
          <w:szCs w:val="20"/>
          <w:u w:val="single"/>
        </w:rPr>
      </w:pPr>
      <w:r w:rsidRPr="00DA5BD5">
        <w:rPr>
          <w:rFonts w:asciiTheme="minorHAnsi" w:hAnsiTheme="minorHAnsi"/>
          <w:b/>
          <w:sz w:val="20"/>
          <w:szCs w:val="20"/>
        </w:rPr>
        <w:t>A</w:t>
      </w:r>
      <w:r w:rsidR="005F2B79" w:rsidRPr="00DA5BD5">
        <w:rPr>
          <w:rFonts w:asciiTheme="minorHAnsi" w:hAnsiTheme="minorHAnsi"/>
          <w:b/>
          <w:sz w:val="20"/>
          <w:szCs w:val="20"/>
        </w:rPr>
        <w:t>NN</w:t>
      </w:r>
      <w:r w:rsidRPr="00DA5BD5">
        <w:rPr>
          <w:rFonts w:asciiTheme="minorHAnsi" w:hAnsiTheme="minorHAnsi"/>
          <w:b/>
          <w:sz w:val="20"/>
          <w:szCs w:val="20"/>
        </w:rPr>
        <w:t xml:space="preserve"> </w:t>
      </w:r>
      <w:r w:rsidR="001E5208" w:rsidRPr="00DA5BD5">
        <w:rPr>
          <w:rFonts w:asciiTheme="minorHAnsi" w:hAnsiTheme="minorHAnsi"/>
          <w:b/>
          <w:sz w:val="20"/>
          <w:szCs w:val="20"/>
        </w:rPr>
        <w:t>309</w:t>
      </w:r>
      <w:r w:rsidRPr="00DA5BD5">
        <w:rPr>
          <w:rFonts w:asciiTheme="minorHAnsi" w:hAnsiTheme="minorHAnsi"/>
          <w:b/>
          <w:sz w:val="20"/>
          <w:szCs w:val="20"/>
        </w:rPr>
        <w:t xml:space="preserve">; 12:30 – 1:50 </w:t>
      </w:r>
      <w:r w:rsidR="001E5208" w:rsidRPr="00DA5BD5">
        <w:rPr>
          <w:rFonts w:asciiTheme="minorHAnsi" w:hAnsiTheme="minorHAnsi"/>
          <w:b/>
          <w:sz w:val="20"/>
          <w:szCs w:val="20"/>
        </w:rPr>
        <w:t>TTH</w:t>
      </w:r>
    </w:p>
    <w:p w:rsidR="00C4285B" w:rsidRPr="00DA5BD5" w:rsidRDefault="00C4285B" w:rsidP="00C4285B">
      <w:pPr>
        <w:tabs>
          <w:tab w:val="left" w:pos="720"/>
          <w:tab w:val="left" w:pos="1440"/>
          <w:tab w:val="left" w:pos="2160"/>
          <w:tab w:val="left" w:pos="2880"/>
          <w:tab w:val="left" w:pos="3600"/>
          <w:tab w:val="left" w:pos="4320"/>
          <w:tab w:val="left" w:pos="5040"/>
        </w:tabs>
        <w:rPr>
          <w:rFonts w:asciiTheme="minorHAnsi" w:hAnsiTheme="minorHAnsi"/>
          <w:sz w:val="20"/>
          <w:szCs w:val="20"/>
        </w:rPr>
      </w:pPr>
      <w:r w:rsidRPr="00DA5BD5">
        <w:rPr>
          <w:rFonts w:asciiTheme="minorHAnsi" w:hAnsiTheme="minorHAnsi"/>
          <w:b/>
          <w:sz w:val="20"/>
          <w:szCs w:val="20"/>
          <w:u w:val="single"/>
        </w:rPr>
        <w:t>Instructor</w:t>
      </w:r>
      <w:r w:rsidRPr="00DA5BD5">
        <w:rPr>
          <w:rFonts w:asciiTheme="minorHAnsi" w:hAnsiTheme="minorHAnsi"/>
          <w:b/>
          <w:sz w:val="20"/>
          <w:szCs w:val="20"/>
        </w:rPr>
        <w:t xml:space="preserve">: </w:t>
      </w:r>
      <w:r w:rsidRPr="00DA5BD5">
        <w:rPr>
          <w:rFonts w:asciiTheme="minorHAnsi" w:hAnsiTheme="minorHAnsi"/>
          <w:sz w:val="20"/>
          <w:szCs w:val="20"/>
        </w:rPr>
        <w:t>Dr. Colleen M. Keough</w:t>
      </w:r>
    </w:p>
    <w:p w:rsidR="00C4285B" w:rsidRPr="00DA5BD5" w:rsidRDefault="00C4285B" w:rsidP="00C4285B">
      <w:pPr>
        <w:tabs>
          <w:tab w:val="left" w:pos="720"/>
          <w:tab w:val="left" w:pos="1440"/>
          <w:tab w:val="left" w:pos="2160"/>
          <w:tab w:val="left" w:pos="2880"/>
          <w:tab w:val="left" w:pos="3600"/>
          <w:tab w:val="left" w:pos="4320"/>
          <w:tab w:val="left" w:pos="5040"/>
        </w:tabs>
        <w:ind w:left="5040" w:hanging="5040"/>
        <w:rPr>
          <w:rFonts w:asciiTheme="minorHAnsi" w:hAnsiTheme="minorHAnsi"/>
          <w:b/>
          <w:sz w:val="20"/>
          <w:szCs w:val="20"/>
        </w:rPr>
      </w:pPr>
      <w:r w:rsidRPr="00DA5BD5">
        <w:rPr>
          <w:rFonts w:asciiTheme="minorHAnsi" w:hAnsiTheme="minorHAnsi"/>
          <w:b/>
          <w:sz w:val="20"/>
          <w:szCs w:val="20"/>
          <w:u w:val="single"/>
        </w:rPr>
        <w:t>E-mail</w:t>
      </w:r>
      <w:r w:rsidRPr="00DA5BD5">
        <w:rPr>
          <w:rFonts w:asciiTheme="minorHAnsi" w:hAnsiTheme="minorHAnsi"/>
          <w:b/>
          <w:sz w:val="20"/>
          <w:szCs w:val="20"/>
        </w:rPr>
        <w:t xml:space="preserve">: </w:t>
      </w:r>
      <w:hyperlink r:id="rId5" w:history="1">
        <w:r w:rsidRPr="00DA5BD5">
          <w:rPr>
            <w:rStyle w:val="Hyperlink"/>
            <w:rFonts w:asciiTheme="minorHAnsi" w:hAnsiTheme="minorHAnsi"/>
            <w:sz w:val="20"/>
            <w:szCs w:val="20"/>
          </w:rPr>
          <w:t>keough@usc.edu</w:t>
        </w:r>
      </w:hyperlink>
      <w:r w:rsidRPr="00DA5BD5">
        <w:rPr>
          <w:rFonts w:asciiTheme="minorHAnsi" w:hAnsiTheme="minorHAnsi"/>
          <w:sz w:val="20"/>
          <w:szCs w:val="20"/>
        </w:rPr>
        <w:t xml:space="preserve">  (Email is answered during normal business hours, M-F)</w:t>
      </w:r>
    </w:p>
    <w:p w:rsidR="00C4285B" w:rsidRPr="00DA5BD5" w:rsidRDefault="00C4285B" w:rsidP="00C4285B">
      <w:pPr>
        <w:tabs>
          <w:tab w:val="left" w:pos="720"/>
          <w:tab w:val="left" w:pos="1440"/>
          <w:tab w:val="left" w:pos="2160"/>
          <w:tab w:val="left" w:pos="2880"/>
          <w:tab w:val="left" w:pos="3600"/>
          <w:tab w:val="left" w:pos="4320"/>
          <w:tab w:val="left" w:pos="5040"/>
        </w:tabs>
        <w:ind w:left="5040" w:hanging="5040"/>
        <w:rPr>
          <w:rFonts w:asciiTheme="minorHAnsi" w:hAnsiTheme="minorHAnsi"/>
          <w:sz w:val="20"/>
          <w:szCs w:val="20"/>
        </w:rPr>
      </w:pPr>
      <w:r w:rsidRPr="00DA5BD5">
        <w:rPr>
          <w:rFonts w:asciiTheme="minorHAnsi" w:hAnsiTheme="minorHAnsi"/>
          <w:b/>
          <w:sz w:val="20"/>
          <w:szCs w:val="20"/>
          <w:u w:val="single"/>
        </w:rPr>
        <w:t>Office</w:t>
      </w:r>
      <w:r w:rsidRPr="00DA5BD5">
        <w:rPr>
          <w:rFonts w:asciiTheme="minorHAnsi" w:hAnsiTheme="minorHAnsi"/>
          <w:b/>
          <w:sz w:val="20"/>
          <w:szCs w:val="20"/>
        </w:rPr>
        <w:t xml:space="preserve">: </w:t>
      </w:r>
      <w:r w:rsidRPr="00DA5BD5">
        <w:rPr>
          <w:rFonts w:asciiTheme="minorHAnsi" w:hAnsiTheme="minorHAnsi"/>
          <w:sz w:val="20"/>
          <w:szCs w:val="20"/>
        </w:rPr>
        <w:t xml:space="preserve">ASCJ 121B, </w:t>
      </w:r>
      <w:r w:rsidRPr="00DA5BD5">
        <w:rPr>
          <w:rFonts w:asciiTheme="minorHAnsi" w:hAnsiTheme="minorHAnsi"/>
          <w:b/>
          <w:sz w:val="20"/>
          <w:szCs w:val="20"/>
          <w:u w:val="single"/>
        </w:rPr>
        <w:t>Telephone:</w:t>
      </w:r>
      <w:r w:rsidRPr="00DA5BD5">
        <w:rPr>
          <w:rFonts w:asciiTheme="minorHAnsi" w:hAnsiTheme="minorHAnsi"/>
          <w:b/>
          <w:sz w:val="20"/>
          <w:szCs w:val="20"/>
        </w:rPr>
        <w:t xml:space="preserve"> </w:t>
      </w:r>
      <w:r w:rsidRPr="00DA5BD5">
        <w:rPr>
          <w:rFonts w:asciiTheme="minorHAnsi" w:hAnsiTheme="minorHAnsi"/>
          <w:sz w:val="20"/>
          <w:szCs w:val="20"/>
        </w:rPr>
        <w:t>213-740-3944</w:t>
      </w:r>
    </w:p>
    <w:p w:rsidR="00C4285B" w:rsidRPr="00DA5BD5" w:rsidRDefault="00C4285B" w:rsidP="00C4285B">
      <w:pPr>
        <w:tabs>
          <w:tab w:val="left" w:pos="720"/>
          <w:tab w:val="left" w:pos="1440"/>
          <w:tab w:val="left" w:pos="2160"/>
          <w:tab w:val="left" w:pos="2880"/>
          <w:tab w:val="left" w:pos="3600"/>
          <w:tab w:val="left" w:pos="4320"/>
          <w:tab w:val="left" w:pos="5040"/>
        </w:tabs>
        <w:rPr>
          <w:rFonts w:asciiTheme="minorHAnsi" w:hAnsiTheme="minorHAnsi"/>
          <w:b/>
          <w:sz w:val="20"/>
          <w:szCs w:val="20"/>
        </w:rPr>
      </w:pPr>
      <w:r w:rsidRPr="00DA5BD5">
        <w:rPr>
          <w:rFonts w:asciiTheme="minorHAnsi" w:hAnsiTheme="minorHAnsi"/>
          <w:b/>
          <w:sz w:val="20"/>
          <w:szCs w:val="20"/>
          <w:u w:val="single"/>
        </w:rPr>
        <w:t>Office Hours:</w:t>
      </w:r>
      <w:r w:rsidRPr="00DA5BD5">
        <w:rPr>
          <w:rFonts w:asciiTheme="minorHAnsi" w:hAnsiTheme="minorHAnsi"/>
          <w:b/>
          <w:sz w:val="20"/>
          <w:szCs w:val="20"/>
        </w:rPr>
        <w:t xml:space="preserve">  </w:t>
      </w:r>
      <w:r w:rsidRPr="00DA5BD5">
        <w:rPr>
          <w:rFonts w:asciiTheme="minorHAnsi" w:hAnsiTheme="minorHAnsi"/>
          <w:sz w:val="20"/>
          <w:szCs w:val="20"/>
        </w:rPr>
        <w:t>2 – 3:00</w:t>
      </w:r>
      <w:r w:rsidR="001E5208" w:rsidRPr="00DA5BD5">
        <w:rPr>
          <w:rFonts w:asciiTheme="minorHAnsi" w:hAnsiTheme="minorHAnsi"/>
          <w:sz w:val="20"/>
          <w:szCs w:val="20"/>
        </w:rPr>
        <w:t xml:space="preserve"> Tuesday; </w:t>
      </w:r>
      <w:r w:rsidR="00202791" w:rsidRPr="00DA5BD5">
        <w:rPr>
          <w:rFonts w:asciiTheme="minorHAnsi" w:hAnsiTheme="minorHAnsi"/>
          <w:sz w:val="20"/>
          <w:szCs w:val="20"/>
        </w:rPr>
        <w:t>3:</w:t>
      </w:r>
      <w:r w:rsidR="001E5208" w:rsidRPr="00DA5BD5">
        <w:rPr>
          <w:rFonts w:asciiTheme="minorHAnsi" w:hAnsiTheme="minorHAnsi"/>
          <w:sz w:val="20"/>
          <w:szCs w:val="20"/>
        </w:rPr>
        <w:t>3</w:t>
      </w:r>
      <w:r w:rsidR="00202791" w:rsidRPr="00DA5BD5">
        <w:rPr>
          <w:rFonts w:asciiTheme="minorHAnsi" w:hAnsiTheme="minorHAnsi"/>
          <w:sz w:val="20"/>
          <w:szCs w:val="20"/>
        </w:rPr>
        <w:t xml:space="preserve">0 – 5:30 Wednesday, other days </w:t>
      </w:r>
      <w:r w:rsidRPr="00DA5BD5">
        <w:rPr>
          <w:rFonts w:asciiTheme="minorHAnsi" w:hAnsiTheme="minorHAnsi"/>
          <w:sz w:val="20"/>
          <w:szCs w:val="20"/>
        </w:rPr>
        <w:t>by appointment</w:t>
      </w:r>
      <w:r w:rsidR="00202791" w:rsidRPr="00DA5BD5">
        <w:rPr>
          <w:rFonts w:asciiTheme="minorHAnsi" w:hAnsiTheme="minorHAnsi"/>
          <w:sz w:val="20"/>
          <w:szCs w:val="20"/>
        </w:rPr>
        <w:t>.</w:t>
      </w:r>
    </w:p>
    <w:p w:rsidR="00C4285B" w:rsidRPr="00DA5BD5" w:rsidRDefault="00C4285B" w:rsidP="00C4285B">
      <w:pPr>
        <w:rPr>
          <w:rFonts w:asciiTheme="minorHAnsi" w:hAnsiTheme="minorHAnsi"/>
          <w:sz w:val="20"/>
          <w:szCs w:val="20"/>
          <w:u w:val="single"/>
        </w:rPr>
      </w:pPr>
    </w:p>
    <w:p w:rsidR="00C4285B" w:rsidRPr="00C15546" w:rsidRDefault="00C4285B" w:rsidP="00C4285B">
      <w:pPr>
        <w:tabs>
          <w:tab w:val="left" w:pos="1350"/>
        </w:tabs>
        <w:rPr>
          <w:rFonts w:asciiTheme="minorHAnsi" w:hAnsiTheme="minorHAnsi"/>
          <w:b/>
          <w:sz w:val="20"/>
          <w:szCs w:val="20"/>
        </w:rPr>
      </w:pPr>
      <w:r w:rsidRPr="00C15546">
        <w:rPr>
          <w:rFonts w:asciiTheme="minorHAnsi" w:hAnsiTheme="minorHAnsi"/>
          <w:b/>
          <w:sz w:val="20"/>
          <w:szCs w:val="20"/>
          <w:u w:val="single"/>
        </w:rPr>
        <w:t>Course Description:</w:t>
      </w:r>
      <w:r w:rsidRPr="00C15546">
        <w:rPr>
          <w:rFonts w:asciiTheme="minorHAnsi" w:hAnsiTheme="minorHAnsi"/>
          <w:b/>
          <w:sz w:val="20"/>
          <w:szCs w:val="20"/>
        </w:rPr>
        <w:t xml:space="preserve"> </w:t>
      </w:r>
    </w:p>
    <w:p w:rsidR="00C4285B" w:rsidRPr="00DA5BD5" w:rsidRDefault="00C4285B" w:rsidP="00C4285B">
      <w:pPr>
        <w:tabs>
          <w:tab w:val="left" w:pos="1350"/>
        </w:tabs>
        <w:rPr>
          <w:rFonts w:asciiTheme="minorHAnsi" w:hAnsiTheme="minorHAnsi"/>
          <w:sz w:val="20"/>
          <w:szCs w:val="20"/>
        </w:rPr>
      </w:pPr>
    </w:p>
    <w:p w:rsidR="00C4285B" w:rsidRDefault="00C4285B" w:rsidP="00C4285B">
      <w:pPr>
        <w:tabs>
          <w:tab w:val="left" w:pos="1350"/>
        </w:tabs>
        <w:ind w:right="720"/>
        <w:rPr>
          <w:rFonts w:asciiTheme="minorHAnsi" w:hAnsiTheme="minorHAnsi"/>
          <w:sz w:val="20"/>
          <w:szCs w:val="20"/>
        </w:rPr>
      </w:pPr>
      <w:r w:rsidRPr="00DA5BD5">
        <w:rPr>
          <w:rFonts w:asciiTheme="minorHAnsi" w:hAnsiTheme="minorHAnsi"/>
          <w:sz w:val="20"/>
          <w:szCs w:val="20"/>
        </w:rPr>
        <w:t>This course</w:t>
      </w:r>
      <w:r w:rsidR="00D657A7">
        <w:rPr>
          <w:rFonts w:asciiTheme="minorHAnsi" w:hAnsiTheme="minorHAnsi"/>
          <w:sz w:val="20"/>
          <w:szCs w:val="20"/>
        </w:rPr>
        <w:t xml:space="preserve"> aspires for students to become more confident and competent in conflictual encounters by using strategically appropriate communication behaviors. </w:t>
      </w:r>
      <w:r w:rsidRPr="00DA5BD5">
        <w:rPr>
          <w:rFonts w:asciiTheme="minorHAnsi" w:hAnsiTheme="minorHAnsi"/>
          <w:sz w:val="20"/>
          <w:szCs w:val="20"/>
        </w:rPr>
        <w:t xml:space="preserve">  Topics include the characteristics of conflict; power; goal attainment; conflict styles, competitive and collaborative strategies &amp; tactics; bullying; and alternative dispute resolution methods.</w:t>
      </w:r>
    </w:p>
    <w:p w:rsidR="000E1E3F" w:rsidRPr="000E1E3F" w:rsidRDefault="000E1E3F" w:rsidP="000E1E3F">
      <w:pPr>
        <w:tabs>
          <w:tab w:val="left" w:pos="1350"/>
        </w:tabs>
        <w:ind w:right="720"/>
        <w:rPr>
          <w:rFonts w:asciiTheme="minorHAnsi" w:hAnsiTheme="minorHAnsi"/>
          <w:sz w:val="20"/>
          <w:szCs w:val="20"/>
        </w:rPr>
      </w:pPr>
    </w:p>
    <w:p w:rsidR="00C4285B" w:rsidRPr="00DA5BD5" w:rsidRDefault="00C4285B" w:rsidP="00C4285B">
      <w:pPr>
        <w:tabs>
          <w:tab w:val="left" w:pos="1350"/>
        </w:tabs>
        <w:ind w:right="720"/>
        <w:rPr>
          <w:rFonts w:asciiTheme="minorHAnsi" w:hAnsiTheme="minorHAnsi"/>
          <w:sz w:val="20"/>
          <w:szCs w:val="20"/>
        </w:rPr>
      </w:pPr>
    </w:p>
    <w:p w:rsidR="00C4285B" w:rsidRPr="00DA5BD5" w:rsidRDefault="00D657A7" w:rsidP="00202791">
      <w:pPr>
        <w:tabs>
          <w:tab w:val="left" w:pos="1350"/>
        </w:tabs>
        <w:rPr>
          <w:rFonts w:asciiTheme="minorHAnsi" w:hAnsiTheme="minorHAnsi"/>
          <w:b/>
          <w:sz w:val="20"/>
          <w:szCs w:val="20"/>
        </w:rPr>
      </w:pPr>
      <w:r>
        <w:rPr>
          <w:rFonts w:asciiTheme="minorHAnsi" w:hAnsiTheme="minorHAnsi"/>
          <w:b/>
          <w:sz w:val="20"/>
          <w:szCs w:val="20"/>
          <w:u w:val="single"/>
        </w:rPr>
        <w:t>Learning</w:t>
      </w:r>
      <w:r w:rsidR="00385064" w:rsidRPr="00DA5BD5">
        <w:rPr>
          <w:rFonts w:asciiTheme="minorHAnsi" w:hAnsiTheme="minorHAnsi"/>
          <w:b/>
          <w:sz w:val="20"/>
          <w:szCs w:val="20"/>
          <w:u w:val="single"/>
        </w:rPr>
        <w:t xml:space="preserve"> </w:t>
      </w:r>
      <w:r w:rsidR="00C4285B" w:rsidRPr="00DA5BD5">
        <w:rPr>
          <w:rFonts w:asciiTheme="minorHAnsi" w:hAnsiTheme="minorHAnsi"/>
          <w:b/>
          <w:sz w:val="20"/>
          <w:szCs w:val="20"/>
          <w:u w:val="single"/>
        </w:rPr>
        <w:t>Objectives</w:t>
      </w:r>
      <w:r w:rsidR="00C4285B" w:rsidRPr="00DA5BD5">
        <w:rPr>
          <w:rFonts w:asciiTheme="minorHAnsi" w:hAnsiTheme="minorHAnsi"/>
          <w:b/>
          <w:sz w:val="20"/>
          <w:szCs w:val="20"/>
        </w:rPr>
        <w:t>:</w:t>
      </w:r>
    </w:p>
    <w:p w:rsidR="00C4285B" w:rsidRPr="00DA5BD5" w:rsidRDefault="00C4285B" w:rsidP="00C4285B">
      <w:pPr>
        <w:tabs>
          <w:tab w:val="left" w:pos="1350"/>
        </w:tabs>
        <w:rPr>
          <w:rFonts w:asciiTheme="minorHAnsi" w:hAnsiTheme="minorHAnsi"/>
          <w:sz w:val="20"/>
          <w:szCs w:val="20"/>
        </w:rPr>
      </w:pPr>
    </w:p>
    <w:p w:rsidR="00C4285B" w:rsidRPr="00DA5BD5" w:rsidRDefault="00C4285B" w:rsidP="00C4285B">
      <w:pPr>
        <w:tabs>
          <w:tab w:val="left" w:pos="1350"/>
        </w:tabs>
        <w:rPr>
          <w:rFonts w:asciiTheme="minorHAnsi" w:hAnsiTheme="minorHAnsi"/>
          <w:sz w:val="20"/>
          <w:szCs w:val="20"/>
        </w:rPr>
      </w:pPr>
      <w:r w:rsidRPr="00DA5BD5">
        <w:rPr>
          <w:rFonts w:asciiTheme="minorHAnsi" w:hAnsiTheme="minorHAnsi"/>
          <w:sz w:val="20"/>
          <w:szCs w:val="20"/>
        </w:rPr>
        <w:t xml:space="preserve">1. To examine the communicative aspects of conflict. </w:t>
      </w:r>
    </w:p>
    <w:p w:rsidR="00C4285B" w:rsidRPr="00DA5BD5" w:rsidRDefault="00C4285B" w:rsidP="00C4285B">
      <w:pPr>
        <w:tabs>
          <w:tab w:val="left" w:pos="1350"/>
        </w:tabs>
        <w:rPr>
          <w:rFonts w:asciiTheme="minorHAnsi" w:hAnsiTheme="minorHAnsi"/>
          <w:sz w:val="20"/>
          <w:szCs w:val="20"/>
        </w:rPr>
      </w:pPr>
      <w:r w:rsidRPr="00DA5BD5">
        <w:rPr>
          <w:rFonts w:asciiTheme="minorHAnsi" w:hAnsiTheme="minorHAnsi"/>
          <w:sz w:val="20"/>
          <w:szCs w:val="20"/>
        </w:rPr>
        <w:t>2. To analyze conflict in a variety of contexts:  interpersonal, organizational, and public.</w:t>
      </w:r>
    </w:p>
    <w:p w:rsidR="00C4285B" w:rsidRPr="00DA5BD5" w:rsidRDefault="00C4285B" w:rsidP="00C4285B">
      <w:pPr>
        <w:tabs>
          <w:tab w:val="left" w:pos="1350"/>
        </w:tabs>
        <w:rPr>
          <w:rFonts w:asciiTheme="minorHAnsi" w:hAnsiTheme="minorHAnsi"/>
          <w:sz w:val="20"/>
          <w:szCs w:val="20"/>
        </w:rPr>
      </w:pPr>
      <w:r w:rsidRPr="00DA5BD5">
        <w:rPr>
          <w:rFonts w:asciiTheme="minorHAnsi" w:hAnsiTheme="minorHAnsi"/>
          <w:sz w:val="20"/>
          <w:szCs w:val="20"/>
        </w:rPr>
        <w:t>3. To identify communicative strategies for managing conflict effectively.</w:t>
      </w:r>
    </w:p>
    <w:p w:rsidR="00C4285B" w:rsidRPr="00DA5BD5" w:rsidRDefault="00C4285B" w:rsidP="00C4285B">
      <w:pPr>
        <w:tabs>
          <w:tab w:val="left" w:pos="1350"/>
        </w:tabs>
        <w:rPr>
          <w:rFonts w:asciiTheme="minorHAnsi" w:hAnsiTheme="minorHAnsi"/>
          <w:sz w:val="20"/>
          <w:szCs w:val="20"/>
        </w:rPr>
      </w:pPr>
      <w:r w:rsidRPr="00DA5BD5">
        <w:rPr>
          <w:rFonts w:asciiTheme="minorHAnsi" w:hAnsiTheme="minorHAnsi"/>
          <w:sz w:val="20"/>
          <w:szCs w:val="20"/>
        </w:rPr>
        <w:t>4. To practice negotiation and mediation skills.</w:t>
      </w:r>
    </w:p>
    <w:p w:rsidR="00C4285B" w:rsidRPr="00DA5BD5" w:rsidRDefault="00C4285B" w:rsidP="00C4285B">
      <w:pPr>
        <w:tabs>
          <w:tab w:val="left" w:pos="1350"/>
        </w:tabs>
        <w:jc w:val="both"/>
        <w:rPr>
          <w:rFonts w:asciiTheme="minorHAnsi" w:hAnsiTheme="minorHAnsi"/>
          <w:sz w:val="20"/>
          <w:szCs w:val="20"/>
          <w:u w:val="single"/>
        </w:rPr>
      </w:pPr>
    </w:p>
    <w:p w:rsidR="00C4285B" w:rsidRPr="00DA5BD5" w:rsidRDefault="00C4285B" w:rsidP="00C4285B">
      <w:pPr>
        <w:tabs>
          <w:tab w:val="left" w:pos="1350"/>
        </w:tabs>
        <w:jc w:val="both"/>
        <w:rPr>
          <w:rFonts w:asciiTheme="minorHAnsi" w:hAnsiTheme="minorHAnsi"/>
          <w:b/>
          <w:sz w:val="20"/>
          <w:szCs w:val="20"/>
        </w:rPr>
      </w:pPr>
      <w:r w:rsidRPr="00DA5BD5">
        <w:rPr>
          <w:rFonts w:asciiTheme="minorHAnsi" w:hAnsiTheme="minorHAnsi"/>
          <w:b/>
          <w:sz w:val="20"/>
          <w:szCs w:val="20"/>
          <w:u w:val="single"/>
        </w:rPr>
        <w:t>Text</w:t>
      </w:r>
      <w:r w:rsidRPr="00DA5BD5">
        <w:rPr>
          <w:rFonts w:asciiTheme="minorHAnsi" w:hAnsiTheme="minorHAnsi"/>
          <w:b/>
          <w:sz w:val="20"/>
          <w:szCs w:val="20"/>
        </w:rPr>
        <w:t xml:space="preserve">: </w:t>
      </w:r>
    </w:p>
    <w:p w:rsidR="0048455C" w:rsidRPr="00DA5BD5" w:rsidRDefault="0048455C" w:rsidP="00C4285B">
      <w:pPr>
        <w:pStyle w:val="NoSpacing"/>
        <w:rPr>
          <w:sz w:val="20"/>
          <w:szCs w:val="20"/>
        </w:rPr>
      </w:pPr>
    </w:p>
    <w:p w:rsidR="0048455C" w:rsidRPr="00DA5BD5" w:rsidRDefault="0048455C" w:rsidP="00C4285B">
      <w:pPr>
        <w:pStyle w:val="NoSpacing"/>
        <w:rPr>
          <w:sz w:val="20"/>
          <w:szCs w:val="20"/>
        </w:rPr>
      </w:pPr>
      <w:r w:rsidRPr="00DA5BD5">
        <w:rPr>
          <w:sz w:val="20"/>
          <w:szCs w:val="20"/>
        </w:rPr>
        <w:t xml:space="preserve">McCorkle, S. &amp; Reese, J. J. (2018).  </w:t>
      </w:r>
      <w:r w:rsidRPr="00DA5BD5">
        <w:rPr>
          <w:i/>
          <w:sz w:val="20"/>
          <w:szCs w:val="20"/>
        </w:rPr>
        <w:t xml:space="preserve">Personal conflict management: Theory and practice. </w:t>
      </w:r>
      <w:r w:rsidRPr="00DA5BD5">
        <w:rPr>
          <w:sz w:val="20"/>
          <w:szCs w:val="20"/>
        </w:rPr>
        <w:t>New York: Routledge.</w:t>
      </w:r>
    </w:p>
    <w:p w:rsidR="00C4285B" w:rsidRPr="00DA5BD5" w:rsidRDefault="0048455C" w:rsidP="00C4285B">
      <w:pPr>
        <w:pStyle w:val="NoSpacing"/>
        <w:rPr>
          <w:color w:val="FF0000"/>
          <w:sz w:val="20"/>
          <w:szCs w:val="20"/>
        </w:rPr>
      </w:pPr>
      <w:r w:rsidRPr="00DA5BD5">
        <w:rPr>
          <w:color w:val="FF0000"/>
          <w:sz w:val="20"/>
          <w:szCs w:val="20"/>
        </w:rPr>
        <w:t xml:space="preserve">Students are required to have the textbook in either paperback or </w:t>
      </w:r>
      <w:proofErr w:type="spellStart"/>
      <w:r w:rsidRPr="00DA5BD5">
        <w:rPr>
          <w:color w:val="FF0000"/>
          <w:sz w:val="20"/>
          <w:szCs w:val="20"/>
        </w:rPr>
        <w:t>ebook</w:t>
      </w:r>
      <w:proofErr w:type="spellEnd"/>
      <w:r w:rsidRPr="00DA5BD5">
        <w:rPr>
          <w:color w:val="FF0000"/>
          <w:sz w:val="20"/>
          <w:szCs w:val="20"/>
        </w:rPr>
        <w:t xml:space="preserve"> format. However, the </w:t>
      </w:r>
      <w:proofErr w:type="spellStart"/>
      <w:r w:rsidRPr="00DA5BD5">
        <w:rPr>
          <w:color w:val="FF0000"/>
          <w:sz w:val="20"/>
          <w:szCs w:val="20"/>
        </w:rPr>
        <w:t>ebook</w:t>
      </w:r>
      <w:proofErr w:type="spellEnd"/>
      <w:r w:rsidRPr="00DA5BD5">
        <w:rPr>
          <w:color w:val="FF0000"/>
          <w:sz w:val="20"/>
          <w:szCs w:val="20"/>
        </w:rPr>
        <w:t xml:space="preserve"> CANNOT be accessed during open note/open book exams. Only physical materials are allowed during exams.</w:t>
      </w:r>
    </w:p>
    <w:p w:rsidR="0048455C" w:rsidRPr="00DA5BD5" w:rsidRDefault="0048455C" w:rsidP="00C4285B">
      <w:pPr>
        <w:pStyle w:val="NoSpacing"/>
        <w:rPr>
          <w:sz w:val="20"/>
          <w:szCs w:val="20"/>
        </w:rPr>
      </w:pPr>
    </w:p>
    <w:p w:rsidR="00C4285B" w:rsidRPr="00DA5BD5" w:rsidRDefault="00C4285B" w:rsidP="00C4285B">
      <w:pPr>
        <w:pStyle w:val="NoSpacing"/>
        <w:rPr>
          <w:rFonts w:asciiTheme="minorHAnsi" w:hAnsiTheme="minorHAnsi"/>
          <w:sz w:val="20"/>
          <w:szCs w:val="20"/>
        </w:rPr>
      </w:pPr>
      <w:r w:rsidRPr="00DA5BD5">
        <w:rPr>
          <w:rFonts w:asciiTheme="minorHAnsi" w:hAnsiTheme="minorHAnsi"/>
          <w:sz w:val="20"/>
          <w:szCs w:val="20"/>
        </w:rPr>
        <w:t xml:space="preserve">Stone, D., Patton, B. &amp; </w:t>
      </w:r>
      <w:proofErr w:type="spellStart"/>
      <w:r w:rsidRPr="00DA5BD5">
        <w:rPr>
          <w:rFonts w:asciiTheme="minorHAnsi" w:hAnsiTheme="minorHAnsi"/>
          <w:sz w:val="20"/>
          <w:szCs w:val="20"/>
        </w:rPr>
        <w:t>Heen</w:t>
      </w:r>
      <w:proofErr w:type="spellEnd"/>
      <w:r w:rsidRPr="00DA5BD5">
        <w:rPr>
          <w:rFonts w:asciiTheme="minorHAnsi" w:hAnsiTheme="minorHAnsi"/>
          <w:sz w:val="20"/>
          <w:szCs w:val="20"/>
        </w:rPr>
        <w:t xml:space="preserve">, S. (1999).  </w:t>
      </w:r>
      <w:r w:rsidRPr="00DA5BD5">
        <w:rPr>
          <w:rFonts w:asciiTheme="minorHAnsi" w:hAnsiTheme="minorHAnsi"/>
          <w:i/>
          <w:sz w:val="20"/>
          <w:szCs w:val="20"/>
        </w:rPr>
        <w:t>Difficult conversations:  How to discuss what matters most</w:t>
      </w:r>
      <w:r w:rsidRPr="00DA5BD5">
        <w:rPr>
          <w:rFonts w:asciiTheme="minorHAnsi" w:hAnsiTheme="minorHAnsi"/>
          <w:sz w:val="20"/>
          <w:szCs w:val="20"/>
        </w:rPr>
        <w:t>.  New York:  Viking Press.</w:t>
      </w:r>
    </w:p>
    <w:p w:rsidR="00C4285B" w:rsidRPr="00DA5BD5" w:rsidRDefault="00C4285B" w:rsidP="00C4285B">
      <w:pPr>
        <w:tabs>
          <w:tab w:val="left" w:pos="1350"/>
        </w:tabs>
        <w:jc w:val="both"/>
        <w:rPr>
          <w:rFonts w:asciiTheme="minorHAnsi" w:hAnsiTheme="minorHAnsi"/>
          <w:sz w:val="20"/>
          <w:szCs w:val="20"/>
        </w:rPr>
      </w:pPr>
    </w:p>
    <w:p w:rsidR="00C4285B" w:rsidRPr="00DA5BD5" w:rsidRDefault="00C4285B" w:rsidP="00C4285B">
      <w:pPr>
        <w:tabs>
          <w:tab w:val="left" w:pos="1350"/>
        </w:tabs>
        <w:jc w:val="both"/>
        <w:rPr>
          <w:rFonts w:asciiTheme="minorHAnsi" w:hAnsiTheme="minorHAnsi"/>
          <w:sz w:val="20"/>
          <w:szCs w:val="20"/>
        </w:rPr>
      </w:pPr>
      <w:r w:rsidRPr="00DA5BD5">
        <w:rPr>
          <w:rFonts w:asciiTheme="minorHAnsi" w:hAnsiTheme="minorHAnsi"/>
          <w:sz w:val="20"/>
          <w:szCs w:val="20"/>
        </w:rPr>
        <w:t>Other readings will be posted on Blackboard.</w:t>
      </w:r>
    </w:p>
    <w:p w:rsidR="00385064" w:rsidRPr="00DA5BD5" w:rsidRDefault="00385064" w:rsidP="00C4285B">
      <w:pPr>
        <w:tabs>
          <w:tab w:val="left" w:pos="1350"/>
        </w:tabs>
        <w:jc w:val="both"/>
        <w:rPr>
          <w:rFonts w:asciiTheme="minorHAnsi" w:hAnsiTheme="minorHAnsi"/>
          <w:b/>
          <w:sz w:val="20"/>
          <w:szCs w:val="20"/>
          <w:u w:val="single"/>
        </w:rPr>
      </w:pPr>
    </w:p>
    <w:p w:rsidR="00C4285B" w:rsidRPr="00DA5BD5" w:rsidRDefault="00C4285B" w:rsidP="00C4285B">
      <w:pPr>
        <w:tabs>
          <w:tab w:val="left" w:pos="1350"/>
        </w:tabs>
        <w:jc w:val="both"/>
        <w:rPr>
          <w:rFonts w:asciiTheme="minorHAnsi" w:hAnsiTheme="minorHAnsi"/>
          <w:b/>
          <w:sz w:val="20"/>
          <w:szCs w:val="20"/>
        </w:rPr>
      </w:pPr>
      <w:r w:rsidRPr="00DA5BD5">
        <w:rPr>
          <w:rFonts w:asciiTheme="minorHAnsi" w:hAnsiTheme="minorHAnsi"/>
          <w:b/>
          <w:sz w:val="20"/>
          <w:szCs w:val="20"/>
          <w:u w:val="single"/>
        </w:rPr>
        <w:t>Assignments:</w:t>
      </w:r>
    </w:p>
    <w:p w:rsidR="00C4285B" w:rsidRPr="00DA5BD5" w:rsidRDefault="00C4285B" w:rsidP="00C4285B">
      <w:pPr>
        <w:tabs>
          <w:tab w:val="left" w:pos="1350"/>
        </w:tabs>
        <w:jc w:val="both"/>
        <w:rPr>
          <w:rFonts w:asciiTheme="minorHAnsi" w:hAnsiTheme="minorHAnsi"/>
          <w:sz w:val="20"/>
          <w:szCs w:val="20"/>
        </w:rPr>
      </w:pPr>
    </w:p>
    <w:p w:rsidR="00385064" w:rsidRPr="00DA5BD5" w:rsidRDefault="006A272D" w:rsidP="00385064">
      <w:pPr>
        <w:tabs>
          <w:tab w:val="left" w:pos="0"/>
          <w:tab w:val="left" w:pos="1350"/>
          <w:tab w:val="center" w:pos="5760"/>
          <w:tab w:val="left" w:pos="6480"/>
          <w:tab w:val="left" w:pos="7200"/>
          <w:tab w:val="left" w:pos="7920"/>
          <w:tab w:val="left" w:pos="8640"/>
          <w:tab w:val="left" w:pos="9360"/>
          <w:tab w:val="left" w:pos="10080"/>
          <w:tab w:val="left" w:pos="10800"/>
        </w:tabs>
        <w:jc w:val="both"/>
        <w:rPr>
          <w:rFonts w:asciiTheme="minorHAnsi" w:hAnsiTheme="minorHAnsi"/>
          <w:sz w:val="20"/>
          <w:szCs w:val="20"/>
        </w:rPr>
      </w:pPr>
      <w:r>
        <w:rPr>
          <w:rFonts w:asciiTheme="minorHAnsi" w:hAnsiTheme="minorHAnsi"/>
          <w:sz w:val="20"/>
          <w:szCs w:val="20"/>
        </w:rPr>
        <w:t>Midterm</w:t>
      </w:r>
      <w:r>
        <w:rPr>
          <w:rFonts w:asciiTheme="minorHAnsi" w:hAnsiTheme="minorHAnsi"/>
          <w:sz w:val="20"/>
          <w:szCs w:val="20"/>
        </w:rPr>
        <w:tab/>
      </w:r>
      <w:r>
        <w:rPr>
          <w:rFonts w:asciiTheme="minorHAnsi" w:hAnsiTheme="minorHAnsi"/>
          <w:sz w:val="20"/>
          <w:szCs w:val="20"/>
        </w:rPr>
        <w:tab/>
      </w:r>
      <w:r w:rsidR="00385064" w:rsidRPr="00DA5BD5">
        <w:rPr>
          <w:rFonts w:asciiTheme="minorHAnsi" w:hAnsiTheme="minorHAnsi"/>
          <w:sz w:val="20"/>
          <w:szCs w:val="20"/>
        </w:rPr>
        <w:t>20%</w:t>
      </w:r>
    </w:p>
    <w:p w:rsidR="00C4285B" w:rsidRPr="00DA5BD5" w:rsidRDefault="00B34E9A" w:rsidP="00385064">
      <w:pPr>
        <w:tabs>
          <w:tab w:val="left" w:pos="0"/>
          <w:tab w:val="left" w:pos="1350"/>
          <w:tab w:val="center" w:pos="5760"/>
          <w:tab w:val="left" w:pos="6480"/>
          <w:tab w:val="left" w:pos="7200"/>
          <w:tab w:val="left" w:pos="7920"/>
          <w:tab w:val="left" w:pos="8640"/>
          <w:tab w:val="left" w:pos="9360"/>
          <w:tab w:val="left" w:pos="10080"/>
          <w:tab w:val="left" w:pos="10800"/>
        </w:tabs>
        <w:jc w:val="both"/>
        <w:rPr>
          <w:rFonts w:asciiTheme="minorHAnsi" w:hAnsiTheme="minorHAnsi"/>
          <w:sz w:val="20"/>
          <w:szCs w:val="20"/>
        </w:rPr>
      </w:pPr>
      <w:r w:rsidRPr="00DA5BD5">
        <w:rPr>
          <w:rFonts w:asciiTheme="minorHAnsi" w:hAnsiTheme="minorHAnsi"/>
          <w:sz w:val="20"/>
          <w:szCs w:val="20"/>
        </w:rPr>
        <w:t xml:space="preserve">Final Exam </w:t>
      </w:r>
      <w:r w:rsidR="00385064" w:rsidRPr="00DA5BD5">
        <w:rPr>
          <w:rFonts w:asciiTheme="minorHAnsi" w:hAnsiTheme="minorHAnsi"/>
          <w:sz w:val="20"/>
          <w:szCs w:val="20"/>
        </w:rPr>
        <w:tab/>
      </w:r>
      <w:r w:rsidR="00B10612">
        <w:rPr>
          <w:rFonts w:asciiTheme="minorHAnsi" w:hAnsiTheme="minorHAnsi"/>
          <w:sz w:val="20"/>
          <w:szCs w:val="20"/>
        </w:rPr>
        <w:t>(Tuesda</w:t>
      </w:r>
      <w:r w:rsidRPr="00DA5BD5">
        <w:rPr>
          <w:rFonts w:asciiTheme="minorHAnsi" w:hAnsiTheme="minorHAnsi"/>
          <w:sz w:val="20"/>
          <w:szCs w:val="20"/>
        </w:rPr>
        <w:t>y</w:t>
      </w:r>
      <w:r w:rsidR="00C4285B" w:rsidRPr="00DA5BD5">
        <w:rPr>
          <w:rFonts w:asciiTheme="minorHAnsi" w:hAnsiTheme="minorHAnsi"/>
          <w:sz w:val="20"/>
          <w:szCs w:val="20"/>
        </w:rPr>
        <w:t>,</w:t>
      </w:r>
      <w:r w:rsidRPr="00DA5BD5">
        <w:rPr>
          <w:rFonts w:asciiTheme="minorHAnsi" w:hAnsiTheme="minorHAnsi"/>
          <w:sz w:val="20"/>
          <w:szCs w:val="20"/>
        </w:rPr>
        <w:t xml:space="preserve"> Dec. </w:t>
      </w:r>
      <w:r w:rsidR="00C4285B" w:rsidRPr="00DA5BD5">
        <w:rPr>
          <w:rFonts w:asciiTheme="minorHAnsi" w:hAnsiTheme="minorHAnsi"/>
          <w:sz w:val="20"/>
          <w:szCs w:val="20"/>
        </w:rPr>
        <w:t xml:space="preserve"> </w:t>
      </w:r>
      <w:r w:rsidR="000302CA">
        <w:rPr>
          <w:rFonts w:asciiTheme="minorHAnsi" w:hAnsiTheme="minorHAnsi"/>
          <w:sz w:val="20"/>
          <w:szCs w:val="20"/>
        </w:rPr>
        <w:t>1</w:t>
      </w:r>
      <w:r w:rsidR="00B10612">
        <w:rPr>
          <w:rFonts w:asciiTheme="minorHAnsi" w:hAnsiTheme="minorHAnsi"/>
          <w:sz w:val="20"/>
          <w:szCs w:val="20"/>
        </w:rPr>
        <w:t>7</w:t>
      </w:r>
      <w:r w:rsidR="00BC5B3A" w:rsidRPr="00DA5BD5">
        <w:rPr>
          <w:rFonts w:asciiTheme="minorHAnsi" w:hAnsiTheme="minorHAnsi"/>
          <w:sz w:val="20"/>
          <w:szCs w:val="20"/>
        </w:rPr>
        <w:t xml:space="preserve">, </w:t>
      </w:r>
      <w:r w:rsidRPr="00DA5BD5">
        <w:rPr>
          <w:rFonts w:asciiTheme="minorHAnsi" w:hAnsiTheme="minorHAnsi"/>
          <w:sz w:val="20"/>
          <w:szCs w:val="20"/>
        </w:rPr>
        <w:t>11 – 1)</w:t>
      </w:r>
      <w:r w:rsidR="00C4285B" w:rsidRPr="00DA5BD5">
        <w:rPr>
          <w:rFonts w:asciiTheme="minorHAnsi" w:hAnsiTheme="minorHAnsi"/>
          <w:sz w:val="20"/>
          <w:szCs w:val="20"/>
        </w:rPr>
        <w:tab/>
      </w:r>
      <w:r w:rsidR="00385064" w:rsidRPr="00DA5BD5">
        <w:rPr>
          <w:rFonts w:asciiTheme="minorHAnsi" w:hAnsiTheme="minorHAnsi"/>
          <w:sz w:val="20"/>
          <w:szCs w:val="20"/>
        </w:rPr>
        <w:t>30%</w:t>
      </w:r>
    </w:p>
    <w:p w:rsidR="00385064" w:rsidRPr="00DA5BD5" w:rsidRDefault="00C15546" w:rsidP="00C4285B">
      <w:pPr>
        <w:tabs>
          <w:tab w:val="left" w:pos="0"/>
          <w:tab w:val="left" w:pos="1350"/>
          <w:tab w:val="center" w:pos="5760"/>
          <w:tab w:val="left" w:pos="6480"/>
          <w:tab w:val="left" w:pos="7200"/>
          <w:tab w:val="left" w:pos="7920"/>
          <w:tab w:val="left" w:pos="8640"/>
          <w:tab w:val="left" w:pos="9360"/>
          <w:tab w:val="left" w:pos="10080"/>
          <w:tab w:val="left" w:pos="10800"/>
        </w:tabs>
        <w:jc w:val="both"/>
        <w:rPr>
          <w:rFonts w:asciiTheme="minorHAnsi" w:hAnsiTheme="minorHAnsi"/>
          <w:sz w:val="20"/>
          <w:szCs w:val="20"/>
        </w:rPr>
      </w:pPr>
      <w:r w:rsidRPr="00DA5BD5">
        <w:rPr>
          <w:rFonts w:asciiTheme="minorHAnsi" w:hAnsiTheme="minorHAnsi"/>
          <w:noProof/>
          <w:sz w:val="20"/>
          <w:szCs w:val="20"/>
        </w:rPr>
        <mc:AlternateContent>
          <mc:Choice Requires="wps">
            <w:drawing>
              <wp:anchor distT="0" distB="0" distL="114300" distR="114300" simplePos="0" relativeHeight="251660288" behindDoc="0" locked="0" layoutInCell="0" allowOverlap="1" wp14:anchorId="5738CE66" wp14:editId="3952FAEB">
                <wp:simplePos x="0" y="0"/>
                <wp:positionH relativeFrom="margin">
                  <wp:posOffset>4471011</wp:posOffset>
                </wp:positionH>
                <wp:positionV relativeFrom="page">
                  <wp:posOffset>6218997</wp:posOffset>
                </wp:positionV>
                <wp:extent cx="1998345" cy="1598930"/>
                <wp:effectExtent l="38100" t="38100" r="34290" b="374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159893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4285B" w:rsidRPr="000A6D44" w:rsidRDefault="00C4285B" w:rsidP="00C4285B">
                            <w:pPr>
                              <w:spacing w:line="360" w:lineRule="auto"/>
                              <w:jc w:val="center"/>
                              <w:rPr>
                                <w:rFonts w:asciiTheme="majorHAnsi" w:eastAsiaTheme="majorEastAsia" w:hAnsiTheme="majorHAnsi" w:cstheme="majorBidi"/>
                                <w:i/>
                                <w:iCs/>
                                <w:sz w:val="20"/>
                                <w:szCs w:val="20"/>
                              </w:rPr>
                            </w:pPr>
                            <w:r w:rsidRPr="000A6D44">
                              <w:rPr>
                                <w:rFonts w:asciiTheme="majorHAnsi" w:eastAsiaTheme="majorEastAsia" w:hAnsiTheme="majorHAnsi" w:cstheme="majorBidi"/>
                                <w:i/>
                                <w:iCs/>
                                <w:sz w:val="20"/>
                                <w:szCs w:val="20"/>
                              </w:rPr>
                              <w:t>The world will be regenerated by the people who…heroically seek…. by whatever hardship, by whatever toil, the methods by which people can agree.”</w:t>
                            </w:r>
                          </w:p>
                          <w:p w:rsidR="00C4285B" w:rsidRPr="000A6D44" w:rsidRDefault="00C4285B" w:rsidP="00C4285B">
                            <w:pPr>
                              <w:spacing w:line="360" w:lineRule="auto"/>
                              <w:ind w:left="720" w:firstLine="720"/>
                              <w:rPr>
                                <w:rFonts w:asciiTheme="majorHAnsi" w:eastAsiaTheme="majorEastAsia" w:hAnsiTheme="majorHAnsi" w:cstheme="majorBidi"/>
                                <w:i/>
                                <w:iCs/>
                                <w:sz w:val="20"/>
                                <w:szCs w:val="20"/>
                              </w:rPr>
                            </w:pPr>
                            <w:r w:rsidRPr="000A6D44">
                              <w:rPr>
                                <w:rFonts w:asciiTheme="majorHAnsi" w:eastAsiaTheme="majorEastAsia" w:hAnsiTheme="majorHAnsi" w:cstheme="majorBidi"/>
                                <w:i/>
                                <w:iCs/>
                                <w:sz w:val="20"/>
                                <w:szCs w:val="20"/>
                              </w:rPr>
                              <w:t>Mary Parker Follett</w:t>
                            </w: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type w14:anchorId="5738CE66" id="_x0000_t202" coordsize="21600,21600" o:spt="202" path="m,l,21600r21600,l21600,xe">
                <v:stroke joinstyle="miter"/>
                <v:path gradientshapeok="t" o:connecttype="rect"/>
              </v:shapetype>
              <v:shape id="Text Box 2" o:spid="_x0000_s1026" type="#_x0000_t202" style="position:absolute;left:0;text-align:left;margin-left:352.05pt;margin-top:489.7pt;width:157.35pt;height:125.9pt;z-index:251660288;visibility:visible;mso-wrap-style:square;mso-width-percent:350;mso-height-percent:0;mso-wrap-distance-left:9pt;mso-wrap-distance-top:0;mso-wrap-distance-right:9pt;mso-wrap-distance-bottom:0;mso-position-horizontal:absolute;mso-position-horizontal-relative:margin;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" o:allowincell="f" filled="f" strokecolor="#823b0b [1605]" strokeweight="6pt">
                <v:stroke linestyle="thickThin"/>
                <v:textbox style="mso-fit-shape-to-text:t" inset="10.8pt,7.2pt,10.8pt,7.2pt">
                  <w:txbxContent>
                    <w:p w:rsidR="00C4285B" w:rsidRPr="000A6D44" w:rsidRDefault="00C4285B" w:rsidP="00C4285B">
                      <w:pPr>
                        <w:spacing w:line="360" w:lineRule="auto"/>
                        <w:jc w:val="center"/>
                        <w:rPr>
                          <w:rFonts w:asciiTheme="majorHAnsi" w:eastAsiaTheme="majorEastAsia" w:hAnsiTheme="majorHAnsi" w:cstheme="majorBidi"/>
                          <w:i/>
                          <w:iCs/>
                          <w:sz w:val="20"/>
                          <w:szCs w:val="20"/>
                        </w:rPr>
                      </w:pPr>
                      <w:r w:rsidRPr="000A6D44">
                        <w:rPr>
                          <w:rFonts w:asciiTheme="majorHAnsi" w:eastAsiaTheme="majorEastAsia" w:hAnsiTheme="majorHAnsi" w:cstheme="majorBidi"/>
                          <w:i/>
                          <w:iCs/>
                          <w:sz w:val="20"/>
                          <w:szCs w:val="20"/>
                        </w:rPr>
                        <w:t>The world will be regenerated by the people who…heroically seek…. by whatever hardship, by whatever toil, the methods by which people can agree.”</w:t>
                      </w:r>
                    </w:p>
                    <w:p w:rsidR="00C4285B" w:rsidRPr="000A6D44" w:rsidRDefault="00C4285B" w:rsidP="00C4285B">
                      <w:pPr>
                        <w:spacing w:line="360" w:lineRule="auto"/>
                        <w:ind w:left="720" w:firstLine="720"/>
                        <w:rPr>
                          <w:rFonts w:asciiTheme="majorHAnsi" w:eastAsiaTheme="majorEastAsia" w:hAnsiTheme="majorHAnsi" w:cstheme="majorBidi"/>
                          <w:i/>
                          <w:iCs/>
                          <w:sz w:val="20"/>
                          <w:szCs w:val="20"/>
                        </w:rPr>
                      </w:pPr>
                      <w:r w:rsidRPr="000A6D44">
                        <w:rPr>
                          <w:rFonts w:asciiTheme="majorHAnsi" w:eastAsiaTheme="majorEastAsia" w:hAnsiTheme="majorHAnsi" w:cstheme="majorBidi"/>
                          <w:i/>
                          <w:iCs/>
                          <w:sz w:val="20"/>
                          <w:szCs w:val="20"/>
                        </w:rPr>
                        <w:t>Mary Parker Follett</w:t>
                      </w:r>
                    </w:p>
                  </w:txbxContent>
                </v:textbox>
                <w10:wrap type="square" anchorx="margin" anchory="page"/>
              </v:shape>
            </w:pict>
          </mc:Fallback>
        </mc:AlternateContent>
      </w:r>
      <w:r w:rsidR="00385064" w:rsidRPr="00DA5BD5">
        <w:rPr>
          <w:rFonts w:asciiTheme="minorHAnsi" w:hAnsiTheme="minorHAnsi"/>
          <w:sz w:val="20"/>
          <w:szCs w:val="20"/>
        </w:rPr>
        <w:t>Discussion Posts</w:t>
      </w:r>
      <w:r w:rsidR="00385064" w:rsidRPr="00DA5BD5">
        <w:rPr>
          <w:rFonts w:asciiTheme="minorHAnsi" w:hAnsiTheme="minorHAnsi"/>
          <w:sz w:val="20"/>
          <w:szCs w:val="20"/>
        </w:rPr>
        <w:tab/>
      </w:r>
      <w:r w:rsidR="00D905AB">
        <w:rPr>
          <w:rFonts w:asciiTheme="minorHAnsi" w:hAnsiTheme="minorHAnsi"/>
          <w:sz w:val="20"/>
          <w:szCs w:val="20"/>
        </w:rPr>
        <w:t xml:space="preserve"> - Blackboard</w:t>
      </w:r>
      <w:r w:rsidR="00385064" w:rsidRPr="00DA5BD5">
        <w:rPr>
          <w:rFonts w:asciiTheme="minorHAnsi" w:hAnsiTheme="minorHAnsi"/>
          <w:sz w:val="20"/>
          <w:szCs w:val="20"/>
        </w:rPr>
        <w:tab/>
        <w:t>10%</w:t>
      </w:r>
    </w:p>
    <w:p w:rsidR="00385064" w:rsidRPr="00DA5BD5" w:rsidRDefault="00385064" w:rsidP="00C4285B">
      <w:pPr>
        <w:tabs>
          <w:tab w:val="left" w:pos="0"/>
          <w:tab w:val="left" w:pos="1350"/>
          <w:tab w:val="center" w:pos="5760"/>
          <w:tab w:val="left" w:pos="6480"/>
          <w:tab w:val="left" w:pos="7200"/>
          <w:tab w:val="left" w:pos="7920"/>
          <w:tab w:val="left" w:pos="8640"/>
          <w:tab w:val="left" w:pos="9360"/>
          <w:tab w:val="left" w:pos="10080"/>
          <w:tab w:val="left" w:pos="10800"/>
        </w:tabs>
        <w:jc w:val="both"/>
        <w:rPr>
          <w:rFonts w:asciiTheme="minorHAnsi" w:hAnsiTheme="minorHAnsi"/>
          <w:sz w:val="20"/>
          <w:szCs w:val="20"/>
        </w:rPr>
      </w:pPr>
      <w:r w:rsidRPr="00DA5BD5">
        <w:rPr>
          <w:rFonts w:asciiTheme="minorHAnsi" w:hAnsiTheme="minorHAnsi"/>
          <w:sz w:val="20"/>
          <w:szCs w:val="20"/>
        </w:rPr>
        <w:t>In-class participation</w:t>
      </w:r>
      <w:r w:rsidRPr="00DA5BD5">
        <w:rPr>
          <w:rFonts w:asciiTheme="minorHAnsi" w:hAnsiTheme="minorHAnsi"/>
          <w:sz w:val="20"/>
          <w:szCs w:val="20"/>
        </w:rPr>
        <w:tab/>
        <w:t>10%</w:t>
      </w:r>
    </w:p>
    <w:p w:rsidR="00C4285B" w:rsidRDefault="00385064" w:rsidP="00C4285B">
      <w:pPr>
        <w:tabs>
          <w:tab w:val="left" w:pos="0"/>
          <w:tab w:val="left" w:pos="1350"/>
          <w:tab w:val="center" w:pos="5760"/>
          <w:tab w:val="left" w:pos="6480"/>
          <w:tab w:val="left" w:pos="7200"/>
          <w:tab w:val="left" w:pos="7920"/>
          <w:tab w:val="left" w:pos="8640"/>
          <w:tab w:val="left" w:pos="9360"/>
          <w:tab w:val="left" w:pos="10080"/>
          <w:tab w:val="left" w:pos="10800"/>
        </w:tabs>
        <w:jc w:val="both"/>
        <w:rPr>
          <w:rFonts w:asciiTheme="minorHAnsi" w:hAnsiTheme="minorHAnsi"/>
          <w:sz w:val="20"/>
          <w:szCs w:val="20"/>
        </w:rPr>
      </w:pPr>
      <w:r w:rsidRPr="00DA5BD5">
        <w:rPr>
          <w:rFonts w:asciiTheme="minorHAnsi" w:hAnsiTheme="minorHAnsi"/>
          <w:sz w:val="20"/>
          <w:szCs w:val="20"/>
        </w:rPr>
        <w:t xml:space="preserve">Communication </w:t>
      </w:r>
      <w:r w:rsidR="00DA5BD5">
        <w:rPr>
          <w:rFonts w:asciiTheme="minorHAnsi" w:hAnsiTheme="minorHAnsi"/>
          <w:sz w:val="20"/>
          <w:szCs w:val="20"/>
        </w:rPr>
        <w:t xml:space="preserve">and Conflict </w:t>
      </w:r>
      <w:r w:rsidRPr="00DA5BD5">
        <w:rPr>
          <w:rFonts w:asciiTheme="minorHAnsi" w:hAnsiTheme="minorHAnsi"/>
          <w:sz w:val="20"/>
          <w:szCs w:val="20"/>
        </w:rPr>
        <w:t>Research</w:t>
      </w:r>
      <w:r w:rsidR="00DA5BD5">
        <w:rPr>
          <w:rFonts w:asciiTheme="minorHAnsi" w:hAnsiTheme="minorHAnsi"/>
          <w:sz w:val="20"/>
          <w:szCs w:val="20"/>
        </w:rPr>
        <w:t xml:space="preserve"> and Personal</w:t>
      </w:r>
      <w:r w:rsidRPr="00DA5BD5">
        <w:rPr>
          <w:rFonts w:asciiTheme="minorHAnsi" w:hAnsiTheme="minorHAnsi"/>
          <w:sz w:val="20"/>
          <w:szCs w:val="20"/>
        </w:rPr>
        <w:t xml:space="preserve"> Application</w:t>
      </w:r>
      <w:r w:rsidRPr="00DA5BD5">
        <w:rPr>
          <w:rFonts w:asciiTheme="minorHAnsi" w:hAnsiTheme="minorHAnsi"/>
          <w:sz w:val="20"/>
          <w:szCs w:val="20"/>
        </w:rPr>
        <w:tab/>
        <w:t>30%</w:t>
      </w:r>
      <w:r w:rsidR="00DA5BD5">
        <w:rPr>
          <w:rFonts w:asciiTheme="minorHAnsi" w:hAnsiTheme="minorHAnsi"/>
          <w:sz w:val="20"/>
          <w:szCs w:val="20"/>
        </w:rPr>
        <w:t xml:space="preserve"> </w:t>
      </w:r>
    </w:p>
    <w:p w:rsidR="00C15546" w:rsidRDefault="00C15546" w:rsidP="00C15546">
      <w:pPr>
        <w:tabs>
          <w:tab w:val="left" w:pos="0"/>
          <w:tab w:val="left" w:pos="1350"/>
          <w:tab w:val="center" w:pos="5760"/>
          <w:tab w:val="left" w:pos="6480"/>
          <w:tab w:val="left" w:pos="7200"/>
          <w:tab w:val="left" w:pos="7920"/>
          <w:tab w:val="left" w:pos="8640"/>
          <w:tab w:val="left" w:pos="9360"/>
          <w:tab w:val="left" w:pos="10080"/>
          <w:tab w:val="left" w:pos="10800"/>
        </w:tabs>
        <w:ind w:left="720"/>
        <w:jc w:val="both"/>
        <w:rPr>
          <w:rFonts w:asciiTheme="minorHAnsi" w:hAnsiTheme="minorHAnsi"/>
          <w:sz w:val="20"/>
          <w:szCs w:val="20"/>
        </w:rPr>
      </w:pPr>
      <w:r>
        <w:rPr>
          <w:rFonts w:asciiTheme="minorHAnsi" w:hAnsiTheme="minorHAnsi"/>
          <w:sz w:val="20"/>
          <w:szCs w:val="20"/>
        </w:rPr>
        <w:t>Part I</w:t>
      </w:r>
      <w:r w:rsidR="00D905AB">
        <w:rPr>
          <w:rFonts w:asciiTheme="minorHAnsi" w:hAnsiTheme="minorHAnsi"/>
          <w:sz w:val="20"/>
          <w:szCs w:val="20"/>
        </w:rPr>
        <w:t xml:space="preserve"> Annotated Bibliography</w:t>
      </w:r>
      <w:r>
        <w:rPr>
          <w:rFonts w:asciiTheme="minorHAnsi" w:hAnsiTheme="minorHAnsi"/>
          <w:sz w:val="20"/>
          <w:szCs w:val="20"/>
        </w:rPr>
        <w:t xml:space="preserve"> Due October</w:t>
      </w:r>
      <w:r w:rsidR="00D905AB">
        <w:rPr>
          <w:rFonts w:asciiTheme="minorHAnsi" w:hAnsiTheme="minorHAnsi"/>
          <w:sz w:val="20"/>
          <w:szCs w:val="20"/>
        </w:rPr>
        <w:t xml:space="preserve"> 10, 2019</w:t>
      </w:r>
    </w:p>
    <w:p w:rsidR="00C15546" w:rsidRPr="00DA5BD5" w:rsidRDefault="00C15546" w:rsidP="00C15546">
      <w:pPr>
        <w:tabs>
          <w:tab w:val="left" w:pos="0"/>
          <w:tab w:val="left" w:pos="1350"/>
          <w:tab w:val="center" w:pos="5760"/>
          <w:tab w:val="left" w:pos="6480"/>
          <w:tab w:val="left" w:pos="7200"/>
          <w:tab w:val="left" w:pos="7920"/>
          <w:tab w:val="left" w:pos="8640"/>
          <w:tab w:val="left" w:pos="9360"/>
          <w:tab w:val="left" w:pos="10080"/>
          <w:tab w:val="left" w:pos="10800"/>
        </w:tabs>
        <w:ind w:left="720"/>
        <w:jc w:val="both"/>
        <w:rPr>
          <w:rFonts w:asciiTheme="minorHAnsi" w:hAnsiTheme="minorHAnsi"/>
          <w:sz w:val="20"/>
          <w:szCs w:val="20"/>
        </w:rPr>
      </w:pPr>
      <w:r>
        <w:rPr>
          <w:rFonts w:asciiTheme="minorHAnsi" w:hAnsiTheme="minorHAnsi"/>
          <w:sz w:val="20"/>
          <w:szCs w:val="20"/>
        </w:rPr>
        <w:t xml:space="preserve">Part II </w:t>
      </w:r>
      <w:r w:rsidR="00D905AB">
        <w:rPr>
          <w:rFonts w:asciiTheme="minorHAnsi" w:hAnsiTheme="minorHAnsi"/>
          <w:sz w:val="20"/>
          <w:szCs w:val="20"/>
        </w:rPr>
        <w:t xml:space="preserve">Application Paper </w:t>
      </w:r>
      <w:proofErr w:type="gramStart"/>
      <w:r>
        <w:rPr>
          <w:rFonts w:asciiTheme="minorHAnsi" w:hAnsiTheme="minorHAnsi"/>
          <w:sz w:val="20"/>
          <w:szCs w:val="20"/>
        </w:rPr>
        <w:t>Due</w:t>
      </w:r>
      <w:proofErr w:type="gramEnd"/>
      <w:r>
        <w:rPr>
          <w:rFonts w:asciiTheme="minorHAnsi" w:hAnsiTheme="minorHAnsi"/>
          <w:sz w:val="20"/>
          <w:szCs w:val="20"/>
        </w:rPr>
        <w:t xml:space="preserve"> Tuesday, </w:t>
      </w:r>
      <w:r w:rsidR="00D905AB">
        <w:rPr>
          <w:rFonts w:asciiTheme="minorHAnsi" w:hAnsiTheme="minorHAnsi"/>
          <w:sz w:val="20"/>
          <w:szCs w:val="20"/>
        </w:rPr>
        <w:t>December 3, 2019</w:t>
      </w:r>
    </w:p>
    <w:p w:rsidR="00C4285B" w:rsidRPr="00DA5BD5" w:rsidRDefault="00C4285B" w:rsidP="00C4285B">
      <w:pPr>
        <w:tabs>
          <w:tab w:val="left" w:pos="0"/>
          <w:tab w:val="left" w:pos="1350"/>
          <w:tab w:val="center" w:pos="5760"/>
          <w:tab w:val="left" w:pos="6480"/>
          <w:tab w:val="left" w:pos="7200"/>
          <w:tab w:val="left" w:pos="7920"/>
          <w:tab w:val="left" w:pos="8640"/>
          <w:tab w:val="left" w:pos="9360"/>
          <w:tab w:val="left" w:pos="10080"/>
          <w:tab w:val="left" w:pos="10800"/>
        </w:tabs>
        <w:jc w:val="both"/>
        <w:rPr>
          <w:rFonts w:asciiTheme="minorHAnsi" w:hAnsiTheme="minorHAnsi"/>
          <w:sz w:val="20"/>
          <w:szCs w:val="20"/>
        </w:rPr>
      </w:pPr>
    </w:p>
    <w:p w:rsidR="00C4285B" w:rsidRPr="00DA5BD5" w:rsidRDefault="00385064" w:rsidP="00C4285B">
      <w:pPr>
        <w:tabs>
          <w:tab w:val="left" w:pos="0"/>
          <w:tab w:val="left" w:pos="1350"/>
          <w:tab w:val="center" w:pos="4320"/>
          <w:tab w:val="center" w:pos="5760"/>
          <w:tab w:val="left" w:pos="6480"/>
          <w:tab w:val="left" w:pos="7200"/>
          <w:tab w:val="left" w:pos="7920"/>
          <w:tab w:val="left" w:pos="8640"/>
          <w:tab w:val="left" w:pos="9360"/>
          <w:tab w:val="left" w:pos="10080"/>
          <w:tab w:val="left" w:pos="10800"/>
        </w:tabs>
        <w:jc w:val="both"/>
        <w:rPr>
          <w:rFonts w:asciiTheme="minorHAnsi" w:hAnsiTheme="minorHAnsi"/>
          <w:sz w:val="20"/>
          <w:szCs w:val="20"/>
        </w:rPr>
      </w:pPr>
      <w:r w:rsidRPr="00DA5BD5">
        <w:rPr>
          <w:rFonts w:asciiTheme="minorHAnsi" w:hAnsiTheme="minorHAnsi"/>
          <w:sz w:val="20"/>
          <w:szCs w:val="20"/>
        </w:rPr>
        <w:t xml:space="preserve"> </w:t>
      </w:r>
    </w:p>
    <w:p w:rsidR="00C4285B" w:rsidRPr="00DA5BD5" w:rsidRDefault="00C4285B" w:rsidP="00C4285B">
      <w:pPr>
        <w:spacing w:after="200" w:line="276" w:lineRule="auto"/>
        <w:rPr>
          <w:rFonts w:asciiTheme="minorHAnsi" w:hAnsiTheme="minorHAnsi"/>
          <w:b/>
          <w:sz w:val="20"/>
          <w:szCs w:val="20"/>
        </w:rPr>
      </w:pPr>
      <w:r w:rsidRPr="00DA5BD5">
        <w:rPr>
          <w:rFonts w:asciiTheme="minorHAnsi" w:hAnsiTheme="minorHAnsi"/>
          <w:b/>
          <w:sz w:val="20"/>
          <w:szCs w:val="20"/>
        </w:rPr>
        <w:br w:type="page"/>
      </w:r>
    </w:p>
    <w:p w:rsidR="00C4285B" w:rsidRPr="00DA5BD5" w:rsidRDefault="00C4285B" w:rsidP="00C4285B">
      <w:pPr>
        <w:tabs>
          <w:tab w:val="left" w:pos="1350"/>
        </w:tabs>
        <w:jc w:val="both"/>
        <w:rPr>
          <w:rFonts w:asciiTheme="minorHAnsi" w:hAnsiTheme="minorHAnsi"/>
          <w:sz w:val="20"/>
          <w:szCs w:val="20"/>
        </w:rPr>
      </w:pPr>
      <w:r w:rsidRPr="00DA5BD5">
        <w:rPr>
          <w:rFonts w:asciiTheme="minorHAnsi" w:hAnsiTheme="minorHAnsi"/>
          <w:sz w:val="20"/>
          <w:szCs w:val="20"/>
          <w:u w:val="single"/>
        </w:rPr>
        <w:lastRenderedPageBreak/>
        <w:t>Course Policies:</w:t>
      </w:r>
    </w:p>
    <w:p w:rsidR="00C4285B" w:rsidRPr="00DA5BD5" w:rsidRDefault="00C4285B" w:rsidP="00C4285B">
      <w:pPr>
        <w:rPr>
          <w:rFonts w:asciiTheme="minorHAnsi" w:hAnsiTheme="minorHAnsi"/>
          <w:sz w:val="20"/>
          <w:szCs w:val="20"/>
        </w:rPr>
      </w:pPr>
    </w:p>
    <w:p w:rsidR="00C4285B" w:rsidRPr="00DA5BD5" w:rsidRDefault="00C4285B" w:rsidP="00C4285B">
      <w:pPr>
        <w:numPr>
          <w:ilvl w:val="0"/>
          <w:numId w:val="1"/>
        </w:numPr>
        <w:tabs>
          <w:tab w:val="clear" w:pos="720"/>
          <w:tab w:val="num" w:pos="360"/>
        </w:tabs>
        <w:ind w:left="360"/>
        <w:rPr>
          <w:rFonts w:asciiTheme="minorHAnsi" w:hAnsiTheme="minorHAnsi"/>
          <w:sz w:val="20"/>
          <w:szCs w:val="20"/>
        </w:rPr>
      </w:pPr>
      <w:r w:rsidRPr="00DA5BD5">
        <w:rPr>
          <w:rFonts w:asciiTheme="minorHAnsi" w:hAnsiTheme="minorHAnsi"/>
          <w:sz w:val="20"/>
          <w:szCs w:val="20"/>
        </w:rPr>
        <w:t xml:space="preserve">The University of Southern California </w:t>
      </w:r>
      <w:r w:rsidRPr="00DA5BD5">
        <w:rPr>
          <w:rFonts w:asciiTheme="minorHAnsi" w:hAnsiTheme="minorHAnsi"/>
          <w:b/>
          <w:i/>
          <w:color w:val="FF0000"/>
          <w:sz w:val="20"/>
          <w:szCs w:val="20"/>
        </w:rPr>
        <w:t>prohibits</w:t>
      </w:r>
      <w:r w:rsidRPr="00DA5BD5">
        <w:rPr>
          <w:rFonts w:asciiTheme="minorHAnsi" w:hAnsiTheme="minorHAnsi"/>
          <w:b/>
          <w:color w:val="FF0000"/>
          <w:sz w:val="20"/>
          <w:szCs w:val="20"/>
        </w:rPr>
        <w:t xml:space="preserve"> </w:t>
      </w:r>
      <w:r w:rsidRPr="00DA5BD5">
        <w:rPr>
          <w:rFonts w:asciiTheme="minorHAnsi" w:hAnsiTheme="minorHAnsi"/>
          <w:sz w:val="20"/>
          <w:szCs w:val="20"/>
        </w:rPr>
        <w:t>the awarding of points solely on a student’s physical presence in a class.  However, they allow the use of unexcused absences and excessive tardiness to count against a grade. This includes leaving class early.</w:t>
      </w:r>
      <w:r w:rsidRPr="00DA5BD5">
        <w:rPr>
          <w:rFonts w:asciiTheme="minorHAnsi" w:hAnsiTheme="minorHAnsi"/>
          <w:i/>
          <w:iCs/>
          <w:sz w:val="20"/>
          <w:szCs w:val="20"/>
        </w:rPr>
        <w:t xml:space="preserve">  </w:t>
      </w:r>
      <w:r w:rsidRPr="00DA5BD5">
        <w:rPr>
          <w:rFonts w:asciiTheme="minorHAnsi" w:hAnsiTheme="minorHAnsi"/>
          <w:b/>
          <w:i/>
          <w:iCs/>
          <w:color w:val="FF0000"/>
          <w:sz w:val="20"/>
          <w:szCs w:val="20"/>
        </w:rPr>
        <w:t>Unexcused absences will lower your final course grade.</w:t>
      </w:r>
      <w:r w:rsidRPr="00DA5BD5">
        <w:rPr>
          <w:rFonts w:asciiTheme="minorHAnsi" w:hAnsiTheme="minorHAnsi"/>
          <w:i/>
          <w:iCs/>
          <w:sz w:val="20"/>
          <w:szCs w:val="20"/>
        </w:rPr>
        <w:t xml:space="preserve">  </w:t>
      </w:r>
      <w:r w:rsidRPr="00DA5BD5">
        <w:rPr>
          <w:rFonts w:asciiTheme="minorHAnsi" w:hAnsiTheme="minorHAnsi"/>
          <w:iCs/>
          <w:sz w:val="20"/>
          <w:szCs w:val="20"/>
        </w:rPr>
        <w:t xml:space="preserve">Emailing me that you will not be in class does not mean it is an excused absence – that is just professional courtesy. </w:t>
      </w:r>
    </w:p>
    <w:p w:rsidR="00C4285B" w:rsidRPr="00DA5BD5" w:rsidRDefault="00C4285B" w:rsidP="00C4285B">
      <w:pPr>
        <w:rPr>
          <w:rFonts w:asciiTheme="minorHAnsi" w:hAnsiTheme="minorHAnsi"/>
          <w:sz w:val="20"/>
          <w:szCs w:val="20"/>
        </w:rPr>
      </w:pPr>
    </w:p>
    <w:p w:rsidR="00C4285B" w:rsidRPr="00DA5BD5" w:rsidRDefault="00C4285B" w:rsidP="00C4285B">
      <w:pPr>
        <w:ind w:left="360"/>
        <w:rPr>
          <w:rFonts w:asciiTheme="minorHAnsi" w:hAnsiTheme="minorHAnsi"/>
          <w:sz w:val="20"/>
          <w:szCs w:val="20"/>
        </w:rPr>
      </w:pPr>
      <w:r w:rsidRPr="00DA5BD5">
        <w:rPr>
          <w:rFonts w:asciiTheme="minorHAnsi" w:hAnsiTheme="minorHAnsi"/>
          <w:iCs/>
          <w:sz w:val="20"/>
          <w:szCs w:val="20"/>
        </w:rPr>
        <w:t xml:space="preserve">Arriving late or leaving early counts as 1/3 unexcused absence </w:t>
      </w:r>
      <w:r w:rsidRPr="00DA5BD5">
        <w:rPr>
          <w:rFonts w:asciiTheme="minorHAnsi" w:hAnsiTheme="minorHAnsi"/>
          <w:i/>
          <w:iCs/>
          <w:sz w:val="20"/>
          <w:szCs w:val="20"/>
        </w:rPr>
        <w:t>per incident</w:t>
      </w:r>
      <w:r w:rsidRPr="00DA5BD5">
        <w:rPr>
          <w:rFonts w:asciiTheme="minorHAnsi" w:hAnsiTheme="minorHAnsi"/>
          <w:iCs/>
          <w:sz w:val="20"/>
          <w:szCs w:val="20"/>
        </w:rPr>
        <w:t xml:space="preserve">. Your </w:t>
      </w:r>
      <w:r w:rsidRPr="00DA5BD5">
        <w:rPr>
          <w:rFonts w:asciiTheme="minorHAnsi" w:hAnsiTheme="minorHAnsi"/>
          <w:b/>
          <w:iCs/>
          <w:color w:val="FF0000"/>
          <w:sz w:val="20"/>
          <w:szCs w:val="20"/>
        </w:rPr>
        <w:t>final course grade</w:t>
      </w:r>
      <w:r w:rsidRPr="00DA5BD5">
        <w:rPr>
          <w:rFonts w:asciiTheme="minorHAnsi" w:hAnsiTheme="minorHAnsi"/>
          <w:iCs/>
          <w:color w:val="FF0000"/>
          <w:sz w:val="20"/>
          <w:szCs w:val="20"/>
        </w:rPr>
        <w:t xml:space="preserve"> </w:t>
      </w:r>
      <w:r w:rsidRPr="00DA5BD5">
        <w:rPr>
          <w:rFonts w:asciiTheme="minorHAnsi" w:hAnsiTheme="minorHAnsi"/>
          <w:iCs/>
          <w:sz w:val="20"/>
          <w:szCs w:val="20"/>
        </w:rPr>
        <w:t>will be reduced beginning with the 3</w:t>
      </w:r>
      <w:r w:rsidRPr="00DA5BD5">
        <w:rPr>
          <w:rFonts w:asciiTheme="minorHAnsi" w:hAnsiTheme="minorHAnsi"/>
          <w:iCs/>
          <w:sz w:val="20"/>
          <w:szCs w:val="20"/>
          <w:vertAlign w:val="superscript"/>
        </w:rPr>
        <w:t xml:space="preserve">rd </w:t>
      </w:r>
      <w:r w:rsidRPr="00DA5BD5">
        <w:rPr>
          <w:rFonts w:asciiTheme="minorHAnsi" w:hAnsiTheme="minorHAnsi"/>
          <w:iCs/>
          <w:sz w:val="20"/>
          <w:szCs w:val="20"/>
        </w:rPr>
        <w:t xml:space="preserve">unexcused absence. The amount of the reduction is calculated on the total number of unexcused absences accrued during the semester. Students with 6 or more unexcused absences will receive an F. </w:t>
      </w:r>
    </w:p>
    <w:p w:rsidR="00E30434" w:rsidRPr="00DA5BD5" w:rsidRDefault="00C4285B" w:rsidP="00C4285B">
      <w:pPr>
        <w:numPr>
          <w:ilvl w:val="0"/>
          <w:numId w:val="1"/>
        </w:numPr>
        <w:ind w:left="360"/>
        <w:rPr>
          <w:rFonts w:asciiTheme="minorHAnsi" w:hAnsiTheme="minorHAnsi"/>
          <w:sz w:val="20"/>
          <w:szCs w:val="20"/>
        </w:rPr>
      </w:pPr>
      <w:r w:rsidRPr="00DA5BD5">
        <w:rPr>
          <w:rFonts w:asciiTheme="minorHAnsi" w:hAnsiTheme="minorHAnsi"/>
          <w:b/>
          <w:color w:val="FF0000"/>
          <w:sz w:val="20"/>
          <w:szCs w:val="20"/>
        </w:rPr>
        <w:t>Turn off cell phones/other mobile devices not being used for class activities.</w:t>
      </w:r>
      <w:r w:rsidRPr="00DA5BD5">
        <w:rPr>
          <w:rFonts w:asciiTheme="minorHAnsi" w:hAnsiTheme="minorHAnsi"/>
          <w:color w:val="FF0000"/>
          <w:sz w:val="20"/>
          <w:szCs w:val="20"/>
        </w:rPr>
        <w:t xml:space="preserve">  </w:t>
      </w:r>
      <w:r w:rsidRPr="00DA5BD5">
        <w:rPr>
          <w:rFonts w:asciiTheme="minorHAnsi" w:hAnsiTheme="minorHAnsi"/>
          <w:sz w:val="20"/>
          <w:szCs w:val="20"/>
        </w:rPr>
        <w:t xml:space="preserve">Students who are instant messaging, web surfing, or involved in other similar activities during class will be marked </w:t>
      </w:r>
      <w:r w:rsidRPr="00DA5BD5">
        <w:rPr>
          <w:rFonts w:asciiTheme="minorHAnsi" w:hAnsiTheme="minorHAnsi"/>
          <w:b/>
          <w:color w:val="FF0000"/>
          <w:sz w:val="20"/>
          <w:szCs w:val="20"/>
        </w:rPr>
        <w:t>absent</w:t>
      </w:r>
      <w:r w:rsidR="00F92AC6" w:rsidRPr="00DA5BD5">
        <w:rPr>
          <w:rFonts w:asciiTheme="minorHAnsi" w:hAnsiTheme="minorHAnsi"/>
          <w:b/>
          <w:color w:val="FF0000"/>
          <w:sz w:val="20"/>
          <w:szCs w:val="20"/>
        </w:rPr>
        <w:t xml:space="preserve"> even if physically present in the classroom</w:t>
      </w:r>
      <w:r w:rsidRPr="00DA5BD5">
        <w:rPr>
          <w:rFonts w:asciiTheme="minorHAnsi" w:hAnsiTheme="minorHAnsi"/>
          <w:sz w:val="20"/>
          <w:szCs w:val="20"/>
        </w:rPr>
        <w:t xml:space="preserve">. </w:t>
      </w:r>
    </w:p>
    <w:p w:rsidR="00F92AC6" w:rsidRPr="00DA5BD5" w:rsidRDefault="00E30434" w:rsidP="008A0491">
      <w:pPr>
        <w:widowControl w:val="0"/>
        <w:numPr>
          <w:ilvl w:val="0"/>
          <w:numId w:val="1"/>
        </w:numPr>
        <w:ind w:left="360"/>
        <w:rPr>
          <w:rFonts w:asciiTheme="minorHAnsi" w:hAnsiTheme="minorHAnsi"/>
          <w:sz w:val="20"/>
          <w:szCs w:val="20"/>
        </w:rPr>
      </w:pPr>
      <w:r w:rsidRPr="00DA5BD5">
        <w:rPr>
          <w:rFonts w:asciiTheme="minorHAnsi" w:hAnsiTheme="minorHAnsi"/>
          <w:sz w:val="20"/>
          <w:szCs w:val="20"/>
        </w:rPr>
        <w:t>“Laptop Free</w:t>
      </w:r>
      <w:r w:rsidR="00F92AC6" w:rsidRPr="00DA5BD5">
        <w:rPr>
          <w:rFonts w:asciiTheme="minorHAnsi" w:hAnsiTheme="minorHAnsi"/>
          <w:sz w:val="20"/>
          <w:szCs w:val="20"/>
        </w:rPr>
        <w:t>”</w:t>
      </w:r>
      <w:r w:rsidRPr="00DA5BD5">
        <w:rPr>
          <w:rFonts w:asciiTheme="minorHAnsi" w:hAnsiTheme="minorHAnsi"/>
          <w:sz w:val="20"/>
          <w:szCs w:val="20"/>
        </w:rPr>
        <w:t xml:space="preserve"> and “Laptop All</w:t>
      </w:r>
      <w:r w:rsidR="00F92AC6" w:rsidRPr="00DA5BD5">
        <w:rPr>
          <w:rFonts w:asciiTheme="minorHAnsi" w:hAnsiTheme="minorHAnsi"/>
          <w:sz w:val="20"/>
          <w:szCs w:val="20"/>
        </w:rPr>
        <w:t xml:space="preserve">owed” zones will be designated in the classroom, excluding examination and presentation days.  As the names imply, if you want to use your laptop to take notes you must sit in the “Laptop Allowed Zone.”  Unless announced by the instructor, you may only use the laptop for note taking.  </w:t>
      </w:r>
    </w:p>
    <w:p w:rsidR="00C4285B" w:rsidRPr="00DA5BD5" w:rsidRDefault="00C4285B" w:rsidP="008A0491">
      <w:pPr>
        <w:widowControl w:val="0"/>
        <w:numPr>
          <w:ilvl w:val="0"/>
          <w:numId w:val="1"/>
        </w:numPr>
        <w:ind w:left="360"/>
        <w:rPr>
          <w:rFonts w:asciiTheme="minorHAnsi" w:hAnsiTheme="minorHAnsi"/>
          <w:sz w:val="20"/>
          <w:szCs w:val="20"/>
        </w:rPr>
      </w:pPr>
      <w:r w:rsidRPr="00DA5BD5">
        <w:rPr>
          <w:rFonts w:asciiTheme="minorHAnsi" w:hAnsiTheme="minorHAnsi"/>
          <w:sz w:val="20"/>
          <w:szCs w:val="20"/>
        </w:rPr>
        <w:t>In order to make up an assignment (test or paper) without incurring a grade penalty, you must be able to document your absence (e.g., a doctor’s note). You must make up any missed assignments within one week of returning to school.</w:t>
      </w:r>
    </w:p>
    <w:p w:rsidR="00C4285B" w:rsidRPr="00DA5BD5" w:rsidRDefault="00C4285B" w:rsidP="00C4285B">
      <w:pPr>
        <w:numPr>
          <w:ilvl w:val="0"/>
          <w:numId w:val="1"/>
        </w:numPr>
        <w:ind w:left="360"/>
        <w:rPr>
          <w:rFonts w:asciiTheme="minorHAnsi" w:hAnsiTheme="minorHAnsi"/>
          <w:sz w:val="20"/>
          <w:szCs w:val="20"/>
        </w:rPr>
      </w:pPr>
      <w:r w:rsidRPr="00DA5BD5">
        <w:rPr>
          <w:rFonts w:asciiTheme="minorHAnsi" w:hAnsiTheme="minorHAnsi"/>
          <w:iCs/>
          <w:sz w:val="20"/>
          <w:szCs w:val="20"/>
        </w:rPr>
        <w:t xml:space="preserve">Your participation in class activities will earn you points toward you final course grade.  If you are not in class during these activities (even if you have an excused absence), you will receive no points – and these activities and points </w:t>
      </w:r>
      <w:r w:rsidRPr="00DA5BD5">
        <w:rPr>
          <w:rFonts w:asciiTheme="minorHAnsi" w:hAnsiTheme="minorHAnsi"/>
          <w:i/>
          <w:iCs/>
          <w:sz w:val="20"/>
          <w:szCs w:val="20"/>
        </w:rPr>
        <w:t>cannot</w:t>
      </w:r>
      <w:r w:rsidRPr="00DA5BD5">
        <w:rPr>
          <w:rFonts w:asciiTheme="minorHAnsi" w:hAnsiTheme="minorHAnsi"/>
          <w:i/>
          <w:sz w:val="20"/>
          <w:szCs w:val="20"/>
        </w:rPr>
        <w:t xml:space="preserve"> </w:t>
      </w:r>
      <w:r w:rsidRPr="00DA5BD5">
        <w:rPr>
          <w:rFonts w:asciiTheme="minorHAnsi" w:hAnsiTheme="minorHAnsi"/>
          <w:iCs/>
          <w:sz w:val="20"/>
          <w:szCs w:val="20"/>
        </w:rPr>
        <w:t xml:space="preserve">be made up.  </w:t>
      </w:r>
    </w:p>
    <w:p w:rsidR="00C4285B" w:rsidRPr="00DA5BD5" w:rsidRDefault="00C4285B" w:rsidP="00C4285B">
      <w:pPr>
        <w:numPr>
          <w:ilvl w:val="0"/>
          <w:numId w:val="1"/>
        </w:numPr>
        <w:ind w:left="360"/>
        <w:rPr>
          <w:rFonts w:asciiTheme="minorHAnsi" w:hAnsiTheme="minorHAnsi"/>
          <w:sz w:val="20"/>
          <w:szCs w:val="20"/>
        </w:rPr>
      </w:pPr>
      <w:r w:rsidRPr="00DA5BD5">
        <w:rPr>
          <w:rFonts w:asciiTheme="minorHAnsi" w:hAnsiTheme="minorHAnsi"/>
          <w:sz w:val="20"/>
          <w:szCs w:val="20"/>
        </w:rPr>
        <w:t xml:space="preserve">Reading assignments </w:t>
      </w:r>
      <w:r w:rsidR="0048455C" w:rsidRPr="00DA5BD5">
        <w:rPr>
          <w:rFonts w:asciiTheme="minorHAnsi" w:hAnsiTheme="minorHAnsi"/>
          <w:sz w:val="20"/>
          <w:szCs w:val="20"/>
        </w:rPr>
        <w:t xml:space="preserve">and discussion posts </w:t>
      </w:r>
      <w:r w:rsidRPr="00DA5BD5">
        <w:rPr>
          <w:rFonts w:asciiTheme="minorHAnsi" w:hAnsiTheme="minorHAnsi"/>
          <w:sz w:val="20"/>
          <w:szCs w:val="20"/>
        </w:rPr>
        <w:t xml:space="preserve">are to be done prior to class. Chapters are given for each week and should be read before Tuesday’s class.  Class discussion will affect grades.  </w:t>
      </w:r>
    </w:p>
    <w:p w:rsidR="00C4285B" w:rsidRPr="00DA5BD5" w:rsidRDefault="00C4285B" w:rsidP="00C4285B">
      <w:pPr>
        <w:numPr>
          <w:ilvl w:val="0"/>
          <w:numId w:val="1"/>
        </w:numPr>
        <w:ind w:left="360"/>
        <w:rPr>
          <w:rFonts w:asciiTheme="minorHAnsi" w:hAnsiTheme="minorHAnsi"/>
          <w:sz w:val="20"/>
          <w:szCs w:val="20"/>
        </w:rPr>
      </w:pPr>
      <w:r w:rsidRPr="00DA5BD5">
        <w:rPr>
          <w:rFonts w:asciiTheme="minorHAnsi" w:hAnsiTheme="minorHAnsi"/>
          <w:sz w:val="20"/>
          <w:szCs w:val="20"/>
        </w:rPr>
        <w:t>Failure to complete all assignments is grounds for course failure.</w:t>
      </w:r>
    </w:p>
    <w:p w:rsidR="00C4285B" w:rsidRPr="00DA5BD5" w:rsidRDefault="00C4285B" w:rsidP="00C4285B">
      <w:pPr>
        <w:numPr>
          <w:ilvl w:val="0"/>
          <w:numId w:val="1"/>
        </w:numPr>
        <w:ind w:left="360"/>
        <w:rPr>
          <w:rFonts w:asciiTheme="minorHAnsi" w:hAnsiTheme="minorHAnsi"/>
          <w:sz w:val="20"/>
          <w:szCs w:val="20"/>
        </w:rPr>
      </w:pPr>
      <w:r w:rsidRPr="00DA5BD5">
        <w:rPr>
          <w:rFonts w:asciiTheme="minorHAnsi" w:hAnsiTheme="minorHAnsi"/>
          <w:sz w:val="20"/>
          <w:szCs w:val="20"/>
        </w:rPr>
        <w:t>You must pass at least one of the exams (60% or better) in order to pass the course.</w:t>
      </w:r>
    </w:p>
    <w:p w:rsidR="00C4285B" w:rsidRPr="00DA5BD5" w:rsidRDefault="00C4285B" w:rsidP="00C4285B">
      <w:pPr>
        <w:numPr>
          <w:ilvl w:val="0"/>
          <w:numId w:val="1"/>
        </w:numPr>
        <w:ind w:left="360"/>
        <w:rPr>
          <w:rFonts w:asciiTheme="minorHAnsi" w:hAnsiTheme="minorHAnsi"/>
          <w:sz w:val="20"/>
          <w:szCs w:val="20"/>
        </w:rPr>
      </w:pPr>
      <w:r w:rsidRPr="00DA5BD5">
        <w:rPr>
          <w:rFonts w:asciiTheme="minorHAnsi" w:hAnsiTheme="minorHAnsi"/>
          <w:sz w:val="20"/>
          <w:szCs w:val="20"/>
        </w:rPr>
        <w:t>All assignments must be the original work of the student and cannot have been used or currently submitted for any other academic course.</w:t>
      </w:r>
    </w:p>
    <w:p w:rsidR="00C4285B" w:rsidRPr="00DA5BD5" w:rsidRDefault="00C4285B" w:rsidP="00C4285B">
      <w:pPr>
        <w:numPr>
          <w:ilvl w:val="0"/>
          <w:numId w:val="1"/>
        </w:numPr>
        <w:ind w:left="360"/>
        <w:rPr>
          <w:rFonts w:asciiTheme="minorHAnsi" w:hAnsiTheme="minorHAnsi"/>
          <w:sz w:val="20"/>
          <w:szCs w:val="20"/>
        </w:rPr>
      </w:pPr>
      <w:r w:rsidRPr="00DA5BD5">
        <w:rPr>
          <w:rFonts w:asciiTheme="minorHAnsi" w:hAnsiTheme="minorHAnsi"/>
          <w:b/>
          <w:sz w:val="20"/>
          <w:szCs w:val="20"/>
        </w:rPr>
        <w:t>ACADEMIC INTEGRITY IS IMPORTANT!</w:t>
      </w:r>
      <w:r w:rsidRPr="00DA5BD5">
        <w:rPr>
          <w:rFonts w:asciiTheme="minorHAnsi" w:hAnsiTheme="minorHAnsi"/>
          <w:sz w:val="20"/>
          <w:szCs w:val="20"/>
        </w:rPr>
        <w:t xml:space="preserve">  The Annenberg School for Communication is committed to upholding the University’s Academic Integrity code as detailed in the </w:t>
      </w:r>
      <w:proofErr w:type="spellStart"/>
      <w:r w:rsidRPr="00DA5BD5">
        <w:rPr>
          <w:rFonts w:asciiTheme="minorHAnsi" w:hAnsiTheme="minorHAnsi"/>
          <w:sz w:val="20"/>
          <w:szCs w:val="20"/>
        </w:rPr>
        <w:t>Scampus</w:t>
      </w:r>
      <w:proofErr w:type="spellEnd"/>
      <w:r w:rsidRPr="00DA5BD5">
        <w:rPr>
          <w:rFonts w:asciiTheme="minorHAnsi" w:hAnsiTheme="minorHAnsi"/>
          <w:sz w:val="20"/>
          <w:szCs w:val="20"/>
        </w:rPr>
        <w:t xml:space="preserve"> guide.  It is the policy of the School of Communication to report all violations of the code.  Any serious violations or pattern of violations of the Academic Integrity Code will result in the student’s expulsion from the Communication major or minor.</w:t>
      </w:r>
    </w:p>
    <w:p w:rsidR="00C4285B" w:rsidRPr="00DA5BD5" w:rsidRDefault="00C4285B" w:rsidP="00C4285B">
      <w:pPr>
        <w:ind w:left="720"/>
        <w:rPr>
          <w:rFonts w:asciiTheme="minorHAnsi" w:hAnsiTheme="minorHAnsi"/>
          <w:sz w:val="20"/>
          <w:szCs w:val="20"/>
        </w:rPr>
      </w:pPr>
    </w:p>
    <w:p w:rsidR="00C4285B" w:rsidRPr="00DA5BD5" w:rsidRDefault="00C4285B" w:rsidP="00C4285B">
      <w:pPr>
        <w:rPr>
          <w:rFonts w:asciiTheme="minorHAnsi" w:hAnsiTheme="minorHAnsi"/>
          <w:sz w:val="20"/>
          <w:szCs w:val="20"/>
        </w:rPr>
      </w:pPr>
    </w:p>
    <w:p w:rsidR="00C4285B" w:rsidRPr="00DA5BD5" w:rsidRDefault="00C4285B" w:rsidP="00C4285B">
      <w:pPr>
        <w:spacing w:after="200" w:line="276" w:lineRule="auto"/>
        <w:rPr>
          <w:rFonts w:asciiTheme="minorHAnsi" w:hAnsiTheme="minorHAnsi"/>
          <w:sz w:val="20"/>
          <w:szCs w:val="20"/>
        </w:rPr>
      </w:pPr>
      <w:r w:rsidRPr="00DA5BD5">
        <w:rPr>
          <w:rFonts w:asciiTheme="minorHAnsi" w:hAnsiTheme="minorHAnsi"/>
          <w:noProof/>
          <w:sz w:val="20"/>
          <w:szCs w:val="20"/>
        </w:rPr>
        <mc:AlternateContent>
          <mc:Choice Requires="wps">
            <w:drawing>
              <wp:anchor distT="0" distB="0" distL="114300" distR="114300" simplePos="0" relativeHeight="251659264" behindDoc="0" locked="0" layoutInCell="1" allowOverlap="1" wp14:anchorId="22F22524" wp14:editId="3E879757">
                <wp:simplePos x="0" y="0"/>
                <wp:positionH relativeFrom="column">
                  <wp:posOffset>0</wp:posOffset>
                </wp:positionH>
                <wp:positionV relativeFrom="paragraph">
                  <wp:posOffset>0</wp:posOffset>
                </wp:positionV>
                <wp:extent cx="4056380" cy="276225"/>
                <wp:effectExtent l="76200" t="76200"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6380" cy="27622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C4285B" w:rsidRPr="009F0584" w:rsidRDefault="00C4285B" w:rsidP="00C4285B">
                            <w:pPr>
                              <w:rPr>
                                <w:szCs w:val="20"/>
                              </w:rPr>
                            </w:pPr>
                            <w:r>
                              <w:rPr>
                                <w:szCs w:val="20"/>
                              </w:rPr>
                              <w:t>Fortunate are the flexible for they will not be bent out of shape.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F22524" id="Text Box 1" o:spid="_x0000_s1027" type="#_x0000_t202" style="position:absolute;margin-left:0;margin-top:0;width:319.4pt;height:2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">
                <v:shadow on="t" opacity=".5" offset="-6pt,-6pt"/>
                <v:textbox style="mso-fit-shape-to-text:t">
                  <w:txbxContent>
                    <w:p w:rsidR="00C4285B" w:rsidRPr="009F0584" w:rsidRDefault="00C4285B" w:rsidP="00C4285B">
                      <w:pPr>
                        <w:rPr>
                          <w:szCs w:val="20"/>
                        </w:rPr>
                      </w:pPr>
                      <w:r>
                        <w:rPr>
                          <w:szCs w:val="20"/>
                        </w:rPr>
                        <w:t>Fortunate are the flexible for they will not be bent out of shape.</w:t>
                      </w:r>
                    </w:p>
                  </w:txbxContent>
                </v:textbox>
                <w10:wrap type="square"/>
              </v:shape>
            </w:pict>
          </mc:Fallback>
        </mc:AlternateContent>
      </w:r>
      <w:r w:rsidRPr="00DA5BD5">
        <w:rPr>
          <w:rFonts w:asciiTheme="minorHAnsi" w:hAnsiTheme="minorHAnsi"/>
          <w:sz w:val="20"/>
          <w:szCs w:val="20"/>
        </w:rPr>
        <w:t xml:space="preserve"> </w:t>
      </w:r>
    </w:p>
    <w:p w:rsidR="006A272D" w:rsidRPr="00DA5BD5" w:rsidRDefault="006A272D" w:rsidP="006A272D">
      <w:pPr>
        <w:spacing w:after="160" w:line="259" w:lineRule="auto"/>
        <w:rPr>
          <w:rFonts w:asciiTheme="minorHAnsi" w:hAnsiTheme="minorHAnsi"/>
          <w:sz w:val="20"/>
          <w:szCs w:val="20"/>
        </w:rPr>
      </w:pPr>
    </w:p>
    <w:p w:rsidR="006A272D" w:rsidRPr="00DA5BD5" w:rsidRDefault="006A272D" w:rsidP="006A272D">
      <w:pPr>
        <w:pStyle w:val="Heading3"/>
        <w:jc w:val="center"/>
        <w:rPr>
          <w:b/>
          <w:sz w:val="20"/>
          <w:szCs w:val="20"/>
        </w:rPr>
      </w:pPr>
      <w:r w:rsidRPr="00DA5BD5">
        <w:rPr>
          <w:b/>
          <w:sz w:val="20"/>
          <w:szCs w:val="20"/>
        </w:rPr>
        <w:t>Statement on Academic Conduct and Support Systems</w:t>
      </w:r>
      <w:r>
        <w:rPr>
          <w:b/>
          <w:sz w:val="20"/>
          <w:szCs w:val="20"/>
        </w:rPr>
        <w:t xml:space="preserve"> 2019 - 2020</w:t>
      </w:r>
    </w:p>
    <w:p w:rsidR="006A272D" w:rsidRPr="00DA5BD5" w:rsidRDefault="006A272D" w:rsidP="006A272D">
      <w:pPr>
        <w:rPr>
          <w:sz w:val="20"/>
          <w:szCs w:val="20"/>
        </w:rPr>
      </w:pPr>
    </w:p>
    <w:p w:rsidR="006A272D" w:rsidRPr="00DA5BD5" w:rsidRDefault="006A272D" w:rsidP="006A272D">
      <w:pPr>
        <w:rPr>
          <w:b/>
          <w:sz w:val="20"/>
          <w:szCs w:val="20"/>
        </w:rPr>
      </w:pPr>
      <w:r w:rsidRPr="00DA5BD5">
        <w:rPr>
          <w:b/>
          <w:sz w:val="20"/>
          <w:szCs w:val="20"/>
        </w:rPr>
        <w:t>Academic Conduct:</w:t>
      </w:r>
    </w:p>
    <w:p w:rsidR="006A272D" w:rsidRPr="00DA5BD5" w:rsidRDefault="006A272D" w:rsidP="006A272D">
      <w:pPr>
        <w:rPr>
          <w:b/>
          <w:sz w:val="20"/>
          <w:szCs w:val="20"/>
        </w:rPr>
      </w:pPr>
    </w:p>
    <w:p w:rsidR="006A272D" w:rsidRPr="00DA5BD5" w:rsidRDefault="006A272D" w:rsidP="006A272D">
      <w:pPr>
        <w:rPr>
          <w:sz w:val="20"/>
          <w:szCs w:val="20"/>
        </w:rPr>
      </w:pPr>
      <w:r w:rsidRPr="00DA5BD5">
        <w:rPr>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DA5BD5">
        <w:rPr>
          <w:sz w:val="20"/>
          <w:szCs w:val="20"/>
        </w:rPr>
        <w:t>SCampus</w:t>
      </w:r>
      <w:proofErr w:type="spellEnd"/>
      <w:r w:rsidRPr="00DA5BD5">
        <w:rPr>
          <w:sz w:val="20"/>
          <w:szCs w:val="20"/>
        </w:rPr>
        <w:t xml:space="preserve"> in Part B, Section 11, “Behavior Violating University Standards” </w:t>
      </w:r>
      <w:hyperlink r:id="rId6">
        <w:r w:rsidRPr="00DA5BD5">
          <w:rPr>
            <w:color w:val="1155CC"/>
            <w:sz w:val="20"/>
            <w:szCs w:val="20"/>
            <w:u w:val="single"/>
          </w:rPr>
          <w:t>policy.usc.edu/</w:t>
        </w:r>
        <w:proofErr w:type="spellStart"/>
        <w:r w:rsidRPr="00DA5BD5">
          <w:rPr>
            <w:color w:val="1155CC"/>
            <w:sz w:val="20"/>
            <w:szCs w:val="20"/>
            <w:u w:val="single"/>
          </w:rPr>
          <w:t>scampus</w:t>
        </w:r>
        <w:proofErr w:type="spellEnd"/>
        <w:r w:rsidRPr="00DA5BD5">
          <w:rPr>
            <w:color w:val="1155CC"/>
            <w:sz w:val="20"/>
            <w:szCs w:val="20"/>
            <w:u w:val="single"/>
          </w:rPr>
          <w:t>-part-b</w:t>
        </w:r>
      </w:hyperlink>
      <w:r w:rsidRPr="00DA5BD5">
        <w:rPr>
          <w:sz w:val="20"/>
          <w:szCs w:val="20"/>
        </w:rPr>
        <w:t xml:space="preserve">. Other forms of academic dishonesty are equally unacceptable. See additional information in </w:t>
      </w:r>
      <w:proofErr w:type="spellStart"/>
      <w:r w:rsidRPr="00DA5BD5">
        <w:rPr>
          <w:sz w:val="20"/>
          <w:szCs w:val="20"/>
        </w:rPr>
        <w:t>SCampus</w:t>
      </w:r>
      <w:proofErr w:type="spellEnd"/>
      <w:r w:rsidRPr="00DA5BD5">
        <w:rPr>
          <w:sz w:val="20"/>
          <w:szCs w:val="20"/>
        </w:rPr>
        <w:t xml:space="preserve"> and university policies on scientific misconduct, </w:t>
      </w:r>
      <w:hyperlink r:id="rId7">
        <w:r w:rsidRPr="00DA5BD5">
          <w:rPr>
            <w:color w:val="1155CC"/>
            <w:sz w:val="20"/>
            <w:szCs w:val="20"/>
            <w:u w:val="single"/>
          </w:rPr>
          <w:t>policy.usc.edu/scientific-misconduct</w:t>
        </w:r>
      </w:hyperlink>
      <w:r w:rsidRPr="00DA5BD5">
        <w:rPr>
          <w:sz w:val="20"/>
          <w:szCs w:val="20"/>
        </w:rPr>
        <w:t>.</w:t>
      </w:r>
    </w:p>
    <w:p w:rsidR="006A272D" w:rsidRPr="00DA5BD5" w:rsidRDefault="006A272D" w:rsidP="006A272D">
      <w:pPr>
        <w:rPr>
          <w:sz w:val="20"/>
          <w:szCs w:val="20"/>
        </w:rPr>
      </w:pPr>
    </w:p>
    <w:p w:rsidR="006A272D" w:rsidRPr="00DA5BD5" w:rsidRDefault="006A272D" w:rsidP="006A272D">
      <w:pPr>
        <w:rPr>
          <w:b/>
          <w:sz w:val="20"/>
          <w:szCs w:val="20"/>
        </w:rPr>
      </w:pPr>
      <w:r w:rsidRPr="00DA5BD5">
        <w:rPr>
          <w:b/>
          <w:sz w:val="20"/>
          <w:szCs w:val="20"/>
        </w:rPr>
        <w:t xml:space="preserve">Support Systems: </w:t>
      </w:r>
    </w:p>
    <w:p w:rsidR="006A272D" w:rsidRPr="00DA5BD5" w:rsidRDefault="006A272D" w:rsidP="006A272D">
      <w:pPr>
        <w:rPr>
          <w:b/>
          <w:sz w:val="20"/>
          <w:szCs w:val="20"/>
        </w:rPr>
      </w:pPr>
    </w:p>
    <w:p w:rsidR="006A272D" w:rsidRPr="00DA5BD5" w:rsidRDefault="006A272D" w:rsidP="006A272D">
      <w:pPr>
        <w:rPr>
          <w:i/>
          <w:sz w:val="20"/>
          <w:szCs w:val="20"/>
        </w:rPr>
      </w:pPr>
      <w:r w:rsidRPr="00DA5BD5">
        <w:rPr>
          <w:i/>
          <w:sz w:val="20"/>
          <w:szCs w:val="20"/>
        </w:rPr>
        <w:t>Student Health Counseling Services - (213) 740-7711 – 24/7 on call</w:t>
      </w:r>
    </w:p>
    <w:p w:rsidR="006A272D" w:rsidRPr="00DA5BD5" w:rsidRDefault="0018142E" w:rsidP="006A272D">
      <w:pPr>
        <w:rPr>
          <w:sz w:val="20"/>
          <w:szCs w:val="20"/>
        </w:rPr>
      </w:pPr>
      <w:hyperlink r:id="rId8">
        <w:r w:rsidR="006A272D" w:rsidRPr="00DA5BD5">
          <w:rPr>
            <w:color w:val="1155CC"/>
            <w:sz w:val="20"/>
            <w:szCs w:val="20"/>
            <w:u w:val="single"/>
          </w:rPr>
          <w:t>engemannshc.usc.edu/counseling</w:t>
        </w:r>
      </w:hyperlink>
    </w:p>
    <w:p w:rsidR="006A272D" w:rsidRPr="00DA5BD5" w:rsidRDefault="006A272D" w:rsidP="006A272D">
      <w:pPr>
        <w:rPr>
          <w:sz w:val="20"/>
          <w:szCs w:val="20"/>
        </w:rPr>
      </w:pPr>
      <w:r w:rsidRPr="00DA5BD5">
        <w:rPr>
          <w:sz w:val="20"/>
          <w:szCs w:val="20"/>
        </w:rPr>
        <w:t xml:space="preserve">Free and confidential mental health treatment for students, including short-term psychotherapy, group counseling, stress fitness workshops, and crisis intervention. </w:t>
      </w:r>
    </w:p>
    <w:p w:rsidR="006A272D" w:rsidRPr="00DA5BD5" w:rsidRDefault="006A272D" w:rsidP="006A272D">
      <w:pPr>
        <w:rPr>
          <w:sz w:val="20"/>
          <w:szCs w:val="20"/>
        </w:rPr>
      </w:pPr>
      <w:r w:rsidRPr="00DA5BD5">
        <w:rPr>
          <w:sz w:val="20"/>
          <w:szCs w:val="20"/>
        </w:rPr>
        <w:lastRenderedPageBreak/>
        <w:fldChar w:fldCharType="begin"/>
      </w:r>
      <w:r w:rsidRPr="00DA5BD5">
        <w:rPr>
          <w:sz w:val="20"/>
          <w:szCs w:val="20"/>
        </w:rPr>
        <w:instrText xml:space="preserve"> HYPERLINK "https://engemannshc.usc.edu/counseling/" </w:instrText>
      </w:r>
      <w:r w:rsidRPr="00DA5BD5">
        <w:rPr>
          <w:sz w:val="20"/>
          <w:szCs w:val="20"/>
        </w:rPr>
        <w:fldChar w:fldCharType="separate"/>
      </w:r>
    </w:p>
    <w:p w:rsidR="006A272D" w:rsidRPr="00DA5BD5" w:rsidRDefault="006A272D" w:rsidP="006A272D">
      <w:pPr>
        <w:rPr>
          <w:i/>
          <w:sz w:val="20"/>
          <w:szCs w:val="20"/>
        </w:rPr>
      </w:pPr>
      <w:r w:rsidRPr="00DA5BD5">
        <w:rPr>
          <w:sz w:val="20"/>
          <w:szCs w:val="20"/>
        </w:rPr>
        <w:fldChar w:fldCharType="end"/>
      </w:r>
      <w:r w:rsidRPr="00DA5BD5">
        <w:rPr>
          <w:i/>
          <w:sz w:val="20"/>
          <w:szCs w:val="20"/>
        </w:rPr>
        <w:t>National Suicide Prevention Lifeline - 1 (800) 273-8255 – 24/7 on call</w:t>
      </w:r>
    </w:p>
    <w:p w:rsidR="006A272D" w:rsidRPr="00DA5BD5" w:rsidRDefault="0018142E" w:rsidP="006A272D">
      <w:pPr>
        <w:rPr>
          <w:i/>
          <w:sz w:val="20"/>
          <w:szCs w:val="20"/>
        </w:rPr>
      </w:pPr>
      <w:hyperlink r:id="rId9">
        <w:r w:rsidR="006A272D" w:rsidRPr="00DA5BD5">
          <w:rPr>
            <w:color w:val="1155CC"/>
            <w:sz w:val="20"/>
            <w:szCs w:val="20"/>
            <w:u w:val="single"/>
          </w:rPr>
          <w:t>suicidepreventionlifeline.org</w:t>
        </w:r>
      </w:hyperlink>
    </w:p>
    <w:p w:rsidR="006A272D" w:rsidRPr="00DA5BD5" w:rsidRDefault="006A272D" w:rsidP="006A272D">
      <w:pPr>
        <w:rPr>
          <w:sz w:val="20"/>
          <w:szCs w:val="20"/>
        </w:rPr>
      </w:pPr>
      <w:r w:rsidRPr="00DA5BD5">
        <w:rPr>
          <w:sz w:val="20"/>
          <w:szCs w:val="20"/>
        </w:rPr>
        <w:t>Free and confidential emotional support to people in suicidal crisis or emotional distress 24 hours a day, 7 days a week.</w:t>
      </w:r>
    </w:p>
    <w:p w:rsidR="006A272D" w:rsidRPr="00DA5BD5" w:rsidRDefault="006A272D" w:rsidP="006A272D">
      <w:pPr>
        <w:rPr>
          <w:sz w:val="20"/>
          <w:szCs w:val="20"/>
        </w:rPr>
      </w:pPr>
      <w:r w:rsidRPr="00DA5BD5">
        <w:rPr>
          <w:sz w:val="20"/>
          <w:szCs w:val="20"/>
        </w:rPr>
        <w:fldChar w:fldCharType="begin"/>
      </w:r>
      <w:r w:rsidRPr="00DA5BD5">
        <w:rPr>
          <w:sz w:val="20"/>
          <w:szCs w:val="20"/>
        </w:rPr>
        <w:instrText xml:space="preserve"> HYPERLINK "http://www.suicidepreventionlifeline.org/" </w:instrText>
      </w:r>
      <w:r w:rsidRPr="00DA5BD5">
        <w:rPr>
          <w:sz w:val="20"/>
          <w:szCs w:val="20"/>
        </w:rPr>
        <w:fldChar w:fldCharType="separate"/>
      </w:r>
    </w:p>
    <w:p w:rsidR="006A272D" w:rsidRPr="00DA5BD5" w:rsidRDefault="006A272D" w:rsidP="006A272D">
      <w:pPr>
        <w:rPr>
          <w:i/>
          <w:sz w:val="20"/>
          <w:szCs w:val="20"/>
        </w:rPr>
      </w:pPr>
      <w:r w:rsidRPr="00DA5BD5">
        <w:rPr>
          <w:sz w:val="20"/>
          <w:szCs w:val="20"/>
        </w:rPr>
        <w:fldChar w:fldCharType="end"/>
      </w:r>
      <w:r w:rsidRPr="00DA5BD5">
        <w:rPr>
          <w:i/>
          <w:sz w:val="20"/>
          <w:szCs w:val="20"/>
        </w:rPr>
        <w:t>Relationship and Sexual Violence Prevention Services (RSVP) - (213) 740-4900 – 24/7 on call</w:t>
      </w:r>
    </w:p>
    <w:p w:rsidR="006A272D" w:rsidRPr="00DA5BD5" w:rsidRDefault="0018142E" w:rsidP="006A272D">
      <w:pPr>
        <w:rPr>
          <w:sz w:val="20"/>
          <w:szCs w:val="20"/>
        </w:rPr>
      </w:pPr>
      <w:hyperlink r:id="rId10">
        <w:r w:rsidR="006A272D" w:rsidRPr="00DA5BD5">
          <w:rPr>
            <w:color w:val="1155CC"/>
            <w:sz w:val="20"/>
            <w:szCs w:val="20"/>
            <w:u w:val="single"/>
          </w:rPr>
          <w:t>engemannshc.usc.edu/rsvp</w:t>
        </w:r>
      </w:hyperlink>
    </w:p>
    <w:p w:rsidR="006A272D" w:rsidRPr="00DA5BD5" w:rsidRDefault="006A272D" w:rsidP="006A272D">
      <w:pPr>
        <w:rPr>
          <w:color w:val="1155CC"/>
          <w:sz w:val="20"/>
          <w:szCs w:val="20"/>
          <w:u w:val="single"/>
        </w:rPr>
      </w:pPr>
      <w:r w:rsidRPr="00DA5BD5">
        <w:rPr>
          <w:sz w:val="20"/>
          <w:szCs w:val="20"/>
        </w:rPr>
        <w:t>Free and confidential therapy services, workshops, and training for situations related to gender-based harm.</w:t>
      </w:r>
      <w:r w:rsidRPr="00DA5BD5">
        <w:rPr>
          <w:sz w:val="20"/>
          <w:szCs w:val="20"/>
        </w:rPr>
        <w:fldChar w:fldCharType="begin"/>
      </w:r>
      <w:r w:rsidRPr="00DA5BD5">
        <w:rPr>
          <w:sz w:val="20"/>
          <w:szCs w:val="20"/>
        </w:rPr>
        <w:instrText xml:space="preserve"> HYPERLINK "https://engemannshc.usc.edu/rsvp/" </w:instrText>
      </w:r>
      <w:r w:rsidRPr="00DA5BD5">
        <w:rPr>
          <w:sz w:val="20"/>
          <w:szCs w:val="20"/>
        </w:rPr>
        <w:fldChar w:fldCharType="separate"/>
      </w:r>
    </w:p>
    <w:p w:rsidR="006A272D" w:rsidRPr="00DA5BD5" w:rsidRDefault="006A272D" w:rsidP="006A272D">
      <w:pPr>
        <w:rPr>
          <w:sz w:val="20"/>
          <w:szCs w:val="20"/>
        </w:rPr>
      </w:pPr>
      <w:r w:rsidRPr="00DA5BD5">
        <w:rPr>
          <w:sz w:val="20"/>
          <w:szCs w:val="20"/>
        </w:rPr>
        <w:fldChar w:fldCharType="end"/>
      </w:r>
    </w:p>
    <w:p w:rsidR="006A272D" w:rsidRPr="00DA5BD5" w:rsidRDefault="006A272D" w:rsidP="006A272D">
      <w:pPr>
        <w:rPr>
          <w:i/>
          <w:sz w:val="20"/>
          <w:szCs w:val="20"/>
        </w:rPr>
      </w:pPr>
      <w:r w:rsidRPr="00DA5BD5">
        <w:rPr>
          <w:i/>
          <w:sz w:val="20"/>
          <w:szCs w:val="20"/>
        </w:rPr>
        <w:t>Office of Equity and Diversity (OED) | Title IX - (213) 740-5086</w:t>
      </w:r>
    </w:p>
    <w:p w:rsidR="006A272D" w:rsidRPr="00DA5BD5" w:rsidRDefault="0018142E" w:rsidP="006A272D">
      <w:pPr>
        <w:rPr>
          <w:b/>
          <w:i/>
          <w:sz w:val="20"/>
          <w:szCs w:val="20"/>
        </w:rPr>
      </w:pPr>
      <w:hyperlink r:id="rId11">
        <w:r w:rsidR="006A272D" w:rsidRPr="00DA5BD5">
          <w:rPr>
            <w:color w:val="1155CC"/>
            <w:sz w:val="20"/>
            <w:szCs w:val="20"/>
            <w:u w:val="single"/>
          </w:rPr>
          <w:t>equity.usc.edu</w:t>
        </w:r>
      </w:hyperlink>
      <w:r w:rsidR="006A272D" w:rsidRPr="00DA5BD5">
        <w:rPr>
          <w:sz w:val="20"/>
          <w:szCs w:val="20"/>
        </w:rPr>
        <w:t xml:space="preserve">, </w:t>
      </w:r>
      <w:hyperlink r:id="rId12">
        <w:r w:rsidR="006A272D" w:rsidRPr="00DA5BD5">
          <w:rPr>
            <w:color w:val="1155CC"/>
            <w:sz w:val="20"/>
            <w:szCs w:val="20"/>
            <w:u w:val="single"/>
          </w:rPr>
          <w:t>titleix.usc.edu</w:t>
        </w:r>
      </w:hyperlink>
    </w:p>
    <w:p w:rsidR="006A272D" w:rsidRPr="00DA5BD5" w:rsidRDefault="006A272D" w:rsidP="006A272D">
      <w:pPr>
        <w:rPr>
          <w:color w:val="1155CC"/>
          <w:sz w:val="20"/>
          <w:szCs w:val="20"/>
          <w:u w:val="single"/>
        </w:rPr>
      </w:pPr>
      <w:r w:rsidRPr="00DA5BD5">
        <w:rPr>
          <w:sz w:val="20"/>
          <w:szCs w:val="20"/>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DA5BD5">
        <w:rPr>
          <w:sz w:val="20"/>
          <w:szCs w:val="20"/>
        </w:rPr>
        <w:fldChar w:fldCharType="begin"/>
      </w:r>
      <w:r w:rsidRPr="00DA5BD5">
        <w:rPr>
          <w:sz w:val="20"/>
          <w:szCs w:val="20"/>
        </w:rPr>
        <w:instrText xml:space="preserve"> HYPERLINK "http://sarc.usc.edu/" </w:instrText>
      </w:r>
      <w:r w:rsidRPr="00DA5BD5">
        <w:rPr>
          <w:sz w:val="20"/>
          <w:szCs w:val="20"/>
        </w:rPr>
        <w:fldChar w:fldCharType="separate"/>
      </w:r>
    </w:p>
    <w:p w:rsidR="006A272D" w:rsidRPr="00DA5BD5" w:rsidRDefault="006A272D" w:rsidP="006A272D">
      <w:pPr>
        <w:rPr>
          <w:sz w:val="20"/>
          <w:szCs w:val="20"/>
        </w:rPr>
      </w:pPr>
      <w:r w:rsidRPr="00DA5BD5">
        <w:rPr>
          <w:sz w:val="20"/>
          <w:szCs w:val="20"/>
        </w:rPr>
        <w:fldChar w:fldCharType="end"/>
      </w:r>
    </w:p>
    <w:p w:rsidR="006A272D" w:rsidRPr="00DA5BD5" w:rsidRDefault="006A272D" w:rsidP="006A272D">
      <w:pPr>
        <w:rPr>
          <w:i/>
          <w:sz w:val="20"/>
          <w:szCs w:val="20"/>
        </w:rPr>
      </w:pPr>
      <w:r w:rsidRPr="00DA5BD5">
        <w:rPr>
          <w:i/>
          <w:sz w:val="20"/>
          <w:szCs w:val="20"/>
        </w:rPr>
        <w:t>Bias Assessment Response and Support - (213) 740-2421</w:t>
      </w:r>
    </w:p>
    <w:p w:rsidR="006A272D" w:rsidRPr="00DA5BD5" w:rsidRDefault="0018142E" w:rsidP="006A272D">
      <w:pPr>
        <w:rPr>
          <w:sz w:val="20"/>
          <w:szCs w:val="20"/>
        </w:rPr>
      </w:pPr>
      <w:hyperlink r:id="rId13">
        <w:r w:rsidR="006A272D" w:rsidRPr="00DA5BD5">
          <w:rPr>
            <w:color w:val="1155CC"/>
            <w:sz w:val="20"/>
            <w:szCs w:val="20"/>
            <w:u w:val="single"/>
          </w:rPr>
          <w:t>studentaffairs.usc.edu/bias-assessment-response-support</w:t>
        </w:r>
      </w:hyperlink>
    </w:p>
    <w:p w:rsidR="006A272D" w:rsidRPr="00DA5BD5" w:rsidRDefault="006A272D" w:rsidP="006A272D">
      <w:pPr>
        <w:rPr>
          <w:color w:val="1155CC"/>
          <w:sz w:val="20"/>
          <w:szCs w:val="20"/>
          <w:u w:val="single"/>
        </w:rPr>
      </w:pPr>
      <w:r w:rsidRPr="00DA5BD5">
        <w:rPr>
          <w:sz w:val="20"/>
          <w:szCs w:val="20"/>
        </w:rPr>
        <w:t xml:space="preserve">Avenue to report incidents of bias, hate crimes, and </w:t>
      </w:r>
      <w:proofErr w:type="spellStart"/>
      <w:r w:rsidRPr="00DA5BD5">
        <w:rPr>
          <w:sz w:val="20"/>
          <w:szCs w:val="20"/>
        </w:rPr>
        <w:t>microaggressions</w:t>
      </w:r>
      <w:proofErr w:type="spellEnd"/>
      <w:r w:rsidRPr="00DA5BD5">
        <w:rPr>
          <w:sz w:val="20"/>
          <w:szCs w:val="20"/>
        </w:rPr>
        <w:t xml:space="preserve"> for appropriate investigation and response.</w:t>
      </w:r>
      <w:r w:rsidRPr="00DA5BD5">
        <w:rPr>
          <w:sz w:val="20"/>
          <w:szCs w:val="20"/>
        </w:rPr>
        <w:fldChar w:fldCharType="begin"/>
      </w:r>
      <w:r w:rsidRPr="00DA5BD5">
        <w:rPr>
          <w:sz w:val="20"/>
          <w:szCs w:val="20"/>
        </w:rPr>
        <w:instrText xml:space="preserve"> HYPERLINK "https://studentaffairs.usc.edu/bias-assessment-response-support/" </w:instrText>
      </w:r>
      <w:r w:rsidRPr="00DA5BD5">
        <w:rPr>
          <w:sz w:val="20"/>
          <w:szCs w:val="20"/>
        </w:rPr>
        <w:fldChar w:fldCharType="separate"/>
      </w:r>
    </w:p>
    <w:p w:rsidR="006A272D" w:rsidRPr="00DA5BD5" w:rsidRDefault="006A272D" w:rsidP="006A272D">
      <w:pPr>
        <w:rPr>
          <w:i/>
          <w:sz w:val="20"/>
          <w:szCs w:val="20"/>
        </w:rPr>
      </w:pPr>
      <w:r w:rsidRPr="00DA5BD5">
        <w:rPr>
          <w:sz w:val="20"/>
          <w:szCs w:val="20"/>
        </w:rPr>
        <w:fldChar w:fldCharType="end"/>
      </w:r>
      <w:r w:rsidRPr="00DA5BD5">
        <w:rPr>
          <w:i/>
          <w:sz w:val="20"/>
          <w:szCs w:val="20"/>
        </w:rPr>
        <w:t>The Office of Disability Services and Programs - (213) 740-0776</w:t>
      </w:r>
    </w:p>
    <w:p w:rsidR="006A272D" w:rsidRPr="00DA5BD5" w:rsidRDefault="0018142E" w:rsidP="006A272D">
      <w:pPr>
        <w:rPr>
          <w:sz w:val="20"/>
          <w:szCs w:val="20"/>
        </w:rPr>
      </w:pPr>
      <w:hyperlink r:id="rId14">
        <w:r w:rsidR="006A272D" w:rsidRPr="00DA5BD5">
          <w:rPr>
            <w:color w:val="1155CC"/>
            <w:sz w:val="20"/>
            <w:szCs w:val="20"/>
            <w:u w:val="single"/>
          </w:rPr>
          <w:t>dsp.usc.edu</w:t>
        </w:r>
      </w:hyperlink>
    </w:p>
    <w:p w:rsidR="006A272D" w:rsidRPr="00DA5BD5" w:rsidRDefault="006A272D" w:rsidP="006A272D">
      <w:pPr>
        <w:rPr>
          <w:color w:val="1155CC"/>
          <w:sz w:val="20"/>
          <w:szCs w:val="20"/>
          <w:u w:val="single"/>
        </w:rPr>
      </w:pPr>
      <w:r w:rsidRPr="00DA5BD5">
        <w:rPr>
          <w:sz w:val="20"/>
          <w:szCs w:val="20"/>
        </w:rPr>
        <w:t>Support and accommodations for students with disabilities. Services include assistance in providing readers/</w:t>
      </w:r>
      <w:proofErr w:type="spellStart"/>
      <w:r w:rsidRPr="00DA5BD5">
        <w:rPr>
          <w:sz w:val="20"/>
          <w:szCs w:val="20"/>
        </w:rPr>
        <w:t>notetakers</w:t>
      </w:r>
      <w:proofErr w:type="spellEnd"/>
      <w:r w:rsidRPr="00DA5BD5">
        <w:rPr>
          <w:sz w:val="20"/>
          <w:szCs w:val="20"/>
        </w:rPr>
        <w:t xml:space="preserve">/interpreters, special accommodations for test taking needs, </w:t>
      </w:r>
      <w:proofErr w:type="gramStart"/>
      <w:r w:rsidRPr="00DA5BD5">
        <w:rPr>
          <w:sz w:val="20"/>
          <w:szCs w:val="20"/>
        </w:rPr>
        <w:t>assistance</w:t>
      </w:r>
      <w:proofErr w:type="gramEnd"/>
      <w:r w:rsidRPr="00DA5BD5">
        <w:rPr>
          <w:sz w:val="20"/>
          <w:szCs w:val="20"/>
        </w:rPr>
        <w:t xml:space="preserve"> with architectural barriers, assistive technology, and support for individual needs.</w:t>
      </w:r>
      <w:r w:rsidRPr="00DA5BD5">
        <w:rPr>
          <w:sz w:val="20"/>
          <w:szCs w:val="20"/>
        </w:rPr>
        <w:fldChar w:fldCharType="begin"/>
      </w:r>
      <w:r w:rsidRPr="00DA5BD5">
        <w:rPr>
          <w:sz w:val="20"/>
          <w:szCs w:val="20"/>
        </w:rPr>
        <w:instrText xml:space="preserve"> HYPERLINK "http://dsp.usc.edu/" </w:instrText>
      </w:r>
      <w:r w:rsidRPr="00DA5BD5">
        <w:rPr>
          <w:sz w:val="20"/>
          <w:szCs w:val="20"/>
        </w:rPr>
        <w:fldChar w:fldCharType="separate"/>
      </w:r>
    </w:p>
    <w:p w:rsidR="006A272D" w:rsidRPr="00DA5BD5" w:rsidRDefault="006A272D" w:rsidP="006A272D">
      <w:pPr>
        <w:rPr>
          <w:sz w:val="20"/>
          <w:szCs w:val="20"/>
        </w:rPr>
      </w:pPr>
      <w:r w:rsidRPr="00DA5BD5">
        <w:rPr>
          <w:sz w:val="20"/>
          <w:szCs w:val="20"/>
        </w:rPr>
        <w:fldChar w:fldCharType="end"/>
      </w:r>
    </w:p>
    <w:p w:rsidR="006A272D" w:rsidRPr="00DA5BD5" w:rsidRDefault="006A272D" w:rsidP="006A272D">
      <w:pPr>
        <w:rPr>
          <w:i/>
          <w:sz w:val="20"/>
          <w:szCs w:val="20"/>
        </w:rPr>
      </w:pPr>
      <w:r w:rsidRPr="00DA5BD5">
        <w:rPr>
          <w:i/>
          <w:sz w:val="20"/>
          <w:szCs w:val="20"/>
        </w:rPr>
        <w:t>USC Support and Advocacy - (213) 821-4710</w:t>
      </w:r>
    </w:p>
    <w:p w:rsidR="006A272D" w:rsidRPr="00DA5BD5" w:rsidRDefault="0018142E" w:rsidP="006A272D">
      <w:pPr>
        <w:rPr>
          <w:i/>
          <w:sz w:val="20"/>
          <w:szCs w:val="20"/>
        </w:rPr>
      </w:pPr>
      <w:hyperlink r:id="rId15">
        <w:r w:rsidR="006A272D" w:rsidRPr="00DA5BD5">
          <w:rPr>
            <w:color w:val="1155CC"/>
            <w:sz w:val="20"/>
            <w:szCs w:val="20"/>
            <w:u w:val="single"/>
          </w:rPr>
          <w:t>studentaffairs.usc.edu/</w:t>
        </w:r>
        <w:proofErr w:type="spellStart"/>
        <w:r w:rsidR="006A272D" w:rsidRPr="00DA5BD5">
          <w:rPr>
            <w:color w:val="1155CC"/>
            <w:sz w:val="20"/>
            <w:szCs w:val="20"/>
            <w:u w:val="single"/>
          </w:rPr>
          <w:t>ssa</w:t>
        </w:r>
        <w:proofErr w:type="spellEnd"/>
      </w:hyperlink>
    </w:p>
    <w:p w:rsidR="006A272D" w:rsidRPr="00DA5BD5" w:rsidRDefault="006A272D" w:rsidP="006A272D">
      <w:pPr>
        <w:rPr>
          <w:color w:val="1155CC"/>
          <w:sz w:val="20"/>
          <w:szCs w:val="20"/>
          <w:u w:val="single"/>
        </w:rPr>
      </w:pPr>
      <w:r w:rsidRPr="00DA5BD5">
        <w:rPr>
          <w:sz w:val="20"/>
          <w:szCs w:val="20"/>
        </w:rPr>
        <w:t>Assists students and families in resolving complex personal, financial, and academic issues adversely affecting their success as a student.</w:t>
      </w:r>
      <w:r w:rsidRPr="00DA5BD5">
        <w:rPr>
          <w:sz w:val="20"/>
          <w:szCs w:val="20"/>
        </w:rPr>
        <w:fldChar w:fldCharType="begin"/>
      </w:r>
      <w:r w:rsidRPr="00DA5BD5">
        <w:rPr>
          <w:sz w:val="20"/>
          <w:szCs w:val="20"/>
        </w:rPr>
        <w:instrText xml:space="preserve"> HYPERLINK "https://studentaffairs.usc.edu/ssa/" </w:instrText>
      </w:r>
      <w:r w:rsidRPr="00DA5BD5">
        <w:rPr>
          <w:sz w:val="20"/>
          <w:szCs w:val="20"/>
        </w:rPr>
        <w:fldChar w:fldCharType="separate"/>
      </w:r>
    </w:p>
    <w:p w:rsidR="006A272D" w:rsidRPr="00DA5BD5" w:rsidRDefault="006A272D" w:rsidP="006A272D">
      <w:pPr>
        <w:rPr>
          <w:sz w:val="20"/>
          <w:szCs w:val="20"/>
        </w:rPr>
      </w:pPr>
      <w:r w:rsidRPr="00DA5BD5">
        <w:rPr>
          <w:sz w:val="20"/>
          <w:szCs w:val="20"/>
        </w:rPr>
        <w:fldChar w:fldCharType="end"/>
      </w:r>
    </w:p>
    <w:p w:rsidR="006A272D" w:rsidRPr="00DA5BD5" w:rsidRDefault="006A272D" w:rsidP="006A272D">
      <w:pPr>
        <w:rPr>
          <w:i/>
          <w:sz w:val="20"/>
          <w:szCs w:val="20"/>
        </w:rPr>
      </w:pPr>
      <w:r w:rsidRPr="00DA5BD5">
        <w:rPr>
          <w:i/>
          <w:sz w:val="20"/>
          <w:szCs w:val="20"/>
        </w:rPr>
        <w:t>Diversity at USC - (213) 740-2101</w:t>
      </w:r>
    </w:p>
    <w:p w:rsidR="006A272D" w:rsidRPr="00DA5BD5" w:rsidRDefault="0018142E" w:rsidP="006A272D">
      <w:pPr>
        <w:rPr>
          <w:i/>
          <w:sz w:val="20"/>
          <w:szCs w:val="20"/>
        </w:rPr>
      </w:pPr>
      <w:hyperlink r:id="rId16">
        <w:r w:rsidR="006A272D" w:rsidRPr="00DA5BD5">
          <w:rPr>
            <w:color w:val="1155CC"/>
            <w:sz w:val="20"/>
            <w:szCs w:val="20"/>
            <w:u w:val="single"/>
          </w:rPr>
          <w:t>diversity.usc.edu</w:t>
        </w:r>
      </w:hyperlink>
    </w:p>
    <w:p w:rsidR="006A272D" w:rsidRPr="00DA5BD5" w:rsidRDefault="006A272D" w:rsidP="006A272D">
      <w:pPr>
        <w:rPr>
          <w:color w:val="1155CC"/>
          <w:sz w:val="20"/>
          <w:szCs w:val="20"/>
          <w:u w:val="single"/>
        </w:rPr>
      </w:pPr>
      <w:r w:rsidRPr="00DA5BD5">
        <w:rPr>
          <w:sz w:val="20"/>
          <w:szCs w:val="20"/>
        </w:rPr>
        <w:t xml:space="preserve">Information on events, programs and training, the Provost’s Diversity and Inclusion Council, Diversity Liaisons for each academic school, chronology, participation, and various resources for students. </w:t>
      </w:r>
      <w:r w:rsidRPr="00DA5BD5">
        <w:rPr>
          <w:sz w:val="20"/>
          <w:szCs w:val="20"/>
        </w:rPr>
        <w:fldChar w:fldCharType="begin"/>
      </w:r>
      <w:r w:rsidRPr="00DA5BD5">
        <w:rPr>
          <w:sz w:val="20"/>
          <w:szCs w:val="20"/>
        </w:rPr>
        <w:instrText xml:space="preserve"> HYPERLINK "https://diversity.usc.edu/" </w:instrText>
      </w:r>
      <w:r w:rsidRPr="00DA5BD5">
        <w:rPr>
          <w:sz w:val="20"/>
          <w:szCs w:val="20"/>
        </w:rPr>
        <w:fldChar w:fldCharType="separate"/>
      </w:r>
    </w:p>
    <w:p w:rsidR="006A272D" w:rsidRPr="00DA5BD5" w:rsidRDefault="006A272D" w:rsidP="006A272D">
      <w:pPr>
        <w:rPr>
          <w:sz w:val="20"/>
          <w:szCs w:val="20"/>
        </w:rPr>
      </w:pPr>
      <w:r w:rsidRPr="00DA5BD5">
        <w:rPr>
          <w:sz w:val="20"/>
          <w:szCs w:val="20"/>
        </w:rPr>
        <w:fldChar w:fldCharType="end"/>
      </w:r>
    </w:p>
    <w:p w:rsidR="006A272D" w:rsidRPr="00DA5BD5" w:rsidRDefault="006A272D" w:rsidP="006A272D">
      <w:pPr>
        <w:rPr>
          <w:i/>
          <w:sz w:val="20"/>
          <w:szCs w:val="20"/>
        </w:rPr>
      </w:pPr>
      <w:r w:rsidRPr="00DA5BD5">
        <w:rPr>
          <w:i/>
          <w:sz w:val="20"/>
          <w:szCs w:val="20"/>
        </w:rPr>
        <w:t xml:space="preserve">USC Emergency - UPC: (213) 740-4321, HSC: (323) 442-1000 – 24/7 on call </w:t>
      </w:r>
    </w:p>
    <w:p w:rsidR="006A272D" w:rsidRPr="00DA5BD5" w:rsidRDefault="0018142E" w:rsidP="006A272D">
      <w:pPr>
        <w:rPr>
          <w:i/>
          <w:sz w:val="20"/>
          <w:szCs w:val="20"/>
        </w:rPr>
      </w:pPr>
      <w:hyperlink r:id="rId17">
        <w:r w:rsidR="006A272D" w:rsidRPr="00DA5BD5">
          <w:rPr>
            <w:color w:val="1155CC"/>
            <w:sz w:val="20"/>
            <w:szCs w:val="20"/>
            <w:u w:val="single"/>
          </w:rPr>
          <w:t>dps.usc.edu</w:t>
        </w:r>
      </w:hyperlink>
      <w:r w:rsidR="006A272D" w:rsidRPr="00DA5BD5">
        <w:rPr>
          <w:sz w:val="20"/>
          <w:szCs w:val="20"/>
        </w:rPr>
        <w:t xml:space="preserve">, </w:t>
      </w:r>
      <w:hyperlink r:id="rId18">
        <w:r w:rsidR="006A272D" w:rsidRPr="00DA5BD5">
          <w:rPr>
            <w:color w:val="1155CC"/>
            <w:sz w:val="20"/>
            <w:szCs w:val="20"/>
            <w:u w:val="single"/>
          </w:rPr>
          <w:t>emergency.usc.edu</w:t>
        </w:r>
      </w:hyperlink>
    </w:p>
    <w:p w:rsidR="006A272D" w:rsidRPr="00DA5BD5" w:rsidRDefault="006A272D" w:rsidP="006A272D">
      <w:pPr>
        <w:rPr>
          <w:i/>
          <w:sz w:val="20"/>
          <w:szCs w:val="20"/>
        </w:rPr>
      </w:pPr>
      <w:r w:rsidRPr="00DA5BD5">
        <w:rPr>
          <w:sz w:val="20"/>
          <w:szCs w:val="20"/>
        </w:rPr>
        <w:t>Emergency assistance and avenue to report a crime. Latest updates regarding safety, including ways in which instruction will be continued if an officially declared emergency makes travel to campus infeasible.</w:t>
      </w:r>
    </w:p>
    <w:p w:rsidR="006A272D" w:rsidRPr="00DA5BD5" w:rsidRDefault="006A272D" w:rsidP="006A272D">
      <w:pPr>
        <w:rPr>
          <w:i/>
          <w:sz w:val="20"/>
          <w:szCs w:val="20"/>
        </w:rPr>
      </w:pPr>
    </w:p>
    <w:p w:rsidR="006A272D" w:rsidRPr="00DA5BD5" w:rsidRDefault="006A272D" w:rsidP="006A272D">
      <w:pPr>
        <w:rPr>
          <w:i/>
          <w:sz w:val="20"/>
          <w:szCs w:val="20"/>
        </w:rPr>
      </w:pPr>
      <w:r w:rsidRPr="00DA5BD5">
        <w:rPr>
          <w:i/>
          <w:sz w:val="20"/>
          <w:szCs w:val="20"/>
        </w:rPr>
        <w:t xml:space="preserve">USC Department of Public Safety - UPC: (213) 740-6000, HSC: (323) 442-120 – 24/7 on call </w:t>
      </w:r>
    </w:p>
    <w:p w:rsidR="006A272D" w:rsidRPr="00DA5BD5" w:rsidRDefault="0018142E" w:rsidP="006A272D">
      <w:pPr>
        <w:rPr>
          <w:sz w:val="20"/>
          <w:szCs w:val="20"/>
        </w:rPr>
      </w:pPr>
      <w:hyperlink r:id="rId19">
        <w:r w:rsidR="006A272D" w:rsidRPr="00DA5BD5">
          <w:rPr>
            <w:color w:val="1155CC"/>
            <w:sz w:val="20"/>
            <w:szCs w:val="20"/>
            <w:u w:val="single"/>
          </w:rPr>
          <w:t>dps.usc.edu</w:t>
        </w:r>
      </w:hyperlink>
    </w:p>
    <w:p w:rsidR="006A272D" w:rsidRPr="00DA5BD5" w:rsidRDefault="006A272D" w:rsidP="006A272D">
      <w:pPr>
        <w:rPr>
          <w:sz w:val="20"/>
          <w:szCs w:val="20"/>
        </w:rPr>
      </w:pPr>
      <w:r w:rsidRPr="00DA5BD5">
        <w:rPr>
          <w:sz w:val="20"/>
          <w:szCs w:val="20"/>
        </w:rPr>
        <w:t>Non-emergency assistance or information.</w:t>
      </w:r>
    </w:p>
    <w:p w:rsidR="009A50D6" w:rsidRDefault="009A50D6">
      <w:pPr>
        <w:spacing w:after="160" w:line="259" w:lineRule="auto"/>
        <w:rPr>
          <w:sz w:val="20"/>
          <w:szCs w:val="20"/>
        </w:rPr>
      </w:pPr>
      <w:r>
        <w:rPr>
          <w:sz w:val="20"/>
          <w:szCs w:val="20"/>
        </w:rPr>
        <w:br w:type="page"/>
      </w:r>
    </w:p>
    <w:p w:rsidR="006A272D" w:rsidRPr="00DA5BD5" w:rsidRDefault="006A272D" w:rsidP="006A272D">
      <w:pPr>
        <w:rPr>
          <w:sz w:val="20"/>
          <w:szCs w:val="20"/>
        </w:rPr>
      </w:pPr>
    </w:p>
    <w:p w:rsidR="00C4285B" w:rsidRDefault="00973777" w:rsidP="00973777">
      <w:pPr>
        <w:spacing w:after="200" w:line="276" w:lineRule="auto"/>
        <w:jc w:val="center"/>
        <w:rPr>
          <w:rFonts w:asciiTheme="minorHAnsi" w:hAnsiTheme="minorHAnsi"/>
          <w:b/>
          <w:sz w:val="20"/>
          <w:szCs w:val="20"/>
        </w:rPr>
      </w:pPr>
      <w:r>
        <w:rPr>
          <w:rFonts w:asciiTheme="minorHAnsi" w:hAnsiTheme="minorHAnsi"/>
          <w:b/>
          <w:sz w:val="20"/>
          <w:szCs w:val="20"/>
        </w:rPr>
        <w:t>Fall 2019 Weekly Schedule</w:t>
      </w:r>
    </w:p>
    <w:tbl>
      <w:tblPr>
        <w:tblStyle w:val="TableGrid"/>
        <w:tblW w:w="9803" w:type="dxa"/>
        <w:tblLook w:val="04A0" w:firstRow="1" w:lastRow="0" w:firstColumn="1" w:lastColumn="0" w:noHBand="0" w:noVBand="1"/>
      </w:tblPr>
      <w:tblGrid>
        <w:gridCol w:w="1114"/>
        <w:gridCol w:w="747"/>
        <w:gridCol w:w="5604"/>
        <w:gridCol w:w="2338"/>
      </w:tblGrid>
      <w:tr w:rsidR="004C5162" w:rsidRPr="00DA5BD5" w:rsidTr="007B0E71">
        <w:tc>
          <w:tcPr>
            <w:tcW w:w="1114" w:type="dxa"/>
          </w:tcPr>
          <w:p w:rsidR="004C5162" w:rsidRPr="00DA5BD5" w:rsidRDefault="004C5162" w:rsidP="00973777">
            <w:pPr>
              <w:jc w:val="center"/>
              <w:rPr>
                <w:rFonts w:asciiTheme="minorHAnsi" w:hAnsiTheme="minorHAnsi"/>
                <w:sz w:val="20"/>
                <w:szCs w:val="20"/>
              </w:rPr>
            </w:pPr>
            <w:r w:rsidRPr="00DA5BD5">
              <w:rPr>
                <w:rFonts w:asciiTheme="minorHAnsi" w:hAnsiTheme="minorHAnsi"/>
                <w:sz w:val="20"/>
                <w:szCs w:val="20"/>
              </w:rPr>
              <w:t>Week</w:t>
            </w:r>
          </w:p>
        </w:tc>
        <w:tc>
          <w:tcPr>
            <w:tcW w:w="747" w:type="dxa"/>
          </w:tcPr>
          <w:p w:rsidR="004C5162" w:rsidRPr="00DA5BD5" w:rsidRDefault="004C5162" w:rsidP="00115CB4">
            <w:pPr>
              <w:jc w:val="center"/>
              <w:rPr>
                <w:rFonts w:asciiTheme="minorHAnsi" w:hAnsiTheme="minorHAnsi"/>
                <w:sz w:val="20"/>
                <w:szCs w:val="20"/>
              </w:rPr>
            </w:pPr>
            <w:r w:rsidRPr="00DA5BD5">
              <w:rPr>
                <w:rFonts w:asciiTheme="minorHAnsi" w:hAnsiTheme="minorHAnsi"/>
                <w:sz w:val="20"/>
                <w:szCs w:val="20"/>
              </w:rPr>
              <w:t>Dates</w:t>
            </w:r>
          </w:p>
        </w:tc>
        <w:tc>
          <w:tcPr>
            <w:tcW w:w="5604" w:type="dxa"/>
          </w:tcPr>
          <w:p w:rsidR="004C5162" w:rsidRPr="00DA5BD5" w:rsidRDefault="004C5162" w:rsidP="00115CB4">
            <w:pPr>
              <w:jc w:val="center"/>
              <w:rPr>
                <w:rFonts w:asciiTheme="minorHAnsi" w:hAnsiTheme="minorHAnsi"/>
                <w:sz w:val="20"/>
                <w:szCs w:val="20"/>
              </w:rPr>
            </w:pPr>
            <w:r w:rsidRPr="00DA5BD5">
              <w:rPr>
                <w:rFonts w:asciiTheme="minorHAnsi" w:hAnsiTheme="minorHAnsi"/>
                <w:sz w:val="20"/>
                <w:szCs w:val="20"/>
              </w:rPr>
              <w:t>Readings</w:t>
            </w:r>
          </w:p>
        </w:tc>
        <w:tc>
          <w:tcPr>
            <w:tcW w:w="2338" w:type="dxa"/>
          </w:tcPr>
          <w:p w:rsidR="004C5162" w:rsidRPr="00DA5BD5" w:rsidRDefault="00C23A81" w:rsidP="00115CB4">
            <w:pPr>
              <w:jc w:val="center"/>
              <w:rPr>
                <w:rFonts w:asciiTheme="minorHAnsi" w:hAnsiTheme="minorHAnsi"/>
                <w:sz w:val="20"/>
                <w:szCs w:val="20"/>
              </w:rPr>
            </w:pPr>
            <w:r>
              <w:rPr>
                <w:rFonts w:asciiTheme="minorHAnsi" w:hAnsiTheme="minorHAnsi"/>
                <w:sz w:val="20"/>
                <w:szCs w:val="20"/>
              </w:rPr>
              <w:t>Discussion Posts/</w:t>
            </w:r>
            <w:r w:rsidR="004C5162" w:rsidRPr="00DA5BD5">
              <w:rPr>
                <w:rFonts w:asciiTheme="minorHAnsi" w:hAnsiTheme="minorHAnsi"/>
                <w:sz w:val="20"/>
                <w:szCs w:val="20"/>
              </w:rPr>
              <w:t>Assignments Due</w:t>
            </w:r>
          </w:p>
        </w:tc>
      </w:tr>
      <w:tr w:rsidR="004C5162" w:rsidRPr="00DA5BD5" w:rsidTr="007B0E71">
        <w:tc>
          <w:tcPr>
            <w:tcW w:w="1114" w:type="dxa"/>
          </w:tcPr>
          <w:p w:rsidR="004C5162" w:rsidRPr="00DA5BD5" w:rsidRDefault="004C5162" w:rsidP="00973777">
            <w:pPr>
              <w:jc w:val="center"/>
              <w:rPr>
                <w:rFonts w:asciiTheme="minorHAnsi" w:hAnsiTheme="minorHAnsi"/>
                <w:sz w:val="20"/>
                <w:szCs w:val="20"/>
              </w:rPr>
            </w:pPr>
            <w:r w:rsidRPr="00DA5BD5">
              <w:rPr>
                <w:rFonts w:asciiTheme="minorHAnsi" w:hAnsiTheme="minorHAnsi"/>
                <w:sz w:val="20"/>
                <w:szCs w:val="20"/>
              </w:rPr>
              <w:t>1</w:t>
            </w:r>
          </w:p>
        </w:tc>
        <w:tc>
          <w:tcPr>
            <w:tcW w:w="747" w:type="dxa"/>
          </w:tcPr>
          <w:p w:rsidR="004C5162" w:rsidRPr="00DA5BD5" w:rsidRDefault="004C5162" w:rsidP="007B0E71">
            <w:pPr>
              <w:rPr>
                <w:rFonts w:asciiTheme="minorHAnsi" w:hAnsiTheme="minorHAnsi"/>
                <w:sz w:val="20"/>
                <w:szCs w:val="20"/>
              </w:rPr>
            </w:pPr>
          </w:p>
        </w:tc>
        <w:tc>
          <w:tcPr>
            <w:tcW w:w="5604" w:type="dxa"/>
          </w:tcPr>
          <w:p w:rsidR="004C5162" w:rsidRPr="00DA5BD5" w:rsidRDefault="004C5162" w:rsidP="007B0E71">
            <w:pPr>
              <w:rPr>
                <w:rFonts w:asciiTheme="minorHAnsi" w:hAnsiTheme="minorHAnsi"/>
                <w:sz w:val="20"/>
                <w:szCs w:val="20"/>
              </w:rPr>
            </w:pPr>
            <w:r w:rsidRPr="00DA5BD5">
              <w:rPr>
                <w:rFonts w:asciiTheme="minorHAnsi" w:hAnsiTheme="minorHAnsi"/>
                <w:sz w:val="20"/>
                <w:szCs w:val="20"/>
              </w:rPr>
              <w:t xml:space="preserve"> </w:t>
            </w:r>
          </w:p>
        </w:tc>
        <w:tc>
          <w:tcPr>
            <w:tcW w:w="2338" w:type="dxa"/>
          </w:tcPr>
          <w:p w:rsidR="004C5162" w:rsidRPr="00DA5BD5" w:rsidRDefault="004C5162" w:rsidP="007B0E71">
            <w:pPr>
              <w:rPr>
                <w:rFonts w:asciiTheme="minorHAnsi" w:hAnsiTheme="minorHAnsi"/>
                <w:sz w:val="20"/>
                <w:szCs w:val="20"/>
              </w:rPr>
            </w:pPr>
          </w:p>
        </w:tc>
      </w:tr>
      <w:tr w:rsidR="004C5162" w:rsidRPr="00DA5BD5" w:rsidTr="007B0E71">
        <w:tc>
          <w:tcPr>
            <w:tcW w:w="1114" w:type="dxa"/>
          </w:tcPr>
          <w:p w:rsidR="004C5162" w:rsidRPr="00DA5BD5" w:rsidRDefault="004C5162" w:rsidP="00973777">
            <w:pPr>
              <w:jc w:val="center"/>
              <w:rPr>
                <w:rFonts w:asciiTheme="minorHAnsi" w:hAnsiTheme="minorHAnsi"/>
                <w:sz w:val="20"/>
                <w:szCs w:val="20"/>
              </w:rPr>
            </w:pPr>
          </w:p>
        </w:tc>
        <w:tc>
          <w:tcPr>
            <w:tcW w:w="747" w:type="dxa"/>
          </w:tcPr>
          <w:p w:rsidR="004C5162" w:rsidRPr="00DA5BD5" w:rsidRDefault="004C5162" w:rsidP="00A645AC">
            <w:pPr>
              <w:rPr>
                <w:rFonts w:asciiTheme="minorHAnsi" w:hAnsiTheme="minorHAnsi"/>
                <w:sz w:val="20"/>
                <w:szCs w:val="20"/>
              </w:rPr>
            </w:pPr>
            <w:r w:rsidRPr="00DA5BD5">
              <w:rPr>
                <w:rFonts w:asciiTheme="minorHAnsi" w:hAnsiTheme="minorHAnsi"/>
                <w:sz w:val="20"/>
                <w:szCs w:val="20"/>
              </w:rPr>
              <w:t>8/2</w:t>
            </w:r>
            <w:r w:rsidR="001E5208" w:rsidRPr="00DA5BD5">
              <w:rPr>
                <w:rFonts w:asciiTheme="minorHAnsi" w:hAnsiTheme="minorHAnsi"/>
                <w:sz w:val="20"/>
                <w:szCs w:val="20"/>
              </w:rPr>
              <w:t>7</w:t>
            </w:r>
          </w:p>
        </w:tc>
        <w:tc>
          <w:tcPr>
            <w:tcW w:w="5604" w:type="dxa"/>
          </w:tcPr>
          <w:p w:rsidR="004C5162" w:rsidRPr="00DA5BD5" w:rsidRDefault="004C5162" w:rsidP="007B0E71">
            <w:pPr>
              <w:rPr>
                <w:rFonts w:asciiTheme="minorHAnsi" w:hAnsiTheme="minorHAnsi"/>
                <w:sz w:val="20"/>
                <w:szCs w:val="20"/>
              </w:rPr>
            </w:pPr>
            <w:r w:rsidRPr="00DA5BD5">
              <w:rPr>
                <w:rFonts w:asciiTheme="minorHAnsi" w:hAnsiTheme="minorHAnsi"/>
                <w:sz w:val="20"/>
                <w:szCs w:val="20"/>
              </w:rPr>
              <w:t>Introduction</w:t>
            </w:r>
          </w:p>
        </w:tc>
        <w:tc>
          <w:tcPr>
            <w:tcW w:w="2338" w:type="dxa"/>
          </w:tcPr>
          <w:p w:rsidR="004C5162" w:rsidRPr="00DA5BD5" w:rsidRDefault="004C5162" w:rsidP="007B0E71">
            <w:pPr>
              <w:rPr>
                <w:rFonts w:asciiTheme="minorHAnsi" w:hAnsiTheme="minorHAnsi"/>
                <w:sz w:val="20"/>
                <w:szCs w:val="20"/>
              </w:rPr>
            </w:pPr>
          </w:p>
        </w:tc>
      </w:tr>
      <w:tr w:rsidR="004C5162" w:rsidRPr="00DA5BD5" w:rsidTr="007B0E71">
        <w:tc>
          <w:tcPr>
            <w:tcW w:w="1114" w:type="dxa"/>
          </w:tcPr>
          <w:p w:rsidR="004C5162" w:rsidRPr="00DA5BD5" w:rsidRDefault="004C5162" w:rsidP="00973777">
            <w:pPr>
              <w:jc w:val="center"/>
              <w:rPr>
                <w:rFonts w:asciiTheme="minorHAnsi" w:hAnsiTheme="minorHAnsi"/>
                <w:sz w:val="20"/>
                <w:szCs w:val="20"/>
              </w:rPr>
            </w:pPr>
          </w:p>
        </w:tc>
        <w:tc>
          <w:tcPr>
            <w:tcW w:w="747" w:type="dxa"/>
          </w:tcPr>
          <w:p w:rsidR="004C5162" w:rsidRPr="00DA5BD5" w:rsidRDefault="00A645AC" w:rsidP="007B0E71">
            <w:pPr>
              <w:rPr>
                <w:rFonts w:asciiTheme="minorHAnsi" w:hAnsiTheme="minorHAnsi"/>
                <w:sz w:val="20"/>
                <w:szCs w:val="20"/>
              </w:rPr>
            </w:pPr>
            <w:r w:rsidRPr="00DA5BD5">
              <w:rPr>
                <w:rFonts w:asciiTheme="minorHAnsi" w:hAnsiTheme="minorHAnsi"/>
                <w:sz w:val="20"/>
                <w:szCs w:val="20"/>
              </w:rPr>
              <w:t>8</w:t>
            </w:r>
            <w:r w:rsidR="001E5208" w:rsidRPr="00DA5BD5">
              <w:rPr>
                <w:rFonts w:asciiTheme="minorHAnsi" w:hAnsiTheme="minorHAnsi"/>
                <w:sz w:val="20"/>
                <w:szCs w:val="20"/>
              </w:rPr>
              <w:t>/29</w:t>
            </w:r>
          </w:p>
        </w:tc>
        <w:tc>
          <w:tcPr>
            <w:tcW w:w="5604" w:type="dxa"/>
          </w:tcPr>
          <w:p w:rsidR="004C5162" w:rsidRPr="00DA5BD5" w:rsidRDefault="007E0C9A" w:rsidP="00115CB4">
            <w:pPr>
              <w:rPr>
                <w:rFonts w:asciiTheme="minorHAnsi" w:hAnsiTheme="minorHAnsi"/>
                <w:sz w:val="20"/>
                <w:szCs w:val="20"/>
              </w:rPr>
            </w:pPr>
            <w:r w:rsidRPr="00DA5BD5">
              <w:rPr>
                <w:rFonts w:asciiTheme="minorHAnsi" w:hAnsiTheme="minorHAnsi"/>
                <w:sz w:val="20"/>
                <w:szCs w:val="20"/>
              </w:rPr>
              <w:t>(PCM) C</w:t>
            </w:r>
            <w:r w:rsidR="004C5162" w:rsidRPr="00DA5BD5">
              <w:rPr>
                <w:rFonts w:asciiTheme="minorHAnsi" w:hAnsiTheme="minorHAnsi"/>
                <w:sz w:val="20"/>
                <w:szCs w:val="20"/>
              </w:rPr>
              <w:t xml:space="preserve">hapter 1 Conflict:  </w:t>
            </w:r>
            <w:r w:rsidR="00115CB4" w:rsidRPr="00DA5BD5">
              <w:rPr>
                <w:rFonts w:asciiTheme="minorHAnsi" w:hAnsiTheme="minorHAnsi"/>
                <w:sz w:val="20"/>
                <w:szCs w:val="20"/>
              </w:rPr>
              <w:t xml:space="preserve">Conflict in Everyday Life </w:t>
            </w:r>
          </w:p>
        </w:tc>
        <w:tc>
          <w:tcPr>
            <w:tcW w:w="2338" w:type="dxa"/>
          </w:tcPr>
          <w:p w:rsidR="004C5162" w:rsidRPr="00DA5BD5" w:rsidRDefault="004C5162" w:rsidP="007B0E71">
            <w:pPr>
              <w:rPr>
                <w:rFonts w:asciiTheme="minorHAnsi" w:hAnsiTheme="minorHAnsi"/>
                <w:sz w:val="20"/>
                <w:szCs w:val="20"/>
              </w:rPr>
            </w:pPr>
          </w:p>
        </w:tc>
      </w:tr>
      <w:tr w:rsidR="004C5162" w:rsidRPr="00DA5BD5" w:rsidTr="007B0E71">
        <w:tc>
          <w:tcPr>
            <w:tcW w:w="1114" w:type="dxa"/>
          </w:tcPr>
          <w:p w:rsidR="004C5162" w:rsidRPr="00DA5BD5" w:rsidRDefault="004C5162" w:rsidP="00973777">
            <w:pPr>
              <w:jc w:val="center"/>
              <w:rPr>
                <w:rFonts w:asciiTheme="minorHAnsi" w:hAnsiTheme="minorHAnsi"/>
                <w:sz w:val="20"/>
                <w:szCs w:val="20"/>
              </w:rPr>
            </w:pPr>
          </w:p>
        </w:tc>
        <w:tc>
          <w:tcPr>
            <w:tcW w:w="747" w:type="dxa"/>
          </w:tcPr>
          <w:p w:rsidR="004C5162" w:rsidRPr="00DA5BD5" w:rsidRDefault="004C5162" w:rsidP="007B0E71">
            <w:pPr>
              <w:rPr>
                <w:rFonts w:asciiTheme="minorHAnsi" w:hAnsiTheme="minorHAnsi"/>
                <w:sz w:val="20"/>
                <w:szCs w:val="20"/>
              </w:rPr>
            </w:pPr>
          </w:p>
        </w:tc>
        <w:tc>
          <w:tcPr>
            <w:tcW w:w="5604" w:type="dxa"/>
          </w:tcPr>
          <w:p w:rsidR="004C5162" w:rsidRPr="00DA5BD5" w:rsidRDefault="004C5162" w:rsidP="007B0E71">
            <w:pPr>
              <w:rPr>
                <w:rFonts w:asciiTheme="minorHAnsi" w:hAnsiTheme="minorHAnsi"/>
                <w:sz w:val="20"/>
                <w:szCs w:val="20"/>
              </w:rPr>
            </w:pPr>
          </w:p>
        </w:tc>
        <w:tc>
          <w:tcPr>
            <w:tcW w:w="2338" w:type="dxa"/>
          </w:tcPr>
          <w:p w:rsidR="004C5162" w:rsidRPr="00DA5BD5" w:rsidRDefault="004C5162" w:rsidP="007B0E71">
            <w:pPr>
              <w:rPr>
                <w:rFonts w:asciiTheme="minorHAnsi" w:hAnsiTheme="minorHAnsi"/>
                <w:sz w:val="20"/>
                <w:szCs w:val="20"/>
              </w:rPr>
            </w:pPr>
          </w:p>
        </w:tc>
      </w:tr>
      <w:tr w:rsidR="004C5162" w:rsidRPr="00DA5BD5" w:rsidTr="007B0E71">
        <w:tc>
          <w:tcPr>
            <w:tcW w:w="1114" w:type="dxa"/>
          </w:tcPr>
          <w:p w:rsidR="004C5162" w:rsidRPr="00DA5BD5" w:rsidRDefault="004C5162" w:rsidP="00973777">
            <w:pPr>
              <w:jc w:val="center"/>
              <w:rPr>
                <w:rFonts w:asciiTheme="minorHAnsi" w:hAnsiTheme="minorHAnsi"/>
                <w:sz w:val="20"/>
                <w:szCs w:val="20"/>
              </w:rPr>
            </w:pPr>
            <w:r w:rsidRPr="00DA5BD5">
              <w:rPr>
                <w:rFonts w:asciiTheme="minorHAnsi" w:hAnsiTheme="minorHAnsi"/>
                <w:sz w:val="20"/>
                <w:szCs w:val="20"/>
              </w:rPr>
              <w:t>2</w:t>
            </w:r>
          </w:p>
        </w:tc>
        <w:tc>
          <w:tcPr>
            <w:tcW w:w="747" w:type="dxa"/>
          </w:tcPr>
          <w:p w:rsidR="004C5162" w:rsidRPr="00DA5BD5" w:rsidRDefault="004C5162" w:rsidP="007B0E71">
            <w:pPr>
              <w:rPr>
                <w:rFonts w:asciiTheme="minorHAnsi" w:hAnsiTheme="minorHAnsi"/>
                <w:sz w:val="20"/>
                <w:szCs w:val="20"/>
              </w:rPr>
            </w:pPr>
          </w:p>
        </w:tc>
        <w:tc>
          <w:tcPr>
            <w:tcW w:w="5604" w:type="dxa"/>
          </w:tcPr>
          <w:p w:rsidR="004C5162" w:rsidRPr="00DA5BD5" w:rsidRDefault="004C5162" w:rsidP="007B0E71">
            <w:pPr>
              <w:rPr>
                <w:rFonts w:asciiTheme="minorHAnsi" w:hAnsiTheme="minorHAnsi"/>
                <w:sz w:val="20"/>
                <w:szCs w:val="20"/>
              </w:rPr>
            </w:pPr>
          </w:p>
        </w:tc>
        <w:tc>
          <w:tcPr>
            <w:tcW w:w="2338" w:type="dxa"/>
          </w:tcPr>
          <w:p w:rsidR="004C5162" w:rsidRPr="00DA5BD5" w:rsidRDefault="004C5162" w:rsidP="007B0E71">
            <w:pPr>
              <w:rPr>
                <w:rFonts w:asciiTheme="minorHAnsi" w:hAnsiTheme="minorHAnsi"/>
                <w:sz w:val="20"/>
                <w:szCs w:val="20"/>
              </w:rPr>
            </w:pPr>
          </w:p>
        </w:tc>
      </w:tr>
      <w:tr w:rsidR="004C5162" w:rsidRPr="00DA5BD5" w:rsidTr="007B0E71">
        <w:tc>
          <w:tcPr>
            <w:tcW w:w="1114" w:type="dxa"/>
          </w:tcPr>
          <w:p w:rsidR="004C5162" w:rsidRPr="00DA5BD5" w:rsidRDefault="004C5162" w:rsidP="00973777">
            <w:pPr>
              <w:jc w:val="center"/>
              <w:rPr>
                <w:rFonts w:asciiTheme="minorHAnsi" w:hAnsiTheme="minorHAnsi"/>
                <w:sz w:val="20"/>
                <w:szCs w:val="20"/>
              </w:rPr>
            </w:pPr>
          </w:p>
        </w:tc>
        <w:tc>
          <w:tcPr>
            <w:tcW w:w="747" w:type="dxa"/>
          </w:tcPr>
          <w:p w:rsidR="004C5162" w:rsidRPr="00DA5BD5" w:rsidRDefault="00115CB4" w:rsidP="00115CB4">
            <w:pPr>
              <w:rPr>
                <w:rFonts w:asciiTheme="minorHAnsi" w:hAnsiTheme="minorHAnsi"/>
                <w:sz w:val="20"/>
                <w:szCs w:val="20"/>
              </w:rPr>
            </w:pPr>
            <w:r w:rsidRPr="00DA5BD5">
              <w:rPr>
                <w:rFonts w:asciiTheme="minorHAnsi" w:hAnsiTheme="minorHAnsi"/>
                <w:sz w:val="20"/>
                <w:szCs w:val="20"/>
              </w:rPr>
              <w:t>9/3</w:t>
            </w:r>
          </w:p>
        </w:tc>
        <w:tc>
          <w:tcPr>
            <w:tcW w:w="5604" w:type="dxa"/>
          </w:tcPr>
          <w:p w:rsidR="004C5162" w:rsidRPr="00DA5BD5" w:rsidRDefault="007E0C9A" w:rsidP="007E0C9A">
            <w:pPr>
              <w:rPr>
                <w:rFonts w:asciiTheme="minorHAnsi" w:hAnsiTheme="minorHAnsi"/>
                <w:sz w:val="20"/>
                <w:szCs w:val="20"/>
              </w:rPr>
            </w:pPr>
            <w:r w:rsidRPr="00DA5BD5">
              <w:rPr>
                <w:rFonts w:asciiTheme="minorHAnsi" w:hAnsiTheme="minorHAnsi"/>
                <w:sz w:val="20"/>
                <w:szCs w:val="20"/>
              </w:rPr>
              <w:t>(PCM) Chapter 2: Major Approaches to Conflict Manageme</w:t>
            </w:r>
            <w:r w:rsidR="00DA5BD5" w:rsidRPr="00DA5BD5">
              <w:rPr>
                <w:rFonts w:asciiTheme="minorHAnsi" w:hAnsiTheme="minorHAnsi"/>
                <w:sz w:val="20"/>
                <w:szCs w:val="20"/>
              </w:rPr>
              <w:t>n</w:t>
            </w:r>
            <w:r w:rsidRPr="00DA5BD5">
              <w:rPr>
                <w:rFonts w:asciiTheme="minorHAnsi" w:hAnsiTheme="minorHAnsi"/>
                <w:sz w:val="20"/>
                <w:szCs w:val="20"/>
              </w:rPr>
              <w:t>t</w:t>
            </w:r>
          </w:p>
        </w:tc>
        <w:tc>
          <w:tcPr>
            <w:tcW w:w="2338" w:type="dxa"/>
          </w:tcPr>
          <w:p w:rsidR="004C5162" w:rsidRPr="00DA5BD5" w:rsidRDefault="004C5162" w:rsidP="007B0E71">
            <w:pPr>
              <w:rPr>
                <w:rFonts w:asciiTheme="minorHAnsi" w:hAnsiTheme="minorHAnsi"/>
                <w:sz w:val="20"/>
                <w:szCs w:val="20"/>
              </w:rPr>
            </w:pPr>
          </w:p>
        </w:tc>
      </w:tr>
      <w:tr w:rsidR="004C5162" w:rsidRPr="00DA5BD5" w:rsidTr="007B0E71">
        <w:tc>
          <w:tcPr>
            <w:tcW w:w="1114" w:type="dxa"/>
          </w:tcPr>
          <w:p w:rsidR="004C5162" w:rsidRPr="00DA5BD5" w:rsidRDefault="004C5162" w:rsidP="00973777">
            <w:pPr>
              <w:jc w:val="center"/>
              <w:rPr>
                <w:rFonts w:asciiTheme="minorHAnsi" w:hAnsiTheme="minorHAnsi"/>
                <w:sz w:val="20"/>
                <w:szCs w:val="20"/>
              </w:rPr>
            </w:pPr>
          </w:p>
        </w:tc>
        <w:tc>
          <w:tcPr>
            <w:tcW w:w="747" w:type="dxa"/>
          </w:tcPr>
          <w:p w:rsidR="004C5162" w:rsidRPr="00DA5BD5" w:rsidRDefault="00115CB4" w:rsidP="00115CB4">
            <w:pPr>
              <w:rPr>
                <w:rFonts w:asciiTheme="minorHAnsi" w:hAnsiTheme="minorHAnsi"/>
                <w:sz w:val="20"/>
                <w:szCs w:val="20"/>
              </w:rPr>
            </w:pPr>
            <w:r w:rsidRPr="00DA5BD5">
              <w:rPr>
                <w:rFonts w:asciiTheme="minorHAnsi" w:hAnsiTheme="minorHAnsi"/>
                <w:sz w:val="20"/>
                <w:szCs w:val="20"/>
              </w:rPr>
              <w:t>9/5</w:t>
            </w:r>
          </w:p>
        </w:tc>
        <w:tc>
          <w:tcPr>
            <w:tcW w:w="5604" w:type="dxa"/>
          </w:tcPr>
          <w:p w:rsidR="00B86086" w:rsidRPr="00DA5BD5" w:rsidRDefault="00A869E4" w:rsidP="00115CB4">
            <w:pPr>
              <w:rPr>
                <w:rFonts w:asciiTheme="minorHAnsi" w:hAnsiTheme="minorHAnsi"/>
                <w:sz w:val="20"/>
                <w:szCs w:val="20"/>
              </w:rPr>
            </w:pPr>
            <w:r>
              <w:rPr>
                <w:rFonts w:asciiTheme="minorHAnsi" w:hAnsiTheme="minorHAnsi"/>
                <w:sz w:val="20"/>
                <w:szCs w:val="20"/>
              </w:rPr>
              <w:t xml:space="preserve">William </w:t>
            </w:r>
            <w:proofErr w:type="spellStart"/>
            <w:r>
              <w:rPr>
                <w:rFonts w:asciiTheme="minorHAnsi" w:hAnsiTheme="minorHAnsi"/>
                <w:sz w:val="20"/>
                <w:szCs w:val="20"/>
              </w:rPr>
              <w:t>Ury</w:t>
            </w:r>
            <w:proofErr w:type="spellEnd"/>
            <w:r>
              <w:rPr>
                <w:rFonts w:asciiTheme="minorHAnsi" w:hAnsiTheme="minorHAnsi"/>
                <w:sz w:val="20"/>
                <w:szCs w:val="20"/>
              </w:rPr>
              <w:t xml:space="preserve"> Ted Talk</w:t>
            </w:r>
          </w:p>
        </w:tc>
        <w:tc>
          <w:tcPr>
            <w:tcW w:w="2338" w:type="dxa"/>
          </w:tcPr>
          <w:p w:rsidR="004C5162" w:rsidRPr="00DA5BD5" w:rsidRDefault="00F14F98" w:rsidP="007B0E71">
            <w:pPr>
              <w:rPr>
                <w:rFonts w:asciiTheme="minorHAnsi" w:hAnsiTheme="minorHAnsi"/>
                <w:sz w:val="20"/>
                <w:szCs w:val="20"/>
              </w:rPr>
            </w:pPr>
            <w:r w:rsidRPr="00DA5BD5">
              <w:rPr>
                <w:rFonts w:asciiTheme="minorHAnsi" w:hAnsiTheme="minorHAnsi"/>
                <w:sz w:val="20"/>
                <w:szCs w:val="20"/>
              </w:rPr>
              <w:t>Post 2 take-</w:t>
            </w:r>
            <w:proofErr w:type="spellStart"/>
            <w:r w:rsidRPr="00DA5BD5">
              <w:rPr>
                <w:rFonts w:asciiTheme="minorHAnsi" w:hAnsiTheme="minorHAnsi"/>
                <w:sz w:val="20"/>
                <w:szCs w:val="20"/>
              </w:rPr>
              <w:t>aways</w:t>
            </w:r>
            <w:proofErr w:type="spellEnd"/>
            <w:r w:rsidRPr="00DA5BD5">
              <w:rPr>
                <w:rFonts w:asciiTheme="minorHAnsi" w:hAnsiTheme="minorHAnsi"/>
                <w:sz w:val="20"/>
                <w:szCs w:val="20"/>
              </w:rPr>
              <w:t xml:space="preserve"> on the Discussion Board in Blackboard</w:t>
            </w:r>
          </w:p>
        </w:tc>
      </w:tr>
      <w:tr w:rsidR="004C5162" w:rsidRPr="00DA5BD5" w:rsidTr="007B0E71">
        <w:tc>
          <w:tcPr>
            <w:tcW w:w="1114" w:type="dxa"/>
          </w:tcPr>
          <w:p w:rsidR="004C5162" w:rsidRPr="00DA5BD5" w:rsidRDefault="004C5162" w:rsidP="00973777">
            <w:pPr>
              <w:jc w:val="center"/>
              <w:rPr>
                <w:rFonts w:asciiTheme="minorHAnsi" w:hAnsiTheme="minorHAnsi"/>
                <w:sz w:val="20"/>
                <w:szCs w:val="20"/>
              </w:rPr>
            </w:pPr>
          </w:p>
        </w:tc>
        <w:tc>
          <w:tcPr>
            <w:tcW w:w="747" w:type="dxa"/>
          </w:tcPr>
          <w:p w:rsidR="004C5162" w:rsidRPr="00DA5BD5" w:rsidRDefault="004C5162" w:rsidP="007B0E71">
            <w:pPr>
              <w:rPr>
                <w:rFonts w:asciiTheme="minorHAnsi" w:hAnsiTheme="minorHAnsi"/>
                <w:sz w:val="20"/>
                <w:szCs w:val="20"/>
              </w:rPr>
            </w:pPr>
          </w:p>
        </w:tc>
        <w:tc>
          <w:tcPr>
            <w:tcW w:w="5604" w:type="dxa"/>
          </w:tcPr>
          <w:p w:rsidR="004C5162" w:rsidRPr="00DA5BD5" w:rsidRDefault="004C5162" w:rsidP="007B0E71">
            <w:pPr>
              <w:rPr>
                <w:rFonts w:asciiTheme="minorHAnsi" w:hAnsiTheme="minorHAnsi"/>
                <w:sz w:val="20"/>
                <w:szCs w:val="20"/>
              </w:rPr>
            </w:pPr>
          </w:p>
        </w:tc>
        <w:tc>
          <w:tcPr>
            <w:tcW w:w="2338" w:type="dxa"/>
          </w:tcPr>
          <w:p w:rsidR="004C5162" w:rsidRPr="00DA5BD5" w:rsidRDefault="004C5162" w:rsidP="007B0E71">
            <w:pPr>
              <w:rPr>
                <w:rFonts w:asciiTheme="minorHAnsi" w:hAnsiTheme="minorHAnsi"/>
                <w:sz w:val="20"/>
                <w:szCs w:val="20"/>
              </w:rPr>
            </w:pPr>
          </w:p>
        </w:tc>
      </w:tr>
      <w:tr w:rsidR="004C5162" w:rsidRPr="00DA5BD5" w:rsidTr="007B0E71">
        <w:tc>
          <w:tcPr>
            <w:tcW w:w="1114" w:type="dxa"/>
          </w:tcPr>
          <w:p w:rsidR="004C5162" w:rsidRPr="00DA5BD5" w:rsidRDefault="004C5162" w:rsidP="00973777">
            <w:pPr>
              <w:jc w:val="center"/>
              <w:rPr>
                <w:rFonts w:asciiTheme="minorHAnsi" w:hAnsiTheme="minorHAnsi"/>
                <w:sz w:val="20"/>
                <w:szCs w:val="20"/>
              </w:rPr>
            </w:pPr>
            <w:r w:rsidRPr="00DA5BD5">
              <w:rPr>
                <w:rFonts w:asciiTheme="minorHAnsi" w:hAnsiTheme="minorHAnsi"/>
                <w:sz w:val="20"/>
                <w:szCs w:val="20"/>
              </w:rPr>
              <w:t>3</w:t>
            </w:r>
          </w:p>
        </w:tc>
        <w:tc>
          <w:tcPr>
            <w:tcW w:w="747" w:type="dxa"/>
          </w:tcPr>
          <w:p w:rsidR="004C5162" w:rsidRPr="00DA5BD5" w:rsidRDefault="004C5162" w:rsidP="007B0E71">
            <w:pPr>
              <w:rPr>
                <w:rFonts w:asciiTheme="minorHAnsi" w:hAnsiTheme="minorHAnsi"/>
                <w:sz w:val="20"/>
                <w:szCs w:val="20"/>
              </w:rPr>
            </w:pPr>
          </w:p>
        </w:tc>
        <w:tc>
          <w:tcPr>
            <w:tcW w:w="5604" w:type="dxa"/>
          </w:tcPr>
          <w:p w:rsidR="004C5162" w:rsidRPr="00DA5BD5" w:rsidRDefault="004C5162" w:rsidP="007B0E71">
            <w:pPr>
              <w:rPr>
                <w:rFonts w:asciiTheme="minorHAnsi" w:hAnsiTheme="minorHAnsi"/>
                <w:sz w:val="20"/>
                <w:szCs w:val="20"/>
              </w:rPr>
            </w:pPr>
          </w:p>
        </w:tc>
        <w:tc>
          <w:tcPr>
            <w:tcW w:w="2338" w:type="dxa"/>
          </w:tcPr>
          <w:p w:rsidR="004C5162" w:rsidRPr="00DA5BD5" w:rsidRDefault="004C5162" w:rsidP="007B0E71">
            <w:pPr>
              <w:rPr>
                <w:rFonts w:asciiTheme="minorHAnsi" w:hAnsiTheme="minorHAnsi"/>
                <w:sz w:val="20"/>
                <w:szCs w:val="20"/>
              </w:rPr>
            </w:pPr>
          </w:p>
        </w:tc>
      </w:tr>
      <w:tr w:rsidR="004C5162" w:rsidRPr="00DA5BD5" w:rsidTr="007B0E71">
        <w:tc>
          <w:tcPr>
            <w:tcW w:w="1114" w:type="dxa"/>
          </w:tcPr>
          <w:p w:rsidR="004C5162" w:rsidRPr="00DA5BD5" w:rsidRDefault="004C5162" w:rsidP="00973777">
            <w:pPr>
              <w:jc w:val="center"/>
              <w:rPr>
                <w:rFonts w:asciiTheme="minorHAnsi" w:hAnsiTheme="minorHAnsi"/>
                <w:sz w:val="20"/>
                <w:szCs w:val="20"/>
              </w:rPr>
            </w:pPr>
          </w:p>
        </w:tc>
        <w:tc>
          <w:tcPr>
            <w:tcW w:w="747" w:type="dxa"/>
          </w:tcPr>
          <w:p w:rsidR="004C5162" w:rsidRPr="00DA5BD5" w:rsidRDefault="004C5162" w:rsidP="00115CB4">
            <w:pPr>
              <w:rPr>
                <w:rFonts w:asciiTheme="minorHAnsi" w:hAnsiTheme="minorHAnsi"/>
                <w:sz w:val="20"/>
                <w:szCs w:val="20"/>
              </w:rPr>
            </w:pPr>
            <w:r w:rsidRPr="00DA5BD5">
              <w:rPr>
                <w:rFonts w:asciiTheme="minorHAnsi" w:hAnsiTheme="minorHAnsi"/>
                <w:sz w:val="20"/>
                <w:szCs w:val="20"/>
              </w:rPr>
              <w:t>9/</w:t>
            </w:r>
            <w:r w:rsidR="00115CB4" w:rsidRPr="00DA5BD5">
              <w:rPr>
                <w:rFonts w:asciiTheme="minorHAnsi" w:hAnsiTheme="minorHAnsi"/>
                <w:sz w:val="20"/>
                <w:szCs w:val="20"/>
              </w:rPr>
              <w:t>10</w:t>
            </w:r>
          </w:p>
        </w:tc>
        <w:tc>
          <w:tcPr>
            <w:tcW w:w="5604" w:type="dxa"/>
          </w:tcPr>
          <w:p w:rsidR="004C5162" w:rsidRPr="00DA5BD5" w:rsidRDefault="007E0C9A" w:rsidP="00600D96">
            <w:pPr>
              <w:rPr>
                <w:rFonts w:asciiTheme="minorHAnsi" w:hAnsiTheme="minorHAnsi"/>
                <w:sz w:val="20"/>
                <w:szCs w:val="20"/>
              </w:rPr>
            </w:pPr>
            <w:r w:rsidRPr="00DA5BD5">
              <w:rPr>
                <w:rFonts w:asciiTheme="minorHAnsi" w:hAnsiTheme="minorHAnsi"/>
                <w:sz w:val="20"/>
                <w:szCs w:val="20"/>
              </w:rPr>
              <w:t xml:space="preserve">(PCM) Chapter </w:t>
            </w:r>
            <w:r w:rsidR="00600D96">
              <w:rPr>
                <w:rFonts w:asciiTheme="minorHAnsi" w:hAnsiTheme="minorHAnsi"/>
                <w:sz w:val="20"/>
                <w:szCs w:val="20"/>
              </w:rPr>
              <w:t>3: Competitive &amp; Cooperative Approaches</w:t>
            </w:r>
          </w:p>
        </w:tc>
        <w:tc>
          <w:tcPr>
            <w:tcW w:w="2338" w:type="dxa"/>
          </w:tcPr>
          <w:p w:rsidR="004C5162" w:rsidRPr="00DA5BD5" w:rsidRDefault="004C5162" w:rsidP="007B0E71">
            <w:pPr>
              <w:rPr>
                <w:rFonts w:asciiTheme="minorHAnsi" w:hAnsiTheme="minorHAnsi"/>
                <w:sz w:val="20"/>
                <w:szCs w:val="20"/>
              </w:rPr>
            </w:pPr>
          </w:p>
        </w:tc>
      </w:tr>
      <w:tr w:rsidR="004C5162" w:rsidRPr="00DA5BD5" w:rsidTr="007B0E71">
        <w:tc>
          <w:tcPr>
            <w:tcW w:w="1114" w:type="dxa"/>
          </w:tcPr>
          <w:p w:rsidR="004C5162" w:rsidRPr="00DA5BD5" w:rsidRDefault="004C5162" w:rsidP="00973777">
            <w:pPr>
              <w:jc w:val="center"/>
              <w:rPr>
                <w:rFonts w:asciiTheme="minorHAnsi" w:hAnsiTheme="minorHAnsi"/>
                <w:sz w:val="20"/>
                <w:szCs w:val="20"/>
              </w:rPr>
            </w:pPr>
          </w:p>
        </w:tc>
        <w:tc>
          <w:tcPr>
            <w:tcW w:w="747" w:type="dxa"/>
          </w:tcPr>
          <w:p w:rsidR="004C5162" w:rsidRPr="00DA5BD5" w:rsidRDefault="004C5162" w:rsidP="00115CB4">
            <w:pPr>
              <w:rPr>
                <w:rFonts w:asciiTheme="minorHAnsi" w:hAnsiTheme="minorHAnsi"/>
                <w:sz w:val="20"/>
                <w:szCs w:val="20"/>
              </w:rPr>
            </w:pPr>
            <w:r w:rsidRPr="00DA5BD5">
              <w:rPr>
                <w:rFonts w:asciiTheme="minorHAnsi" w:hAnsiTheme="minorHAnsi"/>
                <w:sz w:val="20"/>
                <w:szCs w:val="20"/>
              </w:rPr>
              <w:t>9/</w:t>
            </w:r>
            <w:r w:rsidR="00115CB4" w:rsidRPr="00DA5BD5">
              <w:rPr>
                <w:rFonts w:asciiTheme="minorHAnsi" w:hAnsiTheme="minorHAnsi"/>
                <w:sz w:val="20"/>
                <w:szCs w:val="20"/>
              </w:rPr>
              <w:t>12</w:t>
            </w:r>
          </w:p>
        </w:tc>
        <w:tc>
          <w:tcPr>
            <w:tcW w:w="5604" w:type="dxa"/>
          </w:tcPr>
          <w:p w:rsidR="004C5162" w:rsidRPr="00DA5BD5" w:rsidRDefault="00115CB4" w:rsidP="00C23A81">
            <w:pPr>
              <w:rPr>
                <w:rFonts w:asciiTheme="minorHAnsi" w:hAnsiTheme="minorHAnsi"/>
                <w:sz w:val="20"/>
                <w:szCs w:val="20"/>
              </w:rPr>
            </w:pPr>
            <w:r w:rsidRPr="00DA5BD5">
              <w:rPr>
                <w:rFonts w:asciiTheme="minorHAnsi" w:hAnsiTheme="minorHAnsi"/>
                <w:sz w:val="20"/>
                <w:szCs w:val="20"/>
              </w:rPr>
              <w:t xml:space="preserve"> </w:t>
            </w:r>
            <w:r w:rsidR="00C23A81">
              <w:rPr>
                <w:rFonts w:asciiTheme="minorHAnsi" w:hAnsiTheme="minorHAnsi"/>
                <w:sz w:val="20"/>
                <w:szCs w:val="20"/>
              </w:rPr>
              <w:t>Explain Major assignment  and give an a</w:t>
            </w:r>
            <w:r w:rsidR="00600D96">
              <w:rPr>
                <w:rFonts w:asciiTheme="minorHAnsi" w:hAnsiTheme="minorHAnsi"/>
                <w:sz w:val="20"/>
                <w:szCs w:val="20"/>
              </w:rPr>
              <w:t>ctivity linked to research paper:  Out of class by 1:</w:t>
            </w:r>
            <w:r w:rsidR="00C23A81">
              <w:rPr>
                <w:rFonts w:asciiTheme="minorHAnsi" w:hAnsiTheme="minorHAnsi"/>
                <w:sz w:val="20"/>
                <w:szCs w:val="20"/>
              </w:rPr>
              <w:t>15</w:t>
            </w:r>
          </w:p>
        </w:tc>
        <w:tc>
          <w:tcPr>
            <w:tcW w:w="2338" w:type="dxa"/>
          </w:tcPr>
          <w:p w:rsidR="004C5162" w:rsidRPr="00DA5BD5" w:rsidRDefault="00C23A81" w:rsidP="007B0E71">
            <w:pPr>
              <w:rPr>
                <w:rFonts w:asciiTheme="minorHAnsi" w:hAnsiTheme="minorHAnsi"/>
                <w:sz w:val="20"/>
                <w:szCs w:val="20"/>
              </w:rPr>
            </w:pPr>
            <w:r>
              <w:rPr>
                <w:rFonts w:asciiTheme="minorHAnsi" w:hAnsiTheme="minorHAnsi"/>
                <w:sz w:val="20"/>
                <w:szCs w:val="20"/>
              </w:rPr>
              <w:t xml:space="preserve"> </w:t>
            </w:r>
            <w:r w:rsidR="00F14F98" w:rsidRPr="00DA5BD5">
              <w:rPr>
                <w:rFonts w:asciiTheme="minorHAnsi" w:hAnsiTheme="minorHAnsi"/>
                <w:sz w:val="20"/>
                <w:szCs w:val="20"/>
              </w:rPr>
              <w:t xml:space="preserve"> </w:t>
            </w:r>
          </w:p>
        </w:tc>
      </w:tr>
      <w:tr w:rsidR="004C5162" w:rsidRPr="00DA5BD5" w:rsidTr="007B0E71">
        <w:tc>
          <w:tcPr>
            <w:tcW w:w="1114" w:type="dxa"/>
          </w:tcPr>
          <w:p w:rsidR="004C5162" w:rsidRPr="00DA5BD5" w:rsidRDefault="004C5162" w:rsidP="00973777">
            <w:pPr>
              <w:jc w:val="center"/>
              <w:rPr>
                <w:rFonts w:asciiTheme="minorHAnsi" w:hAnsiTheme="minorHAnsi"/>
                <w:sz w:val="20"/>
                <w:szCs w:val="20"/>
              </w:rPr>
            </w:pPr>
          </w:p>
        </w:tc>
        <w:tc>
          <w:tcPr>
            <w:tcW w:w="747" w:type="dxa"/>
          </w:tcPr>
          <w:p w:rsidR="004C5162" w:rsidRPr="00DA5BD5" w:rsidRDefault="004C5162" w:rsidP="007B0E71">
            <w:pPr>
              <w:rPr>
                <w:rFonts w:asciiTheme="minorHAnsi" w:hAnsiTheme="minorHAnsi"/>
                <w:sz w:val="20"/>
                <w:szCs w:val="20"/>
              </w:rPr>
            </w:pPr>
          </w:p>
        </w:tc>
        <w:tc>
          <w:tcPr>
            <w:tcW w:w="5604" w:type="dxa"/>
          </w:tcPr>
          <w:p w:rsidR="004C5162" w:rsidRPr="00DA5BD5" w:rsidRDefault="004C5162" w:rsidP="007B0E71">
            <w:pPr>
              <w:rPr>
                <w:rFonts w:asciiTheme="minorHAnsi" w:hAnsiTheme="minorHAnsi"/>
                <w:sz w:val="20"/>
                <w:szCs w:val="20"/>
              </w:rPr>
            </w:pPr>
          </w:p>
        </w:tc>
        <w:tc>
          <w:tcPr>
            <w:tcW w:w="2338" w:type="dxa"/>
          </w:tcPr>
          <w:p w:rsidR="004C5162" w:rsidRPr="00DA5BD5" w:rsidRDefault="004C5162" w:rsidP="007B0E71">
            <w:pPr>
              <w:rPr>
                <w:rFonts w:asciiTheme="minorHAnsi" w:hAnsiTheme="minorHAnsi"/>
                <w:sz w:val="20"/>
                <w:szCs w:val="20"/>
              </w:rPr>
            </w:pPr>
          </w:p>
        </w:tc>
      </w:tr>
      <w:tr w:rsidR="004C5162" w:rsidRPr="00DA5BD5" w:rsidTr="007B0E71">
        <w:tc>
          <w:tcPr>
            <w:tcW w:w="1114" w:type="dxa"/>
          </w:tcPr>
          <w:p w:rsidR="004C5162" w:rsidRPr="00DA5BD5" w:rsidRDefault="004C5162" w:rsidP="00973777">
            <w:pPr>
              <w:jc w:val="center"/>
              <w:rPr>
                <w:rFonts w:asciiTheme="minorHAnsi" w:hAnsiTheme="minorHAnsi"/>
                <w:sz w:val="20"/>
                <w:szCs w:val="20"/>
              </w:rPr>
            </w:pPr>
            <w:r w:rsidRPr="00DA5BD5">
              <w:rPr>
                <w:rFonts w:asciiTheme="minorHAnsi" w:hAnsiTheme="minorHAnsi"/>
                <w:sz w:val="20"/>
                <w:szCs w:val="20"/>
              </w:rPr>
              <w:t>4</w:t>
            </w:r>
          </w:p>
        </w:tc>
        <w:tc>
          <w:tcPr>
            <w:tcW w:w="747" w:type="dxa"/>
          </w:tcPr>
          <w:p w:rsidR="004C5162" w:rsidRPr="00DA5BD5" w:rsidRDefault="004C5162" w:rsidP="007B0E71">
            <w:pPr>
              <w:rPr>
                <w:rFonts w:asciiTheme="minorHAnsi" w:hAnsiTheme="minorHAnsi"/>
                <w:sz w:val="20"/>
                <w:szCs w:val="20"/>
              </w:rPr>
            </w:pPr>
          </w:p>
        </w:tc>
        <w:tc>
          <w:tcPr>
            <w:tcW w:w="5604" w:type="dxa"/>
          </w:tcPr>
          <w:p w:rsidR="004C5162" w:rsidRPr="00DA5BD5" w:rsidRDefault="004C5162" w:rsidP="007B0E71">
            <w:pPr>
              <w:rPr>
                <w:rFonts w:asciiTheme="minorHAnsi" w:hAnsiTheme="minorHAnsi"/>
                <w:sz w:val="20"/>
                <w:szCs w:val="20"/>
              </w:rPr>
            </w:pPr>
          </w:p>
        </w:tc>
        <w:tc>
          <w:tcPr>
            <w:tcW w:w="2338" w:type="dxa"/>
          </w:tcPr>
          <w:p w:rsidR="004C5162" w:rsidRPr="00DA5BD5" w:rsidRDefault="004C5162" w:rsidP="007B0E71">
            <w:pPr>
              <w:rPr>
                <w:rFonts w:asciiTheme="minorHAnsi" w:hAnsiTheme="minorHAnsi"/>
                <w:sz w:val="20"/>
                <w:szCs w:val="20"/>
              </w:rPr>
            </w:pPr>
          </w:p>
        </w:tc>
      </w:tr>
      <w:tr w:rsidR="004C5162" w:rsidRPr="00DA5BD5" w:rsidTr="007B0E71">
        <w:tc>
          <w:tcPr>
            <w:tcW w:w="1114" w:type="dxa"/>
          </w:tcPr>
          <w:p w:rsidR="004C5162" w:rsidRPr="00DA5BD5" w:rsidRDefault="004C5162" w:rsidP="00973777">
            <w:pPr>
              <w:jc w:val="center"/>
              <w:rPr>
                <w:rFonts w:asciiTheme="minorHAnsi" w:hAnsiTheme="minorHAnsi"/>
                <w:sz w:val="20"/>
                <w:szCs w:val="20"/>
              </w:rPr>
            </w:pPr>
          </w:p>
        </w:tc>
        <w:tc>
          <w:tcPr>
            <w:tcW w:w="747" w:type="dxa"/>
          </w:tcPr>
          <w:p w:rsidR="004C5162" w:rsidRPr="00DA5BD5" w:rsidRDefault="004C5162" w:rsidP="00115CB4">
            <w:pPr>
              <w:rPr>
                <w:rFonts w:asciiTheme="minorHAnsi" w:hAnsiTheme="minorHAnsi"/>
                <w:sz w:val="20"/>
                <w:szCs w:val="20"/>
              </w:rPr>
            </w:pPr>
            <w:r w:rsidRPr="00DA5BD5">
              <w:rPr>
                <w:rFonts w:asciiTheme="minorHAnsi" w:hAnsiTheme="minorHAnsi"/>
                <w:sz w:val="20"/>
                <w:szCs w:val="20"/>
              </w:rPr>
              <w:t>9/</w:t>
            </w:r>
            <w:r w:rsidR="00115CB4" w:rsidRPr="00DA5BD5">
              <w:rPr>
                <w:rFonts w:asciiTheme="minorHAnsi" w:hAnsiTheme="minorHAnsi"/>
                <w:sz w:val="20"/>
                <w:szCs w:val="20"/>
              </w:rPr>
              <w:t>17</w:t>
            </w:r>
          </w:p>
        </w:tc>
        <w:tc>
          <w:tcPr>
            <w:tcW w:w="5604" w:type="dxa"/>
          </w:tcPr>
          <w:p w:rsidR="004C5162" w:rsidRPr="00DA5BD5" w:rsidRDefault="00ED786C" w:rsidP="00F14F98">
            <w:pPr>
              <w:rPr>
                <w:rFonts w:asciiTheme="minorHAnsi" w:hAnsiTheme="minorHAnsi"/>
                <w:sz w:val="20"/>
                <w:szCs w:val="20"/>
              </w:rPr>
            </w:pPr>
            <w:r w:rsidRPr="00DA5BD5">
              <w:rPr>
                <w:rFonts w:asciiTheme="minorHAnsi" w:hAnsiTheme="minorHAnsi"/>
                <w:sz w:val="20"/>
                <w:szCs w:val="20"/>
              </w:rPr>
              <w:t xml:space="preserve">(PCM) </w:t>
            </w:r>
            <w:r w:rsidR="007D6F82" w:rsidRPr="00DA5BD5">
              <w:rPr>
                <w:rFonts w:asciiTheme="minorHAnsi" w:hAnsiTheme="minorHAnsi"/>
                <w:sz w:val="20"/>
                <w:szCs w:val="20"/>
              </w:rPr>
              <w:t xml:space="preserve"> </w:t>
            </w:r>
            <w:r w:rsidR="00600D96">
              <w:rPr>
                <w:rFonts w:asciiTheme="minorHAnsi" w:hAnsiTheme="minorHAnsi"/>
                <w:sz w:val="20"/>
                <w:szCs w:val="20"/>
              </w:rPr>
              <w:t>Chapter 4: Causes of Conflict (Goals)</w:t>
            </w:r>
          </w:p>
        </w:tc>
        <w:tc>
          <w:tcPr>
            <w:tcW w:w="2338" w:type="dxa"/>
          </w:tcPr>
          <w:p w:rsidR="006B0E7B" w:rsidRPr="00DA5BD5" w:rsidRDefault="006B0E7B" w:rsidP="007B0E71">
            <w:pPr>
              <w:rPr>
                <w:rFonts w:asciiTheme="minorHAnsi" w:hAnsiTheme="minorHAnsi"/>
                <w:sz w:val="20"/>
                <w:szCs w:val="20"/>
              </w:rPr>
            </w:pPr>
          </w:p>
        </w:tc>
      </w:tr>
      <w:tr w:rsidR="004C5162" w:rsidRPr="00DA5BD5" w:rsidTr="007B0E71">
        <w:tc>
          <w:tcPr>
            <w:tcW w:w="1114" w:type="dxa"/>
          </w:tcPr>
          <w:p w:rsidR="004C5162" w:rsidRPr="00DA5BD5" w:rsidRDefault="004C5162" w:rsidP="00973777">
            <w:pPr>
              <w:jc w:val="center"/>
              <w:rPr>
                <w:rFonts w:asciiTheme="minorHAnsi" w:hAnsiTheme="minorHAnsi"/>
                <w:sz w:val="20"/>
                <w:szCs w:val="20"/>
              </w:rPr>
            </w:pPr>
          </w:p>
        </w:tc>
        <w:tc>
          <w:tcPr>
            <w:tcW w:w="747" w:type="dxa"/>
          </w:tcPr>
          <w:p w:rsidR="004C5162" w:rsidRPr="00DA5BD5" w:rsidRDefault="00C406FB" w:rsidP="007B0E71">
            <w:pPr>
              <w:rPr>
                <w:rFonts w:asciiTheme="minorHAnsi" w:hAnsiTheme="minorHAnsi"/>
                <w:sz w:val="20"/>
                <w:szCs w:val="20"/>
              </w:rPr>
            </w:pPr>
            <w:r w:rsidRPr="00DA5BD5">
              <w:rPr>
                <w:rFonts w:asciiTheme="minorHAnsi" w:hAnsiTheme="minorHAnsi"/>
                <w:sz w:val="20"/>
                <w:szCs w:val="20"/>
              </w:rPr>
              <w:t xml:space="preserve"> </w:t>
            </w:r>
            <w:r w:rsidR="00115CB4" w:rsidRPr="00DA5BD5">
              <w:rPr>
                <w:rFonts w:asciiTheme="minorHAnsi" w:hAnsiTheme="minorHAnsi"/>
                <w:sz w:val="20"/>
                <w:szCs w:val="20"/>
              </w:rPr>
              <w:t>9/19</w:t>
            </w:r>
          </w:p>
        </w:tc>
        <w:tc>
          <w:tcPr>
            <w:tcW w:w="5604" w:type="dxa"/>
          </w:tcPr>
          <w:p w:rsidR="004C5162" w:rsidRPr="00DA5BD5" w:rsidRDefault="00C406FB" w:rsidP="006B0E7B">
            <w:pPr>
              <w:rPr>
                <w:rFonts w:asciiTheme="minorHAnsi" w:hAnsiTheme="minorHAnsi"/>
                <w:sz w:val="20"/>
                <w:szCs w:val="20"/>
              </w:rPr>
            </w:pPr>
            <w:r w:rsidRPr="00DA5BD5">
              <w:rPr>
                <w:rFonts w:asciiTheme="minorHAnsi" w:hAnsiTheme="minorHAnsi"/>
                <w:sz w:val="20"/>
                <w:szCs w:val="20"/>
              </w:rPr>
              <w:t xml:space="preserve"> </w:t>
            </w:r>
          </w:p>
        </w:tc>
        <w:tc>
          <w:tcPr>
            <w:tcW w:w="2338" w:type="dxa"/>
          </w:tcPr>
          <w:p w:rsidR="004C5162" w:rsidRPr="00DA5BD5" w:rsidRDefault="00C406FB" w:rsidP="007B0E71">
            <w:pPr>
              <w:rPr>
                <w:rFonts w:asciiTheme="minorHAnsi" w:hAnsiTheme="minorHAnsi"/>
                <w:sz w:val="20"/>
                <w:szCs w:val="20"/>
              </w:rPr>
            </w:pPr>
            <w:r w:rsidRPr="00DA5BD5">
              <w:rPr>
                <w:rFonts w:asciiTheme="minorHAnsi" w:hAnsiTheme="minorHAnsi"/>
                <w:sz w:val="20"/>
                <w:szCs w:val="20"/>
              </w:rPr>
              <w:t xml:space="preserve"> </w:t>
            </w:r>
          </w:p>
        </w:tc>
      </w:tr>
      <w:tr w:rsidR="00115CB4" w:rsidRPr="00DA5BD5" w:rsidTr="007B0E71">
        <w:tc>
          <w:tcPr>
            <w:tcW w:w="1114" w:type="dxa"/>
          </w:tcPr>
          <w:p w:rsidR="00115CB4" w:rsidRPr="00DA5BD5" w:rsidRDefault="00115CB4" w:rsidP="00973777">
            <w:pPr>
              <w:jc w:val="center"/>
              <w:rPr>
                <w:rFonts w:asciiTheme="minorHAnsi" w:hAnsiTheme="minorHAnsi"/>
                <w:sz w:val="20"/>
                <w:szCs w:val="20"/>
              </w:rPr>
            </w:pPr>
          </w:p>
        </w:tc>
        <w:tc>
          <w:tcPr>
            <w:tcW w:w="747" w:type="dxa"/>
          </w:tcPr>
          <w:p w:rsidR="00115CB4" w:rsidRPr="00DA5BD5" w:rsidRDefault="00115CB4" w:rsidP="007B0E71">
            <w:pPr>
              <w:rPr>
                <w:rFonts w:asciiTheme="minorHAnsi" w:hAnsiTheme="minorHAnsi"/>
                <w:sz w:val="20"/>
                <w:szCs w:val="20"/>
              </w:rPr>
            </w:pPr>
          </w:p>
        </w:tc>
        <w:tc>
          <w:tcPr>
            <w:tcW w:w="5604" w:type="dxa"/>
          </w:tcPr>
          <w:p w:rsidR="00115CB4" w:rsidRPr="00DA5BD5" w:rsidRDefault="00115CB4" w:rsidP="006B0E7B">
            <w:pPr>
              <w:rPr>
                <w:rFonts w:asciiTheme="minorHAnsi" w:hAnsiTheme="minorHAnsi"/>
                <w:sz w:val="20"/>
                <w:szCs w:val="20"/>
              </w:rPr>
            </w:pPr>
          </w:p>
        </w:tc>
        <w:tc>
          <w:tcPr>
            <w:tcW w:w="2338" w:type="dxa"/>
          </w:tcPr>
          <w:p w:rsidR="00115CB4" w:rsidRPr="00DA5BD5" w:rsidRDefault="00115CB4" w:rsidP="007B0E71">
            <w:pPr>
              <w:rPr>
                <w:rFonts w:asciiTheme="minorHAnsi" w:hAnsiTheme="minorHAnsi"/>
                <w:sz w:val="20"/>
                <w:szCs w:val="20"/>
              </w:rPr>
            </w:pPr>
          </w:p>
        </w:tc>
      </w:tr>
      <w:tr w:rsidR="004C5162" w:rsidRPr="00DA5BD5" w:rsidTr="007B0E71">
        <w:tc>
          <w:tcPr>
            <w:tcW w:w="1114" w:type="dxa"/>
          </w:tcPr>
          <w:p w:rsidR="004C5162" w:rsidRPr="00DA5BD5" w:rsidRDefault="00C406FB" w:rsidP="00973777">
            <w:pPr>
              <w:jc w:val="center"/>
              <w:rPr>
                <w:rFonts w:asciiTheme="minorHAnsi" w:hAnsiTheme="minorHAnsi"/>
                <w:sz w:val="20"/>
                <w:szCs w:val="20"/>
              </w:rPr>
            </w:pPr>
            <w:r w:rsidRPr="00DA5BD5">
              <w:rPr>
                <w:rFonts w:asciiTheme="minorHAnsi" w:hAnsiTheme="minorHAnsi"/>
                <w:sz w:val="20"/>
                <w:szCs w:val="20"/>
              </w:rPr>
              <w:t>5</w:t>
            </w:r>
          </w:p>
        </w:tc>
        <w:tc>
          <w:tcPr>
            <w:tcW w:w="747" w:type="dxa"/>
          </w:tcPr>
          <w:p w:rsidR="004C5162" w:rsidRPr="00DA5BD5" w:rsidRDefault="004C5162" w:rsidP="007B0E71">
            <w:pPr>
              <w:rPr>
                <w:rFonts w:asciiTheme="minorHAnsi" w:hAnsiTheme="minorHAnsi"/>
                <w:sz w:val="20"/>
                <w:szCs w:val="20"/>
              </w:rPr>
            </w:pPr>
          </w:p>
        </w:tc>
        <w:tc>
          <w:tcPr>
            <w:tcW w:w="5604" w:type="dxa"/>
          </w:tcPr>
          <w:p w:rsidR="004C5162" w:rsidRPr="00DA5BD5" w:rsidRDefault="007D6F82" w:rsidP="00C406FB">
            <w:pPr>
              <w:rPr>
                <w:rFonts w:asciiTheme="minorHAnsi" w:hAnsiTheme="minorHAnsi"/>
                <w:sz w:val="20"/>
                <w:szCs w:val="20"/>
              </w:rPr>
            </w:pPr>
            <w:r w:rsidRPr="00DA5BD5">
              <w:rPr>
                <w:rFonts w:asciiTheme="minorHAnsi" w:hAnsiTheme="minorHAnsi"/>
                <w:sz w:val="20"/>
                <w:szCs w:val="20"/>
              </w:rPr>
              <w:t xml:space="preserve"> </w:t>
            </w:r>
          </w:p>
        </w:tc>
        <w:tc>
          <w:tcPr>
            <w:tcW w:w="2338" w:type="dxa"/>
          </w:tcPr>
          <w:p w:rsidR="004C5162" w:rsidRPr="00DA5BD5" w:rsidRDefault="004C5162" w:rsidP="007B0E71">
            <w:pPr>
              <w:rPr>
                <w:rFonts w:asciiTheme="minorHAnsi" w:hAnsiTheme="minorHAnsi"/>
                <w:sz w:val="20"/>
                <w:szCs w:val="20"/>
              </w:rPr>
            </w:pPr>
          </w:p>
        </w:tc>
      </w:tr>
      <w:tr w:rsidR="00C406FB" w:rsidRPr="00DA5BD5" w:rsidTr="007B0E71">
        <w:tc>
          <w:tcPr>
            <w:tcW w:w="1114" w:type="dxa"/>
          </w:tcPr>
          <w:p w:rsidR="00C406FB" w:rsidRPr="00DA5BD5" w:rsidRDefault="00C406FB" w:rsidP="00973777">
            <w:pPr>
              <w:jc w:val="center"/>
              <w:rPr>
                <w:rFonts w:asciiTheme="minorHAnsi" w:hAnsiTheme="minorHAnsi"/>
                <w:sz w:val="20"/>
                <w:szCs w:val="20"/>
              </w:rPr>
            </w:pPr>
          </w:p>
        </w:tc>
        <w:tc>
          <w:tcPr>
            <w:tcW w:w="747" w:type="dxa"/>
          </w:tcPr>
          <w:p w:rsidR="00C406FB" w:rsidRPr="00DA5BD5" w:rsidRDefault="00C406FB" w:rsidP="00115CB4">
            <w:pPr>
              <w:rPr>
                <w:rFonts w:asciiTheme="minorHAnsi" w:hAnsiTheme="minorHAnsi"/>
                <w:sz w:val="20"/>
                <w:szCs w:val="20"/>
              </w:rPr>
            </w:pPr>
            <w:r w:rsidRPr="00DA5BD5">
              <w:rPr>
                <w:rFonts w:asciiTheme="minorHAnsi" w:hAnsiTheme="minorHAnsi"/>
                <w:sz w:val="20"/>
                <w:szCs w:val="20"/>
              </w:rPr>
              <w:t>9/</w:t>
            </w:r>
            <w:r w:rsidR="00115CB4" w:rsidRPr="00DA5BD5">
              <w:rPr>
                <w:rFonts w:asciiTheme="minorHAnsi" w:hAnsiTheme="minorHAnsi"/>
                <w:sz w:val="20"/>
                <w:szCs w:val="20"/>
              </w:rPr>
              <w:t>24</w:t>
            </w:r>
          </w:p>
        </w:tc>
        <w:tc>
          <w:tcPr>
            <w:tcW w:w="5604" w:type="dxa"/>
          </w:tcPr>
          <w:p w:rsidR="00C406FB" w:rsidRPr="00DA5BD5" w:rsidRDefault="00ED786C" w:rsidP="007B0E71">
            <w:pPr>
              <w:rPr>
                <w:rFonts w:asciiTheme="minorHAnsi" w:hAnsiTheme="minorHAnsi"/>
                <w:sz w:val="20"/>
                <w:szCs w:val="20"/>
              </w:rPr>
            </w:pPr>
            <w:r w:rsidRPr="00DA5BD5">
              <w:rPr>
                <w:rFonts w:asciiTheme="minorHAnsi" w:hAnsiTheme="minorHAnsi"/>
                <w:sz w:val="20"/>
                <w:szCs w:val="20"/>
              </w:rPr>
              <w:t xml:space="preserve">(PCM) </w:t>
            </w:r>
            <w:r w:rsidR="007D6F82" w:rsidRPr="00DA5BD5">
              <w:rPr>
                <w:rFonts w:asciiTheme="minorHAnsi" w:hAnsiTheme="minorHAnsi"/>
                <w:sz w:val="20"/>
                <w:szCs w:val="20"/>
              </w:rPr>
              <w:t xml:space="preserve"> </w:t>
            </w:r>
            <w:r w:rsidR="00600D96">
              <w:rPr>
                <w:rFonts w:asciiTheme="minorHAnsi" w:hAnsiTheme="minorHAnsi"/>
                <w:sz w:val="20"/>
                <w:szCs w:val="20"/>
              </w:rPr>
              <w:t>Chapter 5: Gender/Sex/Race</w:t>
            </w:r>
          </w:p>
        </w:tc>
        <w:tc>
          <w:tcPr>
            <w:tcW w:w="2338" w:type="dxa"/>
          </w:tcPr>
          <w:p w:rsidR="00C406FB" w:rsidRPr="00DA5BD5" w:rsidRDefault="00C406FB" w:rsidP="007B0E71">
            <w:pPr>
              <w:rPr>
                <w:rFonts w:asciiTheme="minorHAnsi" w:hAnsiTheme="minorHAnsi"/>
                <w:sz w:val="20"/>
                <w:szCs w:val="20"/>
              </w:rPr>
            </w:pPr>
          </w:p>
        </w:tc>
      </w:tr>
      <w:tr w:rsidR="00C406FB" w:rsidRPr="00DA5BD5" w:rsidTr="007B0E71">
        <w:tc>
          <w:tcPr>
            <w:tcW w:w="1114" w:type="dxa"/>
          </w:tcPr>
          <w:p w:rsidR="00C406FB" w:rsidRPr="00DA5BD5" w:rsidRDefault="00C406FB" w:rsidP="00973777">
            <w:pPr>
              <w:jc w:val="center"/>
              <w:rPr>
                <w:rFonts w:asciiTheme="minorHAnsi" w:hAnsiTheme="minorHAnsi"/>
                <w:sz w:val="20"/>
                <w:szCs w:val="20"/>
              </w:rPr>
            </w:pPr>
          </w:p>
        </w:tc>
        <w:tc>
          <w:tcPr>
            <w:tcW w:w="747" w:type="dxa"/>
          </w:tcPr>
          <w:p w:rsidR="00C406FB" w:rsidRPr="00DA5BD5" w:rsidRDefault="00115CB4" w:rsidP="007B0E71">
            <w:pPr>
              <w:rPr>
                <w:rFonts w:asciiTheme="minorHAnsi" w:hAnsiTheme="minorHAnsi"/>
                <w:sz w:val="20"/>
                <w:szCs w:val="20"/>
              </w:rPr>
            </w:pPr>
            <w:r w:rsidRPr="00DA5BD5">
              <w:rPr>
                <w:rFonts w:asciiTheme="minorHAnsi" w:hAnsiTheme="minorHAnsi"/>
                <w:sz w:val="20"/>
                <w:szCs w:val="20"/>
              </w:rPr>
              <w:t xml:space="preserve"> 9/26</w:t>
            </w:r>
          </w:p>
        </w:tc>
        <w:tc>
          <w:tcPr>
            <w:tcW w:w="5604" w:type="dxa"/>
          </w:tcPr>
          <w:p w:rsidR="00C406FB" w:rsidRPr="00DA5BD5" w:rsidRDefault="00ED786C" w:rsidP="007B0E71">
            <w:pPr>
              <w:rPr>
                <w:rFonts w:asciiTheme="minorHAnsi" w:hAnsiTheme="minorHAnsi"/>
                <w:sz w:val="20"/>
                <w:szCs w:val="20"/>
              </w:rPr>
            </w:pPr>
            <w:r w:rsidRPr="00DA5BD5">
              <w:rPr>
                <w:rFonts w:asciiTheme="minorHAnsi" w:hAnsiTheme="minorHAnsi"/>
                <w:sz w:val="20"/>
                <w:szCs w:val="20"/>
              </w:rPr>
              <w:t xml:space="preserve">(PCM) </w:t>
            </w:r>
            <w:r w:rsidR="007A6209">
              <w:rPr>
                <w:rFonts w:asciiTheme="minorHAnsi" w:hAnsiTheme="minorHAnsi"/>
                <w:sz w:val="20"/>
                <w:szCs w:val="20"/>
              </w:rPr>
              <w:t>Chapter 7: Listening</w:t>
            </w:r>
          </w:p>
        </w:tc>
        <w:tc>
          <w:tcPr>
            <w:tcW w:w="2338" w:type="dxa"/>
          </w:tcPr>
          <w:p w:rsidR="00C406FB" w:rsidRPr="00DA5BD5" w:rsidRDefault="00A869E4" w:rsidP="007B0E71">
            <w:pPr>
              <w:rPr>
                <w:rFonts w:asciiTheme="minorHAnsi" w:hAnsiTheme="minorHAnsi"/>
                <w:sz w:val="20"/>
                <w:szCs w:val="20"/>
              </w:rPr>
            </w:pPr>
            <w:r>
              <w:rPr>
                <w:rFonts w:asciiTheme="minorHAnsi" w:hAnsiTheme="minorHAnsi"/>
                <w:sz w:val="20"/>
                <w:szCs w:val="20"/>
              </w:rPr>
              <w:t xml:space="preserve"> </w:t>
            </w:r>
          </w:p>
        </w:tc>
      </w:tr>
      <w:tr w:rsidR="00C406FB" w:rsidRPr="00DA5BD5" w:rsidTr="007B0E71">
        <w:tc>
          <w:tcPr>
            <w:tcW w:w="1114" w:type="dxa"/>
          </w:tcPr>
          <w:p w:rsidR="00C406FB" w:rsidRPr="00DA5BD5" w:rsidRDefault="00C406FB" w:rsidP="00973777">
            <w:pPr>
              <w:jc w:val="center"/>
              <w:rPr>
                <w:rFonts w:asciiTheme="minorHAnsi" w:hAnsiTheme="minorHAnsi"/>
                <w:sz w:val="20"/>
                <w:szCs w:val="20"/>
              </w:rPr>
            </w:pPr>
          </w:p>
        </w:tc>
        <w:tc>
          <w:tcPr>
            <w:tcW w:w="747" w:type="dxa"/>
          </w:tcPr>
          <w:p w:rsidR="00C406FB" w:rsidRPr="00DA5BD5" w:rsidRDefault="00C406FB" w:rsidP="007B0E71">
            <w:pPr>
              <w:rPr>
                <w:rFonts w:asciiTheme="minorHAnsi" w:hAnsiTheme="minorHAnsi"/>
                <w:sz w:val="20"/>
                <w:szCs w:val="20"/>
              </w:rPr>
            </w:pPr>
          </w:p>
        </w:tc>
        <w:tc>
          <w:tcPr>
            <w:tcW w:w="5604" w:type="dxa"/>
          </w:tcPr>
          <w:p w:rsidR="00C406FB" w:rsidRPr="00DA5BD5" w:rsidRDefault="00C406FB" w:rsidP="007B0E71">
            <w:pPr>
              <w:rPr>
                <w:rFonts w:asciiTheme="minorHAnsi" w:hAnsiTheme="minorHAnsi"/>
                <w:sz w:val="20"/>
                <w:szCs w:val="20"/>
              </w:rPr>
            </w:pPr>
          </w:p>
        </w:tc>
        <w:tc>
          <w:tcPr>
            <w:tcW w:w="2338" w:type="dxa"/>
          </w:tcPr>
          <w:p w:rsidR="00C406FB" w:rsidRPr="00DA5BD5" w:rsidRDefault="00C406FB" w:rsidP="007B0E71">
            <w:pPr>
              <w:rPr>
                <w:rFonts w:asciiTheme="minorHAnsi" w:hAnsiTheme="minorHAnsi"/>
                <w:sz w:val="20"/>
                <w:szCs w:val="20"/>
              </w:rPr>
            </w:pPr>
          </w:p>
        </w:tc>
      </w:tr>
      <w:tr w:rsidR="00C406FB" w:rsidRPr="00DA5BD5" w:rsidTr="007B0E71">
        <w:tc>
          <w:tcPr>
            <w:tcW w:w="1114" w:type="dxa"/>
          </w:tcPr>
          <w:p w:rsidR="00C406FB" w:rsidRPr="00DA5BD5" w:rsidRDefault="00C406FB" w:rsidP="00973777">
            <w:pPr>
              <w:jc w:val="center"/>
              <w:rPr>
                <w:rFonts w:asciiTheme="minorHAnsi" w:hAnsiTheme="minorHAnsi"/>
                <w:sz w:val="20"/>
                <w:szCs w:val="20"/>
              </w:rPr>
            </w:pPr>
            <w:r w:rsidRPr="00DA5BD5">
              <w:rPr>
                <w:rFonts w:asciiTheme="minorHAnsi" w:hAnsiTheme="minorHAnsi"/>
                <w:sz w:val="20"/>
                <w:szCs w:val="20"/>
              </w:rPr>
              <w:t>6</w:t>
            </w:r>
          </w:p>
        </w:tc>
        <w:tc>
          <w:tcPr>
            <w:tcW w:w="747" w:type="dxa"/>
          </w:tcPr>
          <w:p w:rsidR="00C406FB" w:rsidRPr="00DA5BD5" w:rsidRDefault="00C406FB" w:rsidP="007B0E71">
            <w:pPr>
              <w:rPr>
                <w:rFonts w:asciiTheme="minorHAnsi" w:hAnsiTheme="minorHAnsi"/>
                <w:sz w:val="20"/>
                <w:szCs w:val="20"/>
              </w:rPr>
            </w:pPr>
          </w:p>
        </w:tc>
        <w:tc>
          <w:tcPr>
            <w:tcW w:w="5604" w:type="dxa"/>
          </w:tcPr>
          <w:p w:rsidR="00C406FB" w:rsidRPr="00DA5BD5" w:rsidRDefault="00C406FB" w:rsidP="007B0E71">
            <w:pPr>
              <w:rPr>
                <w:rFonts w:asciiTheme="minorHAnsi" w:hAnsiTheme="minorHAnsi"/>
                <w:sz w:val="20"/>
                <w:szCs w:val="20"/>
              </w:rPr>
            </w:pPr>
          </w:p>
        </w:tc>
        <w:tc>
          <w:tcPr>
            <w:tcW w:w="2338" w:type="dxa"/>
          </w:tcPr>
          <w:p w:rsidR="00C406FB" w:rsidRPr="00DA5BD5" w:rsidRDefault="00C406FB" w:rsidP="007B0E71">
            <w:pPr>
              <w:rPr>
                <w:rFonts w:asciiTheme="minorHAnsi" w:hAnsiTheme="minorHAnsi"/>
                <w:sz w:val="20"/>
                <w:szCs w:val="20"/>
              </w:rPr>
            </w:pPr>
          </w:p>
        </w:tc>
      </w:tr>
      <w:tr w:rsidR="00C406FB" w:rsidRPr="00DA5BD5" w:rsidTr="007B0E71">
        <w:tc>
          <w:tcPr>
            <w:tcW w:w="1114" w:type="dxa"/>
          </w:tcPr>
          <w:p w:rsidR="00C406FB" w:rsidRPr="00DA5BD5" w:rsidRDefault="00C406FB" w:rsidP="00973777">
            <w:pPr>
              <w:jc w:val="center"/>
              <w:rPr>
                <w:rFonts w:asciiTheme="minorHAnsi" w:hAnsiTheme="minorHAnsi"/>
                <w:sz w:val="20"/>
                <w:szCs w:val="20"/>
              </w:rPr>
            </w:pPr>
          </w:p>
        </w:tc>
        <w:tc>
          <w:tcPr>
            <w:tcW w:w="747" w:type="dxa"/>
          </w:tcPr>
          <w:p w:rsidR="00C406FB" w:rsidRPr="00DA5BD5" w:rsidRDefault="007D6F82" w:rsidP="007B0E71">
            <w:pPr>
              <w:rPr>
                <w:rFonts w:asciiTheme="minorHAnsi" w:hAnsiTheme="minorHAnsi"/>
                <w:sz w:val="20"/>
                <w:szCs w:val="20"/>
              </w:rPr>
            </w:pPr>
            <w:r w:rsidRPr="00DA5BD5">
              <w:rPr>
                <w:rFonts w:asciiTheme="minorHAnsi" w:hAnsiTheme="minorHAnsi"/>
                <w:sz w:val="20"/>
                <w:szCs w:val="20"/>
              </w:rPr>
              <w:t>10/1</w:t>
            </w:r>
          </w:p>
        </w:tc>
        <w:tc>
          <w:tcPr>
            <w:tcW w:w="5604" w:type="dxa"/>
          </w:tcPr>
          <w:p w:rsidR="00506467" w:rsidRPr="00DA5BD5" w:rsidRDefault="007A6209" w:rsidP="007B0E71">
            <w:pPr>
              <w:rPr>
                <w:rFonts w:asciiTheme="minorHAnsi" w:hAnsiTheme="minorHAnsi"/>
                <w:sz w:val="20"/>
                <w:szCs w:val="20"/>
              </w:rPr>
            </w:pPr>
            <w:r>
              <w:rPr>
                <w:rFonts w:asciiTheme="minorHAnsi" w:hAnsiTheme="minorHAnsi"/>
                <w:sz w:val="20"/>
                <w:szCs w:val="20"/>
              </w:rPr>
              <w:t>Finish Listening Activity</w:t>
            </w:r>
          </w:p>
        </w:tc>
        <w:tc>
          <w:tcPr>
            <w:tcW w:w="2338" w:type="dxa"/>
          </w:tcPr>
          <w:p w:rsidR="00C406FB" w:rsidRPr="00DA5BD5" w:rsidRDefault="00A869E4" w:rsidP="007B0E71">
            <w:pPr>
              <w:rPr>
                <w:rFonts w:asciiTheme="minorHAnsi" w:hAnsiTheme="minorHAnsi"/>
                <w:sz w:val="20"/>
                <w:szCs w:val="20"/>
              </w:rPr>
            </w:pPr>
            <w:r>
              <w:rPr>
                <w:rFonts w:asciiTheme="minorHAnsi" w:hAnsiTheme="minorHAnsi"/>
                <w:sz w:val="20"/>
                <w:szCs w:val="20"/>
              </w:rPr>
              <w:t>Post in Discussion Board the 2 most challenging things you experienced in the Listening Activity.</w:t>
            </w:r>
          </w:p>
        </w:tc>
      </w:tr>
      <w:tr w:rsidR="00506467" w:rsidRPr="00DA5BD5" w:rsidTr="007B0E71">
        <w:tc>
          <w:tcPr>
            <w:tcW w:w="1114" w:type="dxa"/>
          </w:tcPr>
          <w:p w:rsidR="00506467" w:rsidRPr="00DA5BD5" w:rsidRDefault="00506467" w:rsidP="00973777">
            <w:pPr>
              <w:jc w:val="center"/>
              <w:rPr>
                <w:rFonts w:asciiTheme="minorHAnsi" w:hAnsiTheme="minorHAnsi"/>
                <w:sz w:val="20"/>
                <w:szCs w:val="20"/>
              </w:rPr>
            </w:pPr>
          </w:p>
        </w:tc>
        <w:tc>
          <w:tcPr>
            <w:tcW w:w="747" w:type="dxa"/>
          </w:tcPr>
          <w:p w:rsidR="00506467" w:rsidRPr="00DA5BD5" w:rsidRDefault="007D6F82" w:rsidP="00506467">
            <w:pPr>
              <w:rPr>
                <w:rFonts w:asciiTheme="minorHAnsi" w:hAnsiTheme="minorHAnsi"/>
                <w:sz w:val="20"/>
                <w:szCs w:val="20"/>
              </w:rPr>
            </w:pPr>
            <w:r w:rsidRPr="00DA5BD5">
              <w:rPr>
                <w:rFonts w:asciiTheme="minorHAnsi" w:hAnsiTheme="minorHAnsi"/>
                <w:sz w:val="20"/>
                <w:szCs w:val="20"/>
              </w:rPr>
              <w:t>10/3</w:t>
            </w:r>
          </w:p>
        </w:tc>
        <w:tc>
          <w:tcPr>
            <w:tcW w:w="5604" w:type="dxa"/>
          </w:tcPr>
          <w:p w:rsidR="004B7E0E" w:rsidRPr="00DA5BD5" w:rsidRDefault="007D6F82" w:rsidP="004B7E0E">
            <w:pPr>
              <w:pStyle w:val="NoSpacing"/>
              <w:rPr>
                <w:rFonts w:asciiTheme="minorHAnsi" w:hAnsiTheme="minorHAnsi"/>
                <w:sz w:val="20"/>
                <w:szCs w:val="20"/>
              </w:rPr>
            </w:pPr>
            <w:r w:rsidRPr="00DA5BD5">
              <w:rPr>
                <w:rFonts w:asciiTheme="minorHAnsi" w:hAnsiTheme="minorHAnsi"/>
                <w:sz w:val="20"/>
                <w:szCs w:val="20"/>
              </w:rPr>
              <w:t xml:space="preserve"> </w:t>
            </w:r>
            <w:r w:rsidR="007A6209">
              <w:rPr>
                <w:rFonts w:asciiTheme="minorHAnsi" w:hAnsiTheme="minorHAnsi"/>
                <w:sz w:val="20"/>
                <w:szCs w:val="20"/>
              </w:rPr>
              <w:t>Review for Midterm</w:t>
            </w:r>
          </w:p>
          <w:p w:rsidR="004B7E0E" w:rsidRPr="00DA5BD5" w:rsidRDefault="004B7E0E" w:rsidP="004B7E0E">
            <w:pPr>
              <w:rPr>
                <w:rFonts w:asciiTheme="minorHAnsi" w:hAnsiTheme="minorHAnsi"/>
                <w:sz w:val="20"/>
                <w:szCs w:val="20"/>
              </w:rPr>
            </w:pPr>
          </w:p>
        </w:tc>
        <w:tc>
          <w:tcPr>
            <w:tcW w:w="2338" w:type="dxa"/>
          </w:tcPr>
          <w:p w:rsidR="00506467" w:rsidRPr="00DA5BD5" w:rsidRDefault="007D6F82" w:rsidP="00506467">
            <w:pPr>
              <w:rPr>
                <w:rFonts w:asciiTheme="minorHAnsi" w:hAnsiTheme="minorHAnsi"/>
                <w:sz w:val="20"/>
                <w:szCs w:val="20"/>
              </w:rPr>
            </w:pPr>
            <w:r w:rsidRPr="00DA5BD5">
              <w:rPr>
                <w:rFonts w:asciiTheme="minorHAnsi" w:hAnsiTheme="minorHAnsi"/>
                <w:sz w:val="20"/>
                <w:szCs w:val="20"/>
              </w:rPr>
              <w:t xml:space="preserve"> </w:t>
            </w:r>
          </w:p>
        </w:tc>
      </w:tr>
      <w:tr w:rsidR="00506467" w:rsidRPr="00DA5BD5" w:rsidTr="007B0E71">
        <w:tc>
          <w:tcPr>
            <w:tcW w:w="1114" w:type="dxa"/>
          </w:tcPr>
          <w:p w:rsidR="00506467" w:rsidRPr="00DA5BD5" w:rsidRDefault="00506467" w:rsidP="00973777">
            <w:pPr>
              <w:jc w:val="center"/>
              <w:rPr>
                <w:rFonts w:asciiTheme="minorHAnsi" w:hAnsiTheme="minorHAnsi"/>
                <w:sz w:val="20"/>
                <w:szCs w:val="20"/>
              </w:rPr>
            </w:pPr>
          </w:p>
        </w:tc>
        <w:tc>
          <w:tcPr>
            <w:tcW w:w="747" w:type="dxa"/>
          </w:tcPr>
          <w:p w:rsidR="00506467" w:rsidRPr="00DA5BD5" w:rsidRDefault="00506467" w:rsidP="00506467">
            <w:pPr>
              <w:rPr>
                <w:rFonts w:asciiTheme="minorHAnsi" w:hAnsiTheme="minorHAnsi"/>
                <w:sz w:val="20"/>
                <w:szCs w:val="20"/>
              </w:rPr>
            </w:pPr>
          </w:p>
        </w:tc>
        <w:tc>
          <w:tcPr>
            <w:tcW w:w="5604" w:type="dxa"/>
          </w:tcPr>
          <w:p w:rsidR="00506467" w:rsidRPr="00DA5BD5" w:rsidRDefault="00506467" w:rsidP="00506467">
            <w:pPr>
              <w:rPr>
                <w:rFonts w:asciiTheme="minorHAnsi" w:hAnsiTheme="minorHAnsi"/>
                <w:sz w:val="20"/>
                <w:szCs w:val="20"/>
              </w:rPr>
            </w:pPr>
          </w:p>
        </w:tc>
        <w:tc>
          <w:tcPr>
            <w:tcW w:w="2338" w:type="dxa"/>
          </w:tcPr>
          <w:p w:rsidR="00506467" w:rsidRPr="00DA5BD5" w:rsidRDefault="00506467" w:rsidP="00506467">
            <w:pPr>
              <w:rPr>
                <w:rFonts w:asciiTheme="minorHAnsi" w:hAnsiTheme="minorHAnsi"/>
                <w:sz w:val="20"/>
                <w:szCs w:val="20"/>
              </w:rPr>
            </w:pPr>
          </w:p>
        </w:tc>
      </w:tr>
      <w:tr w:rsidR="00506467" w:rsidRPr="00DA5BD5" w:rsidTr="007B0E71">
        <w:tc>
          <w:tcPr>
            <w:tcW w:w="1114" w:type="dxa"/>
          </w:tcPr>
          <w:p w:rsidR="00506467" w:rsidRPr="00DA5BD5" w:rsidRDefault="00506467" w:rsidP="00973777">
            <w:pPr>
              <w:jc w:val="center"/>
              <w:rPr>
                <w:rFonts w:asciiTheme="minorHAnsi" w:hAnsiTheme="minorHAnsi"/>
                <w:sz w:val="20"/>
                <w:szCs w:val="20"/>
              </w:rPr>
            </w:pPr>
            <w:r w:rsidRPr="00DA5BD5">
              <w:rPr>
                <w:rFonts w:asciiTheme="minorHAnsi" w:hAnsiTheme="minorHAnsi"/>
                <w:sz w:val="20"/>
                <w:szCs w:val="20"/>
              </w:rPr>
              <w:t>7</w:t>
            </w:r>
          </w:p>
        </w:tc>
        <w:tc>
          <w:tcPr>
            <w:tcW w:w="747" w:type="dxa"/>
          </w:tcPr>
          <w:p w:rsidR="00506467" w:rsidRPr="00DA5BD5" w:rsidRDefault="00506467" w:rsidP="00506467">
            <w:pPr>
              <w:rPr>
                <w:rFonts w:asciiTheme="minorHAnsi" w:hAnsiTheme="minorHAnsi"/>
                <w:sz w:val="20"/>
                <w:szCs w:val="20"/>
              </w:rPr>
            </w:pPr>
          </w:p>
        </w:tc>
        <w:tc>
          <w:tcPr>
            <w:tcW w:w="5604" w:type="dxa"/>
          </w:tcPr>
          <w:p w:rsidR="00506467" w:rsidRPr="00DA5BD5" w:rsidRDefault="00506467" w:rsidP="00506467">
            <w:pPr>
              <w:rPr>
                <w:rFonts w:asciiTheme="minorHAnsi" w:hAnsiTheme="minorHAnsi"/>
                <w:sz w:val="20"/>
                <w:szCs w:val="20"/>
              </w:rPr>
            </w:pPr>
          </w:p>
        </w:tc>
        <w:tc>
          <w:tcPr>
            <w:tcW w:w="2338" w:type="dxa"/>
          </w:tcPr>
          <w:p w:rsidR="00506467" w:rsidRPr="00DA5BD5" w:rsidRDefault="00506467" w:rsidP="00506467">
            <w:pPr>
              <w:rPr>
                <w:rFonts w:asciiTheme="minorHAnsi" w:hAnsiTheme="minorHAnsi"/>
                <w:sz w:val="20"/>
                <w:szCs w:val="20"/>
              </w:rPr>
            </w:pPr>
          </w:p>
        </w:tc>
      </w:tr>
      <w:tr w:rsidR="00506467" w:rsidRPr="00DA5BD5" w:rsidTr="007B0E71">
        <w:tc>
          <w:tcPr>
            <w:tcW w:w="1114" w:type="dxa"/>
          </w:tcPr>
          <w:p w:rsidR="00506467" w:rsidRPr="00DA5BD5" w:rsidRDefault="00506467" w:rsidP="00973777">
            <w:pPr>
              <w:jc w:val="center"/>
              <w:rPr>
                <w:rFonts w:asciiTheme="minorHAnsi" w:hAnsiTheme="minorHAnsi"/>
                <w:sz w:val="20"/>
                <w:szCs w:val="20"/>
              </w:rPr>
            </w:pPr>
          </w:p>
        </w:tc>
        <w:tc>
          <w:tcPr>
            <w:tcW w:w="747" w:type="dxa"/>
          </w:tcPr>
          <w:p w:rsidR="00506467" w:rsidRPr="00DA5BD5" w:rsidRDefault="00506467" w:rsidP="007D6F82">
            <w:pPr>
              <w:rPr>
                <w:rFonts w:asciiTheme="minorHAnsi" w:hAnsiTheme="minorHAnsi"/>
                <w:sz w:val="20"/>
                <w:szCs w:val="20"/>
              </w:rPr>
            </w:pPr>
            <w:r w:rsidRPr="00DA5BD5">
              <w:rPr>
                <w:rFonts w:asciiTheme="minorHAnsi" w:hAnsiTheme="minorHAnsi"/>
                <w:sz w:val="20"/>
                <w:szCs w:val="20"/>
              </w:rPr>
              <w:t>10/</w:t>
            </w:r>
            <w:r w:rsidR="007D6F82" w:rsidRPr="00DA5BD5">
              <w:rPr>
                <w:rFonts w:asciiTheme="minorHAnsi" w:hAnsiTheme="minorHAnsi"/>
                <w:sz w:val="20"/>
                <w:szCs w:val="20"/>
              </w:rPr>
              <w:t>8</w:t>
            </w:r>
          </w:p>
        </w:tc>
        <w:tc>
          <w:tcPr>
            <w:tcW w:w="5604" w:type="dxa"/>
          </w:tcPr>
          <w:p w:rsidR="004B7E0E" w:rsidRPr="00DA5BD5" w:rsidRDefault="007D6F82" w:rsidP="004B7E0E">
            <w:pPr>
              <w:pStyle w:val="NoSpacing"/>
              <w:rPr>
                <w:rFonts w:asciiTheme="minorHAnsi" w:hAnsiTheme="minorHAnsi"/>
                <w:sz w:val="20"/>
                <w:szCs w:val="20"/>
              </w:rPr>
            </w:pPr>
            <w:r w:rsidRPr="00DA5BD5">
              <w:rPr>
                <w:rFonts w:asciiTheme="minorHAnsi" w:hAnsiTheme="minorHAnsi"/>
                <w:sz w:val="20"/>
                <w:szCs w:val="20"/>
              </w:rPr>
              <w:t xml:space="preserve"> </w:t>
            </w:r>
            <w:r w:rsidR="007A6209">
              <w:rPr>
                <w:rFonts w:asciiTheme="minorHAnsi" w:hAnsiTheme="minorHAnsi"/>
                <w:sz w:val="20"/>
                <w:szCs w:val="20"/>
              </w:rPr>
              <w:t>Midterm</w:t>
            </w:r>
          </w:p>
          <w:p w:rsidR="00506467" w:rsidRPr="00DA5BD5" w:rsidRDefault="00506467" w:rsidP="00506467">
            <w:pPr>
              <w:rPr>
                <w:rFonts w:asciiTheme="minorHAnsi" w:hAnsiTheme="minorHAnsi"/>
                <w:sz w:val="20"/>
                <w:szCs w:val="20"/>
              </w:rPr>
            </w:pPr>
          </w:p>
        </w:tc>
        <w:tc>
          <w:tcPr>
            <w:tcW w:w="2338" w:type="dxa"/>
          </w:tcPr>
          <w:p w:rsidR="00506467" w:rsidRPr="00DA5BD5" w:rsidRDefault="007D6F82" w:rsidP="00506467">
            <w:pPr>
              <w:rPr>
                <w:rFonts w:asciiTheme="minorHAnsi" w:hAnsiTheme="minorHAnsi"/>
                <w:sz w:val="20"/>
                <w:szCs w:val="20"/>
              </w:rPr>
            </w:pPr>
            <w:r w:rsidRPr="00DA5BD5">
              <w:rPr>
                <w:rFonts w:asciiTheme="minorHAnsi" w:hAnsiTheme="minorHAnsi"/>
                <w:sz w:val="20"/>
                <w:szCs w:val="20"/>
              </w:rPr>
              <w:t xml:space="preserve"> </w:t>
            </w:r>
          </w:p>
        </w:tc>
      </w:tr>
      <w:tr w:rsidR="00506467" w:rsidRPr="00DA5BD5" w:rsidTr="007B0E71">
        <w:tc>
          <w:tcPr>
            <w:tcW w:w="1114" w:type="dxa"/>
          </w:tcPr>
          <w:p w:rsidR="00506467" w:rsidRPr="00DA5BD5" w:rsidRDefault="00506467" w:rsidP="00973777">
            <w:pPr>
              <w:jc w:val="center"/>
              <w:rPr>
                <w:rFonts w:asciiTheme="minorHAnsi" w:hAnsiTheme="minorHAnsi"/>
                <w:sz w:val="20"/>
                <w:szCs w:val="20"/>
              </w:rPr>
            </w:pPr>
          </w:p>
        </w:tc>
        <w:tc>
          <w:tcPr>
            <w:tcW w:w="747" w:type="dxa"/>
          </w:tcPr>
          <w:p w:rsidR="00506467" w:rsidRPr="00DA5BD5" w:rsidRDefault="00506467" w:rsidP="007D6F82">
            <w:pPr>
              <w:rPr>
                <w:rFonts w:asciiTheme="minorHAnsi" w:hAnsiTheme="minorHAnsi"/>
                <w:sz w:val="20"/>
                <w:szCs w:val="20"/>
              </w:rPr>
            </w:pPr>
            <w:r w:rsidRPr="00DA5BD5">
              <w:rPr>
                <w:rFonts w:asciiTheme="minorHAnsi" w:hAnsiTheme="minorHAnsi"/>
                <w:sz w:val="20"/>
                <w:szCs w:val="20"/>
              </w:rPr>
              <w:t>10/</w:t>
            </w:r>
            <w:r w:rsidR="007D6F82" w:rsidRPr="00DA5BD5">
              <w:rPr>
                <w:rFonts w:asciiTheme="minorHAnsi" w:hAnsiTheme="minorHAnsi"/>
                <w:sz w:val="20"/>
                <w:szCs w:val="20"/>
              </w:rPr>
              <w:t>10</w:t>
            </w:r>
          </w:p>
        </w:tc>
        <w:tc>
          <w:tcPr>
            <w:tcW w:w="5604" w:type="dxa"/>
          </w:tcPr>
          <w:p w:rsidR="00506467" w:rsidRPr="00DA5BD5" w:rsidRDefault="00DA5BD5" w:rsidP="007A6209">
            <w:pPr>
              <w:rPr>
                <w:rFonts w:asciiTheme="minorHAnsi" w:hAnsiTheme="minorHAnsi"/>
                <w:sz w:val="20"/>
                <w:szCs w:val="20"/>
              </w:rPr>
            </w:pPr>
            <w:r w:rsidRPr="00DA5BD5">
              <w:rPr>
                <w:rFonts w:asciiTheme="minorHAnsi" w:hAnsiTheme="minorHAnsi"/>
                <w:sz w:val="20"/>
                <w:szCs w:val="20"/>
              </w:rPr>
              <w:t xml:space="preserve">Communication </w:t>
            </w:r>
            <w:r>
              <w:rPr>
                <w:rFonts w:asciiTheme="minorHAnsi" w:hAnsiTheme="minorHAnsi"/>
                <w:sz w:val="20"/>
                <w:szCs w:val="20"/>
              </w:rPr>
              <w:t xml:space="preserve">and Conflict </w:t>
            </w:r>
            <w:r w:rsidRPr="00DA5BD5">
              <w:rPr>
                <w:rFonts w:asciiTheme="minorHAnsi" w:hAnsiTheme="minorHAnsi"/>
                <w:sz w:val="20"/>
                <w:szCs w:val="20"/>
              </w:rPr>
              <w:t>Research</w:t>
            </w:r>
            <w:r>
              <w:rPr>
                <w:rFonts w:asciiTheme="minorHAnsi" w:hAnsiTheme="minorHAnsi"/>
                <w:sz w:val="20"/>
                <w:szCs w:val="20"/>
              </w:rPr>
              <w:t xml:space="preserve"> and Personal</w:t>
            </w:r>
            <w:r w:rsidRPr="00DA5BD5">
              <w:rPr>
                <w:rFonts w:asciiTheme="minorHAnsi" w:hAnsiTheme="minorHAnsi"/>
                <w:sz w:val="20"/>
                <w:szCs w:val="20"/>
              </w:rPr>
              <w:t xml:space="preserve"> Application – Part I</w:t>
            </w:r>
            <w:r w:rsidR="00600D96">
              <w:rPr>
                <w:rFonts w:asciiTheme="minorHAnsi" w:hAnsiTheme="minorHAnsi"/>
                <w:sz w:val="20"/>
                <w:szCs w:val="20"/>
              </w:rPr>
              <w:t xml:space="preserve">  Due to Blackboard by </w:t>
            </w:r>
            <w:r w:rsidR="007A6209">
              <w:rPr>
                <w:rFonts w:asciiTheme="minorHAnsi" w:hAnsiTheme="minorHAnsi"/>
                <w:sz w:val="20"/>
                <w:szCs w:val="20"/>
              </w:rPr>
              <w:t>MIDNIGHT</w:t>
            </w:r>
          </w:p>
        </w:tc>
        <w:tc>
          <w:tcPr>
            <w:tcW w:w="2338" w:type="dxa"/>
          </w:tcPr>
          <w:p w:rsidR="00506467" w:rsidRPr="00DA5BD5" w:rsidRDefault="00506467" w:rsidP="00506467">
            <w:pPr>
              <w:rPr>
                <w:rFonts w:asciiTheme="minorHAnsi" w:hAnsiTheme="minorHAnsi"/>
                <w:sz w:val="20"/>
                <w:szCs w:val="20"/>
              </w:rPr>
            </w:pPr>
          </w:p>
        </w:tc>
      </w:tr>
      <w:tr w:rsidR="00506467" w:rsidRPr="00DA5BD5" w:rsidTr="007B0E71">
        <w:tc>
          <w:tcPr>
            <w:tcW w:w="1114" w:type="dxa"/>
          </w:tcPr>
          <w:p w:rsidR="00506467" w:rsidRPr="00DA5BD5" w:rsidRDefault="00506467" w:rsidP="00973777">
            <w:pPr>
              <w:jc w:val="center"/>
              <w:rPr>
                <w:rFonts w:asciiTheme="minorHAnsi" w:hAnsiTheme="minorHAnsi"/>
                <w:sz w:val="20"/>
                <w:szCs w:val="20"/>
              </w:rPr>
            </w:pPr>
          </w:p>
        </w:tc>
        <w:tc>
          <w:tcPr>
            <w:tcW w:w="747" w:type="dxa"/>
          </w:tcPr>
          <w:p w:rsidR="00506467" w:rsidRPr="00DA5BD5" w:rsidRDefault="00506467" w:rsidP="00506467">
            <w:pPr>
              <w:rPr>
                <w:rFonts w:asciiTheme="minorHAnsi" w:hAnsiTheme="minorHAnsi"/>
                <w:sz w:val="20"/>
                <w:szCs w:val="20"/>
              </w:rPr>
            </w:pPr>
          </w:p>
        </w:tc>
        <w:tc>
          <w:tcPr>
            <w:tcW w:w="5604" w:type="dxa"/>
          </w:tcPr>
          <w:p w:rsidR="00506467" w:rsidRPr="00DA5BD5" w:rsidRDefault="00506467" w:rsidP="00506467">
            <w:pPr>
              <w:rPr>
                <w:rFonts w:asciiTheme="minorHAnsi" w:hAnsiTheme="minorHAnsi"/>
                <w:sz w:val="20"/>
                <w:szCs w:val="20"/>
              </w:rPr>
            </w:pPr>
          </w:p>
        </w:tc>
        <w:tc>
          <w:tcPr>
            <w:tcW w:w="2338" w:type="dxa"/>
          </w:tcPr>
          <w:p w:rsidR="00506467" w:rsidRPr="00DA5BD5" w:rsidRDefault="00506467" w:rsidP="00506467">
            <w:pPr>
              <w:rPr>
                <w:rFonts w:asciiTheme="minorHAnsi" w:hAnsiTheme="minorHAnsi"/>
                <w:sz w:val="20"/>
                <w:szCs w:val="20"/>
              </w:rPr>
            </w:pPr>
          </w:p>
        </w:tc>
      </w:tr>
    </w:tbl>
    <w:p w:rsidR="002A0112" w:rsidRPr="00DA5BD5" w:rsidRDefault="002A0112">
      <w:pPr>
        <w:rPr>
          <w:sz w:val="20"/>
          <w:szCs w:val="20"/>
        </w:rPr>
      </w:pPr>
    </w:p>
    <w:p w:rsidR="003161E9" w:rsidRDefault="00115CB4">
      <w:pPr>
        <w:rPr>
          <w:sz w:val="20"/>
          <w:szCs w:val="20"/>
        </w:rPr>
      </w:pPr>
      <w:r w:rsidRPr="00DA5BD5">
        <w:rPr>
          <w:sz w:val="20"/>
          <w:szCs w:val="20"/>
        </w:rPr>
        <w:t xml:space="preserve"> </w:t>
      </w:r>
    </w:p>
    <w:p w:rsidR="003161E9" w:rsidRDefault="003161E9">
      <w:pPr>
        <w:spacing w:after="160" w:line="259" w:lineRule="auto"/>
        <w:rPr>
          <w:sz w:val="20"/>
          <w:szCs w:val="20"/>
        </w:rPr>
      </w:pPr>
      <w:r>
        <w:rPr>
          <w:sz w:val="20"/>
          <w:szCs w:val="20"/>
        </w:rPr>
        <w:br w:type="page"/>
      </w:r>
    </w:p>
    <w:p w:rsidR="002A0112" w:rsidRPr="00DA5BD5" w:rsidRDefault="003161E9">
      <w:pPr>
        <w:rPr>
          <w:sz w:val="20"/>
          <w:szCs w:val="20"/>
        </w:rPr>
      </w:pPr>
      <w:r>
        <w:rPr>
          <w:sz w:val="20"/>
          <w:szCs w:val="20"/>
        </w:rPr>
        <w:lastRenderedPageBreak/>
        <w:t xml:space="preserve">                      </w:t>
      </w:r>
    </w:p>
    <w:p w:rsidR="002A0112" w:rsidRPr="00DA5BD5" w:rsidRDefault="002A0112">
      <w:pPr>
        <w:rPr>
          <w:sz w:val="20"/>
          <w:szCs w:val="20"/>
        </w:rPr>
      </w:pPr>
    </w:p>
    <w:tbl>
      <w:tblPr>
        <w:tblStyle w:val="TableGrid"/>
        <w:tblW w:w="9803" w:type="dxa"/>
        <w:tblLook w:val="04A0" w:firstRow="1" w:lastRow="0" w:firstColumn="1" w:lastColumn="0" w:noHBand="0" w:noVBand="1"/>
      </w:tblPr>
      <w:tblGrid>
        <w:gridCol w:w="1113"/>
        <w:gridCol w:w="757"/>
        <w:gridCol w:w="5598"/>
        <w:gridCol w:w="2335"/>
      </w:tblGrid>
      <w:tr w:rsidR="00C406FB" w:rsidRPr="00DA5BD5" w:rsidTr="00F3196E">
        <w:tc>
          <w:tcPr>
            <w:tcW w:w="1113" w:type="dxa"/>
          </w:tcPr>
          <w:p w:rsidR="00C406FB" w:rsidRPr="00DA5BD5" w:rsidRDefault="002A0112" w:rsidP="00973777">
            <w:pPr>
              <w:jc w:val="center"/>
              <w:rPr>
                <w:rFonts w:asciiTheme="minorHAnsi" w:hAnsiTheme="minorHAnsi"/>
                <w:sz w:val="20"/>
                <w:szCs w:val="20"/>
              </w:rPr>
            </w:pPr>
            <w:r w:rsidRPr="00DA5BD5">
              <w:rPr>
                <w:rFonts w:asciiTheme="minorHAnsi" w:hAnsiTheme="minorHAnsi"/>
                <w:sz w:val="20"/>
                <w:szCs w:val="20"/>
              </w:rPr>
              <w:t>8</w:t>
            </w:r>
          </w:p>
        </w:tc>
        <w:tc>
          <w:tcPr>
            <w:tcW w:w="757" w:type="dxa"/>
          </w:tcPr>
          <w:p w:rsidR="00C406FB" w:rsidRPr="00DA5BD5" w:rsidRDefault="00C406FB" w:rsidP="007B0E71">
            <w:pPr>
              <w:rPr>
                <w:rFonts w:asciiTheme="minorHAnsi" w:hAnsiTheme="minorHAnsi"/>
                <w:sz w:val="20"/>
                <w:szCs w:val="20"/>
              </w:rPr>
            </w:pPr>
          </w:p>
        </w:tc>
        <w:tc>
          <w:tcPr>
            <w:tcW w:w="5598" w:type="dxa"/>
          </w:tcPr>
          <w:p w:rsidR="00C406FB" w:rsidRPr="00DA5BD5" w:rsidRDefault="00C406FB" w:rsidP="007B0E71">
            <w:pPr>
              <w:rPr>
                <w:rFonts w:asciiTheme="minorHAnsi" w:hAnsiTheme="minorHAnsi"/>
                <w:sz w:val="20"/>
                <w:szCs w:val="20"/>
              </w:rPr>
            </w:pPr>
          </w:p>
        </w:tc>
        <w:tc>
          <w:tcPr>
            <w:tcW w:w="2335" w:type="dxa"/>
          </w:tcPr>
          <w:p w:rsidR="00C406FB" w:rsidRPr="00DA5BD5" w:rsidRDefault="0018142E" w:rsidP="007B0E71">
            <w:pPr>
              <w:rPr>
                <w:rFonts w:asciiTheme="minorHAnsi" w:hAnsiTheme="minorHAnsi"/>
                <w:sz w:val="20"/>
                <w:szCs w:val="20"/>
              </w:rPr>
            </w:pPr>
            <w:r>
              <w:rPr>
                <w:rFonts w:asciiTheme="minorHAnsi" w:hAnsiTheme="minorHAnsi"/>
                <w:sz w:val="20"/>
                <w:szCs w:val="20"/>
              </w:rPr>
              <w:t>Discussion posts for weeks 8 - 15 will be assigned during clas</w:t>
            </w:r>
            <w:bookmarkStart w:id="0" w:name="_GoBack"/>
            <w:bookmarkEnd w:id="0"/>
            <w:r>
              <w:rPr>
                <w:rFonts w:asciiTheme="minorHAnsi" w:hAnsiTheme="minorHAnsi"/>
                <w:sz w:val="20"/>
                <w:szCs w:val="20"/>
              </w:rPr>
              <w:t>s.</w:t>
            </w:r>
          </w:p>
        </w:tc>
      </w:tr>
      <w:tr w:rsidR="002A0112" w:rsidRPr="00DA5BD5" w:rsidTr="00F3196E">
        <w:tc>
          <w:tcPr>
            <w:tcW w:w="1113" w:type="dxa"/>
          </w:tcPr>
          <w:p w:rsidR="002A0112" w:rsidRPr="00DA5BD5" w:rsidRDefault="002A0112" w:rsidP="00973777">
            <w:pPr>
              <w:jc w:val="center"/>
              <w:rPr>
                <w:rFonts w:asciiTheme="minorHAnsi" w:hAnsiTheme="minorHAnsi"/>
                <w:sz w:val="20"/>
                <w:szCs w:val="20"/>
              </w:rPr>
            </w:pPr>
          </w:p>
        </w:tc>
        <w:tc>
          <w:tcPr>
            <w:tcW w:w="757" w:type="dxa"/>
          </w:tcPr>
          <w:p w:rsidR="002A0112" w:rsidRPr="00DA5BD5" w:rsidRDefault="002A0112" w:rsidP="007D6F82">
            <w:pPr>
              <w:rPr>
                <w:rFonts w:asciiTheme="minorHAnsi" w:hAnsiTheme="minorHAnsi"/>
                <w:sz w:val="20"/>
                <w:szCs w:val="20"/>
              </w:rPr>
            </w:pPr>
            <w:r w:rsidRPr="00DA5BD5">
              <w:rPr>
                <w:rFonts w:asciiTheme="minorHAnsi" w:hAnsiTheme="minorHAnsi"/>
                <w:sz w:val="20"/>
                <w:szCs w:val="20"/>
              </w:rPr>
              <w:t>10/</w:t>
            </w:r>
            <w:r w:rsidR="007D6F82" w:rsidRPr="00DA5BD5">
              <w:rPr>
                <w:rFonts w:asciiTheme="minorHAnsi" w:hAnsiTheme="minorHAnsi"/>
                <w:sz w:val="20"/>
                <w:szCs w:val="20"/>
              </w:rPr>
              <w:t>15</w:t>
            </w:r>
          </w:p>
        </w:tc>
        <w:tc>
          <w:tcPr>
            <w:tcW w:w="5598" w:type="dxa"/>
          </w:tcPr>
          <w:p w:rsidR="002A0112" w:rsidRPr="00DA5BD5" w:rsidRDefault="00D96441" w:rsidP="00ED786C">
            <w:pPr>
              <w:rPr>
                <w:rFonts w:asciiTheme="minorHAnsi" w:hAnsiTheme="minorHAnsi"/>
                <w:sz w:val="20"/>
                <w:szCs w:val="20"/>
              </w:rPr>
            </w:pPr>
            <w:r>
              <w:rPr>
                <w:rFonts w:asciiTheme="minorHAnsi" w:hAnsiTheme="minorHAnsi"/>
                <w:sz w:val="20"/>
                <w:szCs w:val="20"/>
              </w:rPr>
              <w:t xml:space="preserve">Difficult Conversations </w:t>
            </w:r>
            <w:r w:rsidR="00ED786C">
              <w:rPr>
                <w:rFonts w:asciiTheme="minorHAnsi" w:hAnsiTheme="minorHAnsi"/>
                <w:sz w:val="20"/>
                <w:szCs w:val="20"/>
              </w:rPr>
              <w:t xml:space="preserve"> Chapters 1 - 4</w:t>
            </w:r>
          </w:p>
        </w:tc>
        <w:tc>
          <w:tcPr>
            <w:tcW w:w="2335" w:type="dxa"/>
          </w:tcPr>
          <w:p w:rsidR="002A0112" w:rsidRPr="00DA5BD5" w:rsidRDefault="002A0112" w:rsidP="007B0E71">
            <w:pPr>
              <w:rPr>
                <w:rFonts w:asciiTheme="minorHAnsi" w:hAnsiTheme="minorHAnsi"/>
                <w:sz w:val="20"/>
                <w:szCs w:val="20"/>
              </w:rPr>
            </w:pPr>
          </w:p>
        </w:tc>
      </w:tr>
      <w:tr w:rsidR="00C406FB" w:rsidRPr="00DA5BD5" w:rsidTr="00F3196E">
        <w:tc>
          <w:tcPr>
            <w:tcW w:w="1113" w:type="dxa"/>
          </w:tcPr>
          <w:p w:rsidR="00C406FB" w:rsidRPr="00DA5BD5" w:rsidRDefault="00C406FB" w:rsidP="00973777">
            <w:pPr>
              <w:jc w:val="center"/>
              <w:rPr>
                <w:rFonts w:asciiTheme="minorHAnsi" w:hAnsiTheme="minorHAnsi"/>
                <w:sz w:val="20"/>
                <w:szCs w:val="20"/>
              </w:rPr>
            </w:pPr>
          </w:p>
        </w:tc>
        <w:tc>
          <w:tcPr>
            <w:tcW w:w="757" w:type="dxa"/>
          </w:tcPr>
          <w:p w:rsidR="00C406FB" w:rsidRPr="00DA5BD5" w:rsidRDefault="002A0112" w:rsidP="007D6F82">
            <w:pPr>
              <w:rPr>
                <w:rFonts w:asciiTheme="minorHAnsi" w:hAnsiTheme="minorHAnsi"/>
                <w:b/>
                <w:sz w:val="20"/>
                <w:szCs w:val="20"/>
              </w:rPr>
            </w:pPr>
            <w:r w:rsidRPr="00DA5BD5">
              <w:rPr>
                <w:rFonts w:asciiTheme="minorHAnsi" w:hAnsiTheme="minorHAnsi"/>
                <w:b/>
                <w:sz w:val="20"/>
                <w:szCs w:val="20"/>
              </w:rPr>
              <w:t>10/1</w:t>
            </w:r>
            <w:r w:rsidR="007D6F82" w:rsidRPr="00DA5BD5">
              <w:rPr>
                <w:rFonts w:asciiTheme="minorHAnsi" w:hAnsiTheme="minorHAnsi"/>
                <w:b/>
                <w:sz w:val="20"/>
                <w:szCs w:val="20"/>
              </w:rPr>
              <w:t>7</w:t>
            </w:r>
          </w:p>
        </w:tc>
        <w:tc>
          <w:tcPr>
            <w:tcW w:w="5598" w:type="dxa"/>
          </w:tcPr>
          <w:p w:rsidR="00C406FB" w:rsidRPr="00DA5BD5" w:rsidRDefault="00F3196E" w:rsidP="007B0E71">
            <w:pPr>
              <w:rPr>
                <w:rFonts w:asciiTheme="minorHAnsi" w:hAnsiTheme="minorHAnsi"/>
                <w:b/>
                <w:sz w:val="20"/>
                <w:szCs w:val="20"/>
              </w:rPr>
            </w:pPr>
            <w:r w:rsidRPr="00DA5BD5">
              <w:rPr>
                <w:rFonts w:asciiTheme="minorHAnsi" w:hAnsiTheme="minorHAnsi"/>
                <w:b/>
                <w:sz w:val="20"/>
                <w:szCs w:val="20"/>
              </w:rPr>
              <w:t>FALL RECESS BREAK – NO CLASS</w:t>
            </w:r>
          </w:p>
        </w:tc>
        <w:tc>
          <w:tcPr>
            <w:tcW w:w="2335" w:type="dxa"/>
          </w:tcPr>
          <w:p w:rsidR="00C406FB" w:rsidRPr="00DA5BD5" w:rsidRDefault="00F3196E" w:rsidP="007B0E71">
            <w:pPr>
              <w:rPr>
                <w:rFonts w:asciiTheme="minorHAnsi" w:hAnsiTheme="minorHAnsi"/>
                <w:sz w:val="20"/>
                <w:szCs w:val="20"/>
              </w:rPr>
            </w:pPr>
            <w:r w:rsidRPr="00DA5BD5">
              <w:rPr>
                <w:rFonts w:asciiTheme="minorHAnsi" w:hAnsiTheme="minorHAnsi"/>
                <w:sz w:val="20"/>
                <w:szCs w:val="20"/>
              </w:rPr>
              <w:t xml:space="preserve"> </w:t>
            </w:r>
          </w:p>
        </w:tc>
      </w:tr>
      <w:tr w:rsidR="002A0112" w:rsidRPr="00DA5BD5" w:rsidTr="00F3196E">
        <w:tc>
          <w:tcPr>
            <w:tcW w:w="1113" w:type="dxa"/>
          </w:tcPr>
          <w:p w:rsidR="002A0112" w:rsidRPr="00DA5BD5" w:rsidRDefault="002A0112" w:rsidP="00973777">
            <w:pPr>
              <w:jc w:val="center"/>
              <w:rPr>
                <w:rFonts w:asciiTheme="minorHAnsi" w:hAnsiTheme="minorHAnsi"/>
                <w:sz w:val="20"/>
                <w:szCs w:val="20"/>
              </w:rPr>
            </w:pPr>
          </w:p>
        </w:tc>
        <w:tc>
          <w:tcPr>
            <w:tcW w:w="757" w:type="dxa"/>
          </w:tcPr>
          <w:p w:rsidR="002A0112" w:rsidRPr="00DA5BD5" w:rsidRDefault="002A0112" w:rsidP="007B0E71">
            <w:pPr>
              <w:rPr>
                <w:rFonts w:asciiTheme="minorHAnsi" w:hAnsiTheme="minorHAnsi"/>
                <w:sz w:val="20"/>
                <w:szCs w:val="20"/>
              </w:rPr>
            </w:pPr>
          </w:p>
        </w:tc>
        <w:tc>
          <w:tcPr>
            <w:tcW w:w="5598" w:type="dxa"/>
          </w:tcPr>
          <w:p w:rsidR="002A0112" w:rsidRPr="00DA5BD5" w:rsidRDefault="002A0112" w:rsidP="007B0E71">
            <w:pPr>
              <w:rPr>
                <w:rFonts w:asciiTheme="minorHAnsi" w:hAnsiTheme="minorHAnsi"/>
                <w:sz w:val="20"/>
                <w:szCs w:val="20"/>
              </w:rPr>
            </w:pPr>
          </w:p>
        </w:tc>
        <w:tc>
          <w:tcPr>
            <w:tcW w:w="2335" w:type="dxa"/>
          </w:tcPr>
          <w:p w:rsidR="002A0112" w:rsidRPr="00DA5BD5" w:rsidRDefault="002A0112" w:rsidP="007B0E71">
            <w:pPr>
              <w:rPr>
                <w:rFonts w:asciiTheme="minorHAnsi" w:hAnsiTheme="minorHAnsi"/>
                <w:sz w:val="20"/>
                <w:szCs w:val="20"/>
              </w:rPr>
            </w:pPr>
          </w:p>
        </w:tc>
      </w:tr>
      <w:tr w:rsidR="002A0112" w:rsidRPr="00DA5BD5" w:rsidTr="00F3196E">
        <w:tc>
          <w:tcPr>
            <w:tcW w:w="1113" w:type="dxa"/>
          </w:tcPr>
          <w:p w:rsidR="002A0112" w:rsidRPr="00DA5BD5" w:rsidRDefault="002A0112" w:rsidP="00973777">
            <w:pPr>
              <w:jc w:val="center"/>
              <w:rPr>
                <w:rFonts w:asciiTheme="minorHAnsi" w:hAnsiTheme="minorHAnsi"/>
                <w:sz w:val="20"/>
                <w:szCs w:val="20"/>
              </w:rPr>
            </w:pPr>
            <w:r w:rsidRPr="00DA5BD5">
              <w:rPr>
                <w:rFonts w:asciiTheme="minorHAnsi" w:hAnsiTheme="minorHAnsi"/>
                <w:sz w:val="20"/>
                <w:szCs w:val="20"/>
              </w:rPr>
              <w:t>9</w:t>
            </w:r>
          </w:p>
        </w:tc>
        <w:tc>
          <w:tcPr>
            <w:tcW w:w="757" w:type="dxa"/>
          </w:tcPr>
          <w:p w:rsidR="002A0112" w:rsidRPr="00DA5BD5" w:rsidRDefault="002A0112" w:rsidP="007B0E71">
            <w:pPr>
              <w:rPr>
                <w:rFonts w:asciiTheme="minorHAnsi" w:hAnsiTheme="minorHAnsi"/>
                <w:sz w:val="20"/>
                <w:szCs w:val="20"/>
              </w:rPr>
            </w:pPr>
          </w:p>
        </w:tc>
        <w:tc>
          <w:tcPr>
            <w:tcW w:w="5598" w:type="dxa"/>
          </w:tcPr>
          <w:p w:rsidR="002A0112" w:rsidRPr="00DA5BD5" w:rsidRDefault="002A0112" w:rsidP="007B0E71">
            <w:pPr>
              <w:rPr>
                <w:rFonts w:asciiTheme="minorHAnsi" w:hAnsiTheme="minorHAnsi"/>
                <w:sz w:val="20"/>
                <w:szCs w:val="20"/>
              </w:rPr>
            </w:pPr>
          </w:p>
        </w:tc>
        <w:tc>
          <w:tcPr>
            <w:tcW w:w="2335" w:type="dxa"/>
          </w:tcPr>
          <w:p w:rsidR="002A0112" w:rsidRPr="00DA5BD5" w:rsidRDefault="002A0112" w:rsidP="007B0E71">
            <w:pPr>
              <w:rPr>
                <w:rFonts w:asciiTheme="minorHAnsi" w:hAnsiTheme="minorHAnsi"/>
                <w:sz w:val="20"/>
                <w:szCs w:val="20"/>
              </w:rPr>
            </w:pPr>
          </w:p>
        </w:tc>
      </w:tr>
      <w:tr w:rsidR="002A0112" w:rsidRPr="00DA5BD5" w:rsidTr="00F3196E">
        <w:tc>
          <w:tcPr>
            <w:tcW w:w="1113" w:type="dxa"/>
          </w:tcPr>
          <w:p w:rsidR="002A0112" w:rsidRDefault="002A0112" w:rsidP="00973777">
            <w:pPr>
              <w:jc w:val="center"/>
              <w:rPr>
                <w:rFonts w:asciiTheme="minorHAnsi" w:hAnsiTheme="minorHAnsi"/>
                <w:sz w:val="20"/>
                <w:szCs w:val="20"/>
              </w:rPr>
            </w:pPr>
          </w:p>
          <w:p w:rsidR="006A272D" w:rsidRPr="006A272D" w:rsidRDefault="006A272D" w:rsidP="00973777">
            <w:pPr>
              <w:jc w:val="center"/>
              <w:rPr>
                <w:rFonts w:asciiTheme="minorHAnsi" w:hAnsiTheme="minorHAnsi"/>
                <w:sz w:val="20"/>
                <w:szCs w:val="20"/>
              </w:rPr>
            </w:pPr>
          </w:p>
        </w:tc>
        <w:tc>
          <w:tcPr>
            <w:tcW w:w="757" w:type="dxa"/>
          </w:tcPr>
          <w:p w:rsidR="002A0112" w:rsidRPr="00DA5BD5" w:rsidRDefault="002A0112" w:rsidP="007D6F82">
            <w:pPr>
              <w:rPr>
                <w:rFonts w:asciiTheme="minorHAnsi" w:hAnsiTheme="minorHAnsi"/>
                <w:sz w:val="20"/>
                <w:szCs w:val="20"/>
              </w:rPr>
            </w:pPr>
            <w:r w:rsidRPr="00DA5BD5">
              <w:rPr>
                <w:rFonts w:asciiTheme="minorHAnsi" w:hAnsiTheme="minorHAnsi"/>
                <w:sz w:val="20"/>
                <w:szCs w:val="20"/>
              </w:rPr>
              <w:t>10/</w:t>
            </w:r>
            <w:r w:rsidR="007D6F82" w:rsidRPr="00DA5BD5">
              <w:rPr>
                <w:rFonts w:asciiTheme="minorHAnsi" w:hAnsiTheme="minorHAnsi"/>
                <w:sz w:val="20"/>
                <w:szCs w:val="20"/>
              </w:rPr>
              <w:t>22</w:t>
            </w:r>
          </w:p>
        </w:tc>
        <w:tc>
          <w:tcPr>
            <w:tcW w:w="5598" w:type="dxa"/>
          </w:tcPr>
          <w:p w:rsidR="002A0112" w:rsidRPr="00DA5BD5" w:rsidRDefault="00D96441" w:rsidP="000302CA">
            <w:pPr>
              <w:rPr>
                <w:rFonts w:asciiTheme="minorHAnsi" w:hAnsiTheme="minorHAnsi"/>
                <w:sz w:val="20"/>
                <w:szCs w:val="20"/>
              </w:rPr>
            </w:pPr>
            <w:r>
              <w:rPr>
                <w:rFonts w:asciiTheme="minorHAnsi" w:hAnsiTheme="minorHAnsi"/>
                <w:sz w:val="20"/>
                <w:szCs w:val="20"/>
              </w:rPr>
              <w:t>Difficult Conversations</w:t>
            </w:r>
            <w:r w:rsidR="00ED786C">
              <w:rPr>
                <w:rFonts w:asciiTheme="minorHAnsi" w:hAnsiTheme="minorHAnsi"/>
                <w:sz w:val="20"/>
                <w:szCs w:val="20"/>
              </w:rPr>
              <w:t>, Chapters 5 - 6</w:t>
            </w:r>
          </w:p>
        </w:tc>
        <w:tc>
          <w:tcPr>
            <w:tcW w:w="2335" w:type="dxa"/>
          </w:tcPr>
          <w:p w:rsidR="002A0112" w:rsidRPr="00DA5BD5" w:rsidRDefault="002A0112" w:rsidP="007B0E71">
            <w:pPr>
              <w:rPr>
                <w:rFonts w:asciiTheme="minorHAnsi" w:hAnsiTheme="minorHAnsi"/>
                <w:sz w:val="20"/>
                <w:szCs w:val="20"/>
              </w:rPr>
            </w:pPr>
          </w:p>
        </w:tc>
      </w:tr>
      <w:tr w:rsidR="00F3196E" w:rsidRPr="00DA5BD5" w:rsidTr="00F3196E">
        <w:tc>
          <w:tcPr>
            <w:tcW w:w="1113" w:type="dxa"/>
          </w:tcPr>
          <w:p w:rsidR="00F3196E" w:rsidRPr="00DA5BD5" w:rsidRDefault="00F3196E" w:rsidP="00973777">
            <w:pPr>
              <w:jc w:val="center"/>
              <w:rPr>
                <w:rFonts w:asciiTheme="minorHAnsi" w:hAnsiTheme="minorHAnsi"/>
                <w:sz w:val="20"/>
                <w:szCs w:val="20"/>
              </w:rPr>
            </w:pPr>
          </w:p>
        </w:tc>
        <w:tc>
          <w:tcPr>
            <w:tcW w:w="757" w:type="dxa"/>
          </w:tcPr>
          <w:p w:rsidR="00F3196E" w:rsidRPr="00DA5BD5" w:rsidRDefault="00F3196E" w:rsidP="00F3196E">
            <w:pPr>
              <w:rPr>
                <w:rFonts w:asciiTheme="minorHAnsi" w:hAnsiTheme="minorHAnsi"/>
                <w:sz w:val="20"/>
                <w:szCs w:val="20"/>
              </w:rPr>
            </w:pPr>
            <w:r w:rsidRPr="00DA5BD5">
              <w:rPr>
                <w:rFonts w:asciiTheme="minorHAnsi" w:hAnsiTheme="minorHAnsi"/>
                <w:sz w:val="20"/>
                <w:szCs w:val="20"/>
              </w:rPr>
              <w:t>10/24</w:t>
            </w:r>
          </w:p>
        </w:tc>
        <w:tc>
          <w:tcPr>
            <w:tcW w:w="5598" w:type="dxa"/>
          </w:tcPr>
          <w:p w:rsidR="00F3196E" w:rsidRPr="00DA5BD5" w:rsidRDefault="00D96441" w:rsidP="00ED786C">
            <w:pPr>
              <w:rPr>
                <w:rFonts w:asciiTheme="minorHAnsi" w:hAnsiTheme="minorHAnsi"/>
                <w:sz w:val="20"/>
                <w:szCs w:val="20"/>
              </w:rPr>
            </w:pPr>
            <w:r>
              <w:rPr>
                <w:rFonts w:asciiTheme="minorHAnsi" w:hAnsiTheme="minorHAnsi"/>
                <w:sz w:val="20"/>
                <w:szCs w:val="20"/>
              </w:rPr>
              <w:t xml:space="preserve">Difficult Conversations </w:t>
            </w:r>
            <w:r w:rsidR="00ED786C">
              <w:rPr>
                <w:rFonts w:asciiTheme="minorHAnsi" w:hAnsiTheme="minorHAnsi"/>
                <w:sz w:val="20"/>
                <w:szCs w:val="20"/>
              </w:rPr>
              <w:t>Chapters 7 -  9</w:t>
            </w:r>
          </w:p>
        </w:tc>
        <w:tc>
          <w:tcPr>
            <w:tcW w:w="2335" w:type="dxa"/>
          </w:tcPr>
          <w:p w:rsidR="00F3196E" w:rsidRPr="00DA5BD5" w:rsidRDefault="00F3196E" w:rsidP="00F3196E">
            <w:pPr>
              <w:rPr>
                <w:rFonts w:asciiTheme="minorHAnsi" w:hAnsiTheme="minorHAnsi"/>
                <w:sz w:val="20"/>
                <w:szCs w:val="20"/>
              </w:rPr>
            </w:pPr>
          </w:p>
        </w:tc>
      </w:tr>
      <w:tr w:rsidR="00F3196E" w:rsidRPr="00DA5BD5" w:rsidTr="00F3196E">
        <w:tc>
          <w:tcPr>
            <w:tcW w:w="1113" w:type="dxa"/>
          </w:tcPr>
          <w:p w:rsidR="00F3196E" w:rsidRPr="00DA5BD5" w:rsidRDefault="00F3196E" w:rsidP="00973777">
            <w:pPr>
              <w:jc w:val="center"/>
              <w:rPr>
                <w:rFonts w:asciiTheme="minorHAnsi" w:hAnsiTheme="minorHAnsi"/>
                <w:sz w:val="20"/>
                <w:szCs w:val="20"/>
              </w:rPr>
            </w:pPr>
          </w:p>
        </w:tc>
        <w:tc>
          <w:tcPr>
            <w:tcW w:w="757" w:type="dxa"/>
          </w:tcPr>
          <w:p w:rsidR="00F3196E" w:rsidRPr="00DA5BD5" w:rsidRDefault="00F3196E" w:rsidP="00F3196E">
            <w:pPr>
              <w:rPr>
                <w:rFonts w:asciiTheme="minorHAnsi" w:hAnsiTheme="minorHAnsi"/>
                <w:sz w:val="20"/>
                <w:szCs w:val="20"/>
              </w:rPr>
            </w:pPr>
          </w:p>
        </w:tc>
        <w:tc>
          <w:tcPr>
            <w:tcW w:w="5598" w:type="dxa"/>
          </w:tcPr>
          <w:p w:rsidR="00F3196E" w:rsidRPr="00DA5BD5" w:rsidRDefault="00F3196E" w:rsidP="00F3196E">
            <w:pPr>
              <w:rPr>
                <w:rFonts w:asciiTheme="minorHAnsi" w:hAnsiTheme="minorHAnsi"/>
                <w:sz w:val="20"/>
                <w:szCs w:val="20"/>
              </w:rPr>
            </w:pPr>
          </w:p>
        </w:tc>
        <w:tc>
          <w:tcPr>
            <w:tcW w:w="2335" w:type="dxa"/>
          </w:tcPr>
          <w:p w:rsidR="00F3196E" w:rsidRPr="00DA5BD5" w:rsidRDefault="00F3196E" w:rsidP="00F3196E">
            <w:pPr>
              <w:rPr>
                <w:rFonts w:asciiTheme="minorHAnsi" w:hAnsiTheme="minorHAnsi"/>
                <w:sz w:val="20"/>
                <w:szCs w:val="20"/>
              </w:rPr>
            </w:pPr>
          </w:p>
        </w:tc>
      </w:tr>
      <w:tr w:rsidR="00F3196E" w:rsidRPr="00DA5BD5" w:rsidTr="00F3196E">
        <w:tc>
          <w:tcPr>
            <w:tcW w:w="1113" w:type="dxa"/>
          </w:tcPr>
          <w:p w:rsidR="00F3196E" w:rsidRPr="00DA5BD5" w:rsidRDefault="00F3196E" w:rsidP="00973777">
            <w:pPr>
              <w:jc w:val="center"/>
              <w:rPr>
                <w:rFonts w:asciiTheme="minorHAnsi" w:hAnsiTheme="minorHAnsi"/>
                <w:sz w:val="20"/>
                <w:szCs w:val="20"/>
              </w:rPr>
            </w:pPr>
            <w:r w:rsidRPr="00DA5BD5">
              <w:rPr>
                <w:rFonts w:asciiTheme="minorHAnsi" w:hAnsiTheme="minorHAnsi"/>
                <w:sz w:val="20"/>
                <w:szCs w:val="20"/>
              </w:rPr>
              <w:t>10</w:t>
            </w:r>
          </w:p>
        </w:tc>
        <w:tc>
          <w:tcPr>
            <w:tcW w:w="757" w:type="dxa"/>
          </w:tcPr>
          <w:p w:rsidR="00F3196E" w:rsidRPr="00DA5BD5" w:rsidRDefault="00F3196E" w:rsidP="00F3196E">
            <w:pPr>
              <w:rPr>
                <w:rFonts w:asciiTheme="minorHAnsi" w:hAnsiTheme="minorHAnsi"/>
                <w:sz w:val="20"/>
                <w:szCs w:val="20"/>
              </w:rPr>
            </w:pPr>
          </w:p>
        </w:tc>
        <w:tc>
          <w:tcPr>
            <w:tcW w:w="5598" w:type="dxa"/>
          </w:tcPr>
          <w:p w:rsidR="00F3196E" w:rsidRPr="00DA5BD5" w:rsidRDefault="00F3196E" w:rsidP="00F3196E">
            <w:pPr>
              <w:rPr>
                <w:rFonts w:asciiTheme="minorHAnsi" w:hAnsiTheme="minorHAnsi"/>
                <w:sz w:val="20"/>
                <w:szCs w:val="20"/>
              </w:rPr>
            </w:pPr>
            <w:r w:rsidRPr="00DA5BD5">
              <w:rPr>
                <w:rFonts w:asciiTheme="minorHAnsi" w:hAnsiTheme="minorHAnsi"/>
                <w:sz w:val="20"/>
                <w:szCs w:val="20"/>
              </w:rPr>
              <w:t xml:space="preserve"> </w:t>
            </w:r>
          </w:p>
        </w:tc>
        <w:tc>
          <w:tcPr>
            <w:tcW w:w="2335" w:type="dxa"/>
          </w:tcPr>
          <w:p w:rsidR="00F3196E" w:rsidRPr="00DA5BD5" w:rsidRDefault="00F3196E" w:rsidP="00F3196E">
            <w:pPr>
              <w:rPr>
                <w:rFonts w:asciiTheme="minorHAnsi" w:hAnsiTheme="minorHAnsi"/>
                <w:sz w:val="20"/>
                <w:szCs w:val="20"/>
              </w:rPr>
            </w:pPr>
          </w:p>
        </w:tc>
      </w:tr>
      <w:tr w:rsidR="00F3196E" w:rsidRPr="00DA5BD5" w:rsidTr="00F3196E">
        <w:tc>
          <w:tcPr>
            <w:tcW w:w="1113" w:type="dxa"/>
          </w:tcPr>
          <w:p w:rsidR="00F3196E" w:rsidRPr="00DA5BD5" w:rsidRDefault="00F3196E" w:rsidP="00973777">
            <w:pPr>
              <w:jc w:val="center"/>
              <w:rPr>
                <w:rFonts w:asciiTheme="minorHAnsi" w:hAnsiTheme="minorHAnsi"/>
                <w:sz w:val="20"/>
                <w:szCs w:val="20"/>
              </w:rPr>
            </w:pPr>
          </w:p>
        </w:tc>
        <w:tc>
          <w:tcPr>
            <w:tcW w:w="757" w:type="dxa"/>
          </w:tcPr>
          <w:p w:rsidR="00F3196E" w:rsidRPr="00DA5BD5" w:rsidRDefault="00F3196E" w:rsidP="00F3196E">
            <w:pPr>
              <w:rPr>
                <w:rFonts w:asciiTheme="minorHAnsi" w:hAnsiTheme="minorHAnsi"/>
                <w:sz w:val="20"/>
                <w:szCs w:val="20"/>
              </w:rPr>
            </w:pPr>
            <w:r w:rsidRPr="00DA5BD5">
              <w:rPr>
                <w:rFonts w:asciiTheme="minorHAnsi" w:hAnsiTheme="minorHAnsi"/>
                <w:sz w:val="20"/>
                <w:szCs w:val="20"/>
              </w:rPr>
              <w:t>10/29 - 31</w:t>
            </w:r>
          </w:p>
        </w:tc>
        <w:tc>
          <w:tcPr>
            <w:tcW w:w="5598" w:type="dxa"/>
          </w:tcPr>
          <w:p w:rsidR="00F3196E" w:rsidRPr="00DA5BD5" w:rsidRDefault="00D96441" w:rsidP="00ED786C">
            <w:pPr>
              <w:rPr>
                <w:rFonts w:asciiTheme="minorHAnsi" w:hAnsiTheme="minorHAnsi"/>
                <w:sz w:val="20"/>
                <w:szCs w:val="20"/>
              </w:rPr>
            </w:pPr>
            <w:r>
              <w:rPr>
                <w:rFonts w:asciiTheme="minorHAnsi" w:hAnsiTheme="minorHAnsi"/>
                <w:sz w:val="20"/>
                <w:szCs w:val="20"/>
              </w:rPr>
              <w:t xml:space="preserve">Difficult Conversation </w:t>
            </w:r>
            <w:r w:rsidR="00ED786C">
              <w:rPr>
                <w:rFonts w:asciiTheme="minorHAnsi" w:hAnsiTheme="minorHAnsi"/>
                <w:sz w:val="20"/>
                <w:szCs w:val="20"/>
              </w:rPr>
              <w:t xml:space="preserve"> Chapters 10 - 11</w:t>
            </w:r>
          </w:p>
        </w:tc>
        <w:tc>
          <w:tcPr>
            <w:tcW w:w="2335" w:type="dxa"/>
          </w:tcPr>
          <w:p w:rsidR="00F3196E" w:rsidRPr="00DA5BD5" w:rsidRDefault="00F3196E" w:rsidP="00F3196E">
            <w:pPr>
              <w:rPr>
                <w:rFonts w:asciiTheme="minorHAnsi" w:hAnsiTheme="minorHAnsi"/>
                <w:sz w:val="20"/>
                <w:szCs w:val="20"/>
              </w:rPr>
            </w:pPr>
          </w:p>
        </w:tc>
      </w:tr>
      <w:tr w:rsidR="00F3196E" w:rsidRPr="00DA5BD5" w:rsidTr="00F3196E">
        <w:tc>
          <w:tcPr>
            <w:tcW w:w="1113" w:type="dxa"/>
          </w:tcPr>
          <w:p w:rsidR="00F3196E" w:rsidRPr="00DA5BD5" w:rsidRDefault="00F3196E" w:rsidP="00F3196E">
            <w:pPr>
              <w:rPr>
                <w:rFonts w:asciiTheme="minorHAnsi" w:hAnsiTheme="minorHAnsi"/>
                <w:sz w:val="20"/>
                <w:szCs w:val="20"/>
              </w:rPr>
            </w:pPr>
          </w:p>
        </w:tc>
        <w:tc>
          <w:tcPr>
            <w:tcW w:w="757" w:type="dxa"/>
          </w:tcPr>
          <w:p w:rsidR="00F3196E" w:rsidRPr="00DA5BD5" w:rsidRDefault="00F3196E" w:rsidP="00F3196E">
            <w:pPr>
              <w:rPr>
                <w:rFonts w:asciiTheme="minorHAnsi" w:hAnsiTheme="minorHAnsi"/>
                <w:sz w:val="20"/>
                <w:szCs w:val="20"/>
              </w:rPr>
            </w:pPr>
          </w:p>
        </w:tc>
        <w:tc>
          <w:tcPr>
            <w:tcW w:w="5598" w:type="dxa"/>
          </w:tcPr>
          <w:p w:rsidR="00F3196E" w:rsidRPr="00DA5BD5" w:rsidRDefault="00F3196E" w:rsidP="00F3196E">
            <w:pPr>
              <w:rPr>
                <w:rFonts w:asciiTheme="minorHAnsi" w:hAnsiTheme="minorHAnsi"/>
                <w:sz w:val="20"/>
                <w:szCs w:val="20"/>
              </w:rPr>
            </w:pPr>
          </w:p>
        </w:tc>
        <w:tc>
          <w:tcPr>
            <w:tcW w:w="2335" w:type="dxa"/>
          </w:tcPr>
          <w:p w:rsidR="00F3196E" w:rsidRPr="00DA5BD5" w:rsidRDefault="00F3196E" w:rsidP="00F3196E">
            <w:pPr>
              <w:rPr>
                <w:rFonts w:asciiTheme="minorHAnsi" w:hAnsiTheme="minorHAnsi"/>
                <w:sz w:val="20"/>
                <w:szCs w:val="20"/>
              </w:rPr>
            </w:pPr>
          </w:p>
        </w:tc>
      </w:tr>
      <w:tr w:rsidR="00F3196E" w:rsidRPr="00DA5BD5" w:rsidTr="00F3196E">
        <w:tc>
          <w:tcPr>
            <w:tcW w:w="1113" w:type="dxa"/>
          </w:tcPr>
          <w:p w:rsidR="00F3196E" w:rsidRPr="00DA5BD5" w:rsidRDefault="00F3196E" w:rsidP="00F3196E">
            <w:pPr>
              <w:rPr>
                <w:rFonts w:asciiTheme="minorHAnsi" w:hAnsiTheme="minorHAnsi"/>
                <w:sz w:val="20"/>
                <w:szCs w:val="20"/>
              </w:rPr>
            </w:pPr>
            <w:r w:rsidRPr="00DA5BD5">
              <w:rPr>
                <w:rFonts w:asciiTheme="minorHAnsi" w:hAnsiTheme="minorHAnsi"/>
                <w:sz w:val="20"/>
                <w:szCs w:val="20"/>
              </w:rPr>
              <w:t>11</w:t>
            </w:r>
          </w:p>
        </w:tc>
        <w:tc>
          <w:tcPr>
            <w:tcW w:w="757" w:type="dxa"/>
          </w:tcPr>
          <w:p w:rsidR="00F3196E" w:rsidRPr="00DA5BD5" w:rsidRDefault="00F3196E" w:rsidP="00F3196E">
            <w:pPr>
              <w:rPr>
                <w:rFonts w:asciiTheme="minorHAnsi" w:hAnsiTheme="minorHAnsi"/>
                <w:sz w:val="20"/>
                <w:szCs w:val="20"/>
              </w:rPr>
            </w:pPr>
          </w:p>
        </w:tc>
        <w:tc>
          <w:tcPr>
            <w:tcW w:w="5598" w:type="dxa"/>
          </w:tcPr>
          <w:p w:rsidR="00F3196E" w:rsidRPr="00DA5BD5" w:rsidRDefault="00F3196E" w:rsidP="00F3196E">
            <w:pPr>
              <w:rPr>
                <w:rFonts w:asciiTheme="minorHAnsi" w:hAnsiTheme="minorHAnsi"/>
                <w:sz w:val="20"/>
                <w:szCs w:val="20"/>
              </w:rPr>
            </w:pPr>
          </w:p>
        </w:tc>
        <w:tc>
          <w:tcPr>
            <w:tcW w:w="2335" w:type="dxa"/>
          </w:tcPr>
          <w:p w:rsidR="00F3196E" w:rsidRPr="00DA5BD5" w:rsidRDefault="00F3196E" w:rsidP="00F3196E">
            <w:pPr>
              <w:rPr>
                <w:rFonts w:asciiTheme="minorHAnsi" w:hAnsiTheme="minorHAnsi"/>
                <w:sz w:val="20"/>
                <w:szCs w:val="20"/>
              </w:rPr>
            </w:pPr>
          </w:p>
        </w:tc>
      </w:tr>
      <w:tr w:rsidR="00F3196E" w:rsidRPr="00DA5BD5" w:rsidTr="00F3196E">
        <w:tc>
          <w:tcPr>
            <w:tcW w:w="1113" w:type="dxa"/>
          </w:tcPr>
          <w:p w:rsidR="00F3196E" w:rsidRPr="00DA5BD5" w:rsidRDefault="00F3196E" w:rsidP="00F3196E">
            <w:pPr>
              <w:rPr>
                <w:rFonts w:asciiTheme="minorHAnsi" w:hAnsiTheme="minorHAnsi"/>
                <w:sz w:val="20"/>
                <w:szCs w:val="20"/>
              </w:rPr>
            </w:pPr>
          </w:p>
        </w:tc>
        <w:tc>
          <w:tcPr>
            <w:tcW w:w="757" w:type="dxa"/>
          </w:tcPr>
          <w:p w:rsidR="00F3196E" w:rsidRPr="00DA5BD5" w:rsidRDefault="00F3196E" w:rsidP="00F3196E">
            <w:pPr>
              <w:rPr>
                <w:rFonts w:asciiTheme="minorHAnsi" w:hAnsiTheme="minorHAnsi"/>
                <w:sz w:val="20"/>
                <w:szCs w:val="20"/>
              </w:rPr>
            </w:pPr>
            <w:r w:rsidRPr="00DA5BD5">
              <w:rPr>
                <w:rFonts w:asciiTheme="minorHAnsi" w:hAnsiTheme="minorHAnsi"/>
                <w:sz w:val="20"/>
                <w:szCs w:val="20"/>
              </w:rPr>
              <w:t>11/5</w:t>
            </w:r>
          </w:p>
        </w:tc>
        <w:tc>
          <w:tcPr>
            <w:tcW w:w="5598" w:type="dxa"/>
          </w:tcPr>
          <w:p w:rsidR="00F3196E" w:rsidRPr="00DA5BD5" w:rsidRDefault="00F3196E" w:rsidP="00F3196E">
            <w:pPr>
              <w:rPr>
                <w:rFonts w:asciiTheme="minorHAnsi" w:hAnsiTheme="minorHAnsi"/>
                <w:sz w:val="20"/>
                <w:szCs w:val="20"/>
              </w:rPr>
            </w:pPr>
            <w:r w:rsidRPr="00DA5BD5">
              <w:rPr>
                <w:rFonts w:asciiTheme="minorHAnsi" w:hAnsiTheme="minorHAnsi"/>
                <w:sz w:val="20"/>
                <w:szCs w:val="20"/>
              </w:rPr>
              <w:t xml:space="preserve"> </w:t>
            </w:r>
            <w:r w:rsidR="00ED786C" w:rsidRPr="00DA5BD5">
              <w:rPr>
                <w:rFonts w:asciiTheme="minorHAnsi" w:hAnsiTheme="minorHAnsi"/>
                <w:sz w:val="20"/>
                <w:szCs w:val="20"/>
              </w:rPr>
              <w:t xml:space="preserve">(PCM) </w:t>
            </w:r>
            <w:r w:rsidR="00D96441">
              <w:rPr>
                <w:rFonts w:asciiTheme="minorHAnsi" w:hAnsiTheme="minorHAnsi"/>
                <w:sz w:val="20"/>
                <w:szCs w:val="20"/>
              </w:rPr>
              <w:t>Chapter 8 – Conflict Styles</w:t>
            </w:r>
          </w:p>
        </w:tc>
        <w:tc>
          <w:tcPr>
            <w:tcW w:w="2335" w:type="dxa"/>
          </w:tcPr>
          <w:p w:rsidR="00F3196E" w:rsidRPr="00DA5BD5" w:rsidRDefault="00F3196E" w:rsidP="00F3196E">
            <w:pPr>
              <w:rPr>
                <w:rFonts w:asciiTheme="minorHAnsi" w:hAnsiTheme="minorHAnsi"/>
                <w:sz w:val="20"/>
                <w:szCs w:val="20"/>
              </w:rPr>
            </w:pPr>
          </w:p>
        </w:tc>
      </w:tr>
      <w:tr w:rsidR="00F3196E" w:rsidRPr="00DA5BD5" w:rsidTr="00F3196E">
        <w:tc>
          <w:tcPr>
            <w:tcW w:w="1113" w:type="dxa"/>
          </w:tcPr>
          <w:p w:rsidR="00F3196E" w:rsidRPr="00DA5BD5" w:rsidRDefault="00F3196E" w:rsidP="00F3196E">
            <w:pPr>
              <w:rPr>
                <w:rFonts w:asciiTheme="minorHAnsi" w:hAnsiTheme="minorHAnsi"/>
                <w:sz w:val="20"/>
                <w:szCs w:val="20"/>
              </w:rPr>
            </w:pPr>
          </w:p>
        </w:tc>
        <w:tc>
          <w:tcPr>
            <w:tcW w:w="757" w:type="dxa"/>
          </w:tcPr>
          <w:p w:rsidR="00F3196E" w:rsidRPr="00DA5BD5" w:rsidRDefault="00F3196E" w:rsidP="00F3196E">
            <w:pPr>
              <w:rPr>
                <w:rFonts w:asciiTheme="minorHAnsi" w:hAnsiTheme="minorHAnsi"/>
                <w:sz w:val="20"/>
                <w:szCs w:val="20"/>
              </w:rPr>
            </w:pPr>
            <w:r w:rsidRPr="00DA5BD5">
              <w:rPr>
                <w:rFonts w:asciiTheme="minorHAnsi" w:hAnsiTheme="minorHAnsi"/>
                <w:sz w:val="20"/>
                <w:szCs w:val="20"/>
              </w:rPr>
              <w:t>11/7</w:t>
            </w:r>
          </w:p>
        </w:tc>
        <w:tc>
          <w:tcPr>
            <w:tcW w:w="5598" w:type="dxa"/>
          </w:tcPr>
          <w:p w:rsidR="00F3196E" w:rsidRPr="00DA5BD5" w:rsidRDefault="00F3196E" w:rsidP="00F3196E">
            <w:pPr>
              <w:rPr>
                <w:rFonts w:asciiTheme="minorHAnsi" w:hAnsiTheme="minorHAnsi"/>
                <w:sz w:val="20"/>
                <w:szCs w:val="20"/>
              </w:rPr>
            </w:pPr>
            <w:r w:rsidRPr="00DA5BD5">
              <w:rPr>
                <w:rFonts w:asciiTheme="minorHAnsi" w:hAnsiTheme="minorHAnsi"/>
                <w:sz w:val="20"/>
                <w:szCs w:val="20"/>
              </w:rPr>
              <w:t xml:space="preserve"> </w:t>
            </w:r>
            <w:r w:rsidR="00ED786C" w:rsidRPr="00DA5BD5">
              <w:rPr>
                <w:rFonts w:asciiTheme="minorHAnsi" w:hAnsiTheme="minorHAnsi"/>
                <w:sz w:val="20"/>
                <w:szCs w:val="20"/>
              </w:rPr>
              <w:t xml:space="preserve">(PCM) </w:t>
            </w:r>
            <w:r w:rsidR="00D96441">
              <w:rPr>
                <w:rFonts w:asciiTheme="minorHAnsi" w:hAnsiTheme="minorHAnsi"/>
                <w:sz w:val="20"/>
                <w:szCs w:val="20"/>
              </w:rPr>
              <w:t xml:space="preserve">Chapter 9 </w:t>
            </w:r>
            <w:r w:rsidR="00ED786C">
              <w:rPr>
                <w:rFonts w:asciiTheme="minorHAnsi" w:hAnsiTheme="minorHAnsi"/>
                <w:sz w:val="20"/>
                <w:szCs w:val="20"/>
              </w:rPr>
              <w:t xml:space="preserve"> - </w:t>
            </w:r>
            <w:r w:rsidR="00D96441">
              <w:rPr>
                <w:rFonts w:asciiTheme="minorHAnsi" w:hAnsiTheme="minorHAnsi"/>
                <w:sz w:val="20"/>
                <w:szCs w:val="20"/>
              </w:rPr>
              <w:t>Negotiations</w:t>
            </w:r>
          </w:p>
          <w:p w:rsidR="00F3196E" w:rsidRPr="00DA5BD5" w:rsidRDefault="00F3196E" w:rsidP="00F3196E">
            <w:pPr>
              <w:rPr>
                <w:rFonts w:asciiTheme="minorHAnsi" w:hAnsiTheme="minorHAnsi"/>
                <w:sz w:val="20"/>
                <w:szCs w:val="20"/>
              </w:rPr>
            </w:pPr>
          </w:p>
        </w:tc>
        <w:tc>
          <w:tcPr>
            <w:tcW w:w="2335" w:type="dxa"/>
          </w:tcPr>
          <w:p w:rsidR="00F3196E" w:rsidRPr="00DA5BD5" w:rsidRDefault="00F3196E" w:rsidP="00F3196E">
            <w:pPr>
              <w:rPr>
                <w:rFonts w:asciiTheme="minorHAnsi" w:hAnsiTheme="minorHAnsi"/>
                <w:sz w:val="20"/>
                <w:szCs w:val="20"/>
              </w:rPr>
            </w:pPr>
          </w:p>
        </w:tc>
      </w:tr>
      <w:tr w:rsidR="00F3196E" w:rsidRPr="00DA5BD5" w:rsidTr="00600D96">
        <w:trPr>
          <w:trHeight w:val="314"/>
        </w:trPr>
        <w:tc>
          <w:tcPr>
            <w:tcW w:w="1113" w:type="dxa"/>
          </w:tcPr>
          <w:p w:rsidR="00F3196E" w:rsidRPr="00DA5BD5" w:rsidRDefault="00F3196E" w:rsidP="00F3196E">
            <w:pPr>
              <w:rPr>
                <w:rFonts w:asciiTheme="minorHAnsi" w:hAnsiTheme="minorHAnsi"/>
                <w:sz w:val="20"/>
                <w:szCs w:val="20"/>
              </w:rPr>
            </w:pPr>
          </w:p>
        </w:tc>
        <w:tc>
          <w:tcPr>
            <w:tcW w:w="757" w:type="dxa"/>
          </w:tcPr>
          <w:p w:rsidR="00F3196E" w:rsidRPr="00DA5BD5" w:rsidRDefault="00F3196E" w:rsidP="00F3196E">
            <w:pPr>
              <w:rPr>
                <w:rFonts w:asciiTheme="minorHAnsi" w:hAnsiTheme="minorHAnsi"/>
                <w:sz w:val="20"/>
                <w:szCs w:val="20"/>
              </w:rPr>
            </w:pPr>
          </w:p>
        </w:tc>
        <w:tc>
          <w:tcPr>
            <w:tcW w:w="5598" w:type="dxa"/>
          </w:tcPr>
          <w:p w:rsidR="00F3196E" w:rsidRPr="00DA5BD5" w:rsidRDefault="00F3196E" w:rsidP="00F3196E">
            <w:pPr>
              <w:rPr>
                <w:rFonts w:asciiTheme="minorHAnsi" w:hAnsiTheme="minorHAnsi"/>
                <w:sz w:val="20"/>
                <w:szCs w:val="20"/>
              </w:rPr>
            </w:pPr>
          </w:p>
        </w:tc>
        <w:tc>
          <w:tcPr>
            <w:tcW w:w="2335" w:type="dxa"/>
          </w:tcPr>
          <w:p w:rsidR="00F3196E" w:rsidRPr="00DA5BD5" w:rsidRDefault="00F3196E" w:rsidP="00F3196E">
            <w:pPr>
              <w:rPr>
                <w:rFonts w:asciiTheme="minorHAnsi" w:hAnsiTheme="minorHAnsi"/>
                <w:sz w:val="20"/>
                <w:szCs w:val="20"/>
              </w:rPr>
            </w:pPr>
          </w:p>
        </w:tc>
      </w:tr>
      <w:tr w:rsidR="00F3196E" w:rsidRPr="00DA5BD5" w:rsidTr="00F3196E">
        <w:tc>
          <w:tcPr>
            <w:tcW w:w="1113" w:type="dxa"/>
          </w:tcPr>
          <w:p w:rsidR="00F3196E" w:rsidRPr="00DA5BD5" w:rsidRDefault="00F3196E" w:rsidP="00F3196E">
            <w:pPr>
              <w:rPr>
                <w:rFonts w:asciiTheme="minorHAnsi" w:hAnsiTheme="minorHAnsi"/>
                <w:sz w:val="20"/>
                <w:szCs w:val="20"/>
              </w:rPr>
            </w:pPr>
            <w:r w:rsidRPr="00DA5BD5">
              <w:rPr>
                <w:rFonts w:asciiTheme="minorHAnsi" w:hAnsiTheme="minorHAnsi"/>
                <w:sz w:val="20"/>
                <w:szCs w:val="20"/>
              </w:rPr>
              <w:t>12</w:t>
            </w:r>
          </w:p>
        </w:tc>
        <w:tc>
          <w:tcPr>
            <w:tcW w:w="757" w:type="dxa"/>
          </w:tcPr>
          <w:p w:rsidR="00F3196E" w:rsidRPr="00DA5BD5" w:rsidRDefault="00F3196E" w:rsidP="00F3196E">
            <w:pPr>
              <w:rPr>
                <w:rFonts w:asciiTheme="minorHAnsi" w:hAnsiTheme="minorHAnsi"/>
                <w:sz w:val="20"/>
                <w:szCs w:val="20"/>
              </w:rPr>
            </w:pPr>
          </w:p>
        </w:tc>
        <w:tc>
          <w:tcPr>
            <w:tcW w:w="5598" w:type="dxa"/>
          </w:tcPr>
          <w:p w:rsidR="00F3196E" w:rsidRPr="00DA5BD5" w:rsidRDefault="00600D96" w:rsidP="00F3196E">
            <w:pPr>
              <w:rPr>
                <w:rFonts w:asciiTheme="minorHAnsi" w:hAnsiTheme="minorHAnsi"/>
                <w:sz w:val="20"/>
                <w:szCs w:val="20"/>
              </w:rPr>
            </w:pPr>
            <w:r>
              <w:rPr>
                <w:rFonts w:asciiTheme="minorHAnsi" w:hAnsiTheme="minorHAnsi"/>
                <w:sz w:val="20"/>
                <w:szCs w:val="20"/>
              </w:rPr>
              <w:t xml:space="preserve"> </w:t>
            </w:r>
          </w:p>
        </w:tc>
        <w:tc>
          <w:tcPr>
            <w:tcW w:w="2335" w:type="dxa"/>
          </w:tcPr>
          <w:p w:rsidR="00F3196E" w:rsidRPr="00DA5BD5" w:rsidRDefault="00F3196E" w:rsidP="00F3196E">
            <w:pPr>
              <w:rPr>
                <w:rFonts w:asciiTheme="minorHAnsi" w:hAnsiTheme="minorHAnsi"/>
                <w:sz w:val="20"/>
                <w:szCs w:val="20"/>
              </w:rPr>
            </w:pPr>
          </w:p>
        </w:tc>
      </w:tr>
      <w:tr w:rsidR="00F3196E" w:rsidRPr="00DA5BD5" w:rsidTr="00F3196E">
        <w:tc>
          <w:tcPr>
            <w:tcW w:w="1113" w:type="dxa"/>
          </w:tcPr>
          <w:p w:rsidR="00F3196E" w:rsidRPr="00DA5BD5" w:rsidRDefault="00F3196E" w:rsidP="00F3196E">
            <w:pPr>
              <w:rPr>
                <w:rFonts w:asciiTheme="minorHAnsi" w:hAnsiTheme="minorHAnsi"/>
                <w:sz w:val="20"/>
                <w:szCs w:val="20"/>
              </w:rPr>
            </w:pPr>
          </w:p>
        </w:tc>
        <w:tc>
          <w:tcPr>
            <w:tcW w:w="757" w:type="dxa"/>
          </w:tcPr>
          <w:p w:rsidR="00F3196E" w:rsidRPr="00DA5BD5" w:rsidRDefault="00F3196E" w:rsidP="00F3196E">
            <w:pPr>
              <w:rPr>
                <w:rFonts w:asciiTheme="minorHAnsi" w:hAnsiTheme="minorHAnsi"/>
                <w:sz w:val="20"/>
                <w:szCs w:val="20"/>
              </w:rPr>
            </w:pPr>
            <w:r w:rsidRPr="00DA5BD5">
              <w:rPr>
                <w:rFonts w:asciiTheme="minorHAnsi" w:hAnsiTheme="minorHAnsi"/>
                <w:sz w:val="20"/>
                <w:szCs w:val="20"/>
              </w:rPr>
              <w:t>11/12</w:t>
            </w:r>
          </w:p>
        </w:tc>
        <w:tc>
          <w:tcPr>
            <w:tcW w:w="5598" w:type="dxa"/>
          </w:tcPr>
          <w:p w:rsidR="00F3196E" w:rsidRPr="00DA5BD5" w:rsidRDefault="00F3196E" w:rsidP="00D96441">
            <w:pPr>
              <w:rPr>
                <w:rFonts w:asciiTheme="minorHAnsi" w:hAnsiTheme="minorHAnsi"/>
                <w:sz w:val="20"/>
                <w:szCs w:val="20"/>
              </w:rPr>
            </w:pPr>
            <w:r w:rsidRPr="00DA5BD5">
              <w:rPr>
                <w:rFonts w:asciiTheme="minorHAnsi" w:hAnsiTheme="minorHAnsi"/>
                <w:sz w:val="20"/>
                <w:szCs w:val="20"/>
              </w:rPr>
              <w:t xml:space="preserve"> </w:t>
            </w:r>
            <w:r w:rsidR="00D96441">
              <w:rPr>
                <w:rFonts w:asciiTheme="minorHAnsi" w:hAnsiTheme="minorHAnsi"/>
                <w:sz w:val="20"/>
                <w:szCs w:val="20"/>
              </w:rPr>
              <w:t>Negotiation Simulations</w:t>
            </w:r>
          </w:p>
        </w:tc>
        <w:tc>
          <w:tcPr>
            <w:tcW w:w="2335" w:type="dxa"/>
          </w:tcPr>
          <w:p w:rsidR="00F3196E" w:rsidRPr="00DA5BD5" w:rsidRDefault="00F3196E" w:rsidP="00F3196E">
            <w:pPr>
              <w:rPr>
                <w:rFonts w:asciiTheme="minorHAnsi" w:hAnsiTheme="minorHAnsi"/>
                <w:sz w:val="20"/>
                <w:szCs w:val="20"/>
              </w:rPr>
            </w:pPr>
          </w:p>
        </w:tc>
      </w:tr>
      <w:tr w:rsidR="00F3196E" w:rsidRPr="00DA5BD5" w:rsidTr="00F3196E">
        <w:tc>
          <w:tcPr>
            <w:tcW w:w="1113" w:type="dxa"/>
          </w:tcPr>
          <w:p w:rsidR="00F3196E" w:rsidRPr="00DA5BD5" w:rsidRDefault="00F3196E" w:rsidP="00F3196E">
            <w:pPr>
              <w:rPr>
                <w:rFonts w:asciiTheme="minorHAnsi" w:hAnsiTheme="minorHAnsi"/>
                <w:sz w:val="20"/>
                <w:szCs w:val="20"/>
              </w:rPr>
            </w:pPr>
          </w:p>
        </w:tc>
        <w:tc>
          <w:tcPr>
            <w:tcW w:w="757" w:type="dxa"/>
          </w:tcPr>
          <w:p w:rsidR="00F3196E" w:rsidRPr="00DA5BD5" w:rsidRDefault="00F3196E" w:rsidP="00F3196E">
            <w:pPr>
              <w:rPr>
                <w:rFonts w:asciiTheme="minorHAnsi" w:hAnsiTheme="minorHAnsi"/>
                <w:sz w:val="20"/>
                <w:szCs w:val="20"/>
              </w:rPr>
            </w:pPr>
            <w:r w:rsidRPr="00DA5BD5">
              <w:rPr>
                <w:rFonts w:asciiTheme="minorHAnsi" w:hAnsiTheme="minorHAnsi"/>
                <w:sz w:val="20"/>
                <w:szCs w:val="20"/>
              </w:rPr>
              <w:t>11/14</w:t>
            </w:r>
          </w:p>
        </w:tc>
        <w:tc>
          <w:tcPr>
            <w:tcW w:w="5598" w:type="dxa"/>
          </w:tcPr>
          <w:p w:rsidR="00F3196E" w:rsidRPr="00DA5BD5" w:rsidRDefault="00F3196E" w:rsidP="00D96441">
            <w:pPr>
              <w:rPr>
                <w:rFonts w:asciiTheme="minorHAnsi" w:hAnsiTheme="minorHAnsi"/>
                <w:sz w:val="20"/>
                <w:szCs w:val="20"/>
              </w:rPr>
            </w:pPr>
            <w:r w:rsidRPr="00DA5BD5">
              <w:rPr>
                <w:rFonts w:asciiTheme="minorHAnsi" w:hAnsiTheme="minorHAnsi"/>
                <w:sz w:val="20"/>
                <w:szCs w:val="20"/>
              </w:rPr>
              <w:t xml:space="preserve"> </w:t>
            </w:r>
            <w:r w:rsidR="00D96441">
              <w:rPr>
                <w:rFonts w:asciiTheme="minorHAnsi" w:hAnsiTheme="minorHAnsi"/>
                <w:sz w:val="20"/>
                <w:szCs w:val="20"/>
              </w:rPr>
              <w:t>Negotiation Simulation</w:t>
            </w:r>
          </w:p>
        </w:tc>
        <w:tc>
          <w:tcPr>
            <w:tcW w:w="2335" w:type="dxa"/>
          </w:tcPr>
          <w:p w:rsidR="00F3196E" w:rsidRPr="00DA5BD5" w:rsidRDefault="00F3196E" w:rsidP="00F3196E">
            <w:pPr>
              <w:rPr>
                <w:rFonts w:asciiTheme="minorHAnsi" w:hAnsiTheme="minorHAnsi"/>
                <w:sz w:val="20"/>
                <w:szCs w:val="20"/>
              </w:rPr>
            </w:pPr>
          </w:p>
        </w:tc>
      </w:tr>
      <w:tr w:rsidR="00F3196E" w:rsidRPr="00DA5BD5" w:rsidTr="00F3196E">
        <w:tc>
          <w:tcPr>
            <w:tcW w:w="1113" w:type="dxa"/>
          </w:tcPr>
          <w:p w:rsidR="00F3196E" w:rsidRPr="00DA5BD5" w:rsidRDefault="00F3196E" w:rsidP="00F3196E">
            <w:pPr>
              <w:rPr>
                <w:rFonts w:asciiTheme="minorHAnsi" w:hAnsiTheme="minorHAnsi"/>
                <w:sz w:val="20"/>
                <w:szCs w:val="20"/>
              </w:rPr>
            </w:pPr>
          </w:p>
        </w:tc>
        <w:tc>
          <w:tcPr>
            <w:tcW w:w="757" w:type="dxa"/>
          </w:tcPr>
          <w:p w:rsidR="00F3196E" w:rsidRPr="00DA5BD5" w:rsidRDefault="00F3196E" w:rsidP="00F3196E">
            <w:pPr>
              <w:rPr>
                <w:rFonts w:asciiTheme="minorHAnsi" w:hAnsiTheme="minorHAnsi"/>
                <w:sz w:val="20"/>
                <w:szCs w:val="20"/>
              </w:rPr>
            </w:pPr>
          </w:p>
        </w:tc>
        <w:tc>
          <w:tcPr>
            <w:tcW w:w="5598" w:type="dxa"/>
          </w:tcPr>
          <w:p w:rsidR="00F3196E" w:rsidRPr="00DA5BD5" w:rsidRDefault="00F3196E" w:rsidP="00F3196E">
            <w:pPr>
              <w:rPr>
                <w:rFonts w:asciiTheme="minorHAnsi" w:hAnsiTheme="minorHAnsi"/>
                <w:sz w:val="20"/>
                <w:szCs w:val="20"/>
              </w:rPr>
            </w:pPr>
          </w:p>
        </w:tc>
        <w:tc>
          <w:tcPr>
            <w:tcW w:w="2335" w:type="dxa"/>
          </w:tcPr>
          <w:p w:rsidR="00F3196E" w:rsidRPr="00DA5BD5" w:rsidRDefault="00F3196E" w:rsidP="00F3196E">
            <w:pPr>
              <w:rPr>
                <w:rFonts w:asciiTheme="minorHAnsi" w:hAnsiTheme="minorHAnsi"/>
                <w:sz w:val="20"/>
                <w:szCs w:val="20"/>
              </w:rPr>
            </w:pPr>
          </w:p>
        </w:tc>
      </w:tr>
      <w:tr w:rsidR="00F3196E" w:rsidRPr="00DA5BD5" w:rsidTr="00F3196E">
        <w:tc>
          <w:tcPr>
            <w:tcW w:w="1113" w:type="dxa"/>
          </w:tcPr>
          <w:p w:rsidR="00F3196E" w:rsidRPr="00DA5BD5" w:rsidRDefault="00F3196E" w:rsidP="00F3196E">
            <w:pPr>
              <w:rPr>
                <w:rFonts w:asciiTheme="minorHAnsi" w:hAnsiTheme="minorHAnsi"/>
                <w:sz w:val="20"/>
                <w:szCs w:val="20"/>
              </w:rPr>
            </w:pPr>
            <w:r w:rsidRPr="00DA5BD5">
              <w:rPr>
                <w:rFonts w:asciiTheme="minorHAnsi" w:hAnsiTheme="minorHAnsi"/>
                <w:sz w:val="20"/>
                <w:szCs w:val="20"/>
              </w:rPr>
              <w:t>13</w:t>
            </w:r>
          </w:p>
        </w:tc>
        <w:tc>
          <w:tcPr>
            <w:tcW w:w="757" w:type="dxa"/>
          </w:tcPr>
          <w:p w:rsidR="00F3196E" w:rsidRPr="00DA5BD5" w:rsidRDefault="00F3196E" w:rsidP="00F3196E">
            <w:pPr>
              <w:rPr>
                <w:rFonts w:asciiTheme="minorHAnsi" w:hAnsiTheme="minorHAnsi"/>
                <w:sz w:val="20"/>
                <w:szCs w:val="20"/>
              </w:rPr>
            </w:pPr>
          </w:p>
        </w:tc>
        <w:tc>
          <w:tcPr>
            <w:tcW w:w="5598" w:type="dxa"/>
          </w:tcPr>
          <w:p w:rsidR="00F3196E" w:rsidRPr="00DA5BD5" w:rsidRDefault="00F3196E" w:rsidP="00F3196E">
            <w:pPr>
              <w:rPr>
                <w:rFonts w:asciiTheme="minorHAnsi" w:hAnsiTheme="minorHAnsi"/>
                <w:sz w:val="20"/>
                <w:szCs w:val="20"/>
              </w:rPr>
            </w:pPr>
          </w:p>
        </w:tc>
        <w:tc>
          <w:tcPr>
            <w:tcW w:w="2335" w:type="dxa"/>
          </w:tcPr>
          <w:p w:rsidR="00F3196E" w:rsidRPr="00DA5BD5" w:rsidRDefault="00F3196E" w:rsidP="00F3196E">
            <w:pPr>
              <w:rPr>
                <w:rFonts w:asciiTheme="minorHAnsi" w:hAnsiTheme="minorHAnsi"/>
                <w:sz w:val="20"/>
                <w:szCs w:val="20"/>
              </w:rPr>
            </w:pPr>
          </w:p>
        </w:tc>
      </w:tr>
      <w:tr w:rsidR="00F3196E" w:rsidRPr="00DA5BD5" w:rsidTr="00F3196E">
        <w:tc>
          <w:tcPr>
            <w:tcW w:w="1113" w:type="dxa"/>
          </w:tcPr>
          <w:p w:rsidR="00F3196E" w:rsidRPr="00DA5BD5" w:rsidRDefault="00F3196E" w:rsidP="00F3196E">
            <w:pPr>
              <w:rPr>
                <w:rFonts w:asciiTheme="minorHAnsi" w:hAnsiTheme="minorHAnsi"/>
                <w:sz w:val="20"/>
                <w:szCs w:val="20"/>
              </w:rPr>
            </w:pPr>
            <w:r w:rsidRPr="00DA5BD5">
              <w:rPr>
                <w:rFonts w:asciiTheme="minorHAnsi" w:hAnsiTheme="minorHAnsi"/>
                <w:sz w:val="20"/>
                <w:szCs w:val="20"/>
              </w:rPr>
              <w:t xml:space="preserve"> </w:t>
            </w:r>
          </w:p>
        </w:tc>
        <w:tc>
          <w:tcPr>
            <w:tcW w:w="757" w:type="dxa"/>
          </w:tcPr>
          <w:p w:rsidR="00F3196E" w:rsidRPr="00DA5BD5" w:rsidRDefault="00F3196E" w:rsidP="00F3196E">
            <w:pPr>
              <w:rPr>
                <w:rFonts w:asciiTheme="minorHAnsi" w:hAnsiTheme="minorHAnsi"/>
                <w:sz w:val="20"/>
                <w:szCs w:val="20"/>
              </w:rPr>
            </w:pPr>
            <w:r w:rsidRPr="00DA5BD5">
              <w:rPr>
                <w:rFonts w:asciiTheme="minorHAnsi" w:hAnsiTheme="minorHAnsi"/>
                <w:sz w:val="20"/>
                <w:szCs w:val="20"/>
              </w:rPr>
              <w:t>11/19</w:t>
            </w:r>
          </w:p>
        </w:tc>
        <w:tc>
          <w:tcPr>
            <w:tcW w:w="5598" w:type="dxa"/>
          </w:tcPr>
          <w:p w:rsidR="00F3196E" w:rsidRPr="00DA5BD5" w:rsidRDefault="00F3196E" w:rsidP="00D96441">
            <w:pPr>
              <w:rPr>
                <w:rFonts w:asciiTheme="minorHAnsi" w:hAnsiTheme="minorHAnsi"/>
                <w:sz w:val="20"/>
                <w:szCs w:val="20"/>
              </w:rPr>
            </w:pPr>
            <w:r w:rsidRPr="00DA5BD5">
              <w:rPr>
                <w:rFonts w:asciiTheme="minorHAnsi" w:hAnsiTheme="minorHAnsi"/>
                <w:sz w:val="20"/>
                <w:szCs w:val="20"/>
              </w:rPr>
              <w:t xml:space="preserve"> </w:t>
            </w:r>
            <w:r w:rsidR="00ED786C" w:rsidRPr="00DA5BD5">
              <w:rPr>
                <w:rFonts w:asciiTheme="minorHAnsi" w:hAnsiTheme="minorHAnsi"/>
                <w:sz w:val="20"/>
                <w:szCs w:val="20"/>
              </w:rPr>
              <w:t xml:space="preserve">(PCM) </w:t>
            </w:r>
            <w:r w:rsidR="00D96441">
              <w:rPr>
                <w:rFonts w:asciiTheme="minorHAnsi" w:hAnsiTheme="minorHAnsi"/>
                <w:sz w:val="20"/>
                <w:szCs w:val="20"/>
              </w:rPr>
              <w:t>Chapter 12 Mediation and Other Conflict Interventions</w:t>
            </w:r>
          </w:p>
        </w:tc>
        <w:tc>
          <w:tcPr>
            <w:tcW w:w="2335" w:type="dxa"/>
          </w:tcPr>
          <w:p w:rsidR="00F3196E" w:rsidRPr="00DA5BD5" w:rsidRDefault="00F3196E" w:rsidP="00F3196E">
            <w:pPr>
              <w:rPr>
                <w:rFonts w:asciiTheme="minorHAnsi" w:hAnsiTheme="minorHAnsi"/>
                <w:sz w:val="20"/>
                <w:szCs w:val="20"/>
              </w:rPr>
            </w:pPr>
          </w:p>
        </w:tc>
      </w:tr>
      <w:tr w:rsidR="00F3196E" w:rsidRPr="00DA5BD5" w:rsidTr="00F3196E">
        <w:tc>
          <w:tcPr>
            <w:tcW w:w="1113" w:type="dxa"/>
          </w:tcPr>
          <w:p w:rsidR="00F3196E" w:rsidRPr="00DA5BD5" w:rsidRDefault="00F3196E" w:rsidP="00F3196E">
            <w:pPr>
              <w:rPr>
                <w:rFonts w:asciiTheme="minorHAnsi" w:hAnsiTheme="minorHAnsi"/>
                <w:sz w:val="20"/>
                <w:szCs w:val="20"/>
              </w:rPr>
            </w:pPr>
          </w:p>
        </w:tc>
        <w:tc>
          <w:tcPr>
            <w:tcW w:w="757" w:type="dxa"/>
          </w:tcPr>
          <w:p w:rsidR="00F3196E" w:rsidRPr="00DA5BD5" w:rsidRDefault="00F3196E" w:rsidP="00F3196E">
            <w:pPr>
              <w:rPr>
                <w:rFonts w:asciiTheme="minorHAnsi" w:hAnsiTheme="minorHAnsi"/>
                <w:sz w:val="20"/>
                <w:szCs w:val="20"/>
              </w:rPr>
            </w:pPr>
            <w:r w:rsidRPr="00DA5BD5">
              <w:rPr>
                <w:rFonts w:asciiTheme="minorHAnsi" w:hAnsiTheme="minorHAnsi"/>
                <w:sz w:val="20"/>
                <w:szCs w:val="20"/>
              </w:rPr>
              <w:t>11/21</w:t>
            </w:r>
          </w:p>
        </w:tc>
        <w:tc>
          <w:tcPr>
            <w:tcW w:w="5598" w:type="dxa"/>
          </w:tcPr>
          <w:p w:rsidR="00F3196E" w:rsidRPr="00DA5BD5" w:rsidRDefault="00D96441" w:rsidP="00F3196E">
            <w:pPr>
              <w:rPr>
                <w:rFonts w:asciiTheme="minorHAnsi" w:hAnsiTheme="minorHAnsi"/>
                <w:sz w:val="20"/>
                <w:szCs w:val="20"/>
              </w:rPr>
            </w:pPr>
            <w:r>
              <w:rPr>
                <w:rFonts w:asciiTheme="minorHAnsi" w:hAnsiTheme="minorHAnsi"/>
                <w:sz w:val="20"/>
                <w:szCs w:val="20"/>
              </w:rPr>
              <w:t xml:space="preserve"> Mediation Simulation</w:t>
            </w:r>
          </w:p>
        </w:tc>
        <w:tc>
          <w:tcPr>
            <w:tcW w:w="2335" w:type="dxa"/>
          </w:tcPr>
          <w:p w:rsidR="00F3196E" w:rsidRPr="00DA5BD5" w:rsidRDefault="00F3196E" w:rsidP="00F3196E">
            <w:pPr>
              <w:rPr>
                <w:rFonts w:asciiTheme="minorHAnsi" w:hAnsiTheme="minorHAnsi"/>
                <w:sz w:val="20"/>
                <w:szCs w:val="20"/>
              </w:rPr>
            </w:pPr>
          </w:p>
        </w:tc>
      </w:tr>
      <w:tr w:rsidR="00F3196E" w:rsidRPr="00DA5BD5" w:rsidTr="00F3196E">
        <w:tc>
          <w:tcPr>
            <w:tcW w:w="1113" w:type="dxa"/>
          </w:tcPr>
          <w:p w:rsidR="00F3196E" w:rsidRPr="00DA5BD5" w:rsidRDefault="00F3196E" w:rsidP="00F3196E">
            <w:pPr>
              <w:rPr>
                <w:rFonts w:asciiTheme="minorHAnsi" w:hAnsiTheme="minorHAnsi"/>
                <w:sz w:val="20"/>
                <w:szCs w:val="20"/>
              </w:rPr>
            </w:pPr>
          </w:p>
        </w:tc>
        <w:tc>
          <w:tcPr>
            <w:tcW w:w="757" w:type="dxa"/>
          </w:tcPr>
          <w:p w:rsidR="00F3196E" w:rsidRPr="00DA5BD5" w:rsidRDefault="00F3196E" w:rsidP="00F3196E">
            <w:pPr>
              <w:rPr>
                <w:rFonts w:asciiTheme="minorHAnsi" w:hAnsiTheme="minorHAnsi"/>
                <w:sz w:val="20"/>
                <w:szCs w:val="20"/>
              </w:rPr>
            </w:pPr>
          </w:p>
        </w:tc>
        <w:tc>
          <w:tcPr>
            <w:tcW w:w="5598" w:type="dxa"/>
          </w:tcPr>
          <w:p w:rsidR="00F3196E" w:rsidRPr="00DA5BD5" w:rsidRDefault="00F3196E" w:rsidP="00F3196E">
            <w:pPr>
              <w:rPr>
                <w:rFonts w:asciiTheme="minorHAnsi" w:hAnsiTheme="minorHAnsi"/>
                <w:sz w:val="20"/>
                <w:szCs w:val="20"/>
              </w:rPr>
            </w:pPr>
          </w:p>
        </w:tc>
        <w:tc>
          <w:tcPr>
            <w:tcW w:w="2335" w:type="dxa"/>
          </w:tcPr>
          <w:p w:rsidR="00F3196E" w:rsidRPr="00DA5BD5" w:rsidRDefault="00F3196E" w:rsidP="00F3196E">
            <w:pPr>
              <w:rPr>
                <w:rFonts w:asciiTheme="minorHAnsi" w:hAnsiTheme="minorHAnsi"/>
                <w:sz w:val="20"/>
                <w:szCs w:val="20"/>
              </w:rPr>
            </w:pPr>
          </w:p>
        </w:tc>
      </w:tr>
      <w:tr w:rsidR="00F3196E" w:rsidRPr="00DA5BD5" w:rsidTr="00F3196E">
        <w:tc>
          <w:tcPr>
            <w:tcW w:w="1113" w:type="dxa"/>
          </w:tcPr>
          <w:p w:rsidR="00F3196E" w:rsidRPr="00DA5BD5" w:rsidRDefault="00F3196E" w:rsidP="00F3196E">
            <w:pPr>
              <w:rPr>
                <w:rFonts w:asciiTheme="minorHAnsi" w:hAnsiTheme="minorHAnsi"/>
                <w:sz w:val="20"/>
                <w:szCs w:val="20"/>
              </w:rPr>
            </w:pPr>
            <w:r w:rsidRPr="00DA5BD5">
              <w:rPr>
                <w:rFonts w:asciiTheme="minorHAnsi" w:hAnsiTheme="minorHAnsi"/>
                <w:sz w:val="20"/>
                <w:szCs w:val="20"/>
              </w:rPr>
              <w:t>14</w:t>
            </w:r>
          </w:p>
        </w:tc>
        <w:tc>
          <w:tcPr>
            <w:tcW w:w="757" w:type="dxa"/>
          </w:tcPr>
          <w:p w:rsidR="00F3196E" w:rsidRPr="00DA5BD5" w:rsidRDefault="00F3196E" w:rsidP="00F3196E">
            <w:pPr>
              <w:rPr>
                <w:rFonts w:asciiTheme="minorHAnsi" w:hAnsiTheme="minorHAnsi"/>
                <w:sz w:val="20"/>
                <w:szCs w:val="20"/>
              </w:rPr>
            </w:pPr>
          </w:p>
        </w:tc>
        <w:tc>
          <w:tcPr>
            <w:tcW w:w="5598" w:type="dxa"/>
          </w:tcPr>
          <w:p w:rsidR="00F3196E" w:rsidRPr="00DA5BD5" w:rsidRDefault="00F3196E" w:rsidP="00F3196E">
            <w:pPr>
              <w:rPr>
                <w:rFonts w:asciiTheme="minorHAnsi" w:hAnsiTheme="minorHAnsi"/>
                <w:sz w:val="20"/>
                <w:szCs w:val="20"/>
              </w:rPr>
            </w:pPr>
          </w:p>
        </w:tc>
        <w:tc>
          <w:tcPr>
            <w:tcW w:w="2335" w:type="dxa"/>
          </w:tcPr>
          <w:p w:rsidR="00F3196E" w:rsidRPr="00DA5BD5" w:rsidRDefault="00F3196E" w:rsidP="00F3196E">
            <w:pPr>
              <w:rPr>
                <w:rFonts w:asciiTheme="minorHAnsi" w:hAnsiTheme="minorHAnsi"/>
                <w:sz w:val="20"/>
                <w:szCs w:val="20"/>
              </w:rPr>
            </w:pPr>
          </w:p>
        </w:tc>
      </w:tr>
      <w:tr w:rsidR="00F3196E" w:rsidRPr="00DA5BD5" w:rsidTr="00F3196E">
        <w:tc>
          <w:tcPr>
            <w:tcW w:w="1113" w:type="dxa"/>
          </w:tcPr>
          <w:p w:rsidR="00F3196E" w:rsidRPr="00DA5BD5" w:rsidRDefault="00F3196E" w:rsidP="00F3196E">
            <w:pPr>
              <w:rPr>
                <w:rFonts w:asciiTheme="minorHAnsi" w:hAnsiTheme="minorHAnsi"/>
                <w:sz w:val="20"/>
                <w:szCs w:val="20"/>
              </w:rPr>
            </w:pPr>
          </w:p>
        </w:tc>
        <w:tc>
          <w:tcPr>
            <w:tcW w:w="757" w:type="dxa"/>
          </w:tcPr>
          <w:p w:rsidR="00F3196E" w:rsidRPr="00DA5BD5" w:rsidRDefault="00F3196E" w:rsidP="00F3196E">
            <w:pPr>
              <w:rPr>
                <w:rFonts w:asciiTheme="minorHAnsi" w:hAnsiTheme="minorHAnsi"/>
                <w:sz w:val="20"/>
                <w:szCs w:val="20"/>
              </w:rPr>
            </w:pPr>
            <w:r w:rsidRPr="00DA5BD5">
              <w:rPr>
                <w:rFonts w:asciiTheme="minorHAnsi" w:hAnsiTheme="minorHAnsi"/>
                <w:sz w:val="20"/>
                <w:szCs w:val="20"/>
              </w:rPr>
              <w:t>11/26</w:t>
            </w:r>
          </w:p>
        </w:tc>
        <w:tc>
          <w:tcPr>
            <w:tcW w:w="5598" w:type="dxa"/>
          </w:tcPr>
          <w:p w:rsidR="00F3196E" w:rsidRPr="00DA5BD5" w:rsidRDefault="00D96441" w:rsidP="0042346E">
            <w:pPr>
              <w:rPr>
                <w:rFonts w:asciiTheme="minorHAnsi" w:hAnsiTheme="minorHAnsi"/>
                <w:sz w:val="20"/>
                <w:szCs w:val="20"/>
              </w:rPr>
            </w:pPr>
            <w:r>
              <w:rPr>
                <w:rFonts w:asciiTheme="minorHAnsi" w:hAnsiTheme="minorHAnsi"/>
                <w:sz w:val="20"/>
                <w:szCs w:val="20"/>
              </w:rPr>
              <w:t>Mediation Simulation</w:t>
            </w:r>
          </w:p>
        </w:tc>
        <w:tc>
          <w:tcPr>
            <w:tcW w:w="2335" w:type="dxa"/>
          </w:tcPr>
          <w:p w:rsidR="00F3196E" w:rsidRPr="00DA5BD5" w:rsidRDefault="00F3196E" w:rsidP="00F3196E">
            <w:pPr>
              <w:rPr>
                <w:rFonts w:asciiTheme="minorHAnsi" w:hAnsiTheme="minorHAnsi"/>
                <w:sz w:val="20"/>
                <w:szCs w:val="20"/>
              </w:rPr>
            </w:pPr>
          </w:p>
        </w:tc>
      </w:tr>
      <w:tr w:rsidR="00F3196E" w:rsidRPr="00DA5BD5" w:rsidTr="00F3196E">
        <w:tc>
          <w:tcPr>
            <w:tcW w:w="1113" w:type="dxa"/>
          </w:tcPr>
          <w:p w:rsidR="00F3196E" w:rsidRPr="00DA5BD5" w:rsidRDefault="00F3196E" w:rsidP="00F3196E">
            <w:pPr>
              <w:rPr>
                <w:rFonts w:asciiTheme="minorHAnsi" w:hAnsiTheme="minorHAnsi"/>
                <w:sz w:val="20"/>
                <w:szCs w:val="20"/>
              </w:rPr>
            </w:pPr>
          </w:p>
        </w:tc>
        <w:tc>
          <w:tcPr>
            <w:tcW w:w="757" w:type="dxa"/>
          </w:tcPr>
          <w:p w:rsidR="00F3196E" w:rsidRPr="00DA5BD5" w:rsidRDefault="00F3196E" w:rsidP="00F3196E">
            <w:pPr>
              <w:rPr>
                <w:rFonts w:asciiTheme="minorHAnsi" w:hAnsiTheme="minorHAnsi"/>
                <w:sz w:val="20"/>
                <w:szCs w:val="20"/>
              </w:rPr>
            </w:pPr>
            <w:r w:rsidRPr="00DA5BD5">
              <w:rPr>
                <w:rFonts w:asciiTheme="minorHAnsi" w:hAnsiTheme="minorHAnsi"/>
                <w:sz w:val="20"/>
                <w:szCs w:val="20"/>
              </w:rPr>
              <w:t>11/28</w:t>
            </w:r>
          </w:p>
        </w:tc>
        <w:tc>
          <w:tcPr>
            <w:tcW w:w="5598" w:type="dxa"/>
          </w:tcPr>
          <w:p w:rsidR="00F3196E" w:rsidRPr="00DA5BD5" w:rsidRDefault="00F3196E" w:rsidP="00F3196E">
            <w:pPr>
              <w:rPr>
                <w:rFonts w:asciiTheme="minorHAnsi" w:hAnsiTheme="minorHAnsi"/>
                <w:sz w:val="20"/>
                <w:szCs w:val="20"/>
              </w:rPr>
            </w:pPr>
            <w:r w:rsidRPr="00DA5BD5">
              <w:rPr>
                <w:rFonts w:asciiTheme="minorHAnsi" w:hAnsiTheme="minorHAnsi"/>
                <w:sz w:val="20"/>
                <w:szCs w:val="20"/>
              </w:rPr>
              <w:t>University Holiday – No Class</w:t>
            </w:r>
          </w:p>
        </w:tc>
        <w:tc>
          <w:tcPr>
            <w:tcW w:w="2335" w:type="dxa"/>
          </w:tcPr>
          <w:p w:rsidR="00F3196E" w:rsidRPr="00DA5BD5" w:rsidRDefault="00F3196E" w:rsidP="00F3196E">
            <w:pPr>
              <w:rPr>
                <w:rFonts w:asciiTheme="minorHAnsi" w:hAnsiTheme="minorHAnsi"/>
                <w:sz w:val="20"/>
                <w:szCs w:val="20"/>
              </w:rPr>
            </w:pPr>
          </w:p>
        </w:tc>
      </w:tr>
      <w:tr w:rsidR="00F3196E" w:rsidRPr="00DA5BD5" w:rsidTr="00F3196E">
        <w:tc>
          <w:tcPr>
            <w:tcW w:w="1113" w:type="dxa"/>
          </w:tcPr>
          <w:p w:rsidR="00F3196E" w:rsidRPr="00DA5BD5" w:rsidRDefault="00F3196E" w:rsidP="00F3196E">
            <w:pPr>
              <w:rPr>
                <w:rFonts w:asciiTheme="minorHAnsi" w:hAnsiTheme="minorHAnsi"/>
                <w:sz w:val="20"/>
                <w:szCs w:val="20"/>
              </w:rPr>
            </w:pPr>
          </w:p>
        </w:tc>
        <w:tc>
          <w:tcPr>
            <w:tcW w:w="757" w:type="dxa"/>
          </w:tcPr>
          <w:p w:rsidR="00F3196E" w:rsidRPr="00DA5BD5" w:rsidRDefault="00F3196E" w:rsidP="00F3196E">
            <w:pPr>
              <w:rPr>
                <w:rFonts w:asciiTheme="minorHAnsi" w:hAnsiTheme="minorHAnsi"/>
                <w:sz w:val="20"/>
                <w:szCs w:val="20"/>
              </w:rPr>
            </w:pPr>
          </w:p>
        </w:tc>
        <w:tc>
          <w:tcPr>
            <w:tcW w:w="5598" w:type="dxa"/>
          </w:tcPr>
          <w:p w:rsidR="00F3196E" w:rsidRPr="00DA5BD5" w:rsidRDefault="00F3196E" w:rsidP="00F3196E">
            <w:pPr>
              <w:rPr>
                <w:rFonts w:asciiTheme="minorHAnsi" w:hAnsiTheme="minorHAnsi"/>
                <w:sz w:val="20"/>
                <w:szCs w:val="20"/>
              </w:rPr>
            </w:pPr>
          </w:p>
        </w:tc>
        <w:tc>
          <w:tcPr>
            <w:tcW w:w="2335" w:type="dxa"/>
          </w:tcPr>
          <w:p w:rsidR="00F3196E" w:rsidRPr="00DA5BD5" w:rsidRDefault="00F3196E" w:rsidP="00F3196E">
            <w:pPr>
              <w:rPr>
                <w:rFonts w:asciiTheme="minorHAnsi" w:hAnsiTheme="minorHAnsi"/>
                <w:sz w:val="20"/>
                <w:szCs w:val="20"/>
              </w:rPr>
            </w:pPr>
          </w:p>
        </w:tc>
      </w:tr>
      <w:tr w:rsidR="00F3196E" w:rsidRPr="00DA5BD5" w:rsidTr="00F3196E">
        <w:tc>
          <w:tcPr>
            <w:tcW w:w="1113" w:type="dxa"/>
          </w:tcPr>
          <w:p w:rsidR="00F3196E" w:rsidRPr="00DA5BD5" w:rsidRDefault="00F3196E" w:rsidP="00F3196E">
            <w:pPr>
              <w:rPr>
                <w:rFonts w:asciiTheme="minorHAnsi" w:hAnsiTheme="minorHAnsi"/>
                <w:sz w:val="20"/>
                <w:szCs w:val="20"/>
              </w:rPr>
            </w:pPr>
            <w:r w:rsidRPr="00DA5BD5">
              <w:rPr>
                <w:rFonts w:asciiTheme="minorHAnsi" w:hAnsiTheme="minorHAnsi"/>
                <w:sz w:val="20"/>
                <w:szCs w:val="20"/>
              </w:rPr>
              <w:t>15</w:t>
            </w:r>
          </w:p>
        </w:tc>
        <w:tc>
          <w:tcPr>
            <w:tcW w:w="757" w:type="dxa"/>
          </w:tcPr>
          <w:p w:rsidR="00F3196E" w:rsidRPr="00DA5BD5" w:rsidRDefault="00F3196E" w:rsidP="00F3196E">
            <w:pPr>
              <w:rPr>
                <w:rFonts w:asciiTheme="minorHAnsi" w:hAnsiTheme="minorHAnsi"/>
                <w:sz w:val="20"/>
                <w:szCs w:val="20"/>
              </w:rPr>
            </w:pPr>
          </w:p>
        </w:tc>
        <w:tc>
          <w:tcPr>
            <w:tcW w:w="5598" w:type="dxa"/>
          </w:tcPr>
          <w:p w:rsidR="00F3196E" w:rsidRPr="00DA5BD5" w:rsidRDefault="00F3196E" w:rsidP="00F3196E">
            <w:pPr>
              <w:rPr>
                <w:rFonts w:asciiTheme="minorHAnsi" w:hAnsiTheme="minorHAnsi"/>
                <w:sz w:val="20"/>
                <w:szCs w:val="20"/>
              </w:rPr>
            </w:pPr>
          </w:p>
        </w:tc>
        <w:tc>
          <w:tcPr>
            <w:tcW w:w="2335" w:type="dxa"/>
          </w:tcPr>
          <w:p w:rsidR="00F3196E" w:rsidRPr="00DA5BD5" w:rsidRDefault="00F3196E" w:rsidP="00F3196E">
            <w:pPr>
              <w:rPr>
                <w:rFonts w:asciiTheme="minorHAnsi" w:hAnsiTheme="minorHAnsi"/>
                <w:sz w:val="20"/>
                <w:szCs w:val="20"/>
              </w:rPr>
            </w:pPr>
          </w:p>
        </w:tc>
      </w:tr>
      <w:tr w:rsidR="00F3196E" w:rsidRPr="00DA5BD5" w:rsidTr="00F3196E">
        <w:tc>
          <w:tcPr>
            <w:tcW w:w="1113" w:type="dxa"/>
          </w:tcPr>
          <w:p w:rsidR="00F3196E" w:rsidRPr="00DA5BD5" w:rsidRDefault="00F3196E" w:rsidP="00F3196E">
            <w:pPr>
              <w:rPr>
                <w:rFonts w:asciiTheme="minorHAnsi" w:hAnsiTheme="minorHAnsi"/>
                <w:sz w:val="20"/>
                <w:szCs w:val="20"/>
              </w:rPr>
            </w:pPr>
          </w:p>
        </w:tc>
        <w:tc>
          <w:tcPr>
            <w:tcW w:w="757" w:type="dxa"/>
          </w:tcPr>
          <w:p w:rsidR="00F3196E" w:rsidRPr="00DA5BD5" w:rsidRDefault="00F3196E" w:rsidP="00F3196E">
            <w:pPr>
              <w:rPr>
                <w:rFonts w:asciiTheme="minorHAnsi" w:hAnsiTheme="minorHAnsi"/>
                <w:sz w:val="20"/>
                <w:szCs w:val="20"/>
              </w:rPr>
            </w:pPr>
            <w:r w:rsidRPr="00DA5BD5">
              <w:rPr>
                <w:rFonts w:asciiTheme="minorHAnsi" w:hAnsiTheme="minorHAnsi"/>
                <w:sz w:val="20"/>
                <w:szCs w:val="20"/>
              </w:rPr>
              <w:t>12/3</w:t>
            </w:r>
          </w:p>
        </w:tc>
        <w:tc>
          <w:tcPr>
            <w:tcW w:w="5598" w:type="dxa"/>
          </w:tcPr>
          <w:p w:rsidR="00F3196E" w:rsidRPr="00DA5BD5" w:rsidRDefault="00DA5BD5" w:rsidP="00F3196E">
            <w:pPr>
              <w:rPr>
                <w:rFonts w:asciiTheme="minorHAnsi" w:hAnsiTheme="minorHAnsi"/>
                <w:sz w:val="20"/>
                <w:szCs w:val="20"/>
              </w:rPr>
            </w:pPr>
            <w:r w:rsidRPr="00DA5BD5">
              <w:rPr>
                <w:rFonts w:asciiTheme="minorHAnsi" w:hAnsiTheme="minorHAnsi"/>
                <w:sz w:val="20"/>
                <w:szCs w:val="20"/>
              </w:rPr>
              <w:t xml:space="preserve">Communication </w:t>
            </w:r>
            <w:r>
              <w:rPr>
                <w:rFonts w:asciiTheme="minorHAnsi" w:hAnsiTheme="minorHAnsi"/>
                <w:sz w:val="20"/>
                <w:szCs w:val="20"/>
              </w:rPr>
              <w:t xml:space="preserve">and Conflict </w:t>
            </w:r>
            <w:r w:rsidRPr="00DA5BD5">
              <w:rPr>
                <w:rFonts w:asciiTheme="minorHAnsi" w:hAnsiTheme="minorHAnsi"/>
                <w:sz w:val="20"/>
                <w:szCs w:val="20"/>
              </w:rPr>
              <w:t>Research</w:t>
            </w:r>
            <w:r>
              <w:rPr>
                <w:rFonts w:asciiTheme="minorHAnsi" w:hAnsiTheme="minorHAnsi"/>
                <w:sz w:val="20"/>
                <w:szCs w:val="20"/>
              </w:rPr>
              <w:t xml:space="preserve"> and Personal</w:t>
            </w:r>
            <w:r w:rsidRPr="00DA5BD5">
              <w:rPr>
                <w:rFonts w:asciiTheme="minorHAnsi" w:hAnsiTheme="minorHAnsi"/>
                <w:sz w:val="20"/>
                <w:szCs w:val="20"/>
              </w:rPr>
              <w:t xml:space="preserve"> Application – Part II</w:t>
            </w:r>
            <w:r w:rsidR="00ED786C">
              <w:rPr>
                <w:rFonts w:asciiTheme="minorHAnsi" w:hAnsiTheme="minorHAnsi"/>
                <w:sz w:val="20"/>
                <w:szCs w:val="20"/>
              </w:rPr>
              <w:t xml:space="preserve"> Due Submit to Blackboard and bring hard copy to class</w:t>
            </w:r>
          </w:p>
        </w:tc>
        <w:tc>
          <w:tcPr>
            <w:tcW w:w="2335" w:type="dxa"/>
          </w:tcPr>
          <w:p w:rsidR="00F3196E" w:rsidRPr="00DA5BD5" w:rsidRDefault="00F3196E" w:rsidP="00F3196E">
            <w:pPr>
              <w:rPr>
                <w:rFonts w:asciiTheme="minorHAnsi" w:hAnsiTheme="minorHAnsi"/>
                <w:sz w:val="20"/>
                <w:szCs w:val="20"/>
              </w:rPr>
            </w:pPr>
          </w:p>
        </w:tc>
      </w:tr>
      <w:tr w:rsidR="00F3196E" w:rsidRPr="00DA5BD5" w:rsidTr="00F3196E">
        <w:tc>
          <w:tcPr>
            <w:tcW w:w="1113" w:type="dxa"/>
          </w:tcPr>
          <w:p w:rsidR="00F3196E" w:rsidRPr="00DA5BD5" w:rsidRDefault="00F3196E" w:rsidP="00F3196E">
            <w:pPr>
              <w:rPr>
                <w:rFonts w:asciiTheme="minorHAnsi" w:hAnsiTheme="minorHAnsi"/>
                <w:sz w:val="20"/>
                <w:szCs w:val="20"/>
              </w:rPr>
            </w:pPr>
          </w:p>
        </w:tc>
        <w:tc>
          <w:tcPr>
            <w:tcW w:w="757" w:type="dxa"/>
          </w:tcPr>
          <w:p w:rsidR="00F3196E" w:rsidRPr="00DA5BD5" w:rsidRDefault="00F3196E" w:rsidP="00F3196E">
            <w:pPr>
              <w:rPr>
                <w:rFonts w:asciiTheme="minorHAnsi" w:hAnsiTheme="minorHAnsi"/>
                <w:sz w:val="20"/>
                <w:szCs w:val="20"/>
              </w:rPr>
            </w:pPr>
            <w:r w:rsidRPr="00DA5BD5">
              <w:rPr>
                <w:rFonts w:asciiTheme="minorHAnsi" w:hAnsiTheme="minorHAnsi"/>
                <w:sz w:val="20"/>
                <w:szCs w:val="20"/>
              </w:rPr>
              <w:t>12/5</w:t>
            </w:r>
          </w:p>
        </w:tc>
        <w:tc>
          <w:tcPr>
            <w:tcW w:w="5598" w:type="dxa"/>
          </w:tcPr>
          <w:p w:rsidR="00F3196E" w:rsidRPr="00DA5BD5" w:rsidRDefault="00DA5BD5" w:rsidP="00F3196E">
            <w:pPr>
              <w:rPr>
                <w:rFonts w:asciiTheme="minorHAnsi" w:hAnsiTheme="minorHAnsi"/>
                <w:sz w:val="20"/>
                <w:szCs w:val="20"/>
              </w:rPr>
            </w:pPr>
            <w:r w:rsidRPr="00DA5BD5">
              <w:rPr>
                <w:rFonts w:asciiTheme="minorHAnsi" w:hAnsiTheme="minorHAnsi"/>
                <w:sz w:val="20"/>
                <w:szCs w:val="20"/>
              </w:rPr>
              <w:t>Review for final</w:t>
            </w:r>
            <w:r w:rsidR="00F3196E" w:rsidRPr="00DA5BD5">
              <w:rPr>
                <w:rFonts w:asciiTheme="minorHAnsi" w:hAnsiTheme="minorHAnsi"/>
                <w:sz w:val="20"/>
                <w:szCs w:val="20"/>
              </w:rPr>
              <w:t xml:space="preserve"> </w:t>
            </w:r>
          </w:p>
        </w:tc>
        <w:tc>
          <w:tcPr>
            <w:tcW w:w="2335" w:type="dxa"/>
          </w:tcPr>
          <w:p w:rsidR="00F3196E" w:rsidRPr="00DA5BD5" w:rsidRDefault="00662F29" w:rsidP="00F3196E">
            <w:pPr>
              <w:rPr>
                <w:rFonts w:asciiTheme="minorHAnsi" w:hAnsiTheme="minorHAnsi"/>
                <w:sz w:val="20"/>
                <w:szCs w:val="20"/>
              </w:rPr>
            </w:pPr>
            <w:r>
              <w:rPr>
                <w:rFonts w:asciiTheme="minorHAnsi" w:hAnsiTheme="minorHAnsi"/>
                <w:sz w:val="20"/>
                <w:szCs w:val="20"/>
              </w:rPr>
              <w:t xml:space="preserve"> </w:t>
            </w:r>
          </w:p>
        </w:tc>
      </w:tr>
      <w:tr w:rsidR="00F3196E" w:rsidRPr="00DA5BD5" w:rsidTr="00F3196E">
        <w:tc>
          <w:tcPr>
            <w:tcW w:w="1113" w:type="dxa"/>
          </w:tcPr>
          <w:p w:rsidR="00F3196E" w:rsidRPr="00DA5BD5" w:rsidRDefault="00F3196E" w:rsidP="00F3196E">
            <w:pPr>
              <w:rPr>
                <w:rFonts w:asciiTheme="minorHAnsi" w:hAnsiTheme="minorHAnsi"/>
                <w:sz w:val="20"/>
                <w:szCs w:val="20"/>
              </w:rPr>
            </w:pPr>
          </w:p>
        </w:tc>
        <w:tc>
          <w:tcPr>
            <w:tcW w:w="757" w:type="dxa"/>
          </w:tcPr>
          <w:p w:rsidR="00F3196E" w:rsidRPr="00DA5BD5" w:rsidRDefault="00F3196E" w:rsidP="00F3196E">
            <w:pPr>
              <w:rPr>
                <w:rFonts w:asciiTheme="minorHAnsi" w:hAnsiTheme="minorHAnsi"/>
                <w:sz w:val="20"/>
                <w:szCs w:val="20"/>
              </w:rPr>
            </w:pPr>
          </w:p>
        </w:tc>
        <w:tc>
          <w:tcPr>
            <w:tcW w:w="5598" w:type="dxa"/>
          </w:tcPr>
          <w:p w:rsidR="00F3196E" w:rsidRPr="00DA5BD5" w:rsidRDefault="00F3196E" w:rsidP="00F3196E">
            <w:pPr>
              <w:rPr>
                <w:rFonts w:asciiTheme="minorHAnsi" w:hAnsiTheme="minorHAnsi"/>
                <w:sz w:val="20"/>
                <w:szCs w:val="20"/>
              </w:rPr>
            </w:pPr>
          </w:p>
        </w:tc>
        <w:tc>
          <w:tcPr>
            <w:tcW w:w="2335" w:type="dxa"/>
          </w:tcPr>
          <w:p w:rsidR="00F3196E" w:rsidRPr="00DA5BD5" w:rsidRDefault="00F3196E" w:rsidP="00F3196E">
            <w:pPr>
              <w:rPr>
                <w:rFonts w:asciiTheme="minorHAnsi" w:hAnsiTheme="minorHAnsi"/>
                <w:sz w:val="20"/>
                <w:szCs w:val="20"/>
              </w:rPr>
            </w:pPr>
          </w:p>
        </w:tc>
      </w:tr>
      <w:tr w:rsidR="00F3196E" w:rsidRPr="00DA5BD5" w:rsidTr="00F3196E">
        <w:tc>
          <w:tcPr>
            <w:tcW w:w="1113" w:type="dxa"/>
          </w:tcPr>
          <w:p w:rsidR="00F3196E" w:rsidRPr="00DA5BD5" w:rsidRDefault="00F3196E" w:rsidP="00F3196E">
            <w:pPr>
              <w:rPr>
                <w:rFonts w:asciiTheme="minorHAnsi" w:hAnsiTheme="minorHAnsi"/>
                <w:sz w:val="20"/>
                <w:szCs w:val="20"/>
              </w:rPr>
            </w:pPr>
          </w:p>
        </w:tc>
        <w:tc>
          <w:tcPr>
            <w:tcW w:w="757" w:type="dxa"/>
          </w:tcPr>
          <w:p w:rsidR="00F3196E" w:rsidRPr="00DA5BD5" w:rsidRDefault="00F3196E" w:rsidP="00ED786C">
            <w:pPr>
              <w:rPr>
                <w:rFonts w:asciiTheme="minorHAnsi" w:hAnsiTheme="minorHAnsi"/>
                <w:sz w:val="20"/>
                <w:szCs w:val="20"/>
              </w:rPr>
            </w:pPr>
            <w:r w:rsidRPr="00DA5BD5">
              <w:rPr>
                <w:rFonts w:asciiTheme="minorHAnsi" w:hAnsiTheme="minorHAnsi"/>
                <w:sz w:val="20"/>
                <w:szCs w:val="20"/>
              </w:rPr>
              <w:t>12/</w:t>
            </w:r>
            <w:r w:rsidR="00ED786C">
              <w:rPr>
                <w:rFonts w:asciiTheme="minorHAnsi" w:hAnsiTheme="minorHAnsi"/>
                <w:sz w:val="20"/>
                <w:szCs w:val="20"/>
              </w:rPr>
              <w:t>17</w:t>
            </w:r>
          </w:p>
        </w:tc>
        <w:tc>
          <w:tcPr>
            <w:tcW w:w="5598" w:type="dxa"/>
          </w:tcPr>
          <w:p w:rsidR="00F3196E" w:rsidRPr="00DA5BD5" w:rsidRDefault="00F3196E" w:rsidP="00F3196E">
            <w:pPr>
              <w:rPr>
                <w:rFonts w:asciiTheme="minorHAnsi" w:hAnsiTheme="minorHAnsi"/>
                <w:sz w:val="20"/>
                <w:szCs w:val="20"/>
              </w:rPr>
            </w:pPr>
            <w:r w:rsidRPr="00DA5BD5">
              <w:rPr>
                <w:rFonts w:asciiTheme="minorHAnsi" w:hAnsiTheme="minorHAnsi"/>
                <w:sz w:val="20"/>
                <w:szCs w:val="20"/>
              </w:rPr>
              <w:t>Final Examination Per University Official Schedule 11</w:t>
            </w:r>
            <w:r w:rsidR="00DA5BD5" w:rsidRPr="00DA5BD5">
              <w:rPr>
                <w:rFonts w:asciiTheme="minorHAnsi" w:hAnsiTheme="minorHAnsi"/>
                <w:sz w:val="20"/>
                <w:szCs w:val="20"/>
              </w:rPr>
              <w:t>:00</w:t>
            </w:r>
            <w:r w:rsidRPr="00DA5BD5">
              <w:rPr>
                <w:rFonts w:asciiTheme="minorHAnsi" w:hAnsiTheme="minorHAnsi"/>
                <w:sz w:val="20"/>
                <w:szCs w:val="20"/>
              </w:rPr>
              <w:t xml:space="preserve"> </w:t>
            </w:r>
            <w:r w:rsidR="00DA5BD5" w:rsidRPr="00DA5BD5">
              <w:rPr>
                <w:rFonts w:asciiTheme="minorHAnsi" w:hAnsiTheme="minorHAnsi"/>
                <w:sz w:val="20"/>
                <w:szCs w:val="20"/>
              </w:rPr>
              <w:t>am –</w:t>
            </w:r>
            <w:r w:rsidRPr="00DA5BD5">
              <w:rPr>
                <w:rFonts w:asciiTheme="minorHAnsi" w:hAnsiTheme="minorHAnsi"/>
                <w:sz w:val="20"/>
                <w:szCs w:val="20"/>
              </w:rPr>
              <w:t xml:space="preserve"> 1</w:t>
            </w:r>
            <w:r w:rsidR="00DA5BD5" w:rsidRPr="00DA5BD5">
              <w:rPr>
                <w:rFonts w:asciiTheme="minorHAnsi" w:hAnsiTheme="minorHAnsi"/>
                <w:sz w:val="20"/>
                <w:szCs w:val="20"/>
              </w:rPr>
              <w:t>:00 pm</w:t>
            </w:r>
          </w:p>
        </w:tc>
        <w:tc>
          <w:tcPr>
            <w:tcW w:w="2335" w:type="dxa"/>
          </w:tcPr>
          <w:p w:rsidR="00F3196E" w:rsidRPr="00DA5BD5" w:rsidRDefault="00F3196E" w:rsidP="00F3196E">
            <w:pPr>
              <w:rPr>
                <w:rFonts w:asciiTheme="minorHAnsi" w:hAnsiTheme="minorHAnsi"/>
                <w:sz w:val="20"/>
                <w:szCs w:val="20"/>
              </w:rPr>
            </w:pPr>
          </w:p>
        </w:tc>
      </w:tr>
      <w:tr w:rsidR="00F3196E" w:rsidRPr="00DA5BD5" w:rsidTr="00F3196E">
        <w:tc>
          <w:tcPr>
            <w:tcW w:w="1113" w:type="dxa"/>
          </w:tcPr>
          <w:p w:rsidR="00F3196E" w:rsidRPr="00DA5BD5" w:rsidRDefault="00F3196E" w:rsidP="00F3196E">
            <w:pPr>
              <w:rPr>
                <w:rFonts w:asciiTheme="minorHAnsi" w:hAnsiTheme="minorHAnsi"/>
                <w:sz w:val="20"/>
                <w:szCs w:val="20"/>
              </w:rPr>
            </w:pPr>
          </w:p>
        </w:tc>
        <w:tc>
          <w:tcPr>
            <w:tcW w:w="757" w:type="dxa"/>
          </w:tcPr>
          <w:p w:rsidR="00F3196E" w:rsidRPr="00DA5BD5" w:rsidRDefault="00F3196E" w:rsidP="00F3196E">
            <w:pPr>
              <w:rPr>
                <w:rFonts w:asciiTheme="minorHAnsi" w:hAnsiTheme="minorHAnsi"/>
                <w:sz w:val="20"/>
                <w:szCs w:val="20"/>
              </w:rPr>
            </w:pPr>
          </w:p>
        </w:tc>
        <w:tc>
          <w:tcPr>
            <w:tcW w:w="5598" w:type="dxa"/>
          </w:tcPr>
          <w:p w:rsidR="00F3196E" w:rsidRPr="00DA5BD5" w:rsidRDefault="00F3196E" w:rsidP="00F3196E">
            <w:pPr>
              <w:rPr>
                <w:rFonts w:asciiTheme="minorHAnsi" w:hAnsiTheme="minorHAnsi"/>
                <w:sz w:val="20"/>
                <w:szCs w:val="20"/>
              </w:rPr>
            </w:pPr>
          </w:p>
        </w:tc>
        <w:tc>
          <w:tcPr>
            <w:tcW w:w="2335" w:type="dxa"/>
          </w:tcPr>
          <w:p w:rsidR="00F3196E" w:rsidRPr="00DA5BD5" w:rsidRDefault="00F3196E" w:rsidP="00F3196E">
            <w:pPr>
              <w:rPr>
                <w:rFonts w:asciiTheme="minorHAnsi" w:hAnsiTheme="minorHAnsi"/>
                <w:sz w:val="20"/>
                <w:szCs w:val="20"/>
              </w:rPr>
            </w:pPr>
          </w:p>
        </w:tc>
      </w:tr>
      <w:tr w:rsidR="00F3196E" w:rsidRPr="00DA5BD5" w:rsidTr="00F3196E">
        <w:tc>
          <w:tcPr>
            <w:tcW w:w="1113" w:type="dxa"/>
          </w:tcPr>
          <w:p w:rsidR="00F3196E" w:rsidRPr="00DA5BD5" w:rsidRDefault="00F3196E" w:rsidP="00F3196E">
            <w:pPr>
              <w:rPr>
                <w:rFonts w:asciiTheme="minorHAnsi" w:hAnsiTheme="minorHAnsi"/>
                <w:sz w:val="20"/>
                <w:szCs w:val="20"/>
              </w:rPr>
            </w:pPr>
          </w:p>
        </w:tc>
        <w:tc>
          <w:tcPr>
            <w:tcW w:w="757" w:type="dxa"/>
          </w:tcPr>
          <w:p w:rsidR="00F3196E" w:rsidRPr="00DA5BD5" w:rsidRDefault="00F3196E" w:rsidP="00F3196E">
            <w:pPr>
              <w:rPr>
                <w:rFonts w:asciiTheme="minorHAnsi" w:hAnsiTheme="minorHAnsi"/>
                <w:sz w:val="20"/>
                <w:szCs w:val="20"/>
              </w:rPr>
            </w:pPr>
          </w:p>
        </w:tc>
        <w:tc>
          <w:tcPr>
            <w:tcW w:w="5598" w:type="dxa"/>
          </w:tcPr>
          <w:p w:rsidR="00F3196E" w:rsidRPr="00DA5BD5" w:rsidRDefault="00F3196E" w:rsidP="00F3196E">
            <w:pPr>
              <w:rPr>
                <w:rFonts w:asciiTheme="minorHAnsi" w:hAnsiTheme="minorHAnsi"/>
                <w:sz w:val="20"/>
                <w:szCs w:val="20"/>
              </w:rPr>
            </w:pPr>
          </w:p>
        </w:tc>
        <w:tc>
          <w:tcPr>
            <w:tcW w:w="2335" w:type="dxa"/>
          </w:tcPr>
          <w:p w:rsidR="00F3196E" w:rsidRPr="00DA5BD5" w:rsidRDefault="00F3196E" w:rsidP="00F3196E">
            <w:pPr>
              <w:rPr>
                <w:rFonts w:asciiTheme="minorHAnsi" w:hAnsiTheme="minorHAnsi"/>
                <w:sz w:val="20"/>
                <w:szCs w:val="20"/>
              </w:rPr>
            </w:pPr>
          </w:p>
        </w:tc>
      </w:tr>
    </w:tbl>
    <w:p w:rsidR="006A272D" w:rsidRDefault="006A272D" w:rsidP="00115CB4">
      <w:pPr>
        <w:rPr>
          <w:rFonts w:asciiTheme="minorHAnsi" w:hAnsiTheme="minorHAnsi"/>
          <w:sz w:val="20"/>
          <w:szCs w:val="20"/>
        </w:rPr>
      </w:pPr>
    </w:p>
    <w:p w:rsidR="006A272D" w:rsidRDefault="006A272D" w:rsidP="00115CB4">
      <w:pPr>
        <w:rPr>
          <w:rFonts w:asciiTheme="minorHAnsi" w:hAnsiTheme="minorHAnsi"/>
          <w:sz w:val="20"/>
          <w:szCs w:val="20"/>
        </w:rPr>
      </w:pPr>
    </w:p>
    <w:p w:rsidR="006A272D" w:rsidRDefault="006A272D" w:rsidP="00115CB4">
      <w:pPr>
        <w:rPr>
          <w:rFonts w:asciiTheme="minorHAnsi" w:hAnsiTheme="minorHAnsi"/>
          <w:sz w:val="20"/>
          <w:szCs w:val="20"/>
        </w:rPr>
      </w:pPr>
    </w:p>
    <w:p w:rsidR="00ED786C" w:rsidRDefault="00ED786C" w:rsidP="00115CB4">
      <w:pPr>
        <w:rPr>
          <w:rFonts w:asciiTheme="minorHAnsi" w:hAnsiTheme="minorHAnsi"/>
          <w:sz w:val="20"/>
          <w:szCs w:val="20"/>
        </w:rPr>
      </w:pPr>
      <w:r>
        <w:rPr>
          <w:rFonts w:asciiTheme="minorHAnsi" w:hAnsiTheme="minorHAnsi"/>
          <w:sz w:val="20"/>
          <w:szCs w:val="20"/>
        </w:rPr>
        <w:t xml:space="preserve"> </w:t>
      </w:r>
    </w:p>
    <w:p w:rsidR="009A50D6" w:rsidRDefault="009A50D6" w:rsidP="00ED786C">
      <w:pPr>
        <w:spacing w:after="160" w:line="259" w:lineRule="auto"/>
        <w:rPr>
          <w:rFonts w:asciiTheme="minorHAnsi" w:hAnsiTheme="minorHAnsi"/>
          <w:sz w:val="20"/>
          <w:szCs w:val="20"/>
        </w:rPr>
      </w:pPr>
    </w:p>
    <w:sectPr w:rsidR="009A50D6" w:rsidSect="00B86BBB">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874C4"/>
    <w:multiLevelType w:val="hybridMultilevel"/>
    <w:tmpl w:val="CAEE9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D37C8"/>
    <w:multiLevelType w:val="hybridMultilevel"/>
    <w:tmpl w:val="6ADA8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87437C"/>
    <w:multiLevelType w:val="singleLevel"/>
    <w:tmpl w:val="567EB008"/>
    <w:lvl w:ilvl="0">
      <w:start w:val="1"/>
      <w:numFmt w:val="decimal"/>
      <w:lvlText w:val="%1)"/>
      <w:legacy w:legacy="1" w:legacySpace="0" w:legacyIndent="360"/>
      <w:lvlJc w:val="left"/>
      <w:pPr>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5B"/>
    <w:rsid w:val="0002088C"/>
    <w:rsid w:val="000302CA"/>
    <w:rsid w:val="00094046"/>
    <w:rsid w:val="000D5C2B"/>
    <w:rsid w:val="000E1E3F"/>
    <w:rsid w:val="00115CB4"/>
    <w:rsid w:val="00131021"/>
    <w:rsid w:val="001730B1"/>
    <w:rsid w:val="0018142E"/>
    <w:rsid w:val="001B4628"/>
    <w:rsid w:val="001D5ADA"/>
    <w:rsid w:val="001E1F10"/>
    <w:rsid w:val="001E5208"/>
    <w:rsid w:val="00202791"/>
    <w:rsid w:val="00271731"/>
    <w:rsid w:val="002A0112"/>
    <w:rsid w:val="002C6DC2"/>
    <w:rsid w:val="003161E9"/>
    <w:rsid w:val="00355028"/>
    <w:rsid w:val="00385064"/>
    <w:rsid w:val="0042346E"/>
    <w:rsid w:val="0047405D"/>
    <w:rsid w:val="0048271C"/>
    <w:rsid w:val="0048455C"/>
    <w:rsid w:val="004A06D0"/>
    <w:rsid w:val="004B7E0E"/>
    <w:rsid w:val="004C5162"/>
    <w:rsid w:val="00506467"/>
    <w:rsid w:val="005139F9"/>
    <w:rsid w:val="00514A1E"/>
    <w:rsid w:val="00530B64"/>
    <w:rsid w:val="005F2B79"/>
    <w:rsid w:val="00600D96"/>
    <w:rsid w:val="00603B1D"/>
    <w:rsid w:val="00604975"/>
    <w:rsid w:val="00662F29"/>
    <w:rsid w:val="00666515"/>
    <w:rsid w:val="006A272D"/>
    <w:rsid w:val="006B0E7B"/>
    <w:rsid w:val="006B153F"/>
    <w:rsid w:val="00723046"/>
    <w:rsid w:val="007A6209"/>
    <w:rsid w:val="007C537F"/>
    <w:rsid w:val="007D6F82"/>
    <w:rsid w:val="007E0C9A"/>
    <w:rsid w:val="00835F83"/>
    <w:rsid w:val="00893437"/>
    <w:rsid w:val="008A1631"/>
    <w:rsid w:val="00941C3A"/>
    <w:rsid w:val="0095670D"/>
    <w:rsid w:val="00973777"/>
    <w:rsid w:val="009A50D6"/>
    <w:rsid w:val="00A006B8"/>
    <w:rsid w:val="00A056BE"/>
    <w:rsid w:val="00A152E3"/>
    <w:rsid w:val="00A645AC"/>
    <w:rsid w:val="00A869E4"/>
    <w:rsid w:val="00AB5AEB"/>
    <w:rsid w:val="00AF2C5A"/>
    <w:rsid w:val="00B10612"/>
    <w:rsid w:val="00B34E9A"/>
    <w:rsid w:val="00B72ED1"/>
    <w:rsid w:val="00B86086"/>
    <w:rsid w:val="00B86BBB"/>
    <w:rsid w:val="00BC5B3A"/>
    <w:rsid w:val="00C15546"/>
    <w:rsid w:val="00C23A81"/>
    <w:rsid w:val="00C37D20"/>
    <w:rsid w:val="00C406FB"/>
    <w:rsid w:val="00C4285B"/>
    <w:rsid w:val="00C751DA"/>
    <w:rsid w:val="00C82A1B"/>
    <w:rsid w:val="00CB503A"/>
    <w:rsid w:val="00CC6AB0"/>
    <w:rsid w:val="00CE00C7"/>
    <w:rsid w:val="00CF48C7"/>
    <w:rsid w:val="00D657A7"/>
    <w:rsid w:val="00D905AB"/>
    <w:rsid w:val="00D96441"/>
    <w:rsid w:val="00DA5BD5"/>
    <w:rsid w:val="00DA6B69"/>
    <w:rsid w:val="00DE6771"/>
    <w:rsid w:val="00E30434"/>
    <w:rsid w:val="00E35135"/>
    <w:rsid w:val="00E45BC9"/>
    <w:rsid w:val="00ED786C"/>
    <w:rsid w:val="00EE76E8"/>
    <w:rsid w:val="00F021E0"/>
    <w:rsid w:val="00F14F98"/>
    <w:rsid w:val="00F20D6C"/>
    <w:rsid w:val="00F3196E"/>
    <w:rsid w:val="00F9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38D5"/>
  <w15:chartTrackingRefBased/>
  <w15:docId w15:val="{102C90CB-4E8F-49A5-BDE6-FA176E72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8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285B"/>
    <w:pPr>
      <w:keepNext/>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b/>
      <w:snapToGrid w:val="0"/>
      <w:sz w:val="20"/>
      <w:szCs w:val="20"/>
    </w:rPr>
  </w:style>
  <w:style w:type="paragraph" w:styleId="Heading2">
    <w:name w:val="heading 2"/>
    <w:basedOn w:val="Normal"/>
    <w:next w:val="Normal"/>
    <w:link w:val="Heading2Char"/>
    <w:qFormat/>
    <w:rsid w:val="00C4285B"/>
    <w:pPr>
      <w:keepNext/>
      <w:outlineLvl w:val="1"/>
    </w:pPr>
    <w:rPr>
      <w:b/>
      <w:snapToGrid w:val="0"/>
      <w:sz w:val="20"/>
      <w:szCs w:val="20"/>
    </w:rPr>
  </w:style>
  <w:style w:type="paragraph" w:styleId="Heading3">
    <w:name w:val="heading 3"/>
    <w:basedOn w:val="Normal"/>
    <w:next w:val="Normal"/>
    <w:link w:val="Heading3Char"/>
    <w:uiPriority w:val="9"/>
    <w:semiHidden/>
    <w:unhideWhenUsed/>
    <w:qFormat/>
    <w:rsid w:val="00F92AC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285B"/>
    <w:rPr>
      <w:rFonts w:ascii="Times New Roman" w:eastAsia="Times New Roman" w:hAnsi="Times New Roman" w:cs="Times New Roman"/>
      <w:b/>
      <w:snapToGrid w:val="0"/>
      <w:sz w:val="20"/>
      <w:szCs w:val="20"/>
    </w:rPr>
  </w:style>
  <w:style w:type="character" w:customStyle="1" w:styleId="Heading2Char">
    <w:name w:val="Heading 2 Char"/>
    <w:basedOn w:val="DefaultParagraphFont"/>
    <w:link w:val="Heading2"/>
    <w:rsid w:val="00C4285B"/>
    <w:rPr>
      <w:rFonts w:ascii="Times New Roman" w:eastAsia="Times New Roman" w:hAnsi="Times New Roman" w:cs="Times New Roman"/>
      <w:b/>
      <w:snapToGrid w:val="0"/>
      <w:sz w:val="20"/>
      <w:szCs w:val="20"/>
    </w:rPr>
  </w:style>
  <w:style w:type="paragraph" w:styleId="Title">
    <w:name w:val="Title"/>
    <w:basedOn w:val="Normal"/>
    <w:link w:val="TitleChar"/>
    <w:qFormat/>
    <w:rsid w:val="00C4285B"/>
    <w:pPr>
      <w:jc w:val="center"/>
    </w:pPr>
    <w:rPr>
      <w:b/>
      <w:sz w:val="22"/>
    </w:rPr>
  </w:style>
  <w:style w:type="character" w:customStyle="1" w:styleId="TitleChar">
    <w:name w:val="Title Char"/>
    <w:basedOn w:val="DefaultParagraphFont"/>
    <w:link w:val="Title"/>
    <w:rsid w:val="00C4285B"/>
    <w:rPr>
      <w:rFonts w:ascii="Times New Roman" w:eastAsia="Times New Roman" w:hAnsi="Times New Roman" w:cs="Times New Roman"/>
      <w:b/>
      <w:szCs w:val="24"/>
    </w:rPr>
  </w:style>
  <w:style w:type="character" w:styleId="Hyperlink">
    <w:name w:val="Hyperlink"/>
    <w:basedOn w:val="DefaultParagraphFont"/>
    <w:uiPriority w:val="99"/>
    <w:unhideWhenUsed/>
    <w:rsid w:val="00C4285B"/>
    <w:rPr>
      <w:color w:val="0563C1" w:themeColor="hyperlink"/>
      <w:u w:val="single"/>
    </w:rPr>
  </w:style>
  <w:style w:type="paragraph" w:styleId="BodyText">
    <w:name w:val="Body Text"/>
    <w:basedOn w:val="Normal"/>
    <w:link w:val="BodyTextChar"/>
    <w:uiPriority w:val="99"/>
    <w:semiHidden/>
    <w:unhideWhenUsed/>
    <w:rsid w:val="00C4285B"/>
    <w:pPr>
      <w:spacing w:after="120"/>
    </w:pPr>
  </w:style>
  <w:style w:type="character" w:customStyle="1" w:styleId="BodyTextChar">
    <w:name w:val="Body Text Char"/>
    <w:basedOn w:val="DefaultParagraphFont"/>
    <w:link w:val="BodyText"/>
    <w:uiPriority w:val="99"/>
    <w:semiHidden/>
    <w:rsid w:val="00C4285B"/>
    <w:rPr>
      <w:rFonts w:ascii="Times New Roman" w:eastAsia="Times New Roman" w:hAnsi="Times New Roman" w:cs="Times New Roman"/>
      <w:sz w:val="24"/>
      <w:szCs w:val="24"/>
    </w:rPr>
  </w:style>
  <w:style w:type="paragraph" w:styleId="NoSpacing">
    <w:name w:val="No Spacing"/>
    <w:uiPriority w:val="1"/>
    <w:qFormat/>
    <w:rsid w:val="00C4285B"/>
    <w:pPr>
      <w:spacing w:after="0" w:line="240" w:lineRule="auto"/>
    </w:pPr>
    <w:rPr>
      <w:rFonts w:ascii="Calibri" w:eastAsia="Calibri" w:hAnsi="Calibri" w:cs="Times New Roman"/>
    </w:rPr>
  </w:style>
  <w:style w:type="table" w:styleId="TableGrid">
    <w:name w:val="Table Grid"/>
    <w:basedOn w:val="TableNormal"/>
    <w:uiPriority w:val="39"/>
    <w:rsid w:val="004C5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0D6C"/>
    <w:rPr>
      <w:color w:val="954F72" w:themeColor="followedHyperlink"/>
      <w:u w:val="single"/>
    </w:rPr>
  </w:style>
  <w:style w:type="paragraph" w:styleId="BalloonText">
    <w:name w:val="Balloon Text"/>
    <w:basedOn w:val="Normal"/>
    <w:link w:val="BalloonTextChar"/>
    <w:uiPriority w:val="99"/>
    <w:semiHidden/>
    <w:unhideWhenUsed/>
    <w:rsid w:val="005F2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B79"/>
    <w:rPr>
      <w:rFonts w:ascii="Segoe UI" w:eastAsia="Times New Roman" w:hAnsi="Segoe UI" w:cs="Segoe UI"/>
      <w:sz w:val="18"/>
      <w:szCs w:val="18"/>
    </w:rPr>
  </w:style>
  <w:style w:type="paragraph" w:styleId="ListParagraph">
    <w:name w:val="List Paragraph"/>
    <w:basedOn w:val="Normal"/>
    <w:uiPriority w:val="34"/>
    <w:qFormat/>
    <w:rsid w:val="00F92AC6"/>
    <w:pPr>
      <w:ind w:left="720"/>
      <w:contextualSpacing/>
    </w:pPr>
  </w:style>
  <w:style w:type="character" w:customStyle="1" w:styleId="Heading3Char">
    <w:name w:val="Heading 3 Char"/>
    <w:basedOn w:val="DefaultParagraphFont"/>
    <w:link w:val="Heading3"/>
    <w:uiPriority w:val="9"/>
    <w:semiHidden/>
    <w:rsid w:val="00F92AC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emannshc.usc.edu/counseling/" TargetMode="External"/><Relationship Id="rId13" Type="http://schemas.openxmlformats.org/officeDocument/2006/relationships/hyperlink" Target="https://studentaffairs.usc.edu/bias-assessment-response-support/" TargetMode="External"/><Relationship Id="rId18" Type="http://schemas.openxmlformats.org/officeDocument/2006/relationships/hyperlink" Target="http://emergency.usc.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olicy.usc.edu/scientific-misconduct" TargetMode="External"/><Relationship Id="rId12" Type="http://schemas.openxmlformats.org/officeDocument/2006/relationships/hyperlink" Target="http://titleix.usc.edu" TargetMode="External"/><Relationship Id="rId17" Type="http://schemas.openxmlformats.org/officeDocument/2006/relationships/hyperlink" Target="http://dps.usc.edu/" TargetMode="External"/><Relationship Id="rId2" Type="http://schemas.openxmlformats.org/officeDocument/2006/relationships/styles" Target="styles.xml"/><Relationship Id="rId16" Type="http://schemas.openxmlformats.org/officeDocument/2006/relationships/hyperlink" Target="https://diversity.usc.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olicy.usc.edu/scampus-part-b/" TargetMode="External"/><Relationship Id="rId11" Type="http://schemas.openxmlformats.org/officeDocument/2006/relationships/hyperlink" Target="https://equity.usc.edu/" TargetMode="External"/><Relationship Id="rId5" Type="http://schemas.openxmlformats.org/officeDocument/2006/relationships/hyperlink" Target="mailto:keough@usc.edu" TargetMode="External"/><Relationship Id="rId15" Type="http://schemas.openxmlformats.org/officeDocument/2006/relationships/hyperlink" Target="https://studentaffairs.usc.edu/ssa/" TargetMode="External"/><Relationship Id="rId10" Type="http://schemas.openxmlformats.org/officeDocument/2006/relationships/hyperlink" Target="https://engemannshc.usc.edu/rsvp/" TargetMode="External"/><Relationship Id="rId19" Type="http://schemas.openxmlformats.org/officeDocument/2006/relationships/hyperlink" Target="http://dps.usc.edu/" TargetMode="External"/><Relationship Id="rId4" Type="http://schemas.openxmlformats.org/officeDocument/2006/relationships/webSettings" Target="webSettings.xml"/><Relationship Id="rId9" Type="http://schemas.openxmlformats.org/officeDocument/2006/relationships/hyperlink" Target="http://www.suicidepreventionlifeline.org/" TargetMode="External"/><Relationship Id="rId14" Type="http://schemas.openxmlformats.org/officeDocument/2006/relationships/hyperlink" Target="http://dsp.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962</TotalTime>
  <Pages>5</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Keough</dc:creator>
  <cp:keywords/>
  <dc:description/>
  <cp:lastModifiedBy>Colleen Keough</cp:lastModifiedBy>
  <cp:revision>29</cp:revision>
  <cp:lastPrinted>2019-06-26T22:47:00Z</cp:lastPrinted>
  <dcterms:created xsi:type="dcterms:W3CDTF">2019-06-26T23:17:00Z</dcterms:created>
  <dcterms:modified xsi:type="dcterms:W3CDTF">2019-09-23T05:29:00Z</dcterms:modified>
</cp:coreProperties>
</file>