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BE8C" w14:textId="77777777" w:rsidR="00FE7957" w:rsidRDefault="00FE7957" w:rsidP="00CA08F3">
      <w:pPr>
        <w:spacing w:before="100"/>
        <w:rPr>
          <w:rFonts w:cs="Arial"/>
          <w:b/>
          <w:bCs/>
          <w:sz w:val="32"/>
          <w:szCs w:val="32"/>
        </w:rPr>
      </w:pPr>
    </w:p>
    <w:p w14:paraId="695CB708" w14:textId="77777777"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14:paraId="24E69443" w14:textId="77777777" w:rsidR="005F3422" w:rsidRPr="00E556DB" w:rsidRDefault="005F3422" w:rsidP="00B65CE9">
      <w:pPr>
        <w:pStyle w:val="CommentText"/>
        <w:jc w:val="center"/>
        <w:rPr>
          <w:rFonts w:cs="Arial"/>
          <w:sz w:val="24"/>
        </w:rPr>
      </w:pPr>
    </w:p>
    <w:p w14:paraId="3CD28676" w14:textId="77777777" w:rsidR="006F4DDA" w:rsidRPr="00FE7957" w:rsidRDefault="006F4DDA" w:rsidP="006F4DDA">
      <w:pPr>
        <w:jc w:val="center"/>
        <w:rPr>
          <w:rFonts w:cs="Arial"/>
          <w:b/>
          <w:bCs/>
          <w:color w:val="C00000"/>
          <w:sz w:val="28"/>
          <w:szCs w:val="28"/>
        </w:rPr>
      </w:pPr>
      <w:r w:rsidRPr="00FE7957">
        <w:rPr>
          <w:rFonts w:cs="Arial"/>
          <w:b/>
          <w:bCs/>
          <w:color w:val="C00000"/>
          <w:sz w:val="28"/>
          <w:szCs w:val="28"/>
        </w:rPr>
        <w:t>Substance Related and Behavioral Addictive Disorders and Recovery</w:t>
      </w:r>
    </w:p>
    <w:p w14:paraId="737D3894" w14:textId="77777777" w:rsidR="005F3422" w:rsidRPr="00E556DB" w:rsidRDefault="005F3422" w:rsidP="005F3422">
      <w:pPr>
        <w:jc w:val="center"/>
        <w:rPr>
          <w:rFonts w:cs="Arial"/>
          <w:bCs/>
          <w:sz w:val="28"/>
          <w:szCs w:val="36"/>
        </w:rPr>
      </w:pPr>
    </w:p>
    <w:p w14:paraId="25F06C32" w14:textId="13630D1A" w:rsidR="005F3422"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14:paraId="59FA6793" w14:textId="77777777" w:rsidR="00F0362F" w:rsidRDefault="00F0362F" w:rsidP="005F3422">
      <w:pPr>
        <w:jc w:val="center"/>
        <w:rPr>
          <w:rFonts w:cs="Arial"/>
          <w:b/>
          <w:bCs/>
          <w:color w:val="C00000"/>
          <w:sz w:val="28"/>
          <w:szCs w:val="36"/>
        </w:rPr>
      </w:pPr>
    </w:p>
    <w:p w14:paraId="05F2E439" w14:textId="76645707" w:rsidR="00F0362F" w:rsidRDefault="00F0362F" w:rsidP="00A9410B">
      <w:pPr>
        <w:ind w:left="720"/>
        <w:rPr>
          <w:rFonts w:cs="Arial"/>
          <w:bCs/>
          <w:color w:val="000000" w:themeColor="text1"/>
          <w:sz w:val="28"/>
          <w:szCs w:val="36"/>
        </w:rPr>
      </w:pPr>
      <w:r w:rsidRPr="00F0362F">
        <w:rPr>
          <w:rFonts w:cs="Arial"/>
          <w:bCs/>
          <w:color w:val="000000" w:themeColor="text1"/>
          <w:sz w:val="28"/>
          <w:szCs w:val="36"/>
        </w:rPr>
        <w:t>Instructor: Wanda Jewell, MSW, PhD, LCSW</w:t>
      </w:r>
    </w:p>
    <w:p w14:paraId="026BA594" w14:textId="132DBCB6" w:rsidR="00F0362F" w:rsidRDefault="00F0362F" w:rsidP="00A9410B">
      <w:pPr>
        <w:ind w:left="720"/>
        <w:rPr>
          <w:rFonts w:cs="Arial"/>
          <w:bCs/>
          <w:color w:val="000000" w:themeColor="text1"/>
          <w:sz w:val="28"/>
          <w:szCs w:val="36"/>
        </w:rPr>
      </w:pPr>
      <w:r>
        <w:rPr>
          <w:rFonts w:cs="Arial"/>
          <w:bCs/>
          <w:color w:val="000000" w:themeColor="text1"/>
          <w:sz w:val="28"/>
          <w:szCs w:val="36"/>
        </w:rPr>
        <w:t xml:space="preserve">Email: </w:t>
      </w:r>
      <w:hyperlink r:id="rId8" w:history="1">
        <w:r w:rsidRPr="00F9212B">
          <w:rPr>
            <w:rStyle w:val="Hyperlink"/>
            <w:rFonts w:cs="Arial"/>
            <w:bCs/>
            <w:sz w:val="28"/>
            <w:szCs w:val="36"/>
          </w:rPr>
          <w:t>wjewell@usc.edu</w:t>
        </w:r>
      </w:hyperlink>
    </w:p>
    <w:p w14:paraId="52343E95" w14:textId="0A1014E6" w:rsidR="00F0362F" w:rsidRDefault="00F0362F" w:rsidP="00A9410B">
      <w:pPr>
        <w:ind w:left="720"/>
        <w:rPr>
          <w:rFonts w:cs="Arial"/>
          <w:bCs/>
          <w:color w:val="000000" w:themeColor="text1"/>
          <w:sz w:val="28"/>
          <w:szCs w:val="36"/>
        </w:rPr>
      </w:pPr>
      <w:r>
        <w:rPr>
          <w:rFonts w:cs="Arial"/>
          <w:bCs/>
          <w:color w:val="000000" w:themeColor="text1"/>
          <w:sz w:val="28"/>
          <w:szCs w:val="36"/>
        </w:rPr>
        <w:t>Phone (cell) 323-683-3624</w:t>
      </w:r>
    </w:p>
    <w:p w14:paraId="13737955" w14:textId="61C45285" w:rsidR="009A3B96" w:rsidRPr="00F0362F" w:rsidRDefault="00F0362F" w:rsidP="00A9410B">
      <w:pPr>
        <w:ind w:left="720"/>
        <w:rPr>
          <w:rFonts w:cs="Arial"/>
          <w:bCs/>
          <w:color w:val="000000" w:themeColor="text1"/>
          <w:sz w:val="28"/>
          <w:szCs w:val="36"/>
        </w:rPr>
      </w:pPr>
      <w:r>
        <w:rPr>
          <w:rFonts w:cs="Arial"/>
          <w:bCs/>
          <w:color w:val="000000" w:themeColor="text1"/>
          <w:sz w:val="28"/>
          <w:szCs w:val="36"/>
        </w:rPr>
        <w:t>Office Hours: Tuesdays 3-4:00 PM, Fridays 11-12:00 and by appt.</w:t>
      </w:r>
    </w:p>
    <w:p w14:paraId="1DCFC58B" w14:textId="7B80AE0A" w:rsidR="003C4020" w:rsidRPr="00FE7957" w:rsidRDefault="005F3422" w:rsidP="00FC42A6">
      <w:pPr>
        <w:pStyle w:val="Heading1"/>
        <w:rPr>
          <w:sz w:val="24"/>
        </w:rPr>
      </w:pPr>
      <w:r w:rsidRPr="00FE7957">
        <w:rPr>
          <w:sz w:val="24"/>
        </w:rPr>
        <w:t>Course Prerequisites</w:t>
      </w:r>
    </w:p>
    <w:p w14:paraId="46DA22CA" w14:textId="77777777"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14:paraId="39756930" w14:textId="77777777" w:rsidR="005F3422" w:rsidRPr="00FE7957" w:rsidRDefault="005F3422" w:rsidP="00726A3E">
      <w:pPr>
        <w:pStyle w:val="Heading1"/>
        <w:rPr>
          <w:sz w:val="24"/>
        </w:rPr>
      </w:pPr>
      <w:r w:rsidRPr="00FE7957">
        <w:rPr>
          <w:sz w:val="24"/>
        </w:rPr>
        <w:t>Catalogue Description</w:t>
      </w:r>
    </w:p>
    <w:p w14:paraId="68512D0D" w14:textId="77777777"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14:paraId="0D3A4B07" w14:textId="77777777" w:rsidR="007A34C7" w:rsidRPr="00FE7957" w:rsidRDefault="00B10670" w:rsidP="00726A3E">
      <w:pPr>
        <w:pStyle w:val="Heading1"/>
        <w:rPr>
          <w:sz w:val="24"/>
        </w:rPr>
      </w:pPr>
      <w:r w:rsidRPr="00FE7957">
        <w:rPr>
          <w:sz w:val="24"/>
        </w:rPr>
        <w:t xml:space="preserve"> </w:t>
      </w:r>
      <w:r w:rsidR="0063097C" w:rsidRPr="00FE7957">
        <w:rPr>
          <w:sz w:val="24"/>
        </w:rPr>
        <w:t xml:space="preserve">Course </w:t>
      </w:r>
      <w:r w:rsidR="00145CDD" w:rsidRPr="00FE7957">
        <w:rPr>
          <w:sz w:val="24"/>
        </w:rPr>
        <w:t>Description</w:t>
      </w:r>
    </w:p>
    <w:p w14:paraId="105D1653" w14:textId="77777777"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14:paraId="5E2E2C44" w14:textId="77777777" w:rsidR="00975A59" w:rsidRPr="00FE7957" w:rsidRDefault="00975A59" w:rsidP="00726A3E">
      <w:pPr>
        <w:pStyle w:val="Heading1"/>
        <w:rPr>
          <w:sz w:val="24"/>
        </w:rPr>
      </w:pPr>
      <w:r w:rsidRPr="00FE7957">
        <w:rPr>
          <w:sz w:val="24"/>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14:paraId="4F612889" w14:textId="77777777" w:rsidTr="009A77B6">
        <w:trPr>
          <w:cantSplit/>
          <w:tblHeader/>
        </w:trPr>
        <w:tc>
          <w:tcPr>
            <w:tcW w:w="1638" w:type="dxa"/>
            <w:shd w:val="clear" w:color="auto" w:fill="C00000"/>
          </w:tcPr>
          <w:p w14:paraId="2C651CCC" w14:textId="77777777"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14:paraId="3E0E8DC2" w14:textId="77777777" w:rsidR="00887C7D" w:rsidRPr="00E556DB" w:rsidRDefault="00887C7D" w:rsidP="00B26468">
            <w:pPr>
              <w:keepNext/>
              <w:rPr>
                <w:rFonts w:cs="Arial"/>
                <w:b/>
                <w:bCs/>
                <w:color w:val="FFFFFF"/>
              </w:rPr>
            </w:pPr>
            <w:r w:rsidRPr="00E556DB">
              <w:rPr>
                <w:rFonts w:cs="Arial"/>
                <w:b/>
                <w:color w:val="FFFFFF"/>
              </w:rPr>
              <w:t>Objectives</w:t>
            </w:r>
          </w:p>
        </w:tc>
      </w:tr>
      <w:tr w:rsidR="00887C7D" w:rsidRPr="00E556DB" w14:paraId="63CEB6E6" w14:textId="77777777" w:rsidTr="004B5764">
        <w:trPr>
          <w:cantSplit/>
        </w:trPr>
        <w:tc>
          <w:tcPr>
            <w:tcW w:w="1638" w:type="dxa"/>
            <w:tcBorders>
              <w:top w:val="single" w:sz="8" w:space="0" w:color="C0504D"/>
              <w:left w:val="single" w:sz="8" w:space="0" w:color="C0504D"/>
              <w:bottom w:val="single" w:sz="8" w:space="0" w:color="C0504D"/>
            </w:tcBorders>
          </w:tcPr>
          <w:p w14:paraId="5D5D0089" w14:textId="77777777"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14:paraId="53EA6FC5" w14:textId="77777777"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14:paraId="7632C3CB" w14:textId="77777777" w:rsidTr="004B5764">
        <w:trPr>
          <w:cantSplit/>
        </w:trPr>
        <w:tc>
          <w:tcPr>
            <w:tcW w:w="1638" w:type="dxa"/>
          </w:tcPr>
          <w:p w14:paraId="0C4B89B2" w14:textId="77777777" w:rsidR="00C1349F" w:rsidRPr="00E556DB" w:rsidRDefault="00C1349F" w:rsidP="00B26468">
            <w:pPr>
              <w:jc w:val="center"/>
              <w:rPr>
                <w:rFonts w:cs="Arial"/>
              </w:rPr>
            </w:pPr>
            <w:r w:rsidRPr="00E556DB">
              <w:rPr>
                <w:rFonts w:cs="Arial"/>
              </w:rPr>
              <w:t>2</w:t>
            </w:r>
          </w:p>
        </w:tc>
        <w:tc>
          <w:tcPr>
            <w:tcW w:w="7920" w:type="dxa"/>
          </w:tcPr>
          <w:p w14:paraId="48EE39F8" w14:textId="77777777" w:rsidR="00C1349F" w:rsidRPr="00E556DB" w:rsidRDefault="006F4DDA">
            <w:pPr>
              <w:rPr>
                <w:rFonts w:cs="Arial"/>
              </w:rPr>
            </w:pPr>
            <w:r w:rsidRPr="00E556DB">
              <w:rPr>
                <w:rFonts w:cs="Arial"/>
                <w:sz w:val="24"/>
                <w:szCs w:val="24"/>
              </w:rPr>
              <w:t xml:space="preserve">Introduce the context and stages of substance and behavioral misuse and dependence, as well as the stages of recovery, by exploring the </w:t>
            </w:r>
            <w:proofErr w:type="spellStart"/>
            <w:r w:rsidRPr="00E556DB">
              <w:rPr>
                <w:rFonts w:cs="Arial"/>
                <w:sz w:val="24"/>
                <w:szCs w:val="24"/>
              </w:rPr>
              <w:t>Jellinek</w:t>
            </w:r>
            <w:proofErr w:type="spellEnd"/>
            <w:r w:rsidRPr="00E556DB">
              <w:rPr>
                <w:rFonts w:cs="Arial"/>
                <w:sz w:val="24"/>
                <w:szCs w:val="24"/>
              </w:rPr>
              <w:t xml:space="preserve"> curve, definitions, etiological theories, including stigma, shame.</w:t>
            </w:r>
          </w:p>
        </w:tc>
      </w:tr>
      <w:tr w:rsidR="00C1349F" w:rsidRPr="00E556DB" w14:paraId="44DEDD8A" w14:textId="77777777" w:rsidTr="004B5764">
        <w:trPr>
          <w:cantSplit/>
        </w:trPr>
        <w:tc>
          <w:tcPr>
            <w:tcW w:w="1638" w:type="dxa"/>
            <w:tcBorders>
              <w:top w:val="single" w:sz="8" w:space="0" w:color="C0504D"/>
              <w:left w:val="single" w:sz="8" w:space="0" w:color="C0504D"/>
              <w:bottom w:val="single" w:sz="8" w:space="0" w:color="C0504D"/>
            </w:tcBorders>
          </w:tcPr>
          <w:p w14:paraId="148E47BF" w14:textId="77777777"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14:paraId="31632DC0" w14:textId="77777777"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14:paraId="3295F55A" w14:textId="77777777" w:rsidTr="004B5764">
        <w:trPr>
          <w:cantSplit/>
        </w:trPr>
        <w:tc>
          <w:tcPr>
            <w:tcW w:w="1638" w:type="dxa"/>
            <w:tcBorders>
              <w:top w:val="single" w:sz="8" w:space="0" w:color="C0504D"/>
              <w:left w:val="single" w:sz="8" w:space="0" w:color="C0504D"/>
              <w:bottom w:val="single" w:sz="8" w:space="0" w:color="C0504D"/>
            </w:tcBorders>
          </w:tcPr>
          <w:p w14:paraId="34E5D937" w14:textId="77777777"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14:paraId="70CAE3E6" w14:textId="77777777"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14:paraId="3DF24ED8" w14:textId="77777777" w:rsidR="00E83390" w:rsidRPr="00FE7957" w:rsidRDefault="00E83390" w:rsidP="000731DF">
      <w:pPr>
        <w:pStyle w:val="Heading1"/>
        <w:rPr>
          <w:sz w:val="24"/>
        </w:rPr>
      </w:pPr>
      <w:r w:rsidRPr="00FE7957">
        <w:rPr>
          <w:sz w:val="24"/>
        </w:rPr>
        <w:t>Course format / Instructional Methods</w:t>
      </w:r>
    </w:p>
    <w:p w14:paraId="13C78372" w14:textId="77777777" w:rsidR="00F63447" w:rsidRDefault="00156B12" w:rsidP="00F63447">
      <w:pPr>
        <w:pStyle w:val="BodyText"/>
        <w:rPr>
          <w:color w:val="000000"/>
          <w:szCs w:val="20"/>
        </w:rPr>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80A711F" w14:textId="77777777" w:rsidR="00FE7957" w:rsidRDefault="00FE7957">
      <w:pPr>
        <w:rPr>
          <w:rFonts w:cs="Arial"/>
          <w:color w:val="000000"/>
        </w:rPr>
      </w:pPr>
      <w:r>
        <w:rPr>
          <w:color w:val="000000"/>
        </w:rPr>
        <w:br w:type="page"/>
      </w:r>
    </w:p>
    <w:p w14:paraId="73A2A1C1" w14:textId="77777777" w:rsidR="00FE7957" w:rsidRPr="00E556DB" w:rsidRDefault="00FE7957" w:rsidP="00F63447">
      <w:pPr>
        <w:pStyle w:val="BodyText"/>
      </w:pPr>
    </w:p>
    <w:p w14:paraId="41244DBE" w14:textId="77777777" w:rsidR="0040517F" w:rsidRPr="00FE7957" w:rsidRDefault="0091007D" w:rsidP="00FE7957">
      <w:pPr>
        <w:pStyle w:val="Heading1"/>
        <w:rPr>
          <w:sz w:val="24"/>
        </w:rPr>
      </w:pPr>
      <w:r w:rsidRPr="00FE7957">
        <w:rPr>
          <w:sz w:val="24"/>
        </w:rPr>
        <w:t xml:space="preserve">Student Learning </w:t>
      </w:r>
      <w:r w:rsidR="00E96240" w:rsidRPr="00FE7957">
        <w:rPr>
          <w:sz w:val="24"/>
        </w:rPr>
        <w:t>Outcome</w:t>
      </w:r>
      <w:r w:rsidRPr="00FE7957">
        <w:rPr>
          <w:sz w:val="24"/>
        </w:rPr>
        <w:t>s</w:t>
      </w:r>
    </w:p>
    <w:p w14:paraId="28C749C4" w14:textId="77777777" w:rsidR="00FE7957" w:rsidRPr="00FE7957" w:rsidRDefault="00FE7957" w:rsidP="00FE7957">
      <w:pPr>
        <w:spacing w:after="240"/>
        <w:rPr>
          <w:rFonts w:cs="Arial"/>
          <w:sz w:val="24"/>
          <w:szCs w:val="24"/>
        </w:rPr>
      </w:pPr>
      <w:r w:rsidRPr="00FE7957">
        <w:rPr>
          <w:rFonts w:cs="Arial"/>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E7957" w:rsidRPr="00FE7957" w14:paraId="5880B174" w14:textId="77777777" w:rsidTr="00FE795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65B295" w14:textId="77777777" w:rsidR="00FE7957" w:rsidRPr="00FE7957" w:rsidRDefault="00FE7957" w:rsidP="00FE7957">
            <w:pPr>
              <w:spacing w:line="256" w:lineRule="auto"/>
              <w:jc w:val="center"/>
              <w:rPr>
                <w:rFonts w:cs="Arial"/>
                <w:b/>
                <w:bCs/>
                <w:sz w:val="24"/>
                <w:szCs w:val="24"/>
              </w:rPr>
            </w:pPr>
            <w:r w:rsidRPr="00FE7957">
              <w:rPr>
                <w:rFonts w:cs="Arial"/>
                <w:b/>
                <w:bCs/>
                <w:sz w:val="24"/>
                <w:szCs w:val="24"/>
              </w:rPr>
              <w:t>Social Work Core Competencies</w:t>
            </w:r>
          </w:p>
        </w:tc>
      </w:tr>
      <w:tr w:rsidR="00FE7957" w:rsidRPr="00FE7957" w14:paraId="3DC21264"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24993D" w14:textId="77777777" w:rsidR="00FE7957" w:rsidRPr="00FE7957" w:rsidRDefault="00FE7957" w:rsidP="00FE7957">
            <w:pPr>
              <w:spacing w:line="256" w:lineRule="auto"/>
              <w:jc w:val="center"/>
              <w:rPr>
                <w:rFonts w:cs="Arial"/>
                <w:bCs/>
                <w:sz w:val="24"/>
                <w:szCs w:val="24"/>
              </w:rPr>
            </w:pPr>
            <w:r w:rsidRPr="00FE7957">
              <w:rPr>
                <w:rFonts w:cs="Arial"/>
                <w:bCs/>
                <w:sz w:val="24"/>
                <w:szCs w:val="24"/>
              </w:rPr>
              <w:t>1</w:t>
            </w:r>
          </w:p>
        </w:tc>
        <w:tc>
          <w:tcPr>
            <w:tcW w:w="4163" w:type="dxa"/>
            <w:tcBorders>
              <w:top w:val="single" w:sz="8" w:space="0" w:color="C0504D"/>
              <w:left w:val="nil"/>
              <w:bottom w:val="single" w:sz="8" w:space="0" w:color="C0504D"/>
              <w:right w:val="single" w:sz="8" w:space="0" w:color="C0504D"/>
            </w:tcBorders>
            <w:hideMark/>
          </w:tcPr>
          <w:p w14:paraId="0317A92F" w14:textId="77777777" w:rsidR="00FE7957" w:rsidRPr="00FE7957" w:rsidRDefault="00FE7957" w:rsidP="00FE7957">
            <w:pPr>
              <w:spacing w:line="256" w:lineRule="auto"/>
              <w:rPr>
                <w:rFonts w:cs="Arial"/>
                <w:b/>
                <w:bCs/>
                <w:sz w:val="24"/>
                <w:szCs w:val="24"/>
              </w:rPr>
            </w:pPr>
            <w:r w:rsidRPr="00FE7957">
              <w:rPr>
                <w:rFonts w:cs="Arial"/>
                <w:b/>
                <w:bCs/>
                <w:sz w:val="24"/>
                <w:szCs w:val="24"/>
              </w:rPr>
              <w:t>Demonstrate Ethical and Professional Behavior *</w:t>
            </w:r>
          </w:p>
        </w:tc>
      </w:tr>
      <w:tr w:rsidR="00FE7957" w:rsidRPr="00FE7957" w14:paraId="3023CF38"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9486783" w14:textId="77777777" w:rsidR="00FE7957" w:rsidRPr="00FE7957" w:rsidRDefault="00FE7957" w:rsidP="00FE7957">
            <w:pPr>
              <w:spacing w:line="256" w:lineRule="auto"/>
              <w:jc w:val="center"/>
              <w:rPr>
                <w:rFonts w:cs="Arial"/>
                <w:sz w:val="24"/>
                <w:szCs w:val="24"/>
              </w:rPr>
            </w:pPr>
            <w:r w:rsidRPr="00FE7957">
              <w:rPr>
                <w:rFonts w:cs="Arial"/>
                <w:sz w:val="24"/>
                <w:szCs w:val="24"/>
              </w:rPr>
              <w:t>2</w:t>
            </w:r>
          </w:p>
        </w:tc>
        <w:tc>
          <w:tcPr>
            <w:tcW w:w="4163" w:type="dxa"/>
            <w:tcBorders>
              <w:top w:val="single" w:sz="8" w:space="0" w:color="C0504D"/>
              <w:left w:val="nil"/>
              <w:bottom w:val="single" w:sz="8" w:space="0" w:color="C0504D"/>
              <w:right w:val="single" w:sz="8" w:space="0" w:color="C0504D"/>
            </w:tcBorders>
            <w:hideMark/>
          </w:tcPr>
          <w:p w14:paraId="49B7ED9F" w14:textId="77777777" w:rsidR="00FE7957" w:rsidRPr="00FE7957" w:rsidRDefault="00FE7957" w:rsidP="00FE7957">
            <w:pPr>
              <w:spacing w:line="256" w:lineRule="auto"/>
              <w:rPr>
                <w:rFonts w:cs="Arial"/>
                <w:b/>
                <w:sz w:val="24"/>
                <w:szCs w:val="24"/>
              </w:rPr>
            </w:pPr>
            <w:r w:rsidRPr="00FE7957">
              <w:rPr>
                <w:rFonts w:cs="Arial"/>
                <w:b/>
                <w:sz w:val="24"/>
                <w:szCs w:val="24"/>
              </w:rPr>
              <w:t>Engage in Diversity and Difference in Practice *</w:t>
            </w:r>
          </w:p>
        </w:tc>
      </w:tr>
      <w:tr w:rsidR="00FE7957" w:rsidRPr="00FE7957" w14:paraId="1E3E73EE"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68D164BE" w14:textId="77777777" w:rsidR="00FE7957" w:rsidRPr="00FE7957" w:rsidRDefault="00FE7957" w:rsidP="00FE7957">
            <w:pPr>
              <w:spacing w:line="256" w:lineRule="auto"/>
              <w:jc w:val="center"/>
              <w:rPr>
                <w:rFonts w:cs="Arial"/>
                <w:sz w:val="24"/>
                <w:szCs w:val="24"/>
              </w:rPr>
            </w:pPr>
            <w:r w:rsidRPr="00FE7957">
              <w:rPr>
                <w:rFonts w:cs="Arial"/>
                <w:sz w:val="24"/>
                <w:szCs w:val="24"/>
              </w:rPr>
              <w:t>3</w:t>
            </w:r>
          </w:p>
        </w:tc>
        <w:tc>
          <w:tcPr>
            <w:tcW w:w="4163" w:type="dxa"/>
            <w:tcBorders>
              <w:top w:val="single" w:sz="8" w:space="0" w:color="C0504D"/>
              <w:left w:val="nil"/>
              <w:bottom w:val="single" w:sz="8" w:space="0" w:color="C0504D"/>
              <w:right w:val="single" w:sz="8" w:space="0" w:color="C0504D"/>
            </w:tcBorders>
            <w:hideMark/>
          </w:tcPr>
          <w:p w14:paraId="4412BF37" w14:textId="77777777" w:rsidR="00FE7957" w:rsidRPr="00FE7957" w:rsidRDefault="00FE7957" w:rsidP="00FE7957">
            <w:pPr>
              <w:spacing w:line="256" w:lineRule="auto"/>
              <w:rPr>
                <w:rFonts w:cs="Arial"/>
                <w:b/>
                <w:sz w:val="24"/>
                <w:szCs w:val="24"/>
              </w:rPr>
            </w:pPr>
            <w:r w:rsidRPr="00FE7957">
              <w:rPr>
                <w:rFonts w:cs="Arial"/>
                <w:b/>
                <w:sz w:val="24"/>
                <w:szCs w:val="24"/>
              </w:rPr>
              <w:t>Advance Human Rights and Social, Economic, and Environmental Justice *</w:t>
            </w:r>
          </w:p>
        </w:tc>
      </w:tr>
      <w:tr w:rsidR="00FE7957" w:rsidRPr="00FE7957" w14:paraId="2102DF0D"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F227DC" w14:textId="77777777" w:rsidR="00FE7957" w:rsidRPr="00FE7957" w:rsidRDefault="00FE7957" w:rsidP="00FE7957">
            <w:pPr>
              <w:spacing w:line="256" w:lineRule="auto"/>
              <w:jc w:val="center"/>
              <w:rPr>
                <w:rFonts w:cs="Arial"/>
                <w:sz w:val="24"/>
                <w:szCs w:val="24"/>
              </w:rPr>
            </w:pPr>
            <w:r w:rsidRPr="00FE7957">
              <w:rPr>
                <w:rFonts w:cs="Arial"/>
                <w:sz w:val="24"/>
                <w:szCs w:val="24"/>
              </w:rPr>
              <w:t>4</w:t>
            </w:r>
          </w:p>
        </w:tc>
        <w:tc>
          <w:tcPr>
            <w:tcW w:w="4163" w:type="dxa"/>
            <w:tcBorders>
              <w:top w:val="single" w:sz="8" w:space="0" w:color="C0504D"/>
              <w:left w:val="nil"/>
              <w:bottom w:val="single" w:sz="8" w:space="0" w:color="C0504D"/>
              <w:right w:val="single" w:sz="8" w:space="0" w:color="C0504D"/>
            </w:tcBorders>
            <w:hideMark/>
          </w:tcPr>
          <w:p w14:paraId="50EFF7D1" w14:textId="77777777" w:rsidR="00FE7957" w:rsidRPr="00FE7957" w:rsidRDefault="00FE7957" w:rsidP="00FE7957">
            <w:pPr>
              <w:spacing w:line="256" w:lineRule="auto"/>
              <w:rPr>
                <w:rFonts w:cs="Arial"/>
                <w:b/>
                <w:sz w:val="24"/>
                <w:szCs w:val="24"/>
              </w:rPr>
            </w:pPr>
            <w:r w:rsidRPr="00FE7957">
              <w:rPr>
                <w:rFonts w:cs="Arial"/>
                <w:b/>
                <w:sz w:val="24"/>
                <w:szCs w:val="24"/>
              </w:rPr>
              <w:t>Engage in Practice-informed Research and Research-informed Practice *</w:t>
            </w:r>
          </w:p>
        </w:tc>
      </w:tr>
      <w:tr w:rsidR="00FE7957" w:rsidRPr="00FE7957" w14:paraId="4F5C988B"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633AC33" w14:textId="77777777" w:rsidR="00FE7957" w:rsidRPr="00FE7957" w:rsidRDefault="00FE7957" w:rsidP="00FE7957">
            <w:pPr>
              <w:spacing w:line="256" w:lineRule="auto"/>
              <w:jc w:val="center"/>
              <w:rPr>
                <w:rFonts w:cs="Arial"/>
                <w:sz w:val="24"/>
                <w:szCs w:val="24"/>
              </w:rPr>
            </w:pPr>
            <w:r w:rsidRPr="00FE7957">
              <w:rPr>
                <w:rFonts w:cs="Arial"/>
                <w:sz w:val="24"/>
                <w:szCs w:val="24"/>
              </w:rPr>
              <w:t>5</w:t>
            </w:r>
          </w:p>
        </w:tc>
        <w:tc>
          <w:tcPr>
            <w:tcW w:w="4163" w:type="dxa"/>
            <w:tcBorders>
              <w:top w:val="single" w:sz="8" w:space="0" w:color="C0504D"/>
              <w:left w:val="nil"/>
              <w:bottom w:val="single" w:sz="8" w:space="0" w:color="C0504D"/>
              <w:right w:val="single" w:sz="8" w:space="0" w:color="C0504D"/>
            </w:tcBorders>
            <w:hideMark/>
          </w:tcPr>
          <w:p w14:paraId="0761D608" w14:textId="77777777" w:rsidR="00FE7957" w:rsidRPr="00FE7957" w:rsidRDefault="00FE7957" w:rsidP="00FE7957">
            <w:pPr>
              <w:spacing w:line="256" w:lineRule="auto"/>
              <w:rPr>
                <w:rFonts w:cs="Arial"/>
                <w:b/>
                <w:sz w:val="24"/>
                <w:szCs w:val="24"/>
              </w:rPr>
            </w:pPr>
            <w:r w:rsidRPr="00FE7957">
              <w:rPr>
                <w:rFonts w:cs="Arial"/>
                <w:b/>
                <w:sz w:val="24"/>
                <w:szCs w:val="24"/>
              </w:rPr>
              <w:t>Engage in Policy Practice *</w:t>
            </w:r>
          </w:p>
        </w:tc>
      </w:tr>
      <w:tr w:rsidR="00FE7957" w:rsidRPr="00FE7957" w14:paraId="4F15817A" w14:textId="77777777" w:rsidTr="00FE7957">
        <w:trPr>
          <w:cantSplit/>
          <w:jc w:val="center"/>
        </w:trPr>
        <w:tc>
          <w:tcPr>
            <w:tcW w:w="644" w:type="dxa"/>
            <w:tcBorders>
              <w:top w:val="single" w:sz="4" w:space="0" w:color="C00000"/>
              <w:left w:val="single" w:sz="8" w:space="0" w:color="C0504D"/>
              <w:bottom w:val="single" w:sz="8" w:space="0" w:color="C0504D"/>
              <w:right w:val="nil"/>
            </w:tcBorders>
            <w:hideMark/>
          </w:tcPr>
          <w:p w14:paraId="2E54E9B5" w14:textId="77777777" w:rsidR="00FE7957" w:rsidRPr="00FE7957" w:rsidRDefault="00FE7957" w:rsidP="00FE7957">
            <w:pPr>
              <w:spacing w:line="256" w:lineRule="auto"/>
              <w:jc w:val="center"/>
              <w:rPr>
                <w:rFonts w:cs="Arial"/>
                <w:sz w:val="24"/>
                <w:szCs w:val="24"/>
              </w:rPr>
            </w:pPr>
            <w:r w:rsidRPr="00FE7957">
              <w:rPr>
                <w:rFonts w:cs="Arial"/>
                <w:sz w:val="24"/>
                <w:szCs w:val="24"/>
              </w:rPr>
              <w:t>6</w:t>
            </w:r>
          </w:p>
        </w:tc>
        <w:tc>
          <w:tcPr>
            <w:tcW w:w="4163" w:type="dxa"/>
            <w:tcBorders>
              <w:top w:val="single" w:sz="4" w:space="0" w:color="C00000"/>
              <w:left w:val="nil"/>
              <w:bottom w:val="single" w:sz="8" w:space="0" w:color="C0504D"/>
              <w:right w:val="single" w:sz="8" w:space="0" w:color="C0504D"/>
            </w:tcBorders>
            <w:hideMark/>
          </w:tcPr>
          <w:p w14:paraId="0A969D19" w14:textId="77777777" w:rsidR="00FE7957" w:rsidRPr="00FE7957" w:rsidRDefault="00FE7957" w:rsidP="00FE7957">
            <w:pPr>
              <w:spacing w:line="256" w:lineRule="auto"/>
              <w:rPr>
                <w:rFonts w:cs="Arial"/>
                <w:b/>
                <w:sz w:val="24"/>
                <w:szCs w:val="24"/>
              </w:rPr>
            </w:pPr>
            <w:r w:rsidRPr="00FE7957">
              <w:rPr>
                <w:rFonts w:cs="Arial"/>
                <w:b/>
                <w:sz w:val="24"/>
                <w:szCs w:val="24"/>
              </w:rPr>
              <w:t>Engage with Individuals, Families, Groups, Organizations, and Communities *</w:t>
            </w:r>
          </w:p>
        </w:tc>
      </w:tr>
      <w:tr w:rsidR="00FE7957" w:rsidRPr="00FE7957" w14:paraId="398A1D6A"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7150468" w14:textId="77777777" w:rsidR="00FE7957" w:rsidRPr="00FE7957" w:rsidRDefault="00FE7957" w:rsidP="00FE7957">
            <w:pPr>
              <w:spacing w:line="256" w:lineRule="auto"/>
              <w:jc w:val="center"/>
              <w:rPr>
                <w:rFonts w:cs="Arial"/>
                <w:sz w:val="24"/>
                <w:szCs w:val="24"/>
              </w:rPr>
            </w:pPr>
            <w:r w:rsidRPr="00FE7957">
              <w:rPr>
                <w:rFonts w:cs="Arial"/>
                <w:sz w:val="24"/>
                <w:szCs w:val="24"/>
              </w:rPr>
              <w:t>7</w:t>
            </w:r>
          </w:p>
        </w:tc>
        <w:tc>
          <w:tcPr>
            <w:tcW w:w="4163" w:type="dxa"/>
            <w:tcBorders>
              <w:top w:val="single" w:sz="8" w:space="0" w:color="C0504D"/>
              <w:left w:val="nil"/>
              <w:bottom w:val="single" w:sz="8" w:space="0" w:color="C0504D"/>
              <w:right w:val="single" w:sz="8" w:space="0" w:color="C0504D"/>
            </w:tcBorders>
            <w:hideMark/>
          </w:tcPr>
          <w:p w14:paraId="4C56D083" w14:textId="77777777" w:rsidR="00FE7957" w:rsidRPr="00FE7957" w:rsidRDefault="00FE7957" w:rsidP="00FE7957">
            <w:pPr>
              <w:spacing w:line="256" w:lineRule="auto"/>
              <w:rPr>
                <w:rFonts w:cs="Arial"/>
                <w:b/>
                <w:sz w:val="24"/>
                <w:szCs w:val="24"/>
              </w:rPr>
            </w:pPr>
            <w:r w:rsidRPr="00FE7957">
              <w:rPr>
                <w:rFonts w:cs="Arial"/>
                <w:b/>
                <w:sz w:val="24"/>
                <w:szCs w:val="24"/>
              </w:rPr>
              <w:t>Assess Individuals, Families, Groups, Organizations, and Communities *</w:t>
            </w:r>
          </w:p>
        </w:tc>
      </w:tr>
      <w:tr w:rsidR="00FE7957" w:rsidRPr="00FE7957" w14:paraId="7A029569"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2972D99" w14:textId="77777777" w:rsidR="00FE7957" w:rsidRPr="00FE7957" w:rsidRDefault="00FE7957" w:rsidP="00FE7957">
            <w:pPr>
              <w:spacing w:line="256" w:lineRule="auto"/>
              <w:jc w:val="center"/>
              <w:rPr>
                <w:rFonts w:cs="Arial"/>
                <w:sz w:val="24"/>
                <w:szCs w:val="24"/>
              </w:rPr>
            </w:pPr>
            <w:r w:rsidRPr="00FE7957">
              <w:rPr>
                <w:rFonts w:cs="Arial"/>
                <w:sz w:val="24"/>
                <w:szCs w:val="24"/>
              </w:rPr>
              <w:t>8</w:t>
            </w:r>
          </w:p>
        </w:tc>
        <w:tc>
          <w:tcPr>
            <w:tcW w:w="4163" w:type="dxa"/>
            <w:tcBorders>
              <w:top w:val="single" w:sz="8" w:space="0" w:color="C0504D"/>
              <w:left w:val="nil"/>
              <w:bottom w:val="single" w:sz="8" w:space="0" w:color="C0504D"/>
              <w:right w:val="single" w:sz="8" w:space="0" w:color="C0504D"/>
            </w:tcBorders>
            <w:hideMark/>
          </w:tcPr>
          <w:p w14:paraId="7CBD01FF" w14:textId="77777777" w:rsidR="00FE7957" w:rsidRPr="00FE7957" w:rsidRDefault="00FE7957" w:rsidP="00FE7957">
            <w:pPr>
              <w:spacing w:line="256" w:lineRule="auto"/>
              <w:rPr>
                <w:rFonts w:cs="Arial"/>
                <w:b/>
                <w:sz w:val="24"/>
                <w:szCs w:val="24"/>
              </w:rPr>
            </w:pPr>
            <w:r w:rsidRPr="00FE7957">
              <w:rPr>
                <w:rFonts w:cs="Arial"/>
                <w:b/>
                <w:sz w:val="24"/>
                <w:szCs w:val="24"/>
              </w:rPr>
              <w:t>Intervene with Individuals, Families, Groups, Organizations, and Communities *</w:t>
            </w:r>
          </w:p>
        </w:tc>
      </w:tr>
      <w:tr w:rsidR="00FE7957" w:rsidRPr="00FE7957" w14:paraId="1BEBF141"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02AE524" w14:textId="77777777" w:rsidR="00FE7957" w:rsidRPr="00FE7957" w:rsidRDefault="00FE7957" w:rsidP="00FE7957">
            <w:pPr>
              <w:spacing w:line="256" w:lineRule="auto"/>
              <w:jc w:val="center"/>
              <w:rPr>
                <w:rFonts w:cs="Arial"/>
                <w:sz w:val="24"/>
                <w:szCs w:val="24"/>
              </w:rPr>
            </w:pPr>
            <w:r w:rsidRPr="00FE7957">
              <w:rPr>
                <w:rFonts w:cs="Arial"/>
                <w:sz w:val="24"/>
                <w:szCs w:val="24"/>
              </w:rPr>
              <w:t>9</w:t>
            </w:r>
          </w:p>
        </w:tc>
        <w:tc>
          <w:tcPr>
            <w:tcW w:w="4163" w:type="dxa"/>
            <w:tcBorders>
              <w:top w:val="single" w:sz="8" w:space="0" w:color="C0504D"/>
              <w:left w:val="nil"/>
              <w:bottom w:val="single" w:sz="8" w:space="0" w:color="C0504D"/>
              <w:right w:val="single" w:sz="8" w:space="0" w:color="C0504D"/>
            </w:tcBorders>
            <w:hideMark/>
          </w:tcPr>
          <w:p w14:paraId="18A563A2" w14:textId="77777777" w:rsidR="00FE7957" w:rsidRPr="00FE7957" w:rsidRDefault="00FE7957" w:rsidP="00FE7957">
            <w:pPr>
              <w:spacing w:line="256" w:lineRule="auto"/>
              <w:rPr>
                <w:rFonts w:cs="Arial"/>
                <w:b/>
                <w:sz w:val="24"/>
                <w:szCs w:val="24"/>
              </w:rPr>
            </w:pPr>
            <w:r w:rsidRPr="00FE7957">
              <w:rPr>
                <w:rFonts w:cs="Arial"/>
                <w:b/>
                <w:sz w:val="24"/>
                <w:szCs w:val="24"/>
              </w:rPr>
              <w:t>Evaluate Practice with Individuals, Families, Groups, Organizations and Communities *</w:t>
            </w:r>
          </w:p>
        </w:tc>
      </w:tr>
    </w:tbl>
    <w:p w14:paraId="45931551" w14:textId="77777777" w:rsidR="00FE7957" w:rsidRPr="00FE7957" w:rsidRDefault="00FE7957" w:rsidP="00FE7957">
      <w:pPr>
        <w:tabs>
          <w:tab w:val="right" w:pos="8460"/>
        </w:tabs>
        <w:spacing w:after="240"/>
        <w:rPr>
          <w:rFonts w:cs="Arial"/>
          <w:sz w:val="24"/>
          <w:szCs w:val="24"/>
        </w:rPr>
      </w:pPr>
      <w:r w:rsidRPr="00FE7957">
        <w:rPr>
          <w:rFonts w:cs="Arial"/>
          <w:sz w:val="24"/>
          <w:szCs w:val="24"/>
        </w:rPr>
        <w:tab/>
        <w:t>* Highlighted in this course</w:t>
      </w:r>
    </w:p>
    <w:p w14:paraId="36A5A1F0" w14:textId="77777777" w:rsidR="00FE7957" w:rsidRPr="00FE7957" w:rsidRDefault="00FE7957" w:rsidP="00FE7957">
      <w:pPr>
        <w:rPr>
          <w:rFonts w:cs="Arial"/>
          <w:sz w:val="24"/>
          <w:szCs w:val="24"/>
        </w:rPr>
      </w:pPr>
      <w:r w:rsidRPr="00FE7957">
        <w:rPr>
          <w:rFonts w:cs="Arial"/>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B42420B" w14:textId="77777777" w:rsidR="00FE7957" w:rsidRDefault="00FE7957" w:rsidP="0040517F">
      <w:pPr>
        <w:spacing w:before="240" w:after="240"/>
        <w:rPr>
          <w:rFonts w:cs="Arial"/>
          <w:szCs w:val="24"/>
        </w:rPr>
      </w:pPr>
    </w:p>
    <w:p w14:paraId="07EC48E9" w14:textId="77777777" w:rsidR="00FE7957" w:rsidRDefault="00FE7957" w:rsidP="0040517F">
      <w:pPr>
        <w:spacing w:before="240" w:after="240"/>
        <w:rPr>
          <w:rFonts w:cs="Arial"/>
          <w:szCs w:val="24"/>
        </w:rPr>
      </w:pPr>
    </w:p>
    <w:p w14:paraId="0EB5CCDE" w14:textId="77777777" w:rsidR="00FE7957" w:rsidRDefault="00FE7957" w:rsidP="0040517F">
      <w:pPr>
        <w:spacing w:before="240" w:after="240"/>
        <w:rPr>
          <w:rFonts w:cs="Arial"/>
          <w:szCs w:val="24"/>
        </w:rPr>
        <w:sectPr w:rsidR="00FE7957"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FE7957" w:rsidRPr="008D2F53" w14:paraId="1AE2CF30" w14:textId="77777777" w:rsidTr="00FE795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6F81194B" w14:textId="77777777" w:rsidR="00FE7957" w:rsidRPr="000D1FE2" w:rsidRDefault="00FE7957" w:rsidP="00FE7957">
            <w:pPr>
              <w:jc w:val="center"/>
              <w:rPr>
                <w:rFonts w:cs="Arial"/>
                <w:b/>
                <w:sz w:val="22"/>
                <w:szCs w:val="22"/>
              </w:rPr>
            </w:pPr>
          </w:p>
          <w:p w14:paraId="46B43860" w14:textId="77777777" w:rsidR="00FE7957" w:rsidRPr="000D1FE2" w:rsidRDefault="00FE7957" w:rsidP="00FE7957">
            <w:pPr>
              <w:jc w:val="center"/>
              <w:rPr>
                <w:rFonts w:cs="Arial"/>
                <w:b/>
                <w:sz w:val="22"/>
                <w:szCs w:val="22"/>
              </w:rPr>
            </w:pPr>
            <w:r w:rsidRPr="000D1FE2">
              <w:rPr>
                <w:rFonts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AE38488" w14:textId="77777777" w:rsidR="00FE7957" w:rsidRPr="000D1FE2" w:rsidRDefault="00FE7957" w:rsidP="00FE7957">
            <w:pPr>
              <w:jc w:val="center"/>
              <w:rPr>
                <w:rFonts w:cs="Arial"/>
                <w:b/>
                <w:sz w:val="22"/>
                <w:szCs w:val="22"/>
              </w:rPr>
            </w:pPr>
          </w:p>
          <w:p w14:paraId="55601E16" w14:textId="77777777" w:rsidR="00FE7957" w:rsidRPr="000D1FE2" w:rsidRDefault="00FE7957" w:rsidP="00FE7957">
            <w:pPr>
              <w:jc w:val="center"/>
              <w:rPr>
                <w:rFonts w:cs="Arial"/>
                <w:b/>
                <w:sz w:val="22"/>
                <w:szCs w:val="22"/>
              </w:rPr>
            </w:pPr>
            <w:r w:rsidRPr="000D1FE2">
              <w:rPr>
                <w:rFonts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636F132C" w14:textId="77777777" w:rsidR="00FE7957" w:rsidRPr="000D1FE2" w:rsidRDefault="00FE7957" w:rsidP="00FE7957">
            <w:pPr>
              <w:jc w:val="center"/>
              <w:rPr>
                <w:rFonts w:cs="Arial"/>
                <w:b/>
                <w:sz w:val="22"/>
                <w:szCs w:val="22"/>
              </w:rPr>
            </w:pPr>
          </w:p>
          <w:p w14:paraId="373F6F61" w14:textId="77777777" w:rsidR="00FE7957" w:rsidRPr="000D1FE2" w:rsidRDefault="00FE7957" w:rsidP="00FE7957">
            <w:pPr>
              <w:jc w:val="center"/>
              <w:rPr>
                <w:rFonts w:cs="Arial"/>
                <w:b/>
                <w:sz w:val="22"/>
                <w:szCs w:val="22"/>
              </w:rPr>
            </w:pPr>
            <w:r w:rsidRPr="000D1FE2">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A0A166" w14:textId="77777777" w:rsidR="00FE7957" w:rsidRPr="000D1FE2" w:rsidRDefault="00FE7957" w:rsidP="00FE7957">
            <w:pPr>
              <w:jc w:val="center"/>
              <w:rPr>
                <w:rFonts w:cs="Arial"/>
                <w:b/>
                <w:sz w:val="22"/>
                <w:szCs w:val="22"/>
              </w:rPr>
            </w:pPr>
          </w:p>
          <w:p w14:paraId="085C92A3" w14:textId="77777777" w:rsidR="00FE7957" w:rsidRPr="000D1FE2" w:rsidRDefault="00FE7957" w:rsidP="00FE7957">
            <w:pPr>
              <w:jc w:val="center"/>
              <w:rPr>
                <w:rFonts w:cs="Arial"/>
                <w:b/>
                <w:sz w:val="22"/>
                <w:szCs w:val="22"/>
              </w:rPr>
            </w:pPr>
            <w:r w:rsidRPr="000D1FE2">
              <w:rPr>
                <w:rFonts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62721CC1" w14:textId="77777777" w:rsidR="00FE7957" w:rsidRPr="000D1FE2" w:rsidRDefault="00FE7957" w:rsidP="00FE7957">
            <w:pPr>
              <w:jc w:val="center"/>
              <w:rPr>
                <w:rFonts w:cs="Arial"/>
                <w:b/>
                <w:sz w:val="22"/>
                <w:szCs w:val="22"/>
              </w:rPr>
            </w:pPr>
          </w:p>
          <w:p w14:paraId="4EC5F207" w14:textId="77777777" w:rsidR="00FE7957" w:rsidRPr="000D1FE2" w:rsidRDefault="00FE7957" w:rsidP="00FE7957">
            <w:pPr>
              <w:jc w:val="center"/>
              <w:rPr>
                <w:rFonts w:cs="Arial"/>
                <w:b/>
                <w:sz w:val="22"/>
                <w:szCs w:val="22"/>
              </w:rPr>
            </w:pPr>
            <w:r w:rsidRPr="000D1FE2">
              <w:rPr>
                <w:rFonts w:cs="Arial"/>
                <w:b/>
                <w:sz w:val="22"/>
                <w:szCs w:val="22"/>
              </w:rPr>
              <w:t>Content</w:t>
            </w:r>
          </w:p>
        </w:tc>
      </w:tr>
      <w:tr w:rsidR="00FE7957" w:rsidRPr="008D2F53" w14:paraId="3B5F0204" w14:textId="77777777" w:rsidTr="00FE7957">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0A331359" w14:textId="77777777" w:rsidR="00FE7957" w:rsidRPr="000D1FE2" w:rsidRDefault="00FE7957" w:rsidP="00FE7957">
            <w:pPr>
              <w:spacing w:after="160" w:line="259" w:lineRule="auto"/>
              <w:rPr>
                <w:rFonts w:eastAsia="Calibri" w:cs="Arial"/>
                <w:b/>
                <w:color w:val="79B9AB"/>
              </w:rPr>
            </w:pPr>
            <w:bookmarkStart w:id="0" w:name="_TOC_250027"/>
            <w:r w:rsidRPr="000D1FE2">
              <w:rPr>
                <w:rFonts w:eastAsia="Calibri" w:cs="Arial"/>
                <w:b/>
              </w:rPr>
              <w:t>Competency 7: Assess Individuals, Families, Groups, Organizations, and</w:t>
            </w:r>
            <w:r w:rsidRPr="000D1FE2">
              <w:rPr>
                <w:rFonts w:eastAsia="Calibri" w:cs="Arial"/>
                <w:b/>
                <w:spacing w:val="-27"/>
              </w:rPr>
              <w:t xml:space="preserve"> </w:t>
            </w:r>
            <w:r w:rsidRPr="000D1FE2">
              <w:rPr>
                <w:rFonts w:eastAsia="Calibri" w:cs="Arial"/>
                <w:b/>
              </w:rPr>
              <w:t>Communities</w:t>
            </w:r>
            <w:bookmarkEnd w:id="0"/>
          </w:p>
          <w:p w14:paraId="6479E591" w14:textId="77777777" w:rsidR="00FE7957" w:rsidRPr="000D1FE2" w:rsidRDefault="00FE7957" w:rsidP="00FE7957">
            <w:pPr>
              <w:spacing w:after="160" w:line="259" w:lineRule="auto"/>
              <w:rPr>
                <w:rFonts w:eastAsia="Calibri" w:cs="Arial"/>
                <w:color w:val="231F20"/>
                <w:spacing w:val="-5"/>
              </w:rPr>
            </w:pPr>
            <w:r w:rsidRPr="000D1FE2">
              <w:rPr>
                <w:rFonts w:eastAsia="Calibri" w:cs="Arial"/>
                <w:color w:val="231F20"/>
                <w:spacing w:val="-5"/>
              </w:rPr>
              <w:t>Social</w:t>
            </w:r>
            <w:r w:rsidRPr="000D1FE2">
              <w:rPr>
                <w:rFonts w:eastAsia="Calibri" w:cs="Arial"/>
                <w:color w:val="231F20"/>
                <w:spacing w:val="-21"/>
              </w:rPr>
              <w:t xml:space="preserve"> </w:t>
            </w:r>
            <w:r w:rsidRPr="000D1FE2">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0D1FE2">
              <w:rPr>
                <w:rFonts w:eastAsia="Calibri" w:cs="Arial"/>
                <w:color w:val="231F20"/>
              </w:rPr>
              <w:t xml:space="preserve">diverse individuals, and groups. Social workers understand </w:t>
            </w:r>
            <w:r w:rsidRPr="000D1FE2">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3368DA45" w14:textId="77777777" w:rsidR="00FE7957" w:rsidRPr="000D1FE2" w:rsidRDefault="00FE7957" w:rsidP="00FE7957">
            <w:pPr>
              <w:rPr>
                <w:rFonts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588A66CD" w14:textId="77777777" w:rsidR="00FE7957" w:rsidRDefault="00FE7957" w:rsidP="00FE7957">
            <w:r w:rsidRPr="008D2F53">
              <w:t xml:space="preserve"> </w:t>
            </w:r>
            <w:r>
              <w:t>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5096A93A" w14:textId="77777777" w:rsidR="00FE7957" w:rsidRDefault="00FE7957" w:rsidP="00FE7957">
            <w:r>
              <w:t>2. Promote knowledge about the logic and method of diagnostic classification and the criteria necessary for the diagnosis of various mental disorders, the process for ruling out alternative explanations for observed symptoms, and differentiating between disorders with shared symptoms.</w:t>
            </w:r>
          </w:p>
          <w:p w14:paraId="3EE6FF58" w14:textId="77777777" w:rsidR="00FE7957" w:rsidRDefault="00FE7957" w:rsidP="00FE7957">
            <w:r>
              <w:t xml:space="preserve">3. Demonstrate the importance and value of </w:t>
            </w:r>
            <w:proofErr w:type="spellStart"/>
            <w:r>
              <w:t>ethno</w:t>
            </w:r>
            <w:proofErr w:type="spellEnd"/>
            <w:r>
              <w:t xml:space="preserve">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3EDEB4AD" w14:textId="77777777" w:rsidR="00FE7957" w:rsidRDefault="00FE7957" w:rsidP="00FE7957">
            <w:r>
              <w:t>4. Teach the theoretical foundation needed for constructing a comprehensive and concise biopsychosocial assessment, including a mental status exam.</w:t>
            </w:r>
          </w:p>
          <w:p w14:paraId="00C6254C" w14:textId="77777777" w:rsidR="00FE7957" w:rsidRPr="008D2F53" w:rsidRDefault="00FE7957" w:rsidP="00FE7957"/>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4C917CEC" w14:textId="77777777" w:rsidR="00FE7957" w:rsidRPr="008D2F53" w:rsidRDefault="00FE7957" w:rsidP="00FE7957">
            <w:r w:rsidRPr="000D1FE2">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47238F0" w14:textId="77777777" w:rsidR="00FE7957" w:rsidRPr="000D1FE2" w:rsidRDefault="00FE7957" w:rsidP="00FE7957">
            <w:pPr>
              <w:rPr>
                <w:rFonts w:cs="Arial"/>
                <w:szCs w:val="24"/>
              </w:rPr>
            </w:pPr>
            <w:r w:rsidRPr="00BF6B9C">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2CFF0DE7" w14:textId="77777777" w:rsidR="00FE7957" w:rsidRPr="001C2FA0" w:rsidRDefault="00FE7957" w:rsidP="00FE7957">
            <w:pPr>
              <w:spacing w:line="200" w:lineRule="exact"/>
            </w:pPr>
            <w:r w:rsidRPr="001C2FA0">
              <w:t>Assignments:</w:t>
            </w:r>
          </w:p>
          <w:p w14:paraId="4FC53208" w14:textId="77777777" w:rsidR="00FE7957" w:rsidRPr="001C2FA0" w:rsidRDefault="00FE7957" w:rsidP="00FE7957">
            <w:pPr>
              <w:spacing w:line="200" w:lineRule="exact"/>
            </w:pPr>
            <w:r w:rsidRPr="001C2FA0">
              <w:t xml:space="preserve">1,2,3, &amp; 4. </w:t>
            </w:r>
          </w:p>
          <w:p w14:paraId="5B1D31F3" w14:textId="77777777" w:rsidR="00FE7957" w:rsidRPr="001C2FA0" w:rsidRDefault="00FE7957" w:rsidP="00FE7957">
            <w:pPr>
              <w:spacing w:line="200" w:lineRule="exact"/>
            </w:pPr>
          </w:p>
          <w:p w14:paraId="0A121757" w14:textId="77777777" w:rsidR="00FE7957" w:rsidRPr="001C2FA0" w:rsidRDefault="00FE7957" w:rsidP="00FE7957">
            <w:pPr>
              <w:spacing w:line="200" w:lineRule="exact"/>
            </w:pPr>
            <w:r w:rsidRPr="001C2FA0">
              <w:t>Class Participation</w:t>
            </w:r>
          </w:p>
          <w:p w14:paraId="731612D5" w14:textId="77777777" w:rsidR="00FE7957" w:rsidRPr="000D1FE2" w:rsidRDefault="00FE7957" w:rsidP="00FE7957">
            <w:pPr>
              <w:spacing w:line="200" w:lineRule="exact"/>
              <w:rPr>
                <w:b/>
              </w:rPr>
            </w:pPr>
          </w:p>
          <w:p w14:paraId="30DD785B" w14:textId="77777777" w:rsidR="00FE7957" w:rsidRPr="000D1FE2" w:rsidRDefault="00FE7957" w:rsidP="00FE7957">
            <w:pPr>
              <w:spacing w:line="200" w:lineRule="exact"/>
              <w:rPr>
                <w:rFonts w:cs="Arial"/>
                <w:szCs w:val="24"/>
              </w:rPr>
            </w:pPr>
          </w:p>
        </w:tc>
      </w:tr>
      <w:tr w:rsidR="00FE7957" w:rsidRPr="008D2F53" w14:paraId="75C76577" w14:textId="77777777" w:rsidTr="00FE7957">
        <w:trPr>
          <w:trHeight w:val="620"/>
        </w:trPr>
        <w:tc>
          <w:tcPr>
            <w:tcW w:w="4145" w:type="dxa"/>
            <w:gridSpan w:val="2"/>
            <w:vMerge/>
            <w:tcBorders>
              <w:left w:val="single" w:sz="4" w:space="0" w:color="C00000"/>
              <w:right w:val="single" w:sz="4" w:space="0" w:color="C00000"/>
            </w:tcBorders>
            <w:shd w:val="clear" w:color="auto" w:fill="auto"/>
          </w:tcPr>
          <w:p w14:paraId="46DD2DD1" w14:textId="77777777" w:rsidR="00FE7957" w:rsidRPr="000D1FE2" w:rsidRDefault="00FE7957" w:rsidP="00FE7957">
            <w:pPr>
              <w:rPr>
                <w:b/>
              </w:rPr>
            </w:pPr>
          </w:p>
        </w:tc>
        <w:tc>
          <w:tcPr>
            <w:tcW w:w="4154" w:type="dxa"/>
            <w:vMerge/>
            <w:tcBorders>
              <w:left w:val="single" w:sz="4" w:space="0" w:color="C00000"/>
              <w:bottom w:val="single" w:sz="4" w:space="0" w:color="C00000"/>
              <w:right w:val="single" w:sz="4" w:space="0" w:color="C00000"/>
            </w:tcBorders>
            <w:shd w:val="clear" w:color="auto" w:fill="auto"/>
          </w:tcPr>
          <w:p w14:paraId="2E338704" w14:textId="77777777" w:rsidR="00FE7957" w:rsidRPr="000D1FE2" w:rsidRDefault="00FE7957" w:rsidP="00FE7957">
            <w:pPr>
              <w:rPr>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09CF6100" w14:textId="77777777" w:rsidR="00FE7957" w:rsidRPr="008D2F53" w:rsidRDefault="00FE7957" w:rsidP="00FE7957">
            <w:r w:rsidRPr="000D1FE2">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73C8E77B" w14:textId="77777777" w:rsidR="00FE7957" w:rsidRPr="008D2F53" w:rsidRDefault="00FE7957" w:rsidP="00FE7957"/>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D655982" w14:textId="77777777" w:rsidR="00FE7957" w:rsidRPr="000D1FE2" w:rsidRDefault="00FE7957" w:rsidP="00FE7957">
            <w:pPr>
              <w:rPr>
                <w:rFonts w:cs="Arial"/>
                <w:szCs w:val="24"/>
              </w:rPr>
            </w:pPr>
            <w:r w:rsidRPr="00BF6B9C">
              <w:t>Reflection</w:t>
            </w:r>
          </w:p>
        </w:tc>
        <w:tc>
          <w:tcPr>
            <w:tcW w:w="2136" w:type="dxa"/>
            <w:vMerge/>
            <w:tcBorders>
              <w:left w:val="single" w:sz="4" w:space="0" w:color="C00000"/>
              <w:bottom w:val="single" w:sz="4" w:space="0" w:color="C00000"/>
              <w:right w:val="single" w:sz="4" w:space="0" w:color="C00000"/>
            </w:tcBorders>
            <w:shd w:val="clear" w:color="auto" w:fill="auto"/>
          </w:tcPr>
          <w:p w14:paraId="3427CBEF" w14:textId="77777777" w:rsidR="00FE7957" w:rsidRPr="000D1FE2" w:rsidRDefault="00FE7957" w:rsidP="00FE7957">
            <w:pPr>
              <w:spacing w:line="200" w:lineRule="exact"/>
              <w:rPr>
                <w:b/>
              </w:rPr>
            </w:pPr>
          </w:p>
        </w:tc>
      </w:tr>
    </w:tbl>
    <w:p w14:paraId="7D8C77AB" w14:textId="77777777" w:rsidR="00FE7957" w:rsidRDefault="00FE7957" w:rsidP="00FE7957">
      <w:pPr>
        <w:rPr>
          <w:rFonts w:cs="Arial"/>
          <w:szCs w:val="24"/>
        </w:rPr>
      </w:pPr>
    </w:p>
    <w:p w14:paraId="10D7DBA0" w14:textId="77777777" w:rsidR="00FE7957" w:rsidRDefault="00FE7957" w:rsidP="00FE7957">
      <w:pPr>
        <w:rPr>
          <w:rFonts w:cs="Arial"/>
          <w:szCs w:val="24"/>
        </w:rPr>
      </w:pPr>
    </w:p>
    <w:p w14:paraId="44115062" w14:textId="77777777" w:rsidR="00FE7957" w:rsidRDefault="00FE7957" w:rsidP="00FE7957">
      <w:pPr>
        <w:rPr>
          <w:rFonts w:cs="Arial"/>
          <w:szCs w:val="24"/>
        </w:rPr>
      </w:pPr>
    </w:p>
    <w:p w14:paraId="67458F79" w14:textId="77777777" w:rsidR="00FE7957" w:rsidRDefault="00FE7957" w:rsidP="00FE7957">
      <w:pPr>
        <w:rPr>
          <w:rFonts w:cs="Arial"/>
          <w:szCs w:val="24"/>
        </w:rPr>
      </w:pPr>
    </w:p>
    <w:p w14:paraId="729E06EC" w14:textId="77777777" w:rsidR="00FE7957" w:rsidRDefault="00FE7957" w:rsidP="00FE7957">
      <w:pPr>
        <w:rPr>
          <w:rFonts w:cs="Arial"/>
          <w:szCs w:val="24"/>
        </w:rPr>
      </w:pPr>
    </w:p>
    <w:p w14:paraId="337C7024" w14:textId="77777777" w:rsidR="00FE7957" w:rsidRDefault="00FE7957" w:rsidP="00FE7957">
      <w:pPr>
        <w:rPr>
          <w:rFonts w:cs="Arial"/>
          <w:szCs w:val="24"/>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405"/>
        <w:gridCol w:w="2715"/>
        <w:gridCol w:w="1463"/>
        <w:gridCol w:w="2954"/>
      </w:tblGrid>
      <w:tr w:rsidR="00FE7957" w:rsidRPr="00BB19D8" w14:paraId="0409B16A" w14:textId="77777777" w:rsidTr="00FE7957">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47E6D7D7" w14:textId="77777777" w:rsidR="00FE7957" w:rsidRPr="00BB19D8" w:rsidRDefault="00FE7957" w:rsidP="00FE7957">
            <w:pPr>
              <w:jc w:val="center"/>
              <w:rPr>
                <w:rFonts w:cs="Arial"/>
                <w:b/>
                <w:sz w:val="22"/>
                <w:szCs w:val="22"/>
              </w:rPr>
            </w:pPr>
          </w:p>
          <w:p w14:paraId="7DF326DF" w14:textId="77777777" w:rsidR="00FE7957" w:rsidRPr="00BB19D8" w:rsidRDefault="00FE7957" w:rsidP="00FE7957">
            <w:pPr>
              <w:jc w:val="center"/>
              <w:rPr>
                <w:rFonts w:cs="Arial"/>
                <w:b/>
                <w:sz w:val="22"/>
                <w:szCs w:val="22"/>
              </w:rPr>
            </w:pPr>
            <w:r w:rsidRPr="00BB19D8">
              <w:rPr>
                <w:rFonts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74273C0F" w14:textId="77777777" w:rsidR="00FE7957" w:rsidRPr="00BB19D8" w:rsidRDefault="00FE7957" w:rsidP="00FE7957">
            <w:pPr>
              <w:jc w:val="center"/>
              <w:rPr>
                <w:rFonts w:cs="Arial"/>
                <w:b/>
                <w:sz w:val="22"/>
                <w:szCs w:val="22"/>
              </w:rPr>
            </w:pPr>
          </w:p>
          <w:p w14:paraId="2037FFD1" w14:textId="77777777" w:rsidR="00FE7957" w:rsidRPr="00BB19D8" w:rsidRDefault="00FE7957" w:rsidP="00FE7957">
            <w:pPr>
              <w:jc w:val="center"/>
              <w:rPr>
                <w:rFonts w:cs="Arial"/>
                <w:b/>
                <w:sz w:val="22"/>
                <w:szCs w:val="22"/>
              </w:rPr>
            </w:pPr>
            <w:r w:rsidRPr="00BB19D8">
              <w:rPr>
                <w:rFonts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1F5DABDA" w14:textId="77777777" w:rsidR="00FE7957" w:rsidRPr="00BB19D8" w:rsidRDefault="00FE7957" w:rsidP="00FE7957">
            <w:pPr>
              <w:jc w:val="center"/>
              <w:rPr>
                <w:rFonts w:cs="Arial"/>
                <w:b/>
                <w:sz w:val="22"/>
                <w:szCs w:val="22"/>
              </w:rPr>
            </w:pPr>
          </w:p>
          <w:p w14:paraId="67968324" w14:textId="77777777" w:rsidR="00FE7957" w:rsidRPr="00BB19D8" w:rsidRDefault="00FE7957" w:rsidP="00FE7957">
            <w:pPr>
              <w:jc w:val="center"/>
              <w:rPr>
                <w:rFonts w:cs="Arial"/>
                <w:b/>
                <w:sz w:val="22"/>
                <w:szCs w:val="22"/>
              </w:rPr>
            </w:pPr>
            <w:r w:rsidRPr="00BB19D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431D7B8" w14:textId="77777777" w:rsidR="00FE7957" w:rsidRPr="00BB19D8" w:rsidRDefault="00FE7957" w:rsidP="00FE7957">
            <w:pPr>
              <w:jc w:val="center"/>
              <w:rPr>
                <w:rFonts w:cs="Arial"/>
                <w:b/>
                <w:sz w:val="22"/>
                <w:szCs w:val="22"/>
              </w:rPr>
            </w:pPr>
          </w:p>
          <w:p w14:paraId="572D66F0" w14:textId="77777777" w:rsidR="00FE7957" w:rsidRPr="00BB19D8" w:rsidRDefault="00FE7957" w:rsidP="00FE7957">
            <w:pPr>
              <w:jc w:val="center"/>
              <w:rPr>
                <w:rFonts w:cs="Arial"/>
                <w:b/>
                <w:sz w:val="22"/>
                <w:szCs w:val="22"/>
              </w:rPr>
            </w:pPr>
            <w:r w:rsidRPr="00BB19D8">
              <w:rPr>
                <w:rFonts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03D2EEC4" w14:textId="77777777" w:rsidR="00FE7957" w:rsidRPr="00BB19D8" w:rsidRDefault="00FE7957" w:rsidP="00FE7957">
            <w:pPr>
              <w:jc w:val="center"/>
              <w:rPr>
                <w:rFonts w:cs="Arial"/>
                <w:b/>
                <w:sz w:val="22"/>
                <w:szCs w:val="22"/>
              </w:rPr>
            </w:pPr>
          </w:p>
          <w:p w14:paraId="4E1E860E" w14:textId="77777777" w:rsidR="00FE7957" w:rsidRPr="00BB19D8" w:rsidRDefault="00FE7957" w:rsidP="00FE7957">
            <w:pPr>
              <w:jc w:val="center"/>
              <w:rPr>
                <w:rFonts w:cs="Arial"/>
                <w:b/>
                <w:sz w:val="22"/>
                <w:szCs w:val="22"/>
              </w:rPr>
            </w:pPr>
            <w:r w:rsidRPr="00BB19D8">
              <w:rPr>
                <w:rFonts w:cs="Arial"/>
                <w:b/>
                <w:sz w:val="22"/>
                <w:szCs w:val="22"/>
              </w:rPr>
              <w:t>Content</w:t>
            </w:r>
          </w:p>
        </w:tc>
      </w:tr>
      <w:tr w:rsidR="00FE7957" w:rsidRPr="00BB19D8" w14:paraId="5F81E390" w14:textId="77777777" w:rsidTr="00FE7957">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02E7D952" w14:textId="77777777" w:rsidR="00FE7957" w:rsidRPr="000D1FE2" w:rsidRDefault="00FE7957" w:rsidP="00FE7957">
            <w:pPr>
              <w:rPr>
                <w:rFonts w:cs="Arial"/>
                <w:b/>
              </w:rPr>
            </w:pPr>
            <w:bookmarkStart w:id="1" w:name="_TOC_250026"/>
            <w:r w:rsidRPr="000D1FE2">
              <w:rPr>
                <w:rFonts w:cs="Arial"/>
                <w:b/>
              </w:rPr>
              <w:t>Competency</w:t>
            </w:r>
            <w:r w:rsidRPr="000D1FE2">
              <w:rPr>
                <w:rFonts w:cs="Arial"/>
                <w:b/>
                <w:spacing w:val="-15"/>
              </w:rPr>
              <w:t xml:space="preserve"> </w:t>
            </w:r>
            <w:r w:rsidRPr="000D1FE2">
              <w:rPr>
                <w:rFonts w:cs="Arial"/>
                <w:b/>
              </w:rPr>
              <w:t>8:</w:t>
            </w:r>
            <w:r w:rsidRPr="000D1FE2">
              <w:rPr>
                <w:rFonts w:cs="Arial"/>
                <w:b/>
                <w:spacing w:val="-15"/>
              </w:rPr>
              <w:t xml:space="preserve"> </w:t>
            </w:r>
            <w:r w:rsidRPr="000D1FE2">
              <w:rPr>
                <w:rFonts w:cs="Arial"/>
                <w:b/>
              </w:rPr>
              <w:t>Intervene</w:t>
            </w:r>
            <w:r w:rsidRPr="000D1FE2">
              <w:rPr>
                <w:rFonts w:cs="Arial"/>
                <w:b/>
                <w:spacing w:val="-15"/>
              </w:rPr>
              <w:t xml:space="preserve"> </w:t>
            </w:r>
            <w:r w:rsidRPr="000D1FE2">
              <w:rPr>
                <w:rFonts w:cs="Arial"/>
                <w:b/>
              </w:rPr>
              <w:t>with</w:t>
            </w:r>
            <w:r w:rsidRPr="000D1FE2">
              <w:rPr>
                <w:rFonts w:cs="Arial"/>
                <w:b/>
                <w:spacing w:val="-15"/>
              </w:rPr>
              <w:t xml:space="preserve"> </w:t>
            </w:r>
            <w:r w:rsidRPr="000D1FE2">
              <w:rPr>
                <w:rFonts w:cs="Arial"/>
                <w:b/>
              </w:rPr>
              <w:t>Individuals,</w:t>
            </w:r>
            <w:r w:rsidRPr="000D1FE2">
              <w:rPr>
                <w:rFonts w:cs="Arial"/>
                <w:b/>
                <w:spacing w:val="-15"/>
              </w:rPr>
              <w:t xml:space="preserve"> </w:t>
            </w:r>
            <w:r w:rsidRPr="000D1FE2">
              <w:rPr>
                <w:rFonts w:cs="Arial"/>
                <w:b/>
              </w:rPr>
              <w:t>Families,</w:t>
            </w:r>
            <w:r w:rsidRPr="000D1FE2">
              <w:rPr>
                <w:rFonts w:cs="Arial"/>
                <w:b/>
                <w:spacing w:val="-15"/>
              </w:rPr>
              <w:t xml:space="preserve"> </w:t>
            </w:r>
            <w:r w:rsidRPr="000D1FE2">
              <w:rPr>
                <w:rFonts w:cs="Arial"/>
                <w:b/>
              </w:rPr>
              <w:t>Groups,</w:t>
            </w:r>
            <w:r w:rsidRPr="000D1FE2">
              <w:rPr>
                <w:rFonts w:cs="Arial"/>
                <w:b/>
                <w:spacing w:val="-15"/>
              </w:rPr>
              <w:t xml:space="preserve"> </w:t>
            </w:r>
            <w:r w:rsidRPr="000D1FE2">
              <w:rPr>
                <w:rFonts w:cs="Arial"/>
                <w:b/>
              </w:rPr>
              <w:t>Organizations,</w:t>
            </w:r>
            <w:r w:rsidRPr="000D1FE2">
              <w:rPr>
                <w:rFonts w:cs="Arial"/>
                <w:b/>
                <w:spacing w:val="-15"/>
              </w:rPr>
              <w:t xml:space="preserve"> </w:t>
            </w:r>
            <w:r w:rsidRPr="000D1FE2">
              <w:rPr>
                <w:rFonts w:cs="Arial"/>
                <w:b/>
              </w:rPr>
              <w:t>and</w:t>
            </w:r>
            <w:r w:rsidRPr="000D1FE2">
              <w:rPr>
                <w:rFonts w:cs="Arial"/>
                <w:b/>
                <w:spacing w:val="-15"/>
              </w:rPr>
              <w:t xml:space="preserve"> </w:t>
            </w:r>
            <w:r w:rsidRPr="000D1FE2">
              <w:rPr>
                <w:rFonts w:cs="Arial"/>
                <w:b/>
              </w:rPr>
              <w:t>Communities</w:t>
            </w:r>
            <w:bookmarkEnd w:id="1"/>
          </w:p>
          <w:p w14:paraId="1388DFE8" w14:textId="77777777" w:rsidR="00FE7957" w:rsidRPr="000D1FE2" w:rsidRDefault="00FE7957" w:rsidP="00FE7957">
            <w:pPr>
              <w:rPr>
                <w:rFonts w:cs="Arial"/>
                <w:color w:val="231F20"/>
                <w:spacing w:val="-5"/>
                <w:w w:val="95"/>
              </w:rPr>
            </w:pPr>
            <w:r w:rsidRPr="000D1FE2">
              <w:rPr>
                <w:rFonts w:cs="Arial"/>
                <w:color w:val="231F20"/>
                <w:spacing w:val="-5"/>
              </w:rPr>
              <w:t>Social</w:t>
            </w:r>
            <w:r w:rsidRPr="000D1FE2">
              <w:rPr>
                <w:rFonts w:cs="Arial"/>
                <w:color w:val="231F20"/>
                <w:spacing w:val="-21"/>
              </w:rPr>
              <w:t xml:space="preserve"> </w:t>
            </w:r>
            <w:r w:rsidRPr="000D1FE2">
              <w:rPr>
                <w:rFonts w:cs="Arial"/>
                <w:color w:val="231F20"/>
                <w:spacing w:val="-5"/>
              </w:rPr>
              <w:t xml:space="preserve">workers understand that intervention is an ongoing component of the dynamic and interactive process of social work practice with and on behalf of </w:t>
            </w:r>
            <w:r w:rsidRPr="000D1FE2">
              <w:rPr>
                <w:rFonts w:cs="Arial"/>
                <w:color w:val="231F20"/>
              </w:rPr>
              <w:t xml:space="preserve">diverse individuals, families and groups in health, behavioral health and integrated care settings. </w:t>
            </w:r>
            <w:r w:rsidRPr="000D1FE2">
              <w:rPr>
                <w:rFonts w:cs="Arial"/>
                <w:color w:val="231F20"/>
                <w:spacing w:val="-5"/>
              </w:rPr>
              <w:t>Social</w:t>
            </w:r>
            <w:r w:rsidRPr="000D1FE2">
              <w:rPr>
                <w:rFonts w:cs="Arial"/>
                <w:color w:val="231F20"/>
                <w:spacing w:val="-25"/>
              </w:rPr>
              <w:t xml:space="preserve"> </w:t>
            </w:r>
            <w:r w:rsidRPr="000D1FE2">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0D1FE2">
              <w:rPr>
                <w:rFonts w:cs="Arial"/>
                <w:color w:val="231F20"/>
                <w:spacing w:val="-29"/>
              </w:rPr>
              <w:t xml:space="preserve"> </w:t>
            </w:r>
            <w:r w:rsidRPr="000D1FE2">
              <w:rPr>
                <w:rFonts w:cs="Arial"/>
                <w:color w:val="231F20"/>
                <w:spacing w:val="-5"/>
              </w:rPr>
              <w:t xml:space="preserve">interventions </w:t>
            </w:r>
            <w:r w:rsidRPr="000D1FE2">
              <w:rPr>
                <w:rFonts w:cs="Arial"/>
                <w:color w:val="231F20"/>
                <w:spacing w:val="-3"/>
              </w:rPr>
              <w:t>to</w:t>
            </w:r>
            <w:r w:rsidRPr="000D1FE2">
              <w:rPr>
                <w:rFonts w:cs="Arial"/>
                <w:color w:val="231F20"/>
                <w:spacing w:val="-29"/>
              </w:rPr>
              <w:t xml:space="preserve"> </w:t>
            </w:r>
            <w:r w:rsidRPr="000D1FE2">
              <w:rPr>
                <w:rFonts w:cs="Arial"/>
                <w:color w:val="231F20"/>
                <w:spacing w:val="-5"/>
              </w:rPr>
              <w:t xml:space="preserve">achieve client </w:t>
            </w:r>
            <w:r w:rsidRPr="000D1FE2">
              <w:rPr>
                <w:rFonts w:cs="Arial"/>
                <w:color w:val="231F20"/>
                <w:spacing w:val="-4"/>
              </w:rPr>
              <w:t xml:space="preserve">goals, </w:t>
            </w:r>
            <w:proofErr w:type="gramStart"/>
            <w:r w:rsidRPr="000D1FE2">
              <w:rPr>
                <w:rFonts w:cs="Arial"/>
                <w:color w:val="231F20"/>
                <w:spacing w:val="-4"/>
              </w:rPr>
              <w:t>taking into account</w:t>
            </w:r>
            <w:proofErr w:type="gramEnd"/>
            <w:r w:rsidRPr="000D1FE2">
              <w:rPr>
                <w:rFonts w:cs="Arial"/>
                <w:color w:val="231F20"/>
                <w:spacing w:val="-4"/>
              </w:rPr>
              <w:t xml:space="preserve"> influences such as cultural preferences, strengths and desires. Social workers in working with adults and older </w:t>
            </w:r>
            <w:proofErr w:type="gramStart"/>
            <w:r w:rsidRPr="000D1FE2">
              <w:rPr>
                <w:rFonts w:cs="Arial"/>
                <w:color w:val="231F20"/>
                <w:spacing w:val="-4"/>
              </w:rPr>
              <w:t>adults</w:t>
            </w:r>
            <w:proofErr w:type="gramEnd"/>
            <w:r w:rsidRPr="000D1FE2">
              <w:rPr>
                <w:rFonts w:cs="Arial"/>
                <w:color w:val="231F20"/>
                <w:spacing w:val="-4"/>
              </w:rPr>
              <w:t xml:space="preserve"> value and readily negotiate, mediate, and advocate for clients. Social workers value the</w:t>
            </w:r>
            <w:r w:rsidRPr="000D1FE2">
              <w:rPr>
                <w:rFonts w:cs="Arial"/>
                <w:color w:val="231F20"/>
                <w:spacing w:val="-26"/>
              </w:rPr>
              <w:t xml:space="preserve"> </w:t>
            </w:r>
            <w:r w:rsidRPr="000D1FE2">
              <w:rPr>
                <w:rFonts w:cs="Arial"/>
                <w:color w:val="231F20"/>
                <w:spacing w:val="-5"/>
              </w:rPr>
              <w:t>importance</w:t>
            </w:r>
            <w:r w:rsidRPr="000D1FE2">
              <w:rPr>
                <w:rFonts w:cs="Arial"/>
                <w:color w:val="231F20"/>
                <w:spacing w:val="-26"/>
              </w:rPr>
              <w:t xml:space="preserve"> </w:t>
            </w:r>
            <w:r w:rsidRPr="000D1FE2">
              <w:rPr>
                <w:rFonts w:cs="Arial"/>
                <w:color w:val="231F20"/>
                <w:spacing w:val="-3"/>
              </w:rPr>
              <w:t>of</w:t>
            </w:r>
            <w:r w:rsidRPr="000D1FE2">
              <w:rPr>
                <w:rFonts w:cs="Arial"/>
                <w:color w:val="231F20"/>
                <w:spacing w:val="-26"/>
              </w:rPr>
              <w:t xml:space="preserve"> </w:t>
            </w:r>
            <w:r w:rsidRPr="000D1FE2">
              <w:rPr>
                <w:rFonts w:cs="Arial"/>
                <w:color w:val="231F20"/>
                <w:spacing w:val="-6"/>
              </w:rPr>
              <w:t xml:space="preserve">inter- </w:t>
            </w:r>
            <w:r w:rsidRPr="000D1FE2">
              <w:rPr>
                <w:rFonts w:cs="Arial"/>
                <w:color w:val="231F20"/>
                <w:spacing w:val="-5"/>
              </w:rPr>
              <w:t>professional</w:t>
            </w:r>
            <w:r w:rsidRPr="000D1FE2">
              <w:rPr>
                <w:rFonts w:cs="Arial"/>
                <w:color w:val="231F20"/>
                <w:spacing w:val="-26"/>
              </w:rPr>
              <w:t xml:space="preserve"> </w:t>
            </w:r>
            <w:r w:rsidRPr="000D1FE2">
              <w:rPr>
                <w:rFonts w:cs="Arial"/>
                <w:color w:val="231F20"/>
                <w:spacing w:val="-5"/>
              </w:rPr>
              <w:t>teamwork</w:t>
            </w:r>
            <w:r w:rsidRPr="000D1FE2">
              <w:rPr>
                <w:rFonts w:cs="Arial"/>
                <w:color w:val="231F20"/>
                <w:spacing w:val="-26"/>
              </w:rPr>
              <w:t xml:space="preserve"> </w:t>
            </w:r>
            <w:r w:rsidRPr="000D1FE2">
              <w:rPr>
                <w:rFonts w:cs="Arial"/>
                <w:color w:val="231F20"/>
                <w:spacing w:val="-4"/>
              </w:rPr>
              <w:t>and</w:t>
            </w:r>
            <w:r w:rsidRPr="000D1FE2">
              <w:rPr>
                <w:rFonts w:cs="Arial"/>
                <w:color w:val="231F20"/>
                <w:spacing w:val="-26"/>
              </w:rPr>
              <w:t xml:space="preserve"> </w:t>
            </w:r>
            <w:r w:rsidRPr="000D1FE2">
              <w:rPr>
                <w:rFonts w:cs="Arial"/>
                <w:color w:val="231F20"/>
                <w:spacing w:val="-5"/>
              </w:rPr>
              <w:t>communication</w:t>
            </w:r>
            <w:r w:rsidRPr="000D1FE2">
              <w:rPr>
                <w:rFonts w:cs="Arial"/>
                <w:color w:val="231F20"/>
                <w:spacing w:val="-26"/>
              </w:rPr>
              <w:t xml:space="preserve"> </w:t>
            </w:r>
            <w:r w:rsidRPr="000D1FE2">
              <w:rPr>
                <w:rFonts w:cs="Arial"/>
                <w:color w:val="231F20"/>
                <w:spacing w:val="-3"/>
              </w:rPr>
              <w:t>in</w:t>
            </w:r>
            <w:r w:rsidRPr="000D1FE2">
              <w:rPr>
                <w:rFonts w:cs="Arial"/>
                <w:color w:val="231F20"/>
                <w:spacing w:val="-26"/>
              </w:rPr>
              <w:t xml:space="preserve"> </w:t>
            </w:r>
            <w:r w:rsidRPr="000D1FE2">
              <w:rPr>
                <w:rFonts w:cs="Arial"/>
                <w:color w:val="231F20"/>
                <w:spacing w:val="-5"/>
              </w:rPr>
              <w:t xml:space="preserve">interventions, recognizing that beneficial outcomes may require </w:t>
            </w:r>
            <w:r w:rsidRPr="000D1FE2">
              <w:rPr>
                <w:rFonts w:cs="Arial"/>
                <w:color w:val="231F20"/>
                <w:spacing w:val="-6"/>
              </w:rPr>
              <w:t>interdisciplinary,</w:t>
            </w:r>
            <w:r w:rsidRPr="000D1FE2">
              <w:rPr>
                <w:rFonts w:cs="Arial"/>
                <w:color w:val="231F20"/>
                <w:spacing w:val="-26"/>
              </w:rPr>
              <w:t xml:space="preserve"> </w:t>
            </w:r>
            <w:r w:rsidRPr="000D1FE2">
              <w:rPr>
                <w:rFonts w:cs="Arial"/>
                <w:color w:val="231F20"/>
                <w:spacing w:val="-6"/>
              </w:rPr>
              <w:t>inter-</w:t>
            </w:r>
            <w:r w:rsidRPr="000D1FE2">
              <w:rPr>
                <w:rFonts w:cs="Arial"/>
                <w:color w:val="231F20"/>
                <w:spacing w:val="-5"/>
                <w:w w:val="95"/>
              </w:rPr>
              <w:t xml:space="preserve">professional, </w:t>
            </w:r>
            <w:r w:rsidRPr="000D1FE2">
              <w:rPr>
                <w:rFonts w:cs="Arial"/>
                <w:color w:val="231F20"/>
                <w:spacing w:val="-4"/>
                <w:w w:val="95"/>
              </w:rPr>
              <w:t xml:space="preserve">and </w:t>
            </w:r>
            <w:r w:rsidRPr="000D1FE2">
              <w:rPr>
                <w:rFonts w:cs="Arial"/>
                <w:color w:val="231F20"/>
                <w:spacing w:val="-6"/>
                <w:w w:val="95"/>
              </w:rPr>
              <w:t xml:space="preserve">inter-organizational </w:t>
            </w:r>
            <w:r w:rsidRPr="000D1FE2">
              <w:rPr>
                <w:rFonts w:cs="Arial"/>
                <w:color w:val="231F20"/>
                <w:spacing w:val="-5"/>
                <w:w w:val="95"/>
              </w:rPr>
              <w:t>collaboration.</w:t>
            </w:r>
          </w:p>
          <w:p w14:paraId="050274D8" w14:textId="77777777" w:rsidR="00FE7957" w:rsidRPr="00BB19D8" w:rsidRDefault="00FE7957" w:rsidP="00FE7957">
            <w:pPr>
              <w:rPr>
                <w:rFonts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4A49375E" w14:textId="77777777" w:rsidR="00FE7957" w:rsidRPr="000D1FE2" w:rsidRDefault="00FE7957" w:rsidP="00FE7957">
            <w:pPr>
              <w:ind w:left="342" w:hanging="342"/>
              <w:rPr>
                <w:rFonts w:cs="Arial"/>
              </w:rPr>
            </w:pPr>
            <w:r w:rsidRPr="000D1FE2">
              <w:rPr>
                <w:rFonts w:cs="Arial"/>
              </w:rPr>
              <w:t>Critically choose and implement</w:t>
            </w:r>
          </w:p>
          <w:p w14:paraId="75DDF420" w14:textId="77777777" w:rsidR="00FE7957" w:rsidRPr="000D1FE2" w:rsidRDefault="00FE7957" w:rsidP="00FE7957">
            <w:pPr>
              <w:ind w:left="342" w:hanging="342"/>
              <w:rPr>
                <w:rFonts w:cs="Arial"/>
              </w:rPr>
            </w:pPr>
            <w:r w:rsidRPr="000D1FE2">
              <w:rPr>
                <w:rFonts w:cs="Arial"/>
              </w:rPr>
              <w:t>interventions to achieve practice</w:t>
            </w:r>
          </w:p>
          <w:p w14:paraId="5EEB6DCD" w14:textId="77777777" w:rsidR="00FE7957" w:rsidRPr="000D1FE2" w:rsidRDefault="00FE7957" w:rsidP="00FE7957">
            <w:pPr>
              <w:ind w:left="342" w:hanging="342"/>
              <w:rPr>
                <w:rFonts w:cs="Arial"/>
              </w:rPr>
            </w:pPr>
            <w:r w:rsidRPr="000D1FE2">
              <w:rPr>
                <w:rFonts w:cs="Arial"/>
              </w:rPr>
              <w:t>goals and enhance capacities of</w:t>
            </w:r>
          </w:p>
          <w:p w14:paraId="08E04D2F" w14:textId="77777777" w:rsidR="00FE7957" w:rsidRPr="000D1FE2" w:rsidRDefault="00FE7957" w:rsidP="00FE7957">
            <w:pPr>
              <w:ind w:left="342" w:hanging="342"/>
              <w:rPr>
                <w:rFonts w:cs="Arial"/>
              </w:rPr>
            </w:pPr>
            <w:r w:rsidRPr="000D1FE2">
              <w:rPr>
                <w:rFonts w:cs="Arial"/>
              </w:rPr>
              <w:t>clients and constituencies.</w:t>
            </w:r>
          </w:p>
          <w:p w14:paraId="1FFDB348" w14:textId="77777777" w:rsidR="00FE7957" w:rsidRPr="000D1FE2" w:rsidRDefault="00FE7957" w:rsidP="00FE7957">
            <w:pPr>
              <w:ind w:left="342" w:hanging="342"/>
              <w:rPr>
                <w:rFonts w:cs="Arial"/>
              </w:rPr>
            </w:pPr>
          </w:p>
          <w:p w14:paraId="62D39544" w14:textId="77777777" w:rsidR="00FE7957" w:rsidRPr="000D1FE2" w:rsidRDefault="00FE7957" w:rsidP="00FE7957">
            <w:pPr>
              <w:ind w:left="342" w:hanging="342"/>
              <w:rPr>
                <w:rFonts w:cs="Arial"/>
              </w:rPr>
            </w:pPr>
            <w:r w:rsidRPr="000D1FE2">
              <w:rPr>
                <w:rFonts w:cs="Arial"/>
              </w:rPr>
              <w:t>Apply knowledge of human behavior</w:t>
            </w:r>
          </w:p>
          <w:p w14:paraId="6A122FD0" w14:textId="77777777" w:rsidR="00FE7957" w:rsidRPr="000D1FE2" w:rsidRDefault="00FE7957" w:rsidP="00FE7957">
            <w:pPr>
              <w:ind w:left="342" w:hanging="342"/>
              <w:rPr>
                <w:rFonts w:cs="Arial"/>
              </w:rPr>
            </w:pPr>
            <w:r w:rsidRPr="000D1FE2">
              <w:rPr>
                <w:rFonts w:cs="Arial"/>
              </w:rPr>
              <w:t>and the social environment, person</w:t>
            </w:r>
          </w:p>
          <w:p w14:paraId="56C11DCC" w14:textId="77777777" w:rsidR="00FE7957" w:rsidRPr="000D1FE2" w:rsidRDefault="00FE7957" w:rsidP="00FE7957">
            <w:pPr>
              <w:ind w:left="342" w:hanging="342"/>
              <w:rPr>
                <w:rFonts w:cs="Arial"/>
              </w:rPr>
            </w:pPr>
            <w:r w:rsidRPr="000D1FE2">
              <w:rPr>
                <w:rFonts w:cs="Arial"/>
              </w:rPr>
              <w:t>in-environment, and other</w:t>
            </w:r>
          </w:p>
          <w:p w14:paraId="49A0EFC7" w14:textId="77777777" w:rsidR="00FE7957" w:rsidRPr="000D1FE2" w:rsidRDefault="00FE7957" w:rsidP="00FE7957">
            <w:pPr>
              <w:ind w:left="342" w:hanging="342"/>
              <w:rPr>
                <w:rFonts w:cs="Arial"/>
              </w:rPr>
            </w:pPr>
            <w:r w:rsidRPr="000D1FE2">
              <w:rPr>
                <w:rFonts w:cs="Arial"/>
              </w:rPr>
              <w:t>multidisciplinary theoretical</w:t>
            </w:r>
          </w:p>
          <w:p w14:paraId="3E1B88E0" w14:textId="77777777" w:rsidR="00FE7957" w:rsidRPr="000D1FE2" w:rsidRDefault="00FE7957" w:rsidP="00FE7957">
            <w:pPr>
              <w:ind w:left="342" w:hanging="342"/>
              <w:rPr>
                <w:rFonts w:cs="Arial"/>
              </w:rPr>
            </w:pPr>
            <w:r w:rsidRPr="000D1FE2">
              <w:rPr>
                <w:rFonts w:cs="Arial"/>
              </w:rPr>
              <w:t>frameworks in interventions with</w:t>
            </w:r>
          </w:p>
          <w:p w14:paraId="415EBC36" w14:textId="77777777" w:rsidR="00FE7957" w:rsidRPr="000D1FE2" w:rsidRDefault="00FE7957" w:rsidP="00FE7957">
            <w:pPr>
              <w:ind w:left="342" w:hanging="342"/>
              <w:rPr>
                <w:rFonts w:cs="Arial"/>
              </w:rPr>
            </w:pPr>
            <w:r w:rsidRPr="000D1FE2">
              <w:rPr>
                <w:rFonts w:cs="Arial"/>
              </w:rPr>
              <w:t>clients and constituencies</w:t>
            </w:r>
            <w:r w:rsidR="00CB2E31">
              <w:rPr>
                <w:rFonts w:cs="Arial"/>
              </w:rPr>
              <w:t>.</w:t>
            </w:r>
          </w:p>
          <w:p w14:paraId="6A673E5A" w14:textId="77777777" w:rsidR="00FE7957" w:rsidRPr="000D1FE2" w:rsidRDefault="00FE7957" w:rsidP="00FE7957">
            <w:pPr>
              <w:ind w:left="342" w:hanging="342"/>
              <w:rPr>
                <w:rFonts w:cs="Arial"/>
              </w:rPr>
            </w:pPr>
          </w:p>
          <w:p w14:paraId="15D001A0" w14:textId="77777777" w:rsidR="00FE7957" w:rsidRPr="000D1FE2" w:rsidRDefault="00FE7957" w:rsidP="00FE7957">
            <w:pPr>
              <w:ind w:left="342" w:hanging="342"/>
              <w:rPr>
                <w:rFonts w:cs="Arial"/>
              </w:rPr>
            </w:pPr>
            <w:r w:rsidRPr="000D1FE2">
              <w:rPr>
                <w:rFonts w:cs="Arial"/>
              </w:rPr>
              <w:t>Use inter-professional collaboration</w:t>
            </w:r>
          </w:p>
          <w:p w14:paraId="67DB256C" w14:textId="77777777" w:rsidR="00FE7957" w:rsidRPr="000D1FE2" w:rsidRDefault="00FE7957" w:rsidP="00FE7957">
            <w:pPr>
              <w:ind w:left="342" w:hanging="342"/>
              <w:rPr>
                <w:rFonts w:cs="Arial"/>
              </w:rPr>
            </w:pPr>
            <w:r w:rsidRPr="000D1FE2">
              <w:rPr>
                <w:rFonts w:cs="Arial"/>
              </w:rPr>
              <w:t>as appropriate to achieve beneficial</w:t>
            </w:r>
          </w:p>
          <w:p w14:paraId="5D379951" w14:textId="77777777" w:rsidR="00FE7957" w:rsidRPr="000D1FE2" w:rsidRDefault="00FE7957" w:rsidP="00FE7957">
            <w:pPr>
              <w:ind w:left="342" w:hanging="342"/>
              <w:rPr>
                <w:rFonts w:cs="Arial"/>
              </w:rPr>
            </w:pPr>
            <w:r w:rsidRPr="000D1FE2">
              <w:rPr>
                <w:rFonts w:cs="Arial"/>
              </w:rPr>
              <w:t>practice outcomes</w:t>
            </w:r>
          </w:p>
          <w:p w14:paraId="3901A6A5" w14:textId="77777777" w:rsidR="00FE7957" w:rsidRPr="000D1FE2" w:rsidRDefault="00FE7957" w:rsidP="00FE7957">
            <w:pPr>
              <w:ind w:left="342" w:hanging="342"/>
              <w:rPr>
                <w:rFonts w:cs="Arial"/>
              </w:rPr>
            </w:pPr>
          </w:p>
          <w:p w14:paraId="0F62E934" w14:textId="77777777" w:rsidR="00FE7957" w:rsidRPr="000D1FE2" w:rsidRDefault="00FE7957" w:rsidP="00FE7957">
            <w:pPr>
              <w:ind w:left="342" w:hanging="342"/>
              <w:rPr>
                <w:rFonts w:cs="Arial"/>
              </w:rPr>
            </w:pPr>
            <w:r w:rsidRPr="000D1FE2">
              <w:rPr>
                <w:rFonts w:cs="Arial"/>
              </w:rPr>
              <w:t>Negotiate, mediate, and advocate</w:t>
            </w:r>
          </w:p>
          <w:p w14:paraId="60991A86" w14:textId="77777777" w:rsidR="00FE7957" w:rsidRPr="000D1FE2" w:rsidRDefault="00FE7957" w:rsidP="00FE7957">
            <w:pPr>
              <w:ind w:left="342" w:hanging="342"/>
              <w:rPr>
                <w:rFonts w:cs="Arial"/>
              </w:rPr>
            </w:pPr>
            <w:r w:rsidRPr="000D1FE2">
              <w:rPr>
                <w:rFonts w:cs="Arial"/>
              </w:rPr>
              <w:t>with and on behalf of diverse clients</w:t>
            </w:r>
          </w:p>
          <w:p w14:paraId="6C9B6E14" w14:textId="77777777" w:rsidR="00FE7957" w:rsidRPr="000D1FE2" w:rsidRDefault="00FE7957" w:rsidP="00FE7957">
            <w:pPr>
              <w:ind w:left="342" w:hanging="342"/>
              <w:rPr>
                <w:rFonts w:cs="Arial"/>
              </w:rPr>
            </w:pPr>
            <w:r w:rsidRPr="000D1FE2">
              <w:rPr>
                <w:rFonts w:cs="Arial"/>
              </w:rPr>
              <w:t>and constituencies.</w:t>
            </w:r>
          </w:p>
          <w:p w14:paraId="21DAE895" w14:textId="77777777" w:rsidR="00FE7957" w:rsidRPr="000D1FE2" w:rsidRDefault="00FE7957" w:rsidP="00FE7957">
            <w:pPr>
              <w:ind w:left="342" w:hanging="342"/>
              <w:rPr>
                <w:rFonts w:cs="Arial"/>
              </w:rPr>
            </w:pPr>
          </w:p>
          <w:p w14:paraId="66196495" w14:textId="77777777" w:rsidR="00FE7957" w:rsidRPr="000D1FE2" w:rsidRDefault="00FE7957" w:rsidP="00FE7957">
            <w:pPr>
              <w:ind w:left="342" w:hanging="342"/>
              <w:rPr>
                <w:rFonts w:cs="Arial"/>
              </w:rPr>
            </w:pPr>
            <w:r w:rsidRPr="000D1FE2">
              <w:rPr>
                <w:rFonts w:cs="Arial"/>
              </w:rPr>
              <w:t>Facilitate effective transitions and</w:t>
            </w:r>
          </w:p>
          <w:p w14:paraId="77349AC4" w14:textId="77777777" w:rsidR="00FE7957" w:rsidRPr="000D1FE2" w:rsidRDefault="00FE7957" w:rsidP="00FE7957">
            <w:pPr>
              <w:ind w:left="342" w:hanging="342"/>
              <w:rPr>
                <w:rFonts w:cs="Arial"/>
              </w:rPr>
            </w:pPr>
            <w:r w:rsidRPr="000D1FE2">
              <w:rPr>
                <w:rFonts w:cs="Arial"/>
              </w:rPr>
              <w:t>endings that advance mutually</w:t>
            </w:r>
          </w:p>
          <w:p w14:paraId="38224DF6" w14:textId="77777777" w:rsidR="00FE7957" w:rsidRPr="000D1FE2" w:rsidRDefault="00FE7957" w:rsidP="00FE7957">
            <w:pPr>
              <w:ind w:left="342" w:hanging="342"/>
              <w:jc w:val="both"/>
              <w:rPr>
                <w:rFonts w:cs="Arial"/>
              </w:rPr>
            </w:pPr>
            <w:r w:rsidRPr="000D1FE2">
              <w:rPr>
                <w:rFonts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17159A7B" w14:textId="77777777" w:rsidR="00FE7957" w:rsidRPr="000D1FE2" w:rsidRDefault="00FE7957" w:rsidP="00FE7957">
            <w:pPr>
              <w:pStyle w:val="ListParagraph"/>
              <w:rPr>
                <w:rFonts w:cs="Arial"/>
              </w:rPr>
            </w:pPr>
            <w:r w:rsidRPr="000D1FE2">
              <w:rPr>
                <w:rFonts w:cs="Arial"/>
                <w:b/>
              </w:rPr>
              <w:t>8a</w:t>
            </w:r>
            <w:r w:rsidRPr="000D1FE2">
              <w:rPr>
                <w:rFonts w:cs="Arial"/>
              </w:rPr>
              <w:t xml:space="preserve">. Skillfully choose and implement culturally competent interventions to achieve practice goals and enhance capacities of clients.  </w:t>
            </w:r>
          </w:p>
          <w:p w14:paraId="32D4186E" w14:textId="77777777" w:rsidR="00FE7957" w:rsidRPr="00BB19D8" w:rsidRDefault="00FE7957" w:rsidP="00FE7957">
            <w:pPr>
              <w:rPr>
                <w:rFonts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DBA1333" w14:textId="77777777" w:rsidR="00FE7957" w:rsidRPr="00BB19D8" w:rsidRDefault="00FE7957" w:rsidP="00FE7957">
            <w:pPr>
              <w:rPr>
                <w:rFonts w:cs="Arial"/>
              </w:rPr>
            </w:pPr>
            <w:r w:rsidRPr="000D1FE2">
              <w:rPr>
                <w:rFonts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367F39D5" w14:textId="77777777" w:rsidR="00FE7957" w:rsidRPr="000D1FE2" w:rsidRDefault="00FE7957" w:rsidP="00FE7957">
            <w:pPr>
              <w:keepNext/>
              <w:ind w:left="90"/>
              <w:rPr>
                <w:rFonts w:cs="Arial"/>
                <w:bCs/>
              </w:rPr>
            </w:pPr>
            <w:r w:rsidRPr="000D1FE2">
              <w:rPr>
                <w:rFonts w:cs="Arial"/>
              </w:rPr>
              <w:t>Brief Reaction Paper</w:t>
            </w:r>
          </w:p>
          <w:p w14:paraId="49DA83F5" w14:textId="77777777" w:rsidR="00FE7957" w:rsidRPr="000D1FE2" w:rsidRDefault="00FE7957" w:rsidP="00FE7957">
            <w:pPr>
              <w:keepNext/>
              <w:ind w:left="90"/>
              <w:rPr>
                <w:rFonts w:cs="Arial"/>
                <w:bCs/>
              </w:rPr>
            </w:pPr>
          </w:p>
          <w:p w14:paraId="5F053734" w14:textId="77777777" w:rsidR="00FE7957" w:rsidRPr="000D1FE2" w:rsidRDefault="00FE7957" w:rsidP="00FE7957">
            <w:pPr>
              <w:keepNext/>
              <w:ind w:left="90"/>
              <w:rPr>
                <w:rFonts w:cs="Arial"/>
                <w:bCs/>
              </w:rPr>
            </w:pPr>
            <w:r w:rsidRPr="000D1FE2">
              <w:rPr>
                <w:rFonts w:cs="Arial"/>
              </w:rPr>
              <w:t>Crisis Intervention Demonstration</w:t>
            </w:r>
          </w:p>
          <w:p w14:paraId="6623A0A0" w14:textId="77777777" w:rsidR="00FE7957" w:rsidRPr="000D1FE2" w:rsidRDefault="00FE7957" w:rsidP="00FE7957">
            <w:pPr>
              <w:keepNext/>
              <w:rPr>
                <w:rFonts w:cs="Arial"/>
                <w:bCs/>
              </w:rPr>
            </w:pPr>
          </w:p>
          <w:p w14:paraId="7FD6190D" w14:textId="77777777" w:rsidR="00FE7957" w:rsidRPr="000D1FE2" w:rsidRDefault="00FE7957" w:rsidP="00FE7957">
            <w:pPr>
              <w:keepNext/>
              <w:ind w:left="90"/>
              <w:rPr>
                <w:rFonts w:cs="Arial"/>
                <w:bCs/>
              </w:rPr>
            </w:pPr>
            <w:r w:rsidRPr="000D1FE2">
              <w:rPr>
                <w:rFonts w:cs="Arial"/>
                <w:bCs/>
              </w:rPr>
              <w:t>Application Exercise of Brief Therapy</w:t>
            </w:r>
          </w:p>
          <w:p w14:paraId="538BFC63" w14:textId="77777777" w:rsidR="00FE7957" w:rsidRPr="000D1FE2" w:rsidRDefault="00FE7957" w:rsidP="00FE7957">
            <w:pPr>
              <w:keepNext/>
              <w:ind w:left="90"/>
              <w:rPr>
                <w:rFonts w:cs="Arial"/>
                <w:bCs/>
              </w:rPr>
            </w:pPr>
          </w:p>
          <w:p w14:paraId="3C5E34C3" w14:textId="77777777" w:rsidR="00FE7957" w:rsidRPr="000D1FE2" w:rsidRDefault="00FE7957" w:rsidP="00FE7957">
            <w:pPr>
              <w:keepNext/>
              <w:ind w:left="90"/>
              <w:rPr>
                <w:rFonts w:cs="Arial"/>
              </w:rPr>
            </w:pPr>
            <w:r w:rsidRPr="000D1FE2">
              <w:rPr>
                <w:rFonts w:cs="Arial"/>
              </w:rPr>
              <w:t>Brief Therapy Demonstration</w:t>
            </w:r>
          </w:p>
          <w:p w14:paraId="051AEBAB" w14:textId="77777777" w:rsidR="00FE7957" w:rsidRPr="000D1FE2" w:rsidRDefault="00FE7957" w:rsidP="00FE7957">
            <w:pPr>
              <w:keepNext/>
              <w:ind w:left="90"/>
              <w:rPr>
                <w:rFonts w:cs="Arial"/>
                <w:bCs/>
              </w:rPr>
            </w:pPr>
          </w:p>
          <w:p w14:paraId="74CFB5E4" w14:textId="77777777" w:rsidR="00FE7957" w:rsidRPr="00BB19D8" w:rsidRDefault="00FE7957" w:rsidP="00FE7957">
            <w:pPr>
              <w:spacing w:line="200" w:lineRule="exact"/>
              <w:rPr>
                <w:rFonts w:cs="Arial"/>
              </w:rPr>
            </w:pPr>
            <w:r w:rsidRPr="000D1FE2">
              <w:rPr>
                <w:rFonts w:cs="Arial"/>
              </w:rPr>
              <w:t xml:space="preserve"> Class Discussions</w:t>
            </w:r>
          </w:p>
        </w:tc>
      </w:tr>
      <w:tr w:rsidR="00FE7957" w:rsidRPr="00BB19D8" w14:paraId="79CCE025" w14:textId="77777777" w:rsidTr="00FE7957">
        <w:trPr>
          <w:trHeight w:val="620"/>
        </w:trPr>
        <w:tc>
          <w:tcPr>
            <w:tcW w:w="3268" w:type="dxa"/>
            <w:vMerge/>
            <w:tcBorders>
              <w:left w:val="single" w:sz="4" w:space="0" w:color="C00000"/>
              <w:right w:val="single" w:sz="4" w:space="0" w:color="C00000"/>
            </w:tcBorders>
            <w:shd w:val="clear" w:color="auto" w:fill="auto"/>
          </w:tcPr>
          <w:p w14:paraId="1503EF58" w14:textId="77777777" w:rsidR="00FE7957" w:rsidRPr="00BB19D8" w:rsidRDefault="00FE7957" w:rsidP="00FE7957">
            <w:pPr>
              <w:rPr>
                <w:b/>
              </w:rPr>
            </w:pPr>
          </w:p>
        </w:tc>
        <w:tc>
          <w:tcPr>
            <w:tcW w:w="3510" w:type="dxa"/>
            <w:vMerge/>
            <w:tcBorders>
              <w:left w:val="single" w:sz="4" w:space="0" w:color="C00000"/>
              <w:bottom w:val="single" w:sz="4" w:space="0" w:color="C00000"/>
              <w:right w:val="single" w:sz="4" w:space="0" w:color="C00000"/>
            </w:tcBorders>
            <w:shd w:val="clear" w:color="auto" w:fill="auto"/>
          </w:tcPr>
          <w:p w14:paraId="5301C940" w14:textId="77777777" w:rsidR="00FE7957" w:rsidRPr="00BB19D8" w:rsidRDefault="00FE7957" w:rsidP="00FE7957">
            <w:pPr>
              <w:rPr>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69284A1" w14:textId="77777777" w:rsidR="00FE7957" w:rsidRPr="000D1FE2" w:rsidRDefault="00FE7957" w:rsidP="00FE7957">
            <w:pPr>
              <w:pStyle w:val="ListParagraph"/>
              <w:rPr>
                <w:rFonts w:cs="Arial"/>
              </w:rPr>
            </w:pPr>
            <w:r w:rsidRPr="000D1FE2">
              <w:rPr>
                <w:rFonts w:cs="Arial"/>
                <w:b/>
              </w:rPr>
              <w:t>8b</w:t>
            </w:r>
            <w:r w:rsidRPr="000D1FE2">
              <w:rPr>
                <w:rFonts w:cs="Arial"/>
              </w:rPr>
              <w:t xml:space="preserve">. Are self-reflective in understanding transference and countertransference in client interactions as well as practice self-care in the face of disturbing personal reactions.  </w:t>
            </w:r>
          </w:p>
          <w:p w14:paraId="3DF6C8F0" w14:textId="77777777" w:rsidR="00FE7957" w:rsidRPr="00BB19D8" w:rsidRDefault="00FE7957" w:rsidP="00FE7957"/>
          <w:p w14:paraId="3F877EB9" w14:textId="77777777" w:rsidR="00FE7957" w:rsidRPr="00BB19D8" w:rsidRDefault="00FE7957" w:rsidP="00FE7957">
            <w:pPr>
              <w:jc w:val="cente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4C154963" w14:textId="77777777" w:rsidR="00FE7957" w:rsidRPr="00BB19D8" w:rsidRDefault="00FE7957" w:rsidP="00FE7957">
            <w:pPr>
              <w:rPr>
                <w:rFonts w:cs="Arial"/>
                <w:szCs w:val="24"/>
              </w:rPr>
            </w:pPr>
            <w:r w:rsidRPr="000D1FE2">
              <w:rPr>
                <w:rFonts w:cs="Arial"/>
              </w:rPr>
              <w:t>Reflection</w:t>
            </w:r>
          </w:p>
        </w:tc>
        <w:tc>
          <w:tcPr>
            <w:tcW w:w="3047" w:type="dxa"/>
            <w:vMerge/>
            <w:tcBorders>
              <w:left w:val="single" w:sz="4" w:space="0" w:color="C00000"/>
              <w:bottom w:val="single" w:sz="4" w:space="0" w:color="C00000"/>
              <w:right w:val="single" w:sz="4" w:space="0" w:color="C00000"/>
            </w:tcBorders>
            <w:shd w:val="clear" w:color="auto" w:fill="auto"/>
          </w:tcPr>
          <w:p w14:paraId="67AD2E0F" w14:textId="77777777" w:rsidR="00FE7957" w:rsidRPr="00BB19D8" w:rsidRDefault="00FE7957" w:rsidP="00FE7957">
            <w:pPr>
              <w:spacing w:line="200" w:lineRule="exact"/>
              <w:rPr>
                <w:b/>
              </w:rPr>
            </w:pPr>
          </w:p>
        </w:tc>
      </w:tr>
    </w:tbl>
    <w:p w14:paraId="43BFDE75" w14:textId="77777777" w:rsidR="00FE7957" w:rsidRDefault="00FE7957" w:rsidP="0040517F">
      <w:pPr>
        <w:spacing w:before="240" w:after="240"/>
        <w:rPr>
          <w:rFonts w:cs="Arial"/>
          <w:szCs w:val="24"/>
        </w:rPr>
        <w:sectPr w:rsidR="00FE7957" w:rsidSect="00FE7957">
          <w:pgSz w:w="15840" w:h="12240" w:orient="landscape" w:code="1"/>
          <w:pgMar w:top="1440" w:right="1440" w:bottom="1440" w:left="1440" w:header="720" w:footer="720" w:gutter="0"/>
          <w:cols w:space="720"/>
          <w:docGrid w:linePitch="360"/>
        </w:sectPr>
      </w:pPr>
    </w:p>
    <w:p w14:paraId="32C60173" w14:textId="77777777" w:rsidR="008B35D7" w:rsidRPr="00E556DB" w:rsidRDefault="008B35D7" w:rsidP="003E5C6F">
      <w:pPr>
        <w:pStyle w:val="BodyText"/>
      </w:pPr>
    </w:p>
    <w:p w14:paraId="71327589" w14:textId="77777777" w:rsidR="005F3422" w:rsidRPr="00FE7957" w:rsidRDefault="005F3422" w:rsidP="00726A3E">
      <w:pPr>
        <w:pStyle w:val="Heading1"/>
        <w:rPr>
          <w:sz w:val="24"/>
        </w:rPr>
      </w:pPr>
      <w:r w:rsidRPr="00FE7957">
        <w:rPr>
          <w:sz w:val="24"/>
        </w:rPr>
        <w:t>Course Assignments</w:t>
      </w:r>
      <w:r w:rsidR="00D20FB5" w:rsidRPr="00FE7957">
        <w:rPr>
          <w:sz w:val="24"/>
        </w:rPr>
        <w:t xml:space="preserve">, </w:t>
      </w:r>
      <w:r w:rsidR="00691546" w:rsidRPr="00FE7957">
        <w:rPr>
          <w:sz w:val="24"/>
        </w:rPr>
        <w:t xml:space="preserve">Due Dates </w:t>
      </w:r>
      <w:r w:rsidR="00D20FB5" w:rsidRPr="00FE7957">
        <w:rPr>
          <w:sz w:val="24"/>
        </w:rPr>
        <w:t>&amp;</w:t>
      </w:r>
      <w:r w:rsidR="00691546" w:rsidRPr="00FE7957">
        <w:rPr>
          <w:sz w:val="24"/>
        </w:rPr>
        <w:t xml:space="preserve"> </w:t>
      </w:r>
      <w:r w:rsidR="00D20FB5" w:rsidRPr="00FE7957">
        <w:rPr>
          <w:sz w:val="24"/>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97"/>
        <w:gridCol w:w="1606"/>
        <w:gridCol w:w="1537"/>
      </w:tblGrid>
      <w:tr w:rsidR="00EE557B" w:rsidRPr="00E556DB" w14:paraId="3A28ACF9" w14:textId="77777777" w:rsidTr="509F0D3C">
        <w:trPr>
          <w:cantSplit/>
          <w:tblHeader/>
        </w:trPr>
        <w:tc>
          <w:tcPr>
            <w:tcW w:w="6318" w:type="dxa"/>
            <w:shd w:val="clear" w:color="auto" w:fill="C00000"/>
            <w:vAlign w:val="center"/>
          </w:tcPr>
          <w:p w14:paraId="37D40407"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14:paraId="5BAB52BD"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14:paraId="56920077"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14:paraId="3AA3EF4A" w14:textId="77777777" w:rsidTr="509F0D3C">
        <w:trPr>
          <w:cantSplit/>
        </w:trPr>
        <w:tc>
          <w:tcPr>
            <w:tcW w:w="6318" w:type="dxa"/>
            <w:tcBorders>
              <w:top w:val="single" w:sz="8" w:space="0" w:color="C0504D"/>
              <w:left w:val="single" w:sz="8" w:space="0" w:color="C0504D"/>
              <w:bottom w:val="single" w:sz="8" w:space="0" w:color="C0504D"/>
            </w:tcBorders>
          </w:tcPr>
          <w:p w14:paraId="45809AD5" w14:textId="07C219B9" w:rsidR="00D31858" w:rsidRDefault="00EE557B" w:rsidP="005D4BA8">
            <w:pPr>
              <w:ind w:left="1530" w:hanging="1530"/>
              <w:rPr>
                <w:rFonts w:cs="Arial"/>
                <w:b/>
                <w:sz w:val="24"/>
                <w:szCs w:val="24"/>
              </w:rPr>
            </w:pPr>
            <w:r w:rsidRPr="00E556DB">
              <w:rPr>
                <w:rFonts w:cs="Arial"/>
                <w:b/>
                <w:bCs/>
                <w:sz w:val="24"/>
                <w:szCs w:val="24"/>
              </w:rPr>
              <w:t>Assignment 1:</w:t>
            </w:r>
            <w:r w:rsidR="00D46038">
              <w:rPr>
                <w:rFonts w:cs="Arial"/>
                <w:b/>
                <w:bCs/>
                <w:sz w:val="24"/>
                <w:szCs w:val="24"/>
              </w:rPr>
              <w:t xml:space="preserve"> </w:t>
            </w:r>
            <w:r w:rsidRPr="00E556DB">
              <w:rPr>
                <w:rFonts w:cs="Arial"/>
                <w:b/>
                <w:sz w:val="24"/>
                <w:szCs w:val="24"/>
              </w:rPr>
              <w:t xml:space="preserve">Policy Impact and Implications </w:t>
            </w:r>
          </w:p>
          <w:p w14:paraId="71C0B711" w14:textId="77777777" w:rsidR="00EE557B" w:rsidRPr="00E556DB" w:rsidRDefault="00EE557B" w:rsidP="005D4BA8">
            <w:pPr>
              <w:ind w:left="1530" w:hanging="1530"/>
              <w:rPr>
                <w:rFonts w:cs="Arial"/>
                <w:b/>
                <w:bCs/>
                <w:sz w:val="24"/>
                <w:szCs w:val="24"/>
              </w:rPr>
            </w:pPr>
            <w:r w:rsidRPr="00E556DB">
              <w:rPr>
                <w:rFonts w:cs="Arial"/>
                <w:b/>
                <w:sz w:val="24"/>
                <w:szCs w:val="24"/>
              </w:rPr>
              <w:t>Paper</w:t>
            </w:r>
          </w:p>
        </w:tc>
        <w:tc>
          <w:tcPr>
            <w:tcW w:w="1613" w:type="dxa"/>
            <w:tcBorders>
              <w:top w:val="single" w:sz="8" w:space="0" w:color="C0504D"/>
              <w:bottom w:val="single" w:sz="8" w:space="0" w:color="C0504D"/>
            </w:tcBorders>
          </w:tcPr>
          <w:p w14:paraId="093BF147" w14:textId="164022AC" w:rsidR="00EE557B" w:rsidRPr="00E556DB" w:rsidRDefault="509F0D3C" w:rsidP="509F0D3C">
            <w:pPr>
              <w:rPr>
                <w:rFonts w:cs="Arial"/>
              </w:rPr>
            </w:pPr>
            <w:r w:rsidRPr="509F0D3C">
              <w:rPr>
                <w:rFonts w:cs="Arial"/>
              </w:rPr>
              <w:t>11:59</w:t>
            </w:r>
            <w:r w:rsidR="00561188">
              <w:rPr>
                <w:rFonts w:cs="Arial"/>
              </w:rPr>
              <w:t xml:space="preserve"> </w:t>
            </w:r>
            <w:proofErr w:type="gramStart"/>
            <w:r w:rsidRPr="509F0D3C">
              <w:rPr>
                <w:rFonts w:cs="Arial"/>
              </w:rPr>
              <w:t>pm,  session</w:t>
            </w:r>
            <w:proofErr w:type="gramEnd"/>
            <w:r w:rsidRPr="509F0D3C">
              <w:rPr>
                <w:rFonts w:cs="Arial"/>
              </w:rPr>
              <w:t xml:space="preserve"> 3</w:t>
            </w:r>
          </w:p>
        </w:tc>
        <w:tc>
          <w:tcPr>
            <w:tcW w:w="1537" w:type="dxa"/>
            <w:tcBorders>
              <w:top w:val="single" w:sz="8" w:space="0" w:color="C0504D"/>
              <w:bottom w:val="single" w:sz="8" w:space="0" w:color="C0504D"/>
              <w:right w:val="single" w:sz="8" w:space="0" w:color="C0504D"/>
            </w:tcBorders>
          </w:tcPr>
          <w:p w14:paraId="5BA3EC0F" w14:textId="77777777" w:rsidR="00EE557B" w:rsidRPr="00E556DB" w:rsidRDefault="00EE557B" w:rsidP="005D4BA8">
            <w:pPr>
              <w:jc w:val="center"/>
              <w:rPr>
                <w:rFonts w:cs="Arial"/>
                <w:sz w:val="24"/>
                <w:szCs w:val="24"/>
              </w:rPr>
            </w:pPr>
            <w:r w:rsidRPr="00E556DB">
              <w:rPr>
                <w:rFonts w:cs="Arial"/>
                <w:sz w:val="24"/>
                <w:szCs w:val="24"/>
              </w:rPr>
              <w:t>20%</w:t>
            </w:r>
          </w:p>
        </w:tc>
      </w:tr>
      <w:tr w:rsidR="00EE557B" w:rsidRPr="00E556DB" w14:paraId="252A2328" w14:textId="77777777" w:rsidTr="509F0D3C">
        <w:trPr>
          <w:cantSplit/>
        </w:trPr>
        <w:tc>
          <w:tcPr>
            <w:tcW w:w="6318" w:type="dxa"/>
            <w:tcBorders>
              <w:top w:val="single" w:sz="8" w:space="0" w:color="C0504D"/>
              <w:left w:val="single" w:sz="8" w:space="0" w:color="C0504D"/>
              <w:bottom w:val="single" w:sz="8" w:space="0" w:color="C0504D"/>
            </w:tcBorders>
          </w:tcPr>
          <w:p w14:paraId="3E1FBCAE" w14:textId="77777777" w:rsidR="00EE557B" w:rsidRPr="00E556DB" w:rsidRDefault="00EE557B" w:rsidP="005D4BA8">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14:paraId="62962E09" w14:textId="64F4968A" w:rsidR="00EE557B" w:rsidRPr="00E556DB" w:rsidRDefault="509F0D3C" w:rsidP="509F0D3C">
            <w:pPr>
              <w:jc w:val="center"/>
              <w:rPr>
                <w:rFonts w:cs="Arial"/>
              </w:rPr>
            </w:pPr>
            <w:r w:rsidRPr="509F0D3C">
              <w:rPr>
                <w:rFonts w:cs="Arial"/>
              </w:rPr>
              <w:t>11:59</w:t>
            </w:r>
            <w:r w:rsidR="00561188">
              <w:rPr>
                <w:rFonts w:cs="Arial"/>
              </w:rPr>
              <w:t xml:space="preserve"> </w:t>
            </w:r>
            <w:proofErr w:type="gramStart"/>
            <w:r w:rsidRPr="509F0D3C">
              <w:rPr>
                <w:rFonts w:cs="Arial"/>
              </w:rPr>
              <w:t xml:space="preserve">pm,   </w:t>
            </w:r>
            <w:proofErr w:type="gramEnd"/>
            <w:r w:rsidRPr="509F0D3C">
              <w:rPr>
                <w:rFonts w:cs="Arial"/>
              </w:rPr>
              <w:t>Session 5</w:t>
            </w:r>
          </w:p>
        </w:tc>
        <w:tc>
          <w:tcPr>
            <w:tcW w:w="1537" w:type="dxa"/>
            <w:tcBorders>
              <w:top w:val="single" w:sz="8" w:space="0" w:color="C0504D"/>
              <w:bottom w:val="single" w:sz="8" w:space="0" w:color="C0504D"/>
              <w:right w:val="single" w:sz="8" w:space="0" w:color="C0504D"/>
            </w:tcBorders>
          </w:tcPr>
          <w:p w14:paraId="3670EC68" w14:textId="77777777" w:rsidR="00EE557B" w:rsidRPr="00E556DB" w:rsidRDefault="00EE557B" w:rsidP="005D4BA8">
            <w:pPr>
              <w:jc w:val="center"/>
              <w:rPr>
                <w:rFonts w:cs="Arial"/>
                <w:sz w:val="24"/>
                <w:szCs w:val="24"/>
              </w:rPr>
            </w:pPr>
            <w:r w:rsidRPr="00E556DB">
              <w:rPr>
                <w:rFonts w:cs="Arial"/>
                <w:sz w:val="24"/>
                <w:szCs w:val="24"/>
              </w:rPr>
              <w:t>15%</w:t>
            </w:r>
          </w:p>
        </w:tc>
      </w:tr>
      <w:tr w:rsidR="00EE557B" w:rsidRPr="00E556DB" w14:paraId="2DAFD3D0" w14:textId="77777777" w:rsidTr="509F0D3C">
        <w:trPr>
          <w:cantSplit/>
        </w:trPr>
        <w:tc>
          <w:tcPr>
            <w:tcW w:w="6318" w:type="dxa"/>
          </w:tcPr>
          <w:p w14:paraId="5C93730C" w14:textId="033A6DF1" w:rsidR="00EE557B" w:rsidRPr="00E556DB" w:rsidRDefault="00EE557B" w:rsidP="005D4BA8">
            <w:pPr>
              <w:ind w:left="1530" w:hanging="1530"/>
              <w:rPr>
                <w:rFonts w:cs="Arial"/>
                <w:sz w:val="24"/>
                <w:szCs w:val="24"/>
              </w:rPr>
            </w:pPr>
            <w:r w:rsidRPr="00E556DB">
              <w:rPr>
                <w:rFonts w:cs="Arial"/>
                <w:b/>
                <w:bCs/>
                <w:sz w:val="24"/>
                <w:szCs w:val="24"/>
              </w:rPr>
              <w:t>Assignment 3:</w:t>
            </w:r>
            <w:r w:rsidR="00D46038">
              <w:rPr>
                <w:rFonts w:cs="Arial"/>
                <w:b/>
                <w:bCs/>
                <w:sz w:val="24"/>
                <w:szCs w:val="24"/>
              </w:rPr>
              <w:t xml:space="preserve"> </w:t>
            </w:r>
            <w:r w:rsidRPr="00E556DB">
              <w:rPr>
                <w:rFonts w:cs="Arial"/>
                <w:b/>
                <w:bCs/>
                <w:sz w:val="24"/>
                <w:szCs w:val="24"/>
              </w:rPr>
              <w:t>Recovery Intervention in Group Settings</w:t>
            </w:r>
          </w:p>
        </w:tc>
        <w:tc>
          <w:tcPr>
            <w:tcW w:w="1613" w:type="dxa"/>
          </w:tcPr>
          <w:p w14:paraId="1FB17212" w14:textId="77777777" w:rsidR="00EE557B" w:rsidRPr="00E556DB" w:rsidRDefault="00EE557B" w:rsidP="005D4BA8">
            <w:pPr>
              <w:jc w:val="center"/>
              <w:rPr>
                <w:rFonts w:cs="Arial"/>
              </w:rPr>
            </w:pPr>
            <w:r w:rsidRPr="00E556DB">
              <w:rPr>
                <w:rFonts w:cs="Arial"/>
              </w:rPr>
              <w:t>Session 8</w:t>
            </w:r>
          </w:p>
        </w:tc>
        <w:tc>
          <w:tcPr>
            <w:tcW w:w="1537" w:type="dxa"/>
          </w:tcPr>
          <w:p w14:paraId="7571E6CA" w14:textId="77777777" w:rsidR="00EE557B" w:rsidRPr="00E556DB" w:rsidRDefault="00EE557B" w:rsidP="005D4BA8">
            <w:pPr>
              <w:jc w:val="center"/>
              <w:rPr>
                <w:rFonts w:cs="Arial"/>
                <w:sz w:val="24"/>
                <w:szCs w:val="24"/>
              </w:rPr>
            </w:pPr>
            <w:r w:rsidRPr="00E556DB">
              <w:rPr>
                <w:rFonts w:cs="Arial"/>
                <w:sz w:val="24"/>
                <w:szCs w:val="24"/>
              </w:rPr>
              <w:t>5%</w:t>
            </w:r>
          </w:p>
        </w:tc>
      </w:tr>
      <w:tr w:rsidR="00EE557B" w:rsidRPr="00E556DB" w14:paraId="14ED7655" w14:textId="77777777" w:rsidTr="509F0D3C">
        <w:trPr>
          <w:cantSplit/>
        </w:trPr>
        <w:tc>
          <w:tcPr>
            <w:tcW w:w="6318" w:type="dxa"/>
            <w:tcBorders>
              <w:top w:val="single" w:sz="8" w:space="0" w:color="C0504D"/>
              <w:left w:val="single" w:sz="8" w:space="0" w:color="C0504D"/>
              <w:bottom w:val="single" w:sz="8" w:space="0" w:color="C0504D"/>
            </w:tcBorders>
          </w:tcPr>
          <w:p w14:paraId="4D5D92ED" w14:textId="3784B319" w:rsidR="00EE557B" w:rsidRPr="00E556DB" w:rsidRDefault="00EE557B" w:rsidP="005D4BA8">
            <w:pPr>
              <w:ind w:left="1530" w:hanging="1530"/>
              <w:rPr>
                <w:rFonts w:cs="Arial"/>
                <w:sz w:val="24"/>
                <w:szCs w:val="24"/>
              </w:rPr>
            </w:pPr>
            <w:r w:rsidRPr="00E556DB">
              <w:rPr>
                <w:rFonts w:cs="Arial"/>
                <w:b/>
                <w:bCs/>
                <w:sz w:val="24"/>
                <w:szCs w:val="24"/>
              </w:rPr>
              <w:t>Assignment 4:</w:t>
            </w:r>
            <w:r w:rsidR="00D46038">
              <w:rPr>
                <w:rFonts w:cs="Arial"/>
                <w:b/>
                <w:bCs/>
                <w:sz w:val="24"/>
                <w:szCs w:val="24"/>
              </w:rPr>
              <w:t xml:space="preserve"> </w:t>
            </w:r>
            <w:r w:rsidRPr="00E556DB">
              <w:rPr>
                <w:rFonts w:cs="Arial"/>
                <w:b/>
                <w:bCs/>
                <w:sz w:val="24"/>
                <w:szCs w:val="24"/>
              </w:rPr>
              <w:t>Group Projects with At-risk Populations</w:t>
            </w:r>
          </w:p>
        </w:tc>
        <w:tc>
          <w:tcPr>
            <w:tcW w:w="1613" w:type="dxa"/>
            <w:tcBorders>
              <w:top w:val="single" w:sz="8" w:space="0" w:color="C0504D"/>
              <w:bottom w:val="single" w:sz="8" w:space="0" w:color="C0504D"/>
            </w:tcBorders>
          </w:tcPr>
          <w:p w14:paraId="19DA6910" w14:textId="77777777" w:rsidR="00EE557B" w:rsidRPr="00E556DB" w:rsidRDefault="00EE557B" w:rsidP="005D4BA8">
            <w:pPr>
              <w:jc w:val="center"/>
              <w:rPr>
                <w:rFonts w:cs="Arial"/>
              </w:rPr>
            </w:pPr>
            <w:r w:rsidRPr="00E556DB">
              <w:rPr>
                <w:rFonts w:cs="Arial"/>
              </w:rPr>
              <w:t>Outline due</w:t>
            </w:r>
          </w:p>
          <w:p w14:paraId="6AFD51EB" w14:textId="3CDD2F5D" w:rsidR="00EE557B" w:rsidRPr="00E556DB" w:rsidRDefault="00EE557B" w:rsidP="005D4BA8">
            <w:pPr>
              <w:jc w:val="center"/>
              <w:rPr>
                <w:rFonts w:cs="Arial"/>
              </w:rPr>
            </w:pPr>
            <w:r w:rsidRPr="00E556DB">
              <w:rPr>
                <w:rFonts w:cs="Arial"/>
              </w:rPr>
              <w:t>Session 1</w:t>
            </w:r>
            <w:r w:rsidR="00D46038">
              <w:rPr>
                <w:rFonts w:cs="Arial"/>
              </w:rPr>
              <w:t>0</w:t>
            </w:r>
            <w:r w:rsidR="008B35D7">
              <w:rPr>
                <w:rFonts w:cs="Arial"/>
              </w:rPr>
              <w:t>; Presentation</w:t>
            </w:r>
            <w:r w:rsidR="00561188">
              <w:rPr>
                <w:rFonts w:cs="Arial"/>
              </w:rPr>
              <w:t>s</w:t>
            </w:r>
            <w:r w:rsidR="008B35D7">
              <w:rPr>
                <w:rFonts w:cs="Arial"/>
              </w:rPr>
              <w:t xml:space="preserve"> Session</w:t>
            </w:r>
            <w:r w:rsidR="00D46038">
              <w:rPr>
                <w:rFonts w:cs="Arial"/>
              </w:rPr>
              <w:t>s</w:t>
            </w:r>
            <w:r w:rsidR="008B35D7">
              <w:rPr>
                <w:rFonts w:cs="Arial"/>
              </w:rPr>
              <w:t xml:space="preserve"> 1</w:t>
            </w:r>
            <w:r w:rsidR="00D46038">
              <w:rPr>
                <w:rFonts w:cs="Arial"/>
              </w:rPr>
              <w:t>2</w:t>
            </w:r>
            <w:r w:rsidR="008B35D7">
              <w:rPr>
                <w:rFonts w:cs="Arial"/>
              </w:rPr>
              <w:t xml:space="preserve"> - 14</w:t>
            </w:r>
          </w:p>
        </w:tc>
        <w:tc>
          <w:tcPr>
            <w:tcW w:w="1537" w:type="dxa"/>
            <w:tcBorders>
              <w:top w:val="single" w:sz="8" w:space="0" w:color="C0504D"/>
              <w:bottom w:val="single" w:sz="8" w:space="0" w:color="C0504D"/>
              <w:right w:val="single" w:sz="8" w:space="0" w:color="C0504D"/>
            </w:tcBorders>
          </w:tcPr>
          <w:p w14:paraId="133C8CAD"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2CDBC5D0" w14:textId="77777777" w:rsidTr="509F0D3C">
        <w:trPr>
          <w:cantSplit/>
        </w:trPr>
        <w:tc>
          <w:tcPr>
            <w:tcW w:w="6318" w:type="dxa"/>
            <w:tcBorders>
              <w:top w:val="single" w:sz="8" w:space="0" w:color="C0504D"/>
              <w:left w:val="single" w:sz="8" w:space="0" w:color="C0504D"/>
              <w:bottom w:val="single" w:sz="8" w:space="0" w:color="C0504D"/>
            </w:tcBorders>
          </w:tcPr>
          <w:p w14:paraId="74E1582B" w14:textId="77777777" w:rsidR="00EE557B" w:rsidRPr="00E556DB" w:rsidRDefault="00EE557B" w:rsidP="005D4BA8">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14:paraId="040059CB" w14:textId="3F9C2999" w:rsidR="00EE557B" w:rsidRPr="00E556DB" w:rsidRDefault="509F0D3C" w:rsidP="509F0D3C">
            <w:pPr>
              <w:jc w:val="center"/>
              <w:rPr>
                <w:rFonts w:cs="Arial"/>
              </w:rPr>
            </w:pPr>
            <w:r w:rsidRPr="509F0D3C">
              <w:rPr>
                <w:rFonts w:cs="Arial"/>
              </w:rPr>
              <w:t>11:59</w:t>
            </w:r>
            <w:r w:rsidR="00561188">
              <w:rPr>
                <w:rFonts w:cs="Arial"/>
              </w:rPr>
              <w:t xml:space="preserve"> </w:t>
            </w:r>
            <w:proofErr w:type="gramStart"/>
            <w:r w:rsidRPr="509F0D3C">
              <w:rPr>
                <w:rFonts w:cs="Arial"/>
              </w:rPr>
              <w:t>pm,  Session</w:t>
            </w:r>
            <w:proofErr w:type="gramEnd"/>
            <w:r w:rsidRPr="509F0D3C">
              <w:rPr>
                <w:rFonts w:cs="Arial"/>
              </w:rPr>
              <w:t xml:space="preserve"> 15</w:t>
            </w:r>
          </w:p>
        </w:tc>
        <w:tc>
          <w:tcPr>
            <w:tcW w:w="1537" w:type="dxa"/>
            <w:tcBorders>
              <w:top w:val="single" w:sz="8" w:space="0" w:color="C0504D"/>
              <w:bottom w:val="single" w:sz="8" w:space="0" w:color="C0504D"/>
              <w:right w:val="single" w:sz="8" w:space="0" w:color="C0504D"/>
            </w:tcBorders>
          </w:tcPr>
          <w:p w14:paraId="1C817114"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69856FC7" w14:textId="77777777" w:rsidTr="509F0D3C">
        <w:trPr>
          <w:cantSplit/>
        </w:trPr>
        <w:tc>
          <w:tcPr>
            <w:tcW w:w="6318" w:type="dxa"/>
            <w:tcBorders>
              <w:top w:val="single" w:sz="8" w:space="0" w:color="C0504D"/>
              <w:left w:val="single" w:sz="8" w:space="0" w:color="C0504D"/>
              <w:bottom w:val="single" w:sz="8" w:space="0" w:color="C0504D"/>
            </w:tcBorders>
          </w:tcPr>
          <w:p w14:paraId="06408339" w14:textId="77777777" w:rsidR="00EE557B" w:rsidRPr="00E556DB" w:rsidRDefault="00EE557B" w:rsidP="005D4BA8">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14:paraId="73F6E032" w14:textId="77777777" w:rsidR="00EE557B" w:rsidRPr="00E556DB" w:rsidRDefault="00EE557B" w:rsidP="005D4BA8">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14:paraId="6103CABC" w14:textId="77777777" w:rsidR="00EE557B" w:rsidRPr="00E556DB" w:rsidRDefault="00EE557B" w:rsidP="005D4BA8">
            <w:pPr>
              <w:jc w:val="center"/>
              <w:rPr>
                <w:rFonts w:cs="Arial"/>
                <w:sz w:val="24"/>
                <w:szCs w:val="24"/>
              </w:rPr>
            </w:pPr>
            <w:r w:rsidRPr="00E556DB">
              <w:rPr>
                <w:rFonts w:cs="Arial"/>
                <w:sz w:val="24"/>
                <w:szCs w:val="24"/>
              </w:rPr>
              <w:t>10%</w:t>
            </w:r>
          </w:p>
        </w:tc>
      </w:tr>
    </w:tbl>
    <w:p w14:paraId="3F1E0B32" w14:textId="77777777" w:rsidR="00EE557B" w:rsidRPr="00E556DB" w:rsidRDefault="00EE557B" w:rsidP="00EE557B">
      <w:pPr>
        <w:pStyle w:val="BodyText"/>
      </w:pPr>
    </w:p>
    <w:p w14:paraId="7EA05833" w14:textId="77777777" w:rsidR="00664DA1" w:rsidRPr="00E556DB" w:rsidRDefault="00664DA1" w:rsidP="00CA2C04">
      <w:pPr>
        <w:pStyle w:val="BodyText"/>
        <w:spacing w:before="120"/>
      </w:pPr>
      <w:r w:rsidRPr="00E556DB">
        <w:t>Each of the major assignments is described below.</w:t>
      </w:r>
      <w:r w:rsidR="001B1A5D">
        <w:t xml:space="preserve"> All student papers are submitted throughTurnItIn.com and inadequate or erroneous referencing will result in failure of the paper. </w:t>
      </w:r>
    </w:p>
    <w:p w14:paraId="686490F7" w14:textId="77777777"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14:paraId="751A380E" w14:textId="77777777" w:rsidR="008141A4" w:rsidRPr="002A670D" w:rsidRDefault="008141A4" w:rsidP="008141A4">
      <w:pPr>
        <w:rPr>
          <w:sz w:val="24"/>
          <w:szCs w:val="24"/>
        </w:rPr>
      </w:pPr>
    </w:p>
    <w:p w14:paraId="63959F32" w14:textId="77777777" w:rsidR="002C43B8" w:rsidRDefault="008141A4" w:rsidP="008141A4">
      <w:pPr>
        <w:rPr>
          <w:bCs/>
          <w:sz w:val="24"/>
          <w:szCs w:val="24"/>
        </w:rPr>
      </w:pPr>
      <w:r w:rsidRPr="008141A4">
        <w:rPr>
          <w:sz w:val="24"/>
          <w:szCs w:val="24"/>
        </w:rPr>
        <w:t xml:space="preserve">During the 2018 Saks Institute of Mental Health Law, Policy, and Ethics, Dr. Elinore F. McCance-Katz, MD, PhD, Assistant Secretary for Mental Health and Substance Use, Substance Abuse and Mental Health Services Administration-SAMHSA, U.S. Department of Health and Human Services, shared the following presentation, </w:t>
      </w:r>
      <w:r w:rsidRPr="008141A4">
        <w:rPr>
          <w:bCs/>
          <w:i/>
          <w:sz w:val="24"/>
          <w:szCs w:val="24"/>
        </w:rPr>
        <w:t xml:space="preserve">Changing Focus: The Right to Treatment of Serious Mental Illness. </w:t>
      </w:r>
      <w:r w:rsidRPr="008141A4">
        <w:rPr>
          <w:bCs/>
          <w:sz w:val="24"/>
          <w:szCs w:val="24"/>
        </w:rPr>
        <w:t xml:space="preserve">In this presentation, 5 focus recommendations were provided, Interdepartmental Serious Mental Illness Coordinating Committee. </w:t>
      </w:r>
    </w:p>
    <w:p w14:paraId="43C748B3" w14:textId="77777777" w:rsidR="002C43B8" w:rsidRDefault="002C43B8" w:rsidP="008141A4">
      <w:pPr>
        <w:rPr>
          <w:bCs/>
          <w:sz w:val="24"/>
          <w:szCs w:val="24"/>
        </w:rPr>
      </w:pPr>
    </w:p>
    <w:p w14:paraId="38C16F0E" w14:textId="7E093F1D" w:rsidR="00840B5B" w:rsidRDefault="00411520" w:rsidP="008141A4">
      <w:pPr>
        <w:rPr>
          <w:bCs/>
          <w:sz w:val="24"/>
          <w:szCs w:val="24"/>
        </w:rPr>
      </w:pPr>
      <w:r>
        <w:rPr>
          <w:bCs/>
          <w:sz w:val="24"/>
          <w:szCs w:val="24"/>
        </w:rPr>
        <w:t xml:space="preserve">Here is the link to the PDF presentation. </w:t>
      </w:r>
      <w:hyperlink r:id="rId15" w:history="1">
        <w:r w:rsidRPr="0027618C">
          <w:rPr>
            <w:rStyle w:val="Hyperlink"/>
            <w:bCs/>
            <w:sz w:val="24"/>
            <w:szCs w:val="24"/>
          </w:rPr>
          <w:t>https://www.samhsa.gov/sites/default/files/the_right_to_treatment.pdf</w:t>
        </w:r>
      </w:hyperlink>
      <w:r>
        <w:rPr>
          <w:bCs/>
          <w:sz w:val="24"/>
          <w:szCs w:val="24"/>
        </w:rPr>
        <w:t xml:space="preserve"> </w:t>
      </w:r>
    </w:p>
    <w:p w14:paraId="6CF58C5A" w14:textId="77777777" w:rsidR="002C43B8" w:rsidRDefault="002C43B8" w:rsidP="008141A4">
      <w:pPr>
        <w:rPr>
          <w:bCs/>
          <w:sz w:val="24"/>
          <w:szCs w:val="24"/>
        </w:rPr>
      </w:pPr>
    </w:p>
    <w:p w14:paraId="0CE91A71" w14:textId="27D6A9E9" w:rsidR="00EF0C62" w:rsidRPr="002C43B8" w:rsidRDefault="00411520" w:rsidP="509F0D3C">
      <w:pPr>
        <w:rPr>
          <w:bCs/>
          <w:sz w:val="24"/>
          <w:szCs w:val="24"/>
        </w:rPr>
      </w:pPr>
      <w:r>
        <w:rPr>
          <w:bCs/>
          <w:sz w:val="24"/>
          <w:szCs w:val="24"/>
        </w:rPr>
        <w:t xml:space="preserve">Here is the video of the presentation. </w:t>
      </w:r>
      <w:hyperlink r:id="rId16" w:history="1">
        <w:r w:rsidRPr="0027618C">
          <w:rPr>
            <w:rStyle w:val="Hyperlink"/>
            <w:bCs/>
            <w:sz w:val="24"/>
            <w:szCs w:val="24"/>
          </w:rPr>
          <w:t>https://www.youtube.com/watch?v=ALsi5kUbe7Y</w:t>
        </w:r>
      </w:hyperlink>
      <w:r>
        <w:rPr>
          <w:bCs/>
          <w:sz w:val="24"/>
          <w:szCs w:val="24"/>
        </w:rPr>
        <w:t xml:space="preserve"> </w:t>
      </w:r>
      <w:r w:rsidR="00DB26FB">
        <w:rPr>
          <w:bCs/>
          <w:sz w:val="24"/>
          <w:szCs w:val="24"/>
        </w:rPr>
        <w:t>“I” statements are acceptable.</w:t>
      </w:r>
      <w:r w:rsidR="00840B5B">
        <w:rPr>
          <w:bCs/>
          <w:sz w:val="24"/>
          <w:szCs w:val="24"/>
        </w:rPr>
        <w:t xml:space="preserve"> You may write in first person. </w:t>
      </w:r>
    </w:p>
    <w:p w14:paraId="43770759" w14:textId="77777777" w:rsidR="008141A4" w:rsidRPr="008141A4" w:rsidRDefault="008141A4" w:rsidP="008141A4">
      <w:pPr>
        <w:rPr>
          <w:bCs/>
          <w:sz w:val="24"/>
          <w:szCs w:val="24"/>
        </w:rPr>
      </w:pPr>
    </w:p>
    <w:p w14:paraId="4861CB95" w14:textId="77777777" w:rsidR="008141A4" w:rsidRPr="008141A4" w:rsidRDefault="008141A4" w:rsidP="008141A4">
      <w:pPr>
        <w:rPr>
          <w:sz w:val="24"/>
          <w:szCs w:val="24"/>
        </w:rPr>
      </w:pPr>
      <w:r w:rsidRPr="008141A4">
        <w:rPr>
          <w:b/>
          <w:bCs/>
          <w:sz w:val="24"/>
          <w:szCs w:val="24"/>
        </w:rPr>
        <w:t>Focus 1: Strengthen Federal Coordination to Improve Care</w:t>
      </w:r>
    </w:p>
    <w:p w14:paraId="6ACBDC55" w14:textId="77777777" w:rsidR="008141A4" w:rsidRPr="008141A4" w:rsidRDefault="008141A4" w:rsidP="008141A4">
      <w:pPr>
        <w:numPr>
          <w:ilvl w:val="0"/>
          <w:numId w:val="38"/>
        </w:numPr>
        <w:rPr>
          <w:sz w:val="24"/>
          <w:szCs w:val="24"/>
        </w:rPr>
      </w:pPr>
      <w:r w:rsidRPr="008141A4">
        <w:rPr>
          <w:sz w:val="24"/>
          <w:szCs w:val="24"/>
        </w:rPr>
        <w:t>Improve interdepartmental coordination; evaluate the federal approach to serving those with SMI/SED; use data to improve quality of care/outcomes</w:t>
      </w:r>
    </w:p>
    <w:p w14:paraId="29D0947A" w14:textId="77777777" w:rsidR="008141A4" w:rsidRPr="008141A4" w:rsidRDefault="008141A4" w:rsidP="008141A4">
      <w:pPr>
        <w:rPr>
          <w:sz w:val="24"/>
          <w:szCs w:val="24"/>
        </w:rPr>
      </w:pPr>
      <w:r w:rsidRPr="008141A4">
        <w:rPr>
          <w:b/>
          <w:bCs/>
          <w:sz w:val="24"/>
          <w:szCs w:val="24"/>
        </w:rPr>
        <w:t>Focus 2: Access and Engagement: Make It Easier to Get Good Care</w:t>
      </w:r>
    </w:p>
    <w:p w14:paraId="41DCDFDE" w14:textId="77777777" w:rsidR="008141A4" w:rsidRPr="008141A4" w:rsidRDefault="008141A4" w:rsidP="008141A4">
      <w:pPr>
        <w:numPr>
          <w:ilvl w:val="0"/>
          <w:numId w:val="38"/>
        </w:numPr>
        <w:rPr>
          <w:sz w:val="24"/>
          <w:szCs w:val="24"/>
        </w:rPr>
      </w:pPr>
      <w:r w:rsidRPr="008141A4">
        <w:rPr>
          <w:sz w:val="24"/>
          <w:szCs w:val="24"/>
        </w:rPr>
        <w:t>Early identification and intervention for youth</w:t>
      </w:r>
    </w:p>
    <w:p w14:paraId="51850F6E" w14:textId="77777777" w:rsidR="008141A4" w:rsidRPr="008141A4" w:rsidRDefault="008141A4" w:rsidP="008141A4">
      <w:pPr>
        <w:numPr>
          <w:ilvl w:val="0"/>
          <w:numId w:val="38"/>
        </w:numPr>
        <w:rPr>
          <w:sz w:val="24"/>
          <w:szCs w:val="24"/>
        </w:rPr>
      </w:pPr>
      <w:r w:rsidRPr="008141A4">
        <w:rPr>
          <w:sz w:val="24"/>
          <w:szCs w:val="24"/>
        </w:rPr>
        <w:t>Crisis intervention services development</w:t>
      </w:r>
    </w:p>
    <w:p w14:paraId="78ADC93F" w14:textId="77777777" w:rsidR="008141A4" w:rsidRPr="008141A4" w:rsidRDefault="008141A4" w:rsidP="008141A4">
      <w:pPr>
        <w:numPr>
          <w:ilvl w:val="0"/>
          <w:numId w:val="38"/>
        </w:numPr>
        <w:rPr>
          <w:sz w:val="24"/>
          <w:szCs w:val="24"/>
        </w:rPr>
      </w:pPr>
      <w:r w:rsidRPr="008141A4">
        <w:rPr>
          <w:sz w:val="24"/>
          <w:szCs w:val="24"/>
        </w:rPr>
        <w:lastRenderedPageBreak/>
        <w:t>Continuum of care with outpatient services as alternatives to inpatient care/psychiatric bed capacity</w:t>
      </w:r>
    </w:p>
    <w:p w14:paraId="3E0E715E" w14:textId="77777777" w:rsidR="008141A4" w:rsidRPr="008141A4" w:rsidRDefault="008141A4" w:rsidP="008141A4">
      <w:pPr>
        <w:numPr>
          <w:ilvl w:val="0"/>
          <w:numId w:val="38"/>
        </w:numPr>
        <w:rPr>
          <w:sz w:val="24"/>
          <w:szCs w:val="24"/>
        </w:rPr>
      </w:pPr>
      <w:r w:rsidRPr="008141A4">
        <w:rPr>
          <w:sz w:val="24"/>
          <w:szCs w:val="24"/>
        </w:rPr>
        <w:t>Reassessment of civil commitment standards and processes</w:t>
      </w:r>
    </w:p>
    <w:p w14:paraId="4B200A2D" w14:textId="77777777" w:rsidR="008141A4" w:rsidRPr="008141A4" w:rsidRDefault="008141A4" w:rsidP="008141A4">
      <w:pPr>
        <w:numPr>
          <w:ilvl w:val="0"/>
          <w:numId w:val="38"/>
        </w:numPr>
        <w:rPr>
          <w:sz w:val="24"/>
          <w:szCs w:val="24"/>
        </w:rPr>
      </w:pPr>
      <w:r w:rsidRPr="008141A4">
        <w:rPr>
          <w:sz w:val="24"/>
          <w:szCs w:val="24"/>
        </w:rPr>
        <w:t>Use of new technologies to increase access e.g., telehealth</w:t>
      </w:r>
    </w:p>
    <w:p w14:paraId="273330D3" w14:textId="77777777" w:rsidR="008141A4" w:rsidRPr="008141A4" w:rsidRDefault="008141A4" w:rsidP="008141A4">
      <w:pPr>
        <w:rPr>
          <w:sz w:val="24"/>
          <w:szCs w:val="24"/>
        </w:rPr>
      </w:pPr>
      <w:r w:rsidRPr="008141A4">
        <w:rPr>
          <w:b/>
          <w:bCs/>
          <w:sz w:val="24"/>
          <w:szCs w:val="24"/>
        </w:rPr>
        <w:t>Focus 3: Treatment and Recovery – Close the Gap Between What Works and What Is Offered</w:t>
      </w:r>
    </w:p>
    <w:p w14:paraId="71E4C546" w14:textId="77777777" w:rsidR="008141A4" w:rsidRPr="008141A4" w:rsidRDefault="008141A4" w:rsidP="008141A4">
      <w:pPr>
        <w:numPr>
          <w:ilvl w:val="0"/>
          <w:numId w:val="38"/>
        </w:numPr>
        <w:rPr>
          <w:sz w:val="24"/>
          <w:szCs w:val="24"/>
        </w:rPr>
      </w:pPr>
      <w:r w:rsidRPr="008141A4">
        <w:rPr>
          <w:sz w:val="24"/>
          <w:szCs w:val="24"/>
        </w:rPr>
        <w:t>Coordinated specialty care for first episode psychosis: FEP/CHR</w:t>
      </w:r>
    </w:p>
    <w:p w14:paraId="7070F83A" w14:textId="77777777" w:rsidR="008141A4" w:rsidRPr="008141A4" w:rsidRDefault="008141A4" w:rsidP="008141A4">
      <w:pPr>
        <w:numPr>
          <w:ilvl w:val="0"/>
          <w:numId w:val="38"/>
        </w:numPr>
        <w:rPr>
          <w:sz w:val="24"/>
          <w:szCs w:val="24"/>
        </w:rPr>
      </w:pPr>
      <w:r w:rsidRPr="008141A4">
        <w:rPr>
          <w:sz w:val="24"/>
          <w:szCs w:val="24"/>
        </w:rPr>
        <w:t>Advance suicide prevention strategies: Zero Suicide</w:t>
      </w:r>
    </w:p>
    <w:p w14:paraId="38EFB531" w14:textId="77777777" w:rsidR="008141A4" w:rsidRPr="008141A4" w:rsidRDefault="008141A4" w:rsidP="008141A4">
      <w:pPr>
        <w:numPr>
          <w:ilvl w:val="0"/>
          <w:numId w:val="38"/>
        </w:numPr>
        <w:rPr>
          <w:sz w:val="24"/>
          <w:szCs w:val="24"/>
        </w:rPr>
      </w:pPr>
      <w:r w:rsidRPr="008141A4">
        <w:rPr>
          <w:sz w:val="24"/>
          <w:szCs w:val="24"/>
        </w:rPr>
        <w:t>Make housing more available for people living with SMI/SED</w:t>
      </w:r>
    </w:p>
    <w:p w14:paraId="5F06F6D6" w14:textId="77777777" w:rsidR="008141A4" w:rsidRPr="008141A4" w:rsidRDefault="008141A4" w:rsidP="008141A4">
      <w:pPr>
        <w:numPr>
          <w:ilvl w:val="0"/>
          <w:numId w:val="38"/>
        </w:numPr>
        <w:rPr>
          <w:sz w:val="24"/>
          <w:szCs w:val="24"/>
        </w:rPr>
      </w:pPr>
      <w:r w:rsidRPr="008141A4">
        <w:rPr>
          <w:sz w:val="24"/>
          <w:szCs w:val="24"/>
        </w:rPr>
        <w:t>Focus on development of integrated services for mental and substance use disorders; physical healthcare: CCBHCs/integrated care at FQHCs</w:t>
      </w:r>
    </w:p>
    <w:p w14:paraId="29384802" w14:textId="77777777" w:rsidR="008141A4" w:rsidRPr="008141A4" w:rsidRDefault="008141A4" w:rsidP="008141A4">
      <w:pPr>
        <w:rPr>
          <w:sz w:val="24"/>
          <w:szCs w:val="24"/>
        </w:rPr>
      </w:pPr>
    </w:p>
    <w:p w14:paraId="6F2F4D84" w14:textId="77777777" w:rsidR="008141A4" w:rsidRPr="008141A4" w:rsidRDefault="008141A4" w:rsidP="008141A4">
      <w:pPr>
        <w:rPr>
          <w:sz w:val="24"/>
          <w:szCs w:val="24"/>
        </w:rPr>
      </w:pPr>
      <w:r w:rsidRPr="008141A4">
        <w:rPr>
          <w:b/>
          <w:bCs/>
          <w:sz w:val="24"/>
          <w:szCs w:val="24"/>
        </w:rPr>
        <w:t xml:space="preserve">Focus 4: Increase Opportunities for Diversion and Improve Care for People </w:t>
      </w:r>
      <w:proofErr w:type="gramStart"/>
      <w:r w:rsidRPr="008141A4">
        <w:rPr>
          <w:b/>
          <w:bCs/>
          <w:sz w:val="24"/>
          <w:szCs w:val="24"/>
        </w:rPr>
        <w:t>With</w:t>
      </w:r>
      <w:proofErr w:type="gramEnd"/>
      <w:r w:rsidRPr="008141A4">
        <w:rPr>
          <w:b/>
          <w:bCs/>
          <w:sz w:val="24"/>
          <w:szCs w:val="24"/>
        </w:rPr>
        <w:t xml:space="preserve"> SMI and SED Involved in the Criminal and Juvenile Justice Systems</w:t>
      </w:r>
    </w:p>
    <w:p w14:paraId="04BDA42A"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Train first responders on how to work with people with SMI/SED</w:t>
      </w:r>
    </w:p>
    <w:p w14:paraId="7A4F7F40"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Sustain therapeutic dockets in federal, state, and local courts</w:t>
      </w:r>
    </w:p>
    <w:p w14:paraId="56D1A998"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Universal screening for mental disorders, substance use disorders, and behavioral health needs for each person incarcerated</w:t>
      </w:r>
    </w:p>
    <w:p w14:paraId="44640310" w14:textId="77777777" w:rsidR="008141A4" w:rsidRPr="008141A4" w:rsidRDefault="008141A4" w:rsidP="008141A4">
      <w:pPr>
        <w:pStyle w:val="ListParagraph"/>
        <w:numPr>
          <w:ilvl w:val="0"/>
          <w:numId w:val="40"/>
        </w:numPr>
        <w:ind w:left="720"/>
        <w:contextualSpacing/>
        <w:rPr>
          <w:sz w:val="24"/>
          <w:szCs w:val="24"/>
        </w:rPr>
      </w:pPr>
      <w:r w:rsidRPr="008141A4">
        <w:rPr>
          <w:sz w:val="24"/>
          <w:szCs w:val="24"/>
        </w:rPr>
        <w:t>Reduce barriers that impede immediate access to treatment and recovery services on release</w:t>
      </w:r>
    </w:p>
    <w:p w14:paraId="4BD6444B" w14:textId="77777777" w:rsidR="008141A4" w:rsidRPr="008141A4" w:rsidRDefault="008141A4" w:rsidP="008141A4">
      <w:pPr>
        <w:rPr>
          <w:sz w:val="24"/>
          <w:szCs w:val="24"/>
        </w:rPr>
      </w:pPr>
    </w:p>
    <w:p w14:paraId="7606D606" w14:textId="77777777" w:rsidR="008141A4" w:rsidRPr="008141A4" w:rsidRDefault="008141A4" w:rsidP="008141A4">
      <w:pPr>
        <w:rPr>
          <w:sz w:val="24"/>
          <w:szCs w:val="24"/>
        </w:rPr>
      </w:pPr>
      <w:r w:rsidRPr="008141A4">
        <w:rPr>
          <w:b/>
          <w:bCs/>
          <w:sz w:val="24"/>
          <w:szCs w:val="24"/>
        </w:rPr>
        <w:t>Focus 5: Develop Finance Strategies to Increase Availability and Affordability of Care</w:t>
      </w:r>
    </w:p>
    <w:p w14:paraId="7F4D89C7" w14:textId="77777777" w:rsidR="008141A4" w:rsidRPr="008141A4" w:rsidRDefault="008141A4" w:rsidP="008141A4">
      <w:pPr>
        <w:pStyle w:val="ListParagraph"/>
        <w:numPr>
          <w:ilvl w:val="0"/>
          <w:numId w:val="41"/>
        </w:numPr>
        <w:ind w:left="720"/>
        <w:contextualSpacing/>
        <w:rPr>
          <w:sz w:val="24"/>
          <w:szCs w:val="24"/>
        </w:rPr>
      </w:pPr>
      <w:r w:rsidRPr="008141A4">
        <w:rPr>
          <w:sz w:val="24"/>
          <w:szCs w:val="24"/>
        </w:rPr>
        <w:t>Eliminate financing practices that discriminate against behavioral healthcare</w:t>
      </w:r>
    </w:p>
    <w:p w14:paraId="5CABA32F" w14:textId="77777777" w:rsidR="008141A4" w:rsidRPr="008141A4" w:rsidRDefault="008141A4" w:rsidP="008141A4">
      <w:pPr>
        <w:pStyle w:val="ListParagraph"/>
        <w:numPr>
          <w:ilvl w:val="0"/>
          <w:numId w:val="41"/>
        </w:numPr>
        <w:ind w:left="720"/>
        <w:contextualSpacing/>
        <w:rPr>
          <w:sz w:val="24"/>
          <w:szCs w:val="24"/>
        </w:rPr>
      </w:pPr>
      <w:r w:rsidRPr="008141A4">
        <w:rPr>
          <w:sz w:val="24"/>
          <w:szCs w:val="24"/>
        </w:rPr>
        <w:t>Enforce existing parity laws</w:t>
      </w:r>
    </w:p>
    <w:p w14:paraId="3FA020B6" w14:textId="77777777" w:rsidR="008141A4" w:rsidRPr="008141A4" w:rsidRDefault="008141A4" w:rsidP="008141A4">
      <w:pPr>
        <w:pStyle w:val="ListParagraph"/>
        <w:numPr>
          <w:ilvl w:val="0"/>
          <w:numId w:val="41"/>
        </w:numPr>
        <w:ind w:left="720"/>
        <w:contextualSpacing/>
        <w:rPr>
          <w:sz w:val="24"/>
          <w:szCs w:val="24"/>
        </w:rPr>
      </w:pPr>
      <w:r w:rsidRPr="008141A4">
        <w:rPr>
          <w:sz w:val="24"/>
          <w:szCs w:val="24"/>
        </w:rPr>
        <w:t>Pay for psychiatric and other behavioral health services at rates comparable to those for physical health problems</w:t>
      </w:r>
    </w:p>
    <w:p w14:paraId="0A60D3EE" w14:textId="77777777" w:rsidR="00EF0C62" w:rsidRDefault="00EF0C62" w:rsidP="008141A4">
      <w:pPr>
        <w:rPr>
          <w:sz w:val="24"/>
          <w:szCs w:val="24"/>
        </w:rPr>
      </w:pPr>
    </w:p>
    <w:p w14:paraId="2DDF8E76" w14:textId="44A1D2AB" w:rsidR="00411520" w:rsidRDefault="008141A4" w:rsidP="008141A4">
      <w:pPr>
        <w:rPr>
          <w:sz w:val="24"/>
          <w:szCs w:val="24"/>
        </w:rPr>
      </w:pPr>
      <w:r w:rsidRPr="008141A4">
        <w:rPr>
          <w:sz w:val="24"/>
          <w:szCs w:val="24"/>
        </w:rPr>
        <w:t xml:space="preserve">1) </w:t>
      </w:r>
      <w:r w:rsidR="00200FE4">
        <w:rPr>
          <w:sz w:val="24"/>
          <w:szCs w:val="24"/>
        </w:rPr>
        <w:t>Identify</w:t>
      </w:r>
      <w:r w:rsidR="00411520">
        <w:rPr>
          <w:sz w:val="24"/>
          <w:szCs w:val="24"/>
        </w:rPr>
        <w:t xml:space="preserve"> an area of interest/challenge within the area of addiction treatment. </w:t>
      </w:r>
      <w:r w:rsidR="00930359">
        <w:rPr>
          <w:sz w:val="24"/>
          <w:szCs w:val="24"/>
        </w:rPr>
        <w:t xml:space="preserve">Examples of this can be drug court or safe injection sites. </w:t>
      </w:r>
      <w:r w:rsidR="002C43B8">
        <w:rPr>
          <w:sz w:val="24"/>
          <w:szCs w:val="24"/>
        </w:rPr>
        <w:t xml:space="preserve">This </w:t>
      </w:r>
      <w:r w:rsidR="00930359">
        <w:rPr>
          <w:sz w:val="24"/>
          <w:szCs w:val="24"/>
        </w:rPr>
        <w:t xml:space="preserve">will be helpful in narrowing your research. </w:t>
      </w:r>
    </w:p>
    <w:p w14:paraId="7C7EBD72" w14:textId="77777777" w:rsidR="00411520" w:rsidRDefault="00411520" w:rsidP="008141A4">
      <w:pPr>
        <w:rPr>
          <w:sz w:val="24"/>
          <w:szCs w:val="24"/>
        </w:rPr>
      </w:pPr>
    </w:p>
    <w:p w14:paraId="7656B29A" w14:textId="5E273C73" w:rsidR="008141A4" w:rsidRPr="008141A4" w:rsidRDefault="00411520" w:rsidP="008141A4">
      <w:pPr>
        <w:rPr>
          <w:sz w:val="24"/>
          <w:szCs w:val="24"/>
        </w:rPr>
      </w:pPr>
      <w:r>
        <w:rPr>
          <w:sz w:val="24"/>
          <w:szCs w:val="24"/>
        </w:rPr>
        <w:t xml:space="preserve">2) </w:t>
      </w:r>
      <w:r w:rsidR="001229F7">
        <w:rPr>
          <w:sz w:val="24"/>
          <w:szCs w:val="24"/>
        </w:rPr>
        <w:t>Watch the video and review</w:t>
      </w:r>
      <w:r w:rsidR="00EF0C62">
        <w:rPr>
          <w:sz w:val="24"/>
          <w:szCs w:val="24"/>
        </w:rPr>
        <w:t xml:space="preserve"> </w:t>
      </w:r>
      <w:r w:rsidR="008141A4" w:rsidRPr="008141A4">
        <w:rPr>
          <w:sz w:val="24"/>
          <w:szCs w:val="24"/>
        </w:rPr>
        <w:t>the SAMHSA 5 recommendations</w:t>
      </w:r>
      <w:r w:rsidR="00EF0C62">
        <w:rPr>
          <w:sz w:val="24"/>
          <w:szCs w:val="24"/>
        </w:rPr>
        <w:t xml:space="preserve"> (above)</w:t>
      </w:r>
      <w:r w:rsidR="008141A4" w:rsidRPr="008141A4">
        <w:rPr>
          <w:sz w:val="24"/>
          <w:szCs w:val="24"/>
        </w:rPr>
        <w:t xml:space="preserve"> to improve care for persons who live with serious mental illness (which includes addiction).</w:t>
      </w:r>
      <w:r>
        <w:rPr>
          <w:sz w:val="24"/>
          <w:szCs w:val="24"/>
        </w:rPr>
        <w:t xml:space="preserve"> </w:t>
      </w:r>
      <w:r w:rsidR="00EF0C62">
        <w:rPr>
          <w:sz w:val="24"/>
          <w:szCs w:val="24"/>
        </w:rPr>
        <w:t xml:space="preserve">Remember, this course focuses on a population of people who live with addiction and this topic is the focus of this assignment. </w:t>
      </w:r>
      <w:r>
        <w:rPr>
          <w:sz w:val="24"/>
          <w:szCs w:val="24"/>
        </w:rPr>
        <w:t xml:space="preserve">There is no writing required for this section; you will just be considering. </w:t>
      </w:r>
    </w:p>
    <w:p w14:paraId="770EA438" w14:textId="77777777" w:rsidR="008141A4" w:rsidRPr="008141A4" w:rsidRDefault="008141A4" w:rsidP="008141A4">
      <w:pPr>
        <w:rPr>
          <w:sz w:val="24"/>
          <w:szCs w:val="24"/>
        </w:rPr>
      </w:pPr>
    </w:p>
    <w:p w14:paraId="529BE71E" w14:textId="77777777" w:rsidR="00EF0C62" w:rsidRPr="008141A4" w:rsidRDefault="509F0D3C" w:rsidP="509F0D3C">
      <w:pPr>
        <w:rPr>
          <w:sz w:val="24"/>
          <w:szCs w:val="24"/>
        </w:rPr>
      </w:pPr>
      <w:r w:rsidRPr="509F0D3C">
        <w:rPr>
          <w:sz w:val="24"/>
          <w:szCs w:val="24"/>
        </w:rPr>
        <w:t>3) Choose 1 Focus and answer the following questions, consider the bullet points that are naturally relevant to your interest within the Focus.</w:t>
      </w:r>
      <w:r w:rsidRPr="509F0D3C">
        <w:rPr>
          <w:b/>
          <w:bCs/>
          <w:sz w:val="24"/>
          <w:szCs w:val="24"/>
        </w:rPr>
        <w:t xml:space="preserve"> PLEASE USE ALL</w:t>
      </w:r>
      <w:r w:rsidRPr="509F0D3C">
        <w:rPr>
          <w:sz w:val="24"/>
          <w:szCs w:val="24"/>
        </w:rPr>
        <w:t xml:space="preserve"> </w:t>
      </w:r>
      <w:r w:rsidRPr="509F0D3C">
        <w:rPr>
          <w:b/>
          <w:bCs/>
          <w:sz w:val="24"/>
          <w:szCs w:val="24"/>
        </w:rPr>
        <w:t xml:space="preserve">HEADINGS AS LISTED BELOW. </w:t>
      </w:r>
    </w:p>
    <w:p w14:paraId="07BEF64D" w14:textId="1F7A79F1" w:rsidR="008141A4" w:rsidRPr="008141A4" w:rsidRDefault="008141A4" w:rsidP="008141A4">
      <w:pPr>
        <w:rPr>
          <w:sz w:val="24"/>
          <w:szCs w:val="24"/>
        </w:rPr>
      </w:pPr>
    </w:p>
    <w:p w14:paraId="43FBA87C" w14:textId="77777777" w:rsidR="008141A4" w:rsidRPr="008141A4" w:rsidRDefault="008141A4" w:rsidP="008141A4">
      <w:pPr>
        <w:rPr>
          <w:sz w:val="24"/>
          <w:szCs w:val="24"/>
        </w:rPr>
      </w:pPr>
    </w:p>
    <w:p w14:paraId="287B85F3" w14:textId="2ED32261" w:rsidR="008141A4" w:rsidRPr="008141A4" w:rsidRDefault="008141A4" w:rsidP="008141A4">
      <w:pPr>
        <w:pStyle w:val="ListParagraph"/>
        <w:numPr>
          <w:ilvl w:val="0"/>
          <w:numId w:val="39"/>
        </w:numPr>
        <w:contextualSpacing/>
        <w:rPr>
          <w:sz w:val="24"/>
          <w:szCs w:val="24"/>
        </w:rPr>
      </w:pPr>
      <w:r w:rsidRPr="008141A4">
        <w:rPr>
          <w:sz w:val="24"/>
          <w:szCs w:val="24"/>
        </w:rPr>
        <w:t>Provide a brief history and current context</w:t>
      </w:r>
      <w:r w:rsidR="00EF0C62">
        <w:rPr>
          <w:sz w:val="24"/>
          <w:szCs w:val="24"/>
        </w:rPr>
        <w:t xml:space="preserve"> of your area of interest</w:t>
      </w:r>
      <w:r w:rsidRPr="008141A4">
        <w:rPr>
          <w:sz w:val="24"/>
          <w:szCs w:val="24"/>
        </w:rPr>
        <w:t xml:space="preserve">, using professional/academic literature and/or official websites. (The PowerPoint stack, </w:t>
      </w:r>
      <w:r w:rsidRPr="008141A4">
        <w:rPr>
          <w:bCs/>
          <w:i/>
          <w:sz w:val="24"/>
          <w:szCs w:val="24"/>
        </w:rPr>
        <w:lastRenderedPageBreak/>
        <w:t>Changing Focus: The Right to Treatment of Serious Mental Illness,</w:t>
      </w:r>
      <w:r w:rsidRPr="008141A4">
        <w:rPr>
          <w:bCs/>
          <w:sz w:val="24"/>
          <w:szCs w:val="24"/>
        </w:rPr>
        <w:t xml:space="preserve"> can be used, as well as the references listed on the last slide.)</w:t>
      </w:r>
    </w:p>
    <w:p w14:paraId="25CE7A25" w14:textId="65E5AB2C" w:rsidR="008141A4" w:rsidRPr="008141A4" w:rsidRDefault="008141A4" w:rsidP="008141A4">
      <w:pPr>
        <w:pStyle w:val="ListParagraph"/>
        <w:numPr>
          <w:ilvl w:val="0"/>
          <w:numId w:val="39"/>
        </w:numPr>
        <w:contextualSpacing/>
        <w:rPr>
          <w:sz w:val="24"/>
          <w:szCs w:val="24"/>
        </w:rPr>
      </w:pPr>
      <w:r w:rsidRPr="008141A4">
        <w:rPr>
          <w:sz w:val="24"/>
          <w:szCs w:val="24"/>
        </w:rPr>
        <w:t>Explain how you suggest to successfully implement each value</w:t>
      </w:r>
      <w:r w:rsidR="00200FE4">
        <w:rPr>
          <w:sz w:val="24"/>
          <w:szCs w:val="24"/>
        </w:rPr>
        <w:t>/</w:t>
      </w:r>
      <w:r w:rsidR="00EF0C62">
        <w:rPr>
          <w:sz w:val="24"/>
          <w:szCs w:val="24"/>
        </w:rPr>
        <w:t>bullet point</w:t>
      </w:r>
      <w:r w:rsidR="00200FE4">
        <w:rPr>
          <w:sz w:val="24"/>
          <w:szCs w:val="24"/>
        </w:rPr>
        <w:t xml:space="preserve"> under the Focus Area</w:t>
      </w:r>
      <w:r w:rsidRPr="008141A4">
        <w:rPr>
          <w:sz w:val="24"/>
          <w:szCs w:val="24"/>
        </w:rPr>
        <w:t xml:space="preserve">. </w:t>
      </w:r>
      <w:r w:rsidR="00EF0C62">
        <w:rPr>
          <w:sz w:val="24"/>
          <w:szCs w:val="24"/>
        </w:rPr>
        <w:t xml:space="preserve">List each bullet point as a separate heading. </w:t>
      </w:r>
    </w:p>
    <w:p w14:paraId="7D30A020" w14:textId="77777777" w:rsidR="008141A4" w:rsidRPr="008141A4" w:rsidRDefault="008141A4" w:rsidP="008141A4">
      <w:pPr>
        <w:pStyle w:val="ListParagraph"/>
        <w:numPr>
          <w:ilvl w:val="0"/>
          <w:numId w:val="39"/>
        </w:numPr>
        <w:contextualSpacing/>
        <w:rPr>
          <w:sz w:val="24"/>
          <w:szCs w:val="24"/>
        </w:rPr>
      </w:pPr>
      <w:r w:rsidRPr="008141A4">
        <w:rPr>
          <w:sz w:val="24"/>
          <w:szCs w:val="24"/>
        </w:rPr>
        <w:t xml:space="preserve">What barriers are you aware of that would impede your implementation and how would you suggest managing this barrier? </w:t>
      </w:r>
    </w:p>
    <w:p w14:paraId="4D7BDECA" w14:textId="77777777" w:rsidR="008141A4" w:rsidRPr="008141A4" w:rsidRDefault="008141A4" w:rsidP="008141A4">
      <w:pPr>
        <w:pStyle w:val="ListParagraph"/>
        <w:numPr>
          <w:ilvl w:val="0"/>
          <w:numId w:val="39"/>
        </w:numPr>
        <w:contextualSpacing/>
        <w:rPr>
          <w:sz w:val="24"/>
          <w:szCs w:val="24"/>
        </w:rPr>
      </w:pPr>
      <w:r w:rsidRPr="008141A4">
        <w:rPr>
          <w:sz w:val="24"/>
          <w:szCs w:val="24"/>
        </w:rPr>
        <w:t xml:space="preserve">Briefly share your final thoughts about what you have learned in this research. </w:t>
      </w:r>
    </w:p>
    <w:p w14:paraId="241ECC44" w14:textId="77777777" w:rsidR="008141A4" w:rsidRPr="008141A4" w:rsidRDefault="008141A4" w:rsidP="008141A4">
      <w:pPr>
        <w:rPr>
          <w:sz w:val="24"/>
          <w:szCs w:val="24"/>
        </w:rPr>
      </w:pPr>
    </w:p>
    <w:p w14:paraId="4C8F2139" w14:textId="1746D9AC" w:rsidR="008141A4" w:rsidRPr="008141A4" w:rsidRDefault="008141A4" w:rsidP="00BD44CF">
      <w:pPr>
        <w:rPr>
          <w:rFonts w:cs="Arial"/>
          <w:sz w:val="24"/>
          <w:szCs w:val="24"/>
        </w:rPr>
      </w:pPr>
      <w:r w:rsidRPr="008141A4">
        <w:rPr>
          <w:rFonts w:cs="Arial"/>
          <w:sz w:val="24"/>
          <w:szCs w:val="24"/>
        </w:rPr>
        <w:t>This paper should be no longer than 7 pages</w:t>
      </w:r>
      <w:r w:rsidR="00B24A32">
        <w:rPr>
          <w:rFonts w:cs="Arial"/>
          <w:sz w:val="24"/>
          <w:szCs w:val="24"/>
        </w:rPr>
        <w:t xml:space="preserve"> (not counting cover and reference pages)</w:t>
      </w:r>
      <w:r w:rsidRPr="008141A4">
        <w:rPr>
          <w:rFonts w:cs="Arial"/>
          <w:sz w:val="24"/>
          <w:szCs w:val="24"/>
        </w:rPr>
        <w:t xml:space="preserve"> and include at least 5 academic references. The paper should demonstrate the results of your literature review and knowledge that you have gained from this class. Please use proper APA referencing style. </w:t>
      </w:r>
      <w:r w:rsidR="001229F7">
        <w:rPr>
          <w:bCs/>
          <w:sz w:val="24"/>
          <w:szCs w:val="24"/>
        </w:rPr>
        <w:t xml:space="preserve">“I” statements are acceptable. You may write in first person. </w:t>
      </w:r>
      <w:bookmarkStart w:id="2" w:name="_GoBack"/>
      <w:bookmarkEnd w:id="2"/>
      <w:r w:rsidRPr="008141A4">
        <w:rPr>
          <w:sz w:val="24"/>
          <w:szCs w:val="24"/>
        </w:rPr>
        <w:t>All student papers are submitted through</w:t>
      </w:r>
      <w:r w:rsidR="002C43B8">
        <w:rPr>
          <w:sz w:val="24"/>
          <w:szCs w:val="24"/>
        </w:rPr>
        <w:t xml:space="preserve"> </w:t>
      </w:r>
      <w:r w:rsidRPr="008141A4">
        <w:rPr>
          <w:sz w:val="24"/>
          <w:szCs w:val="24"/>
        </w:rPr>
        <w:t xml:space="preserve">TurnItIn.com </w:t>
      </w:r>
      <w:r w:rsidR="002C43B8">
        <w:rPr>
          <w:sz w:val="24"/>
          <w:szCs w:val="24"/>
        </w:rPr>
        <w:t xml:space="preserve">(blackboard) </w:t>
      </w:r>
      <w:r w:rsidRPr="008141A4">
        <w:rPr>
          <w:sz w:val="24"/>
          <w:szCs w:val="24"/>
        </w:rPr>
        <w:t>and inadequate or erroneous referencing will result in failure of the paper.</w:t>
      </w:r>
    </w:p>
    <w:p w14:paraId="29FA5D5A" w14:textId="77777777" w:rsidR="00BD44CF" w:rsidRPr="008141A4" w:rsidRDefault="00BD44CF" w:rsidP="00BD44CF">
      <w:pPr>
        <w:rPr>
          <w:rFonts w:cs="Arial"/>
          <w:sz w:val="24"/>
          <w:szCs w:val="24"/>
        </w:rPr>
      </w:pPr>
    </w:p>
    <w:p w14:paraId="04DC10C7" w14:textId="32A8FAC6" w:rsidR="00BD44CF" w:rsidRPr="008141A4" w:rsidRDefault="509F0D3C" w:rsidP="509F0D3C">
      <w:pPr>
        <w:rPr>
          <w:rFonts w:cs="Arial"/>
          <w:b/>
          <w:bCs/>
          <w:sz w:val="24"/>
          <w:szCs w:val="24"/>
        </w:rPr>
      </w:pPr>
      <w:r w:rsidRPr="509F0D3C">
        <w:rPr>
          <w:rFonts w:cs="Arial"/>
          <w:b/>
          <w:bCs/>
          <w:sz w:val="24"/>
          <w:szCs w:val="24"/>
        </w:rPr>
        <w:t xml:space="preserve">Due:  11:59pm Session 3.  </w:t>
      </w:r>
    </w:p>
    <w:p w14:paraId="097C55EC" w14:textId="77777777" w:rsidR="00FE7957" w:rsidRPr="00FE7957" w:rsidRDefault="00FE7957" w:rsidP="00FE7957">
      <w:pPr>
        <w:rPr>
          <w:rFonts w:cs="Arial"/>
          <w:b/>
          <w:sz w:val="24"/>
          <w:szCs w:val="24"/>
        </w:rPr>
      </w:pPr>
    </w:p>
    <w:p w14:paraId="01F8F7FC" w14:textId="77777777"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14:paraId="474E2955"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w:t>
      </w:r>
      <w:r w:rsidR="00FE7957" w:rsidRPr="00E556DB">
        <w:rPr>
          <w:rFonts w:ascii="Arial" w:hAnsi="Arial" w:cs="Arial"/>
          <w:snapToGrid/>
          <w:szCs w:val="24"/>
        </w:rPr>
        <w:t>led</w:t>
      </w:r>
      <w:r w:rsidRPr="00E556DB">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1C9470DC"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05BA5D46"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5999067E"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14:paraId="5E9AF53A"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7F37BF66" w14:textId="77777777" w:rsidR="00EF0C62" w:rsidRPr="008141A4" w:rsidRDefault="00BD44CF" w:rsidP="00EF0C62">
      <w:pPr>
        <w:rPr>
          <w:bCs/>
          <w:sz w:val="24"/>
          <w:szCs w:val="24"/>
        </w:rPr>
      </w:pPr>
      <w:r w:rsidRPr="00EF0C62">
        <w:rPr>
          <w:rFonts w:cs="Arial"/>
          <w:sz w:val="24"/>
          <w:szCs w:val="24"/>
        </w:rPr>
        <w:t xml:space="preserve"> The student will write a 5-page</w:t>
      </w:r>
      <w:r w:rsidR="00B24A32" w:rsidRPr="00EF0C62">
        <w:rPr>
          <w:rFonts w:cs="Arial"/>
          <w:sz w:val="24"/>
          <w:szCs w:val="24"/>
        </w:rPr>
        <w:t xml:space="preserve"> </w:t>
      </w:r>
      <w:r w:rsidR="00F53767" w:rsidRPr="00EF0C62">
        <w:rPr>
          <w:rFonts w:cs="Arial"/>
          <w:sz w:val="24"/>
          <w:szCs w:val="24"/>
        </w:rPr>
        <w:t xml:space="preserve">(not counting cover and reference </w:t>
      </w:r>
      <w:proofErr w:type="gramStart"/>
      <w:r w:rsidR="00F53767" w:rsidRPr="00EF0C62">
        <w:rPr>
          <w:rFonts w:cs="Arial"/>
          <w:sz w:val="24"/>
          <w:szCs w:val="24"/>
        </w:rPr>
        <w:t xml:space="preserve">pages) </w:t>
      </w:r>
      <w:r w:rsidRPr="00EF0C62">
        <w:rPr>
          <w:rFonts w:cs="Arial"/>
          <w:sz w:val="24"/>
          <w:szCs w:val="24"/>
        </w:rPr>
        <w:t xml:space="preserve"> (</w:t>
      </w:r>
      <w:proofErr w:type="gramEnd"/>
      <w:r w:rsidRPr="00EF0C62">
        <w:rPr>
          <w:rFonts w:cs="Arial"/>
          <w:sz w:val="24"/>
          <w:szCs w:val="24"/>
        </w:rPr>
        <w:t>or more if needed) paper that addresses the following issues.</w:t>
      </w:r>
      <w:r w:rsidRPr="00E556DB">
        <w:rPr>
          <w:rFonts w:cs="Arial"/>
          <w:szCs w:val="24"/>
        </w:rPr>
        <w:t xml:space="preserve"> </w:t>
      </w:r>
      <w:r w:rsidR="00EF0C62">
        <w:rPr>
          <w:bCs/>
          <w:sz w:val="24"/>
          <w:szCs w:val="24"/>
        </w:rPr>
        <w:t xml:space="preserve">PLEASE USE ALL HEADINGS AS LISTED BELOW. </w:t>
      </w:r>
    </w:p>
    <w:p w14:paraId="79BE89A9" w14:textId="36E4B670"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p>
    <w:p w14:paraId="1DB3FF33"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14:paraId="1D520319" w14:textId="72889944"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w:t>
      </w:r>
      <w:r w:rsidR="00EF0C62">
        <w:rPr>
          <w:rFonts w:ascii="Arial" w:hAnsi="Arial" w:cs="Arial"/>
          <w:snapToGrid/>
          <w:szCs w:val="24"/>
        </w:rPr>
        <w:t xml:space="preserve">all </w:t>
      </w:r>
      <w:r w:rsidRPr="00E556DB">
        <w:rPr>
          <w:rFonts w:ascii="Arial" w:hAnsi="Arial" w:cs="Arial"/>
          <w:snapToGrid/>
          <w:szCs w:val="24"/>
        </w:rPr>
        <w:t xml:space="preserve">the headings of the </w:t>
      </w:r>
      <w:r w:rsidR="005375EA" w:rsidRPr="00E556DB">
        <w:rPr>
          <w:rFonts w:ascii="Arial" w:hAnsi="Arial" w:cs="Arial"/>
          <w:snapToGrid/>
          <w:szCs w:val="24"/>
        </w:rPr>
        <w:t>Jelinek</w:t>
      </w:r>
      <w:r w:rsidRPr="00E556DB">
        <w:rPr>
          <w:rFonts w:ascii="Arial" w:hAnsi="Arial" w:cs="Arial"/>
          <w:snapToGrid/>
          <w:szCs w:val="24"/>
        </w:rPr>
        <w:t xml:space="preserve"> chart, using both the downward spiral and the process of recovery. (Sometimes people are not comprehensive about all the stages. It is up to you to meet this requirement. Sometimes people talk with the person afterwards. Sometimes people make up the missing parts.) </w:t>
      </w:r>
      <w:r w:rsidR="00874C1F">
        <w:rPr>
          <w:rFonts w:ascii="Arial" w:hAnsi="Arial" w:cs="Arial"/>
          <w:snapToGrid/>
          <w:szCs w:val="24"/>
        </w:rPr>
        <w:t xml:space="preserve">Explain the hallmarks of each phase and support your explanation with academic information. </w:t>
      </w:r>
    </w:p>
    <w:p w14:paraId="6E4D9911" w14:textId="69F55FA4"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lastRenderedPageBreak/>
        <w:t>3) From a theoretical point of view, how do the 12 steps</w:t>
      </w:r>
      <w:r w:rsidR="00411520">
        <w:rPr>
          <w:rFonts w:ascii="Arial" w:hAnsi="Arial" w:cs="Arial"/>
          <w:snapToGrid/>
          <w:szCs w:val="24"/>
        </w:rPr>
        <w:t xml:space="preserve"> communities work as a therapeutic modality</w:t>
      </w:r>
      <w:r w:rsidRPr="00E556DB">
        <w:rPr>
          <w:rFonts w:ascii="Arial" w:hAnsi="Arial" w:cs="Arial"/>
          <w:snapToGrid/>
          <w:szCs w:val="24"/>
        </w:rPr>
        <w:t xml:space="preserve">? </w:t>
      </w:r>
    </w:p>
    <w:p w14:paraId="31F609DA" w14:textId="77777777" w:rsidR="00FE7957"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w:t>
      </w:r>
      <w:r w:rsidR="00FE7957">
        <w:rPr>
          <w:rFonts w:ascii="Arial" w:hAnsi="Arial" w:cs="Arial"/>
          <w:snapToGrid/>
          <w:szCs w:val="24"/>
        </w:rPr>
        <w:t>?  A</w:t>
      </w:r>
      <w:r w:rsidRPr="00E556DB">
        <w:rPr>
          <w:rFonts w:ascii="Arial" w:hAnsi="Arial" w:cs="Arial"/>
          <w:snapToGrid/>
          <w:szCs w:val="24"/>
        </w:rPr>
        <w:t>nd giv</w:t>
      </w:r>
      <w:r w:rsidR="00FE7957">
        <w:rPr>
          <w:rFonts w:ascii="Arial" w:hAnsi="Arial" w:cs="Arial"/>
          <w:snapToGrid/>
          <w:szCs w:val="24"/>
        </w:rPr>
        <w:t>e a rationale for your opinion.</w:t>
      </w:r>
    </w:p>
    <w:p w14:paraId="46E4C098" w14:textId="77777777" w:rsidR="00BD44CF" w:rsidRPr="00E556DB" w:rsidRDefault="00BD44CF" w:rsidP="00BD44CF">
      <w:pPr>
        <w:pStyle w:val="EndnoteText"/>
        <w:widowControl/>
        <w:tabs>
          <w:tab w:val="left" w:pos="-720"/>
        </w:tabs>
        <w:suppressAutoHyphens/>
        <w:ind w:left="1080"/>
        <w:rPr>
          <w:rFonts w:ascii="Arial" w:hAnsi="Arial" w:cs="Arial"/>
          <w:snapToGrid/>
          <w:szCs w:val="24"/>
        </w:rPr>
      </w:pPr>
    </w:p>
    <w:p w14:paraId="50BD5D3C" w14:textId="325384E7" w:rsidR="007B4E0E" w:rsidRPr="007B4E0E" w:rsidRDefault="509F0D3C" w:rsidP="509F0D3C">
      <w:pPr>
        <w:pStyle w:val="BodyText"/>
        <w:rPr>
          <w:b/>
          <w:bCs/>
          <w:sz w:val="24"/>
        </w:rPr>
      </w:pPr>
      <w:r w:rsidRPr="509F0D3C">
        <w:rPr>
          <w:b/>
          <w:bCs/>
          <w:sz w:val="24"/>
        </w:rPr>
        <w:t>Due:   11:59pm Session 5.</w:t>
      </w:r>
    </w:p>
    <w:p w14:paraId="0BAEB4B8" w14:textId="77777777" w:rsidR="00BD44CF" w:rsidRPr="00E556DB" w:rsidRDefault="00BD44CF" w:rsidP="00BD44CF">
      <w:pPr>
        <w:pStyle w:val="BodyText"/>
        <w:rPr>
          <w:sz w:val="24"/>
        </w:rPr>
      </w:pPr>
      <w:r w:rsidRPr="00E556DB">
        <w:rPr>
          <w:b/>
          <w:sz w:val="24"/>
          <w:u w:val="single"/>
        </w:rPr>
        <w:t>Assignment 3: Group Roles and Intervention in Recovery Group Settings – 5%</w:t>
      </w:r>
    </w:p>
    <w:p w14:paraId="4857BC3A" w14:textId="77777777" w:rsidR="00BD44CF" w:rsidRPr="00E556DB" w:rsidRDefault="00BD44CF" w:rsidP="00BD44CF">
      <w:pPr>
        <w:pStyle w:val="EndnoteText"/>
        <w:widowControl/>
        <w:tabs>
          <w:tab w:val="left" w:pos="-720"/>
        </w:tabs>
        <w:suppressAutoHyphens/>
        <w:rPr>
          <w:rFonts w:ascii="Arial" w:hAnsi="Arial" w:cs="Arial"/>
          <w:szCs w:val="24"/>
        </w:rPr>
      </w:pPr>
    </w:p>
    <w:p w14:paraId="68DCDE8D"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w:t>
      </w:r>
      <w:proofErr w:type="gramStart"/>
      <w:r w:rsidRPr="00E556DB">
        <w:rPr>
          <w:rFonts w:ascii="Arial" w:hAnsi="Arial" w:cs="Arial"/>
          <w:szCs w:val="24"/>
        </w:rPr>
        <w:t>in class</w:t>
      </w:r>
      <w:proofErr w:type="gramEnd"/>
      <w:r w:rsidRPr="00E556DB">
        <w:rPr>
          <w:rFonts w:ascii="Arial" w:hAnsi="Arial" w:cs="Arial"/>
          <w:szCs w:val="24"/>
        </w:rPr>
        <w:t xml:space="preserve"> activity for the purpose of identifying common roles in groups, stages of group development, and identifying challenging group dynamics and effective interventions. This activity will be interwoven into Unit 8. </w:t>
      </w:r>
    </w:p>
    <w:p w14:paraId="7C52AD1F" w14:textId="77777777" w:rsidR="00BD44CF" w:rsidRDefault="00BD44CF" w:rsidP="00BD44CF">
      <w:pPr>
        <w:pStyle w:val="EndnoteText"/>
        <w:widowControl/>
        <w:tabs>
          <w:tab w:val="left" w:pos="-720"/>
        </w:tabs>
        <w:suppressAutoHyphens/>
        <w:rPr>
          <w:rFonts w:ascii="Arial" w:hAnsi="Arial" w:cs="Arial"/>
          <w:szCs w:val="24"/>
        </w:rPr>
      </w:pPr>
    </w:p>
    <w:p w14:paraId="0AC87FAB" w14:textId="77777777" w:rsidR="006B1247" w:rsidRDefault="006B1247" w:rsidP="00BD44CF">
      <w:pPr>
        <w:pStyle w:val="EndnoteText"/>
        <w:widowControl/>
        <w:tabs>
          <w:tab w:val="left" w:pos="-720"/>
        </w:tabs>
        <w:suppressAutoHyphens/>
        <w:rPr>
          <w:rFonts w:ascii="Arial" w:hAnsi="Arial" w:cs="Arial"/>
          <w:szCs w:val="24"/>
        </w:rPr>
      </w:pPr>
    </w:p>
    <w:p w14:paraId="48D66AE8" w14:textId="77777777" w:rsidR="006B1247" w:rsidRDefault="006B1247" w:rsidP="00BD44CF">
      <w:pPr>
        <w:pStyle w:val="EndnoteText"/>
        <w:widowControl/>
        <w:tabs>
          <w:tab w:val="left" w:pos="-720"/>
        </w:tabs>
        <w:suppressAutoHyphens/>
        <w:rPr>
          <w:rFonts w:ascii="Arial" w:hAnsi="Arial" w:cs="Arial"/>
          <w:szCs w:val="24"/>
        </w:rPr>
      </w:pPr>
    </w:p>
    <w:p w14:paraId="64D0316D" w14:textId="77777777" w:rsidR="006B1247" w:rsidRDefault="006B1247" w:rsidP="00BD44CF">
      <w:pPr>
        <w:pStyle w:val="EndnoteText"/>
        <w:widowControl/>
        <w:tabs>
          <w:tab w:val="left" w:pos="-720"/>
        </w:tabs>
        <w:suppressAutoHyphens/>
        <w:rPr>
          <w:rFonts w:ascii="Arial" w:hAnsi="Arial" w:cs="Arial"/>
          <w:szCs w:val="24"/>
        </w:rPr>
      </w:pPr>
    </w:p>
    <w:p w14:paraId="22051910" w14:textId="77777777" w:rsidR="006B1247" w:rsidRPr="00E556DB" w:rsidRDefault="006B1247" w:rsidP="00BD44CF">
      <w:pPr>
        <w:pStyle w:val="EndnoteText"/>
        <w:widowControl/>
        <w:tabs>
          <w:tab w:val="left" w:pos="-720"/>
        </w:tabs>
        <w:suppressAutoHyphens/>
        <w:rPr>
          <w:rFonts w:ascii="Arial" w:hAnsi="Arial" w:cs="Arial"/>
          <w:szCs w:val="24"/>
        </w:rPr>
      </w:pPr>
    </w:p>
    <w:p w14:paraId="389F34F5" w14:textId="77777777" w:rsidR="006B1247" w:rsidRDefault="006B1247" w:rsidP="006B1247">
      <w:pPr>
        <w:pStyle w:val="EndnoteText"/>
        <w:widowControl/>
        <w:tabs>
          <w:tab w:val="left" w:pos="-720"/>
        </w:tabs>
        <w:suppressAutoHyphens/>
        <w:ind w:left="720"/>
        <w:rPr>
          <w:rFonts w:ascii="Arial" w:hAnsi="Arial" w:cs="Arial"/>
          <w:szCs w:val="24"/>
        </w:rPr>
      </w:pPr>
    </w:p>
    <w:p w14:paraId="4EBF730B" w14:textId="77777777" w:rsidR="006B1247" w:rsidRDefault="006B1247" w:rsidP="006B1247">
      <w:pPr>
        <w:pStyle w:val="EndnoteText"/>
        <w:widowControl/>
        <w:tabs>
          <w:tab w:val="left" w:pos="-720"/>
        </w:tabs>
        <w:suppressAutoHyphens/>
        <w:rPr>
          <w:rFonts w:ascii="Arial" w:hAnsi="Arial" w:cs="Arial"/>
          <w:szCs w:val="24"/>
        </w:rPr>
      </w:pPr>
      <w:r>
        <w:rPr>
          <w:rFonts w:ascii="Arial" w:hAnsi="Arial" w:cs="Arial"/>
          <w:szCs w:val="24"/>
        </w:rPr>
        <w:t>Assignment Instructions</w:t>
      </w:r>
    </w:p>
    <w:p w14:paraId="21AD573F" w14:textId="77777777" w:rsidR="006B1247" w:rsidRDefault="006B1247" w:rsidP="006B1247">
      <w:pPr>
        <w:pStyle w:val="EndnoteText"/>
        <w:widowControl/>
        <w:numPr>
          <w:ilvl w:val="0"/>
          <w:numId w:val="42"/>
        </w:numPr>
        <w:tabs>
          <w:tab w:val="left" w:pos="-720"/>
        </w:tabs>
        <w:suppressAutoHyphens/>
        <w:rPr>
          <w:rFonts w:ascii="Arial" w:hAnsi="Arial" w:cs="Arial"/>
          <w:szCs w:val="24"/>
        </w:rPr>
      </w:pPr>
      <w:r>
        <w:rPr>
          <w:rFonts w:ascii="Arial" w:hAnsi="Arial" w:cs="Arial"/>
          <w:szCs w:val="24"/>
        </w:rPr>
        <w:t>Identify a group role</w:t>
      </w:r>
    </w:p>
    <w:p w14:paraId="11F8D518" w14:textId="77777777" w:rsidR="006B1247" w:rsidRDefault="006B1247" w:rsidP="006B1247">
      <w:pPr>
        <w:pStyle w:val="EndnoteText"/>
        <w:widowControl/>
        <w:numPr>
          <w:ilvl w:val="0"/>
          <w:numId w:val="42"/>
        </w:numPr>
        <w:tabs>
          <w:tab w:val="left" w:pos="-720"/>
        </w:tabs>
        <w:suppressAutoHyphens/>
        <w:rPr>
          <w:rFonts w:ascii="Arial" w:hAnsi="Arial" w:cs="Arial"/>
          <w:szCs w:val="24"/>
        </w:rPr>
      </w:pPr>
      <w:r>
        <w:rPr>
          <w:rFonts w:ascii="Arial" w:hAnsi="Arial" w:cs="Arial"/>
          <w:szCs w:val="24"/>
        </w:rPr>
        <w:t>Describe what this role looks like; give real life example</w:t>
      </w:r>
    </w:p>
    <w:p w14:paraId="1213BEF5" w14:textId="77777777" w:rsidR="006B1247" w:rsidRDefault="006B1247" w:rsidP="006B1247">
      <w:pPr>
        <w:pStyle w:val="EndnoteText"/>
        <w:widowControl/>
        <w:numPr>
          <w:ilvl w:val="0"/>
          <w:numId w:val="42"/>
        </w:numPr>
        <w:tabs>
          <w:tab w:val="left" w:pos="-720"/>
        </w:tabs>
        <w:suppressAutoHyphens/>
        <w:rPr>
          <w:rFonts w:ascii="Arial" w:hAnsi="Arial" w:cs="Arial"/>
          <w:szCs w:val="24"/>
        </w:rPr>
      </w:pPr>
      <w:r>
        <w:rPr>
          <w:rFonts w:ascii="Arial" w:hAnsi="Arial" w:cs="Arial"/>
          <w:szCs w:val="24"/>
        </w:rPr>
        <w:t xml:space="preserve">Identify one or more effective therapeutic interventions. </w:t>
      </w:r>
    </w:p>
    <w:p w14:paraId="1A916A30" w14:textId="77777777" w:rsidR="006B1247" w:rsidRDefault="006B1247" w:rsidP="006B1247">
      <w:pPr>
        <w:pStyle w:val="EndnoteText"/>
        <w:widowControl/>
        <w:tabs>
          <w:tab w:val="left" w:pos="-720"/>
        </w:tabs>
        <w:suppressAutoHyphens/>
        <w:rPr>
          <w:rFonts w:ascii="Arial" w:hAnsi="Arial" w:cs="Arial"/>
          <w:szCs w:val="24"/>
        </w:rPr>
      </w:pPr>
    </w:p>
    <w:p w14:paraId="57A37B38" w14:textId="77777777" w:rsidR="006B1247" w:rsidRDefault="006B1247" w:rsidP="006B1247">
      <w:pPr>
        <w:pStyle w:val="EndnoteText"/>
        <w:widowControl/>
        <w:tabs>
          <w:tab w:val="left" w:pos="-720"/>
        </w:tabs>
        <w:suppressAutoHyphens/>
        <w:rPr>
          <w:rFonts w:ascii="Arial" w:hAnsi="Arial" w:cs="Arial"/>
          <w:szCs w:val="24"/>
        </w:rPr>
      </w:pPr>
      <w:r>
        <w:rPr>
          <w:rFonts w:ascii="Arial" w:hAnsi="Arial" w:cs="Arial"/>
          <w:szCs w:val="24"/>
        </w:rPr>
        <w:t xml:space="preserve">Here is a document that might be useful in collecting your information. </w:t>
      </w:r>
    </w:p>
    <w:p w14:paraId="35BAEDA2" w14:textId="77777777" w:rsidR="006B1247" w:rsidRDefault="002C43B8" w:rsidP="006B1247">
      <w:pPr>
        <w:pStyle w:val="EndnoteText"/>
        <w:widowControl/>
        <w:tabs>
          <w:tab w:val="left" w:pos="-720"/>
        </w:tabs>
        <w:suppressAutoHyphens/>
        <w:rPr>
          <w:rFonts w:ascii="Arial" w:hAnsi="Arial" w:cs="Arial"/>
          <w:szCs w:val="24"/>
        </w:rPr>
      </w:pPr>
      <w:hyperlink r:id="rId17" w:history="1">
        <w:r w:rsidR="006B1247" w:rsidRPr="003E36BD">
          <w:rPr>
            <w:rStyle w:val="Hyperlink"/>
            <w:rFonts w:ascii="Arial" w:hAnsi="Arial" w:cs="Arial"/>
            <w:szCs w:val="24"/>
          </w:rPr>
          <w:t>Http://www.Au.Af.Mil/au/awc/awcgate/sgitc/read4.Htm</w:t>
        </w:r>
      </w:hyperlink>
    </w:p>
    <w:p w14:paraId="5F3B34F8" w14:textId="77777777" w:rsidR="006B1247" w:rsidRPr="00E556DB" w:rsidRDefault="006B1247" w:rsidP="006B1247">
      <w:pPr>
        <w:pStyle w:val="EndnoteText"/>
        <w:widowControl/>
        <w:tabs>
          <w:tab w:val="left" w:pos="-720"/>
        </w:tabs>
        <w:suppressAutoHyphens/>
        <w:rPr>
          <w:rFonts w:ascii="Arial" w:hAnsi="Arial" w:cs="Arial"/>
          <w:szCs w:val="24"/>
        </w:rPr>
      </w:pPr>
    </w:p>
    <w:p w14:paraId="7D6BF51E"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1A776BC" w14:textId="77777777"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Must be present in class to participate and receive points. </w:t>
      </w:r>
    </w:p>
    <w:p w14:paraId="0082E770"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38F55EB2"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 xml:space="preserve">Group Project – Recovery with At-risk </w:t>
      </w:r>
      <w:proofErr w:type="gramStart"/>
      <w:r w:rsidRPr="00E556DB">
        <w:rPr>
          <w:rFonts w:ascii="Arial" w:hAnsi="Arial" w:cs="Arial"/>
          <w:b/>
          <w:snapToGrid/>
          <w:szCs w:val="24"/>
          <w:u w:val="single"/>
        </w:rPr>
        <w:t>Populations</w:t>
      </w:r>
      <w:r w:rsidRPr="00E556DB">
        <w:rPr>
          <w:rFonts w:ascii="Arial" w:hAnsi="Arial" w:cs="Arial"/>
          <w:b/>
          <w:snapToGrid/>
          <w:szCs w:val="24"/>
        </w:rPr>
        <w:t xml:space="preserve">  -</w:t>
      </w:r>
      <w:proofErr w:type="gramEnd"/>
      <w:r w:rsidRPr="00E556DB">
        <w:rPr>
          <w:rFonts w:ascii="Arial" w:hAnsi="Arial" w:cs="Arial"/>
          <w:b/>
          <w:snapToGrid/>
          <w:szCs w:val="24"/>
        </w:rPr>
        <w:t xml:space="preserve"> 25%</w:t>
      </w:r>
    </w:p>
    <w:p w14:paraId="383EB68C"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58EDDCAB"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14:paraId="383774B9"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w:t>
      </w:r>
      <w:proofErr w:type="gramStart"/>
      <w:r w:rsidRPr="00E556DB">
        <w:rPr>
          <w:rFonts w:ascii="Arial" w:hAnsi="Arial" w:cs="Arial"/>
          <w:snapToGrid/>
          <w:szCs w:val="24"/>
        </w:rPr>
        <w:t>are</w:t>
      </w:r>
      <w:proofErr w:type="gramEnd"/>
      <w:r w:rsidRPr="00E556DB">
        <w:rPr>
          <w:rFonts w:ascii="Arial" w:hAnsi="Arial" w:cs="Arial"/>
          <w:snapToGrid/>
          <w:szCs w:val="24"/>
        </w:rPr>
        <w:t xml:space="preserve"> the major US historical points?</w:t>
      </w:r>
    </w:p>
    <w:p w14:paraId="4285A690"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14:paraId="1C53B57C"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14:paraId="52662159"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14:paraId="331A423A"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14:paraId="116B7E52"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lastRenderedPageBreak/>
        <w:t>Include prevalence of the various substances/behaviors. (Utilize official websites and documents for statistic collection.)</w:t>
      </w:r>
    </w:p>
    <w:p w14:paraId="63D9BBB2"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14:paraId="33028670" w14:textId="77777777"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14:paraId="02EC4A50" w14:textId="77777777"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 xml:space="preserve">What treatments are ineffective or most </w:t>
      </w:r>
      <w:proofErr w:type="gramStart"/>
      <w:r w:rsidRPr="00E556DB">
        <w:rPr>
          <w:rFonts w:cs="Arial"/>
          <w:color w:val="000000"/>
          <w:sz w:val="24"/>
          <w:szCs w:val="24"/>
        </w:rPr>
        <w:t>effective?​</w:t>
      </w:r>
      <w:proofErr w:type="gramEnd"/>
    </w:p>
    <w:p w14:paraId="3DEB8773"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0FB81CF3" w14:textId="77777777" w:rsidR="00BD44CF" w:rsidRPr="00E556DB" w:rsidRDefault="00BD44CF" w:rsidP="00BD44CF">
      <w:pPr>
        <w:pStyle w:val="BodyText"/>
        <w:rPr>
          <w:b/>
          <w:sz w:val="24"/>
        </w:rPr>
      </w:pPr>
      <w:r w:rsidRPr="00E556DB">
        <w:rPr>
          <w:b/>
          <w:sz w:val="24"/>
        </w:rPr>
        <w:t xml:space="preserve">Due:  Outline is due in week 11. Will be presented in class during Unit 13 or 14. </w:t>
      </w:r>
    </w:p>
    <w:p w14:paraId="253B5C6A"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14:paraId="71550295"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6550F12F" w14:textId="34150D36" w:rsidR="00BD44CF"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Then, the student wil</w:t>
      </w:r>
      <w:r w:rsidR="009A2A70">
        <w:rPr>
          <w:rFonts w:cs="Arial"/>
          <w:sz w:val="24"/>
          <w:szCs w:val="24"/>
        </w:rPr>
        <w:t>l write a paper addressing</w:t>
      </w:r>
      <w:r w:rsidR="00A77C5B">
        <w:rPr>
          <w:rFonts w:cs="Arial"/>
          <w:sz w:val="24"/>
          <w:szCs w:val="24"/>
        </w:rPr>
        <w:t xml:space="preserve"> the following questions. </w:t>
      </w:r>
      <w:r w:rsidRPr="00E556DB">
        <w:rPr>
          <w:rFonts w:cs="Arial"/>
          <w:sz w:val="24"/>
          <w:szCs w:val="24"/>
        </w:rPr>
        <w:t xml:space="preserve">Use lots of specific detail when asking questions and recording their answers. </w:t>
      </w:r>
      <w:r w:rsidR="001A0407" w:rsidRPr="001A0407">
        <w:rPr>
          <w:rFonts w:cs="Arial"/>
          <w:b/>
          <w:sz w:val="24"/>
          <w:szCs w:val="24"/>
          <w:u w:val="single"/>
        </w:rPr>
        <w:t>Do not submit just a transcript of your interview</w:t>
      </w:r>
      <w:r w:rsidR="001A0407">
        <w:rPr>
          <w:rFonts w:cs="Arial"/>
          <w:sz w:val="24"/>
          <w:szCs w:val="24"/>
        </w:rPr>
        <w:t xml:space="preserve"> as the interview is only a portion of the assignment and submitting a transcript of the interview will result in not adequately meeting passing expectations. </w:t>
      </w:r>
      <w:r w:rsidR="009A2A70">
        <w:rPr>
          <w:rFonts w:cs="Arial"/>
          <w:sz w:val="24"/>
          <w:szCs w:val="24"/>
        </w:rPr>
        <w:t>Please u</w:t>
      </w:r>
      <w:r w:rsidR="00A77C5B">
        <w:rPr>
          <w:rFonts w:cs="Arial"/>
          <w:sz w:val="24"/>
          <w:szCs w:val="24"/>
        </w:rPr>
        <w:t>se the following bullet points as headings</w:t>
      </w:r>
      <w:r w:rsidRPr="00E556DB">
        <w:rPr>
          <w:rFonts w:cs="Arial"/>
          <w:sz w:val="24"/>
          <w:szCs w:val="24"/>
        </w:rPr>
        <w:t>. The student will use at least 5 academic references when making assertions</w:t>
      </w:r>
      <w:r w:rsidR="001A0407">
        <w:rPr>
          <w:rFonts w:cs="Arial"/>
          <w:sz w:val="24"/>
          <w:szCs w:val="24"/>
        </w:rPr>
        <w:t xml:space="preserve"> and to support and explain what the interviewee said.  Please e</w:t>
      </w:r>
      <w:r w:rsidRPr="00E556DB">
        <w:rPr>
          <w:rFonts w:cs="Arial"/>
          <w:sz w:val="24"/>
          <w:szCs w:val="24"/>
        </w:rPr>
        <w:t>xercise APA style of referencing</w:t>
      </w:r>
      <w:r w:rsidR="009A2A70">
        <w:rPr>
          <w:rFonts w:cs="Arial"/>
          <w:sz w:val="24"/>
          <w:szCs w:val="24"/>
        </w:rPr>
        <w:t>.</w:t>
      </w:r>
      <w:r w:rsidRPr="00E556DB">
        <w:rPr>
          <w:rFonts w:cs="Arial"/>
          <w:sz w:val="24"/>
          <w:szCs w:val="24"/>
        </w:rPr>
        <w:t xml:space="preserve"> </w:t>
      </w:r>
      <w:r w:rsidR="009A2A70">
        <w:rPr>
          <w:rFonts w:cs="Arial"/>
          <w:sz w:val="24"/>
          <w:szCs w:val="24"/>
          <w:shd w:val="clear" w:color="auto" w:fill="FFFFFF"/>
        </w:rPr>
        <w:t>T</w:t>
      </w:r>
      <w:r w:rsidRPr="00E556DB">
        <w:rPr>
          <w:rFonts w:cs="Arial"/>
          <w:sz w:val="24"/>
          <w:szCs w:val="24"/>
          <w:shd w:val="clear" w:color="auto" w:fill="FFFFFF"/>
        </w:rPr>
        <w:t xml:space="preserve">he student </w:t>
      </w:r>
      <w:r w:rsidR="009A2A70">
        <w:rPr>
          <w:rFonts w:cs="Arial"/>
          <w:sz w:val="24"/>
          <w:szCs w:val="24"/>
          <w:shd w:val="clear" w:color="auto" w:fill="FFFFFF"/>
        </w:rPr>
        <w:t>is encouraged</w:t>
      </w:r>
      <w:r w:rsidRPr="00E556DB">
        <w:rPr>
          <w:rFonts w:cs="Arial"/>
          <w:sz w:val="24"/>
          <w:szCs w:val="24"/>
          <w:shd w:val="clear" w:color="auto" w:fill="FFFFFF"/>
        </w:rPr>
        <w:t xml:space="preserve"> to use first person voice when writing this paper</w:t>
      </w:r>
      <w:r w:rsidR="009A2A70">
        <w:rPr>
          <w:rFonts w:cs="Arial"/>
          <w:sz w:val="24"/>
          <w:szCs w:val="24"/>
        </w:rPr>
        <w:t xml:space="preserve">. </w:t>
      </w:r>
      <w:r w:rsidRPr="00E556DB">
        <w:rPr>
          <w:rFonts w:cs="Arial"/>
          <w:sz w:val="24"/>
          <w:szCs w:val="24"/>
        </w:rPr>
        <w:t>The expected numbe</w:t>
      </w:r>
      <w:r w:rsidR="009A2A70">
        <w:rPr>
          <w:rFonts w:cs="Arial"/>
          <w:sz w:val="24"/>
          <w:szCs w:val="24"/>
        </w:rPr>
        <w:t>r of pages for the paper</w:t>
      </w:r>
      <w:r w:rsidRPr="00E556DB">
        <w:rPr>
          <w:rFonts w:cs="Arial"/>
          <w:sz w:val="24"/>
          <w:szCs w:val="24"/>
        </w:rPr>
        <w:t xml:space="preserve"> is 10 pages</w:t>
      </w:r>
      <w:r w:rsidR="00F53767">
        <w:rPr>
          <w:rFonts w:cs="Arial"/>
          <w:sz w:val="24"/>
          <w:szCs w:val="24"/>
        </w:rPr>
        <w:t xml:space="preserve"> (not counting cover and reference pages)</w:t>
      </w:r>
      <w:r w:rsidR="001A0407">
        <w:rPr>
          <w:rFonts w:cs="Arial"/>
          <w:sz w:val="24"/>
          <w:szCs w:val="24"/>
        </w:rPr>
        <w:t xml:space="preserve">, however the student is encouraged to write as much as needed to feel confident that understanding of the course content has been adequately communicated. </w:t>
      </w:r>
      <w:r w:rsidRPr="00E556DB">
        <w:rPr>
          <w:rFonts w:cs="Arial"/>
          <w:sz w:val="24"/>
          <w:szCs w:val="24"/>
        </w:rPr>
        <w:t xml:space="preserve">This paper is due on the day before the last day of class and will be posted to a place of the instructor’s direction. </w:t>
      </w:r>
    </w:p>
    <w:p w14:paraId="6D417702" w14:textId="77777777" w:rsidR="009A2A70" w:rsidRDefault="009A2A70" w:rsidP="00BD44CF">
      <w:pPr>
        <w:rPr>
          <w:rFonts w:cs="Arial"/>
          <w:sz w:val="24"/>
          <w:szCs w:val="24"/>
        </w:rPr>
      </w:pPr>
    </w:p>
    <w:p w14:paraId="037F66E4" w14:textId="77777777" w:rsidR="009A2A70" w:rsidRPr="00E556DB" w:rsidRDefault="009A2A70" w:rsidP="00BD44CF">
      <w:pPr>
        <w:rPr>
          <w:rFonts w:cs="Arial"/>
          <w:sz w:val="24"/>
          <w:szCs w:val="24"/>
        </w:rPr>
      </w:pPr>
      <w:r>
        <w:rPr>
          <w:rFonts w:cs="Arial"/>
          <w:sz w:val="24"/>
          <w:szCs w:val="24"/>
        </w:rPr>
        <w:t xml:space="preserve">Please use the following headings to organize your paper. </w:t>
      </w:r>
      <w:r w:rsidR="001A0407">
        <w:rPr>
          <w:rFonts w:cs="Arial"/>
          <w:sz w:val="24"/>
          <w:szCs w:val="24"/>
        </w:rPr>
        <w:t xml:space="preserve">Each heading should include 1) a </w:t>
      </w:r>
      <w:r w:rsidR="001A0407" w:rsidRPr="001A0407">
        <w:rPr>
          <w:rFonts w:cs="Arial"/>
          <w:b/>
          <w:sz w:val="24"/>
          <w:szCs w:val="24"/>
          <w:u w:val="single"/>
        </w:rPr>
        <w:t>summary</w:t>
      </w:r>
      <w:r w:rsidR="001A0407">
        <w:rPr>
          <w:rFonts w:cs="Arial"/>
          <w:sz w:val="24"/>
          <w:szCs w:val="24"/>
        </w:rPr>
        <w:t xml:space="preserve"> of the interviewee’s response and 2) academic material to explain and support each response. </w:t>
      </w:r>
    </w:p>
    <w:p w14:paraId="499AE051"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559C52B3"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14:paraId="691D7D9C"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w:t>
      </w:r>
      <w:r w:rsidR="00FE7957">
        <w:rPr>
          <w:rFonts w:ascii="Arial" w:hAnsi="Arial" w:cs="Arial"/>
          <w:snapToGrid/>
          <w:szCs w:val="24"/>
        </w:rPr>
        <w:t xml:space="preserve"> the</w:t>
      </w:r>
      <w:r w:rsidRPr="00E556DB">
        <w:rPr>
          <w:rFonts w:ascii="Arial" w:hAnsi="Arial" w:cs="Arial"/>
          <w:snapToGrid/>
          <w:szCs w:val="24"/>
        </w:rPr>
        <w:t xml:space="preserve"> contributing factors that lead you to use alcohol, drugs, or behaviors in excess?</w:t>
      </w:r>
    </w:p>
    <w:p w14:paraId="2B68A8AF" w14:textId="77777777" w:rsidR="00BD44CF"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14:paraId="691C0156" w14:textId="77777777" w:rsidR="009A2A70" w:rsidRPr="00E556DB" w:rsidRDefault="009A2A70" w:rsidP="00BD44CF">
      <w:pPr>
        <w:pStyle w:val="EndnoteText"/>
        <w:widowControl/>
        <w:numPr>
          <w:ilvl w:val="0"/>
          <w:numId w:val="23"/>
        </w:numPr>
        <w:tabs>
          <w:tab w:val="left" w:pos="-720"/>
        </w:tabs>
        <w:suppressAutoHyphens/>
        <w:rPr>
          <w:rFonts w:ascii="Arial" w:hAnsi="Arial" w:cs="Arial"/>
          <w:snapToGrid/>
          <w:szCs w:val="24"/>
        </w:rPr>
      </w:pPr>
      <w:r>
        <w:rPr>
          <w:rFonts w:ascii="Arial" w:hAnsi="Arial" w:cs="Arial"/>
          <w:snapToGrid/>
          <w:szCs w:val="24"/>
        </w:rPr>
        <w:t xml:space="preserve">How did the person stop using (arrest and jail time, treatment, cold-turkey, </w:t>
      </w:r>
      <w:proofErr w:type="gramStart"/>
      <w:r>
        <w:rPr>
          <w:rFonts w:ascii="Arial" w:hAnsi="Arial" w:cs="Arial"/>
          <w:snapToGrid/>
          <w:szCs w:val="24"/>
        </w:rPr>
        <w:t>etc.)</w:t>
      </w:r>
      <w:proofErr w:type="gramEnd"/>
    </w:p>
    <w:p w14:paraId="726C302F"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14:paraId="3B81632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14:paraId="6DC58E2E"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14:paraId="4EEC71B2"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14:paraId="5FD2A496"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14:paraId="2F00F00D"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14:paraId="5205E93B"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14:paraId="47D1535A" w14:textId="77777777" w:rsidR="00BD44CF" w:rsidRPr="00E556DB" w:rsidRDefault="00BD44CF" w:rsidP="00BD44CF">
      <w:pPr>
        <w:numPr>
          <w:ilvl w:val="0"/>
          <w:numId w:val="23"/>
        </w:numPr>
        <w:rPr>
          <w:rFonts w:cs="Arial"/>
        </w:rPr>
      </w:pPr>
      <w:r w:rsidRPr="00E556DB">
        <w:rPr>
          <w:rFonts w:cs="Arial"/>
          <w:color w:val="000000"/>
          <w:sz w:val="24"/>
          <w:szCs w:val="24"/>
          <w:shd w:val="clear" w:color="auto" w:fill="FFFFFF"/>
        </w:rPr>
        <w:t xml:space="preserve">What were the most helpful and least helpful things people </w:t>
      </w:r>
      <w:proofErr w:type="gramStart"/>
      <w:r w:rsidRPr="00E556DB">
        <w:rPr>
          <w:rFonts w:cs="Arial"/>
          <w:color w:val="000000"/>
          <w:sz w:val="24"/>
          <w:szCs w:val="24"/>
          <w:shd w:val="clear" w:color="auto" w:fill="FFFFFF"/>
        </w:rPr>
        <w:t>did</w:t>
      </w:r>
      <w:proofErr w:type="gramEnd"/>
      <w:r w:rsidRPr="00E556DB">
        <w:rPr>
          <w:rFonts w:cs="Arial"/>
          <w:color w:val="000000"/>
          <w:sz w:val="24"/>
          <w:szCs w:val="24"/>
          <w:shd w:val="clear" w:color="auto" w:fill="FFFFFF"/>
        </w:rPr>
        <w:t xml:space="preserve"> during your recovery? </w:t>
      </w:r>
    </w:p>
    <w:p w14:paraId="44777225" w14:textId="77777777" w:rsidR="00BD44CF" w:rsidRPr="00E556DB" w:rsidRDefault="00BD44CF" w:rsidP="0047340D">
      <w:pPr>
        <w:pStyle w:val="EndnoteText"/>
        <w:widowControl/>
        <w:tabs>
          <w:tab w:val="left" w:pos="-720"/>
        </w:tabs>
        <w:suppressAutoHyphens/>
        <w:rPr>
          <w:rFonts w:ascii="Arial" w:hAnsi="Arial" w:cs="Arial"/>
          <w:snapToGrid/>
          <w:szCs w:val="24"/>
        </w:rPr>
      </w:pPr>
    </w:p>
    <w:p w14:paraId="3562D61A" w14:textId="2AF3213E" w:rsidR="00BD44CF" w:rsidRPr="00E556DB" w:rsidRDefault="509F0D3C" w:rsidP="509F0D3C">
      <w:pPr>
        <w:pStyle w:val="EndnoteText"/>
        <w:widowControl/>
        <w:tabs>
          <w:tab w:val="left" w:pos="-720"/>
        </w:tabs>
        <w:suppressAutoHyphens/>
        <w:rPr>
          <w:rFonts w:ascii="Arial" w:hAnsi="Arial" w:cs="Arial"/>
        </w:rPr>
      </w:pPr>
      <w:r w:rsidRPr="509F0D3C">
        <w:rPr>
          <w:rFonts w:ascii="Arial" w:hAnsi="Arial" w:cs="Arial"/>
          <w:b/>
          <w:bCs/>
        </w:rPr>
        <w:t xml:space="preserve">Due: 11:59pm session 15. </w:t>
      </w:r>
    </w:p>
    <w:p w14:paraId="2BBC6310" w14:textId="77777777" w:rsidR="00BD44CF" w:rsidRPr="00E556DB" w:rsidRDefault="00BD44CF" w:rsidP="00BD44CF">
      <w:pPr>
        <w:rPr>
          <w:rFonts w:cs="Arial"/>
          <w:b/>
          <w:sz w:val="24"/>
          <w:szCs w:val="24"/>
        </w:rPr>
      </w:pPr>
    </w:p>
    <w:p w14:paraId="75311874"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14:paraId="77840A74" w14:textId="77777777"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14:paraId="1F920F23" w14:textId="77777777" w:rsidR="00BD44CF"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415B6318" w14:textId="77777777" w:rsidR="00161A4C" w:rsidRPr="00E556DB" w:rsidRDefault="00161A4C" w:rsidP="00BD44CF">
      <w:pPr>
        <w:widowControl w:val="0"/>
        <w:autoSpaceDE w:val="0"/>
        <w:autoSpaceDN w:val="0"/>
        <w:adjustRightInd w:val="0"/>
        <w:rPr>
          <w:rFonts w:cs="Arial"/>
          <w:sz w:val="24"/>
          <w:szCs w:val="24"/>
        </w:rPr>
      </w:pPr>
    </w:p>
    <w:p w14:paraId="69F55E17" w14:textId="77777777" w:rsidR="00BD44CF" w:rsidRPr="008B35D7" w:rsidRDefault="00BD44CF" w:rsidP="00BD44CF">
      <w:pPr>
        <w:pStyle w:val="BodyText"/>
        <w:keepNext/>
        <w:rPr>
          <w:b/>
          <w:sz w:val="24"/>
        </w:rPr>
      </w:pPr>
      <w:r w:rsidRPr="008B35D7">
        <w:rPr>
          <w:b/>
          <w:sz w:val="24"/>
        </w:rPr>
        <w:t>Due date: Each class session</w:t>
      </w:r>
    </w:p>
    <w:p w14:paraId="05279869" w14:textId="77777777" w:rsidR="00BD44CF" w:rsidRPr="00E556DB" w:rsidRDefault="00BD44CF" w:rsidP="00BD44CF">
      <w:pPr>
        <w:pStyle w:val="Heading2"/>
        <w:rPr>
          <w:sz w:val="24"/>
        </w:rPr>
      </w:pPr>
      <w:r w:rsidRPr="00E556DB">
        <w:rPr>
          <w:sz w:val="24"/>
        </w:rPr>
        <w:t xml:space="preserve">Guidelines for Evaluating Class Participation </w:t>
      </w:r>
    </w:p>
    <w:p w14:paraId="5B0EB7E1" w14:textId="77777777" w:rsidR="00BD44CF" w:rsidRPr="00E556DB" w:rsidRDefault="00BD44CF" w:rsidP="00BD44CF">
      <w:pPr>
        <w:pStyle w:val="BodyText"/>
        <w:rPr>
          <w:sz w:val="24"/>
        </w:rPr>
      </w:pPr>
      <w:r w:rsidRPr="00E556DB">
        <w:rPr>
          <w:b/>
          <w:sz w:val="24"/>
        </w:rPr>
        <w:t xml:space="preserve">10: Outstanding Contributor: </w:t>
      </w:r>
      <w:r w:rsidRPr="00E556DB">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5EB1145E" w14:textId="77777777"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4A674DFD" w14:textId="77777777"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7827B5B4" w14:textId="77777777" w:rsidR="00BD44CF" w:rsidRPr="00E556DB" w:rsidRDefault="00BD44CF" w:rsidP="00BD44CF">
      <w:pPr>
        <w:pStyle w:val="BodyText"/>
        <w:rPr>
          <w:sz w:val="24"/>
        </w:rPr>
      </w:pPr>
      <w:r w:rsidRPr="00E556DB">
        <w:rPr>
          <w:b/>
          <w:sz w:val="24"/>
        </w:rPr>
        <w:t xml:space="preserve">7: Adequate Contributor: </w:t>
      </w:r>
      <w:r w:rsidRPr="00E556DB">
        <w:rPr>
          <w:sz w:val="24"/>
        </w:rPr>
        <w:t xml:space="preserve">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w:t>
      </w:r>
      <w:r w:rsidRPr="00E556DB">
        <w:rPr>
          <w:sz w:val="24"/>
        </w:rPr>
        <w:lastRenderedPageBreak/>
        <w:t>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672AF95" w14:textId="77777777" w:rsidR="00BD44CF" w:rsidRPr="00E556DB" w:rsidRDefault="00BD44CF" w:rsidP="00BD44CF">
      <w:pPr>
        <w:pStyle w:val="BodyText"/>
        <w:rPr>
          <w:sz w:val="24"/>
        </w:rPr>
      </w:pPr>
      <w:r w:rsidRPr="00E556DB">
        <w:rPr>
          <w:b/>
          <w:sz w:val="24"/>
        </w:rPr>
        <w:t xml:space="preserve">6: Inadequate: </w:t>
      </w:r>
      <w:r w:rsidRPr="00E556DB">
        <w:rPr>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E556DB">
        <w:rPr>
          <w:sz w:val="24"/>
        </w:rPr>
        <w:t>ever present</w:t>
      </w:r>
      <w:proofErr w:type="gramEnd"/>
      <w:r w:rsidRPr="00E556DB">
        <w:rPr>
          <w:sz w:val="24"/>
        </w:rPr>
        <w:t xml:space="preserve"> material to the class from exercises. Does not appear to be engaged.</w:t>
      </w:r>
    </w:p>
    <w:p w14:paraId="18C69DE7" w14:textId="77777777"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14:paraId="16A4784B" w14:textId="77777777" w:rsidR="00BD44CF" w:rsidRPr="00FE7957" w:rsidRDefault="00BD44CF" w:rsidP="00FE7957">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EA792C3" w14:textId="77777777"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E556DB" w14:paraId="08B06A63" w14:textId="77777777" w:rsidTr="00B408EE">
        <w:trPr>
          <w:cantSplit/>
          <w:tblHeader/>
        </w:trPr>
        <w:tc>
          <w:tcPr>
            <w:tcW w:w="4698" w:type="dxa"/>
            <w:gridSpan w:val="2"/>
            <w:tcBorders>
              <w:top w:val="single" w:sz="8" w:space="0" w:color="C0504D"/>
            </w:tcBorders>
            <w:shd w:val="clear" w:color="auto" w:fill="C00000"/>
            <w:vAlign w:val="center"/>
          </w:tcPr>
          <w:p w14:paraId="3DB6218D" w14:textId="77777777"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14:paraId="0F31E87B" w14:textId="77777777"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14:paraId="60B521AE" w14:textId="77777777" w:rsidTr="00B408EE">
        <w:trPr>
          <w:cantSplit/>
        </w:trPr>
        <w:tc>
          <w:tcPr>
            <w:tcW w:w="2367" w:type="dxa"/>
            <w:tcBorders>
              <w:top w:val="single" w:sz="8" w:space="0" w:color="C0504D"/>
              <w:left w:val="single" w:sz="8" w:space="0" w:color="C0504D"/>
              <w:bottom w:val="single" w:sz="8" w:space="0" w:color="C0504D"/>
            </w:tcBorders>
          </w:tcPr>
          <w:p w14:paraId="72EE182D" w14:textId="77777777"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332269BD"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4A3F4702" w14:textId="77777777"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893FF46" w14:textId="77777777" w:rsidR="0016662D" w:rsidRPr="00E556DB" w:rsidRDefault="0016662D" w:rsidP="00B408EE">
            <w:pPr>
              <w:rPr>
                <w:rFonts w:cs="Arial"/>
              </w:rPr>
            </w:pPr>
            <w:r w:rsidRPr="00E556DB">
              <w:rPr>
                <w:rFonts w:cs="Arial"/>
                <w:color w:val="000000"/>
              </w:rPr>
              <w:t>A</w:t>
            </w:r>
          </w:p>
        </w:tc>
      </w:tr>
      <w:tr w:rsidR="0016662D" w:rsidRPr="00E556DB" w14:paraId="3556A30B" w14:textId="77777777" w:rsidTr="00B408EE">
        <w:trPr>
          <w:cantSplit/>
        </w:trPr>
        <w:tc>
          <w:tcPr>
            <w:tcW w:w="2367" w:type="dxa"/>
            <w:tcBorders>
              <w:top w:val="single" w:sz="8" w:space="0" w:color="C0504D"/>
              <w:left w:val="single" w:sz="8" w:space="0" w:color="C0504D"/>
              <w:bottom w:val="single" w:sz="8" w:space="0" w:color="C0504D"/>
            </w:tcBorders>
          </w:tcPr>
          <w:p w14:paraId="1FD9F6CA" w14:textId="77777777"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7DD706A"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552E3B7E" w14:textId="77777777"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69AD3852" w14:textId="77777777" w:rsidR="0016662D" w:rsidRPr="00E556DB" w:rsidRDefault="0016662D" w:rsidP="00B408EE">
            <w:pPr>
              <w:rPr>
                <w:rFonts w:cs="Arial"/>
              </w:rPr>
            </w:pPr>
            <w:r w:rsidRPr="00E556DB">
              <w:rPr>
                <w:rFonts w:cs="Arial"/>
                <w:color w:val="000000"/>
              </w:rPr>
              <w:t>A-</w:t>
            </w:r>
          </w:p>
        </w:tc>
      </w:tr>
      <w:tr w:rsidR="0016662D" w:rsidRPr="00E556DB" w14:paraId="6BC21DD7" w14:textId="77777777" w:rsidTr="00B408EE">
        <w:trPr>
          <w:cantSplit/>
        </w:trPr>
        <w:tc>
          <w:tcPr>
            <w:tcW w:w="2367" w:type="dxa"/>
            <w:tcBorders>
              <w:top w:val="single" w:sz="8" w:space="0" w:color="C0504D"/>
              <w:left w:val="single" w:sz="8" w:space="0" w:color="C0504D"/>
              <w:bottom w:val="single" w:sz="8" w:space="0" w:color="C0504D"/>
            </w:tcBorders>
          </w:tcPr>
          <w:p w14:paraId="57B99D22" w14:textId="77777777"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06CE0DC7"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29F33867" w14:textId="77777777"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2C7883A" w14:textId="77777777" w:rsidR="0016662D" w:rsidRPr="00E556DB" w:rsidRDefault="0016662D" w:rsidP="00B408EE">
            <w:pPr>
              <w:rPr>
                <w:rFonts w:cs="Arial"/>
              </w:rPr>
            </w:pPr>
            <w:r w:rsidRPr="00E556DB">
              <w:rPr>
                <w:rFonts w:cs="Arial"/>
                <w:color w:val="000000"/>
              </w:rPr>
              <w:t>B+</w:t>
            </w:r>
          </w:p>
        </w:tc>
      </w:tr>
      <w:tr w:rsidR="0016662D" w:rsidRPr="00E556DB" w14:paraId="61DB0461" w14:textId="77777777" w:rsidTr="00B408EE">
        <w:trPr>
          <w:cantSplit/>
        </w:trPr>
        <w:tc>
          <w:tcPr>
            <w:tcW w:w="2367" w:type="dxa"/>
            <w:tcBorders>
              <w:top w:val="single" w:sz="8" w:space="0" w:color="C0504D"/>
              <w:left w:val="single" w:sz="8" w:space="0" w:color="C0504D"/>
              <w:bottom w:val="single" w:sz="8" w:space="0" w:color="C0504D"/>
            </w:tcBorders>
          </w:tcPr>
          <w:p w14:paraId="10FFBC37" w14:textId="77777777"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DE44E3E"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7A9A6634" w14:textId="77777777"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04FD640" w14:textId="77777777" w:rsidR="0016662D" w:rsidRPr="00E556DB" w:rsidRDefault="0016662D" w:rsidP="00B408EE">
            <w:pPr>
              <w:rPr>
                <w:rFonts w:cs="Arial"/>
              </w:rPr>
            </w:pPr>
            <w:r w:rsidRPr="00E556DB">
              <w:rPr>
                <w:rFonts w:cs="Arial"/>
                <w:color w:val="000000"/>
              </w:rPr>
              <w:t>B</w:t>
            </w:r>
          </w:p>
        </w:tc>
      </w:tr>
      <w:tr w:rsidR="0016662D" w:rsidRPr="00E556DB" w14:paraId="10CC78A1" w14:textId="77777777" w:rsidTr="00B408EE">
        <w:trPr>
          <w:cantSplit/>
        </w:trPr>
        <w:tc>
          <w:tcPr>
            <w:tcW w:w="2367" w:type="dxa"/>
            <w:tcBorders>
              <w:top w:val="single" w:sz="8" w:space="0" w:color="C0504D"/>
              <w:left w:val="single" w:sz="8" w:space="0" w:color="C0504D"/>
              <w:bottom w:val="single" w:sz="8" w:space="0" w:color="C0504D"/>
            </w:tcBorders>
          </w:tcPr>
          <w:p w14:paraId="2A43E0BF" w14:textId="77777777"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911BB42" w14:textId="77777777"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14:paraId="08498B7A" w14:textId="77777777"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8787927" w14:textId="77777777" w:rsidR="0016662D" w:rsidRPr="00E556DB" w:rsidRDefault="0016662D" w:rsidP="00B408EE">
            <w:pPr>
              <w:rPr>
                <w:rFonts w:cs="Arial"/>
              </w:rPr>
            </w:pPr>
            <w:r w:rsidRPr="00E556DB">
              <w:rPr>
                <w:rFonts w:cs="Arial"/>
                <w:color w:val="000000"/>
              </w:rPr>
              <w:t>B-</w:t>
            </w:r>
          </w:p>
        </w:tc>
      </w:tr>
      <w:tr w:rsidR="0016662D" w:rsidRPr="00E556DB" w14:paraId="2B9042C5" w14:textId="77777777" w:rsidTr="00B408EE">
        <w:trPr>
          <w:cantSplit/>
        </w:trPr>
        <w:tc>
          <w:tcPr>
            <w:tcW w:w="2367" w:type="dxa"/>
            <w:tcBorders>
              <w:top w:val="single" w:sz="8" w:space="0" w:color="C0504D"/>
              <w:left w:val="single" w:sz="8" w:space="0" w:color="C0504D"/>
              <w:bottom w:val="single" w:sz="8" w:space="0" w:color="C0504D"/>
            </w:tcBorders>
          </w:tcPr>
          <w:p w14:paraId="0F3C7974" w14:textId="77777777"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E0C1D20"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51C62120" w14:textId="77777777"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38F1B3EC" w14:textId="77777777" w:rsidR="0016662D" w:rsidRPr="00E556DB" w:rsidRDefault="0016662D" w:rsidP="00B408EE">
            <w:pPr>
              <w:rPr>
                <w:rFonts w:cs="Arial"/>
              </w:rPr>
            </w:pPr>
            <w:r w:rsidRPr="00E556DB">
              <w:rPr>
                <w:rFonts w:cs="Arial"/>
                <w:color w:val="000000"/>
              </w:rPr>
              <w:t>C+</w:t>
            </w:r>
          </w:p>
        </w:tc>
      </w:tr>
      <w:tr w:rsidR="0016662D" w:rsidRPr="00E556DB" w14:paraId="512279DB" w14:textId="77777777" w:rsidTr="00B408EE">
        <w:trPr>
          <w:cantSplit/>
        </w:trPr>
        <w:tc>
          <w:tcPr>
            <w:tcW w:w="2367" w:type="dxa"/>
            <w:tcBorders>
              <w:top w:val="single" w:sz="8" w:space="0" w:color="C0504D"/>
              <w:left w:val="single" w:sz="8" w:space="0" w:color="C0504D"/>
              <w:bottom w:val="single" w:sz="8" w:space="0" w:color="C0504D"/>
            </w:tcBorders>
          </w:tcPr>
          <w:p w14:paraId="585E57D5" w14:textId="77777777"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65C5F2B"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10BBD7D4" w14:textId="77777777"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153A660" w14:textId="77777777" w:rsidR="0016662D" w:rsidRPr="00E556DB" w:rsidRDefault="0016662D" w:rsidP="00B408EE">
            <w:pPr>
              <w:rPr>
                <w:rFonts w:cs="Arial"/>
              </w:rPr>
            </w:pPr>
            <w:r w:rsidRPr="00E556DB">
              <w:rPr>
                <w:rFonts w:cs="Arial"/>
                <w:color w:val="000000"/>
              </w:rPr>
              <w:t>C</w:t>
            </w:r>
          </w:p>
        </w:tc>
      </w:tr>
      <w:tr w:rsidR="0016662D" w:rsidRPr="00E556DB" w14:paraId="75B5F69F" w14:textId="77777777" w:rsidTr="00B408EE">
        <w:trPr>
          <w:cantSplit/>
        </w:trPr>
        <w:tc>
          <w:tcPr>
            <w:tcW w:w="2367" w:type="dxa"/>
            <w:tcBorders>
              <w:top w:val="single" w:sz="8" w:space="0" w:color="C0504D"/>
              <w:left w:val="single" w:sz="8" w:space="0" w:color="C0504D"/>
              <w:bottom w:val="single" w:sz="8" w:space="0" w:color="C0504D"/>
            </w:tcBorders>
          </w:tcPr>
          <w:p w14:paraId="32A99D40" w14:textId="77777777"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0028029" w14:textId="77777777"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AFB6B8D" w14:textId="77777777"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4A59E513" w14:textId="77777777" w:rsidR="0016662D" w:rsidRPr="00E556DB" w:rsidRDefault="0016662D" w:rsidP="00B408EE">
            <w:pPr>
              <w:rPr>
                <w:rFonts w:cs="Arial"/>
                <w:color w:val="000000"/>
              </w:rPr>
            </w:pPr>
            <w:r w:rsidRPr="00E556DB">
              <w:rPr>
                <w:rFonts w:cs="Arial"/>
                <w:color w:val="000000"/>
              </w:rPr>
              <w:t>C-</w:t>
            </w:r>
          </w:p>
        </w:tc>
      </w:tr>
    </w:tbl>
    <w:p w14:paraId="60C3211A" w14:textId="77777777" w:rsidR="0016662D" w:rsidRPr="00E556DB" w:rsidRDefault="0016662D" w:rsidP="00325D4C">
      <w:pPr>
        <w:pStyle w:val="BodyText"/>
        <w:rPr>
          <w:color w:val="000000"/>
        </w:rPr>
      </w:pPr>
    </w:p>
    <w:p w14:paraId="38D9DFA7" w14:textId="77777777" w:rsidR="0016662D" w:rsidRDefault="0016662D" w:rsidP="0016662D">
      <w:pPr>
        <w:rPr>
          <w:rFonts w:cs="Arial"/>
          <w:sz w:val="24"/>
          <w:szCs w:val="24"/>
        </w:rPr>
      </w:pPr>
      <w:r w:rsidRPr="00FE7957">
        <w:rPr>
          <w:rFonts w:cs="Arial"/>
          <w:sz w:val="24"/>
          <w:szCs w:val="24"/>
        </w:rPr>
        <w:t>Within the School of Social Work, grades are determined in each class based on the following standards which have been established by the faculty of the School</w:t>
      </w:r>
      <w:r w:rsidR="00FE7957" w:rsidRPr="00FE7957">
        <w:rPr>
          <w:rFonts w:cs="Arial"/>
          <w:sz w:val="24"/>
          <w:szCs w:val="24"/>
        </w:rPr>
        <w:t>: (</w:t>
      </w:r>
      <w:r w:rsidRPr="00FE7957">
        <w:rPr>
          <w:rFonts w:cs="Arial"/>
          <w:sz w:val="24"/>
          <w:szCs w:val="24"/>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w:t>
      </w:r>
      <w:r w:rsidRPr="00FE7957">
        <w:rPr>
          <w:rFonts w:cs="Arial"/>
          <w:sz w:val="24"/>
          <w:szCs w:val="24"/>
        </w:rPr>
        <w:lastRenderedPageBreak/>
        <w:t>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965D127" w14:textId="77777777" w:rsidR="00FE7957" w:rsidRDefault="00FE7957" w:rsidP="0016662D">
      <w:pPr>
        <w:rPr>
          <w:rFonts w:cs="Arial"/>
          <w:sz w:val="24"/>
          <w:szCs w:val="24"/>
        </w:rPr>
      </w:pPr>
    </w:p>
    <w:p w14:paraId="72158395" w14:textId="77777777" w:rsidR="00FE7957" w:rsidRDefault="00FE7957">
      <w:pPr>
        <w:rPr>
          <w:rFonts w:cs="Arial"/>
          <w:sz w:val="24"/>
          <w:szCs w:val="24"/>
        </w:rPr>
      </w:pPr>
      <w:r>
        <w:rPr>
          <w:rFonts w:cs="Arial"/>
          <w:sz w:val="24"/>
          <w:szCs w:val="24"/>
        </w:rPr>
        <w:br w:type="page"/>
      </w:r>
    </w:p>
    <w:p w14:paraId="3E65D0BB" w14:textId="77777777" w:rsidR="0016662D" w:rsidRPr="008B35D7" w:rsidRDefault="0016662D" w:rsidP="008B35D7">
      <w:pPr>
        <w:rPr>
          <w:rFonts w:cs="Arial"/>
        </w:rPr>
      </w:pPr>
      <w:r w:rsidRPr="00E556DB">
        <w:rPr>
          <w:rFonts w:cs="Arial"/>
        </w:rPr>
        <w:lastRenderedPageBreak/>
        <w:t> </w:t>
      </w:r>
    </w:p>
    <w:p w14:paraId="63057B76" w14:textId="77777777" w:rsidR="00664DA1" w:rsidRPr="00FE7957" w:rsidRDefault="00664DA1" w:rsidP="00726A3E">
      <w:pPr>
        <w:pStyle w:val="Heading1"/>
        <w:rPr>
          <w:sz w:val="24"/>
        </w:rPr>
      </w:pPr>
      <w:r w:rsidRPr="00FE7957">
        <w:rPr>
          <w:sz w:val="24"/>
        </w:rPr>
        <w:t>Required and supplementary instructional material</w:t>
      </w:r>
      <w:r w:rsidR="002F098F" w:rsidRPr="00FE7957">
        <w:rPr>
          <w:sz w:val="24"/>
        </w:rPr>
        <w:t>s &amp;</w:t>
      </w:r>
      <w:r w:rsidR="00EF3DB0" w:rsidRPr="00FE7957">
        <w:rPr>
          <w:sz w:val="24"/>
        </w:rPr>
        <w:t xml:space="preserve"> </w:t>
      </w:r>
      <w:r w:rsidR="002B4F8E" w:rsidRPr="00FE7957">
        <w:rPr>
          <w:sz w:val="24"/>
        </w:rPr>
        <w:t>Resources</w:t>
      </w:r>
    </w:p>
    <w:p w14:paraId="645E3C6D" w14:textId="77777777" w:rsidR="00E556DB" w:rsidRPr="00E556DB" w:rsidRDefault="00E556DB" w:rsidP="00E556DB">
      <w:pPr>
        <w:pStyle w:val="Heading2"/>
        <w:rPr>
          <w:sz w:val="24"/>
        </w:rPr>
      </w:pPr>
      <w:r w:rsidRPr="00E556DB">
        <w:rPr>
          <w:sz w:val="24"/>
        </w:rPr>
        <w:t xml:space="preserve">Required Textbooks </w:t>
      </w:r>
    </w:p>
    <w:p w14:paraId="0E410448" w14:textId="77777777" w:rsidR="00E556DB" w:rsidRDefault="00E556DB" w:rsidP="00E556DB">
      <w:pPr>
        <w:pStyle w:val="BodyText"/>
        <w:ind w:left="540" w:hanging="540"/>
        <w:rPr>
          <w:sz w:val="24"/>
        </w:rPr>
      </w:pPr>
      <w:proofErr w:type="spellStart"/>
      <w:r w:rsidRPr="00E556DB">
        <w:rPr>
          <w:sz w:val="24"/>
        </w:rPr>
        <w:t>Maté</w:t>
      </w:r>
      <w:proofErr w:type="spellEnd"/>
      <w:r w:rsidRPr="00E556DB">
        <w:rPr>
          <w:sz w:val="24"/>
        </w:rPr>
        <w:t xml:space="preserve">, Gabor. (2010). </w:t>
      </w:r>
      <w:r w:rsidRPr="00E556DB">
        <w:rPr>
          <w:i/>
          <w:sz w:val="24"/>
        </w:rPr>
        <w:t xml:space="preserve">In the realm of the hungry ghost: Close encounters with addiction. </w:t>
      </w:r>
      <w:r w:rsidRPr="00E556DB">
        <w:rPr>
          <w:sz w:val="24"/>
        </w:rPr>
        <w:t xml:space="preserve">North Atlantic Books.  (There are no actual assigned chapters for </w:t>
      </w:r>
      <w:proofErr w:type="gramStart"/>
      <w:r w:rsidRPr="00E556DB">
        <w:rPr>
          <w:sz w:val="24"/>
        </w:rPr>
        <w:t>this books</w:t>
      </w:r>
      <w:proofErr w:type="gramEnd"/>
      <w:r w:rsidRPr="00E556DB">
        <w:rPr>
          <w:sz w:val="24"/>
        </w:rPr>
        <w:t xml:space="preserve">. The student should pace </w:t>
      </w:r>
      <w:proofErr w:type="gramStart"/>
      <w:r w:rsidRPr="00E556DB">
        <w:rPr>
          <w:sz w:val="24"/>
        </w:rPr>
        <w:t>reading</w:t>
      </w:r>
      <w:proofErr w:type="gramEnd"/>
      <w:r w:rsidRPr="00E556DB">
        <w:rPr>
          <w:sz w:val="24"/>
        </w:rPr>
        <w:t xml:space="preserve"> throughout the semester and be prep</w:t>
      </w:r>
      <w:r w:rsidR="00A40710">
        <w:rPr>
          <w:sz w:val="24"/>
        </w:rPr>
        <w:t>ared for classroom discussions.)</w:t>
      </w:r>
    </w:p>
    <w:p w14:paraId="6F4DFA19" w14:textId="77777777" w:rsidR="00A40710" w:rsidRPr="00E556DB" w:rsidRDefault="00A40710" w:rsidP="00A40710">
      <w:pPr>
        <w:pStyle w:val="BodyText"/>
        <w:ind w:left="540" w:hanging="540"/>
        <w:rPr>
          <w:sz w:val="24"/>
        </w:rPr>
      </w:pPr>
      <w:r w:rsidRPr="00A40710">
        <w:rPr>
          <w:sz w:val="24"/>
        </w:rPr>
        <w:t>http://thezeitgeistmovement.se/files/In_the_Realm_of_Hungry_Ghosts_-_Gabor_Mate__M.D_.pdf</w:t>
      </w:r>
    </w:p>
    <w:p w14:paraId="1D8076E9" w14:textId="77777777" w:rsidR="00E556DB" w:rsidRPr="00E556DB" w:rsidRDefault="00E556DB" w:rsidP="005D5105">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w:t>
      </w:r>
    </w:p>
    <w:p w14:paraId="645E9CCA" w14:textId="77777777" w:rsidR="00E556DB" w:rsidRPr="00E556DB" w:rsidRDefault="00E556DB" w:rsidP="00E556DB">
      <w:pPr>
        <w:pStyle w:val="BodyText"/>
        <w:ind w:left="547" w:hanging="547"/>
        <w:contextualSpacing/>
        <w:rPr>
          <w:sz w:val="24"/>
        </w:rPr>
      </w:pPr>
      <w:r w:rsidRPr="00E556DB">
        <w:rPr>
          <w:sz w:val="24"/>
        </w:rPr>
        <w:t>Psych Drugs. Smart Phone App (free)</w:t>
      </w:r>
    </w:p>
    <w:p w14:paraId="1CB1CA8D" w14:textId="77777777" w:rsidR="00E556DB" w:rsidRPr="00E556DB" w:rsidRDefault="00E556DB" w:rsidP="00E556DB">
      <w:pPr>
        <w:pStyle w:val="Heading2"/>
        <w:rPr>
          <w:sz w:val="24"/>
        </w:rPr>
      </w:pPr>
      <w:r w:rsidRPr="00E556DB">
        <w:rPr>
          <w:sz w:val="24"/>
        </w:rPr>
        <w:t>Guidebook for APA Style Formatting</w:t>
      </w:r>
    </w:p>
    <w:p w14:paraId="6BB43C8A" w14:textId="77777777"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8" w:history="1">
        <w:r w:rsidRPr="00E556DB">
          <w:rPr>
            <w:rFonts w:cs="Arial"/>
            <w:bCs/>
            <w:i/>
            <w:sz w:val="24"/>
            <w:szCs w:val="24"/>
          </w:rPr>
          <w:t>Publication manual of the American Psychological Association, 6th Edition</w:t>
        </w:r>
      </w:hyperlink>
      <w:r w:rsidRPr="00E556DB">
        <w:rPr>
          <w:rFonts w:cs="Arial"/>
          <w:i/>
          <w:sz w:val="24"/>
          <w:szCs w:val="24"/>
        </w:rPr>
        <w:t>.</w:t>
      </w:r>
    </w:p>
    <w:p w14:paraId="7C83789C" w14:textId="77777777" w:rsidR="00E556DB" w:rsidRPr="00E556DB" w:rsidRDefault="00E556DB" w:rsidP="00E556DB">
      <w:pPr>
        <w:widowControl w:val="0"/>
        <w:autoSpaceDE w:val="0"/>
        <w:autoSpaceDN w:val="0"/>
        <w:adjustRightInd w:val="0"/>
        <w:rPr>
          <w:rFonts w:cs="Arial"/>
          <w:i/>
          <w:sz w:val="24"/>
          <w:szCs w:val="24"/>
        </w:rPr>
      </w:pPr>
    </w:p>
    <w:p w14:paraId="5AB6E9E3" w14:textId="77777777"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14:paraId="363794FD" w14:textId="77777777" w:rsidR="00E556DB" w:rsidRPr="00E556DB" w:rsidRDefault="00E556DB" w:rsidP="00E556DB">
      <w:pPr>
        <w:widowControl w:val="0"/>
        <w:tabs>
          <w:tab w:val="left" w:pos="1460"/>
        </w:tabs>
        <w:autoSpaceDE w:val="0"/>
        <w:autoSpaceDN w:val="0"/>
        <w:adjustRightInd w:val="0"/>
        <w:rPr>
          <w:rFonts w:cs="Arial"/>
          <w:sz w:val="24"/>
          <w:szCs w:val="24"/>
        </w:rPr>
      </w:pPr>
    </w:p>
    <w:p w14:paraId="0D5B7A7E"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14:paraId="0976D951" w14:textId="77777777" w:rsidR="00E556DB" w:rsidRPr="00E556DB" w:rsidRDefault="00E556DB" w:rsidP="00E556DB">
      <w:pPr>
        <w:widowControl w:val="0"/>
        <w:autoSpaceDE w:val="0"/>
        <w:autoSpaceDN w:val="0"/>
        <w:adjustRightInd w:val="0"/>
        <w:rPr>
          <w:rFonts w:cs="Arial"/>
          <w:sz w:val="24"/>
          <w:szCs w:val="24"/>
        </w:rPr>
      </w:pPr>
    </w:p>
    <w:p w14:paraId="2F7BABFA"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w:t>
      </w:r>
      <w:proofErr w:type="spellStart"/>
      <w:r w:rsidRPr="00E556DB">
        <w:rPr>
          <w:rFonts w:cs="Arial"/>
          <w:sz w:val="24"/>
          <w:szCs w:val="24"/>
        </w:rPr>
        <w:t>Venturelli</w:t>
      </w:r>
      <w:proofErr w:type="spellEnd"/>
      <w:r w:rsidRPr="00E556DB">
        <w:rPr>
          <w:rFonts w:cs="Arial"/>
          <w:sz w:val="24"/>
          <w:szCs w:val="24"/>
        </w:rPr>
        <w:t xml:space="preserve">,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14:paraId="36816E76" w14:textId="77777777" w:rsidR="00E556DB" w:rsidRPr="00E556DB" w:rsidRDefault="00E556DB" w:rsidP="00E556DB">
      <w:pPr>
        <w:widowControl w:val="0"/>
        <w:autoSpaceDE w:val="0"/>
        <w:autoSpaceDN w:val="0"/>
        <w:adjustRightInd w:val="0"/>
        <w:rPr>
          <w:rFonts w:cs="Arial"/>
          <w:sz w:val="24"/>
          <w:szCs w:val="24"/>
        </w:rPr>
      </w:pPr>
    </w:p>
    <w:p w14:paraId="1E777A23" w14:textId="77777777" w:rsidR="00E556DB" w:rsidRPr="00E556DB" w:rsidRDefault="00E556DB" w:rsidP="00E556DB">
      <w:pPr>
        <w:widowControl w:val="0"/>
        <w:autoSpaceDE w:val="0"/>
        <w:autoSpaceDN w:val="0"/>
        <w:adjustRightInd w:val="0"/>
        <w:rPr>
          <w:rFonts w:cs="Arial"/>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14:paraId="68955F50" w14:textId="77777777" w:rsidR="00E556DB" w:rsidRPr="00E556DB" w:rsidRDefault="00E556DB" w:rsidP="00E556DB">
      <w:pPr>
        <w:widowControl w:val="0"/>
        <w:autoSpaceDE w:val="0"/>
        <w:autoSpaceDN w:val="0"/>
        <w:adjustRightInd w:val="0"/>
        <w:rPr>
          <w:rFonts w:cs="Arial"/>
          <w:sz w:val="24"/>
          <w:szCs w:val="24"/>
        </w:rPr>
      </w:pPr>
    </w:p>
    <w:p w14:paraId="45766EA8"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14:paraId="6B8000C4" w14:textId="77777777" w:rsidR="00E556DB" w:rsidRPr="00E556DB" w:rsidRDefault="00E556DB" w:rsidP="00E556DB">
      <w:pPr>
        <w:widowControl w:val="0"/>
        <w:autoSpaceDE w:val="0"/>
        <w:autoSpaceDN w:val="0"/>
        <w:adjustRightInd w:val="0"/>
        <w:rPr>
          <w:rFonts w:cs="Arial"/>
          <w:sz w:val="24"/>
          <w:szCs w:val="24"/>
        </w:rPr>
      </w:pPr>
    </w:p>
    <w:p w14:paraId="28AA41F6" w14:textId="77777777" w:rsidR="00E556DB" w:rsidRPr="00E556DB" w:rsidRDefault="00E556DB" w:rsidP="00E556DB">
      <w:pPr>
        <w:widowControl w:val="0"/>
        <w:autoSpaceDE w:val="0"/>
        <w:autoSpaceDN w:val="0"/>
        <w:adjustRightInd w:val="0"/>
        <w:rPr>
          <w:rFonts w:cs="Arial"/>
          <w:sz w:val="24"/>
          <w:szCs w:val="24"/>
        </w:rPr>
      </w:pPr>
      <w:proofErr w:type="spellStart"/>
      <w:r w:rsidRPr="00E556DB">
        <w:rPr>
          <w:rFonts w:cs="Arial"/>
          <w:sz w:val="24"/>
          <w:szCs w:val="24"/>
        </w:rPr>
        <w:t>Walant</w:t>
      </w:r>
      <w:proofErr w:type="spellEnd"/>
      <w:r w:rsidRPr="00E556DB">
        <w:rPr>
          <w:rFonts w:cs="Arial"/>
          <w:sz w:val="24"/>
          <w:szCs w:val="24"/>
        </w:rPr>
        <w:t xml:space="preserve">,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14:paraId="26B13D6E" w14:textId="77777777" w:rsidR="00E556DB" w:rsidRPr="00E556DB" w:rsidRDefault="00E556DB" w:rsidP="00E556DB">
      <w:pPr>
        <w:widowControl w:val="0"/>
        <w:autoSpaceDE w:val="0"/>
        <w:autoSpaceDN w:val="0"/>
        <w:adjustRightInd w:val="0"/>
        <w:rPr>
          <w:rFonts w:cs="Arial"/>
          <w:sz w:val="24"/>
          <w:szCs w:val="24"/>
        </w:rPr>
      </w:pPr>
    </w:p>
    <w:p w14:paraId="788E6E3D" w14:textId="77777777" w:rsidR="00E556DB" w:rsidRPr="00E556DB" w:rsidRDefault="00E556DB" w:rsidP="00E556DB">
      <w:pPr>
        <w:rPr>
          <w:rFonts w:cs="Arial"/>
          <w:i/>
          <w:sz w:val="24"/>
          <w:szCs w:val="24"/>
        </w:rPr>
      </w:pPr>
      <w:r w:rsidRPr="00E556DB">
        <w:rPr>
          <w:rFonts w:cs="Arial"/>
          <w:i/>
          <w:sz w:val="24"/>
          <w:szCs w:val="24"/>
        </w:rPr>
        <w:t>Journal of Addiction Studies</w:t>
      </w:r>
    </w:p>
    <w:p w14:paraId="0B280CBB" w14:textId="77777777" w:rsidR="00E556DB" w:rsidRPr="00E556DB" w:rsidRDefault="00E556DB" w:rsidP="00E556DB">
      <w:pPr>
        <w:rPr>
          <w:rFonts w:cs="Arial"/>
          <w:i/>
          <w:sz w:val="24"/>
          <w:szCs w:val="24"/>
        </w:rPr>
      </w:pPr>
    </w:p>
    <w:p w14:paraId="1A7D0B12" w14:textId="77777777" w:rsidR="00E556DB" w:rsidRPr="00E556DB" w:rsidRDefault="00E556DB" w:rsidP="00E556DB">
      <w:pPr>
        <w:rPr>
          <w:rFonts w:cs="Arial"/>
          <w:i/>
          <w:sz w:val="24"/>
          <w:szCs w:val="24"/>
        </w:rPr>
      </w:pPr>
      <w:r w:rsidRPr="00E556DB">
        <w:rPr>
          <w:rFonts w:cs="Arial"/>
          <w:i/>
          <w:sz w:val="24"/>
          <w:szCs w:val="24"/>
        </w:rPr>
        <w:t>Journal of Social Work Practice in the Addictions</w:t>
      </w:r>
    </w:p>
    <w:p w14:paraId="4A1E80AA" w14:textId="77777777" w:rsidR="00E556DB" w:rsidRPr="00E556DB" w:rsidRDefault="00E556DB" w:rsidP="00E556DB">
      <w:pPr>
        <w:widowControl w:val="0"/>
        <w:autoSpaceDE w:val="0"/>
        <w:autoSpaceDN w:val="0"/>
        <w:adjustRightInd w:val="0"/>
        <w:rPr>
          <w:rFonts w:cs="Arial"/>
          <w:sz w:val="24"/>
          <w:szCs w:val="24"/>
        </w:rPr>
      </w:pPr>
    </w:p>
    <w:p w14:paraId="0F3ACC68" w14:textId="77777777"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14:paraId="5DC072AB" w14:textId="77777777" w:rsidR="00E556DB" w:rsidRPr="00E556DB" w:rsidRDefault="00E556DB" w:rsidP="00E556DB">
      <w:pPr>
        <w:pStyle w:val="Heading2"/>
        <w:rPr>
          <w:sz w:val="24"/>
        </w:rPr>
      </w:pPr>
      <w:r w:rsidRPr="00E556DB">
        <w:rPr>
          <w:sz w:val="24"/>
        </w:rPr>
        <w:lastRenderedPageBreak/>
        <w:t>Optional Resources</w:t>
      </w:r>
    </w:p>
    <w:p w14:paraId="3AFBEF80" w14:textId="77777777" w:rsidR="00E556DB" w:rsidRPr="00E556DB" w:rsidRDefault="00E556DB" w:rsidP="00E556DB">
      <w:pPr>
        <w:rPr>
          <w:rFonts w:cs="Arial"/>
          <w:sz w:val="24"/>
          <w:szCs w:val="24"/>
        </w:rPr>
      </w:pPr>
      <w:r w:rsidRPr="00E556DB">
        <w:rPr>
          <w:rFonts w:cs="Arial"/>
          <w:sz w:val="24"/>
          <w:szCs w:val="24"/>
        </w:rPr>
        <w:t>Articles</w:t>
      </w:r>
    </w:p>
    <w:p w14:paraId="6E1FD21F" w14:textId="77777777" w:rsidR="00E556DB" w:rsidRPr="00E556DB" w:rsidRDefault="00E556DB" w:rsidP="00E556DB">
      <w:pPr>
        <w:rPr>
          <w:rFonts w:cs="Arial"/>
          <w:sz w:val="24"/>
          <w:szCs w:val="24"/>
        </w:rPr>
      </w:pPr>
      <w:r w:rsidRPr="00E556DB">
        <w:rPr>
          <w:rFonts w:cs="Arial"/>
          <w:sz w:val="24"/>
          <w:szCs w:val="24"/>
        </w:rPr>
        <w:t>Podcasts</w:t>
      </w:r>
    </w:p>
    <w:p w14:paraId="55CCDA2F" w14:textId="77777777" w:rsidR="00E556DB" w:rsidRPr="00E556DB" w:rsidRDefault="00E556DB" w:rsidP="00E556DB">
      <w:pPr>
        <w:rPr>
          <w:rFonts w:cs="Arial"/>
          <w:sz w:val="24"/>
          <w:szCs w:val="24"/>
        </w:rPr>
      </w:pPr>
      <w:r w:rsidRPr="00E556DB">
        <w:rPr>
          <w:rFonts w:cs="Arial"/>
          <w:sz w:val="24"/>
          <w:szCs w:val="24"/>
        </w:rPr>
        <w:t>Videos</w:t>
      </w:r>
    </w:p>
    <w:p w14:paraId="2EDB1EB5" w14:textId="77777777" w:rsidR="00E556DB" w:rsidRPr="00E556DB" w:rsidRDefault="00E556DB" w:rsidP="00E556DB">
      <w:pPr>
        <w:rPr>
          <w:rFonts w:cs="Arial"/>
          <w:sz w:val="24"/>
          <w:szCs w:val="24"/>
        </w:rPr>
      </w:pPr>
      <w:r w:rsidRPr="00E556DB">
        <w:rPr>
          <w:rFonts w:cs="Arial"/>
          <w:sz w:val="24"/>
          <w:szCs w:val="24"/>
        </w:rPr>
        <w:t>Websites such as:</w:t>
      </w:r>
    </w:p>
    <w:p w14:paraId="2735D33B" w14:textId="77777777" w:rsidR="00E556DB" w:rsidRPr="00E556DB" w:rsidRDefault="00E556DB" w:rsidP="00E556DB">
      <w:pPr>
        <w:pStyle w:val="BodyText"/>
        <w:numPr>
          <w:ilvl w:val="0"/>
          <w:numId w:val="28"/>
        </w:numPr>
        <w:rPr>
          <w:sz w:val="24"/>
        </w:rPr>
      </w:pPr>
      <w:r w:rsidRPr="00E556DB">
        <w:rPr>
          <w:sz w:val="24"/>
        </w:rPr>
        <w:t>aa.org</w:t>
      </w:r>
    </w:p>
    <w:p w14:paraId="56F5513A" w14:textId="77777777" w:rsidR="00E556DB" w:rsidRPr="00E556DB" w:rsidRDefault="00E556DB" w:rsidP="00E556DB">
      <w:pPr>
        <w:pStyle w:val="BodyText"/>
        <w:numPr>
          <w:ilvl w:val="0"/>
          <w:numId w:val="28"/>
        </w:numPr>
        <w:rPr>
          <w:sz w:val="24"/>
        </w:rPr>
      </w:pPr>
      <w:r w:rsidRPr="00E556DB">
        <w:rPr>
          <w:sz w:val="24"/>
        </w:rPr>
        <w:t>bhmr.org</w:t>
      </w:r>
    </w:p>
    <w:p w14:paraId="1C3A1343" w14:textId="77777777" w:rsidR="00E556DB" w:rsidRPr="00E556DB" w:rsidRDefault="00E556DB" w:rsidP="00E556DB">
      <w:pPr>
        <w:pStyle w:val="BodyText"/>
        <w:numPr>
          <w:ilvl w:val="0"/>
          <w:numId w:val="28"/>
        </w:numPr>
        <w:rPr>
          <w:sz w:val="24"/>
        </w:rPr>
      </w:pPr>
      <w:r w:rsidRPr="00E556DB">
        <w:rPr>
          <w:sz w:val="24"/>
        </w:rPr>
        <w:t>csat.org</w:t>
      </w:r>
    </w:p>
    <w:p w14:paraId="7B01A81C" w14:textId="77777777" w:rsidR="00E556DB" w:rsidRPr="00E556DB" w:rsidRDefault="00FE7957" w:rsidP="00E556DB">
      <w:pPr>
        <w:pStyle w:val="BodyText"/>
        <w:numPr>
          <w:ilvl w:val="0"/>
          <w:numId w:val="28"/>
        </w:numPr>
        <w:rPr>
          <w:sz w:val="24"/>
        </w:rPr>
      </w:pPr>
      <w:r w:rsidRPr="00E556DB">
        <w:rPr>
          <w:sz w:val="24"/>
        </w:rPr>
        <w:t>http://www.ihra.net (</w:t>
      </w:r>
      <w:r w:rsidR="00E556DB" w:rsidRPr="00E556DB">
        <w:rPr>
          <w:sz w:val="24"/>
        </w:rPr>
        <w:t>International Association for Harm Reduction)</w:t>
      </w:r>
    </w:p>
    <w:p w14:paraId="099B31E9" w14:textId="77777777" w:rsidR="00E556DB" w:rsidRPr="00E556DB" w:rsidRDefault="00E556DB" w:rsidP="00E556DB">
      <w:pPr>
        <w:pStyle w:val="BodyText"/>
        <w:numPr>
          <w:ilvl w:val="0"/>
          <w:numId w:val="28"/>
        </w:numPr>
        <w:rPr>
          <w:sz w:val="24"/>
        </w:rPr>
      </w:pPr>
      <w:r w:rsidRPr="00E556DB">
        <w:rPr>
          <w:sz w:val="24"/>
        </w:rPr>
        <w:t>projectcork.org</w:t>
      </w:r>
    </w:p>
    <w:p w14:paraId="21D67550" w14:textId="77777777"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14:paraId="3B5F4459" w14:textId="77777777" w:rsidR="00E556DB" w:rsidRPr="00E556DB" w:rsidRDefault="00E556DB" w:rsidP="00E556DB">
      <w:pPr>
        <w:pStyle w:val="BodyText"/>
        <w:numPr>
          <w:ilvl w:val="0"/>
          <w:numId w:val="28"/>
        </w:numPr>
        <w:rPr>
          <w:sz w:val="24"/>
        </w:rPr>
      </w:pPr>
      <w:r w:rsidRPr="00E556DB">
        <w:rPr>
          <w:sz w:val="24"/>
        </w:rPr>
        <w:t>whitebison.org</w:t>
      </w:r>
    </w:p>
    <w:p w14:paraId="50CDCC58" w14:textId="77777777" w:rsidR="00E556DB" w:rsidRPr="00E556DB" w:rsidRDefault="00E556DB" w:rsidP="00E556DB">
      <w:pPr>
        <w:pStyle w:val="BodyText"/>
        <w:rPr>
          <w:sz w:val="24"/>
        </w:rPr>
      </w:pPr>
    </w:p>
    <w:p w14:paraId="022526C9" w14:textId="77777777" w:rsidR="00FE7957" w:rsidRDefault="00E556DB" w:rsidP="00E556DB">
      <w:pPr>
        <w:jc w:val="center"/>
        <w:rPr>
          <w:rFonts w:cs="Arial"/>
          <w:b/>
          <w:bCs/>
          <w:color w:val="800000"/>
          <w:sz w:val="24"/>
          <w:szCs w:val="24"/>
        </w:rPr>
      </w:pPr>
      <w:r w:rsidRPr="00E556DB">
        <w:rPr>
          <w:rFonts w:cs="Arial"/>
          <w:b/>
          <w:bCs/>
          <w:color w:val="800000"/>
          <w:sz w:val="24"/>
          <w:szCs w:val="24"/>
        </w:rPr>
        <w:br w:type="page"/>
      </w:r>
    </w:p>
    <w:p w14:paraId="664DA630" w14:textId="77777777" w:rsidR="00FE7957" w:rsidRDefault="00FE7957" w:rsidP="00E556DB">
      <w:pPr>
        <w:jc w:val="center"/>
        <w:rPr>
          <w:rFonts w:cs="Arial"/>
          <w:b/>
          <w:bCs/>
          <w:color w:val="800000"/>
          <w:sz w:val="24"/>
          <w:szCs w:val="24"/>
        </w:rPr>
      </w:pPr>
    </w:p>
    <w:p w14:paraId="4BED6FFB" w14:textId="77777777" w:rsidR="00E556DB" w:rsidRPr="00FE7957" w:rsidRDefault="00E556DB" w:rsidP="00E556DB">
      <w:pPr>
        <w:jc w:val="center"/>
        <w:rPr>
          <w:rFonts w:cs="Arial"/>
          <w:b/>
          <w:bCs/>
          <w:color w:val="800000"/>
          <w:sz w:val="32"/>
          <w:szCs w:val="32"/>
        </w:rPr>
      </w:pPr>
      <w:r w:rsidRPr="00FE7957">
        <w:rPr>
          <w:rFonts w:cs="Arial"/>
          <w:b/>
          <w:bCs/>
          <w:color w:val="C00000"/>
          <w:sz w:val="32"/>
          <w:szCs w:val="32"/>
        </w:rPr>
        <w:t>Course Overview</w:t>
      </w:r>
      <w:r w:rsidRPr="00FE795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14:paraId="5D4BB996" w14:textId="77777777" w:rsidTr="005D4BA8">
        <w:trPr>
          <w:cantSplit/>
          <w:tblHeader/>
          <w:jc w:val="center"/>
        </w:trPr>
        <w:tc>
          <w:tcPr>
            <w:tcW w:w="1209" w:type="dxa"/>
            <w:tcBorders>
              <w:bottom w:val="single" w:sz="12" w:space="0" w:color="000000"/>
            </w:tcBorders>
            <w:shd w:val="clear" w:color="auto" w:fill="C00000"/>
          </w:tcPr>
          <w:p w14:paraId="6EEDDA48" w14:textId="77777777" w:rsidR="00E556DB" w:rsidRPr="00E556DB" w:rsidRDefault="00E556DB" w:rsidP="005D4BA8">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14:paraId="35DBDDCA" w14:textId="77777777" w:rsidR="00E556DB" w:rsidRPr="00E556DB" w:rsidRDefault="00E556DB" w:rsidP="005D4BA8">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14:paraId="4ED85BEF" w14:textId="77777777" w:rsidR="00E556DB" w:rsidRPr="00E556DB" w:rsidRDefault="00E556DB" w:rsidP="005D4BA8">
            <w:pPr>
              <w:keepNext/>
              <w:jc w:val="center"/>
              <w:rPr>
                <w:rFonts w:cs="Arial"/>
                <w:b/>
                <w:bCs/>
                <w:sz w:val="24"/>
                <w:szCs w:val="24"/>
              </w:rPr>
            </w:pPr>
          </w:p>
        </w:tc>
      </w:tr>
      <w:tr w:rsidR="00E556DB" w:rsidRPr="00E556DB" w14:paraId="2362316E" w14:textId="77777777" w:rsidTr="005D4BA8">
        <w:trPr>
          <w:cantSplit/>
          <w:jc w:val="center"/>
        </w:trPr>
        <w:tc>
          <w:tcPr>
            <w:tcW w:w="1209" w:type="dxa"/>
            <w:tcBorders>
              <w:top w:val="single" w:sz="12" w:space="0" w:color="000000"/>
              <w:bottom w:val="single" w:sz="12" w:space="0" w:color="000000"/>
            </w:tcBorders>
            <w:shd w:val="clear" w:color="auto" w:fill="auto"/>
          </w:tcPr>
          <w:p w14:paraId="3D1BA08F" w14:textId="77777777" w:rsidR="00E556DB" w:rsidRPr="00E556DB" w:rsidRDefault="00E556DB" w:rsidP="005D4BA8">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14:paraId="67EB6B75" w14:textId="77777777" w:rsidR="00E556DB" w:rsidRPr="00E556DB" w:rsidRDefault="00E556DB" w:rsidP="005D4BA8">
            <w:pPr>
              <w:pStyle w:val="Level1"/>
              <w:rPr>
                <w:sz w:val="24"/>
              </w:rPr>
            </w:pPr>
            <w:r w:rsidRPr="00E556DB">
              <w:rPr>
                <w:sz w:val="24"/>
              </w:rPr>
              <w:t>Introduction</w:t>
            </w:r>
          </w:p>
          <w:p w14:paraId="4D865BB8" w14:textId="77777777" w:rsidR="00E556DB" w:rsidRPr="00E556DB" w:rsidRDefault="00E556DB" w:rsidP="005D4BA8">
            <w:pPr>
              <w:pStyle w:val="Level1"/>
              <w:numPr>
                <w:ilvl w:val="1"/>
                <w:numId w:val="1"/>
              </w:numPr>
              <w:rPr>
                <w:sz w:val="24"/>
              </w:rPr>
            </w:pPr>
            <w:r w:rsidRPr="00E556DB">
              <w:rPr>
                <w:sz w:val="24"/>
              </w:rPr>
              <w:t>Introductions</w:t>
            </w:r>
          </w:p>
          <w:p w14:paraId="3679711E" w14:textId="77777777" w:rsidR="00E556DB" w:rsidRPr="00E556DB" w:rsidRDefault="00E556DB" w:rsidP="005D4BA8">
            <w:pPr>
              <w:pStyle w:val="Level1"/>
              <w:numPr>
                <w:ilvl w:val="1"/>
                <w:numId w:val="1"/>
              </w:numPr>
              <w:rPr>
                <w:sz w:val="24"/>
              </w:rPr>
            </w:pPr>
            <w:r w:rsidRPr="00E556DB">
              <w:rPr>
                <w:sz w:val="24"/>
              </w:rPr>
              <w:t>Introduction to course</w:t>
            </w:r>
          </w:p>
          <w:p w14:paraId="6BF56C7B" w14:textId="77777777" w:rsidR="00E556DB" w:rsidRPr="00E556DB" w:rsidRDefault="00E556DB" w:rsidP="005D4BA8">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414F89B1" w14:textId="77777777" w:rsidR="00E556DB" w:rsidRPr="00E556DB" w:rsidRDefault="00E556DB" w:rsidP="005D4BA8">
            <w:pPr>
              <w:jc w:val="center"/>
              <w:rPr>
                <w:rFonts w:cs="Arial"/>
                <w:sz w:val="24"/>
                <w:szCs w:val="24"/>
              </w:rPr>
            </w:pPr>
          </w:p>
        </w:tc>
      </w:tr>
      <w:tr w:rsidR="00E556DB" w:rsidRPr="00E556DB" w14:paraId="767E1CD2" w14:textId="77777777" w:rsidTr="005D4BA8">
        <w:trPr>
          <w:cantSplit/>
          <w:jc w:val="center"/>
        </w:trPr>
        <w:tc>
          <w:tcPr>
            <w:tcW w:w="1209" w:type="dxa"/>
            <w:tcBorders>
              <w:top w:val="single" w:sz="12" w:space="0" w:color="000000"/>
              <w:bottom w:val="single" w:sz="12" w:space="0" w:color="000000"/>
            </w:tcBorders>
            <w:shd w:val="clear" w:color="auto" w:fill="auto"/>
          </w:tcPr>
          <w:p w14:paraId="090F128B" w14:textId="77777777" w:rsidR="00E556DB" w:rsidRPr="00E556DB" w:rsidRDefault="00E556DB" w:rsidP="005D4BA8">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14:paraId="22472036" w14:textId="77777777" w:rsidR="00E556DB" w:rsidRPr="00E556DB" w:rsidRDefault="00E556DB" w:rsidP="005D4BA8">
            <w:pPr>
              <w:pStyle w:val="Level1"/>
              <w:rPr>
                <w:sz w:val="24"/>
              </w:rPr>
            </w:pPr>
            <w:r w:rsidRPr="00E556DB">
              <w:rPr>
                <w:sz w:val="24"/>
              </w:rPr>
              <w:t>Historical, ethical, legal/political, sociological, epidemiological perspectives on substance use and abuse, and misuse.</w:t>
            </w:r>
          </w:p>
          <w:p w14:paraId="1DAB768F" w14:textId="77777777" w:rsidR="00E556DB" w:rsidRPr="00E556DB" w:rsidRDefault="00E556DB" w:rsidP="005D4BA8">
            <w:pPr>
              <w:pStyle w:val="Level2"/>
              <w:rPr>
                <w:sz w:val="24"/>
              </w:rPr>
            </w:pPr>
            <w:r w:rsidRPr="00E556DB">
              <w:rPr>
                <w:sz w:val="24"/>
              </w:rPr>
              <w:t>History of Addiction Intervention</w:t>
            </w:r>
          </w:p>
          <w:p w14:paraId="55F0159A" w14:textId="77777777" w:rsidR="00E556DB" w:rsidRPr="00E556DB" w:rsidRDefault="00E556DB" w:rsidP="005D4BA8">
            <w:pPr>
              <w:pStyle w:val="Level2"/>
              <w:rPr>
                <w:sz w:val="24"/>
              </w:rPr>
            </w:pPr>
            <w:r w:rsidRPr="00E556DB">
              <w:rPr>
                <w:sz w:val="24"/>
              </w:rPr>
              <w:t>Primary, Secondary, Tertiary Interventions</w:t>
            </w:r>
          </w:p>
          <w:p w14:paraId="7679A3FC" w14:textId="77777777" w:rsidR="00E556DB" w:rsidRPr="00E556DB"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33950218" w14:textId="77777777" w:rsidR="00E556DB" w:rsidRPr="00E556DB" w:rsidRDefault="00E556DB" w:rsidP="005D4BA8">
            <w:pPr>
              <w:jc w:val="center"/>
              <w:rPr>
                <w:rFonts w:cs="Arial"/>
                <w:sz w:val="24"/>
                <w:szCs w:val="24"/>
              </w:rPr>
            </w:pPr>
          </w:p>
        </w:tc>
      </w:tr>
      <w:tr w:rsidR="00E556DB" w:rsidRPr="00E556DB" w14:paraId="535CB5CB"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5F2496C7" w14:textId="77777777" w:rsidR="00E556DB" w:rsidRPr="00E556DB" w:rsidRDefault="00E556DB" w:rsidP="005D4BA8">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14:paraId="19B93F1D" w14:textId="77777777" w:rsidR="00E556DB" w:rsidRPr="00E556DB" w:rsidRDefault="00E556DB" w:rsidP="005D4BA8">
            <w:pPr>
              <w:pStyle w:val="Level1"/>
              <w:rPr>
                <w:sz w:val="24"/>
              </w:rPr>
            </w:pPr>
            <w:r w:rsidRPr="00E556DB">
              <w:rPr>
                <w:sz w:val="24"/>
              </w:rPr>
              <w:t xml:space="preserve">Understanding the process of addiction; </w:t>
            </w:r>
            <w:proofErr w:type="spellStart"/>
            <w:r w:rsidRPr="00E556DB">
              <w:rPr>
                <w:sz w:val="24"/>
              </w:rPr>
              <w:t>Jellinek</w:t>
            </w:r>
            <w:proofErr w:type="spellEnd"/>
            <w:r w:rsidRPr="00E556DB">
              <w:rPr>
                <w:sz w:val="24"/>
              </w:rPr>
              <w:t xml:space="preserve"> Chart</w:t>
            </w:r>
          </w:p>
          <w:p w14:paraId="72B707CF" w14:textId="77777777" w:rsidR="00E556DB" w:rsidRPr="00E556DB" w:rsidRDefault="00E556DB" w:rsidP="005D4BA8">
            <w:pPr>
              <w:pStyle w:val="Level2"/>
              <w:rPr>
                <w:sz w:val="24"/>
              </w:rPr>
            </w:pPr>
            <w:r w:rsidRPr="00E556DB">
              <w:rPr>
                <w:sz w:val="24"/>
              </w:rPr>
              <w:t>Definitions</w:t>
            </w:r>
          </w:p>
          <w:p w14:paraId="72B38CF4" w14:textId="77777777" w:rsidR="00E556DB" w:rsidRPr="00E556DB" w:rsidRDefault="00E556DB" w:rsidP="005D4BA8">
            <w:pPr>
              <w:pStyle w:val="Level2"/>
              <w:rPr>
                <w:sz w:val="24"/>
              </w:rPr>
            </w:pPr>
            <w:r w:rsidRPr="00E556DB">
              <w:rPr>
                <w:sz w:val="24"/>
              </w:rPr>
              <w:t>DSM 5</w:t>
            </w:r>
          </w:p>
          <w:p w14:paraId="6D33571C" w14:textId="77777777" w:rsidR="00E556DB" w:rsidRPr="00E556DB" w:rsidRDefault="00E556DB" w:rsidP="005D4BA8">
            <w:pPr>
              <w:pStyle w:val="Level2"/>
              <w:rPr>
                <w:sz w:val="24"/>
              </w:rPr>
            </w:pPr>
            <w:r w:rsidRPr="00E556DB">
              <w:rPr>
                <w:sz w:val="24"/>
              </w:rPr>
              <w:t>Etiological Theories</w:t>
            </w:r>
          </w:p>
          <w:p w14:paraId="65A1D1B8" w14:textId="77777777" w:rsidR="00E556DB" w:rsidRPr="00E556DB" w:rsidRDefault="008B35D7" w:rsidP="005D4BA8">
            <w:pPr>
              <w:pStyle w:val="Level3"/>
              <w:rPr>
                <w:sz w:val="24"/>
              </w:rPr>
            </w:pPr>
            <w:r>
              <w:rPr>
                <w:sz w:val="24"/>
              </w:rPr>
              <w:t>Nature: Neurobiology</w:t>
            </w:r>
          </w:p>
          <w:p w14:paraId="0BF76620" w14:textId="77777777" w:rsidR="00E556DB" w:rsidRPr="00E556DB" w:rsidRDefault="00E556DB" w:rsidP="005D4BA8">
            <w:pPr>
              <w:pStyle w:val="Level3"/>
              <w:rPr>
                <w:sz w:val="24"/>
              </w:rPr>
            </w:pPr>
            <w:r w:rsidRPr="00E556DB">
              <w:rPr>
                <w:sz w:val="24"/>
              </w:rPr>
              <w:t>Nurture</w:t>
            </w:r>
          </w:p>
          <w:p w14:paraId="2D158AC8" w14:textId="77777777" w:rsidR="00E556DB" w:rsidRPr="00E556DB" w:rsidRDefault="00E556DB" w:rsidP="005D4BA8">
            <w:pPr>
              <w:pStyle w:val="Level3"/>
              <w:numPr>
                <w:ilvl w:val="1"/>
                <w:numId w:val="3"/>
              </w:numPr>
              <w:rPr>
                <w:sz w:val="24"/>
              </w:rPr>
            </w:pPr>
            <w:r w:rsidRPr="00E556DB">
              <w:rPr>
                <w:sz w:val="24"/>
              </w:rPr>
              <w:t>Learned</w:t>
            </w:r>
          </w:p>
          <w:p w14:paraId="2E79D421" w14:textId="77777777" w:rsidR="00E556DB" w:rsidRPr="00E556DB" w:rsidRDefault="00E556DB" w:rsidP="005D4BA8">
            <w:pPr>
              <w:pStyle w:val="Level3"/>
              <w:numPr>
                <w:ilvl w:val="1"/>
                <w:numId w:val="3"/>
              </w:numPr>
              <w:rPr>
                <w:sz w:val="24"/>
              </w:rPr>
            </w:pPr>
            <w:r w:rsidRPr="00E556DB">
              <w:rPr>
                <w:sz w:val="24"/>
              </w:rPr>
              <w:t>Self-medication</w:t>
            </w:r>
          </w:p>
          <w:p w14:paraId="12CBB5AE" w14:textId="77777777" w:rsidR="00E556DB" w:rsidRPr="00E556DB" w:rsidRDefault="00E556DB" w:rsidP="005D4BA8">
            <w:pPr>
              <w:pStyle w:val="Level3"/>
              <w:numPr>
                <w:ilvl w:val="1"/>
                <w:numId w:val="3"/>
              </w:numPr>
              <w:rPr>
                <w:sz w:val="24"/>
              </w:rPr>
            </w:pPr>
            <w:r w:rsidRPr="00E556DB">
              <w:rPr>
                <w:sz w:val="24"/>
              </w:rPr>
              <w:t xml:space="preserve">Psychic: </w:t>
            </w:r>
          </w:p>
          <w:p w14:paraId="2C0596D3" w14:textId="77777777" w:rsidR="00E556DB" w:rsidRPr="00E556DB" w:rsidRDefault="00E556DB" w:rsidP="005D4BA8">
            <w:pPr>
              <w:pStyle w:val="Level3"/>
              <w:numPr>
                <w:ilvl w:val="2"/>
                <w:numId w:val="3"/>
              </w:numPr>
              <w:rPr>
                <w:sz w:val="24"/>
              </w:rPr>
            </w:pPr>
            <w:r w:rsidRPr="00E556DB">
              <w:rPr>
                <w:sz w:val="24"/>
              </w:rPr>
              <w:t>Trauma</w:t>
            </w:r>
          </w:p>
          <w:p w14:paraId="6D77E27C" w14:textId="77777777" w:rsidR="00E556DB" w:rsidRPr="00E556DB" w:rsidRDefault="00E556DB" w:rsidP="005D4BA8">
            <w:pPr>
              <w:pStyle w:val="Level3"/>
              <w:numPr>
                <w:ilvl w:val="2"/>
                <w:numId w:val="3"/>
              </w:numPr>
              <w:rPr>
                <w:sz w:val="24"/>
              </w:rPr>
            </w:pPr>
            <w:r w:rsidRPr="00E556DB">
              <w:rPr>
                <w:sz w:val="24"/>
              </w:rPr>
              <w:t>Early Attachment Loss</w:t>
            </w:r>
          </w:p>
          <w:p w14:paraId="2B3893FA" w14:textId="77777777" w:rsidR="00E556DB" w:rsidRPr="00E556DB" w:rsidRDefault="00E556DB" w:rsidP="005D4BA8">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14:paraId="3491AB13" w14:textId="77777777" w:rsidR="00E556DB" w:rsidRPr="00E556DB" w:rsidRDefault="00E556DB" w:rsidP="005D4BA8">
            <w:pPr>
              <w:jc w:val="center"/>
              <w:rPr>
                <w:rFonts w:cs="Arial"/>
                <w:sz w:val="24"/>
                <w:szCs w:val="24"/>
              </w:rPr>
            </w:pPr>
          </w:p>
        </w:tc>
      </w:tr>
      <w:tr w:rsidR="00E556DB" w:rsidRPr="00E556DB" w14:paraId="44CDA9EE" w14:textId="77777777" w:rsidTr="005D4BA8">
        <w:trPr>
          <w:cantSplit/>
          <w:jc w:val="center"/>
        </w:trPr>
        <w:tc>
          <w:tcPr>
            <w:tcW w:w="1209" w:type="dxa"/>
            <w:tcBorders>
              <w:top w:val="single" w:sz="12" w:space="0" w:color="000000"/>
              <w:bottom w:val="single" w:sz="12" w:space="0" w:color="000000"/>
            </w:tcBorders>
            <w:shd w:val="clear" w:color="auto" w:fill="auto"/>
          </w:tcPr>
          <w:p w14:paraId="26B707F0" w14:textId="77777777" w:rsidR="00E556DB" w:rsidRPr="00E556DB" w:rsidRDefault="00E556DB" w:rsidP="005D4BA8">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14:paraId="56B837D6" w14:textId="77777777" w:rsidR="00E556DB" w:rsidRPr="00E556DB" w:rsidRDefault="00E556DB" w:rsidP="005D4BA8">
            <w:pPr>
              <w:pStyle w:val="Level1"/>
              <w:rPr>
                <w:sz w:val="24"/>
              </w:rPr>
            </w:pPr>
            <w:r w:rsidRPr="00E556DB">
              <w:rPr>
                <w:sz w:val="24"/>
              </w:rPr>
              <w:t xml:space="preserve">Understanding how commonly used psychoactive drugs work on the body. </w:t>
            </w:r>
          </w:p>
          <w:p w14:paraId="7442E8AD" w14:textId="77777777" w:rsidR="00E556DB" w:rsidRPr="00E556DB" w:rsidRDefault="00E556DB" w:rsidP="005D4BA8">
            <w:pPr>
              <w:pStyle w:val="Level2"/>
              <w:rPr>
                <w:sz w:val="24"/>
              </w:rPr>
            </w:pPr>
            <w:r w:rsidRPr="00E556DB">
              <w:rPr>
                <w:sz w:val="24"/>
              </w:rPr>
              <w:t>Epidemiology: Prevalence, incidence, risk factors</w:t>
            </w:r>
          </w:p>
          <w:p w14:paraId="45E5302E" w14:textId="77777777" w:rsidR="00E556DB" w:rsidRPr="00E556DB" w:rsidRDefault="00E556DB" w:rsidP="005D4BA8">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04762DF4" w14:textId="77777777" w:rsidR="00E556DB" w:rsidRPr="00E556DB" w:rsidRDefault="00E556DB" w:rsidP="005D4BA8">
            <w:pPr>
              <w:jc w:val="center"/>
              <w:rPr>
                <w:rFonts w:cs="Arial"/>
                <w:bCs/>
                <w:sz w:val="24"/>
                <w:szCs w:val="24"/>
              </w:rPr>
            </w:pPr>
          </w:p>
        </w:tc>
      </w:tr>
      <w:tr w:rsidR="00E556DB" w:rsidRPr="00E556DB" w14:paraId="76988249" w14:textId="77777777" w:rsidTr="005D4BA8">
        <w:trPr>
          <w:cantSplit/>
          <w:jc w:val="center"/>
        </w:trPr>
        <w:tc>
          <w:tcPr>
            <w:tcW w:w="1209" w:type="dxa"/>
            <w:tcBorders>
              <w:top w:val="single" w:sz="12" w:space="0" w:color="000000"/>
              <w:bottom w:val="single" w:sz="12" w:space="0" w:color="000000"/>
            </w:tcBorders>
            <w:shd w:val="clear" w:color="auto" w:fill="auto"/>
          </w:tcPr>
          <w:p w14:paraId="20FCE375" w14:textId="77777777" w:rsidR="00E556DB" w:rsidRPr="00E556DB" w:rsidRDefault="00E556DB" w:rsidP="005D4BA8">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14:paraId="20AECABC" w14:textId="77777777" w:rsidR="00E556DB" w:rsidRPr="00E556DB" w:rsidRDefault="00E556DB" w:rsidP="005D4BA8">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6CA44FDB" w14:textId="77777777" w:rsidR="00E556DB" w:rsidRPr="00E556DB" w:rsidRDefault="00E556DB" w:rsidP="005D4BA8">
            <w:pPr>
              <w:jc w:val="center"/>
              <w:rPr>
                <w:rFonts w:cs="Arial"/>
                <w:bCs/>
                <w:sz w:val="24"/>
                <w:szCs w:val="24"/>
              </w:rPr>
            </w:pPr>
          </w:p>
        </w:tc>
      </w:tr>
      <w:tr w:rsidR="00E556DB" w:rsidRPr="00E556DB" w14:paraId="72D91389" w14:textId="77777777" w:rsidTr="005D4BA8">
        <w:trPr>
          <w:cantSplit/>
          <w:jc w:val="center"/>
        </w:trPr>
        <w:tc>
          <w:tcPr>
            <w:tcW w:w="1209" w:type="dxa"/>
            <w:tcBorders>
              <w:top w:val="single" w:sz="12" w:space="0" w:color="000000"/>
              <w:bottom w:val="single" w:sz="12" w:space="0" w:color="000000"/>
            </w:tcBorders>
            <w:shd w:val="clear" w:color="auto" w:fill="auto"/>
          </w:tcPr>
          <w:p w14:paraId="53CB22EE" w14:textId="77777777" w:rsidR="00E556DB" w:rsidRPr="00E556DB" w:rsidRDefault="00E556DB" w:rsidP="005D4BA8">
            <w:pPr>
              <w:jc w:val="center"/>
              <w:rPr>
                <w:rFonts w:cs="Arial"/>
                <w:b/>
                <w:bCs/>
                <w:sz w:val="24"/>
                <w:szCs w:val="24"/>
              </w:rPr>
            </w:pPr>
            <w:r w:rsidRPr="00E556DB">
              <w:rPr>
                <w:rFonts w:cs="Arial"/>
                <w:b/>
                <w:bCs/>
                <w:sz w:val="24"/>
                <w:szCs w:val="24"/>
              </w:rPr>
              <w:lastRenderedPageBreak/>
              <w:t>6</w:t>
            </w:r>
          </w:p>
        </w:tc>
        <w:tc>
          <w:tcPr>
            <w:tcW w:w="6030" w:type="dxa"/>
            <w:tcBorders>
              <w:top w:val="single" w:sz="12" w:space="0" w:color="000000"/>
              <w:bottom w:val="single" w:sz="12" w:space="0" w:color="000000"/>
            </w:tcBorders>
            <w:shd w:val="clear" w:color="auto" w:fill="auto"/>
          </w:tcPr>
          <w:p w14:paraId="3307DA68" w14:textId="77777777"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14:paraId="4F52885E" w14:textId="77777777"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14:paraId="2C466E05" w14:textId="77777777" w:rsidR="00E556DB" w:rsidRPr="00E556DB" w:rsidRDefault="00E556DB" w:rsidP="00E556DB">
            <w:pPr>
              <w:pStyle w:val="Level2"/>
              <w:numPr>
                <w:ilvl w:val="2"/>
                <w:numId w:val="27"/>
              </w:numPr>
              <w:rPr>
                <w:sz w:val="24"/>
              </w:rPr>
            </w:pPr>
            <w:r w:rsidRPr="00E556DB">
              <w:rPr>
                <w:sz w:val="24"/>
              </w:rPr>
              <w:t>Social Work role in identification</w:t>
            </w:r>
          </w:p>
          <w:p w14:paraId="24F77090" w14:textId="77777777" w:rsidR="00E556DB" w:rsidRPr="00E556DB" w:rsidRDefault="00E556DB" w:rsidP="00E556DB">
            <w:pPr>
              <w:pStyle w:val="Level2"/>
              <w:numPr>
                <w:ilvl w:val="2"/>
                <w:numId w:val="27"/>
              </w:numPr>
              <w:ind w:left="706" w:hanging="346"/>
              <w:rPr>
                <w:sz w:val="24"/>
              </w:rPr>
            </w:pPr>
            <w:r w:rsidRPr="00E556DB">
              <w:rPr>
                <w:sz w:val="24"/>
              </w:rPr>
              <w:t xml:space="preserve">Assessment </w:t>
            </w:r>
          </w:p>
          <w:p w14:paraId="43A60760" w14:textId="77777777" w:rsidR="00E556DB" w:rsidRPr="00E556DB" w:rsidRDefault="00E556DB" w:rsidP="00E556DB">
            <w:pPr>
              <w:pStyle w:val="Level2"/>
              <w:numPr>
                <w:ilvl w:val="2"/>
                <w:numId w:val="27"/>
              </w:numPr>
              <w:rPr>
                <w:sz w:val="24"/>
              </w:rPr>
            </w:pPr>
            <w:r w:rsidRPr="00E556DB">
              <w:rPr>
                <w:sz w:val="24"/>
              </w:rPr>
              <w:t>Best Practices for Identification</w:t>
            </w:r>
          </w:p>
          <w:p w14:paraId="5375B727" w14:textId="77777777" w:rsidR="00E556DB" w:rsidRPr="00E556DB" w:rsidRDefault="00E556DB" w:rsidP="00E556DB">
            <w:pPr>
              <w:pStyle w:val="Level2"/>
              <w:numPr>
                <w:ilvl w:val="2"/>
                <w:numId w:val="27"/>
              </w:numPr>
              <w:ind w:left="706" w:hanging="346"/>
              <w:rPr>
                <w:sz w:val="24"/>
              </w:rPr>
            </w:pPr>
            <w:r w:rsidRPr="00E556DB">
              <w:rPr>
                <w:sz w:val="24"/>
              </w:rPr>
              <w:t>Detox</w:t>
            </w:r>
          </w:p>
          <w:p w14:paraId="660045BB" w14:textId="77777777" w:rsidR="00E556DB" w:rsidRPr="00E556DB" w:rsidRDefault="00E556DB" w:rsidP="00E556DB">
            <w:pPr>
              <w:pStyle w:val="Level2"/>
              <w:numPr>
                <w:ilvl w:val="2"/>
                <w:numId w:val="27"/>
              </w:numPr>
              <w:ind w:left="706" w:hanging="346"/>
              <w:rPr>
                <w:sz w:val="24"/>
              </w:rPr>
            </w:pPr>
            <w:r w:rsidRPr="00E556DB">
              <w:rPr>
                <w:sz w:val="24"/>
              </w:rPr>
              <w:t>Intensive Outpatient Program</w:t>
            </w:r>
          </w:p>
          <w:p w14:paraId="33800CB9" w14:textId="77777777" w:rsidR="00E556DB" w:rsidRPr="00E556DB" w:rsidRDefault="00E556DB" w:rsidP="00E556DB">
            <w:pPr>
              <w:pStyle w:val="Level2"/>
              <w:numPr>
                <w:ilvl w:val="2"/>
                <w:numId w:val="27"/>
              </w:numPr>
              <w:ind w:left="706" w:hanging="346"/>
              <w:rPr>
                <w:sz w:val="24"/>
              </w:rPr>
            </w:pPr>
            <w:r w:rsidRPr="00E556DB">
              <w:rPr>
                <w:sz w:val="24"/>
              </w:rPr>
              <w:t>Residential Treatment</w:t>
            </w:r>
          </w:p>
          <w:p w14:paraId="5274DD5D" w14:textId="77777777" w:rsidR="00E556DB" w:rsidRPr="00E556DB" w:rsidRDefault="00E556DB" w:rsidP="00E556DB">
            <w:pPr>
              <w:pStyle w:val="Level2"/>
              <w:numPr>
                <w:ilvl w:val="2"/>
                <w:numId w:val="27"/>
              </w:numPr>
              <w:ind w:left="706" w:hanging="346"/>
              <w:rPr>
                <w:sz w:val="24"/>
              </w:rPr>
            </w:pPr>
            <w:r w:rsidRPr="00E556DB">
              <w:rPr>
                <w:sz w:val="24"/>
              </w:rPr>
              <w:t>Sober Living</w:t>
            </w:r>
          </w:p>
          <w:p w14:paraId="685D0F8D" w14:textId="77777777" w:rsidR="00E556DB" w:rsidRPr="00E556DB" w:rsidRDefault="00E556DB" w:rsidP="00E556DB">
            <w:pPr>
              <w:pStyle w:val="Level2"/>
              <w:numPr>
                <w:ilvl w:val="2"/>
                <w:numId w:val="27"/>
              </w:numPr>
              <w:ind w:left="706" w:hanging="346"/>
              <w:rPr>
                <w:sz w:val="24"/>
              </w:rPr>
            </w:pPr>
            <w:r w:rsidRPr="00E556DB">
              <w:rPr>
                <w:sz w:val="24"/>
              </w:rPr>
              <w:t>Relapse Prevention / Maintenance</w:t>
            </w:r>
          </w:p>
          <w:p w14:paraId="552A7B19" w14:textId="77777777" w:rsidR="00E556DB" w:rsidRPr="00E556DB" w:rsidRDefault="00E556DB" w:rsidP="00E556DB">
            <w:pPr>
              <w:pStyle w:val="Level2"/>
              <w:numPr>
                <w:ilvl w:val="2"/>
                <w:numId w:val="27"/>
              </w:numPr>
              <w:ind w:left="706" w:hanging="346"/>
              <w:rPr>
                <w:sz w:val="24"/>
              </w:rPr>
            </w:pPr>
            <w:r w:rsidRPr="00E556DB">
              <w:rPr>
                <w:sz w:val="24"/>
              </w:rPr>
              <w:t>Ongoing Outpatient Treatment</w:t>
            </w:r>
          </w:p>
          <w:p w14:paraId="59C156FB" w14:textId="77777777" w:rsidR="00E556DB" w:rsidRPr="00E556DB" w:rsidRDefault="00E556DB" w:rsidP="00E556DB">
            <w:pPr>
              <w:pStyle w:val="Level2"/>
              <w:numPr>
                <w:ilvl w:val="2"/>
                <w:numId w:val="27"/>
              </w:numPr>
              <w:rPr>
                <w:sz w:val="24"/>
              </w:rPr>
            </w:pPr>
            <w:r w:rsidRPr="00E556DB">
              <w:rPr>
                <w:sz w:val="24"/>
              </w:rPr>
              <w:t>Continuity of Care (Potential Impact)</w:t>
            </w:r>
          </w:p>
          <w:p w14:paraId="6932C069" w14:textId="77777777" w:rsidR="00E556DB" w:rsidRPr="00E556DB" w:rsidRDefault="00E556DB" w:rsidP="00E556DB">
            <w:pPr>
              <w:pStyle w:val="Level2"/>
              <w:numPr>
                <w:ilvl w:val="2"/>
                <w:numId w:val="27"/>
              </w:numPr>
              <w:rPr>
                <w:sz w:val="24"/>
              </w:rPr>
            </w:pPr>
            <w:r w:rsidRPr="00E556DB">
              <w:rPr>
                <w:sz w:val="24"/>
              </w:rPr>
              <w:t>Public Health vs. Private Care</w:t>
            </w:r>
          </w:p>
          <w:p w14:paraId="5B0C6531" w14:textId="77777777"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14:paraId="0592FBF8" w14:textId="77777777" w:rsidR="00E556DB" w:rsidRPr="00E556DB" w:rsidRDefault="00E556DB" w:rsidP="005D4BA8">
            <w:pPr>
              <w:jc w:val="center"/>
              <w:rPr>
                <w:rFonts w:cs="Arial"/>
                <w:sz w:val="24"/>
                <w:szCs w:val="24"/>
              </w:rPr>
            </w:pPr>
          </w:p>
        </w:tc>
      </w:tr>
      <w:tr w:rsidR="00E556DB" w:rsidRPr="00E556DB" w14:paraId="62611FD5" w14:textId="77777777" w:rsidTr="005D4BA8">
        <w:trPr>
          <w:cantSplit/>
          <w:jc w:val="center"/>
        </w:trPr>
        <w:tc>
          <w:tcPr>
            <w:tcW w:w="1209" w:type="dxa"/>
            <w:tcBorders>
              <w:top w:val="single" w:sz="12" w:space="0" w:color="000000"/>
              <w:bottom w:val="single" w:sz="12" w:space="0" w:color="000000"/>
            </w:tcBorders>
            <w:shd w:val="clear" w:color="auto" w:fill="auto"/>
          </w:tcPr>
          <w:p w14:paraId="0CCF62B0" w14:textId="77777777" w:rsidR="00E556DB" w:rsidRPr="00E556DB" w:rsidRDefault="00E556DB" w:rsidP="005D4BA8">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14:paraId="0B09AD6B" w14:textId="77777777"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14:paraId="0D4E8D2F" w14:textId="77777777" w:rsidR="00E556DB" w:rsidRPr="00E556DB" w:rsidRDefault="00E556DB" w:rsidP="00E556DB">
            <w:pPr>
              <w:pStyle w:val="Level2"/>
              <w:numPr>
                <w:ilvl w:val="2"/>
                <w:numId w:val="27"/>
              </w:numPr>
              <w:ind w:left="706" w:hanging="346"/>
              <w:rPr>
                <w:sz w:val="24"/>
              </w:rPr>
            </w:pPr>
            <w:r w:rsidRPr="00E556DB">
              <w:rPr>
                <w:sz w:val="24"/>
              </w:rPr>
              <w:t>Motivational Interviewing</w:t>
            </w:r>
          </w:p>
          <w:p w14:paraId="198AF71A" w14:textId="77777777" w:rsidR="00E556DB" w:rsidRPr="00E556DB" w:rsidRDefault="00E556DB" w:rsidP="00E556DB">
            <w:pPr>
              <w:pStyle w:val="Level2"/>
              <w:numPr>
                <w:ilvl w:val="2"/>
                <w:numId w:val="27"/>
              </w:numPr>
              <w:ind w:left="706" w:hanging="346"/>
              <w:rPr>
                <w:sz w:val="24"/>
              </w:rPr>
            </w:pPr>
            <w:r w:rsidRPr="00E556DB">
              <w:rPr>
                <w:sz w:val="24"/>
              </w:rPr>
              <w:t>Seeking Safety</w:t>
            </w:r>
          </w:p>
          <w:p w14:paraId="03366EAD" w14:textId="77777777" w:rsidR="00E556DB" w:rsidRPr="00E556DB" w:rsidRDefault="00E556DB" w:rsidP="00E556DB">
            <w:pPr>
              <w:pStyle w:val="Level2"/>
              <w:numPr>
                <w:ilvl w:val="2"/>
                <w:numId w:val="27"/>
              </w:numPr>
              <w:ind w:left="706" w:hanging="346"/>
              <w:rPr>
                <w:sz w:val="24"/>
              </w:rPr>
            </w:pPr>
            <w:r w:rsidRPr="00E556DB">
              <w:rPr>
                <w:sz w:val="24"/>
              </w:rPr>
              <w:t>Illness Management and Recovery</w:t>
            </w:r>
          </w:p>
          <w:p w14:paraId="5A40883C" w14:textId="77777777" w:rsidR="00E556DB" w:rsidRPr="00E556DB" w:rsidRDefault="00E556DB" w:rsidP="00E556DB">
            <w:pPr>
              <w:pStyle w:val="Level2"/>
              <w:numPr>
                <w:ilvl w:val="2"/>
                <w:numId w:val="27"/>
              </w:numPr>
              <w:ind w:left="706" w:hanging="346"/>
              <w:rPr>
                <w:sz w:val="24"/>
              </w:rPr>
            </w:pPr>
            <w:r w:rsidRPr="00E556DB">
              <w:rPr>
                <w:sz w:val="24"/>
              </w:rPr>
              <w:t>Harm Reduction</w:t>
            </w:r>
          </w:p>
          <w:p w14:paraId="78B75823" w14:textId="77777777" w:rsidR="00E556DB" w:rsidRPr="00E556DB" w:rsidRDefault="00E556DB" w:rsidP="00E556DB">
            <w:pPr>
              <w:pStyle w:val="Level2"/>
              <w:numPr>
                <w:ilvl w:val="2"/>
                <w:numId w:val="27"/>
              </w:numPr>
              <w:ind w:left="706" w:hanging="346"/>
              <w:rPr>
                <w:sz w:val="24"/>
              </w:rPr>
            </w:pPr>
            <w:r w:rsidRPr="00E556DB">
              <w:rPr>
                <w:sz w:val="24"/>
              </w:rPr>
              <w:t>Narrative Therapy</w:t>
            </w:r>
          </w:p>
          <w:p w14:paraId="2CBD2E9A" w14:textId="77777777" w:rsidR="00E556DB" w:rsidRPr="00E556DB" w:rsidRDefault="00E556DB" w:rsidP="00E556DB">
            <w:pPr>
              <w:pStyle w:val="Level2"/>
              <w:numPr>
                <w:ilvl w:val="2"/>
                <w:numId w:val="27"/>
              </w:numPr>
              <w:ind w:left="706" w:hanging="346"/>
              <w:rPr>
                <w:sz w:val="24"/>
              </w:rPr>
            </w:pPr>
            <w:r w:rsidRPr="00E556DB">
              <w:rPr>
                <w:sz w:val="24"/>
              </w:rPr>
              <w:t>12-step Communities</w:t>
            </w:r>
          </w:p>
          <w:p w14:paraId="70B19565" w14:textId="77777777"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14:paraId="67BD4085" w14:textId="77777777" w:rsidR="00E556DB" w:rsidRPr="00E556DB" w:rsidRDefault="00E556DB" w:rsidP="005D4BA8">
            <w:pPr>
              <w:jc w:val="center"/>
              <w:rPr>
                <w:rFonts w:cs="Arial"/>
                <w:sz w:val="24"/>
                <w:szCs w:val="24"/>
              </w:rPr>
            </w:pPr>
          </w:p>
        </w:tc>
      </w:tr>
      <w:tr w:rsidR="00E556DB" w:rsidRPr="00E556DB" w14:paraId="44987879" w14:textId="77777777" w:rsidTr="005D4BA8">
        <w:trPr>
          <w:cantSplit/>
          <w:jc w:val="center"/>
        </w:trPr>
        <w:tc>
          <w:tcPr>
            <w:tcW w:w="1209" w:type="dxa"/>
            <w:tcBorders>
              <w:top w:val="single" w:sz="12" w:space="0" w:color="000000"/>
              <w:bottom w:val="single" w:sz="12" w:space="0" w:color="000000"/>
            </w:tcBorders>
            <w:shd w:val="clear" w:color="auto" w:fill="auto"/>
          </w:tcPr>
          <w:p w14:paraId="430F0F56" w14:textId="77777777" w:rsidR="00E556DB" w:rsidRPr="00E556DB" w:rsidRDefault="00E556DB" w:rsidP="005D4BA8">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14:paraId="33CC31BB" w14:textId="77777777"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14:paraId="3B9CA475" w14:textId="77777777"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035DE7F6" w14:textId="77777777" w:rsidR="00E556DB" w:rsidRPr="00E556DB" w:rsidRDefault="00E556DB" w:rsidP="005D4BA8">
            <w:pPr>
              <w:jc w:val="center"/>
              <w:rPr>
                <w:rFonts w:cs="Arial"/>
                <w:sz w:val="24"/>
                <w:szCs w:val="24"/>
              </w:rPr>
            </w:pPr>
          </w:p>
        </w:tc>
      </w:tr>
      <w:tr w:rsidR="00E556DB" w:rsidRPr="00E556DB" w14:paraId="775F766F" w14:textId="77777777" w:rsidTr="005D4BA8">
        <w:trPr>
          <w:cantSplit/>
          <w:jc w:val="center"/>
        </w:trPr>
        <w:tc>
          <w:tcPr>
            <w:tcW w:w="1209" w:type="dxa"/>
            <w:tcBorders>
              <w:top w:val="single" w:sz="12" w:space="0" w:color="000000"/>
              <w:bottom w:val="single" w:sz="12" w:space="0" w:color="000000"/>
            </w:tcBorders>
            <w:shd w:val="clear" w:color="auto" w:fill="auto"/>
          </w:tcPr>
          <w:p w14:paraId="285284F6" w14:textId="77777777" w:rsidR="00E556DB" w:rsidRPr="00E556DB" w:rsidRDefault="00E556DB" w:rsidP="005D4BA8">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14:paraId="00C3A464" w14:textId="77777777"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6C864DB1" w14:textId="77777777" w:rsidR="00E556DB" w:rsidRPr="00E556DB" w:rsidRDefault="00E556DB" w:rsidP="005D4BA8">
            <w:pPr>
              <w:jc w:val="center"/>
              <w:rPr>
                <w:rFonts w:cs="Arial"/>
                <w:sz w:val="24"/>
                <w:szCs w:val="24"/>
              </w:rPr>
            </w:pPr>
          </w:p>
        </w:tc>
      </w:tr>
      <w:tr w:rsidR="00E556DB" w:rsidRPr="00E556DB" w14:paraId="5D1A901D" w14:textId="77777777" w:rsidTr="005D4BA8">
        <w:trPr>
          <w:cantSplit/>
          <w:jc w:val="center"/>
        </w:trPr>
        <w:tc>
          <w:tcPr>
            <w:tcW w:w="1209" w:type="dxa"/>
            <w:tcBorders>
              <w:top w:val="single" w:sz="12" w:space="0" w:color="000000"/>
              <w:bottom w:val="single" w:sz="12" w:space="0" w:color="000000"/>
            </w:tcBorders>
            <w:shd w:val="clear" w:color="auto" w:fill="auto"/>
          </w:tcPr>
          <w:p w14:paraId="244F84B9" w14:textId="77777777" w:rsidR="00E556DB" w:rsidRPr="00E556DB" w:rsidRDefault="00E556DB" w:rsidP="005D4BA8">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14:paraId="19A3858D" w14:textId="77777777"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14:paraId="31472B9E" w14:textId="77777777" w:rsidR="00E556DB" w:rsidRPr="00E556DB" w:rsidRDefault="00E556DB" w:rsidP="00E556DB">
            <w:pPr>
              <w:pStyle w:val="Level1"/>
              <w:numPr>
                <w:ilvl w:val="0"/>
                <w:numId w:val="27"/>
              </w:numPr>
              <w:ind w:left="346" w:hanging="346"/>
              <w:rPr>
                <w:sz w:val="24"/>
              </w:rPr>
            </w:pPr>
            <w:r w:rsidRPr="00E556DB">
              <w:rPr>
                <w:sz w:val="24"/>
              </w:rPr>
              <w:t>Addiction in the Workplace</w:t>
            </w:r>
          </w:p>
          <w:p w14:paraId="12612B7C" w14:textId="77777777"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14:paraId="34CDFAC8" w14:textId="77777777" w:rsidR="00E556DB" w:rsidRPr="00E556DB" w:rsidRDefault="00E556DB" w:rsidP="005D4BA8">
            <w:pPr>
              <w:jc w:val="center"/>
              <w:rPr>
                <w:rFonts w:cs="Arial"/>
                <w:sz w:val="24"/>
                <w:szCs w:val="24"/>
              </w:rPr>
            </w:pPr>
          </w:p>
        </w:tc>
      </w:tr>
      <w:tr w:rsidR="00E556DB" w:rsidRPr="00E556DB" w14:paraId="6CF50129" w14:textId="77777777" w:rsidTr="005D4BA8">
        <w:trPr>
          <w:cantSplit/>
          <w:jc w:val="center"/>
        </w:trPr>
        <w:tc>
          <w:tcPr>
            <w:tcW w:w="1209" w:type="dxa"/>
            <w:tcBorders>
              <w:top w:val="single" w:sz="12" w:space="0" w:color="000000"/>
              <w:bottom w:val="single" w:sz="12" w:space="0" w:color="000000"/>
            </w:tcBorders>
            <w:shd w:val="clear" w:color="auto" w:fill="auto"/>
          </w:tcPr>
          <w:p w14:paraId="5F1790FC" w14:textId="77777777" w:rsidR="00E556DB" w:rsidRPr="00E556DB" w:rsidRDefault="00E556DB" w:rsidP="005D4BA8">
            <w:pPr>
              <w:jc w:val="center"/>
              <w:rPr>
                <w:rFonts w:cs="Arial"/>
                <w:b/>
                <w:bCs/>
                <w:sz w:val="24"/>
                <w:szCs w:val="24"/>
              </w:rPr>
            </w:pPr>
            <w:r w:rsidRPr="00E556DB">
              <w:rPr>
                <w:rFonts w:cs="Arial"/>
                <w:b/>
                <w:bCs/>
                <w:sz w:val="24"/>
                <w:szCs w:val="24"/>
              </w:rPr>
              <w:lastRenderedPageBreak/>
              <w:t>11</w:t>
            </w:r>
          </w:p>
        </w:tc>
        <w:tc>
          <w:tcPr>
            <w:tcW w:w="6030" w:type="dxa"/>
            <w:tcBorders>
              <w:top w:val="single" w:sz="12" w:space="0" w:color="000000"/>
              <w:bottom w:val="single" w:sz="12" w:space="0" w:color="000000"/>
            </w:tcBorders>
            <w:shd w:val="clear" w:color="auto" w:fill="auto"/>
          </w:tcPr>
          <w:p w14:paraId="2621F555" w14:textId="77777777" w:rsidR="00E556DB" w:rsidRPr="00E556DB" w:rsidRDefault="00E556DB" w:rsidP="00E556DB">
            <w:pPr>
              <w:pStyle w:val="Level2"/>
              <w:numPr>
                <w:ilvl w:val="0"/>
                <w:numId w:val="27"/>
              </w:numPr>
              <w:tabs>
                <w:tab w:val="clear" w:pos="702"/>
              </w:tabs>
              <w:rPr>
                <w:sz w:val="24"/>
              </w:rPr>
            </w:pPr>
            <w:r w:rsidRPr="00E556DB">
              <w:rPr>
                <w:sz w:val="24"/>
              </w:rPr>
              <w:t>Evaluation of Treatment</w:t>
            </w:r>
          </w:p>
          <w:p w14:paraId="7FCD72ED" w14:textId="77777777" w:rsidR="00E556DB" w:rsidRPr="00E556DB" w:rsidRDefault="00E556DB" w:rsidP="00E556DB">
            <w:pPr>
              <w:pStyle w:val="Level2"/>
              <w:numPr>
                <w:ilvl w:val="1"/>
                <w:numId w:val="27"/>
              </w:numPr>
              <w:tabs>
                <w:tab w:val="clear" w:pos="702"/>
              </w:tabs>
              <w:rPr>
                <w:sz w:val="24"/>
              </w:rPr>
            </w:pPr>
            <w:r w:rsidRPr="00E556DB">
              <w:rPr>
                <w:sz w:val="24"/>
              </w:rPr>
              <w:t>Barriers to treatment</w:t>
            </w:r>
          </w:p>
          <w:p w14:paraId="07BEDF05" w14:textId="77777777"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14:paraId="407E6C1A" w14:textId="77777777"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14:paraId="4D05FE81" w14:textId="77777777"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14:paraId="7A018BA1" w14:textId="77777777"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14:paraId="2856877E" w14:textId="77777777"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1A98A4BF" w14:textId="77777777" w:rsidR="00E556DB" w:rsidRPr="00BC78D0" w:rsidRDefault="00E556DB" w:rsidP="005D4BA8">
            <w:pPr>
              <w:rPr>
                <w:rFonts w:cs="Arial"/>
                <w:sz w:val="24"/>
                <w:szCs w:val="24"/>
              </w:rPr>
            </w:pPr>
          </w:p>
        </w:tc>
      </w:tr>
      <w:tr w:rsidR="00E556DB" w:rsidRPr="00E556DB" w14:paraId="24156889" w14:textId="77777777" w:rsidTr="005D4BA8">
        <w:trPr>
          <w:cantSplit/>
          <w:jc w:val="center"/>
        </w:trPr>
        <w:tc>
          <w:tcPr>
            <w:tcW w:w="1209" w:type="dxa"/>
            <w:tcBorders>
              <w:top w:val="single" w:sz="12" w:space="0" w:color="000000"/>
              <w:bottom w:val="single" w:sz="12" w:space="0" w:color="000000"/>
            </w:tcBorders>
            <w:shd w:val="clear" w:color="auto" w:fill="auto"/>
          </w:tcPr>
          <w:p w14:paraId="0E3A7091" w14:textId="77777777" w:rsidR="00E556DB" w:rsidRPr="00E556DB" w:rsidRDefault="00E556DB" w:rsidP="005D4BA8">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14:paraId="72FD2917" w14:textId="77777777"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14:paraId="751E3CF5" w14:textId="77777777" w:rsidR="00E556DB" w:rsidRPr="00E556DB" w:rsidRDefault="00E556DB" w:rsidP="005D4BA8">
            <w:pPr>
              <w:jc w:val="center"/>
              <w:rPr>
                <w:rFonts w:cs="Arial"/>
                <w:sz w:val="24"/>
                <w:szCs w:val="24"/>
              </w:rPr>
            </w:pPr>
          </w:p>
        </w:tc>
      </w:tr>
      <w:tr w:rsidR="00E556DB" w:rsidRPr="00E556DB" w14:paraId="0D1325C0" w14:textId="77777777" w:rsidTr="005D4BA8">
        <w:trPr>
          <w:cantSplit/>
          <w:jc w:val="center"/>
        </w:trPr>
        <w:tc>
          <w:tcPr>
            <w:tcW w:w="1209" w:type="dxa"/>
            <w:tcBorders>
              <w:top w:val="single" w:sz="12" w:space="0" w:color="000000"/>
              <w:bottom w:val="single" w:sz="12" w:space="0" w:color="000000"/>
            </w:tcBorders>
            <w:shd w:val="clear" w:color="auto" w:fill="auto"/>
          </w:tcPr>
          <w:p w14:paraId="6458080A" w14:textId="77777777" w:rsidR="00E556DB" w:rsidRPr="00E556DB" w:rsidRDefault="00E556DB" w:rsidP="005D4BA8">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14:paraId="20395149" w14:textId="77777777"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14:paraId="51F01557" w14:textId="77777777" w:rsidR="00E556DB" w:rsidRPr="00E556DB" w:rsidRDefault="00E556DB" w:rsidP="005D4BA8">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14:paraId="026F90D0"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55EAF549" w14:textId="77777777" w:rsidTr="005D4BA8">
        <w:trPr>
          <w:cantSplit/>
          <w:jc w:val="center"/>
        </w:trPr>
        <w:tc>
          <w:tcPr>
            <w:tcW w:w="1209" w:type="dxa"/>
            <w:tcBorders>
              <w:top w:val="single" w:sz="12" w:space="0" w:color="000000"/>
              <w:bottom w:val="single" w:sz="12" w:space="0" w:color="000000"/>
            </w:tcBorders>
            <w:shd w:val="clear" w:color="auto" w:fill="auto"/>
          </w:tcPr>
          <w:p w14:paraId="329BF458" w14:textId="77777777" w:rsidR="00E556DB" w:rsidRPr="00E556DB" w:rsidRDefault="00E556DB" w:rsidP="005D4BA8">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14:paraId="23F9AA47" w14:textId="77777777"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3C0639FA"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79FE9F16" w14:textId="77777777" w:rsidTr="005D4BA8">
        <w:trPr>
          <w:cantSplit/>
          <w:jc w:val="center"/>
        </w:trPr>
        <w:tc>
          <w:tcPr>
            <w:tcW w:w="1209" w:type="dxa"/>
            <w:tcBorders>
              <w:top w:val="single" w:sz="12" w:space="0" w:color="000000"/>
              <w:bottom w:val="single" w:sz="12" w:space="0" w:color="000000"/>
            </w:tcBorders>
            <w:shd w:val="clear" w:color="auto" w:fill="auto"/>
          </w:tcPr>
          <w:p w14:paraId="31D0E25D" w14:textId="77777777" w:rsidR="00E556DB" w:rsidRPr="00E556DB" w:rsidRDefault="00E556DB" w:rsidP="005D4BA8">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14:paraId="3588D264" w14:textId="77777777" w:rsidR="00E556DB" w:rsidRPr="00E556DB" w:rsidRDefault="00E556DB" w:rsidP="00E556DB">
            <w:pPr>
              <w:pStyle w:val="Level1"/>
              <w:numPr>
                <w:ilvl w:val="0"/>
                <w:numId w:val="27"/>
              </w:numPr>
              <w:ind w:left="346" w:hanging="346"/>
              <w:rPr>
                <w:sz w:val="24"/>
              </w:rPr>
            </w:pPr>
            <w:r w:rsidRPr="00E556DB">
              <w:rPr>
                <w:sz w:val="24"/>
              </w:rPr>
              <w:t>Wrap-up</w:t>
            </w:r>
          </w:p>
          <w:p w14:paraId="5CFC208A" w14:textId="77777777"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14:paraId="4F7942A5" w14:textId="77777777" w:rsidR="00E556DB" w:rsidRPr="00E556DB" w:rsidRDefault="00E556DB" w:rsidP="005D4BA8">
            <w:pPr>
              <w:pStyle w:val="EndnoteText"/>
              <w:widowControl/>
              <w:tabs>
                <w:tab w:val="left" w:pos="-720"/>
              </w:tabs>
              <w:suppressAutoHyphens/>
              <w:rPr>
                <w:rFonts w:ascii="Arial" w:hAnsi="Arial" w:cs="Arial"/>
                <w:bCs/>
                <w:szCs w:val="24"/>
              </w:rPr>
            </w:pPr>
          </w:p>
        </w:tc>
      </w:tr>
      <w:tr w:rsidR="00E556DB" w:rsidRPr="00E556DB" w14:paraId="3F2013B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82A0574" w14:textId="77777777" w:rsidR="00E556DB" w:rsidRPr="00E556DB" w:rsidRDefault="00E556DB" w:rsidP="005D4BA8">
            <w:pPr>
              <w:ind w:right="-187"/>
              <w:jc w:val="center"/>
              <w:rPr>
                <w:rFonts w:cs="Arial"/>
                <w:b/>
                <w:bCs/>
                <w:color w:val="800000"/>
                <w:sz w:val="24"/>
                <w:szCs w:val="24"/>
              </w:rPr>
            </w:pPr>
            <w:r w:rsidRPr="00E556DB">
              <w:rPr>
                <w:rFonts w:cs="Arial"/>
                <w:b/>
                <w:sz w:val="24"/>
                <w:szCs w:val="24"/>
              </w:rPr>
              <w:t>STUDY DAYS / NO CLASSES</w:t>
            </w:r>
          </w:p>
        </w:tc>
      </w:tr>
      <w:tr w:rsidR="00E556DB" w:rsidRPr="00E556DB" w14:paraId="6A9A471B"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4CA17F37" w14:textId="77777777" w:rsidR="00E556DB" w:rsidRPr="00E556DB" w:rsidRDefault="00E556DB" w:rsidP="005D4BA8">
            <w:pPr>
              <w:jc w:val="center"/>
              <w:rPr>
                <w:rFonts w:cs="Arial"/>
                <w:b/>
                <w:bCs/>
                <w:color w:val="800000"/>
                <w:sz w:val="24"/>
                <w:szCs w:val="24"/>
              </w:rPr>
            </w:pPr>
            <w:r w:rsidRPr="00E556DB">
              <w:rPr>
                <w:rFonts w:cs="Arial"/>
                <w:b/>
                <w:snapToGrid w:val="0"/>
                <w:color w:val="000000"/>
                <w:sz w:val="24"/>
                <w:szCs w:val="24"/>
              </w:rPr>
              <w:t>FINAL EXAMINATIONS</w:t>
            </w:r>
          </w:p>
        </w:tc>
      </w:tr>
    </w:tbl>
    <w:p w14:paraId="3BA6C6C1" w14:textId="77777777" w:rsidR="00E556DB" w:rsidRPr="00E556DB" w:rsidRDefault="00E556DB" w:rsidP="00E556DB">
      <w:pPr>
        <w:rPr>
          <w:rFonts w:cs="Arial"/>
          <w:sz w:val="24"/>
          <w:szCs w:val="24"/>
        </w:rPr>
      </w:pPr>
    </w:p>
    <w:p w14:paraId="08239BD4" w14:textId="77777777"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14:paraId="591DD2F4" w14:textId="77777777" w:rsidR="00FE7957" w:rsidRDefault="00FE7957" w:rsidP="005F3422">
      <w:pPr>
        <w:ind w:left="720" w:hanging="720"/>
        <w:jc w:val="center"/>
        <w:rPr>
          <w:rFonts w:cs="Arial"/>
          <w:b/>
          <w:bCs/>
          <w:color w:val="C00000"/>
          <w:sz w:val="32"/>
          <w:szCs w:val="32"/>
        </w:rPr>
      </w:pPr>
    </w:p>
    <w:p w14:paraId="6832CAA8" w14:textId="77777777"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E556DB" w14:paraId="51C89618" w14:textId="77777777" w:rsidTr="005D4BA8">
        <w:trPr>
          <w:cantSplit/>
          <w:tblHeader/>
        </w:trPr>
        <w:tc>
          <w:tcPr>
            <w:tcW w:w="7110" w:type="dxa"/>
            <w:shd w:val="clear" w:color="auto" w:fill="C00000"/>
          </w:tcPr>
          <w:p w14:paraId="7F957E12"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14:paraId="25128016" w14:textId="77777777" w:rsidR="00E556DB" w:rsidRPr="00E556DB" w:rsidRDefault="00E556DB" w:rsidP="005D4BA8">
            <w:pPr>
              <w:keepNext/>
              <w:spacing w:before="20" w:after="20"/>
              <w:jc w:val="right"/>
              <w:rPr>
                <w:rFonts w:cs="Arial"/>
                <w:b/>
                <w:color w:val="FFFFFF"/>
                <w:sz w:val="24"/>
                <w:szCs w:val="24"/>
              </w:rPr>
            </w:pPr>
          </w:p>
        </w:tc>
      </w:tr>
      <w:tr w:rsidR="00E556DB" w:rsidRPr="00E556DB" w14:paraId="1BF52513" w14:textId="77777777" w:rsidTr="005D4BA8">
        <w:trPr>
          <w:cantSplit/>
        </w:trPr>
        <w:tc>
          <w:tcPr>
            <w:tcW w:w="9540" w:type="dxa"/>
            <w:gridSpan w:val="2"/>
          </w:tcPr>
          <w:p w14:paraId="17330936"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1BCBA99D" w14:textId="77777777" w:rsidTr="005D4BA8">
        <w:trPr>
          <w:cantSplit/>
        </w:trPr>
        <w:tc>
          <w:tcPr>
            <w:tcW w:w="9540" w:type="dxa"/>
            <w:gridSpan w:val="2"/>
          </w:tcPr>
          <w:p w14:paraId="269C162E" w14:textId="77777777" w:rsidR="00E556DB" w:rsidRPr="00E556DB" w:rsidRDefault="00E556DB" w:rsidP="00E556DB">
            <w:pPr>
              <w:pStyle w:val="Level1"/>
              <w:keepNext w:val="0"/>
              <w:numPr>
                <w:ilvl w:val="0"/>
                <w:numId w:val="27"/>
              </w:numPr>
              <w:ind w:left="346" w:hanging="346"/>
              <w:rPr>
                <w:sz w:val="24"/>
              </w:rPr>
            </w:pPr>
            <w:r w:rsidRPr="00E556DB">
              <w:rPr>
                <w:sz w:val="24"/>
              </w:rPr>
              <w:t>Introductions</w:t>
            </w:r>
          </w:p>
          <w:p w14:paraId="4D0BB91A" w14:textId="77777777"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14:paraId="55C904D8" w14:textId="77777777"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14:paraId="6F36A906" w14:textId="77777777" w:rsidR="00E556DB" w:rsidRPr="00E556DB" w:rsidRDefault="00E556DB" w:rsidP="00E556DB">
      <w:pPr>
        <w:pStyle w:val="BodyText"/>
        <w:rPr>
          <w:sz w:val="24"/>
        </w:rPr>
      </w:pPr>
      <w:r w:rsidRPr="00E556DB">
        <w:rPr>
          <w:sz w:val="24"/>
        </w:rPr>
        <w:t>This Unit relates to course objectives 1 and 2.</w:t>
      </w:r>
    </w:p>
    <w:p w14:paraId="1EFF45D7" w14:textId="77777777" w:rsidR="00E556DB" w:rsidRPr="00E556DB" w:rsidRDefault="00E556DB" w:rsidP="00E556DB">
      <w:pPr>
        <w:pStyle w:val="Heading3"/>
        <w:rPr>
          <w:sz w:val="24"/>
        </w:rPr>
      </w:pPr>
      <w:r w:rsidRPr="00E556DB">
        <w:rPr>
          <w:sz w:val="24"/>
        </w:rPr>
        <w:t>Required Readings / Video</w:t>
      </w:r>
    </w:p>
    <w:p w14:paraId="422709EB" w14:textId="339DB48C" w:rsidR="00E556DB" w:rsidRDefault="00061C15" w:rsidP="00E556DB">
      <w:pPr>
        <w:pStyle w:val="Bib"/>
        <w:rPr>
          <w:i/>
          <w:sz w:val="24"/>
          <w:szCs w:val="24"/>
        </w:rPr>
      </w:pPr>
      <w:r w:rsidRPr="00E556DB">
        <w:rPr>
          <w:sz w:val="24"/>
          <w:szCs w:val="24"/>
        </w:rPr>
        <w:t xml:space="preserve">Video: Bill Moyers. </w:t>
      </w:r>
      <w:r w:rsidRPr="00E556DB">
        <w:rPr>
          <w:i/>
          <w:sz w:val="24"/>
          <w:szCs w:val="24"/>
        </w:rPr>
        <w:t>Portrait of Addiction</w:t>
      </w:r>
    </w:p>
    <w:p w14:paraId="27AA3141" w14:textId="77777777" w:rsidR="002C43B8" w:rsidRDefault="002C43B8" w:rsidP="002C43B8">
      <w:pPr>
        <w:pStyle w:val="NormalWeb"/>
        <w:spacing w:before="0" w:beforeAutospacing="0" w:after="0" w:afterAutospacing="0"/>
        <w:rPr>
          <w:rFonts w:ascii="Calibri" w:hAnsi="Calibri" w:cs="Calibri"/>
          <w:color w:val="000000"/>
        </w:rPr>
      </w:pPr>
      <w:hyperlink r:id="rId19" w:history="1">
        <w:r>
          <w:rPr>
            <w:rFonts w:ascii="Calibri" w:hAnsi="Calibri" w:cs="Calibri"/>
            <w:color w:val="0000FF"/>
            <w:u w:val="single"/>
          </w:rPr>
          <w:br/>
        </w:r>
        <w:r>
          <w:rPr>
            <w:rStyle w:val="Hyperlink"/>
            <w:rFonts w:ascii="Calibri" w:hAnsi="Calibri" w:cs="Calibri"/>
          </w:rPr>
          <w:t>https://mvcc-video.mvcc.edu/app/plugin/plugin.aspx?insideIFrame=true&amp;styleSheetUrl=http%3A%2F%2Fmvcc-video.mvcc.edu%2Fapp%2Fplugin%2Fcss%2FensemblePlugin.css&amp;q=www.mvcc.edu&amp;destinationID=no0t7hZkV0eZoP1_7oMeIw&amp;contentID=1tIPz0HPIU2u95AWokFvhw&amp;orderBy=vide</w:t>
        </w:r>
      </w:hyperlink>
    </w:p>
    <w:p w14:paraId="47303FF6" w14:textId="77777777" w:rsidR="002C43B8" w:rsidRDefault="002C43B8" w:rsidP="002C43B8">
      <w:pPr>
        <w:rPr>
          <w:rFonts w:ascii="Times New Roman" w:hAnsi="Times New Roman"/>
        </w:rPr>
      </w:pPr>
    </w:p>
    <w:p w14:paraId="44241DE0" w14:textId="77777777" w:rsidR="002C43B8" w:rsidRPr="00E556DB" w:rsidRDefault="002C43B8" w:rsidP="00E556DB">
      <w:pPr>
        <w:pStyle w:val="Bib"/>
        <w:rPr>
          <w:sz w:val="24"/>
          <w:szCs w:val="24"/>
        </w:rPr>
      </w:pPr>
    </w:p>
    <w:tbl>
      <w:tblPr>
        <w:tblW w:w="0" w:type="auto"/>
        <w:tblInd w:w="18" w:type="dxa"/>
        <w:tblLook w:val="04A0" w:firstRow="1" w:lastRow="0" w:firstColumn="1" w:lastColumn="0" w:noHBand="0" w:noVBand="1"/>
      </w:tblPr>
      <w:tblGrid>
        <w:gridCol w:w="7350"/>
        <w:gridCol w:w="1992"/>
      </w:tblGrid>
      <w:tr w:rsidR="00E556DB" w:rsidRPr="00E556DB" w14:paraId="0C2356AE" w14:textId="77777777" w:rsidTr="005D4BA8">
        <w:trPr>
          <w:cantSplit/>
          <w:tblHeader/>
        </w:trPr>
        <w:tc>
          <w:tcPr>
            <w:tcW w:w="7110" w:type="dxa"/>
            <w:shd w:val="clear" w:color="auto" w:fill="C00000"/>
          </w:tcPr>
          <w:p w14:paraId="6EB45AC7"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14:paraId="180B7F67" w14:textId="77777777" w:rsidR="00E556DB" w:rsidRPr="00E556DB" w:rsidRDefault="00E556DB" w:rsidP="005D4BA8">
            <w:pPr>
              <w:keepNext/>
              <w:spacing w:before="20" w:after="20"/>
              <w:jc w:val="right"/>
              <w:rPr>
                <w:rFonts w:cs="Arial"/>
                <w:b/>
                <w:color w:val="FFFFFF"/>
                <w:sz w:val="24"/>
                <w:szCs w:val="24"/>
              </w:rPr>
            </w:pPr>
          </w:p>
        </w:tc>
      </w:tr>
      <w:tr w:rsidR="00E556DB" w:rsidRPr="00E556DB" w14:paraId="04982630" w14:textId="77777777" w:rsidTr="005D4BA8">
        <w:trPr>
          <w:cantSplit/>
        </w:trPr>
        <w:tc>
          <w:tcPr>
            <w:tcW w:w="9540" w:type="dxa"/>
            <w:gridSpan w:val="2"/>
          </w:tcPr>
          <w:p w14:paraId="42C116E5"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E1F9808" w14:textId="77777777" w:rsidTr="005D4BA8">
        <w:trPr>
          <w:cantSplit/>
        </w:trPr>
        <w:tc>
          <w:tcPr>
            <w:tcW w:w="9540" w:type="dxa"/>
            <w:gridSpan w:val="2"/>
          </w:tcPr>
          <w:p w14:paraId="5BFDAE7E" w14:textId="77777777"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14:paraId="2E1BF450" w14:textId="77777777" w:rsidR="00E556DB" w:rsidRPr="00E556DB" w:rsidRDefault="00E556DB" w:rsidP="00E556DB">
            <w:pPr>
              <w:pStyle w:val="Level1"/>
              <w:keepNext w:val="0"/>
              <w:numPr>
                <w:ilvl w:val="1"/>
                <w:numId w:val="27"/>
              </w:numPr>
              <w:rPr>
                <w:sz w:val="24"/>
              </w:rPr>
            </w:pPr>
            <w:r w:rsidRPr="00E556DB">
              <w:rPr>
                <w:sz w:val="24"/>
              </w:rPr>
              <w:t>History of addiction intervention</w:t>
            </w:r>
          </w:p>
          <w:p w14:paraId="0178610E" w14:textId="77777777" w:rsidR="00E556DB" w:rsidRPr="00E556DB" w:rsidRDefault="00E556DB" w:rsidP="00E556DB">
            <w:pPr>
              <w:pStyle w:val="Level1"/>
              <w:keepNext w:val="0"/>
              <w:numPr>
                <w:ilvl w:val="1"/>
                <w:numId w:val="27"/>
              </w:numPr>
              <w:rPr>
                <w:sz w:val="24"/>
              </w:rPr>
            </w:pPr>
            <w:r w:rsidRPr="00E556DB">
              <w:rPr>
                <w:sz w:val="24"/>
              </w:rPr>
              <w:t>Primary, secondary, and tertiary intervention</w:t>
            </w:r>
          </w:p>
          <w:p w14:paraId="02300E36" w14:textId="77777777" w:rsidR="00E556DB" w:rsidRDefault="00E556DB" w:rsidP="00E556DB">
            <w:pPr>
              <w:pStyle w:val="Level1"/>
              <w:keepNext w:val="0"/>
              <w:numPr>
                <w:ilvl w:val="1"/>
                <w:numId w:val="27"/>
              </w:numPr>
              <w:rPr>
                <w:sz w:val="24"/>
              </w:rPr>
            </w:pPr>
            <w:r w:rsidRPr="00E556DB">
              <w:rPr>
                <w:sz w:val="24"/>
              </w:rPr>
              <w:t>Interdisciplinary approaches</w:t>
            </w:r>
          </w:p>
          <w:p w14:paraId="089DE2F9" w14:textId="77777777" w:rsidR="00364278" w:rsidRDefault="00364278" w:rsidP="00364278">
            <w:pPr>
              <w:pStyle w:val="Level1"/>
              <w:keepNext w:val="0"/>
              <w:numPr>
                <w:ilvl w:val="0"/>
                <w:numId w:val="0"/>
              </w:numPr>
              <w:ind w:left="360"/>
              <w:rPr>
                <w:sz w:val="24"/>
              </w:rPr>
            </w:pPr>
          </w:p>
          <w:p w14:paraId="2C190FA8" w14:textId="77777777" w:rsidR="00364278" w:rsidRDefault="00364278" w:rsidP="00364278">
            <w:pPr>
              <w:pStyle w:val="Level1"/>
              <w:keepNext w:val="0"/>
              <w:numPr>
                <w:ilvl w:val="0"/>
                <w:numId w:val="0"/>
              </w:numPr>
              <w:ind w:left="360"/>
              <w:rPr>
                <w:sz w:val="24"/>
              </w:rPr>
            </w:pPr>
            <w:r>
              <w:rPr>
                <w:sz w:val="24"/>
              </w:rPr>
              <w:t xml:space="preserve">VIDEO: The House I Live In </w:t>
            </w:r>
          </w:p>
          <w:p w14:paraId="587A7D23" w14:textId="77777777" w:rsidR="00364278" w:rsidRPr="00E556DB" w:rsidRDefault="00364278" w:rsidP="00364278">
            <w:pPr>
              <w:pStyle w:val="Level1"/>
              <w:keepNext w:val="0"/>
              <w:numPr>
                <w:ilvl w:val="0"/>
                <w:numId w:val="0"/>
              </w:numPr>
              <w:ind w:left="360"/>
              <w:rPr>
                <w:sz w:val="24"/>
              </w:rPr>
            </w:pPr>
            <w:r w:rsidRPr="00364278">
              <w:rPr>
                <w:sz w:val="24"/>
              </w:rPr>
              <w:t>http://www.netflix.com/watch/70229263?trackId=13752289&amp;tctx=0%2C0%2C587709d75a35ce74f3ec902b42625109f8ea4c87%3A8fdacb2ce7be1dc4b792c8a81f10898cddeb21b8</w:t>
            </w:r>
          </w:p>
        </w:tc>
      </w:tr>
      <w:tr w:rsidR="00E556DB" w:rsidRPr="00E556DB" w14:paraId="38AD32B7" w14:textId="77777777" w:rsidTr="005D4BA8">
        <w:trPr>
          <w:cantSplit/>
        </w:trPr>
        <w:tc>
          <w:tcPr>
            <w:tcW w:w="9540" w:type="dxa"/>
            <w:gridSpan w:val="2"/>
          </w:tcPr>
          <w:p w14:paraId="4D184F76" w14:textId="77777777" w:rsidR="00E556DB" w:rsidRPr="00E556DB" w:rsidRDefault="00E556DB" w:rsidP="005D4BA8">
            <w:pPr>
              <w:pStyle w:val="Level1"/>
              <w:keepNext w:val="0"/>
              <w:numPr>
                <w:ilvl w:val="0"/>
                <w:numId w:val="0"/>
              </w:numPr>
              <w:rPr>
                <w:sz w:val="24"/>
              </w:rPr>
            </w:pPr>
          </w:p>
        </w:tc>
      </w:tr>
    </w:tbl>
    <w:p w14:paraId="677F6FF1" w14:textId="77777777" w:rsidR="00E556DB" w:rsidRPr="00E556DB" w:rsidRDefault="00E556DB" w:rsidP="00E556DB">
      <w:pPr>
        <w:pStyle w:val="BodyText"/>
        <w:rPr>
          <w:sz w:val="24"/>
        </w:rPr>
      </w:pPr>
      <w:r w:rsidRPr="00E556DB">
        <w:rPr>
          <w:sz w:val="24"/>
        </w:rPr>
        <w:t>This Unit relates to course objectives 4.</w:t>
      </w:r>
    </w:p>
    <w:p w14:paraId="1EF66C1C" w14:textId="77777777" w:rsidR="00E556DB" w:rsidRPr="00E556DB" w:rsidRDefault="00E556DB" w:rsidP="00E556DB">
      <w:pPr>
        <w:pStyle w:val="Heading3"/>
        <w:rPr>
          <w:sz w:val="24"/>
        </w:rPr>
      </w:pPr>
      <w:r w:rsidRPr="00E556DB">
        <w:rPr>
          <w:sz w:val="24"/>
        </w:rPr>
        <w:t>Required Readings</w:t>
      </w:r>
    </w:p>
    <w:p w14:paraId="6E9E35CD"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 xml:space="preserve">Chemical dependency: A systems approach. </w:t>
      </w:r>
      <w:r w:rsidRPr="00E556DB">
        <w:rPr>
          <w:sz w:val="24"/>
        </w:rPr>
        <w:t>(4th Ed.) Allyn &amp; Bacon.  Chapters 7 &amp; 8.</w:t>
      </w:r>
    </w:p>
    <w:p w14:paraId="4682EC30" w14:textId="77777777"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14:paraId="27ABCAE0" w14:textId="77777777" w:rsidR="00E556DB" w:rsidRDefault="00BC78D0" w:rsidP="00BC78D0">
      <w:pPr>
        <w:rPr>
          <w:rFonts w:cs="Arial"/>
          <w:b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14:paraId="0492BA43" w14:textId="77777777" w:rsidR="00E556DB" w:rsidRPr="00E556DB" w:rsidRDefault="00E556DB" w:rsidP="00D50492">
      <w:pPr>
        <w:pStyle w:val="Bib"/>
        <w:ind w:left="0" w:firstLine="0"/>
        <w:rPr>
          <w:color w:val="auto"/>
          <w:sz w:val="24"/>
          <w:szCs w:val="24"/>
        </w:rPr>
      </w:pPr>
    </w:p>
    <w:p w14:paraId="0C004960" w14:textId="77777777" w:rsidR="00E556DB" w:rsidRPr="00E556DB" w:rsidRDefault="00E556DB" w:rsidP="00E556DB">
      <w:pPr>
        <w:pStyle w:val="Heading3"/>
        <w:rPr>
          <w:sz w:val="24"/>
        </w:rPr>
      </w:pPr>
      <w:r w:rsidRPr="00E556DB">
        <w:rPr>
          <w:sz w:val="24"/>
        </w:rPr>
        <w:lastRenderedPageBreak/>
        <w:t>Optional Readings</w:t>
      </w:r>
    </w:p>
    <w:p w14:paraId="020BA1B9" w14:textId="77777777" w:rsidR="00E556DB" w:rsidRPr="00E556DB" w:rsidRDefault="00E556DB" w:rsidP="00E556DB">
      <w:pPr>
        <w:pStyle w:val="Bib"/>
        <w:rPr>
          <w:sz w:val="24"/>
          <w:szCs w:val="24"/>
        </w:rPr>
      </w:pPr>
      <w:r w:rsidRPr="00E556DB">
        <w:rPr>
          <w:sz w:val="24"/>
          <w:szCs w:val="24"/>
        </w:rPr>
        <w:t xml:space="preserve">Project Cork. Retrieved from </w:t>
      </w:r>
      <w:hyperlink r:id="rId20" w:history="1">
        <w:r w:rsidRPr="00E556DB">
          <w:rPr>
            <w:rStyle w:val="Hyperlink"/>
            <w:sz w:val="24"/>
            <w:szCs w:val="24"/>
          </w:rPr>
          <w:t>http://www.projectcork.org/bibliographies</w:t>
        </w:r>
      </w:hyperlink>
    </w:p>
    <w:p w14:paraId="1347F261" w14:textId="77777777" w:rsidR="00E556DB" w:rsidRPr="00E556DB" w:rsidRDefault="00E556DB" w:rsidP="00E556DB">
      <w:pPr>
        <w:pStyle w:val="Bib"/>
        <w:rPr>
          <w:sz w:val="24"/>
          <w:szCs w:val="24"/>
        </w:rPr>
      </w:pPr>
      <w:proofErr w:type="spellStart"/>
      <w:r w:rsidRPr="00E556DB">
        <w:rPr>
          <w:sz w:val="24"/>
          <w:szCs w:val="24"/>
        </w:rPr>
        <w:t>Schaeff</w:t>
      </w:r>
      <w:proofErr w:type="spellEnd"/>
      <w:r w:rsidRPr="00E556DB">
        <w:rPr>
          <w:sz w:val="24"/>
          <w:szCs w:val="24"/>
        </w:rPr>
        <w:t xml:space="preserve">,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14:paraId="4A2A213F" w14:textId="77777777" w:rsidR="00E556DB" w:rsidRPr="00E556DB" w:rsidRDefault="00E556DB" w:rsidP="00E556DB">
      <w:pPr>
        <w:pStyle w:val="Bib"/>
        <w:rPr>
          <w:sz w:val="24"/>
          <w:szCs w:val="24"/>
        </w:rPr>
      </w:pPr>
      <w:proofErr w:type="spellStart"/>
      <w:r w:rsidRPr="00E556DB">
        <w:rPr>
          <w:sz w:val="24"/>
          <w:szCs w:val="24"/>
        </w:rPr>
        <w:t>Zoja</w:t>
      </w:r>
      <w:proofErr w:type="spellEnd"/>
      <w:r w:rsidRPr="00E556DB">
        <w:rPr>
          <w:sz w:val="24"/>
          <w:szCs w:val="24"/>
        </w:rPr>
        <w:t xml:space="preserve">, L. (2000). </w:t>
      </w:r>
      <w:r w:rsidRPr="00E556DB">
        <w:rPr>
          <w:i/>
          <w:sz w:val="24"/>
          <w:szCs w:val="24"/>
        </w:rPr>
        <w:t>Drugs, addiction, and initiation: The modern search for ritual</w:t>
      </w:r>
      <w:r w:rsidR="00BC78D0">
        <w:rPr>
          <w:sz w:val="24"/>
          <w:szCs w:val="24"/>
        </w:rPr>
        <w:t xml:space="preserve">. New Haven, MA: </w:t>
      </w:r>
      <w:proofErr w:type="spellStart"/>
      <w:r w:rsidR="00BC78D0">
        <w:rPr>
          <w:sz w:val="24"/>
          <w:szCs w:val="24"/>
        </w:rPr>
        <w:t>Sigo</w:t>
      </w:r>
      <w:proofErr w:type="spellEnd"/>
      <w:r w:rsidR="00BC78D0">
        <w:rPr>
          <w:sz w:val="24"/>
          <w:szCs w:val="24"/>
        </w:rPr>
        <w:t xml:space="preserve"> Press. </w:t>
      </w:r>
      <w:r w:rsidRPr="00E556DB">
        <w:rPr>
          <w:sz w:val="24"/>
          <w:szCs w:val="24"/>
        </w:rPr>
        <w:t xml:space="preserve">(Classic.) </w:t>
      </w:r>
    </w:p>
    <w:p w14:paraId="4D4A4C98"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14:paraId="0D584F6B" w14:textId="77777777" w:rsidTr="005D4BA8">
        <w:trPr>
          <w:cantSplit/>
          <w:tblHeader/>
        </w:trPr>
        <w:tc>
          <w:tcPr>
            <w:tcW w:w="7110" w:type="dxa"/>
            <w:shd w:val="clear" w:color="auto" w:fill="C00000"/>
          </w:tcPr>
          <w:p w14:paraId="366953D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3:</w:t>
            </w:r>
            <w:r w:rsidRPr="00E556DB">
              <w:rPr>
                <w:rFonts w:cs="Arial"/>
                <w:b/>
                <w:snapToGrid w:val="0"/>
                <w:color w:val="FFFFFF"/>
                <w:sz w:val="24"/>
                <w:szCs w:val="24"/>
              </w:rPr>
              <w:tab/>
              <w:t>Understanding the Process of Addiction</w:t>
            </w:r>
          </w:p>
        </w:tc>
        <w:tc>
          <w:tcPr>
            <w:tcW w:w="2430" w:type="dxa"/>
            <w:shd w:val="clear" w:color="auto" w:fill="C00000"/>
          </w:tcPr>
          <w:p w14:paraId="01C212CF" w14:textId="77777777" w:rsidR="00E556DB" w:rsidRPr="00E556DB" w:rsidRDefault="00E556DB" w:rsidP="005D4BA8">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14:paraId="5430081F" w14:textId="77777777" w:rsidTr="005D4BA8">
        <w:trPr>
          <w:cantSplit/>
        </w:trPr>
        <w:tc>
          <w:tcPr>
            <w:tcW w:w="9540" w:type="dxa"/>
            <w:gridSpan w:val="2"/>
          </w:tcPr>
          <w:p w14:paraId="0FEB628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607707A" w14:textId="77777777" w:rsidTr="005D4BA8">
        <w:trPr>
          <w:cantSplit/>
        </w:trPr>
        <w:tc>
          <w:tcPr>
            <w:tcW w:w="9540" w:type="dxa"/>
            <w:gridSpan w:val="2"/>
          </w:tcPr>
          <w:p w14:paraId="51B46BBF" w14:textId="77777777" w:rsidR="00E556DB" w:rsidRPr="00E556DB" w:rsidRDefault="00E556DB" w:rsidP="00E556DB">
            <w:pPr>
              <w:pStyle w:val="Level1"/>
              <w:keepNext w:val="0"/>
              <w:numPr>
                <w:ilvl w:val="0"/>
                <w:numId w:val="27"/>
              </w:numPr>
              <w:rPr>
                <w:sz w:val="24"/>
              </w:rPr>
            </w:pPr>
            <w:r w:rsidRPr="00E556DB">
              <w:rPr>
                <w:sz w:val="24"/>
              </w:rPr>
              <w:t xml:space="preserve">Understanding the Process of Addiction: </w:t>
            </w:r>
            <w:proofErr w:type="spellStart"/>
            <w:r w:rsidRPr="00E556DB">
              <w:rPr>
                <w:sz w:val="24"/>
              </w:rPr>
              <w:t>Jellinek</w:t>
            </w:r>
            <w:proofErr w:type="spellEnd"/>
            <w:r w:rsidRPr="00E556DB">
              <w:rPr>
                <w:sz w:val="24"/>
              </w:rPr>
              <w:t xml:space="preserve"> Chart</w:t>
            </w:r>
          </w:p>
          <w:p w14:paraId="11965A1A" w14:textId="77777777" w:rsidR="00E556DB" w:rsidRPr="00E556DB" w:rsidRDefault="00E556DB" w:rsidP="00E556DB">
            <w:pPr>
              <w:pStyle w:val="Level1"/>
              <w:keepNext w:val="0"/>
              <w:numPr>
                <w:ilvl w:val="1"/>
                <w:numId w:val="27"/>
              </w:numPr>
              <w:rPr>
                <w:sz w:val="24"/>
              </w:rPr>
            </w:pPr>
            <w:r w:rsidRPr="00E556DB">
              <w:rPr>
                <w:sz w:val="24"/>
              </w:rPr>
              <w:t>Definitions</w:t>
            </w:r>
          </w:p>
          <w:p w14:paraId="500B5782" w14:textId="77777777" w:rsidR="00E556DB" w:rsidRPr="00E556DB" w:rsidRDefault="00E556DB" w:rsidP="00E556DB">
            <w:pPr>
              <w:pStyle w:val="Level1"/>
              <w:keepNext w:val="0"/>
              <w:numPr>
                <w:ilvl w:val="1"/>
                <w:numId w:val="27"/>
              </w:numPr>
              <w:rPr>
                <w:sz w:val="24"/>
              </w:rPr>
            </w:pPr>
            <w:r w:rsidRPr="00E556DB">
              <w:rPr>
                <w:sz w:val="24"/>
              </w:rPr>
              <w:t>DSM 5</w:t>
            </w:r>
          </w:p>
          <w:p w14:paraId="5E28FBAE" w14:textId="77777777"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14:paraId="654C19CD"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14:paraId="3386B446"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14:paraId="51BEC35C"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14:paraId="1E5989C6"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14:paraId="6C07333D"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14:paraId="6B45A1D8"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14:paraId="695ED0E1"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14:paraId="758039DA"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14:paraId="53385289"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14:paraId="32C332CE"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0580C4EF"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380FABD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4C41091D" w14:textId="77777777" w:rsidR="00E556DB" w:rsidRPr="00E556DB" w:rsidRDefault="00E556DB" w:rsidP="005D4BA8">
            <w:pPr>
              <w:ind w:left="3240"/>
              <w:contextualSpacing/>
              <w:rPr>
                <w:rFonts w:cs="Arial"/>
                <w:b/>
                <w:sz w:val="24"/>
                <w:szCs w:val="24"/>
                <w:u w:val="single"/>
              </w:rPr>
            </w:pPr>
          </w:p>
        </w:tc>
      </w:tr>
    </w:tbl>
    <w:p w14:paraId="1672FB73" w14:textId="77777777" w:rsidR="00E556DB" w:rsidRPr="00E556DB" w:rsidRDefault="00E556DB" w:rsidP="00E556DB">
      <w:pPr>
        <w:pStyle w:val="BodyText"/>
        <w:rPr>
          <w:sz w:val="24"/>
        </w:rPr>
      </w:pPr>
      <w:r w:rsidRPr="00E556DB">
        <w:rPr>
          <w:sz w:val="24"/>
        </w:rPr>
        <w:t>This Unit relates to course objectives 4 and 5.</w:t>
      </w:r>
    </w:p>
    <w:p w14:paraId="54251975" w14:textId="77777777" w:rsidR="00061C15" w:rsidRDefault="00E556DB" w:rsidP="00061C15">
      <w:pPr>
        <w:pStyle w:val="Heading3"/>
        <w:rPr>
          <w:sz w:val="24"/>
        </w:rPr>
      </w:pPr>
      <w:r w:rsidRPr="00E556DB">
        <w:rPr>
          <w:sz w:val="24"/>
        </w:rPr>
        <w:t>Required Readings</w:t>
      </w:r>
      <w:r w:rsidR="00061C15">
        <w:rPr>
          <w:sz w:val="24"/>
        </w:rPr>
        <w:t>/Video</w:t>
      </w:r>
    </w:p>
    <w:p w14:paraId="2E4E7D90" w14:textId="77777777"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14:paraId="1433D1E9" w14:textId="77777777"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14:paraId="23088DE5"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1, 2, and 3</w:t>
      </w:r>
    </w:p>
    <w:p w14:paraId="1A385127"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Walant</w:t>
      </w:r>
      <w:proofErr w:type="spellEnd"/>
      <w:r w:rsidRPr="00E556DB">
        <w:rPr>
          <w:rFonts w:cs="Arial"/>
          <w:sz w:val="24"/>
          <w:szCs w:val="24"/>
        </w:rPr>
        <w:t xml:space="preserve">, K. B. (1995). </w:t>
      </w:r>
      <w:r w:rsidRPr="00E556DB">
        <w:rPr>
          <w:rFonts w:cs="Arial"/>
          <w:i/>
          <w:sz w:val="24"/>
          <w:szCs w:val="24"/>
        </w:rPr>
        <w:t xml:space="preserve">Creating the capacity for attachment: Treating addictions and the </w:t>
      </w:r>
    </w:p>
    <w:p w14:paraId="7D8DF92A" w14:textId="77777777"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14:paraId="4A9CC2B5" w14:textId="77777777" w:rsidR="00E556DB" w:rsidRPr="00E556DB" w:rsidRDefault="00E556DB" w:rsidP="00E556DB">
      <w:pPr>
        <w:widowControl w:val="0"/>
        <w:autoSpaceDE w:val="0"/>
        <w:autoSpaceDN w:val="0"/>
        <w:adjustRightInd w:val="0"/>
        <w:rPr>
          <w:rFonts w:cs="Arial"/>
          <w:sz w:val="24"/>
          <w:szCs w:val="24"/>
        </w:rPr>
      </w:pPr>
    </w:p>
    <w:p w14:paraId="7AE67CB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14:paraId="774C101C" w14:textId="77777777" w:rsidR="00E556DB" w:rsidRPr="00E556DB" w:rsidRDefault="00E556DB" w:rsidP="00E556DB">
      <w:pPr>
        <w:widowControl w:val="0"/>
        <w:autoSpaceDE w:val="0"/>
        <w:autoSpaceDN w:val="0"/>
        <w:adjustRightInd w:val="0"/>
        <w:rPr>
          <w:rFonts w:cs="Arial"/>
          <w:sz w:val="24"/>
          <w:szCs w:val="24"/>
        </w:rPr>
      </w:pPr>
    </w:p>
    <w:p w14:paraId="3C12FDE1" w14:textId="77777777" w:rsidR="00E556DB" w:rsidRPr="00E556DB" w:rsidRDefault="00E556DB" w:rsidP="00E556DB">
      <w:pPr>
        <w:pStyle w:val="Heading3"/>
        <w:rPr>
          <w:sz w:val="24"/>
        </w:rPr>
      </w:pPr>
      <w:r w:rsidRPr="00E556DB">
        <w:rPr>
          <w:sz w:val="24"/>
        </w:rPr>
        <w:lastRenderedPageBreak/>
        <w:t>Optional Readings</w:t>
      </w:r>
    </w:p>
    <w:p w14:paraId="3FA27662" w14:textId="77777777" w:rsidR="00E556DB" w:rsidRPr="00E556DB" w:rsidRDefault="00E556DB" w:rsidP="00E556DB">
      <w:pPr>
        <w:widowControl w:val="0"/>
        <w:autoSpaceDE w:val="0"/>
        <w:autoSpaceDN w:val="0"/>
        <w:adjustRightInd w:val="0"/>
        <w:rPr>
          <w:rFonts w:cs="Arial"/>
          <w:sz w:val="24"/>
          <w:szCs w:val="24"/>
        </w:rPr>
      </w:pPr>
    </w:p>
    <w:p w14:paraId="56A458AE" w14:textId="77777777" w:rsidR="00BC78D0" w:rsidRDefault="00E556DB" w:rsidP="00E556DB">
      <w:pPr>
        <w:widowControl w:val="0"/>
        <w:autoSpaceDE w:val="0"/>
        <w:autoSpaceDN w:val="0"/>
        <w:adjustRightInd w:val="0"/>
        <w:rPr>
          <w:rFonts w:cs="Arial"/>
          <w:b/>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14:paraId="79EAE532"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14:paraId="4367B523"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E556DB" w14:paraId="48AFD398" w14:textId="77777777" w:rsidTr="005D4BA8">
        <w:trPr>
          <w:cantSplit/>
          <w:tblHeader/>
        </w:trPr>
        <w:tc>
          <w:tcPr>
            <w:tcW w:w="7110" w:type="dxa"/>
            <w:shd w:val="clear" w:color="auto" w:fill="C00000"/>
          </w:tcPr>
          <w:p w14:paraId="7C9CD0DC" w14:textId="77777777" w:rsidR="00E556DB" w:rsidRPr="00E556DB" w:rsidRDefault="00E556DB" w:rsidP="005D4BA8">
            <w:pPr>
              <w:contextualSpacing/>
              <w:rPr>
                <w:rFonts w:cs="Arial"/>
                <w:b/>
                <w:sz w:val="24"/>
                <w:szCs w:val="24"/>
                <w:u w:val="single"/>
              </w:rPr>
            </w:pPr>
            <w:r w:rsidRPr="00E556DB">
              <w:rPr>
                <w:rFonts w:cs="Arial"/>
                <w:b/>
                <w:snapToGrid w:val="0"/>
                <w:color w:val="FFFFFF"/>
                <w:sz w:val="24"/>
                <w:szCs w:val="24"/>
              </w:rPr>
              <w:t xml:space="preserve">Unit </w:t>
            </w:r>
            <w:r w:rsidR="00B237A2">
              <w:rPr>
                <w:rFonts w:cs="Arial"/>
                <w:b/>
                <w:snapToGrid w:val="0"/>
                <w:color w:val="FFFFFF"/>
                <w:sz w:val="24"/>
                <w:szCs w:val="24"/>
              </w:rPr>
              <w:t xml:space="preserve">4: </w:t>
            </w:r>
            <w:r w:rsidRPr="00E556DB">
              <w:rPr>
                <w:rFonts w:cs="Arial"/>
                <w:sz w:val="24"/>
                <w:szCs w:val="24"/>
              </w:rPr>
              <w:t>Understanding How Co</w:t>
            </w:r>
            <w:r w:rsidR="00B237A2">
              <w:rPr>
                <w:rFonts w:cs="Arial"/>
                <w:sz w:val="24"/>
                <w:szCs w:val="24"/>
              </w:rPr>
              <w:t xml:space="preserve">mmonly used Psychoactive Drugs </w:t>
            </w:r>
            <w:r w:rsidRPr="00E556DB">
              <w:rPr>
                <w:rFonts w:cs="Arial"/>
                <w:sz w:val="24"/>
                <w:szCs w:val="24"/>
              </w:rPr>
              <w:t>Work on the Body</w:t>
            </w:r>
            <w:r w:rsidRPr="00E556DB">
              <w:rPr>
                <w:rFonts w:cs="Arial"/>
                <w:sz w:val="24"/>
                <w:szCs w:val="24"/>
              </w:rPr>
              <w:br/>
            </w:r>
          </w:p>
          <w:p w14:paraId="27057D43"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18A33834" w14:textId="77777777" w:rsidR="00E556DB" w:rsidRPr="00E556DB" w:rsidRDefault="00E556DB" w:rsidP="005D4BA8">
            <w:pPr>
              <w:keepNext/>
              <w:spacing w:before="20" w:after="20"/>
              <w:jc w:val="right"/>
              <w:rPr>
                <w:rFonts w:cs="Arial"/>
                <w:b/>
                <w:color w:val="FFFFFF"/>
                <w:sz w:val="24"/>
                <w:szCs w:val="24"/>
              </w:rPr>
            </w:pPr>
          </w:p>
        </w:tc>
      </w:tr>
      <w:tr w:rsidR="00E556DB" w:rsidRPr="00E556DB" w14:paraId="0F1BF4BA" w14:textId="77777777" w:rsidTr="005D4BA8">
        <w:trPr>
          <w:cantSplit/>
        </w:trPr>
        <w:tc>
          <w:tcPr>
            <w:tcW w:w="9540" w:type="dxa"/>
            <w:gridSpan w:val="2"/>
          </w:tcPr>
          <w:p w14:paraId="1C554A9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73FC6F5" w14:textId="77777777" w:rsidTr="005D4BA8">
        <w:trPr>
          <w:cantSplit/>
        </w:trPr>
        <w:tc>
          <w:tcPr>
            <w:tcW w:w="9540" w:type="dxa"/>
            <w:gridSpan w:val="2"/>
          </w:tcPr>
          <w:p w14:paraId="3E8843EF"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14:paraId="0CA302CA"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64AEC67D"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200191B6" w14:textId="77777777" w:rsidR="00E556DB" w:rsidRPr="00E556DB" w:rsidRDefault="00E556DB" w:rsidP="005D4BA8">
            <w:pPr>
              <w:pStyle w:val="Level1"/>
              <w:keepNext w:val="0"/>
              <w:numPr>
                <w:ilvl w:val="0"/>
                <w:numId w:val="0"/>
              </w:numPr>
              <w:ind w:left="346"/>
              <w:rPr>
                <w:sz w:val="24"/>
              </w:rPr>
            </w:pPr>
          </w:p>
        </w:tc>
      </w:tr>
    </w:tbl>
    <w:p w14:paraId="64C0AF05" w14:textId="77777777" w:rsidR="00E556DB" w:rsidRPr="00E556DB" w:rsidRDefault="00E556DB" w:rsidP="00E556DB">
      <w:pPr>
        <w:pStyle w:val="BodyText"/>
        <w:rPr>
          <w:sz w:val="24"/>
        </w:rPr>
      </w:pPr>
      <w:r w:rsidRPr="00E556DB">
        <w:rPr>
          <w:sz w:val="24"/>
        </w:rPr>
        <w:t>This Unit relates to course objectives 2, 4, and 5.</w:t>
      </w:r>
    </w:p>
    <w:p w14:paraId="4F074322" w14:textId="77777777" w:rsidR="00D50492" w:rsidRDefault="00E556DB" w:rsidP="00D50492">
      <w:pPr>
        <w:pStyle w:val="Heading3"/>
        <w:rPr>
          <w:sz w:val="24"/>
        </w:rPr>
      </w:pPr>
      <w:r w:rsidRPr="00E556DB">
        <w:rPr>
          <w:sz w:val="24"/>
        </w:rPr>
        <w:t>Required Readings / Videos</w:t>
      </w:r>
    </w:p>
    <w:p w14:paraId="64A753E7" w14:textId="77777777" w:rsidR="00D50492" w:rsidRDefault="00D50492" w:rsidP="00D50492">
      <w:pPr>
        <w:rPr>
          <w:rFonts w:cs="Arial"/>
          <w:bCs/>
          <w:sz w:val="24"/>
          <w:szCs w:val="24"/>
        </w:rPr>
      </w:pPr>
      <w:r>
        <w:rPr>
          <w:rFonts w:cs="Arial"/>
          <w:bCs/>
          <w:sz w:val="24"/>
          <w:szCs w:val="24"/>
        </w:rPr>
        <w:t xml:space="preserve">CNN, Sanjay Gupta – Weed. </w:t>
      </w:r>
      <w:hyperlink r:id="rId21" w:history="1">
        <w:r w:rsidRPr="00925265">
          <w:rPr>
            <w:rStyle w:val="Hyperlink"/>
            <w:rFonts w:cs="Arial"/>
            <w:bCs/>
            <w:sz w:val="24"/>
            <w:szCs w:val="24"/>
          </w:rPr>
          <w:t>https://www.youtube.com/watch?v=Z3IMfIQ_K6U</w:t>
        </w:r>
      </w:hyperlink>
    </w:p>
    <w:p w14:paraId="024ABBFC" w14:textId="77777777" w:rsidR="00D50492" w:rsidRPr="00D50492" w:rsidRDefault="00D50492" w:rsidP="00D50492">
      <w:pPr>
        <w:rPr>
          <w:rFonts w:cs="Arial"/>
          <w:bCs/>
          <w:sz w:val="24"/>
          <w:szCs w:val="24"/>
        </w:rPr>
      </w:pPr>
    </w:p>
    <w:p w14:paraId="081A57B7"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4th Ed.  Allyn &amp; Bacon.  Chapter 4</w:t>
      </w:r>
    </w:p>
    <w:p w14:paraId="75A3BE8D" w14:textId="77777777" w:rsidR="00E556DB" w:rsidRPr="00E556DB" w:rsidRDefault="00E556DB" w:rsidP="00E556DB">
      <w:pPr>
        <w:pStyle w:val="Heading3"/>
        <w:rPr>
          <w:b w:val="0"/>
          <w:i/>
          <w:sz w:val="24"/>
        </w:rPr>
      </w:pPr>
      <w:r w:rsidRPr="00E556DB">
        <w:rPr>
          <w:b w:val="0"/>
          <w:i/>
          <w:sz w:val="24"/>
        </w:rPr>
        <w:t>Video: The World’s Most Dangerous Drug (</w:t>
      </w:r>
      <w:hyperlink r:id="rId22" w:history="1">
        <w:r w:rsidRPr="00E556DB">
          <w:rPr>
            <w:rStyle w:val="Hyperlink"/>
            <w:b w:val="0"/>
            <w:i/>
            <w:sz w:val="24"/>
          </w:rPr>
          <w:t>http://topdocumentaryfilms.com/</w:t>
        </w:r>
      </w:hyperlink>
      <w:r w:rsidRPr="00E556DB">
        <w:rPr>
          <w:b w:val="0"/>
          <w:i/>
          <w:sz w:val="24"/>
        </w:rPr>
        <w:t>)</w:t>
      </w:r>
    </w:p>
    <w:p w14:paraId="25D22B77" w14:textId="77777777" w:rsidR="00E556DB" w:rsidRPr="00E556DB" w:rsidRDefault="00E556DB" w:rsidP="00E556DB">
      <w:pPr>
        <w:rPr>
          <w:rFonts w:cs="Arial"/>
        </w:rPr>
      </w:pPr>
    </w:p>
    <w:p w14:paraId="0ADA2F5A" w14:textId="77777777" w:rsidR="00E556DB" w:rsidRPr="00E556DB" w:rsidRDefault="00E556DB" w:rsidP="00E556DB">
      <w:pPr>
        <w:pStyle w:val="Heading3"/>
        <w:rPr>
          <w:b w:val="0"/>
          <w:i/>
          <w:sz w:val="24"/>
        </w:rPr>
      </w:pPr>
      <w:r w:rsidRPr="00E556DB">
        <w:rPr>
          <w:b w:val="0"/>
          <w:i/>
          <w:sz w:val="24"/>
        </w:rPr>
        <w:t>Video: Clearing the Smoke: The Science of Cannabis (</w:t>
      </w:r>
      <w:hyperlink r:id="rId23" w:history="1">
        <w:r w:rsidRPr="00E556DB">
          <w:rPr>
            <w:rStyle w:val="Hyperlink"/>
            <w:b w:val="0"/>
            <w:i/>
            <w:sz w:val="24"/>
          </w:rPr>
          <w:t>http://topdocumentaryfilms.com/</w:t>
        </w:r>
      </w:hyperlink>
      <w:r w:rsidRPr="00E556DB">
        <w:rPr>
          <w:b w:val="0"/>
          <w:i/>
          <w:sz w:val="24"/>
        </w:rPr>
        <w:t>)</w:t>
      </w:r>
    </w:p>
    <w:p w14:paraId="6F574F3B" w14:textId="77777777" w:rsidR="00E556DB" w:rsidRPr="00E556DB" w:rsidRDefault="00E556DB" w:rsidP="00E556DB">
      <w:pPr>
        <w:rPr>
          <w:rFonts w:cs="Arial"/>
        </w:rPr>
      </w:pPr>
    </w:p>
    <w:p w14:paraId="03878BD7" w14:textId="77777777" w:rsidR="00E556DB" w:rsidRPr="00E556DB" w:rsidRDefault="00E556DB" w:rsidP="00E556DB">
      <w:pPr>
        <w:pStyle w:val="Heading3"/>
        <w:rPr>
          <w:b w:val="0"/>
          <w:i/>
          <w:sz w:val="24"/>
        </w:rPr>
      </w:pPr>
      <w:r w:rsidRPr="00E556DB">
        <w:rPr>
          <w:b w:val="0"/>
          <w:i/>
          <w:sz w:val="24"/>
        </w:rPr>
        <w:t>Video: Drugs, Inc. – Meth (</w:t>
      </w:r>
      <w:hyperlink r:id="rId24" w:history="1">
        <w:r w:rsidRPr="00E556DB">
          <w:rPr>
            <w:rStyle w:val="Hyperlink"/>
            <w:b w:val="0"/>
            <w:i/>
            <w:sz w:val="24"/>
          </w:rPr>
          <w:t>http://topdocumentaryfilms.com/</w:t>
        </w:r>
      </w:hyperlink>
    </w:p>
    <w:p w14:paraId="020C5EE6" w14:textId="77777777" w:rsidR="00E556DB" w:rsidRPr="00E556DB" w:rsidRDefault="00E556DB" w:rsidP="00E556DB">
      <w:pPr>
        <w:rPr>
          <w:rFonts w:cs="Arial"/>
        </w:rPr>
      </w:pPr>
    </w:p>
    <w:p w14:paraId="2FA13BFA" w14:textId="77777777"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14:paraId="5786B5EB" w14:textId="77777777" w:rsidR="00E556DB" w:rsidRPr="00BC78D0" w:rsidRDefault="00BC78D0" w:rsidP="00E556DB">
      <w:pPr>
        <w:rPr>
          <w:rFonts w:cs="Arial"/>
        </w:rPr>
      </w:pPr>
      <w:r>
        <w:rPr>
          <w:rFonts w:cs="Arial"/>
          <w:sz w:val="24"/>
          <w:szCs w:val="24"/>
        </w:rPr>
        <w:tab/>
      </w:r>
      <w:hyperlink r:id="rId25" w:history="1">
        <w:r w:rsidR="00E556DB" w:rsidRPr="00BC78D0">
          <w:rPr>
            <w:rStyle w:val="Hyperlink"/>
            <w:rFonts w:cs="Arial"/>
          </w:rPr>
          <w:t>http://www.youtube.com/watch?v=kYiuRyLnZOk&amp;list=PLImletmkNNsln-P3wkJFx9bnv2HothoFV</w:t>
        </w:r>
      </w:hyperlink>
    </w:p>
    <w:p w14:paraId="65FDEFE1" w14:textId="77777777" w:rsidR="00E556DB" w:rsidRPr="00E556DB" w:rsidRDefault="00E556DB" w:rsidP="00E556DB">
      <w:pPr>
        <w:rPr>
          <w:rFonts w:cs="Arial"/>
          <w:sz w:val="24"/>
          <w:szCs w:val="24"/>
        </w:rPr>
      </w:pPr>
    </w:p>
    <w:p w14:paraId="59E88013" w14:textId="77777777"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14:paraId="478643FA" w14:textId="77777777" w:rsidR="00E556DB" w:rsidRPr="00E556DB" w:rsidRDefault="00E556DB" w:rsidP="00E556DB">
      <w:pPr>
        <w:rPr>
          <w:rFonts w:cs="Arial"/>
          <w:sz w:val="24"/>
          <w:szCs w:val="24"/>
        </w:rPr>
      </w:pPr>
    </w:p>
    <w:p w14:paraId="04EA96F4" w14:textId="77777777"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26" w:history="1">
        <w:r w:rsidRPr="00E556DB">
          <w:rPr>
            <w:rStyle w:val="Hyperlink"/>
            <w:sz w:val="24"/>
            <w:szCs w:val="24"/>
          </w:rPr>
          <w:t>http://streetdrugs.org/</w:t>
        </w:r>
      </w:hyperlink>
    </w:p>
    <w:p w14:paraId="36ADCCE8" w14:textId="77777777" w:rsidR="00E556DB" w:rsidRPr="00E556DB" w:rsidRDefault="00E556DB" w:rsidP="00E556DB">
      <w:pPr>
        <w:pStyle w:val="Heading3"/>
        <w:rPr>
          <w:sz w:val="24"/>
        </w:rPr>
      </w:pPr>
      <w:r w:rsidRPr="00E556DB">
        <w:rPr>
          <w:sz w:val="24"/>
        </w:rPr>
        <w:t>Optional Readings</w:t>
      </w:r>
    </w:p>
    <w:p w14:paraId="449AB7F3" w14:textId="77777777"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w:t>
      </w:r>
      <w:proofErr w:type="spellStart"/>
      <w:r w:rsidRPr="00E556DB">
        <w:rPr>
          <w:rFonts w:cs="Arial"/>
          <w:sz w:val="24"/>
          <w:szCs w:val="24"/>
        </w:rPr>
        <w:t>Venturelli</w:t>
      </w:r>
      <w:proofErr w:type="spellEnd"/>
      <w:r w:rsidRPr="00E556DB">
        <w:rPr>
          <w:rFonts w:cs="Arial"/>
          <w:sz w:val="24"/>
          <w:szCs w:val="24"/>
        </w:rPr>
        <w:t xml:space="preserve">,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14:paraId="7E8FACAE" w14:textId="77777777"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14:paraId="68E09362"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E556DB" w14:paraId="2DC5736B" w14:textId="77777777" w:rsidTr="005D4BA8">
        <w:trPr>
          <w:cantSplit/>
          <w:tblHeader/>
        </w:trPr>
        <w:tc>
          <w:tcPr>
            <w:tcW w:w="7110" w:type="dxa"/>
            <w:shd w:val="clear" w:color="auto" w:fill="C00000"/>
          </w:tcPr>
          <w:p w14:paraId="0A830054"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14:paraId="5EB0554E" w14:textId="77777777" w:rsidR="00E556DB" w:rsidRPr="00E556DB" w:rsidRDefault="00E556DB" w:rsidP="005D4BA8">
            <w:pPr>
              <w:keepNext/>
              <w:spacing w:before="20" w:after="20"/>
              <w:jc w:val="right"/>
              <w:rPr>
                <w:rFonts w:cs="Arial"/>
                <w:b/>
                <w:color w:val="FFFFFF"/>
                <w:sz w:val="24"/>
                <w:szCs w:val="24"/>
              </w:rPr>
            </w:pPr>
          </w:p>
        </w:tc>
      </w:tr>
      <w:tr w:rsidR="00E556DB" w:rsidRPr="00E556DB" w14:paraId="3FCA6C2E" w14:textId="77777777" w:rsidTr="005D4BA8">
        <w:trPr>
          <w:cantSplit/>
        </w:trPr>
        <w:tc>
          <w:tcPr>
            <w:tcW w:w="9540" w:type="dxa"/>
            <w:gridSpan w:val="2"/>
          </w:tcPr>
          <w:p w14:paraId="0AE9A0C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137128A4" w14:textId="77777777" w:rsidTr="005D4BA8">
        <w:trPr>
          <w:cantSplit/>
        </w:trPr>
        <w:tc>
          <w:tcPr>
            <w:tcW w:w="9540" w:type="dxa"/>
            <w:gridSpan w:val="2"/>
          </w:tcPr>
          <w:p w14:paraId="53A4F1C8"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14:paraId="79DC7406"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195BF960"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787AA0A1" w14:textId="77777777" w:rsidR="00E556DB" w:rsidRPr="00E556DB" w:rsidRDefault="00E556DB" w:rsidP="005D4BA8">
            <w:pPr>
              <w:pStyle w:val="Level1"/>
              <w:keepNext w:val="0"/>
              <w:numPr>
                <w:ilvl w:val="0"/>
                <w:numId w:val="0"/>
              </w:numPr>
              <w:rPr>
                <w:sz w:val="24"/>
              </w:rPr>
            </w:pPr>
          </w:p>
        </w:tc>
      </w:tr>
    </w:tbl>
    <w:p w14:paraId="7730E1A2" w14:textId="77777777" w:rsidR="00E556DB" w:rsidRPr="00E556DB" w:rsidRDefault="00E556DB" w:rsidP="00E556DB">
      <w:pPr>
        <w:pStyle w:val="BodyText"/>
        <w:rPr>
          <w:sz w:val="24"/>
        </w:rPr>
      </w:pPr>
      <w:r w:rsidRPr="00E556DB">
        <w:rPr>
          <w:sz w:val="24"/>
        </w:rPr>
        <w:t xml:space="preserve">This Unit relates to course objectives 4, and 5. </w:t>
      </w:r>
    </w:p>
    <w:p w14:paraId="294CFDB0" w14:textId="77777777" w:rsidR="00E556DB" w:rsidRPr="00E556DB" w:rsidRDefault="00E556DB" w:rsidP="00E556DB">
      <w:pPr>
        <w:pStyle w:val="Heading3"/>
        <w:rPr>
          <w:sz w:val="24"/>
        </w:rPr>
      </w:pPr>
      <w:r w:rsidRPr="00E556DB">
        <w:rPr>
          <w:sz w:val="24"/>
        </w:rPr>
        <w:t>Required Readings</w:t>
      </w:r>
    </w:p>
    <w:p w14:paraId="09AD09E7" w14:textId="77777777" w:rsidR="00E556DB" w:rsidRPr="00E556DB" w:rsidRDefault="00E556DB" w:rsidP="00D50492">
      <w:pPr>
        <w:pStyle w:val="Bib"/>
        <w:rPr>
          <w:sz w:val="24"/>
          <w:szCs w:val="24"/>
        </w:rPr>
      </w:pPr>
      <w:r w:rsidRPr="00E556DB">
        <w:rPr>
          <w:sz w:val="24"/>
          <w:szCs w:val="24"/>
        </w:rPr>
        <w:t>Please see reading from Unit 4.</w:t>
      </w:r>
    </w:p>
    <w:tbl>
      <w:tblPr>
        <w:tblW w:w="0" w:type="auto"/>
        <w:tblInd w:w="18" w:type="dxa"/>
        <w:tblLook w:val="04A0" w:firstRow="1" w:lastRow="0" w:firstColumn="1" w:lastColumn="0" w:noHBand="0" w:noVBand="1"/>
      </w:tblPr>
      <w:tblGrid>
        <w:gridCol w:w="6978"/>
        <w:gridCol w:w="2364"/>
      </w:tblGrid>
      <w:tr w:rsidR="00E556DB" w:rsidRPr="00E556DB" w14:paraId="00C75E2C" w14:textId="77777777" w:rsidTr="005D4BA8">
        <w:trPr>
          <w:cantSplit/>
          <w:tblHeader/>
        </w:trPr>
        <w:tc>
          <w:tcPr>
            <w:tcW w:w="7110" w:type="dxa"/>
            <w:shd w:val="clear" w:color="auto" w:fill="C00000"/>
          </w:tcPr>
          <w:p w14:paraId="4E61A8E7"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14:paraId="1399726C" w14:textId="77777777" w:rsidR="00E556DB" w:rsidRPr="00E556DB" w:rsidRDefault="00E556DB" w:rsidP="005D4BA8">
            <w:pPr>
              <w:keepNext/>
              <w:spacing w:before="20" w:after="20"/>
              <w:jc w:val="right"/>
              <w:rPr>
                <w:rFonts w:cs="Arial"/>
                <w:b/>
                <w:color w:val="FFFFFF"/>
                <w:sz w:val="24"/>
                <w:szCs w:val="24"/>
              </w:rPr>
            </w:pPr>
          </w:p>
        </w:tc>
      </w:tr>
      <w:tr w:rsidR="00E556DB" w:rsidRPr="00E556DB" w14:paraId="3DD2864C" w14:textId="77777777" w:rsidTr="005D4BA8">
        <w:trPr>
          <w:cantSplit/>
        </w:trPr>
        <w:tc>
          <w:tcPr>
            <w:tcW w:w="9540" w:type="dxa"/>
            <w:gridSpan w:val="2"/>
          </w:tcPr>
          <w:p w14:paraId="7B7475A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06F68A10" w14:textId="77777777" w:rsidTr="005D4BA8">
        <w:trPr>
          <w:cantSplit/>
        </w:trPr>
        <w:tc>
          <w:tcPr>
            <w:tcW w:w="9540" w:type="dxa"/>
            <w:gridSpan w:val="2"/>
          </w:tcPr>
          <w:p w14:paraId="5076F5F0" w14:textId="77777777" w:rsidR="00E556DB" w:rsidRPr="00E556DB" w:rsidRDefault="00E556DB" w:rsidP="00E556DB">
            <w:pPr>
              <w:numPr>
                <w:ilvl w:val="0"/>
                <w:numId w:val="29"/>
              </w:numPr>
              <w:rPr>
                <w:rFonts w:cs="Arial"/>
                <w:sz w:val="24"/>
                <w:szCs w:val="24"/>
              </w:rPr>
            </w:pPr>
            <w:r w:rsidRPr="00E556DB">
              <w:rPr>
                <w:rFonts w:cs="Arial"/>
                <w:sz w:val="24"/>
                <w:szCs w:val="24"/>
              </w:rPr>
              <w:t>Levels of Care</w:t>
            </w:r>
          </w:p>
          <w:p w14:paraId="7EC5DA57"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14:paraId="075639DD"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14:paraId="11F6895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14:paraId="39FE741E"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14:paraId="71B96342"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14:paraId="7021DC4D"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14:paraId="5E0D6397"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14:paraId="42B28E2B"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14:paraId="5704DA31" w14:textId="77777777"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14:paraId="70336A15"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14:paraId="7F799120"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14:paraId="75C16F3C"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14:paraId="18D53F52"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14:paraId="47EADD44"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14:paraId="1837678D"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14:paraId="208C4AA4"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14:paraId="411834D1"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14:paraId="58AF1B74"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14:paraId="50BD0FB3" w14:textId="77777777"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14:paraId="001028B6" w14:textId="77777777" w:rsidR="00E556DB" w:rsidRPr="00E556DB" w:rsidRDefault="00E556DB" w:rsidP="005D4BA8">
            <w:pPr>
              <w:pStyle w:val="Level1"/>
              <w:keepNext w:val="0"/>
              <w:numPr>
                <w:ilvl w:val="0"/>
                <w:numId w:val="0"/>
              </w:numPr>
              <w:ind w:left="346"/>
              <w:rPr>
                <w:sz w:val="24"/>
              </w:rPr>
            </w:pPr>
          </w:p>
        </w:tc>
      </w:tr>
    </w:tbl>
    <w:p w14:paraId="3B1B4747" w14:textId="77777777" w:rsidR="00E556DB" w:rsidRPr="00E556DB" w:rsidRDefault="00E556DB" w:rsidP="00E556DB">
      <w:pPr>
        <w:pStyle w:val="BodyText"/>
        <w:rPr>
          <w:sz w:val="24"/>
        </w:rPr>
      </w:pPr>
      <w:r w:rsidRPr="00E556DB">
        <w:rPr>
          <w:sz w:val="24"/>
        </w:rPr>
        <w:t>This Unit relates to course objectives 2, 4, and 5.</w:t>
      </w:r>
    </w:p>
    <w:p w14:paraId="208A5085" w14:textId="77777777" w:rsidR="00E556DB" w:rsidRPr="00E556DB" w:rsidRDefault="00E556DB" w:rsidP="00E556DB">
      <w:pPr>
        <w:pStyle w:val="Heading3"/>
        <w:rPr>
          <w:sz w:val="24"/>
        </w:rPr>
      </w:pPr>
      <w:r w:rsidRPr="00E556DB">
        <w:rPr>
          <w:sz w:val="24"/>
        </w:rPr>
        <w:t>Required Readings</w:t>
      </w:r>
    </w:p>
    <w:p w14:paraId="753FCAE4" w14:textId="77777777" w:rsid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5, 6, 16</w:t>
      </w:r>
      <w:r w:rsidR="00B237A2">
        <w:rPr>
          <w:sz w:val="24"/>
        </w:rPr>
        <w:t xml:space="preserve">. </w:t>
      </w:r>
    </w:p>
    <w:p w14:paraId="2B577F18" w14:textId="77777777" w:rsidR="00B237A2" w:rsidRDefault="00B237A2" w:rsidP="00B237A2">
      <w:pPr>
        <w:rPr>
          <w:rFonts w:cs="Arial"/>
          <w:color w:val="000000"/>
          <w:sz w:val="24"/>
          <w:szCs w:val="24"/>
        </w:rPr>
      </w:pPr>
      <w:r w:rsidRPr="00B237A2">
        <w:rPr>
          <w:rFonts w:cs="Arial"/>
          <w:color w:val="000000"/>
          <w:sz w:val="24"/>
          <w:szCs w:val="24"/>
        </w:rPr>
        <w:t xml:space="preserve">Sanders, J. M. (2011). Feminist perspectives on 12-step recovery: A comparative </w:t>
      </w:r>
    </w:p>
    <w:p w14:paraId="56B395B5" w14:textId="77777777" w:rsidR="00B237A2" w:rsidRDefault="00B237A2" w:rsidP="00B237A2">
      <w:pPr>
        <w:rPr>
          <w:rFonts w:cs="Arial"/>
          <w:color w:val="000000"/>
          <w:sz w:val="24"/>
          <w:szCs w:val="24"/>
        </w:rPr>
      </w:pPr>
      <w:r>
        <w:rPr>
          <w:rFonts w:cs="Arial"/>
          <w:color w:val="000000"/>
          <w:sz w:val="24"/>
          <w:szCs w:val="24"/>
        </w:rPr>
        <w:lastRenderedPageBreak/>
        <w:tab/>
      </w:r>
      <w:r w:rsidRPr="00B237A2">
        <w:rPr>
          <w:rFonts w:cs="Arial"/>
          <w:color w:val="000000"/>
          <w:sz w:val="24"/>
          <w:szCs w:val="24"/>
        </w:rPr>
        <w:t xml:space="preserve">descriptive analysis of women in alcoholics anonymous and narcotics </w:t>
      </w:r>
    </w:p>
    <w:p w14:paraId="4283205D" w14:textId="77777777" w:rsidR="00B237A2" w:rsidRPr="00B237A2" w:rsidRDefault="00B237A2" w:rsidP="00B237A2">
      <w:pPr>
        <w:rPr>
          <w:rFonts w:cs="Arial"/>
          <w:sz w:val="24"/>
          <w:szCs w:val="24"/>
        </w:rPr>
      </w:pPr>
      <w:r>
        <w:rPr>
          <w:rFonts w:cs="Arial"/>
          <w:color w:val="000000"/>
          <w:sz w:val="24"/>
          <w:szCs w:val="24"/>
        </w:rPr>
        <w:tab/>
      </w:r>
      <w:r w:rsidRPr="00B237A2">
        <w:rPr>
          <w:rFonts w:cs="Arial"/>
          <w:color w:val="000000"/>
          <w:sz w:val="24"/>
          <w:szCs w:val="24"/>
        </w:rPr>
        <w:t xml:space="preserve">anonymous. </w:t>
      </w:r>
      <w:r w:rsidRPr="00B237A2">
        <w:rPr>
          <w:rFonts w:cs="Arial"/>
          <w:i/>
          <w:color w:val="000000"/>
          <w:sz w:val="24"/>
          <w:szCs w:val="24"/>
        </w:rPr>
        <w:t>Alcoholism Treatment Quarterly, 29</w:t>
      </w:r>
      <w:r w:rsidRPr="00B237A2">
        <w:rPr>
          <w:rFonts w:cs="Arial"/>
          <w:color w:val="000000"/>
          <w:sz w:val="24"/>
          <w:szCs w:val="24"/>
        </w:rPr>
        <w:t xml:space="preserve">(4), 357-378. </w:t>
      </w:r>
    </w:p>
    <w:p w14:paraId="3B7D60EF" w14:textId="77777777" w:rsidR="00B237A2" w:rsidRPr="00E556DB" w:rsidRDefault="00B237A2" w:rsidP="00E556DB">
      <w:pPr>
        <w:pStyle w:val="BodyText"/>
        <w:ind w:left="540" w:hanging="540"/>
        <w:rPr>
          <w:sz w:val="24"/>
        </w:rPr>
      </w:pPr>
    </w:p>
    <w:p w14:paraId="53FC7FCC" w14:textId="77777777" w:rsidR="00E556DB" w:rsidRPr="00E556DB" w:rsidRDefault="00E556DB" w:rsidP="00E556DB">
      <w:pPr>
        <w:pStyle w:val="Bib"/>
        <w:rPr>
          <w:sz w:val="24"/>
          <w:szCs w:val="24"/>
        </w:rPr>
      </w:pPr>
      <w:r w:rsidRPr="00E556DB">
        <w:rPr>
          <w:sz w:val="24"/>
          <w:szCs w:val="24"/>
        </w:rPr>
        <w:t>http://www.amersa.org/journal/Volume%2028,%20Number%203.pdf</w:t>
      </w:r>
    </w:p>
    <w:p w14:paraId="18BFA02F" w14:textId="77777777" w:rsidR="00E556DB" w:rsidRPr="00E556DB" w:rsidRDefault="002C43B8" w:rsidP="00E556DB">
      <w:pPr>
        <w:rPr>
          <w:rFonts w:cs="Arial"/>
          <w:sz w:val="24"/>
          <w:szCs w:val="24"/>
        </w:rPr>
      </w:pPr>
      <w:hyperlink r:id="rId27" w:history="1">
        <w:r w:rsidR="00E556DB" w:rsidRPr="00E556DB">
          <w:rPr>
            <w:rStyle w:val="Hyperlink"/>
            <w:rFonts w:cs="Arial"/>
            <w:sz w:val="24"/>
            <w:szCs w:val="24"/>
          </w:rPr>
          <w:t>http://www.samhsa.gov/sbirt</w:t>
        </w:r>
      </w:hyperlink>
    </w:p>
    <w:p w14:paraId="0A70F435"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E556DB" w14:paraId="5BB7DC73" w14:textId="77777777" w:rsidTr="005D4BA8">
        <w:trPr>
          <w:cantSplit/>
          <w:tblHeader/>
        </w:trPr>
        <w:tc>
          <w:tcPr>
            <w:tcW w:w="7110" w:type="dxa"/>
            <w:shd w:val="clear" w:color="auto" w:fill="C00000"/>
          </w:tcPr>
          <w:p w14:paraId="2A555385" w14:textId="77777777"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14:paraId="2671ECFC"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7B9D46F3" w14:textId="77777777" w:rsidR="00E556DB" w:rsidRPr="00E556DB" w:rsidRDefault="00E556DB" w:rsidP="005D4BA8">
            <w:pPr>
              <w:keepNext/>
              <w:spacing w:before="20" w:after="20"/>
              <w:jc w:val="right"/>
              <w:rPr>
                <w:rFonts w:cs="Arial"/>
                <w:b/>
                <w:color w:val="FFFFFF"/>
                <w:sz w:val="24"/>
                <w:szCs w:val="24"/>
              </w:rPr>
            </w:pPr>
          </w:p>
        </w:tc>
      </w:tr>
      <w:tr w:rsidR="00E556DB" w:rsidRPr="00E556DB" w14:paraId="535940A7" w14:textId="77777777" w:rsidTr="005D4BA8">
        <w:trPr>
          <w:cantSplit/>
        </w:trPr>
        <w:tc>
          <w:tcPr>
            <w:tcW w:w="9540" w:type="dxa"/>
            <w:gridSpan w:val="2"/>
          </w:tcPr>
          <w:p w14:paraId="37911181"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346A653" w14:textId="77777777" w:rsidTr="005D4BA8">
        <w:trPr>
          <w:cantSplit/>
        </w:trPr>
        <w:tc>
          <w:tcPr>
            <w:tcW w:w="9540" w:type="dxa"/>
            <w:gridSpan w:val="2"/>
          </w:tcPr>
          <w:p w14:paraId="221228C0" w14:textId="77777777"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14:paraId="2DB21EAD" w14:textId="77777777" w:rsidR="00E556DB" w:rsidRPr="00E556DB" w:rsidRDefault="00E556DB" w:rsidP="00E556DB">
            <w:pPr>
              <w:pStyle w:val="Level1"/>
              <w:numPr>
                <w:ilvl w:val="1"/>
                <w:numId w:val="27"/>
              </w:numPr>
              <w:rPr>
                <w:sz w:val="24"/>
              </w:rPr>
            </w:pPr>
            <w:r w:rsidRPr="00E556DB">
              <w:rPr>
                <w:sz w:val="24"/>
              </w:rPr>
              <w:t>Motivational Interviewing</w:t>
            </w:r>
          </w:p>
          <w:p w14:paraId="254F8CEB" w14:textId="77777777" w:rsidR="00E556DB" w:rsidRPr="00E556DB" w:rsidRDefault="00E556DB" w:rsidP="00E556DB">
            <w:pPr>
              <w:pStyle w:val="Level1"/>
              <w:numPr>
                <w:ilvl w:val="1"/>
                <w:numId w:val="27"/>
              </w:numPr>
              <w:rPr>
                <w:sz w:val="24"/>
              </w:rPr>
            </w:pPr>
            <w:r w:rsidRPr="00E556DB">
              <w:rPr>
                <w:sz w:val="24"/>
              </w:rPr>
              <w:t>Seeking Safety</w:t>
            </w:r>
          </w:p>
          <w:p w14:paraId="77DDE471" w14:textId="77777777" w:rsidR="00E556DB" w:rsidRPr="00E556DB" w:rsidRDefault="00E556DB" w:rsidP="00E556DB">
            <w:pPr>
              <w:pStyle w:val="Level1"/>
              <w:numPr>
                <w:ilvl w:val="1"/>
                <w:numId w:val="27"/>
              </w:numPr>
              <w:rPr>
                <w:sz w:val="24"/>
              </w:rPr>
            </w:pPr>
            <w:r w:rsidRPr="00E556DB">
              <w:rPr>
                <w:sz w:val="24"/>
              </w:rPr>
              <w:t>Illness Management and Recovery</w:t>
            </w:r>
          </w:p>
          <w:p w14:paraId="1691B16C" w14:textId="77777777" w:rsidR="00E556DB" w:rsidRPr="00E556DB" w:rsidRDefault="00E556DB" w:rsidP="00E556DB">
            <w:pPr>
              <w:pStyle w:val="Level1"/>
              <w:numPr>
                <w:ilvl w:val="1"/>
                <w:numId w:val="27"/>
              </w:numPr>
              <w:rPr>
                <w:sz w:val="24"/>
              </w:rPr>
            </w:pPr>
            <w:r w:rsidRPr="00E556DB">
              <w:rPr>
                <w:sz w:val="24"/>
              </w:rPr>
              <w:t>Harm Reduction</w:t>
            </w:r>
          </w:p>
          <w:p w14:paraId="6E504523" w14:textId="77777777" w:rsidR="00E556DB" w:rsidRPr="00E556DB" w:rsidRDefault="00E556DB" w:rsidP="00E556DB">
            <w:pPr>
              <w:pStyle w:val="Level1"/>
              <w:numPr>
                <w:ilvl w:val="1"/>
                <w:numId w:val="27"/>
              </w:numPr>
              <w:rPr>
                <w:sz w:val="24"/>
              </w:rPr>
            </w:pPr>
            <w:r w:rsidRPr="00E556DB">
              <w:rPr>
                <w:sz w:val="24"/>
              </w:rPr>
              <w:t>Cognitive Behavioral Therapy</w:t>
            </w:r>
          </w:p>
          <w:p w14:paraId="187945CE" w14:textId="77777777" w:rsidR="00E556DB" w:rsidRPr="00E556DB" w:rsidRDefault="00E556DB" w:rsidP="00E556DB">
            <w:pPr>
              <w:pStyle w:val="Level1"/>
              <w:numPr>
                <w:ilvl w:val="1"/>
                <w:numId w:val="27"/>
              </w:numPr>
              <w:rPr>
                <w:sz w:val="24"/>
              </w:rPr>
            </w:pPr>
            <w:r w:rsidRPr="00E556DB">
              <w:rPr>
                <w:sz w:val="24"/>
              </w:rPr>
              <w:t>Narrative Therapy</w:t>
            </w:r>
          </w:p>
          <w:p w14:paraId="7F77AD80" w14:textId="77777777" w:rsidR="00E556DB" w:rsidRPr="00E556DB" w:rsidRDefault="00E556DB" w:rsidP="00E556DB">
            <w:pPr>
              <w:pStyle w:val="Level1"/>
              <w:numPr>
                <w:ilvl w:val="1"/>
                <w:numId w:val="27"/>
              </w:numPr>
              <w:rPr>
                <w:sz w:val="24"/>
              </w:rPr>
            </w:pPr>
            <w:r w:rsidRPr="00E556DB">
              <w:rPr>
                <w:sz w:val="24"/>
              </w:rPr>
              <w:t>12-step communities</w:t>
            </w:r>
          </w:p>
          <w:p w14:paraId="2D47F426" w14:textId="77777777" w:rsidR="00E556DB" w:rsidRPr="00E556DB" w:rsidRDefault="00E556DB" w:rsidP="00E556DB">
            <w:pPr>
              <w:pStyle w:val="Level1"/>
              <w:numPr>
                <w:ilvl w:val="0"/>
                <w:numId w:val="27"/>
              </w:numPr>
              <w:rPr>
                <w:sz w:val="24"/>
              </w:rPr>
            </w:pPr>
            <w:r w:rsidRPr="00E556DB">
              <w:rPr>
                <w:sz w:val="24"/>
              </w:rPr>
              <w:t>Diversity practice</w:t>
            </w:r>
          </w:p>
          <w:p w14:paraId="3C6E17F8" w14:textId="77777777" w:rsidR="00E556DB" w:rsidRPr="00E556DB" w:rsidRDefault="00E556DB" w:rsidP="00E556DB">
            <w:pPr>
              <w:pStyle w:val="Level1"/>
              <w:numPr>
                <w:ilvl w:val="0"/>
                <w:numId w:val="27"/>
              </w:numPr>
              <w:rPr>
                <w:sz w:val="24"/>
              </w:rPr>
            </w:pPr>
            <w:r w:rsidRPr="00E556DB">
              <w:rPr>
                <w:sz w:val="24"/>
              </w:rPr>
              <w:t>Ethical practice</w:t>
            </w:r>
          </w:p>
          <w:p w14:paraId="669A477A" w14:textId="77777777" w:rsidR="00E556DB" w:rsidRPr="00E556DB" w:rsidRDefault="00E556DB" w:rsidP="00E556DB">
            <w:pPr>
              <w:pStyle w:val="Level1"/>
              <w:numPr>
                <w:ilvl w:val="0"/>
                <w:numId w:val="27"/>
              </w:numPr>
              <w:rPr>
                <w:sz w:val="24"/>
              </w:rPr>
            </w:pPr>
            <w:r w:rsidRPr="00E556DB">
              <w:rPr>
                <w:sz w:val="24"/>
              </w:rPr>
              <w:t>Critical thinking</w:t>
            </w:r>
          </w:p>
          <w:p w14:paraId="47B510FA" w14:textId="77777777" w:rsidR="00E556DB" w:rsidRPr="00E556DB" w:rsidRDefault="00E556DB" w:rsidP="00E556DB">
            <w:pPr>
              <w:pStyle w:val="Level1"/>
              <w:numPr>
                <w:ilvl w:val="0"/>
                <w:numId w:val="27"/>
              </w:numPr>
              <w:rPr>
                <w:sz w:val="24"/>
              </w:rPr>
            </w:pPr>
            <w:r w:rsidRPr="00E556DB">
              <w:rPr>
                <w:sz w:val="24"/>
              </w:rPr>
              <w:t>Engage, assess, intervene, evaluate</w:t>
            </w:r>
          </w:p>
          <w:p w14:paraId="085911C1" w14:textId="77777777" w:rsidR="00E556DB" w:rsidRPr="00E556DB" w:rsidRDefault="00E556DB" w:rsidP="00E556DB">
            <w:pPr>
              <w:pStyle w:val="Level1"/>
              <w:numPr>
                <w:ilvl w:val="0"/>
                <w:numId w:val="27"/>
              </w:numPr>
              <w:rPr>
                <w:sz w:val="24"/>
              </w:rPr>
            </w:pPr>
            <w:r w:rsidRPr="00E556DB">
              <w:rPr>
                <w:sz w:val="24"/>
              </w:rPr>
              <w:t>Social Work role identity</w:t>
            </w:r>
          </w:p>
          <w:p w14:paraId="5C0ABECD" w14:textId="77777777" w:rsidR="00E556DB" w:rsidRPr="00E556DB" w:rsidRDefault="00E556DB" w:rsidP="005D4BA8">
            <w:pPr>
              <w:pStyle w:val="Level1"/>
              <w:keepNext w:val="0"/>
              <w:numPr>
                <w:ilvl w:val="0"/>
                <w:numId w:val="0"/>
              </w:numPr>
              <w:ind w:left="360"/>
              <w:rPr>
                <w:sz w:val="24"/>
              </w:rPr>
            </w:pPr>
          </w:p>
        </w:tc>
      </w:tr>
    </w:tbl>
    <w:p w14:paraId="68678E8C" w14:textId="77777777" w:rsidR="00E556DB" w:rsidRPr="00E556DB" w:rsidRDefault="00E556DB" w:rsidP="00E556DB">
      <w:pPr>
        <w:pStyle w:val="BodyText"/>
        <w:rPr>
          <w:sz w:val="24"/>
        </w:rPr>
      </w:pPr>
      <w:r w:rsidRPr="00E556DB">
        <w:rPr>
          <w:sz w:val="24"/>
        </w:rPr>
        <w:t>This Unit relates to course objectives 4, and 5.</w:t>
      </w:r>
    </w:p>
    <w:p w14:paraId="67D48D3D" w14:textId="77777777" w:rsidR="00E556DB" w:rsidRPr="00E556DB" w:rsidRDefault="00E556DB" w:rsidP="00BC78D0">
      <w:pPr>
        <w:pStyle w:val="Heading3"/>
        <w:rPr>
          <w:sz w:val="24"/>
        </w:rPr>
      </w:pPr>
      <w:r w:rsidRPr="00E556DB">
        <w:rPr>
          <w:sz w:val="24"/>
        </w:rPr>
        <w:t>Required Readings</w:t>
      </w:r>
    </w:p>
    <w:p w14:paraId="603B4B14" w14:textId="77777777" w:rsidR="00BC78D0" w:rsidRDefault="00E556DB" w:rsidP="00E556DB">
      <w:pPr>
        <w:pStyle w:val="Bib"/>
        <w:ind w:left="0" w:firstLine="0"/>
        <w:rPr>
          <w:sz w:val="24"/>
          <w:szCs w:val="24"/>
        </w:rPr>
      </w:pPr>
      <w:proofErr w:type="spellStart"/>
      <w:r w:rsidRPr="00E556DB">
        <w:rPr>
          <w:sz w:val="24"/>
          <w:szCs w:val="24"/>
        </w:rPr>
        <w:t>Eng</w:t>
      </w:r>
      <w:proofErr w:type="spellEnd"/>
      <w:r w:rsidRPr="00E556DB">
        <w:rPr>
          <w:sz w:val="24"/>
          <w:szCs w:val="24"/>
        </w:rPr>
        <w:t xml:space="preserve">,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14:paraId="5DBC2A03" w14:textId="77777777" w:rsidR="00E556DB" w:rsidRPr="00BC78D0" w:rsidRDefault="00E556DB" w:rsidP="00BC78D0">
      <w:pPr>
        <w:pStyle w:val="Bib"/>
        <w:ind w:left="0" w:firstLine="0"/>
      </w:pPr>
      <w:r w:rsidRPr="00BC78D0">
        <w:t>http://www.globaldrugpolicy.org/Issues/Vol%201%20Issue%203/History%20of%20Harm%20Reduction.pdf</w:t>
      </w:r>
    </w:p>
    <w:p w14:paraId="16A49693" w14:textId="77777777" w:rsidR="00BC78D0" w:rsidRDefault="00E556DB" w:rsidP="00E556DB">
      <w:pPr>
        <w:widowControl w:val="0"/>
        <w:autoSpaceDE w:val="0"/>
        <w:autoSpaceDN w:val="0"/>
        <w:adjustRightInd w:val="0"/>
        <w:rPr>
          <w:rFonts w:cs="Arial"/>
          <w:b/>
          <w:sz w:val="24"/>
          <w:szCs w:val="24"/>
        </w:rPr>
      </w:pPr>
      <w:proofErr w:type="spellStart"/>
      <w:r w:rsidRPr="00E556DB">
        <w:rPr>
          <w:rFonts w:cs="Arial"/>
          <w:sz w:val="24"/>
          <w:szCs w:val="24"/>
        </w:rPr>
        <w:t>Khantzian</w:t>
      </w:r>
      <w:proofErr w:type="spellEnd"/>
      <w:r w:rsidRPr="00E556DB">
        <w:rPr>
          <w:rFonts w:cs="Arial"/>
          <w:sz w:val="24"/>
          <w:szCs w:val="24"/>
        </w:rPr>
        <w:t xml:space="preserve">, E. J., &amp; Albanese, M. J. (2008). </w:t>
      </w:r>
      <w:r w:rsidRPr="00E556DB">
        <w:rPr>
          <w:rFonts w:cs="Arial"/>
          <w:i/>
          <w:sz w:val="24"/>
          <w:szCs w:val="24"/>
        </w:rPr>
        <w:t xml:space="preserve">Understanding addiction as </w:t>
      </w:r>
      <w:r w:rsidR="00FE7957" w:rsidRPr="00E556DB">
        <w:rPr>
          <w:rFonts w:cs="Arial"/>
          <w:i/>
          <w:sz w:val="24"/>
          <w:szCs w:val="24"/>
        </w:rPr>
        <w:t>self-medication</w:t>
      </w:r>
      <w:r w:rsidRPr="00E556DB">
        <w:rPr>
          <w:rFonts w:cs="Arial"/>
          <w:sz w:val="24"/>
          <w:szCs w:val="24"/>
        </w:rPr>
        <w:t>.</w:t>
      </w:r>
      <w:r w:rsidRPr="00E556DB">
        <w:rPr>
          <w:rFonts w:cs="Arial"/>
          <w:b/>
          <w:sz w:val="24"/>
          <w:szCs w:val="24"/>
        </w:rPr>
        <w:t xml:space="preserve"> </w:t>
      </w:r>
    </w:p>
    <w:p w14:paraId="433144F1"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14:paraId="542EAC96" w14:textId="77777777" w:rsidR="00E556DB" w:rsidRPr="00E556DB" w:rsidRDefault="00E556DB" w:rsidP="00E556DB">
      <w:pPr>
        <w:widowControl w:val="0"/>
        <w:autoSpaceDE w:val="0"/>
        <w:autoSpaceDN w:val="0"/>
        <w:adjustRightInd w:val="0"/>
        <w:rPr>
          <w:rFonts w:cs="Arial"/>
          <w:sz w:val="24"/>
          <w:szCs w:val="24"/>
        </w:rPr>
      </w:pPr>
    </w:p>
    <w:p w14:paraId="1D9FEAEF"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Najavatis</w:t>
      </w:r>
      <w:proofErr w:type="spellEnd"/>
      <w:r w:rsidRPr="00E556DB">
        <w:rPr>
          <w:rFonts w:cs="Arial"/>
          <w:sz w:val="24"/>
          <w:szCs w:val="24"/>
        </w:rPr>
        <w:t xml:space="preserve">, L. (2001). </w:t>
      </w:r>
      <w:r w:rsidR="00D50492">
        <w:rPr>
          <w:rFonts w:cs="Arial"/>
          <w:i/>
          <w:sz w:val="24"/>
          <w:szCs w:val="24"/>
        </w:rPr>
        <w:t>Seeking S</w:t>
      </w:r>
      <w:r w:rsidRPr="00E556DB">
        <w:rPr>
          <w:rFonts w:cs="Arial"/>
          <w:i/>
          <w:sz w:val="24"/>
          <w:szCs w:val="24"/>
        </w:rPr>
        <w:t xml:space="preserve">afety: A treatment manual for PTSD and substance </w:t>
      </w:r>
    </w:p>
    <w:p w14:paraId="1B0490A5" w14:textId="77777777"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14:paraId="192DB7CD" w14:textId="77777777" w:rsidR="00BC78D0" w:rsidRPr="00BC78D0" w:rsidRDefault="00BC78D0" w:rsidP="00BC78D0">
      <w:pPr>
        <w:widowControl w:val="0"/>
        <w:autoSpaceDE w:val="0"/>
        <w:autoSpaceDN w:val="0"/>
        <w:adjustRightInd w:val="0"/>
        <w:rPr>
          <w:rFonts w:cs="Arial"/>
          <w:sz w:val="24"/>
          <w:szCs w:val="24"/>
        </w:rPr>
      </w:pPr>
    </w:p>
    <w:p w14:paraId="09F0ED3F" w14:textId="77777777"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14:paraId="7ACA3F15" w14:textId="77777777" w:rsidR="00E556DB" w:rsidRPr="00E556DB" w:rsidRDefault="00E556DB" w:rsidP="00E556DB">
      <w:pPr>
        <w:pStyle w:val="Bib"/>
        <w:ind w:left="0" w:firstLine="0"/>
        <w:rPr>
          <w:sz w:val="24"/>
          <w:szCs w:val="24"/>
        </w:rPr>
      </w:pPr>
      <w:r w:rsidRPr="00E556DB">
        <w:rPr>
          <w:sz w:val="24"/>
          <w:szCs w:val="24"/>
        </w:rPr>
        <w:lastRenderedPageBreak/>
        <w:t xml:space="preserve">Illness Management and Recovery. </w:t>
      </w:r>
      <w:hyperlink r:id="rId28"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14:paraId="3BE3077C" w14:textId="77777777" w:rsidR="00E556DB" w:rsidRPr="00E556DB" w:rsidRDefault="002C43B8" w:rsidP="00E556DB">
      <w:pPr>
        <w:pStyle w:val="Bib"/>
        <w:rPr>
          <w:sz w:val="24"/>
          <w:szCs w:val="24"/>
        </w:rPr>
      </w:pPr>
      <w:hyperlink r:id="rId29"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14:paraId="0FA2E775" w14:textId="77777777" w:rsidR="00E556DB" w:rsidRPr="00E556DB" w:rsidRDefault="002C43B8" w:rsidP="00BC78D0">
      <w:pPr>
        <w:pStyle w:val="Bib"/>
        <w:rPr>
          <w:sz w:val="24"/>
          <w:szCs w:val="24"/>
        </w:rPr>
      </w:pPr>
      <w:hyperlink r:id="rId30" w:history="1">
        <w:r w:rsidR="00E556DB" w:rsidRPr="00E556DB">
          <w:rPr>
            <w:rStyle w:val="Hyperlink"/>
            <w:sz w:val="24"/>
            <w:szCs w:val="24"/>
          </w:rPr>
          <w:t>www.harmreduction.org</w:t>
        </w:r>
      </w:hyperlink>
      <w:r w:rsidR="00E556DB" w:rsidRPr="00E556DB">
        <w:rPr>
          <w:sz w:val="24"/>
          <w:szCs w:val="24"/>
        </w:rPr>
        <w:t xml:space="preserve"> (Harm Reduction Coalition) </w:t>
      </w:r>
    </w:p>
    <w:p w14:paraId="77962AF3" w14:textId="77777777" w:rsidR="00E556DB" w:rsidRPr="00E556DB" w:rsidRDefault="00E556DB" w:rsidP="00E556DB">
      <w:pPr>
        <w:pStyle w:val="Bib"/>
        <w:rPr>
          <w:sz w:val="24"/>
          <w:szCs w:val="24"/>
        </w:rPr>
      </w:pPr>
      <w:r w:rsidRPr="00E556DB">
        <w:rPr>
          <w:sz w:val="24"/>
          <w:szCs w:val="24"/>
        </w:rPr>
        <w:t>Motivational Interviewing Treatment Manuals</w:t>
      </w:r>
    </w:p>
    <w:p w14:paraId="56FA9600" w14:textId="77777777" w:rsidR="00E556DB" w:rsidRPr="00E556DB" w:rsidRDefault="002C43B8" w:rsidP="00E556DB">
      <w:pPr>
        <w:pStyle w:val="Bib"/>
        <w:rPr>
          <w:sz w:val="24"/>
          <w:szCs w:val="24"/>
        </w:rPr>
      </w:pPr>
      <w:hyperlink r:id="rId31" w:history="1">
        <w:r w:rsidR="00E556DB" w:rsidRPr="00E556DB">
          <w:rPr>
            <w:rStyle w:val="Hyperlink"/>
            <w:sz w:val="24"/>
            <w:szCs w:val="24"/>
          </w:rPr>
          <w:t>http://store.samhsa.gov/product/TIP-35-Enhancing-Motivation-for-Change-in-Substance-Abuse-Treatment/SMA13-4212</w:t>
        </w:r>
      </w:hyperlink>
    </w:p>
    <w:p w14:paraId="6659633A" w14:textId="77777777" w:rsidR="00E556DB" w:rsidRPr="00E556DB" w:rsidRDefault="00E556DB" w:rsidP="00BC78D0">
      <w:pPr>
        <w:pStyle w:val="Bib"/>
        <w:rPr>
          <w:sz w:val="24"/>
          <w:szCs w:val="24"/>
        </w:rPr>
      </w:pPr>
      <w:r w:rsidRPr="00E556DB">
        <w:rPr>
          <w:sz w:val="24"/>
          <w:szCs w:val="24"/>
        </w:rPr>
        <w:t>http://www.integration.samhsa.gov/clinical-practice/motivational-interviewing</w:t>
      </w:r>
    </w:p>
    <w:p w14:paraId="0E409120" w14:textId="77777777" w:rsidR="00E556DB" w:rsidRPr="00E556DB" w:rsidRDefault="00E556DB" w:rsidP="00E556DB">
      <w:pPr>
        <w:pStyle w:val="Bib"/>
        <w:rPr>
          <w:sz w:val="24"/>
          <w:szCs w:val="24"/>
        </w:rPr>
      </w:pPr>
      <w:r w:rsidRPr="00E556DB">
        <w:rPr>
          <w:sz w:val="24"/>
          <w:szCs w:val="24"/>
        </w:rPr>
        <w:t>Narrative Therapy</w:t>
      </w:r>
    </w:p>
    <w:p w14:paraId="5E0C1F10" w14:textId="77777777"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14:paraId="1210899F" w14:textId="77777777" w:rsidR="00E556DB" w:rsidRPr="00E556DB" w:rsidRDefault="002C43B8" w:rsidP="00E556DB">
      <w:pPr>
        <w:pStyle w:val="Bib"/>
        <w:ind w:firstLine="0"/>
        <w:rPr>
          <w:sz w:val="24"/>
          <w:szCs w:val="24"/>
        </w:rPr>
      </w:pPr>
      <w:hyperlink r:id="rId32" w:history="1">
        <w:r w:rsidR="00E556DB" w:rsidRPr="00E556DB">
          <w:rPr>
            <w:rStyle w:val="Hyperlink"/>
            <w:sz w:val="24"/>
            <w:szCs w:val="24"/>
          </w:rPr>
          <w:t>http://www.echoparenting.org/wp-content/uploads/2012/07/empathy-book-toolkit.pdf</w:t>
        </w:r>
      </w:hyperlink>
    </w:p>
    <w:p w14:paraId="1F7C6651" w14:textId="77777777" w:rsidR="00E556DB" w:rsidRPr="00E556DB" w:rsidRDefault="002C43B8" w:rsidP="00BC78D0">
      <w:pPr>
        <w:pStyle w:val="Bib"/>
        <w:ind w:firstLine="0"/>
        <w:rPr>
          <w:sz w:val="24"/>
          <w:szCs w:val="24"/>
        </w:rPr>
      </w:pPr>
      <w:hyperlink r:id="rId33"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E556DB" w14:paraId="3D2E675B" w14:textId="77777777" w:rsidTr="005D4BA8">
        <w:trPr>
          <w:cantSplit/>
          <w:tblHeader/>
        </w:trPr>
        <w:tc>
          <w:tcPr>
            <w:tcW w:w="7110" w:type="dxa"/>
            <w:shd w:val="clear" w:color="auto" w:fill="C00000"/>
          </w:tcPr>
          <w:p w14:paraId="026DE4D5"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14:paraId="4CF063B8" w14:textId="77777777" w:rsidR="00E556DB" w:rsidRPr="00E556DB" w:rsidRDefault="00E556DB" w:rsidP="005D4BA8">
            <w:pPr>
              <w:keepNext/>
              <w:spacing w:before="20" w:after="20"/>
              <w:jc w:val="right"/>
              <w:rPr>
                <w:rFonts w:cs="Arial"/>
                <w:b/>
                <w:color w:val="FFFFFF"/>
                <w:sz w:val="24"/>
                <w:szCs w:val="24"/>
              </w:rPr>
            </w:pPr>
          </w:p>
        </w:tc>
      </w:tr>
      <w:tr w:rsidR="00E556DB" w:rsidRPr="00E556DB" w14:paraId="0856C138" w14:textId="77777777" w:rsidTr="005D4BA8">
        <w:trPr>
          <w:cantSplit/>
        </w:trPr>
        <w:tc>
          <w:tcPr>
            <w:tcW w:w="9540" w:type="dxa"/>
            <w:gridSpan w:val="2"/>
          </w:tcPr>
          <w:p w14:paraId="383FF2E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618C205" w14:textId="77777777" w:rsidTr="005D4BA8">
        <w:trPr>
          <w:cantSplit/>
        </w:trPr>
        <w:tc>
          <w:tcPr>
            <w:tcW w:w="9540" w:type="dxa"/>
            <w:gridSpan w:val="2"/>
          </w:tcPr>
          <w:p w14:paraId="033F3C64" w14:textId="77777777" w:rsidR="00E556DB" w:rsidRPr="00E556DB" w:rsidRDefault="00E556DB" w:rsidP="005D4BA8">
            <w:pPr>
              <w:pStyle w:val="Level1"/>
              <w:keepNext w:val="0"/>
              <w:numPr>
                <w:ilvl w:val="0"/>
                <w:numId w:val="0"/>
              </w:numPr>
              <w:rPr>
                <w:sz w:val="24"/>
              </w:rPr>
            </w:pPr>
          </w:p>
          <w:p w14:paraId="2BFC80E7" w14:textId="77777777" w:rsidR="00E556DB" w:rsidRPr="00E556DB" w:rsidRDefault="00E556DB" w:rsidP="00E556DB">
            <w:pPr>
              <w:pStyle w:val="Level1"/>
              <w:keepNext w:val="0"/>
              <w:numPr>
                <w:ilvl w:val="0"/>
                <w:numId w:val="35"/>
              </w:numPr>
              <w:rPr>
                <w:sz w:val="24"/>
              </w:rPr>
            </w:pPr>
            <w:r w:rsidRPr="00E556DB">
              <w:rPr>
                <w:sz w:val="24"/>
              </w:rPr>
              <w:t>Recovery Intervention in Group Settings</w:t>
            </w:r>
          </w:p>
          <w:p w14:paraId="10E9D6B8" w14:textId="77777777"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14:paraId="75DF0F2E"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09565CB6"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512F757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14:paraId="24BAAE7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28C43A0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0AF3628F"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14:paraId="712694D5" w14:textId="77777777" w:rsidTr="005D4BA8">
        <w:trPr>
          <w:cantSplit/>
        </w:trPr>
        <w:tc>
          <w:tcPr>
            <w:tcW w:w="9540" w:type="dxa"/>
            <w:gridSpan w:val="2"/>
          </w:tcPr>
          <w:p w14:paraId="6ED80AE3" w14:textId="77777777" w:rsidR="00E556DB" w:rsidRPr="00E556DB" w:rsidRDefault="00E556DB" w:rsidP="005D4BA8">
            <w:pPr>
              <w:pStyle w:val="Level1"/>
              <w:keepNext w:val="0"/>
              <w:numPr>
                <w:ilvl w:val="0"/>
                <w:numId w:val="0"/>
              </w:numPr>
              <w:rPr>
                <w:sz w:val="24"/>
              </w:rPr>
            </w:pPr>
          </w:p>
        </w:tc>
      </w:tr>
    </w:tbl>
    <w:p w14:paraId="70289EA5" w14:textId="77777777" w:rsidR="00E556DB" w:rsidRPr="00E556DB" w:rsidRDefault="00E556DB" w:rsidP="00E556DB">
      <w:pPr>
        <w:pStyle w:val="BodyText"/>
        <w:rPr>
          <w:sz w:val="24"/>
        </w:rPr>
      </w:pPr>
      <w:r w:rsidRPr="00E556DB">
        <w:rPr>
          <w:sz w:val="24"/>
        </w:rPr>
        <w:t>This Unit relates to course objectives 4 and 5.</w:t>
      </w:r>
    </w:p>
    <w:p w14:paraId="615B161A" w14:textId="77777777" w:rsidR="00E556DB" w:rsidRPr="00E556DB" w:rsidRDefault="00E556DB" w:rsidP="00E556DB">
      <w:pPr>
        <w:pStyle w:val="Heading3"/>
        <w:rPr>
          <w:sz w:val="24"/>
        </w:rPr>
      </w:pPr>
      <w:r w:rsidRPr="00E556DB">
        <w:rPr>
          <w:sz w:val="24"/>
        </w:rPr>
        <w:t>Required Readings</w:t>
      </w:r>
    </w:p>
    <w:p w14:paraId="7E6BCE84" w14:textId="77777777" w:rsidR="00E556DB" w:rsidRPr="00E556DB" w:rsidRDefault="00E556DB" w:rsidP="00BC78D0">
      <w:pPr>
        <w:pStyle w:val="BodyText"/>
        <w:ind w:left="720" w:hanging="720"/>
        <w:rPr>
          <w:sz w:val="24"/>
        </w:rPr>
      </w:pPr>
      <w:r w:rsidRPr="00E556DB">
        <w:rPr>
          <w:sz w:val="24"/>
        </w:rPr>
        <w:t>Group Roles and Interventions - http://www.au.af.mil/au/awc/awcgate/sgitc/read4.Htm</w:t>
      </w:r>
    </w:p>
    <w:p w14:paraId="08DE8D73" w14:textId="77777777" w:rsidR="00E556DB" w:rsidRPr="00E556DB" w:rsidRDefault="00E556DB" w:rsidP="00E556DB">
      <w:pPr>
        <w:pStyle w:val="BodyText"/>
        <w:ind w:left="720" w:hanging="720"/>
        <w:rPr>
          <w:sz w:val="24"/>
        </w:rPr>
      </w:pPr>
      <w:proofErr w:type="spellStart"/>
      <w:r w:rsidRPr="00E556DB">
        <w:rPr>
          <w:sz w:val="24"/>
        </w:rPr>
        <w:t>Tatarsky</w:t>
      </w:r>
      <w:proofErr w:type="spellEnd"/>
      <w:r w:rsidRPr="00E556DB">
        <w:rPr>
          <w:sz w:val="24"/>
        </w:rPr>
        <w:t xml:space="preserve">,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14:paraId="5CE5330B" w14:textId="77777777" w:rsidR="00E556DB" w:rsidRPr="00E556DB" w:rsidRDefault="00E556DB" w:rsidP="00E556DB">
      <w:pPr>
        <w:pStyle w:val="Bib"/>
        <w:rPr>
          <w:sz w:val="24"/>
          <w:szCs w:val="24"/>
        </w:rPr>
      </w:pPr>
      <w:r w:rsidRPr="00E556DB">
        <w:rPr>
          <w:sz w:val="24"/>
          <w:szCs w:val="24"/>
        </w:rPr>
        <w:lastRenderedPageBreak/>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14:paraId="5FE404A9" w14:textId="77777777" w:rsidR="00E556DB" w:rsidRPr="00E556DB" w:rsidRDefault="00E556DB" w:rsidP="00E556DB">
      <w:pPr>
        <w:pStyle w:val="BodyText"/>
        <w:rPr>
          <w:i/>
          <w:sz w:val="24"/>
        </w:rPr>
      </w:pPr>
      <w:proofErr w:type="spellStart"/>
      <w:r w:rsidRPr="00E556DB">
        <w:rPr>
          <w:sz w:val="24"/>
        </w:rPr>
        <w:t>Weegmann</w:t>
      </w:r>
      <w:proofErr w:type="spellEnd"/>
      <w:r w:rsidRPr="00E556DB">
        <w:rPr>
          <w:sz w:val="24"/>
        </w:rPr>
        <w:t xml:space="preserve">, M. (2006).  Edward </w:t>
      </w:r>
      <w:proofErr w:type="spellStart"/>
      <w:r w:rsidRPr="00E556DB">
        <w:rPr>
          <w:sz w:val="24"/>
        </w:rPr>
        <w:t>Khantzian</w:t>
      </w:r>
      <w:proofErr w:type="spellEnd"/>
      <w:r w:rsidRPr="00E556DB">
        <w:rPr>
          <w:sz w:val="24"/>
        </w:rPr>
        <w:t xml:space="preserve">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6984"/>
        <w:gridCol w:w="2358"/>
      </w:tblGrid>
      <w:tr w:rsidR="00E556DB" w:rsidRPr="00E556DB" w14:paraId="25B577E7" w14:textId="77777777" w:rsidTr="005D4BA8">
        <w:trPr>
          <w:cantSplit/>
          <w:tblHeader/>
        </w:trPr>
        <w:tc>
          <w:tcPr>
            <w:tcW w:w="7110" w:type="dxa"/>
            <w:shd w:val="clear" w:color="auto" w:fill="C00000"/>
          </w:tcPr>
          <w:p w14:paraId="4993B52A"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14:paraId="4299EA11" w14:textId="77777777" w:rsidR="00E556DB" w:rsidRPr="00E556DB" w:rsidRDefault="00E556DB" w:rsidP="005D4BA8">
            <w:pPr>
              <w:keepNext/>
              <w:spacing w:before="20" w:after="20"/>
              <w:jc w:val="right"/>
              <w:rPr>
                <w:rFonts w:cs="Arial"/>
                <w:b/>
                <w:color w:val="FFFFFF"/>
                <w:sz w:val="24"/>
                <w:szCs w:val="24"/>
              </w:rPr>
            </w:pPr>
          </w:p>
        </w:tc>
      </w:tr>
      <w:tr w:rsidR="00E556DB" w:rsidRPr="00E556DB" w14:paraId="6059DCD5" w14:textId="77777777" w:rsidTr="005D4BA8">
        <w:trPr>
          <w:cantSplit/>
        </w:trPr>
        <w:tc>
          <w:tcPr>
            <w:tcW w:w="9540" w:type="dxa"/>
            <w:gridSpan w:val="2"/>
          </w:tcPr>
          <w:p w14:paraId="3DC597B5"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043FF58" w14:textId="77777777" w:rsidTr="005D4BA8">
        <w:trPr>
          <w:cantSplit/>
        </w:trPr>
        <w:tc>
          <w:tcPr>
            <w:tcW w:w="9540" w:type="dxa"/>
            <w:gridSpan w:val="2"/>
          </w:tcPr>
          <w:p w14:paraId="7279CEA9" w14:textId="77777777"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14:paraId="45FA3031"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A1798F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6537140"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2A2C8F5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0A832C4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546AAC8"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312B8AF" w14:textId="77777777" w:rsidR="00E556DB" w:rsidRPr="00E556DB" w:rsidRDefault="00E556DB" w:rsidP="005D4BA8">
            <w:pPr>
              <w:pStyle w:val="Level1"/>
              <w:keepNext w:val="0"/>
              <w:numPr>
                <w:ilvl w:val="0"/>
                <w:numId w:val="0"/>
              </w:numPr>
              <w:ind w:left="346"/>
              <w:rPr>
                <w:sz w:val="24"/>
              </w:rPr>
            </w:pPr>
          </w:p>
        </w:tc>
      </w:tr>
    </w:tbl>
    <w:p w14:paraId="2BA7B0C8" w14:textId="77777777" w:rsidR="00E556DB" w:rsidRPr="00E556DB" w:rsidRDefault="00E556DB" w:rsidP="00E556DB">
      <w:pPr>
        <w:pStyle w:val="BodyText"/>
        <w:rPr>
          <w:sz w:val="24"/>
        </w:rPr>
      </w:pPr>
      <w:r w:rsidRPr="00E556DB">
        <w:rPr>
          <w:sz w:val="24"/>
        </w:rPr>
        <w:t>This Unit relates to course objectives 2, 4, and 5.</w:t>
      </w:r>
    </w:p>
    <w:p w14:paraId="5B35AC04" w14:textId="77777777" w:rsidR="00E556DB" w:rsidRPr="00E556DB" w:rsidRDefault="00E556DB" w:rsidP="00E556DB">
      <w:pPr>
        <w:pStyle w:val="Heading3"/>
        <w:rPr>
          <w:sz w:val="24"/>
        </w:rPr>
      </w:pPr>
      <w:r w:rsidRPr="00E556DB">
        <w:rPr>
          <w:sz w:val="24"/>
        </w:rPr>
        <w:t>Required Readings</w:t>
      </w:r>
    </w:p>
    <w:p w14:paraId="3514FA9B"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 13</w:t>
      </w:r>
    </w:p>
    <w:p w14:paraId="00DEEE65"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E556DB" w14:paraId="0DC24627" w14:textId="77777777" w:rsidTr="005D4BA8">
        <w:trPr>
          <w:cantSplit/>
          <w:tblHeader/>
        </w:trPr>
        <w:tc>
          <w:tcPr>
            <w:tcW w:w="7110" w:type="dxa"/>
            <w:shd w:val="clear" w:color="auto" w:fill="C00000"/>
          </w:tcPr>
          <w:p w14:paraId="036C4341"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lastRenderedPageBreak/>
              <w:t>Unit 10:</w:t>
            </w:r>
            <w:r w:rsidRPr="00E556DB">
              <w:rPr>
                <w:rFonts w:cs="Arial"/>
                <w:b/>
                <w:snapToGrid w:val="0"/>
                <w:color w:val="FFFFFF"/>
                <w:sz w:val="24"/>
                <w:szCs w:val="24"/>
              </w:rPr>
              <w:tab/>
              <w:t>-Evidence-based Intervention for Early, Transitional, Ongoing Recovery and Relapse Prevention</w:t>
            </w:r>
          </w:p>
          <w:p w14:paraId="6B5CCEAE"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14:paraId="6271EC24"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14:paraId="477D167E" w14:textId="77777777" w:rsidR="00E556DB" w:rsidRPr="00E556DB" w:rsidRDefault="00E556DB" w:rsidP="005D4BA8">
            <w:pPr>
              <w:keepNext/>
              <w:spacing w:before="20" w:after="20"/>
              <w:ind w:left="1332" w:hanging="1332"/>
              <w:rPr>
                <w:rFonts w:cs="Arial"/>
                <w:b/>
                <w:color w:val="FFFFFF"/>
                <w:sz w:val="24"/>
                <w:szCs w:val="24"/>
              </w:rPr>
            </w:pPr>
          </w:p>
        </w:tc>
        <w:tc>
          <w:tcPr>
            <w:tcW w:w="2430" w:type="dxa"/>
            <w:shd w:val="clear" w:color="auto" w:fill="C00000"/>
          </w:tcPr>
          <w:p w14:paraId="24D4AB74" w14:textId="77777777" w:rsidR="00E556DB" w:rsidRPr="00E556DB" w:rsidRDefault="00E556DB" w:rsidP="005D4BA8">
            <w:pPr>
              <w:keepNext/>
              <w:spacing w:before="20" w:after="20"/>
              <w:jc w:val="right"/>
              <w:rPr>
                <w:rFonts w:cs="Arial"/>
                <w:b/>
                <w:color w:val="FFFFFF"/>
                <w:sz w:val="24"/>
                <w:szCs w:val="24"/>
              </w:rPr>
            </w:pPr>
          </w:p>
        </w:tc>
      </w:tr>
      <w:tr w:rsidR="00E556DB" w:rsidRPr="00E556DB" w14:paraId="28674D58" w14:textId="77777777" w:rsidTr="005D4BA8">
        <w:trPr>
          <w:cantSplit/>
        </w:trPr>
        <w:tc>
          <w:tcPr>
            <w:tcW w:w="9540" w:type="dxa"/>
            <w:gridSpan w:val="2"/>
          </w:tcPr>
          <w:p w14:paraId="710A04CE"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E0F76E4" w14:textId="77777777" w:rsidTr="005D4BA8">
        <w:trPr>
          <w:cantSplit/>
        </w:trPr>
        <w:tc>
          <w:tcPr>
            <w:tcW w:w="9540" w:type="dxa"/>
            <w:gridSpan w:val="2"/>
          </w:tcPr>
          <w:p w14:paraId="1E0F0236" w14:textId="77777777"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14:paraId="40D491E8" w14:textId="77777777" w:rsidR="00E556DB" w:rsidRPr="00E556DB" w:rsidRDefault="00E556DB" w:rsidP="00E556DB">
            <w:pPr>
              <w:pStyle w:val="Level1"/>
              <w:numPr>
                <w:ilvl w:val="0"/>
                <w:numId w:val="34"/>
              </w:numPr>
              <w:rPr>
                <w:sz w:val="24"/>
              </w:rPr>
            </w:pPr>
            <w:r w:rsidRPr="00E556DB">
              <w:rPr>
                <w:sz w:val="24"/>
              </w:rPr>
              <w:t>Addiction in the Workplace</w:t>
            </w:r>
          </w:p>
          <w:p w14:paraId="35EE4547" w14:textId="77777777" w:rsidR="00E556DB" w:rsidRPr="00E556DB" w:rsidRDefault="00E556DB" w:rsidP="00E556DB">
            <w:pPr>
              <w:pStyle w:val="Level1"/>
              <w:numPr>
                <w:ilvl w:val="0"/>
                <w:numId w:val="34"/>
              </w:numPr>
              <w:rPr>
                <w:sz w:val="24"/>
              </w:rPr>
            </w:pPr>
            <w:r w:rsidRPr="00E556DB">
              <w:rPr>
                <w:sz w:val="24"/>
              </w:rPr>
              <w:t>Burnout Prevention and Intervention</w:t>
            </w:r>
          </w:p>
          <w:p w14:paraId="10E48006"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91027BE"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BD17B63"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5E777D3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90BE214"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47ECE21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5AAA1D6" w14:textId="77777777" w:rsidR="00E556DB" w:rsidRPr="00E556DB" w:rsidRDefault="00E556DB" w:rsidP="005D4BA8">
            <w:pPr>
              <w:pStyle w:val="Level1"/>
              <w:keepNext w:val="0"/>
              <w:numPr>
                <w:ilvl w:val="0"/>
                <w:numId w:val="0"/>
              </w:numPr>
              <w:ind w:left="346"/>
              <w:rPr>
                <w:sz w:val="24"/>
              </w:rPr>
            </w:pPr>
          </w:p>
        </w:tc>
      </w:tr>
    </w:tbl>
    <w:p w14:paraId="1250F51A" w14:textId="77777777" w:rsidR="00E556DB" w:rsidRPr="00E556DB" w:rsidRDefault="00E556DB" w:rsidP="00E556DB">
      <w:pPr>
        <w:pStyle w:val="BodyText"/>
        <w:rPr>
          <w:sz w:val="24"/>
        </w:rPr>
      </w:pPr>
      <w:r w:rsidRPr="00E556DB">
        <w:rPr>
          <w:sz w:val="24"/>
        </w:rPr>
        <w:t>This Unit relates to course objectives 4, 5.</w:t>
      </w:r>
    </w:p>
    <w:p w14:paraId="46D7ABFB" w14:textId="77777777" w:rsidR="00E556DB" w:rsidRPr="00E556DB" w:rsidRDefault="00E556DB" w:rsidP="00E556DB">
      <w:pPr>
        <w:pStyle w:val="Heading3"/>
        <w:rPr>
          <w:sz w:val="24"/>
        </w:rPr>
      </w:pPr>
      <w:r w:rsidRPr="00E556DB">
        <w:rPr>
          <w:sz w:val="24"/>
        </w:rPr>
        <w:t>Required Readings</w:t>
      </w:r>
    </w:p>
    <w:p w14:paraId="5AED853D" w14:textId="77777777" w:rsidR="00E556DB" w:rsidRPr="00E556DB" w:rsidRDefault="00E556DB" w:rsidP="00E556DB">
      <w:pPr>
        <w:widowControl w:val="0"/>
        <w:autoSpaceDE w:val="0"/>
        <w:autoSpaceDN w:val="0"/>
        <w:adjustRightInd w:val="0"/>
        <w:spacing w:after="240"/>
        <w:ind w:left="720" w:hanging="720"/>
        <w:rPr>
          <w:rFonts w:cs="Arial"/>
          <w:sz w:val="24"/>
          <w:szCs w:val="24"/>
        </w:rPr>
      </w:pPr>
      <w:proofErr w:type="spellStart"/>
      <w:r w:rsidRPr="00E556DB">
        <w:rPr>
          <w:rFonts w:cs="Arial"/>
          <w:sz w:val="24"/>
          <w:szCs w:val="24"/>
        </w:rPr>
        <w:t>Witkewitz</w:t>
      </w:r>
      <w:proofErr w:type="spellEnd"/>
      <w:r w:rsidRPr="00E556DB">
        <w:rPr>
          <w:rFonts w:cs="Arial"/>
          <w:sz w:val="24"/>
          <w:szCs w:val="24"/>
        </w:rPr>
        <w:t xml:space="preserve">, K., Marlatt, A., &amp; </w:t>
      </w:r>
      <w:proofErr w:type="spellStart"/>
      <w:r w:rsidRPr="00E556DB">
        <w:rPr>
          <w:rFonts w:cs="Arial"/>
          <w:sz w:val="24"/>
          <w:szCs w:val="24"/>
        </w:rPr>
        <w:t>Waker</w:t>
      </w:r>
      <w:proofErr w:type="spellEnd"/>
      <w:r w:rsidRPr="00E556DB">
        <w:rPr>
          <w:rFonts w:cs="Arial"/>
          <w:sz w:val="24"/>
          <w:szCs w:val="24"/>
        </w:rPr>
        <w:t xml:space="preserve">,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14:paraId="651D52D2" w14:textId="77777777" w:rsidR="00E556DB" w:rsidRPr="00E556DB" w:rsidRDefault="00E556DB" w:rsidP="00E556DB">
      <w:pPr>
        <w:pStyle w:val="Bib"/>
        <w:rPr>
          <w:sz w:val="24"/>
          <w:szCs w:val="24"/>
        </w:rPr>
      </w:pPr>
      <w:r w:rsidRPr="00E556DB">
        <w:rPr>
          <w:sz w:val="24"/>
          <w:szCs w:val="24"/>
        </w:rPr>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14:paraId="30FF1E14" w14:textId="77777777"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14:paraId="4631AC4C" w14:textId="77777777"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34"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026"/>
        <w:gridCol w:w="2316"/>
      </w:tblGrid>
      <w:tr w:rsidR="00E556DB" w:rsidRPr="00E556DB" w14:paraId="1DE16C63" w14:textId="77777777" w:rsidTr="005D4BA8">
        <w:trPr>
          <w:cantSplit/>
          <w:tblHeader/>
        </w:trPr>
        <w:tc>
          <w:tcPr>
            <w:tcW w:w="7110" w:type="dxa"/>
            <w:shd w:val="clear" w:color="auto" w:fill="C00000"/>
          </w:tcPr>
          <w:p w14:paraId="7AABC0F0"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lastRenderedPageBreak/>
              <w:t>Unit 11:</w:t>
            </w:r>
            <w:r w:rsidRPr="00E556DB">
              <w:rPr>
                <w:rFonts w:cs="Arial"/>
                <w:b/>
                <w:snapToGrid w:val="0"/>
                <w:color w:val="FFFFFF"/>
                <w:sz w:val="24"/>
                <w:szCs w:val="24"/>
              </w:rPr>
              <w:tab/>
              <w:t>Evaluation of Treatment</w:t>
            </w:r>
          </w:p>
        </w:tc>
        <w:tc>
          <w:tcPr>
            <w:tcW w:w="2430" w:type="dxa"/>
            <w:shd w:val="clear" w:color="auto" w:fill="C00000"/>
          </w:tcPr>
          <w:p w14:paraId="2A15B585" w14:textId="77777777" w:rsidR="00E556DB" w:rsidRPr="00E556DB" w:rsidRDefault="00E556DB" w:rsidP="005D4BA8">
            <w:pPr>
              <w:keepNext/>
              <w:spacing w:before="20" w:after="20"/>
              <w:jc w:val="right"/>
              <w:rPr>
                <w:rFonts w:cs="Arial"/>
                <w:b/>
                <w:color w:val="FFFFFF"/>
                <w:sz w:val="24"/>
                <w:szCs w:val="24"/>
              </w:rPr>
            </w:pPr>
          </w:p>
        </w:tc>
      </w:tr>
      <w:tr w:rsidR="00E556DB" w:rsidRPr="00E556DB" w14:paraId="0164EF45" w14:textId="77777777" w:rsidTr="005D4BA8">
        <w:trPr>
          <w:cantSplit/>
        </w:trPr>
        <w:tc>
          <w:tcPr>
            <w:tcW w:w="9540" w:type="dxa"/>
            <w:gridSpan w:val="2"/>
          </w:tcPr>
          <w:p w14:paraId="6C07C6DD"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374AED1" w14:textId="77777777"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E556DB" w14:paraId="0A3AD4F7" w14:textId="77777777" w:rsidTr="005D4BA8">
              <w:trPr>
                <w:cantSplit/>
              </w:trPr>
              <w:tc>
                <w:tcPr>
                  <w:tcW w:w="9540" w:type="dxa"/>
                </w:tcPr>
                <w:p w14:paraId="183BDB99" w14:textId="77777777" w:rsidR="00E556DB" w:rsidRPr="00E556DB" w:rsidRDefault="00E556DB" w:rsidP="00E556DB">
                  <w:pPr>
                    <w:pStyle w:val="Level1"/>
                    <w:numPr>
                      <w:ilvl w:val="0"/>
                      <w:numId w:val="32"/>
                    </w:numPr>
                    <w:rPr>
                      <w:sz w:val="24"/>
                    </w:rPr>
                  </w:pPr>
                  <w:r w:rsidRPr="00E556DB">
                    <w:rPr>
                      <w:sz w:val="24"/>
                    </w:rPr>
                    <w:t>Evaluation of Treatment</w:t>
                  </w:r>
                </w:p>
                <w:p w14:paraId="4B643288"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14:paraId="5DF3685A"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14:paraId="5DF73E3A"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14:paraId="711B28BC"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14:paraId="39F6A331"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14:paraId="45DF620C"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14:paraId="25C138A2"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14:paraId="00A66344" w14:textId="77777777" w:rsidR="00E556DB" w:rsidRPr="00E556DB" w:rsidRDefault="00E556DB" w:rsidP="005D4BA8">
                  <w:pPr>
                    <w:pStyle w:val="Level1"/>
                    <w:keepNext w:val="0"/>
                    <w:numPr>
                      <w:ilvl w:val="0"/>
                      <w:numId w:val="0"/>
                    </w:numPr>
                    <w:ind w:left="360"/>
                    <w:rPr>
                      <w:sz w:val="24"/>
                    </w:rPr>
                  </w:pPr>
                </w:p>
              </w:tc>
            </w:tr>
          </w:tbl>
          <w:p w14:paraId="0E08B01F" w14:textId="77777777" w:rsidR="00E556DB" w:rsidRPr="00E556DB" w:rsidRDefault="00E556DB" w:rsidP="005D4BA8">
            <w:pPr>
              <w:pStyle w:val="BodyText"/>
              <w:rPr>
                <w:sz w:val="24"/>
              </w:rPr>
            </w:pPr>
            <w:r w:rsidRPr="00E556DB">
              <w:rPr>
                <w:sz w:val="24"/>
              </w:rPr>
              <w:t>This Unit relates to course objectives 2, 4, and 5.</w:t>
            </w:r>
          </w:p>
          <w:p w14:paraId="7E595090" w14:textId="77777777" w:rsidR="00E556DB" w:rsidRPr="00E556DB" w:rsidRDefault="00E556DB" w:rsidP="005D4BA8">
            <w:pPr>
              <w:pStyle w:val="Heading3"/>
              <w:rPr>
                <w:sz w:val="24"/>
              </w:rPr>
            </w:pPr>
            <w:r w:rsidRPr="00E556DB">
              <w:rPr>
                <w:sz w:val="24"/>
              </w:rPr>
              <w:t>Required Readings</w:t>
            </w:r>
          </w:p>
        </w:tc>
      </w:tr>
      <w:tr w:rsidR="00E556DB" w:rsidRPr="00E556DB" w14:paraId="3BAE450C" w14:textId="77777777" w:rsidTr="005D4BA8">
        <w:trPr>
          <w:cantSplit/>
        </w:trPr>
        <w:tc>
          <w:tcPr>
            <w:tcW w:w="9540" w:type="dxa"/>
            <w:gridSpan w:val="2"/>
          </w:tcPr>
          <w:p w14:paraId="6E636BF4" w14:textId="77777777" w:rsidR="00BC78D0" w:rsidRDefault="00E556DB" w:rsidP="005D4BA8">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14:paraId="77315C49" w14:textId="77777777" w:rsidR="00E556DB" w:rsidRPr="00D50492" w:rsidRDefault="00E556DB" w:rsidP="00D50492">
            <w:pPr>
              <w:rPr>
                <w:rFonts w:cs="Arial"/>
              </w:rPr>
            </w:pPr>
            <w:r w:rsidRPr="00E556DB">
              <w:rPr>
                <w:rFonts w:cs="Arial"/>
                <w:color w:val="000000"/>
                <w:sz w:val="24"/>
                <w:szCs w:val="24"/>
                <w:shd w:val="clear" w:color="auto" w:fill="FFFFFF"/>
              </w:rPr>
              <w:t xml:space="preserve">Treatment and Rehabilitation Resource </w:t>
            </w:r>
            <w:proofErr w:type="spellStart"/>
            <w:r w:rsidRPr="00E556DB">
              <w:rPr>
                <w:rFonts w:cs="Arial"/>
                <w:color w:val="000000"/>
                <w:sz w:val="24"/>
                <w:szCs w:val="24"/>
                <w:shd w:val="clear" w:color="auto" w:fill="FFFFFF"/>
              </w:rPr>
              <w:t>Centres</w:t>
            </w:r>
            <w:proofErr w:type="spellEnd"/>
            <w:r w:rsidRPr="00E556DB">
              <w:rPr>
                <w:rFonts w:cs="Arial"/>
                <w:color w:val="000000"/>
                <w:sz w:val="24"/>
                <w:szCs w:val="24"/>
                <w:shd w:val="clear" w:color="auto" w:fill="FFFFFF"/>
              </w:rPr>
              <w:t>.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 xml:space="preserve">Evaluation of Substance Use Treatment </w:t>
            </w:r>
            <w:proofErr w:type="spellStart"/>
            <w:r w:rsidRPr="00E556DB">
              <w:rPr>
                <w:rFonts w:cs="Arial"/>
                <w:i/>
                <w:iCs/>
                <w:color w:val="000000"/>
                <w:sz w:val="24"/>
                <w:szCs w:val="24"/>
                <w:shd w:val="clear" w:color="auto" w:fill="FFFFFF"/>
              </w:rPr>
              <w:t>Programmes</w:t>
            </w:r>
            <w:proofErr w:type="spellEnd"/>
            <w:r w:rsidRPr="00E556DB">
              <w:rPr>
                <w:rFonts w:cs="Arial"/>
                <w:i/>
                <w:iCs/>
                <w:color w:val="000000"/>
                <w:sz w:val="24"/>
                <w:szCs w:val="24"/>
                <w:shd w:val="clear" w:color="auto" w:fill="FFFFFF"/>
              </w:rPr>
              <w:t>.</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hyperlink r:id="rId35" w:tgtFrame="_blank" w:tooltip="http://www.unodc.org/ddt-training/treatment/VOLUME%20D/Topic%203/1.VolD_Prog_Eval.pdf Ctrl+Click or tap to follow the link" w:history="1">
              <w:r w:rsidRPr="00E556DB">
                <w:rPr>
                  <w:rStyle w:val="Hyperlink"/>
                  <w:rFonts w:cs="Arial"/>
                  <w:shd w:val="clear" w:color="auto" w:fill="FFFFFF"/>
                </w:rPr>
                <w:t>http://www.unodc.org/ddt-training/treatment/VOLUME%20D/Topic%203/1.VolD_Prog_Eval.pdf</w:t>
              </w:r>
            </w:hyperlink>
          </w:p>
        </w:tc>
      </w:tr>
      <w:tr w:rsidR="00BC78D0" w:rsidRPr="00E556DB" w14:paraId="184F198D" w14:textId="77777777" w:rsidTr="005D4BA8">
        <w:trPr>
          <w:cantSplit/>
        </w:trPr>
        <w:tc>
          <w:tcPr>
            <w:tcW w:w="9540" w:type="dxa"/>
            <w:gridSpan w:val="2"/>
          </w:tcPr>
          <w:p w14:paraId="279B9FD3" w14:textId="77777777" w:rsidR="00BC78D0" w:rsidRPr="00E556DB" w:rsidRDefault="00BC78D0" w:rsidP="005D4BA8">
            <w:pPr>
              <w:rPr>
                <w:rFonts w:cs="Arial"/>
                <w:color w:val="000000"/>
                <w:sz w:val="24"/>
                <w:szCs w:val="24"/>
                <w:shd w:val="clear" w:color="auto" w:fill="FFFFFF"/>
              </w:rPr>
            </w:pPr>
          </w:p>
        </w:tc>
      </w:tr>
      <w:tr w:rsidR="00BC78D0" w:rsidRPr="00E556DB" w14:paraId="215EE856" w14:textId="77777777" w:rsidTr="005D4BA8">
        <w:trPr>
          <w:cantSplit/>
        </w:trPr>
        <w:tc>
          <w:tcPr>
            <w:tcW w:w="9540" w:type="dxa"/>
            <w:gridSpan w:val="2"/>
          </w:tcPr>
          <w:p w14:paraId="2D93FD08" w14:textId="77777777" w:rsidR="00BC78D0" w:rsidRPr="00E556DB" w:rsidRDefault="00BC78D0" w:rsidP="005D4BA8">
            <w:pPr>
              <w:rPr>
                <w:rFonts w:cs="Arial"/>
                <w:color w:val="000000"/>
                <w:sz w:val="24"/>
                <w:szCs w:val="24"/>
                <w:shd w:val="clear" w:color="auto" w:fill="FFFFFF"/>
              </w:rPr>
            </w:pPr>
          </w:p>
        </w:tc>
      </w:tr>
    </w:tbl>
    <w:p w14:paraId="5103E935"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E556DB" w14:paraId="70A43194" w14:textId="77777777" w:rsidTr="005D4BA8">
        <w:trPr>
          <w:cantSplit/>
          <w:tblHeader/>
        </w:trPr>
        <w:tc>
          <w:tcPr>
            <w:tcW w:w="7110" w:type="dxa"/>
            <w:shd w:val="clear" w:color="auto" w:fill="C00000"/>
          </w:tcPr>
          <w:p w14:paraId="1E16786A"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12:</w:t>
            </w:r>
            <w:r w:rsidRPr="00E556DB">
              <w:rPr>
                <w:rFonts w:cs="Arial"/>
                <w:b/>
                <w:snapToGrid w:val="0"/>
                <w:color w:val="FFFFFF"/>
                <w:sz w:val="24"/>
                <w:szCs w:val="24"/>
              </w:rPr>
              <w:tab/>
              <w:t>Recovery with Families</w:t>
            </w:r>
          </w:p>
        </w:tc>
        <w:tc>
          <w:tcPr>
            <w:tcW w:w="2430" w:type="dxa"/>
            <w:shd w:val="clear" w:color="auto" w:fill="C00000"/>
          </w:tcPr>
          <w:p w14:paraId="5F162C09" w14:textId="77777777" w:rsidR="00E556DB" w:rsidRPr="00E556DB" w:rsidRDefault="00E556DB" w:rsidP="005D4BA8">
            <w:pPr>
              <w:keepNext/>
              <w:spacing w:before="20" w:after="20"/>
              <w:jc w:val="right"/>
              <w:rPr>
                <w:rFonts w:cs="Arial"/>
                <w:b/>
                <w:color w:val="FFFFFF"/>
                <w:sz w:val="24"/>
                <w:szCs w:val="24"/>
              </w:rPr>
            </w:pPr>
          </w:p>
        </w:tc>
      </w:tr>
      <w:tr w:rsidR="00E556DB" w:rsidRPr="00E556DB" w14:paraId="667CDC53" w14:textId="77777777" w:rsidTr="005D4BA8">
        <w:trPr>
          <w:cantSplit/>
        </w:trPr>
        <w:tc>
          <w:tcPr>
            <w:tcW w:w="9540" w:type="dxa"/>
            <w:gridSpan w:val="2"/>
          </w:tcPr>
          <w:p w14:paraId="660EF293"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9A67E58" w14:textId="77777777" w:rsidTr="005D4BA8">
        <w:trPr>
          <w:cantSplit/>
        </w:trPr>
        <w:tc>
          <w:tcPr>
            <w:tcW w:w="9540" w:type="dxa"/>
            <w:gridSpan w:val="2"/>
          </w:tcPr>
          <w:p w14:paraId="5F1D3DB5" w14:textId="77777777" w:rsidR="00E556DB" w:rsidRPr="00E556DB" w:rsidRDefault="00E556DB" w:rsidP="00E556DB">
            <w:pPr>
              <w:pStyle w:val="Level1"/>
              <w:keepNext w:val="0"/>
              <w:numPr>
                <w:ilvl w:val="0"/>
                <w:numId w:val="27"/>
              </w:numPr>
              <w:rPr>
                <w:sz w:val="24"/>
              </w:rPr>
            </w:pPr>
            <w:r w:rsidRPr="00E556DB">
              <w:rPr>
                <w:sz w:val="24"/>
              </w:rPr>
              <w:t>Recovery with Families</w:t>
            </w:r>
          </w:p>
          <w:p w14:paraId="7FD5359F"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3177120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3FFBFE7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415D3C1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30D6648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BDAFDF6"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0B4D9053" w14:textId="77777777" w:rsidR="00E556DB" w:rsidRPr="00E556DB" w:rsidRDefault="00E556DB" w:rsidP="005D4BA8">
            <w:pPr>
              <w:pStyle w:val="Level1"/>
              <w:keepNext w:val="0"/>
              <w:numPr>
                <w:ilvl w:val="0"/>
                <w:numId w:val="0"/>
              </w:numPr>
              <w:ind w:left="360"/>
              <w:rPr>
                <w:sz w:val="24"/>
              </w:rPr>
            </w:pPr>
          </w:p>
        </w:tc>
      </w:tr>
    </w:tbl>
    <w:p w14:paraId="4349C6AB" w14:textId="77777777" w:rsidR="00E556DB" w:rsidRPr="00E556DB" w:rsidRDefault="00E556DB" w:rsidP="00E556DB">
      <w:pPr>
        <w:pStyle w:val="BodyText"/>
        <w:rPr>
          <w:sz w:val="24"/>
        </w:rPr>
      </w:pPr>
      <w:r w:rsidRPr="00E556DB">
        <w:rPr>
          <w:sz w:val="24"/>
        </w:rPr>
        <w:t>This Unit relates to course objectives 4, 5.</w:t>
      </w:r>
    </w:p>
    <w:p w14:paraId="005759A7" w14:textId="77777777" w:rsidR="00E556DB" w:rsidRPr="00E556DB" w:rsidRDefault="00E556DB" w:rsidP="00E556DB">
      <w:pPr>
        <w:pStyle w:val="Heading3"/>
        <w:rPr>
          <w:sz w:val="24"/>
        </w:rPr>
      </w:pPr>
      <w:r w:rsidRPr="00E556DB">
        <w:rPr>
          <w:sz w:val="24"/>
        </w:rPr>
        <w:t>Required Readings</w:t>
      </w:r>
    </w:p>
    <w:p w14:paraId="321712BE"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 10</w:t>
      </w:r>
    </w:p>
    <w:p w14:paraId="3A36C9E8" w14:textId="77777777" w:rsidR="00E556DB" w:rsidRPr="00E556DB" w:rsidRDefault="00E556DB" w:rsidP="00E556DB">
      <w:pPr>
        <w:pStyle w:val="Heading3"/>
        <w:rPr>
          <w:sz w:val="24"/>
        </w:rPr>
      </w:pPr>
      <w:r w:rsidRPr="00E556DB">
        <w:rPr>
          <w:sz w:val="24"/>
        </w:rPr>
        <w:lastRenderedPageBreak/>
        <w:t>Optional Readings</w:t>
      </w:r>
    </w:p>
    <w:p w14:paraId="62ECAB10"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14:paraId="2C6B603A"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E556DB" w14:paraId="3320211F" w14:textId="77777777" w:rsidTr="005D4BA8">
        <w:trPr>
          <w:cantSplit/>
          <w:tblHeader/>
        </w:trPr>
        <w:tc>
          <w:tcPr>
            <w:tcW w:w="7110" w:type="dxa"/>
            <w:shd w:val="clear" w:color="auto" w:fill="C00000"/>
          </w:tcPr>
          <w:p w14:paraId="2E575BA0"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14:paraId="6862D8B2" w14:textId="77777777" w:rsidR="00E556DB" w:rsidRPr="00E556DB" w:rsidRDefault="00E556DB" w:rsidP="005D4BA8">
            <w:pPr>
              <w:keepNext/>
              <w:spacing w:before="20" w:after="20"/>
              <w:jc w:val="right"/>
              <w:rPr>
                <w:rFonts w:cs="Arial"/>
                <w:b/>
                <w:color w:val="FFFFFF"/>
                <w:sz w:val="24"/>
                <w:szCs w:val="24"/>
              </w:rPr>
            </w:pPr>
          </w:p>
        </w:tc>
      </w:tr>
      <w:tr w:rsidR="00E556DB" w:rsidRPr="00E556DB" w14:paraId="032AB6A6" w14:textId="77777777" w:rsidTr="005D4BA8">
        <w:trPr>
          <w:cantSplit/>
        </w:trPr>
        <w:tc>
          <w:tcPr>
            <w:tcW w:w="9540" w:type="dxa"/>
            <w:gridSpan w:val="2"/>
          </w:tcPr>
          <w:p w14:paraId="72A370C9"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029B8613" w14:textId="77777777" w:rsidTr="005D4BA8">
        <w:trPr>
          <w:cantSplit/>
        </w:trPr>
        <w:tc>
          <w:tcPr>
            <w:tcW w:w="9540" w:type="dxa"/>
            <w:gridSpan w:val="2"/>
          </w:tcPr>
          <w:p w14:paraId="18ADB9E0" w14:textId="77777777"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14:paraId="5BC0895D" w14:textId="77777777" w:rsidR="00E556DB" w:rsidRPr="00E556DB" w:rsidRDefault="00E556DB" w:rsidP="00E556DB">
            <w:pPr>
              <w:pStyle w:val="Level1"/>
              <w:keepNext w:val="0"/>
              <w:numPr>
                <w:ilvl w:val="1"/>
                <w:numId w:val="36"/>
              </w:numPr>
              <w:rPr>
                <w:sz w:val="24"/>
              </w:rPr>
            </w:pPr>
            <w:r w:rsidRPr="00E556DB">
              <w:rPr>
                <w:sz w:val="24"/>
              </w:rPr>
              <w:t>Impact of stigma and shame</w:t>
            </w:r>
          </w:p>
          <w:p w14:paraId="04628E1B"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53F242B4"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0FF5C344"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6250D34E"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51C73BBD"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634BAAC8"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68E3B4CA" w14:textId="77777777" w:rsidR="00E556DB" w:rsidRPr="00E556DB" w:rsidRDefault="00E556DB" w:rsidP="00E556DB">
            <w:pPr>
              <w:pStyle w:val="Level1"/>
              <w:keepNext w:val="0"/>
              <w:numPr>
                <w:ilvl w:val="0"/>
                <w:numId w:val="36"/>
              </w:numPr>
              <w:rPr>
                <w:sz w:val="24"/>
              </w:rPr>
            </w:pPr>
          </w:p>
        </w:tc>
      </w:tr>
    </w:tbl>
    <w:p w14:paraId="23732E77" w14:textId="77777777" w:rsidR="00E556DB" w:rsidRPr="00E556DB" w:rsidRDefault="00E556DB" w:rsidP="00E556DB">
      <w:pPr>
        <w:pStyle w:val="BodyText"/>
        <w:rPr>
          <w:sz w:val="24"/>
        </w:rPr>
      </w:pPr>
      <w:r w:rsidRPr="00E556DB">
        <w:rPr>
          <w:sz w:val="24"/>
        </w:rPr>
        <w:t>This Unit relates to course objectives 1, 2, and 5.</w:t>
      </w:r>
    </w:p>
    <w:p w14:paraId="14CA617A" w14:textId="77777777" w:rsidR="00E556DB" w:rsidRPr="00E556DB" w:rsidRDefault="00E556DB" w:rsidP="00E556DB">
      <w:pPr>
        <w:pStyle w:val="Heading3"/>
        <w:rPr>
          <w:sz w:val="24"/>
        </w:rPr>
      </w:pPr>
      <w:r w:rsidRPr="00E556DB">
        <w:rPr>
          <w:sz w:val="24"/>
        </w:rPr>
        <w:t>Required Readings</w:t>
      </w:r>
    </w:p>
    <w:p w14:paraId="330A526C" w14:textId="77777777" w:rsidR="00E556DB" w:rsidRPr="00E556DB" w:rsidRDefault="00E556DB" w:rsidP="00E556DB">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Chemical dependency: A systems approach.</w:t>
      </w:r>
      <w:r w:rsidRPr="00E556DB">
        <w:rPr>
          <w:sz w:val="24"/>
        </w:rPr>
        <w:t xml:space="preserve"> (4th Ed.) Allyn &amp; Bacon.  Chapters 9, 11, 12, 14, and 15</w:t>
      </w:r>
    </w:p>
    <w:p w14:paraId="2E08CF8E"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14:paraId="230F37A8" w14:textId="77777777" w:rsidR="00E556DB" w:rsidRPr="00E556DB" w:rsidRDefault="002C43B8" w:rsidP="00E556DB">
      <w:pPr>
        <w:framePr w:hSpace="180" w:wrap="around" w:vAnchor="text" w:hAnchor="text" w:y="1"/>
        <w:suppressOverlap/>
        <w:rPr>
          <w:rFonts w:cs="Arial"/>
          <w:sz w:val="24"/>
          <w:szCs w:val="24"/>
        </w:rPr>
      </w:pPr>
      <w:hyperlink r:id="rId36" w:history="1">
        <w:r w:rsidR="00E556DB" w:rsidRPr="00E556DB">
          <w:rPr>
            <w:rStyle w:val="Hyperlink"/>
            <w:rFonts w:cs="Arial"/>
            <w:sz w:val="24"/>
            <w:szCs w:val="24"/>
          </w:rPr>
          <w:t>http://www.bhrm.org/papers/BHRM%20primer.pdf</w:t>
        </w:r>
      </w:hyperlink>
    </w:p>
    <w:p w14:paraId="19D6DCEF"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14:paraId="62E67970" w14:textId="77777777" w:rsidR="00BC78D0" w:rsidRPr="00E556DB" w:rsidRDefault="00BC78D0" w:rsidP="00E556DB">
      <w:pPr>
        <w:rPr>
          <w:rFonts w:cs="Arial"/>
          <w:sz w:val="24"/>
          <w:szCs w:val="24"/>
        </w:rPr>
      </w:pPr>
    </w:p>
    <w:p w14:paraId="3ECDBBDE" w14:textId="77777777" w:rsidR="00E556DB" w:rsidRPr="00E556DB" w:rsidRDefault="00E556DB" w:rsidP="00E556DB">
      <w:pPr>
        <w:pStyle w:val="Heading3"/>
        <w:rPr>
          <w:sz w:val="24"/>
        </w:rPr>
      </w:pPr>
      <w:r w:rsidRPr="00E556DB">
        <w:rPr>
          <w:sz w:val="24"/>
        </w:rPr>
        <w:t>Optional Readings</w:t>
      </w:r>
    </w:p>
    <w:p w14:paraId="75AD08FD" w14:textId="77777777"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14:paraId="0A3ECDD8" w14:textId="77777777"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t>
      </w:r>
      <w:proofErr w:type="spellStart"/>
      <w:r w:rsidRPr="00E556DB">
        <w:rPr>
          <w:rFonts w:cs="Arial"/>
          <w:i/>
          <w:sz w:val="24"/>
        </w:rPr>
        <w:t>wellbriety</w:t>
      </w:r>
      <w:proofErr w:type="spellEnd"/>
      <w:r w:rsidRPr="00E556DB">
        <w:rPr>
          <w:rFonts w:cs="Arial"/>
          <w:i/>
          <w:sz w:val="24"/>
        </w:rPr>
        <w:t xml:space="preserve">: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6982"/>
        <w:gridCol w:w="2360"/>
      </w:tblGrid>
      <w:tr w:rsidR="00E556DB" w:rsidRPr="00E556DB" w14:paraId="4803F664" w14:textId="77777777" w:rsidTr="005D4BA8">
        <w:trPr>
          <w:cantSplit/>
          <w:tblHeader/>
        </w:trPr>
        <w:tc>
          <w:tcPr>
            <w:tcW w:w="7110" w:type="dxa"/>
            <w:shd w:val="clear" w:color="auto" w:fill="C00000"/>
          </w:tcPr>
          <w:p w14:paraId="266B9BBB" w14:textId="77777777" w:rsidR="00E556DB" w:rsidRPr="00E556DB" w:rsidRDefault="00E556DB" w:rsidP="005D4BA8">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14:paraId="09421A9F" w14:textId="77777777" w:rsidR="00E556DB" w:rsidRPr="00E556DB" w:rsidRDefault="00E556DB" w:rsidP="005D4BA8">
            <w:pPr>
              <w:keepNext/>
              <w:spacing w:before="20" w:after="20"/>
              <w:jc w:val="right"/>
              <w:rPr>
                <w:rFonts w:cs="Arial"/>
                <w:b/>
                <w:color w:val="FFFFFF"/>
                <w:sz w:val="24"/>
                <w:szCs w:val="24"/>
              </w:rPr>
            </w:pPr>
          </w:p>
        </w:tc>
      </w:tr>
      <w:tr w:rsidR="00E556DB" w:rsidRPr="00E556DB" w14:paraId="17048EED" w14:textId="77777777" w:rsidTr="005D4BA8">
        <w:trPr>
          <w:cantSplit/>
        </w:trPr>
        <w:tc>
          <w:tcPr>
            <w:tcW w:w="9540" w:type="dxa"/>
            <w:gridSpan w:val="2"/>
          </w:tcPr>
          <w:p w14:paraId="5B102FB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57FFE1C" w14:textId="77777777" w:rsidTr="005D4BA8">
        <w:trPr>
          <w:cantSplit/>
        </w:trPr>
        <w:tc>
          <w:tcPr>
            <w:tcW w:w="9540" w:type="dxa"/>
            <w:gridSpan w:val="2"/>
          </w:tcPr>
          <w:p w14:paraId="24EBDA17" w14:textId="77777777"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14:paraId="071A5C7B"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195A9009"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4254695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3B59C755"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7E40DF77"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19C9E566" w14:textId="77777777"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14:paraId="7172359F" w14:textId="77777777" w:rsidR="00E556DB" w:rsidRPr="00E556DB" w:rsidRDefault="00E556DB" w:rsidP="005D4BA8">
            <w:pPr>
              <w:pStyle w:val="Level1"/>
              <w:keepNext w:val="0"/>
              <w:numPr>
                <w:ilvl w:val="0"/>
                <w:numId w:val="0"/>
              </w:numPr>
              <w:ind w:left="346"/>
              <w:rPr>
                <w:sz w:val="24"/>
              </w:rPr>
            </w:pPr>
          </w:p>
        </w:tc>
      </w:tr>
    </w:tbl>
    <w:p w14:paraId="5A4460FF" w14:textId="77777777" w:rsidR="00E556DB" w:rsidRPr="00E556DB" w:rsidRDefault="00E556DB" w:rsidP="00E556DB">
      <w:pPr>
        <w:pStyle w:val="BodyText"/>
        <w:rPr>
          <w:sz w:val="24"/>
        </w:rPr>
      </w:pPr>
      <w:r w:rsidRPr="00E556DB">
        <w:rPr>
          <w:sz w:val="24"/>
        </w:rPr>
        <w:lastRenderedPageBreak/>
        <w:t>This Unit relates to course objectives 4 and 5.</w:t>
      </w:r>
    </w:p>
    <w:p w14:paraId="0C49F4E6" w14:textId="77777777" w:rsidR="00E556DB" w:rsidRPr="00E556DB" w:rsidRDefault="00E556DB" w:rsidP="00E556DB">
      <w:pPr>
        <w:pStyle w:val="Heading3"/>
        <w:rPr>
          <w:sz w:val="24"/>
        </w:rPr>
      </w:pPr>
      <w:r w:rsidRPr="00E556DB">
        <w:rPr>
          <w:sz w:val="24"/>
        </w:rPr>
        <w:t>Required Readings</w:t>
      </w:r>
    </w:p>
    <w:p w14:paraId="0C44E25E" w14:textId="77777777" w:rsidR="00E556DB" w:rsidRPr="00E556DB" w:rsidRDefault="00E556DB" w:rsidP="00BC78D0">
      <w:pPr>
        <w:pStyle w:val="BodyText"/>
        <w:ind w:left="540" w:hanging="540"/>
        <w:rPr>
          <w:sz w:val="24"/>
        </w:rPr>
      </w:pPr>
      <w:proofErr w:type="spellStart"/>
      <w:r w:rsidRPr="00E556DB">
        <w:rPr>
          <w:sz w:val="24"/>
        </w:rPr>
        <w:t>McNeece</w:t>
      </w:r>
      <w:proofErr w:type="spellEnd"/>
      <w:r w:rsidRPr="00E556DB">
        <w:rPr>
          <w:sz w:val="24"/>
        </w:rPr>
        <w:t xml:space="preserve">, C. A. &amp; </w:t>
      </w:r>
      <w:proofErr w:type="spellStart"/>
      <w:r w:rsidRPr="00E556DB">
        <w:rPr>
          <w:sz w:val="24"/>
        </w:rPr>
        <w:t>DiNitto</w:t>
      </w:r>
      <w:proofErr w:type="spellEnd"/>
      <w:r w:rsidRPr="00E556DB">
        <w:rPr>
          <w:sz w:val="24"/>
        </w:rPr>
        <w:t xml:space="preserve">,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E556DB" w14:paraId="2BC45B12" w14:textId="77777777" w:rsidTr="005D4BA8">
        <w:trPr>
          <w:cantSplit/>
          <w:tblHeader/>
        </w:trPr>
        <w:tc>
          <w:tcPr>
            <w:tcW w:w="7110" w:type="dxa"/>
            <w:shd w:val="clear" w:color="auto" w:fill="C00000"/>
          </w:tcPr>
          <w:p w14:paraId="49ACD636"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14:paraId="06A2B9F3" w14:textId="77777777" w:rsidR="00E556DB" w:rsidRPr="00E556DB" w:rsidRDefault="00E556DB" w:rsidP="005D4BA8">
            <w:pPr>
              <w:keepNext/>
              <w:spacing w:before="20" w:after="20"/>
              <w:jc w:val="right"/>
              <w:rPr>
                <w:rFonts w:cs="Arial"/>
                <w:b/>
                <w:color w:val="FFFFFF"/>
                <w:sz w:val="24"/>
                <w:szCs w:val="24"/>
              </w:rPr>
            </w:pPr>
          </w:p>
        </w:tc>
      </w:tr>
      <w:tr w:rsidR="00E556DB" w:rsidRPr="00E556DB" w14:paraId="7798ED45" w14:textId="77777777" w:rsidTr="005D4BA8">
        <w:trPr>
          <w:cantSplit/>
        </w:trPr>
        <w:tc>
          <w:tcPr>
            <w:tcW w:w="9540" w:type="dxa"/>
            <w:gridSpan w:val="2"/>
          </w:tcPr>
          <w:p w14:paraId="26E6996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36A302B" w14:textId="77777777" w:rsidTr="005D4BA8">
        <w:trPr>
          <w:cantSplit/>
        </w:trPr>
        <w:tc>
          <w:tcPr>
            <w:tcW w:w="9540" w:type="dxa"/>
            <w:gridSpan w:val="2"/>
          </w:tcPr>
          <w:p w14:paraId="40D367E1" w14:textId="77777777" w:rsidR="00E556DB" w:rsidRPr="00E556DB" w:rsidRDefault="00E556DB" w:rsidP="00E556DB">
            <w:pPr>
              <w:pStyle w:val="Level1"/>
              <w:keepNext w:val="0"/>
              <w:numPr>
                <w:ilvl w:val="0"/>
                <w:numId w:val="27"/>
              </w:numPr>
              <w:ind w:left="346" w:hanging="346"/>
              <w:rPr>
                <w:sz w:val="24"/>
              </w:rPr>
            </w:pPr>
            <w:r w:rsidRPr="00E556DB">
              <w:rPr>
                <w:sz w:val="24"/>
              </w:rPr>
              <w:t>Wrap-up</w:t>
            </w:r>
          </w:p>
          <w:p w14:paraId="0944E74D" w14:textId="77777777"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14:paraId="0BC6A822"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E556DB" w14:paraId="0ADC4098" w14:textId="77777777" w:rsidTr="005D4BA8">
        <w:trPr>
          <w:cantSplit/>
          <w:tblHeader/>
        </w:trPr>
        <w:tc>
          <w:tcPr>
            <w:tcW w:w="7110" w:type="dxa"/>
            <w:shd w:val="clear" w:color="auto" w:fill="C00000"/>
          </w:tcPr>
          <w:p w14:paraId="5F2CD0E7"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14:paraId="555722BB" w14:textId="77777777" w:rsidR="00E556DB" w:rsidRPr="00E556DB" w:rsidRDefault="00E556DB" w:rsidP="005D4BA8">
            <w:pPr>
              <w:keepNext/>
              <w:spacing w:before="20" w:after="20"/>
              <w:jc w:val="right"/>
              <w:rPr>
                <w:rFonts w:cs="Arial"/>
                <w:b/>
                <w:color w:val="FFFFFF"/>
                <w:sz w:val="24"/>
                <w:szCs w:val="24"/>
              </w:rPr>
            </w:pPr>
          </w:p>
        </w:tc>
      </w:tr>
      <w:tr w:rsidR="00E556DB" w:rsidRPr="00E556DB" w14:paraId="2BEF8EEC" w14:textId="77777777" w:rsidTr="005D4BA8">
        <w:trPr>
          <w:cantSplit/>
        </w:trPr>
        <w:tc>
          <w:tcPr>
            <w:tcW w:w="7110" w:type="dxa"/>
          </w:tcPr>
          <w:p w14:paraId="3EA6C6D5" w14:textId="77777777" w:rsidR="00E556DB" w:rsidRPr="00E556DB" w:rsidRDefault="00E556DB" w:rsidP="005D4BA8">
            <w:pPr>
              <w:rPr>
                <w:rFonts w:cs="Arial"/>
                <w:b/>
                <w:sz w:val="24"/>
                <w:szCs w:val="24"/>
              </w:rPr>
            </w:pPr>
          </w:p>
        </w:tc>
        <w:tc>
          <w:tcPr>
            <w:tcW w:w="2448" w:type="dxa"/>
          </w:tcPr>
          <w:p w14:paraId="1F26BB63" w14:textId="77777777" w:rsidR="00E556DB" w:rsidRPr="00E556DB" w:rsidRDefault="00E556DB" w:rsidP="005D4BA8">
            <w:pPr>
              <w:rPr>
                <w:rFonts w:cs="Arial"/>
                <w:b/>
                <w:sz w:val="24"/>
                <w:szCs w:val="24"/>
              </w:rPr>
            </w:pPr>
          </w:p>
        </w:tc>
      </w:tr>
    </w:tbl>
    <w:p w14:paraId="204AB1ED" w14:textId="77777777"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E556DB" w14:paraId="7B677CA6" w14:textId="77777777" w:rsidTr="005D4BA8">
        <w:trPr>
          <w:cantSplit/>
          <w:tblHeader/>
        </w:trPr>
        <w:tc>
          <w:tcPr>
            <w:tcW w:w="7110" w:type="dxa"/>
            <w:shd w:val="clear" w:color="auto" w:fill="C00000"/>
          </w:tcPr>
          <w:p w14:paraId="6C98A1CB"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14:paraId="3683DAA3" w14:textId="77777777" w:rsidR="00E556DB" w:rsidRPr="00E556DB" w:rsidRDefault="00E556DB" w:rsidP="005D4BA8">
            <w:pPr>
              <w:keepNext/>
              <w:spacing w:before="20" w:after="20"/>
              <w:jc w:val="right"/>
              <w:rPr>
                <w:rFonts w:cs="Arial"/>
                <w:b/>
                <w:color w:val="FFFFFF"/>
                <w:sz w:val="24"/>
                <w:szCs w:val="24"/>
              </w:rPr>
            </w:pPr>
          </w:p>
        </w:tc>
      </w:tr>
      <w:tr w:rsidR="00E556DB" w:rsidRPr="00E556DB" w14:paraId="22A4525A" w14:textId="77777777" w:rsidTr="005D4BA8">
        <w:trPr>
          <w:cantSplit/>
        </w:trPr>
        <w:tc>
          <w:tcPr>
            <w:tcW w:w="7110" w:type="dxa"/>
          </w:tcPr>
          <w:p w14:paraId="4C25D98D" w14:textId="77777777" w:rsidR="00E556DB" w:rsidRPr="00E556DB" w:rsidRDefault="00E556DB" w:rsidP="005D4BA8">
            <w:pPr>
              <w:rPr>
                <w:rFonts w:cs="Arial"/>
                <w:b/>
                <w:sz w:val="24"/>
                <w:szCs w:val="24"/>
              </w:rPr>
            </w:pPr>
          </w:p>
        </w:tc>
        <w:tc>
          <w:tcPr>
            <w:tcW w:w="2448" w:type="dxa"/>
          </w:tcPr>
          <w:p w14:paraId="6317C9C4" w14:textId="77777777" w:rsidR="00E556DB" w:rsidRPr="00E556DB" w:rsidRDefault="00E556DB" w:rsidP="005D4BA8">
            <w:pPr>
              <w:rPr>
                <w:rFonts w:cs="Arial"/>
                <w:b/>
                <w:sz w:val="24"/>
                <w:szCs w:val="24"/>
              </w:rPr>
            </w:pPr>
          </w:p>
        </w:tc>
      </w:tr>
    </w:tbl>
    <w:p w14:paraId="14F7FAA0" w14:textId="77777777" w:rsidR="00E556DB" w:rsidRPr="00E556DB" w:rsidRDefault="00E556DB" w:rsidP="00E556DB">
      <w:pPr>
        <w:rPr>
          <w:rFonts w:cs="Arial"/>
          <w:b/>
          <w:bCs/>
          <w:color w:val="262626"/>
          <w:sz w:val="24"/>
          <w:szCs w:val="24"/>
        </w:rPr>
      </w:pPr>
    </w:p>
    <w:p w14:paraId="08567AE2" w14:textId="77777777"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lastRenderedPageBreak/>
        <w:t>University Policies and Guidelines</w:t>
      </w:r>
    </w:p>
    <w:p w14:paraId="78B4F0C3" w14:textId="77777777" w:rsidR="008C298A" w:rsidRPr="00E556DB" w:rsidRDefault="008C298A" w:rsidP="008C298A">
      <w:pPr>
        <w:pStyle w:val="Heading1"/>
      </w:pPr>
      <w:r w:rsidRPr="00E556DB">
        <w:t>Attendance Policy</w:t>
      </w:r>
    </w:p>
    <w:p w14:paraId="50855FAD" w14:textId="77777777"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37" w:history="1">
        <w:r w:rsidRPr="00E556DB">
          <w:rPr>
            <w:rStyle w:val="Hyperlink"/>
          </w:rPr>
          <w:t>xxx@usc.edu</w:t>
        </w:r>
      </w:hyperlink>
      <w:r w:rsidRPr="00E556DB">
        <w:t>) of any anticipated absence or reason for tardiness.</w:t>
      </w:r>
    </w:p>
    <w:p w14:paraId="27B44CFC" w14:textId="77777777"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E556DB">
        <w:t>make arrangements</w:t>
      </w:r>
      <w:proofErr w:type="gramEnd"/>
      <w:r w:rsidRPr="00E556DB">
        <w:t xml:space="preserve"> </w:t>
      </w:r>
      <w:r w:rsidRPr="00E556DB">
        <w:rPr>
          <w:i/>
        </w:rPr>
        <w:t>in advance</w:t>
      </w:r>
      <w:r w:rsidRPr="00E556DB">
        <w:t xml:space="preserve"> to complete class work which will be missed, or to reschedule an examination, due to holy days observance.</w:t>
      </w:r>
    </w:p>
    <w:p w14:paraId="4AFA30EB" w14:textId="77777777" w:rsidR="008C298A" w:rsidRPr="00E556DB" w:rsidRDefault="008C298A" w:rsidP="008C298A">
      <w:pPr>
        <w:pStyle w:val="BodyText"/>
      </w:pPr>
      <w:r w:rsidRPr="00E556DB">
        <w:t xml:space="preserve">Please refer to </w:t>
      </w:r>
      <w:proofErr w:type="spellStart"/>
      <w:r w:rsidRPr="00E556DB">
        <w:t>Scampus</w:t>
      </w:r>
      <w:proofErr w:type="spellEnd"/>
      <w:r w:rsidRPr="00E556DB">
        <w:t xml:space="preserve"> and to the USC School of Social Work Student Handbook for additional information on attendance policies.</w:t>
      </w:r>
    </w:p>
    <w:p w14:paraId="7B338B3F" w14:textId="77777777" w:rsidR="00FB0445" w:rsidRPr="00E556DB" w:rsidRDefault="00FB0445" w:rsidP="008C298A">
      <w:pPr>
        <w:pStyle w:val="Heading1"/>
      </w:pPr>
      <w:r w:rsidRPr="00E556DB">
        <w:t>Academic Conduct</w:t>
      </w:r>
    </w:p>
    <w:p w14:paraId="0371F4F7" w14:textId="77777777" w:rsidR="00814D89" w:rsidRDefault="00FD3AD4" w:rsidP="00FD3AD4">
      <w:pPr>
        <w:widowControl w:val="0"/>
        <w:autoSpaceDE w:val="0"/>
        <w:autoSpaceDN w:val="0"/>
        <w:adjustRightInd w:val="0"/>
        <w:spacing w:after="240"/>
        <w:rPr>
          <w:rFonts w:cs="Arial"/>
        </w:rPr>
      </w:pPr>
      <w:r w:rsidRPr="00FD3AD4">
        <w:rPr>
          <w:rFonts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D3AD4">
        <w:rPr>
          <w:rFonts w:cs="Arial"/>
          <w:i/>
          <w:iCs/>
        </w:rPr>
        <w:t>SCampus</w:t>
      </w:r>
      <w:proofErr w:type="spellEnd"/>
      <w:r w:rsidRPr="00FD3AD4">
        <w:rPr>
          <w:rFonts w:cs="Arial"/>
          <w:i/>
          <w:iCs/>
        </w:rPr>
        <w:t xml:space="preserve"> </w:t>
      </w:r>
      <w:r w:rsidRPr="00FD3AD4">
        <w:rPr>
          <w:rFonts w:cs="Arial"/>
        </w:rPr>
        <w:t xml:space="preserve">in Part B, Section 11, “Behavior Violating University Standards” </w:t>
      </w:r>
      <w:r w:rsidRPr="00FD3AD4">
        <w:rPr>
          <w:rFonts w:cs="Arial"/>
          <w:color w:val="0000FF"/>
        </w:rPr>
        <w:t>https://policy.usc.edu/scampus-part-b/</w:t>
      </w:r>
      <w:r w:rsidRPr="00FD3AD4">
        <w:rPr>
          <w:rFonts w:cs="Arial"/>
        </w:rPr>
        <w:t xml:space="preserve">. Other forms of academic dishonesty are equally unacceptable. See additional information in </w:t>
      </w:r>
      <w:proofErr w:type="spellStart"/>
      <w:r w:rsidRPr="00FD3AD4">
        <w:rPr>
          <w:rFonts w:cs="Arial"/>
          <w:i/>
          <w:iCs/>
        </w:rPr>
        <w:t>SCampus</w:t>
      </w:r>
      <w:proofErr w:type="spellEnd"/>
      <w:r w:rsidRPr="00FD3AD4">
        <w:rPr>
          <w:rFonts w:cs="Arial"/>
          <w:i/>
          <w:iCs/>
        </w:rPr>
        <w:t xml:space="preserve"> </w:t>
      </w:r>
      <w:r w:rsidRPr="00FD3AD4">
        <w:rPr>
          <w:rFonts w:cs="Arial"/>
        </w:rPr>
        <w:t xml:space="preserve">and university policies on scientific misconduct, </w:t>
      </w:r>
      <w:hyperlink r:id="rId38" w:history="1">
        <w:r w:rsidR="00814D89" w:rsidRPr="00D30753">
          <w:rPr>
            <w:rStyle w:val="Hyperlink"/>
            <w:rFonts w:cs="Arial"/>
          </w:rPr>
          <w:t>http://policy.usc.edu/scientific-misconduct</w:t>
        </w:r>
      </w:hyperlink>
      <w:r w:rsidRPr="00FD3AD4">
        <w:rPr>
          <w:rFonts w:cs="Arial"/>
        </w:rPr>
        <w:t xml:space="preserve">. </w:t>
      </w:r>
    </w:p>
    <w:p w14:paraId="45CF4B9F" w14:textId="77777777" w:rsidR="00814D89" w:rsidRPr="00814D89" w:rsidRDefault="00814D89" w:rsidP="00814D89">
      <w:pPr>
        <w:rPr>
          <w:rFonts w:ascii="Times" w:hAnsi="Times"/>
        </w:rPr>
      </w:pPr>
      <w:r w:rsidRPr="00814D89">
        <w:rPr>
          <w:rFonts w:ascii="Cambria" w:hAnsi="Cambria"/>
          <w:b/>
          <w:bCs/>
          <w:i/>
          <w:iCs/>
          <w:color w:val="000000"/>
          <w:sz w:val="24"/>
          <w:szCs w:val="24"/>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94ECD3" w14:textId="77777777" w:rsidR="00814D89" w:rsidRPr="00FD3AD4" w:rsidRDefault="00814D89" w:rsidP="00FD3AD4">
      <w:pPr>
        <w:widowControl w:val="0"/>
        <w:autoSpaceDE w:val="0"/>
        <w:autoSpaceDN w:val="0"/>
        <w:adjustRightInd w:val="0"/>
        <w:spacing w:after="240"/>
        <w:rPr>
          <w:rFonts w:cs="Arial"/>
        </w:rPr>
      </w:pPr>
    </w:p>
    <w:p w14:paraId="384E413B" w14:textId="77777777" w:rsidR="00FB0445" w:rsidRPr="00E556DB" w:rsidRDefault="00FB0445" w:rsidP="00FB0445">
      <w:pPr>
        <w:pStyle w:val="Heading1"/>
      </w:pPr>
      <w:r w:rsidRPr="00E556DB">
        <w:t>Support Systems</w:t>
      </w:r>
    </w:p>
    <w:p w14:paraId="2D29417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Student Counseling Services (SCS) - (213) 740-7711 – 24/7 on call</w:t>
      </w:r>
    </w:p>
    <w:p w14:paraId="22C11B38"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Free and confidential mental health treatment for students, including short-term psychotherapy, group counseling, stress fitness workshops, and crisis intervention. https://engemannshc.usc.edu/counseling/</w:t>
      </w:r>
    </w:p>
    <w:p w14:paraId="653DF488" w14:textId="77777777" w:rsidR="007E67FA" w:rsidRPr="007E67FA" w:rsidRDefault="007E67FA" w:rsidP="007E67FA">
      <w:pPr>
        <w:spacing w:before="100" w:beforeAutospacing="1" w:after="100" w:afterAutospacing="1"/>
        <w:rPr>
          <w:rFonts w:cs="Arial"/>
          <w:color w:val="000000"/>
        </w:rPr>
      </w:pPr>
      <w:r w:rsidRPr="007E67FA">
        <w:rPr>
          <w:rFonts w:cs="Arial"/>
          <w:color w:val="000000"/>
        </w:rPr>
        <w:t>National Suicide Prevention Lifeline - 1-800-273-8255</w:t>
      </w:r>
    </w:p>
    <w:p w14:paraId="14DAE04C" w14:textId="77777777" w:rsidR="007E67FA" w:rsidRPr="007E67FA" w:rsidRDefault="007E67FA" w:rsidP="007E67FA">
      <w:pPr>
        <w:spacing w:before="100" w:beforeAutospacing="1" w:after="100" w:afterAutospacing="1"/>
        <w:rPr>
          <w:rFonts w:cs="Arial"/>
          <w:color w:val="000000"/>
        </w:rPr>
      </w:pPr>
      <w:r w:rsidRPr="007E67FA">
        <w:rPr>
          <w:rFonts w:cs="Arial"/>
          <w:color w:val="000000"/>
        </w:rPr>
        <w:lastRenderedPageBreak/>
        <w:t>Provides free and confidential emotional support to people in suicidal crisis or emotional distress 24 hours a day, 7 days a week. http://www.suicidepreventionlifeline.org</w:t>
      </w:r>
    </w:p>
    <w:p w14:paraId="2BDB83C0" w14:textId="77777777" w:rsidR="007E67FA" w:rsidRPr="007E67FA" w:rsidRDefault="007E67FA" w:rsidP="007E67FA">
      <w:pPr>
        <w:spacing w:before="100" w:beforeAutospacing="1" w:after="100" w:afterAutospacing="1"/>
        <w:rPr>
          <w:rFonts w:cs="Arial"/>
          <w:color w:val="000000"/>
        </w:rPr>
      </w:pPr>
      <w:r w:rsidRPr="007E67FA">
        <w:rPr>
          <w:rFonts w:cs="Arial"/>
          <w:color w:val="000000"/>
        </w:rPr>
        <w:t>Relationship &amp; Sexual Violence Prevention Services (RSVP) - (213) 740-4900 - 24/7 on call</w:t>
      </w:r>
    </w:p>
    <w:p w14:paraId="1F5A22C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Free and confidential therapy services, workshops, and training for situations related to gender-based harm. https://engemannshc.usc.edu/rsvp/</w:t>
      </w:r>
    </w:p>
    <w:p w14:paraId="5FF632AB"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Sexual Assault Resource Center</w:t>
      </w:r>
    </w:p>
    <w:p w14:paraId="0302B14D"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For more information about how to get help or help a survivor, rights, reporting options, and additional resources, visit the website: http://sarc.usc.edu/</w:t>
      </w:r>
    </w:p>
    <w:p w14:paraId="19588F0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Office of Equity and Diversity (OED)/Title IX compliance – (213) 740-5086 Works with faculty, staff, visitors, applicants, and students around issues of protected class. https://equity.usc.edu/</w:t>
      </w:r>
    </w:p>
    <w:p w14:paraId="7573878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Bias Assessment Response and Support</w:t>
      </w:r>
    </w:p>
    <w:p w14:paraId="6C247A7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Incidents of bias, hate crimes and microaggressions need to be reported allowing for appropriate investigation and response. https://studentaffairs.usc.edu/bias-assessment-response-support/</w:t>
      </w:r>
    </w:p>
    <w:p w14:paraId="4E7C5C9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Student Support &amp; Advocacy – (213) 821-4710</w:t>
      </w:r>
    </w:p>
    <w:p w14:paraId="13F8C97A" w14:textId="77777777" w:rsidR="007E67FA" w:rsidRPr="007E67FA" w:rsidRDefault="007E67FA" w:rsidP="007E67FA">
      <w:pPr>
        <w:spacing w:before="100" w:beforeAutospacing="1" w:after="100" w:afterAutospacing="1"/>
        <w:rPr>
          <w:rFonts w:cs="Arial"/>
          <w:color w:val="000000"/>
        </w:rPr>
      </w:pPr>
      <w:r w:rsidRPr="007E67FA">
        <w:rPr>
          <w:rFonts w:cs="Arial"/>
          <w:color w:val="000000"/>
        </w:rPr>
        <w:t>Assists students and families in resolving complex issues adversely affecting their success as a student EX: personal, financial, and academic. https://studentaffairs.usc.edu/ssa/</w:t>
      </w:r>
    </w:p>
    <w:p w14:paraId="4A55FEC6" w14:textId="77777777" w:rsidR="007E67FA" w:rsidRPr="007E67FA" w:rsidRDefault="007E67FA" w:rsidP="007E67FA">
      <w:pPr>
        <w:spacing w:before="100" w:beforeAutospacing="1" w:after="100" w:afterAutospacing="1"/>
        <w:rPr>
          <w:rFonts w:cs="Arial"/>
          <w:color w:val="000000"/>
        </w:rPr>
      </w:pPr>
      <w:r w:rsidRPr="007E67FA">
        <w:rPr>
          <w:rFonts w:cs="Arial"/>
          <w:color w:val="000000"/>
        </w:rPr>
        <w:t>Diversity at USC – https://diversity.usc.edu/</w:t>
      </w:r>
    </w:p>
    <w:p w14:paraId="601BC745" w14:textId="77777777" w:rsidR="00FB0445" w:rsidRPr="007E67FA" w:rsidRDefault="007E67FA" w:rsidP="007E67FA">
      <w:pPr>
        <w:spacing w:before="100" w:beforeAutospacing="1" w:after="100" w:afterAutospacing="1"/>
        <w:rPr>
          <w:rFonts w:cs="Arial"/>
          <w:color w:val="000000"/>
        </w:rPr>
      </w:pPr>
      <w:r w:rsidRPr="007E67FA">
        <w:rPr>
          <w:rFonts w:cs="Arial"/>
          <w:color w:val="000000"/>
        </w:rPr>
        <w:t>Tabs for Events, Programs and Training, Task Force (including representatives for each school), Chronology, Participate, Resources for Students</w:t>
      </w:r>
    </w:p>
    <w:p w14:paraId="24B89E00" w14:textId="77777777" w:rsidR="008C298A" w:rsidRPr="00E556DB" w:rsidRDefault="008C298A" w:rsidP="008C298A">
      <w:pPr>
        <w:pStyle w:val="Heading1"/>
      </w:pPr>
      <w:r w:rsidRPr="00E556DB">
        <w:t>Statement about Incompletes</w:t>
      </w:r>
    </w:p>
    <w:p w14:paraId="59922A1C" w14:textId="77777777"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7665248" w14:textId="77777777" w:rsidR="008C298A" w:rsidRPr="00E556DB" w:rsidRDefault="008C298A" w:rsidP="008C298A">
      <w:pPr>
        <w:pStyle w:val="Heading1"/>
      </w:pPr>
      <w:r w:rsidRPr="00E556DB">
        <w:t>Policy on Late or Make-Up Work</w:t>
      </w:r>
    </w:p>
    <w:p w14:paraId="0B6F7365" w14:textId="77777777"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14:paraId="4DAA97FF" w14:textId="77777777" w:rsidR="008C298A" w:rsidRPr="00E556DB" w:rsidRDefault="008C298A" w:rsidP="008C298A">
      <w:pPr>
        <w:pStyle w:val="Heading1"/>
      </w:pPr>
      <w:r w:rsidRPr="00E556DB">
        <w:t>Policy on Changes to the Syllabus and/or Course Requirements</w:t>
      </w:r>
    </w:p>
    <w:p w14:paraId="2495F538" w14:textId="77777777"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27ED282E" w14:textId="77777777" w:rsidR="008C298A" w:rsidRPr="00E556DB" w:rsidRDefault="008C298A" w:rsidP="008C298A">
      <w:pPr>
        <w:pStyle w:val="Heading1"/>
        <w:rPr>
          <w:color w:val="FF0000"/>
        </w:rPr>
      </w:pPr>
      <w:r w:rsidRPr="00E556DB">
        <w:lastRenderedPageBreak/>
        <w:t xml:space="preserve">Code of Ethics of the National Association of Social Workers </w:t>
      </w:r>
      <w:r w:rsidRPr="00E556DB">
        <w:rPr>
          <w:color w:val="FF0000"/>
        </w:rPr>
        <w:t>(Optional)</w:t>
      </w:r>
    </w:p>
    <w:p w14:paraId="502B4773" w14:textId="77777777"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14:paraId="2760DF58" w14:textId="77777777" w:rsidR="008C298A" w:rsidRPr="00E556DB" w:rsidRDefault="008C298A" w:rsidP="008C298A">
      <w:pPr>
        <w:pStyle w:val="Heading2"/>
      </w:pPr>
      <w:r w:rsidRPr="00E556DB">
        <w:t>Preamble</w:t>
      </w:r>
    </w:p>
    <w:p w14:paraId="4A650145" w14:textId="77777777"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14:paraId="1FEE86CA" w14:textId="77777777"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CB5BB3E" w14:textId="77777777"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14:paraId="02DCF46C" w14:textId="77777777" w:rsidR="008C298A" w:rsidRPr="00E556DB" w:rsidRDefault="008C298A" w:rsidP="008C298A">
      <w:pPr>
        <w:pStyle w:val="Bullets1"/>
        <w:rPr>
          <w:sz w:val="20"/>
          <w:szCs w:val="20"/>
        </w:rPr>
      </w:pPr>
      <w:r w:rsidRPr="00E556DB">
        <w:rPr>
          <w:sz w:val="20"/>
          <w:szCs w:val="20"/>
        </w:rPr>
        <w:t xml:space="preserve">Service </w:t>
      </w:r>
    </w:p>
    <w:p w14:paraId="71997DDE" w14:textId="77777777" w:rsidR="008C298A" w:rsidRPr="00E556DB" w:rsidRDefault="008C298A" w:rsidP="008C298A">
      <w:pPr>
        <w:pStyle w:val="Bullets1"/>
        <w:rPr>
          <w:sz w:val="20"/>
          <w:szCs w:val="20"/>
        </w:rPr>
      </w:pPr>
      <w:r w:rsidRPr="00E556DB">
        <w:rPr>
          <w:sz w:val="20"/>
          <w:szCs w:val="20"/>
        </w:rPr>
        <w:t xml:space="preserve">Social justice </w:t>
      </w:r>
    </w:p>
    <w:p w14:paraId="287E950E" w14:textId="77777777" w:rsidR="008C298A" w:rsidRPr="00E556DB" w:rsidRDefault="008C298A" w:rsidP="008C298A">
      <w:pPr>
        <w:pStyle w:val="Bullets1"/>
        <w:rPr>
          <w:sz w:val="20"/>
          <w:szCs w:val="20"/>
        </w:rPr>
      </w:pPr>
      <w:r w:rsidRPr="00E556DB">
        <w:rPr>
          <w:sz w:val="20"/>
          <w:szCs w:val="20"/>
        </w:rPr>
        <w:t xml:space="preserve">Dignity and worth of the person </w:t>
      </w:r>
    </w:p>
    <w:p w14:paraId="1B28F7C1" w14:textId="77777777" w:rsidR="008C298A" w:rsidRPr="00E556DB" w:rsidRDefault="008C298A" w:rsidP="008C298A">
      <w:pPr>
        <w:pStyle w:val="Bullets1"/>
        <w:rPr>
          <w:sz w:val="20"/>
          <w:szCs w:val="20"/>
        </w:rPr>
      </w:pPr>
      <w:r w:rsidRPr="00E556DB">
        <w:rPr>
          <w:sz w:val="20"/>
          <w:szCs w:val="20"/>
        </w:rPr>
        <w:t xml:space="preserve">Importance of human relationships </w:t>
      </w:r>
    </w:p>
    <w:p w14:paraId="0DB56D66" w14:textId="77777777" w:rsidR="008C298A" w:rsidRPr="00E556DB" w:rsidRDefault="008C298A" w:rsidP="008C298A">
      <w:pPr>
        <w:pStyle w:val="Bullets1"/>
        <w:rPr>
          <w:sz w:val="20"/>
          <w:szCs w:val="20"/>
        </w:rPr>
      </w:pPr>
      <w:r w:rsidRPr="00E556DB">
        <w:rPr>
          <w:sz w:val="20"/>
          <w:szCs w:val="20"/>
        </w:rPr>
        <w:t xml:space="preserve">Integrity </w:t>
      </w:r>
    </w:p>
    <w:p w14:paraId="0432A412" w14:textId="77777777" w:rsidR="008C298A" w:rsidRPr="00E556DB" w:rsidRDefault="008C298A" w:rsidP="008C298A">
      <w:pPr>
        <w:pStyle w:val="Bullets1"/>
        <w:rPr>
          <w:sz w:val="20"/>
          <w:szCs w:val="20"/>
        </w:rPr>
      </w:pPr>
      <w:r w:rsidRPr="00E556DB">
        <w:rPr>
          <w:sz w:val="20"/>
          <w:szCs w:val="20"/>
        </w:rPr>
        <w:t>Competence</w:t>
      </w:r>
    </w:p>
    <w:p w14:paraId="25CCFAFE" w14:textId="77777777" w:rsidR="008C298A" w:rsidRPr="00E556DB" w:rsidRDefault="008C298A" w:rsidP="008C298A">
      <w:pPr>
        <w:rPr>
          <w:rFonts w:cs="Arial"/>
        </w:rPr>
      </w:pPr>
    </w:p>
    <w:p w14:paraId="43C59B72" w14:textId="77777777" w:rsidR="008C298A" w:rsidRPr="00E556DB" w:rsidRDefault="008C298A" w:rsidP="008C298A">
      <w:pPr>
        <w:pStyle w:val="BodyText"/>
      </w:pPr>
      <w:r w:rsidRPr="00E556DB">
        <w:t xml:space="preserve">This constellation of core values reflects what is unique to the social work profession. Core values, and the principles that flow from them, must be balanced within the context and complexity of the human experience. </w:t>
      </w:r>
    </w:p>
    <w:p w14:paraId="0EE92E99" w14:textId="77777777" w:rsidR="008C298A" w:rsidRPr="00E556DB" w:rsidRDefault="008C298A" w:rsidP="008C298A">
      <w:pPr>
        <w:pStyle w:val="Heading1"/>
        <w:rPr>
          <w:color w:val="800000"/>
        </w:rPr>
      </w:pPr>
      <w:r w:rsidRPr="00E556DB">
        <w:t>Complaints</w:t>
      </w:r>
    </w:p>
    <w:p w14:paraId="22AD5051" w14:textId="77777777"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w:t>
      </w:r>
      <w:r w:rsidR="00C0049A" w:rsidRPr="00D20FB5">
        <w:t xml:space="preserve">contact your advisor and/or </w:t>
      </w:r>
      <w:r w:rsidR="00C0049A">
        <w:t>Associate Dean and MSW Chair Dr. Leslie Wind for further guidance</w:t>
      </w:r>
      <w:r w:rsidR="00325D4C" w:rsidRPr="00E556DB">
        <w:t>.</w:t>
      </w:r>
      <w:r w:rsidRPr="00E556DB">
        <w:t xml:space="preserve"> </w:t>
      </w:r>
    </w:p>
    <w:p w14:paraId="6DEEF7C2" w14:textId="77777777" w:rsidR="008C298A" w:rsidRPr="00FE7957" w:rsidRDefault="008C298A" w:rsidP="005D779C">
      <w:pPr>
        <w:pStyle w:val="Heading1"/>
      </w:pPr>
      <w:r w:rsidRPr="00FE7957">
        <w:t>Tips for Maximizing Your Learning Experience in this Course</w:t>
      </w:r>
      <w:r w:rsidR="005D779C" w:rsidRPr="00FE7957">
        <w:t xml:space="preserve"> (Optional)</w:t>
      </w:r>
    </w:p>
    <w:p w14:paraId="03A3C07F" w14:textId="77777777" w:rsidR="008C298A" w:rsidRPr="00E556DB" w:rsidRDefault="008C298A" w:rsidP="0006241B">
      <w:pPr>
        <w:pStyle w:val="CheckBullets"/>
        <w:tabs>
          <w:tab w:val="clear" w:pos="540"/>
          <w:tab w:val="left" w:pos="720"/>
        </w:tabs>
      </w:pPr>
      <w:r w:rsidRPr="00E556DB">
        <w:t xml:space="preserve">Be mindful of getting proper nutrition, exercise, rest and sleep! </w:t>
      </w:r>
    </w:p>
    <w:p w14:paraId="3C1C74B8" w14:textId="77777777" w:rsidR="008C298A" w:rsidRPr="00E556DB" w:rsidRDefault="008C298A" w:rsidP="0006241B">
      <w:pPr>
        <w:pStyle w:val="CheckBullets"/>
        <w:tabs>
          <w:tab w:val="clear" w:pos="540"/>
          <w:tab w:val="left" w:pos="720"/>
        </w:tabs>
      </w:pPr>
      <w:r w:rsidRPr="00E556DB">
        <w:t>Come to class.</w:t>
      </w:r>
    </w:p>
    <w:p w14:paraId="2AB6939B" w14:textId="77777777"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14:paraId="39497634" w14:textId="77777777"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14:paraId="52487B03" w14:textId="77777777" w:rsidR="008C298A" w:rsidRPr="00E556DB" w:rsidRDefault="008C298A" w:rsidP="0006241B">
      <w:pPr>
        <w:pStyle w:val="CheckBullets"/>
        <w:tabs>
          <w:tab w:val="clear" w:pos="540"/>
          <w:tab w:val="left" w:pos="720"/>
        </w:tabs>
      </w:pPr>
      <w:r w:rsidRPr="00E556DB">
        <w:t>Come to class prepared to ask any questions you might have.</w:t>
      </w:r>
    </w:p>
    <w:p w14:paraId="41A3FEED" w14:textId="77777777" w:rsidR="008C298A" w:rsidRPr="00E556DB" w:rsidRDefault="008C298A" w:rsidP="0006241B">
      <w:pPr>
        <w:pStyle w:val="CheckBullets"/>
        <w:tabs>
          <w:tab w:val="clear" w:pos="540"/>
          <w:tab w:val="left" w:pos="720"/>
        </w:tabs>
      </w:pPr>
      <w:r w:rsidRPr="00E556DB">
        <w:t>Participate in class discussions.</w:t>
      </w:r>
    </w:p>
    <w:p w14:paraId="4B77A5F6" w14:textId="77777777" w:rsidR="008C298A" w:rsidRPr="00E556DB" w:rsidRDefault="008C298A" w:rsidP="0006241B">
      <w:pPr>
        <w:pStyle w:val="CheckBullets"/>
        <w:tabs>
          <w:tab w:val="clear" w:pos="540"/>
          <w:tab w:val="left" w:pos="720"/>
        </w:tabs>
      </w:pPr>
      <w:r w:rsidRPr="00E556DB">
        <w:lastRenderedPageBreak/>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14:paraId="48269C5E" w14:textId="77777777"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14:paraId="0C499F5D" w14:textId="77777777" w:rsidR="008C298A" w:rsidRDefault="008C298A" w:rsidP="0006241B">
      <w:pPr>
        <w:pStyle w:val="CheckBullets"/>
        <w:tabs>
          <w:tab w:val="clear" w:pos="540"/>
          <w:tab w:val="left" w:pos="720"/>
        </w:tabs>
        <w:spacing w:after="120"/>
      </w:pPr>
      <w:r w:rsidRPr="00E556DB">
        <w:t xml:space="preserve">Keep up with the assigned readings. </w:t>
      </w:r>
    </w:p>
    <w:p w14:paraId="7F7364C2" w14:textId="77777777" w:rsidR="00FE7957" w:rsidRPr="00E556DB" w:rsidRDefault="00FE7957" w:rsidP="00FE7957">
      <w:pPr>
        <w:pStyle w:val="CheckBullets"/>
        <w:numPr>
          <w:ilvl w:val="0"/>
          <w:numId w:val="0"/>
        </w:numPr>
        <w:tabs>
          <w:tab w:val="clear" w:pos="540"/>
          <w:tab w:val="left" w:pos="720"/>
        </w:tabs>
        <w:spacing w:after="120"/>
        <w:ind w:left="720" w:hanging="360"/>
      </w:pPr>
    </w:p>
    <w:p w14:paraId="08ED6C9A" w14:textId="77777777"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14:paraId="176C08D2" w14:textId="48C9A423" w:rsidR="008C298A" w:rsidRPr="00E556DB" w:rsidRDefault="008C298A" w:rsidP="008C298A">
      <w:pPr>
        <w:pStyle w:val="BodyText"/>
      </w:pPr>
    </w:p>
    <w:sectPr w:rsidR="008C298A" w:rsidRPr="00E556DB"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18AD" w14:textId="77777777" w:rsidR="0070595C" w:rsidRDefault="0070595C" w:rsidP="00500EB5">
      <w:r>
        <w:separator/>
      </w:r>
    </w:p>
  </w:endnote>
  <w:endnote w:type="continuationSeparator" w:id="0">
    <w:p w14:paraId="6E489103" w14:textId="77777777" w:rsidR="0070595C" w:rsidRDefault="0070595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60F6" w14:textId="77777777" w:rsidR="002C43B8" w:rsidRDefault="002C43B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617-Fall-2018.docx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7380B27A" w14:textId="77777777" w:rsidR="002C43B8" w:rsidRDefault="002C4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D6A3" w14:textId="77777777" w:rsidR="002C43B8" w:rsidRPr="00B54ABC" w:rsidRDefault="002C43B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4BEB34" w14:textId="77777777" w:rsidR="002C43B8" w:rsidRPr="00B54ABC" w:rsidRDefault="002C43B8"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DE71" w14:textId="77777777" w:rsidR="002C43B8" w:rsidRPr="00B54ABC" w:rsidRDefault="002C43B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E44C32" w14:textId="77777777" w:rsidR="002C43B8" w:rsidRPr="00B54ABC" w:rsidRDefault="002C43B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4A46" w14:textId="77777777" w:rsidR="0070595C" w:rsidRDefault="0070595C" w:rsidP="00500EB5">
      <w:r>
        <w:separator/>
      </w:r>
    </w:p>
  </w:footnote>
  <w:footnote w:type="continuationSeparator" w:id="0">
    <w:p w14:paraId="538DE509" w14:textId="77777777" w:rsidR="0070595C" w:rsidRDefault="0070595C"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4DC9" w14:textId="77777777" w:rsidR="002C43B8" w:rsidRDefault="002C43B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C3A4" w14:textId="77777777" w:rsidR="002C43B8" w:rsidRPr="00B65CE9" w:rsidRDefault="002C43B8"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D2F580B" wp14:editId="2C517909">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2696" w14:textId="77777777" w:rsidR="002C43B8" w:rsidRDefault="002C43B8" w:rsidP="00C0049A">
    <w:pPr>
      <w:pStyle w:val="Header"/>
      <w:ind w:left="-540"/>
    </w:pPr>
    <w:r>
      <w:rPr>
        <w:rFonts w:ascii="Times" w:hAnsi="Times"/>
        <w:noProof/>
      </w:rPr>
      <w:drawing>
        <wp:anchor distT="0" distB="0" distL="114300" distR="114300" simplePos="0" relativeHeight="251659264" behindDoc="1" locked="1" layoutInCell="1" allowOverlap="0" wp14:anchorId="4C9D1C58" wp14:editId="42554026">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6pt;height:7.6pt" o:bullet="t">
        <v:imagedata r:id="rId1" o:title="MCBD21398_0000[1]"/>
      </v:shape>
    </w:pict>
  </w:numPicBullet>
  <w:numPicBullet w:numPicBulletId="1">
    <w:pict>
      <v:shape id="_x0000_i1063" type="#_x0000_t75" style="width:9.1pt;height:9.1pt" o:bullet="t">
        <v:imagedata r:id="rId2" o:title="MCBD21329_0000[1]"/>
      </v:shape>
    </w:pict>
  </w:numPicBullet>
  <w:numPicBullet w:numPicBulletId="2">
    <w:pict>
      <v:shape id="_x0000_i1064" type="#_x0000_t75" style="width:6.05pt;height:6.0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5AD"/>
    <w:multiLevelType w:val="hybridMultilevel"/>
    <w:tmpl w:val="942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F21B8"/>
    <w:multiLevelType w:val="hybridMultilevel"/>
    <w:tmpl w:val="B30ED164"/>
    <w:lvl w:ilvl="0" w:tplc="6CB49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3AAF"/>
    <w:multiLevelType w:val="hybridMultilevel"/>
    <w:tmpl w:val="35EAD27E"/>
    <w:lvl w:ilvl="0" w:tplc="6CB49A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A3C36"/>
    <w:multiLevelType w:val="hybridMultilevel"/>
    <w:tmpl w:val="3490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B43"/>
    <w:multiLevelType w:val="hybridMultilevel"/>
    <w:tmpl w:val="37F8956E"/>
    <w:lvl w:ilvl="0" w:tplc="288CCBCE">
      <w:start w:val="1"/>
      <w:numFmt w:val="bullet"/>
      <w:lvlText w:val="•"/>
      <w:lvlJc w:val="left"/>
      <w:pPr>
        <w:tabs>
          <w:tab w:val="num" w:pos="720"/>
        </w:tabs>
        <w:ind w:left="720" w:hanging="360"/>
      </w:pPr>
      <w:rPr>
        <w:rFonts w:ascii="Arial" w:hAnsi="Arial" w:hint="default"/>
      </w:rPr>
    </w:lvl>
    <w:lvl w:ilvl="1" w:tplc="4E8A6A80">
      <w:numFmt w:val="bullet"/>
      <w:lvlText w:val=""/>
      <w:lvlJc w:val="left"/>
      <w:pPr>
        <w:tabs>
          <w:tab w:val="num" w:pos="1440"/>
        </w:tabs>
        <w:ind w:left="1440" w:hanging="360"/>
      </w:pPr>
      <w:rPr>
        <w:rFonts w:ascii="Wingdings" w:hAnsi="Wingdings" w:hint="default"/>
      </w:rPr>
    </w:lvl>
    <w:lvl w:ilvl="2" w:tplc="0BA03F06" w:tentative="1">
      <w:start w:val="1"/>
      <w:numFmt w:val="bullet"/>
      <w:lvlText w:val="•"/>
      <w:lvlJc w:val="left"/>
      <w:pPr>
        <w:tabs>
          <w:tab w:val="num" w:pos="2160"/>
        </w:tabs>
        <w:ind w:left="2160" w:hanging="360"/>
      </w:pPr>
      <w:rPr>
        <w:rFonts w:ascii="Arial" w:hAnsi="Arial" w:hint="default"/>
      </w:rPr>
    </w:lvl>
    <w:lvl w:ilvl="3" w:tplc="26D66CF4" w:tentative="1">
      <w:start w:val="1"/>
      <w:numFmt w:val="bullet"/>
      <w:lvlText w:val="•"/>
      <w:lvlJc w:val="left"/>
      <w:pPr>
        <w:tabs>
          <w:tab w:val="num" w:pos="2880"/>
        </w:tabs>
        <w:ind w:left="2880" w:hanging="360"/>
      </w:pPr>
      <w:rPr>
        <w:rFonts w:ascii="Arial" w:hAnsi="Arial" w:hint="default"/>
      </w:rPr>
    </w:lvl>
    <w:lvl w:ilvl="4" w:tplc="246A837E" w:tentative="1">
      <w:start w:val="1"/>
      <w:numFmt w:val="bullet"/>
      <w:lvlText w:val="•"/>
      <w:lvlJc w:val="left"/>
      <w:pPr>
        <w:tabs>
          <w:tab w:val="num" w:pos="3600"/>
        </w:tabs>
        <w:ind w:left="3600" w:hanging="360"/>
      </w:pPr>
      <w:rPr>
        <w:rFonts w:ascii="Arial" w:hAnsi="Arial" w:hint="default"/>
      </w:rPr>
    </w:lvl>
    <w:lvl w:ilvl="5" w:tplc="F1804D48" w:tentative="1">
      <w:start w:val="1"/>
      <w:numFmt w:val="bullet"/>
      <w:lvlText w:val="•"/>
      <w:lvlJc w:val="left"/>
      <w:pPr>
        <w:tabs>
          <w:tab w:val="num" w:pos="4320"/>
        </w:tabs>
        <w:ind w:left="4320" w:hanging="360"/>
      </w:pPr>
      <w:rPr>
        <w:rFonts w:ascii="Arial" w:hAnsi="Arial" w:hint="default"/>
      </w:rPr>
    </w:lvl>
    <w:lvl w:ilvl="6" w:tplc="5A1AF444" w:tentative="1">
      <w:start w:val="1"/>
      <w:numFmt w:val="bullet"/>
      <w:lvlText w:val="•"/>
      <w:lvlJc w:val="left"/>
      <w:pPr>
        <w:tabs>
          <w:tab w:val="num" w:pos="5040"/>
        </w:tabs>
        <w:ind w:left="5040" w:hanging="360"/>
      </w:pPr>
      <w:rPr>
        <w:rFonts w:ascii="Arial" w:hAnsi="Arial" w:hint="default"/>
      </w:rPr>
    </w:lvl>
    <w:lvl w:ilvl="7" w:tplc="9530B5F4" w:tentative="1">
      <w:start w:val="1"/>
      <w:numFmt w:val="bullet"/>
      <w:lvlText w:val="•"/>
      <w:lvlJc w:val="left"/>
      <w:pPr>
        <w:tabs>
          <w:tab w:val="num" w:pos="5760"/>
        </w:tabs>
        <w:ind w:left="5760" w:hanging="360"/>
      </w:pPr>
      <w:rPr>
        <w:rFonts w:ascii="Arial" w:hAnsi="Arial" w:hint="default"/>
      </w:rPr>
    </w:lvl>
    <w:lvl w:ilvl="8" w:tplc="EA6EF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7"/>
  </w:num>
  <w:num w:numId="5">
    <w:abstractNumId w:val="22"/>
  </w:num>
  <w:num w:numId="6">
    <w:abstractNumId w:val="8"/>
  </w:num>
  <w:num w:numId="7">
    <w:abstractNumId w:val="33"/>
  </w:num>
  <w:num w:numId="8">
    <w:abstractNumId w:val="3"/>
  </w:num>
  <w:num w:numId="9">
    <w:abstractNumId w:val="14"/>
  </w:num>
  <w:num w:numId="10">
    <w:abstractNumId w:val="32"/>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6"/>
  </w:num>
  <w:num w:numId="19">
    <w:abstractNumId w:val="0"/>
  </w:num>
  <w:num w:numId="20">
    <w:abstractNumId w:val="27"/>
  </w:num>
  <w:num w:numId="21">
    <w:abstractNumId w:val="31"/>
  </w:num>
  <w:num w:numId="22">
    <w:abstractNumId w:val="4"/>
  </w:num>
  <w:num w:numId="23">
    <w:abstractNumId w:val="19"/>
  </w:num>
  <w:num w:numId="24">
    <w:abstractNumId w:val="23"/>
  </w:num>
  <w:num w:numId="25">
    <w:abstractNumId w:val="9"/>
  </w:num>
  <w:num w:numId="26">
    <w:abstractNumId w:val="15"/>
  </w:num>
  <w:num w:numId="27">
    <w:abstractNumId w:val="30"/>
  </w:num>
  <w:num w:numId="28">
    <w:abstractNumId w:val="24"/>
  </w:num>
  <w:num w:numId="29">
    <w:abstractNumId w:val="10"/>
  </w:num>
  <w:num w:numId="30">
    <w:abstractNumId w:val="28"/>
  </w:num>
  <w:num w:numId="31">
    <w:abstractNumId w:val="17"/>
  </w:num>
  <w:num w:numId="32">
    <w:abstractNumId w:val="12"/>
  </w:num>
  <w:num w:numId="33">
    <w:abstractNumId w:val="29"/>
  </w:num>
  <w:num w:numId="34">
    <w:abstractNumId w:val="16"/>
  </w:num>
  <w:num w:numId="35">
    <w:abstractNumId w:val="1"/>
  </w:num>
  <w:num w:numId="36">
    <w:abstractNumId w:val="2"/>
  </w:num>
  <w:num w:numId="37">
    <w:abstractNumId w:val="34"/>
  </w:num>
  <w:num w:numId="38">
    <w:abstractNumId w:val="26"/>
  </w:num>
  <w:num w:numId="39">
    <w:abstractNumId w:val="25"/>
  </w:num>
  <w:num w:numId="40">
    <w:abstractNumId w:val="18"/>
  </w:num>
  <w:num w:numId="41">
    <w:abstractNumId w:val="20"/>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06FD9"/>
    <w:rsid w:val="00012030"/>
    <w:rsid w:val="000243AF"/>
    <w:rsid w:val="00044E7D"/>
    <w:rsid w:val="00046DBD"/>
    <w:rsid w:val="000515E4"/>
    <w:rsid w:val="00061C15"/>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5985"/>
    <w:rsid w:val="000F67A4"/>
    <w:rsid w:val="00105E85"/>
    <w:rsid w:val="00115B39"/>
    <w:rsid w:val="001229F7"/>
    <w:rsid w:val="001263D8"/>
    <w:rsid w:val="0013194A"/>
    <w:rsid w:val="00145CDD"/>
    <w:rsid w:val="00147320"/>
    <w:rsid w:val="001553DD"/>
    <w:rsid w:val="00156B12"/>
    <w:rsid w:val="00161A4C"/>
    <w:rsid w:val="0016662D"/>
    <w:rsid w:val="001708B7"/>
    <w:rsid w:val="001744B8"/>
    <w:rsid w:val="00197918"/>
    <w:rsid w:val="001A0407"/>
    <w:rsid w:val="001B03E2"/>
    <w:rsid w:val="001B1A5D"/>
    <w:rsid w:val="001C192C"/>
    <w:rsid w:val="001C3B38"/>
    <w:rsid w:val="001D1FA8"/>
    <w:rsid w:val="001D73F3"/>
    <w:rsid w:val="001E02F6"/>
    <w:rsid w:val="001E469F"/>
    <w:rsid w:val="001E65E0"/>
    <w:rsid w:val="00200FE4"/>
    <w:rsid w:val="002051AA"/>
    <w:rsid w:val="002063D0"/>
    <w:rsid w:val="00211317"/>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06C5"/>
    <w:rsid w:val="002C3E5E"/>
    <w:rsid w:val="002C43B8"/>
    <w:rsid w:val="002D4F9B"/>
    <w:rsid w:val="002D7A3B"/>
    <w:rsid w:val="002F098F"/>
    <w:rsid w:val="0031642F"/>
    <w:rsid w:val="00322898"/>
    <w:rsid w:val="003254D4"/>
    <w:rsid w:val="00325D4C"/>
    <w:rsid w:val="003417E0"/>
    <w:rsid w:val="0034294D"/>
    <w:rsid w:val="00356838"/>
    <w:rsid w:val="00361E5F"/>
    <w:rsid w:val="0036427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11520"/>
    <w:rsid w:val="0042208A"/>
    <w:rsid w:val="00425BEE"/>
    <w:rsid w:val="00433CD2"/>
    <w:rsid w:val="00445516"/>
    <w:rsid w:val="00462611"/>
    <w:rsid w:val="0047340D"/>
    <w:rsid w:val="00480B58"/>
    <w:rsid w:val="00483D5C"/>
    <w:rsid w:val="004919CF"/>
    <w:rsid w:val="00493130"/>
    <w:rsid w:val="004A0917"/>
    <w:rsid w:val="004A1424"/>
    <w:rsid w:val="004A7820"/>
    <w:rsid w:val="004B1C5E"/>
    <w:rsid w:val="004B1D77"/>
    <w:rsid w:val="004B5764"/>
    <w:rsid w:val="004B644D"/>
    <w:rsid w:val="004B73D5"/>
    <w:rsid w:val="004D4979"/>
    <w:rsid w:val="004D7AF5"/>
    <w:rsid w:val="004E4F3C"/>
    <w:rsid w:val="004F0B0F"/>
    <w:rsid w:val="00500EB5"/>
    <w:rsid w:val="00504452"/>
    <w:rsid w:val="00511D97"/>
    <w:rsid w:val="00515FED"/>
    <w:rsid w:val="005375EA"/>
    <w:rsid w:val="005444FA"/>
    <w:rsid w:val="005505F2"/>
    <w:rsid w:val="005600E1"/>
    <w:rsid w:val="00561188"/>
    <w:rsid w:val="00561ADD"/>
    <w:rsid w:val="00575065"/>
    <w:rsid w:val="00587029"/>
    <w:rsid w:val="005943E8"/>
    <w:rsid w:val="00596266"/>
    <w:rsid w:val="005A4446"/>
    <w:rsid w:val="005B72C0"/>
    <w:rsid w:val="005C6160"/>
    <w:rsid w:val="005C759E"/>
    <w:rsid w:val="005D147F"/>
    <w:rsid w:val="005D4BA8"/>
    <w:rsid w:val="005D5105"/>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B1247"/>
    <w:rsid w:val="006C40E3"/>
    <w:rsid w:val="006D6DBE"/>
    <w:rsid w:val="006E631E"/>
    <w:rsid w:val="006E7F62"/>
    <w:rsid w:val="006F4DDA"/>
    <w:rsid w:val="006F5511"/>
    <w:rsid w:val="0070595C"/>
    <w:rsid w:val="007077C7"/>
    <w:rsid w:val="00724EB9"/>
    <w:rsid w:val="00725FBC"/>
    <w:rsid w:val="00726A3E"/>
    <w:rsid w:val="007320D1"/>
    <w:rsid w:val="007407C3"/>
    <w:rsid w:val="00752280"/>
    <w:rsid w:val="00761428"/>
    <w:rsid w:val="00765CAE"/>
    <w:rsid w:val="007718E0"/>
    <w:rsid w:val="007812CE"/>
    <w:rsid w:val="00791676"/>
    <w:rsid w:val="007A34C7"/>
    <w:rsid w:val="007A35E5"/>
    <w:rsid w:val="007B22FD"/>
    <w:rsid w:val="007B4E0E"/>
    <w:rsid w:val="007B59A4"/>
    <w:rsid w:val="007C0A5E"/>
    <w:rsid w:val="007C5BE3"/>
    <w:rsid w:val="007D56D4"/>
    <w:rsid w:val="007E4CDB"/>
    <w:rsid w:val="007E67FA"/>
    <w:rsid w:val="008014DF"/>
    <w:rsid w:val="00810725"/>
    <w:rsid w:val="008141A4"/>
    <w:rsid w:val="00814D89"/>
    <w:rsid w:val="00822AAD"/>
    <w:rsid w:val="00831BEA"/>
    <w:rsid w:val="008328CD"/>
    <w:rsid w:val="00836D50"/>
    <w:rsid w:val="00840B5B"/>
    <w:rsid w:val="00854242"/>
    <w:rsid w:val="00854E9E"/>
    <w:rsid w:val="00855462"/>
    <w:rsid w:val="0086141C"/>
    <w:rsid w:val="008618FE"/>
    <w:rsid w:val="00862333"/>
    <w:rsid w:val="00871AA3"/>
    <w:rsid w:val="00874C1F"/>
    <w:rsid w:val="0087536C"/>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0359"/>
    <w:rsid w:val="00931D65"/>
    <w:rsid w:val="00931F39"/>
    <w:rsid w:val="00935AA8"/>
    <w:rsid w:val="00951984"/>
    <w:rsid w:val="00954FDC"/>
    <w:rsid w:val="009728B8"/>
    <w:rsid w:val="00974C7A"/>
    <w:rsid w:val="00975A59"/>
    <w:rsid w:val="00975D60"/>
    <w:rsid w:val="009964A2"/>
    <w:rsid w:val="009A2A70"/>
    <w:rsid w:val="009A3B96"/>
    <w:rsid w:val="009A77B6"/>
    <w:rsid w:val="009A7DAE"/>
    <w:rsid w:val="009B5E95"/>
    <w:rsid w:val="009C582D"/>
    <w:rsid w:val="009C7DF2"/>
    <w:rsid w:val="009D1D54"/>
    <w:rsid w:val="009E4D5B"/>
    <w:rsid w:val="009F2336"/>
    <w:rsid w:val="009F2DDE"/>
    <w:rsid w:val="00A1744B"/>
    <w:rsid w:val="00A23F84"/>
    <w:rsid w:val="00A40710"/>
    <w:rsid w:val="00A552ED"/>
    <w:rsid w:val="00A62FBB"/>
    <w:rsid w:val="00A6719F"/>
    <w:rsid w:val="00A73868"/>
    <w:rsid w:val="00A77C5B"/>
    <w:rsid w:val="00A9410B"/>
    <w:rsid w:val="00AA7A65"/>
    <w:rsid w:val="00AB0703"/>
    <w:rsid w:val="00AB3A85"/>
    <w:rsid w:val="00AC03D8"/>
    <w:rsid w:val="00AD00E2"/>
    <w:rsid w:val="00AD3943"/>
    <w:rsid w:val="00AE4BBE"/>
    <w:rsid w:val="00B06CEF"/>
    <w:rsid w:val="00B07575"/>
    <w:rsid w:val="00B10670"/>
    <w:rsid w:val="00B237A2"/>
    <w:rsid w:val="00B24537"/>
    <w:rsid w:val="00B24A32"/>
    <w:rsid w:val="00B24C9F"/>
    <w:rsid w:val="00B25AC7"/>
    <w:rsid w:val="00B26468"/>
    <w:rsid w:val="00B322E4"/>
    <w:rsid w:val="00B408EE"/>
    <w:rsid w:val="00B52E92"/>
    <w:rsid w:val="00B53F8E"/>
    <w:rsid w:val="00B54ABC"/>
    <w:rsid w:val="00B65CE9"/>
    <w:rsid w:val="00B744E5"/>
    <w:rsid w:val="00BA407B"/>
    <w:rsid w:val="00BA777D"/>
    <w:rsid w:val="00BB2D3C"/>
    <w:rsid w:val="00BC78D0"/>
    <w:rsid w:val="00BD44CF"/>
    <w:rsid w:val="00BE3FAF"/>
    <w:rsid w:val="00C0049A"/>
    <w:rsid w:val="00C01E28"/>
    <w:rsid w:val="00C10351"/>
    <w:rsid w:val="00C1349F"/>
    <w:rsid w:val="00C20058"/>
    <w:rsid w:val="00C214B4"/>
    <w:rsid w:val="00C2244F"/>
    <w:rsid w:val="00C2442F"/>
    <w:rsid w:val="00C35212"/>
    <w:rsid w:val="00C459F0"/>
    <w:rsid w:val="00C532F1"/>
    <w:rsid w:val="00C54970"/>
    <w:rsid w:val="00C559EB"/>
    <w:rsid w:val="00C65608"/>
    <w:rsid w:val="00C66013"/>
    <w:rsid w:val="00C67A86"/>
    <w:rsid w:val="00C716BD"/>
    <w:rsid w:val="00C75827"/>
    <w:rsid w:val="00C87E84"/>
    <w:rsid w:val="00C93559"/>
    <w:rsid w:val="00C96B7E"/>
    <w:rsid w:val="00CA08F3"/>
    <w:rsid w:val="00CA0A7B"/>
    <w:rsid w:val="00CA1B35"/>
    <w:rsid w:val="00CA2C04"/>
    <w:rsid w:val="00CA4741"/>
    <w:rsid w:val="00CB2E31"/>
    <w:rsid w:val="00CB75BD"/>
    <w:rsid w:val="00CC3312"/>
    <w:rsid w:val="00CD1275"/>
    <w:rsid w:val="00CE3103"/>
    <w:rsid w:val="00CE3B3F"/>
    <w:rsid w:val="00CE67B4"/>
    <w:rsid w:val="00CF515B"/>
    <w:rsid w:val="00CF721C"/>
    <w:rsid w:val="00D0100F"/>
    <w:rsid w:val="00D12FD9"/>
    <w:rsid w:val="00D20FB5"/>
    <w:rsid w:val="00D31858"/>
    <w:rsid w:val="00D403E0"/>
    <w:rsid w:val="00D4097D"/>
    <w:rsid w:val="00D46038"/>
    <w:rsid w:val="00D50492"/>
    <w:rsid w:val="00D57C7C"/>
    <w:rsid w:val="00D6551F"/>
    <w:rsid w:val="00D7741C"/>
    <w:rsid w:val="00D84F7C"/>
    <w:rsid w:val="00DA1F11"/>
    <w:rsid w:val="00DA2AD9"/>
    <w:rsid w:val="00DA3FAE"/>
    <w:rsid w:val="00DB26FB"/>
    <w:rsid w:val="00DC621A"/>
    <w:rsid w:val="00DC76D5"/>
    <w:rsid w:val="00DD51A3"/>
    <w:rsid w:val="00DE0303"/>
    <w:rsid w:val="00DF164E"/>
    <w:rsid w:val="00E03D53"/>
    <w:rsid w:val="00E03DFA"/>
    <w:rsid w:val="00E044FA"/>
    <w:rsid w:val="00E0740E"/>
    <w:rsid w:val="00E11B7B"/>
    <w:rsid w:val="00E1789E"/>
    <w:rsid w:val="00E234BE"/>
    <w:rsid w:val="00E23B17"/>
    <w:rsid w:val="00E25394"/>
    <w:rsid w:val="00E477C6"/>
    <w:rsid w:val="00E54965"/>
    <w:rsid w:val="00E556DB"/>
    <w:rsid w:val="00E55CB6"/>
    <w:rsid w:val="00E67022"/>
    <w:rsid w:val="00E67782"/>
    <w:rsid w:val="00E733D0"/>
    <w:rsid w:val="00E73FB9"/>
    <w:rsid w:val="00E83390"/>
    <w:rsid w:val="00E83524"/>
    <w:rsid w:val="00E96240"/>
    <w:rsid w:val="00E97B1C"/>
    <w:rsid w:val="00E97BB3"/>
    <w:rsid w:val="00EA1A58"/>
    <w:rsid w:val="00EA7CE9"/>
    <w:rsid w:val="00EB250D"/>
    <w:rsid w:val="00EC3E67"/>
    <w:rsid w:val="00EC5366"/>
    <w:rsid w:val="00EE4D50"/>
    <w:rsid w:val="00EE557B"/>
    <w:rsid w:val="00EF0C62"/>
    <w:rsid w:val="00EF3DB0"/>
    <w:rsid w:val="00F00869"/>
    <w:rsid w:val="00F02C1D"/>
    <w:rsid w:val="00F0362F"/>
    <w:rsid w:val="00F11FAF"/>
    <w:rsid w:val="00F420DA"/>
    <w:rsid w:val="00F4234B"/>
    <w:rsid w:val="00F43617"/>
    <w:rsid w:val="00F53767"/>
    <w:rsid w:val="00F60080"/>
    <w:rsid w:val="00F63447"/>
    <w:rsid w:val="00F647F9"/>
    <w:rsid w:val="00F800CE"/>
    <w:rsid w:val="00F83C02"/>
    <w:rsid w:val="00FA57A7"/>
    <w:rsid w:val="00FB0445"/>
    <w:rsid w:val="00FB2C95"/>
    <w:rsid w:val="00FC07B7"/>
    <w:rsid w:val="00FC19EF"/>
    <w:rsid w:val="00FC42A6"/>
    <w:rsid w:val="00FD0AAB"/>
    <w:rsid w:val="00FD3AD4"/>
    <w:rsid w:val="00FD5224"/>
    <w:rsid w:val="00FE7957"/>
    <w:rsid w:val="00FF7FB1"/>
    <w:rsid w:val="0C2360F9"/>
    <w:rsid w:val="509F0D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BB44F"/>
  <w15:docId w15:val="{BCB7191D-265D-2E40-BFE2-327517DD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 w:type="character" w:styleId="UnresolvedMention">
    <w:name w:val="Unresolved Mention"/>
    <w:basedOn w:val="DefaultParagraphFont"/>
    <w:uiPriority w:val="99"/>
    <w:semiHidden/>
    <w:unhideWhenUsed/>
    <w:rsid w:val="0041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0206">
      <w:bodyDiv w:val="1"/>
      <w:marLeft w:val="0"/>
      <w:marRight w:val="0"/>
      <w:marTop w:val="0"/>
      <w:marBottom w:val="0"/>
      <w:divBdr>
        <w:top w:val="none" w:sz="0" w:space="0" w:color="auto"/>
        <w:left w:val="none" w:sz="0" w:space="0" w:color="auto"/>
        <w:bottom w:val="none" w:sz="0" w:space="0" w:color="auto"/>
        <w:right w:val="none" w:sz="0" w:space="0" w:color="auto"/>
      </w:divBdr>
    </w:div>
    <w:div w:id="343094455">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69654165">
      <w:bodyDiv w:val="1"/>
      <w:marLeft w:val="0"/>
      <w:marRight w:val="0"/>
      <w:marTop w:val="0"/>
      <w:marBottom w:val="0"/>
      <w:divBdr>
        <w:top w:val="none" w:sz="0" w:space="0" w:color="auto"/>
        <w:left w:val="none" w:sz="0" w:space="0" w:color="auto"/>
        <w:bottom w:val="none" w:sz="0" w:space="0" w:color="auto"/>
        <w:right w:val="none" w:sz="0" w:space="0" w:color="auto"/>
      </w:divBdr>
    </w:div>
    <w:div w:id="985551807">
      <w:bodyDiv w:val="1"/>
      <w:marLeft w:val="0"/>
      <w:marRight w:val="0"/>
      <w:marTop w:val="0"/>
      <w:marBottom w:val="0"/>
      <w:divBdr>
        <w:top w:val="none" w:sz="0" w:space="0" w:color="auto"/>
        <w:left w:val="none" w:sz="0" w:space="0" w:color="auto"/>
        <w:bottom w:val="none" w:sz="0" w:space="0" w:color="auto"/>
        <w:right w:val="none" w:sz="0" w:space="0" w:color="auto"/>
      </w:divBdr>
    </w:div>
    <w:div w:id="124460938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mazon.com/Publication-Manual-American-Psychological-Association/dp/1433805618/ref=sr_1_1?s=books&amp;ie=UTF8&amp;qid=1378242469&amp;sr=1-1&amp;keywords=apa+manual+7th+edition" TargetMode="External"/><Relationship Id="rId26" Type="http://schemas.openxmlformats.org/officeDocument/2006/relationships/hyperlink" Target="http://streetdrugs.org/" TargetMode="External"/><Relationship Id="rId39" Type="http://schemas.openxmlformats.org/officeDocument/2006/relationships/fontTable" Target="fontTable.xml"/><Relationship Id="rId21" Type="http://schemas.openxmlformats.org/officeDocument/2006/relationships/hyperlink" Target="https://www.youtube.com/watch?v=Z3IMfIQ_K6U" TargetMode="External"/><Relationship Id="rId34" Type="http://schemas.openxmlformats.org/officeDocument/2006/relationships/hyperlink" Target="http://www.samhs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Af.Mil/au/awc/awcgate/sgitc/read4.Htm" TargetMode="External"/><Relationship Id="rId25" Type="http://schemas.openxmlformats.org/officeDocument/2006/relationships/hyperlink" Target="http://www.youtube.com/watch?v=kYiuRyLnZOk&amp;list=PLImletmkNNsln-P3wkJFx9bnv2HothoFV" TargetMode="External"/><Relationship Id="rId33" Type="http://schemas.openxmlformats.org/officeDocument/2006/relationships/hyperlink" Target="http://www.youtube.com/watch?feature=player_embedded&amp;v=ruzGK8ySay0" TargetMode="External"/><Relationship Id="rId38" Type="http://schemas.openxmlformats.org/officeDocument/2006/relationships/hyperlink" Target="http://policy.usc.edu/scientific-misconduct" TargetMode="External"/><Relationship Id="rId2" Type="http://schemas.openxmlformats.org/officeDocument/2006/relationships/numbering" Target="numbering.xml"/><Relationship Id="rId16" Type="http://schemas.openxmlformats.org/officeDocument/2006/relationships/hyperlink" Target="https://www.youtube.com/watch?v=ALsi5kUbe7Y" TargetMode="External"/><Relationship Id="rId20" Type="http://schemas.openxmlformats.org/officeDocument/2006/relationships/hyperlink" Target="http://www.projectcork.org/bibliographies" TargetMode="External"/><Relationship Id="rId29" Type="http://schemas.openxmlformats.org/officeDocument/2006/relationships/hyperlink" Target="http://www.ihr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opdocumentaryfilms.com/" TargetMode="External"/><Relationship Id="rId32" Type="http://schemas.openxmlformats.org/officeDocument/2006/relationships/hyperlink" Target="http://www.echoparenting.org/wp-content/uploads/2012/07/empathy-book-toolkit.pdf" TargetMode="External"/><Relationship Id="rId37" Type="http://schemas.openxmlformats.org/officeDocument/2006/relationships/hyperlink" Target="mailto:xxx@usc.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hsa.gov/sites/default/files/the_right_to_treatment.pdf" TargetMode="External"/><Relationship Id="rId23" Type="http://schemas.openxmlformats.org/officeDocument/2006/relationships/hyperlink" Target="http://topdocumentaryfilms.com/" TargetMode="External"/><Relationship Id="rId28" Type="http://schemas.openxmlformats.org/officeDocument/2006/relationships/hyperlink" Target="http://store.samhsa.gov/product/Illness-Management-and-Recovery-Evidence-Based-Practices-EBP-KIT/SMA09-4463" TargetMode="External"/><Relationship Id="rId36" Type="http://schemas.openxmlformats.org/officeDocument/2006/relationships/hyperlink" Target="http://www.bhrm.org/papers/BHRM%20primer.pdf" TargetMode="External"/><Relationship Id="rId10" Type="http://schemas.openxmlformats.org/officeDocument/2006/relationships/header" Target="header2.xml"/><Relationship Id="rId19" Type="http://schemas.openxmlformats.org/officeDocument/2006/relationships/hyperlink" Target="https://mvcc-video.mvcc.edu/app/plugin/plugin.aspx?insideIFrame=true&amp;styleSheetUrl=http%3A%2F%2Fmvcc-video.mvcc.edu%2Fapp%2Fplugin%2Fcss%2FensemblePlugin.css&amp;q=www.mvcc.edu&amp;destinationID=no0t7hZkV0eZoP1_7oMeIw&amp;contentID=1tIPz0HPIU2u95AWokFvhw&amp;orderBy=vide" TargetMode="External"/><Relationship Id="rId31" Type="http://schemas.openxmlformats.org/officeDocument/2006/relationships/hyperlink" Target="http://store.samhsa.gov/product/TIP-35-Enhancing-Motivation-for-Change-in-Substance-Abuse-Treatment/SMA13-42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topdocumentaryfilms.com/" TargetMode="External"/><Relationship Id="rId27" Type="http://schemas.openxmlformats.org/officeDocument/2006/relationships/hyperlink" Target="http://www.samhsa.gov/sbirt" TargetMode="External"/><Relationship Id="rId30" Type="http://schemas.openxmlformats.org/officeDocument/2006/relationships/hyperlink" Target="http://www.harmreduction.org" TargetMode="External"/><Relationship Id="rId35" Type="http://schemas.openxmlformats.org/officeDocument/2006/relationships/hyperlink" Target="http://www.unodc.org/ddt-training/treatment/VOLUME%20D/Topic%203/1.VolD_Prog_Eval.pdf" TargetMode="External"/><Relationship Id="rId8" Type="http://schemas.openxmlformats.org/officeDocument/2006/relationships/hyperlink" Target="mailto:wjewell@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3B09-8FE8-BD48-AA09-687EC4BE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8207</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wanda jewell</cp:lastModifiedBy>
  <cp:revision>13</cp:revision>
  <cp:lastPrinted>2018-08-28T22:38:00Z</cp:lastPrinted>
  <dcterms:created xsi:type="dcterms:W3CDTF">2019-01-03T06:52:00Z</dcterms:created>
  <dcterms:modified xsi:type="dcterms:W3CDTF">2019-01-03T07:12:00Z</dcterms:modified>
</cp:coreProperties>
</file>