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F8B2" w14:textId="0070B95A" w:rsidR="008B217D" w:rsidRPr="003F4A00" w:rsidRDefault="0006077F" w:rsidP="00B52287">
      <w:pPr>
        <w:jc w:val="center"/>
        <w:rPr>
          <w:b/>
        </w:rPr>
      </w:pPr>
      <w:r w:rsidRPr="003F4A00">
        <w:rPr>
          <w:b/>
        </w:rPr>
        <w:t xml:space="preserve">  </w:t>
      </w:r>
      <w:r w:rsidR="00B36353">
        <w:rPr>
          <w:b/>
        </w:rPr>
        <w:t xml:space="preserve">Syllabus, BISC 583, </w:t>
      </w:r>
      <w:r w:rsidR="007933AE">
        <w:rPr>
          <w:b/>
        </w:rPr>
        <w:t>Spring 201</w:t>
      </w:r>
      <w:r w:rsidR="00674C8F">
        <w:rPr>
          <w:b/>
        </w:rPr>
        <w:t>9</w:t>
      </w:r>
      <w:r w:rsidR="00DF5B11" w:rsidRPr="003F4A00">
        <w:rPr>
          <w:b/>
        </w:rPr>
        <w:t xml:space="preserve"> </w:t>
      </w:r>
      <w:r w:rsidR="00EA4C50" w:rsidRPr="003F4A00">
        <w:rPr>
          <w:b/>
        </w:rPr>
        <w:t xml:space="preserve">  </w:t>
      </w:r>
    </w:p>
    <w:p w14:paraId="0F07A83F" w14:textId="77777777" w:rsidR="00B52287" w:rsidRDefault="00B52287" w:rsidP="00B52287">
      <w:pPr>
        <w:jc w:val="center"/>
        <w:rPr>
          <w:b/>
        </w:rPr>
      </w:pPr>
      <w:r w:rsidRPr="003F4A00">
        <w:rPr>
          <w:b/>
        </w:rPr>
        <w:t xml:space="preserve"> Evolution &amp; Adaptation of Marine Organisms</w:t>
      </w:r>
    </w:p>
    <w:p w14:paraId="7EF683C3" w14:textId="6DF8FE14" w:rsidR="004876E7" w:rsidRPr="004876E7" w:rsidRDefault="0052725B" w:rsidP="00B52287">
      <w:pPr>
        <w:jc w:val="center"/>
        <w:rPr>
          <w:b/>
          <w:i/>
        </w:rPr>
      </w:pPr>
      <w:r>
        <w:rPr>
          <w:b/>
          <w:i/>
        </w:rPr>
        <w:t>Draft version, 12/10</w:t>
      </w:r>
      <w:r w:rsidR="00674C8F">
        <w:rPr>
          <w:b/>
          <w:i/>
        </w:rPr>
        <w:t>/18</w:t>
      </w:r>
    </w:p>
    <w:p w14:paraId="33CE3BCC" w14:textId="77777777" w:rsidR="00B52287" w:rsidRPr="003F4A00" w:rsidRDefault="00B52287" w:rsidP="00B52287">
      <w:pPr>
        <w:tabs>
          <w:tab w:val="left" w:pos="1080"/>
        </w:tabs>
      </w:pPr>
    </w:p>
    <w:p w14:paraId="09D8E2D2" w14:textId="77777777" w:rsidR="00B52287" w:rsidRPr="003F4A00" w:rsidRDefault="00B52287" w:rsidP="00B52287">
      <w:pPr>
        <w:tabs>
          <w:tab w:val="left" w:pos="1260"/>
        </w:tabs>
      </w:pPr>
      <w:r w:rsidRPr="003F4A00">
        <w:rPr>
          <w:u w:val="single"/>
        </w:rPr>
        <w:t>Course overview</w:t>
      </w:r>
      <w:r w:rsidRPr="003F4A00">
        <w:t xml:space="preserve"> </w:t>
      </w:r>
    </w:p>
    <w:p w14:paraId="6082405E" w14:textId="77777777" w:rsidR="00B52287" w:rsidRPr="003F4A00" w:rsidRDefault="00B52287" w:rsidP="00B52287">
      <w:pPr>
        <w:tabs>
          <w:tab w:val="left" w:pos="1260"/>
        </w:tabs>
      </w:pPr>
      <w:r w:rsidRPr="003F4A00">
        <w:t>BISC 583 is a 4-unit course covering fundamentals of evolutionary patterns and processes in the marine environment, with emphasis on rates of adaptation to a changing ocean. It is primarily intended for first-year students in the Marine Biology and Biological Oceanography (MBBO) Graduate Program. Prerequisites are admission to the MBBO program or permission from the instructors.</w:t>
      </w:r>
    </w:p>
    <w:p w14:paraId="7FEC4B2F" w14:textId="77777777" w:rsidR="00B52287" w:rsidRPr="003F4A00" w:rsidRDefault="00B52287" w:rsidP="00B52287">
      <w:pPr>
        <w:tabs>
          <w:tab w:val="left" w:pos="1260"/>
        </w:tabs>
      </w:pPr>
    </w:p>
    <w:p w14:paraId="270D3FA3" w14:textId="77777777" w:rsidR="00B52287" w:rsidRPr="003F4A00" w:rsidRDefault="00B52287" w:rsidP="00B52287">
      <w:pPr>
        <w:tabs>
          <w:tab w:val="left" w:pos="1260"/>
        </w:tabs>
      </w:pPr>
      <w:r w:rsidRPr="003F4A00">
        <w:rPr>
          <w:u w:val="single"/>
        </w:rPr>
        <w:t>Course objectives</w:t>
      </w:r>
    </w:p>
    <w:p w14:paraId="424F29E7" w14:textId="52319962" w:rsidR="00B52287" w:rsidRPr="003F4A00" w:rsidRDefault="00B52287" w:rsidP="00B52287">
      <w:pPr>
        <w:tabs>
          <w:tab w:val="left" w:pos="1260"/>
        </w:tabs>
      </w:pPr>
      <w:r w:rsidRPr="003F4A00">
        <w:t xml:space="preserve">This is </w:t>
      </w:r>
      <w:r w:rsidR="009E0F25">
        <w:t>a</w:t>
      </w:r>
      <w:r w:rsidRPr="003F4A00">
        <w:t xml:space="preserve"> core course </w:t>
      </w:r>
      <w:r w:rsidR="00A83C14">
        <w:t>for first year student</w:t>
      </w:r>
      <w:r w:rsidR="003527EF">
        <w:t>s</w:t>
      </w:r>
      <w:r w:rsidR="00A83C14">
        <w:t xml:space="preserve"> in the MBBO program</w:t>
      </w:r>
      <w:r w:rsidRPr="003F4A00">
        <w:t>. Students will gain background in the essentials of evolution and adaptation in marine microbes and metazoans</w:t>
      </w:r>
      <w:r w:rsidR="008D5BD6">
        <w:t xml:space="preserve">, including quantitative approaches.  In addition, they will </w:t>
      </w:r>
      <w:r w:rsidRPr="003F4A00">
        <w:t xml:space="preserve">gain experience in critiquing the current literature through </w:t>
      </w:r>
      <w:r w:rsidR="00243403">
        <w:t>discussions</w:t>
      </w:r>
      <w:r w:rsidRPr="003F4A00">
        <w:t xml:space="preserve"> and written presentations.</w:t>
      </w:r>
    </w:p>
    <w:p w14:paraId="72076D04" w14:textId="77777777" w:rsidR="00B52287" w:rsidRPr="003F4A00" w:rsidRDefault="00B52287" w:rsidP="00B52287"/>
    <w:p w14:paraId="21EE1416" w14:textId="77777777" w:rsidR="00B52287" w:rsidRPr="003F4A00" w:rsidRDefault="00B52287" w:rsidP="00B52287">
      <w:pPr>
        <w:tabs>
          <w:tab w:val="left" w:pos="1260"/>
        </w:tabs>
      </w:pPr>
      <w:r w:rsidRPr="003F4A00">
        <w:rPr>
          <w:u w:val="single"/>
        </w:rPr>
        <w:t xml:space="preserve">Faculty </w:t>
      </w:r>
      <w:r w:rsidRPr="003F4A00">
        <w:tab/>
      </w:r>
    </w:p>
    <w:p w14:paraId="45855D8B" w14:textId="3A2F79AE" w:rsidR="00B52287" w:rsidRDefault="001F3C18" w:rsidP="00B52287">
      <w:pPr>
        <w:tabs>
          <w:tab w:val="left" w:pos="1260"/>
        </w:tabs>
      </w:pPr>
      <w:r w:rsidRPr="003F4A00">
        <w:t xml:space="preserve">Suzanne Edmands, </w:t>
      </w:r>
      <w:hyperlink r:id="rId4" w:history="1">
        <w:r w:rsidRPr="003F4A00">
          <w:rPr>
            <w:rStyle w:val="Hyperlink"/>
          </w:rPr>
          <w:t>sedmands@usc.edu</w:t>
        </w:r>
      </w:hyperlink>
      <w:r w:rsidRPr="003F4A00">
        <w:t xml:space="preserve">, </w:t>
      </w:r>
      <w:r w:rsidR="007933AE">
        <w:t xml:space="preserve">AHF 130, </w:t>
      </w:r>
      <w:r w:rsidRPr="003F4A00">
        <w:t>213-740-5548</w:t>
      </w:r>
    </w:p>
    <w:p w14:paraId="3141D9DF" w14:textId="4A5BDDC7" w:rsidR="007933AE" w:rsidRPr="003F4A00" w:rsidRDefault="007933AE" w:rsidP="00B52287">
      <w:pPr>
        <w:tabs>
          <w:tab w:val="left" w:pos="1260"/>
        </w:tabs>
      </w:pPr>
      <w:r>
        <w:t>Andrew Gracey, gracey@usc.edu, AHF 316, 213-740-2288</w:t>
      </w:r>
    </w:p>
    <w:p w14:paraId="6486100B" w14:textId="5F30596A" w:rsidR="001F3C18" w:rsidRPr="003F4A00" w:rsidRDefault="00674C8F" w:rsidP="001F3C18">
      <w:pPr>
        <w:tabs>
          <w:tab w:val="left" w:pos="1260"/>
        </w:tabs>
      </w:pPr>
      <w:r>
        <w:t>Eric Webb</w:t>
      </w:r>
      <w:r w:rsidR="001F3C18" w:rsidRPr="003F4A00">
        <w:t xml:space="preserve">, </w:t>
      </w:r>
      <w:hyperlink r:id="rId5" w:history="1">
        <w:r w:rsidR="009F2A6A">
          <w:rPr>
            <w:rStyle w:val="Hyperlink"/>
          </w:rPr>
          <w:t>eawebb</w:t>
        </w:r>
        <w:r w:rsidR="001F3C18" w:rsidRPr="003F4A00">
          <w:rPr>
            <w:rStyle w:val="Hyperlink"/>
          </w:rPr>
          <w:t>@usc.edu</w:t>
        </w:r>
      </w:hyperlink>
      <w:r w:rsidR="001F3C18" w:rsidRPr="003F4A00">
        <w:t xml:space="preserve">, </w:t>
      </w:r>
      <w:r w:rsidR="004B539A">
        <w:t>AHF 209</w:t>
      </w:r>
      <w:r w:rsidR="009F2A6A">
        <w:t>C</w:t>
      </w:r>
      <w:r w:rsidR="00CB57D9">
        <w:t>, 213-740-7954</w:t>
      </w:r>
    </w:p>
    <w:p w14:paraId="06225383" w14:textId="77777777" w:rsidR="00B52287" w:rsidRPr="003F4A00" w:rsidRDefault="00B52287" w:rsidP="00B52287"/>
    <w:p w14:paraId="6DEA7013" w14:textId="77777777" w:rsidR="00B52287" w:rsidRPr="003F4A00" w:rsidRDefault="00B52287" w:rsidP="00B52287">
      <w:pPr>
        <w:tabs>
          <w:tab w:val="left" w:pos="1260"/>
        </w:tabs>
      </w:pPr>
      <w:r w:rsidRPr="003F4A00">
        <w:rPr>
          <w:u w:val="single"/>
        </w:rPr>
        <w:t>Format</w:t>
      </w:r>
      <w:r w:rsidRPr="003F4A00">
        <w:tab/>
      </w:r>
    </w:p>
    <w:p w14:paraId="55DA7E8A" w14:textId="6450D4FF" w:rsidR="00B52287" w:rsidRPr="003F4A00" w:rsidRDefault="00B52287" w:rsidP="00B52287">
      <w:pPr>
        <w:tabs>
          <w:tab w:val="left" w:pos="1260"/>
        </w:tabs>
      </w:pPr>
      <w:r w:rsidRPr="003F4A00">
        <w:t xml:space="preserve">The course will meet </w:t>
      </w:r>
      <w:r w:rsidR="00030DAA" w:rsidRPr="003F4A00">
        <w:t xml:space="preserve">in </w:t>
      </w:r>
      <w:r w:rsidR="00CB57D9">
        <w:t>AHF 259</w:t>
      </w:r>
      <w:r w:rsidR="00030DAA" w:rsidRPr="003F4A00">
        <w:t xml:space="preserve"> from </w:t>
      </w:r>
      <w:r w:rsidR="00674C8F">
        <w:t>11</w:t>
      </w:r>
      <w:r w:rsidR="00800E92">
        <w:t>am</w:t>
      </w:r>
      <w:r w:rsidR="0013130F">
        <w:t xml:space="preserve"> - </w:t>
      </w:r>
      <w:r w:rsidR="00674C8F">
        <w:t>12:20</w:t>
      </w:r>
      <w:r w:rsidR="0013130F">
        <w:t xml:space="preserve"> p</w:t>
      </w:r>
      <w:r w:rsidR="00631865" w:rsidRPr="003F4A00">
        <w:t xml:space="preserve">m on </w:t>
      </w:r>
      <w:r w:rsidR="00674C8F">
        <w:t>Mond</w:t>
      </w:r>
      <w:r w:rsidRPr="003F4A00">
        <w:t>ays</w:t>
      </w:r>
      <w:r w:rsidR="0013130F">
        <w:t xml:space="preserve"> and Fridays</w:t>
      </w:r>
      <w:r w:rsidRPr="003F4A00">
        <w:t xml:space="preserve">, with </w:t>
      </w:r>
      <w:r w:rsidR="001D017D">
        <w:t xml:space="preserve">class meetings generally alternating between </w:t>
      </w:r>
      <w:r w:rsidR="00631865" w:rsidRPr="003F4A00">
        <w:t xml:space="preserve">faculty lectures and </w:t>
      </w:r>
      <w:r w:rsidRPr="003F4A00">
        <w:t>student-led discussions of primary literature. Course content will be posted on Blackboard (https://blackboard.usc.edu/).</w:t>
      </w:r>
    </w:p>
    <w:p w14:paraId="3A3554DE" w14:textId="77777777" w:rsidR="00B52287" w:rsidRPr="003F4A00" w:rsidRDefault="00B52287" w:rsidP="00B52287">
      <w:pPr>
        <w:tabs>
          <w:tab w:val="left" w:pos="1260"/>
        </w:tabs>
      </w:pPr>
    </w:p>
    <w:p w14:paraId="2B058F3C" w14:textId="77777777" w:rsidR="00B52287" w:rsidRPr="003F4A00" w:rsidRDefault="00B52287" w:rsidP="00B52287">
      <w:pPr>
        <w:tabs>
          <w:tab w:val="left" w:pos="1260"/>
        </w:tabs>
      </w:pPr>
      <w:r w:rsidRPr="003F4A00">
        <w:rPr>
          <w:u w:val="single"/>
        </w:rPr>
        <w:t>Textbooks</w:t>
      </w:r>
      <w:r w:rsidRPr="003F4A00">
        <w:tab/>
      </w:r>
    </w:p>
    <w:p w14:paraId="12453B9A" w14:textId="24230703" w:rsidR="00425944" w:rsidRDefault="00715C30" w:rsidP="00425944">
      <w:r>
        <w:t xml:space="preserve">Hall &amp; </w:t>
      </w:r>
      <w:proofErr w:type="spellStart"/>
      <w:r>
        <w:t>Hallgrims</w:t>
      </w:r>
      <w:r w:rsidR="003A2B5E">
        <w:t>son</w:t>
      </w:r>
      <w:proofErr w:type="spellEnd"/>
      <w:r w:rsidR="00425944">
        <w:t>, 201</w:t>
      </w:r>
      <w:r w:rsidR="003A2B5E">
        <w:t>4</w:t>
      </w:r>
      <w:r w:rsidR="00CF63AD">
        <w:t xml:space="preserve"> (H&amp;H)</w:t>
      </w:r>
      <w:r w:rsidR="00B52287" w:rsidRPr="003F4A00">
        <w:t xml:space="preserve">. </w:t>
      </w:r>
      <w:proofErr w:type="spellStart"/>
      <w:r w:rsidR="003A2B5E">
        <w:t>Strickberger's</w:t>
      </w:r>
      <w:proofErr w:type="spellEnd"/>
      <w:r w:rsidR="003A2B5E">
        <w:t xml:space="preserve"> </w:t>
      </w:r>
      <w:r w:rsidR="00B52287" w:rsidRPr="003F4A00">
        <w:t>Evolution</w:t>
      </w:r>
      <w:r>
        <w:t>, 5th ed</w:t>
      </w:r>
      <w:r w:rsidR="00B52287" w:rsidRPr="003F4A00">
        <w:t xml:space="preserve">. </w:t>
      </w:r>
      <w:r w:rsidR="00C43950">
        <w:t>Jones &amp; Bartlett</w:t>
      </w:r>
      <w:r w:rsidR="00B52287" w:rsidRPr="003F4A00">
        <w:t xml:space="preserve">. </w:t>
      </w:r>
      <w:r w:rsidR="00425944" w:rsidRPr="00425944">
        <w:rPr>
          <w:color w:val="212121"/>
          <w:shd w:val="clear" w:color="auto" w:fill="FFFFFF"/>
        </w:rPr>
        <w:t>ISBN 978-1</w:t>
      </w:r>
      <w:r w:rsidR="003A2B5E">
        <w:rPr>
          <w:color w:val="212121"/>
          <w:shd w:val="clear" w:color="auto" w:fill="FFFFFF"/>
        </w:rPr>
        <w:t>-4496-9192-9.</w:t>
      </w:r>
      <w:r w:rsidR="00E9667E">
        <w:rPr>
          <w:color w:val="212121"/>
          <w:shd w:val="clear" w:color="auto" w:fill="FFFFFF"/>
        </w:rPr>
        <w:t xml:space="preserve"> Paperback international edition (ASIN </w:t>
      </w:r>
      <w:r w:rsidR="00E9667E" w:rsidRPr="00E9667E">
        <w:rPr>
          <w:color w:val="333333"/>
          <w:shd w:val="clear" w:color="auto" w:fill="FFFFFF"/>
        </w:rPr>
        <w:t>B01A8JHG0Y</w:t>
      </w:r>
      <w:r w:rsidR="00E9667E">
        <w:rPr>
          <w:color w:val="212121"/>
          <w:shd w:val="clear" w:color="auto" w:fill="FFFFFF"/>
        </w:rPr>
        <w:t>) is also acceptable.</w:t>
      </w:r>
    </w:p>
    <w:p w14:paraId="3DCA1C1E" w14:textId="77777777" w:rsidR="00B52287" w:rsidRPr="003F4A00" w:rsidRDefault="00B52287" w:rsidP="00B52287">
      <w:pPr>
        <w:tabs>
          <w:tab w:val="left" w:pos="1260"/>
        </w:tabs>
      </w:pPr>
    </w:p>
    <w:p w14:paraId="0DA58BEF" w14:textId="77777777" w:rsidR="00B52287" w:rsidRPr="003F4A00" w:rsidRDefault="00B52287" w:rsidP="00B52287">
      <w:pPr>
        <w:tabs>
          <w:tab w:val="left" w:pos="1260"/>
        </w:tabs>
        <w:ind w:left="1260" w:hanging="1260"/>
      </w:pPr>
      <w:r w:rsidRPr="003F4A00">
        <w:rPr>
          <w:u w:val="single"/>
        </w:rPr>
        <w:t>Grading</w:t>
      </w:r>
      <w:r w:rsidRPr="003F4A00">
        <w:tab/>
      </w:r>
    </w:p>
    <w:p w14:paraId="43EDE355" w14:textId="55F6C620" w:rsidR="00E765DB" w:rsidRPr="004876E7" w:rsidRDefault="00E765DB" w:rsidP="00E765DB">
      <w:pPr>
        <w:tabs>
          <w:tab w:val="left" w:pos="0"/>
        </w:tabs>
        <w:rPr>
          <w:color w:val="000000" w:themeColor="text1"/>
        </w:rPr>
      </w:pPr>
      <w:r w:rsidRPr="004876E7">
        <w:rPr>
          <w:color w:val="000000" w:themeColor="text1"/>
        </w:rPr>
        <w:t xml:space="preserve">Letter grades will be based on </w:t>
      </w:r>
      <w:r w:rsidR="000C2DF7">
        <w:rPr>
          <w:color w:val="000000" w:themeColor="text1"/>
        </w:rPr>
        <w:t>three midterms (20</w:t>
      </w:r>
      <w:r w:rsidRPr="004876E7">
        <w:rPr>
          <w:color w:val="000000" w:themeColor="text1"/>
        </w:rPr>
        <w:t>%</w:t>
      </w:r>
      <w:r w:rsidR="00E315DA" w:rsidRPr="004876E7">
        <w:rPr>
          <w:color w:val="000000" w:themeColor="text1"/>
        </w:rPr>
        <w:t xml:space="preserve"> each</w:t>
      </w:r>
      <w:r w:rsidRPr="004876E7">
        <w:rPr>
          <w:color w:val="000000" w:themeColor="text1"/>
        </w:rPr>
        <w:t>)</w:t>
      </w:r>
      <w:r w:rsidR="000C2DF7">
        <w:rPr>
          <w:color w:val="000000" w:themeColor="text1"/>
        </w:rPr>
        <w:t>, one final (10%)</w:t>
      </w:r>
      <w:r w:rsidR="00800E92">
        <w:rPr>
          <w:color w:val="000000" w:themeColor="text1"/>
        </w:rPr>
        <w:t>, student-led discussions (15%)</w:t>
      </w:r>
      <w:r w:rsidRPr="004876E7">
        <w:rPr>
          <w:color w:val="000000" w:themeColor="text1"/>
        </w:rPr>
        <w:t xml:space="preserve"> and </w:t>
      </w:r>
      <w:r w:rsidR="00897CD2">
        <w:rPr>
          <w:color w:val="000000" w:themeColor="text1"/>
        </w:rPr>
        <w:t>written assignments</w:t>
      </w:r>
      <w:r w:rsidRPr="004876E7">
        <w:rPr>
          <w:color w:val="000000" w:themeColor="text1"/>
        </w:rPr>
        <w:t xml:space="preserve"> (</w:t>
      </w:r>
      <w:r w:rsidR="00800E92">
        <w:rPr>
          <w:color w:val="000000" w:themeColor="text1"/>
        </w:rPr>
        <w:t>1</w:t>
      </w:r>
      <w:r w:rsidRPr="004876E7">
        <w:rPr>
          <w:color w:val="000000" w:themeColor="text1"/>
        </w:rPr>
        <w:t>5%).</w:t>
      </w:r>
    </w:p>
    <w:p w14:paraId="543403C5" w14:textId="77777777" w:rsidR="00B52287" w:rsidRPr="003F4A00" w:rsidRDefault="00B52287" w:rsidP="00B52287">
      <w:pPr>
        <w:tabs>
          <w:tab w:val="left" w:pos="1260"/>
        </w:tabs>
        <w:ind w:left="1260" w:hanging="1260"/>
      </w:pPr>
    </w:p>
    <w:p w14:paraId="6A818EC1" w14:textId="5667D7E4" w:rsidR="00B52287" w:rsidRPr="003F4A00" w:rsidRDefault="00B52287" w:rsidP="00B52287">
      <w:pPr>
        <w:tabs>
          <w:tab w:val="left" w:pos="1440"/>
          <w:tab w:val="left" w:pos="2970"/>
        </w:tabs>
      </w:pPr>
      <w:r w:rsidRPr="003F4A00">
        <w:rPr>
          <w:i/>
        </w:rPr>
        <w:t>Student-led discussions:</w:t>
      </w:r>
      <w:r w:rsidRPr="003F4A00">
        <w:t xml:space="preserve"> </w:t>
      </w:r>
      <w:r w:rsidR="00086D8B" w:rsidRPr="003F4A00">
        <w:t xml:space="preserve">Students will alternate leading discussions of journal papers throughout the semester. </w:t>
      </w:r>
      <w:r w:rsidR="003F4A00" w:rsidRPr="003F4A00">
        <w:t>All students should come to class prepared to lead, and the leader will be chosen in class</w:t>
      </w:r>
      <w:r w:rsidRPr="003F4A00">
        <w:t xml:space="preserve">. </w:t>
      </w:r>
      <w:r w:rsidR="003F4A00" w:rsidRPr="003F4A00">
        <w:t>For each article students should be prepared to</w:t>
      </w:r>
      <w:r w:rsidRPr="003F4A00">
        <w:t xml:space="preserve"> (1) </w:t>
      </w:r>
      <w:r w:rsidR="003F4A00" w:rsidRPr="003F4A00">
        <w:t xml:space="preserve">state </w:t>
      </w:r>
      <w:r w:rsidRPr="003F4A00">
        <w:t xml:space="preserve">the central question or hypothesis of the article, (2) </w:t>
      </w:r>
      <w:r w:rsidR="00B14356">
        <w:t xml:space="preserve">explain the tables and figures, (3) </w:t>
      </w:r>
      <w:r w:rsidR="003F4A00" w:rsidRPr="003F4A00">
        <w:t xml:space="preserve">explain </w:t>
      </w:r>
      <w:r w:rsidRPr="003F4A00">
        <w:t>the main conclusion(s), (</w:t>
      </w:r>
      <w:r w:rsidR="004524D5">
        <w:t>4</w:t>
      </w:r>
      <w:r w:rsidRPr="003F4A00">
        <w:t xml:space="preserve">) </w:t>
      </w:r>
      <w:r w:rsidR="003F4A00" w:rsidRPr="003F4A00">
        <w:t>review</w:t>
      </w:r>
      <w:r w:rsidRPr="003F4A00">
        <w:t xml:space="preserve"> key evidence supporting the conclusion(s), and (</w:t>
      </w:r>
      <w:r w:rsidR="004524D5">
        <w:t>5</w:t>
      </w:r>
      <w:r w:rsidRPr="003F4A00">
        <w:t xml:space="preserve">) </w:t>
      </w:r>
      <w:r w:rsidR="004D6F13">
        <w:t>provide</w:t>
      </w:r>
      <w:r w:rsidR="003F4A00" w:rsidRPr="003F4A00">
        <w:t xml:space="preserve"> </w:t>
      </w:r>
      <w:r w:rsidRPr="003F4A00">
        <w:t xml:space="preserve">specific questions for general group discussion. </w:t>
      </w:r>
    </w:p>
    <w:p w14:paraId="074E7B6D" w14:textId="77777777" w:rsidR="00B52287" w:rsidRPr="003F4A00" w:rsidRDefault="00B52287" w:rsidP="00B52287">
      <w:pPr>
        <w:tabs>
          <w:tab w:val="left" w:pos="1260"/>
        </w:tabs>
        <w:ind w:left="1260" w:hanging="1260"/>
      </w:pPr>
    </w:p>
    <w:p w14:paraId="68E1BAFE" w14:textId="771B9E67" w:rsidR="00B52287" w:rsidRDefault="00B52287" w:rsidP="00B52287">
      <w:pPr>
        <w:tabs>
          <w:tab w:val="left" w:pos="1710"/>
        </w:tabs>
      </w:pPr>
      <w:r w:rsidRPr="003F4A00">
        <w:rPr>
          <w:i/>
        </w:rPr>
        <w:t>Writing assignments:</w:t>
      </w:r>
      <w:r w:rsidRPr="003F4A00">
        <w:t xml:space="preserve"> </w:t>
      </w:r>
      <w:r w:rsidR="00800E92">
        <w:t>Each of the three instructors will make assignments worth 5%</w:t>
      </w:r>
      <w:r w:rsidRPr="003F4A00">
        <w:t>.</w:t>
      </w:r>
      <w:r w:rsidR="00800E92">
        <w:t xml:space="preserve"> This may in</w:t>
      </w:r>
      <w:r w:rsidR="00EE0846">
        <w:t xml:space="preserve">clude manuscript reviews, essays, </w:t>
      </w:r>
      <w:r w:rsidR="00897CD2">
        <w:t>data analyses and/or problem sets.</w:t>
      </w:r>
    </w:p>
    <w:p w14:paraId="70191C12" w14:textId="77777777" w:rsidR="0034707B" w:rsidRDefault="0034707B" w:rsidP="00B52287">
      <w:pPr>
        <w:tabs>
          <w:tab w:val="left" w:pos="1710"/>
        </w:tabs>
      </w:pPr>
    </w:p>
    <w:p w14:paraId="55DB3C87" w14:textId="0CAC5047" w:rsidR="00B52287" w:rsidRDefault="00CE5EB1" w:rsidP="00B52287">
      <w:r>
        <w:rPr>
          <w:i/>
        </w:rPr>
        <w:t>Midterms</w:t>
      </w:r>
      <w:r>
        <w:t xml:space="preserve">: Each of the three midterms </w:t>
      </w:r>
      <w:r w:rsidR="00B52287" w:rsidRPr="003F4A00">
        <w:t xml:space="preserve">will include a combination of short answer questions, calculations and essay questions.  </w:t>
      </w:r>
    </w:p>
    <w:p w14:paraId="49906F83" w14:textId="77777777" w:rsidR="0086104A" w:rsidRDefault="0086104A" w:rsidP="00B52287"/>
    <w:p w14:paraId="4512C583" w14:textId="50275B51" w:rsidR="0086104A" w:rsidRPr="003F4A00" w:rsidRDefault="0086104A" w:rsidP="00B52287">
      <w:r w:rsidRPr="0086104A">
        <w:rPr>
          <w:i/>
        </w:rPr>
        <w:t>Final exam</w:t>
      </w:r>
      <w:r>
        <w:t>: The final exam will be essay format</w:t>
      </w:r>
      <w:r w:rsidR="0025697B">
        <w:t>.</w:t>
      </w:r>
      <w:r>
        <w:t xml:space="preserve"> </w:t>
      </w:r>
    </w:p>
    <w:p w14:paraId="30FF83F2" w14:textId="77777777" w:rsidR="00B52287" w:rsidRPr="003F4A00" w:rsidRDefault="00B52287" w:rsidP="00B52287">
      <w:pPr>
        <w:tabs>
          <w:tab w:val="left" w:pos="1800"/>
        </w:tabs>
      </w:pPr>
    </w:p>
    <w:p w14:paraId="5575B820" w14:textId="77777777" w:rsidR="00B52287" w:rsidRPr="003F4A00" w:rsidRDefault="00B52287" w:rsidP="00B52287">
      <w:pPr>
        <w:autoSpaceDE w:val="0"/>
        <w:autoSpaceDN w:val="0"/>
        <w:adjustRightInd w:val="0"/>
        <w:rPr>
          <w:rFonts w:cs="Tahoma"/>
          <w:b/>
        </w:rPr>
      </w:pPr>
      <w:r w:rsidRPr="003F4A00">
        <w:rPr>
          <w:rFonts w:cs="Tahoma"/>
          <w:b/>
        </w:rPr>
        <w:t>Statement for Students with Disabilities</w:t>
      </w:r>
    </w:p>
    <w:p w14:paraId="20257BF8" w14:textId="5782C2D6" w:rsidR="00B52287" w:rsidRPr="003F4A00" w:rsidRDefault="00B52287" w:rsidP="00B52287">
      <w:pPr>
        <w:autoSpaceDE w:val="0"/>
        <w:autoSpaceDN w:val="0"/>
        <w:adjustRightInd w:val="0"/>
        <w:rPr>
          <w:rFonts w:cs="Tahoma"/>
        </w:rPr>
      </w:pPr>
      <w:r w:rsidRPr="003F4A00">
        <w:rPr>
          <w:rFonts w:cs="Tahoma"/>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w:t>
      </w:r>
      <w:r w:rsidR="00113CF6">
        <w:rPr>
          <w:rFonts w:cs="Tahoma"/>
        </w:rPr>
        <w:t xml:space="preserve">the </w:t>
      </w:r>
      <w:r w:rsidR="00B03212">
        <w:rPr>
          <w:rFonts w:cs="Tahoma"/>
        </w:rPr>
        <w:t>instructor</w:t>
      </w:r>
      <w:r w:rsidR="008D5BD6">
        <w:rPr>
          <w:rFonts w:cs="Tahoma"/>
        </w:rPr>
        <w:t>(s)</w:t>
      </w:r>
      <w:r w:rsidRPr="003F4A00">
        <w:rPr>
          <w:rFonts w:cs="Tahoma"/>
        </w:rPr>
        <w:t xml:space="preserve"> as early in the semester as possible. DSP </w:t>
      </w:r>
      <w:proofErr w:type="gramStart"/>
      <w:r w:rsidRPr="003F4A00">
        <w:rPr>
          <w:rFonts w:cs="Tahoma"/>
        </w:rPr>
        <w:t>is located in</w:t>
      </w:r>
      <w:proofErr w:type="gramEnd"/>
      <w:r w:rsidRPr="003F4A00">
        <w:rPr>
          <w:rFonts w:cs="Tahoma"/>
        </w:rPr>
        <w:t xml:space="preserve"> STU 301 and is open 8:30 a.m.–5:00 p.m., Monday through Friday. The phone number for DSP is (213) 740-0776.</w:t>
      </w:r>
    </w:p>
    <w:p w14:paraId="5911927D" w14:textId="77777777" w:rsidR="00B52287" w:rsidRPr="003F4A00" w:rsidRDefault="00B52287" w:rsidP="00B52287">
      <w:pPr>
        <w:autoSpaceDE w:val="0"/>
        <w:autoSpaceDN w:val="0"/>
        <w:adjustRightInd w:val="0"/>
        <w:rPr>
          <w:rFonts w:cs="Tahoma"/>
        </w:rPr>
      </w:pPr>
    </w:p>
    <w:p w14:paraId="122DA47F" w14:textId="77777777" w:rsidR="00B52287" w:rsidRPr="003F4A00" w:rsidRDefault="00B52287" w:rsidP="00B52287">
      <w:pPr>
        <w:autoSpaceDE w:val="0"/>
        <w:autoSpaceDN w:val="0"/>
        <w:adjustRightInd w:val="0"/>
        <w:rPr>
          <w:rFonts w:cs="Tahoma"/>
          <w:b/>
        </w:rPr>
      </w:pPr>
      <w:r w:rsidRPr="003F4A00">
        <w:rPr>
          <w:rFonts w:cs="Tahoma"/>
          <w:b/>
        </w:rPr>
        <w:t>Statement on Academic Integrity</w:t>
      </w:r>
    </w:p>
    <w:p w14:paraId="7C0C62DE" w14:textId="77777777" w:rsidR="00B52287" w:rsidRDefault="00B52287" w:rsidP="00B52287">
      <w:pPr>
        <w:autoSpaceDE w:val="0"/>
        <w:autoSpaceDN w:val="0"/>
        <w:adjustRightInd w:val="0"/>
        <w:rPr>
          <w:rFonts w:cs="Tahoma"/>
        </w:rPr>
      </w:pPr>
      <w:r w:rsidRPr="003F4A00">
        <w:rPr>
          <w:rFonts w:cs="Tahoma"/>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3F4A00">
        <w:rPr>
          <w:rFonts w:cs="Tahoma"/>
        </w:rPr>
        <w:t>Scampus</w:t>
      </w:r>
      <w:proofErr w:type="spellEnd"/>
      <w:r w:rsidRPr="003F4A00">
        <w:rPr>
          <w:rFonts w:cs="Tahoma"/>
        </w:rPr>
        <w:t xml:space="preserve">, the Student Guidebook, contains the Student Conduct Code in Section 11.00, while the recommended sanctions </w:t>
      </w:r>
      <w:proofErr w:type="gramStart"/>
      <w:r w:rsidRPr="003F4A00">
        <w:rPr>
          <w:rFonts w:cs="Tahoma"/>
        </w:rPr>
        <w:t>are located in</w:t>
      </w:r>
      <w:proofErr w:type="gramEnd"/>
      <w:r w:rsidRPr="003F4A00">
        <w:rPr>
          <w:rFonts w:cs="Tahoma"/>
        </w:rPr>
        <w:t xml:space="preserve"> Appendix A: </w:t>
      </w:r>
      <w:r w:rsidRPr="003F4A00">
        <w:rPr>
          <w:rFonts w:cs="Tahoma"/>
          <w:color w:val="0000FF"/>
          <w:u w:val="single"/>
        </w:rPr>
        <w:t>http://www.usc.edu/dept/publications/SCAMPUS/gov/</w:t>
      </w:r>
      <w:r w:rsidRPr="003F4A00">
        <w:rPr>
          <w:rFonts w:cs="Tahoma"/>
        </w:rPr>
        <w:t xml:space="preserve">. Students will be referred to the Office of Student Judicial Affairs and Community Standards for further review, should there be any suspicion of academic dishonesty. The Review process can be found at: </w:t>
      </w:r>
      <w:r w:rsidRPr="003F4A00">
        <w:rPr>
          <w:rFonts w:cs="Tahoma"/>
          <w:color w:val="0000FF"/>
          <w:u w:val="single"/>
        </w:rPr>
        <w:t>http://www.usc.edu/student-affairs/SJACS/</w:t>
      </w:r>
      <w:r w:rsidRPr="003F4A00">
        <w:rPr>
          <w:rFonts w:cs="Tahoma"/>
        </w:rPr>
        <w:t>.</w:t>
      </w:r>
    </w:p>
    <w:p w14:paraId="4892841A" w14:textId="77777777" w:rsidR="004E5AEC" w:rsidRDefault="004E5AEC" w:rsidP="00B52287">
      <w:pPr>
        <w:autoSpaceDE w:val="0"/>
        <w:autoSpaceDN w:val="0"/>
        <w:adjustRightInd w:val="0"/>
        <w:rPr>
          <w:rFonts w:cs="Tahoma"/>
        </w:rPr>
      </w:pPr>
    </w:p>
    <w:p w14:paraId="0074FB2B" w14:textId="77777777" w:rsidR="002633A1" w:rsidRPr="003F4A00" w:rsidRDefault="002633A1" w:rsidP="00B52287">
      <w:pPr>
        <w:autoSpaceDE w:val="0"/>
        <w:autoSpaceDN w:val="0"/>
        <w:adjustRightInd w:val="0"/>
        <w:rPr>
          <w:rFonts w:cs="Tahoma"/>
        </w:rPr>
      </w:pPr>
    </w:p>
    <w:p w14:paraId="0239CA79" w14:textId="22D44796" w:rsidR="00B52287" w:rsidRPr="003F4A00" w:rsidRDefault="002633A1" w:rsidP="00B52287">
      <w:pPr>
        <w:tabs>
          <w:tab w:val="left" w:pos="1260"/>
        </w:tabs>
      </w:pPr>
      <w:r>
        <w:t>Schedule</w:t>
      </w:r>
    </w:p>
    <w:tbl>
      <w:tblPr>
        <w:tblStyle w:val="TableGrid"/>
        <w:tblW w:w="0" w:type="auto"/>
        <w:tblLook w:val="04A0" w:firstRow="1" w:lastRow="0" w:firstColumn="1" w:lastColumn="0" w:noHBand="0" w:noVBand="1"/>
      </w:tblPr>
      <w:tblGrid>
        <w:gridCol w:w="1081"/>
        <w:gridCol w:w="2987"/>
        <w:gridCol w:w="1620"/>
        <w:gridCol w:w="2520"/>
        <w:gridCol w:w="1368"/>
      </w:tblGrid>
      <w:tr w:rsidR="00A6323A" w14:paraId="26BB95E6" w14:textId="77307D75" w:rsidTr="00A6323A">
        <w:tc>
          <w:tcPr>
            <w:tcW w:w="1081" w:type="dxa"/>
          </w:tcPr>
          <w:p w14:paraId="60BD4264" w14:textId="1EF17EFD" w:rsidR="006571B7" w:rsidRPr="008D32E4" w:rsidRDefault="006571B7" w:rsidP="00B52287">
            <w:pPr>
              <w:tabs>
                <w:tab w:val="left" w:pos="1260"/>
              </w:tabs>
              <w:rPr>
                <w:b/>
                <w:sz w:val="20"/>
                <w:szCs w:val="20"/>
              </w:rPr>
            </w:pPr>
            <w:r w:rsidRPr="008D32E4">
              <w:rPr>
                <w:b/>
                <w:sz w:val="20"/>
                <w:szCs w:val="20"/>
              </w:rPr>
              <w:t>Date</w:t>
            </w:r>
          </w:p>
        </w:tc>
        <w:tc>
          <w:tcPr>
            <w:tcW w:w="2987" w:type="dxa"/>
          </w:tcPr>
          <w:p w14:paraId="57A8DC87" w14:textId="31A17C7D" w:rsidR="006571B7" w:rsidRPr="008D32E4" w:rsidRDefault="006571B7" w:rsidP="00B52287">
            <w:pPr>
              <w:tabs>
                <w:tab w:val="left" w:pos="1260"/>
              </w:tabs>
              <w:rPr>
                <w:b/>
                <w:sz w:val="20"/>
                <w:szCs w:val="20"/>
              </w:rPr>
            </w:pPr>
            <w:r w:rsidRPr="008D32E4">
              <w:rPr>
                <w:b/>
                <w:sz w:val="20"/>
                <w:szCs w:val="20"/>
              </w:rPr>
              <w:t>Topic</w:t>
            </w:r>
          </w:p>
        </w:tc>
        <w:tc>
          <w:tcPr>
            <w:tcW w:w="1620" w:type="dxa"/>
          </w:tcPr>
          <w:p w14:paraId="04211DF5" w14:textId="1B319351" w:rsidR="006571B7" w:rsidRPr="008D32E4" w:rsidRDefault="006571B7" w:rsidP="00B52287">
            <w:pPr>
              <w:tabs>
                <w:tab w:val="left" w:pos="1260"/>
              </w:tabs>
              <w:rPr>
                <w:b/>
                <w:sz w:val="20"/>
                <w:szCs w:val="20"/>
              </w:rPr>
            </w:pPr>
            <w:r w:rsidRPr="008D32E4">
              <w:rPr>
                <w:b/>
                <w:sz w:val="20"/>
                <w:szCs w:val="20"/>
              </w:rPr>
              <w:t>Instructor</w:t>
            </w:r>
          </w:p>
        </w:tc>
        <w:tc>
          <w:tcPr>
            <w:tcW w:w="2520" w:type="dxa"/>
          </w:tcPr>
          <w:p w14:paraId="0586FD99" w14:textId="57ED3DFA" w:rsidR="006571B7" w:rsidRPr="008D32E4" w:rsidRDefault="006571B7" w:rsidP="00B52287">
            <w:pPr>
              <w:tabs>
                <w:tab w:val="left" w:pos="1260"/>
              </w:tabs>
              <w:rPr>
                <w:b/>
                <w:sz w:val="20"/>
                <w:szCs w:val="20"/>
              </w:rPr>
            </w:pPr>
            <w:r w:rsidRPr="008D32E4">
              <w:rPr>
                <w:b/>
                <w:sz w:val="20"/>
                <w:szCs w:val="20"/>
              </w:rPr>
              <w:t>Reading</w:t>
            </w:r>
          </w:p>
        </w:tc>
        <w:tc>
          <w:tcPr>
            <w:tcW w:w="1368" w:type="dxa"/>
          </w:tcPr>
          <w:p w14:paraId="1A49D8D5" w14:textId="2D6454C8" w:rsidR="006571B7" w:rsidRPr="008D32E4" w:rsidRDefault="004000E0" w:rsidP="00B52287">
            <w:pPr>
              <w:tabs>
                <w:tab w:val="left" w:pos="1260"/>
              </w:tabs>
              <w:rPr>
                <w:b/>
                <w:sz w:val="20"/>
                <w:szCs w:val="20"/>
              </w:rPr>
            </w:pPr>
            <w:r w:rsidRPr="008D32E4">
              <w:rPr>
                <w:b/>
                <w:sz w:val="20"/>
                <w:szCs w:val="20"/>
              </w:rPr>
              <w:t>Assign</w:t>
            </w:r>
            <w:r w:rsidR="00370D3A">
              <w:rPr>
                <w:b/>
                <w:sz w:val="20"/>
                <w:szCs w:val="20"/>
              </w:rPr>
              <w:t>ments</w:t>
            </w:r>
          </w:p>
        </w:tc>
      </w:tr>
      <w:tr w:rsidR="0093714B" w14:paraId="5AAE966C" w14:textId="77777777" w:rsidTr="00965DF8">
        <w:tc>
          <w:tcPr>
            <w:tcW w:w="9576" w:type="dxa"/>
            <w:gridSpan w:val="5"/>
          </w:tcPr>
          <w:p w14:paraId="2728937B" w14:textId="0BCA2230" w:rsidR="0093714B" w:rsidRPr="0093714B" w:rsidRDefault="0093714B" w:rsidP="00B52287">
            <w:pPr>
              <w:tabs>
                <w:tab w:val="left" w:pos="1260"/>
              </w:tabs>
              <w:rPr>
                <w:i/>
                <w:sz w:val="20"/>
                <w:szCs w:val="20"/>
              </w:rPr>
            </w:pPr>
            <w:r w:rsidRPr="0093714B">
              <w:rPr>
                <w:i/>
                <w:sz w:val="20"/>
                <w:szCs w:val="20"/>
              </w:rPr>
              <w:t>Evolutionary Processes</w:t>
            </w:r>
          </w:p>
        </w:tc>
      </w:tr>
      <w:tr w:rsidR="00A6323A" w14:paraId="46AD141C" w14:textId="1E102970" w:rsidTr="00A6323A">
        <w:tc>
          <w:tcPr>
            <w:tcW w:w="1081" w:type="dxa"/>
          </w:tcPr>
          <w:p w14:paraId="05725EB1" w14:textId="290446F6" w:rsidR="006571B7" w:rsidRPr="006571B7" w:rsidRDefault="00CF63AD" w:rsidP="00B46868">
            <w:pPr>
              <w:tabs>
                <w:tab w:val="left" w:pos="1260"/>
              </w:tabs>
              <w:rPr>
                <w:sz w:val="20"/>
                <w:szCs w:val="20"/>
              </w:rPr>
            </w:pPr>
            <w:r>
              <w:rPr>
                <w:sz w:val="20"/>
                <w:szCs w:val="20"/>
              </w:rPr>
              <w:t>M</w:t>
            </w:r>
            <w:r w:rsidR="006571B7" w:rsidRPr="006571B7">
              <w:rPr>
                <w:sz w:val="20"/>
                <w:szCs w:val="20"/>
              </w:rPr>
              <w:t xml:space="preserve"> </w:t>
            </w:r>
            <w:r w:rsidR="00B46868">
              <w:rPr>
                <w:sz w:val="20"/>
                <w:szCs w:val="20"/>
              </w:rPr>
              <w:t xml:space="preserve">Jan </w:t>
            </w:r>
            <w:r>
              <w:rPr>
                <w:sz w:val="20"/>
                <w:szCs w:val="20"/>
              </w:rPr>
              <w:t>7</w:t>
            </w:r>
          </w:p>
        </w:tc>
        <w:tc>
          <w:tcPr>
            <w:tcW w:w="2987" w:type="dxa"/>
          </w:tcPr>
          <w:p w14:paraId="0FA76061" w14:textId="3E015697" w:rsidR="006571B7" w:rsidRPr="006571B7" w:rsidRDefault="00CB420C" w:rsidP="00CB420C">
            <w:pPr>
              <w:tabs>
                <w:tab w:val="left" w:pos="1260"/>
              </w:tabs>
              <w:rPr>
                <w:sz w:val="20"/>
                <w:szCs w:val="20"/>
              </w:rPr>
            </w:pPr>
            <w:r>
              <w:rPr>
                <w:sz w:val="20"/>
                <w:szCs w:val="20"/>
              </w:rPr>
              <w:t>Intro to evolution and adaptation</w:t>
            </w:r>
          </w:p>
        </w:tc>
        <w:tc>
          <w:tcPr>
            <w:tcW w:w="1620" w:type="dxa"/>
          </w:tcPr>
          <w:p w14:paraId="232925EF" w14:textId="480FBAEA" w:rsidR="006571B7" w:rsidRPr="006571B7" w:rsidRDefault="006571B7" w:rsidP="00B52287">
            <w:pPr>
              <w:tabs>
                <w:tab w:val="left" w:pos="1260"/>
              </w:tabs>
              <w:rPr>
                <w:sz w:val="20"/>
                <w:szCs w:val="20"/>
              </w:rPr>
            </w:pPr>
            <w:r w:rsidRPr="006571B7">
              <w:rPr>
                <w:sz w:val="20"/>
                <w:szCs w:val="20"/>
              </w:rPr>
              <w:t>Edmands</w:t>
            </w:r>
          </w:p>
        </w:tc>
        <w:tc>
          <w:tcPr>
            <w:tcW w:w="2520" w:type="dxa"/>
          </w:tcPr>
          <w:p w14:paraId="7CA0FA3E" w14:textId="66030BC8" w:rsidR="006571B7" w:rsidRPr="006571B7" w:rsidRDefault="00E9648B" w:rsidP="00AE0A17">
            <w:pPr>
              <w:tabs>
                <w:tab w:val="left" w:pos="1260"/>
              </w:tabs>
              <w:rPr>
                <w:sz w:val="20"/>
                <w:szCs w:val="20"/>
              </w:rPr>
            </w:pPr>
            <w:r>
              <w:rPr>
                <w:sz w:val="20"/>
                <w:szCs w:val="20"/>
              </w:rPr>
              <w:t>H&amp;H</w:t>
            </w:r>
            <w:r w:rsidR="006571B7" w:rsidRPr="006571B7">
              <w:rPr>
                <w:sz w:val="20"/>
                <w:szCs w:val="20"/>
              </w:rPr>
              <w:t xml:space="preserve"> </w:t>
            </w:r>
            <w:r w:rsidR="00AE0A17">
              <w:rPr>
                <w:sz w:val="20"/>
                <w:szCs w:val="20"/>
              </w:rPr>
              <w:t>pp. 3-17</w:t>
            </w:r>
            <w:r w:rsidR="00963E21">
              <w:rPr>
                <w:sz w:val="20"/>
                <w:szCs w:val="20"/>
              </w:rPr>
              <w:t>, 285-290</w:t>
            </w:r>
          </w:p>
        </w:tc>
        <w:tc>
          <w:tcPr>
            <w:tcW w:w="1368" w:type="dxa"/>
          </w:tcPr>
          <w:p w14:paraId="6D128128" w14:textId="496F57A2" w:rsidR="006571B7" w:rsidRPr="006571B7" w:rsidRDefault="006571B7" w:rsidP="005A78D4">
            <w:pPr>
              <w:tabs>
                <w:tab w:val="left" w:pos="1260"/>
              </w:tabs>
              <w:rPr>
                <w:sz w:val="20"/>
                <w:szCs w:val="20"/>
              </w:rPr>
            </w:pPr>
          </w:p>
        </w:tc>
      </w:tr>
      <w:tr w:rsidR="00A6323A" w14:paraId="03C0EABF" w14:textId="79F1C2B4" w:rsidTr="00A6323A">
        <w:tc>
          <w:tcPr>
            <w:tcW w:w="1081" w:type="dxa"/>
          </w:tcPr>
          <w:p w14:paraId="78E94C1D" w14:textId="16F99C53" w:rsidR="006571B7" w:rsidRPr="006571B7" w:rsidRDefault="00934241" w:rsidP="00B46868">
            <w:pPr>
              <w:tabs>
                <w:tab w:val="left" w:pos="1260"/>
              </w:tabs>
              <w:rPr>
                <w:sz w:val="20"/>
                <w:szCs w:val="20"/>
              </w:rPr>
            </w:pPr>
            <w:r>
              <w:rPr>
                <w:sz w:val="20"/>
                <w:szCs w:val="20"/>
              </w:rPr>
              <w:t>F</w:t>
            </w:r>
            <w:r w:rsidR="006571B7" w:rsidRPr="006571B7">
              <w:rPr>
                <w:sz w:val="20"/>
                <w:szCs w:val="20"/>
              </w:rPr>
              <w:t xml:space="preserve"> </w:t>
            </w:r>
            <w:r w:rsidR="00B46868">
              <w:rPr>
                <w:sz w:val="20"/>
                <w:szCs w:val="20"/>
              </w:rPr>
              <w:t>Jan 1</w:t>
            </w:r>
            <w:r w:rsidR="007A0EF0">
              <w:rPr>
                <w:sz w:val="20"/>
                <w:szCs w:val="20"/>
              </w:rPr>
              <w:t>1</w:t>
            </w:r>
          </w:p>
        </w:tc>
        <w:tc>
          <w:tcPr>
            <w:tcW w:w="2987" w:type="dxa"/>
          </w:tcPr>
          <w:p w14:paraId="2919DB7D" w14:textId="4C909AF5" w:rsidR="006571B7" w:rsidRPr="006571B7" w:rsidRDefault="006571B7" w:rsidP="001F0C19">
            <w:pPr>
              <w:tabs>
                <w:tab w:val="left" w:pos="1260"/>
              </w:tabs>
              <w:rPr>
                <w:sz w:val="20"/>
                <w:szCs w:val="20"/>
              </w:rPr>
            </w:pPr>
            <w:r w:rsidRPr="006571B7">
              <w:rPr>
                <w:sz w:val="20"/>
                <w:szCs w:val="20"/>
              </w:rPr>
              <w:t xml:space="preserve">Journal </w:t>
            </w:r>
            <w:r w:rsidR="00164408">
              <w:rPr>
                <w:sz w:val="20"/>
                <w:szCs w:val="20"/>
              </w:rPr>
              <w:t xml:space="preserve">club </w:t>
            </w:r>
          </w:p>
        </w:tc>
        <w:tc>
          <w:tcPr>
            <w:tcW w:w="1620" w:type="dxa"/>
          </w:tcPr>
          <w:p w14:paraId="60061410" w14:textId="11130A74" w:rsidR="006571B7" w:rsidRPr="006571B7" w:rsidRDefault="006571B7" w:rsidP="00B52287">
            <w:pPr>
              <w:tabs>
                <w:tab w:val="left" w:pos="1260"/>
              </w:tabs>
              <w:rPr>
                <w:sz w:val="20"/>
                <w:szCs w:val="20"/>
              </w:rPr>
            </w:pPr>
            <w:r w:rsidRPr="006571B7">
              <w:rPr>
                <w:sz w:val="20"/>
                <w:szCs w:val="20"/>
              </w:rPr>
              <w:t>Edmands</w:t>
            </w:r>
          </w:p>
        </w:tc>
        <w:tc>
          <w:tcPr>
            <w:tcW w:w="2520" w:type="dxa"/>
          </w:tcPr>
          <w:p w14:paraId="643C98DB" w14:textId="4770C67A" w:rsidR="006571B7" w:rsidRPr="006571B7" w:rsidRDefault="0097145F" w:rsidP="00E567B6">
            <w:pPr>
              <w:tabs>
                <w:tab w:val="left" w:pos="1260"/>
              </w:tabs>
              <w:rPr>
                <w:sz w:val="20"/>
                <w:szCs w:val="20"/>
              </w:rPr>
            </w:pPr>
            <w:r>
              <w:rPr>
                <w:sz w:val="20"/>
                <w:szCs w:val="20"/>
              </w:rPr>
              <w:t xml:space="preserve">Dobzhansky 1973, Gould &amp; </w:t>
            </w:r>
            <w:proofErr w:type="spellStart"/>
            <w:r>
              <w:rPr>
                <w:sz w:val="20"/>
                <w:szCs w:val="20"/>
              </w:rPr>
              <w:t>Lewontin</w:t>
            </w:r>
            <w:proofErr w:type="spellEnd"/>
            <w:r>
              <w:rPr>
                <w:sz w:val="20"/>
                <w:szCs w:val="20"/>
              </w:rPr>
              <w:t xml:space="preserve"> 1979</w:t>
            </w:r>
          </w:p>
        </w:tc>
        <w:tc>
          <w:tcPr>
            <w:tcW w:w="1368" w:type="dxa"/>
          </w:tcPr>
          <w:p w14:paraId="4AC7783D" w14:textId="09BBBE36" w:rsidR="006571B7" w:rsidRPr="006571B7" w:rsidRDefault="006571B7" w:rsidP="00B52287">
            <w:pPr>
              <w:tabs>
                <w:tab w:val="left" w:pos="1260"/>
              </w:tabs>
              <w:rPr>
                <w:sz w:val="20"/>
                <w:szCs w:val="20"/>
              </w:rPr>
            </w:pPr>
          </w:p>
        </w:tc>
      </w:tr>
      <w:tr w:rsidR="00A6323A" w14:paraId="2A66FF44" w14:textId="615C97F2" w:rsidTr="00A6323A">
        <w:tc>
          <w:tcPr>
            <w:tcW w:w="1081" w:type="dxa"/>
          </w:tcPr>
          <w:p w14:paraId="1AFA450E" w14:textId="235F64C8" w:rsidR="006571B7" w:rsidRPr="006571B7" w:rsidRDefault="00CE76EC" w:rsidP="00B46868">
            <w:pPr>
              <w:tabs>
                <w:tab w:val="left" w:pos="1260"/>
              </w:tabs>
              <w:rPr>
                <w:sz w:val="20"/>
                <w:szCs w:val="20"/>
              </w:rPr>
            </w:pPr>
            <w:r>
              <w:rPr>
                <w:sz w:val="20"/>
                <w:szCs w:val="20"/>
              </w:rPr>
              <w:t>M</w:t>
            </w:r>
            <w:r w:rsidR="006571B7" w:rsidRPr="006571B7">
              <w:rPr>
                <w:sz w:val="20"/>
                <w:szCs w:val="20"/>
              </w:rPr>
              <w:t xml:space="preserve"> </w:t>
            </w:r>
            <w:r w:rsidR="00B46868">
              <w:rPr>
                <w:sz w:val="20"/>
                <w:szCs w:val="20"/>
              </w:rPr>
              <w:t>Jan 1</w:t>
            </w:r>
            <w:r>
              <w:rPr>
                <w:sz w:val="20"/>
                <w:szCs w:val="20"/>
              </w:rPr>
              <w:t>4</w:t>
            </w:r>
          </w:p>
        </w:tc>
        <w:tc>
          <w:tcPr>
            <w:tcW w:w="2987" w:type="dxa"/>
          </w:tcPr>
          <w:p w14:paraId="0E37EF40" w14:textId="48273BA9" w:rsidR="006571B7" w:rsidRPr="006571B7" w:rsidRDefault="00E5520D" w:rsidP="00E5520D">
            <w:pPr>
              <w:tabs>
                <w:tab w:val="left" w:pos="1260"/>
              </w:tabs>
              <w:rPr>
                <w:sz w:val="20"/>
                <w:szCs w:val="20"/>
              </w:rPr>
            </w:pPr>
            <w:r>
              <w:rPr>
                <w:sz w:val="20"/>
                <w:szCs w:val="20"/>
              </w:rPr>
              <w:t xml:space="preserve">Mutation, </w:t>
            </w:r>
            <w:r w:rsidR="00136C92">
              <w:rPr>
                <w:sz w:val="20"/>
                <w:szCs w:val="20"/>
              </w:rPr>
              <w:t xml:space="preserve">genetic </w:t>
            </w:r>
            <w:r>
              <w:rPr>
                <w:sz w:val="20"/>
                <w:szCs w:val="20"/>
              </w:rPr>
              <w:t>drift and gene flow</w:t>
            </w:r>
          </w:p>
        </w:tc>
        <w:tc>
          <w:tcPr>
            <w:tcW w:w="1620" w:type="dxa"/>
          </w:tcPr>
          <w:p w14:paraId="12E21077" w14:textId="2284B7EB" w:rsidR="006571B7" w:rsidRPr="006571B7" w:rsidRDefault="006571B7" w:rsidP="00B52287">
            <w:pPr>
              <w:tabs>
                <w:tab w:val="left" w:pos="1260"/>
              </w:tabs>
              <w:rPr>
                <w:sz w:val="20"/>
                <w:szCs w:val="20"/>
              </w:rPr>
            </w:pPr>
            <w:r w:rsidRPr="006571B7">
              <w:rPr>
                <w:sz w:val="20"/>
                <w:szCs w:val="20"/>
              </w:rPr>
              <w:t>Edmands</w:t>
            </w:r>
          </w:p>
        </w:tc>
        <w:tc>
          <w:tcPr>
            <w:tcW w:w="2520" w:type="dxa"/>
          </w:tcPr>
          <w:p w14:paraId="059E7123" w14:textId="19B942B3" w:rsidR="006571B7" w:rsidRPr="006571B7" w:rsidRDefault="00E5520D" w:rsidP="008E49BC">
            <w:pPr>
              <w:tabs>
                <w:tab w:val="left" w:pos="1260"/>
              </w:tabs>
              <w:rPr>
                <w:sz w:val="20"/>
                <w:szCs w:val="20"/>
              </w:rPr>
            </w:pPr>
            <w:r>
              <w:rPr>
                <w:sz w:val="20"/>
                <w:szCs w:val="20"/>
              </w:rPr>
              <w:t xml:space="preserve">H&amp;H </w:t>
            </w:r>
            <w:r w:rsidR="00824D4F">
              <w:rPr>
                <w:sz w:val="20"/>
                <w:szCs w:val="20"/>
              </w:rPr>
              <w:t>pp. 363-369, 375-382</w:t>
            </w:r>
            <w:r w:rsidR="00A6323A">
              <w:rPr>
                <w:sz w:val="20"/>
                <w:szCs w:val="20"/>
              </w:rPr>
              <w:t>, 387-393</w:t>
            </w:r>
          </w:p>
        </w:tc>
        <w:tc>
          <w:tcPr>
            <w:tcW w:w="1368" w:type="dxa"/>
          </w:tcPr>
          <w:p w14:paraId="383E0C4F" w14:textId="10B3FE13" w:rsidR="006571B7" w:rsidRPr="006571B7" w:rsidRDefault="006571B7" w:rsidP="00187C04">
            <w:pPr>
              <w:tabs>
                <w:tab w:val="left" w:pos="1260"/>
              </w:tabs>
              <w:rPr>
                <w:sz w:val="20"/>
                <w:szCs w:val="20"/>
              </w:rPr>
            </w:pPr>
          </w:p>
        </w:tc>
      </w:tr>
      <w:tr w:rsidR="00A6323A" w14:paraId="6ED55424" w14:textId="3F6B1408" w:rsidTr="00A6323A">
        <w:tc>
          <w:tcPr>
            <w:tcW w:w="1081" w:type="dxa"/>
          </w:tcPr>
          <w:p w14:paraId="4C5BAC58" w14:textId="20F02634" w:rsidR="006571B7" w:rsidRPr="006571B7" w:rsidRDefault="00934241" w:rsidP="00934241">
            <w:pPr>
              <w:tabs>
                <w:tab w:val="left" w:pos="1260"/>
              </w:tabs>
              <w:rPr>
                <w:sz w:val="20"/>
                <w:szCs w:val="20"/>
              </w:rPr>
            </w:pPr>
            <w:r>
              <w:rPr>
                <w:sz w:val="20"/>
                <w:szCs w:val="20"/>
              </w:rPr>
              <w:t>F</w:t>
            </w:r>
            <w:r w:rsidR="006571B7" w:rsidRPr="006571B7">
              <w:rPr>
                <w:sz w:val="20"/>
                <w:szCs w:val="20"/>
              </w:rPr>
              <w:t xml:space="preserve"> </w:t>
            </w:r>
            <w:r w:rsidR="00B46868">
              <w:rPr>
                <w:sz w:val="20"/>
                <w:szCs w:val="20"/>
              </w:rPr>
              <w:t>Jan 1</w:t>
            </w:r>
            <w:r w:rsidR="00CE76EC">
              <w:rPr>
                <w:sz w:val="20"/>
                <w:szCs w:val="20"/>
              </w:rPr>
              <w:t>8</w:t>
            </w:r>
          </w:p>
        </w:tc>
        <w:tc>
          <w:tcPr>
            <w:tcW w:w="2987" w:type="dxa"/>
          </w:tcPr>
          <w:p w14:paraId="73EF813C" w14:textId="62957667" w:rsidR="006571B7" w:rsidRPr="006571B7" w:rsidRDefault="00164408" w:rsidP="001F0C19">
            <w:pPr>
              <w:tabs>
                <w:tab w:val="left" w:pos="1260"/>
              </w:tabs>
              <w:rPr>
                <w:sz w:val="20"/>
                <w:szCs w:val="20"/>
              </w:rPr>
            </w:pPr>
            <w:r w:rsidRPr="006571B7">
              <w:rPr>
                <w:sz w:val="20"/>
                <w:szCs w:val="20"/>
              </w:rPr>
              <w:t xml:space="preserve">Journal </w:t>
            </w:r>
            <w:r>
              <w:rPr>
                <w:sz w:val="20"/>
                <w:szCs w:val="20"/>
              </w:rPr>
              <w:t xml:space="preserve">club </w:t>
            </w:r>
          </w:p>
        </w:tc>
        <w:tc>
          <w:tcPr>
            <w:tcW w:w="1620" w:type="dxa"/>
          </w:tcPr>
          <w:p w14:paraId="463DCFC3" w14:textId="5890798D" w:rsidR="006571B7" w:rsidRPr="006571B7" w:rsidRDefault="006571B7" w:rsidP="00B52287">
            <w:pPr>
              <w:tabs>
                <w:tab w:val="left" w:pos="1260"/>
              </w:tabs>
              <w:rPr>
                <w:sz w:val="20"/>
                <w:szCs w:val="20"/>
              </w:rPr>
            </w:pPr>
            <w:r w:rsidRPr="006571B7">
              <w:rPr>
                <w:sz w:val="20"/>
                <w:szCs w:val="20"/>
              </w:rPr>
              <w:t>Edmands</w:t>
            </w:r>
          </w:p>
        </w:tc>
        <w:tc>
          <w:tcPr>
            <w:tcW w:w="2520" w:type="dxa"/>
          </w:tcPr>
          <w:p w14:paraId="4C583425" w14:textId="7472EFF7" w:rsidR="006571B7" w:rsidRPr="006571B7" w:rsidRDefault="007B390A" w:rsidP="0090788D">
            <w:pPr>
              <w:tabs>
                <w:tab w:val="left" w:pos="1260"/>
              </w:tabs>
              <w:rPr>
                <w:sz w:val="20"/>
                <w:szCs w:val="20"/>
              </w:rPr>
            </w:pPr>
            <w:r>
              <w:rPr>
                <w:sz w:val="20"/>
                <w:szCs w:val="20"/>
              </w:rPr>
              <w:t xml:space="preserve">Morris et al., 2012; </w:t>
            </w:r>
            <w:r w:rsidR="00133DD6">
              <w:rPr>
                <w:sz w:val="20"/>
                <w:szCs w:val="20"/>
              </w:rPr>
              <w:t>Luo et al. 2017</w:t>
            </w:r>
          </w:p>
        </w:tc>
        <w:tc>
          <w:tcPr>
            <w:tcW w:w="1368" w:type="dxa"/>
          </w:tcPr>
          <w:p w14:paraId="09EC4EE0" w14:textId="6426E2B6" w:rsidR="006571B7" w:rsidRPr="006571B7" w:rsidRDefault="00187C04" w:rsidP="00B52287">
            <w:pPr>
              <w:tabs>
                <w:tab w:val="left" w:pos="1260"/>
              </w:tabs>
              <w:rPr>
                <w:sz w:val="20"/>
                <w:szCs w:val="20"/>
              </w:rPr>
            </w:pPr>
            <w:r>
              <w:rPr>
                <w:sz w:val="20"/>
                <w:szCs w:val="20"/>
              </w:rPr>
              <w:t>Assignment 1 due</w:t>
            </w:r>
          </w:p>
        </w:tc>
      </w:tr>
      <w:tr w:rsidR="00A6323A" w14:paraId="36C9E24C" w14:textId="499AA44B" w:rsidTr="00A6323A">
        <w:tc>
          <w:tcPr>
            <w:tcW w:w="1081" w:type="dxa"/>
          </w:tcPr>
          <w:p w14:paraId="0909EE14" w14:textId="3B997191" w:rsidR="006571B7" w:rsidRPr="008B0F2F" w:rsidRDefault="00CE76EC" w:rsidP="00B46868">
            <w:pPr>
              <w:tabs>
                <w:tab w:val="left" w:pos="1260"/>
              </w:tabs>
              <w:rPr>
                <w:color w:val="7F7F7F" w:themeColor="text1" w:themeTint="80"/>
                <w:sz w:val="20"/>
                <w:szCs w:val="20"/>
              </w:rPr>
            </w:pPr>
            <w:r w:rsidRPr="008B0F2F">
              <w:rPr>
                <w:color w:val="7F7F7F" w:themeColor="text1" w:themeTint="80"/>
                <w:sz w:val="20"/>
                <w:szCs w:val="20"/>
              </w:rPr>
              <w:t>M</w:t>
            </w:r>
            <w:r w:rsidR="006571B7" w:rsidRPr="008B0F2F">
              <w:rPr>
                <w:color w:val="7F7F7F" w:themeColor="text1" w:themeTint="80"/>
                <w:sz w:val="20"/>
                <w:szCs w:val="20"/>
              </w:rPr>
              <w:t xml:space="preserve"> </w:t>
            </w:r>
            <w:r w:rsidR="00B46868" w:rsidRPr="008B0F2F">
              <w:rPr>
                <w:color w:val="7F7F7F" w:themeColor="text1" w:themeTint="80"/>
                <w:sz w:val="20"/>
                <w:szCs w:val="20"/>
              </w:rPr>
              <w:t>Jan 2</w:t>
            </w:r>
            <w:r w:rsidRPr="008B0F2F">
              <w:rPr>
                <w:color w:val="7F7F7F" w:themeColor="text1" w:themeTint="80"/>
                <w:sz w:val="20"/>
                <w:szCs w:val="20"/>
              </w:rPr>
              <w:t>1</w:t>
            </w:r>
          </w:p>
        </w:tc>
        <w:tc>
          <w:tcPr>
            <w:tcW w:w="2987" w:type="dxa"/>
          </w:tcPr>
          <w:p w14:paraId="5CFF38A0" w14:textId="0C634A93" w:rsidR="006571B7" w:rsidRPr="008B0F2F" w:rsidRDefault="001D017D" w:rsidP="00B52287">
            <w:pPr>
              <w:tabs>
                <w:tab w:val="left" w:pos="1260"/>
              </w:tabs>
              <w:rPr>
                <w:color w:val="7F7F7F" w:themeColor="text1" w:themeTint="80"/>
                <w:sz w:val="20"/>
                <w:szCs w:val="20"/>
              </w:rPr>
            </w:pPr>
            <w:r w:rsidRPr="008B0F2F">
              <w:rPr>
                <w:color w:val="7F7F7F" w:themeColor="text1" w:themeTint="80"/>
                <w:sz w:val="20"/>
                <w:szCs w:val="20"/>
              </w:rPr>
              <w:t>MLK Day (no class)</w:t>
            </w:r>
          </w:p>
        </w:tc>
        <w:tc>
          <w:tcPr>
            <w:tcW w:w="1620" w:type="dxa"/>
          </w:tcPr>
          <w:p w14:paraId="462C3747" w14:textId="5830A292" w:rsidR="006571B7" w:rsidRPr="006571B7" w:rsidRDefault="006571B7" w:rsidP="00B52287">
            <w:pPr>
              <w:tabs>
                <w:tab w:val="left" w:pos="1260"/>
              </w:tabs>
              <w:rPr>
                <w:sz w:val="20"/>
                <w:szCs w:val="20"/>
              </w:rPr>
            </w:pPr>
          </w:p>
        </w:tc>
        <w:tc>
          <w:tcPr>
            <w:tcW w:w="2520" w:type="dxa"/>
          </w:tcPr>
          <w:p w14:paraId="295180E0" w14:textId="5CD9AB94" w:rsidR="006571B7" w:rsidRPr="006571B7" w:rsidRDefault="006571B7" w:rsidP="00243306">
            <w:pPr>
              <w:tabs>
                <w:tab w:val="left" w:pos="1260"/>
              </w:tabs>
              <w:rPr>
                <w:sz w:val="20"/>
                <w:szCs w:val="20"/>
              </w:rPr>
            </w:pPr>
          </w:p>
        </w:tc>
        <w:tc>
          <w:tcPr>
            <w:tcW w:w="1368" w:type="dxa"/>
          </w:tcPr>
          <w:p w14:paraId="4C9D9E92" w14:textId="2598463A" w:rsidR="006571B7" w:rsidRPr="006571B7" w:rsidRDefault="006571B7" w:rsidP="00BD2989">
            <w:pPr>
              <w:tabs>
                <w:tab w:val="left" w:pos="1260"/>
              </w:tabs>
              <w:rPr>
                <w:sz w:val="20"/>
                <w:szCs w:val="20"/>
              </w:rPr>
            </w:pPr>
          </w:p>
        </w:tc>
      </w:tr>
      <w:tr w:rsidR="00A6323A" w14:paraId="6A6CD4D6" w14:textId="55D93243" w:rsidTr="00A6323A">
        <w:tc>
          <w:tcPr>
            <w:tcW w:w="1081" w:type="dxa"/>
          </w:tcPr>
          <w:p w14:paraId="79FB5E0A" w14:textId="319C51BF" w:rsidR="006571B7" w:rsidRPr="006571B7" w:rsidRDefault="00934241" w:rsidP="00B46868">
            <w:pPr>
              <w:tabs>
                <w:tab w:val="left" w:pos="1260"/>
              </w:tabs>
              <w:rPr>
                <w:sz w:val="20"/>
                <w:szCs w:val="20"/>
              </w:rPr>
            </w:pPr>
            <w:r>
              <w:rPr>
                <w:sz w:val="20"/>
                <w:szCs w:val="20"/>
              </w:rPr>
              <w:t>F</w:t>
            </w:r>
            <w:r w:rsidR="006571B7" w:rsidRPr="006571B7">
              <w:rPr>
                <w:sz w:val="20"/>
                <w:szCs w:val="20"/>
              </w:rPr>
              <w:t xml:space="preserve"> </w:t>
            </w:r>
            <w:r w:rsidR="00B46868">
              <w:rPr>
                <w:sz w:val="20"/>
                <w:szCs w:val="20"/>
              </w:rPr>
              <w:t>Jan 2</w:t>
            </w:r>
            <w:r w:rsidR="00370D3A">
              <w:rPr>
                <w:sz w:val="20"/>
                <w:szCs w:val="20"/>
              </w:rPr>
              <w:t>5</w:t>
            </w:r>
          </w:p>
        </w:tc>
        <w:tc>
          <w:tcPr>
            <w:tcW w:w="2987" w:type="dxa"/>
          </w:tcPr>
          <w:p w14:paraId="3B539D12" w14:textId="0F0CC9D4" w:rsidR="006571B7" w:rsidRPr="006571B7" w:rsidRDefault="00A6323A" w:rsidP="00B52287">
            <w:pPr>
              <w:tabs>
                <w:tab w:val="left" w:pos="1260"/>
              </w:tabs>
              <w:rPr>
                <w:sz w:val="20"/>
                <w:szCs w:val="20"/>
              </w:rPr>
            </w:pPr>
            <w:r>
              <w:rPr>
                <w:sz w:val="20"/>
                <w:szCs w:val="20"/>
              </w:rPr>
              <w:t>Quantitative genetics</w:t>
            </w:r>
          </w:p>
        </w:tc>
        <w:tc>
          <w:tcPr>
            <w:tcW w:w="1620" w:type="dxa"/>
          </w:tcPr>
          <w:p w14:paraId="11BD83B3" w14:textId="7EA3827E" w:rsidR="006571B7" w:rsidRPr="006571B7" w:rsidRDefault="006571B7" w:rsidP="00B52287">
            <w:pPr>
              <w:tabs>
                <w:tab w:val="left" w:pos="1260"/>
              </w:tabs>
              <w:rPr>
                <w:sz w:val="20"/>
                <w:szCs w:val="20"/>
              </w:rPr>
            </w:pPr>
            <w:r w:rsidRPr="006571B7">
              <w:rPr>
                <w:sz w:val="20"/>
                <w:szCs w:val="20"/>
              </w:rPr>
              <w:t>Edmands</w:t>
            </w:r>
          </w:p>
        </w:tc>
        <w:tc>
          <w:tcPr>
            <w:tcW w:w="2520" w:type="dxa"/>
          </w:tcPr>
          <w:p w14:paraId="2E721A6F" w14:textId="216F318E" w:rsidR="00E567B6" w:rsidRPr="006571B7" w:rsidRDefault="00BC2D04" w:rsidP="00CB4FD2">
            <w:pPr>
              <w:tabs>
                <w:tab w:val="left" w:pos="1260"/>
              </w:tabs>
              <w:rPr>
                <w:sz w:val="20"/>
                <w:szCs w:val="20"/>
              </w:rPr>
            </w:pPr>
            <w:r>
              <w:rPr>
                <w:sz w:val="20"/>
                <w:szCs w:val="20"/>
              </w:rPr>
              <w:t xml:space="preserve">H&amp;H </w:t>
            </w:r>
            <w:r w:rsidR="00CB4FD2">
              <w:rPr>
                <w:sz w:val="20"/>
                <w:szCs w:val="20"/>
              </w:rPr>
              <w:t>pp 369-375</w:t>
            </w:r>
            <w:r w:rsidR="005A4743">
              <w:rPr>
                <w:sz w:val="20"/>
                <w:szCs w:val="20"/>
              </w:rPr>
              <w:t>, 245-248</w:t>
            </w:r>
          </w:p>
        </w:tc>
        <w:tc>
          <w:tcPr>
            <w:tcW w:w="1368" w:type="dxa"/>
          </w:tcPr>
          <w:p w14:paraId="086A0B69" w14:textId="0436BC98" w:rsidR="006571B7" w:rsidRPr="006571B7" w:rsidRDefault="006571B7" w:rsidP="00B52287">
            <w:pPr>
              <w:tabs>
                <w:tab w:val="left" w:pos="1260"/>
              </w:tabs>
              <w:rPr>
                <w:sz w:val="20"/>
                <w:szCs w:val="20"/>
              </w:rPr>
            </w:pPr>
          </w:p>
        </w:tc>
      </w:tr>
      <w:tr w:rsidR="00A6323A" w14:paraId="44E95D8D" w14:textId="6744712A" w:rsidTr="00A6323A">
        <w:tc>
          <w:tcPr>
            <w:tcW w:w="1081" w:type="dxa"/>
          </w:tcPr>
          <w:p w14:paraId="6C2DFEA4" w14:textId="26B45512" w:rsidR="006571B7" w:rsidRPr="006571B7" w:rsidRDefault="00003297" w:rsidP="00003297">
            <w:pPr>
              <w:tabs>
                <w:tab w:val="left" w:pos="1260"/>
              </w:tabs>
              <w:rPr>
                <w:sz w:val="20"/>
                <w:szCs w:val="20"/>
              </w:rPr>
            </w:pPr>
            <w:r>
              <w:rPr>
                <w:sz w:val="20"/>
                <w:szCs w:val="20"/>
              </w:rPr>
              <w:t>M</w:t>
            </w:r>
            <w:r w:rsidR="006571B7" w:rsidRPr="006571B7">
              <w:rPr>
                <w:sz w:val="20"/>
                <w:szCs w:val="20"/>
              </w:rPr>
              <w:t xml:space="preserve"> </w:t>
            </w:r>
            <w:r>
              <w:rPr>
                <w:sz w:val="20"/>
                <w:szCs w:val="20"/>
              </w:rPr>
              <w:t>Jan 28</w:t>
            </w:r>
          </w:p>
        </w:tc>
        <w:tc>
          <w:tcPr>
            <w:tcW w:w="2987" w:type="dxa"/>
          </w:tcPr>
          <w:p w14:paraId="3B8EBECF" w14:textId="746B7CA9" w:rsidR="006571B7" w:rsidRPr="006571B7" w:rsidRDefault="001D017D" w:rsidP="00F413CC">
            <w:pPr>
              <w:tabs>
                <w:tab w:val="left" w:pos="1260"/>
              </w:tabs>
              <w:rPr>
                <w:sz w:val="20"/>
                <w:szCs w:val="20"/>
              </w:rPr>
            </w:pPr>
            <w:r>
              <w:rPr>
                <w:sz w:val="20"/>
                <w:szCs w:val="20"/>
              </w:rPr>
              <w:t xml:space="preserve">Journal </w:t>
            </w:r>
            <w:r w:rsidR="00F413CC">
              <w:rPr>
                <w:sz w:val="20"/>
                <w:szCs w:val="20"/>
              </w:rPr>
              <w:t>c</w:t>
            </w:r>
            <w:r>
              <w:rPr>
                <w:sz w:val="20"/>
                <w:szCs w:val="20"/>
              </w:rPr>
              <w:t>lub</w:t>
            </w:r>
          </w:p>
        </w:tc>
        <w:tc>
          <w:tcPr>
            <w:tcW w:w="1620" w:type="dxa"/>
          </w:tcPr>
          <w:p w14:paraId="6E3ACDF5" w14:textId="61D2262A" w:rsidR="006571B7" w:rsidRPr="006571B7" w:rsidRDefault="006571B7" w:rsidP="00B52287">
            <w:pPr>
              <w:tabs>
                <w:tab w:val="left" w:pos="1260"/>
              </w:tabs>
              <w:rPr>
                <w:sz w:val="20"/>
                <w:szCs w:val="20"/>
              </w:rPr>
            </w:pPr>
            <w:r w:rsidRPr="006571B7">
              <w:rPr>
                <w:sz w:val="20"/>
                <w:szCs w:val="20"/>
              </w:rPr>
              <w:t>Edmands</w:t>
            </w:r>
          </w:p>
        </w:tc>
        <w:tc>
          <w:tcPr>
            <w:tcW w:w="2520" w:type="dxa"/>
          </w:tcPr>
          <w:p w14:paraId="60FC2A23" w14:textId="6694A109" w:rsidR="006571B7" w:rsidRPr="006571B7" w:rsidRDefault="001243CA" w:rsidP="00243306">
            <w:pPr>
              <w:tabs>
                <w:tab w:val="left" w:pos="1260"/>
              </w:tabs>
              <w:rPr>
                <w:sz w:val="20"/>
                <w:szCs w:val="20"/>
              </w:rPr>
            </w:pPr>
            <w:r>
              <w:rPr>
                <w:sz w:val="20"/>
                <w:szCs w:val="20"/>
              </w:rPr>
              <w:t xml:space="preserve">van </w:t>
            </w:r>
            <w:proofErr w:type="spellStart"/>
            <w:r>
              <w:rPr>
                <w:sz w:val="20"/>
                <w:szCs w:val="20"/>
              </w:rPr>
              <w:t>Wijk</w:t>
            </w:r>
            <w:proofErr w:type="spellEnd"/>
            <w:r>
              <w:rPr>
                <w:sz w:val="20"/>
                <w:szCs w:val="20"/>
              </w:rPr>
              <w:t xml:space="preserve"> et al. 2013, </w:t>
            </w:r>
            <w:proofErr w:type="spellStart"/>
            <w:r w:rsidR="00B21B60">
              <w:rPr>
                <w:sz w:val="20"/>
                <w:szCs w:val="20"/>
              </w:rPr>
              <w:t>Nacci</w:t>
            </w:r>
            <w:proofErr w:type="spellEnd"/>
            <w:r w:rsidR="00B21B60">
              <w:rPr>
                <w:sz w:val="20"/>
                <w:szCs w:val="20"/>
              </w:rPr>
              <w:t xml:space="preserve"> et al. 2016</w:t>
            </w:r>
          </w:p>
        </w:tc>
        <w:tc>
          <w:tcPr>
            <w:tcW w:w="1368" w:type="dxa"/>
          </w:tcPr>
          <w:p w14:paraId="47B65709" w14:textId="529443F6" w:rsidR="00F14B75" w:rsidRPr="006571B7" w:rsidRDefault="00F14B75" w:rsidP="008E3DF4">
            <w:pPr>
              <w:tabs>
                <w:tab w:val="left" w:pos="1260"/>
              </w:tabs>
              <w:rPr>
                <w:sz w:val="20"/>
                <w:szCs w:val="20"/>
              </w:rPr>
            </w:pPr>
          </w:p>
        </w:tc>
      </w:tr>
      <w:tr w:rsidR="00A6323A" w14:paraId="726386B8" w14:textId="3935DAFF" w:rsidTr="00A6323A">
        <w:tc>
          <w:tcPr>
            <w:tcW w:w="1081" w:type="dxa"/>
          </w:tcPr>
          <w:p w14:paraId="47B6C616" w14:textId="2D7CAF75" w:rsidR="006B11E9" w:rsidRPr="006571B7" w:rsidRDefault="00934241" w:rsidP="00B46868">
            <w:pPr>
              <w:tabs>
                <w:tab w:val="left" w:pos="1260"/>
              </w:tabs>
              <w:rPr>
                <w:sz w:val="20"/>
                <w:szCs w:val="20"/>
              </w:rPr>
            </w:pPr>
            <w:r>
              <w:rPr>
                <w:sz w:val="20"/>
                <w:szCs w:val="20"/>
              </w:rPr>
              <w:t>F</w:t>
            </w:r>
            <w:r w:rsidR="006B11E9" w:rsidRPr="006571B7">
              <w:rPr>
                <w:sz w:val="20"/>
                <w:szCs w:val="20"/>
              </w:rPr>
              <w:t xml:space="preserve"> </w:t>
            </w:r>
            <w:r w:rsidR="006B11E9">
              <w:rPr>
                <w:sz w:val="20"/>
                <w:szCs w:val="20"/>
              </w:rPr>
              <w:t xml:space="preserve">Feb </w:t>
            </w:r>
            <w:r w:rsidR="00003297">
              <w:rPr>
                <w:sz w:val="20"/>
                <w:szCs w:val="20"/>
              </w:rPr>
              <w:t>1</w:t>
            </w:r>
          </w:p>
        </w:tc>
        <w:tc>
          <w:tcPr>
            <w:tcW w:w="2987" w:type="dxa"/>
          </w:tcPr>
          <w:p w14:paraId="49DA07FE" w14:textId="293A5D68" w:rsidR="006B11E9" w:rsidRPr="006571B7" w:rsidRDefault="00F5389E" w:rsidP="001F0C19">
            <w:pPr>
              <w:tabs>
                <w:tab w:val="left" w:pos="1260"/>
              </w:tabs>
              <w:rPr>
                <w:sz w:val="20"/>
                <w:szCs w:val="20"/>
              </w:rPr>
            </w:pPr>
            <w:r>
              <w:rPr>
                <w:sz w:val="20"/>
                <w:szCs w:val="20"/>
              </w:rPr>
              <w:t>Species and s</w:t>
            </w:r>
            <w:r w:rsidR="006B11E9">
              <w:rPr>
                <w:sz w:val="20"/>
                <w:szCs w:val="20"/>
              </w:rPr>
              <w:t>peciation</w:t>
            </w:r>
          </w:p>
        </w:tc>
        <w:tc>
          <w:tcPr>
            <w:tcW w:w="1620" w:type="dxa"/>
          </w:tcPr>
          <w:p w14:paraId="4C71787C" w14:textId="62F6185E" w:rsidR="006B11E9" w:rsidRPr="006571B7" w:rsidRDefault="006B11E9" w:rsidP="00B52287">
            <w:pPr>
              <w:tabs>
                <w:tab w:val="left" w:pos="1260"/>
              </w:tabs>
              <w:rPr>
                <w:sz w:val="20"/>
                <w:szCs w:val="20"/>
              </w:rPr>
            </w:pPr>
            <w:r w:rsidRPr="006571B7">
              <w:rPr>
                <w:sz w:val="20"/>
                <w:szCs w:val="20"/>
              </w:rPr>
              <w:t>Edmands</w:t>
            </w:r>
          </w:p>
        </w:tc>
        <w:tc>
          <w:tcPr>
            <w:tcW w:w="2520" w:type="dxa"/>
          </w:tcPr>
          <w:p w14:paraId="38280563" w14:textId="37AFD94A" w:rsidR="006B11E9" w:rsidRPr="006571B7" w:rsidRDefault="00F5389E" w:rsidP="00CC4E24">
            <w:pPr>
              <w:tabs>
                <w:tab w:val="left" w:pos="1260"/>
              </w:tabs>
              <w:rPr>
                <w:sz w:val="20"/>
                <w:szCs w:val="20"/>
              </w:rPr>
            </w:pPr>
            <w:r>
              <w:rPr>
                <w:sz w:val="20"/>
                <w:szCs w:val="20"/>
              </w:rPr>
              <w:t xml:space="preserve">H&amp;H </w:t>
            </w:r>
            <w:r w:rsidR="00CC4E24">
              <w:rPr>
                <w:sz w:val="20"/>
                <w:szCs w:val="20"/>
              </w:rPr>
              <w:t xml:space="preserve">pp. 28-32, </w:t>
            </w:r>
            <w:r w:rsidR="00C548A1">
              <w:rPr>
                <w:sz w:val="20"/>
                <w:szCs w:val="20"/>
              </w:rPr>
              <w:t>Box 22.1, 441-446</w:t>
            </w:r>
            <w:r w:rsidR="00231CDB">
              <w:rPr>
                <w:sz w:val="20"/>
                <w:szCs w:val="20"/>
              </w:rPr>
              <w:t>, 455-464</w:t>
            </w:r>
          </w:p>
        </w:tc>
        <w:tc>
          <w:tcPr>
            <w:tcW w:w="1368" w:type="dxa"/>
          </w:tcPr>
          <w:p w14:paraId="621F4399" w14:textId="24839BF4" w:rsidR="006B11E9" w:rsidRPr="006571B7" w:rsidRDefault="006B11E9" w:rsidP="00EE1727">
            <w:pPr>
              <w:tabs>
                <w:tab w:val="left" w:pos="1260"/>
              </w:tabs>
              <w:rPr>
                <w:sz w:val="20"/>
                <w:szCs w:val="20"/>
              </w:rPr>
            </w:pPr>
          </w:p>
        </w:tc>
      </w:tr>
      <w:tr w:rsidR="00A6323A" w14:paraId="7936DB6A" w14:textId="6471320D" w:rsidTr="00A6323A">
        <w:tc>
          <w:tcPr>
            <w:tcW w:w="1081" w:type="dxa"/>
          </w:tcPr>
          <w:p w14:paraId="6F34464A" w14:textId="03CEE0C7" w:rsidR="006571B7" w:rsidRPr="006571B7" w:rsidRDefault="00F21CA8" w:rsidP="00934241">
            <w:pPr>
              <w:tabs>
                <w:tab w:val="left" w:pos="1260"/>
              </w:tabs>
              <w:rPr>
                <w:sz w:val="20"/>
                <w:szCs w:val="20"/>
              </w:rPr>
            </w:pPr>
            <w:r>
              <w:rPr>
                <w:sz w:val="20"/>
                <w:szCs w:val="20"/>
              </w:rPr>
              <w:t>M</w:t>
            </w:r>
            <w:r w:rsidR="006571B7" w:rsidRPr="006571B7">
              <w:rPr>
                <w:sz w:val="20"/>
                <w:szCs w:val="20"/>
              </w:rPr>
              <w:t xml:space="preserve"> </w:t>
            </w:r>
            <w:r w:rsidR="00B46868">
              <w:rPr>
                <w:sz w:val="20"/>
                <w:szCs w:val="20"/>
              </w:rPr>
              <w:t xml:space="preserve">Feb </w:t>
            </w:r>
            <w:r>
              <w:rPr>
                <w:sz w:val="20"/>
                <w:szCs w:val="20"/>
              </w:rPr>
              <w:t>4</w:t>
            </w:r>
          </w:p>
        </w:tc>
        <w:tc>
          <w:tcPr>
            <w:tcW w:w="2987" w:type="dxa"/>
          </w:tcPr>
          <w:p w14:paraId="4379720E" w14:textId="19AF03E9" w:rsidR="006571B7" w:rsidRPr="006571B7" w:rsidRDefault="006B11E9" w:rsidP="00B52287">
            <w:pPr>
              <w:tabs>
                <w:tab w:val="left" w:pos="1260"/>
              </w:tabs>
              <w:rPr>
                <w:sz w:val="20"/>
                <w:szCs w:val="20"/>
              </w:rPr>
            </w:pPr>
            <w:r w:rsidRPr="006571B7">
              <w:rPr>
                <w:sz w:val="20"/>
                <w:szCs w:val="20"/>
              </w:rPr>
              <w:t xml:space="preserve">Journal </w:t>
            </w:r>
            <w:r>
              <w:rPr>
                <w:sz w:val="20"/>
                <w:szCs w:val="20"/>
              </w:rPr>
              <w:t>club</w:t>
            </w:r>
          </w:p>
        </w:tc>
        <w:tc>
          <w:tcPr>
            <w:tcW w:w="1620" w:type="dxa"/>
          </w:tcPr>
          <w:p w14:paraId="25194F97" w14:textId="1965372B" w:rsidR="006571B7" w:rsidRPr="006571B7" w:rsidRDefault="006571B7" w:rsidP="00B52287">
            <w:pPr>
              <w:tabs>
                <w:tab w:val="left" w:pos="1260"/>
              </w:tabs>
              <w:rPr>
                <w:sz w:val="20"/>
                <w:szCs w:val="20"/>
              </w:rPr>
            </w:pPr>
            <w:r w:rsidRPr="006571B7">
              <w:rPr>
                <w:sz w:val="20"/>
                <w:szCs w:val="20"/>
              </w:rPr>
              <w:t>Edmands</w:t>
            </w:r>
          </w:p>
        </w:tc>
        <w:tc>
          <w:tcPr>
            <w:tcW w:w="2520" w:type="dxa"/>
          </w:tcPr>
          <w:p w14:paraId="570F18CA" w14:textId="734EC651" w:rsidR="006571B7" w:rsidRPr="006571B7" w:rsidRDefault="00B21B60" w:rsidP="00B52287">
            <w:pPr>
              <w:tabs>
                <w:tab w:val="left" w:pos="1260"/>
              </w:tabs>
              <w:rPr>
                <w:sz w:val="20"/>
                <w:szCs w:val="20"/>
              </w:rPr>
            </w:pPr>
            <w:r>
              <w:rPr>
                <w:sz w:val="20"/>
                <w:szCs w:val="20"/>
              </w:rPr>
              <w:t xml:space="preserve">Meyer et al. 2016. </w:t>
            </w:r>
            <w:proofErr w:type="spellStart"/>
            <w:r>
              <w:rPr>
                <w:sz w:val="20"/>
                <w:szCs w:val="20"/>
              </w:rPr>
              <w:t>Rabosky</w:t>
            </w:r>
            <w:proofErr w:type="spellEnd"/>
            <w:r>
              <w:rPr>
                <w:sz w:val="20"/>
                <w:szCs w:val="20"/>
              </w:rPr>
              <w:t xml:space="preserve"> et al. 2018</w:t>
            </w:r>
          </w:p>
        </w:tc>
        <w:tc>
          <w:tcPr>
            <w:tcW w:w="1368" w:type="dxa"/>
          </w:tcPr>
          <w:p w14:paraId="659A0505" w14:textId="3625ACDA" w:rsidR="006571B7" w:rsidRPr="006571B7" w:rsidRDefault="001A2461" w:rsidP="00B70F03">
            <w:pPr>
              <w:tabs>
                <w:tab w:val="left" w:pos="1260"/>
              </w:tabs>
              <w:rPr>
                <w:sz w:val="20"/>
                <w:szCs w:val="20"/>
              </w:rPr>
            </w:pPr>
            <w:r>
              <w:rPr>
                <w:sz w:val="20"/>
                <w:szCs w:val="20"/>
              </w:rPr>
              <w:t xml:space="preserve">Assignment </w:t>
            </w:r>
            <w:r w:rsidR="00B70F03">
              <w:rPr>
                <w:sz w:val="20"/>
                <w:szCs w:val="20"/>
              </w:rPr>
              <w:t>2</w:t>
            </w:r>
            <w:r w:rsidR="009070F0">
              <w:rPr>
                <w:sz w:val="20"/>
                <w:szCs w:val="20"/>
              </w:rPr>
              <w:t xml:space="preserve"> due</w:t>
            </w:r>
            <w:r w:rsidR="00784E07">
              <w:rPr>
                <w:sz w:val="20"/>
                <w:szCs w:val="20"/>
              </w:rPr>
              <w:t xml:space="preserve"> </w:t>
            </w:r>
          </w:p>
        </w:tc>
      </w:tr>
      <w:tr w:rsidR="00A6323A" w14:paraId="79E453F0" w14:textId="60BF8B06" w:rsidTr="00A6323A">
        <w:tc>
          <w:tcPr>
            <w:tcW w:w="1081" w:type="dxa"/>
          </w:tcPr>
          <w:p w14:paraId="488C7023" w14:textId="23FD1329" w:rsidR="006571B7" w:rsidRPr="006571B7" w:rsidRDefault="00934241" w:rsidP="00F21CA8">
            <w:pPr>
              <w:tabs>
                <w:tab w:val="left" w:pos="1260"/>
              </w:tabs>
              <w:rPr>
                <w:sz w:val="20"/>
                <w:szCs w:val="20"/>
              </w:rPr>
            </w:pPr>
            <w:r>
              <w:rPr>
                <w:sz w:val="20"/>
                <w:szCs w:val="20"/>
              </w:rPr>
              <w:t>F</w:t>
            </w:r>
            <w:r w:rsidR="006571B7" w:rsidRPr="006571B7">
              <w:rPr>
                <w:sz w:val="20"/>
                <w:szCs w:val="20"/>
              </w:rPr>
              <w:t xml:space="preserve"> </w:t>
            </w:r>
            <w:r w:rsidR="00B46868">
              <w:rPr>
                <w:sz w:val="20"/>
                <w:szCs w:val="20"/>
              </w:rPr>
              <w:t xml:space="preserve">Feb </w:t>
            </w:r>
            <w:r w:rsidR="00F21CA8">
              <w:rPr>
                <w:sz w:val="20"/>
                <w:szCs w:val="20"/>
              </w:rPr>
              <w:t>8</w:t>
            </w:r>
          </w:p>
        </w:tc>
        <w:tc>
          <w:tcPr>
            <w:tcW w:w="2987" w:type="dxa"/>
          </w:tcPr>
          <w:p w14:paraId="4EB6C7A7" w14:textId="28CB7F70" w:rsidR="006571B7" w:rsidRPr="004E5AEC" w:rsidRDefault="006B11E9" w:rsidP="001F0C19">
            <w:pPr>
              <w:tabs>
                <w:tab w:val="left" w:pos="1260"/>
              </w:tabs>
              <w:rPr>
                <w:b/>
                <w:sz w:val="20"/>
                <w:szCs w:val="20"/>
              </w:rPr>
            </w:pPr>
            <w:r w:rsidRPr="004E5AEC">
              <w:rPr>
                <w:b/>
                <w:sz w:val="20"/>
                <w:szCs w:val="20"/>
              </w:rPr>
              <w:t>Midterm I</w:t>
            </w:r>
            <w:r w:rsidR="00164408" w:rsidRPr="004E5AEC">
              <w:rPr>
                <w:b/>
                <w:sz w:val="20"/>
                <w:szCs w:val="20"/>
              </w:rPr>
              <w:t xml:space="preserve"> </w:t>
            </w:r>
          </w:p>
        </w:tc>
        <w:tc>
          <w:tcPr>
            <w:tcW w:w="1620" w:type="dxa"/>
          </w:tcPr>
          <w:p w14:paraId="551642CF" w14:textId="5B021CF3" w:rsidR="006571B7" w:rsidRPr="006571B7" w:rsidRDefault="006571B7" w:rsidP="00B52287">
            <w:pPr>
              <w:tabs>
                <w:tab w:val="left" w:pos="1260"/>
              </w:tabs>
              <w:rPr>
                <w:sz w:val="20"/>
                <w:szCs w:val="20"/>
              </w:rPr>
            </w:pPr>
            <w:r w:rsidRPr="006571B7">
              <w:rPr>
                <w:sz w:val="20"/>
                <w:szCs w:val="20"/>
              </w:rPr>
              <w:t>Edmands</w:t>
            </w:r>
          </w:p>
        </w:tc>
        <w:tc>
          <w:tcPr>
            <w:tcW w:w="2520" w:type="dxa"/>
          </w:tcPr>
          <w:p w14:paraId="520DE3AD" w14:textId="66409D15" w:rsidR="006571B7" w:rsidRPr="006571B7" w:rsidRDefault="006571B7" w:rsidP="002A3957">
            <w:pPr>
              <w:tabs>
                <w:tab w:val="left" w:pos="1260"/>
              </w:tabs>
              <w:rPr>
                <w:sz w:val="20"/>
                <w:szCs w:val="20"/>
              </w:rPr>
            </w:pPr>
          </w:p>
        </w:tc>
        <w:tc>
          <w:tcPr>
            <w:tcW w:w="1368" w:type="dxa"/>
          </w:tcPr>
          <w:p w14:paraId="2F4548D6" w14:textId="77777777" w:rsidR="006571B7" w:rsidRPr="006571B7" w:rsidRDefault="006571B7" w:rsidP="00B52287">
            <w:pPr>
              <w:tabs>
                <w:tab w:val="left" w:pos="1260"/>
              </w:tabs>
              <w:rPr>
                <w:sz w:val="20"/>
                <w:szCs w:val="20"/>
              </w:rPr>
            </w:pPr>
          </w:p>
        </w:tc>
      </w:tr>
      <w:tr w:rsidR="0093714B" w14:paraId="28CABF54" w14:textId="77777777" w:rsidTr="00965DF8">
        <w:tc>
          <w:tcPr>
            <w:tcW w:w="9576" w:type="dxa"/>
            <w:gridSpan w:val="5"/>
          </w:tcPr>
          <w:p w14:paraId="29A7E361" w14:textId="704E1BCA" w:rsidR="0093714B" w:rsidRPr="0093714B" w:rsidRDefault="0093714B" w:rsidP="00B52287">
            <w:pPr>
              <w:tabs>
                <w:tab w:val="left" w:pos="1260"/>
              </w:tabs>
              <w:rPr>
                <w:i/>
                <w:sz w:val="20"/>
                <w:szCs w:val="20"/>
              </w:rPr>
            </w:pPr>
            <w:r>
              <w:rPr>
                <w:i/>
                <w:sz w:val="20"/>
                <w:szCs w:val="20"/>
              </w:rPr>
              <w:t>Evolutionary Patterns</w:t>
            </w:r>
          </w:p>
        </w:tc>
      </w:tr>
      <w:tr w:rsidR="00A6323A" w14:paraId="728C002C" w14:textId="1008038D" w:rsidTr="00A6323A">
        <w:tc>
          <w:tcPr>
            <w:tcW w:w="1081" w:type="dxa"/>
          </w:tcPr>
          <w:p w14:paraId="47751433" w14:textId="64F2AF5B" w:rsidR="00965DF8" w:rsidRPr="006571B7" w:rsidRDefault="006B1D2C" w:rsidP="00B46868">
            <w:pPr>
              <w:tabs>
                <w:tab w:val="left" w:pos="1260"/>
              </w:tabs>
              <w:rPr>
                <w:sz w:val="20"/>
                <w:szCs w:val="20"/>
              </w:rPr>
            </w:pPr>
            <w:r>
              <w:rPr>
                <w:sz w:val="20"/>
                <w:szCs w:val="20"/>
              </w:rPr>
              <w:t>M</w:t>
            </w:r>
            <w:r w:rsidR="00965DF8" w:rsidRPr="006571B7">
              <w:rPr>
                <w:sz w:val="20"/>
                <w:szCs w:val="20"/>
              </w:rPr>
              <w:t xml:space="preserve"> </w:t>
            </w:r>
            <w:r w:rsidR="00965DF8">
              <w:rPr>
                <w:sz w:val="20"/>
                <w:szCs w:val="20"/>
              </w:rPr>
              <w:t>Feb 1</w:t>
            </w:r>
            <w:r>
              <w:rPr>
                <w:sz w:val="20"/>
                <w:szCs w:val="20"/>
              </w:rPr>
              <w:t>1</w:t>
            </w:r>
          </w:p>
        </w:tc>
        <w:tc>
          <w:tcPr>
            <w:tcW w:w="2987" w:type="dxa"/>
          </w:tcPr>
          <w:p w14:paraId="7194C5A9" w14:textId="6AC5CF5A" w:rsidR="00965DF8" w:rsidRPr="006571B7" w:rsidRDefault="00965DF8" w:rsidP="00B52287">
            <w:pPr>
              <w:tabs>
                <w:tab w:val="left" w:pos="1260"/>
              </w:tabs>
              <w:rPr>
                <w:sz w:val="20"/>
                <w:szCs w:val="20"/>
              </w:rPr>
            </w:pPr>
            <w:r>
              <w:rPr>
                <w:sz w:val="20"/>
                <w:szCs w:val="20"/>
              </w:rPr>
              <w:t>Origin of Life</w:t>
            </w:r>
          </w:p>
        </w:tc>
        <w:tc>
          <w:tcPr>
            <w:tcW w:w="1620" w:type="dxa"/>
          </w:tcPr>
          <w:p w14:paraId="736FDC21" w14:textId="0D15E420" w:rsidR="00965DF8" w:rsidRPr="006571B7" w:rsidRDefault="0025697B" w:rsidP="00B52287">
            <w:pPr>
              <w:tabs>
                <w:tab w:val="left" w:pos="1260"/>
              </w:tabs>
              <w:rPr>
                <w:sz w:val="20"/>
                <w:szCs w:val="20"/>
              </w:rPr>
            </w:pPr>
            <w:r>
              <w:rPr>
                <w:sz w:val="20"/>
                <w:szCs w:val="20"/>
              </w:rPr>
              <w:t>Webb</w:t>
            </w:r>
          </w:p>
        </w:tc>
        <w:tc>
          <w:tcPr>
            <w:tcW w:w="2520" w:type="dxa"/>
          </w:tcPr>
          <w:p w14:paraId="255CC205" w14:textId="6101E6E6" w:rsidR="00965DF8" w:rsidRPr="006571B7" w:rsidRDefault="00965DF8" w:rsidP="00B52287">
            <w:pPr>
              <w:tabs>
                <w:tab w:val="left" w:pos="1260"/>
              </w:tabs>
              <w:rPr>
                <w:sz w:val="20"/>
                <w:szCs w:val="20"/>
              </w:rPr>
            </w:pPr>
          </w:p>
        </w:tc>
        <w:tc>
          <w:tcPr>
            <w:tcW w:w="1368" w:type="dxa"/>
          </w:tcPr>
          <w:p w14:paraId="1E7CE87B" w14:textId="47569E40" w:rsidR="00965DF8" w:rsidRPr="006571B7" w:rsidRDefault="00965DF8" w:rsidP="00B52287">
            <w:pPr>
              <w:tabs>
                <w:tab w:val="left" w:pos="1260"/>
              </w:tabs>
              <w:rPr>
                <w:sz w:val="20"/>
                <w:szCs w:val="20"/>
              </w:rPr>
            </w:pPr>
          </w:p>
        </w:tc>
      </w:tr>
      <w:tr w:rsidR="00A6323A" w14:paraId="38AC9E29" w14:textId="38EF6943" w:rsidTr="00A6323A">
        <w:tc>
          <w:tcPr>
            <w:tcW w:w="1081" w:type="dxa"/>
          </w:tcPr>
          <w:p w14:paraId="7FEF8753" w14:textId="664FDE89" w:rsidR="0025697B" w:rsidRPr="006571B7" w:rsidRDefault="0025697B" w:rsidP="001D52FF">
            <w:pPr>
              <w:tabs>
                <w:tab w:val="left" w:pos="1260"/>
              </w:tabs>
              <w:rPr>
                <w:sz w:val="20"/>
                <w:szCs w:val="20"/>
              </w:rPr>
            </w:pPr>
            <w:r>
              <w:rPr>
                <w:sz w:val="20"/>
                <w:szCs w:val="20"/>
              </w:rPr>
              <w:t>F</w:t>
            </w:r>
            <w:r w:rsidRPr="006571B7">
              <w:rPr>
                <w:sz w:val="20"/>
                <w:szCs w:val="20"/>
              </w:rPr>
              <w:t xml:space="preserve"> </w:t>
            </w:r>
            <w:r>
              <w:rPr>
                <w:sz w:val="20"/>
                <w:szCs w:val="20"/>
              </w:rPr>
              <w:t>Feb 1</w:t>
            </w:r>
            <w:r w:rsidR="006B1D2C">
              <w:rPr>
                <w:sz w:val="20"/>
                <w:szCs w:val="20"/>
              </w:rPr>
              <w:t>5</w:t>
            </w:r>
          </w:p>
        </w:tc>
        <w:tc>
          <w:tcPr>
            <w:tcW w:w="2987" w:type="dxa"/>
          </w:tcPr>
          <w:p w14:paraId="2327785C" w14:textId="41B0A5DC" w:rsidR="0025697B" w:rsidRPr="006571B7" w:rsidRDefault="0025697B" w:rsidP="00B52287">
            <w:pPr>
              <w:tabs>
                <w:tab w:val="left" w:pos="1260"/>
              </w:tabs>
              <w:rPr>
                <w:sz w:val="20"/>
                <w:szCs w:val="20"/>
              </w:rPr>
            </w:pPr>
            <w:r>
              <w:rPr>
                <w:sz w:val="20"/>
                <w:szCs w:val="20"/>
              </w:rPr>
              <w:t>Journal club</w:t>
            </w:r>
          </w:p>
        </w:tc>
        <w:tc>
          <w:tcPr>
            <w:tcW w:w="1620" w:type="dxa"/>
          </w:tcPr>
          <w:p w14:paraId="3C4128FB" w14:textId="162372FA" w:rsidR="0025697B" w:rsidRPr="006571B7" w:rsidRDefault="0025697B" w:rsidP="00B52287">
            <w:pPr>
              <w:tabs>
                <w:tab w:val="left" w:pos="1260"/>
              </w:tabs>
              <w:rPr>
                <w:sz w:val="20"/>
                <w:szCs w:val="20"/>
              </w:rPr>
            </w:pPr>
            <w:r>
              <w:rPr>
                <w:sz w:val="20"/>
                <w:szCs w:val="20"/>
              </w:rPr>
              <w:t>Webb</w:t>
            </w:r>
          </w:p>
        </w:tc>
        <w:tc>
          <w:tcPr>
            <w:tcW w:w="2520" w:type="dxa"/>
          </w:tcPr>
          <w:p w14:paraId="2ACDEA92" w14:textId="3F1B81D5" w:rsidR="0025697B" w:rsidRPr="006571B7" w:rsidRDefault="0025697B" w:rsidP="00B52287">
            <w:pPr>
              <w:tabs>
                <w:tab w:val="left" w:pos="1260"/>
              </w:tabs>
              <w:rPr>
                <w:sz w:val="20"/>
                <w:szCs w:val="20"/>
              </w:rPr>
            </w:pPr>
          </w:p>
        </w:tc>
        <w:tc>
          <w:tcPr>
            <w:tcW w:w="1368" w:type="dxa"/>
          </w:tcPr>
          <w:p w14:paraId="53A5FA1E" w14:textId="77777777" w:rsidR="0025697B" w:rsidRPr="006571B7" w:rsidRDefault="0025697B" w:rsidP="00B52287">
            <w:pPr>
              <w:tabs>
                <w:tab w:val="left" w:pos="1260"/>
              </w:tabs>
              <w:rPr>
                <w:sz w:val="20"/>
                <w:szCs w:val="20"/>
              </w:rPr>
            </w:pPr>
          </w:p>
        </w:tc>
      </w:tr>
      <w:tr w:rsidR="00A6323A" w14:paraId="3E22E5AA" w14:textId="21793561" w:rsidTr="00A6323A">
        <w:tc>
          <w:tcPr>
            <w:tcW w:w="1081" w:type="dxa"/>
          </w:tcPr>
          <w:p w14:paraId="513C4A6F" w14:textId="03F57F64" w:rsidR="0025697B" w:rsidRPr="009B0F37" w:rsidRDefault="006B1D2C" w:rsidP="00B46868">
            <w:pPr>
              <w:tabs>
                <w:tab w:val="left" w:pos="1260"/>
              </w:tabs>
              <w:rPr>
                <w:color w:val="7F7F7F" w:themeColor="text1" w:themeTint="80"/>
                <w:sz w:val="20"/>
                <w:szCs w:val="20"/>
              </w:rPr>
            </w:pPr>
            <w:r w:rsidRPr="009B0F37">
              <w:rPr>
                <w:color w:val="7F7F7F" w:themeColor="text1" w:themeTint="80"/>
                <w:sz w:val="20"/>
                <w:szCs w:val="20"/>
              </w:rPr>
              <w:t>M</w:t>
            </w:r>
            <w:r w:rsidR="0025697B" w:rsidRPr="009B0F37">
              <w:rPr>
                <w:color w:val="7F7F7F" w:themeColor="text1" w:themeTint="80"/>
                <w:sz w:val="20"/>
                <w:szCs w:val="20"/>
              </w:rPr>
              <w:t xml:space="preserve"> Feb </w:t>
            </w:r>
            <w:r w:rsidRPr="009B0F37">
              <w:rPr>
                <w:color w:val="7F7F7F" w:themeColor="text1" w:themeTint="80"/>
                <w:sz w:val="20"/>
                <w:szCs w:val="20"/>
              </w:rPr>
              <w:t>18</w:t>
            </w:r>
          </w:p>
        </w:tc>
        <w:tc>
          <w:tcPr>
            <w:tcW w:w="2987" w:type="dxa"/>
          </w:tcPr>
          <w:p w14:paraId="11005F5E" w14:textId="7E52ACC9" w:rsidR="0025697B" w:rsidRPr="009B0F37" w:rsidRDefault="0025697B" w:rsidP="00B52287">
            <w:pPr>
              <w:tabs>
                <w:tab w:val="left" w:pos="1260"/>
              </w:tabs>
              <w:rPr>
                <w:color w:val="7F7F7F" w:themeColor="text1" w:themeTint="80"/>
                <w:sz w:val="20"/>
                <w:szCs w:val="20"/>
              </w:rPr>
            </w:pPr>
            <w:r w:rsidRPr="009B0F37">
              <w:rPr>
                <w:color w:val="7F7F7F" w:themeColor="text1" w:themeTint="80"/>
                <w:sz w:val="20"/>
                <w:szCs w:val="20"/>
              </w:rPr>
              <w:t>Tree of Life</w:t>
            </w:r>
            <w:r w:rsidR="00727C0B">
              <w:rPr>
                <w:color w:val="7F7F7F" w:themeColor="text1" w:themeTint="80"/>
                <w:sz w:val="20"/>
                <w:szCs w:val="20"/>
              </w:rPr>
              <w:t xml:space="preserve"> (President's Day</w:t>
            </w:r>
            <w:r w:rsidR="00597529">
              <w:rPr>
                <w:color w:val="7F7F7F" w:themeColor="text1" w:themeTint="80"/>
                <w:sz w:val="20"/>
                <w:szCs w:val="20"/>
              </w:rPr>
              <w:t xml:space="preserve"> - no class</w:t>
            </w:r>
            <w:r w:rsidR="00727C0B">
              <w:rPr>
                <w:color w:val="7F7F7F" w:themeColor="text1" w:themeTint="80"/>
                <w:sz w:val="20"/>
                <w:szCs w:val="20"/>
              </w:rPr>
              <w:t>)</w:t>
            </w:r>
          </w:p>
        </w:tc>
        <w:tc>
          <w:tcPr>
            <w:tcW w:w="1620" w:type="dxa"/>
          </w:tcPr>
          <w:p w14:paraId="565740DC" w14:textId="7F1DEC04" w:rsidR="0025697B" w:rsidRPr="009B0F37" w:rsidRDefault="0025697B" w:rsidP="00B52287">
            <w:pPr>
              <w:tabs>
                <w:tab w:val="left" w:pos="1260"/>
              </w:tabs>
              <w:rPr>
                <w:color w:val="7F7F7F" w:themeColor="text1" w:themeTint="80"/>
                <w:sz w:val="20"/>
                <w:szCs w:val="20"/>
              </w:rPr>
            </w:pPr>
            <w:r w:rsidRPr="009B0F37">
              <w:rPr>
                <w:color w:val="7F7F7F" w:themeColor="text1" w:themeTint="80"/>
                <w:sz w:val="20"/>
                <w:szCs w:val="20"/>
              </w:rPr>
              <w:t>Webb</w:t>
            </w:r>
          </w:p>
        </w:tc>
        <w:tc>
          <w:tcPr>
            <w:tcW w:w="2520" w:type="dxa"/>
          </w:tcPr>
          <w:p w14:paraId="6C601C19" w14:textId="28D11A15" w:rsidR="0025697B" w:rsidRPr="006571B7" w:rsidRDefault="0025697B" w:rsidP="00B52287">
            <w:pPr>
              <w:tabs>
                <w:tab w:val="left" w:pos="1260"/>
              </w:tabs>
              <w:rPr>
                <w:sz w:val="20"/>
                <w:szCs w:val="20"/>
              </w:rPr>
            </w:pPr>
          </w:p>
        </w:tc>
        <w:tc>
          <w:tcPr>
            <w:tcW w:w="1368" w:type="dxa"/>
          </w:tcPr>
          <w:p w14:paraId="420193F8" w14:textId="77777777" w:rsidR="0025697B" w:rsidRPr="006571B7" w:rsidRDefault="0025697B" w:rsidP="00B52287">
            <w:pPr>
              <w:tabs>
                <w:tab w:val="left" w:pos="1260"/>
              </w:tabs>
              <w:rPr>
                <w:sz w:val="20"/>
                <w:szCs w:val="20"/>
              </w:rPr>
            </w:pPr>
          </w:p>
        </w:tc>
      </w:tr>
      <w:tr w:rsidR="00A6323A" w14:paraId="4721C99A" w14:textId="519660BE" w:rsidTr="00A6323A">
        <w:tc>
          <w:tcPr>
            <w:tcW w:w="1081" w:type="dxa"/>
          </w:tcPr>
          <w:p w14:paraId="5BD18AE4" w14:textId="28FD79F0" w:rsidR="0025697B" w:rsidRPr="006571B7" w:rsidRDefault="0025697B" w:rsidP="001D52FF">
            <w:pPr>
              <w:tabs>
                <w:tab w:val="left" w:pos="1260"/>
              </w:tabs>
              <w:rPr>
                <w:sz w:val="20"/>
                <w:szCs w:val="20"/>
              </w:rPr>
            </w:pPr>
            <w:r>
              <w:rPr>
                <w:sz w:val="20"/>
                <w:szCs w:val="20"/>
              </w:rPr>
              <w:t>F</w:t>
            </w:r>
            <w:r w:rsidRPr="006571B7">
              <w:rPr>
                <w:sz w:val="20"/>
                <w:szCs w:val="20"/>
              </w:rPr>
              <w:t xml:space="preserve"> </w:t>
            </w:r>
            <w:r>
              <w:rPr>
                <w:sz w:val="20"/>
                <w:szCs w:val="20"/>
              </w:rPr>
              <w:t>Feb 2</w:t>
            </w:r>
            <w:r w:rsidR="006B1D2C">
              <w:rPr>
                <w:sz w:val="20"/>
                <w:szCs w:val="20"/>
              </w:rPr>
              <w:t>2</w:t>
            </w:r>
          </w:p>
        </w:tc>
        <w:tc>
          <w:tcPr>
            <w:tcW w:w="2987" w:type="dxa"/>
          </w:tcPr>
          <w:p w14:paraId="10CA2865" w14:textId="1EF2C9D1" w:rsidR="0025697B" w:rsidRPr="001608A3" w:rsidRDefault="0025697B" w:rsidP="00B52287">
            <w:pPr>
              <w:tabs>
                <w:tab w:val="left" w:pos="1260"/>
              </w:tabs>
              <w:rPr>
                <w:i/>
                <w:sz w:val="20"/>
                <w:szCs w:val="20"/>
              </w:rPr>
            </w:pPr>
            <w:r>
              <w:rPr>
                <w:sz w:val="20"/>
                <w:szCs w:val="20"/>
              </w:rPr>
              <w:t>Journal club</w:t>
            </w:r>
          </w:p>
        </w:tc>
        <w:tc>
          <w:tcPr>
            <w:tcW w:w="1620" w:type="dxa"/>
          </w:tcPr>
          <w:p w14:paraId="367C5CD2" w14:textId="116D15BD" w:rsidR="0025697B" w:rsidRPr="006571B7" w:rsidRDefault="0025697B" w:rsidP="00B52287">
            <w:pPr>
              <w:tabs>
                <w:tab w:val="left" w:pos="1260"/>
              </w:tabs>
              <w:rPr>
                <w:sz w:val="20"/>
                <w:szCs w:val="20"/>
              </w:rPr>
            </w:pPr>
            <w:r>
              <w:rPr>
                <w:sz w:val="20"/>
                <w:szCs w:val="20"/>
              </w:rPr>
              <w:t>Webb</w:t>
            </w:r>
          </w:p>
        </w:tc>
        <w:tc>
          <w:tcPr>
            <w:tcW w:w="2520" w:type="dxa"/>
          </w:tcPr>
          <w:p w14:paraId="5C01AB9F" w14:textId="60208B5E" w:rsidR="0025697B" w:rsidRPr="006571B7" w:rsidRDefault="0025697B" w:rsidP="00B52287">
            <w:pPr>
              <w:tabs>
                <w:tab w:val="left" w:pos="1260"/>
              </w:tabs>
              <w:rPr>
                <w:sz w:val="20"/>
                <w:szCs w:val="20"/>
              </w:rPr>
            </w:pPr>
          </w:p>
        </w:tc>
        <w:tc>
          <w:tcPr>
            <w:tcW w:w="1368" w:type="dxa"/>
          </w:tcPr>
          <w:p w14:paraId="110A3616" w14:textId="77777777" w:rsidR="0025697B" w:rsidRPr="006571B7" w:rsidRDefault="0025697B" w:rsidP="00B52287">
            <w:pPr>
              <w:tabs>
                <w:tab w:val="left" w:pos="1260"/>
              </w:tabs>
              <w:rPr>
                <w:sz w:val="20"/>
                <w:szCs w:val="20"/>
              </w:rPr>
            </w:pPr>
          </w:p>
        </w:tc>
      </w:tr>
      <w:tr w:rsidR="00A6323A" w14:paraId="52DF6D35" w14:textId="4FC9B465" w:rsidTr="00A6323A">
        <w:tc>
          <w:tcPr>
            <w:tcW w:w="1081" w:type="dxa"/>
          </w:tcPr>
          <w:p w14:paraId="764006CA" w14:textId="368133A7" w:rsidR="0025697B" w:rsidRPr="006571B7" w:rsidRDefault="006B1D2C" w:rsidP="006B1D2C">
            <w:pPr>
              <w:tabs>
                <w:tab w:val="left" w:pos="1260"/>
              </w:tabs>
              <w:rPr>
                <w:sz w:val="20"/>
                <w:szCs w:val="20"/>
              </w:rPr>
            </w:pPr>
            <w:r>
              <w:rPr>
                <w:sz w:val="20"/>
                <w:szCs w:val="20"/>
              </w:rPr>
              <w:t>M</w:t>
            </w:r>
            <w:r w:rsidR="0025697B" w:rsidRPr="006571B7">
              <w:rPr>
                <w:sz w:val="20"/>
                <w:szCs w:val="20"/>
              </w:rPr>
              <w:t xml:space="preserve"> </w:t>
            </w:r>
            <w:r>
              <w:rPr>
                <w:sz w:val="20"/>
                <w:szCs w:val="20"/>
              </w:rPr>
              <w:t>Feb 25</w:t>
            </w:r>
          </w:p>
        </w:tc>
        <w:tc>
          <w:tcPr>
            <w:tcW w:w="2987" w:type="dxa"/>
          </w:tcPr>
          <w:p w14:paraId="1151582A" w14:textId="6335083A" w:rsidR="0025697B" w:rsidRPr="006571B7" w:rsidRDefault="0025697B" w:rsidP="00B52287">
            <w:pPr>
              <w:tabs>
                <w:tab w:val="left" w:pos="1260"/>
              </w:tabs>
              <w:rPr>
                <w:sz w:val="20"/>
                <w:szCs w:val="20"/>
              </w:rPr>
            </w:pPr>
            <w:r>
              <w:rPr>
                <w:sz w:val="20"/>
                <w:szCs w:val="20"/>
              </w:rPr>
              <w:t>Bacteria/Archaea</w:t>
            </w:r>
          </w:p>
        </w:tc>
        <w:tc>
          <w:tcPr>
            <w:tcW w:w="1620" w:type="dxa"/>
          </w:tcPr>
          <w:p w14:paraId="78B00292" w14:textId="4C2DFA83" w:rsidR="0025697B" w:rsidRPr="006571B7" w:rsidRDefault="0025697B" w:rsidP="00B52287">
            <w:pPr>
              <w:tabs>
                <w:tab w:val="left" w:pos="1260"/>
              </w:tabs>
              <w:rPr>
                <w:sz w:val="20"/>
                <w:szCs w:val="20"/>
              </w:rPr>
            </w:pPr>
            <w:r>
              <w:rPr>
                <w:sz w:val="20"/>
                <w:szCs w:val="20"/>
              </w:rPr>
              <w:t>Webb</w:t>
            </w:r>
          </w:p>
        </w:tc>
        <w:tc>
          <w:tcPr>
            <w:tcW w:w="2520" w:type="dxa"/>
          </w:tcPr>
          <w:p w14:paraId="135F878A" w14:textId="77777777" w:rsidR="0025697B" w:rsidRPr="006571B7" w:rsidRDefault="0025697B" w:rsidP="00B52287">
            <w:pPr>
              <w:tabs>
                <w:tab w:val="left" w:pos="1260"/>
              </w:tabs>
              <w:rPr>
                <w:sz w:val="20"/>
                <w:szCs w:val="20"/>
              </w:rPr>
            </w:pPr>
          </w:p>
        </w:tc>
        <w:tc>
          <w:tcPr>
            <w:tcW w:w="1368" w:type="dxa"/>
          </w:tcPr>
          <w:p w14:paraId="081A6EB2" w14:textId="77777777" w:rsidR="0025697B" w:rsidRPr="006571B7" w:rsidRDefault="0025697B" w:rsidP="00B52287">
            <w:pPr>
              <w:tabs>
                <w:tab w:val="left" w:pos="1260"/>
              </w:tabs>
              <w:rPr>
                <w:sz w:val="20"/>
                <w:szCs w:val="20"/>
              </w:rPr>
            </w:pPr>
          </w:p>
        </w:tc>
      </w:tr>
      <w:tr w:rsidR="00A6323A" w14:paraId="5B3028C0" w14:textId="79155AA2" w:rsidTr="00A6323A">
        <w:trPr>
          <w:trHeight w:val="251"/>
        </w:trPr>
        <w:tc>
          <w:tcPr>
            <w:tcW w:w="1081" w:type="dxa"/>
          </w:tcPr>
          <w:p w14:paraId="606D6D4F" w14:textId="538828E5" w:rsidR="0025697B" w:rsidRPr="006571B7" w:rsidRDefault="0025697B" w:rsidP="00B46868">
            <w:pPr>
              <w:tabs>
                <w:tab w:val="left" w:pos="1260"/>
              </w:tabs>
              <w:rPr>
                <w:sz w:val="20"/>
                <w:szCs w:val="20"/>
              </w:rPr>
            </w:pPr>
            <w:r>
              <w:rPr>
                <w:sz w:val="20"/>
                <w:szCs w:val="20"/>
              </w:rPr>
              <w:t>F</w:t>
            </w:r>
            <w:r w:rsidRPr="006571B7">
              <w:rPr>
                <w:sz w:val="20"/>
                <w:szCs w:val="20"/>
              </w:rPr>
              <w:t xml:space="preserve"> </w:t>
            </w:r>
            <w:r>
              <w:rPr>
                <w:sz w:val="20"/>
                <w:szCs w:val="20"/>
              </w:rPr>
              <w:t xml:space="preserve">Mar </w:t>
            </w:r>
            <w:r w:rsidR="006B1D2C">
              <w:rPr>
                <w:sz w:val="20"/>
                <w:szCs w:val="20"/>
              </w:rPr>
              <w:t>1</w:t>
            </w:r>
          </w:p>
        </w:tc>
        <w:tc>
          <w:tcPr>
            <w:tcW w:w="2987" w:type="dxa"/>
          </w:tcPr>
          <w:p w14:paraId="61074E7B" w14:textId="0D393A17" w:rsidR="0025697B" w:rsidRPr="006571B7" w:rsidRDefault="0025697B" w:rsidP="00B52287">
            <w:pPr>
              <w:tabs>
                <w:tab w:val="left" w:pos="1260"/>
              </w:tabs>
              <w:rPr>
                <w:sz w:val="20"/>
                <w:szCs w:val="20"/>
              </w:rPr>
            </w:pPr>
            <w:r>
              <w:rPr>
                <w:sz w:val="20"/>
                <w:szCs w:val="20"/>
              </w:rPr>
              <w:t>Journal club</w:t>
            </w:r>
          </w:p>
        </w:tc>
        <w:tc>
          <w:tcPr>
            <w:tcW w:w="1620" w:type="dxa"/>
          </w:tcPr>
          <w:p w14:paraId="705ABC44" w14:textId="7C41A31E" w:rsidR="0025697B" w:rsidRPr="006571B7" w:rsidRDefault="0025697B" w:rsidP="00B52287">
            <w:pPr>
              <w:tabs>
                <w:tab w:val="left" w:pos="1260"/>
              </w:tabs>
              <w:rPr>
                <w:sz w:val="20"/>
                <w:szCs w:val="20"/>
              </w:rPr>
            </w:pPr>
            <w:r>
              <w:rPr>
                <w:sz w:val="20"/>
                <w:szCs w:val="20"/>
              </w:rPr>
              <w:t>Webb</w:t>
            </w:r>
          </w:p>
        </w:tc>
        <w:tc>
          <w:tcPr>
            <w:tcW w:w="2520" w:type="dxa"/>
          </w:tcPr>
          <w:p w14:paraId="63F57902" w14:textId="77777777" w:rsidR="0025697B" w:rsidRPr="006571B7" w:rsidRDefault="0025697B" w:rsidP="00B52287">
            <w:pPr>
              <w:tabs>
                <w:tab w:val="left" w:pos="1260"/>
              </w:tabs>
              <w:rPr>
                <w:sz w:val="20"/>
                <w:szCs w:val="20"/>
              </w:rPr>
            </w:pPr>
          </w:p>
        </w:tc>
        <w:tc>
          <w:tcPr>
            <w:tcW w:w="1368" w:type="dxa"/>
          </w:tcPr>
          <w:p w14:paraId="4342ECFE" w14:textId="77777777" w:rsidR="0025697B" w:rsidRPr="006571B7" w:rsidRDefault="0025697B" w:rsidP="00B52287">
            <w:pPr>
              <w:tabs>
                <w:tab w:val="left" w:pos="1260"/>
              </w:tabs>
              <w:rPr>
                <w:sz w:val="20"/>
                <w:szCs w:val="20"/>
              </w:rPr>
            </w:pPr>
          </w:p>
        </w:tc>
      </w:tr>
      <w:tr w:rsidR="00A6323A" w14:paraId="70FFF5D9" w14:textId="798A94BA" w:rsidTr="00A6323A">
        <w:tc>
          <w:tcPr>
            <w:tcW w:w="1081" w:type="dxa"/>
          </w:tcPr>
          <w:p w14:paraId="61984496" w14:textId="040C9195" w:rsidR="0025697B" w:rsidRPr="006571B7" w:rsidRDefault="006B1D2C" w:rsidP="00B46868">
            <w:pPr>
              <w:tabs>
                <w:tab w:val="left" w:pos="1260"/>
              </w:tabs>
              <w:rPr>
                <w:sz w:val="20"/>
                <w:szCs w:val="20"/>
              </w:rPr>
            </w:pPr>
            <w:r>
              <w:rPr>
                <w:sz w:val="20"/>
                <w:szCs w:val="20"/>
              </w:rPr>
              <w:t>M</w:t>
            </w:r>
            <w:r w:rsidR="0025697B" w:rsidRPr="006571B7">
              <w:rPr>
                <w:sz w:val="20"/>
                <w:szCs w:val="20"/>
              </w:rPr>
              <w:t xml:space="preserve"> </w:t>
            </w:r>
            <w:r w:rsidR="0025697B">
              <w:rPr>
                <w:sz w:val="20"/>
                <w:szCs w:val="20"/>
              </w:rPr>
              <w:t xml:space="preserve">Mar </w:t>
            </w:r>
            <w:r>
              <w:rPr>
                <w:sz w:val="20"/>
                <w:szCs w:val="20"/>
              </w:rPr>
              <w:t>4</w:t>
            </w:r>
          </w:p>
        </w:tc>
        <w:tc>
          <w:tcPr>
            <w:tcW w:w="2987" w:type="dxa"/>
          </w:tcPr>
          <w:p w14:paraId="298C0B7B" w14:textId="67762F23" w:rsidR="0025697B" w:rsidRPr="006571B7" w:rsidRDefault="0025697B" w:rsidP="00B52287">
            <w:pPr>
              <w:tabs>
                <w:tab w:val="left" w:pos="1260"/>
              </w:tabs>
              <w:rPr>
                <w:sz w:val="20"/>
                <w:szCs w:val="20"/>
              </w:rPr>
            </w:pPr>
            <w:r>
              <w:rPr>
                <w:sz w:val="20"/>
                <w:szCs w:val="20"/>
              </w:rPr>
              <w:t>Eukaryotes/Multicellularity</w:t>
            </w:r>
          </w:p>
        </w:tc>
        <w:tc>
          <w:tcPr>
            <w:tcW w:w="1620" w:type="dxa"/>
          </w:tcPr>
          <w:p w14:paraId="7CA1311E" w14:textId="1956B812" w:rsidR="0025697B" w:rsidRPr="006571B7" w:rsidRDefault="0025697B" w:rsidP="00B52287">
            <w:pPr>
              <w:tabs>
                <w:tab w:val="left" w:pos="1260"/>
              </w:tabs>
              <w:rPr>
                <w:sz w:val="20"/>
                <w:szCs w:val="20"/>
              </w:rPr>
            </w:pPr>
            <w:r>
              <w:rPr>
                <w:sz w:val="20"/>
                <w:szCs w:val="20"/>
              </w:rPr>
              <w:t>Gracey</w:t>
            </w:r>
          </w:p>
        </w:tc>
        <w:tc>
          <w:tcPr>
            <w:tcW w:w="2520" w:type="dxa"/>
          </w:tcPr>
          <w:p w14:paraId="4EE63805" w14:textId="77777777" w:rsidR="0025697B" w:rsidRPr="006571B7" w:rsidRDefault="0025697B" w:rsidP="00B52287">
            <w:pPr>
              <w:tabs>
                <w:tab w:val="left" w:pos="1260"/>
              </w:tabs>
              <w:rPr>
                <w:sz w:val="20"/>
                <w:szCs w:val="20"/>
              </w:rPr>
            </w:pPr>
          </w:p>
        </w:tc>
        <w:tc>
          <w:tcPr>
            <w:tcW w:w="1368" w:type="dxa"/>
          </w:tcPr>
          <w:p w14:paraId="54789636" w14:textId="77777777" w:rsidR="0025697B" w:rsidRPr="006571B7" w:rsidRDefault="0025697B" w:rsidP="00B52287">
            <w:pPr>
              <w:tabs>
                <w:tab w:val="left" w:pos="1260"/>
              </w:tabs>
              <w:rPr>
                <w:sz w:val="20"/>
                <w:szCs w:val="20"/>
              </w:rPr>
            </w:pPr>
          </w:p>
        </w:tc>
      </w:tr>
      <w:tr w:rsidR="00A6323A" w14:paraId="34ED50B4" w14:textId="31276C29" w:rsidTr="00A6323A">
        <w:tc>
          <w:tcPr>
            <w:tcW w:w="1081" w:type="dxa"/>
          </w:tcPr>
          <w:p w14:paraId="26878476" w14:textId="4DFD8E0A" w:rsidR="0025697B" w:rsidRPr="006571B7" w:rsidRDefault="0025697B" w:rsidP="00B46868">
            <w:pPr>
              <w:tabs>
                <w:tab w:val="left" w:pos="1260"/>
              </w:tabs>
              <w:rPr>
                <w:sz w:val="20"/>
                <w:szCs w:val="20"/>
              </w:rPr>
            </w:pPr>
            <w:r>
              <w:rPr>
                <w:sz w:val="20"/>
                <w:szCs w:val="20"/>
              </w:rPr>
              <w:t>F</w:t>
            </w:r>
            <w:r w:rsidRPr="006571B7">
              <w:rPr>
                <w:sz w:val="20"/>
                <w:szCs w:val="20"/>
              </w:rPr>
              <w:t xml:space="preserve"> </w:t>
            </w:r>
            <w:r>
              <w:rPr>
                <w:sz w:val="20"/>
                <w:szCs w:val="20"/>
              </w:rPr>
              <w:t xml:space="preserve">Mar </w:t>
            </w:r>
            <w:r w:rsidR="006B1D2C">
              <w:rPr>
                <w:sz w:val="20"/>
                <w:szCs w:val="20"/>
              </w:rPr>
              <w:t>8</w:t>
            </w:r>
          </w:p>
        </w:tc>
        <w:tc>
          <w:tcPr>
            <w:tcW w:w="2987" w:type="dxa"/>
          </w:tcPr>
          <w:p w14:paraId="37F17BCF" w14:textId="3915633D" w:rsidR="0025697B" w:rsidRPr="006571B7" w:rsidRDefault="0025697B" w:rsidP="00B52287">
            <w:pPr>
              <w:tabs>
                <w:tab w:val="left" w:pos="1260"/>
              </w:tabs>
              <w:rPr>
                <w:sz w:val="20"/>
                <w:szCs w:val="20"/>
              </w:rPr>
            </w:pPr>
            <w:r>
              <w:rPr>
                <w:sz w:val="20"/>
                <w:szCs w:val="20"/>
              </w:rPr>
              <w:t>Journal club</w:t>
            </w:r>
          </w:p>
        </w:tc>
        <w:tc>
          <w:tcPr>
            <w:tcW w:w="1620" w:type="dxa"/>
          </w:tcPr>
          <w:p w14:paraId="46277EFA" w14:textId="6B6A549D" w:rsidR="0025697B" w:rsidRPr="006571B7" w:rsidRDefault="0025697B" w:rsidP="00B52287">
            <w:pPr>
              <w:tabs>
                <w:tab w:val="left" w:pos="1260"/>
              </w:tabs>
              <w:rPr>
                <w:sz w:val="20"/>
                <w:szCs w:val="20"/>
              </w:rPr>
            </w:pPr>
            <w:r>
              <w:rPr>
                <w:sz w:val="20"/>
                <w:szCs w:val="20"/>
              </w:rPr>
              <w:t>Gracey</w:t>
            </w:r>
          </w:p>
        </w:tc>
        <w:tc>
          <w:tcPr>
            <w:tcW w:w="2520" w:type="dxa"/>
          </w:tcPr>
          <w:p w14:paraId="743F214C" w14:textId="77777777" w:rsidR="0025697B" w:rsidRPr="006571B7" w:rsidRDefault="0025697B" w:rsidP="00B52287">
            <w:pPr>
              <w:tabs>
                <w:tab w:val="left" w:pos="1260"/>
              </w:tabs>
              <w:rPr>
                <w:sz w:val="20"/>
                <w:szCs w:val="20"/>
              </w:rPr>
            </w:pPr>
          </w:p>
        </w:tc>
        <w:tc>
          <w:tcPr>
            <w:tcW w:w="1368" w:type="dxa"/>
          </w:tcPr>
          <w:p w14:paraId="506D32DE" w14:textId="77777777" w:rsidR="0025697B" w:rsidRPr="006571B7" w:rsidRDefault="0025697B" w:rsidP="00B52287">
            <w:pPr>
              <w:tabs>
                <w:tab w:val="left" w:pos="1260"/>
              </w:tabs>
              <w:rPr>
                <w:sz w:val="20"/>
                <w:szCs w:val="20"/>
              </w:rPr>
            </w:pPr>
          </w:p>
        </w:tc>
      </w:tr>
      <w:tr w:rsidR="0025697B" w14:paraId="17EE179E" w14:textId="77777777" w:rsidTr="00965DF8">
        <w:tc>
          <w:tcPr>
            <w:tcW w:w="9576" w:type="dxa"/>
            <w:gridSpan w:val="5"/>
            <w:shd w:val="clear" w:color="auto" w:fill="D9D9D9" w:themeFill="background1" w:themeFillShade="D9"/>
          </w:tcPr>
          <w:p w14:paraId="57E21936" w14:textId="56A9C184" w:rsidR="0025697B" w:rsidRPr="006571B7" w:rsidRDefault="0025697B" w:rsidP="00B46868">
            <w:pPr>
              <w:tabs>
                <w:tab w:val="left" w:pos="1260"/>
              </w:tabs>
              <w:jc w:val="center"/>
              <w:rPr>
                <w:sz w:val="20"/>
                <w:szCs w:val="20"/>
              </w:rPr>
            </w:pPr>
            <w:r>
              <w:rPr>
                <w:sz w:val="20"/>
                <w:szCs w:val="20"/>
              </w:rPr>
              <w:t>USC</w:t>
            </w:r>
            <w:r w:rsidR="009D361E">
              <w:rPr>
                <w:sz w:val="20"/>
                <w:szCs w:val="20"/>
              </w:rPr>
              <w:t xml:space="preserve"> Spring Break March 9</w:t>
            </w:r>
            <w:r>
              <w:rPr>
                <w:sz w:val="20"/>
                <w:szCs w:val="20"/>
              </w:rPr>
              <w:t>-1</w:t>
            </w:r>
            <w:r w:rsidR="007F4C24">
              <w:rPr>
                <w:sz w:val="20"/>
                <w:szCs w:val="20"/>
              </w:rPr>
              <w:t>7</w:t>
            </w:r>
          </w:p>
        </w:tc>
      </w:tr>
      <w:tr w:rsidR="00A6323A" w14:paraId="7FB524AE" w14:textId="08453D8D" w:rsidTr="00A6323A">
        <w:tc>
          <w:tcPr>
            <w:tcW w:w="1081" w:type="dxa"/>
          </w:tcPr>
          <w:p w14:paraId="0F3DD90B" w14:textId="6924ECCA" w:rsidR="0025697B" w:rsidRPr="006571B7" w:rsidRDefault="006B1D2C" w:rsidP="00B46868">
            <w:pPr>
              <w:tabs>
                <w:tab w:val="left" w:pos="1260"/>
              </w:tabs>
              <w:rPr>
                <w:sz w:val="20"/>
                <w:szCs w:val="20"/>
              </w:rPr>
            </w:pPr>
            <w:r>
              <w:rPr>
                <w:sz w:val="20"/>
                <w:szCs w:val="20"/>
              </w:rPr>
              <w:t>M</w:t>
            </w:r>
            <w:r w:rsidR="0025697B" w:rsidRPr="006571B7">
              <w:rPr>
                <w:sz w:val="20"/>
                <w:szCs w:val="20"/>
              </w:rPr>
              <w:t xml:space="preserve"> </w:t>
            </w:r>
            <w:r w:rsidR="0025697B">
              <w:rPr>
                <w:sz w:val="20"/>
                <w:szCs w:val="20"/>
              </w:rPr>
              <w:t xml:space="preserve">Mar </w:t>
            </w:r>
            <w:r>
              <w:rPr>
                <w:sz w:val="20"/>
                <w:szCs w:val="20"/>
              </w:rPr>
              <w:t>18</w:t>
            </w:r>
          </w:p>
        </w:tc>
        <w:tc>
          <w:tcPr>
            <w:tcW w:w="2987" w:type="dxa"/>
          </w:tcPr>
          <w:p w14:paraId="52BC31B1" w14:textId="048CFFCB" w:rsidR="0025697B" w:rsidRPr="006571B7" w:rsidRDefault="0025697B" w:rsidP="00B52287">
            <w:pPr>
              <w:tabs>
                <w:tab w:val="left" w:pos="1260"/>
              </w:tabs>
              <w:rPr>
                <w:sz w:val="20"/>
                <w:szCs w:val="20"/>
              </w:rPr>
            </w:pPr>
            <w:r>
              <w:rPr>
                <w:sz w:val="20"/>
                <w:szCs w:val="20"/>
              </w:rPr>
              <w:t>Evo/Devo</w:t>
            </w:r>
          </w:p>
        </w:tc>
        <w:tc>
          <w:tcPr>
            <w:tcW w:w="1620" w:type="dxa"/>
          </w:tcPr>
          <w:p w14:paraId="18CB4412" w14:textId="31EC3AF2" w:rsidR="0025697B" w:rsidRPr="006571B7" w:rsidRDefault="0025697B" w:rsidP="00B52287">
            <w:pPr>
              <w:tabs>
                <w:tab w:val="left" w:pos="1260"/>
              </w:tabs>
              <w:rPr>
                <w:sz w:val="20"/>
                <w:szCs w:val="20"/>
              </w:rPr>
            </w:pPr>
            <w:r w:rsidRPr="00E954FB">
              <w:rPr>
                <w:sz w:val="20"/>
                <w:szCs w:val="20"/>
              </w:rPr>
              <w:t>Gracey</w:t>
            </w:r>
          </w:p>
        </w:tc>
        <w:tc>
          <w:tcPr>
            <w:tcW w:w="2520" w:type="dxa"/>
          </w:tcPr>
          <w:p w14:paraId="48FF282D" w14:textId="77777777" w:rsidR="0025697B" w:rsidRPr="006571B7" w:rsidRDefault="0025697B" w:rsidP="00B52287">
            <w:pPr>
              <w:tabs>
                <w:tab w:val="left" w:pos="1260"/>
              </w:tabs>
              <w:rPr>
                <w:sz w:val="20"/>
                <w:szCs w:val="20"/>
              </w:rPr>
            </w:pPr>
          </w:p>
        </w:tc>
        <w:tc>
          <w:tcPr>
            <w:tcW w:w="1368" w:type="dxa"/>
          </w:tcPr>
          <w:p w14:paraId="635707F6" w14:textId="77777777" w:rsidR="0025697B" w:rsidRPr="006571B7" w:rsidRDefault="0025697B" w:rsidP="00B52287">
            <w:pPr>
              <w:tabs>
                <w:tab w:val="left" w:pos="1260"/>
              </w:tabs>
              <w:rPr>
                <w:sz w:val="20"/>
                <w:szCs w:val="20"/>
              </w:rPr>
            </w:pPr>
          </w:p>
        </w:tc>
      </w:tr>
      <w:tr w:rsidR="00A6323A" w14:paraId="2ADE503C" w14:textId="1CD95BFC" w:rsidTr="00A6323A">
        <w:tc>
          <w:tcPr>
            <w:tcW w:w="1081" w:type="dxa"/>
          </w:tcPr>
          <w:p w14:paraId="634D1B59" w14:textId="68297139" w:rsidR="0025697B" w:rsidRPr="006571B7" w:rsidRDefault="0025697B" w:rsidP="00B46868">
            <w:pPr>
              <w:tabs>
                <w:tab w:val="left" w:pos="1260"/>
              </w:tabs>
              <w:rPr>
                <w:sz w:val="20"/>
                <w:szCs w:val="20"/>
              </w:rPr>
            </w:pPr>
            <w:r>
              <w:rPr>
                <w:sz w:val="20"/>
                <w:szCs w:val="20"/>
              </w:rPr>
              <w:lastRenderedPageBreak/>
              <w:t>F</w:t>
            </w:r>
            <w:r w:rsidRPr="006571B7">
              <w:rPr>
                <w:sz w:val="20"/>
                <w:szCs w:val="20"/>
              </w:rPr>
              <w:t xml:space="preserve"> </w:t>
            </w:r>
            <w:r>
              <w:rPr>
                <w:sz w:val="20"/>
                <w:szCs w:val="20"/>
              </w:rPr>
              <w:t xml:space="preserve">Mar </w:t>
            </w:r>
            <w:r w:rsidR="006B1D2C">
              <w:rPr>
                <w:sz w:val="20"/>
                <w:szCs w:val="20"/>
              </w:rPr>
              <w:t>22</w:t>
            </w:r>
          </w:p>
        </w:tc>
        <w:tc>
          <w:tcPr>
            <w:tcW w:w="2987" w:type="dxa"/>
          </w:tcPr>
          <w:p w14:paraId="201F1427" w14:textId="481AC67C" w:rsidR="0025697B" w:rsidRPr="004E5AEC" w:rsidRDefault="0025697B" w:rsidP="00B52287">
            <w:pPr>
              <w:tabs>
                <w:tab w:val="left" w:pos="1260"/>
              </w:tabs>
              <w:rPr>
                <w:b/>
                <w:sz w:val="20"/>
                <w:szCs w:val="20"/>
              </w:rPr>
            </w:pPr>
            <w:r w:rsidRPr="004E5AEC">
              <w:rPr>
                <w:b/>
                <w:sz w:val="20"/>
                <w:szCs w:val="20"/>
              </w:rPr>
              <w:t>Midterm 2</w:t>
            </w:r>
          </w:p>
        </w:tc>
        <w:tc>
          <w:tcPr>
            <w:tcW w:w="1620" w:type="dxa"/>
          </w:tcPr>
          <w:p w14:paraId="6354E871" w14:textId="73C36177" w:rsidR="0025697B" w:rsidRPr="006571B7" w:rsidRDefault="0025697B" w:rsidP="00B52287">
            <w:pPr>
              <w:tabs>
                <w:tab w:val="left" w:pos="1260"/>
              </w:tabs>
              <w:rPr>
                <w:sz w:val="20"/>
                <w:szCs w:val="20"/>
              </w:rPr>
            </w:pPr>
            <w:r w:rsidRPr="00E954FB">
              <w:rPr>
                <w:sz w:val="20"/>
                <w:szCs w:val="20"/>
              </w:rPr>
              <w:t>Gracey</w:t>
            </w:r>
            <w:r>
              <w:rPr>
                <w:sz w:val="20"/>
                <w:szCs w:val="20"/>
              </w:rPr>
              <w:t>/Webb</w:t>
            </w:r>
          </w:p>
        </w:tc>
        <w:tc>
          <w:tcPr>
            <w:tcW w:w="2520" w:type="dxa"/>
          </w:tcPr>
          <w:p w14:paraId="4B6633CE" w14:textId="77777777" w:rsidR="0025697B" w:rsidRPr="006571B7" w:rsidRDefault="0025697B" w:rsidP="00B52287">
            <w:pPr>
              <w:tabs>
                <w:tab w:val="left" w:pos="1260"/>
              </w:tabs>
              <w:rPr>
                <w:sz w:val="20"/>
                <w:szCs w:val="20"/>
              </w:rPr>
            </w:pPr>
          </w:p>
        </w:tc>
        <w:tc>
          <w:tcPr>
            <w:tcW w:w="1368" w:type="dxa"/>
          </w:tcPr>
          <w:p w14:paraId="59AA9070" w14:textId="77777777" w:rsidR="0025697B" w:rsidRPr="006571B7" w:rsidRDefault="0025697B" w:rsidP="00B52287">
            <w:pPr>
              <w:tabs>
                <w:tab w:val="left" w:pos="1260"/>
              </w:tabs>
              <w:rPr>
                <w:sz w:val="20"/>
                <w:szCs w:val="20"/>
              </w:rPr>
            </w:pPr>
          </w:p>
        </w:tc>
      </w:tr>
      <w:tr w:rsidR="0025697B" w14:paraId="66830F5D" w14:textId="77777777" w:rsidTr="00965DF8">
        <w:tc>
          <w:tcPr>
            <w:tcW w:w="9576" w:type="dxa"/>
            <w:gridSpan w:val="5"/>
          </w:tcPr>
          <w:p w14:paraId="438BD54F" w14:textId="47CAF57A" w:rsidR="0025697B" w:rsidRPr="00362846" w:rsidRDefault="0025697B" w:rsidP="00B52287">
            <w:pPr>
              <w:tabs>
                <w:tab w:val="left" w:pos="1260"/>
              </w:tabs>
              <w:rPr>
                <w:i/>
                <w:sz w:val="20"/>
                <w:szCs w:val="20"/>
              </w:rPr>
            </w:pPr>
            <w:r>
              <w:rPr>
                <w:i/>
                <w:sz w:val="20"/>
                <w:szCs w:val="20"/>
              </w:rPr>
              <w:t>Selective Agents</w:t>
            </w:r>
          </w:p>
        </w:tc>
      </w:tr>
      <w:tr w:rsidR="00A6323A" w14:paraId="78BDB67C" w14:textId="7F73F3DF" w:rsidTr="00A6323A">
        <w:tc>
          <w:tcPr>
            <w:tcW w:w="1081" w:type="dxa"/>
          </w:tcPr>
          <w:p w14:paraId="2DB8E4F1" w14:textId="2A3DC805" w:rsidR="0025697B" w:rsidRPr="006571B7" w:rsidRDefault="006B1D2C" w:rsidP="0099647D">
            <w:pPr>
              <w:tabs>
                <w:tab w:val="left" w:pos="1260"/>
              </w:tabs>
              <w:rPr>
                <w:sz w:val="20"/>
                <w:szCs w:val="20"/>
              </w:rPr>
            </w:pPr>
            <w:r>
              <w:rPr>
                <w:sz w:val="20"/>
                <w:szCs w:val="20"/>
              </w:rPr>
              <w:t>M</w:t>
            </w:r>
            <w:r w:rsidR="0025697B" w:rsidRPr="006571B7">
              <w:rPr>
                <w:sz w:val="20"/>
                <w:szCs w:val="20"/>
              </w:rPr>
              <w:t xml:space="preserve"> </w:t>
            </w:r>
            <w:r w:rsidR="0025697B">
              <w:rPr>
                <w:sz w:val="20"/>
                <w:szCs w:val="20"/>
              </w:rPr>
              <w:t>Mar 2</w:t>
            </w:r>
            <w:r>
              <w:rPr>
                <w:sz w:val="20"/>
                <w:szCs w:val="20"/>
              </w:rPr>
              <w:t>5</w:t>
            </w:r>
          </w:p>
        </w:tc>
        <w:tc>
          <w:tcPr>
            <w:tcW w:w="2987" w:type="dxa"/>
          </w:tcPr>
          <w:p w14:paraId="2933AE8B" w14:textId="75D8C0EF" w:rsidR="0025697B" w:rsidRPr="006571B7" w:rsidRDefault="00FC4ECD" w:rsidP="00B52287">
            <w:pPr>
              <w:tabs>
                <w:tab w:val="left" w:pos="1260"/>
              </w:tabs>
              <w:rPr>
                <w:sz w:val="20"/>
                <w:szCs w:val="20"/>
              </w:rPr>
            </w:pPr>
            <w:r>
              <w:rPr>
                <w:sz w:val="20"/>
                <w:szCs w:val="20"/>
              </w:rPr>
              <w:t>Water &amp; Nutrients</w:t>
            </w:r>
          </w:p>
        </w:tc>
        <w:tc>
          <w:tcPr>
            <w:tcW w:w="1620" w:type="dxa"/>
          </w:tcPr>
          <w:p w14:paraId="3EBBDECA" w14:textId="176E899D" w:rsidR="0025697B" w:rsidRPr="006571B7" w:rsidRDefault="0025697B" w:rsidP="00B52287">
            <w:pPr>
              <w:tabs>
                <w:tab w:val="left" w:pos="1260"/>
              </w:tabs>
              <w:rPr>
                <w:sz w:val="20"/>
                <w:szCs w:val="20"/>
              </w:rPr>
            </w:pPr>
            <w:r w:rsidRPr="00E954FB">
              <w:rPr>
                <w:sz w:val="20"/>
                <w:szCs w:val="20"/>
              </w:rPr>
              <w:t>Gracey</w:t>
            </w:r>
          </w:p>
        </w:tc>
        <w:tc>
          <w:tcPr>
            <w:tcW w:w="2520" w:type="dxa"/>
          </w:tcPr>
          <w:p w14:paraId="485ED27C" w14:textId="77777777" w:rsidR="0025697B" w:rsidRPr="006571B7" w:rsidRDefault="0025697B" w:rsidP="00B52287">
            <w:pPr>
              <w:tabs>
                <w:tab w:val="left" w:pos="1260"/>
              </w:tabs>
              <w:rPr>
                <w:sz w:val="20"/>
                <w:szCs w:val="20"/>
              </w:rPr>
            </w:pPr>
          </w:p>
        </w:tc>
        <w:tc>
          <w:tcPr>
            <w:tcW w:w="1368" w:type="dxa"/>
          </w:tcPr>
          <w:p w14:paraId="1E5FB464" w14:textId="77777777" w:rsidR="0025697B" w:rsidRPr="006571B7" w:rsidRDefault="0025697B" w:rsidP="00B52287">
            <w:pPr>
              <w:tabs>
                <w:tab w:val="left" w:pos="1260"/>
              </w:tabs>
              <w:rPr>
                <w:sz w:val="20"/>
                <w:szCs w:val="20"/>
              </w:rPr>
            </w:pPr>
          </w:p>
        </w:tc>
      </w:tr>
      <w:tr w:rsidR="00A6323A" w14:paraId="3FE1168F" w14:textId="589815E7" w:rsidTr="00A6323A">
        <w:tc>
          <w:tcPr>
            <w:tcW w:w="1081" w:type="dxa"/>
          </w:tcPr>
          <w:p w14:paraId="210EB247" w14:textId="5EE16EAC" w:rsidR="0025697B" w:rsidRPr="006571B7" w:rsidRDefault="0025697B" w:rsidP="0099647D">
            <w:pPr>
              <w:tabs>
                <w:tab w:val="left" w:pos="1260"/>
              </w:tabs>
              <w:rPr>
                <w:sz w:val="20"/>
                <w:szCs w:val="20"/>
              </w:rPr>
            </w:pPr>
            <w:r>
              <w:rPr>
                <w:sz w:val="20"/>
                <w:szCs w:val="20"/>
              </w:rPr>
              <w:t>F</w:t>
            </w:r>
            <w:r w:rsidRPr="006571B7">
              <w:rPr>
                <w:sz w:val="20"/>
                <w:szCs w:val="20"/>
              </w:rPr>
              <w:t xml:space="preserve"> </w:t>
            </w:r>
            <w:r>
              <w:rPr>
                <w:sz w:val="20"/>
                <w:szCs w:val="20"/>
              </w:rPr>
              <w:t xml:space="preserve">Mar </w:t>
            </w:r>
            <w:r w:rsidR="006B1D2C">
              <w:rPr>
                <w:sz w:val="20"/>
                <w:szCs w:val="20"/>
              </w:rPr>
              <w:t>29</w:t>
            </w:r>
          </w:p>
        </w:tc>
        <w:tc>
          <w:tcPr>
            <w:tcW w:w="2987" w:type="dxa"/>
          </w:tcPr>
          <w:p w14:paraId="4BDA11C1" w14:textId="574C6888" w:rsidR="0025697B" w:rsidRPr="006571B7" w:rsidRDefault="0025697B" w:rsidP="00B52287">
            <w:pPr>
              <w:tabs>
                <w:tab w:val="left" w:pos="1260"/>
              </w:tabs>
              <w:rPr>
                <w:sz w:val="20"/>
                <w:szCs w:val="20"/>
              </w:rPr>
            </w:pPr>
            <w:r>
              <w:rPr>
                <w:sz w:val="20"/>
                <w:szCs w:val="20"/>
              </w:rPr>
              <w:t>Journal club</w:t>
            </w:r>
          </w:p>
        </w:tc>
        <w:tc>
          <w:tcPr>
            <w:tcW w:w="1620" w:type="dxa"/>
          </w:tcPr>
          <w:p w14:paraId="07E7E94A" w14:textId="06A20F1A" w:rsidR="0025697B" w:rsidRPr="006571B7" w:rsidRDefault="0025697B" w:rsidP="00B52287">
            <w:pPr>
              <w:tabs>
                <w:tab w:val="left" w:pos="1260"/>
              </w:tabs>
              <w:rPr>
                <w:sz w:val="20"/>
                <w:szCs w:val="20"/>
              </w:rPr>
            </w:pPr>
            <w:r w:rsidRPr="00E954FB">
              <w:rPr>
                <w:sz w:val="20"/>
                <w:szCs w:val="20"/>
              </w:rPr>
              <w:t>Gracey</w:t>
            </w:r>
          </w:p>
        </w:tc>
        <w:tc>
          <w:tcPr>
            <w:tcW w:w="2520" w:type="dxa"/>
          </w:tcPr>
          <w:p w14:paraId="66ED7CFE" w14:textId="77777777" w:rsidR="0025697B" w:rsidRPr="006571B7" w:rsidRDefault="0025697B" w:rsidP="00B52287">
            <w:pPr>
              <w:tabs>
                <w:tab w:val="left" w:pos="1260"/>
              </w:tabs>
              <w:rPr>
                <w:sz w:val="20"/>
                <w:szCs w:val="20"/>
              </w:rPr>
            </w:pPr>
          </w:p>
        </w:tc>
        <w:tc>
          <w:tcPr>
            <w:tcW w:w="1368" w:type="dxa"/>
          </w:tcPr>
          <w:p w14:paraId="5D8D13E3" w14:textId="77777777" w:rsidR="0025697B" w:rsidRPr="006571B7" w:rsidRDefault="0025697B" w:rsidP="00B52287">
            <w:pPr>
              <w:tabs>
                <w:tab w:val="left" w:pos="1260"/>
              </w:tabs>
              <w:rPr>
                <w:sz w:val="20"/>
                <w:szCs w:val="20"/>
              </w:rPr>
            </w:pPr>
          </w:p>
        </w:tc>
      </w:tr>
      <w:tr w:rsidR="00A6323A" w14:paraId="4F0A4457" w14:textId="0840C48F" w:rsidTr="00A6323A">
        <w:tc>
          <w:tcPr>
            <w:tcW w:w="1081" w:type="dxa"/>
          </w:tcPr>
          <w:p w14:paraId="392B3036" w14:textId="4C0C8816" w:rsidR="0025697B" w:rsidRPr="006571B7" w:rsidRDefault="006B1D2C" w:rsidP="006B1D2C">
            <w:pPr>
              <w:tabs>
                <w:tab w:val="left" w:pos="1260"/>
              </w:tabs>
              <w:rPr>
                <w:sz w:val="20"/>
                <w:szCs w:val="20"/>
              </w:rPr>
            </w:pPr>
            <w:r>
              <w:rPr>
                <w:sz w:val="20"/>
                <w:szCs w:val="20"/>
              </w:rPr>
              <w:t>M</w:t>
            </w:r>
            <w:r w:rsidR="0025697B" w:rsidRPr="006571B7">
              <w:rPr>
                <w:sz w:val="20"/>
                <w:szCs w:val="20"/>
              </w:rPr>
              <w:t xml:space="preserve"> </w:t>
            </w:r>
            <w:r w:rsidR="0025697B">
              <w:rPr>
                <w:sz w:val="20"/>
                <w:szCs w:val="20"/>
              </w:rPr>
              <w:t xml:space="preserve">Apr </w:t>
            </w:r>
            <w:r>
              <w:rPr>
                <w:sz w:val="20"/>
                <w:szCs w:val="20"/>
              </w:rPr>
              <w:t>1</w:t>
            </w:r>
          </w:p>
        </w:tc>
        <w:tc>
          <w:tcPr>
            <w:tcW w:w="2987" w:type="dxa"/>
          </w:tcPr>
          <w:p w14:paraId="48E54D4D" w14:textId="2CF3EB79" w:rsidR="0025697B" w:rsidRPr="006571B7" w:rsidRDefault="0025697B" w:rsidP="00B52287">
            <w:pPr>
              <w:tabs>
                <w:tab w:val="left" w:pos="1260"/>
              </w:tabs>
              <w:rPr>
                <w:sz w:val="20"/>
                <w:szCs w:val="20"/>
              </w:rPr>
            </w:pPr>
            <w:r>
              <w:rPr>
                <w:sz w:val="20"/>
                <w:szCs w:val="20"/>
              </w:rPr>
              <w:t>Temperature &amp; Pressure</w:t>
            </w:r>
          </w:p>
        </w:tc>
        <w:tc>
          <w:tcPr>
            <w:tcW w:w="1620" w:type="dxa"/>
          </w:tcPr>
          <w:p w14:paraId="1FD359F7" w14:textId="1229FB5D" w:rsidR="0025697B" w:rsidRPr="006571B7" w:rsidRDefault="0025697B" w:rsidP="00B52287">
            <w:pPr>
              <w:tabs>
                <w:tab w:val="left" w:pos="1260"/>
              </w:tabs>
              <w:rPr>
                <w:sz w:val="20"/>
                <w:szCs w:val="20"/>
              </w:rPr>
            </w:pPr>
            <w:r>
              <w:rPr>
                <w:sz w:val="20"/>
                <w:szCs w:val="20"/>
              </w:rPr>
              <w:t>Webb</w:t>
            </w:r>
          </w:p>
        </w:tc>
        <w:tc>
          <w:tcPr>
            <w:tcW w:w="2520" w:type="dxa"/>
          </w:tcPr>
          <w:p w14:paraId="0A2F2E27" w14:textId="77777777" w:rsidR="0025697B" w:rsidRPr="006571B7" w:rsidRDefault="0025697B" w:rsidP="00B52287">
            <w:pPr>
              <w:tabs>
                <w:tab w:val="left" w:pos="1260"/>
              </w:tabs>
              <w:rPr>
                <w:sz w:val="20"/>
                <w:szCs w:val="20"/>
              </w:rPr>
            </w:pPr>
          </w:p>
        </w:tc>
        <w:tc>
          <w:tcPr>
            <w:tcW w:w="1368" w:type="dxa"/>
          </w:tcPr>
          <w:p w14:paraId="37C1544D" w14:textId="77777777" w:rsidR="0025697B" w:rsidRPr="006571B7" w:rsidRDefault="0025697B" w:rsidP="00B52287">
            <w:pPr>
              <w:tabs>
                <w:tab w:val="left" w:pos="1260"/>
              </w:tabs>
              <w:rPr>
                <w:sz w:val="20"/>
                <w:szCs w:val="20"/>
              </w:rPr>
            </w:pPr>
          </w:p>
        </w:tc>
      </w:tr>
      <w:tr w:rsidR="00A6323A" w14:paraId="43974F64" w14:textId="0ECBEA36" w:rsidTr="00A6323A">
        <w:tc>
          <w:tcPr>
            <w:tcW w:w="1081" w:type="dxa"/>
          </w:tcPr>
          <w:p w14:paraId="57ECA3F5" w14:textId="463F5999" w:rsidR="0025697B" w:rsidRPr="006571B7" w:rsidRDefault="0025697B" w:rsidP="0099647D">
            <w:pPr>
              <w:tabs>
                <w:tab w:val="left" w:pos="1260"/>
              </w:tabs>
              <w:rPr>
                <w:sz w:val="20"/>
                <w:szCs w:val="20"/>
              </w:rPr>
            </w:pPr>
            <w:r>
              <w:rPr>
                <w:sz w:val="20"/>
                <w:szCs w:val="20"/>
              </w:rPr>
              <w:t>F</w:t>
            </w:r>
            <w:r w:rsidRPr="006571B7">
              <w:rPr>
                <w:sz w:val="20"/>
                <w:szCs w:val="20"/>
              </w:rPr>
              <w:t xml:space="preserve"> </w:t>
            </w:r>
            <w:r>
              <w:rPr>
                <w:sz w:val="20"/>
                <w:szCs w:val="20"/>
              </w:rPr>
              <w:t xml:space="preserve">Apr </w:t>
            </w:r>
            <w:r w:rsidR="006B1D2C">
              <w:rPr>
                <w:sz w:val="20"/>
                <w:szCs w:val="20"/>
              </w:rPr>
              <w:t>5</w:t>
            </w:r>
          </w:p>
        </w:tc>
        <w:tc>
          <w:tcPr>
            <w:tcW w:w="2987" w:type="dxa"/>
          </w:tcPr>
          <w:p w14:paraId="2C5ACC7D" w14:textId="249D4F2F" w:rsidR="0025697B" w:rsidRPr="006571B7" w:rsidRDefault="0025697B" w:rsidP="00B52287">
            <w:pPr>
              <w:tabs>
                <w:tab w:val="left" w:pos="1260"/>
              </w:tabs>
              <w:rPr>
                <w:sz w:val="20"/>
                <w:szCs w:val="20"/>
              </w:rPr>
            </w:pPr>
            <w:r>
              <w:rPr>
                <w:sz w:val="20"/>
                <w:szCs w:val="20"/>
              </w:rPr>
              <w:t>Journal club</w:t>
            </w:r>
          </w:p>
        </w:tc>
        <w:tc>
          <w:tcPr>
            <w:tcW w:w="1620" w:type="dxa"/>
          </w:tcPr>
          <w:p w14:paraId="3263B320" w14:textId="6F9CEAFC" w:rsidR="0025697B" w:rsidRPr="006571B7" w:rsidRDefault="0025697B" w:rsidP="00B52287">
            <w:pPr>
              <w:tabs>
                <w:tab w:val="left" w:pos="1260"/>
              </w:tabs>
              <w:rPr>
                <w:sz w:val="20"/>
                <w:szCs w:val="20"/>
              </w:rPr>
            </w:pPr>
            <w:r>
              <w:rPr>
                <w:sz w:val="20"/>
                <w:szCs w:val="20"/>
              </w:rPr>
              <w:t>Webb</w:t>
            </w:r>
          </w:p>
        </w:tc>
        <w:tc>
          <w:tcPr>
            <w:tcW w:w="2520" w:type="dxa"/>
          </w:tcPr>
          <w:p w14:paraId="35DB92B1" w14:textId="77777777" w:rsidR="0025697B" w:rsidRPr="006571B7" w:rsidRDefault="0025697B" w:rsidP="00B52287">
            <w:pPr>
              <w:tabs>
                <w:tab w:val="left" w:pos="1260"/>
              </w:tabs>
              <w:rPr>
                <w:sz w:val="20"/>
                <w:szCs w:val="20"/>
              </w:rPr>
            </w:pPr>
          </w:p>
        </w:tc>
        <w:tc>
          <w:tcPr>
            <w:tcW w:w="1368" w:type="dxa"/>
          </w:tcPr>
          <w:p w14:paraId="3FE4E419" w14:textId="77777777" w:rsidR="0025697B" w:rsidRPr="006571B7" w:rsidRDefault="0025697B" w:rsidP="00B52287">
            <w:pPr>
              <w:tabs>
                <w:tab w:val="left" w:pos="1260"/>
              </w:tabs>
              <w:rPr>
                <w:sz w:val="20"/>
                <w:szCs w:val="20"/>
              </w:rPr>
            </w:pPr>
          </w:p>
        </w:tc>
      </w:tr>
      <w:tr w:rsidR="00A6323A" w14:paraId="74585ABB" w14:textId="4B0F5BB0" w:rsidTr="00A6323A">
        <w:tc>
          <w:tcPr>
            <w:tcW w:w="1081" w:type="dxa"/>
          </w:tcPr>
          <w:p w14:paraId="1ECD86EC" w14:textId="33A11407" w:rsidR="0025697B" w:rsidRPr="006571B7" w:rsidRDefault="006B1D2C" w:rsidP="004A7ED5">
            <w:pPr>
              <w:tabs>
                <w:tab w:val="left" w:pos="1260"/>
              </w:tabs>
              <w:rPr>
                <w:sz w:val="20"/>
                <w:szCs w:val="20"/>
              </w:rPr>
            </w:pPr>
            <w:r>
              <w:rPr>
                <w:sz w:val="20"/>
                <w:szCs w:val="20"/>
              </w:rPr>
              <w:t xml:space="preserve">M </w:t>
            </w:r>
            <w:r w:rsidR="0025697B">
              <w:rPr>
                <w:sz w:val="20"/>
                <w:szCs w:val="20"/>
              </w:rPr>
              <w:t xml:space="preserve">Apr </w:t>
            </w:r>
            <w:r>
              <w:rPr>
                <w:sz w:val="20"/>
                <w:szCs w:val="20"/>
              </w:rPr>
              <w:t>8</w:t>
            </w:r>
          </w:p>
        </w:tc>
        <w:tc>
          <w:tcPr>
            <w:tcW w:w="2987" w:type="dxa"/>
          </w:tcPr>
          <w:p w14:paraId="4DBDCC2C" w14:textId="171E1A0D" w:rsidR="0025697B" w:rsidRPr="006571B7" w:rsidRDefault="00FC4ECD" w:rsidP="00B52287">
            <w:pPr>
              <w:tabs>
                <w:tab w:val="left" w:pos="1260"/>
              </w:tabs>
              <w:rPr>
                <w:sz w:val="20"/>
                <w:szCs w:val="20"/>
              </w:rPr>
            </w:pPr>
            <w:r>
              <w:rPr>
                <w:sz w:val="20"/>
                <w:szCs w:val="20"/>
              </w:rPr>
              <w:t>Temperature stress</w:t>
            </w:r>
          </w:p>
        </w:tc>
        <w:tc>
          <w:tcPr>
            <w:tcW w:w="1620" w:type="dxa"/>
          </w:tcPr>
          <w:p w14:paraId="054E95EB" w14:textId="78DA22E9" w:rsidR="0025697B" w:rsidRPr="006571B7" w:rsidRDefault="0025697B" w:rsidP="00B52287">
            <w:pPr>
              <w:tabs>
                <w:tab w:val="left" w:pos="1260"/>
              </w:tabs>
              <w:rPr>
                <w:sz w:val="20"/>
                <w:szCs w:val="20"/>
              </w:rPr>
            </w:pPr>
            <w:r w:rsidRPr="00E954FB">
              <w:rPr>
                <w:sz w:val="20"/>
                <w:szCs w:val="20"/>
              </w:rPr>
              <w:t>Gracey</w:t>
            </w:r>
          </w:p>
        </w:tc>
        <w:tc>
          <w:tcPr>
            <w:tcW w:w="2520" w:type="dxa"/>
          </w:tcPr>
          <w:p w14:paraId="32DA1B5C" w14:textId="77777777" w:rsidR="0025697B" w:rsidRPr="006571B7" w:rsidRDefault="0025697B" w:rsidP="00B52287">
            <w:pPr>
              <w:tabs>
                <w:tab w:val="left" w:pos="1260"/>
              </w:tabs>
              <w:rPr>
                <w:sz w:val="20"/>
                <w:szCs w:val="20"/>
              </w:rPr>
            </w:pPr>
          </w:p>
        </w:tc>
        <w:tc>
          <w:tcPr>
            <w:tcW w:w="1368" w:type="dxa"/>
          </w:tcPr>
          <w:p w14:paraId="273D4927" w14:textId="77777777" w:rsidR="0025697B" w:rsidRPr="006571B7" w:rsidRDefault="0025697B" w:rsidP="00B52287">
            <w:pPr>
              <w:tabs>
                <w:tab w:val="left" w:pos="1260"/>
              </w:tabs>
              <w:rPr>
                <w:sz w:val="20"/>
                <w:szCs w:val="20"/>
              </w:rPr>
            </w:pPr>
          </w:p>
        </w:tc>
      </w:tr>
      <w:tr w:rsidR="00A6323A" w14:paraId="54894A73" w14:textId="752C2B51" w:rsidTr="00A6323A">
        <w:tc>
          <w:tcPr>
            <w:tcW w:w="1081" w:type="dxa"/>
          </w:tcPr>
          <w:p w14:paraId="7C9DAE9E" w14:textId="5FDF2AE7" w:rsidR="0025697B" w:rsidRPr="006571B7" w:rsidRDefault="0025697B" w:rsidP="0099647D">
            <w:pPr>
              <w:tabs>
                <w:tab w:val="left" w:pos="1260"/>
              </w:tabs>
              <w:rPr>
                <w:sz w:val="20"/>
                <w:szCs w:val="20"/>
              </w:rPr>
            </w:pPr>
            <w:r>
              <w:rPr>
                <w:sz w:val="20"/>
                <w:szCs w:val="20"/>
              </w:rPr>
              <w:t>F</w:t>
            </w:r>
            <w:r w:rsidRPr="006571B7">
              <w:rPr>
                <w:sz w:val="20"/>
                <w:szCs w:val="20"/>
              </w:rPr>
              <w:t xml:space="preserve"> </w:t>
            </w:r>
            <w:r>
              <w:rPr>
                <w:sz w:val="20"/>
                <w:szCs w:val="20"/>
              </w:rPr>
              <w:t>Apr 1</w:t>
            </w:r>
            <w:r w:rsidR="006B1D2C">
              <w:rPr>
                <w:sz w:val="20"/>
                <w:szCs w:val="20"/>
              </w:rPr>
              <w:t>2</w:t>
            </w:r>
          </w:p>
        </w:tc>
        <w:tc>
          <w:tcPr>
            <w:tcW w:w="2987" w:type="dxa"/>
          </w:tcPr>
          <w:p w14:paraId="4840D8D0" w14:textId="631ED227" w:rsidR="0025697B" w:rsidRPr="006571B7" w:rsidRDefault="0025697B" w:rsidP="00B52287">
            <w:pPr>
              <w:tabs>
                <w:tab w:val="left" w:pos="1260"/>
              </w:tabs>
              <w:rPr>
                <w:sz w:val="20"/>
                <w:szCs w:val="20"/>
              </w:rPr>
            </w:pPr>
            <w:r>
              <w:rPr>
                <w:sz w:val="20"/>
                <w:szCs w:val="20"/>
              </w:rPr>
              <w:t>Journal club</w:t>
            </w:r>
          </w:p>
        </w:tc>
        <w:tc>
          <w:tcPr>
            <w:tcW w:w="1620" w:type="dxa"/>
          </w:tcPr>
          <w:p w14:paraId="7ACA6F50" w14:textId="637A3BB4" w:rsidR="0025697B" w:rsidRPr="006571B7" w:rsidRDefault="0025697B" w:rsidP="00B52287">
            <w:pPr>
              <w:tabs>
                <w:tab w:val="left" w:pos="1260"/>
              </w:tabs>
              <w:rPr>
                <w:sz w:val="20"/>
                <w:szCs w:val="20"/>
              </w:rPr>
            </w:pPr>
            <w:r w:rsidRPr="00E954FB">
              <w:rPr>
                <w:sz w:val="20"/>
                <w:szCs w:val="20"/>
              </w:rPr>
              <w:t>Gracey</w:t>
            </w:r>
          </w:p>
        </w:tc>
        <w:tc>
          <w:tcPr>
            <w:tcW w:w="2520" w:type="dxa"/>
          </w:tcPr>
          <w:p w14:paraId="431D4267" w14:textId="77777777" w:rsidR="0025697B" w:rsidRPr="006571B7" w:rsidRDefault="0025697B" w:rsidP="00B52287">
            <w:pPr>
              <w:tabs>
                <w:tab w:val="left" w:pos="1260"/>
              </w:tabs>
              <w:rPr>
                <w:sz w:val="20"/>
                <w:szCs w:val="20"/>
              </w:rPr>
            </w:pPr>
          </w:p>
        </w:tc>
        <w:tc>
          <w:tcPr>
            <w:tcW w:w="1368" w:type="dxa"/>
          </w:tcPr>
          <w:p w14:paraId="3A86AD93" w14:textId="77777777" w:rsidR="0025697B" w:rsidRPr="006571B7" w:rsidRDefault="0025697B" w:rsidP="00B52287">
            <w:pPr>
              <w:tabs>
                <w:tab w:val="left" w:pos="1260"/>
              </w:tabs>
              <w:rPr>
                <w:sz w:val="20"/>
                <w:szCs w:val="20"/>
              </w:rPr>
            </w:pPr>
          </w:p>
        </w:tc>
      </w:tr>
      <w:tr w:rsidR="00A6323A" w14:paraId="0D08C834" w14:textId="5BBDB0A6" w:rsidTr="00A6323A">
        <w:tc>
          <w:tcPr>
            <w:tcW w:w="1081" w:type="dxa"/>
          </w:tcPr>
          <w:p w14:paraId="31FA003C" w14:textId="366FBE41" w:rsidR="0025697B" w:rsidRPr="006571B7" w:rsidRDefault="006B1D2C" w:rsidP="004A7ED5">
            <w:pPr>
              <w:tabs>
                <w:tab w:val="left" w:pos="1260"/>
              </w:tabs>
              <w:rPr>
                <w:sz w:val="20"/>
                <w:szCs w:val="20"/>
              </w:rPr>
            </w:pPr>
            <w:r>
              <w:rPr>
                <w:sz w:val="20"/>
                <w:szCs w:val="20"/>
              </w:rPr>
              <w:t>M</w:t>
            </w:r>
            <w:r w:rsidR="0025697B" w:rsidRPr="006571B7">
              <w:rPr>
                <w:sz w:val="20"/>
                <w:szCs w:val="20"/>
              </w:rPr>
              <w:t xml:space="preserve"> </w:t>
            </w:r>
            <w:r w:rsidR="0025697B">
              <w:rPr>
                <w:sz w:val="20"/>
                <w:szCs w:val="20"/>
              </w:rPr>
              <w:t>Apr 1</w:t>
            </w:r>
            <w:r>
              <w:rPr>
                <w:sz w:val="20"/>
                <w:szCs w:val="20"/>
              </w:rPr>
              <w:t>5</w:t>
            </w:r>
          </w:p>
        </w:tc>
        <w:tc>
          <w:tcPr>
            <w:tcW w:w="2987" w:type="dxa"/>
          </w:tcPr>
          <w:p w14:paraId="5EE7CB32" w14:textId="30711D0D" w:rsidR="0025697B" w:rsidRPr="006571B7" w:rsidRDefault="0025697B" w:rsidP="00B52287">
            <w:pPr>
              <w:tabs>
                <w:tab w:val="left" w:pos="1260"/>
              </w:tabs>
              <w:rPr>
                <w:sz w:val="20"/>
                <w:szCs w:val="20"/>
              </w:rPr>
            </w:pPr>
            <w:r>
              <w:rPr>
                <w:sz w:val="20"/>
                <w:szCs w:val="20"/>
              </w:rPr>
              <w:t>Water &amp; Nutrients</w:t>
            </w:r>
          </w:p>
        </w:tc>
        <w:tc>
          <w:tcPr>
            <w:tcW w:w="1620" w:type="dxa"/>
          </w:tcPr>
          <w:p w14:paraId="7D6B2F5A" w14:textId="63515A5B" w:rsidR="0025697B" w:rsidRPr="006571B7" w:rsidRDefault="0025697B" w:rsidP="00B52287">
            <w:pPr>
              <w:tabs>
                <w:tab w:val="left" w:pos="1260"/>
              </w:tabs>
              <w:rPr>
                <w:sz w:val="20"/>
                <w:szCs w:val="20"/>
              </w:rPr>
            </w:pPr>
            <w:r>
              <w:rPr>
                <w:sz w:val="20"/>
                <w:szCs w:val="20"/>
              </w:rPr>
              <w:t>Webb</w:t>
            </w:r>
          </w:p>
        </w:tc>
        <w:tc>
          <w:tcPr>
            <w:tcW w:w="2520" w:type="dxa"/>
          </w:tcPr>
          <w:p w14:paraId="14048902" w14:textId="77777777" w:rsidR="0025697B" w:rsidRPr="006571B7" w:rsidRDefault="0025697B" w:rsidP="00B52287">
            <w:pPr>
              <w:tabs>
                <w:tab w:val="left" w:pos="1260"/>
              </w:tabs>
              <w:rPr>
                <w:sz w:val="20"/>
                <w:szCs w:val="20"/>
              </w:rPr>
            </w:pPr>
          </w:p>
        </w:tc>
        <w:tc>
          <w:tcPr>
            <w:tcW w:w="1368" w:type="dxa"/>
          </w:tcPr>
          <w:p w14:paraId="172EBEC0" w14:textId="77777777" w:rsidR="0025697B" w:rsidRPr="006571B7" w:rsidRDefault="0025697B" w:rsidP="00B52287">
            <w:pPr>
              <w:tabs>
                <w:tab w:val="left" w:pos="1260"/>
              </w:tabs>
              <w:rPr>
                <w:sz w:val="20"/>
                <w:szCs w:val="20"/>
              </w:rPr>
            </w:pPr>
          </w:p>
        </w:tc>
      </w:tr>
      <w:tr w:rsidR="00A6323A" w14:paraId="3DA5DBE4" w14:textId="427C9E15" w:rsidTr="00A6323A">
        <w:tc>
          <w:tcPr>
            <w:tcW w:w="1081" w:type="dxa"/>
          </w:tcPr>
          <w:p w14:paraId="312D7073" w14:textId="3A5B2610" w:rsidR="0025697B" w:rsidRPr="006571B7" w:rsidRDefault="0025697B" w:rsidP="006C63DE">
            <w:pPr>
              <w:tabs>
                <w:tab w:val="left" w:pos="1260"/>
              </w:tabs>
              <w:rPr>
                <w:sz w:val="20"/>
                <w:szCs w:val="20"/>
              </w:rPr>
            </w:pPr>
            <w:r>
              <w:rPr>
                <w:sz w:val="20"/>
                <w:szCs w:val="20"/>
              </w:rPr>
              <w:t>F</w:t>
            </w:r>
            <w:r w:rsidRPr="006571B7">
              <w:rPr>
                <w:sz w:val="20"/>
                <w:szCs w:val="20"/>
              </w:rPr>
              <w:t xml:space="preserve"> </w:t>
            </w:r>
            <w:r>
              <w:rPr>
                <w:sz w:val="20"/>
                <w:szCs w:val="20"/>
              </w:rPr>
              <w:t xml:space="preserve">Apr </w:t>
            </w:r>
            <w:r w:rsidR="006B1D2C">
              <w:rPr>
                <w:sz w:val="20"/>
                <w:szCs w:val="20"/>
              </w:rPr>
              <w:t>19</w:t>
            </w:r>
          </w:p>
        </w:tc>
        <w:tc>
          <w:tcPr>
            <w:tcW w:w="2987" w:type="dxa"/>
          </w:tcPr>
          <w:p w14:paraId="373FB56F" w14:textId="095FE136" w:rsidR="0025697B" w:rsidRPr="006571B7" w:rsidRDefault="0025697B" w:rsidP="00B52287">
            <w:pPr>
              <w:tabs>
                <w:tab w:val="left" w:pos="1260"/>
              </w:tabs>
              <w:rPr>
                <w:sz w:val="20"/>
                <w:szCs w:val="20"/>
              </w:rPr>
            </w:pPr>
            <w:r>
              <w:rPr>
                <w:sz w:val="20"/>
                <w:szCs w:val="20"/>
              </w:rPr>
              <w:t>Journal club</w:t>
            </w:r>
          </w:p>
        </w:tc>
        <w:tc>
          <w:tcPr>
            <w:tcW w:w="1620" w:type="dxa"/>
          </w:tcPr>
          <w:p w14:paraId="22202C02" w14:textId="43043976" w:rsidR="0025697B" w:rsidRPr="006571B7" w:rsidRDefault="0025697B" w:rsidP="00B52287">
            <w:pPr>
              <w:tabs>
                <w:tab w:val="left" w:pos="1260"/>
              </w:tabs>
              <w:rPr>
                <w:sz w:val="20"/>
                <w:szCs w:val="20"/>
              </w:rPr>
            </w:pPr>
            <w:r>
              <w:rPr>
                <w:sz w:val="20"/>
                <w:szCs w:val="20"/>
              </w:rPr>
              <w:t>Webb</w:t>
            </w:r>
          </w:p>
        </w:tc>
        <w:tc>
          <w:tcPr>
            <w:tcW w:w="2520" w:type="dxa"/>
          </w:tcPr>
          <w:p w14:paraId="4745038C" w14:textId="77777777" w:rsidR="0025697B" w:rsidRPr="006571B7" w:rsidRDefault="0025697B" w:rsidP="00B52287">
            <w:pPr>
              <w:tabs>
                <w:tab w:val="left" w:pos="1260"/>
              </w:tabs>
              <w:rPr>
                <w:sz w:val="20"/>
                <w:szCs w:val="20"/>
              </w:rPr>
            </w:pPr>
          </w:p>
        </w:tc>
        <w:tc>
          <w:tcPr>
            <w:tcW w:w="1368" w:type="dxa"/>
          </w:tcPr>
          <w:p w14:paraId="41C97461" w14:textId="77777777" w:rsidR="0025697B" w:rsidRPr="006571B7" w:rsidRDefault="0025697B" w:rsidP="00B52287">
            <w:pPr>
              <w:tabs>
                <w:tab w:val="left" w:pos="1260"/>
              </w:tabs>
              <w:rPr>
                <w:sz w:val="20"/>
                <w:szCs w:val="20"/>
              </w:rPr>
            </w:pPr>
          </w:p>
        </w:tc>
      </w:tr>
      <w:tr w:rsidR="00A6323A" w14:paraId="17F24AF9" w14:textId="68828487" w:rsidTr="00A6323A">
        <w:trPr>
          <w:trHeight w:val="224"/>
        </w:trPr>
        <w:tc>
          <w:tcPr>
            <w:tcW w:w="1081" w:type="dxa"/>
          </w:tcPr>
          <w:p w14:paraId="2F038397" w14:textId="20D788CE" w:rsidR="0025697B" w:rsidRPr="006571B7" w:rsidRDefault="006B1D2C" w:rsidP="006C63DE">
            <w:pPr>
              <w:tabs>
                <w:tab w:val="left" w:pos="1260"/>
              </w:tabs>
              <w:rPr>
                <w:sz w:val="20"/>
                <w:szCs w:val="20"/>
              </w:rPr>
            </w:pPr>
            <w:r>
              <w:rPr>
                <w:sz w:val="20"/>
                <w:szCs w:val="20"/>
              </w:rPr>
              <w:t>M</w:t>
            </w:r>
            <w:r w:rsidR="0025697B" w:rsidRPr="006571B7">
              <w:rPr>
                <w:sz w:val="20"/>
                <w:szCs w:val="20"/>
              </w:rPr>
              <w:t xml:space="preserve"> </w:t>
            </w:r>
            <w:r w:rsidR="0025697B">
              <w:rPr>
                <w:sz w:val="20"/>
                <w:szCs w:val="20"/>
              </w:rPr>
              <w:t>Apr 2</w:t>
            </w:r>
            <w:r>
              <w:rPr>
                <w:sz w:val="20"/>
                <w:szCs w:val="20"/>
              </w:rPr>
              <w:t>2</w:t>
            </w:r>
          </w:p>
        </w:tc>
        <w:tc>
          <w:tcPr>
            <w:tcW w:w="2987" w:type="dxa"/>
          </w:tcPr>
          <w:p w14:paraId="34DBFC91" w14:textId="2E5EE491" w:rsidR="0025697B" w:rsidRPr="006571B7" w:rsidRDefault="00FC4ECD" w:rsidP="001608A3">
            <w:pPr>
              <w:tabs>
                <w:tab w:val="left" w:pos="1260"/>
              </w:tabs>
              <w:rPr>
                <w:sz w:val="20"/>
                <w:szCs w:val="20"/>
              </w:rPr>
            </w:pPr>
            <w:r>
              <w:rPr>
                <w:sz w:val="20"/>
                <w:szCs w:val="20"/>
              </w:rPr>
              <w:t>Hypoxia</w:t>
            </w:r>
          </w:p>
        </w:tc>
        <w:tc>
          <w:tcPr>
            <w:tcW w:w="1620" w:type="dxa"/>
          </w:tcPr>
          <w:p w14:paraId="76750FCE" w14:textId="09736A04" w:rsidR="0025697B" w:rsidRPr="006571B7" w:rsidRDefault="0025697B" w:rsidP="00B52287">
            <w:pPr>
              <w:tabs>
                <w:tab w:val="left" w:pos="1260"/>
              </w:tabs>
              <w:rPr>
                <w:sz w:val="20"/>
                <w:szCs w:val="20"/>
              </w:rPr>
            </w:pPr>
            <w:r w:rsidRPr="00E954FB">
              <w:rPr>
                <w:sz w:val="20"/>
                <w:szCs w:val="20"/>
              </w:rPr>
              <w:t>Gracey</w:t>
            </w:r>
            <w:bookmarkStart w:id="0" w:name="_GoBack"/>
            <w:bookmarkEnd w:id="0"/>
          </w:p>
        </w:tc>
        <w:tc>
          <w:tcPr>
            <w:tcW w:w="2520" w:type="dxa"/>
          </w:tcPr>
          <w:p w14:paraId="03EC3678" w14:textId="77777777" w:rsidR="0025697B" w:rsidRPr="006571B7" w:rsidRDefault="0025697B" w:rsidP="00B52287">
            <w:pPr>
              <w:tabs>
                <w:tab w:val="left" w:pos="1260"/>
              </w:tabs>
              <w:rPr>
                <w:sz w:val="20"/>
                <w:szCs w:val="20"/>
              </w:rPr>
            </w:pPr>
          </w:p>
        </w:tc>
        <w:tc>
          <w:tcPr>
            <w:tcW w:w="1368" w:type="dxa"/>
          </w:tcPr>
          <w:p w14:paraId="72232055" w14:textId="77777777" w:rsidR="0025697B" w:rsidRPr="006571B7" w:rsidRDefault="0025697B" w:rsidP="00B52287">
            <w:pPr>
              <w:tabs>
                <w:tab w:val="left" w:pos="1260"/>
              </w:tabs>
              <w:rPr>
                <w:sz w:val="20"/>
                <w:szCs w:val="20"/>
              </w:rPr>
            </w:pPr>
          </w:p>
        </w:tc>
      </w:tr>
      <w:tr w:rsidR="00A6323A" w14:paraId="0F4C6A46" w14:textId="77777777" w:rsidTr="00A6323A">
        <w:tc>
          <w:tcPr>
            <w:tcW w:w="1081" w:type="dxa"/>
          </w:tcPr>
          <w:p w14:paraId="19BC662D" w14:textId="5345F4B5" w:rsidR="0025697B" w:rsidRPr="006571B7" w:rsidRDefault="0025697B" w:rsidP="006B1D2C">
            <w:pPr>
              <w:tabs>
                <w:tab w:val="left" w:pos="1260"/>
              </w:tabs>
              <w:rPr>
                <w:sz w:val="20"/>
                <w:szCs w:val="20"/>
              </w:rPr>
            </w:pPr>
            <w:r>
              <w:rPr>
                <w:sz w:val="20"/>
                <w:szCs w:val="20"/>
              </w:rPr>
              <w:t>F Apr 2</w:t>
            </w:r>
            <w:r w:rsidR="006B1D2C">
              <w:rPr>
                <w:sz w:val="20"/>
                <w:szCs w:val="20"/>
              </w:rPr>
              <w:t>6</w:t>
            </w:r>
          </w:p>
        </w:tc>
        <w:tc>
          <w:tcPr>
            <w:tcW w:w="2987" w:type="dxa"/>
          </w:tcPr>
          <w:p w14:paraId="6BA87901" w14:textId="5E73E38B" w:rsidR="0025697B" w:rsidRPr="004E5AEC" w:rsidRDefault="0025697B" w:rsidP="00B52287">
            <w:pPr>
              <w:tabs>
                <w:tab w:val="left" w:pos="1260"/>
              </w:tabs>
              <w:rPr>
                <w:b/>
                <w:sz w:val="20"/>
                <w:szCs w:val="20"/>
              </w:rPr>
            </w:pPr>
            <w:r w:rsidRPr="004E5AEC">
              <w:rPr>
                <w:b/>
                <w:sz w:val="20"/>
                <w:szCs w:val="20"/>
              </w:rPr>
              <w:t>Midterm 3</w:t>
            </w:r>
          </w:p>
        </w:tc>
        <w:tc>
          <w:tcPr>
            <w:tcW w:w="1620" w:type="dxa"/>
          </w:tcPr>
          <w:p w14:paraId="3936FF18" w14:textId="1A410400" w:rsidR="0025697B" w:rsidRPr="006571B7" w:rsidRDefault="0025697B" w:rsidP="00B52287">
            <w:pPr>
              <w:tabs>
                <w:tab w:val="left" w:pos="1260"/>
              </w:tabs>
              <w:rPr>
                <w:sz w:val="20"/>
                <w:szCs w:val="20"/>
              </w:rPr>
            </w:pPr>
            <w:r w:rsidRPr="00E954FB">
              <w:rPr>
                <w:sz w:val="20"/>
                <w:szCs w:val="20"/>
              </w:rPr>
              <w:t>Gracey</w:t>
            </w:r>
            <w:r>
              <w:rPr>
                <w:sz w:val="20"/>
                <w:szCs w:val="20"/>
              </w:rPr>
              <w:t>/Webb</w:t>
            </w:r>
          </w:p>
        </w:tc>
        <w:tc>
          <w:tcPr>
            <w:tcW w:w="2520" w:type="dxa"/>
          </w:tcPr>
          <w:p w14:paraId="0DE50C92" w14:textId="77777777" w:rsidR="0025697B" w:rsidRPr="006571B7" w:rsidRDefault="0025697B" w:rsidP="00B52287">
            <w:pPr>
              <w:tabs>
                <w:tab w:val="left" w:pos="1260"/>
              </w:tabs>
              <w:rPr>
                <w:sz w:val="20"/>
                <w:szCs w:val="20"/>
              </w:rPr>
            </w:pPr>
          </w:p>
        </w:tc>
        <w:tc>
          <w:tcPr>
            <w:tcW w:w="1368" w:type="dxa"/>
          </w:tcPr>
          <w:p w14:paraId="271FF024" w14:textId="77777777" w:rsidR="0025697B" w:rsidRPr="006571B7" w:rsidRDefault="0025697B" w:rsidP="00B52287">
            <w:pPr>
              <w:tabs>
                <w:tab w:val="left" w:pos="1260"/>
              </w:tabs>
              <w:rPr>
                <w:sz w:val="20"/>
                <w:szCs w:val="20"/>
              </w:rPr>
            </w:pPr>
          </w:p>
        </w:tc>
      </w:tr>
      <w:tr w:rsidR="00A6323A" w14:paraId="621B88A7" w14:textId="77777777" w:rsidTr="00A6323A">
        <w:tc>
          <w:tcPr>
            <w:tcW w:w="1081" w:type="dxa"/>
          </w:tcPr>
          <w:p w14:paraId="00C1227D" w14:textId="77777777" w:rsidR="00727C0B" w:rsidRDefault="00727C0B" w:rsidP="006B1D2C">
            <w:pPr>
              <w:tabs>
                <w:tab w:val="left" w:pos="1260"/>
              </w:tabs>
              <w:rPr>
                <w:sz w:val="20"/>
                <w:szCs w:val="20"/>
              </w:rPr>
            </w:pPr>
          </w:p>
        </w:tc>
        <w:tc>
          <w:tcPr>
            <w:tcW w:w="2987" w:type="dxa"/>
          </w:tcPr>
          <w:p w14:paraId="0C54C658" w14:textId="77777777" w:rsidR="00727C0B" w:rsidRPr="004E5AEC" w:rsidRDefault="00727C0B" w:rsidP="00B52287">
            <w:pPr>
              <w:tabs>
                <w:tab w:val="left" w:pos="1260"/>
              </w:tabs>
              <w:rPr>
                <w:b/>
                <w:sz w:val="20"/>
                <w:szCs w:val="20"/>
              </w:rPr>
            </w:pPr>
          </w:p>
        </w:tc>
        <w:tc>
          <w:tcPr>
            <w:tcW w:w="1620" w:type="dxa"/>
          </w:tcPr>
          <w:p w14:paraId="2B49C289" w14:textId="77777777" w:rsidR="00727C0B" w:rsidRPr="00E954FB" w:rsidRDefault="00727C0B" w:rsidP="00B52287">
            <w:pPr>
              <w:tabs>
                <w:tab w:val="left" w:pos="1260"/>
              </w:tabs>
              <w:rPr>
                <w:sz w:val="20"/>
                <w:szCs w:val="20"/>
              </w:rPr>
            </w:pPr>
          </w:p>
        </w:tc>
        <w:tc>
          <w:tcPr>
            <w:tcW w:w="2520" w:type="dxa"/>
          </w:tcPr>
          <w:p w14:paraId="47B8D953" w14:textId="77777777" w:rsidR="00727C0B" w:rsidRPr="006571B7" w:rsidRDefault="00727C0B" w:rsidP="00B52287">
            <w:pPr>
              <w:tabs>
                <w:tab w:val="left" w:pos="1260"/>
              </w:tabs>
              <w:rPr>
                <w:sz w:val="20"/>
                <w:szCs w:val="20"/>
              </w:rPr>
            </w:pPr>
          </w:p>
        </w:tc>
        <w:tc>
          <w:tcPr>
            <w:tcW w:w="1368" w:type="dxa"/>
          </w:tcPr>
          <w:p w14:paraId="1976154A" w14:textId="77777777" w:rsidR="00727C0B" w:rsidRPr="006571B7" w:rsidRDefault="00727C0B" w:rsidP="00B52287">
            <w:pPr>
              <w:tabs>
                <w:tab w:val="left" w:pos="1260"/>
              </w:tabs>
              <w:rPr>
                <w:sz w:val="20"/>
                <w:szCs w:val="20"/>
              </w:rPr>
            </w:pPr>
          </w:p>
        </w:tc>
      </w:tr>
      <w:tr w:rsidR="00A6323A" w14:paraId="1E531BD5" w14:textId="77777777" w:rsidTr="00A6323A">
        <w:tc>
          <w:tcPr>
            <w:tcW w:w="1081" w:type="dxa"/>
          </w:tcPr>
          <w:p w14:paraId="097F4185" w14:textId="71A63A4F" w:rsidR="00727C0B" w:rsidRDefault="00F97E0C" w:rsidP="006B1D2C">
            <w:pPr>
              <w:tabs>
                <w:tab w:val="left" w:pos="1260"/>
              </w:tabs>
              <w:rPr>
                <w:sz w:val="20"/>
                <w:szCs w:val="20"/>
              </w:rPr>
            </w:pPr>
            <w:r>
              <w:rPr>
                <w:sz w:val="20"/>
                <w:szCs w:val="20"/>
              </w:rPr>
              <w:t>W May 1</w:t>
            </w:r>
          </w:p>
        </w:tc>
        <w:tc>
          <w:tcPr>
            <w:tcW w:w="2987" w:type="dxa"/>
          </w:tcPr>
          <w:p w14:paraId="72014562" w14:textId="1117EEE6" w:rsidR="00727C0B" w:rsidRPr="004E5AEC" w:rsidRDefault="00F97E0C" w:rsidP="00B52287">
            <w:pPr>
              <w:tabs>
                <w:tab w:val="left" w:pos="1260"/>
              </w:tabs>
              <w:rPr>
                <w:b/>
                <w:sz w:val="20"/>
                <w:szCs w:val="20"/>
              </w:rPr>
            </w:pPr>
            <w:r>
              <w:rPr>
                <w:b/>
                <w:sz w:val="20"/>
                <w:szCs w:val="20"/>
              </w:rPr>
              <w:t>Final Exam, 11am</w:t>
            </w:r>
          </w:p>
        </w:tc>
        <w:tc>
          <w:tcPr>
            <w:tcW w:w="1620" w:type="dxa"/>
          </w:tcPr>
          <w:p w14:paraId="35CFB80A" w14:textId="77777777" w:rsidR="00727C0B" w:rsidRPr="00E954FB" w:rsidRDefault="00727C0B" w:rsidP="00B52287">
            <w:pPr>
              <w:tabs>
                <w:tab w:val="left" w:pos="1260"/>
              </w:tabs>
              <w:rPr>
                <w:sz w:val="20"/>
                <w:szCs w:val="20"/>
              </w:rPr>
            </w:pPr>
          </w:p>
        </w:tc>
        <w:tc>
          <w:tcPr>
            <w:tcW w:w="2520" w:type="dxa"/>
          </w:tcPr>
          <w:p w14:paraId="7CD41FC9" w14:textId="77777777" w:rsidR="00727C0B" w:rsidRPr="006571B7" w:rsidRDefault="00727C0B" w:rsidP="00B52287">
            <w:pPr>
              <w:tabs>
                <w:tab w:val="left" w:pos="1260"/>
              </w:tabs>
              <w:rPr>
                <w:sz w:val="20"/>
                <w:szCs w:val="20"/>
              </w:rPr>
            </w:pPr>
          </w:p>
        </w:tc>
        <w:tc>
          <w:tcPr>
            <w:tcW w:w="1368" w:type="dxa"/>
          </w:tcPr>
          <w:p w14:paraId="70D45F26" w14:textId="77777777" w:rsidR="00727C0B" w:rsidRPr="006571B7" w:rsidRDefault="00727C0B" w:rsidP="00B52287">
            <w:pPr>
              <w:tabs>
                <w:tab w:val="left" w:pos="1260"/>
              </w:tabs>
              <w:rPr>
                <w:sz w:val="20"/>
                <w:szCs w:val="20"/>
              </w:rPr>
            </w:pPr>
          </w:p>
        </w:tc>
      </w:tr>
    </w:tbl>
    <w:p w14:paraId="0BBBE489" w14:textId="77777777" w:rsidR="00804CA1" w:rsidRDefault="00804CA1" w:rsidP="00B52287">
      <w:pPr>
        <w:tabs>
          <w:tab w:val="left" w:pos="1260"/>
        </w:tabs>
      </w:pPr>
    </w:p>
    <w:p w14:paraId="5A146C6D" w14:textId="77777777" w:rsidR="00B21B60" w:rsidRPr="00D240C2" w:rsidRDefault="00B21B60" w:rsidP="00B21B60">
      <w:pPr>
        <w:tabs>
          <w:tab w:val="left" w:pos="1260"/>
        </w:tabs>
        <w:rPr>
          <w:u w:val="single"/>
        </w:rPr>
      </w:pPr>
      <w:r w:rsidRPr="00D240C2">
        <w:rPr>
          <w:u w:val="single"/>
        </w:rPr>
        <w:t>Journal club papers</w:t>
      </w:r>
    </w:p>
    <w:p w14:paraId="5C9084C3" w14:textId="77777777" w:rsidR="00B21B60" w:rsidRDefault="00B21B60" w:rsidP="00B21B60">
      <w:pPr>
        <w:tabs>
          <w:tab w:val="left" w:pos="1260"/>
        </w:tabs>
      </w:pPr>
    </w:p>
    <w:p w14:paraId="2100B953" w14:textId="77777777" w:rsidR="00B21B60" w:rsidRPr="007B05CE" w:rsidRDefault="00B21B60" w:rsidP="00B21B60">
      <w:pPr>
        <w:rPr>
          <w:color w:val="000000" w:themeColor="text1"/>
          <w:shd w:val="clear" w:color="auto" w:fill="FFFFFF"/>
        </w:rPr>
      </w:pPr>
      <w:r w:rsidRPr="007B05CE">
        <w:rPr>
          <w:color w:val="000000" w:themeColor="text1"/>
          <w:shd w:val="clear" w:color="auto" w:fill="FFFFFF"/>
        </w:rPr>
        <w:t>Dobzhansky Th. 1973. Nothing in biology makes sense except in the light of evolution. The American Biology Teacher 35(3): 125-129.</w:t>
      </w:r>
    </w:p>
    <w:p w14:paraId="33D26FDB" w14:textId="77777777" w:rsidR="00B21B60" w:rsidRPr="007B05CE" w:rsidRDefault="00B21B60" w:rsidP="00B21B60">
      <w:pPr>
        <w:rPr>
          <w:color w:val="7F7F7F" w:themeColor="text1" w:themeTint="80"/>
          <w:shd w:val="clear" w:color="auto" w:fill="FFFFFF"/>
        </w:rPr>
      </w:pPr>
    </w:p>
    <w:p w14:paraId="45A2DD9A" w14:textId="77777777" w:rsidR="00B21B60" w:rsidRPr="007B05CE" w:rsidRDefault="00B21B60" w:rsidP="00B21B60">
      <w:pPr>
        <w:rPr>
          <w:color w:val="000000" w:themeColor="text1"/>
          <w:shd w:val="clear" w:color="auto" w:fill="FFFFFF"/>
        </w:rPr>
      </w:pPr>
      <w:r w:rsidRPr="007B05CE">
        <w:rPr>
          <w:color w:val="000000" w:themeColor="text1"/>
          <w:shd w:val="clear" w:color="auto" w:fill="FFFFFF"/>
        </w:rPr>
        <w:t xml:space="preserve">Gould SJ &amp; RC </w:t>
      </w:r>
      <w:proofErr w:type="spellStart"/>
      <w:r w:rsidRPr="007B05CE">
        <w:rPr>
          <w:color w:val="000000" w:themeColor="text1"/>
          <w:shd w:val="clear" w:color="auto" w:fill="FFFFFF"/>
        </w:rPr>
        <w:t>Lewontin</w:t>
      </w:r>
      <w:proofErr w:type="spellEnd"/>
      <w:r w:rsidRPr="007B05CE">
        <w:rPr>
          <w:color w:val="000000" w:themeColor="text1"/>
          <w:shd w:val="clear" w:color="auto" w:fill="FFFFFF"/>
        </w:rPr>
        <w:t xml:space="preserve"> 1979. The spandrels of San Marco and the Panglossian paradigm: a critique of the adaptationist </w:t>
      </w:r>
      <w:proofErr w:type="spellStart"/>
      <w:r w:rsidRPr="007B05CE">
        <w:rPr>
          <w:color w:val="000000" w:themeColor="text1"/>
          <w:shd w:val="clear" w:color="auto" w:fill="FFFFFF"/>
        </w:rPr>
        <w:t>programme</w:t>
      </w:r>
      <w:proofErr w:type="spellEnd"/>
      <w:r w:rsidRPr="007B05CE">
        <w:rPr>
          <w:color w:val="000000" w:themeColor="text1"/>
          <w:shd w:val="clear" w:color="auto" w:fill="FFFFFF"/>
        </w:rPr>
        <w:t xml:space="preserve">. Proc. R. Roc. </w:t>
      </w:r>
      <w:proofErr w:type="spellStart"/>
      <w:r w:rsidRPr="007B05CE">
        <w:rPr>
          <w:color w:val="000000" w:themeColor="text1"/>
          <w:shd w:val="clear" w:color="auto" w:fill="FFFFFF"/>
        </w:rPr>
        <w:t>Lond</w:t>
      </w:r>
      <w:proofErr w:type="spellEnd"/>
      <w:r w:rsidRPr="007B05CE">
        <w:rPr>
          <w:color w:val="000000" w:themeColor="text1"/>
          <w:shd w:val="clear" w:color="auto" w:fill="FFFFFF"/>
        </w:rPr>
        <w:t>. B 205:581-598.</w:t>
      </w:r>
    </w:p>
    <w:p w14:paraId="141C3D88" w14:textId="77777777" w:rsidR="00B21B60" w:rsidRPr="007B05CE" w:rsidRDefault="00B21B60" w:rsidP="00B21B60">
      <w:pPr>
        <w:rPr>
          <w:color w:val="000000" w:themeColor="text1"/>
          <w:shd w:val="clear" w:color="auto" w:fill="FFFFFF"/>
        </w:rPr>
      </w:pPr>
    </w:p>
    <w:p w14:paraId="020687C7" w14:textId="77777777" w:rsidR="00B21B60" w:rsidRPr="007B05CE" w:rsidRDefault="00B21B60" w:rsidP="00B21B60">
      <w:pPr>
        <w:rPr>
          <w:color w:val="000000" w:themeColor="text1"/>
          <w:shd w:val="clear" w:color="auto" w:fill="FFFFFF"/>
        </w:rPr>
      </w:pPr>
      <w:r w:rsidRPr="007B05CE">
        <w:rPr>
          <w:color w:val="000000" w:themeColor="text1"/>
          <w:shd w:val="clear" w:color="auto" w:fill="FFFFFF"/>
        </w:rPr>
        <w:t xml:space="preserve">Luo H, Y Huang, R </w:t>
      </w:r>
      <w:proofErr w:type="spellStart"/>
      <w:r w:rsidRPr="007B05CE">
        <w:rPr>
          <w:color w:val="000000" w:themeColor="text1"/>
          <w:shd w:val="clear" w:color="auto" w:fill="FFFFFF"/>
        </w:rPr>
        <w:t>Steoanauskas</w:t>
      </w:r>
      <w:proofErr w:type="spellEnd"/>
      <w:r w:rsidRPr="007B05CE">
        <w:rPr>
          <w:color w:val="000000" w:themeColor="text1"/>
          <w:shd w:val="clear" w:color="auto" w:fill="FFFFFF"/>
        </w:rPr>
        <w:t xml:space="preserve"> &amp; J Tang. 2017. Excess of non-conservative amino acid changes in marine bacterioplankton lineages with reduced genomes. Nature Micro. 2, 17091.</w:t>
      </w:r>
    </w:p>
    <w:p w14:paraId="4F939F01" w14:textId="77777777" w:rsidR="00B21B60" w:rsidRPr="007B05CE" w:rsidRDefault="00B21B60" w:rsidP="00B21B60">
      <w:pPr>
        <w:rPr>
          <w:color w:val="7F7F7F" w:themeColor="text1" w:themeTint="80"/>
          <w:shd w:val="clear" w:color="auto" w:fill="FFFFFF"/>
        </w:rPr>
      </w:pPr>
    </w:p>
    <w:p w14:paraId="6D47CEAB" w14:textId="77777777" w:rsidR="00B21B60" w:rsidRDefault="00B21B60" w:rsidP="00B21B60">
      <w:pPr>
        <w:shd w:val="clear" w:color="auto" w:fill="FFFFFF"/>
        <w:rPr>
          <w:color w:val="000000" w:themeColor="text1"/>
        </w:rPr>
      </w:pPr>
      <w:r w:rsidRPr="007B05CE">
        <w:rPr>
          <w:color w:val="000000" w:themeColor="text1"/>
          <w:shd w:val="clear" w:color="auto" w:fill="FFFFFF"/>
        </w:rPr>
        <w:t xml:space="preserve">Meyer JR, DT </w:t>
      </w:r>
      <w:proofErr w:type="spellStart"/>
      <w:r w:rsidRPr="007B05CE">
        <w:rPr>
          <w:color w:val="000000" w:themeColor="text1"/>
          <w:shd w:val="clear" w:color="auto" w:fill="FFFFFF"/>
        </w:rPr>
        <w:t>Dobias</w:t>
      </w:r>
      <w:proofErr w:type="spellEnd"/>
      <w:r w:rsidRPr="007B05CE">
        <w:rPr>
          <w:color w:val="000000" w:themeColor="text1"/>
          <w:shd w:val="clear" w:color="auto" w:fill="FFFFFF"/>
        </w:rPr>
        <w:t xml:space="preserve">, SJ Medina, L </w:t>
      </w:r>
      <w:proofErr w:type="spellStart"/>
      <w:r w:rsidRPr="007B05CE">
        <w:rPr>
          <w:color w:val="000000" w:themeColor="text1"/>
          <w:shd w:val="clear" w:color="auto" w:fill="FFFFFF"/>
        </w:rPr>
        <w:t>Servilio</w:t>
      </w:r>
      <w:proofErr w:type="spellEnd"/>
      <w:r w:rsidRPr="007B05CE">
        <w:rPr>
          <w:color w:val="000000" w:themeColor="text1"/>
          <w:shd w:val="clear" w:color="auto" w:fill="FFFFFF"/>
        </w:rPr>
        <w:t xml:space="preserve">, A Gupta, RE Lenski. 2016. Ecological speciation of bacteriophage lambda in </w:t>
      </w:r>
      <w:proofErr w:type="spellStart"/>
      <w:r w:rsidRPr="007B05CE">
        <w:rPr>
          <w:color w:val="000000" w:themeColor="text1"/>
          <w:shd w:val="clear" w:color="auto" w:fill="FFFFFF"/>
        </w:rPr>
        <w:t>allopatry</w:t>
      </w:r>
      <w:proofErr w:type="spellEnd"/>
      <w:r w:rsidRPr="007B05CE">
        <w:rPr>
          <w:color w:val="000000" w:themeColor="text1"/>
          <w:shd w:val="clear" w:color="auto" w:fill="FFFFFF"/>
        </w:rPr>
        <w:t xml:space="preserve"> and sympatry. Science: </w:t>
      </w:r>
      <w:r w:rsidRPr="007B05CE">
        <w:rPr>
          <w:color w:val="000000" w:themeColor="text1"/>
        </w:rPr>
        <w:t>DOI: 10.1126/</w:t>
      </w:r>
      <w:proofErr w:type="gramStart"/>
      <w:r w:rsidRPr="007B05CE">
        <w:rPr>
          <w:color w:val="000000" w:themeColor="text1"/>
        </w:rPr>
        <w:t>science.aai</w:t>
      </w:r>
      <w:proofErr w:type="gramEnd"/>
      <w:r w:rsidRPr="007B05CE">
        <w:rPr>
          <w:color w:val="000000" w:themeColor="text1"/>
        </w:rPr>
        <w:t>8446</w:t>
      </w:r>
    </w:p>
    <w:p w14:paraId="140356E4" w14:textId="77777777" w:rsidR="00B21B60" w:rsidRDefault="00B21B60" w:rsidP="00B21B60">
      <w:pPr>
        <w:shd w:val="clear" w:color="auto" w:fill="FFFFFF"/>
        <w:rPr>
          <w:color w:val="000000" w:themeColor="text1"/>
        </w:rPr>
      </w:pPr>
    </w:p>
    <w:p w14:paraId="5F293182" w14:textId="68F27522" w:rsidR="00B21B60" w:rsidRDefault="00B21B60" w:rsidP="00B21B60">
      <w:pPr>
        <w:shd w:val="clear" w:color="auto" w:fill="FFFFFF"/>
        <w:rPr>
          <w:color w:val="000000" w:themeColor="text1"/>
        </w:rPr>
      </w:pPr>
      <w:r>
        <w:rPr>
          <w:color w:val="000000" w:themeColor="text1"/>
        </w:rPr>
        <w:t xml:space="preserve">Morris, JJ, RE Lenski &amp; ER </w:t>
      </w:r>
      <w:proofErr w:type="spellStart"/>
      <w:r>
        <w:rPr>
          <w:color w:val="000000" w:themeColor="text1"/>
        </w:rPr>
        <w:t>Zinser</w:t>
      </w:r>
      <w:proofErr w:type="spellEnd"/>
      <w:r>
        <w:rPr>
          <w:color w:val="000000" w:themeColor="text1"/>
        </w:rPr>
        <w:t>. 2012. The Black Queen hypothesis: the evolution of dependencies through adaptive gene loss. mBio 3(2): e00036-12</w:t>
      </w:r>
    </w:p>
    <w:p w14:paraId="2205C5C5" w14:textId="77777777" w:rsidR="003F4757" w:rsidRDefault="003F4757" w:rsidP="00B21B60">
      <w:pPr>
        <w:shd w:val="clear" w:color="auto" w:fill="FFFFFF"/>
        <w:rPr>
          <w:color w:val="000000" w:themeColor="text1"/>
        </w:rPr>
      </w:pPr>
    </w:p>
    <w:p w14:paraId="5280E59D" w14:textId="092C0C50" w:rsidR="003F4757" w:rsidRDefault="003F4757" w:rsidP="00B21B60">
      <w:pPr>
        <w:shd w:val="clear" w:color="auto" w:fill="FFFFFF"/>
        <w:rPr>
          <w:color w:val="000000" w:themeColor="text1"/>
        </w:rPr>
      </w:pPr>
      <w:proofErr w:type="spellStart"/>
      <w:r>
        <w:rPr>
          <w:color w:val="000000" w:themeColor="text1"/>
        </w:rPr>
        <w:t>Nacci</w:t>
      </w:r>
      <w:proofErr w:type="spellEnd"/>
      <w:r>
        <w:rPr>
          <w:color w:val="000000" w:themeColor="text1"/>
        </w:rPr>
        <w:t xml:space="preserve"> D, D </w:t>
      </w:r>
      <w:proofErr w:type="spellStart"/>
      <w:r>
        <w:rPr>
          <w:color w:val="000000" w:themeColor="text1"/>
        </w:rPr>
        <w:t>Proestou</w:t>
      </w:r>
      <w:proofErr w:type="spellEnd"/>
      <w:r>
        <w:rPr>
          <w:color w:val="000000" w:themeColor="text1"/>
        </w:rPr>
        <w:t xml:space="preserve">, D Champlin, J Martinson &amp; ER Waits. </w:t>
      </w:r>
      <w:r w:rsidR="00C93D83">
        <w:rPr>
          <w:color w:val="000000" w:themeColor="text1"/>
        </w:rPr>
        <w:t xml:space="preserve">2016. </w:t>
      </w:r>
      <w:r>
        <w:rPr>
          <w:color w:val="000000" w:themeColor="text1"/>
        </w:rPr>
        <w:t xml:space="preserve">Genetic basis for rapidly evolved tolerance in the wild: adaptation to toxic pollutants by an estuarine fish species. </w:t>
      </w:r>
      <w:proofErr w:type="spellStart"/>
      <w:r>
        <w:rPr>
          <w:color w:val="000000" w:themeColor="text1"/>
        </w:rPr>
        <w:t>Molec</w:t>
      </w:r>
      <w:proofErr w:type="spellEnd"/>
      <w:r>
        <w:rPr>
          <w:color w:val="000000" w:themeColor="text1"/>
        </w:rPr>
        <w:t>. Ecol. 25: 5467-5482.</w:t>
      </w:r>
    </w:p>
    <w:p w14:paraId="594E106F" w14:textId="77777777" w:rsidR="003F4757" w:rsidRDefault="003F4757" w:rsidP="00B21B60">
      <w:pPr>
        <w:shd w:val="clear" w:color="auto" w:fill="FFFFFF"/>
        <w:rPr>
          <w:color w:val="000000" w:themeColor="text1"/>
        </w:rPr>
      </w:pPr>
    </w:p>
    <w:p w14:paraId="22D94679" w14:textId="18AB86E0" w:rsidR="003F4757" w:rsidRDefault="003F4757" w:rsidP="00B21B60">
      <w:pPr>
        <w:shd w:val="clear" w:color="auto" w:fill="FFFFFF"/>
        <w:rPr>
          <w:color w:val="000000" w:themeColor="text1"/>
        </w:rPr>
      </w:pPr>
      <w:proofErr w:type="spellStart"/>
      <w:r>
        <w:rPr>
          <w:color w:val="000000" w:themeColor="text1"/>
        </w:rPr>
        <w:t>Rabosky</w:t>
      </w:r>
      <w:proofErr w:type="spellEnd"/>
      <w:r>
        <w:rPr>
          <w:color w:val="000000" w:themeColor="text1"/>
        </w:rPr>
        <w:t xml:space="preserve"> DL, J Chang, PO Title, PF Cowman, L </w:t>
      </w:r>
      <w:proofErr w:type="spellStart"/>
      <w:r>
        <w:rPr>
          <w:color w:val="000000" w:themeColor="text1"/>
        </w:rPr>
        <w:t>Sallan</w:t>
      </w:r>
      <w:proofErr w:type="spellEnd"/>
      <w:r>
        <w:rPr>
          <w:color w:val="000000" w:themeColor="text1"/>
        </w:rPr>
        <w:t xml:space="preserve">, M Friedman, K </w:t>
      </w:r>
      <w:proofErr w:type="spellStart"/>
      <w:r>
        <w:rPr>
          <w:color w:val="000000" w:themeColor="text1"/>
        </w:rPr>
        <w:t>Kaschner</w:t>
      </w:r>
      <w:proofErr w:type="spellEnd"/>
      <w:r>
        <w:rPr>
          <w:color w:val="000000" w:themeColor="text1"/>
        </w:rPr>
        <w:t>, TJ Near, M Coll, ME Alfaro. 2018. An inverse latitudinal gradient in speciation rate fo</w:t>
      </w:r>
      <w:r w:rsidR="00CA13E5">
        <w:rPr>
          <w:color w:val="000000" w:themeColor="text1"/>
        </w:rPr>
        <w:t>r marine fishes. Nature 559</w:t>
      </w:r>
      <w:r w:rsidR="00062D8C">
        <w:rPr>
          <w:color w:val="000000" w:themeColor="text1"/>
        </w:rPr>
        <w:t>(7714)</w:t>
      </w:r>
      <w:r w:rsidR="00CA13E5">
        <w:rPr>
          <w:color w:val="000000" w:themeColor="text1"/>
        </w:rPr>
        <w:t>: 392</w:t>
      </w:r>
      <w:r>
        <w:rPr>
          <w:color w:val="000000" w:themeColor="text1"/>
        </w:rPr>
        <w:t>-</w:t>
      </w:r>
      <w:r w:rsidR="00CA13E5">
        <w:rPr>
          <w:color w:val="000000" w:themeColor="text1"/>
        </w:rPr>
        <w:t>395.</w:t>
      </w:r>
    </w:p>
    <w:p w14:paraId="3C67269F" w14:textId="77777777" w:rsidR="00EC6D10" w:rsidRDefault="00EC6D10" w:rsidP="00B21B60">
      <w:pPr>
        <w:shd w:val="clear" w:color="auto" w:fill="FFFFFF"/>
        <w:rPr>
          <w:color w:val="000000" w:themeColor="text1"/>
        </w:rPr>
      </w:pPr>
    </w:p>
    <w:p w14:paraId="5C417A1A" w14:textId="76345A0B" w:rsidR="00EC6D10" w:rsidRPr="007B05CE" w:rsidRDefault="00EC6D10" w:rsidP="00B21B60">
      <w:pPr>
        <w:shd w:val="clear" w:color="auto" w:fill="FFFFFF"/>
        <w:rPr>
          <w:color w:val="000000" w:themeColor="text1"/>
        </w:rPr>
      </w:pPr>
      <w:r>
        <w:rPr>
          <w:color w:val="000000" w:themeColor="text1"/>
        </w:rPr>
        <w:t xml:space="preserve">van </w:t>
      </w:r>
      <w:proofErr w:type="spellStart"/>
      <w:r>
        <w:rPr>
          <w:color w:val="000000" w:themeColor="text1"/>
        </w:rPr>
        <w:t>Wijk</w:t>
      </w:r>
      <w:proofErr w:type="spellEnd"/>
      <w:r>
        <w:rPr>
          <w:color w:val="000000" w:themeColor="text1"/>
        </w:rPr>
        <w:t xml:space="preserve">, SJ, MI Taylor, S </w:t>
      </w:r>
      <w:proofErr w:type="spellStart"/>
      <w:r>
        <w:rPr>
          <w:color w:val="000000" w:themeColor="text1"/>
        </w:rPr>
        <w:t>Creer</w:t>
      </w:r>
      <w:proofErr w:type="spellEnd"/>
      <w:r>
        <w:rPr>
          <w:color w:val="000000" w:themeColor="text1"/>
        </w:rPr>
        <w:t>, C Dreyer, FM Rodrigues, IW Ramnarine, C van Oosterhout &amp; GR Carvalho. 2013. Experimental harvesting of fish populations drives genetically based shifts in body size and maturation. Front. Ecol. Environ. 11(4): 181-187.</w:t>
      </w:r>
    </w:p>
    <w:p w14:paraId="76D056C7" w14:textId="77777777" w:rsidR="00B21B60" w:rsidRPr="007B05CE" w:rsidRDefault="00B21B60" w:rsidP="00B21B60">
      <w:pPr>
        <w:shd w:val="clear" w:color="auto" w:fill="FFFFFF"/>
        <w:rPr>
          <w:color w:val="7F7F7F" w:themeColor="text1" w:themeTint="80"/>
        </w:rPr>
      </w:pPr>
    </w:p>
    <w:p w14:paraId="58F99CC5" w14:textId="77777777" w:rsidR="000F2D1F" w:rsidRDefault="000F2D1F" w:rsidP="00B52287">
      <w:pPr>
        <w:tabs>
          <w:tab w:val="left" w:pos="1260"/>
        </w:tabs>
      </w:pPr>
    </w:p>
    <w:sectPr w:rsidR="000F2D1F" w:rsidSect="00DA6091">
      <w:pgSz w:w="12240" w:h="15840"/>
      <w:pgMar w:top="1080" w:right="1440" w:bottom="108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235"/>
    <w:rsid w:val="00003297"/>
    <w:rsid w:val="000040FB"/>
    <w:rsid w:val="00030DAA"/>
    <w:rsid w:val="0006077F"/>
    <w:rsid w:val="00060EB0"/>
    <w:rsid w:val="00061FCC"/>
    <w:rsid w:val="00062D8C"/>
    <w:rsid w:val="00066A3C"/>
    <w:rsid w:val="00074508"/>
    <w:rsid w:val="0007670C"/>
    <w:rsid w:val="00083FBE"/>
    <w:rsid w:val="0008684A"/>
    <w:rsid w:val="00086D8B"/>
    <w:rsid w:val="00092FEA"/>
    <w:rsid w:val="00097188"/>
    <w:rsid w:val="00097291"/>
    <w:rsid w:val="000A010D"/>
    <w:rsid w:val="000C2DF7"/>
    <w:rsid w:val="000E13EB"/>
    <w:rsid w:val="000E2780"/>
    <w:rsid w:val="000F2D1F"/>
    <w:rsid w:val="000F593D"/>
    <w:rsid w:val="000F7129"/>
    <w:rsid w:val="00113CF6"/>
    <w:rsid w:val="00123287"/>
    <w:rsid w:val="001243CA"/>
    <w:rsid w:val="00127A1D"/>
    <w:rsid w:val="0013130F"/>
    <w:rsid w:val="00131E2A"/>
    <w:rsid w:val="00133DD6"/>
    <w:rsid w:val="00136C92"/>
    <w:rsid w:val="001608A3"/>
    <w:rsid w:val="00162769"/>
    <w:rsid w:val="00164408"/>
    <w:rsid w:val="00187C04"/>
    <w:rsid w:val="0019127B"/>
    <w:rsid w:val="00196946"/>
    <w:rsid w:val="001A2461"/>
    <w:rsid w:val="001C3165"/>
    <w:rsid w:val="001D017D"/>
    <w:rsid w:val="001D2EB7"/>
    <w:rsid w:val="001D52FF"/>
    <w:rsid w:val="001E00CF"/>
    <w:rsid w:val="001F0C19"/>
    <w:rsid w:val="001F3C18"/>
    <w:rsid w:val="002058DB"/>
    <w:rsid w:val="00205E1B"/>
    <w:rsid w:val="00211421"/>
    <w:rsid w:val="002142F1"/>
    <w:rsid w:val="00231CDB"/>
    <w:rsid w:val="00237C32"/>
    <w:rsid w:val="00243306"/>
    <w:rsid w:val="00243403"/>
    <w:rsid w:val="00247675"/>
    <w:rsid w:val="0025697B"/>
    <w:rsid w:val="002633A1"/>
    <w:rsid w:val="00291FD4"/>
    <w:rsid w:val="002A3957"/>
    <w:rsid w:val="002C5229"/>
    <w:rsid w:val="002E4E2A"/>
    <w:rsid w:val="00300A68"/>
    <w:rsid w:val="00302F19"/>
    <w:rsid w:val="0030639D"/>
    <w:rsid w:val="00323D1F"/>
    <w:rsid w:val="003305D1"/>
    <w:rsid w:val="00332F78"/>
    <w:rsid w:val="0034707B"/>
    <w:rsid w:val="003527EF"/>
    <w:rsid w:val="00362846"/>
    <w:rsid w:val="00370D3A"/>
    <w:rsid w:val="00373EC4"/>
    <w:rsid w:val="00386D60"/>
    <w:rsid w:val="00387BC4"/>
    <w:rsid w:val="00392E82"/>
    <w:rsid w:val="00393C42"/>
    <w:rsid w:val="00394131"/>
    <w:rsid w:val="00394132"/>
    <w:rsid w:val="003A2B5E"/>
    <w:rsid w:val="003A2C0A"/>
    <w:rsid w:val="003B29A2"/>
    <w:rsid w:val="003B6A56"/>
    <w:rsid w:val="003D0228"/>
    <w:rsid w:val="003D1533"/>
    <w:rsid w:val="003D3E1B"/>
    <w:rsid w:val="003D593E"/>
    <w:rsid w:val="003F2F06"/>
    <w:rsid w:val="003F4219"/>
    <w:rsid w:val="003F4757"/>
    <w:rsid w:val="003F4A00"/>
    <w:rsid w:val="003F5082"/>
    <w:rsid w:val="004000E0"/>
    <w:rsid w:val="00425944"/>
    <w:rsid w:val="0043575A"/>
    <w:rsid w:val="00451FDF"/>
    <w:rsid w:val="004523D0"/>
    <w:rsid w:val="004524D5"/>
    <w:rsid w:val="00452910"/>
    <w:rsid w:val="0045416F"/>
    <w:rsid w:val="00486C56"/>
    <w:rsid w:val="004876E7"/>
    <w:rsid w:val="00494FB2"/>
    <w:rsid w:val="004A7ED5"/>
    <w:rsid w:val="004B539A"/>
    <w:rsid w:val="004B5A57"/>
    <w:rsid w:val="004D44C4"/>
    <w:rsid w:val="004D6F13"/>
    <w:rsid w:val="004E1B25"/>
    <w:rsid w:val="004E5AEC"/>
    <w:rsid w:val="00510140"/>
    <w:rsid w:val="00514EFC"/>
    <w:rsid w:val="0052725B"/>
    <w:rsid w:val="005317BD"/>
    <w:rsid w:val="00531CE7"/>
    <w:rsid w:val="0053506F"/>
    <w:rsid w:val="0053547B"/>
    <w:rsid w:val="00556E70"/>
    <w:rsid w:val="00596F48"/>
    <w:rsid w:val="00597529"/>
    <w:rsid w:val="005A4743"/>
    <w:rsid w:val="005A78D4"/>
    <w:rsid w:val="005F0AED"/>
    <w:rsid w:val="005F52A1"/>
    <w:rsid w:val="006053AA"/>
    <w:rsid w:val="006219E6"/>
    <w:rsid w:val="00631865"/>
    <w:rsid w:val="006571B7"/>
    <w:rsid w:val="006574E1"/>
    <w:rsid w:val="00674C8F"/>
    <w:rsid w:val="00697653"/>
    <w:rsid w:val="006B0A30"/>
    <w:rsid w:val="006B11E9"/>
    <w:rsid w:val="006B1D2C"/>
    <w:rsid w:val="006C333F"/>
    <w:rsid w:val="006C5235"/>
    <w:rsid w:val="006C63DE"/>
    <w:rsid w:val="006D02E3"/>
    <w:rsid w:val="006D4885"/>
    <w:rsid w:val="00713E6F"/>
    <w:rsid w:val="00715C30"/>
    <w:rsid w:val="00727C0B"/>
    <w:rsid w:val="0074309F"/>
    <w:rsid w:val="00743F67"/>
    <w:rsid w:val="00780D09"/>
    <w:rsid w:val="00784E07"/>
    <w:rsid w:val="00785EFD"/>
    <w:rsid w:val="0079209A"/>
    <w:rsid w:val="007933AE"/>
    <w:rsid w:val="007A091B"/>
    <w:rsid w:val="007A0EF0"/>
    <w:rsid w:val="007A5392"/>
    <w:rsid w:val="007B02AD"/>
    <w:rsid w:val="007B05CE"/>
    <w:rsid w:val="007B390A"/>
    <w:rsid w:val="007C37A3"/>
    <w:rsid w:val="007F4C24"/>
    <w:rsid w:val="00800E92"/>
    <w:rsid w:val="00804CA1"/>
    <w:rsid w:val="008229E4"/>
    <w:rsid w:val="008238B7"/>
    <w:rsid w:val="00824D4F"/>
    <w:rsid w:val="00847F79"/>
    <w:rsid w:val="00852A4D"/>
    <w:rsid w:val="00856F30"/>
    <w:rsid w:val="00857F54"/>
    <w:rsid w:val="0086104A"/>
    <w:rsid w:val="008730BE"/>
    <w:rsid w:val="008817C2"/>
    <w:rsid w:val="0089288A"/>
    <w:rsid w:val="00897CD2"/>
    <w:rsid w:val="008A5FEE"/>
    <w:rsid w:val="008A6EFE"/>
    <w:rsid w:val="008A7CE4"/>
    <w:rsid w:val="008B0F2F"/>
    <w:rsid w:val="008B217D"/>
    <w:rsid w:val="008D1D6B"/>
    <w:rsid w:val="008D32E4"/>
    <w:rsid w:val="008D3759"/>
    <w:rsid w:val="008D5BD6"/>
    <w:rsid w:val="008E3DF4"/>
    <w:rsid w:val="008E49BC"/>
    <w:rsid w:val="008F378A"/>
    <w:rsid w:val="009070F0"/>
    <w:rsid w:val="0090788D"/>
    <w:rsid w:val="00911491"/>
    <w:rsid w:val="009126C9"/>
    <w:rsid w:val="00926944"/>
    <w:rsid w:val="00926AC5"/>
    <w:rsid w:val="009279ED"/>
    <w:rsid w:val="0093065A"/>
    <w:rsid w:val="00934241"/>
    <w:rsid w:val="0093714B"/>
    <w:rsid w:val="00941DE1"/>
    <w:rsid w:val="009535A7"/>
    <w:rsid w:val="00963E21"/>
    <w:rsid w:val="00965DF8"/>
    <w:rsid w:val="0097145F"/>
    <w:rsid w:val="0097155A"/>
    <w:rsid w:val="00975629"/>
    <w:rsid w:val="00994110"/>
    <w:rsid w:val="0099647D"/>
    <w:rsid w:val="00996754"/>
    <w:rsid w:val="009A173F"/>
    <w:rsid w:val="009A1B3B"/>
    <w:rsid w:val="009B0F37"/>
    <w:rsid w:val="009D361E"/>
    <w:rsid w:val="009E0F25"/>
    <w:rsid w:val="009E30D6"/>
    <w:rsid w:val="009F2A6A"/>
    <w:rsid w:val="009F438E"/>
    <w:rsid w:val="00A14C20"/>
    <w:rsid w:val="00A31E2B"/>
    <w:rsid w:val="00A47E51"/>
    <w:rsid w:val="00A54DD3"/>
    <w:rsid w:val="00A56CEB"/>
    <w:rsid w:val="00A62096"/>
    <w:rsid w:val="00A6323A"/>
    <w:rsid w:val="00A73381"/>
    <w:rsid w:val="00A820C3"/>
    <w:rsid w:val="00A83C14"/>
    <w:rsid w:val="00AA1D13"/>
    <w:rsid w:val="00AD0DFC"/>
    <w:rsid w:val="00AE0A17"/>
    <w:rsid w:val="00AE464B"/>
    <w:rsid w:val="00AF1C50"/>
    <w:rsid w:val="00B03212"/>
    <w:rsid w:val="00B11D7D"/>
    <w:rsid w:val="00B1336C"/>
    <w:rsid w:val="00B14356"/>
    <w:rsid w:val="00B21B60"/>
    <w:rsid w:val="00B34E0A"/>
    <w:rsid w:val="00B36353"/>
    <w:rsid w:val="00B40A57"/>
    <w:rsid w:val="00B425C2"/>
    <w:rsid w:val="00B44D64"/>
    <w:rsid w:val="00B46868"/>
    <w:rsid w:val="00B52287"/>
    <w:rsid w:val="00B66E8A"/>
    <w:rsid w:val="00B70F03"/>
    <w:rsid w:val="00B92B84"/>
    <w:rsid w:val="00BB6CF6"/>
    <w:rsid w:val="00BC2D04"/>
    <w:rsid w:val="00BD0C98"/>
    <w:rsid w:val="00BD2989"/>
    <w:rsid w:val="00C219E9"/>
    <w:rsid w:val="00C26287"/>
    <w:rsid w:val="00C43950"/>
    <w:rsid w:val="00C548A1"/>
    <w:rsid w:val="00C5775D"/>
    <w:rsid w:val="00C746A9"/>
    <w:rsid w:val="00C87550"/>
    <w:rsid w:val="00C93D83"/>
    <w:rsid w:val="00CA13E5"/>
    <w:rsid w:val="00CA758C"/>
    <w:rsid w:val="00CB420C"/>
    <w:rsid w:val="00CB4FD2"/>
    <w:rsid w:val="00CB57D9"/>
    <w:rsid w:val="00CB7370"/>
    <w:rsid w:val="00CC0373"/>
    <w:rsid w:val="00CC0619"/>
    <w:rsid w:val="00CC4E24"/>
    <w:rsid w:val="00CC6F45"/>
    <w:rsid w:val="00CD0588"/>
    <w:rsid w:val="00CD2E43"/>
    <w:rsid w:val="00CE5EB1"/>
    <w:rsid w:val="00CE76EC"/>
    <w:rsid w:val="00CF45A7"/>
    <w:rsid w:val="00CF63AD"/>
    <w:rsid w:val="00D07F50"/>
    <w:rsid w:val="00D1099E"/>
    <w:rsid w:val="00D240C2"/>
    <w:rsid w:val="00D32F25"/>
    <w:rsid w:val="00D34126"/>
    <w:rsid w:val="00D47BBD"/>
    <w:rsid w:val="00D60FEA"/>
    <w:rsid w:val="00D63AA9"/>
    <w:rsid w:val="00D737F0"/>
    <w:rsid w:val="00D7628D"/>
    <w:rsid w:val="00D92552"/>
    <w:rsid w:val="00D96BDA"/>
    <w:rsid w:val="00DA6091"/>
    <w:rsid w:val="00DB2914"/>
    <w:rsid w:val="00DC21EB"/>
    <w:rsid w:val="00DD6D4A"/>
    <w:rsid w:val="00DF5B11"/>
    <w:rsid w:val="00E155E3"/>
    <w:rsid w:val="00E315DA"/>
    <w:rsid w:val="00E31D3D"/>
    <w:rsid w:val="00E5520D"/>
    <w:rsid w:val="00E567B6"/>
    <w:rsid w:val="00E63A60"/>
    <w:rsid w:val="00E6479F"/>
    <w:rsid w:val="00E765DB"/>
    <w:rsid w:val="00E94631"/>
    <w:rsid w:val="00E9648B"/>
    <w:rsid w:val="00E9667E"/>
    <w:rsid w:val="00EA4C50"/>
    <w:rsid w:val="00EB3E00"/>
    <w:rsid w:val="00EB6A66"/>
    <w:rsid w:val="00EC59BB"/>
    <w:rsid w:val="00EC6D10"/>
    <w:rsid w:val="00EC7BDB"/>
    <w:rsid w:val="00EE06F1"/>
    <w:rsid w:val="00EE0846"/>
    <w:rsid w:val="00EE1727"/>
    <w:rsid w:val="00EE6F98"/>
    <w:rsid w:val="00EF6892"/>
    <w:rsid w:val="00F14B75"/>
    <w:rsid w:val="00F15C51"/>
    <w:rsid w:val="00F21CA8"/>
    <w:rsid w:val="00F350A9"/>
    <w:rsid w:val="00F413CC"/>
    <w:rsid w:val="00F41403"/>
    <w:rsid w:val="00F47951"/>
    <w:rsid w:val="00F5389E"/>
    <w:rsid w:val="00F559C0"/>
    <w:rsid w:val="00F56D91"/>
    <w:rsid w:val="00F71783"/>
    <w:rsid w:val="00F91430"/>
    <w:rsid w:val="00F97E0C"/>
    <w:rsid w:val="00FB34FD"/>
    <w:rsid w:val="00FC4ECD"/>
    <w:rsid w:val="00FD1CC7"/>
    <w:rsid w:val="00FF43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A25A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06B"/>
    <w:rPr>
      <w:color w:val="0000FF"/>
      <w:u w:val="single"/>
    </w:rPr>
  </w:style>
  <w:style w:type="character" w:styleId="FollowedHyperlink">
    <w:name w:val="FollowedHyperlink"/>
    <w:basedOn w:val="DefaultParagraphFont"/>
    <w:uiPriority w:val="99"/>
    <w:semiHidden/>
    <w:unhideWhenUsed/>
    <w:rsid w:val="0038506B"/>
    <w:rPr>
      <w:color w:val="800080"/>
      <w:u w:val="single"/>
    </w:rPr>
  </w:style>
  <w:style w:type="character" w:styleId="Emphasis">
    <w:name w:val="Emphasis"/>
    <w:basedOn w:val="DefaultParagraphFont"/>
    <w:uiPriority w:val="20"/>
    <w:qFormat/>
    <w:rsid w:val="000F2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6524">
      <w:bodyDiv w:val="1"/>
      <w:marLeft w:val="0"/>
      <w:marRight w:val="0"/>
      <w:marTop w:val="0"/>
      <w:marBottom w:val="0"/>
      <w:divBdr>
        <w:top w:val="none" w:sz="0" w:space="0" w:color="auto"/>
        <w:left w:val="none" w:sz="0" w:space="0" w:color="auto"/>
        <w:bottom w:val="none" w:sz="0" w:space="0" w:color="auto"/>
        <w:right w:val="none" w:sz="0" w:space="0" w:color="auto"/>
      </w:divBdr>
    </w:div>
    <w:div w:id="645085861">
      <w:bodyDiv w:val="1"/>
      <w:marLeft w:val="0"/>
      <w:marRight w:val="0"/>
      <w:marTop w:val="0"/>
      <w:marBottom w:val="0"/>
      <w:divBdr>
        <w:top w:val="none" w:sz="0" w:space="0" w:color="auto"/>
        <w:left w:val="none" w:sz="0" w:space="0" w:color="auto"/>
        <w:bottom w:val="none" w:sz="0" w:space="0" w:color="auto"/>
        <w:right w:val="none" w:sz="0" w:space="0" w:color="auto"/>
      </w:divBdr>
    </w:div>
    <w:div w:id="925454336">
      <w:bodyDiv w:val="1"/>
      <w:marLeft w:val="0"/>
      <w:marRight w:val="0"/>
      <w:marTop w:val="0"/>
      <w:marBottom w:val="0"/>
      <w:divBdr>
        <w:top w:val="none" w:sz="0" w:space="0" w:color="auto"/>
        <w:left w:val="none" w:sz="0" w:space="0" w:color="auto"/>
        <w:bottom w:val="none" w:sz="0" w:space="0" w:color="auto"/>
        <w:right w:val="none" w:sz="0" w:space="0" w:color="auto"/>
      </w:divBdr>
      <w:divsChild>
        <w:div w:id="1005130971">
          <w:marLeft w:val="0"/>
          <w:marRight w:val="0"/>
          <w:marTop w:val="0"/>
          <w:marBottom w:val="0"/>
          <w:divBdr>
            <w:top w:val="none" w:sz="0" w:space="0" w:color="auto"/>
            <w:left w:val="none" w:sz="0" w:space="0" w:color="auto"/>
            <w:bottom w:val="none" w:sz="0" w:space="0" w:color="auto"/>
            <w:right w:val="none" w:sz="0" w:space="0" w:color="auto"/>
          </w:divBdr>
          <w:divsChild>
            <w:div w:id="1345670675">
              <w:marLeft w:val="0"/>
              <w:marRight w:val="0"/>
              <w:marTop w:val="0"/>
              <w:marBottom w:val="0"/>
              <w:divBdr>
                <w:top w:val="none" w:sz="0" w:space="0" w:color="auto"/>
                <w:left w:val="none" w:sz="0" w:space="0" w:color="auto"/>
                <w:bottom w:val="none" w:sz="0" w:space="0" w:color="auto"/>
                <w:right w:val="none" w:sz="0" w:space="0" w:color="auto"/>
              </w:divBdr>
              <w:divsChild>
                <w:div w:id="189759068">
                  <w:marLeft w:val="0"/>
                  <w:marRight w:val="0"/>
                  <w:marTop w:val="0"/>
                  <w:marBottom w:val="0"/>
                  <w:divBdr>
                    <w:top w:val="none" w:sz="0" w:space="0" w:color="auto"/>
                    <w:left w:val="none" w:sz="0" w:space="0" w:color="auto"/>
                    <w:bottom w:val="none" w:sz="0" w:space="0" w:color="auto"/>
                    <w:right w:val="none" w:sz="0" w:space="0" w:color="auto"/>
                  </w:divBdr>
                  <w:divsChild>
                    <w:div w:id="1063332630">
                      <w:marLeft w:val="0"/>
                      <w:marRight w:val="0"/>
                      <w:marTop w:val="0"/>
                      <w:marBottom w:val="0"/>
                      <w:divBdr>
                        <w:top w:val="none" w:sz="0" w:space="0" w:color="auto"/>
                        <w:left w:val="none" w:sz="0" w:space="0" w:color="auto"/>
                        <w:bottom w:val="none" w:sz="0" w:space="0" w:color="auto"/>
                        <w:right w:val="none" w:sz="0" w:space="0" w:color="auto"/>
                      </w:divBdr>
                      <w:divsChild>
                        <w:div w:id="12189351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20228750">
          <w:marLeft w:val="0"/>
          <w:marRight w:val="0"/>
          <w:marTop w:val="0"/>
          <w:marBottom w:val="0"/>
          <w:divBdr>
            <w:top w:val="none" w:sz="0" w:space="0" w:color="auto"/>
            <w:left w:val="none" w:sz="0" w:space="0" w:color="auto"/>
            <w:bottom w:val="none" w:sz="0" w:space="0" w:color="auto"/>
            <w:right w:val="none" w:sz="0" w:space="0" w:color="auto"/>
          </w:divBdr>
          <w:divsChild>
            <w:div w:id="3290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eidelb@usc.edu" TargetMode="External"/><Relationship Id="rId4" Type="http://schemas.openxmlformats.org/officeDocument/2006/relationships/hyperlink" Target="mailto:sedmands@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BISC 583 Syllabus, Spring 2010</vt:lpstr>
    </vt:vector>
  </TitlesOfParts>
  <Company>USC</Company>
  <LinksUpToDate>false</LinksUpToDate>
  <CharactersWithSpaces>7062</CharactersWithSpaces>
  <SharedDoc>false</SharedDoc>
  <HLinks>
    <vt:vector size="18" baseType="variant">
      <vt:variant>
        <vt:i4>7012447</vt:i4>
      </vt:variant>
      <vt:variant>
        <vt:i4>6</vt:i4>
      </vt:variant>
      <vt:variant>
        <vt:i4>0</vt:i4>
      </vt:variant>
      <vt:variant>
        <vt:i4>5</vt:i4>
      </vt:variant>
      <vt:variant>
        <vt:lpwstr>mailto:eawebb@usc.edu</vt:lpwstr>
      </vt:variant>
      <vt:variant>
        <vt:lpwstr/>
      </vt:variant>
      <vt:variant>
        <vt:i4>7864401</vt:i4>
      </vt:variant>
      <vt:variant>
        <vt:i4>3</vt:i4>
      </vt:variant>
      <vt:variant>
        <vt:i4>0</vt:i4>
      </vt:variant>
      <vt:variant>
        <vt:i4>5</vt:i4>
      </vt:variant>
      <vt:variant>
        <vt:lpwstr>mailto:gracey@usc.edu</vt:lpwstr>
      </vt:variant>
      <vt:variant>
        <vt:lpwstr/>
      </vt:variant>
      <vt:variant>
        <vt:i4>8192080</vt:i4>
      </vt:variant>
      <vt:variant>
        <vt:i4>0</vt:i4>
      </vt:variant>
      <vt:variant>
        <vt:i4>0</vt:i4>
      </vt:variant>
      <vt:variant>
        <vt:i4>5</vt:i4>
      </vt:variant>
      <vt:variant>
        <vt:lpwstr>mailto:dhedge@usc.edu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BISC 583 Syllabus, Spring 2010</dc:title>
  <dc:creator>Suzanne Edmands</dc:creator>
  <cp:lastModifiedBy>Andrew Gracey</cp:lastModifiedBy>
  <cp:revision>2</cp:revision>
  <dcterms:created xsi:type="dcterms:W3CDTF">2018-12-17T20:15:00Z</dcterms:created>
  <dcterms:modified xsi:type="dcterms:W3CDTF">2018-12-17T20:15:00Z</dcterms:modified>
</cp:coreProperties>
</file>