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4D2421">
        <w:rPr>
          <w:rFonts w:cs="Arial"/>
          <w:b/>
          <w:bCs/>
          <w:i/>
          <w:color w:val="262626"/>
          <w:sz w:val="24"/>
          <w:szCs w:val="24"/>
        </w:rPr>
        <w:t>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2708" w:type="dxa"/>
        <w:tblLook w:val="04A0" w:firstRow="1" w:lastRow="0" w:firstColumn="1" w:lastColumn="0" w:noHBand="0" w:noVBand="1"/>
      </w:tblPr>
      <w:tblGrid>
        <w:gridCol w:w="1188"/>
        <w:gridCol w:w="4050"/>
        <w:gridCol w:w="720"/>
        <w:gridCol w:w="3780"/>
        <w:gridCol w:w="2970"/>
      </w:tblGrid>
      <w:tr w:rsidR="00677657" w:rsidRPr="00587029" w:rsidTr="00677657">
        <w:trPr>
          <w:trHeight w:val="286"/>
        </w:trPr>
        <w:tc>
          <w:tcPr>
            <w:tcW w:w="1188" w:type="dxa"/>
            <w:vMerge w:val="restart"/>
          </w:tcPr>
          <w:p w:rsidR="00587029" w:rsidRPr="00587029" w:rsidRDefault="00587029" w:rsidP="00BA407B">
            <w:pPr>
              <w:tabs>
                <w:tab w:val="left" w:pos="1620"/>
              </w:tabs>
              <w:jc w:val="center"/>
              <w:rPr>
                <w:rFonts w:cs="Arial"/>
                <w:bCs/>
              </w:rPr>
            </w:pPr>
          </w:p>
        </w:tc>
        <w:tc>
          <w:tcPr>
            <w:tcW w:w="4050" w:type="dxa"/>
          </w:tcPr>
          <w:p w:rsidR="00587029" w:rsidRPr="00587029" w:rsidRDefault="00587029" w:rsidP="00C716BD">
            <w:pPr>
              <w:tabs>
                <w:tab w:val="left" w:pos="1620"/>
              </w:tabs>
              <w:rPr>
                <w:rFonts w:cs="Arial"/>
                <w:b/>
                <w:bCs/>
              </w:rPr>
            </w:pPr>
            <w:r w:rsidRPr="00587029">
              <w:rPr>
                <w:rFonts w:cs="Arial"/>
                <w:b/>
                <w:bCs/>
              </w:rPr>
              <w:t xml:space="preserve">Instructor:  </w:t>
            </w:r>
            <w:r w:rsidR="00677657">
              <w:rPr>
                <w:rFonts w:cs="Arial"/>
                <w:b/>
                <w:bCs/>
              </w:rPr>
              <w:t>Stephen Koffman, LCSW</w:t>
            </w:r>
          </w:p>
        </w:tc>
        <w:tc>
          <w:tcPr>
            <w:tcW w:w="7470" w:type="dxa"/>
            <w:gridSpan w:val="3"/>
          </w:tcPr>
          <w:p w:rsidR="00587029" w:rsidRPr="00587029" w:rsidRDefault="00587029" w:rsidP="00C716BD">
            <w:pPr>
              <w:tabs>
                <w:tab w:val="left" w:pos="1620"/>
              </w:tabs>
              <w:rPr>
                <w:rFonts w:cs="Arial"/>
                <w:bCs/>
              </w:rPr>
            </w:pPr>
          </w:p>
        </w:tc>
      </w:tr>
      <w:tr w:rsidR="00677657" w:rsidRPr="00587029" w:rsidTr="00677657">
        <w:trPr>
          <w:trHeight w:val="286"/>
        </w:trPr>
        <w:tc>
          <w:tcPr>
            <w:tcW w:w="1188" w:type="dxa"/>
            <w:vMerge/>
          </w:tcPr>
          <w:p w:rsidR="00587029" w:rsidRPr="00587029" w:rsidRDefault="00587029" w:rsidP="00C716BD">
            <w:pPr>
              <w:tabs>
                <w:tab w:val="left" w:pos="1620"/>
              </w:tabs>
              <w:rPr>
                <w:rFonts w:cs="Arial"/>
                <w:b/>
                <w:bCs/>
              </w:rPr>
            </w:pPr>
          </w:p>
        </w:tc>
        <w:tc>
          <w:tcPr>
            <w:tcW w:w="4050" w:type="dxa"/>
          </w:tcPr>
          <w:p w:rsidR="00587029" w:rsidRPr="00587029" w:rsidRDefault="00587029" w:rsidP="00C716BD">
            <w:pPr>
              <w:tabs>
                <w:tab w:val="left" w:pos="1620"/>
              </w:tabs>
              <w:rPr>
                <w:rFonts w:cs="Arial"/>
                <w:b/>
                <w:bCs/>
              </w:rPr>
            </w:pPr>
            <w:r w:rsidRPr="00587029">
              <w:rPr>
                <w:rFonts w:cs="Arial"/>
                <w:b/>
                <w:bCs/>
              </w:rPr>
              <w:t xml:space="preserve">E-Mail: </w:t>
            </w:r>
            <w:r w:rsidR="00677657">
              <w:rPr>
                <w:rFonts w:cs="Arial"/>
                <w:b/>
                <w:bCs/>
              </w:rPr>
              <w:t>skoffman@usc.edu</w:t>
            </w:r>
          </w:p>
        </w:tc>
        <w:tc>
          <w:tcPr>
            <w:tcW w:w="720" w:type="dxa"/>
          </w:tcPr>
          <w:p w:rsidR="00587029" w:rsidRPr="00587029" w:rsidRDefault="00587029" w:rsidP="00C716BD">
            <w:pPr>
              <w:tabs>
                <w:tab w:val="left" w:pos="1620"/>
              </w:tabs>
              <w:rPr>
                <w:rFonts w:cs="Arial"/>
                <w:bCs/>
              </w:rPr>
            </w:pPr>
          </w:p>
        </w:tc>
        <w:tc>
          <w:tcPr>
            <w:tcW w:w="3780" w:type="dxa"/>
          </w:tcPr>
          <w:p w:rsidR="00587029" w:rsidRPr="00587029" w:rsidRDefault="00587029" w:rsidP="004D2421">
            <w:pPr>
              <w:tabs>
                <w:tab w:val="left" w:pos="1620"/>
              </w:tabs>
              <w:rPr>
                <w:rFonts w:cs="Arial"/>
                <w:b/>
                <w:bCs/>
              </w:rPr>
            </w:pPr>
            <w:r w:rsidRPr="00587029">
              <w:rPr>
                <w:rFonts w:cs="Arial"/>
                <w:b/>
                <w:bCs/>
              </w:rPr>
              <w:t>Course Day:</w:t>
            </w:r>
            <w:r w:rsidR="00677657">
              <w:rPr>
                <w:rFonts w:cs="Arial"/>
                <w:b/>
                <w:bCs/>
              </w:rPr>
              <w:t xml:space="preserve"> </w:t>
            </w:r>
            <w:r w:rsidR="004D2421">
              <w:rPr>
                <w:rFonts w:cs="Arial"/>
                <w:b/>
                <w:bCs/>
              </w:rPr>
              <w:t>Monday/Thursday</w:t>
            </w:r>
          </w:p>
        </w:tc>
        <w:tc>
          <w:tcPr>
            <w:tcW w:w="2970" w:type="dxa"/>
          </w:tcPr>
          <w:p w:rsidR="00587029" w:rsidRPr="00587029" w:rsidRDefault="00587029" w:rsidP="00C716BD">
            <w:pPr>
              <w:tabs>
                <w:tab w:val="left" w:pos="1620"/>
              </w:tabs>
              <w:rPr>
                <w:rFonts w:cs="Arial"/>
                <w:bCs/>
              </w:rPr>
            </w:pPr>
          </w:p>
        </w:tc>
      </w:tr>
      <w:tr w:rsidR="00677657" w:rsidRPr="00587029" w:rsidTr="00677657">
        <w:trPr>
          <w:trHeight w:val="143"/>
        </w:trPr>
        <w:tc>
          <w:tcPr>
            <w:tcW w:w="1188" w:type="dxa"/>
            <w:vMerge/>
          </w:tcPr>
          <w:p w:rsidR="00587029" w:rsidRPr="00587029" w:rsidRDefault="00587029" w:rsidP="00C716BD">
            <w:pPr>
              <w:tabs>
                <w:tab w:val="left" w:pos="1620"/>
              </w:tabs>
              <w:rPr>
                <w:rFonts w:cs="Arial"/>
                <w:b/>
                <w:bCs/>
              </w:rPr>
            </w:pPr>
          </w:p>
        </w:tc>
        <w:tc>
          <w:tcPr>
            <w:tcW w:w="4050" w:type="dxa"/>
          </w:tcPr>
          <w:p w:rsidR="00587029" w:rsidRPr="00587029" w:rsidRDefault="00587029" w:rsidP="00C716BD">
            <w:pPr>
              <w:tabs>
                <w:tab w:val="left" w:pos="1620"/>
              </w:tabs>
              <w:rPr>
                <w:rFonts w:cs="Arial"/>
                <w:b/>
                <w:bCs/>
              </w:rPr>
            </w:pPr>
            <w:r w:rsidRPr="00587029">
              <w:rPr>
                <w:rFonts w:cs="Arial"/>
                <w:b/>
                <w:bCs/>
              </w:rPr>
              <w:t>Telephone:</w:t>
            </w:r>
            <w:r w:rsidR="00677657">
              <w:rPr>
                <w:rFonts w:cs="Arial"/>
                <w:b/>
                <w:bCs/>
              </w:rPr>
              <w:t xml:space="preserve"> 310-251-3109</w:t>
            </w:r>
          </w:p>
        </w:tc>
        <w:tc>
          <w:tcPr>
            <w:tcW w:w="720" w:type="dxa"/>
          </w:tcPr>
          <w:p w:rsidR="00587029" w:rsidRPr="00587029" w:rsidRDefault="00587029" w:rsidP="00C716BD">
            <w:pPr>
              <w:tabs>
                <w:tab w:val="left" w:pos="1620"/>
              </w:tabs>
              <w:rPr>
                <w:rFonts w:cs="Arial"/>
                <w:bCs/>
              </w:rPr>
            </w:pPr>
          </w:p>
        </w:tc>
        <w:tc>
          <w:tcPr>
            <w:tcW w:w="3780" w:type="dxa"/>
          </w:tcPr>
          <w:p w:rsidR="00587029" w:rsidRPr="00587029" w:rsidRDefault="00587029" w:rsidP="004D2421">
            <w:pPr>
              <w:tabs>
                <w:tab w:val="left" w:pos="1620"/>
              </w:tabs>
              <w:rPr>
                <w:rFonts w:cs="Arial"/>
                <w:b/>
                <w:bCs/>
              </w:rPr>
            </w:pPr>
            <w:r w:rsidRPr="00587029">
              <w:rPr>
                <w:rFonts w:cs="Arial"/>
                <w:b/>
                <w:bCs/>
              </w:rPr>
              <w:t>Course Time:</w:t>
            </w:r>
            <w:r w:rsidR="004D2421">
              <w:rPr>
                <w:rFonts w:cs="Arial"/>
                <w:b/>
                <w:bCs/>
              </w:rPr>
              <w:t>4:00-5:15/5:45-7:00</w:t>
            </w: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677657" w:rsidRPr="00587029" w:rsidTr="00677657">
        <w:trPr>
          <w:trHeight w:val="142"/>
        </w:trPr>
        <w:tc>
          <w:tcPr>
            <w:tcW w:w="1188" w:type="dxa"/>
            <w:vMerge/>
          </w:tcPr>
          <w:p w:rsidR="00587029" w:rsidRPr="00587029" w:rsidRDefault="00587029" w:rsidP="00C716BD">
            <w:pPr>
              <w:tabs>
                <w:tab w:val="left" w:pos="1620"/>
              </w:tabs>
              <w:rPr>
                <w:rFonts w:cs="Arial"/>
                <w:b/>
                <w:bCs/>
              </w:rPr>
            </w:pPr>
          </w:p>
        </w:tc>
        <w:tc>
          <w:tcPr>
            <w:tcW w:w="4050" w:type="dxa"/>
          </w:tcPr>
          <w:p w:rsidR="00587029" w:rsidRPr="00587029" w:rsidRDefault="00587029" w:rsidP="00C716BD">
            <w:pPr>
              <w:tabs>
                <w:tab w:val="left" w:pos="1620"/>
              </w:tabs>
              <w:rPr>
                <w:rFonts w:cs="Arial"/>
                <w:b/>
                <w:bCs/>
              </w:rPr>
            </w:pPr>
            <w:r w:rsidRPr="00587029">
              <w:rPr>
                <w:rFonts w:cs="Arial"/>
                <w:b/>
                <w:bCs/>
              </w:rPr>
              <w:t xml:space="preserve">Office: </w:t>
            </w:r>
            <w:r w:rsidR="00677657">
              <w:rPr>
                <w:rFonts w:cs="Arial"/>
                <w:b/>
                <w:bCs/>
              </w:rPr>
              <w:t>VAC</w:t>
            </w:r>
          </w:p>
        </w:tc>
        <w:tc>
          <w:tcPr>
            <w:tcW w:w="720" w:type="dxa"/>
          </w:tcPr>
          <w:p w:rsidR="00587029" w:rsidRPr="00587029" w:rsidRDefault="00587029" w:rsidP="00C716BD">
            <w:pPr>
              <w:tabs>
                <w:tab w:val="left" w:pos="1620"/>
              </w:tabs>
              <w:rPr>
                <w:rFonts w:cs="Arial"/>
                <w:bCs/>
              </w:rPr>
            </w:pPr>
          </w:p>
        </w:tc>
        <w:tc>
          <w:tcPr>
            <w:tcW w:w="3780" w:type="dxa"/>
            <w:vMerge w:val="restart"/>
          </w:tcPr>
          <w:p w:rsidR="00587029" w:rsidRPr="00587029" w:rsidRDefault="00587029" w:rsidP="00C716BD">
            <w:pPr>
              <w:tabs>
                <w:tab w:val="left" w:pos="1620"/>
              </w:tabs>
              <w:rPr>
                <w:rFonts w:cs="Arial"/>
                <w:b/>
                <w:bCs/>
              </w:rPr>
            </w:pPr>
            <w:r w:rsidRPr="00587029">
              <w:rPr>
                <w:rFonts w:cs="Arial"/>
                <w:b/>
                <w:bCs/>
              </w:rPr>
              <w:t>Course Location:</w:t>
            </w:r>
            <w:r w:rsidR="004D242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677657" w:rsidRPr="00587029" w:rsidTr="00677657">
        <w:trPr>
          <w:trHeight w:val="286"/>
        </w:trPr>
        <w:tc>
          <w:tcPr>
            <w:tcW w:w="1188" w:type="dxa"/>
            <w:vMerge/>
          </w:tcPr>
          <w:p w:rsidR="00587029" w:rsidRPr="00587029" w:rsidRDefault="00587029" w:rsidP="00C716BD">
            <w:pPr>
              <w:tabs>
                <w:tab w:val="left" w:pos="1620"/>
              </w:tabs>
              <w:rPr>
                <w:rFonts w:cs="Arial"/>
                <w:b/>
                <w:bCs/>
              </w:rPr>
            </w:pPr>
          </w:p>
        </w:tc>
        <w:tc>
          <w:tcPr>
            <w:tcW w:w="4050" w:type="dxa"/>
          </w:tcPr>
          <w:p w:rsidR="00677657" w:rsidRDefault="00587029" w:rsidP="00C716BD">
            <w:pPr>
              <w:tabs>
                <w:tab w:val="left" w:pos="1620"/>
              </w:tabs>
              <w:rPr>
                <w:rFonts w:cs="Arial"/>
                <w:b/>
                <w:bCs/>
              </w:rPr>
            </w:pPr>
            <w:r w:rsidRPr="00587029">
              <w:rPr>
                <w:rFonts w:cs="Arial"/>
                <w:b/>
                <w:bCs/>
              </w:rPr>
              <w:t>Office Hours:</w:t>
            </w:r>
            <w:r w:rsidR="00677657">
              <w:rPr>
                <w:rFonts w:cs="Arial"/>
                <w:b/>
                <w:bCs/>
              </w:rPr>
              <w:t xml:space="preserve"> </w:t>
            </w:r>
          </w:p>
          <w:p w:rsidR="00587029" w:rsidRDefault="004D2421" w:rsidP="00C716BD">
            <w:pPr>
              <w:tabs>
                <w:tab w:val="left" w:pos="1620"/>
              </w:tabs>
              <w:rPr>
                <w:rFonts w:cs="Arial"/>
                <w:b/>
                <w:bCs/>
              </w:rPr>
            </w:pPr>
            <w:r>
              <w:rPr>
                <w:rFonts w:cs="Arial"/>
                <w:b/>
                <w:bCs/>
              </w:rPr>
              <w:t>Monday/Thursday 30 minutes prior and after class</w:t>
            </w:r>
          </w:p>
          <w:p w:rsidR="00677657" w:rsidRPr="00587029" w:rsidRDefault="00677657" w:rsidP="00C716BD">
            <w:pPr>
              <w:tabs>
                <w:tab w:val="left" w:pos="1620"/>
              </w:tabs>
              <w:rPr>
                <w:rFonts w:cs="Arial"/>
                <w:b/>
                <w:bCs/>
              </w:rPr>
            </w:pPr>
            <w:r>
              <w:rPr>
                <w:rFonts w:cs="Arial"/>
                <w:b/>
                <w:bCs/>
              </w:rPr>
              <w:t xml:space="preserve">By appointment </w:t>
            </w:r>
          </w:p>
        </w:tc>
        <w:tc>
          <w:tcPr>
            <w:tcW w:w="72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378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 xml:space="preserve">the roles, functions, and </w:t>
      </w:r>
      <w:r w:rsidRPr="006A1427">
        <w:lastRenderedPageBreak/>
        <w:t>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r w:rsidR="00677657">
        <w:t xml:space="preserve"> </w:t>
      </w:r>
      <w:r w:rsidR="00677657" w:rsidRPr="00677657">
        <w:rPr>
          <w:b/>
          <w:i/>
          <w:color w:val="0000FF"/>
          <w:u w:val="single"/>
        </w:rPr>
        <w:t>DUE AT BEGINNING OF CLASS</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4D2421">
        <w:rPr>
          <w:color w:val="0000FF"/>
          <w:highlight w:val="yellow"/>
        </w:rPr>
        <w:t xml:space="preserve">WEEK 7 -- </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4D2421">
        <w:rPr>
          <w:color w:val="0000FF"/>
          <w:highlight w:val="yellow"/>
        </w:rPr>
        <w:t>Week 10</w:t>
      </w:r>
      <w:r w:rsidRPr="00677657">
        <w:rPr>
          <w:color w:val="0000FF"/>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Prese</w:t>
      </w:r>
      <w:r w:rsidR="004D2421">
        <w:rPr>
          <w:highlight w:val="yellow"/>
        </w:rPr>
        <w:t>ntations will take place Week 13</w:t>
      </w:r>
      <w:r w:rsidR="00E05F7A" w:rsidRPr="00192227">
        <w:rPr>
          <w:highlight w:val="yellow"/>
        </w:rPr>
        <w:t xml:space="preserve"> and </w:t>
      </w:r>
      <w:r w:rsidR="004D2421">
        <w:rPr>
          <w:highlight w:val="yellow"/>
        </w:rPr>
        <w:t>Week 14</w:t>
      </w:r>
      <w:r w:rsidR="0003690D"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4D2421" w:rsidRDefault="009E2AD7" w:rsidP="00275967">
      <w:pPr>
        <w:pStyle w:val="Bib"/>
        <w:rPr>
          <w:szCs w:val="24"/>
          <w:highlight w:val="red"/>
        </w:rPr>
      </w:pPr>
      <w:r w:rsidRPr="004D2421">
        <w:rPr>
          <w:szCs w:val="24"/>
          <w:highlight w:val="red"/>
        </w:rPr>
        <w:t>Rath, T.</w:t>
      </w:r>
      <w:r w:rsidR="00275967" w:rsidRPr="004D2421">
        <w:rPr>
          <w:szCs w:val="24"/>
          <w:highlight w:val="red"/>
        </w:rPr>
        <w:t xml:space="preserve"> (2008). </w:t>
      </w:r>
      <w:r w:rsidR="00275967" w:rsidRPr="004D2421">
        <w:rPr>
          <w:i/>
          <w:szCs w:val="24"/>
          <w:highlight w:val="red"/>
        </w:rPr>
        <w:t>Strengths based leadership: Great leaders, teams, and why people follow</w:t>
      </w:r>
      <w:r w:rsidR="00275967" w:rsidRPr="004D2421">
        <w:rPr>
          <w:szCs w:val="24"/>
          <w:highlight w:val="red"/>
        </w:rPr>
        <w:t xml:space="preserve">. New York: </w:t>
      </w:r>
      <w:bookmarkStart w:id="0" w:name="_GoBack"/>
      <w:bookmarkEnd w:id="0"/>
      <w:r w:rsidR="00275967" w:rsidRPr="004D2421">
        <w:rPr>
          <w:szCs w:val="24"/>
          <w:highlight w:val="red"/>
        </w:rPr>
        <w:t>Gallup Press.</w:t>
      </w:r>
    </w:p>
    <w:p w:rsidR="00275967" w:rsidRPr="00275967" w:rsidRDefault="00275967" w:rsidP="00275967">
      <w:pPr>
        <w:pStyle w:val="Bib"/>
        <w:ind w:left="0" w:firstLine="0"/>
        <w:rPr>
          <w:szCs w:val="24"/>
        </w:rPr>
      </w:pPr>
      <w:r w:rsidRPr="004D2421">
        <w:rPr>
          <w:szCs w:val="24"/>
          <w:highlight w:val="red"/>
        </w:rPr>
        <w:t xml:space="preserve">(Instructor Note: </w:t>
      </w:r>
      <w:r w:rsidRPr="004D2421">
        <w:rPr>
          <w:b/>
          <w:szCs w:val="24"/>
          <w:highlight w:val="red"/>
        </w:rPr>
        <w:t xml:space="preserve">This </w:t>
      </w:r>
      <w:r w:rsidRPr="004D2421">
        <w:rPr>
          <w:b/>
          <w:bCs/>
          <w:szCs w:val="24"/>
          <w:highlight w:val="red"/>
        </w:rPr>
        <w:t>text must be purchased new!</w:t>
      </w:r>
      <w:r w:rsidRPr="004D2421">
        <w:rPr>
          <w:bCs/>
          <w:szCs w:val="24"/>
          <w:highlight w:val="red"/>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4D2421"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4D2421"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4D2421"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4D2421"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4D2421"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4D2421" w:rsidP="00D64ED9">
            <w:pPr>
              <w:jc w:val="center"/>
              <w:rPr>
                <w:rFonts w:cs="Arial"/>
                <w:b/>
                <w:i/>
              </w:rPr>
            </w:pPr>
            <w:r w:rsidRPr="00E05F7A">
              <w:rPr>
                <w:rFonts w:cs="Arial"/>
                <w:b/>
              </w:rPr>
              <w:t>Group Presentations</w:t>
            </w:r>
            <w:r w:rsidR="002936BF"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857353">
              <w:rPr>
                <w:rFonts w:cs="Arial"/>
                <w:b/>
              </w:rPr>
              <w:t xml:space="preserve"> (Writing)</w:t>
            </w:r>
          </w:p>
          <w:p w:rsidR="002936BF" w:rsidRPr="00275967" w:rsidRDefault="004D2421" w:rsidP="00D64ED9">
            <w:pPr>
              <w:ind w:left="22" w:hanging="22"/>
              <w:jc w:val="center"/>
              <w:rPr>
                <w:rFonts w:cs="Arial"/>
              </w:rPr>
            </w:pPr>
            <w:r w:rsidRPr="00E05F7A">
              <w:rPr>
                <w:rFonts w:cs="Arial"/>
                <w:b/>
              </w:rPr>
              <w:t>Group Presentations</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4D2421"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4D2421"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4D2421"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E32AC0" w:rsidP="00D64ED9">
            <w:pPr>
              <w:pStyle w:val="ListParagraph"/>
              <w:numPr>
                <w:ilvl w:val="0"/>
                <w:numId w:val="34"/>
              </w:numPr>
              <w:spacing w:before="40" w:after="40"/>
              <w:ind w:firstLine="7"/>
              <w:contextualSpacing/>
              <w:rPr>
                <w:rFonts w:cs="Arial"/>
              </w:rPr>
            </w:pPr>
            <w:r>
              <w:rPr>
                <w:rFonts w:cs="Arial"/>
              </w:rPr>
              <w:t>Students will conduct</w:t>
            </w:r>
            <w:r w:rsidR="002936BF">
              <w:rPr>
                <w:rFonts w:cs="Arial"/>
              </w:rPr>
              <w:t xml:space="preserve"> their 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57" w:rsidRDefault="00EC2657" w:rsidP="00500EB5">
      <w:r>
        <w:separator/>
      </w:r>
    </w:p>
  </w:endnote>
  <w:endnote w:type="continuationSeparator" w:id="0">
    <w:p w:rsidR="00EC2657" w:rsidRDefault="00EC265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F72BB4" w:rsidRDefault="00F72B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D2421">
      <w:rPr>
        <w:rFonts w:cs="Arial"/>
        <w:noProof/>
        <w:color w:val="C00000"/>
      </w:rPr>
      <w:t>19</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D2421">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57" w:rsidRDefault="00EC2657" w:rsidP="00500EB5">
      <w:r>
        <w:separator/>
      </w:r>
    </w:p>
  </w:footnote>
  <w:footnote w:type="continuationSeparator" w:id="0">
    <w:p w:rsidR="00EC2657" w:rsidRDefault="00EC2657"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65CE9" w:rsidRDefault="00F72BB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8068428" wp14:editId="0D08E09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DF2592">
    <w:pPr>
      <w:pStyle w:val="Header"/>
      <w:jc w:val="right"/>
    </w:pPr>
    <w:r>
      <w:rPr>
        <w:rFonts w:ascii="Times" w:hAnsi="Times"/>
        <w:noProof/>
      </w:rPr>
      <w:drawing>
        <wp:anchor distT="0" distB="0" distL="114300" distR="114300" simplePos="0" relativeHeight="251658752" behindDoc="1" locked="1" layoutInCell="1" allowOverlap="0" wp14:anchorId="289D4744" wp14:editId="34C3D4F2">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CBD21398_0000[1]"/>
      </v:shape>
    </w:pict>
  </w:numPicBullet>
  <w:numPicBullet w:numPicBulletId="1">
    <w:pict>
      <v:shape id="_x0000_i1027" type="#_x0000_t75" style="width:14pt;height:14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2225"/>
    <w:rsid w:val="000F67A4"/>
    <w:rsid w:val="001002EC"/>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642F"/>
    <w:rsid w:val="003211B4"/>
    <w:rsid w:val="00322898"/>
    <w:rsid w:val="003254D4"/>
    <w:rsid w:val="00325D4C"/>
    <w:rsid w:val="00332228"/>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3D5C"/>
    <w:rsid w:val="004919CF"/>
    <w:rsid w:val="00493130"/>
    <w:rsid w:val="0049574B"/>
    <w:rsid w:val="004A1424"/>
    <w:rsid w:val="004A7820"/>
    <w:rsid w:val="004B1C5E"/>
    <w:rsid w:val="004B1D77"/>
    <w:rsid w:val="004B5764"/>
    <w:rsid w:val="004B644D"/>
    <w:rsid w:val="004B73D5"/>
    <w:rsid w:val="004C0198"/>
    <w:rsid w:val="004D2421"/>
    <w:rsid w:val="004D2CC6"/>
    <w:rsid w:val="004D7AF5"/>
    <w:rsid w:val="004E4F3C"/>
    <w:rsid w:val="004F0B0F"/>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77657"/>
    <w:rsid w:val="00685361"/>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socialworkmanger.org" TargetMode="External"/><Relationship Id="rId21" Type="http://schemas.openxmlformats.org/officeDocument/2006/relationships/hyperlink" Target="http://leadertoleader.org/" TargetMode="External"/><Relationship Id="rId22" Type="http://schemas.openxmlformats.org/officeDocument/2006/relationships/hyperlink" Target="http://www.ccl.org/leadership/index.aspx" TargetMode="External"/><Relationship Id="rId23" Type="http://schemas.openxmlformats.org/officeDocument/2006/relationships/hyperlink" Target="http://www.greenleaf.org/" TargetMode="External"/><Relationship Id="rId24" Type="http://schemas.openxmlformats.org/officeDocument/2006/relationships/hyperlink" Target="http://www.beingfirst.com/" TargetMode="External"/><Relationship Id="rId25" Type="http://schemas.openxmlformats.org/officeDocument/2006/relationships/hyperlink" Target="https://scholar.google.com/scholar?oi=bibs&amp;cluster=1040059850915977118&amp;btnI=1&amp;hl=en" TargetMode="External"/><Relationship Id="rId26" Type="http://schemas.openxmlformats.org/officeDocument/2006/relationships/hyperlink" Target="https://www.youtube.com/watch?v=hWZTdso2Njs" TargetMode="External"/><Relationship Id="rId27" Type="http://schemas.openxmlformats.org/officeDocument/2006/relationships/hyperlink" Target="https://www.youtube.com/watch?v=1KeNfhw7bK0" TargetMode="External"/><Relationship Id="rId28" Type="http://schemas.openxmlformats.org/officeDocument/2006/relationships/hyperlink" Target="https://www.socialworkers.org/pubs/code/code.asp" TargetMode="External"/><Relationship Id="rId29" Type="http://schemas.openxmlformats.org/officeDocument/2006/relationships/hyperlink" Target="http://www.socialworkers.org/practice/naswstandards/supervisionstandards201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ed.com/talks/daniel_goleman_on_compassion?language=en" TargetMode="External"/><Relationship Id="rId31" Type="http://schemas.openxmlformats.org/officeDocument/2006/relationships/hyperlink" Target="http://www.ted.com/talks/simon_sinek_how_great_leaders_inspire_action" TargetMode="External"/><Relationship Id="rId32" Type="http://schemas.openxmlformats.org/officeDocument/2006/relationships/hyperlink" Target="http://opinionator.blogs.nytimes.com/2015/07/27/american-racism-in-the-white-frame/?_r=1"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policy.usc.edu/scampus-part-b/" TargetMode="External"/><Relationship Id="rId34" Type="http://schemas.openxmlformats.org/officeDocument/2006/relationships/hyperlink" Target="http://policy.usc.edu/scientific-misconduct/" TargetMode="External"/><Relationship Id="rId35" Type="http://schemas.openxmlformats.org/officeDocument/2006/relationships/hyperlink" Target="https://engemannshc.usc.edu/counseling/"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eb-app.usc.edu/soc/" TargetMode="External"/><Relationship Id="rId16" Type="http://schemas.openxmlformats.org/officeDocument/2006/relationships/hyperlink" Target="http://www.usc.edu/libraries/archives/arc/libraries/cswa/index.html" TargetMode="External"/><Relationship Id="rId17" Type="http://schemas.openxmlformats.org/officeDocument/2006/relationships/hyperlink" Target="http://www.socialworkhallofdistinction.org" TargetMode="External"/><Relationship Id="rId18" Type="http://schemas.openxmlformats.org/officeDocument/2006/relationships/hyperlink" Target="http://www.usc.edu/student-affairs/student-conduct/ug_plag.htm" TargetMode="External"/><Relationship Id="rId19" Type="http://schemas.openxmlformats.org/officeDocument/2006/relationships/hyperlink" Target="http://www.naswdc.org" TargetMode="External"/><Relationship Id="rId37" Type="http://schemas.openxmlformats.org/officeDocument/2006/relationships/hyperlink" Target="https://engemannshc.usc.edu/rsvp/" TargetMode="External"/><Relationship Id="rId38" Type="http://schemas.openxmlformats.org/officeDocument/2006/relationships/hyperlink" Target="http://sarc.usc.edu/" TargetMode="External"/><Relationship Id="rId39" Type="http://schemas.openxmlformats.org/officeDocument/2006/relationships/hyperlink" Target="https://equity.usc.edu/" TargetMode="External"/><Relationship Id="rId40" Type="http://schemas.openxmlformats.org/officeDocument/2006/relationships/hyperlink" Target="https://studentaffairs.usc.edu/bias-assessment-response-support/" TargetMode="External"/><Relationship Id="rId41" Type="http://schemas.openxmlformats.org/officeDocument/2006/relationships/hyperlink" Target="https://studentaffairs.usc.edu/ssa/" TargetMode="External"/><Relationship Id="rId42" Type="http://schemas.openxmlformats.org/officeDocument/2006/relationships/hyperlink" Target="https://diversity.usc.edu/" TargetMode="External"/><Relationship Id="rId43" Type="http://schemas.openxmlformats.org/officeDocument/2006/relationships/hyperlink" Target="mailto:araque@usc.edu" TargetMode="External"/><Relationship Id="rId44" Type="http://schemas.openxmlformats.org/officeDocument/2006/relationships/hyperlink" Target="mailto:janejame@usc.edu" TargetMode="External"/><Relationship Id="rId45" Type="http://schemas.openxmlformats.org/officeDocument/2006/relationships/hyperlink" Target="mailto:win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A16A-124A-5B41-8713-78756B1A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6032</Words>
  <Characters>34384</Characters>
  <Application>Microsoft Macintosh Word</Application>
  <DocSecurity>0</DocSecurity>
  <Lines>286</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40336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 K</cp:lastModifiedBy>
  <cp:revision>2</cp:revision>
  <cp:lastPrinted>2016-08-15T17:33:00Z</cp:lastPrinted>
  <dcterms:created xsi:type="dcterms:W3CDTF">2018-08-17T18:08:00Z</dcterms:created>
  <dcterms:modified xsi:type="dcterms:W3CDTF">2018-08-17T18:08:00Z</dcterms:modified>
</cp:coreProperties>
</file>