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77777777" w:rsidR="00CC06EC" w:rsidRDefault="00CC06EC"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77777777"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425389B2"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47415396" w14:textId="77777777" w:rsidR="00830597" w:rsidRPr="008166D4" w:rsidRDefault="00830597" w:rsidP="00830597">
      <w:pPr>
        <w:jc w:val="center"/>
        <w:rPr>
          <w:rFonts w:cs="Arial"/>
          <w:b/>
          <w:bCs/>
          <w:color w:val="C00000"/>
          <w:sz w:val="28"/>
          <w:szCs w:val="36"/>
        </w:rPr>
      </w:pPr>
    </w:p>
    <w:p w14:paraId="30307CD5" w14:textId="77777777" w:rsidR="005F3422" w:rsidRPr="00B54ABC" w:rsidRDefault="00830597" w:rsidP="00830597">
      <w:pPr>
        <w:jc w:val="center"/>
        <w:rPr>
          <w:rFonts w:cs="Arial"/>
          <w:bCs/>
          <w:sz w:val="28"/>
          <w:szCs w:val="36"/>
        </w:rPr>
      </w:pPr>
      <w:r w:rsidRPr="008166D4">
        <w:rPr>
          <w:rFonts w:cs="Arial"/>
          <w:b/>
          <w:bCs/>
          <w:color w:val="C00000"/>
          <w:sz w:val="28"/>
          <w:szCs w:val="36"/>
        </w:rPr>
        <w:t>3 Units</w:t>
      </w:r>
    </w:p>
    <w:p w14:paraId="4F31BAF7" w14:textId="77777777" w:rsidR="009A3B96" w:rsidRPr="00B54ABC" w:rsidRDefault="009A3B96" w:rsidP="009A3B96">
      <w:pPr>
        <w:jc w:val="center"/>
        <w:rPr>
          <w:rFonts w:cs="Arial"/>
          <w:bCs/>
          <w:sz w:val="28"/>
          <w:szCs w:val="36"/>
        </w:rPr>
      </w:pPr>
    </w:p>
    <w:p w14:paraId="41DE696D" w14:textId="68EF5D1F" w:rsidR="009A3B96" w:rsidRDefault="00E50F36" w:rsidP="00E50F36">
      <w:pPr>
        <w:autoSpaceDE w:val="0"/>
        <w:autoSpaceDN w:val="0"/>
        <w:adjustRightInd w:val="0"/>
        <w:jc w:val="center"/>
        <w:rPr>
          <w:rFonts w:cs="Arial"/>
          <w:b/>
          <w:bCs/>
          <w:color w:val="262626"/>
          <w:sz w:val="24"/>
          <w:szCs w:val="24"/>
        </w:rPr>
      </w:pPr>
      <w:r>
        <w:rPr>
          <w:rFonts w:cs="Arial"/>
          <w:b/>
          <w:bCs/>
          <w:color w:val="262626"/>
          <w:sz w:val="24"/>
          <w:szCs w:val="24"/>
        </w:rPr>
        <w:t>Fall</w:t>
      </w:r>
      <w:r w:rsidR="00A60C50">
        <w:rPr>
          <w:rFonts w:cs="Arial"/>
          <w:b/>
          <w:bCs/>
          <w:color w:val="262626"/>
          <w:sz w:val="24"/>
          <w:szCs w:val="24"/>
        </w:rPr>
        <w:t xml:space="preserve"> 2018</w:t>
      </w:r>
    </w:p>
    <w:p w14:paraId="41D4622D" w14:textId="77777777" w:rsidR="00CF0902" w:rsidRDefault="00CF0902" w:rsidP="00E50F36">
      <w:pPr>
        <w:autoSpaceDE w:val="0"/>
        <w:autoSpaceDN w:val="0"/>
        <w:adjustRightInd w:val="0"/>
        <w:jc w:val="center"/>
        <w:rPr>
          <w:rFonts w:cs="Arial"/>
          <w:b/>
          <w:bCs/>
          <w:color w:val="262626"/>
          <w:sz w:val="24"/>
          <w:szCs w:val="24"/>
        </w:rPr>
      </w:pPr>
    </w:p>
    <w:tbl>
      <w:tblPr>
        <w:tblW w:w="10008" w:type="dxa"/>
        <w:tblLook w:val="04A0" w:firstRow="1" w:lastRow="0" w:firstColumn="1" w:lastColumn="0" w:noHBand="0" w:noVBand="1"/>
      </w:tblPr>
      <w:tblGrid>
        <w:gridCol w:w="2808"/>
        <w:gridCol w:w="2340"/>
        <w:gridCol w:w="1890"/>
        <w:gridCol w:w="2970"/>
      </w:tblGrid>
      <w:tr w:rsidR="00CF0902" w:rsidRPr="00CF0902" w14:paraId="66388F69" w14:textId="77777777" w:rsidTr="00BE7DC9">
        <w:trPr>
          <w:trHeight w:val="286"/>
        </w:trPr>
        <w:tc>
          <w:tcPr>
            <w:tcW w:w="2808" w:type="dxa"/>
            <w:vMerge w:val="restart"/>
          </w:tcPr>
          <w:p w14:paraId="0C359BE9" w14:textId="77777777" w:rsidR="00CF0902" w:rsidRPr="00CF0902" w:rsidRDefault="00CF0902" w:rsidP="00CF0902">
            <w:pPr>
              <w:tabs>
                <w:tab w:val="left" w:pos="1620"/>
              </w:tabs>
              <w:rPr>
                <w:rFonts w:cs="Arial"/>
                <w:b/>
                <w:bCs/>
              </w:rPr>
            </w:pPr>
            <w:r w:rsidRPr="00CF0902">
              <w:rPr>
                <w:rFonts w:cs="Arial"/>
                <w:b/>
                <w:bCs/>
              </w:rPr>
              <w:t xml:space="preserve">Instructor:  </w:t>
            </w:r>
          </w:p>
          <w:p w14:paraId="7FAAEA45" w14:textId="77777777" w:rsidR="00CF0902" w:rsidRPr="00CF0902" w:rsidRDefault="00CF0902" w:rsidP="00CF0902">
            <w:pPr>
              <w:tabs>
                <w:tab w:val="left" w:pos="1620"/>
              </w:tabs>
              <w:rPr>
                <w:rFonts w:cs="Arial"/>
                <w:b/>
                <w:bCs/>
              </w:rPr>
            </w:pPr>
          </w:p>
          <w:p w14:paraId="5AEA54D9" w14:textId="77777777" w:rsidR="00CF0902" w:rsidRPr="00CF0902" w:rsidRDefault="00CF0902" w:rsidP="00CF0902">
            <w:pPr>
              <w:tabs>
                <w:tab w:val="left" w:pos="1620"/>
              </w:tabs>
              <w:rPr>
                <w:rFonts w:cs="Arial"/>
                <w:b/>
                <w:bCs/>
              </w:rPr>
            </w:pPr>
            <w:r w:rsidRPr="00CF0902">
              <w:rPr>
                <w:rFonts w:cs="Arial"/>
                <w:b/>
                <w:bCs/>
              </w:rPr>
              <w:t xml:space="preserve">E-Mail: </w:t>
            </w:r>
          </w:p>
          <w:p w14:paraId="6AC5E55E" w14:textId="77777777" w:rsidR="00CF0902" w:rsidRPr="00CF0902" w:rsidRDefault="00CF0902" w:rsidP="00CF0902">
            <w:pPr>
              <w:tabs>
                <w:tab w:val="left" w:pos="1620"/>
              </w:tabs>
              <w:rPr>
                <w:rFonts w:cs="Arial"/>
                <w:b/>
                <w:bCs/>
              </w:rPr>
            </w:pPr>
          </w:p>
          <w:p w14:paraId="44FD2D80" w14:textId="77777777" w:rsidR="00CF0902" w:rsidRPr="00CF0902" w:rsidRDefault="00CF0902" w:rsidP="00CF0902">
            <w:pPr>
              <w:tabs>
                <w:tab w:val="left" w:pos="1620"/>
              </w:tabs>
              <w:rPr>
                <w:rFonts w:cs="Arial"/>
                <w:b/>
                <w:bCs/>
              </w:rPr>
            </w:pPr>
            <w:r w:rsidRPr="00CF0902">
              <w:rPr>
                <w:rFonts w:cs="Arial"/>
                <w:b/>
                <w:bCs/>
              </w:rPr>
              <w:t>Telephone:</w:t>
            </w:r>
          </w:p>
          <w:p w14:paraId="3FC76623" w14:textId="77777777" w:rsidR="00CF0902" w:rsidRPr="00CF0902" w:rsidRDefault="00CF0902" w:rsidP="00CF0902">
            <w:pPr>
              <w:tabs>
                <w:tab w:val="left" w:pos="1620"/>
              </w:tabs>
              <w:rPr>
                <w:rFonts w:cs="Arial"/>
                <w:b/>
                <w:bCs/>
              </w:rPr>
            </w:pPr>
          </w:p>
          <w:p w14:paraId="5FA61000" w14:textId="77777777" w:rsidR="00CF0902" w:rsidRPr="00CF0902" w:rsidRDefault="00CF0902" w:rsidP="00CF0902">
            <w:pPr>
              <w:tabs>
                <w:tab w:val="left" w:pos="1620"/>
              </w:tabs>
              <w:rPr>
                <w:rFonts w:cs="Arial"/>
                <w:b/>
                <w:bCs/>
              </w:rPr>
            </w:pPr>
          </w:p>
          <w:p w14:paraId="2E1FBC2D" w14:textId="027E8606" w:rsidR="00CF0902" w:rsidRDefault="00CF0902" w:rsidP="00CF0902">
            <w:pPr>
              <w:tabs>
                <w:tab w:val="left" w:pos="1620"/>
              </w:tabs>
              <w:rPr>
                <w:rFonts w:cs="Arial"/>
                <w:b/>
                <w:bCs/>
              </w:rPr>
            </w:pPr>
            <w:r w:rsidRPr="00CF0902">
              <w:rPr>
                <w:rFonts w:cs="Arial"/>
                <w:b/>
                <w:bCs/>
              </w:rPr>
              <w:t xml:space="preserve">Office: </w:t>
            </w:r>
          </w:p>
          <w:p w14:paraId="4AE83453" w14:textId="492C2B12" w:rsidR="00CF0902" w:rsidRDefault="00CF0902" w:rsidP="00CF0902">
            <w:pPr>
              <w:tabs>
                <w:tab w:val="left" w:pos="1620"/>
              </w:tabs>
              <w:rPr>
                <w:rFonts w:cs="Arial"/>
                <w:b/>
                <w:bCs/>
              </w:rPr>
            </w:pPr>
          </w:p>
          <w:p w14:paraId="3E7D36FE" w14:textId="77777777" w:rsidR="00CF0902" w:rsidRPr="00CF0902" w:rsidRDefault="00CF0902" w:rsidP="00CF0902">
            <w:pPr>
              <w:tabs>
                <w:tab w:val="left" w:pos="1620"/>
              </w:tabs>
              <w:rPr>
                <w:rFonts w:cs="Arial"/>
                <w:b/>
                <w:bCs/>
              </w:rPr>
            </w:pPr>
            <w:bookmarkStart w:id="0" w:name="_GoBack"/>
            <w:bookmarkEnd w:id="0"/>
          </w:p>
          <w:p w14:paraId="1282CF96" w14:textId="77777777" w:rsidR="00CF0902" w:rsidRPr="00CF0902" w:rsidRDefault="00CF0902" w:rsidP="00CF0902">
            <w:pPr>
              <w:tabs>
                <w:tab w:val="left" w:pos="1620"/>
              </w:tabs>
              <w:rPr>
                <w:rFonts w:cs="Arial"/>
                <w:b/>
                <w:bCs/>
              </w:rPr>
            </w:pPr>
          </w:p>
          <w:p w14:paraId="3F625AAD" w14:textId="77777777" w:rsidR="00CF0902" w:rsidRPr="00CF0902" w:rsidRDefault="00CF0902" w:rsidP="00CF0902">
            <w:pPr>
              <w:tabs>
                <w:tab w:val="left" w:pos="1620"/>
              </w:tabs>
              <w:rPr>
                <w:rFonts w:cs="Arial"/>
                <w:b/>
                <w:bCs/>
              </w:rPr>
            </w:pPr>
            <w:r w:rsidRPr="00CF0902">
              <w:rPr>
                <w:rFonts w:cs="Arial"/>
                <w:b/>
                <w:bCs/>
              </w:rPr>
              <w:t>Office Hours:</w:t>
            </w:r>
          </w:p>
        </w:tc>
        <w:tc>
          <w:tcPr>
            <w:tcW w:w="7200" w:type="dxa"/>
            <w:gridSpan w:val="3"/>
          </w:tcPr>
          <w:p w14:paraId="3B3D66A1" w14:textId="77777777" w:rsidR="00CF0902" w:rsidRPr="00CF0902" w:rsidRDefault="00CF0902" w:rsidP="00CF0902">
            <w:pPr>
              <w:tabs>
                <w:tab w:val="left" w:pos="1620"/>
              </w:tabs>
              <w:rPr>
                <w:rFonts w:cs="Arial"/>
                <w:b/>
                <w:bCs/>
                <w:sz w:val="22"/>
                <w:szCs w:val="22"/>
              </w:rPr>
            </w:pPr>
            <w:r w:rsidRPr="00CF0902">
              <w:rPr>
                <w:rFonts w:cs="Arial"/>
                <w:b/>
                <w:bCs/>
                <w:sz w:val="22"/>
                <w:szCs w:val="22"/>
              </w:rPr>
              <w:t>Estela Andujo, Ph. D, LCSW</w:t>
            </w:r>
          </w:p>
          <w:p w14:paraId="3D9708C7" w14:textId="77777777" w:rsidR="00CF0902" w:rsidRPr="00CF0902" w:rsidRDefault="00CF0902" w:rsidP="00CF0902">
            <w:pPr>
              <w:tabs>
                <w:tab w:val="left" w:pos="1620"/>
              </w:tabs>
              <w:rPr>
                <w:rFonts w:cs="Arial"/>
                <w:bCs/>
              </w:rPr>
            </w:pPr>
          </w:p>
        </w:tc>
      </w:tr>
      <w:tr w:rsidR="00CF0902" w:rsidRPr="00CF0902" w14:paraId="0C779961" w14:textId="77777777" w:rsidTr="00BE7DC9">
        <w:trPr>
          <w:trHeight w:val="286"/>
        </w:trPr>
        <w:tc>
          <w:tcPr>
            <w:tcW w:w="2808" w:type="dxa"/>
            <w:vMerge/>
          </w:tcPr>
          <w:p w14:paraId="22E2962C" w14:textId="77777777" w:rsidR="00CF0902" w:rsidRPr="00CF0902" w:rsidRDefault="00CF0902" w:rsidP="00CF0902">
            <w:pPr>
              <w:tabs>
                <w:tab w:val="left" w:pos="1620"/>
              </w:tabs>
              <w:rPr>
                <w:rFonts w:cs="Arial"/>
                <w:b/>
                <w:bCs/>
              </w:rPr>
            </w:pPr>
          </w:p>
        </w:tc>
        <w:tc>
          <w:tcPr>
            <w:tcW w:w="2340" w:type="dxa"/>
          </w:tcPr>
          <w:p w14:paraId="69A7E675" w14:textId="77777777" w:rsidR="00CF0902" w:rsidRPr="00CF0902" w:rsidRDefault="00CF0902" w:rsidP="00CF0902">
            <w:pPr>
              <w:tabs>
                <w:tab w:val="left" w:pos="1620"/>
              </w:tabs>
              <w:rPr>
                <w:rFonts w:cs="Arial"/>
                <w:bCs/>
              </w:rPr>
            </w:pPr>
            <w:r w:rsidRPr="00CF0902">
              <w:rPr>
                <w:rFonts w:cs="Arial"/>
                <w:bCs/>
              </w:rPr>
              <w:t>eandujo@usc.edu</w:t>
            </w:r>
          </w:p>
        </w:tc>
        <w:tc>
          <w:tcPr>
            <w:tcW w:w="1890" w:type="dxa"/>
          </w:tcPr>
          <w:p w14:paraId="6940F37D" w14:textId="77777777" w:rsidR="00CF0902" w:rsidRPr="00CF0902" w:rsidRDefault="00CF0902" w:rsidP="00CF0902">
            <w:pPr>
              <w:tabs>
                <w:tab w:val="left" w:pos="1620"/>
              </w:tabs>
              <w:rPr>
                <w:rFonts w:cs="Arial"/>
                <w:b/>
                <w:bCs/>
              </w:rPr>
            </w:pPr>
            <w:r w:rsidRPr="00CF0902">
              <w:rPr>
                <w:rFonts w:cs="Arial"/>
                <w:b/>
                <w:bCs/>
              </w:rPr>
              <w:t>Course Day/s:</w:t>
            </w:r>
          </w:p>
        </w:tc>
        <w:tc>
          <w:tcPr>
            <w:tcW w:w="2970" w:type="dxa"/>
          </w:tcPr>
          <w:p w14:paraId="7BC9EC35" w14:textId="77777777" w:rsidR="00CF0902" w:rsidRPr="00CF0902" w:rsidRDefault="00CF0902" w:rsidP="00CF0902">
            <w:pPr>
              <w:tabs>
                <w:tab w:val="left" w:pos="1620"/>
              </w:tabs>
              <w:rPr>
                <w:rFonts w:cs="Arial"/>
                <w:bCs/>
              </w:rPr>
            </w:pPr>
            <w:r w:rsidRPr="00CF0902">
              <w:rPr>
                <w:rFonts w:cs="Arial"/>
                <w:bCs/>
              </w:rPr>
              <w:t>Monday &amp; Thursday</w:t>
            </w:r>
          </w:p>
        </w:tc>
      </w:tr>
      <w:tr w:rsidR="00CF0902" w:rsidRPr="00CF0902" w14:paraId="4096AA8C" w14:textId="77777777" w:rsidTr="00BE7DC9">
        <w:trPr>
          <w:trHeight w:val="143"/>
        </w:trPr>
        <w:tc>
          <w:tcPr>
            <w:tcW w:w="2808" w:type="dxa"/>
            <w:vMerge/>
          </w:tcPr>
          <w:p w14:paraId="6343D5E8" w14:textId="77777777" w:rsidR="00CF0902" w:rsidRPr="00CF0902" w:rsidRDefault="00CF0902" w:rsidP="00CF0902">
            <w:pPr>
              <w:tabs>
                <w:tab w:val="left" w:pos="1620"/>
              </w:tabs>
              <w:rPr>
                <w:rFonts w:cs="Arial"/>
                <w:b/>
                <w:bCs/>
              </w:rPr>
            </w:pPr>
          </w:p>
        </w:tc>
        <w:tc>
          <w:tcPr>
            <w:tcW w:w="2340" w:type="dxa"/>
          </w:tcPr>
          <w:p w14:paraId="3C7223E9" w14:textId="77777777" w:rsidR="00CF0902" w:rsidRPr="00CF0902" w:rsidRDefault="00CF0902" w:rsidP="00CF0902">
            <w:pPr>
              <w:tabs>
                <w:tab w:val="left" w:pos="1620"/>
              </w:tabs>
              <w:rPr>
                <w:rFonts w:cs="Arial"/>
                <w:bCs/>
              </w:rPr>
            </w:pPr>
            <w:r w:rsidRPr="00CF0902">
              <w:rPr>
                <w:rFonts w:cs="Arial"/>
                <w:bCs/>
              </w:rPr>
              <w:t>562 7060355</w:t>
            </w:r>
          </w:p>
          <w:p w14:paraId="01D87A70" w14:textId="77777777" w:rsidR="00CF0902" w:rsidRPr="00CF0902" w:rsidRDefault="00CF0902" w:rsidP="00CF0902">
            <w:pPr>
              <w:tabs>
                <w:tab w:val="left" w:pos="1620"/>
              </w:tabs>
              <w:rPr>
                <w:rFonts w:cs="Arial"/>
                <w:bCs/>
              </w:rPr>
            </w:pPr>
            <w:r w:rsidRPr="00CF0902">
              <w:rPr>
                <w:rFonts w:cs="Arial"/>
                <w:bCs/>
              </w:rPr>
              <w:t>Cell</w:t>
            </w:r>
          </w:p>
        </w:tc>
        <w:tc>
          <w:tcPr>
            <w:tcW w:w="1890" w:type="dxa"/>
          </w:tcPr>
          <w:p w14:paraId="68DDD787" w14:textId="77777777" w:rsidR="00CF0902" w:rsidRPr="00CF0902" w:rsidRDefault="00CF0902" w:rsidP="00CF0902">
            <w:pPr>
              <w:tabs>
                <w:tab w:val="left" w:pos="1620"/>
              </w:tabs>
              <w:rPr>
                <w:rFonts w:cs="Arial"/>
                <w:b/>
                <w:bCs/>
              </w:rPr>
            </w:pPr>
            <w:r w:rsidRPr="00CF0902">
              <w:rPr>
                <w:rFonts w:cs="Arial"/>
                <w:b/>
                <w:bCs/>
              </w:rPr>
              <w:t>Course Time:</w:t>
            </w:r>
            <w:r w:rsidRPr="00CF0902">
              <w:rPr>
                <w:rFonts w:cs="Arial"/>
                <w:b/>
                <w:bCs/>
              </w:rPr>
              <w:tab/>
            </w:r>
          </w:p>
        </w:tc>
        <w:tc>
          <w:tcPr>
            <w:tcW w:w="2970" w:type="dxa"/>
          </w:tcPr>
          <w:p w14:paraId="21A242C5" w14:textId="77777777" w:rsidR="00CF0902" w:rsidRPr="00CF0902" w:rsidRDefault="00CF0902" w:rsidP="00CF0902">
            <w:pPr>
              <w:tabs>
                <w:tab w:val="left" w:pos="1620"/>
              </w:tabs>
              <w:rPr>
                <w:rFonts w:cs="Arial"/>
                <w:b/>
                <w:bCs/>
              </w:rPr>
            </w:pPr>
            <w:r w:rsidRPr="00CF0902">
              <w:rPr>
                <w:rFonts w:cs="Arial"/>
                <w:b/>
                <w:bCs/>
              </w:rPr>
              <w:t>Monday</w:t>
            </w:r>
          </w:p>
          <w:p w14:paraId="68E8392F" w14:textId="77777777" w:rsidR="00CF0902" w:rsidRPr="00CF0902" w:rsidRDefault="00CF0902" w:rsidP="00CF0902">
            <w:pPr>
              <w:tabs>
                <w:tab w:val="left" w:pos="1620"/>
              </w:tabs>
              <w:rPr>
                <w:rFonts w:cs="Arial"/>
                <w:bCs/>
              </w:rPr>
            </w:pPr>
            <w:r w:rsidRPr="00CF0902">
              <w:rPr>
                <w:rFonts w:cs="Arial"/>
                <w:bCs/>
              </w:rPr>
              <w:t>10:15-1:1</w:t>
            </w:r>
          </w:p>
          <w:p w14:paraId="2FE6B411" w14:textId="687242EE" w:rsidR="00CF0902" w:rsidRPr="00CF0902" w:rsidRDefault="00CF0902" w:rsidP="00CF0902">
            <w:pPr>
              <w:tabs>
                <w:tab w:val="left" w:pos="1620"/>
              </w:tabs>
              <w:rPr>
                <w:rFonts w:cs="Arial"/>
                <w:bCs/>
              </w:rPr>
            </w:pPr>
            <w:r>
              <w:rPr>
                <w:rFonts w:cs="Arial"/>
                <w:bCs/>
              </w:rPr>
              <w:t>#</w:t>
            </w:r>
            <w:r w:rsidRPr="00CF0902">
              <w:rPr>
                <w:rFonts w:cs="Arial"/>
                <w:bCs/>
              </w:rPr>
              <w:t xml:space="preserve"> 67299 &amp; 67300</w:t>
            </w:r>
          </w:p>
        </w:tc>
      </w:tr>
      <w:tr w:rsidR="00CF0902" w:rsidRPr="00CF0902" w14:paraId="456F98D2" w14:textId="77777777" w:rsidTr="00BE7DC9">
        <w:trPr>
          <w:trHeight w:val="143"/>
        </w:trPr>
        <w:tc>
          <w:tcPr>
            <w:tcW w:w="2808" w:type="dxa"/>
            <w:vMerge/>
          </w:tcPr>
          <w:p w14:paraId="6F198370" w14:textId="77777777" w:rsidR="00CF0902" w:rsidRPr="00CF0902" w:rsidRDefault="00CF0902" w:rsidP="00CF0902">
            <w:pPr>
              <w:tabs>
                <w:tab w:val="left" w:pos="1620"/>
              </w:tabs>
              <w:rPr>
                <w:rFonts w:cs="Arial"/>
                <w:b/>
                <w:bCs/>
              </w:rPr>
            </w:pPr>
          </w:p>
        </w:tc>
        <w:tc>
          <w:tcPr>
            <w:tcW w:w="2340" w:type="dxa"/>
          </w:tcPr>
          <w:p w14:paraId="40D463F0" w14:textId="77777777" w:rsidR="00CF0902" w:rsidRPr="00CF0902" w:rsidRDefault="00CF0902" w:rsidP="00CF0902">
            <w:pPr>
              <w:tabs>
                <w:tab w:val="left" w:pos="1620"/>
              </w:tabs>
              <w:rPr>
                <w:rFonts w:cs="Arial"/>
                <w:bCs/>
              </w:rPr>
            </w:pPr>
          </w:p>
          <w:p w14:paraId="2F0AB898" w14:textId="77777777" w:rsidR="00CF0902" w:rsidRPr="00CF0902" w:rsidRDefault="00CF0902" w:rsidP="00CF0902">
            <w:pPr>
              <w:tabs>
                <w:tab w:val="left" w:pos="1620"/>
              </w:tabs>
              <w:rPr>
                <w:rFonts w:cs="Arial"/>
                <w:bCs/>
              </w:rPr>
            </w:pPr>
            <w:r w:rsidRPr="00CF0902">
              <w:rPr>
                <w:rFonts w:cs="Arial"/>
                <w:bCs/>
              </w:rPr>
              <w:t>Virtual</w:t>
            </w:r>
          </w:p>
        </w:tc>
        <w:tc>
          <w:tcPr>
            <w:tcW w:w="1890" w:type="dxa"/>
          </w:tcPr>
          <w:p w14:paraId="495860DB" w14:textId="77777777" w:rsidR="00CF0902" w:rsidRPr="00CF0902" w:rsidRDefault="00CF0902" w:rsidP="00CF0902">
            <w:pPr>
              <w:tabs>
                <w:tab w:val="left" w:pos="1620"/>
              </w:tabs>
              <w:rPr>
                <w:rFonts w:cs="Arial"/>
                <w:b/>
                <w:bCs/>
              </w:rPr>
            </w:pPr>
          </w:p>
          <w:p w14:paraId="5E888FE4" w14:textId="77777777" w:rsidR="00CF0902" w:rsidRPr="00CF0902" w:rsidRDefault="00CF0902" w:rsidP="00CF0902">
            <w:pPr>
              <w:tabs>
                <w:tab w:val="left" w:pos="1620"/>
              </w:tabs>
              <w:rPr>
                <w:rFonts w:cs="Arial"/>
                <w:b/>
                <w:bCs/>
              </w:rPr>
            </w:pPr>
            <w:r w:rsidRPr="00CF0902">
              <w:rPr>
                <w:rFonts w:cs="Arial"/>
                <w:b/>
                <w:bCs/>
              </w:rPr>
              <w:t>Virtual</w:t>
            </w:r>
          </w:p>
        </w:tc>
        <w:tc>
          <w:tcPr>
            <w:tcW w:w="2970" w:type="dxa"/>
          </w:tcPr>
          <w:p w14:paraId="380511F8" w14:textId="77777777" w:rsidR="00CF0902" w:rsidRPr="00CF0902" w:rsidRDefault="00CF0902" w:rsidP="00CF0902">
            <w:pPr>
              <w:tabs>
                <w:tab w:val="left" w:pos="1620"/>
              </w:tabs>
              <w:rPr>
                <w:rFonts w:cs="Arial"/>
                <w:bCs/>
              </w:rPr>
            </w:pPr>
            <w:r w:rsidRPr="00CF0902">
              <w:rPr>
                <w:rFonts w:cs="Arial"/>
                <w:b/>
                <w:bCs/>
              </w:rPr>
              <w:t>Thursday</w:t>
            </w:r>
            <w:r w:rsidRPr="00CF0902">
              <w:rPr>
                <w:rFonts w:cs="Arial"/>
                <w:bCs/>
              </w:rPr>
              <w:t xml:space="preserve"> 7:00 AM -10:00</w:t>
            </w:r>
          </w:p>
          <w:p w14:paraId="358F1F67" w14:textId="77777777" w:rsidR="00CF0902" w:rsidRPr="00CF0902" w:rsidRDefault="00CF0902" w:rsidP="00CF0902">
            <w:pPr>
              <w:tabs>
                <w:tab w:val="left" w:pos="1620"/>
              </w:tabs>
              <w:rPr>
                <w:rFonts w:cs="Arial"/>
                <w:bCs/>
              </w:rPr>
            </w:pPr>
            <w:r w:rsidRPr="00CF0902">
              <w:rPr>
                <w:rFonts w:cs="Arial"/>
                <w:bCs/>
              </w:rPr>
              <w:t># 67305 &amp; 67306</w:t>
            </w:r>
          </w:p>
          <w:p w14:paraId="4EB470C2" w14:textId="77777777" w:rsidR="00CF0902" w:rsidRPr="00CF0902" w:rsidRDefault="00CF0902" w:rsidP="00CF0902">
            <w:pPr>
              <w:tabs>
                <w:tab w:val="left" w:pos="1620"/>
              </w:tabs>
              <w:rPr>
                <w:rFonts w:cs="Arial"/>
                <w:bCs/>
              </w:rPr>
            </w:pPr>
            <w:r w:rsidRPr="00CF0902">
              <w:rPr>
                <w:rFonts w:cs="Arial"/>
                <w:bCs/>
              </w:rPr>
              <w:t>Thursday 4:00-7:00</w:t>
            </w:r>
          </w:p>
          <w:p w14:paraId="7B56A11C" w14:textId="77777777" w:rsidR="00CF0902" w:rsidRPr="00CF0902" w:rsidRDefault="00CF0902" w:rsidP="00CF0902">
            <w:pPr>
              <w:tabs>
                <w:tab w:val="left" w:pos="1620"/>
              </w:tabs>
              <w:rPr>
                <w:rFonts w:cs="Arial"/>
                <w:bCs/>
              </w:rPr>
            </w:pPr>
            <w:r w:rsidRPr="00CF0902">
              <w:rPr>
                <w:rFonts w:cs="Arial"/>
                <w:bCs/>
              </w:rPr>
              <w:t>#67308 &amp; 67309</w:t>
            </w:r>
          </w:p>
        </w:tc>
      </w:tr>
      <w:tr w:rsidR="00CF0902" w:rsidRPr="00CF0902" w14:paraId="2AD0D4C8" w14:textId="77777777" w:rsidTr="00BE7DC9">
        <w:trPr>
          <w:trHeight w:val="142"/>
        </w:trPr>
        <w:tc>
          <w:tcPr>
            <w:tcW w:w="2808" w:type="dxa"/>
            <w:vMerge/>
          </w:tcPr>
          <w:p w14:paraId="65468E9F" w14:textId="77777777" w:rsidR="00CF0902" w:rsidRPr="00CF0902" w:rsidRDefault="00CF0902" w:rsidP="00CF0902">
            <w:pPr>
              <w:tabs>
                <w:tab w:val="left" w:pos="1620"/>
              </w:tabs>
              <w:rPr>
                <w:rFonts w:cs="Arial"/>
                <w:b/>
                <w:bCs/>
              </w:rPr>
            </w:pPr>
          </w:p>
        </w:tc>
        <w:tc>
          <w:tcPr>
            <w:tcW w:w="2340" w:type="dxa"/>
          </w:tcPr>
          <w:p w14:paraId="5EDA5DE6" w14:textId="77777777" w:rsidR="00CF0902" w:rsidRPr="00CF0902" w:rsidRDefault="00CF0902" w:rsidP="00CF0902">
            <w:pPr>
              <w:tabs>
                <w:tab w:val="left" w:pos="1620"/>
              </w:tabs>
              <w:rPr>
                <w:rFonts w:cs="Arial"/>
                <w:bCs/>
              </w:rPr>
            </w:pPr>
            <w:r w:rsidRPr="00CF0902">
              <w:rPr>
                <w:rFonts w:cs="Arial"/>
                <w:bCs/>
              </w:rPr>
              <w:t>Monday</w:t>
            </w:r>
          </w:p>
        </w:tc>
        <w:tc>
          <w:tcPr>
            <w:tcW w:w="1890" w:type="dxa"/>
            <w:vMerge w:val="restart"/>
          </w:tcPr>
          <w:p w14:paraId="7A512F38" w14:textId="77777777" w:rsidR="00CF0902" w:rsidRPr="00CF0902" w:rsidRDefault="00CF0902" w:rsidP="00CF0902">
            <w:pPr>
              <w:tabs>
                <w:tab w:val="left" w:pos="1620"/>
              </w:tabs>
              <w:rPr>
                <w:rFonts w:cs="Arial"/>
                <w:b/>
                <w:bCs/>
              </w:rPr>
            </w:pPr>
            <w:r w:rsidRPr="00CF0902">
              <w:rPr>
                <w:rFonts w:cs="Arial"/>
                <w:b/>
                <w:bCs/>
              </w:rPr>
              <w:t>Course Location:</w:t>
            </w:r>
          </w:p>
        </w:tc>
        <w:tc>
          <w:tcPr>
            <w:tcW w:w="2970" w:type="dxa"/>
            <w:vMerge w:val="restart"/>
          </w:tcPr>
          <w:p w14:paraId="178D826A" w14:textId="0103767F" w:rsidR="00CF0902" w:rsidRPr="00CF0902" w:rsidRDefault="00CF0902" w:rsidP="00CF0902">
            <w:pPr>
              <w:tabs>
                <w:tab w:val="left" w:pos="1620"/>
              </w:tabs>
              <w:rPr>
                <w:rFonts w:cs="Arial"/>
                <w:bCs/>
              </w:rPr>
            </w:pPr>
            <w:r w:rsidRPr="00CF0902">
              <w:rPr>
                <w:rFonts w:cs="Arial"/>
                <w:bCs/>
              </w:rPr>
              <w:t>Virtual</w:t>
            </w:r>
            <w:r>
              <w:rPr>
                <w:rFonts w:cs="Arial"/>
                <w:bCs/>
              </w:rPr>
              <w:t xml:space="preserve"> Academic Center</w:t>
            </w:r>
          </w:p>
        </w:tc>
      </w:tr>
      <w:tr w:rsidR="00CF0902" w:rsidRPr="00CF0902" w14:paraId="4C424B50" w14:textId="77777777" w:rsidTr="00BE7DC9">
        <w:trPr>
          <w:trHeight w:val="286"/>
        </w:trPr>
        <w:tc>
          <w:tcPr>
            <w:tcW w:w="2808" w:type="dxa"/>
            <w:vMerge/>
          </w:tcPr>
          <w:p w14:paraId="287FBFF2" w14:textId="77777777" w:rsidR="00CF0902" w:rsidRPr="00CF0902" w:rsidRDefault="00CF0902" w:rsidP="00CF0902">
            <w:pPr>
              <w:tabs>
                <w:tab w:val="left" w:pos="1620"/>
              </w:tabs>
              <w:rPr>
                <w:rFonts w:cs="Arial"/>
                <w:b/>
                <w:bCs/>
              </w:rPr>
            </w:pPr>
          </w:p>
        </w:tc>
        <w:tc>
          <w:tcPr>
            <w:tcW w:w="2340" w:type="dxa"/>
          </w:tcPr>
          <w:p w14:paraId="47F35EBC" w14:textId="77777777" w:rsidR="00CF0902" w:rsidRPr="00CF0902" w:rsidRDefault="00CF0902" w:rsidP="00CF0902">
            <w:pPr>
              <w:tabs>
                <w:tab w:val="left" w:pos="1620"/>
              </w:tabs>
              <w:rPr>
                <w:rFonts w:cs="Arial"/>
                <w:bCs/>
              </w:rPr>
            </w:pPr>
            <w:r w:rsidRPr="00CF0902">
              <w:rPr>
                <w:rFonts w:cs="Arial"/>
                <w:bCs/>
              </w:rPr>
              <w:t>1:30- Noon PST</w:t>
            </w:r>
          </w:p>
        </w:tc>
        <w:tc>
          <w:tcPr>
            <w:tcW w:w="1890" w:type="dxa"/>
            <w:vMerge/>
          </w:tcPr>
          <w:p w14:paraId="5E86387F" w14:textId="77777777" w:rsidR="00CF0902" w:rsidRPr="00CF0902" w:rsidRDefault="00CF0902" w:rsidP="00CF0902">
            <w:pPr>
              <w:tabs>
                <w:tab w:val="left" w:pos="1620"/>
              </w:tabs>
              <w:rPr>
                <w:rFonts w:cs="Arial"/>
                <w:b/>
                <w:bCs/>
              </w:rPr>
            </w:pPr>
          </w:p>
        </w:tc>
        <w:tc>
          <w:tcPr>
            <w:tcW w:w="2970" w:type="dxa"/>
            <w:vMerge/>
          </w:tcPr>
          <w:p w14:paraId="5E32570C" w14:textId="77777777" w:rsidR="00CF0902" w:rsidRPr="00CF0902" w:rsidRDefault="00CF0902" w:rsidP="00CF0902">
            <w:pPr>
              <w:tabs>
                <w:tab w:val="left" w:pos="1620"/>
              </w:tabs>
              <w:rPr>
                <w:rFonts w:cs="Arial"/>
                <w:bCs/>
              </w:rPr>
            </w:pPr>
          </w:p>
        </w:tc>
      </w:tr>
      <w:tr w:rsidR="00CF0902" w:rsidRPr="00CF0902" w14:paraId="4CFE74D7" w14:textId="77777777" w:rsidTr="00BE7DC9">
        <w:trPr>
          <w:trHeight w:val="286"/>
        </w:trPr>
        <w:tc>
          <w:tcPr>
            <w:tcW w:w="2808" w:type="dxa"/>
          </w:tcPr>
          <w:p w14:paraId="265021BE" w14:textId="77777777" w:rsidR="00CF0902" w:rsidRPr="00CF0902" w:rsidRDefault="00CF0902" w:rsidP="00CF0902">
            <w:pPr>
              <w:tabs>
                <w:tab w:val="left" w:pos="1620"/>
              </w:tabs>
              <w:rPr>
                <w:rFonts w:cs="Arial"/>
                <w:b/>
                <w:bCs/>
              </w:rPr>
            </w:pPr>
          </w:p>
        </w:tc>
        <w:tc>
          <w:tcPr>
            <w:tcW w:w="2340" w:type="dxa"/>
          </w:tcPr>
          <w:p w14:paraId="6B2B3C27" w14:textId="77777777" w:rsidR="00CF0902" w:rsidRPr="00CF0902" w:rsidRDefault="00CF0902" w:rsidP="00CF0902">
            <w:pPr>
              <w:tabs>
                <w:tab w:val="left" w:pos="1620"/>
              </w:tabs>
              <w:rPr>
                <w:rFonts w:cs="Arial"/>
                <w:bCs/>
              </w:rPr>
            </w:pPr>
            <w:r w:rsidRPr="00CF0902">
              <w:rPr>
                <w:rFonts w:cs="Arial"/>
                <w:bCs/>
              </w:rPr>
              <w:t>Thursday</w:t>
            </w:r>
          </w:p>
          <w:p w14:paraId="74AFA4F8" w14:textId="77777777" w:rsidR="00CF0902" w:rsidRPr="00CF0902" w:rsidRDefault="00CF0902" w:rsidP="00CF0902">
            <w:pPr>
              <w:tabs>
                <w:tab w:val="left" w:pos="1620"/>
              </w:tabs>
              <w:rPr>
                <w:rFonts w:cs="Arial"/>
                <w:bCs/>
              </w:rPr>
            </w:pPr>
            <w:r w:rsidRPr="00CF0902">
              <w:rPr>
                <w:rFonts w:cs="Arial"/>
                <w:bCs/>
              </w:rPr>
              <w:t>10:30 to Noon PST</w:t>
            </w:r>
          </w:p>
        </w:tc>
        <w:tc>
          <w:tcPr>
            <w:tcW w:w="1890" w:type="dxa"/>
          </w:tcPr>
          <w:p w14:paraId="1158A13A" w14:textId="77777777" w:rsidR="00CF0902" w:rsidRPr="00CF0902" w:rsidRDefault="00CF0902" w:rsidP="00CF0902">
            <w:pPr>
              <w:tabs>
                <w:tab w:val="left" w:pos="1620"/>
              </w:tabs>
              <w:rPr>
                <w:rFonts w:cs="Arial"/>
                <w:bCs/>
              </w:rPr>
            </w:pPr>
            <w:r w:rsidRPr="00CF0902">
              <w:rPr>
                <w:rFonts w:cs="Arial"/>
                <w:bCs/>
              </w:rPr>
              <w:t>By appointment as needed</w:t>
            </w:r>
          </w:p>
        </w:tc>
        <w:tc>
          <w:tcPr>
            <w:tcW w:w="2970" w:type="dxa"/>
          </w:tcPr>
          <w:p w14:paraId="102DED8A" w14:textId="77777777" w:rsidR="00CF0902" w:rsidRPr="00CF0902" w:rsidRDefault="00CF0902" w:rsidP="00CF0902">
            <w:pPr>
              <w:tabs>
                <w:tab w:val="left" w:pos="1620"/>
              </w:tabs>
              <w:rPr>
                <w:rFonts w:cs="Arial"/>
                <w:bCs/>
              </w:rPr>
            </w:pPr>
          </w:p>
        </w:tc>
      </w:tr>
    </w:tbl>
    <w:p w14:paraId="0C7F5052" w14:textId="77777777" w:rsidR="005F3422" w:rsidRPr="00D20FB5" w:rsidRDefault="005F3422" w:rsidP="005F3422">
      <w:pPr>
        <w:rPr>
          <w:rFonts w:cs="Arial"/>
          <w:b/>
        </w:rPr>
      </w:pPr>
    </w:p>
    <w:p w14:paraId="11DA21E9" w14:textId="77777777" w:rsidR="003C4020" w:rsidRPr="000D3CFC" w:rsidRDefault="005F3422" w:rsidP="00FC42A6">
      <w:pPr>
        <w:pStyle w:val="Heading1"/>
      </w:pPr>
      <w:r w:rsidRPr="000D3CFC">
        <w:t>Course Prerequisites</w:t>
      </w:r>
    </w:p>
    <w:p w14:paraId="7853A708" w14:textId="77777777" w:rsidR="00830597" w:rsidRPr="00E219C8" w:rsidRDefault="00830597" w:rsidP="00830597">
      <w:pPr>
        <w:pStyle w:val="BodyText"/>
      </w:pPr>
      <w:r>
        <w:t>SOWK 544, SOWK 609, SOWK 610</w:t>
      </w:r>
    </w:p>
    <w:p w14:paraId="3C3BD15F" w14:textId="77777777" w:rsidR="005F3422" w:rsidRPr="000D3CFC" w:rsidRDefault="005F3422" w:rsidP="00726A3E">
      <w:pPr>
        <w:pStyle w:val="Heading1"/>
      </w:pPr>
      <w:r w:rsidRPr="000D3CFC">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77777777" w:rsidR="00830597" w:rsidRDefault="00830597" w:rsidP="00830597">
      <w:r>
        <w:t xml:space="preserve">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w:t>
      </w:r>
      <w:proofErr w:type="gramStart"/>
      <w:r>
        <w:t>a number of</w:t>
      </w:r>
      <w:proofErr w:type="gramEnd"/>
      <w:r>
        <w:t xml:space="preserve"> specific evidence-based interventions for problems, modularized interventions, </w:t>
      </w:r>
      <w:r>
        <w:lastRenderedPageBreak/>
        <w:t>and the skills to choose the appropriate intervention given factors in the child, family, worker, and agency constraints. Skills for making cultural adaptations and encouraging family choice are highlighted.</w:t>
      </w:r>
    </w:p>
    <w:p w14:paraId="718F3307" w14:textId="77777777" w:rsidR="00ED44D4" w:rsidRDefault="00ED44D4">
      <w:r>
        <w:br w:type="page"/>
      </w:r>
    </w:p>
    <w:p w14:paraId="1DA58E34" w14:textId="77777777" w:rsidR="00ED44D4" w:rsidRPr="00591958" w:rsidRDefault="00ED44D4" w:rsidP="00830597"/>
    <w:p w14:paraId="734D21B3"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 xml:space="preserve">Present knowledge on </w:t>
            </w:r>
            <w:proofErr w:type="gramStart"/>
            <w:r>
              <w:t>particular tools</w:t>
            </w:r>
            <w:proofErr w:type="gramEnd"/>
            <w:r>
              <w:t xml:space="preserve">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lastRenderedPageBreak/>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7777777" w:rsidR="00830597" w:rsidRPr="005B5D71" w:rsidRDefault="00830597" w:rsidP="00830597">
            <w:pPr>
              <w:rPr>
                <w:rFonts w:cs="Arial"/>
                <w:szCs w:val="24"/>
              </w:rPr>
            </w:pPr>
            <w:r w:rsidRPr="005B5D71">
              <w:rPr>
                <w:b/>
              </w:rPr>
              <w:t>4.</w:t>
            </w:r>
            <w:r>
              <w:t xml:space="preserve"> Present knowledge on </w:t>
            </w:r>
            <w:proofErr w:type="gramStart"/>
            <w:r>
              <w:t>evidence based</w:t>
            </w:r>
            <w:proofErr w:type="gramEnd"/>
            <w:r>
              <w:t xml:space="preserve">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15E7B8D0" w:rsidR="00830597" w:rsidRPr="005B5D71" w:rsidRDefault="00830597" w:rsidP="00830597">
            <w:pPr>
              <w:rPr>
                <w:rFonts w:cs="Arial"/>
              </w:rPr>
            </w:pPr>
            <w:r w:rsidRPr="005B5D71">
              <w:rPr>
                <w:rFonts w:cs="Arial"/>
                <w:b/>
              </w:rPr>
              <w:t xml:space="preserve">Session </w:t>
            </w:r>
            <w:r w:rsidR="00FE6558">
              <w:rPr>
                <w:rFonts w:cs="Arial"/>
                <w:b/>
              </w:rPr>
              <w:t>4</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0EA9F0A9" w:rsidR="00830597" w:rsidRDefault="00830597" w:rsidP="00830597">
            <w:pPr>
              <w:rPr>
                <w:rFonts w:cs="Arial"/>
                <w:b/>
              </w:rPr>
            </w:pPr>
            <w:r>
              <w:rPr>
                <w:rFonts w:cs="Arial"/>
                <w:b/>
              </w:rPr>
              <w:t xml:space="preserve">Session </w:t>
            </w:r>
            <w:r w:rsidR="00FE6558">
              <w:rPr>
                <w:rFonts w:cs="Arial"/>
                <w:b/>
              </w:rPr>
              <w:t>6</w:t>
            </w:r>
            <w:r>
              <w:rPr>
                <w:rFonts w:cs="Arial"/>
                <w:b/>
              </w:rPr>
              <w:t xml:space="preserve">: </w:t>
            </w:r>
            <w:r w:rsidRPr="003470A8">
              <w:rPr>
                <w:rFonts w:cs="Arial"/>
              </w:rPr>
              <w:t>Chronic Illness</w:t>
            </w:r>
          </w:p>
          <w:p w14:paraId="7703CECF" w14:textId="77777777" w:rsidR="00830597" w:rsidRDefault="00830597" w:rsidP="00830597">
            <w:pPr>
              <w:rPr>
                <w:rFonts w:cs="Arial"/>
                <w:b/>
              </w:rPr>
            </w:pPr>
          </w:p>
          <w:p w14:paraId="7310B103" w14:textId="69DB7CA7" w:rsidR="00830597" w:rsidRDefault="00830597" w:rsidP="00830597">
            <w:pPr>
              <w:rPr>
                <w:rFonts w:cs="Arial"/>
                <w:b/>
              </w:rPr>
            </w:pPr>
            <w:r>
              <w:rPr>
                <w:rFonts w:cs="Arial"/>
                <w:b/>
              </w:rPr>
              <w:t xml:space="preserve">Session </w:t>
            </w:r>
            <w:r w:rsidR="00FE6558">
              <w:rPr>
                <w:rFonts w:cs="Arial"/>
                <w:b/>
              </w:rPr>
              <w:t>7</w:t>
            </w:r>
            <w:r>
              <w:rPr>
                <w:rFonts w:cs="Arial"/>
                <w:b/>
              </w:rPr>
              <w:t xml:space="preserve">: </w:t>
            </w:r>
            <w:r w:rsidRPr="003470A8">
              <w:rPr>
                <w:rFonts w:cs="Arial"/>
              </w:rPr>
              <w:t>Trauma, Abuse, and Neglect</w:t>
            </w:r>
          </w:p>
          <w:p w14:paraId="657BC809" w14:textId="77777777" w:rsidR="00FE6558" w:rsidRDefault="00FE6558" w:rsidP="00830597">
            <w:pPr>
              <w:rPr>
                <w:rFonts w:cs="Arial"/>
                <w:b/>
              </w:rPr>
            </w:pPr>
          </w:p>
          <w:p w14:paraId="6263AB63" w14:textId="54B4A68F" w:rsidR="00830597" w:rsidRDefault="00830597" w:rsidP="00830597">
            <w:pPr>
              <w:rPr>
                <w:rFonts w:cs="Arial"/>
                <w:b/>
              </w:rPr>
            </w:pPr>
            <w:r>
              <w:rPr>
                <w:rFonts w:cs="Arial"/>
                <w:b/>
              </w:rPr>
              <w:t xml:space="preserve">Session </w:t>
            </w:r>
            <w:r w:rsidR="00FE6558">
              <w:rPr>
                <w:rFonts w:cs="Arial"/>
                <w:b/>
              </w:rPr>
              <w:t>8</w:t>
            </w:r>
            <w:r>
              <w:rPr>
                <w:rFonts w:cs="Arial"/>
                <w:b/>
              </w:rPr>
              <w:t xml:space="preserve">: </w:t>
            </w:r>
            <w:r w:rsidRPr="003470A8">
              <w:rPr>
                <w:rFonts w:cs="Arial"/>
              </w:rPr>
              <w:t>Neurodevelopmental Disability</w:t>
            </w:r>
          </w:p>
          <w:p w14:paraId="24B2D300" w14:textId="77777777" w:rsidR="00830597" w:rsidRDefault="00830597" w:rsidP="00830597">
            <w:pPr>
              <w:rPr>
                <w:rFonts w:cs="Arial"/>
                <w:b/>
              </w:rPr>
            </w:pPr>
          </w:p>
          <w:p w14:paraId="7B557F43" w14:textId="3F24609D" w:rsidR="00830597" w:rsidRDefault="00830597" w:rsidP="00830597">
            <w:pPr>
              <w:rPr>
                <w:rFonts w:cs="Arial"/>
                <w:b/>
              </w:rPr>
            </w:pPr>
            <w:r>
              <w:rPr>
                <w:rFonts w:cs="Arial"/>
                <w:b/>
              </w:rPr>
              <w:t xml:space="preserve">Session </w:t>
            </w:r>
            <w:r w:rsidR="00FE6558">
              <w:rPr>
                <w:rFonts w:cs="Arial"/>
                <w:b/>
              </w:rPr>
              <w:t>10</w:t>
            </w:r>
            <w:r>
              <w:rPr>
                <w:rFonts w:cs="Arial"/>
                <w:b/>
              </w:rPr>
              <w:t xml:space="preserve">: </w:t>
            </w:r>
            <w:r w:rsidRPr="003470A8">
              <w:rPr>
                <w:rFonts w:cs="Arial"/>
              </w:rPr>
              <w:t>Externalizing Behaviors</w:t>
            </w:r>
          </w:p>
          <w:p w14:paraId="1A002C7F" w14:textId="77777777" w:rsidR="00830597" w:rsidRDefault="00830597" w:rsidP="00830597">
            <w:pPr>
              <w:rPr>
                <w:rFonts w:cs="Arial"/>
                <w:b/>
              </w:rPr>
            </w:pPr>
          </w:p>
          <w:p w14:paraId="13B7C10E" w14:textId="77777777" w:rsidR="00830597" w:rsidRDefault="00830597" w:rsidP="00830597">
            <w:pPr>
              <w:rPr>
                <w:rFonts w:cs="Arial"/>
                <w:b/>
              </w:rPr>
            </w:pPr>
            <w:r>
              <w:rPr>
                <w:rFonts w:cs="Arial"/>
                <w:b/>
              </w:rPr>
              <w:t xml:space="preserve">Session 14: </w:t>
            </w:r>
            <w:r w:rsidRPr="003470A8">
              <w:rPr>
                <w:rFonts w:cs="Arial"/>
              </w:rPr>
              <w:t>Environmental Trauma</w:t>
            </w:r>
          </w:p>
          <w:p w14:paraId="0B76036A" w14:textId="77777777" w:rsidR="00830597" w:rsidRDefault="00830597" w:rsidP="00830597">
            <w:pPr>
              <w:rPr>
                <w:rFonts w:cs="Arial"/>
                <w:b/>
              </w:rPr>
            </w:pPr>
          </w:p>
          <w:p w14:paraId="496DBE5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9A1E676" w14:textId="6F2C9B62" w:rsidR="00830597" w:rsidRDefault="00830597" w:rsidP="00197692">
            <w:pPr>
              <w:rPr>
                <w:rFonts w:cs="Arial"/>
                <w:bCs/>
              </w:rPr>
            </w:pPr>
            <w:r w:rsidRPr="005B5D71">
              <w:rPr>
                <w:rFonts w:cs="Arial"/>
                <w:b/>
                <w:bCs/>
              </w:rPr>
              <w:t xml:space="preserve">Session </w:t>
            </w:r>
            <w:r w:rsidR="00FE6558">
              <w:rPr>
                <w:rFonts w:cs="Arial"/>
                <w:b/>
                <w:bCs/>
              </w:rPr>
              <w:t>7</w:t>
            </w:r>
            <w:r w:rsidRPr="005B5D71">
              <w:rPr>
                <w:rFonts w:cs="Arial"/>
                <w:b/>
                <w:bCs/>
              </w:rPr>
              <w:t>:</w:t>
            </w:r>
            <w:r>
              <w:rPr>
                <w:rFonts w:cs="Arial"/>
                <w:bCs/>
              </w:rPr>
              <w:t xml:space="preserve"> Trauma, Abuse, and Neglect (CPP and Safe</w:t>
            </w:r>
            <w:r w:rsidR="00FE6558">
              <w:rPr>
                <w:rFonts w:cs="Arial"/>
                <w:bCs/>
              </w:rPr>
              <w:t xml:space="preserve"> </w:t>
            </w:r>
            <w:r>
              <w:rPr>
                <w:rFonts w:cs="Arial"/>
                <w:bCs/>
              </w:rPr>
              <w:t>Care)</w:t>
            </w:r>
          </w:p>
          <w:p w14:paraId="1D51E7BA" w14:textId="77777777" w:rsidR="00BC2885" w:rsidRPr="005B5D71" w:rsidRDefault="00BC2885" w:rsidP="00197692">
            <w:pPr>
              <w:rPr>
                <w:rFonts w:cs="Arial"/>
                <w:bCs/>
              </w:rPr>
            </w:pPr>
          </w:p>
          <w:p w14:paraId="2312F105" w14:textId="427527A7" w:rsidR="00830597" w:rsidRPr="005B5D71" w:rsidRDefault="00830597" w:rsidP="00197692">
            <w:pPr>
              <w:rPr>
                <w:rFonts w:cs="Arial"/>
                <w:bCs/>
              </w:rPr>
            </w:pPr>
            <w:r w:rsidRPr="005B5D71">
              <w:rPr>
                <w:rFonts w:cs="Arial"/>
                <w:b/>
                <w:bCs/>
              </w:rPr>
              <w:t xml:space="preserve">Session </w:t>
            </w:r>
            <w:r w:rsidR="00FE6558">
              <w:rPr>
                <w:rFonts w:cs="Arial"/>
                <w:b/>
                <w:bCs/>
              </w:rPr>
              <w:t>8</w:t>
            </w:r>
            <w:r w:rsidR="00BC2885">
              <w:rPr>
                <w:rFonts w:cs="Arial"/>
                <w:b/>
                <w:bCs/>
              </w:rPr>
              <w:t>, 9</w:t>
            </w:r>
            <w:r w:rsidRPr="005B5D71">
              <w:rPr>
                <w:rFonts w:cs="Arial"/>
                <w:b/>
                <w:bCs/>
              </w:rPr>
              <w:t>:</w:t>
            </w:r>
            <w:r w:rsidRPr="005B5D71">
              <w:rPr>
                <w:rFonts w:cs="Arial"/>
                <w:bCs/>
              </w:rPr>
              <w:t xml:space="preserve"> </w:t>
            </w:r>
            <w:r>
              <w:rPr>
                <w:rFonts w:cs="Arial"/>
                <w:bCs/>
              </w:rPr>
              <w:t xml:space="preserve">Neurodevelopmental </w:t>
            </w:r>
            <w:proofErr w:type="gramStart"/>
            <w:r>
              <w:rPr>
                <w:rFonts w:cs="Arial"/>
                <w:bCs/>
              </w:rPr>
              <w:t>Disability</w:t>
            </w:r>
            <w:r w:rsidR="00BC2885">
              <w:rPr>
                <w:rFonts w:cs="Arial"/>
                <w:bCs/>
              </w:rPr>
              <w:t xml:space="preserve"> ;Developmental</w:t>
            </w:r>
            <w:proofErr w:type="gramEnd"/>
            <w:r w:rsidR="00BC2885">
              <w:rPr>
                <w:rFonts w:cs="Arial"/>
                <w:bCs/>
              </w:rPr>
              <w:t xml:space="preserve"> Delays</w:t>
            </w:r>
            <w:r>
              <w:rPr>
                <w:rFonts w:cs="Arial"/>
                <w:bCs/>
              </w:rPr>
              <w:t xml:space="preserve"> (</w:t>
            </w:r>
            <w:r w:rsidR="00FE6558">
              <w:rPr>
                <w:rFonts w:cs="Arial"/>
                <w:bCs/>
              </w:rPr>
              <w:t>Applied</w:t>
            </w:r>
            <w:r>
              <w:rPr>
                <w:rFonts w:cs="Arial"/>
                <w:bCs/>
              </w:rPr>
              <w:t xml:space="preserve"> Behavioral Analysis)</w:t>
            </w:r>
          </w:p>
          <w:p w14:paraId="28B5107A" w14:textId="77777777" w:rsidR="00830597" w:rsidRDefault="00830597" w:rsidP="00197692">
            <w:pPr>
              <w:rPr>
                <w:rFonts w:cs="Arial"/>
                <w:bCs/>
              </w:rPr>
            </w:pPr>
          </w:p>
          <w:p w14:paraId="4545F2FC" w14:textId="4F49F713" w:rsidR="00830597" w:rsidRDefault="00830597" w:rsidP="00197692">
            <w:pPr>
              <w:rPr>
                <w:rFonts w:cs="Arial"/>
                <w:bCs/>
              </w:rPr>
            </w:pPr>
            <w:r w:rsidRPr="005B5D71">
              <w:rPr>
                <w:rFonts w:cs="Arial"/>
                <w:b/>
                <w:bCs/>
              </w:rPr>
              <w:t xml:space="preserve">Session </w:t>
            </w:r>
            <w:r w:rsidR="00BC2885">
              <w:rPr>
                <w:rFonts w:cs="Arial"/>
                <w:b/>
                <w:bCs/>
              </w:rPr>
              <w:t>10</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77777777" w:rsidR="00830597" w:rsidRDefault="00830597" w:rsidP="00197692">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77777777" w:rsidR="00830597" w:rsidRDefault="00830597" w:rsidP="00197692">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77777777" w:rsidR="00830597" w:rsidRPr="005B5D71" w:rsidRDefault="00830597" w:rsidP="00197692">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3385A849" w:rsidR="00830597" w:rsidRPr="00B503D5" w:rsidRDefault="00D776C2" w:rsidP="00830597">
            <w:pPr>
              <w:ind w:left="1440" w:hanging="1440"/>
              <w:rPr>
                <w:rFonts w:cs="Arial"/>
                <w:b/>
                <w:bCs/>
              </w:rPr>
            </w:pPr>
            <w:r>
              <w:rPr>
                <w:rFonts w:cs="Arial"/>
                <w:b/>
                <w:bCs/>
              </w:rPr>
              <w:t>Assignment:</w:t>
            </w:r>
            <w:r w:rsidR="00365B08">
              <w:rPr>
                <w:rFonts w:cs="Arial"/>
                <w:b/>
                <w:bCs/>
              </w:rPr>
              <w:t xml:space="preserve"> 1</w:t>
            </w:r>
            <w:r w:rsidR="00830597" w:rsidRPr="00B503D5">
              <w:rPr>
                <w:rFonts w:cs="Arial"/>
                <w:b/>
                <w:bCs/>
              </w:rPr>
              <w:tab/>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1CCF70C9" w:rsidR="00830597" w:rsidRPr="00B503D5" w:rsidRDefault="00A60C50" w:rsidP="00830597">
            <w:pPr>
              <w:jc w:val="center"/>
              <w:rPr>
                <w:rFonts w:cs="Arial"/>
              </w:rPr>
            </w:pPr>
            <w:r>
              <w:rPr>
                <w:rFonts w:cs="Arial"/>
              </w:rPr>
              <w:t>7 t</w:t>
            </w:r>
            <w:r w:rsidR="00830597">
              <w:rPr>
                <w:rFonts w:cs="Arial"/>
              </w:rPr>
              <w:t>h</w:t>
            </w:r>
            <w:r w:rsidR="00830597" w:rsidRPr="00B503D5">
              <w:rPr>
                <w:rFonts w:cs="Arial"/>
              </w:rPr>
              <w:t xml:space="preserve"> week of class</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830597">
        <w:trPr>
          <w:cantSplit/>
        </w:trPr>
        <w:tc>
          <w:tcPr>
            <w:tcW w:w="6215" w:type="dxa"/>
          </w:tcPr>
          <w:p w14:paraId="6A76AB7E" w14:textId="1A580BC9" w:rsidR="00830597" w:rsidRPr="00B503D5" w:rsidRDefault="00D776C2" w:rsidP="00830597">
            <w:pPr>
              <w:ind w:left="1440" w:hanging="1440"/>
            </w:pPr>
            <w:r>
              <w:rPr>
                <w:rFonts w:cs="Arial"/>
                <w:b/>
                <w:bCs/>
              </w:rPr>
              <w:t>Assignment:</w:t>
            </w:r>
            <w:r w:rsidR="00365B08">
              <w:rPr>
                <w:rFonts w:cs="Arial"/>
                <w:b/>
                <w:bCs/>
              </w:rPr>
              <w:t xml:space="preserve"> 2</w:t>
            </w:r>
            <w:r w:rsidR="00830597" w:rsidRPr="00B503D5">
              <w:rPr>
                <w:rFonts w:cs="Arial"/>
                <w:b/>
                <w:bCs/>
              </w:rPr>
              <w:tab/>
              <w:t>Final</w:t>
            </w:r>
            <w:r w:rsidR="00830597">
              <w:rPr>
                <w:rFonts w:cs="Arial"/>
                <w:b/>
                <w:bCs/>
              </w:rPr>
              <w:t>—</w:t>
            </w:r>
            <w:r w:rsidR="00830597" w:rsidRPr="00B503D5">
              <w:rPr>
                <w:rFonts w:cs="Arial"/>
                <w:b/>
                <w:bCs/>
              </w:rPr>
              <w:t xml:space="preserve">Integrative Assessment </w:t>
            </w:r>
          </w:p>
        </w:tc>
        <w:tc>
          <w:tcPr>
            <w:tcW w:w="1593" w:type="dxa"/>
          </w:tcPr>
          <w:p w14:paraId="659DFF1A" w14:textId="77777777" w:rsidR="00830597" w:rsidRPr="00B503D5" w:rsidRDefault="00830597" w:rsidP="00830597">
            <w:pPr>
              <w:jc w:val="center"/>
              <w:rPr>
                <w:rFonts w:cs="Arial"/>
              </w:rPr>
            </w:pPr>
            <w:r w:rsidRPr="00B503D5">
              <w:rPr>
                <w:rFonts w:cs="Arial"/>
              </w:rPr>
              <w:t>2</w:t>
            </w:r>
            <w:r>
              <w:rPr>
                <w:rFonts w:cs="Arial"/>
              </w:rPr>
              <w:t>nd</w:t>
            </w:r>
            <w:r w:rsidRPr="00B503D5">
              <w:rPr>
                <w:rFonts w:cs="Arial"/>
              </w:rPr>
              <w:t xml:space="preserve"> day of final’s week</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415490AA" w:rsidR="00830597" w:rsidRPr="00B503D5" w:rsidRDefault="00D776C2" w:rsidP="00830597">
            <w:pPr>
              <w:ind w:left="1440" w:hanging="1440"/>
              <w:rPr>
                <w:rFonts w:cs="Arial"/>
                <w:b/>
                <w:bCs/>
              </w:rPr>
            </w:pPr>
            <w:r>
              <w:rPr>
                <w:rFonts w:cs="Arial"/>
                <w:b/>
                <w:bCs/>
              </w:rPr>
              <w:t>Assignment:</w:t>
            </w:r>
            <w:r w:rsidR="00830597" w:rsidRPr="00B503D5">
              <w:rPr>
                <w:rFonts w:cs="Arial"/>
                <w:b/>
                <w:bCs/>
              </w:rPr>
              <w:t xml:space="preserve"> </w:t>
            </w:r>
            <w:r w:rsidR="00365B08">
              <w:rPr>
                <w:rFonts w:cs="Arial"/>
                <w:b/>
                <w:bCs/>
              </w:rPr>
              <w:t>3</w:t>
            </w:r>
            <w:r>
              <w:rPr>
                <w:rFonts w:cs="Arial"/>
                <w:b/>
                <w:bCs/>
              </w:rPr>
              <w:t xml:space="preserve">   </w:t>
            </w:r>
            <w:r w:rsidR="00830597" w:rsidRPr="00B503D5">
              <w:rPr>
                <w:rFonts w:cs="Arial"/>
                <w:b/>
                <w:bCs/>
              </w:rPr>
              <w:t>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2D112AD4" w:rsidR="00830597" w:rsidRPr="00B503D5" w:rsidRDefault="00D776C2" w:rsidP="00830597">
            <w:pPr>
              <w:ind w:left="1440" w:hanging="1440"/>
              <w:rPr>
                <w:rFonts w:cs="Arial"/>
                <w:b/>
                <w:bCs/>
              </w:rPr>
            </w:pPr>
            <w:r>
              <w:rPr>
                <w:rFonts w:cs="Arial"/>
                <w:b/>
                <w:bCs/>
              </w:rPr>
              <w:t>Assignment:</w:t>
            </w:r>
            <w:r w:rsidR="00830597">
              <w:rPr>
                <w:rFonts w:cs="Arial"/>
                <w:b/>
                <w:bCs/>
              </w:rPr>
              <w:t xml:space="preserve"> </w:t>
            </w:r>
            <w:r w:rsidR="00365B08">
              <w:rPr>
                <w:rFonts w:cs="Arial"/>
                <w:b/>
                <w:bCs/>
              </w:rPr>
              <w:t>4 Class</w:t>
            </w:r>
            <w:r w:rsidR="00830597">
              <w:rPr>
                <w:rFonts w:cs="Arial"/>
                <w:b/>
                <w:bCs/>
              </w:rPr>
              <w:t xml:space="preserve"> Participation</w:t>
            </w:r>
          </w:p>
        </w:tc>
        <w:tc>
          <w:tcPr>
            <w:tcW w:w="1593" w:type="dxa"/>
            <w:tcBorders>
              <w:top w:val="single" w:sz="8" w:space="0" w:color="C0504D"/>
              <w:bottom w:val="single" w:sz="8" w:space="0" w:color="C0504D"/>
            </w:tcBorders>
          </w:tcPr>
          <w:p w14:paraId="3C89891F" w14:textId="77777777" w:rsidR="00830597" w:rsidRDefault="00D776C2" w:rsidP="00830597">
            <w:pPr>
              <w:jc w:val="center"/>
              <w:rPr>
                <w:rFonts w:cs="Arial"/>
              </w:rPr>
            </w:pPr>
            <w:r>
              <w:rPr>
                <w:rFonts w:cs="Arial"/>
              </w:rPr>
              <w:t xml:space="preserve">Throughout </w:t>
            </w:r>
          </w:p>
          <w:p w14:paraId="69AC811C" w14:textId="3A153B9E" w:rsidR="00D776C2" w:rsidRPr="00B503D5" w:rsidRDefault="00D776C2" w:rsidP="00830597">
            <w:pPr>
              <w:jc w:val="center"/>
              <w:rPr>
                <w:rFonts w:cs="Arial"/>
              </w:rPr>
            </w:pPr>
            <w:r>
              <w:rPr>
                <w:rFonts w:cs="Arial"/>
              </w:rPr>
              <w:t>semester</w:t>
            </w: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4DC7B0C6" w:rsidR="00830597" w:rsidRPr="00B503D5" w:rsidRDefault="00D776C2" w:rsidP="00830597">
      <w:pPr>
        <w:rPr>
          <w:b/>
        </w:rPr>
      </w:pPr>
      <w:r>
        <w:rPr>
          <w:b/>
        </w:rPr>
        <w:t>Assignment:</w:t>
      </w:r>
      <w:r w:rsidR="00830597" w:rsidRPr="00B503D5">
        <w:rPr>
          <w:b/>
        </w:rPr>
        <w:t xml:space="preserve">  Take Home Midterm </w:t>
      </w:r>
    </w:p>
    <w:p w14:paraId="628D0429" w14:textId="77777777" w:rsidR="00830597" w:rsidRPr="00B503D5" w:rsidRDefault="00830597" w:rsidP="00830597"/>
    <w:p w14:paraId="56E58085" w14:textId="4AC0607A"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during Week 5</w:t>
      </w:r>
      <w:r w:rsidRPr="00B503D5">
        <w:rPr>
          <w:szCs w:val="20"/>
        </w:rPr>
        <w:t xml:space="preserve">. You will </w:t>
      </w:r>
      <w:r w:rsidR="00D776C2"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7BEB6A13" w14:textId="77777777" w:rsidR="00830597" w:rsidRPr="00B503D5" w:rsidRDefault="00830597" w:rsidP="00830597">
      <w:pPr>
        <w:pStyle w:val="BodyText"/>
        <w:spacing w:after="0"/>
        <w:rPr>
          <w:szCs w:val="20"/>
        </w:rPr>
      </w:pPr>
    </w:p>
    <w:p w14:paraId="115153D7"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780A192C" w14:textId="77777777" w:rsidR="00830597" w:rsidRPr="00B503D5" w:rsidRDefault="00830597" w:rsidP="00830597">
      <w:pPr>
        <w:pStyle w:val="BodyText"/>
        <w:spacing w:after="0"/>
        <w:rPr>
          <w:szCs w:val="20"/>
        </w:rPr>
      </w:pPr>
    </w:p>
    <w:p w14:paraId="3674A46C"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77777777"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3B784FF" w14:textId="165E0822" w:rsidR="00830597" w:rsidRPr="00B503D5" w:rsidRDefault="00A60C50" w:rsidP="00830597">
      <w:r>
        <w:rPr>
          <w:u w:val="single"/>
        </w:rPr>
        <w:t>Due the 7th</w:t>
      </w:r>
      <w:r w:rsidR="00830597" w:rsidRPr="00B503D5">
        <w:rPr>
          <w:u w:val="single"/>
        </w:rPr>
        <w:t xml:space="preserve"> week of class</w:t>
      </w:r>
      <w:r w:rsidR="00830597" w:rsidRPr="00B503D5">
        <w:t>.  More details on the assignment can be found at the end of the syllabus.</w:t>
      </w:r>
    </w:p>
    <w:p w14:paraId="42760F91" w14:textId="77777777" w:rsidR="00830597" w:rsidRPr="00B503D5" w:rsidRDefault="00830597" w:rsidP="00830597"/>
    <w:p w14:paraId="1F875A7C" w14:textId="77777777" w:rsidR="00830597" w:rsidRPr="00B503D5" w:rsidRDefault="00830597" w:rsidP="00830597"/>
    <w:p w14:paraId="26A6FFFF" w14:textId="722B3B59" w:rsidR="00830597" w:rsidRPr="00B503D5" w:rsidRDefault="00D776C2" w:rsidP="00830597">
      <w:pPr>
        <w:rPr>
          <w:b/>
        </w:rPr>
      </w:pPr>
      <w:r>
        <w:rPr>
          <w:b/>
        </w:rPr>
        <w:t>Assignment:</w:t>
      </w:r>
      <w:r w:rsidR="00830597" w:rsidRPr="00B503D5">
        <w:rPr>
          <w:b/>
        </w:rPr>
        <w:t xml:space="preserve">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77AAA8C6" w14:textId="215B1C20" w:rsidR="00A04B5E" w:rsidRDefault="00A04B5E" w:rsidP="007C5280">
      <w:pPr>
        <w:rPr>
          <w:rFonts w:cs="Arial"/>
          <w:color w:val="000000"/>
          <w:shd w:val="clear" w:color="auto" w:fill="FFFFFF"/>
        </w:rPr>
      </w:pPr>
      <w:r>
        <w:rPr>
          <w:rFonts w:cs="Arial"/>
          <w:color w:val="000000"/>
          <w:shd w:val="clear" w:color="auto" w:fill="FFFFFF"/>
        </w:rPr>
        <w:t>The final should be six to eight pages in length. NOT including any cover pages or reference page.  APA format</w:t>
      </w: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113C1B29" w:rsidR="007C5280" w:rsidRPr="007C5280" w:rsidRDefault="00D776C2" w:rsidP="00830597">
      <w:pPr>
        <w:rPr>
          <w:b/>
        </w:rPr>
      </w:pPr>
      <w:r w:rsidRPr="007C5280">
        <w:rPr>
          <w:b/>
        </w:rPr>
        <w:t>Ass</w:t>
      </w:r>
      <w:r>
        <w:rPr>
          <w:b/>
        </w:rPr>
        <w:t>ignment:</w:t>
      </w:r>
      <w:r w:rsidR="007C5280">
        <w:rPr>
          <w:b/>
        </w:rPr>
        <w:t xml:space="preserve"> Group Work/In-Class G</w:t>
      </w:r>
      <w:r w:rsidR="007C5280" w:rsidRPr="007C5280">
        <w:rPr>
          <w:b/>
        </w:rPr>
        <w:t>roup Activity</w:t>
      </w:r>
    </w:p>
    <w:p w14:paraId="73DDF940" w14:textId="77777777" w:rsidR="007C5280" w:rsidRDefault="007C5280" w:rsidP="00830597"/>
    <w:p w14:paraId="7CF0471E" w14:textId="6F074FC1" w:rsidR="00830597" w:rsidRPr="00731E45" w:rsidRDefault="00A60C50" w:rsidP="00830597">
      <w:r>
        <w:t xml:space="preserve">You will </w:t>
      </w:r>
      <w:r w:rsidR="00D776C2">
        <w:t xml:space="preserve">participate </w:t>
      </w:r>
      <w:r w:rsidR="00D776C2" w:rsidRPr="00731E45">
        <w:t>in</w:t>
      </w:r>
      <w:r w:rsidR="00830597" w:rsidRPr="00731E45">
        <w:t xml:space="preserve"> groups over the semester to work on case material, share the readings</w:t>
      </w:r>
      <w:r w:rsidR="00830597">
        <w:t>,</w:t>
      </w:r>
      <w:r w:rsidR="00830597" w:rsidRPr="00731E45">
        <w:t xml:space="preserve"> and present them to the class</w:t>
      </w:r>
      <w:r w:rsidR="00830597">
        <w:t>;</w:t>
      </w:r>
      <w:r>
        <w:t xml:space="preserve"> exploring</w:t>
      </w:r>
      <w:r w:rsidR="00830597" w:rsidRPr="00731E45">
        <w:t xml:space="preserve">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14:paraId="28E54A07" w14:textId="77777777" w:rsidR="00830597" w:rsidRPr="00731E45" w:rsidRDefault="00830597" w:rsidP="00830597"/>
    <w:p w14:paraId="7F55B965" w14:textId="0CD0A6CC" w:rsidR="00830597" w:rsidRPr="00731E45" w:rsidRDefault="00D776C2" w:rsidP="00830597">
      <w:pPr>
        <w:rPr>
          <w:b/>
        </w:rPr>
      </w:pPr>
      <w:r>
        <w:rPr>
          <w:b/>
        </w:rPr>
        <w:t>Assignment:</w:t>
      </w:r>
      <w:r w:rsidR="00830597">
        <w:rPr>
          <w:b/>
        </w:rPr>
        <w:t xml:space="preserve"> </w:t>
      </w:r>
      <w:r w:rsidR="00830597"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w:t>
      </w:r>
      <w:proofErr w:type="gramStart"/>
      <w:r w:rsidRPr="00605C9C">
        <w:t>fairly well</w:t>
      </w:r>
      <w:proofErr w:type="gramEnd"/>
      <w:r w:rsidRPr="00605C9C">
        <w:t xml:space="preserve">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4F9F585"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w:t>
      </w:r>
      <w:r w:rsidR="00D8061C" w:rsidRPr="00605C9C">
        <w:t>presented and</w:t>
      </w:r>
      <w:r w:rsidRPr="00605C9C">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5965090D" w:rsidR="00830597" w:rsidRPr="00605C9C" w:rsidRDefault="00830597" w:rsidP="00830597">
      <w:r w:rsidRPr="00605C9C">
        <w:rPr>
          <w:b/>
        </w:rPr>
        <w:t>6: Inadequate</w:t>
      </w:r>
      <w:r>
        <w:rPr>
          <w:b/>
        </w:rPr>
        <w:t>—</w:t>
      </w:r>
      <w:r w:rsidRPr="00605C9C">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A60C50" w:rsidRPr="00605C9C">
        <w:t>ever-present</w:t>
      </w:r>
      <w:r w:rsidRPr="00605C9C">
        <w:t xml:space="preserve">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lastRenderedPageBreak/>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6AA0878C" w:rsidR="00B1518C" w:rsidRDefault="0016662D" w:rsidP="0016662D">
      <w:r>
        <w:t xml:space="preserve">(1) Grades of A or A- are reserved for student work which not only demonstrates very good mastery of </w:t>
      </w:r>
      <w:r w:rsidR="00D8061C">
        <w:t>content,</w:t>
      </w:r>
      <w: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77777777" w:rsidR="0016662D" w:rsidRDefault="0016662D" w:rsidP="0016662D">
      <w:r>
        <w:t> </w:t>
      </w:r>
    </w:p>
    <w:p w14:paraId="7BA84FD5" w14:textId="397D0928" w:rsidR="0018797A" w:rsidRDefault="0018797A">
      <w:pPr>
        <w:rPr>
          <w:rFonts w:cs="Arial"/>
          <w:color w:val="000000"/>
          <w:szCs w:val="24"/>
        </w:rPr>
      </w:pPr>
      <w:r>
        <w:rPr>
          <w:color w:val="000000"/>
        </w:rPr>
        <w:br w:type="page"/>
      </w:r>
    </w:p>
    <w:p w14:paraId="0CD50DB7" w14:textId="77777777" w:rsidR="0016662D" w:rsidRDefault="0016662D" w:rsidP="00325D4C">
      <w:pPr>
        <w:pStyle w:val="BodyText"/>
        <w:rPr>
          <w:color w:val="000000"/>
        </w:rPr>
      </w:pPr>
    </w:p>
    <w:p w14:paraId="030BA4E1" w14:textId="77777777"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024A9162" w:rsidR="00830597" w:rsidRDefault="00830597" w:rsidP="00830597">
      <w:pPr>
        <w:ind w:left="720" w:hanging="720"/>
      </w:pPr>
      <w:r>
        <w:t xml:space="preserve">Zeanah, C. H., Jr. (2009). </w:t>
      </w:r>
      <w:r>
        <w:rPr>
          <w:i/>
        </w:rPr>
        <w:t>Handbook of infant mental health</w:t>
      </w:r>
      <w:r w:rsidRPr="003470A8">
        <w:t xml:space="preserve"> </w:t>
      </w:r>
      <w:r>
        <w:t>(</w:t>
      </w:r>
      <w:r w:rsidRPr="003470A8">
        <w:t>3</w:t>
      </w:r>
      <w:r>
        <w:t>rd</w:t>
      </w:r>
      <w:r w:rsidRPr="003470A8">
        <w:t xml:space="preserve"> </w:t>
      </w:r>
      <w:r>
        <w:t>e</w:t>
      </w:r>
      <w:r w:rsidRPr="003470A8">
        <w:t>d.</w:t>
      </w:r>
      <w:r>
        <w:t>).</w:t>
      </w:r>
      <w:r w:rsidRPr="003470A8">
        <w:t xml:space="preserve"> </w:t>
      </w:r>
      <w:r>
        <w:t>New York, NY: Guilford Press.</w:t>
      </w:r>
    </w:p>
    <w:p w14:paraId="01B81D6B" w14:textId="77777777" w:rsidR="00A60C50" w:rsidRDefault="00A60C50" w:rsidP="00830597">
      <w:pPr>
        <w:ind w:left="720" w:hanging="720"/>
      </w:pPr>
    </w:p>
    <w:p w14:paraId="09BC1EB2" w14:textId="6504702E" w:rsidR="00A60C50" w:rsidRPr="00A60C50" w:rsidRDefault="00A60C50" w:rsidP="00830597">
      <w:pPr>
        <w:ind w:left="720" w:hanging="720"/>
        <w:rPr>
          <w:b/>
        </w:rPr>
      </w:pPr>
      <w:r w:rsidRPr="00A60C50">
        <w:rPr>
          <w:b/>
        </w:rPr>
        <w:t>On Reserve</w:t>
      </w:r>
    </w:p>
    <w:p w14:paraId="7650803B" w14:textId="07FA8735" w:rsidR="00A60C50" w:rsidRDefault="00A60C50" w:rsidP="00830597">
      <w:pPr>
        <w:ind w:left="720" w:hanging="720"/>
      </w:pPr>
      <w:r>
        <w:t xml:space="preserve"> All additional required readings are available online through electronic reserve (ARES)</w:t>
      </w:r>
    </w:p>
    <w:p w14:paraId="1CEAF5B0" w14:textId="77777777" w:rsidR="00A60C50" w:rsidRDefault="00A60C50" w:rsidP="00830597">
      <w:pPr>
        <w:ind w:left="720" w:hanging="720"/>
      </w:pPr>
    </w:p>
    <w:p w14:paraId="5F53CD95" w14:textId="77777777" w:rsidR="00A60C50" w:rsidRDefault="00A60C50" w:rsidP="00830597">
      <w:pPr>
        <w:ind w:left="720" w:hanging="720"/>
      </w:pPr>
    </w:p>
    <w:p w14:paraId="12470CB6" w14:textId="77777777" w:rsidR="005600E1" w:rsidRPr="00E55CB6" w:rsidRDefault="005F3422" w:rsidP="00E55CB6">
      <w:pPr>
        <w:pStyle w:val="Heading2"/>
      </w:pPr>
      <w:r w:rsidRPr="00E55CB6">
        <w:t>Recommended Guidebook for APA Style Formatting</w:t>
      </w:r>
    </w:p>
    <w:p w14:paraId="4ABF62C8" w14:textId="3B3EFD94"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 xml:space="preserve">The textbooks have also been placed on reserve at </w:t>
      </w:r>
      <w:r w:rsidR="00A60C50">
        <w:t>Levey</w:t>
      </w:r>
      <w:r>
        <w:t xml:space="preserve"> Library.</w:t>
      </w:r>
    </w:p>
    <w:p w14:paraId="2B3D6321"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1EF7D242" w14:textId="77777777" w:rsidTr="00CC3312">
        <w:trPr>
          <w:cantSplit/>
          <w:tblHeader/>
          <w:jc w:val="center"/>
        </w:trPr>
        <w:tc>
          <w:tcPr>
            <w:tcW w:w="1209" w:type="dxa"/>
            <w:tcBorders>
              <w:bottom w:val="single" w:sz="12" w:space="0" w:color="000000"/>
            </w:tcBorders>
            <w:shd w:val="clear" w:color="auto" w:fill="C00000"/>
          </w:tcPr>
          <w:p w14:paraId="6D10C5F9"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787CB4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F8D68BB" w14:textId="77777777"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14:paraId="1E2B8E00" w14:textId="77777777" w:rsidTr="00E97B1C">
        <w:trPr>
          <w:cantSplit/>
          <w:jc w:val="center"/>
        </w:trPr>
        <w:tc>
          <w:tcPr>
            <w:tcW w:w="1209" w:type="dxa"/>
            <w:tcBorders>
              <w:top w:val="single" w:sz="12" w:space="0" w:color="000000"/>
              <w:bottom w:val="single" w:sz="12" w:space="0" w:color="000000"/>
            </w:tcBorders>
            <w:shd w:val="clear" w:color="auto" w:fill="auto"/>
          </w:tcPr>
          <w:p w14:paraId="2449FF6D"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D8BD15" w14:textId="77777777" w:rsidR="00277634" w:rsidRPr="00830597" w:rsidRDefault="00830597" w:rsidP="00277634">
            <w:pPr>
              <w:pStyle w:val="Level1"/>
              <w:tabs>
                <w:tab w:val="clear" w:pos="342"/>
                <w:tab w:val="num" w:pos="360"/>
              </w:tabs>
              <w:rPr>
                <w:b/>
                <w:szCs w:val="20"/>
              </w:rPr>
            </w:pPr>
            <w:r w:rsidRPr="00830597">
              <w:rPr>
                <w:b/>
                <w:szCs w:val="20"/>
              </w:rPr>
              <w:t>Course Introduction</w:t>
            </w:r>
          </w:p>
          <w:p w14:paraId="26DAA938"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2D9A93F9" w14:textId="77777777" w:rsidR="00F11FAF" w:rsidRPr="000D4EB9" w:rsidRDefault="00830597" w:rsidP="00370844">
            <w:pPr>
              <w:rPr>
                <w:rFonts w:cs="Arial"/>
                <w:smallCaps/>
              </w:rPr>
            </w:pPr>
            <w:r>
              <w:rPr>
                <w:rFonts w:cs="Arial"/>
                <w:smallCaps/>
              </w:rPr>
              <w:t xml:space="preserve">             3 &amp; 4 on-going       </w:t>
            </w:r>
          </w:p>
        </w:tc>
      </w:tr>
      <w:tr w:rsidR="00C10351" w:rsidRPr="00D20FB5" w14:paraId="6679C87B" w14:textId="77777777" w:rsidTr="00E97B1C">
        <w:trPr>
          <w:cantSplit/>
          <w:jc w:val="center"/>
        </w:trPr>
        <w:tc>
          <w:tcPr>
            <w:tcW w:w="1209" w:type="dxa"/>
            <w:tcBorders>
              <w:top w:val="single" w:sz="12" w:space="0" w:color="000000"/>
              <w:bottom w:val="single" w:sz="12" w:space="0" w:color="000000"/>
            </w:tcBorders>
            <w:shd w:val="clear" w:color="auto" w:fill="auto"/>
          </w:tcPr>
          <w:p w14:paraId="07F367FA" w14:textId="77777777"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14:paraId="1FE88A5C" w14:textId="77777777" w:rsidR="00C20058" w:rsidRPr="00830597" w:rsidRDefault="00830597" w:rsidP="00370844">
            <w:pPr>
              <w:pStyle w:val="Level1"/>
              <w:rPr>
                <w:szCs w:val="20"/>
              </w:rPr>
            </w:pPr>
            <w:r w:rsidRPr="00830597">
              <w:rPr>
                <w:b/>
                <w:szCs w:val="20"/>
              </w:rPr>
              <w:t>Complications That May Influence Attachment and Development</w:t>
            </w:r>
          </w:p>
          <w:p w14:paraId="3710A92A"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5367D83" w14:textId="77777777" w:rsidR="00C10351" w:rsidRPr="000D4EB9" w:rsidRDefault="00C10351" w:rsidP="00370844">
            <w:pPr>
              <w:rPr>
                <w:rFonts w:cs="Arial"/>
              </w:rPr>
            </w:pPr>
          </w:p>
        </w:tc>
      </w:tr>
      <w:tr w:rsidR="00C10351" w:rsidRPr="00D20FB5" w14:paraId="73B9BABC"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0CF1D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30A7D406" w14:textId="6F642F7D" w:rsidR="00C20058" w:rsidRPr="00830597" w:rsidRDefault="00B845AC" w:rsidP="00370844">
            <w:pPr>
              <w:pStyle w:val="Level1"/>
              <w:rPr>
                <w:b/>
              </w:rPr>
            </w:pPr>
            <w:r>
              <w:rPr>
                <w:b/>
              </w:rPr>
              <w:t>Case Conceptualization</w:t>
            </w:r>
          </w:p>
          <w:p w14:paraId="317DC61E"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2641DE" w14:textId="77777777" w:rsidR="00C10351" w:rsidRPr="000D4EB9" w:rsidRDefault="00C10351" w:rsidP="00370844">
            <w:pPr>
              <w:rPr>
                <w:rFonts w:cs="Arial"/>
              </w:rPr>
            </w:pPr>
          </w:p>
        </w:tc>
      </w:tr>
      <w:tr w:rsidR="00C10351" w:rsidRPr="00D20FB5" w14:paraId="3DF5B6BD" w14:textId="77777777" w:rsidTr="00E97B1C">
        <w:trPr>
          <w:cantSplit/>
          <w:jc w:val="center"/>
        </w:trPr>
        <w:tc>
          <w:tcPr>
            <w:tcW w:w="1209" w:type="dxa"/>
            <w:tcBorders>
              <w:top w:val="single" w:sz="12" w:space="0" w:color="000000"/>
              <w:bottom w:val="single" w:sz="12" w:space="0" w:color="000000"/>
            </w:tcBorders>
            <w:shd w:val="clear" w:color="auto" w:fill="auto"/>
          </w:tcPr>
          <w:p w14:paraId="373DBD60"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5696E81C" w14:textId="3E4FFB40" w:rsidR="00462611" w:rsidRPr="00830597" w:rsidRDefault="00B845AC" w:rsidP="00370844">
            <w:pPr>
              <w:pStyle w:val="Level1"/>
              <w:rPr>
                <w:b/>
              </w:rPr>
            </w:pPr>
            <w:r>
              <w:rPr>
                <w:b/>
              </w:rPr>
              <w:t>Infant Mental Health Assessment</w:t>
            </w:r>
          </w:p>
          <w:p w14:paraId="76536B03"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93D410E" w14:textId="77777777" w:rsidR="00C10351" w:rsidRPr="000D4EB9" w:rsidRDefault="00C10351" w:rsidP="00370844">
            <w:pPr>
              <w:rPr>
                <w:rFonts w:cs="Arial"/>
                <w:bCs/>
              </w:rPr>
            </w:pPr>
          </w:p>
        </w:tc>
      </w:tr>
      <w:tr w:rsidR="00C10351" w:rsidRPr="00D20FB5" w14:paraId="15095832" w14:textId="77777777" w:rsidTr="00E97B1C">
        <w:trPr>
          <w:cantSplit/>
          <w:jc w:val="center"/>
        </w:trPr>
        <w:tc>
          <w:tcPr>
            <w:tcW w:w="1209" w:type="dxa"/>
            <w:tcBorders>
              <w:top w:val="single" w:sz="12" w:space="0" w:color="000000"/>
              <w:bottom w:val="single" w:sz="12" w:space="0" w:color="000000"/>
            </w:tcBorders>
            <w:shd w:val="clear" w:color="auto" w:fill="auto"/>
          </w:tcPr>
          <w:p w14:paraId="167045DB"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34AA30" w14:textId="0A6EADE0" w:rsidR="00462611" w:rsidRPr="00830597" w:rsidRDefault="00830597" w:rsidP="00370844">
            <w:pPr>
              <w:pStyle w:val="Level1"/>
              <w:rPr>
                <w:b/>
              </w:rPr>
            </w:pPr>
            <w:r>
              <w:rPr>
                <w:b/>
              </w:rPr>
              <w:t>C</w:t>
            </w:r>
            <w:r w:rsidR="00B845AC">
              <w:rPr>
                <w:b/>
              </w:rPr>
              <w:t>ommon Issues That Bring Parents into Care</w:t>
            </w:r>
          </w:p>
          <w:p w14:paraId="3B71E627"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1B97439B" w14:textId="77777777" w:rsidR="00C10351" w:rsidRPr="000D4EB9" w:rsidRDefault="00C10351" w:rsidP="00370844">
            <w:pPr>
              <w:rPr>
                <w:rFonts w:cs="Arial"/>
                <w:bCs/>
              </w:rPr>
            </w:pPr>
          </w:p>
        </w:tc>
      </w:tr>
      <w:tr w:rsidR="00C10351" w:rsidRPr="00D20FB5" w14:paraId="2E8806EF" w14:textId="77777777" w:rsidTr="00E97B1C">
        <w:trPr>
          <w:cantSplit/>
          <w:jc w:val="center"/>
        </w:trPr>
        <w:tc>
          <w:tcPr>
            <w:tcW w:w="1209" w:type="dxa"/>
            <w:tcBorders>
              <w:top w:val="single" w:sz="12" w:space="0" w:color="000000"/>
              <w:bottom w:val="single" w:sz="12" w:space="0" w:color="000000"/>
            </w:tcBorders>
            <w:shd w:val="clear" w:color="auto" w:fill="auto"/>
          </w:tcPr>
          <w:p w14:paraId="22892333"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2181560" w14:textId="762E5C59" w:rsidR="00462611" w:rsidRPr="00830597" w:rsidRDefault="00830597" w:rsidP="00147320">
            <w:pPr>
              <w:pStyle w:val="Heading5"/>
              <w:numPr>
                <w:ilvl w:val="0"/>
                <w:numId w:val="1"/>
              </w:numPr>
              <w:rPr>
                <w:rFonts w:cs="Arial"/>
                <w:b/>
                <w:szCs w:val="24"/>
              </w:rPr>
            </w:pPr>
            <w:r>
              <w:rPr>
                <w:rFonts w:cs="Arial"/>
                <w:b/>
                <w:szCs w:val="24"/>
              </w:rPr>
              <w:t>Ch</w:t>
            </w:r>
            <w:r w:rsidR="00B845AC">
              <w:rPr>
                <w:rFonts w:cs="Arial"/>
                <w:b/>
                <w:szCs w:val="24"/>
              </w:rPr>
              <w:t>ronic Illness</w:t>
            </w:r>
          </w:p>
          <w:p w14:paraId="70F8C00A"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1EC3A5F" w14:textId="77777777" w:rsidR="00C10351" w:rsidRPr="000D4EB9" w:rsidRDefault="00C10351" w:rsidP="00370844">
            <w:pPr>
              <w:rPr>
                <w:rFonts w:cs="Arial"/>
              </w:rPr>
            </w:pPr>
          </w:p>
        </w:tc>
      </w:tr>
      <w:tr w:rsidR="00C10351" w:rsidRPr="00D20FB5" w14:paraId="140ED80E" w14:textId="77777777" w:rsidTr="00E97B1C">
        <w:trPr>
          <w:cantSplit/>
          <w:jc w:val="center"/>
        </w:trPr>
        <w:tc>
          <w:tcPr>
            <w:tcW w:w="1209" w:type="dxa"/>
            <w:tcBorders>
              <w:top w:val="single" w:sz="12" w:space="0" w:color="000000"/>
              <w:bottom w:val="single" w:sz="12" w:space="0" w:color="000000"/>
            </w:tcBorders>
            <w:shd w:val="clear" w:color="auto" w:fill="auto"/>
          </w:tcPr>
          <w:p w14:paraId="337ED00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2300324E" w14:textId="0D3524E9" w:rsidR="00462611" w:rsidRDefault="00B845AC" w:rsidP="00370844">
            <w:pPr>
              <w:pStyle w:val="Level1"/>
            </w:pPr>
            <w:r>
              <w:rPr>
                <w:b/>
              </w:rPr>
              <w:t>Child Maltreatment</w:t>
            </w:r>
          </w:p>
          <w:p w14:paraId="59969AEC"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1C23F9B" w14:textId="77777777" w:rsidR="00C10351" w:rsidRPr="000D4EB9" w:rsidRDefault="00C10351" w:rsidP="00370844">
            <w:pPr>
              <w:rPr>
                <w:rFonts w:cs="Arial"/>
              </w:rPr>
            </w:pPr>
          </w:p>
        </w:tc>
      </w:tr>
      <w:tr w:rsidR="00255381" w:rsidRPr="00D20FB5" w14:paraId="25486EC4" w14:textId="77777777" w:rsidTr="00E97B1C">
        <w:trPr>
          <w:cantSplit/>
          <w:jc w:val="center"/>
        </w:trPr>
        <w:tc>
          <w:tcPr>
            <w:tcW w:w="1209" w:type="dxa"/>
            <w:tcBorders>
              <w:top w:val="single" w:sz="12" w:space="0" w:color="000000"/>
              <w:bottom w:val="single" w:sz="12" w:space="0" w:color="000000"/>
            </w:tcBorders>
            <w:shd w:val="clear" w:color="auto" w:fill="auto"/>
          </w:tcPr>
          <w:p w14:paraId="18835427"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01401617" w14:textId="6136AC1B" w:rsidR="00462611" w:rsidRPr="00830597" w:rsidRDefault="00B845AC" w:rsidP="00370844">
            <w:pPr>
              <w:pStyle w:val="Level1"/>
              <w:rPr>
                <w:b/>
              </w:rPr>
            </w:pPr>
            <w:r>
              <w:rPr>
                <w:b/>
              </w:rPr>
              <w:t>Neurodevelopmental Disability</w:t>
            </w:r>
          </w:p>
          <w:p w14:paraId="129C337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D703907" w14:textId="77777777" w:rsidR="00255381" w:rsidRPr="000D4EB9" w:rsidRDefault="00255381" w:rsidP="00370844">
            <w:pPr>
              <w:rPr>
                <w:rFonts w:cs="Arial"/>
              </w:rPr>
            </w:pPr>
          </w:p>
        </w:tc>
      </w:tr>
      <w:tr w:rsidR="00255381" w:rsidRPr="00D20FB5" w14:paraId="1147EF01" w14:textId="77777777" w:rsidTr="00E97B1C">
        <w:trPr>
          <w:cantSplit/>
          <w:jc w:val="center"/>
        </w:trPr>
        <w:tc>
          <w:tcPr>
            <w:tcW w:w="1209" w:type="dxa"/>
            <w:tcBorders>
              <w:top w:val="single" w:sz="12" w:space="0" w:color="000000"/>
              <w:bottom w:val="single" w:sz="12" w:space="0" w:color="000000"/>
            </w:tcBorders>
            <w:shd w:val="clear" w:color="auto" w:fill="auto"/>
          </w:tcPr>
          <w:p w14:paraId="66CE0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9E094EF" w14:textId="2AA66667" w:rsidR="00462611" w:rsidRPr="00830597" w:rsidRDefault="00B845AC" w:rsidP="00370844">
            <w:pPr>
              <w:pStyle w:val="Level1"/>
              <w:rPr>
                <w:b/>
              </w:rPr>
            </w:pPr>
            <w:r>
              <w:rPr>
                <w:b/>
              </w:rPr>
              <w:t>Developmental Disability and Delay</w:t>
            </w:r>
          </w:p>
          <w:p w14:paraId="07BE43BC"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9392B89" w14:textId="77777777" w:rsidR="00255381" w:rsidRPr="000D4EB9" w:rsidRDefault="00255381" w:rsidP="00370844">
            <w:pPr>
              <w:rPr>
                <w:rFonts w:cs="Arial"/>
              </w:rPr>
            </w:pPr>
          </w:p>
        </w:tc>
      </w:tr>
      <w:tr w:rsidR="00255381" w:rsidRPr="00D20FB5" w14:paraId="4D9FAA6A" w14:textId="77777777" w:rsidTr="00E97B1C">
        <w:trPr>
          <w:cantSplit/>
          <w:jc w:val="center"/>
        </w:trPr>
        <w:tc>
          <w:tcPr>
            <w:tcW w:w="1209" w:type="dxa"/>
            <w:tcBorders>
              <w:top w:val="single" w:sz="12" w:space="0" w:color="000000"/>
              <w:bottom w:val="single" w:sz="12" w:space="0" w:color="000000"/>
            </w:tcBorders>
            <w:shd w:val="clear" w:color="auto" w:fill="auto"/>
          </w:tcPr>
          <w:p w14:paraId="0FA8B0BD"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590FF0D" w14:textId="245C4551" w:rsidR="00462611" w:rsidRPr="00830597" w:rsidRDefault="00B845AC" w:rsidP="00370844">
            <w:pPr>
              <w:pStyle w:val="Level1"/>
              <w:rPr>
                <w:b/>
              </w:rPr>
            </w:pPr>
            <w:r>
              <w:rPr>
                <w:b/>
              </w:rPr>
              <w:t>Externalizing Behaviors</w:t>
            </w:r>
          </w:p>
          <w:p w14:paraId="36957EF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035DE58" w14:textId="77777777" w:rsidR="00255381" w:rsidRPr="000D4EB9" w:rsidRDefault="00255381" w:rsidP="00370844">
            <w:pPr>
              <w:rPr>
                <w:rFonts w:cs="Arial"/>
              </w:rPr>
            </w:pPr>
          </w:p>
        </w:tc>
      </w:tr>
      <w:tr w:rsidR="00255381" w:rsidRPr="00D20FB5" w14:paraId="31F4B698" w14:textId="77777777" w:rsidTr="00E97B1C">
        <w:trPr>
          <w:cantSplit/>
          <w:jc w:val="center"/>
        </w:trPr>
        <w:tc>
          <w:tcPr>
            <w:tcW w:w="1209" w:type="dxa"/>
            <w:tcBorders>
              <w:top w:val="single" w:sz="12" w:space="0" w:color="000000"/>
              <w:bottom w:val="single" w:sz="12" w:space="0" w:color="000000"/>
            </w:tcBorders>
            <w:shd w:val="clear" w:color="auto" w:fill="auto"/>
          </w:tcPr>
          <w:p w14:paraId="01597330"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FA4A146" w14:textId="77777777" w:rsidR="00462611" w:rsidRPr="00830597" w:rsidRDefault="00830597" w:rsidP="00370844">
            <w:pPr>
              <w:pStyle w:val="Level1"/>
              <w:rPr>
                <w:b/>
              </w:rPr>
            </w:pPr>
            <w:r>
              <w:rPr>
                <w:b/>
              </w:rPr>
              <w:t>Depression</w:t>
            </w:r>
          </w:p>
          <w:p w14:paraId="49CBD40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B929898" w14:textId="77777777" w:rsidR="00255381" w:rsidRPr="000D4EB9" w:rsidRDefault="00255381" w:rsidP="00370844">
            <w:pPr>
              <w:rPr>
                <w:rFonts w:cs="Arial"/>
              </w:rPr>
            </w:pPr>
          </w:p>
        </w:tc>
      </w:tr>
      <w:tr w:rsidR="00255381" w:rsidRPr="00D20FB5" w14:paraId="2BE1B2EE" w14:textId="77777777" w:rsidTr="00E97B1C">
        <w:trPr>
          <w:cantSplit/>
          <w:jc w:val="center"/>
        </w:trPr>
        <w:tc>
          <w:tcPr>
            <w:tcW w:w="1209" w:type="dxa"/>
            <w:tcBorders>
              <w:top w:val="single" w:sz="12" w:space="0" w:color="000000"/>
              <w:bottom w:val="single" w:sz="12" w:space="0" w:color="000000"/>
            </w:tcBorders>
            <w:shd w:val="clear" w:color="auto" w:fill="auto"/>
          </w:tcPr>
          <w:p w14:paraId="140DA19D"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69FDC6F2" w14:textId="77777777" w:rsidR="00462611" w:rsidRPr="00830597" w:rsidRDefault="00830597" w:rsidP="00370844">
            <w:pPr>
              <w:pStyle w:val="Level1"/>
              <w:rPr>
                <w:b/>
              </w:rPr>
            </w:pPr>
            <w:r>
              <w:rPr>
                <w:b/>
              </w:rPr>
              <w:t>Anxiety</w:t>
            </w:r>
          </w:p>
          <w:p w14:paraId="47C6139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EB8F35" w14:textId="77777777" w:rsidR="00255381" w:rsidRPr="000D4EB9" w:rsidRDefault="00255381" w:rsidP="00370844">
            <w:pPr>
              <w:rPr>
                <w:rFonts w:cs="Arial"/>
              </w:rPr>
            </w:pPr>
          </w:p>
        </w:tc>
      </w:tr>
      <w:tr w:rsidR="00255381" w:rsidRPr="00D20FB5" w14:paraId="6DBDA050" w14:textId="77777777" w:rsidTr="00E97B1C">
        <w:trPr>
          <w:cantSplit/>
          <w:jc w:val="center"/>
        </w:trPr>
        <w:tc>
          <w:tcPr>
            <w:tcW w:w="1209" w:type="dxa"/>
            <w:tcBorders>
              <w:top w:val="single" w:sz="12" w:space="0" w:color="000000"/>
              <w:bottom w:val="single" w:sz="12" w:space="0" w:color="000000"/>
            </w:tcBorders>
            <w:shd w:val="clear" w:color="auto" w:fill="auto"/>
          </w:tcPr>
          <w:p w14:paraId="0C9A23AA"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1056E403" w14:textId="77777777" w:rsidR="00462611" w:rsidRPr="00830597" w:rsidRDefault="00830597" w:rsidP="00370844">
            <w:pPr>
              <w:pStyle w:val="Level1"/>
              <w:rPr>
                <w:b/>
              </w:rPr>
            </w:pPr>
            <w:r>
              <w:rPr>
                <w:b/>
              </w:rPr>
              <w:t>Bullying</w:t>
            </w:r>
          </w:p>
          <w:p w14:paraId="707603D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A7ECE4F" w14:textId="77777777" w:rsidR="00255381" w:rsidRPr="000D4EB9" w:rsidRDefault="00255381" w:rsidP="00370844">
            <w:pPr>
              <w:rPr>
                <w:rFonts w:cs="Arial"/>
              </w:rPr>
            </w:pPr>
          </w:p>
        </w:tc>
      </w:tr>
      <w:tr w:rsidR="00255381" w:rsidRPr="00D20FB5" w14:paraId="73C1EA26" w14:textId="77777777" w:rsidTr="00E97B1C">
        <w:trPr>
          <w:cantSplit/>
          <w:jc w:val="center"/>
        </w:trPr>
        <w:tc>
          <w:tcPr>
            <w:tcW w:w="1209" w:type="dxa"/>
            <w:tcBorders>
              <w:top w:val="single" w:sz="12" w:space="0" w:color="000000"/>
              <w:bottom w:val="single" w:sz="12" w:space="0" w:color="000000"/>
            </w:tcBorders>
            <w:shd w:val="clear" w:color="auto" w:fill="auto"/>
          </w:tcPr>
          <w:p w14:paraId="1EBC016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2D8E3B90" w14:textId="77777777" w:rsidR="00462611" w:rsidRPr="00830597" w:rsidRDefault="00830597" w:rsidP="00370844">
            <w:pPr>
              <w:pStyle w:val="Level1"/>
              <w:rPr>
                <w:b/>
              </w:rPr>
            </w:pPr>
            <w:r>
              <w:rPr>
                <w:b/>
              </w:rPr>
              <w:t>Environmental Trauma</w:t>
            </w:r>
          </w:p>
          <w:p w14:paraId="448FBBC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924CC63" w14:textId="77777777" w:rsidR="00255381" w:rsidRPr="000D4EB9" w:rsidRDefault="00255381" w:rsidP="00370844">
            <w:pPr>
              <w:rPr>
                <w:rFonts w:cs="Arial"/>
              </w:rPr>
            </w:pPr>
          </w:p>
        </w:tc>
      </w:tr>
      <w:tr w:rsidR="00255381" w:rsidRPr="00D20FB5" w14:paraId="28CF7DEB" w14:textId="77777777" w:rsidTr="00E97B1C">
        <w:trPr>
          <w:cantSplit/>
          <w:jc w:val="center"/>
        </w:trPr>
        <w:tc>
          <w:tcPr>
            <w:tcW w:w="1209" w:type="dxa"/>
            <w:tcBorders>
              <w:top w:val="single" w:sz="12" w:space="0" w:color="000000"/>
              <w:bottom w:val="single" w:sz="12" w:space="0" w:color="000000"/>
            </w:tcBorders>
            <w:shd w:val="clear" w:color="auto" w:fill="auto"/>
          </w:tcPr>
          <w:p w14:paraId="71409B21"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568C2D69" w14:textId="77777777" w:rsidR="00462611" w:rsidRPr="00830597" w:rsidRDefault="00830597" w:rsidP="00370844">
            <w:pPr>
              <w:pStyle w:val="Level1"/>
              <w:rPr>
                <w:b/>
              </w:rPr>
            </w:pPr>
            <w:r>
              <w:rPr>
                <w:b/>
              </w:rPr>
              <w:t>Grief and Loss</w:t>
            </w:r>
          </w:p>
          <w:p w14:paraId="5AB6E8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099615" w14:textId="77777777" w:rsidR="00255381" w:rsidRPr="000D4EB9" w:rsidRDefault="00255381" w:rsidP="00370844">
            <w:pPr>
              <w:rPr>
                <w:rFonts w:cs="Arial"/>
                <w:bCs/>
              </w:rPr>
            </w:pPr>
          </w:p>
        </w:tc>
      </w:tr>
      <w:tr w:rsidR="00255381" w:rsidRPr="00D20FB5" w14:paraId="1A8E237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757E" w14:textId="77777777"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14:paraId="3FFA11E2"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9F25029" w14:textId="77777777"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14:paraId="778CCE89" w14:textId="77777777" w:rsidR="005F3422" w:rsidRPr="00D20FB5" w:rsidRDefault="005F3422" w:rsidP="005F3422">
      <w:pPr>
        <w:rPr>
          <w:rFonts w:cs="Arial"/>
        </w:rPr>
      </w:pPr>
    </w:p>
    <w:p w14:paraId="6FDC49E3"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710B8DDC" w14:textId="77777777" w:rsidR="00830597" w:rsidRDefault="00830597" w:rsidP="00830597">
      <w:pPr>
        <w:pStyle w:val="Part"/>
      </w:pPr>
    </w:p>
    <w:p w14:paraId="634E2FA0"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14:paraId="06C55710" w14:textId="77777777" w:rsidTr="007C5280">
        <w:trPr>
          <w:cantSplit/>
          <w:tblHeader/>
        </w:trPr>
        <w:tc>
          <w:tcPr>
            <w:tcW w:w="7110" w:type="dxa"/>
            <w:tcBorders>
              <w:bottom w:val="single" w:sz="4" w:space="0" w:color="auto"/>
            </w:tcBorders>
            <w:shd w:val="clear" w:color="auto" w:fill="C00000"/>
          </w:tcPr>
          <w:p w14:paraId="4985ECF5"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1: Course Introduction</w:t>
            </w:r>
          </w:p>
        </w:tc>
        <w:tc>
          <w:tcPr>
            <w:tcW w:w="2430" w:type="dxa"/>
            <w:tcBorders>
              <w:bottom w:val="single" w:sz="4" w:space="0" w:color="auto"/>
            </w:tcBorders>
            <w:shd w:val="clear" w:color="auto" w:fill="C00000"/>
          </w:tcPr>
          <w:p w14:paraId="31E0590F" w14:textId="77777777" w:rsidR="00830597" w:rsidRPr="00C716BD" w:rsidRDefault="00830597" w:rsidP="007C5280">
            <w:pPr>
              <w:keepNext/>
              <w:spacing w:before="20" w:after="20"/>
              <w:jc w:val="right"/>
              <w:rPr>
                <w:rFonts w:cs="Arial"/>
                <w:b/>
                <w:color w:val="FFFFFF"/>
                <w:sz w:val="22"/>
                <w:szCs w:val="22"/>
              </w:rPr>
            </w:pPr>
          </w:p>
        </w:tc>
      </w:tr>
      <w:tr w:rsidR="00830597" w:rsidRPr="00C716BD" w14:paraId="1B368CDF" w14:textId="77777777" w:rsidTr="007C5280">
        <w:trPr>
          <w:cantSplit/>
        </w:trPr>
        <w:tc>
          <w:tcPr>
            <w:tcW w:w="9540" w:type="dxa"/>
            <w:gridSpan w:val="2"/>
            <w:tcBorders>
              <w:top w:val="single" w:sz="4" w:space="0" w:color="auto"/>
              <w:left w:val="single" w:sz="4" w:space="0" w:color="auto"/>
              <w:right w:val="single" w:sz="4" w:space="0" w:color="auto"/>
            </w:tcBorders>
          </w:tcPr>
          <w:p w14:paraId="5BA9C6A5" w14:textId="77777777" w:rsidR="00830597" w:rsidRPr="0031075E" w:rsidRDefault="00830597" w:rsidP="007C5280">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78083D96" w14:textId="77777777" w:rsidTr="007C5280">
        <w:trPr>
          <w:cantSplit/>
        </w:trPr>
        <w:tc>
          <w:tcPr>
            <w:tcW w:w="9540" w:type="dxa"/>
            <w:gridSpan w:val="2"/>
            <w:tcBorders>
              <w:left w:val="single" w:sz="4" w:space="0" w:color="auto"/>
              <w:bottom w:val="single" w:sz="4" w:space="0" w:color="auto"/>
              <w:right w:val="single" w:sz="4" w:space="0" w:color="auto"/>
            </w:tcBorders>
          </w:tcPr>
          <w:p w14:paraId="16C71431" w14:textId="77777777" w:rsidR="00830597" w:rsidRDefault="00830597" w:rsidP="00830597">
            <w:pPr>
              <w:pStyle w:val="Level1"/>
              <w:tabs>
                <w:tab w:val="clear" w:pos="342"/>
                <w:tab w:val="num" w:pos="360"/>
              </w:tabs>
              <w:ind w:left="288" w:hanging="288"/>
            </w:pPr>
            <w:r>
              <w:t>Review of previous material on assessment and intervention</w:t>
            </w:r>
          </w:p>
          <w:p w14:paraId="6E5E52B9" w14:textId="3EB51631" w:rsidR="00830597" w:rsidRDefault="00830597" w:rsidP="00830597">
            <w:pPr>
              <w:pStyle w:val="Level1"/>
              <w:tabs>
                <w:tab w:val="clear" w:pos="342"/>
                <w:tab w:val="num" w:pos="360"/>
              </w:tabs>
              <w:ind w:left="288" w:hanging="288"/>
            </w:pPr>
            <w:r>
              <w:t xml:space="preserve">Review of the </w:t>
            </w:r>
            <w:r w:rsidR="00D8061C">
              <w:t>multiclausal</w:t>
            </w:r>
            <w:r>
              <w:t xml:space="preserve"> perspective of problems in children and their families</w:t>
            </w:r>
          </w:p>
          <w:p w14:paraId="33986284" w14:textId="77777777" w:rsidR="00830597" w:rsidRPr="00D96BBD" w:rsidRDefault="00830597" w:rsidP="00830597">
            <w:pPr>
              <w:pStyle w:val="Level1"/>
              <w:tabs>
                <w:tab w:val="clear" w:pos="342"/>
                <w:tab w:val="num" w:pos="360"/>
              </w:tabs>
              <w:ind w:left="288" w:hanging="288"/>
            </w:pPr>
            <w:r>
              <w:t>A process for general assessment of a child and family</w:t>
            </w:r>
          </w:p>
        </w:tc>
      </w:tr>
    </w:tbl>
    <w:p w14:paraId="6F2FA950" w14:textId="77777777" w:rsidR="00830597" w:rsidRPr="00E16D52" w:rsidRDefault="00830597" w:rsidP="00830597">
      <w:pPr>
        <w:pStyle w:val="Heading3"/>
        <w:rPr>
          <w:sz w:val="20"/>
          <w:szCs w:val="20"/>
        </w:rPr>
      </w:pPr>
      <w:r w:rsidRPr="00E16D52">
        <w:rPr>
          <w:sz w:val="20"/>
          <w:szCs w:val="20"/>
        </w:rPr>
        <w:t>Required Readings</w:t>
      </w:r>
    </w:p>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77777777"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proofErr w:type="gramStart"/>
      <w:r w:rsidRPr="00E16D52">
        <w:rPr>
          <w:i/>
        </w:rPr>
        <w:t>resiliency based</w:t>
      </w:r>
      <w:proofErr w:type="gramEnd"/>
      <w:r w:rsidRPr="00E16D52">
        <w:rPr>
          <w:i/>
        </w:rPr>
        <w:t xml:space="preserve">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Zaslow,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77777777" w:rsidR="00830597" w:rsidRPr="00E16D52" w:rsidRDefault="00830597" w:rsidP="00830597">
      <w:pPr>
        <w:tabs>
          <w:tab w:val="left" w:pos="90"/>
        </w:tabs>
      </w:pPr>
      <w:r>
        <w:tab/>
      </w:r>
      <w:r>
        <w:tab/>
      </w:r>
      <w:r w:rsidRPr="00E16D52">
        <w:t>http://www.acf.hhs.gov/sites/default/files/opre/screeners_final.pdf</w:t>
      </w:r>
    </w:p>
    <w:p w14:paraId="386C5435" w14:textId="77777777" w:rsidR="00830597" w:rsidRDefault="00830597" w:rsidP="00830597">
      <w:pPr>
        <w:pStyle w:val="Bib"/>
      </w:pPr>
    </w:p>
    <w:p w14:paraId="2EE752C4" w14:textId="77777777"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14:paraId="68DFE127" w14:textId="77777777" w:rsidTr="007C5280">
        <w:trPr>
          <w:cantSplit/>
          <w:tblHeader/>
        </w:trPr>
        <w:tc>
          <w:tcPr>
            <w:tcW w:w="7110" w:type="dxa"/>
            <w:shd w:val="clear" w:color="auto" w:fill="C00000"/>
          </w:tcPr>
          <w:p w14:paraId="7B5EF70D"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0538A35D" w14:textId="77777777" w:rsidR="00830597" w:rsidRPr="00C716BD" w:rsidRDefault="00830597" w:rsidP="007C5280">
            <w:pPr>
              <w:keepNext/>
              <w:spacing w:before="20" w:after="20"/>
              <w:jc w:val="right"/>
              <w:rPr>
                <w:rFonts w:cs="Arial"/>
                <w:b/>
                <w:color w:val="FFFFFF"/>
                <w:sz w:val="22"/>
                <w:szCs w:val="22"/>
              </w:rPr>
            </w:pPr>
          </w:p>
        </w:tc>
      </w:tr>
      <w:tr w:rsidR="00830597" w:rsidRPr="00C716BD" w14:paraId="3A05706C" w14:textId="77777777" w:rsidTr="007C5280">
        <w:trPr>
          <w:cantSplit/>
        </w:trPr>
        <w:tc>
          <w:tcPr>
            <w:tcW w:w="9540" w:type="dxa"/>
            <w:gridSpan w:val="2"/>
            <w:tcBorders>
              <w:bottom w:val="single" w:sz="4" w:space="0" w:color="auto"/>
            </w:tcBorders>
          </w:tcPr>
          <w:p w14:paraId="6FCD821C"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656ABE32"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DB6A9A2" w14:textId="77777777" w:rsidR="00830597" w:rsidRPr="008154F8" w:rsidRDefault="00830597" w:rsidP="00830597">
            <w:pPr>
              <w:pStyle w:val="Level1"/>
              <w:tabs>
                <w:tab w:val="clear" w:pos="342"/>
                <w:tab w:val="num" w:pos="360"/>
              </w:tabs>
              <w:ind w:left="288" w:hanging="288"/>
            </w:pPr>
            <w:r w:rsidRPr="008154F8">
              <w:t>Preterm birth</w:t>
            </w:r>
          </w:p>
          <w:p w14:paraId="6396BA37" w14:textId="77777777" w:rsidR="00830597" w:rsidRPr="008154F8" w:rsidRDefault="00830597" w:rsidP="00830597">
            <w:pPr>
              <w:pStyle w:val="Level1"/>
              <w:tabs>
                <w:tab w:val="clear" w:pos="342"/>
                <w:tab w:val="num" w:pos="360"/>
              </w:tabs>
              <w:ind w:left="288" w:hanging="288"/>
            </w:pPr>
            <w:r w:rsidRPr="008154F8">
              <w:t>Maternal substance use</w:t>
            </w:r>
          </w:p>
          <w:p w14:paraId="2872AE51" w14:textId="77777777" w:rsidR="00830597" w:rsidRPr="008154F8" w:rsidRDefault="00830597" w:rsidP="00830597">
            <w:pPr>
              <w:pStyle w:val="Level1"/>
              <w:tabs>
                <w:tab w:val="clear" w:pos="342"/>
                <w:tab w:val="num" w:pos="360"/>
              </w:tabs>
              <w:ind w:left="288" w:hanging="288"/>
            </w:pPr>
            <w:r w:rsidRPr="008154F8">
              <w:t>Maternal mental health</w:t>
            </w:r>
          </w:p>
          <w:p w14:paraId="52962733" w14:textId="77777777" w:rsidR="00830597" w:rsidRPr="008154F8" w:rsidRDefault="00830597" w:rsidP="00830597">
            <w:pPr>
              <w:pStyle w:val="Level1"/>
              <w:tabs>
                <w:tab w:val="clear" w:pos="342"/>
                <w:tab w:val="num" w:pos="360"/>
              </w:tabs>
              <w:ind w:left="288" w:hanging="288"/>
            </w:pPr>
            <w:r w:rsidRPr="008154F8">
              <w:t>Attachment</w:t>
            </w:r>
          </w:p>
        </w:tc>
      </w:tr>
    </w:tbl>
    <w:p w14:paraId="4B0F68D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Attending</w:t>
      </w:r>
    </w:p>
    <w:p w14:paraId="2936EB49" w14:textId="77777777" w:rsidR="00830597" w:rsidRPr="003470A8" w:rsidRDefault="00830597" w:rsidP="00830597">
      <w:pPr>
        <w:pStyle w:val="Heading3"/>
        <w:rPr>
          <w:sz w:val="20"/>
          <w:szCs w:val="20"/>
        </w:rPr>
      </w:pPr>
      <w:r w:rsidRPr="008154F8">
        <w:rPr>
          <w:sz w:val="20"/>
          <w:szCs w:val="20"/>
        </w:rPr>
        <w:t>Required Readings</w:t>
      </w:r>
    </w:p>
    <w:p w14:paraId="3AED12CE" w14:textId="77777777" w:rsidR="00830597" w:rsidRPr="008154F8" w:rsidRDefault="00830597" w:rsidP="00830597">
      <w:pPr>
        <w:ind w:left="720" w:hanging="720"/>
      </w:pPr>
      <w:r w:rsidRPr="008154F8">
        <w:t>Boris, N. W. (2009). Parental substance use.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3470A8">
        <w:t xml:space="preserve"> </w:t>
      </w:r>
      <w:r>
        <w:t>(</w:t>
      </w:r>
      <w:r w:rsidRPr="003470A8">
        <w:t>3</w:t>
      </w:r>
      <w:r>
        <w:t>rd</w:t>
      </w:r>
      <w:r w:rsidRPr="003470A8">
        <w:t xml:space="preserve"> </w:t>
      </w:r>
      <w:r>
        <w:t>e</w:t>
      </w:r>
      <w:r w:rsidRPr="003470A8">
        <w:t>d.</w:t>
      </w:r>
      <w:r w:rsidRPr="007B613E">
        <w:t xml:space="preserve">, </w:t>
      </w:r>
      <w:r w:rsidRPr="008154F8">
        <w:t>pp. 171</w:t>
      </w:r>
      <w:r>
        <w:t>–</w:t>
      </w:r>
      <w:r w:rsidRPr="008154F8">
        <w:t>179</w:t>
      </w:r>
      <w:r>
        <w:t>)</w:t>
      </w:r>
      <w:r w:rsidRPr="008154F8">
        <w:t>.</w:t>
      </w:r>
      <w:r>
        <w:t xml:space="preserve"> </w:t>
      </w:r>
      <w:r w:rsidRPr="008154F8">
        <w:t>New York</w:t>
      </w:r>
      <w:r>
        <w:t>, NY</w:t>
      </w:r>
      <w:r w:rsidRPr="008154F8">
        <w:t>:</w:t>
      </w:r>
      <w:r>
        <w:t xml:space="preserve"> </w:t>
      </w:r>
      <w:r w:rsidRPr="008154F8">
        <w:t>Guilford Press.</w:t>
      </w:r>
      <w:r>
        <w:t xml:space="preserve"> </w:t>
      </w:r>
    </w:p>
    <w:p w14:paraId="33F74706" w14:textId="77777777" w:rsidR="00830597" w:rsidRPr="008154F8" w:rsidRDefault="00830597" w:rsidP="00830597">
      <w:pPr>
        <w:ind w:left="720" w:hanging="720"/>
      </w:pPr>
    </w:p>
    <w:p w14:paraId="306C7105" w14:textId="77777777" w:rsidR="00830597" w:rsidRPr="008154F8" w:rsidRDefault="00830597" w:rsidP="00830597">
      <w:pPr>
        <w:ind w:left="720" w:hanging="720"/>
      </w:pPr>
      <w:r w:rsidRPr="008154F8">
        <w:t>Goodman, S. H., &amp; Brand, S. R. (2009). Infants of depressed mothers: Vulnerabilities, risk factors and protective factors for the later development of psychopathology.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153–</w:t>
      </w:r>
      <w:r w:rsidRPr="008154F8">
        <w:t>17</w:t>
      </w:r>
      <w:r>
        <w:t>0)</w:t>
      </w:r>
      <w:r w:rsidRPr="008154F8">
        <w:t>.</w:t>
      </w:r>
      <w:r>
        <w:t xml:space="preserve"> </w:t>
      </w:r>
      <w:r w:rsidRPr="008154F8">
        <w:t>New York</w:t>
      </w:r>
      <w:r>
        <w:t>, NY</w:t>
      </w:r>
      <w:r w:rsidRPr="008154F8">
        <w:t>:</w:t>
      </w:r>
      <w:r>
        <w:t xml:space="preserve"> </w:t>
      </w:r>
      <w:r w:rsidRPr="008154F8">
        <w:t>Guilford Press.</w:t>
      </w:r>
    </w:p>
    <w:p w14:paraId="4B389D5D" w14:textId="77777777" w:rsidR="00830597" w:rsidRPr="008154F8" w:rsidRDefault="00830597" w:rsidP="00830597">
      <w:pPr>
        <w:ind w:left="720" w:hanging="720"/>
      </w:pPr>
    </w:p>
    <w:p w14:paraId="55F9DCBD" w14:textId="77777777" w:rsidR="00830597" w:rsidRPr="00E16D52" w:rsidRDefault="00830597" w:rsidP="00830597">
      <w:pPr>
        <w:ind w:left="720" w:hanging="720"/>
      </w:pPr>
      <w:r w:rsidRPr="008154F8">
        <w:t>Nix, C. M.</w:t>
      </w:r>
      <w:r>
        <w:t xml:space="preserve">, </w:t>
      </w:r>
      <w:r w:rsidRPr="008154F8">
        <w:t>&amp; Ansermet, F.</w:t>
      </w:r>
      <w:r>
        <w:t xml:space="preserve"> </w:t>
      </w:r>
      <w:r w:rsidRPr="008154F8">
        <w:t>(2009).</w:t>
      </w:r>
      <w:r>
        <w:t xml:space="preserve"> </w:t>
      </w:r>
      <w:r w:rsidRPr="008154F8">
        <w:t>Prematurity, risk factors, and protective factors.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214–229)</w:t>
      </w:r>
      <w:r w:rsidRPr="008154F8">
        <w:t>.</w:t>
      </w:r>
      <w:r>
        <w:t xml:space="preserve"> </w:t>
      </w:r>
      <w:r w:rsidRPr="008154F8">
        <w:t>New York</w:t>
      </w:r>
      <w:r>
        <w:t>, NY</w:t>
      </w:r>
      <w:r w:rsidRPr="008154F8">
        <w:t>:</w:t>
      </w:r>
      <w:r>
        <w:t xml:space="preserve"> </w:t>
      </w:r>
      <w:r w:rsidRPr="008154F8">
        <w:t>Guilford Press.</w:t>
      </w:r>
    </w:p>
    <w:p w14:paraId="6D962456" w14:textId="77777777" w:rsidR="00830597" w:rsidRDefault="00830597" w:rsidP="00830597">
      <w:pPr>
        <w:ind w:left="720" w:hanging="720"/>
      </w:pPr>
    </w:p>
    <w:p w14:paraId="33FCE3BD" w14:textId="77777777" w:rsidR="00830597" w:rsidRDefault="00830597" w:rsidP="00830597">
      <w:pPr>
        <w:ind w:left="720" w:hanging="720"/>
      </w:pPr>
    </w:p>
    <w:p w14:paraId="07B9A41A" w14:textId="77777777" w:rsidR="00830597" w:rsidRDefault="00830597" w:rsidP="00830597">
      <w:pPr>
        <w:ind w:left="720" w:hanging="720"/>
      </w:pPr>
    </w:p>
    <w:p w14:paraId="77D93622" w14:textId="77777777" w:rsidR="00830597" w:rsidRDefault="00830597" w:rsidP="00830597">
      <w:pPr>
        <w:ind w:left="720" w:hanging="720"/>
      </w:pPr>
    </w:p>
    <w:p w14:paraId="62FEBB7F" w14:textId="77777777" w:rsidR="00830597" w:rsidRDefault="00830597" w:rsidP="00830597">
      <w:pPr>
        <w:ind w:left="720" w:hanging="720"/>
      </w:pPr>
    </w:p>
    <w:p w14:paraId="616BEECC" w14:textId="77777777" w:rsidR="00830597" w:rsidRDefault="00830597" w:rsidP="00830597">
      <w:pPr>
        <w:ind w:left="720" w:hanging="720"/>
      </w:pPr>
    </w:p>
    <w:p w14:paraId="04B4E506" w14:textId="122A0301" w:rsidR="00830597" w:rsidRDefault="00830597" w:rsidP="00830597">
      <w:pPr>
        <w:ind w:left="720" w:hanging="720"/>
      </w:pPr>
    </w:p>
    <w:p w14:paraId="70C1F050" w14:textId="5B2D1AAE" w:rsidR="00B845AC" w:rsidRDefault="00B845AC" w:rsidP="00830597">
      <w:pPr>
        <w:ind w:left="720" w:hanging="720"/>
      </w:pPr>
    </w:p>
    <w:tbl>
      <w:tblPr>
        <w:tblW w:w="0" w:type="auto"/>
        <w:tblInd w:w="18" w:type="dxa"/>
        <w:tblLook w:val="04A0" w:firstRow="1" w:lastRow="0" w:firstColumn="1" w:lastColumn="0" w:noHBand="0" w:noVBand="1"/>
      </w:tblPr>
      <w:tblGrid>
        <w:gridCol w:w="6979"/>
        <w:gridCol w:w="2363"/>
      </w:tblGrid>
      <w:tr w:rsidR="00B845AC" w:rsidRPr="00B845AC" w14:paraId="280A6EBA" w14:textId="77777777" w:rsidTr="00B845AC">
        <w:trPr>
          <w:cantSplit/>
          <w:tblHeader/>
        </w:trPr>
        <w:tc>
          <w:tcPr>
            <w:tcW w:w="7110" w:type="dxa"/>
            <w:tcBorders>
              <w:bottom w:val="single" w:sz="4" w:space="0" w:color="auto"/>
            </w:tcBorders>
            <w:shd w:val="clear" w:color="auto" w:fill="C00000"/>
          </w:tcPr>
          <w:p w14:paraId="09EE0C68" w14:textId="4C0E6ABA" w:rsidR="00B845AC" w:rsidRPr="00B845AC" w:rsidRDefault="00B845AC" w:rsidP="00B845AC">
            <w:pPr>
              <w:ind w:left="720" w:hanging="720"/>
              <w:rPr>
                <w:b/>
              </w:rPr>
            </w:pPr>
            <w:r w:rsidRPr="00B845AC">
              <w:rPr>
                <w:b/>
              </w:rPr>
              <w:t xml:space="preserve">Unit </w:t>
            </w:r>
            <w:r>
              <w:rPr>
                <w:b/>
              </w:rPr>
              <w:t>3</w:t>
            </w:r>
            <w:r w:rsidRPr="00B845AC">
              <w:rPr>
                <w:b/>
                <w:sz w:val="22"/>
                <w:szCs w:val="22"/>
              </w:rPr>
              <w:t>: Case Conceptualization</w:t>
            </w:r>
          </w:p>
        </w:tc>
        <w:tc>
          <w:tcPr>
            <w:tcW w:w="2430" w:type="dxa"/>
            <w:tcBorders>
              <w:bottom w:val="single" w:sz="4" w:space="0" w:color="auto"/>
            </w:tcBorders>
            <w:shd w:val="clear" w:color="auto" w:fill="C00000"/>
          </w:tcPr>
          <w:p w14:paraId="0C5EB31F" w14:textId="77777777" w:rsidR="00B845AC" w:rsidRPr="00B845AC" w:rsidRDefault="00B845AC" w:rsidP="00B845AC">
            <w:pPr>
              <w:ind w:left="720" w:hanging="720"/>
              <w:rPr>
                <w:b/>
              </w:rPr>
            </w:pPr>
          </w:p>
        </w:tc>
      </w:tr>
      <w:tr w:rsidR="00B845AC" w:rsidRPr="00B845AC" w14:paraId="3919C4CC" w14:textId="77777777" w:rsidTr="00B845AC">
        <w:trPr>
          <w:cantSplit/>
        </w:trPr>
        <w:tc>
          <w:tcPr>
            <w:tcW w:w="9540" w:type="dxa"/>
            <w:gridSpan w:val="2"/>
            <w:tcBorders>
              <w:top w:val="single" w:sz="4" w:space="0" w:color="auto"/>
              <w:left w:val="single" w:sz="4" w:space="0" w:color="auto"/>
              <w:bottom w:val="single" w:sz="4" w:space="0" w:color="auto"/>
              <w:right w:val="single" w:sz="4" w:space="0" w:color="auto"/>
            </w:tcBorders>
          </w:tcPr>
          <w:p w14:paraId="44C07E69" w14:textId="3ED03C8E" w:rsidR="006A2B49" w:rsidRDefault="00B845AC" w:rsidP="006A2B49">
            <w:pPr>
              <w:ind w:left="720" w:hanging="720"/>
              <w:rPr>
                <w:b/>
              </w:rPr>
            </w:pPr>
            <w:r w:rsidRPr="00B845AC">
              <w:rPr>
                <w:b/>
              </w:rPr>
              <w:t>Topics</w:t>
            </w:r>
          </w:p>
          <w:p w14:paraId="604AEF4F" w14:textId="7E80A41B" w:rsidR="006A2B49" w:rsidRDefault="006A2B49" w:rsidP="00B845AC">
            <w:pPr>
              <w:numPr>
                <w:ilvl w:val="0"/>
                <w:numId w:val="1"/>
              </w:numPr>
            </w:pPr>
            <w:r>
              <w:t xml:space="preserve">Case Conceptualization </w:t>
            </w:r>
          </w:p>
          <w:p w14:paraId="2824AEA0" w14:textId="68C90195" w:rsidR="006A2B49" w:rsidRDefault="006A2B49" w:rsidP="00B845AC">
            <w:pPr>
              <w:numPr>
                <w:ilvl w:val="0"/>
                <w:numId w:val="1"/>
              </w:numPr>
            </w:pPr>
            <w:r>
              <w:t>Assessment</w:t>
            </w:r>
          </w:p>
          <w:p w14:paraId="11926AD9" w14:textId="7889F6B5" w:rsidR="006A2B49" w:rsidRPr="00B845AC" w:rsidRDefault="006A2B49" w:rsidP="00B845AC">
            <w:pPr>
              <w:numPr>
                <w:ilvl w:val="0"/>
                <w:numId w:val="1"/>
              </w:numPr>
            </w:pPr>
            <w:r>
              <w:t>Application: A Boy’s Life</w:t>
            </w:r>
          </w:p>
        </w:tc>
      </w:tr>
    </w:tbl>
    <w:p w14:paraId="2C9FA844" w14:textId="0AE140D3" w:rsidR="00B845AC" w:rsidRDefault="00B845AC" w:rsidP="00B845AC">
      <w:pPr>
        <w:ind w:left="720" w:hanging="720"/>
        <w:rPr>
          <w:bCs/>
        </w:rPr>
      </w:pPr>
      <w:r w:rsidRPr="00B845AC">
        <w:rPr>
          <w:b/>
          <w:bCs/>
        </w:rPr>
        <w:t>Practice Area</w:t>
      </w:r>
      <w:r w:rsidRPr="006A2B49">
        <w:rPr>
          <w:bCs/>
        </w:rPr>
        <w:t>:</w:t>
      </w:r>
      <w:r w:rsidR="006A2B49" w:rsidRPr="006A2B49">
        <w:rPr>
          <w:bCs/>
        </w:rPr>
        <w:t xml:space="preserve"> Assessment</w:t>
      </w:r>
      <w:r w:rsidR="006A2B49">
        <w:rPr>
          <w:b/>
          <w:bCs/>
        </w:rPr>
        <w:t>;</w:t>
      </w:r>
      <w:r w:rsidRPr="00B845AC">
        <w:rPr>
          <w:b/>
          <w:bCs/>
        </w:rPr>
        <w:t xml:space="preserve"> </w:t>
      </w:r>
      <w:r w:rsidRPr="00B845AC">
        <w:rPr>
          <w:bCs/>
        </w:rPr>
        <w:t>Antecedents/Stimulus Control</w:t>
      </w:r>
    </w:p>
    <w:p w14:paraId="032CAFC9" w14:textId="77777777" w:rsidR="006A2B49" w:rsidRPr="00B845AC" w:rsidRDefault="006A2B49" w:rsidP="00B845AC">
      <w:pPr>
        <w:ind w:left="720" w:hanging="720"/>
        <w:rPr>
          <w:b/>
          <w:bCs/>
        </w:rPr>
      </w:pPr>
    </w:p>
    <w:p w14:paraId="04071099" w14:textId="77777777" w:rsidR="00B845AC" w:rsidRPr="00B845AC" w:rsidRDefault="00B845AC" w:rsidP="00B845AC">
      <w:pPr>
        <w:ind w:left="720" w:hanging="720"/>
      </w:pPr>
      <w:r w:rsidRPr="00B845AC">
        <w:rPr>
          <w:b/>
        </w:rPr>
        <w:t>Required Readings</w:t>
      </w:r>
    </w:p>
    <w:p w14:paraId="1E147388" w14:textId="77777777" w:rsidR="00B845AC" w:rsidRPr="00B845AC" w:rsidRDefault="00B845AC" w:rsidP="00B845AC">
      <w:pPr>
        <w:ind w:left="720" w:hanging="720"/>
      </w:pPr>
      <w:r w:rsidRPr="00B845AC">
        <w:t xml:space="preserve">Christon, L. M., McLeod, B. D., &amp; Jensen-Doss, A. (2015). Evidence-based assessment meets evidence-based treatment: An approach to science-informed case conceptualization. </w:t>
      </w:r>
      <w:r w:rsidRPr="00B845AC">
        <w:rPr>
          <w:i/>
          <w:iCs/>
        </w:rPr>
        <w:t>Cognitive and Behavioral Practice</w:t>
      </w:r>
      <w:r w:rsidRPr="00B845AC">
        <w:t xml:space="preserve">, </w:t>
      </w:r>
      <w:r w:rsidRPr="00B845AC">
        <w:rPr>
          <w:i/>
          <w:iCs/>
        </w:rPr>
        <w:t>22</w:t>
      </w:r>
      <w:r w:rsidRPr="00B845AC">
        <w:t>(1), 36–48.</w:t>
      </w:r>
    </w:p>
    <w:p w14:paraId="11A0F9DB" w14:textId="77777777" w:rsidR="00B845AC" w:rsidRPr="00B845AC" w:rsidRDefault="00B845AC" w:rsidP="00B845AC">
      <w:pPr>
        <w:ind w:left="720" w:hanging="720"/>
      </w:pPr>
    </w:p>
    <w:p w14:paraId="679E0B0A" w14:textId="774C3033" w:rsidR="00B845AC" w:rsidRPr="00B845AC" w:rsidRDefault="00B845AC" w:rsidP="00B845AC">
      <w:pPr>
        <w:ind w:left="720" w:hanging="720"/>
      </w:pPr>
      <w:r w:rsidRPr="00B845AC">
        <w:t xml:space="preserve">Lyneham, H. J. (2014). Case formulation and treatment planning for anxiety and depression in children and adolescents. In E. E. S. Sburlati, H. J. Lyneham, C. A. Schniering, &amp; R. M. Raped (Eds.), </w:t>
      </w:r>
      <w:r w:rsidRPr="00B845AC">
        <w:rPr>
          <w:i/>
          <w:iCs/>
        </w:rPr>
        <w:t>Evidence-based CBT for anxiety and depression in children and adolescents: A competencies-based approach</w:t>
      </w:r>
      <w:r w:rsidRPr="00B845AC">
        <w:t xml:space="preserve"> (pp. 114–127). Hoboken, NJ: Wiley-Blackwell.</w:t>
      </w:r>
    </w:p>
    <w:p w14:paraId="6C657B85" w14:textId="0C409641" w:rsidR="00B845AC" w:rsidRDefault="00B845AC" w:rsidP="00830597">
      <w:pPr>
        <w:ind w:left="720" w:hanging="720"/>
      </w:pPr>
    </w:p>
    <w:p w14:paraId="24D0F5AF" w14:textId="7F6E0BA5" w:rsidR="00B845AC" w:rsidRDefault="00B845AC" w:rsidP="00830597">
      <w:pPr>
        <w:ind w:left="720" w:hanging="720"/>
      </w:pPr>
    </w:p>
    <w:p w14:paraId="48C6AE6C" w14:textId="091E3B8E" w:rsidR="00B845AC" w:rsidRDefault="00B845AC" w:rsidP="00830597">
      <w:pPr>
        <w:ind w:left="720" w:hanging="720"/>
      </w:pPr>
    </w:p>
    <w:p w14:paraId="67DF73A7" w14:textId="0264A8EF" w:rsidR="00B845AC" w:rsidRDefault="00B845AC" w:rsidP="00830597">
      <w:pPr>
        <w:ind w:left="720" w:hanging="720"/>
      </w:pPr>
    </w:p>
    <w:p w14:paraId="6AB19570" w14:textId="39BEE7DF" w:rsidR="00B845AC" w:rsidRDefault="00B845AC" w:rsidP="00830597">
      <w:pPr>
        <w:ind w:left="720" w:hanging="720"/>
      </w:pPr>
    </w:p>
    <w:p w14:paraId="79F27415" w14:textId="655C5512" w:rsidR="00B845AC" w:rsidRDefault="00B845AC" w:rsidP="00830597">
      <w:pPr>
        <w:ind w:left="720" w:hanging="720"/>
      </w:pPr>
    </w:p>
    <w:p w14:paraId="22386EBB" w14:textId="77777777" w:rsidR="00B845AC" w:rsidRDefault="00B845AC"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4E8C0936" w14:textId="77777777" w:rsidTr="007C5280">
        <w:trPr>
          <w:cantSplit/>
          <w:tblHeader/>
        </w:trPr>
        <w:tc>
          <w:tcPr>
            <w:tcW w:w="5632" w:type="dxa"/>
            <w:tcBorders>
              <w:bottom w:val="single" w:sz="4" w:space="0" w:color="auto"/>
            </w:tcBorders>
            <w:shd w:val="clear" w:color="auto" w:fill="C00000"/>
          </w:tcPr>
          <w:p w14:paraId="2AC2D3A6" w14:textId="78F35A27" w:rsidR="00830597" w:rsidRPr="00C20A13" w:rsidRDefault="00830597" w:rsidP="007C5280">
            <w:pPr>
              <w:rPr>
                <w:b/>
                <w:sz w:val="22"/>
                <w:szCs w:val="22"/>
              </w:rPr>
            </w:pPr>
            <w:r>
              <w:rPr>
                <w:b/>
                <w:sz w:val="22"/>
                <w:szCs w:val="22"/>
              </w:rPr>
              <w:t xml:space="preserve">Unit </w:t>
            </w:r>
            <w:r w:rsidR="00B845AC">
              <w:rPr>
                <w:b/>
                <w:sz w:val="22"/>
                <w:szCs w:val="22"/>
              </w:rPr>
              <w:t>4</w:t>
            </w:r>
            <w:r>
              <w:rPr>
                <w:b/>
                <w:sz w:val="22"/>
                <w:szCs w:val="22"/>
              </w:rPr>
              <w:t>: Infant Mental Health Assessment</w:t>
            </w:r>
          </w:p>
        </w:tc>
        <w:tc>
          <w:tcPr>
            <w:tcW w:w="1838" w:type="dxa"/>
            <w:tcBorders>
              <w:bottom w:val="single" w:sz="4" w:space="0" w:color="auto"/>
            </w:tcBorders>
            <w:shd w:val="clear" w:color="auto" w:fill="C00000"/>
          </w:tcPr>
          <w:p w14:paraId="0F3E5130" w14:textId="77777777" w:rsidR="00830597" w:rsidRPr="00C716BD" w:rsidRDefault="00830597" w:rsidP="007C5280">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64BD55A8" w14:textId="77777777" w:rsidR="00830597" w:rsidRPr="008166D4" w:rsidRDefault="00830597" w:rsidP="007C5280">
            <w:pPr>
              <w:keepNext/>
              <w:spacing w:before="20" w:after="20"/>
              <w:jc w:val="right"/>
              <w:rPr>
                <w:rFonts w:cs="Arial"/>
                <w:b/>
                <w:color w:val="FFFFFF"/>
                <w:sz w:val="22"/>
                <w:szCs w:val="22"/>
              </w:rPr>
            </w:pPr>
          </w:p>
        </w:tc>
      </w:tr>
      <w:tr w:rsidR="00830597" w:rsidRPr="00C716BD" w14:paraId="78836555" w14:textId="77777777" w:rsidTr="007C5280">
        <w:trPr>
          <w:cantSplit/>
        </w:trPr>
        <w:tc>
          <w:tcPr>
            <w:tcW w:w="7470" w:type="dxa"/>
            <w:gridSpan w:val="2"/>
            <w:tcBorders>
              <w:top w:val="single" w:sz="4" w:space="0" w:color="auto"/>
              <w:left w:val="single" w:sz="4" w:space="0" w:color="auto"/>
            </w:tcBorders>
          </w:tcPr>
          <w:p w14:paraId="6D4A4E22"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56A44F4F" w14:textId="77777777" w:rsidR="00830597" w:rsidRPr="00C716BD" w:rsidRDefault="00830597" w:rsidP="007C5280">
            <w:pPr>
              <w:keepNext/>
              <w:rPr>
                <w:rFonts w:cs="Arial"/>
                <w:b/>
                <w:bCs/>
                <w:color w:val="262626"/>
                <w:sz w:val="22"/>
                <w:szCs w:val="22"/>
              </w:rPr>
            </w:pPr>
          </w:p>
        </w:tc>
      </w:tr>
      <w:tr w:rsidR="00830597" w:rsidRPr="00C716BD" w14:paraId="02861D01" w14:textId="77777777" w:rsidTr="007C5280">
        <w:trPr>
          <w:cantSplit/>
        </w:trPr>
        <w:tc>
          <w:tcPr>
            <w:tcW w:w="7470" w:type="dxa"/>
            <w:gridSpan w:val="2"/>
            <w:tcBorders>
              <w:left w:val="single" w:sz="4" w:space="0" w:color="auto"/>
              <w:bottom w:val="single" w:sz="4" w:space="0" w:color="auto"/>
            </w:tcBorders>
          </w:tcPr>
          <w:p w14:paraId="63D373B3" w14:textId="77777777" w:rsidR="00830597" w:rsidRDefault="00830597" w:rsidP="00830597">
            <w:pPr>
              <w:pStyle w:val="Level1"/>
              <w:tabs>
                <w:tab w:val="clear" w:pos="342"/>
                <w:tab w:val="num" w:pos="360"/>
              </w:tabs>
              <w:ind w:left="288" w:hanging="288"/>
            </w:pPr>
            <w:r>
              <w:t>Social-emotional problems in early childhood</w:t>
            </w:r>
          </w:p>
          <w:p w14:paraId="420A83C0" w14:textId="77777777" w:rsidR="00830597" w:rsidRPr="00BE5331"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tc>
        <w:tc>
          <w:tcPr>
            <w:tcW w:w="2160" w:type="dxa"/>
            <w:tcBorders>
              <w:bottom w:val="single" w:sz="4" w:space="0" w:color="auto"/>
              <w:right w:val="single" w:sz="4" w:space="0" w:color="auto"/>
            </w:tcBorders>
          </w:tcPr>
          <w:p w14:paraId="286D41E8" w14:textId="77777777" w:rsidR="00830597" w:rsidRDefault="00830597" w:rsidP="007C5280">
            <w:pPr>
              <w:pStyle w:val="Level1"/>
              <w:numPr>
                <w:ilvl w:val="0"/>
                <w:numId w:val="0"/>
              </w:numPr>
              <w:ind w:left="180"/>
            </w:pPr>
          </w:p>
        </w:tc>
      </w:tr>
    </w:tbl>
    <w:p w14:paraId="6E1359E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Effective engagement</w:t>
      </w:r>
    </w:p>
    <w:p w14:paraId="776D932B" w14:textId="77777777" w:rsidR="00830597" w:rsidRPr="00E16D52" w:rsidRDefault="00830597" w:rsidP="00830597">
      <w:pPr>
        <w:pStyle w:val="Heading3"/>
        <w:rPr>
          <w:sz w:val="20"/>
          <w:szCs w:val="20"/>
        </w:rPr>
      </w:pPr>
      <w:r w:rsidRPr="00E16D52">
        <w:rPr>
          <w:sz w:val="20"/>
          <w:szCs w:val="20"/>
        </w:rPr>
        <w:t>Required Readings</w:t>
      </w:r>
    </w:p>
    <w:p w14:paraId="41B3C0B2" w14:textId="77777777" w:rsidR="00830597" w:rsidRPr="008154F8" w:rsidRDefault="00830597" w:rsidP="00830597">
      <w:pPr>
        <w:ind w:left="720" w:hanging="720"/>
      </w:pPr>
      <w:r w:rsidRPr="00E16D52">
        <w:t>Carter, A. S., Leandra-Godoy, S. E., Marakovitaz, S. E., &amp; Briggs-Gowan, M. J.</w:t>
      </w:r>
      <w:r>
        <w:t xml:space="preserve"> </w:t>
      </w:r>
      <w:r w:rsidRPr="00E16D52">
        <w:t>(2009).</w:t>
      </w:r>
      <w:r>
        <w:t xml:space="preserve"> </w:t>
      </w:r>
      <w:r w:rsidRPr="00E16D52">
        <w:t xml:space="preserve">Parent reports </w:t>
      </w:r>
      <w:r w:rsidRPr="008154F8">
        <w:t>and infant-toddler mental health assessment.</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233–251)</w:t>
      </w:r>
      <w:r w:rsidRPr="008154F8">
        <w:t>.</w:t>
      </w:r>
      <w:r>
        <w:t xml:space="preserve"> </w:t>
      </w:r>
      <w:r w:rsidRPr="008154F8">
        <w:t>New York</w:t>
      </w:r>
      <w:r>
        <w:t>, NY</w:t>
      </w:r>
      <w:r w:rsidRPr="008154F8">
        <w:t>:</w:t>
      </w:r>
      <w:r>
        <w:t xml:space="preserve"> </w:t>
      </w:r>
      <w:r w:rsidRPr="008154F8">
        <w:t>Guilford Press.</w:t>
      </w:r>
    </w:p>
    <w:p w14:paraId="27F4520B" w14:textId="77777777" w:rsidR="00830597" w:rsidRPr="008154F8" w:rsidRDefault="00830597" w:rsidP="00830597">
      <w:pPr>
        <w:ind w:left="720" w:hanging="720"/>
      </w:pPr>
    </w:p>
    <w:p w14:paraId="62FC409E" w14:textId="77777777" w:rsidR="00830597" w:rsidRPr="008154F8" w:rsidRDefault="00830597" w:rsidP="00830597">
      <w:pPr>
        <w:ind w:left="720" w:hanging="720"/>
      </w:pPr>
      <w:r w:rsidRPr="008154F8">
        <w:t>Oppenheim, D., &amp; Koren-Karie, N.</w:t>
      </w:r>
      <w:r>
        <w:t xml:space="preserve"> </w:t>
      </w:r>
      <w:r w:rsidRPr="008154F8">
        <w:t>(2009).</w:t>
      </w:r>
      <w:r>
        <w:t xml:space="preserve"> </w:t>
      </w:r>
      <w:r w:rsidRPr="008154F8">
        <w:t>Infant-parent relationships assessment:</w:t>
      </w:r>
      <w:r>
        <w:t xml:space="preserve"> </w:t>
      </w:r>
      <w:r w:rsidRPr="008154F8">
        <w:t>Parents’ insightfulness regarding their young children’s internal worlds.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266–279)</w:t>
      </w:r>
      <w:r w:rsidRPr="008154F8">
        <w:t>.</w:t>
      </w:r>
      <w:r>
        <w:t xml:space="preserve"> </w:t>
      </w:r>
      <w:r w:rsidRPr="008154F8">
        <w:t>New York</w:t>
      </w:r>
      <w:r>
        <w:t>, NY</w:t>
      </w:r>
      <w:r w:rsidRPr="008154F8">
        <w:t>:</w:t>
      </w:r>
      <w:r>
        <w:t xml:space="preserve"> </w:t>
      </w:r>
      <w:r w:rsidRPr="008154F8">
        <w:t>Guilford Press.</w:t>
      </w:r>
    </w:p>
    <w:p w14:paraId="0247D853" w14:textId="77777777" w:rsidR="00830597" w:rsidRPr="008154F8" w:rsidRDefault="00830597" w:rsidP="00830597">
      <w:pPr>
        <w:ind w:left="720"/>
      </w:pPr>
    </w:p>
    <w:p w14:paraId="1942A359" w14:textId="77777777" w:rsidR="00830597" w:rsidRPr="00E16D52" w:rsidRDefault="00830597" w:rsidP="00830597">
      <w:pPr>
        <w:ind w:left="720" w:hanging="720"/>
      </w:pPr>
      <w:r w:rsidRPr="008154F8">
        <w:t>Zeanah, C. H.</w:t>
      </w:r>
      <w:r>
        <w:t>,</w:t>
      </w:r>
      <w:r w:rsidRPr="008154F8">
        <w:t xml:space="preserve"> Jr.</w:t>
      </w:r>
      <w:r>
        <w:t>,</w:t>
      </w:r>
      <w:r w:rsidRPr="008154F8">
        <w:t xml:space="preserve"> &amp; Smyke, A. T.</w:t>
      </w:r>
      <w:r>
        <w:t xml:space="preserve"> (2009). </w:t>
      </w:r>
      <w:r w:rsidRPr="008154F8">
        <w:t xml:space="preserve">Attachment </w:t>
      </w:r>
      <w:r>
        <w:t>d</w:t>
      </w:r>
      <w:r w:rsidRPr="008154F8">
        <w:t>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421–433)</w:t>
      </w:r>
      <w:r w:rsidRPr="008154F8">
        <w:t>.</w:t>
      </w:r>
      <w:r>
        <w:t xml:space="preserve"> </w:t>
      </w:r>
      <w:r w:rsidRPr="008154F8">
        <w:t>New York</w:t>
      </w:r>
      <w:r>
        <w:t>, NY</w:t>
      </w:r>
      <w:r w:rsidRPr="008154F8">
        <w:t>:</w:t>
      </w:r>
      <w:r>
        <w:t xml:space="preserve"> </w:t>
      </w:r>
      <w:r w:rsidRPr="008154F8">
        <w:t>Guilford Press.</w:t>
      </w:r>
    </w:p>
    <w:p w14:paraId="2C8153D8" w14:textId="77777777" w:rsidR="00830597" w:rsidRPr="00E16D52" w:rsidRDefault="00830597" w:rsidP="00830597">
      <w:pPr>
        <w:ind w:left="720"/>
      </w:pPr>
    </w:p>
    <w:p w14:paraId="787A4D06" w14:textId="77777777" w:rsidR="00830597" w:rsidRPr="00E16D52" w:rsidRDefault="00830597" w:rsidP="00830597">
      <w:pPr>
        <w:ind w:left="720" w:hanging="720"/>
        <w:rPr>
          <w:b/>
        </w:rPr>
      </w:pPr>
      <w:r w:rsidRPr="00E16D52">
        <w:rPr>
          <w:b/>
        </w:rPr>
        <w:t>Suggested Readings</w:t>
      </w:r>
    </w:p>
    <w:p w14:paraId="06E9CAEE" w14:textId="77777777" w:rsidR="00830597" w:rsidRPr="00E16D52"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 xml:space="preserve">665. </w:t>
      </w:r>
      <w:proofErr w:type="gramStart"/>
      <w:r w:rsidRPr="00E16D52">
        <w:t>doi:http://dx.doi.org/10.1002/imhj.21349</w:t>
      </w:r>
      <w:proofErr w:type="gramEnd"/>
    </w:p>
    <w:p w14:paraId="521AC7BA" w14:textId="77777777" w:rsidR="00830597" w:rsidRDefault="00830597" w:rsidP="00830597">
      <w:pPr>
        <w:ind w:left="720" w:hanging="720"/>
      </w:pPr>
    </w:p>
    <w:p w14:paraId="686D1E68" w14:textId="77777777" w:rsidR="00830597" w:rsidRPr="00E16D52" w:rsidRDefault="00830597" w:rsidP="00830597">
      <w:pPr>
        <w:ind w:left="720" w:hanging="720"/>
      </w:pPr>
      <w:r w:rsidRPr="00E16D52">
        <w:t>Egger, H. L.</w:t>
      </w:r>
      <w:r>
        <w:t xml:space="preserve">, </w:t>
      </w:r>
      <w:r w:rsidRPr="00E16D52">
        <w:t>&amp; Angold, A. (2009).</w:t>
      </w:r>
      <w:r>
        <w:t xml:space="preserve"> </w:t>
      </w:r>
      <w:r w:rsidRPr="00E16D52">
        <w:t>Classification of psychopathology in early childhood.</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3D3474F1" w14:textId="77777777" w:rsidR="00830597" w:rsidRDefault="00830597" w:rsidP="00830597">
      <w:pPr>
        <w:ind w:left="720" w:hanging="720"/>
      </w:pPr>
    </w:p>
    <w:p w14:paraId="20771061" w14:textId="77777777" w:rsidR="00830597" w:rsidRPr="00E16D52" w:rsidRDefault="00830597" w:rsidP="00830597">
      <w:pPr>
        <w:ind w:left="720" w:hanging="720"/>
      </w:pPr>
      <w:r w:rsidRPr="00E16D52">
        <w:t>Egger, H. L., &amp; Emde,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w:t>
      </w:r>
      <w:r w:rsidRPr="00E16D52">
        <w:lastRenderedPageBreak/>
        <w:t xml:space="preserve">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w:t>
      </w:r>
      <w:proofErr w:type="gramStart"/>
      <w:r w:rsidRPr="00E16D52">
        <w:t>doi:http://dx.doi.org/10.1037/a0021026</w:t>
      </w:r>
      <w:proofErr w:type="gramEnd"/>
      <w:r w:rsidRPr="00E16D52">
        <w:t xml:space="preserve"> </w:t>
      </w:r>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6"/>
        <w:gridCol w:w="2286"/>
      </w:tblGrid>
      <w:tr w:rsidR="00830597" w:rsidRPr="00C716BD" w14:paraId="52FD5556" w14:textId="77777777" w:rsidTr="007C5280">
        <w:trPr>
          <w:cantSplit/>
          <w:tblHeader/>
        </w:trPr>
        <w:tc>
          <w:tcPr>
            <w:tcW w:w="7200" w:type="dxa"/>
            <w:tcBorders>
              <w:bottom w:val="single" w:sz="4" w:space="0" w:color="auto"/>
            </w:tcBorders>
            <w:shd w:val="clear" w:color="auto" w:fill="C00000"/>
          </w:tcPr>
          <w:p w14:paraId="6480D6BF" w14:textId="04AC6312" w:rsidR="00830597" w:rsidRPr="008166D4" w:rsidRDefault="00830597" w:rsidP="007C5280">
            <w:pPr>
              <w:rPr>
                <w:b/>
                <w:sz w:val="22"/>
                <w:szCs w:val="22"/>
              </w:rPr>
            </w:pPr>
            <w:r>
              <w:rPr>
                <w:b/>
                <w:sz w:val="22"/>
                <w:szCs w:val="22"/>
              </w:rPr>
              <w:t>Unit</w:t>
            </w:r>
            <w:r w:rsidRPr="008166D4">
              <w:rPr>
                <w:b/>
                <w:sz w:val="22"/>
                <w:szCs w:val="22"/>
              </w:rPr>
              <w:t xml:space="preserve"> </w:t>
            </w:r>
            <w:r w:rsidR="00B845AC">
              <w:rPr>
                <w:b/>
                <w:sz w:val="22"/>
                <w:szCs w:val="22"/>
              </w:rPr>
              <w:t>5</w:t>
            </w:r>
            <w:r w:rsidRPr="008166D4">
              <w:rPr>
                <w:b/>
                <w:sz w:val="22"/>
                <w:szCs w:val="22"/>
              </w:rPr>
              <w:t xml:space="preserve">: </w:t>
            </w:r>
            <w:r>
              <w:rPr>
                <w:b/>
                <w:sz w:val="22"/>
                <w:szCs w:val="22"/>
              </w:rPr>
              <w:t xml:space="preserve">Common Issues That May Bring Parents </w:t>
            </w:r>
            <w:proofErr w:type="gramStart"/>
            <w:r>
              <w:rPr>
                <w:b/>
                <w:sz w:val="22"/>
                <w:szCs w:val="22"/>
              </w:rPr>
              <w:t>Into</w:t>
            </w:r>
            <w:proofErr w:type="gramEnd"/>
            <w:r>
              <w:rPr>
                <w:b/>
                <w:sz w:val="22"/>
                <w:szCs w:val="22"/>
              </w:rPr>
              <w:t xml:space="preserve"> Care</w:t>
            </w:r>
          </w:p>
        </w:tc>
        <w:tc>
          <w:tcPr>
            <w:tcW w:w="2340"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7C5280">
        <w:trPr>
          <w:cantSplit/>
        </w:trPr>
        <w:tc>
          <w:tcPr>
            <w:tcW w:w="9540"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7C5280">
        <w:trPr>
          <w:cantSplit/>
        </w:trPr>
        <w:tc>
          <w:tcPr>
            <w:tcW w:w="9540" w:type="dxa"/>
            <w:gridSpan w:val="2"/>
            <w:tcBorders>
              <w:left w:val="single" w:sz="4" w:space="0" w:color="auto"/>
              <w:bottom w:val="single" w:sz="4" w:space="0" w:color="auto"/>
              <w:right w:val="single" w:sz="4" w:space="0" w:color="auto"/>
            </w:tcBorders>
          </w:tcPr>
          <w:p w14:paraId="7C7B6A08" w14:textId="77777777"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p>
          <w:p w14:paraId="259FAA9F" w14:textId="77777777" w:rsidR="00830597" w:rsidRPr="0042773D" w:rsidRDefault="00830597" w:rsidP="00830597">
            <w:pPr>
              <w:pStyle w:val="Level1"/>
              <w:tabs>
                <w:tab w:val="clear" w:pos="342"/>
                <w:tab w:val="num" w:pos="360"/>
              </w:tabs>
              <w:ind w:left="288" w:hanging="288"/>
            </w:pPr>
            <w:r>
              <w:t>Transitions/routines</w:t>
            </w:r>
          </w:p>
          <w:p w14:paraId="79615705" w14:textId="77777777" w:rsidR="00830597" w:rsidRPr="0042773D" w:rsidRDefault="00830597" w:rsidP="00830597">
            <w:pPr>
              <w:pStyle w:val="Level1"/>
              <w:tabs>
                <w:tab w:val="clear" w:pos="342"/>
                <w:tab w:val="num" w:pos="360"/>
              </w:tabs>
              <w:ind w:left="288" w:hanging="288"/>
            </w:pPr>
            <w:r>
              <w:t>Sleep</w:t>
            </w:r>
          </w:p>
          <w:p w14:paraId="2654630A" w14:textId="77777777" w:rsidR="00830597" w:rsidRPr="0042773D" w:rsidRDefault="00830597" w:rsidP="00830597">
            <w:pPr>
              <w:pStyle w:val="Level1"/>
              <w:tabs>
                <w:tab w:val="clear" w:pos="342"/>
                <w:tab w:val="num" w:pos="360"/>
              </w:tabs>
              <w:ind w:left="288" w:hanging="288"/>
            </w:pPr>
            <w:r>
              <w:t>Biting</w:t>
            </w:r>
          </w:p>
          <w:p w14:paraId="0E6832CE" w14:textId="77777777" w:rsidR="00830597" w:rsidRPr="00BE5331" w:rsidRDefault="00830597" w:rsidP="00830597">
            <w:pPr>
              <w:pStyle w:val="Level1"/>
              <w:tabs>
                <w:tab w:val="clear" w:pos="342"/>
                <w:tab w:val="num" w:pos="360"/>
              </w:tabs>
              <w:ind w:left="288" w:hanging="288"/>
            </w:pPr>
            <w:r>
              <w:t>Parent-child interaction therapy (PCIT)</w:t>
            </w:r>
          </w:p>
        </w:tc>
      </w:tr>
    </w:tbl>
    <w:p w14:paraId="7B80442C" w14:textId="77777777" w:rsidR="00830597" w:rsidRPr="00E16D52" w:rsidRDefault="00830597" w:rsidP="00830597">
      <w:pPr>
        <w:rPr>
          <w:b/>
        </w:rPr>
      </w:pPr>
    </w:p>
    <w:p w14:paraId="02C445AC"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Differential Reinforcement &amp; Active Ignoring</w:t>
      </w:r>
    </w:p>
    <w:p w14:paraId="3EB18A5C" w14:textId="77777777" w:rsidR="00830597" w:rsidRPr="00E16D52" w:rsidRDefault="00830597" w:rsidP="00830597">
      <w:r w:rsidRPr="00E16D52">
        <w:rPr>
          <w:b/>
        </w:rPr>
        <w:t>Required Readings</w:t>
      </w:r>
    </w:p>
    <w:p w14:paraId="3C15D214" w14:textId="77777777" w:rsidR="00830597" w:rsidRPr="00E16D52" w:rsidRDefault="00830597" w:rsidP="00830597">
      <w:pPr>
        <w:ind w:left="720" w:hanging="720"/>
      </w:pPr>
      <w:r w:rsidRPr="00E16D52">
        <w:t>Dozier, M., Zeanah, C. H., &amp; Bernard, K. (2013). Infants and toddlers in foster care.</w:t>
      </w:r>
      <w:r w:rsidRPr="00E16D52">
        <w:rPr>
          <w:i/>
          <w:iCs/>
        </w:rPr>
        <w:t xml:space="preserve"> Child Development Perspectives, 7</w:t>
      </w:r>
      <w:r w:rsidRPr="00E16D52">
        <w:t>(3), 166</w:t>
      </w:r>
      <w:r>
        <w:t>–</w:t>
      </w:r>
      <w:r w:rsidRPr="00E16D52">
        <w:t xml:space="preserve">171. </w:t>
      </w:r>
      <w:proofErr w:type="gramStart"/>
      <w:r w:rsidRPr="00E16D52">
        <w:t>doi:http://dx.doi.org/10.1111/cdep.12033</w:t>
      </w:r>
      <w:proofErr w:type="gramEnd"/>
    </w:p>
    <w:p w14:paraId="2C290DE7" w14:textId="77777777" w:rsidR="00830597" w:rsidRPr="00E16D52" w:rsidRDefault="00830597" w:rsidP="00830597">
      <w:pPr>
        <w:pStyle w:val="Level1"/>
        <w:numPr>
          <w:ilvl w:val="0"/>
          <w:numId w:val="0"/>
        </w:numPr>
        <w:spacing w:before="0" w:after="0"/>
        <w:ind w:left="720" w:hanging="720"/>
        <w:rPr>
          <w:szCs w:val="20"/>
        </w:rPr>
      </w:pPr>
    </w:p>
    <w:p w14:paraId="3E071915" w14:textId="77777777" w:rsidR="00830597" w:rsidRPr="00E16D52" w:rsidRDefault="00830597" w:rsidP="00830597">
      <w:pPr>
        <w:ind w:left="720" w:hanging="720"/>
      </w:pPr>
      <w:r w:rsidRPr="00E16D52">
        <w:t>Owens, J.</w:t>
      </w:r>
      <w:r>
        <w:t>,</w:t>
      </w:r>
      <w:r w:rsidRPr="00E16D52">
        <w:t xml:space="preserve"> &amp; Burnham, M. M. (2009).</w:t>
      </w:r>
      <w:r>
        <w:t xml:space="preserve"> </w:t>
      </w:r>
      <w:r w:rsidRPr="00E16D52">
        <w:t>Sleep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362–376)</w:t>
      </w:r>
      <w:r w:rsidRPr="008154F8">
        <w:t>.</w:t>
      </w:r>
      <w:r>
        <w:t xml:space="preserve"> </w:t>
      </w:r>
      <w:r w:rsidRPr="008154F8">
        <w:t>New York</w:t>
      </w:r>
      <w:r>
        <w:t>, NY</w:t>
      </w:r>
      <w:r w:rsidRPr="008154F8">
        <w:t>:</w:t>
      </w:r>
      <w:r>
        <w:t xml:space="preserve"> </w:t>
      </w:r>
      <w:r w:rsidRPr="008154F8">
        <w:t>Guilford Press.</w:t>
      </w: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r w:rsidRPr="00E16D52">
        <w:t>Zisser, A., &amp; Eyberg,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77777777"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4"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7C5280">
        <w:trPr>
          <w:cantSplit/>
          <w:tblHeader/>
        </w:trPr>
        <w:tc>
          <w:tcPr>
            <w:tcW w:w="7110" w:type="dxa"/>
            <w:tcBorders>
              <w:bottom w:val="single" w:sz="4" w:space="0" w:color="auto"/>
            </w:tcBorders>
            <w:shd w:val="clear" w:color="auto" w:fill="C00000"/>
          </w:tcPr>
          <w:p w14:paraId="0BC22F07" w14:textId="0773860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w:t>
            </w:r>
            <w:r w:rsidR="00B845AC">
              <w:rPr>
                <w:rFonts w:cs="Arial"/>
                <w:b/>
                <w:snapToGrid w:val="0"/>
                <w:color w:val="FFFFFF"/>
                <w:sz w:val="22"/>
                <w:szCs w:val="22"/>
              </w:rPr>
              <w:t>6</w:t>
            </w:r>
            <w:r>
              <w:rPr>
                <w:rFonts w:cs="Arial"/>
                <w:b/>
                <w:snapToGrid w:val="0"/>
                <w:color w:val="FFFFFF"/>
                <w:sz w:val="22"/>
                <w:szCs w:val="22"/>
              </w:rPr>
              <w:t xml:space="preserve">: Chronic Illness </w:t>
            </w:r>
          </w:p>
        </w:tc>
        <w:tc>
          <w:tcPr>
            <w:tcW w:w="2430"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36EA76FA" w14:textId="77777777" w:rsidR="00830597" w:rsidRPr="00BE5331" w:rsidRDefault="00830597" w:rsidP="00830597">
            <w:pPr>
              <w:pStyle w:val="Level1"/>
              <w:tabs>
                <w:tab w:val="clear" w:pos="342"/>
                <w:tab w:val="num" w:pos="360"/>
              </w:tabs>
              <w:ind w:left="288" w:hanging="288"/>
            </w:pPr>
            <w:r>
              <w:t>Social support for families</w:t>
            </w:r>
          </w:p>
        </w:tc>
      </w:tr>
    </w:tbl>
    <w:p w14:paraId="36C98C53"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Crisis Management</w:t>
      </w:r>
    </w:p>
    <w:p w14:paraId="6D191C19" w14:textId="77777777" w:rsidR="00830597" w:rsidRPr="00E16D52" w:rsidRDefault="00830597" w:rsidP="00830597">
      <w:r w:rsidRPr="00E16D52">
        <w:rPr>
          <w:b/>
        </w:rPr>
        <w:t>Required Readings</w:t>
      </w:r>
    </w:p>
    <w:p w14:paraId="7757E403" w14:textId="77777777" w:rsidR="00830597" w:rsidRPr="008154F8" w:rsidRDefault="00830597" w:rsidP="00830597">
      <w:pPr>
        <w:ind w:left="720" w:hanging="720"/>
        <w:rPr>
          <w:rFonts w:cs="Arial"/>
        </w:rPr>
      </w:pPr>
      <w:r w:rsidRPr="008154F8">
        <w:rPr>
          <w:rFonts w:cs="Arial"/>
        </w:rPr>
        <w:t xml:space="preserve">Compas, B. E., Jaser,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r w:rsidRPr="008154F8">
        <w:t xml:space="preserve">Cousino,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77777777"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7C5280">
        <w:trPr>
          <w:cantSplit/>
          <w:tblHeader/>
        </w:trPr>
        <w:tc>
          <w:tcPr>
            <w:tcW w:w="7110" w:type="dxa"/>
            <w:tcBorders>
              <w:bottom w:val="single" w:sz="4" w:space="0" w:color="auto"/>
            </w:tcBorders>
            <w:shd w:val="clear" w:color="auto" w:fill="C00000"/>
          </w:tcPr>
          <w:p w14:paraId="5D656D51" w14:textId="1E8952C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7</w:t>
            </w:r>
            <w:r>
              <w:rPr>
                <w:rFonts w:cs="Arial"/>
                <w:b/>
                <w:snapToGrid w:val="0"/>
                <w:color w:val="FFFFFF"/>
                <w:sz w:val="22"/>
                <w:szCs w:val="22"/>
              </w:rPr>
              <w:t>: Child Maltreatment</w:t>
            </w:r>
          </w:p>
        </w:tc>
        <w:tc>
          <w:tcPr>
            <w:tcW w:w="2430"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830597">
            <w:pPr>
              <w:pStyle w:val="Level1"/>
              <w:tabs>
                <w:tab w:val="clear" w:pos="342"/>
                <w:tab w:val="num" w:pos="360"/>
              </w:tabs>
              <w:ind w:left="288" w:hanging="288"/>
            </w:pPr>
            <w:r>
              <w:t>Trauma</w:t>
            </w:r>
          </w:p>
          <w:p w14:paraId="3BCE7E02" w14:textId="77777777" w:rsidR="00830597" w:rsidRPr="006D2088" w:rsidRDefault="00830597" w:rsidP="00830597">
            <w:pPr>
              <w:pStyle w:val="Level1"/>
              <w:tabs>
                <w:tab w:val="clear" w:pos="342"/>
                <w:tab w:val="num" w:pos="360"/>
              </w:tabs>
              <w:ind w:left="288" w:hanging="288"/>
            </w:pPr>
            <w:r>
              <w:t>Abuse and neglect</w:t>
            </w:r>
          </w:p>
          <w:p w14:paraId="7BC4E30C" w14:textId="77777777" w:rsidR="00830597" w:rsidRPr="006D2088" w:rsidRDefault="00830597" w:rsidP="00830597">
            <w:pPr>
              <w:pStyle w:val="Level1"/>
              <w:tabs>
                <w:tab w:val="clear" w:pos="342"/>
                <w:tab w:val="num" w:pos="360"/>
              </w:tabs>
              <w:ind w:left="288" w:hanging="288"/>
            </w:pPr>
            <w:r>
              <w:t>Child-parent psychotherapy</w:t>
            </w:r>
          </w:p>
          <w:p w14:paraId="4B4738C6" w14:textId="4DFC9585" w:rsidR="00830597" w:rsidRPr="00BE5331" w:rsidRDefault="00D8061C" w:rsidP="00830597">
            <w:pPr>
              <w:pStyle w:val="Level1"/>
              <w:tabs>
                <w:tab w:val="clear" w:pos="342"/>
                <w:tab w:val="num" w:pos="360"/>
              </w:tabs>
              <w:ind w:left="288" w:hanging="288"/>
            </w:pPr>
            <w:r>
              <w:t>Safe Care</w:t>
            </w:r>
          </w:p>
        </w:tc>
      </w:tr>
    </w:tbl>
    <w:p w14:paraId="3E81388D"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Cognitive Anxiety STOP</w:t>
      </w:r>
    </w:p>
    <w:p w14:paraId="7E635A1A" w14:textId="77777777" w:rsidR="00830597" w:rsidRPr="00E16D52" w:rsidRDefault="00830597" w:rsidP="00830597">
      <w:r w:rsidRPr="00E16D52">
        <w:rPr>
          <w:b/>
        </w:rPr>
        <w:t>Required Readings</w:t>
      </w:r>
    </w:p>
    <w:p w14:paraId="44849254" w14:textId="77777777" w:rsidR="00830597" w:rsidRPr="008154F8" w:rsidRDefault="00830597" w:rsidP="00830597">
      <w:pPr>
        <w:ind w:left="720" w:hanging="720"/>
      </w:pPr>
      <w:r w:rsidRPr="008154F8">
        <w:t xml:space="preserve">Edwards, A., &amp; Lutzker, J. R. (2008). Iterations of the </w:t>
      </w:r>
      <w:proofErr w:type="spellStart"/>
      <w:r w:rsidRPr="008154F8">
        <w:t>SafeCare</w:t>
      </w:r>
      <w:proofErr w:type="spellEnd"/>
      <w:r w:rsidRPr="008154F8">
        <w:t xml:space="preserv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77777777" w:rsidR="00830597" w:rsidRPr="008154F8" w:rsidRDefault="00830597" w:rsidP="00830597">
      <w:pPr>
        <w:ind w:left="720" w:hanging="720"/>
        <w:rPr>
          <w:rFonts w:cs="Arial"/>
          <w:color w:val="000000"/>
        </w:rPr>
      </w:pPr>
      <w:r w:rsidRPr="008154F8">
        <w:rPr>
          <w:rFonts w:cs="Arial"/>
          <w:color w:val="000000"/>
          <w:shd w:val="clear" w:color="auto" w:fill="FFFFFF"/>
        </w:rPr>
        <w:t>Heim, C., Shugart, M., Craighead, W. E., &amp; Nemeroff,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w:t>
      </w:r>
      <w:proofErr w:type="gramStart"/>
      <w:r w:rsidRPr="008154F8">
        <w:rPr>
          <w:rFonts w:cs="Arial"/>
          <w:color w:val="000000"/>
          <w:shd w:val="clear" w:color="auto" w:fill="FFFFFF"/>
        </w:rPr>
        <w:t>doi:http://dx.doi.org.libproxy1.usc.edu/10.1002/dev.20494</w:t>
      </w:r>
      <w:proofErr w:type="gramEnd"/>
      <w:r w:rsidRPr="008154F8">
        <w:rPr>
          <w:rFonts w:cs="Arial"/>
          <w:color w:val="000000"/>
          <w:shd w:val="clear" w:color="auto" w:fill="FFFFFF"/>
        </w:rPr>
        <w:t xml:space="preserve"> </w:t>
      </w:r>
    </w:p>
    <w:p w14:paraId="1EE5A373" w14:textId="77777777" w:rsidR="00830597" w:rsidRPr="008154F8" w:rsidRDefault="00830597" w:rsidP="00830597">
      <w:pPr>
        <w:ind w:left="720" w:hanging="720"/>
      </w:pPr>
    </w:p>
    <w:p w14:paraId="6ABC2C05" w14:textId="77777777" w:rsidR="00830597" w:rsidRPr="008154F8" w:rsidRDefault="00830597" w:rsidP="00830597">
      <w:pPr>
        <w:ind w:left="720" w:hanging="720"/>
      </w:pPr>
      <w:r w:rsidRPr="008154F8">
        <w:t>Lieberman, A. F.</w:t>
      </w:r>
      <w:r>
        <w:t>,</w:t>
      </w:r>
      <w:r w:rsidRPr="008154F8">
        <w:t xml:space="preserve"> &amp; Van Horn, P. (2009). Child-parent </w:t>
      </w:r>
      <w:r>
        <w:t>p</w:t>
      </w:r>
      <w:r w:rsidRPr="008154F8">
        <w:t>sychotherapy: A developmental approach to mental health treatment in infancy and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439–449)</w:t>
      </w:r>
      <w:r w:rsidRPr="008154F8">
        <w:t>.</w:t>
      </w:r>
      <w:r>
        <w:t xml:space="preserve"> </w:t>
      </w:r>
      <w:r w:rsidRPr="008154F8">
        <w:t>New York</w:t>
      </w:r>
      <w:r>
        <w:t>, NY</w:t>
      </w:r>
      <w:r w:rsidRPr="008154F8">
        <w:t>:</w:t>
      </w:r>
      <w:r>
        <w:t xml:space="preserve"> </w:t>
      </w:r>
      <w:r w:rsidRPr="008154F8">
        <w:t>Guilford Press.</w:t>
      </w:r>
    </w:p>
    <w:p w14:paraId="4FF1B354" w14:textId="77777777" w:rsidR="00830597" w:rsidRPr="008154F8" w:rsidRDefault="00830597" w:rsidP="00830597">
      <w:pPr>
        <w:ind w:left="720" w:hanging="720"/>
      </w:pPr>
    </w:p>
    <w:p w14:paraId="06796C7E" w14:textId="1C328705" w:rsidR="00830597" w:rsidRDefault="00830597" w:rsidP="00830597">
      <w:pPr>
        <w:ind w:left="720" w:hanging="720"/>
      </w:pPr>
      <w:r w:rsidRPr="008154F8">
        <w:t>Symke, A. T., &amp; Breidenstine, A. S. (2009). Foster care in early childhood.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500–515)</w:t>
      </w:r>
      <w:r w:rsidRPr="008154F8">
        <w:t>.</w:t>
      </w:r>
      <w:r>
        <w:t xml:space="preserve"> </w:t>
      </w:r>
      <w:r w:rsidRPr="008154F8">
        <w:t>New York</w:t>
      </w:r>
      <w:r>
        <w:t>, NY</w:t>
      </w:r>
      <w:r w:rsidRPr="008154F8">
        <w:t>:</w:t>
      </w:r>
      <w:r>
        <w:t xml:space="preserve"> </w:t>
      </w:r>
      <w:r w:rsidRPr="008154F8">
        <w:t>Guilford Press.</w:t>
      </w:r>
    </w:p>
    <w:p w14:paraId="5972997D" w14:textId="77777777" w:rsidR="001F3514" w:rsidRPr="008154F8" w:rsidRDefault="001F3514" w:rsidP="00830597">
      <w:pPr>
        <w:ind w:left="720" w:hanging="720"/>
      </w:pPr>
    </w:p>
    <w:p w14:paraId="7B43E27B" w14:textId="77777777" w:rsidR="00830597" w:rsidRPr="008154F8" w:rsidRDefault="00830597" w:rsidP="00830597">
      <w:pPr>
        <w:ind w:left="720" w:hanging="720"/>
      </w:pPr>
      <w:r w:rsidRPr="008154F8">
        <w:rPr>
          <w:b/>
        </w:rPr>
        <w:t>Suggested Readings</w:t>
      </w:r>
    </w:p>
    <w:p w14:paraId="7654782D" w14:textId="77777777" w:rsidR="00830597" w:rsidRPr="008154F8" w:rsidRDefault="00830597" w:rsidP="00830597">
      <w:pPr>
        <w:ind w:left="720" w:hanging="720"/>
      </w:pPr>
      <w:r w:rsidRPr="008154F8">
        <w:t>Bernard, K., Dozier, M., Bick, J., Lewis-Morrarty, E., Lindhiem, O., &amp; Carlson, E. (2012). Enhancing attachment organization among maltreated children: Results of a randomized clinical trial.</w:t>
      </w:r>
      <w:r w:rsidRPr="008154F8">
        <w:rPr>
          <w:i/>
          <w:iCs/>
        </w:rPr>
        <w:t xml:space="preserve"> Child Development, 83</w:t>
      </w:r>
      <w:r w:rsidRPr="008154F8">
        <w:t>(2), 623</w:t>
      </w:r>
      <w:r>
        <w:t>–</w:t>
      </w:r>
      <w:r w:rsidRPr="008154F8">
        <w:t xml:space="preserve">636. </w:t>
      </w:r>
      <w:proofErr w:type="gramStart"/>
      <w:r w:rsidRPr="008154F8">
        <w:t>doi:http://dx.doi.org/10.1111/j.1467-8624.2011.01712.x</w:t>
      </w:r>
      <w:proofErr w:type="gramEnd"/>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w:t>
      </w:r>
      <w:proofErr w:type="spellStart"/>
      <w:r w:rsidRPr="008154F8">
        <w:t>Retrived</w:t>
      </w:r>
      <w:proofErr w:type="spellEnd"/>
      <w:r w:rsidRPr="008154F8">
        <w:t xml:space="preserve">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77777777" w:rsidR="00830597" w:rsidRPr="00E16D52" w:rsidRDefault="00830597" w:rsidP="00830597">
      <w:pPr>
        <w:rPr>
          <w:color w:val="261606"/>
          <w:lang w:val="en"/>
        </w:rPr>
      </w:pPr>
      <w:proofErr w:type="spellStart"/>
      <w:r w:rsidRPr="00E16D52">
        <w:rPr>
          <w:color w:val="261606"/>
          <w:lang w:val="en"/>
        </w:rPr>
        <w:t>Safe</w:t>
      </w:r>
      <w:r>
        <w:rPr>
          <w:color w:val="261606"/>
          <w:lang w:val="en"/>
        </w:rPr>
        <w:t>C</w:t>
      </w:r>
      <w:r w:rsidRPr="00E16D52">
        <w:rPr>
          <w:color w:val="261606"/>
          <w:lang w:val="en"/>
        </w:rPr>
        <w:t>are</w:t>
      </w:r>
      <w:proofErr w:type="spellEnd"/>
      <w:r w:rsidRPr="00E16D52">
        <w:rPr>
          <w:color w:val="261606"/>
          <w:lang w:val="en"/>
        </w:rPr>
        <w:t xml:space="preserve"> </w:t>
      </w:r>
      <w:hyperlink r:id="rId15" w:tgtFrame="_blank" w:history="1">
        <w:r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7C5280">
        <w:trPr>
          <w:cantSplit/>
          <w:tblHeader/>
        </w:trPr>
        <w:tc>
          <w:tcPr>
            <w:tcW w:w="7110" w:type="dxa"/>
            <w:tcBorders>
              <w:bottom w:val="single" w:sz="4" w:space="0" w:color="auto"/>
            </w:tcBorders>
            <w:shd w:val="clear" w:color="auto" w:fill="C00000"/>
          </w:tcPr>
          <w:p w14:paraId="4C45826C" w14:textId="5C135E61"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8</w:t>
            </w:r>
            <w:r>
              <w:rPr>
                <w:rFonts w:cs="Arial"/>
                <w:b/>
                <w:snapToGrid w:val="0"/>
                <w:color w:val="FFFFFF"/>
                <w:sz w:val="22"/>
                <w:szCs w:val="22"/>
              </w:rPr>
              <w:t xml:space="preserve">: Neurodevelopmental Disability </w:t>
            </w:r>
          </w:p>
        </w:tc>
        <w:tc>
          <w:tcPr>
            <w:tcW w:w="2430"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830597">
            <w:pPr>
              <w:pStyle w:val="Level1"/>
              <w:tabs>
                <w:tab w:val="clear" w:pos="342"/>
                <w:tab w:val="num" w:pos="360"/>
              </w:tabs>
              <w:ind w:left="288" w:hanging="288"/>
            </w:pPr>
            <w:r>
              <w:t>Autism</w:t>
            </w:r>
          </w:p>
          <w:p w14:paraId="0189E8B3" w14:textId="77777777" w:rsidR="00830597" w:rsidRPr="0096036A" w:rsidRDefault="00830597" w:rsidP="00830597">
            <w:pPr>
              <w:pStyle w:val="Level1"/>
              <w:tabs>
                <w:tab w:val="clear" w:pos="342"/>
                <w:tab w:val="num" w:pos="360"/>
              </w:tabs>
              <w:ind w:left="288" w:hanging="288"/>
            </w:pPr>
            <w:r>
              <w:t>ADHD</w:t>
            </w:r>
          </w:p>
          <w:p w14:paraId="22B0C7C3" w14:textId="77777777" w:rsidR="00830597" w:rsidRPr="00BE5331" w:rsidRDefault="00830597" w:rsidP="00830597">
            <w:pPr>
              <w:pStyle w:val="Level1"/>
              <w:tabs>
                <w:tab w:val="clear" w:pos="342"/>
                <w:tab w:val="num" w:pos="360"/>
              </w:tabs>
              <w:ind w:left="288" w:hanging="288"/>
            </w:pPr>
            <w:r>
              <w:t>Applied behavioral therapy (for autism)</w:t>
            </w:r>
          </w:p>
        </w:tc>
      </w:tr>
    </w:tbl>
    <w:p w14:paraId="6D99BE80" w14:textId="77777777" w:rsidR="00830597" w:rsidRPr="001716EB" w:rsidRDefault="00830597" w:rsidP="00830597">
      <w:pPr>
        <w:rPr>
          <w:sz w:val="22"/>
          <w:szCs w:val="22"/>
          <w:lang w:eastAsia="x-none"/>
        </w:rPr>
      </w:pPr>
    </w:p>
    <w:p w14:paraId="3E2E1622" w14:textId="77777777" w:rsidR="00830597" w:rsidRPr="008154F8" w:rsidRDefault="00830597" w:rsidP="00830597">
      <w:pPr>
        <w:rPr>
          <w:b/>
        </w:rPr>
      </w:pPr>
      <w:r w:rsidRPr="008154F8">
        <w:rPr>
          <w:b/>
        </w:rPr>
        <w:t>Required Readings</w:t>
      </w:r>
    </w:p>
    <w:p w14:paraId="0913E3E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5B1AEEAE" w14:textId="77777777" w:rsidR="00830597" w:rsidRPr="008154F8" w:rsidRDefault="00830597" w:rsidP="00830597">
      <w:pPr>
        <w:ind w:left="630" w:hanging="630"/>
      </w:pPr>
    </w:p>
    <w:p w14:paraId="33437A47" w14:textId="77777777" w:rsidR="00830597" w:rsidRPr="008154F8" w:rsidRDefault="00830597" w:rsidP="00830597">
      <w:pPr>
        <w:ind w:left="630" w:hanging="630"/>
      </w:pPr>
      <w:r w:rsidRPr="008154F8">
        <w:t>Carr, T.</w:t>
      </w:r>
      <w:r>
        <w:t>,</w:t>
      </w:r>
      <w:r w:rsidRPr="008154F8">
        <w:t xml:space="preserve"> &amp; Lord, C. (2009). Autism </w:t>
      </w:r>
      <w:r>
        <w:t>s</w:t>
      </w:r>
      <w:r w:rsidRPr="008154F8">
        <w:t xml:space="preserve">pectrum </w:t>
      </w:r>
      <w:r>
        <w:t>d</w:t>
      </w:r>
      <w:r w:rsidRPr="008154F8">
        <w:t>isorders. 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301–317)</w:t>
      </w:r>
      <w:r w:rsidRPr="008154F8">
        <w:t>.</w:t>
      </w:r>
      <w:r>
        <w:t xml:space="preserve"> </w:t>
      </w:r>
      <w:r w:rsidRPr="008154F8">
        <w:t>New York</w:t>
      </w:r>
      <w:r>
        <w:t>, NY</w:t>
      </w:r>
      <w:r w:rsidRPr="008154F8">
        <w:t>:</w:t>
      </w:r>
      <w:r>
        <w:t xml:space="preserve"> </w:t>
      </w:r>
      <w:r w:rsidRPr="008154F8">
        <w:t>Guilford Press.</w:t>
      </w:r>
    </w:p>
    <w:p w14:paraId="3EB6D34E" w14:textId="77777777" w:rsidR="00830597" w:rsidRPr="008154F8" w:rsidRDefault="00830597" w:rsidP="00830597">
      <w:pPr>
        <w:ind w:left="630" w:hanging="630"/>
        <w:rPr>
          <w:rFonts w:cs="Adobe Caslon Pro"/>
          <w:color w:val="000000"/>
        </w:rPr>
      </w:pPr>
    </w:p>
    <w:p w14:paraId="06D52531" w14:textId="77777777" w:rsidR="00830597" w:rsidRPr="00E16D52" w:rsidRDefault="00830597" w:rsidP="00830597">
      <w:pPr>
        <w:ind w:left="720" w:hanging="720"/>
      </w:pPr>
      <w:r w:rsidRPr="008154F8">
        <w:t xml:space="preserve">Tarver, J., Daley, D., &amp; </w:t>
      </w:r>
      <w:proofErr w:type="spellStart"/>
      <w:r w:rsidRPr="008154F8">
        <w:t>Sayal</w:t>
      </w:r>
      <w:proofErr w:type="spellEnd"/>
      <w:r w:rsidRPr="008154F8">
        <w:t>,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3A0071B6" w14:textId="77777777" w:rsidR="00830597" w:rsidRPr="00E16D52" w:rsidRDefault="00830597" w:rsidP="00830597">
      <w:pPr>
        <w:ind w:left="630" w:hanging="630"/>
        <w:rPr>
          <w:rFonts w:cs="Adobe Caslon Pro"/>
          <w:color w:val="000000"/>
        </w:rPr>
      </w:pPr>
    </w:p>
    <w:p w14:paraId="3E1733B3" w14:textId="77777777" w:rsidR="00830597" w:rsidRPr="00E16D52" w:rsidRDefault="00830597" w:rsidP="00830597">
      <w:pPr>
        <w:ind w:left="630" w:hanging="630"/>
        <w:rPr>
          <w:rFonts w:cs="Arial"/>
          <w:b/>
        </w:rPr>
      </w:pPr>
    </w:p>
    <w:p w14:paraId="1B27390A" w14:textId="77777777" w:rsidR="00830597" w:rsidRPr="00E16D52" w:rsidRDefault="00830597" w:rsidP="00830597">
      <w:pPr>
        <w:ind w:left="630" w:hanging="630"/>
      </w:pPr>
      <w:r w:rsidRPr="00E16D52">
        <w:rPr>
          <w:b/>
        </w:rPr>
        <w:t>Suggested Readings</w:t>
      </w:r>
    </w:p>
    <w:p w14:paraId="4AC3F465" w14:textId="77777777" w:rsidR="00830597" w:rsidRPr="00E16D52" w:rsidRDefault="00830597"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t xml:space="preserve">Williams, M. E., &amp; Haranin,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154E0567" w14:textId="77777777" w:rsidR="00830597" w:rsidRPr="00E16D52" w:rsidRDefault="00830597" w:rsidP="00830597">
      <w:pPr>
        <w:ind w:left="720" w:hanging="720"/>
      </w:pPr>
      <w:r w:rsidRPr="008154F8">
        <w:t>Windsor, J., Reichle, J., &amp; Mahowald, M. C. (2009). Communication disorders.</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6D320A12"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14:paraId="10B362D6" w14:textId="77777777" w:rsidTr="007C5280">
        <w:trPr>
          <w:cantSplit/>
          <w:tblHeader/>
        </w:trPr>
        <w:tc>
          <w:tcPr>
            <w:tcW w:w="7110" w:type="dxa"/>
            <w:tcBorders>
              <w:bottom w:val="single" w:sz="4" w:space="0" w:color="auto"/>
            </w:tcBorders>
            <w:shd w:val="clear" w:color="auto" w:fill="C00000"/>
          </w:tcPr>
          <w:p w14:paraId="33B94395" w14:textId="4099FB8E"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9</w:t>
            </w:r>
            <w:r>
              <w:rPr>
                <w:rFonts w:cs="Arial"/>
                <w:b/>
                <w:snapToGrid w:val="0"/>
                <w:color w:val="FFFFFF"/>
                <w:sz w:val="22"/>
                <w:szCs w:val="22"/>
              </w:rPr>
              <w:t>: Developmental Disability and Delay</w:t>
            </w:r>
          </w:p>
        </w:tc>
        <w:tc>
          <w:tcPr>
            <w:tcW w:w="2430" w:type="dxa"/>
            <w:tcBorders>
              <w:bottom w:val="single" w:sz="4" w:space="0" w:color="auto"/>
            </w:tcBorders>
            <w:shd w:val="clear" w:color="auto" w:fill="C00000"/>
          </w:tcPr>
          <w:p w14:paraId="65628C75"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76E940F"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CE368A9"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B32E8B8" w14:textId="77777777" w:rsidR="00830597" w:rsidRPr="0096036A" w:rsidRDefault="00830597" w:rsidP="00830597">
            <w:pPr>
              <w:pStyle w:val="Level1"/>
              <w:tabs>
                <w:tab w:val="clear" w:pos="342"/>
                <w:tab w:val="num" w:pos="360"/>
              </w:tabs>
              <w:ind w:left="288" w:hanging="288"/>
            </w:pPr>
            <w:r>
              <w:t>Learning disabilities</w:t>
            </w:r>
          </w:p>
          <w:p w14:paraId="7B16C610" w14:textId="77777777" w:rsidR="00830597" w:rsidRPr="007366DF" w:rsidRDefault="00830597" w:rsidP="00830597">
            <w:pPr>
              <w:pStyle w:val="Level1"/>
              <w:tabs>
                <w:tab w:val="clear" w:pos="342"/>
                <w:tab w:val="num" w:pos="360"/>
              </w:tabs>
              <w:ind w:left="288" w:hanging="288"/>
            </w:pPr>
            <w:r>
              <w:t>Down syndrome</w:t>
            </w:r>
          </w:p>
          <w:p w14:paraId="33B9513E" w14:textId="77777777" w:rsidR="00830597" w:rsidRPr="00BE5331" w:rsidRDefault="00830597" w:rsidP="00830597">
            <w:pPr>
              <w:pStyle w:val="Level1"/>
              <w:tabs>
                <w:tab w:val="clear" w:pos="342"/>
                <w:tab w:val="num" w:pos="360"/>
              </w:tabs>
              <w:ind w:left="288" w:hanging="288"/>
            </w:pPr>
            <w:r>
              <w:t>Incredible Years</w:t>
            </w:r>
          </w:p>
        </w:tc>
      </w:tr>
    </w:tbl>
    <w:p w14:paraId="1832E9CE"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Rewards</w:t>
      </w:r>
    </w:p>
    <w:p w14:paraId="74403BF4" w14:textId="77777777" w:rsidR="00830597" w:rsidRPr="00E16D52" w:rsidRDefault="00830597" w:rsidP="00830597">
      <w:r w:rsidRPr="00E16D52">
        <w:rPr>
          <w:b/>
        </w:rPr>
        <w:t>Required Readings</w:t>
      </w:r>
    </w:p>
    <w:p w14:paraId="5F4901B7" w14:textId="735E80FD" w:rsidR="00830597" w:rsidRPr="008D3A51" w:rsidRDefault="00830597" w:rsidP="00830597">
      <w:pPr>
        <w:ind w:left="630" w:hanging="630"/>
        <w:rPr>
          <w:rFonts w:cs="Adobe Caslon Pro"/>
          <w:color w:val="0070C0"/>
        </w:rPr>
      </w:pPr>
      <w:proofErr w:type="spellStart"/>
      <w:r w:rsidRPr="00533337">
        <w:rPr>
          <w:rFonts w:cs="Adobe Caslon Pro"/>
          <w:color w:val="000000"/>
        </w:rPr>
        <w:t>Cortiella</w:t>
      </w:r>
      <w:proofErr w:type="spellEnd"/>
      <w:r w:rsidRPr="00533337">
        <w:rPr>
          <w:rFonts w:cs="Adobe Caslon Pro"/>
          <w:color w:val="000000"/>
        </w:rPr>
        <w:t>,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r w:rsidR="008D3A51" w:rsidRPr="008D3A51">
        <w:rPr>
          <w:rFonts w:cs="Adobe Caslon Pro"/>
          <w:color w:val="0070C0"/>
        </w:rPr>
        <w:t>https://www.ncld.org/wp-content/uploads/2014/11/2014-State-of-LD.pdf</w:t>
      </w:r>
    </w:p>
    <w:p w14:paraId="0ED3AFE9" w14:textId="77777777" w:rsidR="00830597" w:rsidRPr="008D3A51" w:rsidRDefault="00830597" w:rsidP="00830597">
      <w:pPr>
        <w:ind w:left="720" w:hanging="720"/>
        <w:rPr>
          <w:color w:val="0070C0"/>
        </w:rPr>
      </w:pPr>
    </w:p>
    <w:p w14:paraId="6A103CBB"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Tomasello, N. M., Manning, A. R., &amp; Dulmus,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0BF6CFE4" w14:textId="77777777" w:rsidR="00830597" w:rsidRPr="008154F8" w:rsidRDefault="00830597" w:rsidP="00830597">
      <w:pPr>
        <w:ind w:left="720" w:hanging="720"/>
        <w:rPr>
          <w:rFonts w:cs="Arial"/>
          <w:color w:val="222222"/>
          <w:shd w:val="clear" w:color="auto" w:fill="FFFFFF"/>
        </w:rPr>
      </w:pPr>
    </w:p>
    <w:p w14:paraId="16921E45"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Kazdin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7E9FF8A2" w14:textId="77777777" w:rsidR="00830597" w:rsidRPr="00E16D52" w:rsidRDefault="00830597" w:rsidP="00830597">
      <w:pPr>
        <w:ind w:left="720" w:hanging="720"/>
      </w:pPr>
    </w:p>
    <w:p w14:paraId="5A124833" w14:textId="77777777" w:rsidR="00830597" w:rsidRPr="003470A8" w:rsidRDefault="00830597" w:rsidP="00830597">
      <w:pPr>
        <w:ind w:left="720" w:hanging="720"/>
        <w:rPr>
          <w:b/>
        </w:rPr>
      </w:pPr>
      <w:r w:rsidRPr="003470A8">
        <w:rPr>
          <w:b/>
        </w:rPr>
        <w:t>Websites for Interventions</w:t>
      </w:r>
    </w:p>
    <w:p w14:paraId="0A68B55B" w14:textId="77777777" w:rsidR="00830597" w:rsidRPr="00E16D52" w:rsidRDefault="00830597" w:rsidP="00830597">
      <w:pPr>
        <w:ind w:firstLine="360"/>
        <w:rPr>
          <w:color w:val="261606"/>
          <w:lang w:val="en"/>
        </w:rPr>
      </w:pPr>
      <w:r w:rsidRPr="00E16D52">
        <w:t>Incredible Years</w:t>
      </w:r>
      <w:r>
        <w:t>:</w:t>
      </w:r>
      <w:r w:rsidRPr="00E16D52">
        <w:t xml:space="preserve"> </w:t>
      </w:r>
      <w:hyperlink r:id="rId16" w:tgtFrame="_blank" w:history="1">
        <w:r w:rsidRPr="00E16D52">
          <w:rPr>
            <w:rStyle w:val="Hyperlink"/>
            <w:lang w:val="en"/>
          </w:rPr>
          <w:t>www.incredibleyears.com</w:t>
        </w:r>
      </w:hyperlink>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7C5280">
        <w:trPr>
          <w:cantSplit/>
          <w:tblHeader/>
        </w:trPr>
        <w:tc>
          <w:tcPr>
            <w:tcW w:w="7110" w:type="dxa"/>
            <w:tcBorders>
              <w:bottom w:val="single" w:sz="4" w:space="0" w:color="auto"/>
            </w:tcBorders>
            <w:shd w:val="clear" w:color="auto" w:fill="C00000"/>
          </w:tcPr>
          <w:p w14:paraId="61F74CCF" w14:textId="12BBB73C" w:rsidR="00830597" w:rsidRPr="00967358"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967358">
              <w:rPr>
                <w:rFonts w:cs="Arial"/>
                <w:b/>
                <w:snapToGrid w:val="0"/>
                <w:color w:val="FFFFFF"/>
                <w:sz w:val="22"/>
                <w:szCs w:val="22"/>
              </w:rPr>
              <w:t xml:space="preserve"> </w:t>
            </w:r>
            <w:r w:rsidR="00B845AC">
              <w:rPr>
                <w:rFonts w:cs="Arial"/>
                <w:b/>
                <w:snapToGrid w:val="0"/>
                <w:color w:val="FFFFFF"/>
                <w:sz w:val="22"/>
                <w:szCs w:val="22"/>
              </w:rPr>
              <w:t>10</w:t>
            </w:r>
            <w:r w:rsidRPr="00967358">
              <w:rPr>
                <w:rFonts w:cs="Arial"/>
                <w:b/>
                <w:snapToGrid w:val="0"/>
                <w:color w:val="FFFFFF"/>
                <w:sz w:val="22"/>
                <w:szCs w:val="22"/>
              </w:rPr>
              <w:t xml:space="preserve">: </w:t>
            </w:r>
            <w:r>
              <w:rPr>
                <w:b/>
                <w:sz w:val="22"/>
                <w:szCs w:val="22"/>
              </w:rPr>
              <w:t>Externalizing Behaviors</w:t>
            </w:r>
          </w:p>
        </w:tc>
        <w:tc>
          <w:tcPr>
            <w:tcW w:w="2430"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830597">
            <w:pPr>
              <w:pStyle w:val="Level1"/>
              <w:tabs>
                <w:tab w:val="clear" w:pos="342"/>
                <w:tab w:val="num" w:pos="360"/>
              </w:tabs>
              <w:ind w:left="288" w:hanging="288"/>
            </w:pPr>
            <w:r>
              <w:t>Oppositional defiant disorder</w:t>
            </w:r>
          </w:p>
          <w:p w14:paraId="67BCC51B" w14:textId="77777777" w:rsidR="00830597" w:rsidRPr="00D44E0A" w:rsidRDefault="00830597" w:rsidP="00830597">
            <w:pPr>
              <w:pStyle w:val="Level1"/>
              <w:tabs>
                <w:tab w:val="clear" w:pos="342"/>
                <w:tab w:val="num" w:pos="360"/>
              </w:tabs>
              <w:ind w:left="288" w:hanging="288"/>
            </w:pPr>
            <w:r>
              <w:t>Conduct disorder</w:t>
            </w:r>
          </w:p>
          <w:p w14:paraId="4FE28003" w14:textId="77777777" w:rsidR="00830597" w:rsidRPr="00BE5331" w:rsidRDefault="00830597" w:rsidP="00830597">
            <w:pPr>
              <w:pStyle w:val="Level1"/>
              <w:tabs>
                <w:tab w:val="clear" w:pos="342"/>
                <w:tab w:val="num" w:pos="360"/>
              </w:tabs>
              <w:ind w:left="288" w:hanging="288"/>
            </w:pPr>
            <w:r>
              <w:t>Parent management training</w:t>
            </w:r>
          </w:p>
        </w:tc>
      </w:tr>
    </w:tbl>
    <w:p w14:paraId="5C77F78B"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Time Out</w:t>
      </w:r>
    </w:p>
    <w:p w14:paraId="01606631" w14:textId="77777777" w:rsidR="00830597" w:rsidRPr="00E16D52" w:rsidRDefault="00830597" w:rsidP="00830597">
      <w:r w:rsidRPr="00E16D52">
        <w:rPr>
          <w:b/>
        </w:rPr>
        <w:t>Required Readings</w:t>
      </w:r>
    </w:p>
    <w:p w14:paraId="6A3D1F58" w14:textId="77777777" w:rsidR="00830597" w:rsidRPr="00E16D52" w:rsidRDefault="00830597" w:rsidP="00830597">
      <w:pPr>
        <w:ind w:left="720" w:hanging="720"/>
      </w:pPr>
      <w:r w:rsidRPr="00E16D52">
        <w:t>Forgatch,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Kazdin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45E85FFE" w14:textId="77777777" w:rsidR="00830597" w:rsidRPr="00E16D52" w:rsidRDefault="00830597" w:rsidP="00830597">
      <w:pPr>
        <w:ind w:left="720" w:hanging="720"/>
      </w:pPr>
    </w:p>
    <w:p w14:paraId="7EB75D39" w14:textId="77777777" w:rsidR="00830597" w:rsidRPr="00E16D52" w:rsidRDefault="00830597" w:rsidP="00830597">
      <w:pPr>
        <w:ind w:left="720" w:hanging="720"/>
        <w:rPr>
          <w:rFonts w:cs="Arial"/>
        </w:rPr>
      </w:pPr>
      <w:r w:rsidRPr="00E16D52">
        <w:rPr>
          <w:rFonts w:cs="Arial"/>
        </w:rPr>
        <w:t>Kazdin,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Kazdin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5B805E9F" w14:textId="77777777" w:rsidR="00830597" w:rsidRPr="00E16D52" w:rsidRDefault="00830597" w:rsidP="00830597">
      <w:pPr>
        <w:pStyle w:val="Level1"/>
        <w:numPr>
          <w:ilvl w:val="0"/>
          <w:numId w:val="0"/>
        </w:numPr>
        <w:ind w:left="720" w:hanging="720"/>
        <w:rPr>
          <w:szCs w:val="20"/>
        </w:rPr>
      </w:pPr>
    </w:p>
    <w:p w14:paraId="66BAF0F8" w14:textId="77777777" w:rsidR="00830597" w:rsidRDefault="00830597" w:rsidP="00830597">
      <w:pPr>
        <w:pStyle w:val="Level1"/>
        <w:numPr>
          <w:ilvl w:val="0"/>
          <w:numId w:val="0"/>
        </w:numPr>
        <w:ind w:left="720" w:hanging="720"/>
        <w:rPr>
          <w:szCs w:val="20"/>
        </w:rPr>
      </w:pPr>
      <w:r w:rsidRPr="00E16D52">
        <w:rPr>
          <w:szCs w:val="20"/>
        </w:rPr>
        <w:t>Wakschlag, L. S.</w:t>
      </w:r>
      <w:r>
        <w:rPr>
          <w:szCs w:val="20"/>
        </w:rPr>
        <w:t>,</w:t>
      </w:r>
      <w:r w:rsidRPr="00E16D52">
        <w:rPr>
          <w:szCs w:val="20"/>
        </w:rPr>
        <w:t xml:space="preserve"> &amp; Danis, B.</w:t>
      </w:r>
      <w:r>
        <w:rPr>
          <w:szCs w:val="20"/>
        </w:rPr>
        <w:t xml:space="preserve"> </w:t>
      </w:r>
      <w:r w:rsidRPr="00E16D52">
        <w:rPr>
          <w:szCs w:val="20"/>
        </w:rPr>
        <w:t>(2009).</w:t>
      </w:r>
      <w:r>
        <w:rPr>
          <w:szCs w:val="20"/>
        </w:rPr>
        <w:t xml:space="preserve"> </w:t>
      </w:r>
      <w:r w:rsidRPr="00E16D52">
        <w:rPr>
          <w:szCs w:val="20"/>
        </w:rPr>
        <w:t>Characterizing early childhood disruptive behavior:</w:t>
      </w:r>
      <w:r>
        <w:rPr>
          <w:szCs w:val="20"/>
        </w:rPr>
        <w:t xml:space="preserve"> </w:t>
      </w:r>
      <w:r w:rsidRPr="00E16D52">
        <w:rPr>
          <w:szCs w:val="20"/>
        </w:rPr>
        <w:t>Enhancing developmental sensitivity.</w:t>
      </w:r>
      <w:r>
        <w:rPr>
          <w:szCs w:val="20"/>
        </w:rP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392–408)</w:t>
      </w:r>
      <w:r w:rsidRPr="008154F8">
        <w:t>.</w:t>
      </w:r>
      <w:r>
        <w:t xml:space="preserve"> </w:t>
      </w:r>
      <w:r w:rsidRPr="008154F8">
        <w:t>New York</w:t>
      </w:r>
      <w:r>
        <w:t>, NY</w:t>
      </w:r>
      <w:r w:rsidRPr="008154F8">
        <w:t>:</w:t>
      </w:r>
      <w:r>
        <w:t xml:space="preserve"> </w:t>
      </w:r>
      <w:r w:rsidRPr="008154F8">
        <w:t>Guilford Press.</w:t>
      </w:r>
    </w:p>
    <w:p w14:paraId="2CBB59EC" w14:textId="77777777" w:rsidR="00830597" w:rsidRPr="00E16D52" w:rsidRDefault="00830597" w:rsidP="00830597">
      <w:pPr>
        <w:ind w:left="720" w:hanging="720"/>
      </w:pPr>
    </w:p>
    <w:p w14:paraId="2A7587EE" w14:textId="77777777" w:rsidR="00830597" w:rsidRPr="00E16D52" w:rsidRDefault="00830597" w:rsidP="00830597">
      <w:pPr>
        <w:ind w:left="720" w:hanging="720"/>
        <w:rPr>
          <w:b/>
        </w:rPr>
      </w:pPr>
      <w:r w:rsidRPr="00E16D52">
        <w:rPr>
          <w:b/>
        </w:rPr>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17"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7C5280">
        <w:trPr>
          <w:cantSplit/>
          <w:tblHeader/>
        </w:trPr>
        <w:tc>
          <w:tcPr>
            <w:tcW w:w="7110" w:type="dxa"/>
            <w:tcBorders>
              <w:bottom w:val="single" w:sz="4" w:space="0" w:color="auto"/>
            </w:tcBorders>
            <w:shd w:val="clear" w:color="auto" w:fill="C00000"/>
          </w:tcPr>
          <w:p w14:paraId="418FF5AF"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777777" w:rsidR="00830597" w:rsidRPr="00D44E0A" w:rsidRDefault="00830597" w:rsidP="00830597">
            <w:pPr>
              <w:pStyle w:val="Level1"/>
              <w:tabs>
                <w:tab w:val="clear" w:pos="342"/>
                <w:tab w:val="num" w:pos="360"/>
              </w:tabs>
              <w:ind w:left="288" w:hanging="288"/>
            </w:pPr>
            <w:r>
              <w:t>Depression</w:t>
            </w:r>
          </w:p>
          <w:p w14:paraId="03FBCFED" w14:textId="77777777" w:rsidR="00830597" w:rsidRPr="00BE5331" w:rsidRDefault="00830597" w:rsidP="00830597">
            <w:pPr>
              <w:pStyle w:val="Level1"/>
              <w:tabs>
                <w:tab w:val="clear" w:pos="342"/>
                <w:tab w:val="num" w:pos="360"/>
              </w:tabs>
              <w:ind w:left="288" w:hanging="288"/>
            </w:pPr>
            <w:r>
              <w:t>Cognitive behavioral therapy</w:t>
            </w:r>
          </w:p>
        </w:tc>
      </w:tr>
    </w:tbl>
    <w:p w14:paraId="1C062A56"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Activity Selection</w:t>
      </w:r>
    </w:p>
    <w:p w14:paraId="3392F232" w14:textId="77777777" w:rsidR="00830597" w:rsidRPr="008154F8" w:rsidRDefault="00830597" w:rsidP="00830597">
      <w:pPr>
        <w:rPr>
          <w:b/>
        </w:rPr>
      </w:pPr>
      <w:r w:rsidRPr="008154F8">
        <w:rPr>
          <w:b/>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Gotlib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Hammen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51074E60" w14:textId="77777777" w:rsidR="00830597" w:rsidRPr="008154F8" w:rsidRDefault="00830597" w:rsidP="00830597">
      <w:pPr>
        <w:ind w:left="720" w:hanging="720"/>
        <w:rPr>
          <w:rFonts w:cs="Arial"/>
          <w:color w:val="222222"/>
          <w:shd w:val="clear" w:color="auto" w:fill="FFFFFF"/>
        </w:rPr>
      </w:pPr>
    </w:p>
    <w:p w14:paraId="2056938A" w14:textId="77777777" w:rsidR="00830597" w:rsidRPr="008154F8" w:rsidRDefault="00830597" w:rsidP="00830597">
      <w:pPr>
        <w:ind w:left="720" w:hanging="720"/>
      </w:pPr>
      <w:r w:rsidRPr="008154F8">
        <w:t>Luby, J. L.</w:t>
      </w:r>
      <w:r>
        <w:t xml:space="preserve"> </w:t>
      </w:r>
      <w:r w:rsidRPr="008154F8">
        <w:t>(2009). Depression.</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409–420)</w:t>
      </w:r>
      <w:r w:rsidRPr="008154F8">
        <w:t>.</w:t>
      </w:r>
      <w:r>
        <w:t xml:space="preserve"> </w:t>
      </w:r>
      <w:r w:rsidRPr="008154F8">
        <w:t>New York</w:t>
      </w:r>
      <w:r>
        <w:t>, NY</w:t>
      </w:r>
      <w:r w:rsidRPr="008154F8">
        <w:t>:</w:t>
      </w:r>
      <w:r>
        <w:t xml:space="preserve"> </w:t>
      </w:r>
      <w:r w:rsidRPr="008154F8">
        <w:t>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7C5280">
        <w:trPr>
          <w:cantSplit/>
          <w:tblHeader/>
        </w:trPr>
        <w:tc>
          <w:tcPr>
            <w:tcW w:w="7110" w:type="dxa"/>
            <w:tcBorders>
              <w:bottom w:val="single" w:sz="4" w:space="0" w:color="auto"/>
            </w:tcBorders>
            <w:shd w:val="clear" w:color="auto" w:fill="C00000"/>
          </w:tcPr>
          <w:p w14:paraId="1C7FFD7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77777777" w:rsidR="00830597" w:rsidRPr="00D44E0A" w:rsidRDefault="00830597" w:rsidP="00830597">
            <w:pPr>
              <w:pStyle w:val="Level1"/>
              <w:tabs>
                <w:tab w:val="clear" w:pos="342"/>
                <w:tab w:val="num" w:pos="360"/>
              </w:tabs>
              <w:ind w:left="288" w:hanging="288"/>
            </w:pPr>
            <w:r>
              <w:t>Anxiety</w:t>
            </w:r>
          </w:p>
          <w:p w14:paraId="1CF52FBC" w14:textId="77777777" w:rsidR="00830597" w:rsidRPr="00BE5331" w:rsidRDefault="00830597" w:rsidP="00830597">
            <w:pPr>
              <w:pStyle w:val="Level1"/>
              <w:tabs>
                <w:tab w:val="clear" w:pos="342"/>
                <w:tab w:val="num" w:pos="360"/>
              </w:tabs>
              <w:ind w:left="288" w:hanging="288"/>
            </w:pPr>
            <w:r>
              <w:t>Coping Cat</w:t>
            </w:r>
          </w:p>
        </w:tc>
      </w:tr>
    </w:tbl>
    <w:p w14:paraId="604BCE4F"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Exposure</w:t>
      </w:r>
    </w:p>
    <w:p w14:paraId="573695E6" w14:textId="77777777" w:rsidR="00830597" w:rsidRPr="00EA60A1" w:rsidRDefault="00830597" w:rsidP="00830597">
      <w:pPr>
        <w:rPr>
          <w:b/>
        </w:rPr>
      </w:pPr>
      <w:r w:rsidRPr="00EA60A1">
        <w:rPr>
          <w:b/>
        </w:rPr>
        <w:t>Required Readings</w:t>
      </w:r>
      <w:r>
        <w:rPr>
          <w:b/>
        </w:rPr>
        <w:t xml:space="preserve">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lastRenderedPageBreak/>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77777777" w:rsidR="00830597" w:rsidRDefault="00830597" w:rsidP="00830597">
      <w:pPr>
        <w:ind w:left="720" w:hanging="720"/>
        <w:rPr>
          <w:rFonts w:cs="Arial"/>
        </w:rPr>
      </w:pPr>
      <w:r w:rsidRPr="008154F8">
        <w:rPr>
          <w:rFonts w:cs="Arial"/>
        </w:rPr>
        <w:t xml:space="preserve">Kendall, P. C., Furr, J. M., &amp; </w:t>
      </w:r>
      <w:proofErr w:type="spellStart"/>
      <w:r w:rsidRPr="008154F8">
        <w:rPr>
          <w:rFonts w:cs="Arial"/>
        </w:rPr>
        <w:t>Podell</w:t>
      </w:r>
      <w:proofErr w:type="spellEnd"/>
      <w:r w:rsidRPr="008154F8">
        <w:rPr>
          <w:rFonts w:cs="Arial"/>
        </w:rPr>
        <w:t xml:space="preserve">, J. L. (2010). Child-focused treatment of anxiety. In J. R. Weisz &amp; A. E. Kazdin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830597">
            <w:pPr>
              <w:pStyle w:val="Level1"/>
              <w:tabs>
                <w:tab w:val="clear" w:pos="342"/>
                <w:tab w:val="num" w:pos="360"/>
              </w:tabs>
              <w:ind w:left="288" w:hanging="288"/>
            </w:pPr>
            <w:r>
              <w:t>Bullies</w:t>
            </w:r>
          </w:p>
          <w:p w14:paraId="203654B0" w14:textId="77777777" w:rsidR="00830597" w:rsidRPr="00CB5495" w:rsidRDefault="00830597" w:rsidP="00830597">
            <w:pPr>
              <w:pStyle w:val="Level1"/>
              <w:tabs>
                <w:tab w:val="clear" w:pos="342"/>
                <w:tab w:val="num" w:pos="360"/>
              </w:tabs>
              <w:ind w:left="288" w:hanging="288"/>
            </w:pPr>
            <w:r>
              <w:t>Victims</w:t>
            </w:r>
          </w:p>
          <w:p w14:paraId="5F5BBA41" w14:textId="77777777" w:rsidR="00830597" w:rsidRPr="00BE5331" w:rsidRDefault="00830597" w:rsidP="00830597">
            <w:pPr>
              <w:pStyle w:val="Level1"/>
              <w:tabs>
                <w:tab w:val="clear" w:pos="342"/>
                <w:tab w:val="num" w:pos="360"/>
              </w:tabs>
              <w:ind w:left="288" w:hanging="288"/>
            </w:pPr>
            <w:r>
              <w:t>School-level intervention: Second Step</w:t>
            </w:r>
          </w:p>
        </w:tc>
      </w:tr>
    </w:tbl>
    <w:p w14:paraId="2B840843" w14:textId="77777777" w:rsidR="00830597" w:rsidRDefault="00830597" w:rsidP="00830597">
      <w:pPr>
        <w:rPr>
          <w:b/>
          <w:sz w:val="22"/>
          <w:szCs w:val="22"/>
        </w:rPr>
      </w:pPr>
    </w:p>
    <w:p w14:paraId="033DAEF6" w14:textId="77777777" w:rsidR="00830597" w:rsidRPr="00EA60A1" w:rsidRDefault="00830597" w:rsidP="00830597">
      <w:pPr>
        <w:rPr>
          <w:b/>
        </w:rPr>
      </w:pPr>
      <w:r w:rsidRPr="00EA60A1">
        <w:rPr>
          <w:b/>
        </w:rPr>
        <w:t>Required Readings</w:t>
      </w:r>
      <w:r>
        <w:rPr>
          <w:b/>
        </w:rPr>
        <w:t xml:space="preserve">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van Noorden, T. H., Haselager, G. J., Cillessen,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 xml:space="preserve">Theory </w:t>
      </w:r>
      <w:proofErr w:type="gramStart"/>
      <w:r w:rsidRPr="00533337">
        <w:rPr>
          <w:rFonts w:cs="Arial"/>
          <w:i/>
          <w:iCs/>
          <w:color w:val="000000"/>
          <w:shd w:val="clear" w:color="auto" w:fill="FFFFFF"/>
        </w:rPr>
        <w:t>Into</w:t>
      </w:r>
      <w:proofErr w:type="gramEnd"/>
      <w:r w:rsidRPr="00533337">
        <w:rPr>
          <w:rFonts w:cs="Arial"/>
          <w:i/>
          <w:iCs/>
          <w:color w:val="000000"/>
          <w:shd w:val="clear" w:color="auto" w:fill="FFFFFF"/>
        </w:rPr>
        <w:t xml:space="preserve">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18"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7C5280">
        <w:trPr>
          <w:cantSplit/>
          <w:tblHeader/>
        </w:trPr>
        <w:tc>
          <w:tcPr>
            <w:tcW w:w="7110" w:type="dxa"/>
            <w:tcBorders>
              <w:bottom w:val="single" w:sz="4" w:space="0" w:color="auto"/>
            </w:tcBorders>
            <w:shd w:val="clear" w:color="auto" w:fill="C00000"/>
          </w:tcPr>
          <w:p w14:paraId="0EC8770B"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7158AFF5"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830597">
            <w:pPr>
              <w:pStyle w:val="Level1"/>
              <w:tabs>
                <w:tab w:val="clear" w:pos="342"/>
                <w:tab w:val="num" w:pos="360"/>
              </w:tabs>
              <w:ind w:left="288" w:hanging="288"/>
            </w:pPr>
            <w:r>
              <w:t>Natural disaster</w:t>
            </w:r>
          </w:p>
          <w:p w14:paraId="66B53E7A"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4E89C4A1" w14:textId="77777777" w:rsidR="00830597" w:rsidRPr="00EA60A1" w:rsidRDefault="00830597" w:rsidP="00830597">
      <w:pPr>
        <w:pStyle w:val="Heading3"/>
        <w:rPr>
          <w:sz w:val="20"/>
          <w:szCs w:val="20"/>
        </w:rPr>
      </w:pPr>
      <w:r w:rsidRPr="006F67A9">
        <w:rPr>
          <w:sz w:val="20"/>
          <w:szCs w:val="20"/>
        </w:rPr>
        <w:t xml:space="preserve">Practice Area: </w:t>
      </w:r>
      <w:r w:rsidRPr="006F67A9">
        <w:rPr>
          <w:b w:val="0"/>
          <w:sz w:val="20"/>
          <w:szCs w:val="20"/>
        </w:rPr>
        <w:t>Narrative Trauma</w:t>
      </w:r>
    </w:p>
    <w:p w14:paraId="16492916" w14:textId="77777777" w:rsidR="00830597" w:rsidRPr="00EA60A1" w:rsidRDefault="00830597" w:rsidP="00830597">
      <w:r w:rsidRPr="00EA60A1">
        <w:rPr>
          <w:b/>
        </w:rPr>
        <w:t>Required Readings</w:t>
      </w:r>
    </w:p>
    <w:p w14:paraId="0FB9E73E" w14:textId="77777777" w:rsidR="00830597" w:rsidRPr="008154F8" w:rsidRDefault="00830597" w:rsidP="00830597">
      <w:pPr>
        <w:pStyle w:val="Bib"/>
        <w:rPr>
          <w:color w:val="auto"/>
        </w:rPr>
      </w:pPr>
      <w:r w:rsidRPr="00EA60A1">
        <w:t>Cohen, J. A., Mannarino, A. P., &amp; Deblinger, E. (2010). Trauma-focused cognitive-</w:t>
      </w:r>
      <w:proofErr w:type="spellStart"/>
      <w:r w:rsidRPr="00EA60A1">
        <w:t>behvaioral</w:t>
      </w:r>
      <w:proofErr w:type="spellEnd"/>
      <w:r w:rsidRPr="00EA60A1">
        <w:t xml:space="preserve"> therapy for traumatized children. In J. R. Weisz &amp; A. E. Kazdin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77777777" w:rsidR="00830597" w:rsidRPr="008154F8" w:rsidRDefault="00830597" w:rsidP="00830597">
      <w:pPr>
        <w:pStyle w:val="Bib"/>
        <w:rPr>
          <w:color w:val="auto"/>
          <w:shd w:val="clear" w:color="auto" w:fill="FFFFFF"/>
        </w:rPr>
      </w:pPr>
      <w:r w:rsidRPr="008154F8">
        <w:rPr>
          <w:color w:val="auto"/>
          <w:shd w:val="clear" w:color="auto" w:fill="FFFFFF"/>
        </w:rPr>
        <w:t xml:space="preserve">Ekanayake, S., Prince, M., Sumathipala, A., Siribaddana,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2A2AD50C" w14:textId="77777777" w:rsidR="00830597" w:rsidRPr="00EA60A1" w:rsidRDefault="00830597" w:rsidP="00830597">
      <w:pPr>
        <w:ind w:left="720" w:hanging="720"/>
      </w:pPr>
      <w:r w:rsidRPr="008154F8">
        <w:lastRenderedPageBreak/>
        <w:t>Scheeringa, M. S. (2009).</w:t>
      </w:r>
      <w:r>
        <w:t xml:space="preserve"> </w:t>
      </w:r>
      <w:r w:rsidRPr="008154F8">
        <w:t>Posttraumatic stress disorder.</w:t>
      </w:r>
      <w:r>
        <w:t xml:space="preserve"> </w:t>
      </w:r>
      <w:r w:rsidRPr="008154F8">
        <w:t>In C. H.</w:t>
      </w:r>
      <w:r>
        <w:t xml:space="preserve"> </w:t>
      </w:r>
      <w:r w:rsidRPr="008154F8">
        <w:t>Zeanah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p</w:t>
      </w:r>
      <w:r>
        <w:t>. 345)</w:t>
      </w:r>
      <w:r w:rsidRPr="008154F8">
        <w:t>.</w:t>
      </w:r>
      <w:r>
        <w:t xml:space="preserve"> </w:t>
      </w:r>
      <w:r w:rsidRPr="008154F8">
        <w:t>New York</w:t>
      </w:r>
      <w:r>
        <w:t>, NY</w:t>
      </w:r>
      <w:r w:rsidRPr="008154F8">
        <w:t>:</w:t>
      </w:r>
      <w:r>
        <w:t xml:space="preserve"> </w:t>
      </w:r>
      <w:r w:rsidRPr="008154F8">
        <w:t>Guilford Press.</w:t>
      </w:r>
    </w:p>
    <w:p w14:paraId="483C0972" w14:textId="77777777" w:rsidR="00830597" w:rsidRPr="00EA60A1" w:rsidRDefault="00830597" w:rsidP="00830597">
      <w:pPr>
        <w:pStyle w:val="Bib"/>
      </w:pP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t>Carrion, V. G., &amp; Kletter,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Mannarino, A. P., </w:t>
      </w:r>
      <w:r>
        <w:t xml:space="preserve">&amp; </w:t>
      </w:r>
      <w:r w:rsidRPr="00EA60A1">
        <w:t>Deblinger,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77777777" w:rsidR="00830597" w:rsidRPr="00EA60A1" w:rsidRDefault="00830597" w:rsidP="00830597">
      <w:pPr>
        <w:pStyle w:val="Bib"/>
        <w:spacing w:after="0"/>
      </w:pPr>
      <w:proofErr w:type="spellStart"/>
      <w:r w:rsidRPr="00EA60A1">
        <w:t>Crean</w:t>
      </w:r>
      <w:proofErr w:type="spellEnd"/>
      <w:r w:rsidRPr="00EA60A1">
        <w:t xml:space="preserve">,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 xml:space="preserve">72. </w:t>
      </w:r>
      <w:proofErr w:type="gramStart"/>
      <w:r w:rsidRPr="00EA60A1">
        <w:t>doi:http://dx.doi.org/10.1007/s10464-013-9576-4</w:t>
      </w:r>
      <w:proofErr w:type="gramEnd"/>
    </w:p>
    <w:p w14:paraId="5D6BC548" w14:textId="77777777" w:rsidR="00830597" w:rsidRDefault="00830597" w:rsidP="00830597">
      <w:pPr>
        <w:ind w:left="720" w:hanging="720"/>
        <w:rPr>
          <w:rFonts w:cs="Arial"/>
        </w:rPr>
      </w:pPr>
    </w:p>
    <w:p w14:paraId="0A7C4170" w14:textId="77777777" w:rsidR="00830597" w:rsidRPr="00EA60A1" w:rsidRDefault="00830597" w:rsidP="00830597">
      <w:pPr>
        <w:ind w:left="720" w:hanging="720"/>
        <w:rPr>
          <w:rFonts w:cs="Arial"/>
        </w:rPr>
      </w:pPr>
      <w:r w:rsidRPr="00EA60A1">
        <w:rPr>
          <w:rFonts w:cs="Arial"/>
        </w:rPr>
        <w:t>DiGangi, J. A., Gomez, D., Mendoza, L., Jason, L. A., Keys, C. B., &amp; Koenen, K. C. (2013). Pretrauma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 xml:space="preserve">744. </w:t>
      </w:r>
      <w:proofErr w:type="gramStart"/>
      <w:r w:rsidRPr="00EA60A1">
        <w:rPr>
          <w:rFonts w:cs="Arial"/>
        </w:rPr>
        <w:t>doi:http://dx.doi.org/10.1016/j.cpr.2013.05.002</w:t>
      </w:r>
      <w:proofErr w:type="gramEnd"/>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r w:rsidRPr="00EA60A1">
        <w:t>Trickey, D., Siddaway, A. P., Meiser-Stedman, R., Serpell,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830597">
            <w:pPr>
              <w:pStyle w:val="Level1"/>
              <w:tabs>
                <w:tab w:val="clear" w:pos="342"/>
                <w:tab w:val="num" w:pos="360"/>
              </w:tabs>
              <w:ind w:left="288" w:hanging="288"/>
            </w:pPr>
            <w:r>
              <w:t>Developmental experiences of loss</w:t>
            </w:r>
          </w:p>
          <w:p w14:paraId="083D9E00"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3EE31BB9" w14:textId="77777777" w:rsidR="00830597" w:rsidRPr="00BE5331" w:rsidRDefault="00830597" w:rsidP="00830597">
            <w:pPr>
              <w:pStyle w:val="Level1"/>
              <w:tabs>
                <w:tab w:val="clear" w:pos="342"/>
                <w:tab w:val="num" w:pos="360"/>
              </w:tabs>
              <w:ind w:left="288" w:hanging="288"/>
            </w:pPr>
            <w:r>
              <w:t>Social support group for children</w:t>
            </w:r>
          </w:p>
        </w:tc>
      </w:tr>
    </w:tbl>
    <w:p w14:paraId="30390862" w14:textId="77777777" w:rsidR="00830597" w:rsidRDefault="00830597" w:rsidP="00830597">
      <w:pPr>
        <w:rPr>
          <w:b/>
          <w:sz w:val="22"/>
          <w:szCs w:val="22"/>
        </w:rPr>
      </w:pPr>
    </w:p>
    <w:p w14:paraId="17037112" w14:textId="77777777" w:rsidR="00830597" w:rsidRDefault="00830597" w:rsidP="00830597">
      <w:pPr>
        <w:rPr>
          <w:b/>
        </w:rPr>
      </w:pPr>
      <w:r w:rsidRPr="00EA60A1">
        <w:rPr>
          <w:b/>
        </w:rPr>
        <w:t>Required Readings</w:t>
      </w:r>
      <w:r>
        <w:rPr>
          <w:b/>
        </w:rPr>
        <w:t xml:space="preserve">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Aldridge, J., Shimmon,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r w:rsidR="002D3937" w:rsidRPr="002D3937">
        <w:rPr>
          <w:rStyle w:val="label"/>
          <w:rFonts w:ascii="Arial" w:hAnsi="Arial" w:cs="Arial"/>
          <w:color w:val="333333"/>
          <w:sz w:val="20"/>
          <w:szCs w:val="20"/>
          <w:shd w:val="clear" w:color="auto" w:fill="FFFFFF"/>
        </w:rPr>
        <w:t>doi:</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Walter, C., &amp; McCoyd, J. (2015). Infancy and toddlerhood.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Walter, C., &amp; McCoyd, J. (2015). Elementary-</w:t>
      </w:r>
      <w:r>
        <w:t>s</w:t>
      </w:r>
      <w:r w:rsidRPr="005E17AB">
        <w:t>chool age children. In C. Walkter</w:t>
      </w:r>
      <w:r>
        <w:t xml:space="preserve"> </w:t>
      </w:r>
      <w:r w:rsidRPr="005E17AB">
        <w:t>&amp; J. McCoyd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EA1A58" w14:paraId="6FD2583A" w14:textId="77777777" w:rsidTr="00B26468">
        <w:trPr>
          <w:cantSplit/>
          <w:tblHeader/>
        </w:trPr>
        <w:tc>
          <w:tcPr>
            <w:tcW w:w="7920" w:type="dxa"/>
            <w:shd w:val="clear" w:color="auto" w:fill="C00000"/>
          </w:tcPr>
          <w:p w14:paraId="7464F780"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14:paraId="6077D279"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77777777" w:rsidR="00DD51A3" w:rsidRPr="00EA1A58" w:rsidRDefault="00DD51A3" w:rsidP="00B26468">
            <w:pPr>
              <w:rPr>
                <w:rFonts w:cs="Arial"/>
                <w:b/>
                <w:sz w:val="22"/>
                <w:szCs w:val="22"/>
              </w:rPr>
            </w:pP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14:paraId="236ADD98" w14:textId="77777777" w:rsidTr="00B26468">
        <w:trPr>
          <w:cantSplit/>
          <w:tblHeader/>
        </w:trPr>
        <w:tc>
          <w:tcPr>
            <w:tcW w:w="7920" w:type="dxa"/>
            <w:shd w:val="clear" w:color="auto" w:fill="C00000"/>
          </w:tcPr>
          <w:p w14:paraId="0B7B17BE" w14:textId="77777777"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14:paraId="0C4A8F5F" w14:textId="77777777"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14:paraId="0DA9C3F2" w14:textId="77777777" w:rsidTr="00B26468">
        <w:trPr>
          <w:cantSplit/>
        </w:trPr>
        <w:tc>
          <w:tcPr>
            <w:tcW w:w="7920" w:type="dxa"/>
          </w:tcPr>
          <w:p w14:paraId="55C3DEE4" w14:textId="77777777" w:rsidR="00DD51A3" w:rsidRPr="00EA1A58" w:rsidRDefault="00DD51A3" w:rsidP="00B26468">
            <w:pPr>
              <w:rPr>
                <w:rFonts w:cs="Arial"/>
                <w:b/>
                <w:sz w:val="22"/>
                <w:szCs w:val="22"/>
              </w:rPr>
            </w:pPr>
          </w:p>
        </w:tc>
        <w:tc>
          <w:tcPr>
            <w:tcW w:w="1638" w:type="dxa"/>
          </w:tcPr>
          <w:p w14:paraId="564AC664" w14:textId="77777777" w:rsidR="00DD51A3" w:rsidRPr="00EA1A58" w:rsidRDefault="00DD51A3" w:rsidP="00B26468">
            <w:pPr>
              <w:rPr>
                <w:rFonts w:cs="Arial"/>
                <w:b/>
                <w:sz w:val="22"/>
                <w:szCs w:val="22"/>
              </w:rPr>
            </w:pP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77777777" w:rsidR="002D3937" w:rsidRPr="008154F8" w:rsidRDefault="002D3937" w:rsidP="002D3937">
      <w:pPr>
        <w:pStyle w:val="BodyText"/>
        <w:jc w:val="center"/>
        <w:rPr>
          <w:b/>
          <w:szCs w:val="20"/>
        </w:rPr>
      </w:pPr>
      <w:r w:rsidRPr="008154F8">
        <w:rPr>
          <w:b/>
          <w:szCs w:val="20"/>
        </w:rPr>
        <w:lastRenderedPageBreak/>
        <w:t>Take Home Midterm</w:t>
      </w:r>
    </w:p>
    <w:p w14:paraId="24D83CB3" w14:textId="5A53C255" w:rsidR="002D3937" w:rsidRDefault="002D3937" w:rsidP="002D3937">
      <w:pPr>
        <w:rPr>
          <w:b/>
          <w:u w:val="single"/>
        </w:rPr>
      </w:pPr>
      <w:r w:rsidRPr="008154F8">
        <w:rPr>
          <w:b/>
          <w:u w:val="single"/>
        </w:rPr>
        <w:t>ASSESSMENT</w:t>
      </w:r>
    </w:p>
    <w:p w14:paraId="5A531450" w14:textId="54CCE1C7" w:rsidR="00F92B4E" w:rsidRPr="00F92B4E" w:rsidRDefault="00F92B4E" w:rsidP="002D3937">
      <w:r w:rsidRPr="00F92B4E">
        <w:t>Utilize a Biopsychosocial frame as your assessment guide.</w:t>
      </w:r>
      <w:r w:rsidR="00453491" w:rsidRPr="00453491">
        <w:t xml:space="preserve"> Remember to frame this around the domains you learned about in case conceptualization (i.e. biological, psychological, familial, etc.</w:t>
      </w:r>
    </w:p>
    <w:p w14:paraId="169D5C19" w14:textId="0E721A9D"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r w:rsidR="00A60C50" w:rsidRPr="008154F8">
        <w:t>for violent</w:t>
      </w:r>
      <w:r w:rsidRPr="008154F8">
        <w:t xml:space="preserve"> behavior, domestic violence, child abuse, substance abuse, etc. If any of these risk factors are relevant to your vignette you should note them in the assessment (remember, you are noting </w:t>
      </w:r>
      <w:r w:rsidR="00A60C50" w:rsidRPr="008154F8">
        <w:t>behaviors</w:t>
      </w:r>
      <w:r w:rsidRPr="008154F8">
        <w:t xml:space="preserve"> in an assessment, not giving a </w:t>
      </w:r>
      <w:r w:rsidR="00A60C50"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154B9139"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A60C50" w:rsidRPr="008154F8">
        <w:t>longer-term</w:t>
      </w:r>
      <w:r w:rsidRPr="008154F8">
        <w:t xml:space="preserve"> goal. If you identify any </w:t>
      </w:r>
      <w:r w:rsidR="00A60C50" w:rsidRPr="008154F8">
        <w:t>high-risk</w:t>
      </w:r>
      <w:r w:rsidRPr="008154F8">
        <w:t xml:space="preserve">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resources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77777777"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47938127" w:rsidR="002D3937" w:rsidRPr="00B503D5" w:rsidRDefault="00D776C2" w:rsidP="002D3937">
      <w:r>
        <w:rPr>
          <w:u w:val="single"/>
        </w:rPr>
        <w:t>Due the 7</w:t>
      </w:r>
      <w:r w:rsidR="002D3937" w:rsidRPr="00B503D5">
        <w:rPr>
          <w:u w:val="single"/>
          <w:vertAlign w:val="superscript"/>
        </w:rPr>
        <w:t>h</w:t>
      </w:r>
      <w:r w:rsidR="002D3937" w:rsidRPr="00B503D5">
        <w:rPr>
          <w:u w:val="single"/>
        </w:rPr>
        <w:t xml:space="preserve"> week of class</w:t>
      </w:r>
      <w:r w:rsidR="002D3937" w:rsidRPr="00B503D5">
        <w:t>.  More details on the assignment can be found at the end of the syllabus.</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01544D3B"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w:t>
      </w:r>
      <w:r w:rsidR="00B845AC">
        <w:rPr>
          <w:szCs w:val="20"/>
        </w:rPr>
        <w:t>-7</w:t>
      </w:r>
      <w:r w:rsidRPr="008154F8">
        <w:rPr>
          <w:szCs w:val="20"/>
        </w:rPr>
        <w:t xml:space="preserve">).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77777777" w:rsidR="002D3937" w:rsidRPr="008154F8" w:rsidRDefault="002D3937" w:rsidP="00FA75BA">
      <w:pPr>
        <w:pStyle w:val="BodyText"/>
        <w:numPr>
          <w:ilvl w:val="0"/>
          <w:numId w:val="10"/>
        </w:numPr>
        <w:spacing w:after="0"/>
        <w:rPr>
          <w:szCs w:val="20"/>
        </w:rPr>
      </w:pPr>
      <w:r w:rsidRPr="008154F8">
        <w:rPr>
          <w:szCs w:val="20"/>
        </w:rPr>
        <w:t>Include page numbers.</w:t>
      </w:r>
    </w:p>
    <w:p w14:paraId="55CC04E5" w14:textId="77777777" w:rsidR="002D3937" w:rsidRPr="008154F8" w:rsidRDefault="002D3937" w:rsidP="002D3937">
      <w:pPr>
        <w:pStyle w:val="BodyText"/>
        <w:spacing w:after="0"/>
        <w:rPr>
          <w:szCs w:val="20"/>
        </w:rPr>
      </w:pPr>
    </w:p>
    <w:p w14:paraId="0EE4B403" w14:textId="7B481B24" w:rsidR="002D3937" w:rsidRPr="008154F8" w:rsidRDefault="00142467" w:rsidP="00D776C2">
      <w:pPr>
        <w:jc w:val="center"/>
        <w:rPr>
          <w:b/>
        </w:rPr>
      </w:pPr>
      <w:r>
        <w:rPr>
          <w:rFonts w:cs="Arial"/>
          <w:b/>
          <w:bCs/>
        </w:rPr>
        <w:t xml:space="preserve">Final - Integrative </w:t>
      </w:r>
      <w:r w:rsidR="002D3937" w:rsidRPr="008154F8">
        <w:rPr>
          <w:rFonts w:cs="Arial"/>
          <w:b/>
          <w:bCs/>
        </w:rPr>
        <w:t>Assessment</w:t>
      </w:r>
    </w:p>
    <w:p w14:paraId="76DAA35D" w14:textId="77777777" w:rsidR="002D3937" w:rsidRPr="008154F8" w:rsidRDefault="002D3937" w:rsidP="002D3937">
      <w:pPr>
        <w:jc w:val="center"/>
        <w:rPr>
          <w:rFonts w:cs="Arial"/>
        </w:rPr>
      </w:pP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xml:space="preserve">)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31D5B78E" w:rsidR="002D3937" w:rsidRDefault="002D3937" w:rsidP="002D3937">
      <w:pPr>
        <w:rPr>
          <w:b/>
          <w:u w:val="single"/>
        </w:rPr>
      </w:pPr>
      <w:r w:rsidRPr="008154F8">
        <w:rPr>
          <w:b/>
          <w:u w:val="single"/>
        </w:rPr>
        <w:t>ASSESSMENT</w:t>
      </w:r>
    </w:p>
    <w:p w14:paraId="6EEF7E4D" w14:textId="1B0A1A5D" w:rsidR="00F92B4E" w:rsidRPr="00F92B4E" w:rsidRDefault="00F92B4E" w:rsidP="002D3937">
      <w:r w:rsidRPr="00F92B4E">
        <w:t>Utilize a Biopsychosocial perspective as your assessment guide.</w:t>
      </w:r>
      <w:r w:rsidR="00453491" w:rsidRPr="00453491">
        <w:t xml:space="preserve"> Remember to frame this around the domains you learned about in case conceptualization (i.e. biological, psychological, familial, etc.</w:t>
      </w:r>
    </w:p>
    <w:p w14:paraId="02838B7B" w14:textId="70E6922E"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w:t>
      </w:r>
      <w:r w:rsidR="00453491" w:rsidRPr="008154F8">
        <w:t>concern.</w:t>
      </w:r>
      <w:r w:rsidRPr="008154F8">
        <w:t xml:space="preserve">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1D5AF2F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w:t>
      </w:r>
      <w:r w:rsidR="00D776C2" w:rsidRPr="008154F8">
        <w:t>assessment,</w:t>
      </w:r>
      <w:r w:rsidRPr="008154F8">
        <w:t xml:space="preserve">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77777777" w:rsidR="002D3937" w:rsidRPr="00B503D5" w:rsidRDefault="002D3937" w:rsidP="002D3937">
      <w:pPr>
        <w:pStyle w:val="BodyText"/>
        <w:spacing w:after="0"/>
        <w:rPr>
          <w:szCs w:val="20"/>
        </w:rPr>
      </w:pPr>
      <w:r w:rsidRPr="00B503D5">
        <w:rPr>
          <w:szCs w:val="20"/>
        </w:rPr>
        <w:t xml:space="preserve">The final should be </w:t>
      </w:r>
      <w:r>
        <w:rPr>
          <w:szCs w:val="20"/>
          <w:u w:val="single"/>
        </w:rPr>
        <w:t xml:space="preserve">6-8 </w:t>
      </w:r>
      <w:r w:rsidRPr="00B503D5">
        <w:rPr>
          <w:szCs w:val="20"/>
          <w:u w:val="single"/>
        </w:rPr>
        <w:t>pages in length</w:t>
      </w:r>
      <w:r w:rsidRPr="00B503D5">
        <w:rPr>
          <w:szCs w:val="20"/>
        </w:rPr>
        <w:t xml:space="preserve">, NOT including any cover pages or reference page.  Please cite all scales and intervention techniques presented. </w:t>
      </w:r>
    </w:p>
    <w:p w14:paraId="49642E0D" w14:textId="77777777" w:rsidR="002D3937" w:rsidRDefault="002D3937" w:rsidP="002D3937">
      <w:pPr>
        <w:pStyle w:val="Level1"/>
        <w:numPr>
          <w:ilvl w:val="0"/>
          <w:numId w:val="0"/>
        </w:numPr>
        <w:spacing w:before="0" w:after="0"/>
        <w:ind w:left="346" w:hanging="346"/>
        <w:rPr>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06791982" w:rsidR="002D3937" w:rsidRPr="008154F8" w:rsidRDefault="002D3937" w:rsidP="00FA75BA">
      <w:pPr>
        <w:pStyle w:val="BodyText"/>
        <w:numPr>
          <w:ilvl w:val="0"/>
          <w:numId w:val="11"/>
        </w:numPr>
        <w:spacing w:after="0"/>
        <w:rPr>
          <w:szCs w:val="20"/>
        </w:rPr>
      </w:pPr>
      <w:r w:rsidRPr="008154F8">
        <w:rPr>
          <w:szCs w:val="20"/>
        </w:rPr>
        <w:t>Include page numbers.</w:t>
      </w:r>
      <w:r w:rsidR="00F92B4E">
        <w:rPr>
          <w:szCs w:val="20"/>
        </w:rPr>
        <w:t xml:space="preserve"> 6-8 references.</w:t>
      </w:r>
    </w:p>
    <w:p w14:paraId="26E0C6CB" w14:textId="77777777" w:rsidR="002D3937" w:rsidRPr="008154F8" w:rsidRDefault="002D3937" w:rsidP="002D3937">
      <w:pPr>
        <w:pStyle w:val="BodyText"/>
        <w:spacing w:after="0"/>
        <w:rPr>
          <w:szCs w:val="20"/>
        </w:rPr>
      </w:pPr>
    </w:p>
    <w:p w14:paraId="18371B50" w14:textId="3BED8FA8" w:rsidR="002D3937" w:rsidRPr="008154F8"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 xml:space="preserve">thoroughness and creativity), </w:t>
      </w: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644A8416" w14:textId="77777777" w:rsidR="001F3514" w:rsidRDefault="001F3514" w:rsidP="001F3514">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9BA3BC7" w14:textId="77777777" w:rsidR="001F3514" w:rsidRDefault="001F3514" w:rsidP="001F3514">
      <w:pPr>
        <w:pStyle w:val="Heading1"/>
        <w:numPr>
          <w:ilvl w:val="0"/>
          <w:numId w:val="17"/>
        </w:numPr>
      </w:pPr>
      <w:r>
        <w:t>Attendance Policy</w:t>
      </w:r>
    </w:p>
    <w:p w14:paraId="1893F778" w14:textId="77777777" w:rsidR="001F3514" w:rsidRDefault="001F3514" w:rsidP="001F3514">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9" w:history="1">
        <w:r>
          <w:rPr>
            <w:rStyle w:val="Hyperlink"/>
            <w:color w:val="FF0000"/>
          </w:rPr>
          <w:t>xxx@usc.edu</w:t>
        </w:r>
      </w:hyperlink>
      <w:r>
        <w:t>) of any anticipated absence or reason for tardiness.</w:t>
      </w:r>
    </w:p>
    <w:p w14:paraId="7F897694" w14:textId="77777777" w:rsidR="001F3514" w:rsidRDefault="001F3514" w:rsidP="001F3514">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14:paraId="5797109D" w14:textId="77777777" w:rsidR="001F3514" w:rsidRDefault="001F3514" w:rsidP="001F3514">
      <w:pPr>
        <w:pStyle w:val="BodyText"/>
      </w:pPr>
      <w:r>
        <w:t>Please refer to Scampus and to the USC School of Social Work Student Handbook for additional information on attendance policies.</w:t>
      </w:r>
    </w:p>
    <w:p w14:paraId="596532D2" w14:textId="77777777" w:rsidR="001F3514" w:rsidRDefault="001F3514" w:rsidP="001F3514">
      <w:pPr>
        <w:pStyle w:val="Heading1"/>
        <w:numPr>
          <w:ilvl w:val="0"/>
          <w:numId w:val="17"/>
        </w:numPr>
      </w:pPr>
      <w:r>
        <w:t>Academic Conduct</w:t>
      </w:r>
    </w:p>
    <w:p w14:paraId="1A5B8FB0" w14:textId="77777777" w:rsidR="001F3514" w:rsidRDefault="001F3514" w:rsidP="001F3514">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r>
        <w:rPr>
          <w:rFonts w:cs="Arial"/>
          <w:i/>
          <w:iCs/>
        </w:rPr>
        <w:t>SCampus</w:t>
      </w:r>
      <w:r>
        <w:rPr>
          <w:rFonts w:cs="Arial"/>
        </w:rPr>
        <w:t xml:space="preserve"> in Part B, Section 11, “Behavior Violating University Standards” </w:t>
      </w:r>
      <w:hyperlink r:id="rId20" w:history="1">
        <w:r>
          <w:rPr>
            <w:rStyle w:val="Hyperlink"/>
          </w:rPr>
          <w:t>https://policy.usc.edu/scampus-part-b/</w:t>
        </w:r>
      </w:hyperlink>
      <w:r>
        <w:rPr>
          <w:rFonts w:cs="Arial"/>
        </w:rPr>
        <w:t>.  Other forms of academic dishonesty are equally unacceptable.  See additional information in </w:t>
      </w:r>
      <w:r>
        <w:rPr>
          <w:rFonts w:cs="Arial"/>
          <w:i/>
          <w:iCs/>
        </w:rPr>
        <w:t>SCampus </w:t>
      </w:r>
      <w:r>
        <w:rPr>
          <w:rFonts w:cs="Arial"/>
        </w:rPr>
        <w:t>and university policies on scientific misconduct, </w:t>
      </w:r>
      <w:hyperlink r:id="rId21" w:tgtFrame="_blank" w:history="1">
        <w:r>
          <w:rPr>
            <w:rStyle w:val="Hyperlink"/>
          </w:rPr>
          <w:t>http://policy.usc.edu/scientific-misconduct</w:t>
        </w:r>
      </w:hyperlink>
      <w:r>
        <w:rPr>
          <w:rFonts w:cs="Arial"/>
        </w:rPr>
        <w:t>.</w:t>
      </w:r>
    </w:p>
    <w:p w14:paraId="45A40DE8" w14:textId="77777777" w:rsidR="001F3514" w:rsidRDefault="001F3514" w:rsidP="001F3514">
      <w:pPr>
        <w:pStyle w:val="Heading1"/>
        <w:numPr>
          <w:ilvl w:val="0"/>
          <w:numId w:val="17"/>
        </w:numPr>
        <w:rPr>
          <w:szCs w:val="22"/>
        </w:rPr>
      </w:pPr>
      <w:r>
        <w:rPr>
          <w:szCs w:val="22"/>
        </w:rPr>
        <w:t>Support Systems</w:t>
      </w:r>
    </w:p>
    <w:p w14:paraId="41B6553F"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0AF1352C"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2" w:history="1">
        <w:r>
          <w:rPr>
            <w:rStyle w:val="Hyperlink"/>
            <w:szCs w:val="20"/>
          </w:rPr>
          <w:t>engemannshc.usc.edu/counseling</w:t>
        </w:r>
      </w:hyperlink>
    </w:p>
    <w:p w14:paraId="62917FF2" w14:textId="77777777" w:rsidR="001F3514" w:rsidRDefault="001F3514" w:rsidP="001F3514">
      <w:pPr>
        <w:pStyle w:val="NormalWeb"/>
        <w:spacing w:before="0" w:beforeAutospacing="0" w:after="0" w:afterAutospacing="0"/>
        <w:ind w:right="-576"/>
        <w:rPr>
          <w:rFonts w:cs="Arial"/>
          <w:b/>
          <w:bCs/>
          <w:color w:val="000000"/>
          <w:szCs w:val="20"/>
        </w:rPr>
      </w:pPr>
    </w:p>
    <w:p w14:paraId="02E6522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58E9DFC8"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3" w:history="1">
        <w:r>
          <w:rPr>
            <w:rStyle w:val="Hyperlink"/>
            <w:szCs w:val="20"/>
          </w:rPr>
          <w:t xml:space="preserve"> www.suicidepreventionlifeline.org</w:t>
        </w:r>
      </w:hyperlink>
    </w:p>
    <w:p w14:paraId="1F3AD80C" w14:textId="77777777" w:rsidR="001F3514" w:rsidRDefault="001F3514" w:rsidP="001F3514">
      <w:pPr>
        <w:pStyle w:val="NormalWeb"/>
        <w:spacing w:before="0" w:beforeAutospacing="0" w:after="0" w:afterAutospacing="0"/>
        <w:ind w:right="-576"/>
        <w:rPr>
          <w:rFonts w:cs="Arial"/>
          <w:b/>
          <w:bCs/>
          <w:color w:val="000000"/>
          <w:szCs w:val="20"/>
        </w:rPr>
      </w:pPr>
    </w:p>
    <w:p w14:paraId="2F7F0D6A"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3832792B" w14:textId="77777777" w:rsidR="001F3514" w:rsidRDefault="001F3514" w:rsidP="001F3514">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4" w:history="1">
        <w:r>
          <w:rPr>
            <w:rStyle w:val="Hyperlink"/>
            <w:szCs w:val="20"/>
          </w:rPr>
          <w:t>engemannshc.usc.edu/rsvp</w:t>
        </w:r>
      </w:hyperlink>
    </w:p>
    <w:p w14:paraId="035F426A" w14:textId="77777777" w:rsidR="001F3514" w:rsidRDefault="001F3514" w:rsidP="001F3514">
      <w:pPr>
        <w:pStyle w:val="NormalWeb"/>
        <w:spacing w:before="0" w:beforeAutospacing="0" w:after="0" w:afterAutospacing="0"/>
        <w:ind w:right="-576"/>
        <w:rPr>
          <w:rFonts w:cs="Arial"/>
          <w:szCs w:val="20"/>
        </w:rPr>
      </w:pPr>
    </w:p>
    <w:p w14:paraId="78837D2C"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Sexual Assault Resource Center</w:t>
      </w:r>
    </w:p>
    <w:p w14:paraId="676608AD"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25" w:history="1">
        <w:r>
          <w:rPr>
            <w:rStyle w:val="Hyperlink"/>
            <w:szCs w:val="20"/>
          </w:rPr>
          <w:t>sarc.usc.edu</w:t>
        </w:r>
      </w:hyperlink>
    </w:p>
    <w:p w14:paraId="5067D340" w14:textId="77777777" w:rsidR="001F3514" w:rsidRDefault="001F3514" w:rsidP="001F3514">
      <w:pPr>
        <w:pStyle w:val="NormalWeb"/>
        <w:spacing w:before="0" w:beforeAutospacing="0" w:after="0" w:afterAutospacing="0"/>
        <w:ind w:right="-576"/>
        <w:rPr>
          <w:rFonts w:cs="Arial"/>
          <w:b/>
          <w:bCs/>
          <w:color w:val="000000"/>
          <w:szCs w:val="20"/>
        </w:rPr>
      </w:pPr>
    </w:p>
    <w:p w14:paraId="3A202880"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7EBE7FB4"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26" w:history="1">
        <w:r>
          <w:rPr>
            <w:rStyle w:val="Hyperlink"/>
            <w:szCs w:val="20"/>
          </w:rPr>
          <w:t>equity.usc.edu</w:t>
        </w:r>
      </w:hyperlink>
      <w:r>
        <w:rPr>
          <w:rStyle w:val="Hyperlink"/>
          <w:color w:val="1155CC"/>
          <w:szCs w:val="20"/>
        </w:rPr>
        <w:t xml:space="preserve"> </w:t>
      </w:r>
    </w:p>
    <w:p w14:paraId="6D3607FC" w14:textId="77777777" w:rsidR="001F3514" w:rsidRDefault="001F3514" w:rsidP="001F3514">
      <w:pPr>
        <w:pStyle w:val="NormalWeb"/>
        <w:spacing w:before="0" w:beforeAutospacing="0" w:after="0" w:afterAutospacing="0"/>
        <w:ind w:right="-576"/>
        <w:rPr>
          <w:b/>
          <w:bCs/>
          <w:color w:val="000000"/>
        </w:rPr>
      </w:pPr>
    </w:p>
    <w:p w14:paraId="4CDD487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6031785C" w14:textId="77777777" w:rsidR="001F3514" w:rsidRDefault="001F3514" w:rsidP="001F3514">
      <w:pPr>
        <w:pStyle w:val="NormalWeb"/>
        <w:spacing w:before="0" w:beforeAutospacing="0" w:after="0" w:afterAutospacing="0"/>
        <w:ind w:right="-576"/>
        <w:rPr>
          <w:rStyle w:val="Hyperlink"/>
          <w:color w:val="1155CC"/>
        </w:rPr>
      </w:pPr>
      <w:proofErr w:type="gramStart"/>
      <w:r>
        <w:rPr>
          <w:rFonts w:cs="Arial"/>
          <w:color w:val="000000"/>
          <w:szCs w:val="20"/>
        </w:rPr>
        <w:t>Incidents of bias,</w:t>
      </w:r>
      <w:proofErr w:type="gramEnd"/>
      <w:r>
        <w:rPr>
          <w:rFonts w:cs="Arial"/>
          <w:color w:val="000000"/>
          <w:szCs w:val="20"/>
        </w:rPr>
        <w:t xml:space="preserve"> hate crimes and micro aggressions need to be reported allowing for appropriate investigation and response. </w:t>
      </w:r>
      <w:hyperlink r:id="rId27" w:history="1">
        <w:r>
          <w:rPr>
            <w:rStyle w:val="Hyperlink"/>
            <w:szCs w:val="20"/>
          </w:rPr>
          <w:t>studentaffairs.usc.edu/bias-assessment-response-support</w:t>
        </w:r>
      </w:hyperlink>
    </w:p>
    <w:p w14:paraId="64E342AD" w14:textId="77777777" w:rsidR="001F3514" w:rsidRDefault="001F3514" w:rsidP="001F3514">
      <w:pPr>
        <w:pStyle w:val="NormalWeb"/>
        <w:spacing w:before="0" w:beforeAutospacing="0" w:after="0" w:afterAutospacing="0"/>
        <w:ind w:right="-576"/>
        <w:rPr>
          <w:rStyle w:val="Hyperlink"/>
          <w:color w:val="1155CC"/>
          <w:szCs w:val="20"/>
        </w:rPr>
      </w:pPr>
    </w:p>
    <w:p w14:paraId="7D81DE34" w14:textId="77777777" w:rsidR="001F3514" w:rsidRDefault="001F3514" w:rsidP="001F3514">
      <w:pPr>
        <w:ind w:right="-576"/>
        <w:rPr>
          <w:i/>
          <w:iCs/>
        </w:rPr>
      </w:pPr>
      <w:r>
        <w:rPr>
          <w:rFonts w:cs="Arial"/>
          <w:i/>
          <w:iCs/>
        </w:rPr>
        <w:t xml:space="preserve">The Office of Disability Services and Programs </w:t>
      </w:r>
    </w:p>
    <w:p w14:paraId="7A367EA7" w14:textId="77777777" w:rsidR="001F3514" w:rsidRDefault="001F3514" w:rsidP="001F3514">
      <w:pPr>
        <w:ind w:right="-576"/>
        <w:rPr>
          <w:rFonts w:cs="Arial"/>
        </w:rPr>
      </w:pPr>
      <w:r>
        <w:rPr>
          <w:rFonts w:cs="Arial"/>
        </w:rPr>
        <w:t xml:space="preserve">Provides certification for students with disabilities and helps arrange relevant accommodations. </w:t>
      </w:r>
      <w:hyperlink r:id="rId28" w:history="1">
        <w:r>
          <w:rPr>
            <w:rStyle w:val="Hyperlink"/>
          </w:rPr>
          <w:t>dsp.usc.edu</w:t>
        </w:r>
      </w:hyperlink>
    </w:p>
    <w:p w14:paraId="17A5BFFC" w14:textId="77777777" w:rsidR="001F3514" w:rsidRDefault="001F3514" w:rsidP="001F3514">
      <w:pPr>
        <w:ind w:right="-576"/>
        <w:rPr>
          <w:rFonts w:cs="Arial"/>
        </w:rPr>
      </w:pPr>
    </w:p>
    <w:p w14:paraId="4CC2EF01"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6D57C5A3"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29" w:history="1">
        <w:r>
          <w:rPr>
            <w:rStyle w:val="Hyperlink"/>
            <w:szCs w:val="20"/>
          </w:rPr>
          <w:t>studentaffairs.usc.edu/</w:t>
        </w:r>
        <w:proofErr w:type="spellStart"/>
        <w:r>
          <w:rPr>
            <w:rStyle w:val="Hyperlink"/>
            <w:szCs w:val="20"/>
          </w:rPr>
          <w:t>ssa</w:t>
        </w:r>
        <w:proofErr w:type="spellEnd"/>
      </w:hyperlink>
    </w:p>
    <w:p w14:paraId="5B45FAF8" w14:textId="77777777" w:rsidR="001F3514" w:rsidRDefault="001F3514" w:rsidP="001F3514">
      <w:pPr>
        <w:shd w:val="clear" w:color="auto" w:fill="FFFFFF"/>
        <w:ind w:right="-576"/>
        <w:rPr>
          <w:color w:val="222222"/>
        </w:rPr>
      </w:pPr>
    </w:p>
    <w:p w14:paraId="26B9E692" w14:textId="77777777" w:rsidR="001F3514" w:rsidRDefault="001F3514" w:rsidP="001F3514">
      <w:pPr>
        <w:shd w:val="clear" w:color="auto" w:fill="FFFFFF"/>
        <w:ind w:right="-576"/>
        <w:rPr>
          <w:rFonts w:cs="Arial"/>
          <w:i/>
          <w:color w:val="222222"/>
        </w:rPr>
      </w:pPr>
      <w:r>
        <w:rPr>
          <w:rFonts w:cs="Arial"/>
          <w:i/>
          <w:color w:val="222222"/>
        </w:rPr>
        <w:t xml:space="preserve">Diversity at USC </w:t>
      </w:r>
    </w:p>
    <w:p w14:paraId="44CF26C9" w14:textId="77777777" w:rsidR="001F3514" w:rsidRDefault="001F3514" w:rsidP="001F3514">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0" w:history="1">
        <w:r>
          <w:rPr>
            <w:rStyle w:val="Hyperlink"/>
          </w:rPr>
          <w:t>diversity.usc.edu</w:t>
        </w:r>
      </w:hyperlink>
    </w:p>
    <w:p w14:paraId="5A0FCC41" w14:textId="77777777" w:rsidR="001F3514" w:rsidRDefault="001F3514" w:rsidP="001F3514">
      <w:pPr>
        <w:ind w:right="-576"/>
        <w:rPr>
          <w:rFonts w:cs="Arial"/>
        </w:rPr>
      </w:pPr>
    </w:p>
    <w:p w14:paraId="2B1BAE49" w14:textId="77777777" w:rsidR="001F3514" w:rsidRDefault="001F3514" w:rsidP="001F3514">
      <w:pPr>
        <w:ind w:right="-576"/>
        <w:rPr>
          <w:rFonts w:cs="Arial"/>
        </w:rPr>
      </w:pPr>
      <w:r>
        <w:rPr>
          <w:rFonts w:cs="Arial"/>
          <w:i/>
          <w:iCs/>
        </w:rPr>
        <w:t>USC Emergency Information</w:t>
      </w:r>
    </w:p>
    <w:p w14:paraId="5FF9E3BC" w14:textId="77777777" w:rsidR="001F3514" w:rsidRDefault="001F3514" w:rsidP="001F3514">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1" w:history="1">
        <w:r>
          <w:rPr>
            <w:rStyle w:val="Hyperlink"/>
          </w:rPr>
          <w:t>emergency.usc.edu</w:t>
        </w:r>
      </w:hyperlink>
    </w:p>
    <w:p w14:paraId="10A28C80" w14:textId="77777777" w:rsidR="001F3514" w:rsidRDefault="001F3514" w:rsidP="001F3514">
      <w:pPr>
        <w:ind w:right="-576"/>
        <w:rPr>
          <w:rFonts w:cs="Arial"/>
        </w:rPr>
      </w:pPr>
    </w:p>
    <w:p w14:paraId="46F4BEE0" w14:textId="77777777" w:rsidR="001F3514" w:rsidRDefault="001F3514" w:rsidP="001F3514">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2" w:history="1">
        <w:r>
          <w:rPr>
            <w:rStyle w:val="Hyperlink"/>
          </w:rPr>
          <w:t>dps.usc.edu</w:t>
        </w:r>
      </w:hyperlink>
      <w:r>
        <w:rPr>
          <w:rFonts w:cs="Arial"/>
          <w:sz w:val="22"/>
          <w:szCs w:val="22"/>
        </w:rPr>
        <w:t xml:space="preserve"> </w:t>
      </w:r>
    </w:p>
    <w:p w14:paraId="364B6FF1" w14:textId="77777777" w:rsidR="001F3514" w:rsidRDefault="001F3514" w:rsidP="001F3514">
      <w:pPr>
        <w:pStyle w:val="Heading1"/>
        <w:numPr>
          <w:ilvl w:val="0"/>
          <w:numId w:val="17"/>
        </w:numPr>
      </w:pPr>
      <w:r>
        <w:t>Additional Resources</w:t>
      </w:r>
    </w:p>
    <w:p w14:paraId="07123EDB" w14:textId="77777777" w:rsidR="001F3514" w:rsidRDefault="001F3514" w:rsidP="001F3514">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20203EA" w14:textId="77777777" w:rsidR="001F3514" w:rsidRDefault="001F3514" w:rsidP="001F3514">
      <w:pPr>
        <w:pStyle w:val="Heading1"/>
        <w:numPr>
          <w:ilvl w:val="0"/>
          <w:numId w:val="17"/>
        </w:numPr>
      </w:pPr>
      <w:r>
        <w:t>Statement about Incompletes</w:t>
      </w:r>
    </w:p>
    <w:p w14:paraId="025D163B" w14:textId="77777777" w:rsidR="001F3514" w:rsidRDefault="001F3514" w:rsidP="001F3514">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82A9054" w14:textId="77777777" w:rsidR="001F3514" w:rsidRDefault="001F3514" w:rsidP="001F3514">
      <w:pPr>
        <w:pStyle w:val="Heading1"/>
        <w:numPr>
          <w:ilvl w:val="0"/>
          <w:numId w:val="17"/>
        </w:numPr>
      </w:pPr>
      <w:r>
        <w:t>Policy on Late or Make-Up Work</w:t>
      </w:r>
    </w:p>
    <w:p w14:paraId="23EFB784" w14:textId="77777777" w:rsidR="001F3514" w:rsidRDefault="001F3514" w:rsidP="001F3514">
      <w:pPr>
        <w:pStyle w:val="BodyText"/>
      </w:pPr>
      <w:r>
        <w:t>Papers are due on the day and time specified.  Extensions will be granted only for extenuating circumstances.  If the paper is late without permission, the grade will be affected.</w:t>
      </w:r>
    </w:p>
    <w:p w14:paraId="3E601AFF" w14:textId="77777777" w:rsidR="001F3514" w:rsidRDefault="001F3514" w:rsidP="001F3514">
      <w:pPr>
        <w:pStyle w:val="Heading1"/>
        <w:numPr>
          <w:ilvl w:val="0"/>
          <w:numId w:val="17"/>
        </w:numPr>
      </w:pPr>
      <w:r>
        <w:t>Policy on Changes to the Syllabus and/or Course Requirements</w:t>
      </w:r>
    </w:p>
    <w:p w14:paraId="07F86C87" w14:textId="77777777" w:rsidR="001F3514" w:rsidRDefault="001F3514" w:rsidP="001F3514">
      <w:pPr>
        <w:rPr>
          <w:rFonts w:cs="Arial"/>
        </w:rPr>
      </w:pPr>
      <w:r>
        <w:rPr>
          <w:rFonts w:cs="Arial"/>
        </w:rPr>
        <w:t xml:space="preserve">It may be necessary to make some adjustments in 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606819E2" w14:textId="77777777" w:rsidR="001F3514" w:rsidRDefault="001F3514" w:rsidP="001F3514">
      <w:pPr>
        <w:pStyle w:val="Heading1"/>
        <w:numPr>
          <w:ilvl w:val="0"/>
          <w:numId w:val="17"/>
        </w:numPr>
      </w:pPr>
      <w:r>
        <w:t>Code of Ethics of the National Association of Social Workers (Optional)</w:t>
      </w:r>
    </w:p>
    <w:p w14:paraId="14B5DEB4" w14:textId="77777777" w:rsidR="001F3514" w:rsidRDefault="001F3514" w:rsidP="001F3514">
      <w:pPr>
        <w:pStyle w:val="BodyText"/>
      </w:pPr>
      <w:r>
        <w:rPr>
          <w:i/>
        </w:rPr>
        <w:t xml:space="preserve">Approved by the 1996 NASW Delegate Assembly and revised by the 2017 NASW Delegate Assembly </w:t>
      </w:r>
      <w:hyperlink r:id="rId33" w:history="1">
        <w:r>
          <w:rPr>
            <w:rStyle w:val="Hyperlink"/>
            <w:i/>
          </w:rPr>
          <w:t>https://www.socialworkers.org/About/Ethics/Code-of-Ethics/Code-of-Ethics-English</w:t>
        </w:r>
      </w:hyperlink>
      <w:r>
        <w:rPr>
          <w:i/>
        </w:rPr>
        <w:t xml:space="preserve"> </w:t>
      </w:r>
    </w:p>
    <w:p w14:paraId="202D4C93" w14:textId="77777777" w:rsidR="001F3514" w:rsidRDefault="001F3514" w:rsidP="001F3514">
      <w:pPr>
        <w:pStyle w:val="Heading2"/>
      </w:pPr>
      <w:r>
        <w:t>Preamble</w:t>
      </w:r>
    </w:p>
    <w:p w14:paraId="04DF6B30" w14:textId="77777777" w:rsidR="001F3514" w:rsidRDefault="001F3514" w:rsidP="001F3514">
      <w:pPr>
        <w:pStyle w:val="NormalWeb"/>
        <w:rPr>
          <w:rFonts w:cs="Arial"/>
          <w:szCs w:val="20"/>
        </w:rPr>
      </w:pPr>
      <w:r>
        <w:rPr>
          <w:rFonts w:cs="Arial"/>
          <w:szCs w:val="20"/>
        </w:rPr>
        <w:t xml:space="preserve">The primary mission of the social work profession is to enhance human well-being and help meet the basic human needs of all people, with </w:t>
      </w:r>
      <w:proofErr w:type="gramStart"/>
      <w:r>
        <w:rPr>
          <w:rFonts w:cs="Arial"/>
          <w:szCs w:val="20"/>
        </w:rPr>
        <w:t>particular attention</w:t>
      </w:r>
      <w:proofErr w:type="gramEnd"/>
      <w:r>
        <w:rPr>
          <w:rFonts w:cs="Arial"/>
          <w:szCs w:val="2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A1FC45E" w14:textId="77777777" w:rsidR="001F3514" w:rsidRDefault="001F3514" w:rsidP="001F3514">
      <w:pPr>
        <w:spacing w:before="100" w:beforeAutospacing="1" w:after="100" w:afterAutospacing="1"/>
        <w:rPr>
          <w:rFonts w:cs="Arial"/>
        </w:rPr>
      </w:pPr>
      <w:r>
        <w:rPr>
          <w:rFonts w:cs="Arial"/>
        </w:rPr>
        <w:lastRenderedPageBreak/>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BCF8E6" w14:textId="77777777" w:rsidR="001F3514" w:rsidRDefault="001F3514" w:rsidP="001F3514">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FA59CF3" w14:textId="77777777" w:rsidR="001F3514" w:rsidRDefault="001F3514" w:rsidP="001F3514">
      <w:pPr>
        <w:pStyle w:val="Bullets1"/>
        <w:tabs>
          <w:tab w:val="left" w:pos="720"/>
        </w:tabs>
        <w:rPr>
          <w:sz w:val="20"/>
          <w:szCs w:val="20"/>
        </w:rPr>
      </w:pPr>
      <w:r>
        <w:rPr>
          <w:sz w:val="20"/>
          <w:szCs w:val="20"/>
        </w:rPr>
        <w:t xml:space="preserve">Service </w:t>
      </w:r>
    </w:p>
    <w:p w14:paraId="5F82C076" w14:textId="77777777" w:rsidR="001F3514" w:rsidRDefault="001F3514" w:rsidP="001F3514">
      <w:pPr>
        <w:pStyle w:val="Bullets1"/>
        <w:tabs>
          <w:tab w:val="left" w:pos="720"/>
        </w:tabs>
        <w:rPr>
          <w:sz w:val="20"/>
          <w:szCs w:val="20"/>
        </w:rPr>
      </w:pPr>
      <w:r>
        <w:rPr>
          <w:sz w:val="20"/>
          <w:szCs w:val="20"/>
        </w:rPr>
        <w:t xml:space="preserve">Social justice </w:t>
      </w:r>
    </w:p>
    <w:p w14:paraId="361E52D3" w14:textId="77777777" w:rsidR="001F3514" w:rsidRDefault="001F3514" w:rsidP="001F3514">
      <w:pPr>
        <w:pStyle w:val="Bullets1"/>
        <w:tabs>
          <w:tab w:val="left" w:pos="720"/>
        </w:tabs>
        <w:rPr>
          <w:sz w:val="20"/>
          <w:szCs w:val="20"/>
        </w:rPr>
      </w:pPr>
      <w:r>
        <w:rPr>
          <w:sz w:val="20"/>
          <w:szCs w:val="20"/>
        </w:rPr>
        <w:t xml:space="preserve">Dignity and worth of the person </w:t>
      </w:r>
    </w:p>
    <w:p w14:paraId="445C27F8" w14:textId="77777777" w:rsidR="001F3514" w:rsidRDefault="001F3514" w:rsidP="001F3514">
      <w:pPr>
        <w:pStyle w:val="Bullets1"/>
        <w:tabs>
          <w:tab w:val="left" w:pos="720"/>
        </w:tabs>
        <w:rPr>
          <w:sz w:val="20"/>
          <w:szCs w:val="20"/>
        </w:rPr>
      </w:pPr>
      <w:r>
        <w:rPr>
          <w:sz w:val="20"/>
          <w:szCs w:val="20"/>
        </w:rPr>
        <w:t xml:space="preserve">Importance of human relationships </w:t>
      </w:r>
    </w:p>
    <w:p w14:paraId="1E761B3B" w14:textId="77777777" w:rsidR="001F3514" w:rsidRDefault="001F3514" w:rsidP="001F3514">
      <w:pPr>
        <w:pStyle w:val="Bullets1"/>
        <w:tabs>
          <w:tab w:val="left" w:pos="720"/>
        </w:tabs>
        <w:rPr>
          <w:sz w:val="20"/>
          <w:szCs w:val="20"/>
        </w:rPr>
      </w:pPr>
      <w:r>
        <w:rPr>
          <w:sz w:val="20"/>
          <w:szCs w:val="20"/>
        </w:rPr>
        <w:t xml:space="preserve">Integrity </w:t>
      </w:r>
    </w:p>
    <w:p w14:paraId="33FF5A83" w14:textId="77777777" w:rsidR="001F3514" w:rsidRDefault="001F3514" w:rsidP="001F3514">
      <w:pPr>
        <w:pStyle w:val="Bullets1"/>
        <w:tabs>
          <w:tab w:val="left" w:pos="720"/>
        </w:tabs>
        <w:rPr>
          <w:sz w:val="20"/>
          <w:szCs w:val="20"/>
        </w:rPr>
      </w:pPr>
      <w:r>
        <w:rPr>
          <w:sz w:val="20"/>
          <w:szCs w:val="20"/>
        </w:rPr>
        <w:t>Competence</w:t>
      </w:r>
    </w:p>
    <w:p w14:paraId="66401048" w14:textId="77777777" w:rsidR="001F3514" w:rsidRDefault="001F3514" w:rsidP="001F3514">
      <w:pPr>
        <w:rPr>
          <w:rFonts w:cs="Arial"/>
        </w:rPr>
      </w:pPr>
    </w:p>
    <w:p w14:paraId="42BD78F1" w14:textId="77777777" w:rsidR="001F3514" w:rsidRDefault="001F3514" w:rsidP="001F3514">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9D586C5" w14:textId="77777777" w:rsidR="001F3514" w:rsidRDefault="001F3514" w:rsidP="001F3514">
      <w:pPr>
        <w:pStyle w:val="Heading1"/>
        <w:numPr>
          <w:ilvl w:val="0"/>
          <w:numId w:val="17"/>
        </w:numPr>
      </w:pPr>
      <w:r>
        <w:t>Academic Dishonesty Sanction Guidelines</w:t>
      </w:r>
    </w:p>
    <w:p w14:paraId="0FA02FE0" w14:textId="77777777" w:rsidR="001F3514" w:rsidRDefault="001F3514" w:rsidP="001F3514">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F59650B" w14:textId="77777777" w:rsidR="001F3514" w:rsidRDefault="001F3514" w:rsidP="001F3514">
      <w:pPr>
        <w:pStyle w:val="Heading1"/>
        <w:numPr>
          <w:ilvl w:val="0"/>
          <w:numId w:val="17"/>
        </w:numPr>
        <w:rPr>
          <w:szCs w:val="22"/>
        </w:rPr>
      </w:pPr>
      <w:r>
        <w:rPr>
          <w:szCs w:val="22"/>
        </w:rPr>
        <w:t>Complaints</w:t>
      </w:r>
    </w:p>
    <w:p w14:paraId="7386011A" w14:textId="77777777" w:rsidR="001F3514" w:rsidRDefault="001F3514" w:rsidP="001F3514">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76E545CB" w14:textId="77777777" w:rsidR="001F3514" w:rsidRDefault="001F3514" w:rsidP="001F3514">
      <w:pPr>
        <w:pStyle w:val="BodyText"/>
        <w:numPr>
          <w:ilvl w:val="0"/>
          <w:numId w:val="17"/>
        </w:numPr>
        <w:rPr>
          <w:b/>
          <w:color w:val="C00000"/>
          <w:sz w:val="22"/>
          <w:szCs w:val="22"/>
        </w:rPr>
      </w:pPr>
      <w:r>
        <w:rPr>
          <w:b/>
          <w:color w:val="C00000"/>
          <w:sz w:val="22"/>
          <w:szCs w:val="22"/>
        </w:rPr>
        <w:t>Tips for Maximizing Your Learning Experience in this Course (Optional)</w:t>
      </w:r>
    </w:p>
    <w:p w14:paraId="54B3669E" w14:textId="77777777" w:rsidR="001F3514" w:rsidRDefault="001F3514" w:rsidP="001F3514">
      <w:pPr>
        <w:pStyle w:val="CheckBullets"/>
        <w:tabs>
          <w:tab w:val="clear" w:pos="540"/>
          <w:tab w:val="left" w:pos="720"/>
        </w:tabs>
        <w:rPr>
          <w:szCs w:val="20"/>
        </w:rPr>
      </w:pPr>
      <w:r>
        <w:rPr>
          <w:szCs w:val="20"/>
        </w:rPr>
        <w:t xml:space="preserve">Be mindful of getting proper nutrition, exercise, rest and sleep! </w:t>
      </w:r>
    </w:p>
    <w:p w14:paraId="0174AE91" w14:textId="77777777" w:rsidR="001F3514" w:rsidRDefault="001F3514" w:rsidP="001F3514">
      <w:pPr>
        <w:pStyle w:val="CheckBullets"/>
        <w:tabs>
          <w:tab w:val="clear" w:pos="540"/>
          <w:tab w:val="left" w:pos="720"/>
        </w:tabs>
        <w:rPr>
          <w:szCs w:val="20"/>
        </w:rPr>
      </w:pPr>
      <w:r>
        <w:rPr>
          <w:szCs w:val="20"/>
        </w:rPr>
        <w:t>Come to class.</w:t>
      </w:r>
    </w:p>
    <w:p w14:paraId="7459AB1E" w14:textId="77777777" w:rsidR="001F3514" w:rsidRDefault="001F3514" w:rsidP="001F3514">
      <w:pPr>
        <w:pStyle w:val="CheckBullets"/>
        <w:tabs>
          <w:tab w:val="clear" w:pos="540"/>
          <w:tab w:val="left" w:pos="720"/>
        </w:tabs>
        <w:rPr>
          <w:szCs w:val="20"/>
        </w:rPr>
      </w:pPr>
      <w:r>
        <w:rPr>
          <w:szCs w:val="20"/>
        </w:rPr>
        <w:t xml:space="preserve">Complete required readings and assignments BEFORE coming to class. </w:t>
      </w:r>
    </w:p>
    <w:p w14:paraId="2F0691D1" w14:textId="77777777" w:rsidR="001F3514" w:rsidRDefault="001F3514" w:rsidP="001F3514">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2A14BDF1" w14:textId="77777777" w:rsidR="001F3514" w:rsidRDefault="001F3514" w:rsidP="001F3514">
      <w:pPr>
        <w:pStyle w:val="CheckBullets"/>
        <w:tabs>
          <w:tab w:val="clear" w:pos="540"/>
          <w:tab w:val="left" w:pos="720"/>
        </w:tabs>
        <w:rPr>
          <w:szCs w:val="20"/>
        </w:rPr>
      </w:pPr>
      <w:r>
        <w:rPr>
          <w:szCs w:val="20"/>
        </w:rPr>
        <w:t>Come to class prepared to ask any questions you might have.</w:t>
      </w:r>
    </w:p>
    <w:p w14:paraId="78C7972C" w14:textId="77777777" w:rsidR="001F3514" w:rsidRDefault="001F3514" w:rsidP="001F3514">
      <w:pPr>
        <w:pStyle w:val="CheckBullets"/>
        <w:tabs>
          <w:tab w:val="clear" w:pos="540"/>
          <w:tab w:val="left" w:pos="720"/>
        </w:tabs>
        <w:rPr>
          <w:szCs w:val="20"/>
        </w:rPr>
      </w:pPr>
      <w:r>
        <w:rPr>
          <w:szCs w:val="20"/>
        </w:rPr>
        <w:t>Participate in class discussions.</w:t>
      </w:r>
    </w:p>
    <w:p w14:paraId="1BFF5DE9" w14:textId="77777777" w:rsidR="001F3514" w:rsidRDefault="001F3514" w:rsidP="001F3514">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2EC26EEA" w14:textId="77777777" w:rsidR="001F3514" w:rsidRDefault="001F3514" w:rsidP="001F3514">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7425D47B" w14:textId="77777777" w:rsidR="001F3514" w:rsidRDefault="001F3514" w:rsidP="001F3514">
      <w:pPr>
        <w:pStyle w:val="CheckBullets"/>
        <w:tabs>
          <w:tab w:val="clear" w:pos="540"/>
          <w:tab w:val="left" w:pos="720"/>
        </w:tabs>
        <w:spacing w:after="120"/>
        <w:rPr>
          <w:szCs w:val="20"/>
        </w:rPr>
      </w:pPr>
      <w:r>
        <w:rPr>
          <w:szCs w:val="20"/>
        </w:rPr>
        <w:t xml:space="preserve">Keep up with the assigned readings. </w:t>
      </w:r>
    </w:p>
    <w:p w14:paraId="71468534" w14:textId="57F3706E" w:rsidR="0018797A" w:rsidRPr="00A552ED" w:rsidRDefault="001F3514" w:rsidP="0018797A">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18797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74911" w14:textId="77777777" w:rsidR="00946B54" w:rsidRDefault="00946B54" w:rsidP="00500EB5">
      <w:r>
        <w:separator/>
      </w:r>
    </w:p>
  </w:endnote>
  <w:endnote w:type="continuationSeparator" w:id="0">
    <w:p w14:paraId="50CD932D" w14:textId="77777777" w:rsidR="00946B54" w:rsidRDefault="00946B5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77777777" w:rsidR="00E6333D" w:rsidRDefault="00E6333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E6333D" w:rsidRDefault="00E6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E6333D" w:rsidRPr="00B54ABC" w:rsidRDefault="00E6333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388EFBA9" w:rsidR="00E6333D" w:rsidRPr="00B54ABC" w:rsidRDefault="00E6333D"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F3514">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F3514">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E6333D" w:rsidRPr="00B54ABC" w:rsidRDefault="00E6333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5726D835" w:rsidR="00E6333D" w:rsidRPr="00B54ABC" w:rsidRDefault="00E6333D"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F3514">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F3514">
      <w:rPr>
        <w:rFonts w:cs="Arial"/>
        <w:noProof/>
        <w:color w:val="C00000"/>
      </w:rPr>
      <w:t>21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E8BB" w14:textId="77777777" w:rsidR="00946B54" w:rsidRDefault="00946B54" w:rsidP="00500EB5">
      <w:r>
        <w:separator/>
      </w:r>
    </w:p>
  </w:footnote>
  <w:footnote w:type="continuationSeparator" w:id="0">
    <w:p w14:paraId="08B0176C" w14:textId="77777777" w:rsidR="00946B54" w:rsidRDefault="00946B54"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E6333D" w:rsidRDefault="00E6333D">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8D5A" w14:textId="77777777" w:rsidR="00E6333D" w:rsidRPr="00B65CE9" w:rsidRDefault="00E6333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E6333D" w:rsidRDefault="00E6333D"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35pt;height:11.35pt" o:bullet="t">
        <v:imagedata r:id="rId1" o:title="MCBD21398_0000[1]"/>
      </v:shape>
    </w:pict>
  </w:numPicBullet>
  <w:numPicBullet w:numPicBulletId="1">
    <w:pict>
      <v:shape id="_x0000_i1138" type="#_x0000_t75" style="width:13.6pt;height:13.6pt" o:bullet="t">
        <v:imagedata r:id="rId2" o:title="MCBD21329_0000[1]"/>
      </v:shape>
    </w:pict>
  </w:numPicBullet>
  <w:numPicBullet w:numPicBulletId="2">
    <w:pict>
      <v:shape id="_x0000_i1139" type="#_x0000_t75" style="width:9.05pt;height:9.05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60B03"/>
    <w:multiLevelType w:val="hybridMultilevel"/>
    <w:tmpl w:val="6EC29CC8"/>
    <w:lvl w:ilvl="0" w:tplc="60762ACE">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4391F"/>
    <w:multiLevelType w:val="hybridMultilevel"/>
    <w:tmpl w:val="55BEE6FE"/>
    <w:lvl w:ilvl="0" w:tplc="98740D5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090"/>
    <w:multiLevelType w:val="hybridMultilevel"/>
    <w:tmpl w:val="8B26CB4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4E58"/>
    <w:multiLevelType w:val="hybridMultilevel"/>
    <w:tmpl w:val="47B09F48"/>
    <w:lvl w:ilvl="0" w:tplc="BD42057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12"/>
  </w:num>
  <w:num w:numId="6">
    <w:abstractNumId w:val="7"/>
  </w:num>
  <w:num w:numId="7">
    <w:abstractNumId w:val="15"/>
  </w:num>
  <w:num w:numId="8">
    <w:abstractNumId w:val="0"/>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5"/>
  </w:num>
  <w:num w:numId="13">
    <w:abstractNumId w:val="9"/>
  </w:num>
  <w:num w:numId="14">
    <w:abstractNumId w:val="4"/>
  </w:num>
  <w:num w:numId="15">
    <w:abstractNumId w:val="3"/>
  </w:num>
  <w:num w:numId="16">
    <w:abstractNumId w:val="13"/>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3778"/>
    <w:rsid w:val="00115B39"/>
    <w:rsid w:val="001263D8"/>
    <w:rsid w:val="0013194A"/>
    <w:rsid w:val="00142467"/>
    <w:rsid w:val="00145905"/>
    <w:rsid w:val="00145CDD"/>
    <w:rsid w:val="00147320"/>
    <w:rsid w:val="00156B12"/>
    <w:rsid w:val="0016662D"/>
    <w:rsid w:val="001708B7"/>
    <w:rsid w:val="001744B8"/>
    <w:rsid w:val="0018797A"/>
    <w:rsid w:val="00197692"/>
    <w:rsid w:val="00197918"/>
    <w:rsid w:val="001B03E2"/>
    <w:rsid w:val="001C3B38"/>
    <w:rsid w:val="001D1FA8"/>
    <w:rsid w:val="001D73F3"/>
    <w:rsid w:val="001E02F6"/>
    <w:rsid w:val="001E469F"/>
    <w:rsid w:val="001E65E0"/>
    <w:rsid w:val="001F3514"/>
    <w:rsid w:val="001F6594"/>
    <w:rsid w:val="002051AA"/>
    <w:rsid w:val="002063D0"/>
    <w:rsid w:val="0021255E"/>
    <w:rsid w:val="00212FDF"/>
    <w:rsid w:val="002206AA"/>
    <w:rsid w:val="00220989"/>
    <w:rsid w:val="00221206"/>
    <w:rsid w:val="00222B84"/>
    <w:rsid w:val="00231D7E"/>
    <w:rsid w:val="002342B4"/>
    <w:rsid w:val="00242F7F"/>
    <w:rsid w:val="002527F9"/>
    <w:rsid w:val="002529A6"/>
    <w:rsid w:val="00255381"/>
    <w:rsid w:val="00274F80"/>
    <w:rsid w:val="00277634"/>
    <w:rsid w:val="002A4373"/>
    <w:rsid w:val="002B4F8E"/>
    <w:rsid w:val="002C3E5E"/>
    <w:rsid w:val="002D3937"/>
    <w:rsid w:val="002D4291"/>
    <w:rsid w:val="002D7A3B"/>
    <w:rsid w:val="002F098F"/>
    <w:rsid w:val="0031642F"/>
    <w:rsid w:val="00322898"/>
    <w:rsid w:val="003254D4"/>
    <w:rsid w:val="00325D4C"/>
    <w:rsid w:val="003417E0"/>
    <w:rsid w:val="003440EE"/>
    <w:rsid w:val="00355D21"/>
    <w:rsid w:val="00356838"/>
    <w:rsid w:val="00361E5F"/>
    <w:rsid w:val="00365B08"/>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51DB4"/>
    <w:rsid w:val="00453491"/>
    <w:rsid w:val="00462611"/>
    <w:rsid w:val="00464AA2"/>
    <w:rsid w:val="00480B58"/>
    <w:rsid w:val="00483D5C"/>
    <w:rsid w:val="004919CF"/>
    <w:rsid w:val="00493130"/>
    <w:rsid w:val="004A1424"/>
    <w:rsid w:val="004A7820"/>
    <w:rsid w:val="004B1C5E"/>
    <w:rsid w:val="004B1D77"/>
    <w:rsid w:val="004B5764"/>
    <w:rsid w:val="004B644D"/>
    <w:rsid w:val="004B73D5"/>
    <w:rsid w:val="004D7AF5"/>
    <w:rsid w:val="004E06FA"/>
    <w:rsid w:val="004E0ACF"/>
    <w:rsid w:val="004E4A5E"/>
    <w:rsid w:val="004E4F3C"/>
    <w:rsid w:val="004F0B0F"/>
    <w:rsid w:val="00500EB5"/>
    <w:rsid w:val="00504452"/>
    <w:rsid w:val="00511D97"/>
    <w:rsid w:val="00515FED"/>
    <w:rsid w:val="005444FA"/>
    <w:rsid w:val="005505F2"/>
    <w:rsid w:val="005600E1"/>
    <w:rsid w:val="00561ADD"/>
    <w:rsid w:val="00571C34"/>
    <w:rsid w:val="00575065"/>
    <w:rsid w:val="00587029"/>
    <w:rsid w:val="005943E8"/>
    <w:rsid w:val="00596266"/>
    <w:rsid w:val="005A4446"/>
    <w:rsid w:val="005B72C0"/>
    <w:rsid w:val="005C6160"/>
    <w:rsid w:val="005C759E"/>
    <w:rsid w:val="005D147F"/>
    <w:rsid w:val="005D779C"/>
    <w:rsid w:val="005E67E0"/>
    <w:rsid w:val="005F0D81"/>
    <w:rsid w:val="005F2AC7"/>
    <w:rsid w:val="005F3422"/>
    <w:rsid w:val="005F3558"/>
    <w:rsid w:val="005F46F1"/>
    <w:rsid w:val="006001FD"/>
    <w:rsid w:val="00602634"/>
    <w:rsid w:val="00612D07"/>
    <w:rsid w:val="00627A99"/>
    <w:rsid w:val="0063097C"/>
    <w:rsid w:val="00634636"/>
    <w:rsid w:val="006370BA"/>
    <w:rsid w:val="00664DA1"/>
    <w:rsid w:val="00672F30"/>
    <w:rsid w:val="006743E8"/>
    <w:rsid w:val="00691546"/>
    <w:rsid w:val="006A10F2"/>
    <w:rsid w:val="006A2B49"/>
    <w:rsid w:val="006C3F35"/>
    <w:rsid w:val="006C40E3"/>
    <w:rsid w:val="006D6DBE"/>
    <w:rsid w:val="006E631E"/>
    <w:rsid w:val="006E7F62"/>
    <w:rsid w:val="006F5511"/>
    <w:rsid w:val="006F67A9"/>
    <w:rsid w:val="007077C7"/>
    <w:rsid w:val="00724EB9"/>
    <w:rsid w:val="00725FBC"/>
    <w:rsid w:val="00726A3E"/>
    <w:rsid w:val="007407C3"/>
    <w:rsid w:val="00752280"/>
    <w:rsid w:val="00761428"/>
    <w:rsid w:val="00765CAE"/>
    <w:rsid w:val="007665A4"/>
    <w:rsid w:val="007718E0"/>
    <w:rsid w:val="007812CE"/>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B4544"/>
    <w:rsid w:val="008C298A"/>
    <w:rsid w:val="008D1454"/>
    <w:rsid w:val="008D3A51"/>
    <w:rsid w:val="008F038F"/>
    <w:rsid w:val="008F1204"/>
    <w:rsid w:val="0091007D"/>
    <w:rsid w:val="00914381"/>
    <w:rsid w:val="0092716D"/>
    <w:rsid w:val="00931D65"/>
    <w:rsid w:val="00931F39"/>
    <w:rsid w:val="00935AA8"/>
    <w:rsid w:val="00946B54"/>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04B5E"/>
    <w:rsid w:val="00A1744B"/>
    <w:rsid w:val="00A23F84"/>
    <w:rsid w:val="00A552ED"/>
    <w:rsid w:val="00A60C50"/>
    <w:rsid w:val="00A62FBB"/>
    <w:rsid w:val="00A6719F"/>
    <w:rsid w:val="00A73868"/>
    <w:rsid w:val="00AA7A65"/>
    <w:rsid w:val="00AB0703"/>
    <w:rsid w:val="00AB3A85"/>
    <w:rsid w:val="00AC03D8"/>
    <w:rsid w:val="00AD00E2"/>
    <w:rsid w:val="00AD3943"/>
    <w:rsid w:val="00AE4BBE"/>
    <w:rsid w:val="00B06CEF"/>
    <w:rsid w:val="00B07575"/>
    <w:rsid w:val="00B10670"/>
    <w:rsid w:val="00B1518C"/>
    <w:rsid w:val="00B17C94"/>
    <w:rsid w:val="00B24537"/>
    <w:rsid w:val="00B24C9F"/>
    <w:rsid w:val="00B25AC7"/>
    <w:rsid w:val="00B26468"/>
    <w:rsid w:val="00B322E4"/>
    <w:rsid w:val="00B408EE"/>
    <w:rsid w:val="00B52E92"/>
    <w:rsid w:val="00B53F8E"/>
    <w:rsid w:val="00B54ABC"/>
    <w:rsid w:val="00B64F26"/>
    <w:rsid w:val="00B65CE9"/>
    <w:rsid w:val="00B70AD4"/>
    <w:rsid w:val="00B744E5"/>
    <w:rsid w:val="00B845AC"/>
    <w:rsid w:val="00BA407B"/>
    <w:rsid w:val="00BA777D"/>
    <w:rsid w:val="00BB2D3C"/>
    <w:rsid w:val="00BC2885"/>
    <w:rsid w:val="00BE3FAF"/>
    <w:rsid w:val="00BF119A"/>
    <w:rsid w:val="00C01E28"/>
    <w:rsid w:val="00C10351"/>
    <w:rsid w:val="00C1349F"/>
    <w:rsid w:val="00C20058"/>
    <w:rsid w:val="00C214B4"/>
    <w:rsid w:val="00C222B2"/>
    <w:rsid w:val="00C2244F"/>
    <w:rsid w:val="00C459F0"/>
    <w:rsid w:val="00C532F1"/>
    <w:rsid w:val="00C54970"/>
    <w:rsid w:val="00C559EB"/>
    <w:rsid w:val="00C65608"/>
    <w:rsid w:val="00C66013"/>
    <w:rsid w:val="00C67A86"/>
    <w:rsid w:val="00C716BD"/>
    <w:rsid w:val="00C75827"/>
    <w:rsid w:val="00C767A5"/>
    <w:rsid w:val="00C773D1"/>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0902"/>
    <w:rsid w:val="00CF265F"/>
    <w:rsid w:val="00CF515B"/>
    <w:rsid w:val="00D0100F"/>
    <w:rsid w:val="00D12FD9"/>
    <w:rsid w:val="00D20FB5"/>
    <w:rsid w:val="00D403E0"/>
    <w:rsid w:val="00D4097D"/>
    <w:rsid w:val="00D57C7C"/>
    <w:rsid w:val="00D6551F"/>
    <w:rsid w:val="00D7741C"/>
    <w:rsid w:val="00D776C2"/>
    <w:rsid w:val="00D8061C"/>
    <w:rsid w:val="00D84F7C"/>
    <w:rsid w:val="00DA1F11"/>
    <w:rsid w:val="00DA2AD9"/>
    <w:rsid w:val="00DB2E75"/>
    <w:rsid w:val="00DC621A"/>
    <w:rsid w:val="00DC76D5"/>
    <w:rsid w:val="00DD51A3"/>
    <w:rsid w:val="00DE0303"/>
    <w:rsid w:val="00DF164E"/>
    <w:rsid w:val="00E03D53"/>
    <w:rsid w:val="00E03DFA"/>
    <w:rsid w:val="00E044FA"/>
    <w:rsid w:val="00E0740E"/>
    <w:rsid w:val="00E11B7B"/>
    <w:rsid w:val="00E22E4F"/>
    <w:rsid w:val="00E234BE"/>
    <w:rsid w:val="00E23B17"/>
    <w:rsid w:val="00E25394"/>
    <w:rsid w:val="00E477C6"/>
    <w:rsid w:val="00E50F36"/>
    <w:rsid w:val="00E55CB6"/>
    <w:rsid w:val="00E6333D"/>
    <w:rsid w:val="00E67022"/>
    <w:rsid w:val="00E67782"/>
    <w:rsid w:val="00E733D0"/>
    <w:rsid w:val="00E766D4"/>
    <w:rsid w:val="00E83390"/>
    <w:rsid w:val="00E83524"/>
    <w:rsid w:val="00E96240"/>
    <w:rsid w:val="00E97B1C"/>
    <w:rsid w:val="00EA1A58"/>
    <w:rsid w:val="00EA7CE9"/>
    <w:rsid w:val="00EB1D50"/>
    <w:rsid w:val="00EB250D"/>
    <w:rsid w:val="00EC3E67"/>
    <w:rsid w:val="00EC5366"/>
    <w:rsid w:val="00EC7CF0"/>
    <w:rsid w:val="00ED44D4"/>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92B4E"/>
    <w:rsid w:val="00FA57A7"/>
    <w:rsid w:val="00FA75BA"/>
    <w:rsid w:val="00FB0445"/>
    <w:rsid w:val="00FB2C95"/>
    <w:rsid w:val="00FC07B7"/>
    <w:rsid w:val="00FC19EF"/>
    <w:rsid w:val="00FC42A6"/>
    <w:rsid w:val="00FD0AAB"/>
    <w:rsid w:val="00FD5224"/>
    <w:rsid w:val="00FE65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099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fchildren.org/Portals/1/SS_K5/K-5_DOC/K-5_Review_Research_SS.pdf" TargetMode="External"/><Relationship Id="rId26" Type="http://schemas.openxmlformats.org/officeDocument/2006/relationships/hyperlink" Target="http://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arentmanagementtraininginstitute.com/" TargetMode="External"/><Relationship Id="rId25" Type="http://schemas.openxmlformats.org/officeDocument/2006/relationships/hyperlink" Target="http://sarc.usc.edu/" TargetMode="External"/><Relationship Id="rId33"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www.incredibleyears.com/" TargetMode="Externa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safecare.org/"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10" Type="http://schemas.openxmlformats.org/officeDocument/2006/relationships/footer" Target="footer1.xml"/><Relationship Id="rId19" Type="http://schemas.openxmlformats.org/officeDocument/2006/relationships/hyperlink" Target="mailto:xxx@usc.edu"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cit.org/" TargetMode="Externa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2544-717F-4B31-9871-8530224E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8024</Words>
  <Characters>45740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53657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Estela Andujo</cp:lastModifiedBy>
  <cp:revision>2</cp:revision>
  <cp:lastPrinted>2016-05-11T17:35:00Z</cp:lastPrinted>
  <dcterms:created xsi:type="dcterms:W3CDTF">2018-08-15T01:49:00Z</dcterms:created>
  <dcterms:modified xsi:type="dcterms:W3CDTF">2018-08-15T01:49:00Z</dcterms:modified>
</cp:coreProperties>
</file>