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C5" w:rsidRDefault="00A206C5" w:rsidP="00A206C5">
      <w:pPr>
        <w:jc w:val="center"/>
      </w:pPr>
      <w:r>
        <w:t>Self and Society in Ancient Drama</w:t>
      </w:r>
    </w:p>
    <w:p w:rsidR="00A206C5" w:rsidRDefault="00A206C5" w:rsidP="00A206C5">
      <w:pPr>
        <w:jc w:val="center"/>
      </w:pPr>
      <w:proofErr w:type="gramStart"/>
      <w:r>
        <w:t>GESM  120g</w:t>
      </w:r>
      <w:proofErr w:type="gramEnd"/>
      <w:r>
        <w:t xml:space="preserve"> (</w:t>
      </w:r>
      <w:r w:rsidRPr="0073323B">
        <w:rPr>
          <w:rFonts w:ascii="inherit" w:hAnsi="inherit"/>
          <w:color w:val="212121"/>
          <w:sz w:val="13"/>
          <w:szCs w:val="13"/>
        </w:rPr>
        <w:t>35371R</w:t>
      </w:r>
      <w:r>
        <w:t>)</w:t>
      </w:r>
      <w:r w:rsidR="00491562">
        <w:t>, Fall 2018</w:t>
      </w:r>
    </w:p>
    <w:p w:rsidR="00A206C5" w:rsidRDefault="00A206C5" w:rsidP="00A206C5">
      <w:pPr>
        <w:jc w:val="center"/>
      </w:pPr>
      <w:r>
        <w:t>2:00-3:20pm, T TH</w:t>
      </w:r>
    </w:p>
    <w:p w:rsidR="00A206C5" w:rsidRDefault="00A206C5" w:rsidP="00A206C5">
      <w:pPr>
        <w:ind w:left="2880" w:firstLine="720"/>
      </w:pPr>
      <w:r>
        <w:t>WPH 107</w:t>
      </w:r>
    </w:p>
    <w:p w:rsidR="00A206C5" w:rsidRDefault="00A206C5" w:rsidP="00A206C5">
      <w:pPr>
        <w:jc w:val="center"/>
      </w:pPr>
    </w:p>
    <w:p w:rsidR="00A206C5" w:rsidRDefault="00A206C5" w:rsidP="00A206C5">
      <w:r>
        <w:t xml:space="preserve">Instructor: Susan </w:t>
      </w:r>
      <w:proofErr w:type="spellStart"/>
      <w:r>
        <w:t>Lape</w:t>
      </w:r>
      <w:proofErr w:type="spellEnd"/>
    </w:p>
    <w:p w:rsidR="00A206C5" w:rsidRDefault="00A206C5" w:rsidP="00A206C5">
      <w:r>
        <w:t>Office: PED 130T</w:t>
      </w:r>
    </w:p>
    <w:p w:rsidR="00A206C5" w:rsidRDefault="00121E79" w:rsidP="00A206C5">
      <w:r>
        <w:t>Office hours: Thursdays, 12:30</w:t>
      </w:r>
      <w:r w:rsidR="00A206C5">
        <w:t>pm-2:00pm</w:t>
      </w:r>
      <w:r>
        <w:t>, Tuesdays, 1:30-2:00pm</w:t>
      </w:r>
    </w:p>
    <w:p w:rsidR="00A206C5" w:rsidRDefault="00A206C5" w:rsidP="00A206C5">
      <w:r>
        <w:t>And by appointment</w:t>
      </w:r>
    </w:p>
    <w:p w:rsidR="00A206C5" w:rsidRDefault="00A206C5" w:rsidP="00A206C5">
      <w:r>
        <w:t xml:space="preserve">Contact: </w:t>
      </w:r>
      <w:hyperlink r:id="rId5" w:history="1">
        <w:r w:rsidRPr="00364B28">
          <w:rPr>
            <w:rStyle w:val="Hyperlink"/>
          </w:rPr>
          <w:t>lape@usc.edu</w:t>
        </w:r>
      </w:hyperlink>
    </w:p>
    <w:p w:rsidR="00A206C5" w:rsidRDefault="00A206C5"/>
    <w:p w:rsidR="00A206C5" w:rsidRDefault="00A206C5"/>
    <w:p w:rsidR="00871708" w:rsidRDefault="00871708"/>
    <w:p w:rsidR="00665AA0" w:rsidRDefault="00A206C5">
      <w:r>
        <w:t xml:space="preserve">Course </w:t>
      </w:r>
      <w:r w:rsidR="00871708">
        <w:t>Description</w:t>
      </w:r>
      <w:r>
        <w:t xml:space="preserve"> </w:t>
      </w:r>
    </w:p>
    <w:p w:rsidR="00665AA0" w:rsidRDefault="00665AA0"/>
    <w:p w:rsidR="003E4F1F" w:rsidRDefault="00665AA0">
      <w:r>
        <w:tab/>
        <w:t>This course introduces the dramatic comedy of ancient Greece and Rome.  The focus will mostl</w:t>
      </w:r>
      <w:r w:rsidR="00A66F9D">
        <w:t xml:space="preserve">y be on Terence, a Roman comic </w:t>
      </w:r>
      <w:r>
        <w:t xml:space="preserve">poet whose comedies are based on Greek originals (4 of his 6 extant plays are based on Menander). </w:t>
      </w:r>
      <w:r w:rsidR="00A66F9D">
        <w:t xml:space="preserve"> Throughout, we will be interested in the ways in which Terence’s comedies define what it means to be human through a focus on social being: simply put, no one is an island. Each character in the plays gains their identity in and through their relationship to others. But relationships can and do go wrong.  We will explore how the comedies assume and create a world of status in which some people are more “valuable” than others and - at the same time  - presume a common human community through an emphasis on the shared human condition.  What is it that makes characters human?  And what is funny about the human condition?  Throughout, there will be opportunities to apply the ancient comic templates </w:t>
      </w:r>
      <w:r w:rsidR="00A82168">
        <w:t xml:space="preserve">that </w:t>
      </w:r>
      <w:r w:rsidR="00A66F9D">
        <w:t xml:space="preserve">we develop and explore to more recent comedy; after all the new comedy of Greece and Rome is the </w:t>
      </w:r>
      <w:r w:rsidR="00D74338">
        <w:t xml:space="preserve">ancestor of </w:t>
      </w:r>
      <w:r w:rsidR="00A66F9D">
        <w:t xml:space="preserve">the modern sitcom and </w:t>
      </w:r>
      <w:proofErr w:type="spellStart"/>
      <w:r w:rsidR="00A66F9D">
        <w:t>rom</w:t>
      </w:r>
      <w:proofErr w:type="spellEnd"/>
      <w:r w:rsidR="00A66F9D">
        <w:t xml:space="preserve"> </w:t>
      </w:r>
      <w:proofErr w:type="gramStart"/>
      <w:r w:rsidR="00A66F9D">
        <w:t>com</w:t>
      </w:r>
      <w:proofErr w:type="gramEnd"/>
      <w:r w:rsidR="00A66F9D">
        <w:t xml:space="preserve">. </w:t>
      </w:r>
    </w:p>
    <w:p w:rsidR="003E4F1F" w:rsidRDefault="003E4F1F"/>
    <w:p w:rsidR="00D74338" w:rsidRDefault="00D74338"/>
    <w:p w:rsidR="00D74338" w:rsidRDefault="00D74338">
      <w:r>
        <w:t>Course Goals:</w:t>
      </w:r>
    </w:p>
    <w:p w:rsidR="00D74338" w:rsidRDefault="00D74338"/>
    <w:p w:rsidR="00D74338" w:rsidRDefault="00D74338">
      <w:r>
        <w:t>Our primary goal in this course centers on the development of transferable interpretative skill</w:t>
      </w:r>
      <w:r w:rsidR="00A82168">
        <w:t>s</w:t>
      </w:r>
      <w:r>
        <w:t xml:space="preserve">.  </w:t>
      </w:r>
    </w:p>
    <w:p w:rsidR="00D74338" w:rsidRDefault="00D74338"/>
    <w:p w:rsidR="00D74338" w:rsidRDefault="00D74338">
      <w:r>
        <w:t>Students will gain an ability to read and interpret ancient dramatic comedy</w:t>
      </w:r>
    </w:p>
    <w:p w:rsidR="00D74338" w:rsidRDefault="00D74338">
      <w:r>
        <w:t>Students will learn how to identify and analyze various forms of humor</w:t>
      </w:r>
    </w:p>
    <w:p w:rsidR="00D74338" w:rsidRDefault="00D74338">
      <w:r>
        <w:t>Students will learn to decode the relationship between humor and social categories</w:t>
      </w:r>
    </w:p>
    <w:p w:rsidR="00D74338" w:rsidRDefault="00D74338">
      <w:r>
        <w:t xml:space="preserve">Students will learn to analyze key social and ideological concepts including </w:t>
      </w:r>
      <w:proofErr w:type="spellStart"/>
      <w:r>
        <w:t>precarity</w:t>
      </w:r>
      <w:proofErr w:type="spellEnd"/>
      <w:r>
        <w:t>, autonomy, &amp; vulnerability and their relationship to humor</w:t>
      </w:r>
    </w:p>
    <w:p w:rsidR="00D74338" w:rsidRDefault="00D74338">
      <w:r>
        <w:t>Students will gain familiarity with the Hellenistic culture of Greece and Rome</w:t>
      </w:r>
    </w:p>
    <w:p w:rsidR="00D74338" w:rsidRDefault="00D74338">
      <w:r>
        <w:t xml:space="preserve">Students will gain knowledge of Menander, Plautus, and Terence </w:t>
      </w:r>
    </w:p>
    <w:p w:rsidR="00D74338" w:rsidRDefault="00D74338">
      <w:r>
        <w:t>Students will have the opportunity to apply their knowledge to modern comedies</w:t>
      </w:r>
    </w:p>
    <w:p w:rsidR="00491562" w:rsidRDefault="004712C2">
      <w:r>
        <w:t>St</w:t>
      </w:r>
      <w:r w:rsidR="004929D9">
        <w:t xml:space="preserve">udents will also enhance their </w:t>
      </w:r>
      <w:r>
        <w:t>group and speaking sk</w:t>
      </w:r>
      <w:r w:rsidR="003E4F1F">
        <w:t>ills through some of the assign</w:t>
      </w:r>
      <w:r>
        <w:t>ments</w:t>
      </w:r>
    </w:p>
    <w:p w:rsidR="00A66F9D" w:rsidRDefault="00491562">
      <w:r>
        <w:t>Students will improve their analytic writing skills</w:t>
      </w:r>
    </w:p>
    <w:p w:rsidR="00A66F9D" w:rsidRDefault="00A66F9D"/>
    <w:p w:rsidR="004929D9" w:rsidRDefault="004712C2">
      <w:pPr>
        <w:rPr>
          <w:b/>
        </w:rPr>
      </w:pPr>
      <w:r w:rsidRPr="004712C2">
        <w:rPr>
          <w:b/>
        </w:rPr>
        <w:t>Course Books</w:t>
      </w:r>
      <w:r w:rsidR="00A82168">
        <w:rPr>
          <w:b/>
        </w:rPr>
        <w:t xml:space="preserve"> and readings</w:t>
      </w:r>
    </w:p>
    <w:p w:rsidR="004929D9" w:rsidRDefault="004929D9">
      <w:pPr>
        <w:rPr>
          <w:b/>
        </w:rPr>
      </w:pPr>
    </w:p>
    <w:p w:rsidR="00A82168" w:rsidRDefault="004929D9">
      <w:r w:rsidRPr="00A82168">
        <w:t xml:space="preserve">Please buy </w:t>
      </w:r>
    </w:p>
    <w:p w:rsidR="00A82168" w:rsidRPr="00A82168" w:rsidRDefault="004929D9">
      <w:r w:rsidRPr="00A82168">
        <w:t>Terence</w:t>
      </w:r>
      <w:r w:rsidR="00A82168">
        <w:t xml:space="preserve">, </w:t>
      </w:r>
      <w:r w:rsidR="00A82168" w:rsidRPr="003E4F1F">
        <w:rPr>
          <w:i/>
        </w:rPr>
        <w:t>The Comedies</w:t>
      </w:r>
      <w:r w:rsidR="00A82168">
        <w:t>,</w:t>
      </w:r>
      <w:r w:rsidRPr="00A82168">
        <w:t xml:space="preserve"> available in the bookstore </w:t>
      </w:r>
    </w:p>
    <w:p w:rsidR="00A82168" w:rsidRDefault="00A82168">
      <w:r>
        <w:t>S.</w:t>
      </w:r>
      <w:r w:rsidR="004929D9" w:rsidRPr="00A82168">
        <w:t xml:space="preserve"> </w:t>
      </w:r>
      <w:proofErr w:type="spellStart"/>
      <w:r w:rsidR="004929D9" w:rsidRPr="00A82168">
        <w:t>Critchly</w:t>
      </w:r>
      <w:proofErr w:type="spellEnd"/>
      <w:r w:rsidR="004929D9" w:rsidRPr="00A82168">
        <w:t xml:space="preserve">, </w:t>
      </w:r>
      <w:r w:rsidR="004929D9" w:rsidRPr="003E4F1F">
        <w:rPr>
          <w:i/>
        </w:rPr>
        <w:t xml:space="preserve">On </w:t>
      </w:r>
      <w:proofErr w:type="spellStart"/>
      <w:r w:rsidR="004929D9" w:rsidRPr="003E4F1F">
        <w:rPr>
          <w:i/>
        </w:rPr>
        <w:t>Humour</w:t>
      </w:r>
      <w:proofErr w:type="spellEnd"/>
      <w:r>
        <w:t>, available in the bookstore</w:t>
      </w:r>
    </w:p>
    <w:p w:rsidR="00871708" w:rsidRPr="00A82168" w:rsidRDefault="00A82168">
      <w:r>
        <w:t xml:space="preserve">If available in the bookstore, please buy the translations of Plautus that include the </w:t>
      </w:r>
      <w:proofErr w:type="spellStart"/>
      <w:r w:rsidRPr="003E4F1F">
        <w:rPr>
          <w:i/>
        </w:rPr>
        <w:t>Captivi</w:t>
      </w:r>
      <w:proofErr w:type="spellEnd"/>
      <w:r>
        <w:t xml:space="preserve">, </w:t>
      </w:r>
      <w:proofErr w:type="spellStart"/>
      <w:r w:rsidRPr="003E4F1F">
        <w:rPr>
          <w:i/>
        </w:rPr>
        <w:t>Cistellaria</w:t>
      </w:r>
      <w:proofErr w:type="spellEnd"/>
      <w:r>
        <w:t xml:space="preserve">, and </w:t>
      </w:r>
      <w:proofErr w:type="spellStart"/>
      <w:r w:rsidRPr="003E4F1F">
        <w:rPr>
          <w:i/>
        </w:rPr>
        <w:t>Epidicus</w:t>
      </w:r>
      <w:proofErr w:type="spellEnd"/>
      <w:r>
        <w:t>.</w:t>
      </w:r>
      <w:r>
        <w:br/>
        <w:t xml:space="preserve">Most of the secondary readings will be available on the blackboard website for this class.  </w:t>
      </w:r>
      <w:r w:rsidR="00A66F9D" w:rsidRPr="004712C2">
        <w:rPr>
          <w:b/>
        </w:rPr>
        <w:tab/>
      </w:r>
    </w:p>
    <w:p w:rsidR="004712C2" w:rsidRDefault="004712C2"/>
    <w:p w:rsidR="004712C2" w:rsidRPr="004712C2" w:rsidRDefault="00A82168">
      <w:pPr>
        <w:rPr>
          <w:b/>
        </w:rPr>
      </w:pPr>
      <w:r>
        <w:rPr>
          <w:b/>
        </w:rPr>
        <w:t xml:space="preserve">Assessment, </w:t>
      </w:r>
      <w:r w:rsidR="004712C2" w:rsidRPr="004712C2">
        <w:rPr>
          <w:b/>
        </w:rPr>
        <w:t>Grading</w:t>
      </w:r>
      <w:r>
        <w:rPr>
          <w:b/>
        </w:rPr>
        <w:t>, and Policies</w:t>
      </w:r>
      <w:r w:rsidR="004712C2" w:rsidRPr="004712C2">
        <w:rPr>
          <w:b/>
        </w:rPr>
        <w:t xml:space="preserve"> </w:t>
      </w:r>
    </w:p>
    <w:p w:rsidR="004712C2" w:rsidRDefault="004712C2"/>
    <w:p w:rsidR="004712C2" w:rsidRDefault="004712C2">
      <w:r>
        <w:t>Two short essays</w:t>
      </w:r>
      <w:r>
        <w:tab/>
      </w:r>
      <w:r>
        <w:tab/>
      </w:r>
      <w:r w:rsidR="00626672">
        <w:t xml:space="preserve">  </w:t>
      </w:r>
      <w:r>
        <w:t>200</w:t>
      </w:r>
    </w:p>
    <w:p w:rsidR="004712C2" w:rsidRDefault="004712C2">
      <w:r>
        <w:t xml:space="preserve">Midterm exam </w:t>
      </w:r>
      <w:r>
        <w:tab/>
      </w:r>
      <w:r>
        <w:tab/>
      </w:r>
      <w:r w:rsidR="00626672">
        <w:t xml:space="preserve">  </w:t>
      </w:r>
      <w:r w:rsidR="003E4F1F">
        <w:t>250</w:t>
      </w:r>
    </w:p>
    <w:p w:rsidR="004712C2" w:rsidRDefault="004712C2">
      <w:r>
        <w:t>Quizzes</w:t>
      </w:r>
      <w:r>
        <w:tab/>
      </w:r>
      <w:r>
        <w:tab/>
      </w:r>
      <w:r>
        <w:tab/>
      </w:r>
      <w:r w:rsidR="00626672">
        <w:t xml:space="preserve">   </w:t>
      </w:r>
      <w:r w:rsidR="003E4F1F">
        <w:t>150</w:t>
      </w:r>
      <w:r>
        <w:t xml:space="preserve"> </w:t>
      </w:r>
    </w:p>
    <w:p w:rsidR="004712C2" w:rsidRDefault="004712C2">
      <w:r>
        <w:t>Participation and Group Work 200</w:t>
      </w:r>
    </w:p>
    <w:p w:rsidR="00626672" w:rsidRDefault="004712C2">
      <w:r>
        <w:t xml:space="preserve">Final paper or project            </w:t>
      </w:r>
      <w:r w:rsidR="00626672">
        <w:t xml:space="preserve">    </w:t>
      </w:r>
      <w:r>
        <w:t>200</w:t>
      </w:r>
    </w:p>
    <w:p w:rsidR="00626672" w:rsidRDefault="00626672"/>
    <w:p w:rsidR="00626672" w:rsidRDefault="00626672"/>
    <w:p w:rsidR="00A82168" w:rsidRDefault="00626672">
      <w:r>
        <w:tab/>
        <w:t>Your grade will be calculated out of 1000 points, broken down as above.  The part</w:t>
      </w:r>
      <w:r w:rsidR="00A82168">
        <w:t xml:space="preserve">icipation grade includes attendance. If you miss more than </w:t>
      </w:r>
      <w:r>
        <w:t>four cla</w:t>
      </w:r>
      <w:r w:rsidR="00A82168">
        <w:t>sses without a documented medic</w:t>
      </w:r>
      <w:r>
        <w:t xml:space="preserve">al or athletic excuse, your grade will </w:t>
      </w:r>
      <w:r w:rsidR="00A82168">
        <w:t xml:space="preserve">suffer. I deduct 50 points per missed class, starting with the fifth absence.  For your final paper or project, you may choose to submit a creative project, a screenplay, a painting, or the like, provided that you get my approval in advance.  Students who choose to write a final   paper must meet with me to discuss the project and bibliography.  Quizzes will be given as needed and will not necessarily be announced.  Late essays and missed exams will be </w:t>
      </w:r>
      <w:r w:rsidR="003E4F1F">
        <w:t xml:space="preserve">penalized 1/3 grade point per day. </w:t>
      </w:r>
      <w:r w:rsidR="00A82168">
        <w:t xml:space="preserve"> </w:t>
      </w:r>
    </w:p>
    <w:p w:rsidR="00A82168" w:rsidRDefault="00A82168"/>
    <w:p w:rsidR="00626672" w:rsidRDefault="00626672"/>
    <w:p w:rsidR="004712C2" w:rsidRDefault="004712C2"/>
    <w:p w:rsidR="00A82168" w:rsidRDefault="004712C2">
      <w:pPr>
        <w:rPr>
          <w:b/>
        </w:rPr>
      </w:pPr>
      <w:r w:rsidRPr="004712C2">
        <w:rPr>
          <w:b/>
        </w:rPr>
        <w:t xml:space="preserve">Preliminary List of Assignments </w:t>
      </w:r>
    </w:p>
    <w:p w:rsidR="003E4F1F" w:rsidRDefault="00A82168">
      <w:r w:rsidRPr="00A82168">
        <w:t xml:space="preserve">Please do the assigned reading for each class, </w:t>
      </w:r>
      <w:r w:rsidRPr="00A82168">
        <w:rPr>
          <w:b/>
        </w:rPr>
        <w:t>before</w:t>
      </w:r>
      <w:r w:rsidRPr="00A82168">
        <w:t xml:space="preserve"> the class</w:t>
      </w:r>
      <w:r w:rsidR="003E4F1F">
        <w:t>.</w:t>
      </w:r>
    </w:p>
    <w:p w:rsidR="00A82168" w:rsidRPr="00A82168" w:rsidRDefault="003E4F1F">
      <w:r>
        <w:t xml:space="preserve">Based on our progress and other considerations, the assignments may need to be modified. </w:t>
      </w:r>
    </w:p>
    <w:p w:rsidR="004712C2" w:rsidRDefault="004712C2">
      <w:pPr>
        <w:rPr>
          <w:b/>
        </w:rPr>
      </w:pPr>
    </w:p>
    <w:p w:rsidR="001D4E70" w:rsidRPr="00A82168" w:rsidRDefault="00A82168">
      <w:r>
        <w:t>8.21.18 course introduction, introduction to new comedy</w:t>
      </w:r>
    </w:p>
    <w:p w:rsidR="00F8207F" w:rsidRDefault="00871708" w:rsidP="00871708">
      <w:r>
        <w:t xml:space="preserve">8.23.18 </w:t>
      </w:r>
      <w:r w:rsidR="00311764">
        <w:t xml:space="preserve">  Reading Assignment</w:t>
      </w:r>
    </w:p>
    <w:p w:rsidR="00C639CA" w:rsidRDefault="00F8207F" w:rsidP="00871708">
      <w:proofErr w:type="spellStart"/>
      <w:proofErr w:type="gramStart"/>
      <w:r>
        <w:t>powerpoint</w:t>
      </w:r>
      <w:proofErr w:type="spellEnd"/>
      <w:proofErr w:type="gramEnd"/>
      <w:r>
        <w:t xml:space="preserve"> on the origins of drama </w:t>
      </w:r>
    </w:p>
    <w:p w:rsidR="00F8207F" w:rsidRDefault="00F8207F"/>
    <w:p w:rsidR="00F8207F" w:rsidRDefault="00F8207F">
      <w:r>
        <w:t xml:space="preserve">Comedy and </w:t>
      </w:r>
      <w:proofErr w:type="spellStart"/>
      <w:r>
        <w:t>Humour</w:t>
      </w:r>
      <w:proofErr w:type="spellEnd"/>
      <w:r>
        <w:t xml:space="preserve"> </w:t>
      </w:r>
    </w:p>
    <w:p w:rsidR="001D4E70" w:rsidRDefault="001D4E70"/>
    <w:p w:rsidR="00311764" w:rsidRDefault="00871708">
      <w:r>
        <w:t>8.28.18</w:t>
      </w:r>
      <w:r w:rsidR="00311764">
        <w:t xml:space="preserve">   Reading Assignment</w:t>
      </w:r>
      <w:r w:rsidR="004712C2">
        <w:t xml:space="preserve"> </w:t>
      </w:r>
    </w:p>
    <w:p w:rsidR="00871708" w:rsidRDefault="00F8207F">
      <w:r>
        <w:t xml:space="preserve">1. S. </w:t>
      </w:r>
      <w:proofErr w:type="spellStart"/>
      <w:r>
        <w:t>Critchley</w:t>
      </w:r>
      <w:proofErr w:type="spellEnd"/>
      <w:r>
        <w:t xml:space="preserve">, On </w:t>
      </w:r>
      <w:proofErr w:type="spellStart"/>
      <w:r>
        <w:t>Humour</w:t>
      </w:r>
      <w:proofErr w:type="spellEnd"/>
      <w:r>
        <w:t xml:space="preserve"> </w:t>
      </w:r>
      <w:proofErr w:type="spellStart"/>
      <w:r>
        <w:t>ch</w:t>
      </w:r>
      <w:proofErr w:type="spellEnd"/>
      <w:r>
        <w:t>. 1 &amp; 2</w:t>
      </w:r>
    </w:p>
    <w:p w:rsidR="00297C04" w:rsidRDefault="00871708">
      <w:r>
        <w:t xml:space="preserve">8.30.18 </w:t>
      </w:r>
      <w:r w:rsidR="00311764">
        <w:t xml:space="preserve">   Reading Assignment</w:t>
      </w:r>
    </w:p>
    <w:p w:rsidR="00F8207F" w:rsidRDefault="00F8207F">
      <w:pPr>
        <w:rPr>
          <w:i/>
        </w:rPr>
      </w:pPr>
      <w:r>
        <w:t xml:space="preserve">1. S. </w:t>
      </w:r>
      <w:proofErr w:type="spellStart"/>
      <w:r>
        <w:t>Critchley</w:t>
      </w:r>
      <w:proofErr w:type="spellEnd"/>
      <w:r>
        <w:t xml:space="preserve">, On </w:t>
      </w:r>
      <w:proofErr w:type="spellStart"/>
      <w:r>
        <w:t>Humour</w:t>
      </w:r>
      <w:proofErr w:type="spellEnd"/>
      <w:r>
        <w:t xml:space="preserve"> </w:t>
      </w:r>
      <w:proofErr w:type="spellStart"/>
      <w:r>
        <w:t>ch</w:t>
      </w:r>
      <w:proofErr w:type="spellEnd"/>
      <w:r>
        <w:t>. 3</w:t>
      </w:r>
    </w:p>
    <w:p w:rsidR="00871708" w:rsidRDefault="001D4E70">
      <w:r>
        <w:tab/>
      </w:r>
    </w:p>
    <w:p w:rsidR="00985511" w:rsidRDefault="00297C04" w:rsidP="00311764">
      <w:r>
        <w:t>9.4</w:t>
      </w:r>
      <w:r w:rsidR="00F83AD4">
        <w:t xml:space="preserve"> </w:t>
      </w:r>
      <w:r w:rsidR="00985511">
        <w:t>Reading Assignment</w:t>
      </w:r>
    </w:p>
    <w:p w:rsidR="00725039" w:rsidRDefault="00985511" w:rsidP="00311764">
      <w:proofErr w:type="spellStart"/>
      <w:r>
        <w:t>Critchley</w:t>
      </w:r>
      <w:proofErr w:type="spellEnd"/>
      <w:r>
        <w:t xml:space="preserve"> </w:t>
      </w:r>
      <w:proofErr w:type="spellStart"/>
      <w:r>
        <w:t>ch</w:t>
      </w:r>
      <w:proofErr w:type="spellEnd"/>
      <w:r>
        <w:t xml:space="preserve">. 5 Foreigners </w:t>
      </w:r>
      <w:proofErr w:type="gramStart"/>
      <w:r>
        <w:t>are</w:t>
      </w:r>
      <w:proofErr w:type="gramEnd"/>
      <w:r>
        <w:t xml:space="preserve"> Funny </w:t>
      </w:r>
    </w:p>
    <w:p w:rsidR="00A206C5" w:rsidRDefault="00297C04">
      <w:r>
        <w:t>9.6</w:t>
      </w:r>
      <w:r w:rsidR="00A206C5">
        <w:t xml:space="preserve"> Reading Assignment </w:t>
      </w:r>
    </w:p>
    <w:p w:rsidR="00F8207F" w:rsidRDefault="00A206C5" w:rsidP="00F8207F">
      <w:r>
        <w:t xml:space="preserve">1. </w:t>
      </w:r>
      <w:r w:rsidR="00F8207F">
        <w:t xml:space="preserve">Plautus </w:t>
      </w:r>
      <w:proofErr w:type="spellStart"/>
      <w:r w:rsidR="00F8207F">
        <w:t>Bacchides</w:t>
      </w:r>
      <w:proofErr w:type="spellEnd"/>
      <w:r w:rsidR="00F8207F">
        <w:t xml:space="preserve"> (plot type: </w:t>
      </w:r>
      <w:proofErr w:type="spellStart"/>
      <w:r w:rsidR="00F8207F">
        <w:t>precarity</w:t>
      </w:r>
      <w:proofErr w:type="spellEnd"/>
      <w:r w:rsidR="00F8207F">
        <w:t xml:space="preserve">) </w:t>
      </w:r>
    </w:p>
    <w:p w:rsidR="00A50B6B" w:rsidRDefault="00A50B6B"/>
    <w:p w:rsidR="00985511" w:rsidRDefault="00A50B6B">
      <w:proofErr w:type="gramStart"/>
      <w:r>
        <w:t xml:space="preserve">9.11  </w:t>
      </w:r>
      <w:r w:rsidR="00985511">
        <w:t>Reading</w:t>
      </w:r>
      <w:proofErr w:type="gramEnd"/>
      <w:r w:rsidR="00985511">
        <w:t xml:space="preserve"> Assignment </w:t>
      </w:r>
    </w:p>
    <w:p w:rsidR="00A50B6B" w:rsidRDefault="00F8207F">
      <w:r>
        <w:t xml:space="preserve">Finish </w:t>
      </w:r>
      <w:proofErr w:type="spellStart"/>
      <w:r>
        <w:t>Critchley</w:t>
      </w:r>
      <w:proofErr w:type="spellEnd"/>
      <w:r>
        <w:t xml:space="preserve"> </w:t>
      </w:r>
    </w:p>
    <w:p w:rsidR="00985511" w:rsidRDefault="00F8207F" w:rsidP="00A50B6B">
      <w:r>
        <w:t>9.</w:t>
      </w:r>
      <w:r w:rsidR="00A50B6B">
        <w:t xml:space="preserve">13 </w:t>
      </w:r>
      <w:r w:rsidR="00985511">
        <w:t>Reading Assignment</w:t>
      </w:r>
      <w:r w:rsidR="000F2EE5">
        <w:t xml:space="preserve">  </w:t>
      </w:r>
    </w:p>
    <w:p w:rsidR="00F8207F" w:rsidRDefault="00985511" w:rsidP="00F8207F">
      <w:r>
        <w:t>1.</w:t>
      </w:r>
      <w:r w:rsidR="00F8207F">
        <w:t xml:space="preserve"> Plautus </w:t>
      </w:r>
      <w:proofErr w:type="spellStart"/>
      <w:r w:rsidR="00F8207F">
        <w:t>Captivi</w:t>
      </w:r>
      <w:proofErr w:type="spellEnd"/>
      <w:r w:rsidR="00F8207F">
        <w:t xml:space="preserve">  (plot type: ethical) </w:t>
      </w:r>
    </w:p>
    <w:p w:rsidR="00A50B6B" w:rsidRDefault="00F8207F" w:rsidP="00F8207F">
      <w:r>
        <w:t xml:space="preserve"> </w:t>
      </w:r>
    </w:p>
    <w:p w:rsidR="00F8207F" w:rsidRDefault="00A50B6B" w:rsidP="00A50B6B">
      <w:r>
        <w:t>9.18</w:t>
      </w:r>
      <w:r w:rsidR="00985511">
        <w:t xml:space="preserve"> Reading Assignment</w:t>
      </w:r>
      <w:r w:rsidR="00F8207F">
        <w:t xml:space="preserve"> and Group Presentations</w:t>
      </w:r>
    </w:p>
    <w:p w:rsidR="00985511" w:rsidRDefault="00F8207F" w:rsidP="00A50B6B">
      <w:r>
        <w:t xml:space="preserve">Cultural and literary background </w:t>
      </w:r>
    </w:p>
    <w:p w:rsidR="00F8207F" w:rsidRDefault="00985511" w:rsidP="00A50B6B">
      <w:r>
        <w:t xml:space="preserve">1. </w:t>
      </w:r>
      <w:r w:rsidR="00F8207F">
        <w:t xml:space="preserve">Plautus </w:t>
      </w:r>
      <w:proofErr w:type="spellStart"/>
      <w:r w:rsidR="00F8207F">
        <w:t>Captivi</w:t>
      </w:r>
      <w:proofErr w:type="spellEnd"/>
      <w:r w:rsidR="00F8207F">
        <w:t xml:space="preserve"> </w:t>
      </w:r>
    </w:p>
    <w:p w:rsidR="00F8207F" w:rsidRDefault="00F8207F" w:rsidP="00F8207F">
      <w:pPr>
        <w:pStyle w:val="NormalWeb"/>
        <w:spacing w:before="2" w:after="2"/>
        <w:rPr>
          <w:rFonts w:ascii="Code2000" w:hAnsi="Code2000"/>
          <w:sz w:val="24"/>
          <w:szCs w:val="24"/>
        </w:rPr>
      </w:pPr>
      <w:r>
        <w:rPr>
          <w:rFonts w:ascii="Code2000" w:hAnsi="Code2000"/>
          <w:sz w:val="24"/>
          <w:szCs w:val="24"/>
        </w:rPr>
        <w:t xml:space="preserve">2. 1/2“Crucially Funny or </w:t>
      </w:r>
      <w:proofErr w:type="spellStart"/>
      <w:r>
        <w:rPr>
          <w:rFonts w:ascii="Code2000" w:hAnsi="Code2000"/>
          <w:sz w:val="24"/>
          <w:szCs w:val="24"/>
        </w:rPr>
        <w:t>Tranio</w:t>
      </w:r>
      <w:proofErr w:type="spellEnd"/>
      <w:r>
        <w:rPr>
          <w:rFonts w:ascii="Code2000" w:hAnsi="Code2000"/>
          <w:sz w:val="24"/>
          <w:szCs w:val="24"/>
        </w:rPr>
        <w:t xml:space="preserve"> on the Couch: The </w:t>
      </w:r>
      <w:proofErr w:type="spellStart"/>
      <w:r>
        <w:rPr>
          <w:rFonts w:ascii="Code2000" w:hAnsi="Code2000"/>
          <w:sz w:val="24"/>
          <w:szCs w:val="24"/>
        </w:rPr>
        <w:t>Servus</w:t>
      </w:r>
      <w:proofErr w:type="spellEnd"/>
      <w:r>
        <w:rPr>
          <w:rFonts w:ascii="Code2000" w:hAnsi="Code2000"/>
          <w:sz w:val="24"/>
          <w:szCs w:val="24"/>
        </w:rPr>
        <w:t xml:space="preserve"> </w:t>
      </w:r>
      <w:proofErr w:type="spellStart"/>
      <w:r>
        <w:rPr>
          <w:rFonts w:ascii="Code2000" w:hAnsi="Code2000"/>
          <w:sz w:val="24"/>
          <w:szCs w:val="24"/>
        </w:rPr>
        <w:t>Callidus</w:t>
      </w:r>
      <w:proofErr w:type="spellEnd"/>
      <w:r>
        <w:rPr>
          <w:rFonts w:ascii="Code2000" w:hAnsi="Code2000"/>
          <w:sz w:val="24"/>
          <w:szCs w:val="24"/>
        </w:rPr>
        <w:t xml:space="preserve"> and Jokes about Torture” Author(s): Holt Parker</w:t>
      </w:r>
    </w:p>
    <w:p w:rsidR="00F8207F" w:rsidRDefault="00F8207F" w:rsidP="00F8207F">
      <w:pPr>
        <w:pStyle w:val="NormalWeb"/>
        <w:spacing w:before="2" w:after="2"/>
        <w:rPr>
          <w:rFonts w:ascii="Code2000" w:hAnsi="Code2000"/>
          <w:sz w:val="24"/>
          <w:szCs w:val="24"/>
        </w:rPr>
      </w:pPr>
      <w:r>
        <w:rPr>
          <w:rFonts w:ascii="Code2000" w:hAnsi="Code2000"/>
          <w:sz w:val="24"/>
          <w:szCs w:val="24"/>
        </w:rPr>
        <w:t xml:space="preserve">3. 1/2. “Fides, Aetolia, and Plautus' </w:t>
      </w:r>
      <w:proofErr w:type="spellStart"/>
      <w:r>
        <w:rPr>
          <w:rFonts w:ascii="Code2000" w:hAnsi="Code2000"/>
          <w:sz w:val="24"/>
          <w:szCs w:val="24"/>
        </w:rPr>
        <w:t>Captivi</w:t>
      </w:r>
      <w:proofErr w:type="spellEnd"/>
      <w:r>
        <w:rPr>
          <w:rFonts w:ascii="Code2000" w:hAnsi="Code2000"/>
          <w:sz w:val="24"/>
          <w:szCs w:val="24"/>
        </w:rPr>
        <w:t>”</w:t>
      </w:r>
      <w:r>
        <w:rPr>
          <w:rFonts w:ascii="Code2000" w:hAnsi="Code2000"/>
          <w:sz w:val="24"/>
          <w:szCs w:val="24"/>
        </w:rPr>
        <w:br/>
        <w:t xml:space="preserve">Author(s): George Fredric </w:t>
      </w:r>
      <w:proofErr w:type="spellStart"/>
      <w:r>
        <w:rPr>
          <w:rFonts w:ascii="Code2000" w:hAnsi="Code2000"/>
          <w:sz w:val="24"/>
          <w:szCs w:val="24"/>
        </w:rPr>
        <w:t>Franko</w:t>
      </w:r>
      <w:proofErr w:type="spellEnd"/>
    </w:p>
    <w:p w:rsidR="00F8207F" w:rsidRDefault="00F8207F" w:rsidP="00F8207F">
      <w:pPr>
        <w:pStyle w:val="NormalWeb"/>
        <w:spacing w:before="2" w:after="2"/>
        <w:rPr>
          <w:rFonts w:ascii="Code2000" w:hAnsi="Code2000"/>
          <w:sz w:val="24"/>
          <w:szCs w:val="24"/>
        </w:rPr>
      </w:pPr>
      <w:r>
        <w:rPr>
          <w:rFonts w:ascii="Code2000" w:hAnsi="Code2000"/>
          <w:sz w:val="24"/>
          <w:szCs w:val="24"/>
        </w:rPr>
        <w:t>4.  “The Crowded House” McCarthy, BB</w:t>
      </w:r>
    </w:p>
    <w:p w:rsidR="00F8207F" w:rsidRDefault="00F8207F" w:rsidP="00A50B6B"/>
    <w:p w:rsidR="009153A8" w:rsidRDefault="009153A8" w:rsidP="00A50B6B">
      <w:r>
        <w:t xml:space="preserve">9.20 readings </w:t>
      </w:r>
      <w:r>
        <w:br/>
        <w:t>1.Terence Eunuch (</w:t>
      </w:r>
      <w:proofErr w:type="spellStart"/>
      <w:r>
        <w:t>precarity</w:t>
      </w:r>
      <w:proofErr w:type="spellEnd"/>
      <w:r>
        <w:t>)</w:t>
      </w:r>
    </w:p>
    <w:p w:rsidR="009153A8" w:rsidRDefault="009153A8" w:rsidP="00A50B6B">
      <w:r>
        <w:t xml:space="preserve">2. Finish </w:t>
      </w:r>
      <w:proofErr w:type="spellStart"/>
      <w:r>
        <w:t>Critchley</w:t>
      </w:r>
      <w:proofErr w:type="spellEnd"/>
      <w:r>
        <w:t xml:space="preserve"> </w:t>
      </w:r>
    </w:p>
    <w:p w:rsidR="009153A8" w:rsidRDefault="009153A8" w:rsidP="00A50B6B">
      <w:r>
        <w:t xml:space="preserve"> </w:t>
      </w:r>
    </w:p>
    <w:p w:rsidR="009153A8" w:rsidRDefault="009153A8" w:rsidP="00A50B6B"/>
    <w:p w:rsidR="009153A8" w:rsidRDefault="009153A8" w:rsidP="00A50B6B">
      <w:r>
        <w:t xml:space="preserve">9.25 readings </w:t>
      </w:r>
    </w:p>
    <w:p w:rsidR="00A50B6B" w:rsidRDefault="009153A8" w:rsidP="00A50B6B">
      <w:r>
        <w:t>Terence Eunuch</w:t>
      </w:r>
      <w:r w:rsidR="00D76CF4">
        <w:t xml:space="preserve"> – schedule amended due </w:t>
      </w:r>
      <w:proofErr w:type="gramStart"/>
      <w:r w:rsidR="00D76CF4">
        <w:t xml:space="preserve">to  </w:t>
      </w:r>
      <w:proofErr w:type="spellStart"/>
      <w:r w:rsidR="00D76CF4">
        <w:t>Bacchae</w:t>
      </w:r>
      <w:proofErr w:type="spellEnd"/>
      <w:proofErr w:type="gramEnd"/>
      <w:r w:rsidR="00D76CF4">
        <w:t xml:space="preserve">  performance</w:t>
      </w:r>
    </w:p>
    <w:p w:rsidR="00D76CF4" w:rsidRDefault="00D76CF4" w:rsidP="00A50B6B">
      <w:r>
        <w:t>*</w:t>
      </w:r>
      <w:r w:rsidR="0074735A">
        <w:t xml:space="preserve">1. </w:t>
      </w:r>
      <w:r w:rsidR="00F83AD4">
        <w:t>J. Butler, “</w:t>
      </w:r>
      <w:proofErr w:type="spellStart"/>
      <w:r w:rsidR="00F83AD4">
        <w:t>Performativity</w:t>
      </w:r>
      <w:proofErr w:type="spellEnd"/>
      <w:r w:rsidR="00F83AD4">
        <w:t xml:space="preserve">, </w:t>
      </w:r>
      <w:proofErr w:type="spellStart"/>
      <w:r w:rsidR="00F83AD4">
        <w:t>Precarity</w:t>
      </w:r>
      <w:proofErr w:type="spellEnd"/>
      <w:r w:rsidR="00F83AD4">
        <w:t>, and Sexual Politics</w:t>
      </w:r>
      <w:proofErr w:type="gramStart"/>
      <w:r w:rsidR="00F83AD4">
        <w:t>”  BB</w:t>
      </w:r>
      <w:proofErr w:type="gramEnd"/>
      <w:r w:rsidR="0074735A">
        <w:t xml:space="preserve"> (all)</w:t>
      </w:r>
    </w:p>
    <w:p w:rsidR="00F83AD4" w:rsidRDefault="00F83AD4" w:rsidP="00A50B6B"/>
    <w:p w:rsidR="00A50B6B" w:rsidRDefault="00A50B6B" w:rsidP="00A50B6B"/>
    <w:p w:rsidR="00A50B6B" w:rsidRDefault="00A50B6B" w:rsidP="00A50B6B"/>
    <w:p w:rsidR="003E4F1F" w:rsidRDefault="009153A8" w:rsidP="00A50B6B">
      <w:r>
        <w:t>9.27</w:t>
      </w:r>
      <w:r w:rsidR="00A50B6B">
        <w:t xml:space="preserve"> </w:t>
      </w:r>
      <w:r w:rsidR="009C722A">
        <w:t>Assignment</w:t>
      </w:r>
      <w:r w:rsidR="00C84282">
        <w:t xml:space="preserve"> </w:t>
      </w:r>
    </w:p>
    <w:p w:rsidR="00C84282" w:rsidRDefault="003E4F1F" w:rsidP="00A50B6B">
      <w:r>
        <w:rPr>
          <w:b/>
        </w:rPr>
        <w:t xml:space="preserve">1. </w:t>
      </w:r>
      <w:r w:rsidRPr="003E4F1F">
        <w:rPr>
          <w:b/>
        </w:rPr>
        <w:t>Quiz</w:t>
      </w:r>
      <w:r w:rsidR="00FE47E0" w:rsidRPr="003E4F1F">
        <w:rPr>
          <w:b/>
        </w:rPr>
        <w:t xml:space="preserve"> </w:t>
      </w:r>
      <w:r>
        <w:t>– brief quiz on the reading assignments to date (50 points)</w:t>
      </w:r>
    </w:p>
    <w:p w:rsidR="00D76CF4" w:rsidRDefault="00FA692B" w:rsidP="00D76CF4">
      <w:r>
        <w:t>2</w:t>
      </w:r>
      <w:r w:rsidR="00D76CF4">
        <w:t xml:space="preserve">. S. James, “Gender and Sexuality in Terence.” </w:t>
      </w:r>
    </w:p>
    <w:p w:rsidR="003E4F1F" w:rsidRDefault="003E4F1F" w:rsidP="00A50B6B"/>
    <w:p w:rsidR="006A59B0" w:rsidRDefault="006A59B0" w:rsidP="00A50B6B"/>
    <w:p w:rsidR="009153A8" w:rsidRDefault="009153A8" w:rsidP="00A50B6B">
      <w:r>
        <w:t>10.2</w:t>
      </w:r>
    </w:p>
    <w:p w:rsidR="009C722A" w:rsidRDefault="006A59B0" w:rsidP="00A50B6B">
      <w:r>
        <w:t xml:space="preserve"> </w:t>
      </w:r>
      <w:r w:rsidR="009C722A">
        <w:t>Reading Assignment</w:t>
      </w:r>
      <w:r w:rsidR="009153A8">
        <w:t xml:space="preserve"> (more philosophical background)</w:t>
      </w:r>
    </w:p>
    <w:p w:rsidR="00C84282" w:rsidRDefault="00FE47E0" w:rsidP="00A50B6B">
      <w:r>
        <w:t xml:space="preserve">1. </w:t>
      </w:r>
      <w:r w:rsidR="00A206C5">
        <w:t xml:space="preserve">Aristotle </w:t>
      </w:r>
      <w:proofErr w:type="spellStart"/>
      <w:r w:rsidR="00A206C5" w:rsidRPr="003E4F1F">
        <w:rPr>
          <w:i/>
        </w:rPr>
        <w:t>Nicomachaean</w:t>
      </w:r>
      <w:proofErr w:type="spellEnd"/>
      <w:r w:rsidR="00A206C5" w:rsidRPr="003E4F1F">
        <w:rPr>
          <w:i/>
        </w:rPr>
        <w:t xml:space="preserve"> Ethics</w:t>
      </w:r>
      <w:r w:rsidR="00A206C5">
        <w:t xml:space="preserve"> (on friendship Books 8-9</w:t>
      </w:r>
      <w:r w:rsidR="00103C66">
        <w:t>. BB</w:t>
      </w:r>
      <w:r w:rsidR="00A206C5">
        <w:t>)</w:t>
      </w:r>
    </w:p>
    <w:p w:rsidR="00C84282" w:rsidRDefault="00C84282" w:rsidP="00C84282">
      <w:r>
        <w:t xml:space="preserve">2. Aristotle </w:t>
      </w:r>
      <w:proofErr w:type="gramStart"/>
      <w:r w:rsidRPr="006A59B0">
        <w:rPr>
          <w:i/>
        </w:rPr>
        <w:t>Politics</w:t>
      </w:r>
      <w:r>
        <w:t xml:space="preserve">  Book</w:t>
      </w:r>
      <w:proofErr w:type="gramEnd"/>
      <w:r>
        <w:t xml:space="preserve"> 1, BB (gender and the family)</w:t>
      </w:r>
    </w:p>
    <w:p w:rsidR="006A59B0" w:rsidRDefault="006A59B0" w:rsidP="00A50B6B"/>
    <w:p w:rsidR="00103C66" w:rsidRDefault="009153A8" w:rsidP="00A50B6B">
      <w:proofErr w:type="gramStart"/>
      <w:r>
        <w:t xml:space="preserve">10.4 </w:t>
      </w:r>
      <w:r w:rsidR="00103C66">
        <w:t xml:space="preserve"> essay</w:t>
      </w:r>
      <w:proofErr w:type="gramEnd"/>
      <w:r w:rsidR="00103C66">
        <w:t xml:space="preserve"> writing instructions and</w:t>
      </w:r>
    </w:p>
    <w:p w:rsidR="000F2EE5" w:rsidRDefault="000F2EE5" w:rsidP="00A50B6B">
      <w:r>
        <w:t xml:space="preserve"> </w:t>
      </w:r>
      <w:proofErr w:type="gramStart"/>
      <w:r w:rsidR="00A206C5">
        <w:t xml:space="preserve">Terence  </w:t>
      </w:r>
      <w:proofErr w:type="spellStart"/>
      <w:r w:rsidR="00A206C5" w:rsidRPr="008D4419">
        <w:rPr>
          <w:i/>
        </w:rPr>
        <w:t>Adelphoe</w:t>
      </w:r>
      <w:proofErr w:type="spellEnd"/>
      <w:proofErr w:type="gramEnd"/>
    </w:p>
    <w:p w:rsidR="006A59B0" w:rsidRDefault="006A59B0" w:rsidP="00A50B6B"/>
    <w:p w:rsidR="000F2EE5" w:rsidRDefault="009153A8" w:rsidP="00A50B6B">
      <w:r>
        <w:t>10.9</w:t>
      </w:r>
      <w:r w:rsidR="006A59B0">
        <w:t xml:space="preserve"> </w:t>
      </w:r>
      <w:r w:rsidR="000F2EE5">
        <w:t>Reading Assignment (</w:t>
      </w:r>
      <w:r>
        <w:t xml:space="preserve">group work on </w:t>
      </w:r>
      <w:r w:rsidR="00D723F9">
        <w:t xml:space="preserve">key ethical concepts for Terence: vulnerability, autonomy, </w:t>
      </w:r>
      <w:proofErr w:type="gramStart"/>
      <w:r w:rsidR="00D723F9">
        <w:t xml:space="preserve">agency </w:t>
      </w:r>
      <w:r w:rsidR="000F2EE5">
        <w:t>)</w:t>
      </w:r>
      <w:proofErr w:type="gramEnd"/>
    </w:p>
    <w:p w:rsidR="0074735A" w:rsidRDefault="000F2EE5" w:rsidP="00A50B6B">
      <w:r>
        <w:t xml:space="preserve">1. </w:t>
      </w:r>
      <w:r w:rsidR="000C067D">
        <w:t>Patronage BB</w:t>
      </w:r>
    </w:p>
    <w:p w:rsidR="000F2EE5" w:rsidRDefault="000F2EE5" w:rsidP="00390628">
      <w:r>
        <w:t xml:space="preserve">2. </w:t>
      </w:r>
      <w:r w:rsidR="00390628">
        <w:t>Leigh: “Fatherhood” BB</w:t>
      </w:r>
    </w:p>
    <w:p w:rsidR="006A59B0" w:rsidRDefault="006A59B0" w:rsidP="00A50B6B"/>
    <w:p w:rsidR="00D439F8" w:rsidRDefault="009153A8" w:rsidP="00A50B6B">
      <w:r>
        <w:t>10.11</w:t>
      </w:r>
      <w:r w:rsidR="006A59B0">
        <w:t xml:space="preserve"> </w:t>
      </w:r>
    </w:p>
    <w:p w:rsidR="000C067D" w:rsidRDefault="00D439F8" w:rsidP="00A50B6B">
      <w:proofErr w:type="gramStart"/>
      <w:r>
        <w:t>readings</w:t>
      </w:r>
      <w:proofErr w:type="gramEnd"/>
      <w:r>
        <w:t xml:space="preserve"> </w:t>
      </w:r>
    </w:p>
    <w:p w:rsidR="00D439F8" w:rsidRDefault="000C067D" w:rsidP="00A50B6B">
      <w:r>
        <w:t xml:space="preserve">Terence </w:t>
      </w:r>
      <w:r w:rsidRPr="000C067D">
        <w:rPr>
          <w:i/>
        </w:rPr>
        <w:t>Andria</w:t>
      </w:r>
      <w:r>
        <w:t xml:space="preserve"> </w:t>
      </w:r>
    </w:p>
    <w:p w:rsidR="00013D48" w:rsidRDefault="00013D48" w:rsidP="00A50B6B"/>
    <w:p w:rsidR="00D439F8" w:rsidRDefault="00D439F8" w:rsidP="00A50B6B"/>
    <w:p w:rsidR="00D439F8" w:rsidRPr="00457B02" w:rsidRDefault="009153A8" w:rsidP="00A50B6B">
      <w:pPr>
        <w:rPr>
          <w:b/>
        </w:rPr>
      </w:pPr>
      <w:r w:rsidRPr="00457B02">
        <w:rPr>
          <w:b/>
        </w:rPr>
        <w:t xml:space="preserve">Essay 1 </w:t>
      </w:r>
      <w:r w:rsidR="00892EE6" w:rsidRPr="00457B02">
        <w:rPr>
          <w:b/>
        </w:rPr>
        <w:t>due in class</w:t>
      </w:r>
    </w:p>
    <w:p w:rsidR="00892EE6" w:rsidRDefault="00892EE6" w:rsidP="00A50B6B"/>
    <w:p w:rsidR="00892EE6" w:rsidRDefault="00103C66" w:rsidP="00A50B6B">
      <w:proofErr w:type="gramStart"/>
      <w:r>
        <w:t>please</w:t>
      </w:r>
      <w:proofErr w:type="gramEnd"/>
      <w:r>
        <w:t xml:space="preserve"> write a  4-5</w:t>
      </w:r>
      <w:r w:rsidR="00892EE6">
        <w:t xml:space="preserve"> page essay on one of the following prompts:</w:t>
      </w:r>
    </w:p>
    <w:p w:rsidR="00892EE6" w:rsidRDefault="00892EE6" w:rsidP="00A50B6B">
      <w:r>
        <w:t xml:space="preserve">1. How does the ending of the </w:t>
      </w:r>
      <w:proofErr w:type="spellStart"/>
      <w:r w:rsidRPr="00892EE6">
        <w:rPr>
          <w:i/>
        </w:rPr>
        <w:t>Adelphoe</w:t>
      </w:r>
      <w:proofErr w:type="spellEnd"/>
      <w:r>
        <w:t xml:space="preserve"> comment on or complicate the vision of fatherhood </w:t>
      </w:r>
      <w:proofErr w:type="spellStart"/>
      <w:r>
        <w:t>Micio</w:t>
      </w:r>
      <w:proofErr w:type="spellEnd"/>
      <w:r>
        <w:t xml:space="preserve"> espouses in the play?</w:t>
      </w:r>
      <w:r w:rsidR="00103C66">
        <w:t xml:space="preserve"> Are we supposed to contemplate the right way to raise a son? Is it ok to opt out of biological fatherhood and marriage? </w:t>
      </w:r>
    </w:p>
    <w:p w:rsidR="00103C66" w:rsidRDefault="00892EE6" w:rsidP="00A50B6B">
      <w:r>
        <w:t xml:space="preserve">2. Please formulate a thesis about the romantic relationship between </w:t>
      </w:r>
      <w:proofErr w:type="spellStart"/>
      <w:r>
        <w:t>Phaedr</w:t>
      </w:r>
      <w:r w:rsidR="00D76CF4">
        <w:t>i</w:t>
      </w:r>
      <w:r>
        <w:t>a</w:t>
      </w:r>
      <w:proofErr w:type="spellEnd"/>
      <w:r>
        <w:t xml:space="preserve"> and Thais in the </w:t>
      </w:r>
      <w:r w:rsidRPr="00892EE6">
        <w:rPr>
          <w:i/>
        </w:rPr>
        <w:t>Eunuch</w:t>
      </w:r>
      <w:r>
        <w:t xml:space="preserve">? </w:t>
      </w:r>
      <w:r w:rsidR="00103C66">
        <w:t xml:space="preserve">Is it based on “love”?  What does love seem to be in this society? Are the partners equal? What are the effects of  “love” on the partners?  </w:t>
      </w:r>
    </w:p>
    <w:p w:rsidR="00103C66" w:rsidRDefault="00103C66" w:rsidP="00A50B6B">
      <w:r>
        <w:t xml:space="preserve">3. What are we – the Roman audience - supposed to think of </w:t>
      </w:r>
      <w:proofErr w:type="spellStart"/>
      <w:r w:rsidR="00D76CF4">
        <w:t>Chareas</w:t>
      </w:r>
      <w:proofErr w:type="spellEnd"/>
      <w:r w:rsidR="00D76CF4">
        <w:t xml:space="preserve">’ rape of </w:t>
      </w:r>
      <w:proofErr w:type="spellStart"/>
      <w:r w:rsidR="00D76CF4">
        <w:t>Pamphila</w:t>
      </w:r>
      <w:proofErr w:type="spellEnd"/>
      <w:r>
        <w:t xml:space="preserve">? Does it convey a critique of gender relations or hierarchy? Is “rape” the correct word and concept to describe what occurred. </w:t>
      </w:r>
    </w:p>
    <w:p w:rsidR="00D439F8" w:rsidRDefault="00103C66" w:rsidP="00A50B6B">
      <w:r>
        <w:t xml:space="preserve">4. Discuss the forms of </w:t>
      </w:r>
      <w:proofErr w:type="spellStart"/>
      <w:r>
        <w:t>humour</w:t>
      </w:r>
      <w:proofErr w:type="spellEnd"/>
      <w:r>
        <w:t xml:space="preserve"> (as discussed in </w:t>
      </w:r>
      <w:proofErr w:type="spellStart"/>
      <w:r>
        <w:t>Critchley</w:t>
      </w:r>
      <w:proofErr w:type="spellEnd"/>
      <w:r>
        <w:t>) in any play we have read so far</w:t>
      </w:r>
    </w:p>
    <w:p w:rsidR="00D439F8" w:rsidRDefault="00D439F8" w:rsidP="00A50B6B"/>
    <w:p w:rsidR="00462B8C" w:rsidRDefault="00D439F8" w:rsidP="000C067D">
      <w:r>
        <w:t xml:space="preserve">10.16 </w:t>
      </w:r>
    </w:p>
    <w:p w:rsidR="00462B8C" w:rsidRDefault="00462B8C" w:rsidP="000C067D">
      <w:r>
        <w:t>Finish Terence Andria and Patronage from last time</w:t>
      </w:r>
    </w:p>
    <w:p w:rsidR="00462B8C" w:rsidRDefault="00462B8C" w:rsidP="000C067D">
      <w:r>
        <w:t>New reading</w:t>
      </w:r>
    </w:p>
    <w:p w:rsidR="00462B8C" w:rsidRDefault="00462B8C" w:rsidP="000C067D">
      <w:r>
        <w:t xml:space="preserve">D. </w:t>
      </w:r>
      <w:proofErr w:type="spellStart"/>
      <w:r>
        <w:t>Konstan</w:t>
      </w:r>
      <w:proofErr w:type="spellEnd"/>
      <w:r>
        <w:t>: “Love and Friendship in the Classical World,” BB</w:t>
      </w:r>
    </w:p>
    <w:p w:rsidR="008A4F8E" w:rsidRDefault="008A4F8E" w:rsidP="008A4F8E"/>
    <w:p w:rsidR="008A4F8E" w:rsidRDefault="008A4F8E" w:rsidP="008A4F8E"/>
    <w:p w:rsidR="00892EE6" w:rsidRPr="00D439F8" w:rsidRDefault="00462B8C" w:rsidP="008A4F8E">
      <w:pPr>
        <w:rPr>
          <w:b/>
        </w:rPr>
      </w:pPr>
      <w:r>
        <w:rPr>
          <w:b/>
        </w:rPr>
        <w:t>10.</w:t>
      </w:r>
      <w:r w:rsidR="00D439F8" w:rsidRPr="00D439F8">
        <w:rPr>
          <w:b/>
        </w:rPr>
        <w:t>18 Midterm exam</w:t>
      </w:r>
    </w:p>
    <w:p w:rsidR="00892EE6" w:rsidRDefault="00892EE6" w:rsidP="00A50B6B"/>
    <w:p w:rsidR="00390628" w:rsidRDefault="00D439F8" w:rsidP="00A50B6B">
      <w:r>
        <w:t>10.23</w:t>
      </w:r>
    </w:p>
    <w:p w:rsidR="00DC2895" w:rsidRDefault="00390628" w:rsidP="00A50B6B">
      <w:proofErr w:type="gramStart"/>
      <w:r>
        <w:t>Terence  Self</w:t>
      </w:r>
      <w:proofErr w:type="gramEnd"/>
      <w:r>
        <w:t>-Tormentor</w:t>
      </w:r>
    </w:p>
    <w:p w:rsidR="00390628" w:rsidRDefault="00390628" w:rsidP="00A50B6B">
      <w:r>
        <w:t xml:space="preserve"> </w:t>
      </w:r>
    </w:p>
    <w:p w:rsidR="00706FE8" w:rsidRDefault="00706FE8" w:rsidP="00A50B6B">
      <w:r>
        <w:t xml:space="preserve">10.25 </w:t>
      </w:r>
    </w:p>
    <w:p w:rsidR="00706FE8" w:rsidRDefault="00706FE8" w:rsidP="00A50B6B">
      <w:r>
        <w:t>Terence Self-Tormentor</w:t>
      </w:r>
    </w:p>
    <w:p w:rsidR="00C61F7B" w:rsidRDefault="00462B8C" w:rsidP="00A50B6B">
      <w:r>
        <w:t xml:space="preserve">D. </w:t>
      </w:r>
      <w:proofErr w:type="spellStart"/>
      <w:r>
        <w:t>Konstan</w:t>
      </w:r>
      <w:proofErr w:type="spellEnd"/>
      <w:r>
        <w:t>,  “Grief and the Self” BB</w:t>
      </w:r>
    </w:p>
    <w:p w:rsidR="00462B8C" w:rsidRDefault="00C61F7B" w:rsidP="00A50B6B">
      <w:r>
        <w:t xml:space="preserve">D. </w:t>
      </w:r>
      <w:proofErr w:type="spellStart"/>
      <w:r>
        <w:t>Konstan</w:t>
      </w:r>
      <w:proofErr w:type="spellEnd"/>
      <w:r>
        <w:t>, “Understanding Grief in Greece and Rome”</w:t>
      </w:r>
    </w:p>
    <w:p w:rsidR="00462B8C" w:rsidRDefault="00462B8C" w:rsidP="00A50B6B"/>
    <w:p w:rsidR="00706FE8" w:rsidRDefault="00706FE8" w:rsidP="00A50B6B"/>
    <w:p w:rsidR="00706FE8" w:rsidRDefault="00706FE8" w:rsidP="00A50B6B">
      <w:r>
        <w:t xml:space="preserve">10.30 </w:t>
      </w:r>
    </w:p>
    <w:p w:rsidR="00706FE8" w:rsidRDefault="00706FE8" w:rsidP="00A50B6B">
      <w:r>
        <w:t>Terence “Mother-in-Law”</w:t>
      </w:r>
    </w:p>
    <w:p w:rsidR="00706FE8" w:rsidRDefault="00706FE8" w:rsidP="00A50B6B"/>
    <w:p w:rsidR="0080529C" w:rsidRDefault="00706FE8" w:rsidP="00A50B6B">
      <w:proofErr w:type="gramStart"/>
      <w:r>
        <w:t>11.1  Terence</w:t>
      </w:r>
      <w:proofErr w:type="gramEnd"/>
      <w:r>
        <w:t xml:space="preserve"> “Mother-in-Law” secondary readings on</w:t>
      </w:r>
    </w:p>
    <w:p w:rsidR="0080529C" w:rsidRDefault="0080529C" w:rsidP="0080529C">
      <w:proofErr w:type="gramStart"/>
      <w:r>
        <w:t>secondary</w:t>
      </w:r>
      <w:proofErr w:type="gramEnd"/>
      <w:r>
        <w:t xml:space="preserve"> readings – group work - finishing up Terence</w:t>
      </w:r>
    </w:p>
    <w:p w:rsidR="0080529C" w:rsidRDefault="0080529C" w:rsidP="0080529C">
      <w:r>
        <w:t>1. Starks “Terence and Rome in the 160’s” BB</w:t>
      </w:r>
    </w:p>
    <w:p w:rsidR="0080529C" w:rsidRDefault="0080529C" w:rsidP="0080529C">
      <w:r>
        <w:t xml:space="preserve">2. </w:t>
      </w:r>
      <w:proofErr w:type="spellStart"/>
      <w:r>
        <w:t>Gruen</w:t>
      </w:r>
      <w:proofErr w:type="spellEnd"/>
      <w:r>
        <w:t xml:space="preserve">  “The Theater and Aristocratic culture” BB</w:t>
      </w:r>
    </w:p>
    <w:p w:rsidR="0080529C" w:rsidRDefault="0080529C" w:rsidP="0080529C">
      <w:r>
        <w:t>3. Terence and the Familiarization of Comedy</w:t>
      </w:r>
    </w:p>
    <w:p w:rsidR="0080529C" w:rsidRDefault="0080529C" w:rsidP="0080529C">
      <w:r>
        <w:t xml:space="preserve">4. Terence’s Literary Self-Consciousness </w:t>
      </w:r>
    </w:p>
    <w:p w:rsidR="00706FE8" w:rsidRDefault="00706FE8" w:rsidP="00706FE8"/>
    <w:p w:rsidR="00706FE8" w:rsidRDefault="00706FE8" w:rsidP="00706FE8">
      <w:r>
        <w:t xml:space="preserve">11.6 Terence </w:t>
      </w:r>
      <w:proofErr w:type="spellStart"/>
      <w:r>
        <w:t>Phormio</w:t>
      </w:r>
      <w:proofErr w:type="spellEnd"/>
    </w:p>
    <w:p w:rsidR="00706FE8" w:rsidRDefault="00706FE8" w:rsidP="00706FE8"/>
    <w:p w:rsidR="00706FE8" w:rsidRDefault="00706FE8" w:rsidP="00706FE8">
      <w:r>
        <w:t xml:space="preserve">11.8 </w:t>
      </w:r>
      <w:r w:rsidR="0080529C">
        <w:t xml:space="preserve">  **Finish </w:t>
      </w:r>
      <w:proofErr w:type="spellStart"/>
      <w:r w:rsidR="0080529C">
        <w:t>Critchley</w:t>
      </w:r>
      <w:proofErr w:type="spellEnd"/>
    </w:p>
    <w:p w:rsidR="00706FE8" w:rsidRPr="00C61F7B" w:rsidRDefault="00706FE8" w:rsidP="00706FE8">
      <w:pPr>
        <w:rPr>
          <w:b/>
        </w:rPr>
      </w:pPr>
      <w:proofErr w:type="gramStart"/>
      <w:r w:rsidRPr="00C61F7B">
        <w:rPr>
          <w:b/>
        </w:rPr>
        <w:t>evening</w:t>
      </w:r>
      <w:proofErr w:type="gramEnd"/>
      <w:r w:rsidRPr="00C61F7B">
        <w:rPr>
          <w:b/>
        </w:rPr>
        <w:t xml:space="preserve"> class: </w:t>
      </w:r>
    </w:p>
    <w:p w:rsidR="00DC2895" w:rsidRDefault="00706FE8" w:rsidP="00706FE8">
      <w:r>
        <w:t xml:space="preserve">Movie: Dirty Rotten Scoundrels </w:t>
      </w:r>
    </w:p>
    <w:p w:rsidR="00706FE8" w:rsidRDefault="00706FE8" w:rsidP="00706FE8"/>
    <w:p w:rsidR="00B06C21" w:rsidRPr="0080529C" w:rsidRDefault="00706FE8" w:rsidP="00706FE8">
      <w:pPr>
        <w:rPr>
          <w:b/>
        </w:rPr>
      </w:pPr>
      <w:r w:rsidRPr="0080529C">
        <w:rPr>
          <w:b/>
        </w:rPr>
        <w:t xml:space="preserve">11.13 </w:t>
      </w:r>
      <w:r w:rsidR="0080529C" w:rsidRPr="0080529C">
        <w:rPr>
          <w:b/>
        </w:rPr>
        <w:t xml:space="preserve">Quiz </w:t>
      </w:r>
      <w:r w:rsidR="00B06C21" w:rsidRPr="0080529C">
        <w:rPr>
          <w:b/>
        </w:rPr>
        <w:t>2</w:t>
      </w:r>
    </w:p>
    <w:p w:rsidR="00013D48" w:rsidRDefault="00013D48" w:rsidP="00A50B6B"/>
    <w:p w:rsidR="0030560B" w:rsidRPr="0080529C" w:rsidRDefault="00013D48" w:rsidP="00A50B6B">
      <w:proofErr w:type="gramStart"/>
      <w:r w:rsidRPr="0080529C">
        <w:t>11.15</w:t>
      </w:r>
      <w:r w:rsidR="008A4F8E" w:rsidRPr="0080529C">
        <w:t xml:space="preserve"> </w:t>
      </w:r>
      <w:r w:rsidR="0080529C">
        <w:t xml:space="preserve"> </w:t>
      </w:r>
      <w:r w:rsidR="00706FE8">
        <w:t>Plautus</w:t>
      </w:r>
      <w:proofErr w:type="gramEnd"/>
      <w:r w:rsidR="00706FE8">
        <w:t xml:space="preserve"> </w:t>
      </w:r>
      <w:proofErr w:type="spellStart"/>
      <w:r w:rsidR="00706FE8" w:rsidRPr="00C84282">
        <w:rPr>
          <w:i/>
        </w:rPr>
        <w:t>Rudens</w:t>
      </w:r>
      <w:proofErr w:type="spellEnd"/>
    </w:p>
    <w:p w:rsidR="00013D48" w:rsidRDefault="00013D48" w:rsidP="00A50B6B"/>
    <w:p w:rsidR="00013D48" w:rsidRPr="00C61F7B" w:rsidRDefault="00013D48" w:rsidP="00A50B6B">
      <w:r>
        <w:t xml:space="preserve">11.20 </w:t>
      </w:r>
      <w:r w:rsidR="0030560B">
        <w:t xml:space="preserve">Plautus </w:t>
      </w:r>
      <w:proofErr w:type="spellStart"/>
      <w:r w:rsidR="00C61F7B" w:rsidRPr="00C61F7B">
        <w:rPr>
          <w:i/>
        </w:rPr>
        <w:t>Stichus</w:t>
      </w:r>
      <w:proofErr w:type="spellEnd"/>
      <w:r w:rsidR="00C61F7B">
        <w:rPr>
          <w:i/>
        </w:rPr>
        <w:t xml:space="preserve"> </w:t>
      </w:r>
      <w:r w:rsidR="00C61F7B">
        <w:t>BB</w:t>
      </w:r>
    </w:p>
    <w:p w:rsidR="00C84282" w:rsidRDefault="00013D48" w:rsidP="00A50B6B">
      <w:r>
        <w:t>11.22 Thanksgiving</w:t>
      </w:r>
    </w:p>
    <w:p w:rsidR="00013D48" w:rsidRDefault="00013D48" w:rsidP="00A50B6B"/>
    <w:p w:rsidR="0030560B" w:rsidRDefault="00013D48" w:rsidP="00C84282">
      <w:proofErr w:type="gramStart"/>
      <w:r>
        <w:t xml:space="preserve">11.27 </w:t>
      </w:r>
      <w:r w:rsidR="00C84282">
        <w:t xml:space="preserve"> </w:t>
      </w:r>
      <w:r w:rsidR="0030560B">
        <w:t>Plautus</w:t>
      </w:r>
      <w:proofErr w:type="gramEnd"/>
      <w:r w:rsidR="0030560B">
        <w:t xml:space="preserve"> </w:t>
      </w:r>
      <w:proofErr w:type="spellStart"/>
      <w:r w:rsidR="00C61F7B" w:rsidRPr="0080529C">
        <w:rPr>
          <w:i/>
        </w:rPr>
        <w:t>Pseudolus</w:t>
      </w:r>
      <w:proofErr w:type="spellEnd"/>
      <w:r w:rsidR="00C61F7B">
        <w:t xml:space="preserve"> </w:t>
      </w:r>
    </w:p>
    <w:p w:rsidR="0080529C" w:rsidRDefault="0030560B" w:rsidP="00C84282">
      <w:pPr>
        <w:rPr>
          <w:b/>
        </w:rPr>
      </w:pPr>
      <w:r>
        <w:rPr>
          <w:b/>
        </w:rPr>
        <w:t xml:space="preserve">Short </w:t>
      </w:r>
      <w:r w:rsidR="00790C99">
        <w:rPr>
          <w:b/>
        </w:rPr>
        <w:t xml:space="preserve">Essay 2 </w:t>
      </w:r>
      <w:r w:rsidR="00C84282" w:rsidRPr="0030560B">
        <w:rPr>
          <w:b/>
        </w:rPr>
        <w:t xml:space="preserve">due in class </w:t>
      </w:r>
      <w:r w:rsidR="0080529C">
        <w:rPr>
          <w:b/>
        </w:rPr>
        <w:t>3-4 pages on a topic of your choice,</w:t>
      </w:r>
    </w:p>
    <w:p w:rsidR="00C84282" w:rsidRPr="0030560B" w:rsidRDefault="0080529C" w:rsidP="00C84282">
      <w:pPr>
        <w:rPr>
          <w:b/>
        </w:rPr>
      </w:pPr>
      <w:r>
        <w:rPr>
          <w:b/>
        </w:rPr>
        <w:t xml:space="preserve">Topics must be approved </w:t>
      </w:r>
    </w:p>
    <w:p w:rsidR="00C84282" w:rsidRDefault="00C84282" w:rsidP="00C84282">
      <w:proofErr w:type="gramStart"/>
      <w:r>
        <w:t>topics</w:t>
      </w:r>
      <w:proofErr w:type="gramEnd"/>
      <w:r>
        <w:t xml:space="preserve"> TBA</w:t>
      </w:r>
    </w:p>
    <w:p w:rsidR="00013D48" w:rsidRDefault="00013D48" w:rsidP="00C84282"/>
    <w:p w:rsidR="0030560B" w:rsidRDefault="00013D48" w:rsidP="00A50B6B">
      <w:proofErr w:type="gramStart"/>
      <w:r>
        <w:t xml:space="preserve">11.29 </w:t>
      </w:r>
      <w:r w:rsidR="009153A8">
        <w:t xml:space="preserve"> </w:t>
      </w:r>
      <w:r w:rsidR="0030560B">
        <w:t>Plautus</w:t>
      </w:r>
      <w:proofErr w:type="gramEnd"/>
      <w:r w:rsidR="0080529C">
        <w:t xml:space="preserve"> and Slavery </w:t>
      </w:r>
    </w:p>
    <w:p w:rsidR="0030560B" w:rsidRDefault="0030560B" w:rsidP="00A50B6B"/>
    <w:p w:rsidR="0030560B" w:rsidRDefault="0030560B" w:rsidP="00A50B6B"/>
    <w:p w:rsidR="00B06C21" w:rsidRDefault="0061442C" w:rsidP="00A50B6B">
      <w:r>
        <w:t>Final Project Due</w:t>
      </w:r>
    </w:p>
    <w:p w:rsidR="00B06C21" w:rsidRDefault="00B06C21" w:rsidP="00B06C21">
      <w:r>
        <w:t>Tuesday Dec.  11</w:t>
      </w:r>
    </w:p>
    <w:p w:rsidR="00B06C21" w:rsidRDefault="00B06C21" w:rsidP="00A50B6B"/>
    <w:p w:rsidR="0061442C" w:rsidRDefault="0061442C" w:rsidP="00A50B6B"/>
    <w:p w:rsidR="0061442C" w:rsidRDefault="0061442C" w:rsidP="00A50B6B">
      <w:r>
        <w:t xml:space="preserve">The Final Project may be a 6-8 page paper or a drawing, painting, a few pages for </w:t>
      </w:r>
      <w:proofErr w:type="gramStart"/>
      <w:r>
        <w:t>a  graphic</w:t>
      </w:r>
      <w:proofErr w:type="gramEnd"/>
      <w:r>
        <w:t xml:space="preserve"> novel/ comic book. </w:t>
      </w:r>
    </w:p>
    <w:p w:rsidR="0061442C" w:rsidRDefault="0061442C" w:rsidP="00A50B6B">
      <w:r>
        <w:t>Guidelines</w:t>
      </w:r>
    </w:p>
    <w:p w:rsidR="0061442C" w:rsidRDefault="0061442C" w:rsidP="00A50B6B">
      <w:r>
        <w:t xml:space="preserve">The final paper may be an essay on a topic of your choice, a research paper, or a paper on an assigned topic. </w:t>
      </w:r>
    </w:p>
    <w:p w:rsidR="00B06C21" w:rsidRDefault="0061442C" w:rsidP="00A50B6B">
      <w:proofErr w:type="gramStart"/>
      <w:r>
        <w:t>Final projects must be approved by me</w:t>
      </w:r>
      <w:proofErr w:type="gramEnd"/>
      <w:r>
        <w:t xml:space="preserve"> no later than 11.22.  If you plan to submit a </w:t>
      </w:r>
      <w:r w:rsidR="00B06C21">
        <w:t xml:space="preserve">creative project, you must also write a narrative that clearly explain the thought behind your project and how it relates to the works or themes studied in class.  </w:t>
      </w:r>
    </w:p>
    <w:p w:rsidR="00B06C21" w:rsidRDefault="00B06C21" w:rsidP="00A50B6B"/>
    <w:p w:rsidR="0061442C" w:rsidRDefault="00B06C21" w:rsidP="00A50B6B">
      <w:r>
        <w:t>Please tur</w:t>
      </w:r>
      <w:r w:rsidR="0080529C">
        <w:t xml:space="preserve">n in an electronic copy of all </w:t>
      </w:r>
      <w:r>
        <w:t xml:space="preserve">written </w:t>
      </w:r>
      <w:proofErr w:type="gramStart"/>
      <w:r>
        <w:t>work,</w:t>
      </w:r>
      <w:proofErr w:type="gramEnd"/>
      <w:r>
        <w:t xml:space="preserve"> creative projects must</w:t>
      </w:r>
      <w:r w:rsidR="0080529C">
        <w:t xml:space="preserve"> be turned in at my office in PE</w:t>
      </w:r>
      <w:r>
        <w:t xml:space="preserve">D. </w:t>
      </w:r>
    </w:p>
    <w:p w:rsidR="0061442C" w:rsidRDefault="0061442C" w:rsidP="00A50B6B"/>
    <w:p w:rsidR="0061442C" w:rsidRDefault="0061442C" w:rsidP="00A50B6B"/>
    <w:p w:rsidR="00C84282" w:rsidRDefault="00C84282" w:rsidP="00A50B6B"/>
    <w:p w:rsidR="00C84282" w:rsidRDefault="00C84282" w:rsidP="00A50B6B"/>
    <w:p w:rsidR="0080529C" w:rsidRDefault="00C84282" w:rsidP="00C84282">
      <w:pPr>
        <w:rPr>
          <w:u w:val="single"/>
        </w:rPr>
      </w:pPr>
      <w:proofErr w:type="gramStart"/>
      <w:r w:rsidRPr="00706FE8">
        <w:rPr>
          <w:u w:val="single"/>
        </w:rPr>
        <w:t>secondary</w:t>
      </w:r>
      <w:proofErr w:type="gramEnd"/>
      <w:r w:rsidRPr="00706FE8">
        <w:rPr>
          <w:u w:val="single"/>
        </w:rPr>
        <w:t xml:space="preserve"> </w:t>
      </w:r>
      <w:r w:rsidR="0030560B">
        <w:rPr>
          <w:u w:val="single"/>
        </w:rPr>
        <w:t>Bibliography list in progress</w:t>
      </w:r>
    </w:p>
    <w:p w:rsidR="0080529C" w:rsidRDefault="0080529C" w:rsidP="0080529C">
      <w:r>
        <w:t xml:space="preserve">S. </w:t>
      </w:r>
      <w:proofErr w:type="spellStart"/>
      <w:r>
        <w:t>McElduff</w:t>
      </w:r>
      <w:proofErr w:type="spellEnd"/>
      <w:r>
        <w:t xml:space="preserve"> 2004. “More than Menander’s acolyte…”</w:t>
      </w:r>
    </w:p>
    <w:p w:rsidR="0080529C" w:rsidRDefault="0080529C" w:rsidP="0080529C">
      <w:r>
        <w:t>McGill, “Plagiarism on Stage”</w:t>
      </w:r>
    </w:p>
    <w:p w:rsidR="00C84282" w:rsidRPr="0080529C" w:rsidRDefault="0080529C" w:rsidP="00C84282">
      <w:proofErr w:type="spellStart"/>
      <w:r>
        <w:t>Papaioannou</w:t>
      </w:r>
      <w:proofErr w:type="spellEnd"/>
      <w:r>
        <w:t xml:space="preserve">, “The innovator’s poetic self-presentation” </w:t>
      </w:r>
    </w:p>
    <w:p w:rsidR="00C84282" w:rsidRDefault="00C84282" w:rsidP="00C84282">
      <w:proofErr w:type="gramStart"/>
      <w:r>
        <w:t>Lowe  1983</w:t>
      </w:r>
      <w:proofErr w:type="gramEnd"/>
      <w:r>
        <w:t xml:space="preserve">. </w:t>
      </w:r>
      <w:proofErr w:type="spellStart"/>
      <w:r>
        <w:t>Terentian</w:t>
      </w:r>
      <w:proofErr w:type="spellEnd"/>
      <w:r>
        <w:t xml:space="preserve"> originality in the </w:t>
      </w:r>
      <w:proofErr w:type="spellStart"/>
      <w:r>
        <w:t>Phormio</w:t>
      </w:r>
      <w:proofErr w:type="spellEnd"/>
      <w:r>
        <w:t xml:space="preserve"> and </w:t>
      </w:r>
      <w:proofErr w:type="spellStart"/>
      <w:r>
        <w:t>Hecyra</w:t>
      </w:r>
      <w:proofErr w:type="spellEnd"/>
    </w:p>
    <w:p w:rsidR="00C84282" w:rsidRDefault="00C84282" w:rsidP="00C84282">
      <w:proofErr w:type="spellStart"/>
      <w:proofErr w:type="gramStart"/>
      <w:r>
        <w:t>Lada</w:t>
      </w:r>
      <w:proofErr w:type="spellEnd"/>
      <w:r>
        <w:t>-Richards, 2004.</w:t>
      </w:r>
      <w:proofErr w:type="gramEnd"/>
      <w:r>
        <w:t xml:space="preserve"> “Authorial voice and theatrical self-definition </w:t>
      </w:r>
      <w:proofErr w:type="gramStart"/>
      <w:r>
        <w:t>in  Terence</w:t>
      </w:r>
      <w:proofErr w:type="gramEnd"/>
      <w:r>
        <w:t xml:space="preserve"> and beyond”</w:t>
      </w:r>
    </w:p>
    <w:p w:rsidR="00C84282" w:rsidRDefault="00C84282" w:rsidP="00C84282">
      <w:r>
        <w:t>James</w:t>
      </w:r>
      <w:proofErr w:type="gramStart"/>
      <w:r>
        <w:t>,  1998</w:t>
      </w:r>
      <w:proofErr w:type="gramEnd"/>
      <w:r>
        <w:t xml:space="preserve"> From Boys to Men: rape and developing masculinity in Terence’s </w:t>
      </w:r>
      <w:proofErr w:type="spellStart"/>
      <w:r>
        <w:t>Hecrya</w:t>
      </w:r>
      <w:proofErr w:type="spellEnd"/>
      <w:r>
        <w:t xml:space="preserve"> and </w:t>
      </w:r>
      <w:proofErr w:type="spellStart"/>
      <w:r>
        <w:t>Eunuchus</w:t>
      </w:r>
      <w:proofErr w:type="spellEnd"/>
      <w:r>
        <w:t>.</w:t>
      </w:r>
    </w:p>
    <w:p w:rsidR="009153A8" w:rsidRDefault="009153A8" w:rsidP="00A50B6B"/>
    <w:p w:rsidR="0030560B" w:rsidRPr="0080529C" w:rsidRDefault="0080529C">
      <w:pPr>
        <w:rPr>
          <w:b/>
        </w:rPr>
      </w:pPr>
      <w:r w:rsidRPr="0080529C">
        <w:rPr>
          <w:b/>
        </w:rPr>
        <w:t>Resources</w:t>
      </w:r>
    </w:p>
    <w:p w:rsidR="0080529C" w:rsidRDefault="0080529C"/>
    <w:p w:rsidR="0080529C" w:rsidRDefault="0080529C">
      <w:r>
        <w:t>For essay writing and written final projects, please make an appointment with the writing center at least once this semester.</w:t>
      </w:r>
    </w:p>
    <w:p w:rsidR="0080529C" w:rsidRDefault="0080529C">
      <w:r>
        <w:t xml:space="preserve">Contact info: </w:t>
      </w:r>
    </w:p>
    <w:p w:rsidR="0080529C" w:rsidRPr="0080529C" w:rsidRDefault="0080529C" w:rsidP="0080529C">
      <w:r w:rsidRPr="0080529C">
        <w:t>Room: THH 216</w:t>
      </w:r>
      <w:r w:rsidRPr="0080529C">
        <w:br/>
        <w:t>Phone: 213-740-3691</w:t>
      </w:r>
      <w:r w:rsidRPr="0080529C">
        <w:br/>
        <w:t>Email: writing@usc.edu</w:t>
      </w:r>
    </w:p>
    <w:p w:rsidR="0080529C" w:rsidRDefault="0080529C"/>
    <w:p w:rsidR="0080529C" w:rsidRPr="0080529C" w:rsidRDefault="0080529C" w:rsidP="0080529C">
      <w:r w:rsidRPr="0080529C">
        <w:t>The Writing Center offers free services to all USC students in the form of individual consultations and small-group workshops. Our goal is to contribute to the development of better writers, not just better products, and to assist with the skills and processes of critical thinking, drafting, and revising that lead to clearly expressed positions, coherent arguments, and persuasive reasoning.</w:t>
      </w:r>
    </w:p>
    <w:p w:rsidR="0080529C" w:rsidRDefault="0080529C"/>
    <w:p w:rsidR="0030560B" w:rsidRDefault="0030560B"/>
    <w:p w:rsidR="0030560B" w:rsidRDefault="0030560B"/>
    <w:p w:rsidR="00443469" w:rsidRDefault="00443469"/>
    <w:p w:rsidR="00A206C5" w:rsidRPr="007D0843" w:rsidRDefault="00A206C5" w:rsidP="003E4F1F">
      <w:pPr>
        <w:pStyle w:val="BodyText"/>
        <w:rPr>
          <w:b/>
        </w:rPr>
      </w:pPr>
      <w:r w:rsidRPr="007D0843">
        <w:rPr>
          <w:b/>
        </w:rPr>
        <w:t>Accommodation of Disabilities</w:t>
      </w:r>
    </w:p>
    <w:p w:rsidR="00A206C5" w:rsidRPr="00E544E6" w:rsidRDefault="00A206C5" w:rsidP="00A206C5">
      <w:pPr>
        <w:pStyle w:val="BodyText"/>
        <w:ind w:firstLine="720"/>
        <w:jc w:val="center"/>
      </w:pPr>
    </w:p>
    <w:p w:rsidR="00A206C5" w:rsidRDefault="00A206C5" w:rsidP="00A206C5">
      <w:pPr>
        <w:pStyle w:val="BodyText"/>
        <w:rPr>
          <w:b/>
        </w:rPr>
      </w:pPr>
      <w:r>
        <w:t xml:space="preserve">Students requesting academic accommodations on the basis of a disability should register with Disability Services and Programs (DSP). A letter of verification for approved accommodations can be obtained from DSP when adequate documentation is filed. Please be sure the letter is delivered to Professor </w:t>
      </w:r>
      <w:proofErr w:type="spellStart"/>
      <w:r>
        <w:t>Lape</w:t>
      </w:r>
      <w:proofErr w:type="spellEnd"/>
      <w:r>
        <w:t xml:space="preserve"> as early in the semester as possible. DSP is open Monday through Friday, 8:30 a.m. - 5:00 p.m. The office is in Student Union 301; the telephone number is (213) 740-0776.</w:t>
      </w:r>
    </w:p>
    <w:p w:rsidR="00A206C5" w:rsidRDefault="00A206C5" w:rsidP="00A206C5"/>
    <w:p w:rsidR="00A206C5" w:rsidRPr="007D0843" w:rsidRDefault="00A206C5" w:rsidP="00A206C5">
      <w:pPr>
        <w:pStyle w:val="BodyText"/>
        <w:ind w:left="1440" w:firstLine="720"/>
        <w:rPr>
          <w:b/>
        </w:rPr>
      </w:pPr>
      <w:r w:rsidRPr="007D0843">
        <w:rPr>
          <w:b/>
        </w:rPr>
        <w:t>Academic Integrity</w:t>
      </w:r>
    </w:p>
    <w:p w:rsidR="00A206C5" w:rsidRDefault="00A206C5" w:rsidP="00A206C5">
      <w:pPr>
        <w:pStyle w:val="BodyText"/>
        <w:ind w:firstLine="720"/>
        <w:rPr>
          <w:b/>
        </w:rPr>
      </w:pPr>
    </w:p>
    <w:p w:rsidR="00A206C5" w:rsidRDefault="00A206C5" w:rsidP="00A206C5">
      <w:pPr>
        <w:pStyle w:val="BodyText"/>
        <w:rPr>
          <w:rFonts w:ascii="TimesNewRomanPSMT" w:hAnsi="TimesNewRomanPSMT"/>
          <w:b/>
          <w:color w:val="000000"/>
        </w:rPr>
      </w:pPr>
      <w:r>
        <w:t xml:space="preserve">We adhere to the university’s policies on academic integrity. Any incident of academic dishonesty will be reported to the Office of Student Judicial Affairs and Community Standards, that I will adhere to the penalties recommended by the university, and that the recommended penalty for plagiarism on a paper or any form of cheating on an examination is a grade of F </w:t>
      </w:r>
      <w:r>
        <w:rPr>
          <w:i/>
        </w:rPr>
        <w:t>for the course</w:t>
      </w:r>
      <w:r>
        <w:t xml:space="preserve">, at the minimum; sanctions can include suspension from the university. It is your responsibility to familiarize yourself with standards of academic honesty and with what constitutes academic dishonesty.  Here are URL’s of two excellent guides: </w:t>
      </w:r>
      <w:hyperlink r:id="rId6" w:history="1">
        <w:r w:rsidRPr="008B6312">
          <w:rPr>
            <w:rStyle w:val="Hyperlink"/>
            <w:rFonts w:ascii="TimesNewRomanPSMT" w:hAnsi="TimesNewRomanPSMT"/>
          </w:rPr>
          <w:t>http://www.usc.edu/student-affairs/SJACS/forms/tio.pdf</w:t>
        </w:r>
      </w:hyperlink>
      <w:proofErr w:type="gramStart"/>
      <w:r>
        <w:rPr>
          <w:rFonts w:ascii="TimesNewRomanPSMT" w:hAnsi="TimesNewRomanPSMT"/>
          <w:color w:val="0000FF"/>
        </w:rPr>
        <w:t>;</w:t>
      </w:r>
      <w:proofErr w:type="gramEnd"/>
      <w:r>
        <w:rPr>
          <w:rFonts w:ascii="TimesNewRomanPSMT" w:hAnsi="TimesNewRomanPSMT"/>
          <w:color w:val="0000FF"/>
        </w:rPr>
        <w:t xml:space="preserve"> </w:t>
      </w:r>
      <w:hyperlink r:id="rId7" w:history="1">
        <w:r w:rsidRPr="00E202A7">
          <w:rPr>
            <w:rStyle w:val="Hyperlink"/>
            <w:rFonts w:ascii="TimesNewRomanPSMT" w:hAnsi="TimesNewRomanPSMT"/>
          </w:rPr>
          <w:t>http://www.usc.edu/student-affairs/SJACS/forms/tig.pdf</w:t>
        </w:r>
      </w:hyperlink>
      <w:r>
        <w:rPr>
          <w:rFonts w:ascii="TimesNewRomanPSMT" w:hAnsi="TimesNewRomanPSMT"/>
          <w:color w:val="000000"/>
        </w:rPr>
        <w:t xml:space="preserve">. The USC Libraries’ </w:t>
      </w:r>
      <w:proofErr w:type="gramStart"/>
      <w:r>
        <w:rPr>
          <w:rFonts w:ascii="TimesNewRomanPSMT" w:hAnsi="TimesNewRomanPSMT"/>
          <w:color w:val="000000"/>
        </w:rPr>
        <w:t>web-site</w:t>
      </w:r>
      <w:proofErr w:type="gramEnd"/>
      <w:r>
        <w:rPr>
          <w:rFonts w:ascii="TimesNewRomanPSMT" w:hAnsi="TimesNewRomanPSMT"/>
          <w:color w:val="000000"/>
        </w:rPr>
        <w:t xml:space="preserve"> also has a helpful, and strongly recommended, 15-minute tutorial on academic integrity at </w:t>
      </w:r>
      <w:hyperlink r:id="rId8" w:history="1">
        <w:r w:rsidRPr="00E202A7">
          <w:rPr>
            <w:rStyle w:val="Hyperlink"/>
            <w:rFonts w:ascii="TimesNewRomanPSMT" w:hAnsi="TimesNewRomanPSMT"/>
          </w:rPr>
          <w:t>http://libguides.usc.edu/academicintegrity</w:t>
        </w:r>
      </w:hyperlink>
      <w:r>
        <w:rPr>
          <w:rFonts w:ascii="TimesNewRomanPSMT" w:hAnsi="TimesNewRomanPSMT"/>
          <w:color w:val="000000"/>
        </w:rPr>
        <w:t>.</w:t>
      </w:r>
    </w:p>
    <w:p w:rsidR="0073323B" w:rsidRDefault="0073323B"/>
    <w:sectPr w:rsidR="0073323B" w:rsidSect="0073323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Code2000">
    <w:altName w:val="Cambria"/>
    <w:panose1 w:val="00000000000000000000"/>
    <w:charset w:val="4D"/>
    <w:family w:val="roman"/>
    <w:notTrueType/>
    <w:pitch w:val="default"/>
    <w:sig w:usb0="00000003" w:usb1="00000000" w:usb2="00000000" w:usb3="00000000" w:csb0="00000001" w:csb1="00000000"/>
  </w:font>
  <w:font w:name="TimesNewRomanPSMT">
    <w:altName w:val="Times New Roman"/>
    <w:charset w:val="00"/>
    <w:family w:val="roman"/>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012D6"/>
    <w:multiLevelType w:val="multilevel"/>
    <w:tmpl w:val="89CA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4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3323B"/>
    <w:rsid w:val="00013D48"/>
    <w:rsid w:val="00014534"/>
    <w:rsid w:val="0001522A"/>
    <w:rsid w:val="000C067D"/>
    <w:rsid w:val="000F2EE5"/>
    <w:rsid w:val="00103C66"/>
    <w:rsid w:val="00121E79"/>
    <w:rsid w:val="001D4E70"/>
    <w:rsid w:val="00205EC9"/>
    <w:rsid w:val="00292128"/>
    <w:rsid w:val="00297C04"/>
    <w:rsid w:val="002D0670"/>
    <w:rsid w:val="0030560B"/>
    <w:rsid w:val="00311764"/>
    <w:rsid w:val="003262A4"/>
    <w:rsid w:val="00390628"/>
    <w:rsid w:val="003D29FF"/>
    <w:rsid w:val="003E4F1F"/>
    <w:rsid w:val="00443469"/>
    <w:rsid w:val="00457B02"/>
    <w:rsid w:val="00462B8C"/>
    <w:rsid w:val="004712C2"/>
    <w:rsid w:val="00491562"/>
    <w:rsid w:val="004929D9"/>
    <w:rsid w:val="004957B9"/>
    <w:rsid w:val="00583990"/>
    <w:rsid w:val="005B0CE9"/>
    <w:rsid w:val="005F5140"/>
    <w:rsid w:val="0061442C"/>
    <w:rsid w:val="006163E9"/>
    <w:rsid w:val="00616DD1"/>
    <w:rsid w:val="00626672"/>
    <w:rsid w:val="00663C69"/>
    <w:rsid w:val="00665AA0"/>
    <w:rsid w:val="006A59B0"/>
    <w:rsid w:val="006D25C5"/>
    <w:rsid w:val="00706FE8"/>
    <w:rsid w:val="00725039"/>
    <w:rsid w:val="007328A6"/>
    <w:rsid w:val="0073323B"/>
    <w:rsid w:val="0074735A"/>
    <w:rsid w:val="00754582"/>
    <w:rsid w:val="00790C99"/>
    <w:rsid w:val="007A384B"/>
    <w:rsid w:val="007C4F6C"/>
    <w:rsid w:val="0080529C"/>
    <w:rsid w:val="00871708"/>
    <w:rsid w:val="00884BFC"/>
    <w:rsid w:val="00892EE6"/>
    <w:rsid w:val="008A4F8E"/>
    <w:rsid w:val="008D4419"/>
    <w:rsid w:val="008D74E7"/>
    <w:rsid w:val="009153A8"/>
    <w:rsid w:val="00985511"/>
    <w:rsid w:val="00986BCC"/>
    <w:rsid w:val="0099078A"/>
    <w:rsid w:val="009C6FC2"/>
    <w:rsid w:val="009C722A"/>
    <w:rsid w:val="00A206C5"/>
    <w:rsid w:val="00A50B6B"/>
    <w:rsid w:val="00A66F9D"/>
    <w:rsid w:val="00A82168"/>
    <w:rsid w:val="00B06C21"/>
    <w:rsid w:val="00C61F7B"/>
    <w:rsid w:val="00C639CA"/>
    <w:rsid w:val="00C84282"/>
    <w:rsid w:val="00CE6C84"/>
    <w:rsid w:val="00D439F8"/>
    <w:rsid w:val="00D723F9"/>
    <w:rsid w:val="00D74338"/>
    <w:rsid w:val="00D76CF4"/>
    <w:rsid w:val="00DC2895"/>
    <w:rsid w:val="00DE7610"/>
    <w:rsid w:val="00F8207F"/>
    <w:rsid w:val="00F83AD4"/>
    <w:rsid w:val="00F95CDA"/>
    <w:rsid w:val="00F96FB4"/>
    <w:rsid w:val="00FA692B"/>
    <w:rsid w:val="00FE47E0"/>
  </w:rsids>
  <m:mathPr>
    <m:mathFont m:val="Cooper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D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73323B"/>
    <w:rPr>
      <w:color w:val="0000FF"/>
      <w:u w:val="single"/>
    </w:rPr>
  </w:style>
  <w:style w:type="character" w:styleId="HTMLCite">
    <w:name w:val="HTML Cite"/>
    <w:basedOn w:val="DefaultParagraphFont"/>
    <w:uiPriority w:val="99"/>
    <w:rsid w:val="00205EC9"/>
    <w:rPr>
      <w:i/>
    </w:rPr>
  </w:style>
  <w:style w:type="character" w:styleId="Emphasis">
    <w:name w:val="Emphasis"/>
    <w:basedOn w:val="DefaultParagraphFont"/>
    <w:uiPriority w:val="20"/>
    <w:rsid w:val="00F83AD4"/>
    <w:rPr>
      <w:i/>
    </w:rPr>
  </w:style>
  <w:style w:type="paragraph" w:styleId="BodyText">
    <w:name w:val="Body Text"/>
    <w:basedOn w:val="Normal"/>
    <w:link w:val="BodyTextChar"/>
    <w:uiPriority w:val="99"/>
    <w:semiHidden/>
    <w:unhideWhenUsed/>
    <w:rsid w:val="00A206C5"/>
    <w:pPr>
      <w:spacing w:after="120"/>
    </w:pPr>
  </w:style>
  <w:style w:type="character" w:customStyle="1" w:styleId="BodyTextChar">
    <w:name w:val="Body Text Char"/>
    <w:basedOn w:val="DefaultParagraphFont"/>
    <w:link w:val="BodyText"/>
    <w:uiPriority w:val="99"/>
    <w:semiHidden/>
    <w:rsid w:val="00A206C5"/>
    <w:rPr>
      <w:sz w:val="24"/>
      <w:szCs w:val="24"/>
    </w:rPr>
  </w:style>
  <w:style w:type="paragraph" w:styleId="NormalWeb">
    <w:name w:val="Normal (Web)"/>
    <w:basedOn w:val="Normal"/>
    <w:uiPriority w:val="99"/>
    <w:rsid w:val="00F8207F"/>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67615319">
      <w:bodyDiv w:val="1"/>
      <w:marLeft w:val="0"/>
      <w:marRight w:val="0"/>
      <w:marTop w:val="0"/>
      <w:marBottom w:val="0"/>
      <w:divBdr>
        <w:top w:val="none" w:sz="0" w:space="0" w:color="auto"/>
        <w:left w:val="none" w:sz="0" w:space="0" w:color="auto"/>
        <w:bottom w:val="none" w:sz="0" w:space="0" w:color="auto"/>
        <w:right w:val="none" w:sz="0" w:space="0" w:color="auto"/>
      </w:divBdr>
    </w:div>
    <w:div w:id="1102260282">
      <w:bodyDiv w:val="1"/>
      <w:marLeft w:val="0"/>
      <w:marRight w:val="0"/>
      <w:marTop w:val="0"/>
      <w:marBottom w:val="0"/>
      <w:divBdr>
        <w:top w:val="none" w:sz="0" w:space="0" w:color="auto"/>
        <w:left w:val="none" w:sz="0" w:space="0" w:color="auto"/>
        <w:bottom w:val="none" w:sz="0" w:space="0" w:color="auto"/>
        <w:right w:val="none" w:sz="0" w:space="0" w:color="auto"/>
      </w:divBdr>
    </w:div>
    <w:div w:id="1390108191">
      <w:bodyDiv w:val="1"/>
      <w:marLeft w:val="0"/>
      <w:marRight w:val="0"/>
      <w:marTop w:val="0"/>
      <w:marBottom w:val="0"/>
      <w:divBdr>
        <w:top w:val="none" w:sz="0" w:space="0" w:color="auto"/>
        <w:left w:val="none" w:sz="0" w:space="0" w:color="auto"/>
        <w:bottom w:val="none" w:sz="0" w:space="0" w:color="auto"/>
        <w:right w:val="none" w:sz="0" w:space="0" w:color="auto"/>
      </w:divBdr>
    </w:div>
    <w:div w:id="1778527738">
      <w:bodyDiv w:val="1"/>
      <w:marLeft w:val="0"/>
      <w:marRight w:val="0"/>
      <w:marTop w:val="0"/>
      <w:marBottom w:val="0"/>
      <w:divBdr>
        <w:top w:val="none" w:sz="0" w:space="0" w:color="auto"/>
        <w:left w:val="none" w:sz="0" w:space="0" w:color="auto"/>
        <w:bottom w:val="none" w:sz="0" w:space="0" w:color="auto"/>
        <w:right w:val="none" w:sz="0" w:space="0" w:color="auto"/>
      </w:divBdr>
    </w:div>
    <w:div w:id="1951545948">
      <w:bodyDiv w:val="1"/>
      <w:marLeft w:val="0"/>
      <w:marRight w:val="0"/>
      <w:marTop w:val="0"/>
      <w:marBottom w:val="0"/>
      <w:divBdr>
        <w:top w:val="none" w:sz="0" w:space="0" w:color="auto"/>
        <w:left w:val="none" w:sz="0" w:space="0" w:color="auto"/>
        <w:bottom w:val="none" w:sz="0" w:space="0" w:color="auto"/>
        <w:right w:val="none" w:sz="0" w:space="0" w:color="auto"/>
      </w:divBdr>
      <w:divsChild>
        <w:div w:id="15181569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pe@usc.edu" TargetMode="External"/><Relationship Id="rId6" Type="http://schemas.openxmlformats.org/officeDocument/2006/relationships/hyperlink" Target="http://www.usc.edu/student-affairs/SJACS/forms/tio.pdf" TargetMode="External"/><Relationship Id="rId7" Type="http://schemas.openxmlformats.org/officeDocument/2006/relationships/hyperlink" Target="http://www.usc.edu/student-affairs/SJACS/forms/tig.pdf" TargetMode="External"/><Relationship Id="rId8" Type="http://schemas.openxmlformats.org/officeDocument/2006/relationships/hyperlink" Target="http://libguides.usc.edu/academicintegrity"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1425</Words>
  <Characters>8128</Characters>
  <Application>Microsoft Macintosh Word</Application>
  <DocSecurity>0</DocSecurity>
  <Lines>67</Lines>
  <Paragraphs>16</Paragraphs>
  <ScaleCrop>false</ScaleCrop>
  <LinksUpToDate>false</LinksUpToDate>
  <CharactersWithSpaces>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Lape</dc:creator>
  <cp:keywords/>
  <cp:lastModifiedBy>Susan Lape</cp:lastModifiedBy>
  <cp:revision>2</cp:revision>
  <cp:lastPrinted>2018-09-18T00:03:00Z</cp:lastPrinted>
  <dcterms:created xsi:type="dcterms:W3CDTF">2018-10-13T22:06:00Z</dcterms:created>
  <dcterms:modified xsi:type="dcterms:W3CDTF">2018-10-13T22:06:00Z</dcterms:modified>
</cp:coreProperties>
</file>