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56" w:rsidRPr="0037075A" w:rsidRDefault="000A5856" w:rsidP="000A5856">
      <w:pPr>
        <w:jc w:val="both"/>
        <w:rPr>
          <w:rFonts w:asciiTheme="minorHAnsi" w:hAnsiTheme="minorHAnsi"/>
          <w:b/>
          <w:bCs/>
          <w:color w:val="000000" w:themeColor="text1"/>
        </w:rPr>
      </w:pPr>
      <w:r w:rsidRPr="0037075A">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6996D59E" wp14:editId="5A8DF32D">
                <wp:simplePos x="0" y="0"/>
                <wp:positionH relativeFrom="margin">
                  <wp:posOffset>-525780</wp:posOffset>
                </wp:positionH>
                <wp:positionV relativeFrom="margin">
                  <wp:posOffset>49530</wp:posOffset>
                </wp:positionV>
                <wp:extent cx="2105025" cy="1119505"/>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19505"/>
                        </a:xfrm>
                        <a:prstGeom prst="bracketPair">
                          <a:avLst>
                            <a:gd name="adj" fmla="val 23451"/>
                          </a:avLst>
                        </a:prstGeom>
                        <a:noFill/>
                        <a:ln w="19050">
                          <a:noFill/>
                          <a:round/>
                          <a:headEnd/>
                          <a:tailEnd/>
                        </a:ln>
                        <a:extLst>
                          <a:ext uri="{909E8E84-426E-40dd-AFC4-6F175D3DCCD1}">
                            <a14:hiddenFill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43634"/>
                              </a:solidFill>
                            </a14:hiddenFill>
                          </a:ext>
                          <a:ext uri="{AF507438-7753-43e0-B8FC-AC1667EBCBE1}">
                            <a14:hiddenEffects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rgbClr val="9BBB59">
                                    <a:gamma/>
                                    <a:shade val="60000"/>
                                    <a:invGamma/>
                                  </a:srgbClr>
                                </a:outerShdw>
                              </a:effectLst>
                            </a14:hiddenEffects>
                          </a:ext>
                        </a:extLst>
                      </wps:spPr>
                      <wps:txbx>
                        <w:txbxContent>
                          <w:p w:rsidR="00DD1A12" w:rsidRPr="005722AE" w:rsidRDefault="00DD1A12" w:rsidP="000A5856">
                            <w:pPr>
                              <w:jc w:val="center"/>
                              <w:rPr>
                                <w:rFonts w:asciiTheme="minorHAnsi" w:hAnsiTheme="minorHAnsi"/>
                                <w:iCs/>
                                <w:noProof/>
                                <w:sz w:val="22"/>
                                <w:szCs w:val="22"/>
                              </w:rPr>
                            </w:pPr>
                            <w:r>
                              <w:rPr>
                                <w:noProof/>
                              </w:rPr>
                              <w:drawing>
                                <wp:inline distT="0" distB="0" distL="0" distR="0" wp14:anchorId="43776957" wp14:editId="45D973ED">
                                  <wp:extent cx="1793875" cy="1381125"/>
                                  <wp:effectExtent l="0" t="0" r="0" b="9525"/>
                                  <wp:docPr id="6" name="Picture 1" descr="Description: E:\Dropbox\USC\viterbiengineering\Viterbi _ Engineering\Vertical\Vertical_Formal_JPEG\Vert_Formal_Viterbi_CardOnTrans.jpg"/>
                                  <wp:cNvGraphicFramePr/>
                                  <a:graphic xmlns:a="http://schemas.openxmlformats.org/drawingml/2006/main">
                                    <a:graphicData uri="http://schemas.openxmlformats.org/drawingml/2006/picture">
                                      <pic:pic xmlns:pic="http://schemas.openxmlformats.org/drawingml/2006/picture">
                                        <pic:nvPicPr>
                                          <pic:cNvPr id="6" name="Picture 1" descr="Description: E:\Dropbox\USC\viterbiengineering\Viterbi _ Engineering\Vertical\Vertical_Formal_JPEG\Vert_Formal_Viterbi_CardOnTrans.jpg"/>
                                          <pic:cNvPicPr/>
                                        </pic:nvPicPr>
                                        <pic:blipFill>
                                          <a:blip r:embed="rId8"/>
                                          <a:srcRect/>
                                          <a:stretch>
                                            <a:fillRect/>
                                          </a:stretch>
                                        </pic:blipFill>
                                        <pic:spPr bwMode="auto">
                                          <a:xfrm>
                                            <a:off x="0" y="0"/>
                                            <a:ext cx="1793875" cy="1381125"/>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996D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8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" o:allowincell="f" adj="5065" stroked="f" strokeweight="1.5pt">
                <v:textbox style="mso-fit-shape-to-text:t" inset="3.6pt,,3.6pt">
                  <w:txbxContent>
                    <w:p w:rsidR="00DD1A12" w:rsidRPr="005722AE" w:rsidRDefault="00DD1A12" w:rsidP="000A5856">
                      <w:pPr>
                        <w:jc w:val="center"/>
                        <w:rPr>
                          <w:rFonts w:asciiTheme="minorHAnsi" w:hAnsiTheme="minorHAnsi"/>
                          <w:iCs/>
                          <w:noProof/>
                          <w:sz w:val="22"/>
                          <w:szCs w:val="22"/>
                        </w:rPr>
                      </w:pPr>
                      <w:r>
                        <w:rPr>
                          <w:noProof/>
                        </w:rPr>
                        <w:drawing>
                          <wp:inline distT="0" distB="0" distL="0" distR="0" wp14:anchorId="43776957" wp14:editId="45D973ED">
                            <wp:extent cx="1793875" cy="1381125"/>
                            <wp:effectExtent l="0" t="0" r="0" b="9525"/>
                            <wp:docPr id="6" name="Picture 1" descr="Description: E:\Dropbox\USC\viterbiengineering\Viterbi _ Engineering\Vertical\Vertical_Formal_JPEG\Vert_Formal_Viterbi_CardOnTrans.jpg"/>
                            <wp:cNvGraphicFramePr/>
                            <a:graphic xmlns:a="http://schemas.openxmlformats.org/drawingml/2006/main">
                              <a:graphicData uri="http://schemas.openxmlformats.org/drawingml/2006/picture">
                                <pic:pic xmlns:pic="http://schemas.openxmlformats.org/drawingml/2006/picture">
                                  <pic:nvPicPr>
                                    <pic:cNvPr id="6" name="Picture 1" descr="Description: E:\Dropbox\USC\viterbiengineering\Viterbi _ Engineering\Vertical\Vertical_Formal_JPEG\Vert_Formal_Viterbi_CardOnTrans.jpg"/>
                                    <pic:cNvPicPr/>
                                  </pic:nvPicPr>
                                  <pic:blipFill>
                                    <a:blip r:embed="rId9"/>
                                    <a:srcRect/>
                                    <a:stretch>
                                      <a:fillRect/>
                                    </a:stretch>
                                  </pic:blipFill>
                                  <pic:spPr bwMode="auto">
                                    <a:xfrm>
                                      <a:off x="0" y="0"/>
                                      <a:ext cx="1793875" cy="1381125"/>
                                    </a:xfrm>
                                    <a:prstGeom prst="rect">
                                      <a:avLst/>
                                    </a:prstGeom>
                                    <a:noFill/>
                                    <a:ln w="9525">
                                      <a:noFill/>
                                      <a:miter lim="800000"/>
                                      <a:headEnd/>
                                      <a:tailEnd/>
                                    </a:ln>
                                  </pic:spPr>
                                </pic:pic>
                              </a:graphicData>
                            </a:graphic>
                          </wp:inline>
                        </w:drawing>
                      </w:r>
                    </w:p>
                  </w:txbxContent>
                </v:textbox>
                <w10:wrap type="tight" anchorx="margin" anchory="margin"/>
              </v:shape>
            </w:pict>
          </mc:Fallback>
        </mc:AlternateContent>
      </w:r>
    </w:p>
    <w:p w:rsidR="000A5856" w:rsidRPr="0037075A" w:rsidRDefault="006C45E7" w:rsidP="000A5856">
      <w:pPr>
        <w:ind w:left="3600"/>
        <w:rPr>
          <w:rFonts w:asciiTheme="minorHAnsi" w:hAnsiTheme="minorHAnsi" w:cstheme="minorHAnsi"/>
          <w:b/>
          <w:bCs/>
          <w:color w:val="000000" w:themeColor="text1"/>
          <w:sz w:val="28"/>
          <w:szCs w:val="28"/>
        </w:rPr>
      </w:pPr>
      <w:r w:rsidRPr="0037075A">
        <w:rPr>
          <w:rFonts w:asciiTheme="minorHAnsi" w:hAnsiTheme="minorHAnsi" w:cstheme="minorHAnsi"/>
          <w:b/>
          <w:bCs/>
          <w:color w:val="000000" w:themeColor="text1"/>
          <w:sz w:val="28"/>
          <w:szCs w:val="28"/>
        </w:rPr>
        <w:t>ITP 499: Innovation Workshop – Design Thinking Industry Collaboration</w:t>
      </w: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rPr>
        <w:t xml:space="preserve">Units: </w:t>
      </w:r>
      <w:r w:rsidR="006C45E7" w:rsidRPr="0037075A">
        <w:rPr>
          <w:rFonts w:asciiTheme="minorHAnsi" w:hAnsiTheme="minorHAnsi" w:cstheme="minorHAnsi"/>
          <w:b/>
          <w:bCs/>
          <w:color w:val="000000" w:themeColor="text1"/>
        </w:rPr>
        <w:t>2</w:t>
      </w:r>
    </w:p>
    <w:p w:rsidR="000A5856" w:rsidRPr="0037075A" w:rsidRDefault="00AB3418"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w:t>
      </w:r>
      <w:r w:rsidR="006C45E7" w:rsidRPr="0037075A">
        <w:rPr>
          <w:rFonts w:asciiTheme="minorHAnsi" w:hAnsiTheme="minorHAnsi" w:cstheme="minorHAnsi"/>
          <w:b/>
          <w:bCs/>
          <w:color w:val="000000" w:themeColor="text1"/>
        </w:rPr>
        <w:t xml:space="preserve"> 2018</w:t>
      </w:r>
      <w:r w:rsidR="000A5856" w:rsidRPr="0037075A">
        <w:rPr>
          <w:rFonts w:asciiTheme="minorHAnsi" w:hAnsiTheme="minorHAnsi" w:cstheme="minorHAnsi"/>
          <w:b/>
          <w:bCs/>
          <w:color w:val="000000" w:themeColor="text1"/>
        </w:rPr>
        <w:t>—Day</w:t>
      </w:r>
      <w:r w:rsidR="00D5588F" w:rsidRPr="0037075A">
        <w:rPr>
          <w:rFonts w:asciiTheme="minorHAnsi" w:hAnsiTheme="minorHAnsi" w:cstheme="minorHAnsi"/>
          <w:b/>
          <w:bCs/>
          <w:color w:val="000000" w:themeColor="text1"/>
        </w:rPr>
        <w:t>:</w:t>
      </w:r>
      <w:r w:rsidR="006C45E7" w:rsidRPr="0037075A">
        <w:rPr>
          <w:rFonts w:asciiTheme="minorHAnsi" w:hAnsiTheme="minorHAnsi" w:cstheme="minorHAnsi"/>
          <w:b/>
          <w:bCs/>
          <w:color w:val="000000" w:themeColor="text1"/>
        </w:rPr>
        <w:t xml:space="preserve"> </w:t>
      </w:r>
      <w:r w:rsidR="001D0F4E">
        <w:rPr>
          <w:rFonts w:asciiTheme="minorHAnsi" w:hAnsiTheme="minorHAnsi" w:cstheme="minorHAnsi"/>
          <w:b/>
          <w:bCs/>
          <w:color w:val="000000" w:themeColor="text1"/>
        </w:rPr>
        <w:t>Monday</w:t>
      </w:r>
      <w:r w:rsidR="00E14E22">
        <w:rPr>
          <w:rFonts w:asciiTheme="minorHAnsi" w:hAnsiTheme="minorHAnsi" w:cstheme="minorHAnsi"/>
          <w:b/>
          <w:bCs/>
          <w:color w:val="000000" w:themeColor="text1"/>
        </w:rPr>
        <w:t>s</w:t>
      </w:r>
      <w:r w:rsidR="001D0F4E">
        <w:rPr>
          <w:rFonts w:asciiTheme="minorHAnsi" w:hAnsiTheme="minorHAnsi" w:cstheme="minorHAnsi"/>
          <w:b/>
          <w:bCs/>
          <w:color w:val="000000" w:themeColor="text1"/>
        </w:rPr>
        <w:t xml:space="preserve"> </w:t>
      </w:r>
      <w:r w:rsidR="000A5856" w:rsidRPr="0037075A">
        <w:rPr>
          <w:rFonts w:asciiTheme="minorHAnsi" w:hAnsiTheme="minorHAnsi" w:cstheme="minorHAnsi"/>
          <w:b/>
          <w:bCs/>
          <w:color w:val="000000" w:themeColor="text1"/>
        </w:rPr>
        <w:t>—Time</w:t>
      </w:r>
      <w:r w:rsidR="00D5588F" w:rsidRPr="0037075A">
        <w:rPr>
          <w:rFonts w:asciiTheme="minorHAnsi" w:hAnsiTheme="minorHAnsi" w:cstheme="minorHAnsi"/>
          <w:b/>
          <w:bCs/>
          <w:color w:val="000000" w:themeColor="text1"/>
        </w:rPr>
        <w:t>:</w:t>
      </w:r>
      <w:r w:rsidR="006C45E7" w:rsidRPr="0037075A">
        <w:rPr>
          <w:rFonts w:asciiTheme="minorHAnsi" w:hAnsiTheme="minorHAnsi" w:cstheme="minorHAnsi"/>
          <w:b/>
          <w:bCs/>
          <w:color w:val="000000" w:themeColor="text1"/>
        </w:rPr>
        <w:t xml:space="preserve"> </w:t>
      </w:r>
      <w:r w:rsidR="00E14E22">
        <w:rPr>
          <w:rFonts w:asciiTheme="minorHAnsi" w:hAnsiTheme="minorHAnsi" w:cstheme="minorHAnsi"/>
          <w:b/>
          <w:bCs/>
          <w:color w:val="000000" w:themeColor="text1"/>
        </w:rPr>
        <w:t>10-11</w:t>
      </w:r>
      <w:r w:rsidR="001D0F4E">
        <w:rPr>
          <w:rFonts w:asciiTheme="minorHAnsi" w:hAnsiTheme="minorHAnsi" w:cstheme="minorHAnsi"/>
          <w:b/>
          <w:bCs/>
          <w:color w:val="000000" w:themeColor="text1"/>
        </w:rPr>
        <w:t xml:space="preserve">:50 </w:t>
      </w:r>
      <w:r w:rsidR="00E14E22">
        <w:rPr>
          <w:rFonts w:asciiTheme="minorHAnsi" w:hAnsiTheme="minorHAnsi" w:cstheme="minorHAnsi"/>
          <w:b/>
          <w:bCs/>
          <w:color w:val="000000" w:themeColor="text1"/>
        </w:rPr>
        <w:t>a</w:t>
      </w:r>
      <w:r w:rsidR="001D0F4E">
        <w:rPr>
          <w:rFonts w:asciiTheme="minorHAnsi" w:hAnsiTheme="minorHAnsi" w:cstheme="minorHAnsi"/>
          <w:b/>
          <w:bCs/>
          <w:color w:val="000000" w:themeColor="text1"/>
        </w:rPr>
        <w:t>m</w:t>
      </w:r>
    </w:p>
    <w:p w:rsidR="000A5856" w:rsidRPr="0037075A" w:rsidRDefault="000A5856" w:rsidP="000A5856">
      <w:pPr>
        <w:ind w:left="3600"/>
        <w:rPr>
          <w:rFonts w:asciiTheme="minorHAnsi" w:hAnsiTheme="minorHAnsi" w:cstheme="minorHAnsi"/>
          <w:b/>
          <w:bCs/>
          <w:color w:val="000000" w:themeColor="text1"/>
        </w:rPr>
      </w:pPr>
    </w:p>
    <w:p w:rsidR="000A5856" w:rsidRPr="0037075A" w:rsidRDefault="000A5856" w:rsidP="000A5856">
      <w:pPr>
        <w:ind w:left="3600"/>
        <w:rPr>
          <w:rFonts w:asciiTheme="minorHAnsi" w:hAnsiTheme="minorHAnsi" w:cstheme="minorHAnsi"/>
          <w:bCs/>
          <w:color w:val="000000" w:themeColor="text1"/>
        </w:rPr>
      </w:pPr>
      <w:r w:rsidRPr="0037075A">
        <w:rPr>
          <w:rFonts w:asciiTheme="minorHAnsi" w:hAnsiTheme="minorHAnsi" w:cstheme="minorHAnsi"/>
          <w:b/>
          <w:bCs/>
          <w:color w:val="000000" w:themeColor="text1"/>
        </w:rPr>
        <w:t xml:space="preserve">Location: </w:t>
      </w:r>
      <w:r w:rsidR="0037075A">
        <w:rPr>
          <w:rFonts w:asciiTheme="minorHAnsi" w:hAnsiTheme="minorHAnsi" w:cstheme="minorHAnsi"/>
          <w:bCs/>
          <w:color w:val="000000" w:themeColor="text1"/>
          <w:sz w:val="20"/>
          <w:szCs w:val="20"/>
        </w:rPr>
        <w:t>Tbd</w:t>
      </w:r>
    </w:p>
    <w:p w:rsidR="000A5856" w:rsidRPr="0037075A" w:rsidRDefault="000A5856" w:rsidP="000A5856">
      <w:pPr>
        <w:rPr>
          <w:rFonts w:asciiTheme="minorHAnsi" w:hAnsiTheme="minorHAnsi"/>
          <w:b/>
          <w:bCs/>
          <w:color w:val="000000" w:themeColor="text1"/>
        </w:rPr>
      </w:pP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rPr>
        <w:t xml:space="preserve">Instructor: </w:t>
      </w:r>
      <w:r w:rsidR="006C45E7" w:rsidRPr="0037075A">
        <w:rPr>
          <w:rFonts w:asciiTheme="minorHAnsi" w:hAnsiTheme="minorHAnsi" w:cstheme="minorHAnsi"/>
          <w:b/>
          <w:bCs/>
          <w:color w:val="000000" w:themeColor="text1"/>
        </w:rPr>
        <w:t>Chris Swain</w:t>
      </w: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sz w:val="22"/>
          <w:szCs w:val="22"/>
        </w:rPr>
        <w:t>Office</w:t>
      </w:r>
      <w:r w:rsidRPr="0037075A">
        <w:rPr>
          <w:rFonts w:asciiTheme="minorHAnsi" w:hAnsiTheme="minorHAnsi" w:cstheme="minorHAnsi"/>
          <w:b/>
          <w:bCs/>
          <w:color w:val="000000" w:themeColor="text1"/>
        </w:rPr>
        <w:t xml:space="preserve">: </w:t>
      </w:r>
      <w:r w:rsidR="00D5588F" w:rsidRPr="0037075A">
        <w:rPr>
          <w:rFonts w:asciiTheme="minorHAnsi" w:hAnsiTheme="minorHAnsi" w:cstheme="minorHAnsi"/>
          <w:bCs/>
          <w:color w:val="000000" w:themeColor="text1"/>
          <w:sz w:val="20"/>
          <w:szCs w:val="20"/>
        </w:rPr>
        <w:t xml:space="preserve">See </w:t>
      </w:r>
      <w:r w:rsidR="006C45E7" w:rsidRPr="0037075A">
        <w:rPr>
          <w:rFonts w:asciiTheme="minorHAnsi" w:hAnsiTheme="minorHAnsi" w:cstheme="minorHAnsi"/>
          <w:bCs/>
          <w:color w:val="000000" w:themeColor="text1"/>
          <w:sz w:val="20"/>
          <w:szCs w:val="20"/>
        </w:rPr>
        <w:t xml:space="preserve">Blackboard </w:t>
      </w:r>
      <w:r w:rsidR="00D5588F" w:rsidRPr="0037075A">
        <w:rPr>
          <w:rFonts w:asciiTheme="minorHAnsi" w:hAnsiTheme="minorHAnsi" w:cstheme="minorHAnsi"/>
          <w:bCs/>
          <w:color w:val="000000" w:themeColor="text1"/>
          <w:sz w:val="20"/>
          <w:szCs w:val="20"/>
        </w:rPr>
        <w:t xml:space="preserve">&gt; </w:t>
      </w:r>
      <w:r w:rsidR="006C45E7" w:rsidRPr="0037075A">
        <w:rPr>
          <w:rFonts w:asciiTheme="minorHAnsi" w:hAnsiTheme="minorHAnsi" w:cstheme="minorHAnsi"/>
          <w:bCs/>
          <w:color w:val="000000" w:themeColor="text1"/>
          <w:sz w:val="20"/>
          <w:szCs w:val="20"/>
        </w:rPr>
        <w:t>Contacts</w:t>
      </w:r>
    </w:p>
    <w:p w:rsidR="000A5856" w:rsidRPr="0037075A" w:rsidRDefault="000A5856" w:rsidP="000A5856">
      <w:pPr>
        <w:ind w:left="3600"/>
        <w:rPr>
          <w:rFonts w:asciiTheme="minorHAnsi" w:hAnsiTheme="minorHAnsi" w:cstheme="minorHAnsi"/>
          <w:bCs/>
          <w:color w:val="000000" w:themeColor="text1"/>
          <w:sz w:val="20"/>
          <w:szCs w:val="20"/>
        </w:rPr>
      </w:pPr>
      <w:r w:rsidRPr="0037075A">
        <w:rPr>
          <w:rFonts w:asciiTheme="minorHAnsi" w:hAnsiTheme="minorHAnsi" w:cstheme="minorHAnsi"/>
          <w:b/>
          <w:bCs/>
          <w:color w:val="000000" w:themeColor="text1"/>
          <w:sz w:val="22"/>
          <w:szCs w:val="22"/>
        </w:rPr>
        <w:t>Office Hours:</w:t>
      </w:r>
      <w:r w:rsidRPr="0037075A">
        <w:rPr>
          <w:rFonts w:asciiTheme="minorHAnsi" w:hAnsiTheme="minorHAnsi" w:cstheme="minorHAnsi"/>
          <w:b/>
          <w:bCs/>
          <w:color w:val="000000" w:themeColor="text1"/>
        </w:rPr>
        <w:t xml:space="preserve"> </w:t>
      </w:r>
      <w:r w:rsidR="006C45E7" w:rsidRPr="0037075A">
        <w:rPr>
          <w:rFonts w:asciiTheme="minorHAnsi" w:hAnsiTheme="minorHAnsi" w:cstheme="minorHAnsi"/>
          <w:bCs/>
          <w:color w:val="000000" w:themeColor="text1"/>
          <w:sz w:val="20"/>
          <w:szCs w:val="20"/>
        </w:rPr>
        <w:t>By Appointment</w:t>
      </w: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sz w:val="22"/>
          <w:szCs w:val="22"/>
        </w:rPr>
        <w:t>Contact Info:</w:t>
      </w:r>
      <w:r w:rsidRPr="0037075A">
        <w:rPr>
          <w:rFonts w:asciiTheme="minorHAnsi" w:hAnsiTheme="minorHAnsi" w:cstheme="minorHAnsi"/>
          <w:b/>
          <w:bCs/>
          <w:color w:val="000000" w:themeColor="text1"/>
        </w:rPr>
        <w:t xml:space="preserve"> </w:t>
      </w:r>
      <w:hyperlink r:id="rId10" w:history="1">
        <w:r w:rsidR="006C45E7" w:rsidRPr="0037075A">
          <w:rPr>
            <w:rStyle w:val="Hyperlink"/>
            <w:rFonts w:asciiTheme="minorHAnsi" w:hAnsiTheme="minorHAnsi" w:cstheme="minorHAnsi"/>
            <w:bCs/>
            <w:sz w:val="20"/>
            <w:szCs w:val="20"/>
          </w:rPr>
          <w:t>cswain@usc.edu</w:t>
        </w:r>
      </w:hyperlink>
      <w:r w:rsidRPr="0037075A">
        <w:rPr>
          <w:rFonts w:asciiTheme="minorHAnsi" w:hAnsiTheme="minorHAnsi" w:cstheme="minorHAnsi"/>
          <w:bCs/>
          <w:color w:val="000000" w:themeColor="text1"/>
          <w:sz w:val="20"/>
          <w:szCs w:val="20"/>
        </w:rPr>
        <w:t xml:space="preserve">, </w:t>
      </w:r>
      <w:r w:rsidR="006C45E7" w:rsidRPr="0037075A">
        <w:rPr>
          <w:rFonts w:asciiTheme="minorHAnsi" w:hAnsiTheme="minorHAnsi" w:cstheme="minorHAnsi"/>
          <w:bCs/>
          <w:color w:val="000000" w:themeColor="text1"/>
          <w:sz w:val="20"/>
          <w:szCs w:val="20"/>
        </w:rPr>
        <w:t>310 403 0798</w:t>
      </w:r>
    </w:p>
    <w:p w:rsidR="000A5856" w:rsidRPr="0037075A" w:rsidRDefault="000A5856" w:rsidP="000A5856">
      <w:pPr>
        <w:ind w:left="3600"/>
        <w:rPr>
          <w:rFonts w:asciiTheme="minorHAnsi" w:hAnsiTheme="minorHAnsi" w:cstheme="minorHAnsi"/>
          <w:b/>
          <w:bCs/>
          <w:color w:val="000000" w:themeColor="text1"/>
        </w:rPr>
      </w:pP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rPr>
        <w:t xml:space="preserve">Teaching Assistant: </w:t>
      </w:r>
      <w:r w:rsidR="006C45E7" w:rsidRPr="0037075A">
        <w:rPr>
          <w:rFonts w:asciiTheme="minorHAnsi" w:hAnsiTheme="minorHAnsi" w:cstheme="minorHAnsi"/>
          <w:b/>
          <w:bCs/>
          <w:color w:val="000000" w:themeColor="text1"/>
        </w:rPr>
        <w:t>Listed on Blackboard under Contacts</w:t>
      </w: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sz w:val="22"/>
          <w:szCs w:val="22"/>
        </w:rPr>
        <w:t>Office:</w:t>
      </w:r>
      <w:r w:rsidRPr="0037075A">
        <w:rPr>
          <w:rFonts w:asciiTheme="minorHAnsi" w:hAnsiTheme="minorHAnsi" w:cstheme="minorHAnsi"/>
          <w:b/>
          <w:bCs/>
          <w:color w:val="000000" w:themeColor="text1"/>
        </w:rPr>
        <w:t xml:space="preserve"> </w:t>
      </w:r>
      <w:r w:rsidR="00D5588F" w:rsidRPr="0037075A">
        <w:rPr>
          <w:rFonts w:asciiTheme="minorHAnsi" w:hAnsiTheme="minorHAnsi" w:cstheme="minorHAnsi"/>
          <w:bCs/>
          <w:color w:val="000000" w:themeColor="text1"/>
          <w:sz w:val="20"/>
          <w:szCs w:val="20"/>
        </w:rPr>
        <w:t xml:space="preserve">See </w:t>
      </w:r>
      <w:r w:rsidR="006C45E7" w:rsidRPr="0037075A">
        <w:rPr>
          <w:rFonts w:asciiTheme="minorHAnsi" w:hAnsiTheme="minorHAnsi" w:cstheme="minorHAnsi"/>
          <w:bCs/>
          <w:color w:val="000000" w:themeColor="text1"/>
          <w:sz w:val="20"/>
          <w:szCs w:val="20"/>
        </w:rPr>
        <w:t xml:space="preserve">Blackboard </w:t>
      </w:r>
      <w:r w:rsidR="00D5588F" w:rsidRPr="0037075A">
        <w:rPr>
          <w:rFonts w:asciiTheme="minorHAnsi" w:hAnsiTheme="minorHAnsi" w:cstheme="minorHAnsi"/>
          <w:bCs/>
          <w:color w:val="000000" w:themeColor="text1"/>
          <w:sz w:val="20"/>
          <w:szCs w:val="20"/>
        </w:rPr>
        <w:t xml:space="preserve">&gt; </w:t>
      </w:r>
      <w:r w:rsidR="006C45E7" w:rsidRPr="0037075A">
        <w:rPr>
          <w:rFonts w:asciiTheme="minorHAnsi" w:hAnsiTheme="minorHAnsi" w:cstheme="minorHAnsi"/>
          <w:bCs/>
          <w:color w:val="000000" w:themeColor="text1"/>
          <w:sz w:val="20"/>
          <w:szCs w:val="20"/>
        </w:rPr>
        <w:t>Contacts</w:t>
      </w: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sz w:val="22"/>
          <w:szCs w:val="22"/>
        </w:rPr>
        <w:t>Office Hours:</w:t>
      </w:r>
      <w:r w:rsidRPr="0037075A">
        <w:rPr>
          <w:rFonts w:asciiTheme="minorHAnsi" w:hAnsiTheme="minorHAnsi" w:cstheme="minorHAnsi"/>
          <w:b/>
          <w:bCs/>
          <w:color w:val="000000" w:themeColor="text1"/>
        </w:rPr>
        <w:t xml:space="preserve"> </w:t>
      </w:r>
      <w:r w:rsidR="00D5588F" w:rsidRPr="0037075A">
        <w:rPr>
          <w:rFonts w:asciiTheme="minorHAnsi" w:hAnsiTheme="minorHAnsi" w:cstheme="minorHAnsi"/>
          <w:bCs/>
          <w:color w:val="000000" w:themeColor="text1"/>
          <w:sz w:val="20"/>
          <w:szCs w:val="20"/>
        </w:rPr>
        <w:t xml:space="preserve">See </w:t>
      </w:r>
      <w:r w:rsidR="006C45E7" w:rsidRPr="0037075A">
        <w:rPr>
          <w:rFonts w:asciiTheme="minorHAnsi" w:hAnsiTheme="minorHAnsi" w:cstheme="minorHAnsi"/>
          <w:bCs/>
          <w:color w:val="000000" w:themeColor="text1"/>
          <w:sz w:val="20"/>
          <w:szCs w:val="20"/>
        </w:rPr>
        <w:t xml:space="preserve">Blackboard </w:t>
      </w:r>
      <w:r w:rsidR="00D5588F" w:rsidRPr="0037075A">
        <w:rPr>
          <w:rFonts w:asciiTheme="minorHAnsi" w:hAnsiTheme="minorHAnsi" w:cstheme="minorHAnsi"/>
          <w:bCs/>
          <w:color w:val="000000" w:themeColor="text1"/>
          <w:sz w:val="20"/>
          <w:szCs w:val="20"/>
        </w:rPr>
        <w:t xml:space="preserve">&gt; </w:t>
      </w:r>
      <w:r w:rsidR="006C45E7" w:rsidRPr="0037075A">
        <w:rPr>
          <w:rFonts w:asciiTheme="minorHAnsi" w:hAnsiTheme="minorHAnsi" w:cstheme="minorHAnsi"/>
          <w:bCs/>
          <w:color w:val="000000" w:themeColor="text1"/>
          <w:sz w:val="20"/>
          <w:szCs w:val="20"/>
        </w:rPr>
        <w:t>Contacts</w:t>
      </w: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sz w:val="22"/>
          <w:szCs w:val="22"/>
        </w:rPr>
        <w:t>Contact Info:</w:t>
      </w:r>
      <w:r w:rsidRPr="0037075A">
        <w:rPr>
          <w:rFonts w:asciiTheme="minorHAnsi" w:hAnsiTheme="minorHAnsi" w:cstheme="minorHAnsi"/>
          <w:b/>
          <w:bCs/>
          <w:color w:val="000000" w:themeColor="text1"/>
        </w:rPr>
        <w:t xml:space="preserve"> </w:t>
      </w:r>
      <w:r w:rsidR="00D5588F" w:rsidRPr="0037075A">
        <w:rPr>
          <w:rFonts w:asciiTheme="minorHAnsi" w:hAnsiTheme="minorHAnsi" w:cstheme="minorHAnsi"/>
          <w:bCs/>
          <w:color w:val="000000" w:themeColor="text1"/>
          <w:sz w:val="20"/>
          <w:szCs w:val="20"/>
        </w:rPr>
        <w:t xml:space="preserve">See </w:t>
      </w:r>
      <w:r w:rsidR="006C45E7" w:rsidRPr="0037075A">
        <w:rPr>
          <w:rFonts w:asciiTheme="minorHAnsi" w:hAnsiTheme="minorHAnsi" w:cstheme="minorHAnsi"/>
          <w:bCs/>
          <w:color w:val="000000" w:themeColor="text1"/>
          <w:sz w:val="20"/>
          <w:szCs w:val="20"/>
        </w:rPr>
        <w:t xml:space="preserve">Blackboard </w:t>
      </w:r>
      <w:r w:rsidR="00D5588F" w:rsidRPr="0037075A">
        <w:rPr>
          <w:rFonts w:asciiTheme="minorHAnsi" w:hAnsiTheme="minorHAnsi" w:cstheme="minorHAnsi"/>
          <w:bCs/>
          <w:color w:val="000000" w:themeColor="text1"/>
          <w:sz w:val="20"/>
          <w:szCs w:val="20"/>
        </w:rPr>
        <w:t xml:space="preserve">&gt; </w:t>
      </w:r>
      <w:r w:rsidR="006C45E7" w:rsidRPr="0037075A">
        <w:rPr>
          <w:rFonts w:asciiTheme="minorHAnsi" w:hAnsiTheme="minorHAnsi" w:cstheme="minorHAnsi"/>
          <w:bCs/>
          <w:color w:val="000000" w:themeColor="text1"/>
          <w:sz w:val="20"/>
          <w:szCs w:val="20"/>
        </w:rPr>
        <w:t>Contacts</w:t>
      </w:r>
    </w:p>
    <w:p w:rsidR="000A5856" w:rsidRPr="0037075A" w:rsidRDefault="000A5856" w:rsidP="000A5856">
      <w:pPr>
        <w:ind w:left="3600"/>
        <w:rPr>
          <w:rFonts w:asciiTheme="minorHAnsi" w:hAnsiTheme="minorHAnsi" w:cstheme="minorHAnsi"/>
          <w:b/>
          <w:bCs/>
          <w:color w:val="000000" w:themeColor="text1"/>
        </w:rPr>
      </w:pPr>
    </w:p>
    <w:p w:rsidR="000A5856" w:rsidRPr="0037075A" w:rsidRDefault="000A5856" w:rsidP="000A5856">
      <w:pPr>
        <w:ind w:left="3600"/>
        <w:rPr>
          <w:rFonts w:asciiTheme="minorHAnsi" w:hAnsiTheme="minorHAnsi" w:cstheme="minorHAnsi"/>
          <w:bCs/>
          <w:color w:val="000000" w:themeColor="text1"/>
        </w:rPr>
      </w:pPr>
      <w:r w:rsidRPr="0037075A">
        <w:rPr>
          <w:rFonts w:asciiTheme="minorHAnsi" w:hAnsiTheme="minorHAnsi" w:cstheme="minorHAnsi"/>
          <w:b/>
          <w:bCs/>
          <w:color w:val="000000" w:themeColor="text1"/>
        </w:rPr>
        <w:t>IT Help:</w:t>
      </w:r>
      <w:r w:rsidRPr="0037075A">
        <w:rPr>
          <w:rFonts w:asciiTheme="minorHAnsi" w:hAnsiTheme="minorHAnsi" w:cstheme="minorHAnsi"/>
          <w:bCs/>
          <w:color w:val="000000" w:themeColor="text1"/>
          <w:sz w:val="20"/>
          <w:szCs w:val="20"/>
        </w:rPr>
        <w:t xml:space="preserve"> </w:t>
      </w:r>
    </w:p>
    <w:p w:rsidR="000A5856" w:rsidRPr="0037075A" w:rsidRDefault="000A5856" w:rsidP="000A5856">
      <w:pPr>
        <w:ind w:left="3600"/>
        <w:rPr>
          <w:rFonts w:asciiTheme="minorHAnsi" w:hAnsiTheme="minorHAnsi" w:cstheme="minorHAnsi"/>
          <w:b/>
          <w:bCs/>
          <w:color w:val="000000" w:themeColor="text1"/>
        </w:rPr>
      </w:pPr>
      <w:r w:rsidRPr="0037075A">
        <w:rPr>
          <w:rFonts w:asciiTheme="minorHAnsi" w:hAnsiTheme="minorHAnsi" w:cstheme="minorHAnsi"/>
          <w:b/>
          <w:bCs/>
          <w:color w:val="000000" w:themeColor="text1"/>
          <w:sz w:val="22"/>
          <w:szCs w:val="22"/>
        </w:rPr>
        <w:t>Hours of Service:</w:t>
      </w:r>
      <w:r w:rsidR="006C45E7" w:rsidRPr="0037075A">
        <w:rPr>
          <w:rFonts w:asciiTheme="minorHAnsi" w:hAnsiTheme="minorHAnsi" w:cstheme="minorHAnsi"/>
          <w:b/>
          <w:bCs/>
          <w:color w:val="000000" w:themeColor="text1"/>
          <w:sz w:val="22"/>
          <w:szCs w:val="22"/>
        </w:rPr>
        <w:t xml:space="preserve"> </w:t>
      </w:r>
      <w:r w:rsidR="00312CB9" w:rsidRPr="0037075A">
        <w:rPr>
          <w:rFonts w:asciiTheme="minorHAnsi" w:hAnsiTheme="minorHAnsi" w:cstheme="minorHAnsi"/>
          <w:bCs/>
          <w:color w:val="000000" w:themeColor="text1"/>
          <w:sz w:val="20"/>
          <w:szCs w:val="20"/>
        </w:rPr>
        <w:t>8 am – 9 pm</w:t>
      </w:r>
      <w:r w:rsidR="006C45E7" w:rsidRPr="0037075A">
        <w:rPr>
          <w:rFonts w:asciiTheme="minorHAnsi" w:hAnsiTheme="minorHAnsi" w:cstheme="minorHAnsi"/>
          <w:bCs/>
          <w:i/>
          <w:color w:val="000000" w:themeColor="text1"/>
        </w:rPr>
        <w:t xml:space="preserve"> </w:t>
      </w:r>
    </w:p>
    <w:p w:rsidR="000A5856" w:rsidRPr="0037075A" w:rsidRDefault="000A5856" w:rsidP="000A5856">
      <w:pPr>
        <w:ind w:left="2880" w:firstLine="720"/>
        <w:rPr>
          <w:rFonts w:asciiTheme="minorHAnsi" w:hAnsiTheme="minorHAnsi" w:cstheme="minorHAnsi"/>
          <w:b/>
          <w:bCs/>
          <w:color w:val="000000" w:themeColor="text1"/>
        </w:rPr>
      </w:pPr>
      <w:r w:rsidRPr="0037075A">
        <w:rPr>
          <w:rFonts w:asciiTheme="minorHAnsi" w:hAnsiTheme="minorHAnsi" w:cstheme="minorHAnsi"/>
          <w:b/>
          <w:bCs/>
          <w:color w:val="000000" w:themeColor="text1"/>
          <w:sz w:val="22"/>
          <w:szCs w:val="22"/>
        </w:rPr>
        <w:t>Contact Info</w:t>
      </w:r>
      <w:r w:rsidRPr="0037075A">
        <w:rPr>
          <w:rFonts w:asciiTheme="minorHAnsi" w:hAnsiTheme="minorHAnsi" w:cstheme="minorHAnsi"/>
          <w:b/>
          <w:bCs/>
          <w:color w:val="000000" w:themeColor="text1"/>
        </w:rPr>
        <w:t xml:space="preserve">: </w:t>
      </w:r>
      <w:r w:rsidR="00312CB9" w:rsidRPr="0037075A">
        <w:rPr>
          <w:rFonts w:asciiTheme="minorHAnsi" w:hAnsiTheme="minorHAnsi" w:cstheme="minorHAnsi"/>
          <w:bCs/>
          <w:color w:val="000000" w:themeColor="text1"/>
          <w:sz w:val="20"/>
          <w:szCs w:val="20"/>
        </w:rPr>
        <w:t xml:space="preserve">213 740 0517, </w:t>
      </w:r>
      <w:hyperlink r:id="rId11" w:history="1">
        <w:r w:rsidR="00312CB9" w:rsidRPr="0037075A">
          <w:rPr>
            <w:rStyle w:val="Hyperlink"/>
            <w:rFonts w:asciiTheme="minorHAnsi" w:hAnsiTheme="minorHAnsi" w:cstheme="minorHAnsi"/>
            <w:bCs/>
            <w:sz w:val="20"/>
            <w:szCs w:val="20"/>
          </w:rPr>
          <w:t>engrhelp@usc.edu</w:t>
        </w:r>
      </w:hyperlink>
      <w:r w:rsidR="00312CB9" w:rsidRPr="0037075A">
        <w:rPr>
          <w:rFonts w:asciiTheme="minorHAnsi" w:hAnsiTheme="minorHAnsi" w:cstheme="minorHAnsi"/>
          <w:bCs/>
          <w:color w:val="000000" w:themeColor="text1"/>
          <w:sz w:val="20"/>
          <w:szCs w:val="20"/>
        </w:rPr>
        <w:t xml:space="preserve"> </w:t>
      </w:r>
    </w:p>
    <w:p w:rsidR="000A5856" w:rsidRPr="0037075A" w:rsidRDefault="000A5856" w:rsidP="000A5856">
      <w:pPr>
        <w:rPr>
          <w:rFonts w:asciiTheme="minorHAnsi" w:hAnsiTheme="minorHAnsi"/>
          <w:color w:val="000000" w:themeColor="text1"/>
        </w:rPr>
        <w:sectPr w:rsidR="000A5856" w:rsidRPr="0037075A" w:rsidSect="005C4C7A">
          <w:headerReference w:type="default" r:id="rId12"/>
          <w:footerReference w:type="even" r:id="rId13"/>
          <w:footerReference w:type="default" r:id="rId14"/>
          <w:footerReference w:type="first" r:id="rId15"/>
          <w:pgSz w:w="12240" w:h="15840" w:code="1"/>
          <w:pgMar w:top="1152" w:right="1170" w:bottom="1152" w:left="1728" w:header="864" w:footer="504" w:gutter="0"/>
          <w:cols w:space="720"/>
          <w:titlePg/>
          <w:docGrid w:linePitch="326"/>
        </w:sectPr>
      </w:pPr>
    </w:p>
    <w:p w:rsidR="006C45E7" w:rsidRPr="0037075A" w:rsidRDefault="006C45E7" w:rsidP="000A5856">
      <w:pPr>
        <w:outlineLvl w:val="0"/>
        <w:rPr>
          <w:rFonts w:asciiTheme="minorHAnsi" w:hAnsiTheme="minorHAnsi" w:cstheme="minorHAnsi"/>
          <w:b/>
          <w:bCs/>
          <w:color w:val="000000" w:themeColor="text1"/>
        </w:rPr>
      </w:pPr>
    </w:p>
    <w:p w:rsidR="000A5856" w:rsidRPr="0037075A" w:rsidRDefault="000A5856" w:rsidP="000A5856">
      <w:pPr>
        <w:outlineLvl w:val="0"/>
        <w:rPr>
          <w:rFonts w:asciiTheme="minorHAnsi" w:hAnsiTheme="minorHAnsi" w:cstheme="minorHAnsi"/>
          <w:b/>
          <w:bCs/>
          <w:color w:val="000000" w:themeColor="text1"/>
        </w:rPr>
      </w:pPr>
      <w:r w:rsidRPr="0037075A">
        <w:rPr>
          <w:rFonts w:asciiTheme="minorHAnsi" w:hAnsiTheme="minorHAnsi" w:cstheme="minorHAnsi"/>
          <w:b/>
          <w:bCs/>
          <w:color w:val="000000" w:themeColor="text1"/>
        </w:rPr>
        <w:t>Course Description</w:t>
      </w:r>
    </w:p>
    <w:p w:rsidR="000A5856"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 xml:space="preserve">In this class students engage hands-on with an LA tech company to innovate and solve problems using the Design Thinking methodology. Design Thinking is used by Google Ventures, Facebook, Apple, Virgin, AirBNB, and many others to find market fit on new ideas efficiently. At heart Design Thinking involves a) understanding the needs of the people who touch a problem and b) systematically testing prototypes to meet those needs. The class has three phases: Learn Design Thinking, Client Engagement, and Client Solutions. The class is especially pertinent for students seeking skills in product development, startup operation, capital efficiency, and innovation. </w:t>
      </w:r>
    </w:p>
    <w:p w:rsidR="006C45E7" w:rsidRPr="0037075A" w:rsidRDefault="006C45E7" w:rsidP="006C45E7">
      <w:pPr>
        <w:outlineLvl w:val="0"/>
        <w:rPr>
          <w:rFonts w:asciiTheme="minorHAnsi" w:hAnsiTheme="minorHAnsi" w:cstheme="minorHAnsi"/>
          <w:bCs/>
          <w:color w:val="000000" w:themeColor="text1"/>
          <w:sz w:val="20"/>
          <w:szCs w:val="20"/>
        </w:rPr>
      </w:pP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The word “design” in “Design Thinking” refers to how things work and how they are used by people. This as opposed to how they look visually. Progressive companies and countless startups are embracing Design Thinking to crack new markets and drive an internal culture of innovation. Design Thinking has been used by organizations to:</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w:t>
      </w:r>
      <w:r w:rsidRPr="0037075A">
        <w:rPr>
          <w:rFonts w:asciiTheme="minorHAnsi" w:hAnsiTheme="minorHAnsi" w:cstheme="minorHAnsi"/>
          <w:bCs/>
          <w:color w:val="000000" w:themeColor="text1"/>
          <w:sz w:val="20"/>
          <w:szCs w:val="20"/>
        </w:rPr>
        <w:tab/>
        <w:t>create new kinds of products and services - examples: Uber, Apple Watch, IBM Watson product lines, Google X initiatives</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w:t>
      </w:r>
      <w:r w:rsidRPr="0037075A">
        <w:rPr>
          <w:rFonts w:asciiTheme="minorHAnsi" w:hAnsiTheme="minorHAnsi" w:cstheme="minorHAnsi"/>
          <w:bCs/>
          <w:color w:val="000000" w:themeColor="text1"/>
          <w:sz w:val="20"/>
          <w:szCs w:val="20"/>
        </w:rPr>
        <w:tab/>
        <w:t>streamline existing products and services – examples: Kaiser Permanente patient experience; Virgin Airlines passenger experience, Netflix user engagement, SAP product line</w:t>
      </w:r>
    </w:p>
    <w:p w:rsidR="006C45E7" w:rsidRPr="0037075A" w:rsidRDefault="006C45E7" w:rsidP="006C45E7">
      <w:pPr>
        <w:outlineLvl w:val="0"/>
        <w:rPr>
          <w:rFonts w:asciiTheme="minorHAnsi" w:hAnsiTheme="minorHAnsi" w:cstheme="minorHAnsi"/>
          <w:bCs/>
          <w:color w:val="000000" w:themeColor="text1"/>
          <w:sz w:val="20"/>
          <w:szCs w:val="20"/>
        </w:rPr>
      </w:pP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The Design Thinking process is highly iterative and involves moving back and forth – framing and reframing problems - within the following categories:</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w:t>
      </w:r>
      <w:r w:rsidRPr="0037075A">
        <w:rPr>
          <w:rFonts w:asciiTheme="minorHAnsi" w:hAnsiTheme="minorHAnsi" w:cstheme="minorHAnsi"/>
          <w:bCs/>
          <w:color w:val="000000" w:themeColor="text1"/>
          <w:sz w:val="20"/>
          <w:szCs w:val="20"/>
        </w:rPr>
        <w:tab/>
        <w:t>Empathy - ask questions of the people in the problem space to understand their needs</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w:t>
      </w:r>
      <w:r w:rsidRPr="0037075A">
        <w:rPr>
          <w:rFonts w:asciiTheme="minorHAnsi" w:hAnsiTheme="minorHAnsi" w:cstheme="minorHAnsi"/>
          <w:bCs/>
          <w:color w:val="000000" w:themeColor="text1"/>
          <w:sz w:val="20"/>
          <w:szCs w:val="20"/>
        </w:rPr>
        <w:tab/>
        <w:t>Define – use the information to develop insights, draft use cases, and establish a point of view.</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w:t>
      </w:r>
      <w:r w:rsidRPr="0037075A">
        <w:rPr>
          <w:rFonts w:asciiTheme="minorHAnsi" w:hAnsiTheme="minorHAnsi" w:cstheme="minorHAnsi"/>
          <w:bCs/>
          <w:color w:val="000000" w:themeColor="text1"/>
          <w:sz w:val="20"/>
          <w:szCs w:val="20"/>
        </w:rPr>
        <w:tab/>
        <w:t>Ideate – brainstorm a myriad of ideas and suspend judgment. Quantity is encouraged.</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w:t>
      </w:r>
      <w:r w:rsidRPr="0037075A">
        <w:rPr>
          <w:rFonts w:asciiTheme="minorHAnsi" w:hAnsiTheme="minorHAnsi" w:cstheme="minorHAnsi"/>
          <w:bCs/>
          <w:color w:val="000000" w:themeColor="text1"/>
          <w:sz w:val="20"/>
          <w:szCs w:val="20"/>
        </w:rPr>
        <w:tab/>
        <w:t>Prototype – build a rough but tangible sketch, model, or functioning apparatus</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w:t>
      </w:r>
      <w:r w:rsidRPr="0037075A">
        <w:rPr>
          <w:rFonts w:asciiTheme="minorHAnsi" w:hAnsiTheme="minorHAnsi" w:cstheme="minorHAnsi"/>
          <w:bCs/>
          <w:color w:val="000000" w:themeColor="text1"/>
          <w:sz w:val="20"/>
          <w:szCs w:val="20"/>
        </w:rPr>
        <w:tab/>
        <w:t>Test – get feedback from real users</w:t>
      </w:r>
    </w:p>
    <w:p w:rsidR="006C45E7" w:rsidRPr="0037075A" w:rsidRDefault="006C45E7" w:rsidP="006C45E7">
      <w:pPr>
        <w:outlineLvl w:val="0"/>
        <w:rPr>
          <w:rFonts w:asciiTheme="minorHAnsi" w:hAnsiTheme="minorHAnsi" w:cstheme="minorHAnsi"/>
          <w:bCs/>
          <w:color w:val="000000" w:themeColor="text1"/>
          <w:sz w:val="20"/>
          <w:szCs w:val="20"/>
        </w:rPr>
      </w:pP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Students will deliver a sequence of Design Thinking prototypes for an LA startup team. This sequence of materials will receive a final polish and be delivered at the end of the semester as a Final Project.</w:t>
      </w:r>
    </w:p>
    <w:p w:rsidR="000A5856" w:rsidRPr="0037075A" w:rsidRDefault="000A5856" w:rsidP="000A5856">
      <w:pPr>
        <w:outlineLvl w:val="0"/>
        <w:rPr>
          <w:rFonts w:asciiTheme="minorHAnsi" w:hAnsiTheme="minorHAnsi" w:cstheme="minorHAnsi"/>
          <w:bCs/>
          <w:color w:val="000000" w:themeColor="text1"/>
          <w:sz w:val="20"/>
          <w:szCs w:val="20"/>
        </w:rPr>
      </w:pPr>
    </w:p>
    <w:p w:rsidR="000A5856" w:rsidRPr="0037075A" w:rsidRDefault="000A5856" w:rsidP="000A5856">
      <w:pPr>
        <w:rPr>
          <w:rFonts w:asciiTheme="minorHAnsi" w:hAnsiTheme="minorHAnsi" w:cstheme="minorHAnsi"/>
          <w:color w:val="000000" w:themeColor="text1"/>
        </w:rPr>
      </w:pPr>
      <w:r w:rsidRPr="0037075A">
        <w:rPr>
          <w:rFonts w:asciiTheme="minorHAnsi" w:hAnsiTheme="minorHAnsi" w:cstheme="minorHAnsi"/>
          <w:b/>
          <w:bCs/>
          <w:color w:val="000000" w:themeColor="text1"/>
        </w:rPr>
        <w:lastRenderedPageBreak/>
        <w:t>Learning Objectives</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In this class students will:</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1.</w:t>
      </w:r>
      <w:r w:rsidRPr="0037075A">
        <w:rPr>
          <w:rFonts w:asciiTheme="minorHAnsi" w:hAnsiTheme="minorHAnsi" w:cstheme="minorHAnsi"/>
          <w:bCs/>
          <w:color w:val="000000" w:themeColor="text1"/>
          <w:sz w:val="20"/>
          <w:szCs w:val="20"/>
        </w:rPr>
        <w:tab/>
        <w:t>Build hands-on skill finding market fit using the Design Thinking methodology</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2.</w:t>
      </w:r>
      <w:r w:rsidRPr="0037075A">
        <w:rPr>
          <w:rFonts w:asciiTheme="minorHAnsi" w:hAnsiTheme="minorHAnsi" w:cstheme="minorHAnsi"/>
          <w:bCs/>
          <w:color w:val="000000" w:themeColor="text1"/>
          <w:sz w:val="20"/>
          <w:szCs w:val="20"/>
        </w:rPr>
        <w:tab/>
        <w:t>Engage with a LA-tech team to create a sequence of prototypes relevant to their business</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3.</w:t>
      </w:r>
      <w:r w:rsidRPr="0037075A">
        <w:rPr>
          <w:rFonts w:asciiTheme="minorHAnsi" w:hAnsiTheme="minorHAnsi" w:cstheme="minorHAnsi"/>
          <w:bCs/>
          <w:color w:val="000000" w:themeColor="text1"/>
          <w:sz w:val="20"/>
          <w:szCs w:val="20"/>
        </w:rPr>
        <w:tab/>
        <w:t>Meet leading practitioners of Design Thinking and Google Design Sprints</w:t>
      </w:r>
    </w:p>
    <w:p w:rsidR="006C45E7" w:rsidRPr="0037075A" w:rsidRDefault="006C45E7" w:rsidP="006C45E7">
      <w:pPr>
        <w:outlineLvl w:val="0"/>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4.</w:t>
      </w:r>
      <w:r w:rsidRPr="0037075A">
        <w:rPr>
          <w:rFonts w:asciiTheme="minorHAnsi" w:hAnsiTheme="minorHAnsi" w:cstheme="minorHAnsi"/>
          <w:bCs/>
          <w:color w:val="000000" w:themeColor="text1"/>
          <w:sz w:val="20"/>
          <w:szCs w:val="20"/>
        </w:rPr>
        <w:tab/>
        <w:t>Gain a collection of Design Thinking prototypes for their professional portfolio</w:t>
      </w:r>
    </w:p>
    <w:p w:rsidR="000A5856" w:rsidRPr="0037075A" w:rsidRDefault="000A5856" w:rsidP="000A5856">
      <w:pPr>
        <w:rPr>
          <w:rFonts w:asciiTheme="minorHAnsi" w:hAnsiTheme="minorHAnsi" w:cstheme="minorHAnsi"/>
          <w:bCs/>
          <w:color w:val="000000" w:themeColor="text1"/>
          <w:sz w:val="20"/>
          <w:szCs w:val="20"/>
        </w:rPr>
        <w:sectPr w:rsidR="000A5856" w:rsidRPr="0037075A" w:rsidSect="005C4C7A">
          <w:type w:val="continuous"/>
          <w:pgSz w:w="12240" w:h="15840" w:code="1"/>
          <w:pgMar w:top="1152" w:right="1728" w:bottom="1152" w:left="1728" w:header="864" w:footer="504" w:gutter="0"/>
          <w:cols w:space="720"/>
          <w:titlePg/>
          <w:docGrid w:linePitch="326"/>
        </w:sectPr>
      </w:pPr>
      <w:r w:rsidRPr="0037075A">
        <w:rPr>
          <w:rFonts w:asciiTheme="minorHAnsi" w:hAnsiTheme="minorHAnsi" w:cstheme="minorHAnsi"/>
          <w:bCs/>
          <w:color w:val="000000" w:themeColor="text1"/>
          <w:sz w:val="20"/>
          <w:szCs w:val="20"/>
        </w:rPr>
        <w:tab/>
        <w:t xml:space="preserve">  </w:t>
      </w:r>
    </w:p>
    <w:p w:rsidR="000A5856" w:rsidRPr="0037075A" w:rsidRDefault="000A5856" w:rsidP="000A5856">
      <w:pPr>
        <w:outlineLvl w:val="0"/>
        <w:rPr>
          <w:rFonts w:asciiTheme="minorHAnsi" w:hAnsiTheme="minorHAnsi" w:cstheme="minorHAnsi"/>
          <w:bCs/>
          <w:color w:val="000000" w:themeColor="text1"/>
          <w:sz w:val="20"/>
          <w:szCs w:val="20"/>
        </w:rPr>
      </w:pPr>
    </w:p>
    <w:p w:rsidR="000A5856" w:rsidRPr="0037075A" w:rsidRDefault="000A5856" w:rsidP="000A5856">
      <w:pPr>
        <w:ind w:right="54"/>
        <w:rPr>
          <w:rFonts w:asciiTheme="minorHAnsi" w:hAnsiTheme="minorHAnsi" w:cstheme="minorHAnsi"/>
          <w:color w:val="000000" w:themeColor="text1"/>
          <w:sz w:val="20"/>
          <w:szCs w:val="20"/>
        </w:rPr>
      </w:pPr>
      <w:r w:rsidRPr="0037075A">
        <w:rPr>
          <w:rFonts w:asciiTheme="minorHAnsi" w:hAnsiTheme="minorHAnsi" w:cstheme="minorHAnsi"/>
          <w:b/>
          <w:bCs/>
          <w:color w:val="000000" w:themeColor="text1"/>
          <w:szCs w:val="20"/>
        </w:rPr>
        <w:t xml:space="preserve">Prerequisite(s): </w:t>
      </w:r>
      <w:r w:rsidR="006C45E7" w:rsidRPr="0037075A">
        <w:rPr>
          <w:rFonts w:asciiTheme="minorHAnsi" w:hAnsiTheme="minorHAnsi" w:cstheme="minorHAnsi"/>
          <w:color w:val="000000" w:themeColor="text1"/>
          <w:sz w:val="20"/>
          <w:szCs w:val="20"/>
        </w:rPr>
        <w:t xml:space="preserve">No prerequisite. </w:t>
      </w:r>
    </w:p>
    <w:p w:rsidR="000A5856" w:rsidRPr="0037075A" w:rsidRDefault="000A5856" w:rsidP="000A5856">
      <w:pPr>
        <w:ind w:right="-576"/>
        <w:rPr>
          <w:rFonts w:asciiTheme="minorHAnsi" w:hAnsiTheme="minorHAnsi" w:cstheme="minorHAnsi"/>
          <w:color w:val="000000" w:themeColor="text1"/>
          <w:sz w:val="20"/>
          <w:szCs w:val="20"/>
        </w:rPr>
      </w:pPr>
      <w:r w:rsidRPr="0037075A">
        <w:rPr>
          <w:rFonts w:asciiTheme="minorHAnsi" w:hAnsiTheme="minorHAnsi" w:cstheme="minorHAnsi"/>
          <w:b/>
          <w:bCs/>
          <w:color w:val="000000" w:themeColor="text1"/>
          <w:szCs w:val="20"/>
        </w:rPr>
        <w:t xml:space="preserve">Co-Requisite(s): </w:t>
      </w:r>
      <w:r w:rsidR="006C45E7" w:rsidRPr="0037075A">
        <w:rPr>
          <w:rFonts w:asciiTheme="minorHAnsi" w:hAnsiTheme="minorHAnsi" w:cstheme="minorHAnsi"/>
          <w:color w:val="000000" w:themeColor="text1"/>
          <w:sz w:val="20"/>
          <w:szCs w:val="20"/>
        </w:rPr>
        <w:t>n/a</w:t>
      </w:r>
    </w:p>
    <w:p w:rsidR="000A5856" w:rsidRPr="0037075A" w:rsidRDefault="000A5856" w:rsidP="000A5856">
      <w:pPr>
        <w:ind w:right="-576"/>
        <w:rPr>
          <w:rFonts w:asciiTheme="minorHAnsi" w:hAnsiTheme="minorHAnsi" w:cstheme="minorHAnsi"/>
          <w:color w:val="000000" w:themeColor="text1"/>
          <w:sz w:val="20"/>
          <w:szCs w:val="20"/>
        </w:rPr>
      </w:pPr>
      <w:r w:rsidRPr="0037075A">
        <w:rPr>
          <w:rFonts w:asciiTheme="minorHAnsi" w:hAnsiTheme="minorHAnsi" w:cstheme="minorHAnsi"/>
          <w:b/>
          <w:bCs/>
          <w:color w:val="000000" w:themeColor="text1"/>
          <w:szCs w:val="20"/>
        </w:rPr>
        <w:t xml:space="preserve">Concurrent Enrollment: </w:t>
      </w:r>
      <w:r w:rsidR="006C45E7" w:rsidRPr="0037075A">
        <w:rPr>
          <w:rFonts w:asciiTheme="minorHAnsi" w:hAnsiTheme="minorHAnsi" w:cstheme="minorHAnsi"/>
          <w:color w:val="000000" w:themeColor="text1"/>
          <w:sz w:val="20"/>
          <w:szCs w:val="20"/>
        </w:rPr>
        <w:t>n/a</w:t>
      </w:r>
    </w:p>
    <w:p w:rsidR="000A5856" w:rsidRPr="0037075A" w:rsidRDefault="000A5856" w:rsidP="000A5856">
      <w:pPr>
        <w:ind w:right="-216"/>
        <w:rPr>
          <w:rFonts w:asciiTheme="minorHAnsi" w:hAnsiTheme="minorHAnsi" w:cstheme="minorHAnsi"/>
          <w:color w:val="000000" w:themeColor="text1"/>
          <w:sz w:val="20"/>
          <w:szCs w:val="20"/>
        </w:rPr>
        <w:sectPr w:rsidR="000A5856" w:rsidRPr="0037075A" w:rsidSect="005C4C7A">
          <w:type w:val="continuous"/>
          <w:pgSz w:w="12240" w:h="15840" w:code="1"/>
          <w:pgMar w:top="1152" w:right="1728" w:bottom="1152" w:left="1728" w:header="864" w:footer="504" w:gutter="0"/>
          <w:cols w:space="720"/>
          <w:titlePg/>
          <w:docGrid w:linePitch="326"/>
        </w:sectPr>
      </w:pPr>
      <w:r w:rsidRPr="0037075A">
        <w:rPr>
          <w:rFonts w:asciiTheme="minorHAnsi" w:hAnsiTheme="minorHAnsi" w:cstheme="minorHAnsi"/>
          <w:b/>
          <w:bCs/>
          <w:color w:val="000000" w:themeColor="text1"/>
          <w:szCs w:val="20"/>
        </w:rPr>
        <w:t>Recommended Preparation</w:t>
      </w:r>
      <w:r w:rsidRPr="0037075A">
        <w:rPr>
          <w:rStyle w:val="tooltiptext"/>
          <w:rFonts w:asciiTheme="minorHAnsi" w:hAnsiTheme="minorHAnsi" w:cstheme="minorHAnsi"/>
          <w:color w:val="000000" w:themeColor="text1"/>
          <w:szCs w:val="20"/>
        </w:rPr>
        <w:t xml:space="preserve">: </w:t>
      </w:r>
      <w:r w:rsidR="009B54CD" w:rsidRPr="0037075A">
        <w:rPr>
          <w:rFonts w:asciiTheme="minorHAnsi" w:hAnsiTheme="minorHAnsi" w:cstheme="minorHAnsi"/>
          <w:color w:val="000000" w:themeColor="text1"/>
          <w:sz w:val="20"/>
          <w:szCs w:val="20"/>
        </w:rPr>
        <w:t xml:space="preserve">Review functionality and concepts for </w:t>
      </w:r>
      <w:r w:rsidR="006C45E7" w:rsidRPr="0037075A">
        <w:rPr>
          <w:rFonts w:asciiTheme="minorHAnsi" w:hAnsiTheme="minorHAnsi" w:cstheme="minorHAnsi"/>
          <w:color w:val="000000" w:themeColor="text1"/>
          <w:sz w:val="20"/>
          <w:szCs w:val="20"/>
        </w:rPr>
        <w:t>the G Suite by Google Cloud – e.g. Drive, Docs, Sheets, Drawings, Forms, Hangouts.</w:t>
      </w:r>
    </w:p>
    <w:p w:rsidR="000A5856" w:rsidRPr="0037075A" w:rsidRDefault="000A5856" w:rsidP="000A5856">
      <w:pPr>
        <w:rPr>
          <w:rFonts w:asciiTheme="minorHAnsi" w:hAnsiTheme="minorHAnsi" w:cstheme="minorHAnsi"/>
          <w:b/>
          <w:bCs/>
          <w:color w:val="000000" w:themeColor="text1"/>
          <w:sz w:val="20"/>
          <w:szCs w:val="20"/>
        </w:rPr>
        <w:sectPr w:rsidR="000A5856" w:rsidRPr="0037075A" w:rsidSect="005C4C7A">
          <w:type w:val="continuous"/>
          <w:pgSz w:w="12240" w:h="15840" w:code="1"/>
          <w:pgMar w:top="1152" w:right="1728" w:bottom="1152" w:left="1728" w:header="864" w:footer="504" w:gutter="0"/>
          <w:cols w:num="2" w:space="720"/>
          <w:titlePg/>
          <w:docGrid w:linePitch="326"/>
        </w:sectPr>
      </w:pPr>
    </w:p>
    <w:p w:rsidR="006C45E7" w:rsidRPr="0037075A" w:rsidRDefault="006C45E7" w:rsidP="000A5856">
      <w:pPr>
        <w:ind w:right="-36"/>
        <w:rPr>
          <w:rFonts w:asciiTheme="minorHAnsi" w:hAnsiTheme="minorHAnsi" w:cstheme="minorHAnsi"/>
          <w:b/>
          <w:bCs/>
          <w:color w:val="000000" w:themeColor="text1"/>
        </w:rPr>
      </w:pPr>
    </w:p>
    <w:p w:rsidR="000A5856" w:rsidRPr="0037075A" w:rsidRDefault="000A5856" w:rsidP="000A5856">
      <w:pPr>
        <w:ind w:right="-36"/>
        <w:rPr>
          <w:rFonts w:asciiTheme="minorHAnsi" w:hAnsiTheme="minorHAnsi" w:cstheme="minorHAnsi"/>
          <w:b/>
          <w:bCs/>
          <w:color w:val="000000" w:themeColor="text1"/>
        </w:rPr>
      </w:pPr>
      <w:r w:rsidRPr="0037075A">
        <w:rPr>
          <w:rFonts w:asciiTheme="minorHAnsi" w:hAnsiTheme="minorHAnsi" w:cstheme="minorHAnsi"/>
          <w:b/>
          <w:bCs/>
          <w:color w:val="000000" w:themeColor="text1"/>
        </w:rPr>
        <w:t>Course Notes</w:t>
      </w:r>
    </w:p>
    <w:p w:rsidR="000A5856" w:rsidRPr="0037075A" w:rsidRDefault="009B54CD" w:rsidP="000A5856">
      <w:pPr>
        <w:ind w:right="-36"/>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This is a 2 unit class for letter grade. All course materials will be posted to Blackboard</w:t>
      </w:r>
      <w:r w:rsidR="00E355F7" w:rsidRPr="0037075A">
        <w:rPr>
          <w:rStyle w:val="tooltiptext"/>
          <w:rFonts w:asciiTheme="minorHAnsi" w:hAnsiTheme="minorHAnsi" w:cstheme="minorHAnsi"/>
          <w:color w:val="000000" w:themeColor="text1"/>
          <w:sz w:val="20"/>
          <w:szCs w:val="20"/>
        </w:rPr>
        <w:t xml:space="preserve"> (</w:t>
      </w:r>
      <w:hyperlink r:id="rId16" w:history="1">
        <w:r w:rsidR="00E355F7" w:rsidRPr="0037075A">
          <w:rPr>
            <w:rStyle w:val="Hyperlink"/>
            <w:rFonts w:asciiTheme="minorHAnsi" w:hAnsiTheme="minorHAnsi" w:cstheme="minorHAnsi"/>
            <w:sz w:val="20"/>
            <w:szCs w:val="20"/>
          </w:rPr>
          <w:t>http://blackboard.usc.edu</w:t>
        </w:r>
      </w:hyperlink>
      <w:r w:rsidR="00E355F7" w:rsidRPr="0037075A">
        <w:rPr>
          <w:rStyle w:val="tooltiptext"/>
          <w:rFonts w:asciiTheme="minorHAnsi" w:hAnsiTheme="minorHAnsi" w:cstheme="minorHAnsi"/>
          <w:color w:val="000000" w:themeColor="text1"/>
          <w:sz w:val="20"/>
          <w:szCs w:val="20"/>
        </w:rPr>
        <w:t>)</w:t>
      </w:r>
      <w:r w:rsidRPr="0037075A">
        <w:rPr>
          <w:rStyle w:val="tooltiptext"/>
          <w:rFonts w:asciiTheme="minorHAnsi" w:hAnsiTheme="minorHAnsi" w:cstheme="minorHAnsi"/>
          <w:color w:val="000000" w:themeColor="text1"/>
          <w:sz w:val="20"/>
          <w:szCs w:val="20"/>
        </w:rPr>
        <w:t>. Students will turn in Assignments using their USC acco</w:t>
      </w:r>
      <w:r w:rsidR="00E355F7" w:rsidRPr="0037075A">
        <w:rPr>
          <w:rStyle w:val="tooltiptext"/>
          <w:rFonts w:asciiTheme="minorHAnsi" w:hAnsiTheme="minorHAnsi" w:cstheme="minorHAnsi"/>
          <w:color w:val="000000" w:themeColor="text1"/>
          <w:sz w:val="20"/>
          <w:szCs w:val="20"/>
        </w:rPr>
        <w:t>unts on G Suite by Google Cloud as directed by the instructor.</w:t>
      </w:r>
    </w:p>
    <w:p w:rsidR="000A5856" w:rsidRPr="0037075A" w:rsidRDefault="000A5856" w:rsidP="000A5856">
      <w:pPr>
        <w:rPr>
          <w:rFonts w:asciiTheme="minorHAnsi" w:hAnsiTheme="minorHAnsi" w:cstheme="minorHAnsi"/>
          <w:b/>
          <w:bCs/>
          <w:color w:val="000000" w:themeColor="text1"/>
          <w:sz w:val="20"/>
          <w:szCs w:val="20"/>
        </w:rPr>
      </w:pPr>
    </w:p>
    <w:p w:rsidR="000A5856" w:rsidRPr="0037075A" w:rsidRDefault="000A5856" w:rsidP="000A5856">
      <w:pPr>
        <w:rPr>
          <w:rFonts w:asciiTheme="minorHAnsi" w:hAnsiTheme="minorHAnsi" w:cstheme="minorHAnsi"/>
          <w:b/>
          <w:bCs/>
          <w:color w:val="000000" w:themeColor="text1"/>
        </w:rPr>
      </w:pPr>
      <w:r w:rsidRPr="0037075A">
        <w:rPr>
          <w:rFonts w:asciiTheme="minorHAnsi" w:hAnsiTheme="minorHAnsi" w:cstheme="minorHAnsi"/>
          <w:b/>
          <w:bCs/>
          <w:color w:val="000000" w:themeColor="text1"/>
        </w:rPr>
        <w:t>Technological Proficiency and Hardware/Software Required</w:t>
      </w:r>
    </w:p>
    <w:p w:rsidR="000A5856" w:rsidRPr="0037075A" w:rsidRDefault="009B54CD" w:rsidP="000A5856">
      <w:pPr>
        <w:rPr>
          <w:rFonts w:asciiTheme="minorHAnsi" w:hAnsiTheme="minorHAnsi" w:cstheme="minorHAnsi"/>
          <w:b/>
          <w:bCs/>
          <w:color w:val="000000" w:themeColor="text1"/>
          <w:sz w:val="20"/>
          <w:szCs w:val="20"/>
        </w:rPr>
      </w:pPr>
      <w:r w:rsidRPr="0037075A">
        <w:rPr>
          <w:rFonts w:asciiTheme="minorHAnsi" w:hAnsiTheme="minorHAnsi" w:cstheme="minorHAnsi"/>
          <w:color w:val="000000" w:themeColor="text1"/>
          <w:sz w:val="20"/>
          <w:szCs w:val="20"/>
        </w:rPr>
        <w:t>Students will learn the G Suite by Google Cloud – e.g. Drive, Docs, Sheets, Drawings, Forms, Hangouts – as that platform will be required for group assignments and collaborating with Client from industry</w:t>
      </w:r>
    </w:p>
    <w:p w:rsidR="000A5856" w:rsidRPr="0037075A" w:rsidRDefault="000A5856" w:rsidP="000A5856">
      <w:pPr>
        <w:outlineLvl w:val="0"/>
        <w:rPr>
          <w:rFonts w:asciiTheme="minorHAnsi" w:hAnsiTheme="minorHAnsi" w:cstheme="minorHAnsi"/>
          <w:b/>
          <w:bCs/>
          <w:color w:val="000000" w:themeColor="text1"/>
          <w:sz w:val="20"/>
          <w:szCs w:val="20"/>
        </w:rPr>
      </w:pPr>
    </w:p>
    <w:p w:rsidR="000A5856" w:rsidRPr="0037075A" w:rsidRDefault="000A5856" w:rsidP="000A5856">
      <w:pPr>
        <w:outlineLvl w:val="0"/>
        <w:rPr>
          <w:rFonts w:asciiTheme="minorHAnsi" w:hAnsiTheme="minorHAnsi" w:cstheme="minorHAnsi"/>
          <w:b/>
          <w:bCs/>
          <w:color w:val="000000" w:themeColor="text1"/>
        </w:rPr>
      </w:pPr>
      <w:r w:rsidRPr="0037075A">
        <w:rPr>
          <w:rFonts w:asciiTheme="minorHAnsi" w:hAnsiTheme="minorHAnsi" w:cstheme="minorHAnsi"/>
          <w:b/>
          <w:bCs/>
          <w:color w:val="000000" w:themeColor="text1"/>
        </w:rPr>
        <w:t>Required Readings and Supplementary Materials</w:t>
      </w:r>
    </w:p>
    <w:p w:rsidR="00E355F7" w:rsidRPr="0037075A" w:rsidRDefault="00E355F7" w:rsidP="00E355F7">
      <w:pPr>
        <w:outlineLvl w:val="0"/>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are listed in syllabus below. Students will need the following textbooks:</w:t>
      </w:r>
    </w:p>
    <w:p w:rsidR="00E355F7" w:rsidRPr="0037075A" w:rsidRDefault="001741D3" w:rsidP="00E355F7">
      <w:pPr>
        <w:pStyle w:val="ListParagraph"/>
        <w:numPr>
          <w:ilvl w:val="0"/>
          <w:numId w:val="2"/>
        </w:numPr>
        <w:outlineLvl w:val="0"/>
        <w:rPr>
          <w:rFonts w:asciiTheme="minorHAnsi" w:hAnsiTheme="minorHAnsi" w:cstheme="minorHAnsi"/>
          <w:color w:val="000000" w:themeColor="text1"/>
          <w:sz w:val="20"/>
          <w:szCs w:val="20"/>
        </w:rPr>
      </w:pPr>
      <w:hyperlink r:id="rId17" w:history="1">
        <w:r w:rsidR="00E355F7" w:rsidRPr="0037075A">
          <w:rPr>
            <w:rStyle w:val="Hyperlink"/>
            <w:rFonts w:asciiTheme="minorHAnsi" w:hAnsiTheme="minorHAnsi" w:cstheme="minorHAnsi"/>
            <w:sz w:val="20"/>
            <w:szCs w:val="20"/>
          </w:rPr>
          <w:t>The Field Guide to Human-­‐Centered Design</w:t>
        </w:r>
      </w:hyperlink>
    </w:p>
    <w:p w:rsidR="00E355F7" w:rsidRPr="0037075A" w:rsidRDefault="001741D3" w:rsidP="00E355F7">
      <w:pPr>
        <w:pStyle w:val="ListParagraph"/>
        <w:numPr>
          <w:ilvl w:val="0"/>
          <w:numId w:val="2"/>
        </w:numPr>
        <w:outlineLvl w:val="0"/>
        <w:rPr>
          <w:rFonts w:asciiTheme="minorHAnsi" w:hAnsiTheme="minorHAnsi" w:cstheme="minorHAnsi"/>
          <w:color w:val="000000" w:themeColor="text1"/>
          <w:sz w:val="20"/>
          <w:szCs w:val="20"/>
        </w:rPr>
      </w:pPr>
      <w:hyperlink r:id="rId18" w:history="1">
        <w:r w:rsidR="00E355F7" w:rsidRPr="0037075A">
          <w:rPr>
            <w:rStyle w:val="Hyperlink"/>
            <w:rFonts w:asciiTheme="minorHAnsi" w:hAnsiTheme="minorHAnsi" w:cstheme="minorHAnsi"/>
            <w:sz w:val="20"/>
            <w:szCs w:val="20"/>
          </w:rPr>
          <w:t>Sprint: How to Solve Big Problems and Test New Ideas in Just Five Days</w:t>
        </w:r>
      </w:hyperlink>
    </w:p>
    <w:p w:rsidR="00AE3493" w:rsidRPr="0037075A" w:rsidRDefault="001741D3" w:rsidP="00E355F7">
      <w:pPr>
        <w:pStyle w:val="ListParagraph"/>
        <w:numPr>
          <w:ilvl w:val="0"/>
          <w:numId w:val="2"/>
        </w:numPr>
        <w:outlineLvl w:val="0"/>
        <w:rPr>
          <w:rFonts w:asciiTheme="minorHAnsi" w:hAnsiTheme="minorHAnsi" w:cstheme="minorHAnsi"/>
          <w:color w:val="000000" w:themeColor="text1"/>
          <w:sz w:val="20"/>
          <w:szCs w:val="20"/>
        </w:rPr>
      </w:pPr>
      <w:hyperlink r:id="rId19" w:history="1">
        <w:r w:rsidR="00AE3493" w:rsidRPr="0037075A">
          <w:rPr>
            <w:rStyle w:val="Hyperlink"/>
            <w:rFonts w:asciiTheme="minorHAnsi" w:hAnsiTheme="minorHAnsi" w:cstheme="minorHAnsi"/>
            <w:sz w:val="20"/>
            <w:szCs w:val="20"/>
          </w:rPr>
          <w:t>The Medici Effect</w:t>
        </w:r>
      </w:hyperlink>
    </w:p>
    <w:p w:rsidR="00E355F7" w:rsidRPr="0037075A" w:rsidRDefault="00E355F7" w:rsidP="00E355F7">
      <w:pPr>
        <w:outlineLvl w:val="0"/>
        <w:rPr>
          <w:rFonts w:asciiTheme="minorHAnsi" w:hAnsiTheme="minorHAnsi" w:cstheme="minorHAnsi"/>
          <w:color w:val="000000" w:themeColor="text1"/>
          <w:sz w:val="20"/>
          <w:szCs w:val="20"/>
        </w:rPr>
      </w:pPr>
    </w:p>
    <w:p w:rsidR="00E355F7" w:rsidRPr="0037075A" w:rsidRDefault="00E355F7" w:rsidP="00E355F7">
      <w:pPr>
        <w:outlineLvl w:val="0"/>
        <w:rPr>
          <w:rFonts w:asciiTheme="minorHAnsi" w:hAnsiTheme="minorHAnsi" w:cstheme="minorHAnsi"/>
          <w:color w:val="000000" w:themeColor="text1"/>
          <w:szCs w:val="20"/>
          <w:u w:val="single"/>
        </w:rPr>
      </w:pPr>
      <w:r w:rsidRPr="0037075A">
        <w:rPr>
          <w:rFonts w:asciiTheme="minorHAnsi" w:hAnsiTheme="minorHAnsi" w:cstheme="minorHAnsi"/>
          <w:color w:val="000000" w:themeColor="text1"/>
          <w:sz w:val="20"/>
          <w:szCs w:val="20"/>
          <w:u w:val="single"/>
        </w:rPr>
        <w:t>Optional Textbooks</w:t>
      </w:r>
    </w:p>
    <w:p w:rsidR="00E355F7" w:rsidRPr="0037075A" w:rsidRDefault="001741D3" w:rsidP="00E355F7">
      <w:pPr>
        <w:pStyle w:val="ListParagraph"/>
        <w:numPr>
          <w:ilvl w:val="0"/>
          <w:numId w:val="3"/>
        </w:numPr>
        <w:outlineLvl w:val="0"/>
        <w:rPr>
          <w:rFonts w:asciiTheme="minorHAnsi" w:hAnsiTheme="minorHAnsi" w:cstheme="minorHAnsi"/>
          <w:color w:val="000000" w:themeColor="text1"/>
          <w:sz w:val="20"/>
          <w:szCs w:val="20"/>
        </w:rPr>
      </w:pPr>
      <w:hyperlink r:id="rId20" w:history="1">
        <w:r w:rsidR="00E355F7" w:rsidRPr="0037075A">
          <w:rPr>
            <w:rStyle w:val="Hyperlink"/>
            <w:rFonts w:asciiTheme="minorHAnsi" w:hAnsiTheme="minorHAnsi" w:cstheme="minorHAnsi"/>
            <w:sz w:val="20"/>
            <w:szCs w:val="20"/>
          </w:rPr>
          <w:t>The Lean Product Playbook: How to Innovate with Minimum Viable Products and Rapid Customer Feedback</w:t>
        </w:r>
      </w:hyperlink>
    </w:p>
    <w:p w:rsidR="00E355F7" w:rsidRPr="0037075A" w:rsidRDefault="001741D3" w:rsidP="00E355F7">
      <w:pPr>
        <w:pStyle w:val="ListParagraph"/>
        <w:numPr>
          <w:ilvl w:val="0"/>
          <w:numId w:val="3"/>
        </w:numPr>
        <w:outlineLvl w:val="0"/>
        <w:rPr>
          <w:rFonts w:asciiTheme="minorHAnsi" w:hAnsiTheme="minorHAnsi" w:cstheme="minorHAnsi"/>
          <w:color w:val="000000" w:themeColor="text1"/>
          <w:sz w:val="20"/>
          <w:szCs w:val="20"/>
        </w:rPr>
      </w:pPr>
      <w:hyperlink r:id="rId21" w:history="1">
        <w:r w:rsidR="00E355F7" w:rsidRPr="0037075A">
          <w:rPr>
            <w:rStyle w:val="Hyperlink"/>
            <w:rFonts w:asciiTheme="minorHAnsi" w:hAnsiTheme="minorHAnsi" w:cstheme="minorHAnsi"/>
            <w:sz w:val="20"/>
            <w:szCs w:val="20"/>
          </w:rPr>
          <w:t>Change by Design: How Design Thinking Transforms Organizations and Inspires Innovation</w:t>
        </w:r>
      </w:hyperlink>
    </w:p>
    <w:p w:rsidR="00E355F7" w:rsidRPr="0037075A" w:rsidRDefault="001741D3" w:rsidP="00E355F7">
      <w:pPr>
        <w:pStyle w:val="ListParagraph"/>
        <w:numPr>
          <w:ilvl w:val="0"/>
          <w:numId w:val="3"/>
        </w:numPr>
        <w:outlineLvl w:val="0"/>
        <w:rPr>
          <w:rFonts w:asciiTheme="minorHAnsi" w:hAnsiTheme="minorHAnsi" w:cstheme="minorHAnsi"/>
          <w:color w:val="000000" w:themeColor="text1"/>
          <w:sz w:val="20"/>
          <w:szCs w:val="20"/>
        </w:rPr>
      </w:pPr>
      <w:hyperlink r:id="rId22" w:history="1">
        <w:r w:rsidR="00E355F7" w:rsidRPr="0037075A">
          <w:rPr>
            <w:rStyle w:val="Hyperlink"/>
            <w:rFonts w:asciiTheme="minorHAnsi" w:hAnsiTheme="minorHAnsi" w:cstheme="minorHAnsi"/>
            <w:sz w:val="20"/>
            <w:szCs w:val="20"/>
          </w:rPr>
          <w:t>User Story Mapping: Discover the Whole Story, Build the Right Product</w:t>
        </w:r>
      </w:hyperlink>
    </w:p>
    <w:p w:rsidR="00E355F7" w:rsidRPr="0037075A" w:rsidRDefault="001741D3" w:rsidP="00E355F7">
      <w:pPr>
        <w:pStyle w:val="ListParagraph"/>
        <w:numPr>
          <w:ilvl w:val="0"/>
          <w:numId w:val="3"/>
        </w:numPr>
        <w:outlineLvl w:val="0"/>
        <w:rPr>
          <w:rFonts w:asciiTheme="minorHAnsi" w:hAnsiTheme="minorHAnsi" w:cstheme="minorHAnsi"/>
          <w:color w:val="000000" w:themeColor="text1"/>
          <w:sz w:val="20"/>
          <w:szCs w:val="20"/>
        </w:rPr>
      </w:pPr>
      <w:hyperlink r:id="rId23" w:history="1">
        <w:r w:rsidR="00E355F7" w:rsidRPr="0037075A">
          <w:rPr>
            <w:rStyle w:val="Hyperlink"/>
            <w:rFonts w:asciiTheme="minorHAnsi" w:hAnsiTheme="minorHAnsi" w:cstheme="minorHAnsi"/>
            <w:sz w:val="20"/>
            <w:szCs w:val="20"/>
          </w:rPr>
          <w:t>Value Proposition Design: How to Create Products and Services Customers Want</w:t>
        </w:r>
      </w:hyperlink>
    </w:p>
    <w:p w:rsidR="000A5856" w:rsidRPr="0037075A" w:rsidRDefault="000A5856" w:rsidP="000A5856">
      <w:pPr>
        <w:rPr>
          <w:rFonts w:asciiTheme="minorHAnsi" w:hAnsiTheme="minorHAnsi" w:cstheme="minorHAnsi"/>
          <w:iCs/>
          <w:color w:val="000000" w:themeColor="text1"/>
          <w:sz w:val="20"/>
          <w:szCs w:val="20"/>
        </w:rPr>
      </w:pPr>
    </w:p>
    <w:p w:rsidR="000A5856" w:rsidRPr="0037075A" w:rsidRDefault="000A5856" w:rsidP="000A5856">
      <w:pPr>
        <w:rPr>
          <w:rFonts w:asciiTheme="minorHAnsi" w:hAnsiTheme="minorHAnsi" w:cstheme="minorHAnsi"/>
          <w:b/>
          <w:iCs/>
          <w:color w:val="000000" w:themeColor="text1"/>
        </w:rPr>
      </w:pPr>
      <w:r w:rsidRPr="0037075A">
        <w:rPr>
          <w:rFonts w:asciiTheme="minorHAnsi" w:hAnsiTheme="minorHAnsi" w:cstheme="minorHAnsi"/>
          <w:b/>
          <w:iCs/>
          <w:color w:val="000000" w:themeColor="text1"/>
        </w:rPr>
        <w:t xml:space="preserve">Description and Assessment of Assignments </w:t>
      </w:r>
    </w:p>
    <w:p w:rsidR="000A5856" w:rsidRPr="0037075A" w:rsidRDefault="009B54CD"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See description of assignments under Course Schedule.</w:t>
      </w:r>
    </w:p>
    <w:p w:rsidR="000A5856" w:rsidRPr="0037075A" w:rsidRDefault="000A5856" w:rsidP="000A5856">
      <w:pPr>
        <w:rPr>
          <w:rStyle w:val="tooltiptext"/>
          <w:rFonts w:asciiTheme="minorHAnsi" w:hAnsiTheme="minorHAnsi" w:cstheme="minorHAnsi"/>
          <w:color w:val="000000" w:themeColor="text1"/>
          <w:sz w:val="20"/>
          <w:szCs w:val="20"/>
        </w:rPr>
      </w:pPr>
    </w:p>
    <w:p w:rsidR="000A5856" w:rsidRPr="0037075A" w:rsidRDefault="000A5856" w:rsidP="000A5856">
      <w:pPr>
        <w:rPr>
          <w:rFonts w:asciiTheme="minorHAnsi" w:hAnsiTheme="minorHAnsi" w:cstheme="minorHAnsi"/>
          <w:b/>
          <w:iCs/>
          <w:color w:val="000000" w:themeColor="text1"/>
        </w:rPr>
      </w:pPr>
      <w:r w:rsidRPr="0037075A">
        <w:rPr>
          <w:rFonts w:asciiTheme="minorHAnsi" w:hAnsiTheme="minorHAnsi" w:cstheme="minorHAnsi"/>
          <w:b/>
          <w:iCs/>
          <w:color w:val="000000" w:themeColor="text1"/>
        </w:rPr>
        <w:br w:type="page"/>
      </w:r>
    </w:p>
    <w:p w:rsidR="000A5856" w:rsidRPr="0037075A" w:rsidRDefault="000A5856" w:rsidP="000A5856">
      <w:pPr>
        <w:rPr>
          <w:rStyle w:val="tooltiptext"/>
          <w:rFonts w:asciiTheme="minorHAnsi" w:hAnsiTheme="minorHAnsi" w:cstheme="minorHAnsi"/>
          <w:b/>
          <w:iCs/>
          <w:color w:val="000000" w:themeColor="text1"/>
        </w:rPr>
      </w:pPr>
      <w:r w:rsidRPr="0037075A">
        <w:rPr>
          <w:rFonts w:asciiTheme="minorHAnsi" w:hAnsiTheme="minorHAnsi" w:cstheme="minorHAnsi"/>
          <w:b/>
          <w:iCs/>
          <w:color w:val="000000" w:themeColor="text1"/>
        </w:rPr>
        <w:lastRenderedPageBreak/>
        <w:t>Grading Breakdown</w:t>
      </w:r>
    </w:p>
    <w:p w:rsidR="000A5856" w:rsidRPr="0037075A" w:rsidRDefault="000A5856" w:rsidP="000A5856">
      <w:pPr>
        <w:ind w:left="1440"/>
        <w:rPr>
          <w:rStyle w:val="tooltiptext"/>
          <w:rFonts w:asciiTheme="minorHAnsi" w:hAnsiTheme="minorHAnsi" w:cstheme="minorHAnsi"/>
          <w:color w:val="000000" w:themeColor="text1"/>
          <w:sz w:val="20"/>
          <w:szCs w:val="20"/>
        </w:rPr>
      </w:pPr>
    </w:p>
    <w:tbl>
      <w:tblPr>
        <w:tblStyle w:val="TableGrid"/>
        <w:tblW w:w="0" w:type="auto"/>
        <w:tblInd w:w="1440" w:type="dxa"/>
        <w:tblLook w:val="04A0" w:firstRow="1" w:lastRow="0" w:firstColumn="1" w:lastColumn="0" w:noHBand="0" w:noVBand="1"/>
      </w:tblPr>
      <w:tblGrid>
        <w:gridCol w:w="2245"/>
        <w:gridCol w:w="1080"/>
        <w:gridCol w:w="1260"/>
      </w:tblGrid>
      <w:tr w:rsidR="009B54CD" w:rsidRPr="0037075A" w:rsidTr="009B54CD">
        <w:tc>
          <w:tcPr>
            <w:tcW w:w="2245" w:type="dxa"/>
          </w:tcPr>
          <w:p w:rsidR="009B54CD" w:rsidRPr="0037075A" w:rsidRDefault="009B54CD" w:rsidP="000A5856">
            <w:pPr>
              <w:rPr>
                <w:rStyle w:val="tooltiptext"/>
                <w:rFonts w:asciiTheme="minorHAnsi" w:hAnsiTheme="minorHAnsi" w:cstheme="minorHAnsi"/>
                <w:b/>
                <w:color w:val="000000" w:themeColor="text1"/>
                <w:sz w:val="20"/>
                <w:szCs w:val="20"/>
              </w:rPr>
            </w:pPr>
            <w:r w:rsidRPr="0037075A">
              <w:rPr>
                <w:rStyle w:val="tooltiptext"/>
                <w:rFonts w:asciiTheme="minorHAnsi" w:hAnsiTheme="minorHAnsi" w:cstheme="minorHAnsi"/>
                <w:b/>
                <w:color w:val="000000" w:themeColor="text1"/>
                <w:sz w:val="20"/>
                <w:szCs w:val="20"/>
              </w:rPr>
              <w:t>Assignment</w:t>
            </w:r>
          </w:p>
        </w:tc>
        <w:tc>
          <w:tcPr>
            <w:tcW w:w="1080" w:type="dxa"/>
          </w:tcPr>
          <w:p w:rsidR="009B54CD" w:rsidRPr="0037075A" w:rsidRDefault="009B54CD" w:rsidP="000A5856">
            <w:pPr>
              <w:rPr>
                <w:rStyle w:val="tooltiptext"/>
                <w:rFonts w:asciiTheme="minorHAnsi" w:hAnsiTheme="minorHAnsi" w:cstheme="minorHAnsi"/>
                <w:b/>
                <w:color w:val="000000" w:themeColor="text1"/>
                <w:sz w:val="20"/>
                <w:szCs w:val="20"/>
              </w:rPr>
            </w:pPr>
            <w:r w:rsidRPr="0037075A">
              <w:rPr>
                <w:rStyle w:val="tooltiptext"/>
                <w:rFonts w:asciiTheme="minorHAnsi" w:hAnsiTheme="minorHAnsi" w:cstheme="minorHAnsi"/>
                <w:b/>
                <w:color w:val="000000" w:themeColor="text1"/>
                <w:sz w:val="20"/>
                <w:szCs w:val="20"/>
              </w:rPr>
              <w:t>Points</w:t>
            </w:r>
          </w:p>
        </w:tc>
        <w:tc>
          <w:tcPr>
            <w:tcW w:w="1260" w:type="dxa"/>
          </w:tcPr>
          <w:p w:rsidR="009B54CD" w:rsidRPr="0037075A" w:rsidRDefault="009B54CD" w:rsidP="000A5856">
            <w:pPr>
              <w:rPr>
                <w:rStyle w:val="tooltiptext"/>
                <w:rFonts w:asciiTheme="minorHAnsi" w:hAnsiTheme="minorHAnsi" w:cstheme="minorHAnsi"/>
                <w:b/>
                <w:color w:val="000000" w:themeColor="text1"/>
                <w:sz w:val="20"/>
                <w:szCs w:val="20"/>
              </w:rPr>
            </w:pPr>
            <w:r w:rsidRPr="0037075A">
              <w:rPr>
                <w:rStyle w:val="tooltiptext"/>
                <w:rFonts w:asciiTheme="minorHAnsi" w:hAnsiTheme="minorHAnsi" w:cstheme="minorHAnsi"/>
                <w:b/>
                <w:color w:val="000000" w:themeColor="text1"/>
                <w:sz w:val="20"/>
                <w:szCs w:val="20"/>
              </w:rPr>
              <w:t>% of Grade</w:t>
            </w:r>
          </w:p>
        </w:tc>
      </w:tr>
      <w:tr w:rsidR="009B54CD" w:rsidRPr="0037075A" w:rsidTr="009B54CD">
        <w:tc>
          <w:tcPr>
            <w:tcW w:w="2245" w:type="dxa"/>
          </w:tcPr>
          <w:p w:rsidR="009B54CD" w:rsidRPr="0037075A" w:rsidRDefault="009B54CD"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In Class Exercises</w:t>
            </w:r>
          </w:p>
        </w:tc>
        <w:tc>
          <w:tcPr>
            <w:tcW w:w="1080" w:type="dxa"/>
          </w:tcPr>
          <w:p w:rsidR="009B54CD" w:rsidRPr="0037075A" w:rsidRDefault="009B54CD"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15</w:t>
            </w:r>
          </w:p>
        </w:tc>
        <w:tc>
          <w:tcPr>
            <w:tcW w:w="1260" w:type="dxa"/>
          </w:tcPr>
          <w:p w:rsidR="009B54CD" w:rsidRPr="0037075A" w:rsidRDefault="009B54CD"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15%</w:t>
            </w:r>
          </w:p>
        </w:tc>
      </w:tr>
      <w:tr w:rsidR="009B54CD" w:rsidRPr="0037075A" w:rsidTr="009B54CD">
        <w:tc>
          <w:tcPr>
            <w:tcW w:w="2245" w:type="dxa"/>
          </w:tcPr>
          <w:p w:rsidR="009B54CD" w:rsidRPr="0037075A" w:rsidRDefault="009B54CD"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Short Assignments 1-10</w:t>
            </w:r>
          </w:p>
        </w:tc>
        <w:tc>
          <w:tcPr>
            <w:tcW w:w="1080" w:type="dxa"/>
          </w:tcPr>
          <w:p w:rsidR="009B54CD"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35</w:t>
            </w:r>
          </w:p>
        </w:tc>
        <w:tc>
          <w:tcPr>
            <w:tcW w:w="1260" w:type="dxa"/>
          </w:tcPr>
          <w:p w:rsidR="009B54CD"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35%</w:t>
            </w:r>
          </w:p>
        </w:tc>
      </w:tr>
      <w:tr w:rsidR="009B54CD" w:rsidRPr="0037075A" w:rsidTr="009B54CD">
        <w:tc>
          <w:tcPr>
            <w:tcW w:w="2245" w:type="dxa"/>
          </w:tcPr>
          <w:p w:rsidR="009B54CD"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V1 Prototype</w:t>
            </w:r>
          </w:p>
        </w:tc>
        <w:tc>
          <w:tcPr>
            <w:tcW w:w="1080" w:type="dxa"/>
          </w:tcPr>
          <w:p w:rsidR="009B54CD"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15</w:t>
            </w:r>
          </w:p>
        </w:tc>
        <w:tc>
          <w:tcPr>
            <w:tcW w:w="1260" w:type="dxa"/>
          </w:tcPr>
          <w:p w:rsidR="009B54CD"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15%</w:t>
            </w:r>
          </w:p>
        </w:tc>
      </w:tr>
      <w:tr w:rsidR="00312CB9" w:rsidRPr="0037075A" w:rsidTr="009B54CD">
        <w:tc>
          <w:tcPr>
            <w:tcW w:w="2245" w:type="dxa"/>
          </w:tcPr>
          <w:p w:rsidR="00312CB9"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V2 Prototype</w:t>
            </w:r>
          </w:p>
        </w:tc>
        <w:tc>
          <w:tcPr>
            <w:tcW w:w="1080" w:type="dxa"/>
          </w:tcPr>
          <w:p w:rsidR="00312CB9" w:rsidRPr="0037075A" w:rsidRDefault="00E14E22"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15</w:t>
            </w:r>
          </w:p>
        </w:tc>
        <w:tc>
          <w:tcPr>
            <w:tcW w:w="1260" w:type="dxa"/>
          </w:tcPr>
          <w:p w:rsidR="00312CB9" w:rsidRPr="0037075A" w:rsidRDefault="00DB5D7B"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15</w:t>
            </w:r>
            <w:r w:rsidR="00312CB9" w:rsidRPr="0037075A">
              <w:rPr>
                <w:rStyle w:val="tooltiptext"/>
                <w:rFonts w:asciiTheme="minorHAnsi" w:hAnsiTheme="minorHAnsi" w:cstheme="minorHAnsi"/>
                <w:color w:val="000000" w:themeColor="text1"/>
                <w:sz w:val="20"/>
                <w:szCs w:val="20"/>
              </w:rPr>
              <w:t>%</w:t>
            </w:r>
          </w:p>
        </w:tc>
      </w:tr>
      <w:tr w:rsidR="00312CB9" w:rsidRPr="0037075A" w:rsidTr="009B54CD">
        <w:tc>
          <w:tcPr>
            <w:tcW w:w="2245" w:type="dxa"/>
          </w:tcPr>
          <w:p w:rsidR="00312CB9" w:rsidRPr="0037075A" w:rsidRDefault="00E14E22"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Exams</w:t>
            </w:r>
            <w:r w:rsidR="00312CB9" w:rsidRPr="0037075A">
              <w:rPr>
                <w:rStyle w:val="tooltiptext"/>
                <w:rFonts w:asciiTheme="minorHAnsi" w:hAnsiTheme="minorHAnsi" w:cstheme="minorHAnsi"/>
                <w:color w:val="000000" w:themeColor="text1"/>
                <w:sz w:val="20"/>
                <w:szCs w:val="20"/>
              </w:rPr>
              <w:t xml:space="preserve"> 1 and 2</w:t>
            </w:r>
          </w:p>
        </w:tc>
        <w:tc>
          <w:tcPr>
            <w:tcW w:w="1080" w:type="dxa"/>
          </w:tcPr>
          <w:p w:rsidR="00312CB9" w:rsidRPr="0037075A" w:rsidRDefault="00E14E22"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p>
        </w:tc>
        <w:tc>
          <w:tcPr>
            <w:tcW w:w="1260" w:type="dxa"/>
          </w:tcPr>
          <w:p w:rsidR="00312CB9" w:rsidRPr="0037075A" w:rsidRDefault="00E14E22"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r w:rsidR="00312CB9" w:rsidRPr="0037075A">
              <w:rPr>
                <w:rStyle w:val="tooltiptext"/>
                <w:rFonts w:asciiTheme="minorHAnsi" w:hAnsiTheme="minorHAnsi" w:cstheme="minorHAnsi"/>
                <w:color w:val="000000" w:themeColor="text1"/>
                <w:sz w:val="20"/>
                <w:szCs w:val="20"/>
              </w:rPr>
              <w:t>%</w:t>
            </w:r>
          </w:p>
        </w:tc>
      </w:tr>
      <w:tr w:rsidR="00312CB9" w:rsidRPr="0037075A" w:rsidTr="009B54CD">
        <w:tc>
          <w:tcPr>
            <w:tcW w:w="2245" w:type="dxa"/>
          </w:tcPr>
          <w:p w:rsidR="00312CB9"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Final Project</w:t>
            </w:r>
          </w:p>
        </w:tc>
        <w:tc>
          <w:tcPr>
            <w:tcW w:w="1080" w:type="dxa"/>
          </w:tcPr>
          <w:p w:rsidR="00312CB9"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10</w:t>
            </w:r>
          </w:p>
        </w:tc>
        <w:tc>
          <w:tcPr>
            <w:tcW w:w="1260" w:type="dxa"/>
          </w:tcPr>
          <w:p w:rsidR="00312CB9" w:rsidRPr="0037075A" w:rsidRDefault="00312CB9" w:rsidP="000A5856">
            <w:pPr>
              <w:rPr>
                <w:rStyle w:val="tooltiptext"/>
                <w:rFonts w:asciiTheme="minorHAnsi" w:hAnsiTheme="minorHAnsi" w:cstheme="minorHAnsi"/>
                <w:color w:val="000000" w:themeColor="text1"/>
                <w:sz w:val="20"/>
                <w:szCs w:val="20"/>
              </w:rPr>
            </w:pPr>
            <w:r w:rsidRPr="0037075A">
              <w:rPr>
                <w:rStyle w:val="tooltiptext"/>
                <w:rFonts w:asciiTheme="minorHAnsi" w:hAnsiTheme="minorHAnsi" w:cstheme="minorHAnsi"/>
                <w:color w:val="000000" w:themeColor="text1"/>
                <w:sz w:val="20"/>
                <w:szCs w:val="20"/>
              </w:rPr>
              <w:t>10%</w:t>
            </w:r>
          </w:p>
        </w:tc>
      </w:tr>
      <w:tr w:rsidR="00312CB9" w:rsidRPr="0037075A" w:rsidTr="009B54CD">
        <w:tc>
          <w:tcPr>
            <w:tcW w:w="2245" w:type="dxa"/>
          </w:tcPr>
          <w:p w:rsidR="00312CB9" w:rsidRPr="0037075A" w:rsidRDefault="00312CB9" w:rsidP="000A5856">
            <w:pPr>
              <w:rPr>
                <w:rStyle w:val="tooltiptext"/>
                <w:rFonts w:asciiTheme="minorHAnsi" w:hAnsiTheme="minorHAnsi" w:cstheme="minorHAnsi"/>
                <w:b/>
                <w:color w:val="000000" w:themeColor="text1"/>
                <w:sz w:val="20"/>
                <w:szCs w:val="20"/>
              </w:rPr>
            </w:pPr>
            <w:r w:rsidRPr="0037075A">
              <w:rPr>
                <w:rStyle w:val="tooltiptext"/>
                <w:rFonts w:asciiTheme="minorHAnsi" w:hAnsiTheme="minorHAnsi" w:cstheme="minorHAnsi"/>
                <w:b/>
                <w:color w:val="000000" w:themeColor="text1"/>
                <w:sz w:val="20"/>
                <w:szCs w:val="20"/>
              </w:rPr>
              <w:t>TOTAL</w:t>
            </w:r>
          </w:p>
        </w:tc>
        <w:tc>
          <w:tcPr>
            <w:tcW w:w="1080" w:type="dxa"/>
          </w:tcPr>
          <w:p w:rsidR="00312CB9" w:rsidRPr="0037075A" w:rsidRDefault="00312CB9" w:rsidP="000A5856">
            <w:pPr>
              <w:rPr>
                <w:rStyle w:val="tooltiptext"/>
                <w:rFonts w:asciiTheme="minorHAnsi" w:hAnsiTheme="minorHAnsi" w:cstheme="minorHAnsi"/>
                <w:b/>
                <w:color w:val="000000" w:themeColor="text1"/>
                <w:sz w:val="20"/>
                <w:szCs w:val="20"/>
              </w:rPr>
            </w:pPr>
            <w:r w:rsidRPr="0037075A">
              <w:rPr>
                <w:rStyle w:val="tooltiptext"/>
                <w:rFonts w:asciiTheme="minorHAnsi" w:hAnsiTheme="minorHAnsi" w:cstheme="minorHAnsi"/>
                <w:b/>
                <w:color w:val="000000" w:themeColor="text1"/>
                <w:sz w:val="20"/>
                <w:szCs w:val="20"/>
              </w:rPr>
              <w:t>100</w:t>
            </w:r>
          </w:p>
        </w:tc>
        <w:tc>
          <w:tcPr>
            <w:tcW w:w="1260" w:type="dxa"/>
          </w:tcPr>
          <w:p w:rsidR="00312CB9" w:rsidRPr="0037075A" w:rsidRDefault="00312CB9" w:rsidP="000A5856">
            <w:pPr>
              <w:rPr>
                <w:rStyle w:val="tooltiptext"/>
                <w:rFonts w:asciiTheme="minorHAnsi" w:hAnsiTheme="minorHAnsi" w:cstheme="minorHAnsi"/>
                <w:b/>
                <w:color w:val="000000" w:themeColor="text1"/>
                <w:sz w:val="20"/>
                <w:szCs w:val="20"/>
              </w:rPr>
            </w:pPr>
            <w:r w:rsidRPr="0037075A">
              <w:rPr>
                <w:rStyle w:val="tooltiptext"/>
                <w:rFonts w:asciiTheme="minorHAnsi" w:hAnsiTheme="minorHAnsi" w:cstheme="minorHAnsi"/>
                <w:b/>
                <w:color w:val="000000" w:themeColor="text1"/>
                <w:sz w:val="20"/>
                <w:szCs w:val="20"/>
              </w:rPr>
              <w:t>100</w:t>
            </w:r>
          </w:p>
        </w:tc>
      </w:tr>
    </w:tbl>
    <w:p w:rsidR="000A5856" w:rsidRPr="0037075A" w:rsidRDefault="000A5856" w:rsidP="000A5856">
      <w:pPr>
        <w:rPr>
          <w:rStyle w:val="tooltiptext"/>
          <w:rFonts w:asciiTheme="minorHAnsi" w:hAnsiTheme="minorHAnsi" w:cstheme="minorHAnsi"/>
          <w:b/>
          <w:szCs w:val="20"/>
        </w:rPr>
      </w:pPr>
      <w:bookmarkStart w:id="0" w:name="_MON_1408973778"/>
      <w:bookmarkStart w:id="1" w:name="_MON_1408973824"/>
      <w:bookmarkStart w:id="2" w:name="_MON_1408973860"/>
      <w:bookmarkStart w:id="3" w:name="_MON_1408969065"/>
      <w:bookmarkStart w:id="4" w:name="_MON_1409031649"/>
      <w:bookmarkStart w:id="5" w:name="_MON_1409031672"/>
      <w:bookmarkStart w:id="6" w:name="_MON_1408969724"/>
      <w:bookmarkEnd w:id="0"/>
      <w:bookmarkEnd w:id="1"/>
      <w:bookmarkEnd w:id="2"/>
      <w:bookmarkEnd w:id="3"/>
      <w:bookmarkEnd w:id="4"/>
      <w:bookmarkEnd w:id="5"/>
      <w:bookmarkEnd w:id="6"/>
    </w:p>
    <w:p w:rsidR="000A5856" w:rsidRPr="0037075A" w:rsidRDefault="000A5856" w:rsidP="000A5856">
      <w:pPr>
        <w:rPr>
          <w:rStyle w:val="tooltiptext"/>
          <w:rFonts w:asciiTheme="minorHAnsi" w:hAnsiTheme="minorHAnsi" w:cstheme="minorHAnsi"/>
          <w:b/>
          <w:color w:val="000000" w:themeColor="text1"/>
          <w:szCs w:val="20"/>
        </w:rPr>
      </w:pPr>
      <w:r w:rsidRPr="0037075A">
        <w:rPr>
          <w:rStyle w:val="tooltiptext"/>
          <w:rFonts w:asciiTheme="minorHAnsi" w:hAnsiTheme="minorHAnsi" w:cstheme="minorHAnsi"/>
          <w:b/>
          <w:color w:val="000000" w:themeColor="text1"/>
          <w:szCs w:val="20"/>
        </w:rPr>
        <w:t>Grading Scale</w:t>
      </w:r>
    </w:p>
    <w:p w:rsidR="000A5856" w:rsidRPr="0037075A" w:rsidRDefault="000A5856" w:rsidP="000A5856">
      <w:pPr>
        <w:rPr>
          <w:rFonts w:asciiTheme="minorHAnsi" w:hAnsiTheme="minorHAnsi"/>
          <w:bCs/>
          <w:color w:val="000000" w:themeColor="text1"/>
          <w:sz w:val="20"/>
          <w:szCs w:val="20"/>
        </w:rPr>
      </w:pPr>
      <w:r w:rsidRPr="0037075A">
        <w:rPr>
          <w:rFonts w:asciiTheme="minorHAnsi" w:hAnsiTheme="minorHAnsi"/>
          <w:color w:val="000000" w:themeColor="text1"/>
          <w:sz w:val="20"/>
          <w:szCs w:val="20"/>
        </w:rPr>
        <w:t xml:space="preserve">Course final grades will be determined using the following scale </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A</w:t>
      </w:r>
      <w:r w:rsidRPr="0037075A">
        <w:rPr>
          <w:rFonts w:asciiTheme="minorHAnsi" w:hAnsiTheme="minorHAnsi"/>
          <w:color w:val="000000" w:themeColor="text1"/>
          <w:sz w:val="20"/>
          <w:szCs w:val="20"/>
        </w:rPr>
        <w:tab/>
        <w:t>95-100</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A-</w:t>
      </w:r>
      <w:r w:rsidRPr="0037075A">
        <w:rPr>
          <w:rFonts w:asciiTheme="minorHAnsi" w:hAnsiTheme="minorHAnsi"/>
          <w:color w:val="000000" w:themeColor="text1"/>
          <w:sz w:val="20"/>
          <w:szCs w:val="20"/>
        </w:rPr>
        <w:tab/>
        <w:t>90-94</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B+</w:t>
      </w:r>
      <w:r w:rsidRPr="0037075A">
        <w:rPr>
          <w:rFonts w:asciiTheme="minorHAnsi" w:hAnsiTheme="minorHAnsi"/>
          <w:color w:val="000000" w:themeColor="text1"/>
          <w:sz w:val="20"/>
          <w:szCs w:val="20"/>
        </w:rPr>
        <w:tab/>
        <w:t>87-89</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B</w:t>
      </w:r>
      <w:r w:rsidRPr="0037075A">
        <w:rPr>
          <w:rFonts w:asciiTheme="minorHAnsi" w:hAnsiTheme="minorHAnsi"/>
          <w:color w:val="000000" w:themeColor="text1"/>
          <w:sz w:val="20"/>
          <w:szCs w:val="20"/>
        </w:rPr>
        <w:tab/>
        <w:t>83-86</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B-</w:t>
      </w:r>
      <w:r w:rsidRPr="0037075A">
        <w:rPr>
          <w:rFonts w:asciiTheme="minorHAnsi" w:hAnsiTheme="minorHAnsi"/>
          <w:color w:val="000000" w:themeColor="text1"/>
          <w:sz w:val="20"/>
          <w:szCs w:val="20"/>
        </w:rPr>
        <w:tab/>
        <w:t>80-82</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C+</w:t>
      </w:r>
      <w:r w:rsidRPr="0037075A">
        <w:rPr>
          <w:rFonts w:asciiTheme="minorHAnsi" w:hAnsiTheme="minorHAnsi"/>
          <w:color w:val="000000" w:themeColor="text1"/>
          <w:sz w:val="20"/>
          <w:szCs w:val="20"/>
        </w:rPr>
        <w:tab/>
        <w:t>77-79</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C</w:t>
      </w:r>
      <w:r w:rsidRPr="0037075A">
        <w:rPr>
          <w:rFonts w:asciiTheme="minorHAnsi" w:hAnsiTheme="minorHAnsi"/>
          <w:color w:val="000000" w:themeColor="text1"/>
          <w:sz w:val="20"/>
          <w:szCs w:val="20"/>
        </w:rPr>
        <w:tab/>
        <w:t>73-76</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C-</w:t>
      </w:r>
      <w:r w:rsidRPr="0037075A">
        <w:rPr>
          <w:rFonts w:asciiTheme="minorHAnsi" w:hAnsiTheme="minorHAnsi"/>
          <w:color w:val="000000" w:themeColor="text1"/>
          <w:sz w:val="20"/>
          <w:szCs w:val="20"/>
        </w:rPr>
        <w:tab/>
        <w:t>70-72</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D+</w:t>
      </w:r>
      <w:r w:rsidRPr="0037075A">
        <w:rPr>
          <w:rFonts w:asciiTheme="minorHAnsi" w:hAnsiTheme="minorHAnsi"/>
          <w:color w:val="000000" w:themeColor="text1"/>
          <w:sz w:val="20"/>
          <w:szCs w:val="20"/>
        </w:rPr>
        <w:tab/>
        <w:t>67-69</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D</w:t>
      </w:r>
      <w:r w:rsidRPr="0037075A">
        <w:rPr>
          <w:rFonts w:asciiTheme="minorHAnsi" w:hAnsiTheme="minorHAnsi"/>
          <w:color w:val="000000" w:themeColor="text1"/>
          <w:sz w:val="20"/>
          <w:szCs w:val="20"/>
        </w:rPr>
        <w:tab/>
        <w:t>63-66</w:t>
      </w:r>
    </w:p>
    <w:p w:rsidR="000A5856" w:rsidRPr="0037075A" w:rsidRDefault="000A5856" w:rsidP="000A5856">
      <w:pPr>
        <w:rPr>
          <w:rFonts w:asciiTheme="minorHAnsi" w:hAnsiTheme="minorHAnsi"/>
          <w:color w:val="000000" w:themeColor="text1"/>
          <w:sz w:val="20"/>
          <w:szCs w:val="20"/>
        </w:rPr>
      </w:pPr>
      <w:r w:rsidRPr="0037075A">
        <w:rPr>
          <w:rFonts w:asciiTheme="minorHAnsi" w:hAnsiTheme="minorHAnsi"/>
          <w:color w:val="000000" w:themeColor="text1"/>
          <w:sz w:val="20"/>
          <w:szCs w:val="20"/>
        </w:rPr>
        <w:t>D-</w:t>
      </w:r>
      <w:r w:rsidRPr="0037075A">
        <w:rPr>
          <w:rFonts w:asciiTheme="minorHAnsi" w:hAnsiTheme="minorHAnsi"/>
          <w:color w:val="000000" w:themeColor="text1"/>
          <w:sz w:val="20"/>
          <w:szCs w:val="20"/>
        </w:rPr>
        <w:tab/>
        <w:t>60-62</w:t>
      </w:r>
    </w:p>
    <w:p w:rsidR="000A5856" w:rsidRPr="0037075A" w:rsidRDefault="000A5856" w:rsidP="000A5856">
      <w:pPr>
        <w:rPr>
          <w:rStyle w:val="tooltiptext"/>
          <w:rFonts w:asciiTheme="minorHAnsi" w:hAnsiTheme="minorHAnsi"/>
          <w:color w:val="000000" w:themeColor="text1"/>
          <w:sz w:val="20"/>
          <w:szCs w:val="20"/>
        </w:rPr>
      </w:pPr>
      <w:r w:rsidRPr="0037075A">
        <w:rPr>
          <w:rFonts w:asciiTheme="minorHAnsi" w:hAnsiTheme="minorHAnsi"/>
          <w:color w:val="000000" w:themeColor="text1"/>
          <w:sz w:val="20"/>
          <w:szCs w:val="20"/>
        </w:rPr>
        <w:t>F</w:t>
      </w:r>
      <w:r w:rsidRPr="0037075A">
        <w:rPr>
          <w:rFonts w:asciiTheme="minorHAnsi" w:hAnsiTheme="minorHAnsi"/>
          <w:color w:val="000000" w:themeColor="text1"/>
          <w:sz w:val="20"/>
          <w:szCs w:val="20"/>
        </w:rPr>
        <w:tab/>
        <w:t>59 and below</w:t>
      </w:r>
    </w:p>
    <w:p w:rsidR="000A5856" w:rsidRPr="0037075A" w:rsidRDefault="000A5856" w:rsidP="000A5856">
      <w:pPr>
        <w:autoSpaceDE w:val="0"/>
        <w:autoSpaceDN w:val="0"/>
        <w:adjustRightInd w:val="0"/>
        <w:rPr>
          <w:rFonts w:asciiTheme="minorHAnsi" w:hAnsiTheme="minorHAnsi" w:cstheme="minorHAnsi"/>
          <w:b/>
          <w:color w:val="000000" w:themeColor="text1"/>
          <w:sz w:val="20"/>
          <w:szCs w:val="20"/>
          <w:u w:val="single"/>
        </w:rPr>
      </w:pPr>
    </w:p>
    <w:p w:rsidR="0057160C" w:rsidRPr="0037075A" w:rsidRDefault="0057160C" w:rsidP="0057160C">
      <w:pPr>
        <w:autoSpaceDE w:val="0"/>
        <w:autoSpaceDN w:val="0"/>
        <w:adjustRightInd w:val="0"/>
        <w:rPr>
          <w:rFonts w:asciiTheme="minorHAnsi" w:hAnsiTheme="minorHAnsi" w:cstheme="minorHAnsi"/>
          <w:b/>
          <w:color w:val="000000" w:themeColor="text1"/>
        </w:rPr>
      </w:pPr>
      <w:r w:rsidRPr="0037075A">
        <w:rPr>
          <w:rFonts w:asciiTheme="minorHAnsi" w:hAnsiTheme="minorHAnsi" w:cstheme="minorHAnsi"/>
          <w:b/>
          <w:color w:val="000000" w:themeColor="text1"/>
        </w:rPr>
        <w:t>Assignment Rubrics</w:t>
      </w:r>
    </w:p>
    <w:p w:rsidR="00312CB9" w:rsidRPr="0037075A" w:rsidRDefault="00530C9C" w:rsidP="00312CB9">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See details at the end of this document in Appendix 1</w:t>
      </w:r>
    </w:p>
    <w:p w:rsidR="0057160C" w:rsidRPr="0037075A" w:rsidRDefault="0057160C" w:rsidP="000A5856">
      <w:pPr>
        <w:autoSpaceDE w:val="0"/>
        <w:autoSpaceDN w:val="0"/>
        <w:adjustRightInd w:val="0"/>
        <w:rPr>
          <w:rFonts w:asciiTheme="minorHAnsi" w:hAnsiTheme="minorHAnsi" w:cstheme="minorHAnsi"/>
          <w:color w:val="000000" w:themeColor="text1"/>
          <w:sz w:val="20"/>
          <w:szCs w:val="20"/>
        </w:rPr>
      </w:pPr>
    </w:p>
    <w:p w:rsidR="0057160C" w:rsidRPr="0037075A" w:rsidRDefault="0057160C" w:rsidP="000A5856">
      <w:pPr>
        <w:autoSpaceDE w:val="0"/>
        <w:autoSpaceDN w:val="0"/>
        <w:adjustRightInd w:val="0"/>
        <w:rPr>
          <w:rFonts w:asciiTheme="minorHAnsi" w:hAnsiTheme="minorHAnsi" w:cstheme="minorHAnsi"/>
          <w:color w:val="000000" w:themeColor="text1"/>
          <w:sz w:val="20"/>
          <w:szCs w:val="20"/>
        </w:rPr>
      </w:pPr>
      <w:r w:rsidRPr="0037075A">
        <w:rPr>
          <w:rFonts w:asciiTheme="minorHAnsi" w:hAnsiTheme="minorHAnsi" w:cstheme="minorHAnsi"/>
          <w:b/>
          <w:color w:val="000000" w:themeColor="text1"/>
        </w:rPr>
        <w:t>Assignment Submission Policy</w:t>
      </w:r>
    </w:p>
    <w:p w:rsidR="000A5856" w:rsidRPr="0037075A" w:rsidRDefault="0037075A"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Students will submit small assignments each week via G Suite and Google Docs as directed by instructor.</w:t>
      </w:r>
    </w:p>
    <w:p w:rsidR="0057160C" w:rsidRPr="0037075A" w:rsidRDefault="0057160C" w:rsidP="000A5856">
      <w:pPr>
        <w:autoSpaceDE w:val="0"/>
        <w:autoSpaceDN w:val="0"/>
        <w:adjustRightInd w:val="0"/>
        <w:rPr>
          <w:rFonts w:asciiTheme="minorHAnsi" w:hAnsiTheme="minorHAnsi" w:cstheme="minorHAnsi"/>
          <w:color w:val="000000" w:themeColor="text1"/>
          <w:sz w:val="20"/>
          <w:szCs w:val="20"/>
        </w:rPr>
      </w:pPr>
    </w:p>
    <w:p w:rsidR="0057160C" w:rsidRPr="0037075A" w:rsidRDefault="0057160C" w:rsidP="0057160C">
      <w:pPr>
        <w:autoSpaceDE w:val="0"/>
        <w:autoSpaceDN w:val="0"/>
        <w:adjustRightInd w:val="0"/>
        <w:rPr>
          <w:rFonts w:asciiTheme="minorHAnsi" w:hAnsiTheme="minorHAnsi" w:cstheme="minorHAnsi"/>
          <w:b/>
          <w:color w:val="000000" w:themeColor="text1"/>
        </w:rPr>
      </w:pPr>
      <w:r w:rsidRPr="0037075A">
        <w:rPr>
          <w:rFonts w:asciiTheme="minorHAnsi" w:hAnsiTheme="minorHAnsi" w:cstheme="minorHAnsi"/>
          <w:b/>
          <w:color w:val="000000" w:themeColor="text1"/>
        </w:rPr>
        <w:t>Grading Timeline</w:t>
      </w:r>
    </w:p>
    <w:p w:rsidR="0057160C" w:rsidRPr="0037075A" w:rsidRDefault="0037075A"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color w:val="000000" w:themeColor="text1"/>
          <w:sz w:val="20"/>
          <w:szCs w:val="20"/>
        </w:rPr>
        <w:t>Assignments will be graded weekly.</w:t>
      </w:r>
    </w:p>
    <w:p w:rsidR="000A5856" w:rsidRPr="0037075A" w:rsidRDefault="000A5856" w:rsidP="000A5856">
      <w:pPr>
        <w:autoSpaceDE w:val="0"/>
        <w:autoSpaceDN w:val="0"/>
        <w:adjustRightInd w:val="0"/>
        <w:rPr>
          <w:rFonts w:asciiTheme="minorHAnsi" w:hAnsiTheme="minorHAnsi" w:cstheme="minorHAnsi"/>
          <w:color w:val="000000" w:themeColor="text1"/>
          <w:sz w:val="20"/>
          <w:szCs w:val="20"/>
        </w:rPr>
      </w:pPr>
    </w:p>
    <w:p w:rsidR="000A5856" w:rsidRPr="0037075A" w:rsidRDefault="000A5856" w:rsidP="000A5856">
      <w:pPr>
        <w:pStyle w:val="NormalWeb"/>
        <w:spacing w:before="0" w:beforeAutospacing="0" w:after="0" w:afterAutospacing="0"/>
        <w:rPr>
          <w:rFonts w:asciiTheme="minorHAnsi" w:hAnsiTheme="minorHAnsi" w:cstheme="minorHAnsi"/>
          <w:b/>
          <w:bCs/>
          <w:color w:val="000000" w:themeColor="text1"/>
        </w:rPr>
      </w:pPr>
      <w:r w:rsidRPr="0037075A">
        <w:rPr>
          <w:rFonts w:asciiTheme="minorHAnsi" w:hAnsiTheme="minorHAnsi" w:cstheme="minorHAnsi"/>
          <w:b/>
          <w:bCs/>
          <w:color w:val="000000" w:themeColor="text1"/>
        </w:rPr>
        <w:t>Additional Policies</w:t>
      </w:r>
    </w:p>
    <w:p w:rsidR="00E355F7" w:rsidRPr="0037075A" w:rsidRDefault="00E355F7" w:rsidP="00E355F7">
      <w:pPr>
        <w:spacing w:before="120"/>
        <w:rPr>
          <w:rFonts w:asciiTheme="minorHAnsi" w:hAnsiTheme="minorHAnsi"/>
          <w:iCs/>
          <w:sz w:val="20"/>
        </w:rPr>
      </w:pPr>
      <w:r w:rsidRPr="0037075A">
        <w:rPr>
          <w:rFonts w:asciiTheme="minorHAnsi" w:hAnsiTheme="minorHAnsi"/>
          <w:i/>
          <w:iCs/>
          <w:sz w:val="20"/>
        </w:rPr>
        <w:t>Assignments</w:t>
      </w:r>
      <w:r w:rsidRPr="0037075A">
        <w:rPr>
          <w:rFonts w:asciiTheme="minorHAnsi" w:hAnsiTheme="minorHAnsi"/>
          <w:iCs/>
          <w:sz w:val="20"/>
        </w:rPr>
        <w:t xml:space="preserve"> - Assignments are posted weekly under Assignments on Blackboard. Exercises are to be submitted online via G Suite only.  Barring an extended G Suite outage, no work submitted by email will be graded.  Exercises are </w:t>
      </w:r>
      <w:r w:rsidRPr="0037075A">
        <w:rPr>
          <w:rFonts w:asciiTheme="minorHAnsi" w:hAnsiTheme="minorHAnsi"/>
          <w:b/>
          <w:iCs/>
          <w:sz w:val="20"/>
        </w:rPr>
        <w:t>due the day assigned</w:t>
      </w:r>
      <w:r w:rsidRPr="0037075A">
        <w:rPr>
          <w:rFonts w:asciiTheme="minorHAnsi" w:hAnsiTheme="minorHAnsi"/>
          <w:iCs/>
          <w:sz w:val="20"/>
        </w:rPr>
        <w:t xml:space="preserve">. </w:t>
      </w:r>
      <w:r w:rsidRPr="0037075A">
        <w:rPr>
          <w:rFonts w:asciiTheme="minorHAnsi" w:hAnsiTheme="minorHAnsi"/>
          <w:color w:val="000000"/>
          <w:sz w:val="20"/>
        </w:rPr>
        <w:t xml:space="preserve">It is the student’s responsibility to turn in assigned exercises on or before deadlines as set by the instructor.  </w:t>
      </w:r>
      <w:r w:rsidRPr="0037075A">
        <w:rPr>
          <w:rFonts w:asciiTheme="minorHAnsi" w:hAnsiTheme="minorHAnsi"/>
          <w:b/>
          <w:color w:val="000000"/>
          <w:sz w:val="20"/>
        </w:rPr>
        <w:t xml:space="preserve">If student misses class, assignment is still due that day and can be turned in on Blackboard from anywhere in the world with internet access.  </w:t>
      </w:r>
      <w:r w:rsidRPr="0037075A">
        <w:rPr>
          <w:rFonts w:asciiTheme="minorHAnsi" w:hAnsiTheme="minorHAnsi"/>
          <w:iCs/>
          <w:sz w:val="20"/>
        </w:rPr>
        <w:t>If absent due to illness, bring written note from medical facility to get exception.</w:t>
      </w:r>
    </w:p>
    <w:p w:rsidR="00E355F7" w:rsidRPr="0037075A" w:rsidRDefault="00E355F7" w:rsidP="00E355F7">
      <w:pPr>
        <w:spacing w:before="120"/>
        <w:rPr>
          <w:rFonts w:asciiTheme="minorHAnsi" w:hAnsiTheme="minorHAnsi"/>
          <w:sz w:val="20"/>
        </w:rPr>
      </w:pPr>
      <w:r w:rsidRPr="0037075A">
        <w:rPr>
          <w:rFonts w:asciiTheme="minorHAnsi" w:hAnsiTheme="minorHAnsi"/>
          <w:i/>
          <w:sz w:val="20"/>
        </w:rPr>
        <w:t xml:space="preserve">Save your work - </w:t>
      </w:r>
      <w:r w:rsidRPr="0037075A">
        <w:rPr>
          <w:rFonts w:asciiTheme="minorHAnsi" w:hAnsiTheme="minorHAnsi"/>
          <w:sz w:val="20"/>
        </w:rPr>
        <w:t xml:space="preserve">You are required to save your to the cloud using G Suite. You must keep a copy of all labs. You will not be able to save your work on the ITP lab computers. </w:t>
      </w:r>
    </w:p>
    <w:p w:rsidR="00E355F7" w:rsidRPr="0037075A" w:rsidRDefault="00E14E22" w:rsidP="00E355F7">
      <w:pPr>
        <w:spacing w:before="120"/>
        <w:rPr>
          <w:rFonts w:asciiTheme="minorHAnsi" w:hAnsiTheme="minorHAnsi"/>
          <w:iCs/>
          <w:sz w:val="20"/>
        </w:rPr>
      </w:pPr>
      <w:r>
        <w:rPr>
          <w:rFonts w:asciiTheme="minorHAnsi" w:hAnsiTheme="minorHAnsi"/>
          <w:i/>
          <w:iCs/>
          <w:sz w:val="20"/>
        </w:rPr>
        <w:t>Exam</w:t>
      </w:r>
      <w:r w:rsidR="00E355F7" w:rsidRPr="0037075A">
        <w:rPr>
          <w:rFonts w:asciiTheme="minorHAnsi" w:hAnsiTheme="minorHAnsi"/>
          <w:i/>
          <w:iCs/>
          <w:sz w:val="20"/>
        </w:rPr>
        <w:t xml:space="preserve"> - </w:t>
      </w:r>
      <w:r w:rsidR="00E355F7" w:rsidRPr="0037075A">
        <w:rPr>
          <w:rFonts w:asciiTheme="minorHAnsi" w:hAnsiTheme="minorHAnsi"/>
          <w:iCs/>
          <w:sz w:val="20"/>
        </w:rPr>
        <w:t>During th</w:t>
      </w:r>
      <w:r>
        <w:rPr>
          <w:rFonts w:asciiTheme="minorHAnsi" w:hAnsiTheme="minorHAnsi"/>
          <w:iCs/>
          <w:sz w:val="20"/>
        </w:rPr>
        <w:t xml:space="preserve">e first half of the semester, an exam </w:t>
      </w:r>
      <w:r w:rsidR="00E355F7" w:rsidRPr="0037075A">
        <w:rPr>
          <w:rFonts w:asciiTheme="minorHAnsi" w:hAnsiTheme="minorHAnsi"/>
          <w:iCs/>
          <w:sz w:val="20"/>
        </w:rPr>
        <w:t xml:space="preserve">will be given (to be announced at least one week ahead of time). A second </w:t>
      </w:r>
      <w:r>
        <w:rPr>
          <w:rFonts w:asciiTheme="minorHAnsi" w:hAnsiTheme="minorHAnsi"/>
          <w:iCs/>
          <w:sz w:val="20"/>
        </w:rPr>
        <w:t>Exam</w:t>
      </w:r>
      <w:r w:rsidR="00E355F7" w:rsidRPr="0037075A">
        <w:rPr>
          <w:rFonts w:asciiTheme="minorHAnsi" w:hAnsiTheme="minorHAnsi"/>
          <w:iCs/>
          <w:sz w:val="20"/>
        </w:rPr>
        <w:t xml:space="preserve"> will be given in the second half of the semester (also to be announced one week ahead of time). Both </w:t>
      </w:r>
      <w:r>
        <w:rPr>
          <w:rFonts w:asciiTheme="minorHAnsi" w:hAnsiTheme="minorHAnsi"/>
          <w:iCs/>
          <w:sz w:val="20"/>
        </w:rPr>
        <w:t xml:space="preserve">Exams </w:t>
      </w:r>
      <w:r w:rsidR="00E355F7" w:rsidRPr="0037075A">
        <w:rPr>
          <w:rFonts w:asciiTheme="minorHAnsi" w:hAnsiTheme="minorHAnsi"/>
          <w:iCs/>
          <w:sz w:val="20"/>
        </w:rPr>
        <w:t>will be administered via Google Forms.</w:t>
      </w:r>
    </w:p>
    <w:p w:rsidR="00E355F7" w:rsidRPr="0037075A" w:rsidRDefault="00E355F7" w:rsidP="00E355F7">
      <w:pPr>
        <w:spacing w:before="120"/>
        <w:rPr>
          <w:rFonts w:asciiTheme="minorHAnsi" w:hAnsiTheme="minorHAnsi"/>
          <w:iCs/>
          <w:sz w:val="20"/>
        </w:rPr>
      </w:pPr>
      <w:r w:rsidRPr="0037075A">
        <w:rPr>
          <w:rFonts w:asciiTheme="minorHAnsi" w:hAnsiTheme="minorHAnsi"/>
          <w:i/>
          <w:iCs/>
          <w:sz w:val="20"/>
        </w:rPr>
        <w:t xml:space="preserve">Athletes - </w:t>
      </w:r>
      <w:r w:rsidRPr="0037075A">
        <w:rPr>
          <w:rFonts w:asciiTheme="minorHAnsi" w:hAnsiTheme="minorHAnsi"/>
          <w:iCs/>
          <w:sz w:val="20"/>
        </w:rPr>
        <w:t xml:space="preserve">If you must miss class due to an athletic event, you must notify instructor in advance of the absence.  You are still expected to turn in all work. As noted above, </w:t>
      </w:r>
      <w:r w:rsidRPr="0037075A">
        <w:rPr>
          <w:rFonts w:asciiTheme="minorHAnsi" w:hAnsiTheme="minorHAnsi"/>
          <w:b/>
          <w:color w:val="000000"/>
          <w:sz w:val="20"/>
        </w:rPr>
        <w:t>assignment is still due that day and can be turned in on Blackboard from anywhere in the world with internet access.</w:t>
      </w:r>
    </w:p>
    <w:p w:rsidR="00E355F7" w:rsidRPr="0037075A" w:rsidRDefault="00E355F7" w:rsidP="00E355F7">
      <w:pPr>
        <w:spacing w:before="120"/>
        <w:rPr>
          <w:rFonts w:asciiTheme="minorHAnsi" w:hAnsiTheme="minorHAnsi"/>
          <w:iCs/>
          <w:sz w:val="20"/>
        </w:rPr>
      </w:pPr>
      <w:r w:rsidRPr="0037075A">
        <w:rPr>
          <w:rFonts w:asciiTheme="minorHAnsi" w:hAnsiTheme="minorHAnsi"/>
          <w:i/>
          <w:iCs/>
          <w:sz w:val="20"/>
        </w:rPr>
        <w:lastRenderedPageBreak/>
        <w:t xml:space="preserve">Late Submissions - </w:t>
      </w:r>
      <w:r w:rsidRPr="0037075A">
        <w:rPr>
          <w:rFonts w:asciiTheme="minorHAnsi" w:hAnsiTheme="minorHAnsi"/>
          <w:iCs/>
          <w:sz w:val="20"/>
        </w:rPr>
        <w:t xml:space="preserve">Exercises/assignments turned in late will be reduced by </w:t>
      </w:r>
      <w:r w:rsidRPr="0037075A">
        <w:rPr>
          <w:rFonts w:asciiTheme="minorHAnsi" w:hAnsiTheme="minorHAnsi"/>
          <w:b/>
          <w:iCs/>
          <w:sz w:val="20"/>
        </w:rPr>
        <w:t xml:space="preserve">20% </w:t>
      </w:r>
      <w:r w:rsidRPr="0037075A">
        <w:rPr>
          <w:rFonts w:asciiTheme="minorHAnsi" w:hAnsiTheme="minorHAnsi"/>
          <w:iCs/>
          <w:sz w:val="20"/>
        </w:rPr>
        <w:t xml:space="preserve">the first day it's late, and by </w:t>
      </w:r>
      <w:r w:rsidRPr="0037075A">
        <w:rPr>
          <w:rFonts w:asciiTheme="minorHAnsi" w:hAnsiTheme="minorHAnsi"/>
          <w:b/>
          <w:iCs/>
          <w:sz w:val="20"/>
        </w:rPr>
        <w:t>50%</w:t>
      </w:r>
      <w:r w:rsidRPr="0037075A">
        <w:rPr>
          <w:rFonts w:asciiTheme="minorHAnsi" w:hAnsiTheme="minorHAnsi"/>
          <w:iCs/>
          <w:sz w:val="20"/>
        </w:rPr>
        <w:t xml:space="preserve"> the second day.  On or after the third day, a zero is entered in the grade center. Extensions are granted based on written excuse and are granted on a case-by-case basis only; no guarantee that an extension will be granted.</w:t>
      </w:r>
    </w:p>
    <w:p w:rsidR="00414A5B" w:rsidRPr="0037075A" w:rsidRDefault="00E355F7" w:rsidP="00414A5B">
      <w:pPr>
        <w:spacing w:before="120"/>
        <w:rPr>
          <w:rFonts w:asciiTheme="minorHAnsi" w:hAnsiTheme="minorHAnsi"/>
          <w:sz w:val="22"/>
        </w:rPr>
      </w:pPr>
      <w:r w:rsidRPr="0037075A">
        <w:rPr>
          <w:rFonts w:asciiTheme="minorHAnsi" w:hAnsiTheme="minorHAnsi"/>
          <w:i/>
          <w:iCs/>
          <w:sz w:val="20"/>
        </w:rPr>
        <w:t xml:space="preserve">Make-up policies </w:t>
      </w:r>
      <w:r w:rsidRPr="0037075A">
        <w:rPr>
          <w:rFonts w:asciiTheme="minorHAnsi" w:hAnsiTheme="minorHAnsi"/>
          <w:iCs/>
          <w:sz w:val="20"/>
        </w:rPr>
        <w:t xml:space="preserve">- To make up for a missed assignment, student must turn in assignment on Blackboard (subject to lateness penalty per above).  </w:t>
      </w:r>
      <w:r w:rsidRPr="0037075A">
        <w:rPr>
          <w:rFonts w:asciiTheme="minorHAnsi" w:hAnsiTheme="minorHAnsi"/>
          <w:color w:val="000000"/>
          <w:sz w:val="20"/>
        </w:rPr>
        <w:t>To make up for a missed exam, the student must provide a satisfactory reason (as determined by the instructor) along with proper documentation.</w:t>
      </w:r>
      <w:r w:rsidR="00414A5B" w:rsidRPr="0037075A">
        <w:rPr>
          <w:rFonts w:asciiTheme="minorHAnsi" w:hAnsiTheme="minorHAnsi"/>
          <w:color w:val="000000"/>
          <w:sz w:val="20"/>
        </w:rPr>
        <w:t xml:space="preserve"> </w:t>
      </w:r>
      <w:r w:rsidR="00414A5B" w:rsidRPr="0037075A">
        <w:rPr>
          <w:rFonts w:asciiTheme="minorHAnsi" w:hAnsiTheme="minorHAnsi"/>
          <w:sz w:val="20"/>
        </w:rPr>
        <w:t>No make-up exams (except for documented medical or family emergencies) will be offered nor will there be any changes made to the Final Exam schedule, except as permitted by university rules.</w:t>
      </w:r>
    </w:p>
    <w:p w:rsidR="00E355F7" w:rsidRPr="0037075A" w:rsidRDefault="00E355F7" w:rsidP="00E355F7">
      <w:pPr>
        <w:spacing w:before="120"/>
        <w:rPr>
          <w:rFonts w:asciiTheme="minorHAnsi" w:hAnsiTheme="minorHAnsi"/>
          <w:iCs/>
          <w:color w:val="000000"/>
          <w:sz w:val="20"/>
        </w:rPr>
      </w:pPr>
      <w:r w:rsidRPr="0037075A">
        <w:rPr>
          <w:rFonts w:asciiTheme="minorHAnsi" w:hAnsiTheme="minorHAnsi"/>
          <w:i/>
          <w:iCs/>
          <w:sz w:val="20"/>
        </w:rPr>
        <w:t xml:space="preserve">Attendance - </w:t>
      </w:r>
      <w:r w:rsidRPr="0037075A">
        <w:rPr>
          <w:rFonts w:asciiTheme="minorHAnsi" w:hAnsiTheme="minorHAnsi"/>
          <w:iCs/>
          <w:sz w:val="20"/>
        </w:rPr>
        <w:t xml:space="preserve">Students should notify instructor by email in advance if a class will be missed. Students are expected to come to class on time and attend each class. </w:t>
      </w:r>
      <w:r w:rsidRPr="0037075A">
        <w:rPr>
          <w:rFonts w:asciiTheme="minorHAnsi" w:hAnsiTheme="minorHAnsi"/>
          <w:iCs/>
          <w:color w:val="000000"/>
          <w:sz w:val="20"/>
        </w:rPr>
        <w:t>The course reader is online.  Read it.  Do the homework online.</w:t>
      </w:r>
    </w:p>
    <w:p w:rsidR="00E355F7" w:rsidRPr="0037075A" w:rsidRDefault="00E355F7" w:rsidP="00E355F7">
      <w:pPr>
        <w:spacing w:before="120"/>
        <w:rPr>
          <w:rFonts w:asciiTheme="minorHAnsi" w:hAnsiTheme="minorHAnsi"/>
          <w:iCs/>
          <w:color w:val="000000"/>
          <w:sz w:val="20"/>
        </w:rPr>
      </w:pPr>
      <w:r w:rsidRPr="0037075A">
        <w:rPr>
          <w:rFonts w:asciiTheme="minorHAnsi" w:hAnsiTheme="minorHAnsi"/>
          <w:i/>
          <w:iCs/>
          <w:color w:val="000000"/>
          <w:sz w:val="20"/>
        </w:rPr>
        <w:t>Electronics in the Classroom</w:t>
      </w:r>
      <w:r w:rsidRPr="0037075A">
        <w:rPr>
          <w:rFonts w:asciiTheme="minorHAnsi" w:hAnsiTheme="minorHAnsi"/>
          <w:iCs/>
          <w:color w:val="000000"/>
          <w:sz w:val="20"/>
        </w:rPr>
        <w:t xml:space="preserve"> – Students are encouraged to use internet-connected devices during class </w:t>
      </w:r>
    </w:p>
    <w:p w:rsidR="00697BB2" w:rsidRPr="0037075A" w:rsidRDefault="00697BB2" w:rsidP="000A5856">
      <w:pPr>
        <w:outlineLvl w:val="0"/>
        <w:rPr>
          <w:rFonts w:asciiTheme="minorHAnsi" w:hAnsiTheme="minorHAnsi" w:cstheme="minorHAnsi"/>
          <w:color w:val="000000" w:themeColor="text1"/>
          <w:sz w:val="20"/>
          <w:szCs w:val="20"/>
        </w:rPr>
      </w:pPr>
    </w:p>
    <w:p w:rsidR="00697BB2" w:rsidRPr="0037075A" w:rsidRDefault="00697BB2" w:rsidP="000A5856">
      <w:pPr>
        <w:rPr>
          <w:rFonts w:asciiTheme="minorHAnsi" w:hAnsiTheme="minorHAnsi" w:cstheme="minorHAnsi"/>
          <w:b/>
          <w:color w:val="000000" w:themeColor="text1"/>
          <w:szCs w:val="20"/>
        </w:rPr>
      </w:pPr>
      <w:r w:rsidRPr="0037075A">
        <w:rPr>
          <w:rFonts w:asciiTheme="minorHAnsi" w:hAnsiTheme="minorHAnsi" w:cstheme="minorHAnsi"/>
          <w:b/>
          <w:color w:val="000000" w:themeColor="text1"/>
          <w:szCs w:val="20"/>
        </w:rPr>
        <w:t>Final Project</w:t>
      </w:r>
    </w:p>
    <w:p w:rsidR="00697BB2" w:rsidRPr="0037075A" w:rsidRDefault="00697BB2" w:rsidP="00697BB2">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In Week 6 students will enter the Phase 2: Client Engagement section of the course. From this point student teams will engage with an LA-based startup. Students will utilize Design Thinking to create a sequence of materials that frame and reframe the problem of their Client. The Final Project for the course will be the team’s collection of all the Client-related materials delivered via the team’s G Suite.</w:t>
      </w:r>
    </w:p>
    <w:p w:rsidR="00697BB2" w:rsidRPr="0037075A" w:rsidRDefault="00697BB2" w:rsidP="00697BB2">
      <w:pPr>
        <w:rPr>
          <w:rFonts w:asciiTheme="minorHAnsi" w:hAnsiTheme="minorHAnsi" w:cstheme="minorHAnsi"/>
          <w:color w:val="000000" w:themeColor="text1"/>
          <w:sz w:val="20"/>
          <w:szCs w:val="20"/>
        </w:rPr>
      </w:pPr>
    </w:p>
    <w:p w:rsidR="00697BB2" w:rsidRPr="0037075A" w:rsidRDefault="00697BB2" w:rsidP="00697BB2">
      <w:pPr>
        <w:rPr>
          <w:rFonts w:asciiTheme="minorHAnsi" w:hAnsiTheme="minorHAnsi" w:cstheme="minorHAnsi"/>
          <w:color w:val="000000" w:themeColor="text1"/>
          <w:sz w:val="20"/>
          <w:szCs w:val="20"/>
          <w:u w:val="single"/>
        </w:rPr>
      </w:pPr>
      <w:r w:rsidRPr="0037075A">
        <w:rPr>
          <w:rFonts w:asciiTheme="minorHAnsi" w:hAnsiTheme="minorHAnsi" w:cstheme="minorHAnsi"/>
          <w:color w:val="000000" w:themeColor="text1"/>
          <w:sz w:val="20"/>
          <w:szCs w:val="20"/>
          <w:u w:val="single"/>
        </w:rPr>
        <w:t>Objective:</w:t>
      </w:r>
    </w:p>
    <w:p w:rsidR="00697BB2" w:rsidRPr="0037075A" w:rsidRDefault="00697BB2" w:rsidP="00697BB2">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Students will work in teams to engage Client with the following Objectives:</w:t>
      </w:r>
    </w:p>
    <w:p w:rsidR="00697BB2" w:rsidRPr="0037075A" w:rsidRDefault="00697BB2" w:rsidP="00E355F7">
      <w:pPr>
        <w:pStyle w:val="ListParagraph"/>
        <w:numPr>
          <w:ilvl w:val="0"/>
          <w:numId w:val="4"/>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Understand needs of Client’s customers (or other relevant Stakeholder)</w:t>
      </w:r>
    </w:p>
    <w:p w:rsidR="00697BB2" w:rsidRPr="0037075A" w:rsidRDefault="00697BB2" w:rsidP="00E355F7">
      <w:pPr>
        <w:pStyle w:val="ListParagraph"/>
        <w:numPr>
          <w:ilvl w:val="0"/>
          <w:numId w:val="4"/>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Formally map out where Stakeholders touch the problem addressed by their Client</w:t>
      </w:r>
    </w:p>
    <w:p w:rsidR="00697BB2" w:rsidRPr="0037075A" w:rsidRDefault="00697BB2" w:rsidP="00E355F7">
      <w:pPr>
        <w:pStyle w:val="ListParagraph"/>
        <w:numPr>
          <w:ilvl w:val="0"/>
          <w:numId w:val="4"/>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Develop V1 and V2 prototypes that address Stakeholder needs</w:t>
      </w:r>
    </w:p>
    <w:p w:rsidR="00697BB2" w:rsidRPr="0037075A" w:rsidRDefault="00697BB2" w:rsidP="00E355F7">
      <w:pPr>
        <w:pStyle w:val="ListParagraph"/>
        <w:numPr>
          <w:ilvl w:val="0"/>
          <w:numId w:val="4"/>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Test V1 and V2 prototypes</w:t>
      </w:r>
    </w:p>
    <w:p w:rsidR="00697BB2" w:rsidRPr="0037075A" w:rsidRDefault="00697BB2" w:rsidP="00E355F7">
      <w:pPr>
        <w:pStyle w:val="ListParagraph"/>
        <w:numPr>
          <w:ilvl w:val="0"/>
          <w:numId w:val="4"/>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Deliver final Client Recommendations</w:t>
      </w:r>
    </w:p>
    <w:p w:rsidR="00697BB2" w:rsidRPr="0037075A" w:rsidRDefault="00697BB2" w:rsidP="00697BB2">
      <w:pPr>
        <w:rPr>
          <w:rFonts w:asciiTheme="minorHAnsi" w:hAnsiTheme="minorHAnsi" w:cstheme="minorHAnsi"/>
          <w:color w:val="000000" w:themeColor="text1"/>
          <w:sz w:val="20"/>
          <w:szCs w:val="20"/>
        </w:rPr>
      </w:pPr>
    </w:p>
    <w:p w:rsidR="00697BB2" w:rsidRPr="0037075A" w:rsidRDefault="00697BB2" w:rsidP="00697BB2">
      <w:pPr>
        <w:rPr>
          <w:rFonts w:asciiTheme="minorHAnsi" w:hAnsiTheme="minorHAnsi" w:cstheme="minorHAnsi"/>
          <w:color w:val="000000" w:themeColor="text1"/>
          <w:sz w:val="20"/>
          <w:szCs w:val="20"/>
          <w:u w:val="single"/>
        </w:rPr>
      </w:pPr>
      <w:r w:rsidRPr="0037075A">
        <w:rPr>
          <w:rFonts w:asciiTheme="minorHAnsi" w:hAnsiTheme="minorHAnsi" w:cstheme="minorHAnsi"/>
          <w:color w:val="000000" w:themeColor="text1"/>
          <w:sz w:val="20"/>
          <w:szCs w:val="20"/>
          <w:u w:val="single"/>
        </w:rPr>
        <w:t xml:space="preserve">Scope: </w:t>
      </w:r>
    </w:p>
    <w:p w:rsidR="00697BB2" w:rsidRPr="0037075A" w:rsidRDefault="00697BB2" w:rsidP="00697BB2">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Students will create the following materials for their Client:</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G Suite</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V1 Stakeholder Analysis and Empathic Interview</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V2 Stakeholder Analysis and Empathic Interview</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Journey Map</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Partnership Map</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V1 Prototype</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V1 Test Report</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V2 Prototype</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V2 Test Report</w:t>
      </w:r>
    </w:p>
    <w:p w:rsidR="00697BB2" w:rsidRPr="0037075A" w:rsidRDefault="00697BB2" w:rsidP="00E355F7">
      <w:pPr>
        <w:pStyle w:val="ListParagraph"/>
        <w:numPr>
          <w:ilvl w:val="0"/>
          <w:numId w:val="5"/>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Client Recommendations</w:t>
      </w:r>
    </w:p>
    <w:p w:rsidR="00697BB2" w:rsidRPr="0037075A" w:rsidRDefault="00697BB2" w:rsidP="00697BB2">
      <w:pPr>
        <w:rPr>
          <w:rFonts w:asciiTheme="minorHAnsi" w:hAnsiTheme="minorHAnsi" w:cstheme="minorHAnsi"/>
          <w:color w:val="000000" w:themeColor="text1"/>
          <w:sz w:val="20"/>
          <w:szCs w:val="20"/>
        </w:rPr>
      </w:pPr>
    </w:p>
    <w:p w:rsidR="00697BB2" w:rsidRPr="0037075A" w:rsidRDefault="00697BB2" w:rsidP="00697BB2">
      <w:pPr>
        <w:rPr>
          <w:rFonts w:asciiTheme="minorHAnsi" w:hAnsiTheme="minorHAnsi" w:cstheme="minorHAnsi"/>
          <w:color w:val="000000" w:themeColor="text1"/>
          <w:sz w:val="20"/>
          <w:szCs w:val="20"/>
          <w:u w:val="single"/>
        </w:rPr>
      </w:pPr>
      <w:r w:rsidRPr="0037075A">
        <w:rPr>
          <w:rFonts w:asciiTheme="minorHAnsi" w:hAnsiTheme="minorHAnsi" w:cstheme="minorHAnsi"/>
          <w:color w:val="000000" w:themeColor="text1"/>
          <w:sz w:val="20"/>
          <w:szCs w:val="20"/>
          <w:u w:val="single"/>
        </w:rPr>
        <w:t>How the Final Project Will Be Evaluated</w:t>
      </w:r>
    </w:p>
    <w:p w:rsidR="00697BB2" w:rsidRPr="0037075A" w:rsidRDefault="00697BB2" w:rsidP="00697BB2">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In Week 16 the instructor will eval</w:t>
      </w:r>
      <w:r w:rsidR="00895F98">
        <w:rPr>
          <w:rFonts w:asciiTheme="minorHAnsi" w:hAnsiTheme="minorHAnsi" w:cstheme="minorHAnsi"/>
          <w:color w:val="000000" w:themeColor="text1"/>
          <w:sz w:val="20"/>
          <w:szCs w:val="20"/>
        </w:rPr>
        <w:t>u</w:t>
      </w:r>
      <w:r w:rsidRPr="0037075A">
        <w:rPr>
          <w:rFonts w:asciiTheme="minorHAnsi" w:hAnsiTheme="minorHAnsi" w:cstheme="minorHAnsi"/>
          <w:color w:val="000000" w:themeColor="text1"/>
          <w:sz w:val="20"/>
          <w:szCs w:val="20"/>
        </w:rPr>
        <w:t>ate a team’s collection of materials against each of the Objectives defined above. To receive an A teams must a) clearly demonstrate an understanding of their Client’s stakeholder needs and b) develop a V2 Prototype that objectively addresses those needs.</w:t>
      </w:r>
    </w:p>
    <w:p w:rsidR="00697BB2" w:rsidRPr="0037075A" w:rsidRDefault="00697BB2" w:rsidP="00697BB2">
      <w:pPr>
        <w:rPr>
          <w:rFonts w:asciiTheme="minorHAnsi" w:hAnsiTheme="minorHAnsi" w:cstheme="minorHAnsi"/>
          <w:color w:val="000000" w:themeColor="text1"/>
          <w:sz w:val="20"/>
          <w:szCs w:val="20"/>
        </w:rPr>
      </w:pPr>
    </w:p>
    <w:p w:rsidR="00697BB2" w:rsidRPr="0037075A" w:rsidRDefault="00697BB2" w:rsidP="00697BB2">
      <w:pPr>
        <w:rPr>
          <w:rFonts w:asciiTheme="minorHAnsi" w:hAnsiTheme="minorHAnsi" w:cstheme="minorHAnsi"/>
          <w:color w:val="000000" w:themeColor="text1"/>
          <w:sz w:val="20"/>
          <w:szCs w:val="20"/>
          <w:u w:val="single"/>
        </w:rPr>
      </w:pPr>
      <w:r w:rsidRPr="0037075A">
        <w:rPr>
          <w:rFonts w:asciiTheme="minorHAnsi" w:hAnsiTheme="minorHAnsi" w:cstheme="minorHAnsi"/>
          <w:color w:val="000000" w:themeColor="text1"/>
          <w:sz w:val="20"/>
          <w:szCs w:val="20"/>
          <w:u w:val="single"/>
        </w:rPr>
        <w:t xml:space="preserve">Example Final Project Title: </w:t>
      </w:r>
    </w:p>
    <w:p w:rsidR="00697BB2" w:rsidRPr="0037075A" w:rsidRDefault="00697BB2" w:rsidP="00697BB2">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[Client Name Here] Design Thinking Analysis and Recommendations</w:t>
      </w:r>
    </w:p>
    <w:p w:rsidR="00697BB2" w:rsidRPr="0037075A" w:rsidRDefault="00697BB2" w:rsidP="000A5856">
      <w:pPr>
        <w:rPr>
          <w:rFonts w:asciiTheme="minorHAnsi" w:hAnsiTheme="minorHAnsi" w:cstheme="minorHAnsi"/>
          <w:color w:val="000000" w:themeColor="text1"/>
          <w:sz w:val="20"/>
          <w:szCs w:val="20"/>
        </w:rPr>
      </w:pPr>
    </w:p>
    <w:p w:rsidR="000A5856" w:rsidRPr="0037075A" w:rsidRDefault="000A5856" w:rsidP="000A5856">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br w:type="page"/>
      </w:r>
      <w:r w:rsidRPr="0037075A">
        <w:rPr>
          <w:rFonts w:asciiTheme="minorHAnsi" w:hAnsiTheme="minorHAnsi" w:cstheme="minorHAnsi"/>
          <w:b/>
          <w:color w:val="000000" w:themeColor="text1"/>
        </w:rPr>
        <w:lastRenderedPageBreak/>
        <w:t>Course Schedule: A Weekly Breakdown</w:t>
      </w:r>
    </w:p>
    <w:p w:rsidR="0037475F" w:rsidRPr="0037075A" w:rsidRDefault="0037475F" w:rsidP="0037475F">
      <w:pPr>
        <w:rPr>
          <w:rFonts w:asciiTheme="minorHAnsi" w:hAnsiTheme="minorHAnsi"/>
          <w:sz w:val="20"/>
          <w:szCs w:val="20"/>
        </w:rPr>
      </w:pPr>
    </w:p>
    <w:p w:rsidR="0037475F" w:rsidRPr="0037075A" w:rsidRDefault="0037475F" w:rsidP="00A80258">
      <w:pPr>
        <w:rPr>
          <w:rFonts w:asciiTheme="minorHAnsi" w:hAnsiTheme="minorHAnsi" w:cstheme="minorHAnsi"/>
          <w:b/>
          <w:bCs/>
          <w:color w:val="000000" w:themeColor="text1"/>
          <w:sz w:val="20"/>
          <w:szCs w:val="20"/>
        </w:rPr>
      </w:pPr>
      <w:r w:rsidRPr="0037075A">
        <w:rPr>
          <w:rFonts w:asciiTheme="minorHAnsi" w:hAnsiTheme="minorHAnsi"/>
          <w:b/>
          <w:sz w:val="20"/>
          <w:szCs w:val="20"/>
        </w:rPr>
        <w:t>Phase 1: Learning Design Thinking</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340"/>
        <w:gridCol w:w="2520"/>
        <w:gridCol w:w="3150"/>
      </w:tblGrid>
      <w:tr w:rsidR="000A5856" w:rsidRPr="0037075A" w:rsidTr="005C4C7A">
        <w:trPr>
          <w:trHeight w:val="288"/>
        </w:trPr>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p>
        </w:tc>
        <w:tc>
          <w:tcPr>
            <w:tcW w:w="2340" w:type="dxa"/>
          </w:tcPr>
          <w:p w:rsidR="000A5856" w:rsidRPr="0037075A" w:rsidRDefault="000A5856" w:rsidP="00A80258">
            <w:pPr>
              <w:rPr>
                <w:rFonts w:asciiTheme="minorHAnsi" w:hAnsiTheme="minorHAnsi" w:cstheme="minorHAnsi"/>
                <w:b/>
                <w:color w:val="000000" w:themeColor="text1"/>
                <w:sz w:val="22"/>
                <w:szCs w:val="22"/>
              </w:rPr>
            </w:pPr>
            <w:r w:rsidRPr="0037075A">
              <w:rPr>
                <w:rFonts w:asciiTheme="minorHAnsi" w:hAnsiTheme="minorHAnsi" w:cstheme="minorHAnsi"/>
                <w:b/>
                <w:color w:val="000000" w:themeColor="text1"/>
                <w:sz w:val="22"/>
                <w:szCs w:val="22"/>
              </w:rPr>
              <w:t>Topics/Daily Activities</w:t>
            </w:r>
          </w:p>
        </w:tc>
        <w:tc>
          <w:tcPr>
            <w:tcW w:w="2520" w:type="dxa"/>
          </w:tcPr>
          <w:p w:rsidR="000A5856" w:rsidRPr="0037075A" w:rsidRDefault="000A5856" w:rsidP="00A80258">
            <w:pPr>
              <w:pStyle w:val="Header"/>
              <w:tabs>
                <w:tab w:val="clear" w:pos="4320"/>
                <w:tab w:val="clear" w:pos="8640"/>
              </w:tabs>
              <w:ind w:right="-18"/>
              <w:rPr>
                <w:rFonts w:asciiTheme="minorHAnsi" w:hAnsiTheme="minorHAnsi" w:cstheme="minorHAnsi"/>
                <w:color w:val="000000" w:themeColor="text1"/>
                <w:sz w:val="22"/>
                <w:szCs w:val="22"/>
              </w:rPr>
            </w:pPr>
            <w:r w:rsidRPr="0037075A">
              <w:rPr>
                <w:rFonts w:asciiTheme="minorHAnsi" w:hAnsiTheme="minorHAnsi" w:cstheme="minorHAnsi"/>
                <w:b/>
                <w:color w:val="000000" w:themeColor="text1"/>
                <w:sz w:val="22"/>
                <w:szCs w:val="22"/>
              </w:rPr>
              <w:t>Readings and Homework</w:t>
            </w:r>
            <w:r w:rsidRPr="0037075A">
              <w:rPr>
                <w:rFonts w:asciiTheme="minorHAnsi" w:hAnsiTheme="minorHAnsi" w:cstheme="minorHAnsi"/>
                <w:color w:val="000000" w:themeColor="text1"/>
                <w:sz w:val="22"/>
                <w:szCs w:val="22"/>
              </w:rPr>
              <w:t xml:space="preserve"> </w:t>
            </w:r>
          </w:p>
        </w:tc>
        <w:tc>
          <w:tcPr>
            <w:tcW w:w="3150" w:type="dxa"/>
          </w:tcPr>
          <w:p w:rsidR="000A5856" w:rsidRPr="0037075A" w:rsidRDefault="000A5856" w:rsidP="00A80258">
            <w:pPr>
              <w:pStyle w:val="Header"/>
              <w:tabs>
                <w:tab w:val="clear" w:pos="4320"/>
                <w:tab w:val="clear" w:pos="8640"/>
              </w:tabs>
              <w:rPr>
                <w:rFonts w:asciiTheme="minorHAnsi" w:hAnsiTheme="minorHAnsi" w:cstheme="minorHAnsi"/>
                <w:b/>
                <w:color w:val="000000" w:themeColor="text1"/>
                <w:sz w:val="22"/>
                <w:szCs w:val="22"/>
              </w:rPr>
            </w:pPr>
            <w:r w:rsidRPr="0037075A">
              <w:rPr>
                <w:rFonts w:asciiTheme="minorHAnsi" w:hAnsiTheme="minorHAnsi" w:cstheme="minorHAnsi"/>
                <w:b/>
                <w:color w:val="000000" w:themeColor="text1"/>
                <w:sz w:val="22"/>
                <w:szCs w:val="22"/>
              </w:rPr>
              <w:t>Deliverable/ Due Dates</w:t>
            </w: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1</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37475F" w:rsidP="00A80258">
            <w:pPr>
              <w:rPr>
                <w:rFonts w:asciiTheme="minorHAnsi" w:hAnsiTheme="minorHAnsi" w:cstheme="minorHAnsi"/>
                <w:i/>
                <w:color w:val="000000" w:themeColor="text1"/>
                <w:sz w:val="20"/>
                <w:szCs w:val="20"/>
              </w:rPr>
            </w:pPr>
            <w:r w:rsidRPr="0037075A">
              <w:rPr>
                <w:rFonts w:asciiTheme="minorHAnsi" w:hAnsiTheme="minorHAnsi" w:cstheme="minorHAnsi"/>
                <w:i/>
                <w:color w:val="000000" w:themeColor="text1"/>
                <w:sz w:val="20"/>
                <w:szCs w:val="20"/>
              </w:rPr>
              <w:t>Overview – What Is Design Thinking</w:t>
            </w:r>
          </w:p>
          <w:p w:rsidR="0037475F" w:rsidRPr="0037075A" w:rsidRDefault="0037475F" w:rsidP="00A80258">
            <w:pPr>
              <w:rPr>
                <w:rFonts w:asciiTheme="minorHAnsi" w:hAnsiTheme="minorHAnsi" w:cstheme="minorHAnsi"/>
                <w:color w:val="000000" w:themeColor="text1"/>
                <w:sz w:val="20"/>
                <w:szCs w:val="20"/>
              </w:rPr>
            </w:pPr>
          </w:p>
          <w:p w:rsidR="0037475F" w:rsidRPr="0037075A" w:rsidRDefault="0037475F" w:rsidP="00A80258">
            <w:pPr>
              <w:pStyle w:val="ListParagraph"/>
              <w:keepNext/>
              <w:numPr>
                <w:ilvl w:val="0"/>
                <w:numId w:val="7"/>
              </w:numPr>
              <w:rPr>
                <w:rFonts w:asciiTheme="minorHAnsi" w:hAnsiTheme="minorHAnsi" w:cs="Tahoma"/>
                <w:bCs/>
                <w:sz w:val="20"/>
                <w:szCs w:val="20"/>
              </w:rPr>
            </w:pPr>
            <w:r w:rsidRPr="0037075A">
              <w:rPr>
                <w:rFonts w:asciiTheme="minorHAnsi" w:hAnsiTheme="minorHAnsi" w:cs="Tahoma"/>
                <w:bCs/>
                <w:sz w:val="20"/>
                <w:szCs w:val="20"/>
              </w:rPr>
              <w:t>Overview of Course + Explain Final Project</w:t>
            </w:r>
          </w:p>
          <w:p w:rsidR="0037475F" w:rsidRPr="0037075A" w:rsidRDefault="0037475F" w:rsidP="00A80258">
            <w:pPr>
              <w:pStyle w:val="ListParagraph"/>
              <w:keepNext/>
              <w:numPr>
                <w:ilvl w:val="0"/>
                <w:numId w:val="7"/>
              </w:numPr>
              <w:rPr>
                <w:rFonts w:asciiTheme="minorHAnsi" w:hAnsiTheme="minorHAnsi" w:cs="Tahoma"/>
                <w:bCs/>
                <w:sz w:val="20"/>
                <w:szCs w:val="20"/>
              </w:rPr>
            </w:pPr>
            <w:r w:rsidRPr="0037075A">
              <w:rPr>
                <w:rFonts w:asciiTheme="minorHAnsi" w:hAnsiTheme="minorHAnsi" w:cs="Tahoma"/>
                <w:bCs/>
                <w:sz w:val="20"/>
                <w:szCs w:val="20"/>
              </w:rPr>
              <w:t>Overview of Design Thinking Methodology</w:t>
            </w:r>
          </w:p>
          <w:p w:rsidR="0037475F" w:rsidRPr="0037075A" w:rsidRDefault="0037475F" w:rsidP="00A80258">
            <w:pPr>
              <w:pStyle w:val="ListParagraph"/>
              <w:keepNext/>
              <w:numPr>
                <w:ilvl w:val="0"/>
                <w:numId w:val="7"/>
              </w:numPr>
              <w:rPr>
                <w:rFonts w:asciiTheme="minorHAnsi" w:hAnsiTheme="minorHAnsi" w:cs="Tahoma"/>
                <w:bCs/>
                <w:sz w:val="20"/>
                <w:szCs w:val="20"/>
              </w:rPr>
            </w:pPr>
            <w:r w:rsidRPr="0037075A">
              <w:rPr>
                <w:rFonts w:asciiTheme="minorHAnsi" w:hAnsiTheme="minorHAnsi" w:cs="Tahoma"/>
                <w:bCs/>
                <w:sz w:val="20"/>
                <w:szCs w:val="20"/>
              </w:rPr>
              <w:t>Short History of Design Thinking</w:t>
            </w:r>
          </w:p>
          <w:p w:rsidR="0037475F" w:rsidRPr="0037075A" w:rsidRDefault="0037475F" w:rsidP="00A80258">
            <w:pPr>
              <w:rPr>
                <w:rFonts w:asciiTheme="minorHAnsi" w:hAnsiTheme="minorHAnsi" w:cstheme="minorHAnsi"/>
                <w:color w:val="000000" w:themeColor="text1"/>
                <w:sz w:val="20"/>
                <w:szCs w:val="20"/>
              </w:rPr>
            </w:pPr>
          </w:p>
          <w:p w:rsidR="0037475F" w:rsidRPr="0037075A" w:rsidRDefault="0037475F" w:rsidP="00A80258">
            <w:pPr>
              <w:pStyle w:val="ListParagraph"/>
              <w:numPr>
                <w:ilvl w:val="0"/>
                <w:numId w:val="8"/>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Review of G Suite</w:t>
            </w:r>
          </w:p>
          <w:p w:rsidR="0037475F" w:rsidRPr="0037075A" w:rsidRDefault="0037475F" w:rsidP="00A80258">
            <w:pPr>
              <w:pStyle w:val="ListParagraph"/>
              <w:numPr>
                <w:ilvl w:val="0"/>
                <w:numId w:val="8"/>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Exercise: Nails – How to Test for Hidden Assumptions</w:t>
            </w:r>
          </w:p>
          <w:p w:rsidR="0037475F" w:rsidRPr="0037075A" w:rsidRDefault="0037475F" w:rsidP="00A80258">
            <w:pPr>
              <w:rPr>
                <w:rFonts w:asciiTheme="minorHAnsi" w:hAnsiTheme="minorHAnsi" w:cstheme="minorHAnsi"/>
                <w:color w:val="000000" w:themeColor="text1"/>
                <w:sz w:val="20"/>
                <w:szCs w:val="20"/>
              </w:rPr>
            </w:pPr>
          </w:p>
          <w:p w:rsidR="0037475F" w:rsidRPr="0037075A" w:rsidRDefault="0037475F" w:rsidP="00A80258">
            <w:pPr>
              <w:rPr>
                <w:rFonts w:asciiTheme="minorHAnsi" w:hAnsiTheme="minorHAnsi" w:cstheme="minorHAnsi"/>
                <w:color w:val="000000" w:themeColor="text1"/>
                <w:sz w:val="20"/>
                <w:szCs w:val="20"/>
              </w:rPr>
            </w:pPr>
          </w:p>
        </w:tc>
        <w:tc>
          <w:tcPr>
            <w:tcW w:w="2520" w:type="dxa"/>
          </w:tcPr>
          <w:p w:rsidR="00A80258" w:rsidRPr="0037075A" w:rsidRDefault="00A80258"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0A5856" w:rsidRPr="0037075A" w:rsidRDefault="0037475F" w:rsidP="00A80258">
            <w:pPr>
              <w:pStyle w:val="ListParagraph"/>
              <w:numPr>
                <w:ilvl w:val="0"/>
                <w:numId w:val="13"/>
              </w:num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n/a</w:t>
            </w:r>
          </w:p>
        </w:tc>
        <w:tc>
          <w:tcPr>
            <w:tcW w:w="3150" w:type="dxa"/>
          </w:tcPr>
          <w:p w:rsidR="000A5856" w:rsidRPr="0037075A" w:rsidRDefault="00DD1A12" w:rsidP="00A8025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Assignments:</w:t>
            </w:r>
          </w:p>
          <w:p w:rsidR="00A80258" w:rsidRPr="0037075A" w:rsidRDefault="00A80258" w:rsidP="00A80258">
            <w:pPr>
              <w:keepNext/>
              <w:numPr>
                <w:ilvl w:val="0"/>
                <w:numId w:val="9"/>
              </w:numPr>
              <w:rPr>
                <w:rFonts w:asciiTheme="minorHAnsi" w:hAnsiTheme="minorHAnsi" w:cs="Tahoma"/>
                <w:sz w:val="20"/>
                <w:szCs w:val="20"/>
              </w:rPr>
            </w:pPr>
            <w:r w:rsidRPr="0037075A">
              <w:rPr>
                <w:rFonts w:asciiTheme="minorHAnsi" w:hAnsiTheme="minorHAnsi" w:cs="Tahoma"/>
                <w:sz w:val="20"/>
                <w:szCs w:val="20"/>
              </w:rPr>
              <w:t>Student Journal: What I Want to Build in My Life  (due before next class)</w:t>
            </w:r>
          </w:p>
          <w:p w:rsidR="00A80258" w:rsidRPr="0037075A" w:rsidRDefault="00A80258" w:rsidP="00A80258">
            <w:pPr>
              <w:keepNext/>
              <w:numPr>
                <w:ilvl w:val="0"/>
                <w:numId w:val="9"/>
              </w:numPr>
              <w:rPr>
                <w:rFonts w:asciiTheme="minorHAnsi" w:hAnsiTheme="minorHAnsi" w:cs="Tahoma"/>
                <w:sz w:val="20"/>
                <w:szCs w:val="20"/>
              </w:rPr>
            </w:pPr>
            <w:r w:rsidRPr="0037075A">
              <w:rPr>
                <w:rFonts w:asciiTheme="minorHAnsi" w:hAnsiTheme="minorHAnsi" w:cs="Tahoma"/>
                <w:sz w:val="20"/>
                <w:szCs w:val="20"/>
              </w:rPr>
              <w:t xml:space="preserve">G Suite Tutorials: </w:t>
            </w:r>
            <w:hyperlink r:id="rId24" w:history="1">
              <w:r w:rsidRPr="0037075A">
                <w:rPr>
                  <w:rStyle w:val="Hyperlink"/>
                  <w:rFonts w:asciiTheme="minorHAnsi" w:hAnsiTheme="minorHAnsi" w:cs="Tahoma"/>
                  <w:sz w:val="20"/>
                  <w:szCs w:val="20"/>
                </w:rPr>
                <w:t>Drive</w:t>
              </w:r>
            </w:hyperlink>
            <w:r w:rsidRPr="0037075A">
              <w:rPr>
                <w:rFonts w:asciiTheme="minorHAnsi" w:hAnsiTheme="minorHAnsi" w:cs="Tahoma"/>
                <w:sz w:val="20"/>
                <w:szCs w:val="20"/>
              </w:rPr>
              <w:t xml:space="preserve">, </w:t>
            </w:r>
            <w:hyperlink r:id="rId25" w:history="1">
              <w:r w:rsidRPr="0037075A">
                <w:rPr>
                  <w:rStyle w:val="Hyperlink"/>
                  <w:rFonts w:asciiTheme="minorHAnsi" w:hAnsiTheme="minorHAnsi" w:cs="Tahoma"/>
                  <w:sz w:val="20"/>
                  <w:szCs w:val="20"/>
                </w:rPr>
                <w:t>Cloud Search</w:t>
              </w:r>
            </w:hyperlink>
            <w:r w:rsidRPr="0037075A">
              <w:rPr>
                <w:rFonts w:asciiTheme="minorHAnsi" w:hAnsiTheme="minorHAnsi" w:cs="Tahoma"/>
                <w:sz w:val="20"/>
                <w:szCs w:val="20"/>
              </w:rPr>
              <w:t xml:space="preserve">, </w:t>
            </w:r>
            <w:hyperlink r:id="rId26" w:history="1">
              <w:r w:rsidRPr="0037075A">
                <w:rPr>
                  <w:rStyle w:val="Hyperlink"/>
                  <w:rFonts w:asciiTheme="minorHAnsi" w:hAnsiTheme="minorHAnsi" w:cs="Tahoma"/>
                  <w:sz w:val="20"/>
                  <w:szCs w:val="20"/>
                </w:rPr>
                <w:t>Groups</w:t>
              </w:r>
            </w:hyperlink>
            <w:r w:rsidRPr="0037075A">
              <w:rPr>
                <w:rFonts w:asciiTheme="minorHAnsi" w:hAnsiTheme="minorHAnsi" w:cs="Tahoma"/>
                <w:sz w:val="20"/>
                <w:szCs w:val="20"/>
              </w:rPr>
              <w:t xml:space="preserve">, </w:t>
            </w:r>
            <w:hyperlink r:id="rId27" w:history="1">
              <w:r w:rsidRPr="0037075A">
                <w:rPr>
                  <w:rStyle w:val="Hyperlink"/>
                  <w:rFonts w:asciiTheme="minorHAnsi" w:hAnsiTheme="minorHAnsi" w:cs="Tahoma"/>
                  <w:sz w:val="20"/>
                  <w:szCs w:val="20"/>
                </w:rPr>
                <w:t>Docs</w:t>
              </w:r>
            </w:hyperlink>
            <w:r w:rsidRPr="0037075A">
              <w:rPr>
                <w:rFonts w:asciiTheme="minorHAnsi" w:hAnsiTheme="minorHAnsi" w:cs="Tahoma"/>
                <w:sz w:val="20"/>
                <w:szCs w:val="20"/>
              </w:rPr>
              <w:t xml:space="preserve">, </w:t>
            </w:r>
            <w:hyperlink r:id="rId28" w:history="1">
              <w:r w:rsidRPr="0037075A">
                <w:rPr>
                  <w:rStyle w:val="Hyperlink"/>
                  <w:rFonts w:asciiTheme="minorHAnsi" w:hAnsiTheme="minorHAnsi" w:cs="Tahoma"/>
                  <w:sz w:val="20"/>
                  <w:szCs w:val="20"/>
                </w:rPr>
                <w:t>Sheets</w:t>
              </w:r>
            </w:hyperlink>
            <w:r w:rsidRPr="0037075A">
              <w:rPr>
                <w:rFonts w:asciiTheme="minorHAnsi" w:hAnsiTheme="minorHAnsi" w:cs="Tahoma"/>
                <w:sz w:val="20"/>
                <w:szCs w:val="20"/>
              </w:rPr>
              <w:t xml:space="preserve">, </w:t>
            </w:r>
            <w:hyperlink r:id="rId29" w:history="1">
              <w:r w:rsidRPr="0037075A">
                <w:rPr>
                  <w:rStyle w:val="Hyperlink"/>
                  <w:rFonts w:asciiTheme="minorHAnsi" w:hAnsiTheme="minorHAnsi" w:cs="Tahoma"/>
                  <w:sz w:val="20"/>
                  <w:szCs w:val="20"/>
                </w:rPr>
                <w:t>Forms</w:t>
              </w:r>
            </w:hyperlink>
            <w:r w:rsidRPr="0037075A">
              <w:rPr>
                <w:rFonts w:asciiTheme="minorHAnsi" w:hAnsiTheme="minorHAnsi" w:cs="Tahoma"/>
                <w:sz w:val="20"/>
                <w:szCs w:val="20"/>
              </w:rPr>
              <w:t xml:space="preserve">, </w:t>
            </w:r>
            <w:hyperlink r:id="rId30" w:history="1">
              <w:r w:rsidRPr="0037075A">
                <w:rPr>
                  <w:rStyle w:val="Hyperlink"/>
                  <w:rFonts w:asciiTheme="minorHAnsi" w:hAnsiTheme="minorHAnsi" w:cs="Tahoma"/>
                  <w:sz w:val="20"/>
                  <w:szCs w:val="20"/>
                </w:rPr>
                <w:t>Sites</w:t>
              </w:r>
            </w:hyperlink>
            <w:r w:rsidRPr="0037075A">
              <w:rPr>
                <w:rFonts w:asciiTheme="minorHAnsi" w:hAnsiTheme="minorHAnsi" w:cs="Tahoma"/>
                <w:sz w:val="20"/>
                <w:szCs w:val="20"/>
              </w:rPr>
              <w:t xml:space="preserve">, </w:t>
            </w:r>
            <w:hyperlink r:id="rId31" w:history="1">
              <w:r w:rsidRPr="0037075A">
                <w:rPr>
                  <w:rStyle w:val="Hyperlink"/>
                  <w:rFonts w:asciiTheme="minorHAnsi" w:hAnsiTheme="minorHAnsi" w:cs="Tahoma"/>
                  <w:sz w:val="20"/>
                  <w:szCs w:val="20"/>
                </w:rPr>
                <w:t>Teams</w:t>
              </w:r>
            </w:hyperlink>
            <w:r w:rsidRPr="0037075A">
              <w:rPr>
                <w:rFonts w:asciiTheme="minorHAnsi" w:hAnsiTheme="minorHAnsi" w:cs="Tahoma"/>
                <w:sz w:val="20"/>
                <w:szCs w:val="20"/>
              </w:rPr>
              <w:t xml:space="preserve">, </w:t>
            </w:r>
            <w:hyperlink r:id="rId32" w:history="1">
              <w:r w:rsidRPr="0037075A">
                <w:rPr>
                  <w:rStyle w:val="Hyperlink"/>
                  <w:rFonts w:asciiTheme="minorHAnsi" w:hAnsiTheme="minorHAnsi" w:cs="Tahoma"/>
                  <w:sz w:val="20"/>
                  <w:szCs w:val="20"/>
                </w:rPr>
                <w:t>Brainstorm</w:t>
              </w:r>
            </w:hyperlink>
            <w:r w:rsidRPr="0037075A">
              <w:rPr>
                <w:rFonts w:asciiTheme="minorHAnsi" w:hAnsiTheme="minorHAnsi" w:cs="Tahoma"/>
                <w:sz w:val="20"/>
                <w:szCs w:val="20"/>
              </w:rPr>
              <w:t xml:space="preserve">, </w:t>
            </w:r>
            <w:hyperlink r:id="rId33" w:history="1">
              <w:r w:rsidRPr="0037075A">
                <w:rPr>
                  <w:rStyle w:val="Hyperlink"/>
                  <w:rFonts w:asciiTheme="minorHAnsi" w:hAnsiTheme="minorHAnsi" w:cs="Tahoma"/>
                  <w:sz w:val="20"/>
                  <w:szCs w:val="20"/>
                </w:rPr>
                <w:t>Hangouts</w:t>
              </w:r>
            </w:hyperlink>
            <w:r w:rsidRPr="0037075A">
              <w:rPr>
                <w:rFonts w:asciiTheme="minorHAnsi" w:hAnsiTheme="minorHAnsi" w:cs="Tahoma"/>
                <w:sz w:val="20"/>
                <w:szCs w:val="20"/>
              </w:rPr>
              <w:t xml:space="preserve">, </w:t>
            </w:r>
            <w:hyperlink r:id="rId34" w:history="1">
              <w:r w:rsidRPr="0037075A">
                <w:rPr>
                  <w:rStyle w:val="Hyperlink"/>
                  <w:rFonts w:asciiTheme="minorHAnsi" w:hAnsiTheme="minorHAnsi" w:cs="Tahoma"/>
                  <w:sz w:val="20"/>
                  <w:szCs w:val="20"/>
                </w:rPr>
                <w:t>Drawings</w:t>
              </w:r>
            </w:hyperlink>
            <w:r w:rsidRPr="0037075A">
              <w:rPr>
                <w:rStyle w:val="Hyperlink"/>
                <w:rFonts w:asciiTheme="minorHAnsi" w:hAnsiTheme="minorHAnsi" w:cs="Tahoma"/>
                <w:sz w:val="20"/>
                <w:szCs w:val="20"/>
              </w:rPr>
              <w:t xml:space="preserve"> </w:t>
            </w:r>
            <w:r w:rsidRPr="0037075A">
              <w:rPr>
                <w:rFonts w:asciiTheme="minorHAnsi" w:hAnsiTheme="minorHAnsi" w:cs="Tahoma"/>
                <w:sz w:val="20"/>
                <w:szCs w:val="20"/>
              </w:rPr>
              <w:t xml:space="preserve"> (due before next class)</w:t>
            </w:r>
          </w:p>
          <w:p w:rsidR="00A80258" w:rsidRPr="0037075A" w:rsidRDefault="00A80258" w:rsidP="00A80258">
            <w:pPr>
              <w:pStyle w:val="ListParagraph"/>
              <w:numPr>
                <w:ilvl w:val="0"/>
                <w:numId w:val="9"/>
              </w:numPr>
              <w:rPr>
                <w:rFonts w:asciiTheme="minorHAnsi" w:hAnsiTheme="minorHAnsi" w:cstheme="minorHAnsi"/>
                <w:b/>
                <w:color w:val="000000" w:themeColor="text1"/>
                <w:sz w:val="20"/>
                <w:szCs w:val="20"/>
              </w:rPr>
            </w:pPr>
            <w:r w:rsidRPr="0037075A">
              <w:rPr>
                <w:rFonts w:asciiTheme="minorHAnsi" w:hAnsiTheme="minorHAnsi" w:cs="Tahoma"/>
                <w:sz w:val="20"/>
                <w:szCs w:val="20"/>
              </w:rPr>
              <w:t>Do readings for next lecture</w:t>
            </w: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2</w:t>
            </w:r>
          </w:p>
          <w:p w:rsidR="000A5856" w:rsidRPr="0037075A" w:rsidRDefault="000A5856" w:rsidP="00A80258">
            <w:pPr>
              <w:rPr>
                <w:rFonts w:asciiTheme="minorHAnsi" w:hAnsiTheme="minorHAnsi" w:cstheme="minorHAnsi"/>
                <w:b/>
                <w:color w:val="000000" w:themeColor="text1"/>
                <w:sz w:val="18"/>
                <w:szCs w:val="18"/>
              </w:rPr>
            </w:pPr>
          </w:p>
        </w:tc>
        <w:tc>
          <w:tcPr>
            <w:tcW w:w="2340" w:type="dxa"/>
          </w:tcPr>
          <w:p w:rsidR="000A5856" w:rsidRPr="0037075A" w:rsidRDefault="00A80258" w:rsidP="00A80258">
            <w:pPr>
              <w:rPr>
                <w:rFonts w:asciiTheme="minorHAnsi" w:hAnsiTheme="minorHAnsi" w:cstheme="minorHAnsi"/>
                <w:i/>
                <w:color w:val="000000" w:themeColor="text1"/>
                <w:sz w:val="20"/>
                <w:szCs w:val="20"/>
              </w:rPr>
            </w:pPr>
            <w:r w:rsidRPr="0037075A">
              <w:rPr>
                <w:rFonts w:asciiTheme="minorHAnsi" w:hAnsiTheme="minorHAnsi" w:cstheme="minorHAnsi"/>
                <w:i/>
                <w:color w:val="000000" w:themeColor="text1"/>
                <w:sz w:val="20"/>
                <w:szCs w:val="20"/>
              </w:rPr>
              <w:t>Empathy and Stakeholder Analysis</w:t>
            </w:r>
          </w:p>
          <w:p w:rsidR="00A80258" w:rsidRPr="0037075A" w:rsidRDefault="00A80258" w:rsidP="00A80258">
            <w:pPr>
              <w:rPr>
                <w:rFonts w:asciiTheme="minorHAnsi" w:hAnsiTheme="minorHAnsi" w:cstheme="minorHAnsi"/>
                <w:i/>
                <w:color w:val="000000" w:themeColor="text1"/>
                <w:sz w:val="20"/>
                <w:szCs w:val="20"/>
              </w:rPr>
            </w:pPr>
          </w:p>
          <w:p w:rsidR="00A80258" w:rsidRPr="0037075A" w:rsidRDefault="00A80258" w:rsidP="00A80258">
            <w:pPr>
              <w:numPr>
                <w:ilvl w:val="0"/>
                <w:numId w:val="10"/>
              </w:numPr>
              <w:jc w:val="both"/>
              <w:rPr>
                <w:rFonts w:asciiTheme="minorHAnsi" w:hAnsiTheme="minorHAnsi"/>
                <w:color w:val="000000"/>
                <w:sz w:val="20"/>
                <w:szCs w:val="20"/>
              </w:rPr>
            </w:pPr>
            <w:r w:rsidRPr="0037075A">
              <w:rPr>
                <w:rFonts w:asciiTheme="minorHAnsi" w:hAnsiTheme="minorHAnsi"/>
                <w:color w:val="000000"/>
                <w:sz w:val="20"/>
                <w:szCs w:val="20"/>
              </w:rPr>
              <w:t>Why Build Empathy with your User</w:t>
            </w:r>
          </w:p>
          <w:p w:rsidR="00A80258" w:rsidRPr="0037075A" w:rsidRDefault="00A80258" w:rsidP="00A80258">
            <w:pPr>
              <w:numPr>
                <w:ilvl w:val="0"/>
                <w:numId w:val="10"/>
              </w:numPr>
              <w:jc w:val="both"/>
              <w:rPr>
                <w:rFonts w:asciiTheme="minorHAnsi" w:hAnsiTheme="minorHAnsi"/>
                <w:color w:val="000000"/>
                <w:sz w:val="20"/>
                <w:szCs w:val="20"/>
              </w:rPr>
            </w:pPr>
            <w:r w:rsidRPr="0037075A">
              <w:rPr>
                <w:rFonts w:asciiTheme="minorHAnsi" w:hAnsiTheme="minorHAnsi"/>
                <w:color w:val="000000"/>
                <w:sz w:val="20"/>
                <w:szCs w:val="20"/>
              </w:rPr>
              <w:t>Stakeholder Analysis and Need Finding</w:t>
            </w:r>
          </w:p>
          <w:p w:rsidR="00A80258" w:rsidRPr="0037075A" w:rsidRDefault="00A80258" w:rsidP="00A80258">
            <w:pPr>
              <w:numPr>
                <w:ilvl w:val="0"/>
                <w:numId w:val="10"/>
              </w:numPr>
              <w:jc w:val="both"/>
              <w:rPr>
                <w:rFonts w:asciiTheme="minorHAnsi" w:hAnsiTheme="minorHAnsi"/>
                <w:color w:val="000000"/>
                <w:sz w:val="20"/>
                <w:szCs w:val="20"/>
              </w:rPr>
            </w:pPr>
            <w:r w:rsidRPr="0037075A">
              <w:rPr>
                <w:rFonts w:asciiTheme="minorHAnsi" w:hAnsiTheme="minorHAnsi"/>
                <w:color w:val="000000"/>
                <w:sz w:val="20"/>
                <w:szCs w:val="20"/>
              </w:rPr>
              <w:t>Set Up Student Teams – students will work in teams of 4-5</w:t>
            </w:r>
          </w:p>
          <w:p w:rsidR="00A80258" w:rsidRPr="0037075A" w:rsidRDefault="00A80258" w:rsidP="00A80258">
            <w:pPr>
              <w:rPr>
                <w:rFonts w:asciiTheme="minorHAnsi" w:hAnsiTheme="minorHAnsi" w:cstheme="minorHAnsi"/>
                <w:color w:val="000000" w:themeColor="text1"/>
                <w:sz w:val="20"/>
                <w:szCs w:val="20"/>
              </w:rPr>
            </w:pPr>
          </w:p>
          <w:p w:rsidR="00A80258" w:rsidRPr="0037075A" w:rsidRDefault="00A80258" w:rsidP="00A80258">
            <w:pPr>
              <w:numPr>
                <w:ilvl w:val="0"/>
                <w:numId w:val="11"/>
              </w:numPr>
              <w:jc w:val="both"/>
              <w:rPr>
                <w:rFonts w:asciiTheme="minorHAnsi" w:hAnsiTheme="minorHAnsi"/>
                <w:sz w:val="20"/>
                <w:szCs w:val="20"/>
              </w:rPr>
            </w:pPr>
            <w:r w:rsidRPr="0037075A">
              <w:rPr>
                <w:rFonts w:asciiTheme="minorHAnsi" w:hAnsiTheme="minorHAnsi"/>
                <w:sz w:val="20"/>
                <w:szCs w:val="20"/>
              </w:rPr>
              <w:t>Exercise: Empathic Interview</w:t>
            </w:r>
          </w:p>
          <w:p w:rsidR="00A80258" w:rsidRPr="0037075A" w:rsidRDefault="00A80258" w:rsidP="00A80258">
            <w:pPr>
              <w:numPr>
                <w:ilvl w:val="0"/>
                <w:numId w:val="11"/>
              </w:numPr>
              <w:jc w:val="both"/>
              <w:rPr>
                <w:rFonts w:asciiTheme="minorHAnsi" w:hAnsiTheme="minorHAnsi"/>
                <w:sz w:val="20"/>
                <w:szCs w:val="20"/>
              </w:rPr>
            </w:pPr>
            <w:r w:rsidRPr="0037075A">
              <w:rPr>
                <w:rFonts w:asciiTheme="minorHAnsi" w:hAnsiTheme="minorHAnsi"/>
                <w:sz w:val="20"/>
                <w:szCs w:val="20"/>
              </w:rPr>
              <w:t>Exercise: Team Leap</w:t>
            </w:r>
          </w:p>
          <w:p w:rsidR="00A80258" w:rsidRPr="0037075A" w:rsidRDefault="00A80258" w:rsidP="00A80258">
            <w:pPr>
              <w:rPr>
                <w:rFonts w:asciiTheme="minorHAnsi" w:hAnsiTheme="minorHAnsi" w:cstheme="minorHAnsi"/>
                <w:color w:val="000000" w:themeColor="text1"/>
                <w:sz w:val="20"/>
                <w:szCs w:val="20"/>
              </w:rPr>
            </w:pPr>
          </w:p>
          <w:p w:rsidR="00A80258" w:rsidRPr="0037075A" w:rsidRDefault="00A80258" w:rsidP="00A80258">
            <w:pPr>
              <w:rPr>
                <w:rFonts w:asciiTheme="minorHAnsi" w:hAnsiTheme="minorHAnsi" w:cstheme="minorHAnsi"/>
                <w:b/>
                <w:color w:val="000000" w:themeColor="text1"/>
                <w:sz w:val="20"/>
                <w:szCs w:val="20"/>
              </w:rPr>
            </w:pPr>
          </w:p>
          <w:p w:rsidR="00A80258" w:rsidRPr="0037075A" w:rsidRDefault="00A80258" w:rsidP="00A80258">
            <w:pPr>
              <w:rPr>
                <w:rFonts w:asciiTheme="minorHAnsi" w:hAnsiTheme="minorHAnsi" w:cstheme="minorHAnsi"/>
                <w:b/>
                <w:color w:val="000000" w:themeColor="text1"/>
                <w:sz w:val="20"/>
                <w:szCs w:val="20"/>
              </w:rPr>
            </w:pPr>
          </w:p>
        </w:tc>
        <w:tc>
          <w:tcPr>
            <w:tcW w:w="2520" w:type="dxa"/>
          </w:tcPr>
          <w:p w:rsidR="000A5856" w:rsidRPr="0037075A" w:rsidRDefault="00A80258" w:rsidP="00A80258">
            <w:pPr>
              <w:pStyle w:val="Heading4"/>
              <w:jc w:val="left"/>
              <w:rPr>
                <w:rFonts w:asciiTheme="minorHAnsi" w:hAnsiTheme="minorHAnsi" w:cstheme="minorHAnsi"/>
                <w:b w:val="0"/>
                <w:color w:val="000000" w:themeColor="text1"/>
                <w:sz w:val="20"/>
              </w:rPr>
            </w:pPr>
            <w:r w:rsidRPr="0037075A">
              <w:rPr>
                <w:rFonts w:asciiTheme="minorHAnsi" w:hAnsiTheme="minorHAnsi" w:cstheme="minorHAnsi"/>
                <w:b w:val="0"/>
                <w:color w:val="000000" w:themeColor="text1"/>
                <w:sz w:val="20"/>
              </w:rPr>
              <w:t>Readings for this lecture:</w:t>
            </w:r>
          </w:p>
          <w:p w:rsidR="00A80258" w:rsidRPr="0037075A" w:rsidRDefault="001741D3" w:rsidP="00A80258">
            <w:pPr>
              <w:numPr>
                <w:ilvl w:val="0"/>
                <w:numId w:val="12"/>
              </w:numPr>
              <w:jc w:val="both"/>
              <w:rPr>
                <w:rFonts w:asciiTheme="minorHAnsi" w:hAnsiTheme="minorHAnsi"/>
                <w:sz w:val="20"/>
                <w:szCs w:val="20"/>
              </w:rPr>
            </w:pPr>
            <w:hyperlink r:id="rId35" w:history="1">
              <w:r w:rsidR="00A80258" w:rsidRPr="0037075A">
                <w:rPr>
                  <w:rStyle w:val="Hyperlink"/>
                  <w:rFonts w:asciiTheme="minorHAnsi" w:hAnsiTheme="minorHAnsi"/>
                  <w:sz w:val="20"/>
                  <w:szCs w:val="20"/>
                </w:rPr>
                <w:t>Field Guide to Human-Centered Design, pages 1-26</w:t>
              </w:r>
            </w:hyperlink>
          </w:p>
          <w:p w:rsidR="00A80258" w:rsidRPr="0037075A" w:rsidRDefault="001741D3" w:rsidP="00A80258">
            <w:pPr>
              <w:numPr>
                <w:ilvl w:val="0"/>
                <w:numId w:val="12"/>
              </w:numPr>
              <w:jc w:val="both"/>
              <w:rPr>
                <w:rFonts w:asciiTheme="minorHAnsi" w:hAnsiTheme="minorHAnsi"/>
                <w:sz w:val="20"/>
                <w:szCs w:val="20"/>
              </w:rPr>
            </w:pPr>
            <w:hyperlink r:id="rId36" w:history="1">
              <w:r w:rsidR="00A80258" w:rsidRPr="0037075A">
                <w:rPr>
                  <w:rStyle w:val="Hyperlink"/>
                  <w:rFonts w:asciiTheme="minorHAnsi" w:hAnsiTheme="minorHAnsi"/>
                  <w:sz w:val="20"/>
                  <w:szCs w:val="20"/>
                </w:rPr>
                <w:t>Field Guide to Human-Centered Design, pages 27-67</w:t>
              </w:r>
            </w:hyperlink>
          </w:p>
          <w:p w:rsidR="00A80258" w:rsidRPr="0037075A" w:rsidRDefault="001741D3" w:rsidP="00A80258">
            <w:pPr>
              <w:numPr>
                <w:ilvl w:val="0"/>
                <w:numId w:val="12"/>
              </w:numPr>
              <w:jc w:val="both"/>
              <w:rPr>
                <w:rFonts w:asciiTheme="minorHAnsi" w:hAnsiTheme="minorHAnsi"/>
                <w:sz w:val="20"/>
                <w:szCs w:val="20"/>
              </w:rPr>
            </w:pPr>
            <w:hyperlink r:id="rId37" w:history="1">
              <w:r w:rsidR="00A80258" w:rsidRPr="0037075A">
                <w:rPr>
                  <w:rStyle w:val="Hyperlink"/>
                  <w:rFonts w:asciiTheme="minorHAnsi" w:hAnsiTheme="minorHAnsi"/>
                  <w:sz w:val="20"/>
                  <w:szCs w:val="20"/>
                </w:rPr>
                <w:t>How to Develop an Empathic Approach in Design Thinking</w:t>
              </w:r>
            </w:hyperlink>
          </w:p>
          <w:p w:rsidR="00A80258" w:rsidRPr="0037075A" w:rsidRDefault="00A80258" w:rsidP="00A80258">
            <w:pPr>
              <w:rPr>
                <w:rFonts w:asciiTheme="minorHAnsi" w:hAnsiTheme="minorHAnsi"/>
              </w:rPr>
            </w:pPr>
          </w:p>
        </w:tc>
        <w:tc>
          <w:tcPr>
            <w:tcW w:w="3150" w:type="dxa"/>
          </w:tcPr>
          <w:p w:rsidR="000A5856" w:rsidRPr="0037075A" w:rsidRDefault="00A80258" w:rsidP="00A80258">
            <w:pPr>
              <w:pStyle w:val="Heading4"/>
              <w:jc w:val="left"/>
              <w:rPr>
                <w:rFonts w:asciiTheme="minorHAnsi" w:hAnsiTheme="minorHAnsi" w:cstheme="minorHAnsi"/>
                <w:b w:val="0"/>
                <w:color w:val="000000" w:themeColor="text1"/>
                <w:sz w:val="20"/>
              </w:rPr>
            </w:pPr>
            <w:r w:rsidRPr="0037075A">
              <w:rPr>
                <w:rFonts w:asciiTheme="minorHAnsi" w:hAnsiTheme="minorHAnsi" w:cstheme="minorHAnsi"/>
                <w:b w:val="0"/>
                <w:color w:val="000000" w:themeColor="text1"/>
                <w:sz w:val="20"/>
              </w:rPr>
              <w:t>Assignments:</w:t>
            </w:r>
          </w:p>
          <w:p w:rsidR="00A80258" w:rsidRPr="0037075A" w:rsidRDefault="00A80258" w:rsidP="00A80258">
            <w:pPr>
              <w:keepNext/>
              <w:numPr>
                <w:ilvl w:val="0"/>
                <w:numId w:val="14"/>
              </w:numPr>
              <w:jc w:val="both"/>
              <w:rPr>
                <w:rFonts w:asciiTheme="minorHAnsi" w:hAnsiTheme="minorHAnsi" w:cs="Tahoma"/>
                <w:sz w:val="20"/>
                <w:szCs w:val="20"/>
              </w:rPr>
            </w:pPr>
            <w:r w:rsidRPr="0037075A">
              <w:rPr>
                <w:rFonts w:asciiTheme="minorHAnsi" w:hAnsiTheme="minorHAnsi" w:cs="Tahoma"/>
                <w:sz w:val="20"/>
                <w:szCs w:val="20"/>
              </w:rPr>
              <w:t>Set Up Team G Suite (due before next class)</w:t>
            </w:r>
          </w:p>
          <w:p w:rsidR="00A80258" w:rsidRPr="0037075A" w:rsidRDefault="00A80258" w:rsidP="00A80258">
            <w:pPr>
              <w:keepNext/>
              <w:numPr>
                <w:ilvl w:val="0"/>
                <w:numId w:val="14"/>
              </w:numPr>
              <w:jc w:val="both"/>
              <w:rPr>
                <w:rFonts w:asciiTheme="minorHAnsi" w:hAnsiTheme="minorHAnsi" w:cs="Tahoma"/>
                <w:sz w:val="20"/>
                <w:szCs w:val="20"/>
              </w:rPr>
            </w:pPr>
            <w:r w:rsidRPr="0037075A">
              <w:rPr>
                <w:rFonts w:asciiTheme="minorHAnsi" w:hAnsiTheme="minorHAnsi" w:cs="Tahoma"/>
                <w:sz w:val="20"/>
                <w:szCs w:val="20"/>
              </w:rPr>
              <w:t>Do readings for next lecture</w:t>
            </w:r>
          </w:p>
          <w:p w:rsidR="00A80258" w:rsidRPr="0037075A" w:rsidRDefault="00A80258" w:rsidP="00A80258">
            <w:pPr>
              <w:rPr>
                <w:rFonts w:asciiTheme="minorHAnsi" w:hAnsiTheme="minorHAnsi"/>
              </w:rPr>
            </w:pPr>
          </w:p>
        </w:tc>
      </w:tr>
      <w:tr w:rsidR="000A5856" w:rsidRPr="0037075A" w:rsidTr="005C4C7A">
        <w:trPr>
          <w:trHeight w:val="481"/>
        </w:trPr>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3</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A80258" w:rsidP="00A80258">
            <w:pPr>
              <w:rPr>
                <w:rFonts w:asciiTheme="minorHAnsi" w:hAnsiTheme="minorHAnsi" w:cstheme="minorHAnsi"/>
                <w:i/>
                <w:color w:val="000000" w:themeColor="text1"/>
                <w:sz w:val="20"/>
                <w:szCs w:val="20"/>
              </w:rPr>
            </w:pPr>
            <w:r w:rsidRPr="0037075A">
              <w:rPr>
                <w:rFonts w:asciiTheme="minorHAnsi" w:hAnsiTheme="minorHAnsi" w:cstheme="minorHAnsi"/>
                <w:i/>
                <w:color w:val="000000" w:themeColor="text1"/>
                <w:sz w:val="20"/>
                <w:szCs w:val="20"/>
              </w:rPr>
              <w:t>Define and Ideate</w:t>
            </w:r>
          </w:p>
          <w:p w:rsidR="00A80258" w:rsidRPr="0037075A" w:rsidRDefault="00A80258" w:rsidP="00A80258">
            <w:pPr>
              <w:rPr>
                <w:rFonts w:asciiTheme="minorHAnsi" w:hAnsiTheme="minorHAnsi" w:cstheme="minorHAnsi"/>
                <w:color w:val="000000" w:themeColor="text1"/>
                <w:sz w:val="20"/>
                <w:szCs w:val="20"/>
              </w:rPr>
            </w:pPr>
          </w:p>
          <w:p w:rsidR="00AE3493" w:rsidRPr="0037075A" w:rsidRDefault="00AE3493" w:rsidP="00AE3493">
            <w:pPr>
              <w:numPr>
                <w:ilvl w:val="0"/>
                <w:numId w:val="10"/>
              </w:numPr>
              <w:jc w:val="both"/>
              <w:rPr>
                <w:rFonts w:asciiTheme="minorHAnsi" w:hAnsiTheme="minorHAnsi"/>
                <w:color w:val="000000"/>
                <w:sz w:val="20"/>
                <w:szCs w:val="20"/>
              </w:rPr>
            </w:pPr>
            <w:r w:rsidRPr="0037075A">
              <w:rPr>
                <w:rFonts w:asciiTheme="minorHAnsi" w:hAnsiTheme="minorHAnsi"/>
                <w:color w:val="000000"/>
                <w:sz w:val="20"/>
                <w:szCs w:val="20"/>
              </w:rPr>
              <w:t>Principles of Define and Ideate in Design Thinking</w:t>
            </w:r>
          </w:p>
          <w:p w:rsidR="00AE3493" w:rsidRPr="0037075A" w:rsidRDefault="00AE3493" w:rsidP="00AE3493">
            <w:pPr>
              <w:numPr>
                <w:ilvl w:val="0"/>
                <w:numId w:val="10"/>
              </w:numPr>
              <w:jc w:val="both"/>
              <w:rPr>
                <w:rFonts w:asciiTheme="minorHAnsi" w:hAnsiTheme="minorHAnsi"/>
                <w:color w:val="000000"/>
                <w:sz w:val="20"/>
                <w:szCs w:val="20"/>
              </w:rPr>
            </w:pPr>
            <w:r w:rsidRPr="0037075A">
              <w:rPr>
                <w:rFonts w:asciiTheme="minorHAnsi" w:hAnsiTheme="minorHAnsi"/>
                <w:color w:val="000000"/>
                <w:sz w:val="20"/>
                <w:szCs w:val="20"/>
              </w:rPr>
              <w:t>The Medici Effect – Intersectional Innovation and Directional Innovation</w:t>
            </w:r>
          </w:p>
          <w:p w:rsidR="00AE3493" w:rsidRPr="0037075A" w:rsidRDefault="00AE3493" w:rsidP="00AE3493">
            <w:pPr>
              <w:numPr>
                <w:ilvl w:val="0"/>
                <w:numId w:val="10"/>
              </w:numPr>
              <w:jc w:val="both"/>
              <w:rPr>
                <w:rFonts w:asciiTheme="minorHAnsi" w:hAnsiTheme="minorHAnsi"/>
                <w:color w:val="000000"/>
                <w:sz w:val="20"/>
                <w:szCs w:val="20"/>
              </w:rPr>
            </w:pPr>
            <w:r w:rsidRPr="0037075A">
              <w:rPr>
                <w:rFonts w:asciiTheme="minorHAnsi" w:hAnsiTheme="minorHAnsi"/>
                <w:color w:val="000000"/>
                <w:sz w:val="20"/>
                <w:szCs w:val="20"/>
              </w:rPr>
              <w:t xml:space="preserve">Announce Semester Client. Semester </w:t>
            </w:r>
            <w:r w:rsidRPr="0037075A">
              <w:rPr>
                <w:rFonts w:asciiTheme="minorHAnsi" w:hAnsiTheme="minorHAnsi"/>
                <w:color w:val="000000"/>
                <w:sz w:val="20"/>
                <w:szCs w:val="20"/>
              </w:rPr>
              <w:lastRenderedPageBreak/>
              <w:t>client will be an LA startup.</w:t>
            </w:r>
          </w:p>
          <w:p w:rsidR="00A80258" w:rsidRPr="0037075A" w:rsidRDefault="00A80258" w:rsidP="00A80258">
            <w:pPr>
              <w:rPr>
                <w:rFonts w:asciiTheme="minorHAnsi" w:hAnsiTheme="minorHAnsi" w:cstheme="minorHAnsi"/>
                <w:color w:val="000000" w:themeColor="text1"/>
                <w:sz w:val="20"/>
                <w:szCs w:val="20"/>
              </w:rPr>
            </w:pPr>
          </w:p>
          <w:p w:rsidR="00AE3493" w:rsidRPr="0037075A" w:rsidRDefault="001741D3" w:rsidP="00AE3493">
            <w:pPr>
              <w:numPr>
                <w:ilvl w:val="0"/>
                <w:numId w:val="16"/>
              </w:numPr>
              <w:jc w:val="both"/>
              <w:rPr>
                <w:rFonts w:asciiTheme="minorHAnsi" w:hAnsiTheme="minorHAnsi" w:cs="Tahoma"/>
                <w:bCs/>
                <w:sz w:val="20"/>
                <w:szCs w:val="20"/>
              </w:rPr>
            </w:pPr>
            <w:hyperlink r:id="rId38" w:history="1">
              <w:r w:rsidR="00AE3493" w:rsidRPr="0037075A">
                <w:rPr>
                  <w:rStyle w:val="Hyperlink"/>
                  <w:rFonts w:asciiTheme="minorHAnsi" w:hAnsiTheme="minorHAnsi" w:cs="Tahoma"/>
                  <w:bCs/>
                  <w:sz w:val="20"/>
                  <w:szCs w:val="20"/>
                </w:rPr>
                <w:t>Exercise: Wallet Project</w:t>
              </w:r>
            </w:hyperlink>
          </w:p>
          <w:p w:rsidR="00AE3493" w:rsidRPr="0037075A" w:rsidRDefault="00AE3493" w:rsidP="00A80258">
            <w:pPr>
              <w:rPr>
                <w:rFonts w:asciiTheme="minorHAnsi" w:hAnsiTheme="minorHAnsi" w:cstheme="minorHAnsi"/>
                <w:color w:val="000000" w:themeColor="text1"/>
                <w:sz w:val="20"/>
                <w:szCs w:val="20"/>
              </w:rPr>
            </w:pPr>
          </w:p>
          <w:p w:rsidR="00A80258" w:rsidRPr="0037075A" w:rsidRDefault="00A80258" w:rsidP="00A80258">
            <w:pPr>
              <w:rPr>
                <w:rFonts w:asciiTheme="minorHAnsi" w:hAnsiTheme="minorHAnsi" w:cstheme="minorHAnsi"/>
                <w:color w:val="000000" w:themeColor="text1"/>
                <w:sz w:val="20"/>
                <w:szCs w:val="20"/>
              </w:rPr>
            </w:pPr>
          </w:p>
        </w:tc>
        <w:tc>
          <w:tcPr>
            <w:tcW w:w="2520" w:type="dxa"/>
          </w:tcPr>
          <w:p w:rsidR="000A5856" w:rsidRPr="0037075A" w:rsidRDefault="00A80258" w:rsidP="00A80258">
            <w:pPr>
              <w:pStyle w:val="BodyText2"/>
              <w:spacing w:after="0" w:line="240" w:lineRule="auto"/>
              <w:rPr>
                <w:rFonts w:asciiTheme="minorHAnsi" w:hAnsiTheme="minorHAnsi" w:cstheme="minorHAnsi"/>
                <w:color w:val="000000" w:themeColor="text1"/>
                <w:sz w:val="20"/>
                <w:lang w:val="en-US" w:eastAsia="en-US"/>
              </w:rPr>
            </w:pPr>
            <w:r w:rsidRPr="0037075A">
              <w:rPr>
                <w:rFonts w:asciiTheme="minorHAnsi" w:hAnsiTheme="minorHAnsi" w:cstheme="minorHAnsi"/>
                <w:color w:val="000000" w:themeColor="text1"/>
                <w:sz w:val="20"/>
                <w:lang w:val="en-US" w:eastAsia="en-US"/>
              </w:rPr>
              <w:lastRenderedPageBreak/>
              <w:t>Readings for this Lecture:</w:t>
            </w:r>
          </w:p>
          <w:p w:rsidR="00AE3493" w:rsidRPr="0037075A" w:rsidRDefault="001741D3" w:rsidP="00AE3493">
            <w:pPr>
              <w:numPr>
                <w:ilvl w:val="0"/>
                <w:numId w:val="15"/>
              </w:numPr>
              <w:jc w:val="both"/>
              <w:rPr>
                <w:rFonts w:asciiTheme="minorHAnsi" w:hAnsiTheme="minorHAnsi"/>
                <w:sz w:val="20"/>
                <w:szCs w:val="20"/>
              </w:rPr>
            </w:pPr>
            <w:hyperlink r:id="rId39" w:history="1">
              <w:r w:rsidR="00AE3493" w:rsidRPr="0037075A">
                <w:rPr>
                  <w:rStyle w:val="Hyperlink"/>
                  <w:rFonts w:asciiTheme="minorHAnsi" w:hAnsiTheme="minorHAnsi"/>
                  <w:sz w:val="20"/>
                  <w:szCs w:val="20"/>
                </w:rPr>
                <w:t>Field Guide to Human-Centered Design, pages 75-118</w:t>
              </w:r>
            </w:hyperlink>
          </w:p>
          <w:p w:rsidR="00AE3493" w:rsidRPr="0037075A" w:rsidRDefault="00AE3493" w:rsidP="00AE3493">
            <w:pPr>
              <w:numPr>
                <w:ilvl w:val="0"/>
                <w:numId w:val="15"/>
              </w:numPr>
              <w:jc w:val="both"/>
              <w:rPr>
                <w:rFonts w:asciiTheme="minorHAnsi" w:hAnsiTheme="minorHAnsi" w:cs="Tahoma"/>
                <w:sz w:val="20"/>
                <w:szCs w:val="20"/>
              </w:rPr>
            </w:pPr>
            <w:r w:rsidRPr="0037075A">
              <w:rPr>
                <w:rFonts w:asciiTheme="minorHAnsi" w:hAnsiTheme="minorHAnsi" w:cs="Tahoma"/>
                <w:sz w:val="20"/>
                <w:szCs w:val="20"/>
              </w:rPr>
              <w:t>Medici Effect – Introduction, Part 1, Part 2</w:t>
            </w:r>
          </w:p>
          <w:p w:rsidR="00AE3493" w:rsidRPr="0037075A" w:rsidRDefault="00AE3493" w:rsidP="00A80258">
            <w:pPr>
              <w:pStyle w:val="BodyText2"/>
              <w:spacing w:after="0" w:line="240" w:lineRule="auto"/>
              <w:rPr>
                <w:rFonts w:asciiTheme="minorHAnsi" w:hAnsiTheme="minorHAnsi" w:cstheme="minorHAnsi"/>
                <w:color w:val="000000" w:themeColor="text1"/>
                <w:sz w:val="20"/>
                <w:lang w:val="en-US" w:eastAsia="en-US"/>
              </w:rPr>
            </w:pPr>
          </w:p>
          <w:p w:rsidR="00A80258" w:rsidRPr="0037075A" w:rsidRDefault="00A80258" w:rsidP="00A80258">
            <w:pPr>
              <w:pStyle w:val="BodyText2"/>
              <w:spacing w:after="0" w:line="240" w:lineRule="auto"/>
              <w:rPr>
                <w:rFonts w:asciiTheme="minorHAnsi" w:hAnsiTheme="minorHAnsi" w:cstheme="minorHAnsi"/>
                <w:color w:val="000000" w:themeColor="text1"/>
                <w:sz w:val="20"/>
                <w:lang w:val="en-US" w:eastAsia="en-US"/>
              </w:rPr>
            </w:pPr>
          </w:p>
        </w:tc>
        <w:tc>
          <w:tcPr>
            <w:tcW w:w="3150" w:type="dxa"/>
          </w:tcPr>
          <w:p w:rsidR="008D3174" w:rsidRPr="0037075A" w:rsidRDefault="008D3174" w:rsidP="008D3174">
            <w:pPr>
              <w:keepNext/>
              <w:jc w:val="both"/>
              <w:rPr>
                <w:rFonts w:asciiTheme="minorHAnsi" w:hAnsiTheme="minorHAnsi" w:cs="Tahoma"/>
                <w:sz w:val="20"/>
                <w:szCs w:val="20"/>
              </w:rPr>
            </w:pPr>
            <w:r w:rsidRPr="0037075A">
              <w:rPr>
                <w:rFonts w:asciiTheme="minorHAnsi" w:hAnsiTheme="minorHAnsi" w:cs="Tahoma"/>
                <w:sz w:val="20"/>
                <w:szCs w:val="20"/>
              </w:rPr>
              <w:t>Assignments:</w:t>
            </w:r>
          </w:p>
          <w:p w:rsidR="00AE3493" w:rsidRPr="0037075A" w:rsidRDefault="00AE3493" w:rsidP="00AE3493">
            <w:pPr>
              <w:keepNext/>
              <w:numPr>
                <w:ilvl w:val="0"/>
                <w:numId w:val="17"/>
              </w:numPr>
              <w:jc w:val="both"/>
              <w:rPr>
                <w:rFonts w:asciiTheme="minorHAnsi" w:hAnsiTheme="minorHAnsi" w:cs="Tahoma"/>
                <w:sz w:val="20"/>
                <w:szCs w:val="20"/>
              </w:rPr>
            </w:pPr>
            <w:r w:rsidRPr="0037075A">
              <w:rPr>
                <w:rFonts w:asciiTheme="minorHAnsi" w:hAnsiTheme="minorHAnsi" w:cs="Tahoma"/>
                <w:sz w:val="20"/>
                <w:szCs w:val="20"/>
              </w:rPr>
              <w:t>Read Semester Client Briefings, write Pre-Project Questions -  (post to your G Suite before next class)</w:t>
            </w:r>
          </w:p>
          <w:p w:rsidR="00AE3493" w:rsidRPr="0037075A" w:rsidRDefault="00AE3493" w:rsidP="00AE3493">
            <w:pPr>
              <w:keepNext/>
              <w:numPr>
                <w:ilvl w:val="0"/>
                <w:numId w:val="17"/>
              </w:numPr>
              <w:jc w:val="both"/>
              <w:rPr>
                <w:rFonts w:asciiTheme="minorHAnsi" w:hAnsiTheme="minorHAnsi" w:cs="Tahoma"/>
                <w:sz w:val="20"/>
                <w:szCs w:val="20"/>
              </w:rPr>
            </w:pPr>
            <w:r w:rsidRPr="0037075A">
              <w:rPr>
                <w:rFonts w:asciiTheme="minorHAnsi" w:hAnsiTheme="minorHAnsi" w:cs="Tahoma"/>
                <w:sz w:val="20"/>
                <w:szCs w:val="20"/>
              </w:rPr>
              <w:t>Do readings for next lecture</w:t>
            </w:r>
          </w:p>
          <w:p w:rsidR="000A5856" w:rsidRPr="0037075A" w:rsidRDefault="000A5856" w:rsidP="00A80258">
            <w:pPr>
              <w:pStyle w:val="BodyText2"/>
              <w:spacing w:after="0" w:line="240" w:lineRule="auto"/>
              <w:rPr>
                <w:rFonts w:asciiTheme="minorHAnsi" w:hAnsiTheme="minorHAnsi" w:cstheme="minorHAnsi"/>
                <w:color w:val="000000" w:themeColor="text1"/>
                <w:sz w:val="20"/>
                <w:lang w:val="en-US" w:eastAsia="en-US"/>
              </w:rPr>
            </w:pP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4</w:t>
            </w:r>
          </w:p>
          <w:p w:rsidR="000A5856" w:rsidRPr="0037075A" w:rsidRDefault="000A5856" w:rsidP="00A80258">
            <w:pPr>
              <w:rPr>
                <w:rFonts w:asciiTheme="minorHAnsi" w:hAnsiTheme="minorHAnsi" w:cstheme="minorHAnsi"/>
                <w:b/>
                <w:color w:val="000000" w:themeColor="text1"/>
                <w:sz w:val="18"/>
                <w:szCs w:val="18"/>
              </w:rPr>
            </w:pPr>
          </w:p>
        </w:tc>
        <w:tc>
          <w:tcPr>
            <w:tcW w:w="2340" w:type="dxa"/>
          </w:tcPr>
          <w:p w:rsidR="000A5856" w:rsidRPr="0037075A" w:rsidRDefault="00AE3493" w:rsidP="00AE3493">
            <w:pPr>
              <w:rPr>
                <w:rFonts w:asciiTheme="minorHAnsi" w:hAnsiTheme="minorHAnsi" w:cstheme="minorHAnsi"/>
                <w:i/>
                <w:color w:val="000000" w:themeColor="text1"/>
                <w:sz w:val="20"/>
                <w:szCs w:val="20"/>
              </w:rPr>
            </w:pPr>
            <w:r w:rsidRPr="0037075A">
              <w:rPr>
                <w:rFonts w:asciiTheme="minorHAnsi" w:hAnsiTheme="minorHAnsi" w:cstheme="minorHAnsi"/>
                <w:i/>
                <w:color w:val="000000" w:themeColor="text1"/>
                <w:sz w:val="20"/>
                <w:szCs w:val="20"/>
              </w:rPr>
              <w:t>Prototyping</w:t>
            </w:r>
          </w:p>
          <w:p w:rsidR="00AE3493" w:rsidRPr="0037075A" w:rsidRDefault="00AE3493" w:rsidP="00AE3493">
            <w:pPr>
              <w:rPr>
                <w:rFonts w:asciiTheme="minorHAnsi" w:hAnsiTheme="minorHAnsi" w:cstheme="minorHAnsi"/>
                <w:i/>
                <w:color w:val="000000" w:themeColor="text1"/>
                <w:sz w:val="20"/>
                <w:szCs w:val="20"/>
              </w:rPr>
            </w:pPr>
          </w:p>
          <w:p w:rsidR="00AE3493" w:rsidRPr="0037075A" w:rsidRDefault="00AE3493" w:rsidP="00AE3493">
            <w:pPr>
              <w:numPr>
                <w:ilvl w:val="0"/>
                <w:numId w:val="10"/>
              </w:numPr>
              <w:rPr>
                <w:rFonts w:asciiTheme="minorHAnsi" w:hAnsiTheme="minorHAnsi"/>
                <w:color w:val="000000"/>
                <w:sz w:val="20"/>
                <w:szCs w:val="20"/>
              </w:rPr>
            </w:pPr>
            <w:r w:rsidRPr="0037075A">
              <w:rPr>
                <w:rFonts w:asciiTheme="minorHAnsi" w:hAnsiTheme="minorHAnsi"/>
                <w:color w:val="000000"/>
                <w:sz w:val="20"/>
                <w:szCs w:val="20"/>
              </w:rPr>
              <w:t>Principles of Prototyping in Design Thinking</w:t>
            </w:r>
          </w:p>
          <w:p w:rsidR="00AE3493" w:rsidRDefault="00AE3493" w:rsidP="00AE3493">
            <w:pPr>
              <w:numPr>
                <w:ilvl w:val="0"/>
                <w:numId w:val="10"/>
              </w:numPr>
              <w:rPr>
                <w:rFonts w:asciiTheme="minorHAnsi" w:hAnsiTheme="minorHAnsi"/>
                <w:color w:val="000000"/>
                <w:sz w:val="20"/>
                <w:szCs w:val="20"/>
              </w:rPr>
            </w:pPr>
            <w:r w:rsidRPr="0037075A">
              <w:rPr>
                <w:rFonts w:asciiTheme="minorHAnsi" w:hAnsiTheme="minorHAnsi"/>
                <w:color w:val="000000"/>
                <w:sz w:val="20"/>
                <w:szCs w:val="20"/>
              </w:rPr>
              <w:t>Case Studies: Selective Prototypes, Emotional Prototypes, Service Prototypes</w:t>
            </w:r>
          </w:p>
          <w:p w:rsidR="00E14E22" w:rsidRPr="0037075A" w:rsidRDefault="00E14E22" w:rsidP="00E14E22">
            <w:pPr>
              <w:rPr>
                <w:rFonts w:asciiTheme="minorHAnsi" w:hAnsiTheme="minorHAnsi"/>
                <w:color w:val="000000"/>
                <w:sz w:val="20"/>
                <w:szCs w:val="20"/>
              </w:rPr>
            </w:pPr>
          </w:p>
          <w:p w:rsidR="008D3174" w:rsidRPr="0037075A" w:rsidRDefault="008D3174" w:rsidP="008D3174">
            <w:pPr>
              <w:numPr>
                <w:ilvl w:val="0"/>
                <w:numId w:val="18"/>
              </w:numPr>
              <w:rPr>
                <w:rFonts w:asciiTheme="minorHAnsi" w:hAnsiTheme="minorHAnsi" w:cs="Tahoma"/>
                <w:bCs/>
                <w:sz w:val="20"/>
                <w:szCs w:val="20"/>
              </w:rPr>
            </w:pPr>
            <w:r w:rsidRPr="0037075A">
              <w:rPr>
                <w:rFonts w:asciiTheme="minorHAnsi" w:hAnsiTheme="minorHAnsi" w:cs="Tahoma"/>
                <w:bCs/>
                <w:sz w:val="20"/>
                <w:szCs w:val="20"/>
              </w:rPr>
              <w:t>Exercise: USC Parking Hero Prototype</w:t>
            </w:r>
          </w:p>
          <w:p w:rsidR="00AE3493" w:rsidRPr="0037075A" w:rsidRDefault="00AE3493" w:rsidP="00AE3493">
            <w:pPr>
              <w:rPr>
                <w:rFonts w:asciiTheme="minorHAnsi" w:hAnsiTheme="minorHAnsi" w:cstheme="minorHAnsi"/>
                <w:color w:val="000000" w:themeColor="text1"/>
                <w:sz w:val="20"/>
                <w:szCs w:val="20"/>
              </w:rPr>
            </w:pPr>
          </w:p>
        </w:tc>
        <w:tc>
          <w:tcPr>
            <w:tcW w:w="2520" w:type="dxa"/>
          </w:tcPr>
          <w:p w:rsidR="000A5856" w:rsidRPr="0037075A" w:rsidRDefault="00AE3493" w:rsidP="00A80258">
            <w:pPr>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Readings for this lecture:</w:t>
            </w:r>
          </w:p>
          <w:p w:rsidR="00AE3493" w:rsidRPr="0037075A" w:rsidRDefault="001741D3" w:rsidP="00AE3493">
            <w:pPr>
              <w:numPr>
                <w:ilvl w:val="0"/>
                <w:numId w:val="15"/>
              </w:numPr>
              <w:jc w:val="both"/>
              <w:rPr>
                <w:rFonts w:asciiTheme="minorHAnsi" w:hAnsiTheme="minorHAnsi"/>
                <w:sz w:val="20"/>
                <w:szCs w:val="20"/>
              </w:rPr>
            </w:pPr>
            <w:hyperlink r:id="rId40" w:history="1">
              <w:r w:rsidR="00AE3493" w:rsidRPr="0037075A">
                <w:rPr>
                  <w:rStyle w:val="Hyperlink"/>
                  <w:rFonts w:asciiTheme="minorHAnsi" w:hAnsiTheme="minorHAnsi"/>
                  <w:sz w:val="20"/>
                  <w:szCs w:val="20"/>
                </w:rPr>
                <w:t>Field Guide to Human-Centered Design, pages 119-157</w:t>
              </w:r>
            </w:hyperlink>
          </w:p>
          <w:p w:rsidR="00AE3493" w:rsidRPr="0037075A" w:rsidRDefault="001741D3" w:rsidP="00AE3493">
            <w:pPr>
              <w:numPr>
                <w:ilvl w:val="0"/>
                <w:numId w:val="15"/>
              </w:numPr>
              <w:rPr>
                <w:rStyle w:val="Hyperlink"/>
                <w:rFonts w:asciiTheme="minorHAnsi" w:hAnsiTheme="minorHAnsi"/>
                <w:sz w:val="20"/>
                <w:szCs w:val="20"/>
              </w:rPr>
            </w:pPr>
            <w:hyperlink r:id="rId41" w:history="1">
              <w:r w:rsidR="00AE3493" w:rsidRPr="0037075A">
                <w:rPr>
                  <w:rStyle w:val="Hyperlink"/>
                  <w:rFonts w:asciiTheme="minorHAnsi" w:hAnsiTheme="minorHAnsi"/>
                  <w:sz w:val="20"/>
                  <w:szCs w:val="20"/>
                </w:rPr>
                <w:t>Creation of Magic: The Gathering</w:t>
              </w:r>
            </w:hyperlink>
          </w:p>
          <w:p w:rsidR="00AE3493" w:rsidRPr="0037075A" w:rsidRDefault="00AE3493" w:rsidP="00AE3493">
            <w:pPr>
              <w:numPr>
                <w:ilvl w:val="0"/>
                <w:numId w:val="15"/>
              </w:numPr>
              <w:rPr>
                <w:rFonts w:asciiTheme="minorHAnsi" w:hAnsiTheme="minorHAnsi"/>
                <w:sz w:val="20"/>
                <w:szCs w:val="20"/>
              </w:rPr>
            </w:pPr>
            <w:r w:rsidRPr="0037075A">
              <w:rPr>
                <w:rStyle w:val="Hyperlink"/>
                <w:rFonts w:asciiTheme="minorHAnsi" w:hAnsiTheme="minorHAnsi"/>
                <w:sz w:val="20"/>
                <w:szCs w:val="20"/>
              </w:rPr>
              <w:t>Class Client Briefings x3</w:t>
            </w:r>
          </w:p>
          <w:p w:rsidR="00AE3493" w:rsidRPr="0037075A" w:rsidRDefault="00AE3493" w:rsidP="00A80258">
            <w:pPr>
              <w:rPr>
                <w:rFonts w:asciiTheme="minorHAnsi" w:hAnsiTheme="minorHAnsi" w:cstheme="minorHAnsi"/>
                <w:bCs/>
                <w:color w:val="000000" w:themeColor="text1"/>
                <w:sz w:val="20"/>
                <w:szCs w:val="20"/>
              </w:rPr>
            </w:pPr>
          </w:p>
        </w:tc>
        <w:tc>
          <w:tcPr>
            <w:tcW w:w="3150" w:type="dxa"/>
          </w:tcPr>
          <w:p w:rsidR="000A5856" w:rsidRPr="0037075A" w:rsidRDefault="008D3174" w:rsidP="00A80258">
            <w:pPr>
              <w:rPr>
                <w:rFonts w:asciiTheme="minorHAnsi" w:hAnsiTheme="minorHAnsi" w:cstheme="minorHAnsi"/>
                <w:bCs/>
                <w:color w:val="000000" w:themeColor="text1"/>
                <w:sz w:val="20"/>
                <w:szCs w:val="20"/>
              </w:rPr>
            </w:pPr>
            <w:r w:rsidRPr="0037075A">
              <w:rPr>
                <w:rFonts w:asciiTheme="minorHAnsi" w:hAnsiTheme="minorHAnsi" w:cstheme="minorHAnsi"/>
                <w:bCs/>
                <w:color w:val="000000" w:themeColor="text1"/>
                <w:sz w:val="20"/>
                <w:szCs w:val="20"/>
              </w:rPr>
              <w:t>Assignments:</w:t>
            </w:r>
          </w:p>
          <w:p w:rsidR="008D3174" w:rsidRPr="0037075A" w:rsidRDefault="008D3174" w:rsidP="008D3174">
            <w:pPr>
              <w:keepNext/>
              <w:numPr>
                <w:ilvl w:val="0"/>
                <w:numId w:val="19"/>
              </w:numPr>
              <w:rPr>
                <w:rFonts w:asciiTheme="minorHAnsi" w:hAnsiTheme="minorHAnsi" w:cs="Tahoma"/>
                <w:sz w:val="20"/>
                <w:szCs w:val="20"/>
              </w:rPr>
            </w:pPr>
            <w:r w:rsidRPr="0037075A">
              <w:rPr>
                <w:rFonts w:asciiTheme="minorHAnsi" w:hAnsiTheme="minorHAnsi" w:cs="Tahoma"/>
                <w:sz w:val="20"/>
                <w:szCs w:val="20"/>
              </w:rPr>
              <w:t>Pre-Project Stakeholder Brainstorm and Use Case Brainstorm  (due before next class)</w:t>
            </w:r>
          </w:p>
          <w:p w:rsidR="008D3174" w:rsidRPr="0037075A" w:rsidRDefault="008D3174" w:rsidP="008D3174">
            <w:pPr>
              <w:pStyle w:val="ListParagraph"/>
              <w:numPr>
                <w:ilvl w:val="0"/>
                <w:numId w:val="19"/>
              </w:numPr>
              <w:rPr>
                <w:rFonts w:asciiTheme="minorHAnsi" w:hAnsiTheme="minorHAnsi" w:cstheme="minorHAnsi"/>
                <w:b/>
                <w:bCs/>
                <w:color w:val="000000" w:themeColor="text1"/>
                <w:sz w:val="20"/>
                <w:szCs w:val="20"/>
              </w:rPr>
            </w:pPr>
            <w:r w:rsidRPr="0037075A">
              <w:rPr>
                <w:rFonts w:asciiTheme="minorHAnsi" w:hAnsiTheme="minorHAnsi" w:cs="Tahoma"/>
                <w:sz w:val="20"/>
                <w:szCs w:val="20"/>
              </w:rPr>
              <w:t>Do readings for next lecture</w:t>
            </w: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5</w:t>
            </w:r>
          </w:p>
          <w:p w:rsidR="000A5856" w:rsidRPr="0037075A" w:rsidRDefault="000A5856" w:rsidP="00A80258">
            <w:pPr>
              <w:rPr>
                <w:rFonts w:asciiTheme="minorHAnsi" w:hAnsiTheme="minorHAnsi" w:cstheme="minorHAnsi"/>
                <w:b/>
                <w:color w:val="000000" w:themeColor="text1"/>
                <w:sz w:val="18"/>
                <w:szCs w:val="18"/>
              </w:rPr>
            </w:pPr>
          </w:p>
        </w:tc>
        <w:tc>
          <w:tcPr>
            <w:tcW w:w="2340" w:type="dxa"/>
          </w:tcPr>
          <w:p w:rsidR="000A5856" w:rsidRPr="0037075A" w:rsidRDefault="008D3174" w:rsidP="008D3174">
            <w:pPr>
              <w:rPr>
                <w:rFonts w:asciiTheme="minorHAnsi" w:hAnsiTheme="minorHAnsi" w:cstheme="minorHAnsi"/>
                <w:i/>
                <w:color w:val="000000" w:themeColor="text1"/>
                <w:sz w:val="20"/>
                <w:szCs w:val="20"/>
              </w:rPr>
            </w:pPr>
            <w:r w:rsidRPr="0037075A">
              <w:rPr>
                <w:rFonts w:asciiTheme="minorHAnsi" w:hAnsiTheme="minorHAnsi" w:cstheme="minorHAnsi"/>
                <w:i/>
                <w:color w:val="000000" w:themeColor="text1"/>
                <w:sz w:val="20"/>
                <w:szCs w:val="20"/>
              </w:rPr>
              <w:t>Testing, Reframing, Iteration</w:t>
            </w:r>
          </w:p>
          <w:p w:rsidR="008D3174" w:rsidRPr="0037075A" w:rsidRDefault="008D3174" w:rsidP="008D3174">
            <w:pPr>
              <w:rPr>
                <w:rFonts w:asciiTheme="minorHAnsi" w:hAnsiTheme="minorHAnsi" w:cstheme="minorHAnsi"/>
                <w:color w:val="000000" w:themeColor="text1"/>
                <w:sz w:val="20"/>
                <w:szCs w:val="20"/>
              </w:rPr>
            </w:pPr>
          </w:p>
          <w:p w:rsidR="008D3174" w:rsidRPr="0037075A" w:rsidRDefault="008D3174" w:rsidP="008D3174">
            <w:pPr>
              <w:numPr>
                <w:ilvl w:val="0"/>
                <w:numId w:val="10"/>
              </w:numPr>
              <w:rPr>
                <w:rFonts w:asciiTheme="minorHAnsi" w:hAnsiTheme="minorHAnsi"/>
                <w:sz w:val="20"/>
                <w:szCs w:val="20"/>
              </w:rPr>
            </w:pPr>
            <w:r w:rsidRPr="0037075A">
              <w:rPr>
                <w:rFonts w:asciiTheme="minorHAnsi" w:hAnsiTheme="minorHAnsi" w:cs="Tahoma"/>
                <w:bCs/>
                <w:sz w:val="20"/>
                <w:szCs w:val="20"/>
              </w:rPr>
              <w:t>Principles of Design Thinking: Testing, Reframing, and Iteration</w:t>
            </w:r>
          </w:p>
          <w:p w:rsidR="008D3174" w:rsidRPr="0037075A" w:rsidRDefault="008D3174" w:rsidP="008D3174">
            <w:pPr>
              <w:numPr>
                <w:ilvl w:val="0"/>
                <w:numId w:val="10"/>
              </w:numPr>
              <w:rPr>
                <w:rFonts w:asciiTheme="minorHAnsi" w:hAnsiTheme="minorHAnsi"/>
                <w:sz w:val="20"/>
                <w:szCs w:val="20"/>
              </w:rPr>
            </w:pPr>
            <w:r w:rsidRPr="0037075A">
              <w:rPr>
                <w:rFonts w:asciiTheme="minorHAnsi" w:hAnsiTheme="minorHAnsi" w:cs="Tahoma"/>
                <w:bCs/>
                <w:sz w:val="20"/>
                <w:szCs w:val="20"/>
              </w:rPr>
              <w:t>The Folly of Step Reliance</w:t>
            </w:r>
          </w:p>
          <w:p w:rsidR="008D3174" w:rsidRPr="0037075A" w:rsidRDefault="008D3174" w:rsidP="008D3174">
            <w:pPr>
              <w:rPr>
                <w:rFonts w:asciiTheme="minorHAnsi" w:hAnsiTheme="minorHAnsi" w:cstheme="minorHAnsi"/>
                <w:color w:val="000000" w:themeColor="text1"/>
                <w:sz w:val="20"/>
                <w:szCs w:val="20"/>
              </w:rPr>
            </w:pPr>
          </w:p>
          <w:p w:rsidR="008D3174" w:rsidRPr="0037075A" w:rsidRDefault="00E14E22" w:rsidP="008D3174">
            <w:pPr>
              <w:numPr>
                <w:ilvl w:val="0"/>
                <w:numId w:val="18"/>
              </w:numPr>
              <w:rPr>
                <w:rFonts w:asciiTheme="minorHAnsi" w:hAnsiTheme="minorHAnsi" w:cs="Tahoma"/>
                <w:bCs/>
                <w:sz w:val="20"/>
                <w:szCs w:val="20"/>
              </w:rPr>
            </w:pPr>
            <w:r>
              <w:rPr>
                <w:rFonts w:asciiTheme="minorHAnsi" w:hAnsiTheme="minorHAnsi" w:cs="Tahoma"/>
                <w:bCs/>
                <w:sz w:val="20"/>
                <w:szCs w:val="20"/>
              </w:rPr>
              <w:t>Exam</w:t>
            </w:r>
            <w:r w:rsidR="008D3174" w:rsidRPr="0037075A">
              <w:rPr>
                <w:rFonts w:asciiTheme="minorHAnsi" w:hAnsiTheme="minorHAnsi" w:cs="Tahoma"/>
                <w:bCs/>
                <w:sz w:val="20"/>
                <w:szCs w:val="20"/>
              </w:rPr>
              <w:t xml:space="preserve"> 1: Students tested on readings to date via Google Forms</w:t>
            </w:r>
          </w:p>
          <w:p w:rsidR="008D3174" w:rsidRPr="0037075A" w:rsidRDefault="008D3174" w:rsidP="008D3174">
            <w:pPr>
              <w:numPr>
                <w:ilvl w:val="0"/>
                <w:numId w:val="18"/>
              </w:numPr>
              <w:rPr>
                <w:rFonts w:asciiTheme="minorHAnsi" w:hAnsiTheme="minorHAnsi" w:cs="Tahoma"/>
                <w:bCs/>
                <w:sz w:val="20"/>
                <w:szCs w:val="20"/>
              </w:rPr>
            </w:pPr>
            <w:r w:rsidRPr="0037075A">
              <w:rPr>
                <w:rFonts w:asciiTheme="minorHAnsi" w:hAnsiTheme="minorHAnsi" w:cs="Tahoma"/>
                <w:bCs/>
                <w:sz w:val="20"/>
                <w:szCs w:val="20"/>
              </w:rPr>
              <w:t>Student teams assigned to Semester Clients</w:t>
            </w:r>
          </w:p>
          <w:p w:rsidR="008D3174" w:rsidRPr="0037075A" w:rsidRDefault="008D3174" w:rsidP="008D3174">
            <w:pPr>
              <w:pStyle w:val="ListParagraph"/>
              <w:numPr>
                <w:ilvl w:val="0"/>
                <w:numId w:val="18"/>
              </w:numPr>
              <w:rPr>
                <w:rFonts w:asciiTheme="minorHAnsi" w:hAnsiTheme="minorHAnsi" w:cstheme="minorHAnsi"/>
                <w:b/>
                <w:color w:val="000000" w:themeColor="text1"/>
                <w:sz w:val="20"/>
                <w:szCs w:val="20"/>
              </w:rPr>
            </w:pPr>
            <w:r w:rsidRPr="0037075A">
              <w:rPr>
                <w:rFonts w:asciiTheme="minorHAnsi" w:hAnsiTheme="minorHAnsi" w:cs="Tahoma"/>
                <w:bCs/>
                <w:sz w:val="20"/>
                <w:szCs w:val="20"/>
              </w:rPr>
              <w:t>Exercise: Pre-Project Assessment</w:t>
            </w:r>
          </w:p>
          <w:p w:rsidR="008D3174" w:rsidRPr="0037075A" w:rsidRDefault="008D3174" w:rsidP="008D3174">
            <w:pPr>
              <w:rPr>
                <w:rFonts w:asciiTheme="minorHAnsi" w:hAnsiTheme="minorHAnsi" w:cstheme="minorHAnsi"/>
                <w:b/>
                <w:color w:val="000000" w:themeColor="text1"/>
                <w:sz w:val="20"/>
                <w:szCs w:val="20"/>
              </w:rPr>
            </w:pPr>
          </w:p>
          <w:p w:rsidR="008D3174" w:rsidRPr="0037075A" w:rsidRDefault="008D3174" w:rsidP="008D3174">
            <w:pPr>
              <w:rPr>
                <w:rFonts w:asciiTheme="minorHAnsi" w:hAnsiTheme="minorHAnsi" w:cstheme="minorHAnsi"/>
                <w:b/>
                <w:color w:val="000000" w:themeColor="text1"/>
                <w:sz w:val="20"/>
                <w:szCs w:val="20"/>
              </w:rPr>
            </w:pPr>
          </w:p>
        </w:tc>
        <w:tc>
          <w:tcPr>
            <w:tcW w:w="2520" w:type="dxa"/>
          </w:tcPr>
          <w:p w:rsidR="000A5856" w:rsidRPr="0037075A" w:rsidRDefault="008D3174"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8D3174" w:rsidRPr="0037075A" w:rsidRDefault="001741D3" w:rsidP="008D3174">
            <w:pPr>
              <w:numPr>
                <w:ilvl w:val="0"/>
                <w:numId w:val="15"/>
              </w:numPr>
              <w:rPr>
                <w:rFonts w:asciiTheme="minorHAnsi" w:hAnsiTheme="minorHAnsi" w:cs="Tahoma"/>
                <w:sz w:val="20"/>
                <w:szCs w:val="20"/>
              </w:rPr>
            </w:pPr>
            <w:hyperlink r:id="rId42" w:history="1">
              <w:r w:rsidR="008D3174" w:rsidRPr="0037075A">
                <w:rPr>
                  <w:rStyle w:val="Hyperlink"/>
                  <w:rFonts w:asciiTheme="minorHAnsi" w:hAnsiTheme="minorHAnsi" w:cs="Tahoma"/>
                  <w:sz w:val="20"/>
                  <w:szCs w:val="20"/>
                </w:rPr>
                <w:t>How Reframing a Problem Unlocks Innovation</w:t>
              </w:r>
            </w:hyperlink>
          </w:p>
          <w:p w:rsidR="008D3174" w:rsidRPr="0037075A" w:rsidRDefault="001741D3" w:rsidP="008D3174">
            <w:pPr>
              <w:numPr>
                <w:ilvl w:val="0"/>
                <w:numId w:val="15"/>
              </w:numPr>
              <w:rPr>
                <w:rFonts w:asciiTheme="minorHAnsi" w:hAnsiTheme="minorHAnsi" w:cs="Tahoma"/>
                <w:sz w:val="20"/>
                <w:szCs w:val="20"/>
              </w:rPr>
            </w:pPr>
            <w:hyperlink r:id="rId43" w:history="1">
              <w:r w:rsidR="008D3174" w:rsidRPr="0037075A">
                <w:rPr>
                  <w:rStyle w:val="Hyperlink"/>
                  <w:rFonts w:asciiTheme="minorHAnsi" w:hAnsiTheme="minorHAnsi" w:cs="Tahoma"/>
                  <w:sz w:val="20"/>
                  <w:szCs w:val="20"/>
                </w:rPr>
                <w:t>Reduce Risk Around Your Innovation Project with Assumption Testing</w:t>
              </w:r>
            </w:hyperlink>
          </w:p>
          <w:p w:rsidR="008D3174" w:rsidRPr="0037075A" w:rsidRDefault="008D3174" w:rsidP="00A80258">
            <w:pPr>
              <w:rPr>
                <w:rFonts w:asciiTheme="minorHAnsi" w:hAnsiTheme="minorHAnsi" w:cstheme="minorHAnsi"/>
                <w:color w:val="000000" w:themeColor="text1"/>
                <w:sz w:val="20"/>
                <w:szCs w:val="20"/>
              </w:rPr>
            </w:pPr>
          </w:p>
        </w:tc>
        <w:tc>
          <w:tcPr>
            <w:tcW w:w="3150" w:type="dxa"/>
          </w:tcPr>
          <w:p w:rsidR="000A5856" w:rsidRPr="0037075A" w:rsidRDefault="008D3174"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Assignments:</w:t>
            </w:r>
          </w:p>
          <w:p w:rsidR="008D3174" w:rsidRPr="0037075A" w:rsidRDefault="008D3174" w:rsidP="008D3174">
            <w:pPr>
              <w:keepNext/>
              <w:numPr>
                <w:ilvl w:val="0"/>
                <w:numId w:val="20"/>
              </w:numPr>
              <w:rPr>
                <w:rFonts w:asciiTheme="minorHAnsi" w:hAnsiTheme="minorHAnsi" w:cs="Tahoma"/>
                <w:sz w:val="20"/>
                <w:szCs w:val="20"/>
              </w:rPr>
            </w:pPr>
            <w:r w:rsidRPr="0037075A">
              <w:rPr>
                <w:rFonts w:asciiTheme="minorHAnsi" w:hAnsiTheme="minorHAnsi" w:cs="Tahoma"/>
                <w:sz w:val="20"/>
                <w:szCs w:val="20"/>
              </w:rPr>
              <w:t>Work as a team to expand Pre-Project Assessment in format provided by instructor. (post to your G Suite before next class)</w:t>
            </w:r>
          </w:p>
          <w:p w:rsidR="008D3174" w:rsidRPr="0037075A" w:rsidRDefault="008D3174" w:rsidP="00A80258">
            <w:pPr>
              <w:rPr>
                <w:rFonts w:asciiTheme="minorHAnsi" w:hAnsiTheme="minorHAnsi" w:cstheme="minorHAnsi"/>
                <w:b/>
                <w:color w:val="000000" w:themeColor="text1"/>
                <w:sz w:val="20"/>
                <w:szCs w:val="20"/>
              </w:rPr>
            </w:pPr>
          </w:p>
        </w:tc>
      </w:tr>
    </w:tbl>
    <w:p w:rsidR="008D3174" w:rsidRPr="0037075A" w:rsidRDefault="008D3174">
      <w:pPr>
        <w:rPr>
          <w:rFonts w:asciiTheme="minorHAnsi" w:hAnsiTheme="minorHAnsi"/>
        </w:rPr>
      </w:pPr>
    </w:p>
    <w:p w:rsidR="00B537D9" w:rsidRPr="0037075A" w:rsidRDefault="00B537D9">
      <w:pPr>
        <w:rPr>
          <w:rFonts w:asciiTheme="minorHAnsi" w:hAnsiTheme="minorHAnsi"/>
          <w:b/>
          <w:sz w:val="20"/>
          <w:szCs w:val="20"/>
          <w:u w:val="single"/>
        </w:rPr>
      </w:pPr>
      <w:r w:rsidRPr="0037075A">
        <w:rPr>
          <w:rFonts w:asciiTheme="minorHAnsi" w:hAnsiTheme="minorHAnsi"/>
          <w:b/>
          <w:sz w:val="20"/>
          <w:szCs w:val="20"/>
          <w:u w:val="single"/>
        </w:rPr>
        <w:t>Phase 2: Client Engagement and the Design Thinking Toolkit</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340"/>
        <w:gridCol w:w="2520"/>
        <w:gridCol w:w="3150"/>
      </w:tblGrid>
      <w:tr w:rsidR="000A5856" w:rsidRPr="0037075A" w:rsidTr="005C4C7A">
        <w:tc>
          <w:tcPr>
            <w:tcW w:w="1008" w:type="dxa"/>
          </w:tcPr>
          <w:p w:rsidR="000A5856" w:rsidRPr="0037075A" w:rsidRDefault="000A5856" w:rsidP="00A80258">
            <w:pPr>
              <w:pStyle w:val="Heading4"/>
              <w:jc w:val="left"/>
              <w:rPr>
                <w:rFonts w:asciiTheme="minorHAnsi" w:hAnsiTheme="minorHAnsi" w:cstheme="minorHAnsi"/>
                <w:b w:val="0"/>
                <w:color w:val="000000" w:themeColor="text1"/>
                <w:sz w:val="20"/>
              </w:rPr>
            </w:pPr>
            <w:r w:rsidRPr="0037075A">
              <w:rPr>
                <w:rFonts w:asciiTheme="minorHAnsi" w:hAnsiTheme="minorHAnsi" w:cstheme="minorHAnsi"/>
                <w:color w:val="000000" w:themeColor="text1"/>
                <w:sz w:val="20"/>
              </w:rPr>
              <w:t>Week 6</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B537D9" w:rsidP="008D3174">
            <w:pPr>
              <w:rPr>
                <w:rFonts w:asciiTheme="minorHAnsi" w:hAnsiTheme="minorHAnsi" w:cstheme="minorHAnsi"/>
                <w:i/>
                <w:color w:val="000000" w:themeColor="text1"/>
                <w:sz w:val="20"/>
                <w:szCs w:val="20"/>
              </w:rPr>
            </w:pPr>
            <w:r w:rsidRPr="0037075A">
              <w:rPr>
                <w:rFonts w:asciiTheme="minorHAnsi" w:hAnsiTheme="minorHAnsi" w:cstheme="minorHAnsi"/>
                <w:i/>
                <w:color w:val="000000" w:themeColor="text1"/>
                <w:sz w:val="20"/>
                <w:szCs w:val="20"/>
              </w:rPr>
              <w:t>Client Engagement</w:t>
            </w:r>
          </w:p>
          <w:p w:rsidR="00B537D9" w:rsidRPr="0037075A" w:rsidRDefault="00B537D9" w:rsidP="008D3174">
            <w:pPr>
              <w:rPr>
                <w:rFonts w:asciiTheme="minorHAnsi" w:hAnsiTheme="minorHAnsi" w:cstheme="minorHAnsi"/>
                <w:color w:val="000000" w:themeColor="text1"/>
                <w:sz w:val="20"/>
                <w:szCs w:val="20"/>
              </w:rPr>
            </w:pPr>
          </w:p>
          <w:p w:rsidR="00B537D9" w:rsidRPr="0037075A" w:rsidRDefault="00B537D9" w:rsidP="00B537D9">
            <w:pPr>
              <w:numPr>
                <w:ilvl w:val="0"/>
                <w:numId w:val="21"/>
              </w:numPr>
              <w:rPr>
                <w:rFonts w:asciiTheme="minorHAnsi" w:hAnsiTheme="minorHAnsi"/>
                <w:sz w:val="20"/>
                <w:szCs w:val="20"/>
              </w:rPr>
            </w:pPr>
            <w:r w:rsidRPr="0037075A">
              <w:rPr>
                <w:rFonts w:asciiTheme="minorHAnsi" w:hAnsiTheme="minorHAnsi"/>
                <w:sz w:val="20"/>
                <w:szCs w:val="20"/>
              </w:rPr>
              <w:t>Semester Client presents to Student Teams</w:t>
            </w:r>
          </w:p>
          <w:p w:rsidR="00B537D9" w:rsidRPr="0037075A" w:rsidRDefault="00B537D9" w:rsidP="00B537D9">
            <w:pPr>
              <w:pStyle w:val="ListParagraph"/>
              <w:numPr>
                <w:ilvl w:val="0"/>
                <w:numId w:val="15"/>
              </w:numPr>
              <w:rPr>
                <w:rFonts w:asciiTheme="minorHAnsi" w:hAnsiTheme="minorHAnsi"/>
                <w:sz w:val="20"/>
                <w:szCs w:val="20"/>
              </w:rPr>
            </w:pPr>
            <w:r w:rsidRPr="0037075A">
              <w:rPr>
                <w:rFonts w:asciiTheme="minorHAnsi" w:hAnsiTheme="minorHAnsi"/>
                <w:sz w:val="20"/>
                <w:szCs w:val="20"/>
              </w:rPr>
              <w:lastRenderedPageBreak/>
              <w:t>Student Teams engage Semester Client</w:t>
            </w:r>
          </w:p>
          <w:p w:rsidR="00B537D9" w:rsidRPr="0037075A" w:rsidRDefault="00B537D9" w:rsidP="00B537D9">
            <w:pPr>
              <w:pStyle w:val="ListParagraph"/>
              <w:numPr>
                <w:ilvl w:val="0"/>
                <w:numId w:val="15"/>
              </w:numPr>
              <w:rPr>
                <w:rFonts w:asciiTheme="minorHAnsi" w:hAnsiTheme="minorHAnsi"/>
                <w:sz w:val="20"/>
                <w:szCs w:val="20"/>
              </w:rPr>
            </w:pPr>
            <w:r w:rsidRPr="0037075A">
              <w:rPr>
                <w:rFonts w:asciiTheme="minorHAnsi" w:hAnsiTheme="minorHAnsi"/>
                <w:sz w:val="20"/>
                <w:szCs w:val="20"/>
              </w:rPr>
              <w:t>Student Teams intro Semester Client to their G Suite collaboration site</w:t>
            </w:r>
          </w:p>
          <w:p w:rsidR="00B537D9" w:rsidRPr="0037075A" w:rsidRDefault="00B537D9" w:rsidP="008D3174">
            <w:pPr>
              <w:rPr>
                <w:rFonts w:asciiTheme="minorHAnsi" w:hAnsiTheme="minorHAnsi" w:cstheme="minorHAnsi"/>
                <w:color w:val="000000" w:themeColor="text1"/>
                <w:sz w:val="20"/>
                <w:szCs w:val="20"/>
              </w:rPr>
            </w:pPr>
          </w:p>
          <w:p w:rsidR="00B537D9" w:rsidRPr="0037075A" w:rsidRDefault="00B537D9" w:rsidP="008D3174">
            <w:pPr>
              <w:rPr>
                <w:rFonts w:asciiTheme="minorHAnsi" w:hAnsiTheme="minorHAnsi" w:cstheme="minorHAnsi"/>
                <w:b/>
                <w:color w:val="000000" w:themeColor="text1"/>
                <w:sz w:val="20"/>
                <w:szCs w:val="20"/>
              </w:rPr>
            </w:pPr>
          </w:p>
        </w:tc>
        <w:tc>
          <w:tcPr>
            <w:tcW w:w="252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lastRenderedPageBreak/>
              <w:t>Readings for this lecture:</w:t>
            </w:r>
          </w:p>
          <w:p w:rsidR="00B537D9" w:rsidRPr="0037075A" w:rsidRDefault="00B537D9" w:rsidP="00B537D9">
            <w:pPr>
              <w:numPr>
                <w:ilvl w:val="0"/>
                <w:numId w:val="15"/>
              </w:numPr>
              <w:rPr>
                <w:rFonts w:asciiTheme="minorHAnsi" w:hAnsiTheme="minorHAnsi" w:cs="Tahoma"/>
                <w:sz w:val="20"/>
                <w:szCs w:val="20"/>
              </w:rPr>
            </w:pPr>
            <w:r w:rsidRPr="0037075A">
              <w:rPr>
                <w:rFonts w:asciiTheme="minorHAnsi" w:hAnsiTheme="minorHAnsi" w:cs="Tahoma"/>
                <w:sz w:val="20"/>
                <w:szCs w:val="20"/>
              </w:rPr>
              <w:t>n/a</w:t>
            </w:r>
          </w:p>
          <w:p w:rsidR="00B537D9" w:rsidRPr="0037075A" w:rsidRDefault="00B537D9" w:rsidP="00A80258">
            <w:pPr>
              <w:rPr>
                <w:rFonts w:asciiTheme="minorHAnsi" w:hAnsiTheme="minorHAnsi" w:cstheme="minorHAnsi"/>
                <w:b/>
                <w:color w:val="000000" w:themeColor="text1"/>
                <w:sz w:val="20"/>
                <w:szCs w:val="20"/>
              </w:rPr>
            </w:pPr>
          </w:p>
        </w:tc>
        <w:tc>
          <w:tcPr>
            <w:tcW w:w="315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w:t>
            </w:r>
          </w:p>
          <w:p w:rsidR="00B537D9" w:rsidRPr="0037075A" w:rsidRDefault="00B537D9" w:rsidP="00B537D9">
            <w:pPr>
              <w:keepNext/>
              <w:numPr>
                <w:ilvl w:val="0"/>
                <w:numId w:val="22"/>
              </w:numPr>
              <w:rPr>
                <w:rFonts w:asciiTheme="minorHAnsi" w:hAnsiTheme="minorHAnsi" w:cs="Tahoma"/>
                <w:sz w:val="20"/>
                <w:szCs w:val="20"/>
              </w:rPr>
            </w:pPr>
            <w:r w:rsidRPr="0037075A">
              <w:rPr>
                <w:rFonts w:asciiTheme="minorHAnsi" w:hAnsiTheme="minorHAnsi" w:cs="Tahoma"/>
                <w:sz w:val="20"/>
                <w:szCs w:val="20"/>
              </w:rPr>
              <w:t>Stakeholder Analysis and Empathic Interview Session 1 with Client Stakeholders  (post to your G Suite before next class)</w:t>
            </w:r>
          </w:p>
          <w:p w:rsidR="00B537D9" w:rsidRPr="0037075A" w:rsidRDefault="00B537D9" w:rsidP="00B537D9">
            <w:pPr>
              <w:keepNext/>
              <w:numPr>
                <w:ilvl w:val="0"/>
                <w:numId w:val="22"/>
              </w:numPr>
              <w:rPr>
                <w:rFonts w:asciiTheme="minorHAnsi" w:hAnsiTheme="minorHAnsi" w:cs="Tahoma"/>
                <w:sz w:val="20"/>
                <w:szCs w:val="20"/>
              </w:rPr>
            </w:pPr>
            <w:r w:rsidRPr="0037075A">
              <w:rPr>
                <w:rFonts w:asciiTheme="minorHAnsi" w:hAnsiTheme="minorHAnsi" w:cs="Tahoma"/>
                <w:sz w:val="20"/>
                <w:szCs w:val="20"/>
              </w:rPr>
              <w:lastRenderedPageBreak/>
              <w:t>Questions for Week 7 Guest Speaker Survey (due before next class)</w:t>
            </w:r>
          </w:p>
          <w:p w:rsidR="00B537D9" w:rsidRPr="0037075A" w:rsidRDefault="00B537D9" w:rsidP="00B537D9">
            <w:pPr>
              <w:keepNext/>
              <w:numPr>
                <w:ilvl w:val="0"/>
                <w:numId w:val="22"/>
              </w:numPr>
              <w:rPr>
                <w:rFonts w:asciiTheme="minorHAnsi" w:hAnsiTheme="minorHAnsi" w:cs="Tahoma"/>
                <w:sz w:val="20"/>
                <w:szCs w:val="20"/>
              </w:rPr>
            </w:pPr>
            <w:r w:rsidRPr="0037075A">
              <w:rPr>
                <w:rFonts w:asciiTheme="minorHAnsi" w:hAnsiTheme="minorHAnsi" w:cs="Tahoma"/>
                <w:sz w:val="20"/>
                <w:szCs w:val="20"/>
              </w:rPr>
              <w:t>Do the readings for next lecture</w:t>
            </w:r>
          </w:p>
          <w:p w:rsidR="00B537D9" w:rsidRPr="0037075A" w:rsidRDefault="00B537D9" w:rsidP="00A80258">
            <w:pPr>
              <w:rPr>
                <w:rFonts w:asciiTheme="minorHAnsi" w:hAnsiTheme="minorHAnsi" w:cstheme="minorHAnsi"/>
                <w:b/>
                <w:color w:val="000000" w:themeColor="text1"/>
                <w:sz w:val="20"/>
                <w:szCs w:val="20"/>
              </w:rPr>
            </w:pP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lastRenderedPageBreak/>
              <w:t>Week 7</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B537D9" w:rsidP="00B537D9">
            <w:pPr>
              <w:rPr>
                <w:rFonts w:asciiTheme="minorHAnsi" w:hAnsiTheme="minorHAnsi"/>
                <w:i/>
                <w:color w:val="000000"/>
                <w:sz w:val="20"/>
                <w:szCs w:val="20"/>
              </w:rPr>
            </w:pPr>
            <w:r w:rsidRPr="0037075A">
              <w:rPr>
                <w:rFonts w:asciiTheme="minorHAnsi" w:hAnsiTheme="minorHAnsi"/>
                <w:i/>
                <w:color w:val="000000"/>
                <w:sz w:val="20"/>
                <w:szCs w:val="20"/>
              </w:rPr>
              <w:t>Guest Speaker: Levi Brooks, Use All Five (tentative)</w:t>
            </w:r>
          </w:p>
          <w:p w:rsidR="00B537D9" w:rsidRPr="0037075A" w:rsidRDefault="00B537D9" w:rsidP="00B537D9">
            <w:pPr>
              <w:rPr>
                <w:rFonts w:asciiTheme="minorHAnsi" w:hAnsiTheme="minorHAnsi"/>
                <w:color w:val="000000"/>
                <w:sz w:val="20"/>
                <w:szCs w:val="20"/>
              </w:rPr>
            </w:pPr>
          </w:p>
          <w:p w:rsidR="00B537D9" w:rsidRPr="0037075A" w:rsidRDefault="00B537D9" w:rsidP="00B537D9">
            <w:pPr>
              <w:pStyle w:val="ListParagraph"/>
              <w:numPr>
                <w:ilvl w:val="0"/>
                <w:numId w:val="15"/>
              </w:numPr>
              <w:rPr>
                <w:rFonts w:asciiTheme="minorHAnsi" w:hAnsiTheme="minorHAnsi"/>
                <w:sz w:val="20"/>
                <w:szCs w:val="20"/>
              </w:rPr>
            </w:pPr>
            <w:r w:rsidRPr="0037075A">
              <w:rPr>
                <w:rFonts w:asciiTheme="minorHAnsi" w:hAnsiTheme="minorHAnsi"/>
                <w:sz w:val="20"/>
                <w:szCs w:val="20"/>
              </w:rPr>
              <w:t>Leading design thinker from industry guest lectures and discusses his/her work</w:t>
            </w:r>
          </w:p>
          <w:p w:rsidR="00B537D9" w:rsidRPr="0037075A" w:rsidRDefault="00B537D9" w:rsidP="00B537D9">
            <w:pPr>
              <w:rPr>
                <w:rFonts w:asciiTheme="minorHAnsi" w:hAnsiTheme="minorHAnsi"/>
                <w:color w:val="000000"/>
                <w:sz w:val="20"/>
                <w:szCs w:val="20"/>
              </w:rPr>
            </w:pPr>
          </w:p>
          <w:p w:rsidR="00B537D9" w:rsidRPr="0037075A" w:rsidRDefault="00B537D9" w:rsidP="00B537D9">
            <w:pPr>
              <w:pStyle w:val="ListParagraph"/>
              <w:numPr>
                <w:ilvl w:val="0"/>
                <w:numId w:val="23"/>
              </w:numPr>
              <w:rPr>
                <w:rFonts w:asciiTheme="minorHAnsi" w:hAnsiTheme="minorHAnsi" w:cs="Tahoma"/>
                <w:bCs/>
                <w:sz w:val="20"/>
                <w:szCs w:val="20"/>
              </w:rPr>
            </w:pPr>
            <w:r w:rsidRPr="0037075A">
              <w:rPr>
                <w:rFonts w:asciiTheme="minorHAnsi" w:hAnsiTheme="minorHAnsi" w:cs="Tahoma"/>
                <w:bCs/>
                <w:sz w:val="20"/>
                <w:szCs w:val="20"/>
              </w:rPr>
              <w:t>Guest speaker reviews student stakeholder analyses</w:t>
            </w:r>
          </w:p>
          <w:p w:rsidR="00B537D9" w:rsidRPr="0037075A" w:rsidRDefault="00B537D9" w:rsidP="00B537D9">
            <w:pPr>
              <w:pStyle w:val="ListParagraph"/>
              <w:numPr>
                <w:ilvl w:val="0"/>
                <w:numId w:val="23"/>
              </w:numPr>
              <w:rPr>
                <w:rFonts w:asciiTheme="minorHAnsi" w:hAnsiTheme="minorHAnsi" w:cs="Tahoma"/>
                <w:bCs/>
                <w:sz w:val="20"/>
                <w:szCs w:val="20"/>
              </w:rPr>
            </w:pPr>
            <w:r w:rsidRPr="0037075A">
              <w:rPr>
                <w:rFonts w:asciiTheme="minorHAnsi" w:hAnsiTheme="minorHAnsi" w:cs="Tahoma"/>
                <w:bCs/>
                <w:sz w:val="20"/>
                <w:szCs w:val="20"/>
              </w:rPr>
              <w:t>Student teams devise strategies for next round of Stakeholder Analyses and Empathic Interviews (based on learnings from last week’s assignment)</w:t>
            </w:r>
          </w:p>
          <w:p w:rsidR="00B537D9" w:rsidRPr="0037075A" w:rsidRDefault="00B537D9" w:rsidP="00B537D9">
            <w:pPr>
              <w:rPr>
                <w:rFonts w:asciiTheme="minorHAnsi" w:hAnsiTheme="minorHAnsi" w:cstheme="minorHAnsi"/>
                <w:b/>
                <w:i/>
                <w:color w:val="000000" w:themeColor="text1"/>
                <w:sz w:val="20"/>
                <w:szCs w:val="20"/>
              </w:rPr>
            </w:pPr>
          </w:p>
        </w:tc>
        <w:tc>
          <w:tcPr>
            <w:tcW w:w="252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B537D9" w:rsidRPr="0037075A" w:rsidRDefault="00B537D9" w:rsidP="00B537D9">
            <w:pPr>
              <w:pStyle w:val="ListParagraph"/>
              <w:numPr>
                <w:ilvl w:val="0"/>
                <w:numId w:val="15"/>
              </w:numPr>
              <w:rPr>
                <w:rFonts w:asciiTheme="minorHAnsi" w:hAnsiTheme="minorHAnsi" w:cstheme="minorHAnsi"/>
                <w:b/>
                <w:color w:val="000000" w:themeColor="text1"/>
                <w:sz w:val="20"/>
                <w:szCs w:val="20"/>
              </w:rPr>
            </w:pPr>
            <w:r w:rsidRPr="0037075A">
              <w:rPr>
                <w:rFonts w:asciiTheme="minorHAnsi" w:hAnsiTheme="minorHAnsi" w:cs="Tahoma"/>
                <w:sz w:val="20"/>
                <w:szCs w:val="20"/>
              </w:rPr>
              <w:t>LinkedIn profile, website, and related links for guest speaker</w:t>
            </w:r>
          </w:p>
        </w:tc>
        <w:tc>
          <w:tcPr>
            <w:tcW w:w="315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Assignments:</w:t>
            </w:r>
          </w:p>
          <w:p w:rsidR="00B537D9" w:rsidRPr="0037075A" w:rsidRDefault="00B537D9" w:rsidP="00B537D9">
            <w:pPr>
              <w:keepNext/>
              <w:numPr>
                <w:ilvl w:val="0"/>
                <w:numId w:val="24"/>
              </w:numPr>
              <w:rPr>
                <w:rFonts w:asciiTheme="minorHAnsi" w:hAnsiTheme="minorHAnsi" w:cs="Tahoma"/>
                <w:sz w:val="20"/>
                <w:szCs w:val="20"/>
              </w:rPr>
            </w:pPr>
            <w:r w:rsidRPr="0037075A">
              <w:rPr>
                <w:rFonts w:asciiTheme="minorHAnsi" w:hAnsiTheme="minorHAnsi" w:cs="Tahoma"/>
                <w:sz w:val="20"/>
                <w:szCs w:val="20"/>
              </w:rPr>
              <w:t>Stakeholder Analysis and Empathic Interview Session 2 with Client Stakeholders  (post to your G Suite before next class)</w:t>
            </w:r>
          </w:p>
          <w:p w:rsidR="00B537D9" w:rsidRPr="0037075A" w:rsidRDefault="00B537D9" w:rsidP="00B537D9">
            <w:pPr>
              <w:keepNext/>
              <w:numPr>
                <w:ilvl w:val="0"/>
                <w:numId w:val="24"/>
              </w:numPr>
              <w:rPr>
                <w:rFonts w:asciiTheme="minorHAnsi" w:hAnsiTheme="minorHAnsi" w:cs="Tahoma"/>
                <w:sz w:val="20"/>
                <w:szCs w:val="20"/>
              </w:rPr>
            </w:pPr>
            <w:r w:rsidRPr="0037075A">
              <w:rPr>
                <w:rFonts w:asciiTheme="minorHAnsi" w:hAnsiTheme="minorHAnsi" w:cs="Tahoma"/>
                <w:sz w:val="20"/>
                <w:szCs w:val="20"/>
              </w:rPr>
              <w:t>Do the readings for next lecture</w:t>
            </w:r>
          </w:p>
          <w:p w:rsidR="00B537D9" w:rsidRPr="0037075A" w:rsidRDefault="00B537D9" w:rsidP="00A80258">
            <w:pPr>
              <w:rPr>
                <w:rFonts w:asciiTheme="minorHAnsi" w:hAnsiTheme="minorHAnsi" w:cstheme="minorHAnsi"/>
                <w:color w:val="000000" w:themeColor="text1"/>
                <w:sz w:val="20"/>
                <w:szCs w:val="20"/>
              </w:rPr>
            </w:pP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8</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B537D9" w:rsidP="00B537D9">
            <w:pPr>
              <w:rPr>
                <w:rFonts w:asciiTheme="minorHAnsi" w:hAnsiTheme="minorHAnsi"/>
                <w:i/>
                <w:color w:val="000000"/>
                <w:sz w:val="20"/>
                <w:szCs w:val="20"/>
              </w:rPr>
            </w:pPr>
            <w:r w:rsidRPr="0037075A">
              <w:rPr>
                <w:rFonts w:asciiTheme="minorHAnsi" w:hAnsiTheme="minorHAnsi"/>
                <w:i/>
                <w:color w:val="000000"/>
                <w:sz w:val="20"/>
                <w:szCs w:val="20"/>
              </w:rPr>
              <w:t>Journey Mapping and User Stories</w:t>
            </w:r>
          </w:p>
          <w:p w:rsidR="00B537D9" w:rsidRPr="0037075A" w:rsidRDefault="00B537D9" w:rsidP="00B537D9">
            <w:pPr>
              <w:rPr>
                <w:rFonts w:asciiTheme="minorHAnsi" w:hAnsiTheme="minorHAnsi"/>
                <w:color w:val="000000"/>
                <w:sz w:val="20"/>
                <w:szCs w:val="20"/>
              </w:rPr>
            </w:pPr>
          </w:p>
          <w:p w:rsidR="00B537D9" w:rsidRPr="0037075A" w:rsidRDefault="00B537D9" w:rsidP="00B537D9">
            <w:pPr>
              <w:pStyle w:val="ListParagraph"/>
              <w:numPr>
                <w:ilvl w:val="0"/>
                <w:numId w:val="25"/>
              </w:numPr>
              <w:rPr>
                <w:rFonts w:asciiTheme="minorHAnsi" w:hAnsiTheme="minorHAnsi"/>
                <w:sz w:val="20"/>
                <w:szCs w:val="20"/>
              </w:rPr>
            </w:pPr>
            <w:r w:rsidRPr="0037075A">
              <w:rPr>
                <w:rFonts w:asciiTheme="minorHAnsi" w:hAnsiTheme="minorHAnsi"/>
                <w:color w:val="000000"/>
                <w:sz w:val="20"/>
                <w:szCs w:val="20"/>
              </w:rPr>
              <w:t>Journey Mapping – principles and case studies</w:t>
            </w:r>
          </w:p>
          <w:p w:rsidR="00B537D9" w:rsidRPr="0037075A" w:rsidRDefault="00B537D9" w:rsidP="00B537D9">
            <w:pPr>
              <w:pStyle w:val="ListParagraph"/>
              <w:numPr>
                <w:ilvl w:val="0"/>
                <w:numId w:val="25"/>
              </w:numPr>
              <w:rPr>
                <w:rFonts w:asciiTheme="minorHAnsi" w:hAnsiTheme="minorHAnsi"/>
                <w:sz w:val="20"/>
                <w:szCs w:val="20"/>
              </w:rPr>
            </w:pPr>
            <w:r w:rsidRPr="0037075A">
              <w:rPr>
                <w:rFonts w:asciiTheme="minorHAnsi" w:hAnsiTheme="minorHAnsi"/>
                <w:color w:val="000000"/>
                <w:sz w:val="20"/>
                <w:szCs w:val="20"/>
              </w:rPr>
              <w:t>User Stories – principles and case studies</w:t>
            </w:r>
          </w:p>
          <w:p w:rsidR="00B537D9" w:rsidRPr="0037075A" w:rsidRDefault="00B537D9" w:rsidP="00B537D9">
            <w:pPr>
              <w:rPr>
                <w:rFonts w:asciiTheme="minorHAnsi" w:hAnsiTheme="minorHAnsi"/>
                <w:color w:val="000000"/>
                <w:sz w:val="20"/>
                <w:szCs w:val="20"/>
              </w:rPr>
            </w:pPr>
          </w:p>
          <w:p w:rsidR="00B537D9" w:rsidRPr="0037075A" w:rsidRDefault="00B537D9" w:rsidP="00B537D9">
            <w:pPr>
              <w:pStyle w:val="ListParagraph"/>
              <w:numPr>
                <w:ilvl w:val="0"/>
                <w:numId w:val="26"/>
              </w:numPr>
              <w:rPr>
                <w:rFonts w:asciiTheme="minorHAnsi" w:hAnsiTheme="minorHAnsi" w:cs="Tahoma"/>
                <w:bCs/>
                <w:sz w:val="20"/>
                <w:szCs w:val="20"/>
              </w:rPr>
            </w:pPr>
            <w:r w:rsidRPr="0037075A">
              <w:rPr>
                <w:rFonts w:asciiTheme="minorHAnsi" w:hAnsiTheme="minorHAnsi" w:cs="Tahoma"/>
                <w:bCs/>
                <w:sz w:val="20"/>
                <w:szCs w:val="20"/>
              </w:rPr>
              <w:t>Exercise: Journey Map for Semester Client</w:t>
            </w:r>
          </w:p>
          <w:p w:rsidR="00B537D9" w:rsidRPr="0037075A" w:rsidRDefault="00B537D9" w:rsidP="00B537D9">
            <w:pPr>
              <w:pStyle w:val="ListParagraph"/>
              <w:numPr>
                <w:ilvl w:val="0"/>
                <w:numId w:val="26"/>
              </w:numPr>
              <w:rPr>
                <w:rFonts w:asciiTheme="minorHAnsi" w:hAnsiTheme="minorHAnsi" w:cs="Tahoma"/>
                <w:bCs/>
                <w:sz w:val="20"/>
                <w:szCs w:val="20"/>
              </w:rPr>
            </w:pPr>
            <w:r w:rsidRPr="0037075A">
              <w:rPr>
                <w:rFonts w:asciiTheme="minorHAnsi" w:hAnsiTheme="minorHAnsi" w:cs="Tahoma"/>
                <w:bCs/>
                <w:sz w:val="20"/>
                <w:szCs w:val="20"/>
              </w:rPr>
              <w:t>Team synthesizes stakeholder analyses and prep plan for deliver to Semester Client</w:t>
            </w:r>
          </w:p>
          <w:p w:rsidR="00B537D9" w:rsidRPr="0037075A" w:rsidRDefault="00B537D9" w:rsidP="00B537D9">
            <w:pPr>
              <w:rPr>
                <w:rFonts w:asciiTheme="minorHAnsi" w:hAnsiTheme="minorHAnsi" w:cstheme="minorHAnsi"/>
                <w:b/>
                <w:color w:val="000000" w:themeColor="text1"/>
                <w:sz w:val="20"/>
                <w:szCs w:val="20"/>
              </w:rPr>
            </w:pPr>
          </w:p>
        </w:tc>
        <w:tc>
          <w:tcPr>
            <w:tcW w:w="252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B537D9" w:rsidRPr="0037075A" w:rsidRDefault="00B537D9" w:rsidP="00B537D9">
            <w:pPr>
              <w:numPr>
                <w:ilvl w:val="0"/>
                <w:numId w:val="15"/>
              </w:numPr>
              <w:rPr>
                <w:rFonts w:asciiTheme="minorHAnsi" w:hAnsiTheme="minorHAnsi" w:cs="Tahoma"/>
                <w:sz w:val="20"/>
                <w:szCs w:val="20"/>
              </w:rPr>
            </w:pPr>
            <w:r w:rsidRPr="0037075A">
              <w:rPr>
                <w:rFonts w:asciiTheme="minorHAnsi" w:hAnsiTheme="minorHAnsi" w:cs="Tahoma"/>
                <w:sz w:val="20"/>
                <w:szCs w:val="20"/>
              </w:rPr>
              <w:t>Mapping Experiences: A Complete Guide to Creating Value through Journeys, Blueprints, and Diagrams – Chapters 1, 2, and 3</w:t>
            </w:r>
          </w:p>
          <w:p w:rsidR="00B537D9" w:rsidRPr="0037075A" w:rsidRDefault="00B537D9" w:rsidP="00B537D9">
            <w:pPr>
              <w:pStyle w:val="ListParagraph"/>
              <w:numPr>
                <w:ilvl w:val="0"/>
                <w:numId w:val="15"/>
              </w:numPr>
              <w:rPr>
                <w:rFonts w:asciiTheme="minorHAnsi" w:hAnsiTheme="minorHAnsi" w:cstheme="minorHAnsi"/>
                <w:b/>
                <w:color w:val="000000" w:themeColor="text1"/>
                <w:sz w:val="20"/>
                <w:szCs w:val="20"/>
              </w:rPr>
            </w:pPr>
            <w:r w:rsidRPr="0037075A">
              <w:rPr>
                <w:rFonts w:asciiTheme="minorHAnsi" w:hAnsiTheme="minorHAnsi" w:cs="Tahoma"/>
                <w:sz w:val="20"/>
                <w:szCs w:val="20"/>
              </w:rPr>
              <w:t>The User's Journey: Storymapping Products That People Love – Chapters 1, 2, and 6</w:t>
            </w:r>
          </w:p>
        </w:tc>
        <w:tc>
          <w:tcPr>
            <w:tcW w:w="315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Assignments</w:t>
            </w:r>
          </w:p>
          <w:p w:rsidR="00B537D9" w:rsidRPr="0037075A" w:rsidRDefault="00B537D9" w:rsidP="00B537D9">
            <w:pPr>
              <w:keepNext/>
              <w:numPr>
                <w:ilvl w:val="0"/>
                <w:numId w:val="27"/>
              </w:numPr>
              <w:rPr>
                <w:rFonts w:asciiTheme="minorHAnsi" w:hAnsiTheme="minorHAnsi" w:cs="Tahoma"/>
                <w:sz w:val="20"/>
                <w:szCs w:val="20"/>
              </w:rPr>
            </w:pPr>
            <w:r w:rsidRPr="0037075A">
              <w:rPr>
                <w:rFonts w:asciiTheme="minorHAnsi" w:hAnsiTheme="minorHAnsi" w:cs="Tahoma"/>
                <w:sz w:val="20"/>
                <w:szCs w:val="20"/>
              </w:rPr>
              <w:t>Teams polish Stakeholder Analysis and Journey Map for Semester Client (post to your G Suite before next class)</w:t>
            </w:r>
          </w:p>
          <w:p w:rsidR="00B537D9" w:rsidRPr="0037075A" w:rsidRDefault="00B537D9" w:rsidP="00B537D9">
            <w:pPr>
              <w:keepNext/>
              <w:numPr>
                <w:ilvl w:val="0"/>
                <w:numId w:val="27"/>
              </w:numPr>
              <w:rPr>
                <w:rFonts w:asciiTheme="minorHAnsi" w:hAnsiTheme="minorHAnsi" w:cs="Tahoma"/>
                <w:sz w:val="20"/>
                <w:szCs w:val="20"/>
              </w:rPr>
            </w:pPr>
            <w:r w:rsidRPr="0037075A">
              <w:rPr>
                <w:rFonts w:asciiTheme="minorHAnsi" w:hAnsiTheme="minorHAnsi" w:cs="Tahoma"/>
                <w:sz w:val="20"/>
                <w:szCs w:val="20"/>
              </w:rPr>
              <w:t>Do readings for next lecture</w:t>
            </w:r>
          </w:p>
          <w:p w:rsidR="00B537D9" w:rsidRPr="0037075A" w:rsidRDefault="00B537D9" w:rsidP="00A80258">
            <w:pPr>
              <w:rPr>
                <w:rFonts w:asciiTheme="minorHAnsi" w:hAnsiTheme="minorHAnsi" w:cstheme="minorHAnsi"/>
                <w:b/>
                <w:color w:val="000000" w:themeColor="text1"/>
                <w:sz w:val="20"/>
                <w:szCs w:val="20"/>
              </w:rPr>
            </w:pP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9</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B537D9" w:rsidP="00B537D9">
            <w:pPr>
              <w:rPr>
                <w:rFonts w:asciiTheme="minorHAnsi" w:hAnsiTheme="minorHAnsi" w:cstheme="minorHAnsi"/>
                <w:i/>
                <w:color w:val="000000" w:themeColor="text1"/>
                <w:sz w:val="20"/>
                <w:szCs w:val="20"/>
              </w:rPr>
            </w:pPr>
            <w:r w:rsidRPr="0037075A">
              <w:rPr>
                <w:rFonts w:asciiTheme="minorHAnsi" w:hAnsiTheme="minorHAnsi" w:cstheme="minorHAnsi"/>
                <w:i/>
                <w:color w:val="000000" w:themeColor="text1"/>
                <w:sz w:val="20"/>
                <w:szCs w:val="20"/>
              </w:rPr>
              <w:t>Google Design Sprints</w:t>
            </w:r>
          </w:p>
          <w:p w:rsidR="00B537D9" w:rsidRPr="0037075A" w:rsidRDefault="00B537D9" w:rsidP="00B537D9">
            <w:pPr>
              <w:rPr>
                <w:rFonts w:asciiTheme="minorHAnsi" w:hAnsiTheme="minorHAnsi" w:cstheme="minorHAnsi"/>
                <w:color w:val="000000" w:themeColor="text1"/>
                <w:sz w:val="20"/>
                <w:szCs w:val="20"/>
              </w:rPr>
            </w:pPr>
          </w:p>
          <w:p w:rsidR="00B537D9" w:rsidRPr="0037075A" w:rsidRDefault="00B537D9" w:rsidP="00B537D9">
            <w:pPr>
              <w:pStyle w:val="ListParagraph"/>
              <w:numPr>
                <w:ilvl w:val="0"/>
                <w:numId w:val="28"/>
              </w:numPr>
              <w:rPr>
                <w:rFonts w:asciiTheme="minorHAnsi" w:hAnsiTheme="minorHAnsi"/>
                <w:sz w:val="20"/>
                <w:szCs w:val="20"/>
              </w:rPr>
            </w:pPr>
            <w:r w:rsidRPr="0037075A">
              <w:rPr>
                <w:rFonts w:asciiTheme="minorHAnsi" w:hAnsiTheme="minorHAnsi"/>
                <w:sz w:val="20"/>
                <w:szCs w:val="20"/>
              </w:rPr>
              <w:lastRenderedPageBreak/>
              <w:t>Explanation of the history and principles of the Google Design Sprint</w:t>
            </w:r>
          </w:p>
          <w:p w:rsidR="00B537D9" w:rsidRPr="0037075A" w:rsidRDefault="00B537D9" w:rsidP="00B537D9">
            <w:pPr>
              <w:rPr>
                <w:rFonts w:asciiTheme="minorHAnsi" w:hAnsiTheme="minorHAnsi" w:cstheme="minorHAnsi"/>
                <w:color w:val="000000" w:themeColor="text1"/>
                <w:sz w:val="20"/>
                <w:szCs w:val="20"/>
              </w:rPr>
            </w:pPr>
          </w:p>
          <w:p w:rsidR="00B537D9" w:rsidRPr="0037075A" w:rsidRDefault="00B537D9" w:rsidP="00B537D9">
            <w:pPr>
              <w:pStyle w:val="ListParagraph"/>
              <w:numPr>
                <w:ilvl w:val="0"/>
                <w:numId w:val="26"/>
              </w:numPr>
              <w:rPr>
                <w:rFonts w:asciiTheme="minorHAnsi" w:hAnsiTheme="minorHAnsi" w:cs="Tahoma"/>
                <w:bCs/>
                <w:sz w:val="20"/>
                <w:szCs w:val="20"/>
              </w:rPr>
            </w:pPr>
            <w:r w:rsidRPr="0037075A">
              <w:rPr>
                <w:rFonts w:asciiTheme="minorHAnsi" w:hAnsiTheme="minorHAnsi" w:cs="Tahoma"/>
                <w:bCs/>
                <w:sz w:val="20"/>
                <w:szCs w:val="20"/>
              </w:rPr>
              <w:t>Exercise: Partnership Map</w:t>
            </w:r>
          </w:p>
          <w:p w:rsidR="00B537D9" w:rsidRPr="0037075A" w:rsidRDefault="00B537D9" w:rsidP="00B537D9">
            <w:pPr>
              <w:rPr>
                <w:rFonts w:asciiTheme="minorHAnsi" w:hAnsiTheme="minorHAnsi" w:cstheme="minorHAnsi"/>
                <w:b/>
                <w:color w:val="000000" w:themeColor="text1"/>
                <w:sz w:val="20"/>
                <w:szCs w:val="20"/>
              </w:rPr>
            </w:pPr>
          </w:p>
        </w:tc>
        <w:tc>
          <w:tcPr>
            <w:tcW w:w="252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lastRenderedPageBreak/>
              <w:t>Readings for this lecture</w:t>
            </w:r>
          </w:p>
          <w:p w:rsidR="00B537D9" w:rsidRPr="0037075A" w:rsidRDefault="00B537D9" w:rsidP="00B537D9">
            <w:pPr>
              <w:numPr>
                <w:ilvl w:val="0"/>
                <w:numId w:val="15"/>
              </w:numPr>
              <w:rPr>
                <w:rFonts w:asciiTheme="minorHAnsi" w:hAnsiTheme="minorHAnsi" w:cs="Tahoma"/>
                <w:sz w:val="20"/>
                <w:szCs w:val="20"/>
              </w:rPr>
            </w:pPr>
            <w:r w:rsidRPr="0037075A">
              <w:rPr>
                <w:rFonts w:asciiTheme="minorHAnsi" w:hAnsiTheme="minorHAnsi" w:cs="Tahoma"/>
                <w:sz w:val="20"/>
                <w:szCs w:val="20"/>
              </w:rPr>
              <w:lastRenderedPageBreak/>
              <w:t>Sprint, How to Solve Big Problems and Test New Ideas in Just Five Days, Introduction, Set the Stage (peruse remainder of the book)</w:t>
            </w:r>
          </w:p>
          <w:p w:rsidR="00B537D9" w:rsidRPr="0037075A" w:rsidRDefault="00B537D9" w:rsidP="00A80258">
            <w:pPr>
              <w:rPr>
                <w:rFonts w:asciiTheme="minorHAnsi" w:hAnsiTheme="minorHAnsi" w:cstheme="minorHAnsi"/>
                <w:b/>
                <w:color w:val="000000" w:themeColor="text1"/>
                <w:sz w:val="20"/>
                <w:szCs w:val="20"/>
              </w:rPr>
            </w:pPr>
          </w:p>
        </w:tc>
        <w:tc>
          <w:tcPr>
            <w:tcW w:w="3150" w:type="dxa"/>
          </w:tcPr>
          <w:p w:rsidR="000A5856" w:rsidRPr="0037075A" w:rsidRDefault="00B537D9"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lastRenderedPageBreak/>
              <w:t>Assignments</w:t>
            </w:r>
          </w:p>
          <w:p w:rsidR="00B537D9" w:rsidRPr="0037075A" w:rsidRDefault="00B537D9" w:rsidP="00B537D9">
            <w:pPr>
              <w:keepNext/>
              <w:numPr>
                <w:ilvl w:val="0"/>
                <w:numId w:val="29"/>
              </w:numPr>
              <w:rPr>
                <w:rFonts w:asciiTheme="minorHAnsi" w:hAnsiTheme="minorHAnsi" w:cs="Tahoma"/>
                <w:sz w:val="20"/>
                <w:szCs w:val="20"/>
              </w:rPr>
            </w:pPr>
            <w:r w:rsidRPr="0037075A">
              <w:rPr>
                <w:rFonts w:asciiTheme="minorHAnsi" w:hAnsiTheme="minorHAnsi" w:cs="Tahoma"/>
                <w:sz w:val="20"/>
                <w:szCs w:val="20"/>
              </w:rPr>
              <w:lastRenderedPageBreak/>
              <w:t>Teams post Partnership Map for Semester Client (post to your G Suite before next class)</w:t>
            </w:r>
          </w:p>
          <w:p w:rsidR="00B537D9" w:rsidRPr="0037075A" w:rsidRDefault="00B537D9" w:rsidP="00B537D9">
            <w:pPr>
              <w:keepNext/>
              <w:numPr>
                <w:ilvl w:val="0"/>
                <w:numId w:val="29"/>
              </w:numPr>
              <w:rPr>
                <w:rFonts w:asciiTheme="minorHAnsi" w:hAnsiTheme="minorHAnsi" w:cs="Tahoma"/>
                <w:sz w:val="20"/>
                <w:szCs w:val="20"/>
              </w:rPr>
            </w:pPr>
            <w:r w:rsidRPr="0037075A">
              <w:rPr>
                <w:rFonts w:asciiTheme="minorHAnsi" w:hAnsiTheme="minorHAnsi" w:cs="Tahoma"/>
                <w:sz w:val="20"/>
                <w:szCs w:val="20"/>
              </w:rPr>
              <w:t>Do readings for next lecture</w:t>
            </w:r>
          </w:p>
          <w:p w:rsidR="00B537D9" w:rsidRPr="0037075A" w:rsidRDefault="00B537D9" w:rsidP="00A80258">
            <w:pPr>
              <w:rPr>
                <w:rFonts w:asciiTheme="minorHAnsi" w:hAnsiTheme="minorHAnsi" w:cstheme="minorHAnsi"/>
                <w:b/>
                <w:color w:val="000000" w:themeColor="text1"/>
                <w:sz w:val="20"/>
                <w:szCs w:val="20"/>
              </w:rPr>
            </w:pP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lastRenderedPageBreak/>
              <w:t>Week 10</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B537D9" w:rsidP="00B537D9">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Value Proposition Design</w:t>
            </w:r>
          </w:p>
          <w:p w:rsidR="00B537D9" w:rsidRPr="0037075A" w:rsidRDefault="00B537D9" w:rsidP="00B537D9">
            <w:pPr>
              <w:rPr>
                <w:rFonts w:asciiTheme="minorHAnsi" w:hAnsiTheme="minorHAnsi" w:cstheme="minorHAnsi"/>
                <w:b/>
                <w:color w:val="000000" w:themeColor="text1"/>
                <w:sz w:val="20"/>
                <w:szCs w:val="20"/>
              </w:rPr>
            </w:pPr>
          </w:p>
          <w:p w:rsidR="00B537D9" w:rsidRPr="0037075A" w:rsidRDefault="00B537D9" w:rsidP="00B537D9">
            <w:pPr>
              <w:pStyle w:val="ListParagraph"/>
              <w:numPr>
                <w:ilvl w:val="0"/>
                <w:numId w:val="28"/>
              </w:numPr>
              <w:rPr>
                <w:rFonts w:asciiTheme="minorHAnsi" w:hAnsiTheme="minorHAnsi"/>
                <w:sz w:val="20"/>
                <w:szCs w:val="20"/>
              </w:rPr>
            </w:pPr>
            <w:r w:rsidRPr="0037075A">
              <w:rPr>
                <w:rFonts w:asciiTheme="minorHAnsi" w:hAnsiTheme="minorHAnsi"/>
                <w:color w:val="000000"/>
                <w:sz w:val="20"/>
                <w:szCs w:val="20"/>
              </w:rPr>
              <w:t>Principles of Value Proposition Design</w:t>
            </w:r>
          </w:p>
          <w:p w:rsidR="00B537D9" w:rsidRPr="0037075A" w:rsidRDefault="00B537D9" w:rsidP="00B537D9">
            <w:pPr>
              <w:rPr>
                <w:rFonts w:asciiTheme="minorHAnsi" w:hAnsiTheme="minorHAnsi"/>
                <w:sz w:val="20"/>
                <w:szCs w:val="20"/>
              </w:rPr>
            </w:pPr>
          </w:p>
          <w:p w:rsidR="005C4C7A" w:rsidRPr="0037075A" w:rsidRDefault="005C4C7A" w:rsidP="005C4C7A">
            <w:pPr>
              <w:pStyle w:val="ListParagraph"/>
              <w:numPr>
                <w:ilvl w:val="0"/>
                <w:numId w:val="31"/>
              </w:numPr>
              <w:rPr>
                <w:rFonts w:asciiTheme="minorHAnsi" w:hAnsiTheme="minorHAnsi" w:cs="Tahoma"/>
                <w:bCs/>
                <w:sz w:val="20"/>
                <w:szCs w:val="20"/>
              </w:rPr>
            </w:pPr>
            <w:r w:rsidRPr="0037075A">
              <w:rPr>
                <w:rFonts w:asciiTheme="minorHAnsi" w:hAnsiTheme="minorHAnsi" w:cs="Tahoma"/>
                <w:bCs/>
                <w:sz w:val="20"/>
                <w:szCs w:val="20"/>
              </w:rPr>
              <w:t>Exercise: Timeboxed Prototype for Semester Client</w:t>
            </w:r>
          </w:p>
          <w:p w:rsidR="005C4C7A" w:rsidRPr="0037075A" w:rsidRDefault="005C4C7A" w:rsidP="00B537D9">
            <w:pPr>
              <w:pStyle w:val="ListParagraph"/>
              <w:numPr>
                <w:ilvl w:val="0"/>
                <w:numId w:val="31"/>
              </w:numPr>
              <w:rPr>
                <w:rFonts w:asciiTheme="minorHAnsi" w:hAnsiTheme="minorHAnsi" w:cs="Tahoma"/>
                <w:bCs/>
                <w:sz w:val="20"/>
                <w:szCs w:val="20"/>
              </w:rPr>
            </w:pPr>
            <w:r w:rsidRPr="0037075A">
              <w:rPr>
                <w:rFonts w:asciiTheme="minorHAnsi" w:hAnsiTheme="minorHAnsi" w:cs="Tahoma"/>
                <w:bCs/>
                <w:sz w:val="20"/>
                <w:szCs w:val="20"/>
              </w:rPr>
              <w:t>Team Work session: Prepping for Next Week’s Client Visit</w:t>
            </w:r>
          </w:p>
          <w:p w:rsidR="00B537D9" w:rsidRPr="0037075A" w:rsidRDefault="00B537D9" w:rsidP="00B537D9">
            <w:pPr>
              <w:rPr>
                <w:rFonts w:asciiTheme="minorHAnsi" w:hAnsiTheme="minorHAnsi" w:cstheme="minorHAnsi"/>
                <w:b/>
                <w:color w:val="000000" w:themeColor="text1"/>
                <w:sz w:val="20"/>
                <w:szCs w:val="20"/>
              </w:rPr>
            </w:pPr>
          </w:p>
        </w:tc>
        <w:tc>
          <w:tcPr>
            <w:tcW w:w="252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5C4C7A" w:rsidRPr="0037075A" w:rsidRDefault="005C4C7A" w:rsidP="005C4C7A">
            <w:pPr>
              <w:pStyle w:val="ListParagraph"/>
              <w:numPr>
                <w:ilvl w:val="0"/>
                <w:numId w:val="30"/>
              </w:numPr>
              <w:rPr>
                <w:rFonts w:asciiTheme="minorHAnsi" w:hAnsiTheme="minorHAnsi" w:cs="Tahoma"/>
                <w:sz w:val="20"/>
                <w:szCs w:val="20"/>
              </w:rPr>
            </w:pPr>
            <w:r w:rsidRPr="0037075A">
              <w:rPr>
                <w:rFonts w:asciiTheme="minorHAnsi" w:hAnsiTheme="minorHAnsi" w:cs="Tahoma"/>
                <w:sz w:val="20"/>
                <w:szCs w:val="20"/>
              </w:rPr>
              <w:t>Value Proposition Design sections 1.1 through 3.4</w:t>
            </w:r>
          </w:p>
          <w:p w:rsidR="005C4C7A" w:rsidRPr="0037075A" w:rsidRDefault="005C4C7A" w:rsidP="00A80258">
            <w:pPr>
              <w:rPr>
                <w:rFonts w:asciiTheme="minorHAnsi" w:hAnsiTheme="minorHAnsi" w:cstheme="minorHAnsi"/>
                <w:b/>
                <w:color w:val="000000" w:themeColor="text1"/>
                <w:sz w:val="20"/>
                <w:szCs w:val="20"/>
              </w:rPr>
            </w:pPr>
          </w:p>
        </w:tc>
        <w:tc>
          <w:tcPr>
            <w:tcW w:w="315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Assignments:</w:t>
            </w:r>
          </w:p>
          <w:p w:rsidR="005C4C7A" w:rsidRPr="0037075A" w:rsidRDefault="005C4C7A" w:rsidP="005C4C7A">
            <w:pPr>
              <w:pStyle w:val="ListParagraph"/>
              <w:keepNext/>
              <w:numPr>
                <w:ilvl w:val="0"/>
                <w:numId w:val="32"/>
              </w:numPr>
              <w:rPr>
                <w:rFonts w:asciiTheme="minorHAnsi" w:hAnsiTheme="minorHAnsi" w:cs="Tahoma"/>
                <w:sz w:val="20"/>
                <w:szCs w:val="20"/>
              </w:rPr>
            </w:pPr>
            <w:r w:rsidRPr="0037075A">
              <w:rPr>
                <w:rFonts w:asciiTheme="minorHAnsi" w:hAnsiTheme="minorHAnsi" w:cs="Tahoma"/>
                <w:sz w:val="20"/>
                <w:szCs w:val="20"/>
              </w:rPr>
              <w:t>Teams work on and post V1 Prototypes for next week’s Client visit (post to your G Suite before next class)</w:t>
            </w:r>
          </w:p>
          <w:p w:rsidR="005C4C7A" w:rsidRPr="0037075A" w:rsidRDefault="005C4C7A" w:rsidP="005C4C7A">
            <w:pPr>
              <w:pStyle w:val="ListParagraph"/>
              <w:keepNext/>
              <w:numPr>
                <w:ilvl w:val="0"/>
                <w:numId w:val="32"/>
              </w:numPr>
              <w:rPr>
                <w:rFonts w:asciiTheme="minorHAnsi" w:hAnsiTheme="minorHAnsi" w:cs="Tahoma"/>
                <w:sz w:val="20"/>
                <w:szCs w:val="20"/>
              </w:rPr>
            </w:pPr>
            <w:r w:rsidRPr="0037075A">
              <w:rPr>
                <w:rFonts w:asciiTheme="minorHAnsi" w:hAnsiTheme="minorHAnsi" w:cs="Tahoma"/>
                <w:sz w:val="20"/>
                <w:szCs w:val="20"/>
              </w:rPr>
              <w:t>Do readings for next lecture</w:t>
            </w:r>
          </w:p>
          <w:p w:rsidR="005C4C7A" w:rsidRPr="0037075A" w:rsidRDefault="005C4C7A" w:rsidP="00A80258">
            <w:pPr>
              <w:rPr>
                <w:rFonts w:asciiTheme="minorHAnsi" w:hAnsiTheme="minorHAnsi" w:cstheme="minorHAnsi"/>
                <w:b/>
                <w:color w:val="000000" w:themeColor="text1"/>
                <w:sz w:val="20"/>
                <w:szCs w:val="20"/>
              </w:rPr>
            </w:pP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11</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5C4C7A" w:rsidP="00B537D9">
            <w:pPr>
              <w:rPr>
                <w:rFonts w:asciiTheme="minorHAnsi" w:hAnsiTheme="minorHAnsi"/>
                <w:i/>
                <w:color w:val="000000"/>
                <w:sz w:val="20"/>
                <w:szCs w:val="20"/>
              </w:rPr>
            </w:pPr>
            <w:r w:rsidRPr="0037075A">
              <w:rPr>
                <w:rFonts w:asciiTheme="minorHAnsi" w:hAnsiTheme="minorHAnsi"/>
                <w:i/>
                <w:color w:val="000000"/>
                <w:sz w:val="20"/>
                <w:szCs w:val="20"/>
              </w:rPr>
              <w:t>Client Engagement 2</w:t>
            </w:r>
          </w:p>
          <w:p w:rsidR="005C4C7A" w:rsidRPr="0037075A" w:rsidRDefault="005C4C7A" w:rsidP="00B537D9">
            <w:pPr>
              <w:rPr>
                <w:rFonts w:asciiTheme="minorHAnsi" w:hAnsiTheme="minorHAnsi"/>
                <w:color w:val="000000"/>
                <w:sz w:val="20"/>
                <w:szCs w:val="20"/>
              </w:rPr>
            </w:pPr>
          </w:p>
          <w:p w:rsidR="005C4C7A" w:rsidRPr="0037075A" w:rsidRDefault="005C4C7A" w:rsidP="005C4C7A">
            <w:pPr>
              <w:pStyle w:val="ListParagraph"/>
              <w:numPr>
                <w:ilvl w:val="0"/>
                <w:numId w:val="33"/>
              </w:numPr>
              <w:rPr>
                <w:rFonts w:asciiTheme="minorHAnsi" w:hAnsiTheme="minorHAnsi"/>
                <w:sz w:val="20"/>
                <w:szCs w:val="20"/>
              </w:rPr>
            </w:pPr>
            <w:r w:rsidRPr="0037075A">
              <w:rPr>
                <w:rFonts w:asciiTheme="minorHAnsi" w:hAnsiTheme="minorHAnsi"/>
                <w:sz w:val="20"/>
                <w:szCs w:val="20"/>
              </w:rPr>
              <w:t>Teams work with Client – review materials in G Suite</w:t>
            </w:r>
          </w:p>
          <w:p w:rsidR="005C4C7A" w:rsidRPr="0037075A" w:rsidRDefault="005C4C7A" w:rsidP="00B537D9">
            <w:pPr>
              <w:rPr>
                <w:rFonts w:asciiTheme="minorHAnsi" w:hAnsiTheme="minorHAnsi"/>
                <w:color w:val="000000"/>
                <w:sz w:val="20"/>
                <w:szCs w:val="20"/>
              </w:rPr>
            </w:pPr>
          </w:p>
          <w:p w:rsidR="005C4C7A" w:rsidRPr="0037075A" w:rsidRDefault="005C4C7A" w:rsidP="005C4C7A">
            <w:pPr>
              <w:pStyle w:val="ListParagraph"/>
              <w:numPr>
                <w:ilvl w:val="0"/>
                <w:numId w:val="31"/>
              </w:numPr>
              <w:rPr>
                <w:rFonts w:asciiTheme="minorHAnsi" w:hAnsiTheme="minorHAnsi" w:cs="Tahoma"/>
                <w:bCs/>
                <w:sz w:val="20"/>
                <w:szCs w:val="20"/>
              </w:rPr>
            </w:pPr>
            <w:r w:rsidRPr="0037075A">
              <w:rPr>
                <w:rFonts w:asciiTheme="minorHAnsi" w:hAnsiTheme="minorHAnsi" w:cs="Tahoma"/>
                <w:bCs/>
                <w:sz w:val="20"/>
                <w:szCs w:val="20"/>
              </w:rPr>
              <w:t>Teams and Clients work together. Strategize next steps.</w:t>
            </w:r>
          </w:p>
          <w:p w:rsidR="005C4C7A" w:rsidRPr="0037075A" w:rsidRDefault="005C4C7A" w:rsidP="00B537D9">
            <w:pPr>
              <w:rPr>
                <w:rFonts w:asciiTheme="minorHAnsi" w:hAnsiTheme="minorHAnsi" w:cstheme="minorHAnsi"/>
                <w:b/>
                <w:i/>
                <w:color w:val="000000" w:themeColor="text1"/>
                <w:sz w:val="20"/>
                <w:szCs w:val="20"/>
              </w:rPr>
            </w:pPr>
          </w:p>
        </w:tc>
        <w:tc>
          <w:tcPr>
            <w:tcW w:w="252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5C4C7A" w:rsidRPr="0037075A" w:rsidRDefault="005C4C7A" w:rsidP="005C4C7A">
            <w:pPr>
              <w:pStyle w:val="ListParagraph"/>
              <w:numPr>
                <w:ilvl w:val="0"/>
                <w:numId w:val="30"/>
              </w:numPr>
              <w:rPr>
                <w:rFonts w:asciiTheme="minorHAnsi" w:hAnsiTheme="minorHAnsi" w:cs="Tahoma"/>
                <w:sz w:val="20"/>
                <w:szCs w:val="20"/>
              </w:rPr>
            </w:pPr>
            <w:r w:rsidRPr="0037075A">
              <w:rPr>
                <w:rFonts w:asciiTheme="minorHAnsi" w:hAnsiTheme="minorHAnsi"/>
                <w:sz w:val="20"/>
                <w:szCs w:val="20"/>
              </w:rPr>
              <w:t>Client comments in the team G Suite</w:t>
            </w:r>
          </w:p>
          <w:p w:rsidR="005C4C7A" w:rsidRPr="0037075A" w:rsidRDefault="005C4C7A" w:rsidP="00A80258">
            <w:pPr>
              <w:rPr>
                <w:rFonts w:asciiTheme="minorHAnsi" w:hAnsiTheme="minorHAnsi" w:cstheme="minorHAnsi"/>
                <w:b/>
                <w:color w:val="000000" w:themeColor="text1"/>
                <w:sz w:val="20"/>
                <w:szCs w:val="20"/>
              </w:rPr>
            </w:pPr>
          </w:p>
        </w:tc>
        <w:tc>
          <w:tcPr>
            <w:tcW w:w="315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Assignments:</w:t>
            </w:r>
          </w:p>
          <w:p w:rsidR="005C4C7A" w:rsidRPr="0037075A" w:rsidRDefault="005C4C7A" w:rsidP="005C4C7A">
            <w:pPr>
              <w:pStyle w:val="ListParagraph"/>
              <w:keepNext/>
              <w:numPr>
                <w:ilvl w:val="0"/>
                <w:numId w:val="34"/>
              </w:numPr>
              <w:rPr>
                <w:rFonts w:asciiTheme="minorHAnsi" w:hAnsiTheme="minorHAnsi" w:cs="Tahoma"/>
                <w:sz w:val="20"/>
                <w:szCs w:val="20"/>
              </w:rPr>
            </w:pPr>
            <w:r w:rsidRPr="0037075A">
              <w:rPr>
                <w:rFonts w:asciiTheme="minorHAnsi" w:hAnsiTheme="minorHAnsi" w:cs="Tahoma"/>
                <w:sz w:val="20"/>
                <w:szCs w:val="20"/>
              </w:rPr>
              <w:t>No Assignment this week</w:t>
            </w:r>
          </w:p>
          <w:p w:rsidR="005C4C7A" w:rsidRPr="0037075A" w:rsidRDefault="005C4C7A" w:rsidP="005C4C7A">
            <w:pPr>
              <w:pStyle w:val="ListParagraph"/>
              <w:keepNext/>
              <w:numPr>
                <w:ilvl w:val="0"/>
                <w:numId w:val="34"/>
              </w:numPr>
              <w:rPr>
                <w:rFonts w:asciiTheme="minorHAnsi" w:hAnsiTheme="minorHAnsi" w:cs="Tahoma"/>
                <w:sz w:val="20"/>
                <w:szCs w:val="20"/>
              </w:rPr>
            </w:pPr>
            <w:r w:rsidRPr="0037075A">
              <w:rPr>
                <w:rFonts w:asciiTheme="minorHAnsi" w:hAnsiTheme="minorHAnsi" w:cs="Tahoma"/>
                <w:sz w:val="20"/>
                <w:szCs w:val="20"/>
              </w:rPr>
              <w:t>Do readings for next lecture</w:t>
            </w:r>
          </w:p>
          <w:p w:rsidR="005C4C7A" w:rsidRPr="0037075A" w:rsidRDefault="005C4C7A" w:rsidP="00A80258">
            <w:pPr>
              <w:rPr>
                <w:rFonts w:asciiTheme="minorHAnsi" w:hAnsiTheme="minorHAnsi" w:cstheme="minorHAnsi"/>
                <w:b/>
                <w:color w:val="000000" w:themeColor="text1"/>
                <w:sz w:val="20"/>
                <w:szCs w:val="20"/>
              </w:rPr>
            </w:pPr>
          </w:p>
        </w:tc>
      </w:tr>
    </w:tbl>
    <w:p w:rsidR="005C4C7A" w:rsidRPr="0037075A" w:rsidRDefault="005C4C7A">
      <w:pPr>
        <w:rPr>
          <w:rFonts w:asciiTheme="minorHAnsi" w:hAnsiTheme="minorHAnsi"/>
        </w:rPr>
      </w:pPr>
      <w:bookmarkStart w:id="7" w:name="_GoBack"/>
      <w:bookmarkEnd w:id="7"/>
    </w:p>
    <w:p w:rsidR="005C4C7A" w:rsidRPr="0037075A" w:rsidRDefault="005C4C7A">
      <w:pPr>
        <w:rPr>
          <w:rFonts w:asciiTheme="minorHAnsi" w:hAnsiTheme="minorHAnsi"/>
          <w:b/>
        </w:rPr>
      </w:pPr>
      <w:r w:rsidRPr="0037075A">
        <w:rPr>
          <w:rFonts w:asciiTheme="minorHAnsi" w:hAnsiTheme="minorHAnsi"/>
          <w:b/>
        </w:rPr>
        <w:t>Phase 3: Client Solutions</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340"/>
        <w:gridCol w:w="2520"/>
        <w:gridCol w:w="3150"/>
      </w:tblGrid>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12</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5C4C7A" w:rsidP="00B537D9">
            <w:pPr>
              <w:rPr>
                <w:rFonts w:asciiTheme="minorHAnsi" w:hAnsiTheme="minorHAnsi"/>
                <w:i/>
                <w:color w:val="000000"/>
                <w:sz w:val="20"/>
                <w:szCs w:val="20"/>
              </w:rPr>
            </w:pPr>
            <w:r w:rsidRPr="0037075A">
              <w:rPr>
                <w:rFonts w:asciiTheme="minorHAnsi" w:hAnsiTheme="minorHAnsi"/>
                <w:i/>
                <w:color w:val="000000"/>
                <w:sz w:val="20"/>
                <w:szCs w:val="20"/>
              </w:rPr>
              <w:t>Guest Speaker: Jesse Kawata, JPL (tentative)</w:t>
            </w:r>
          </w:p>
          <w:p w:rsidR="005C4C7A" w:rsidRPr="0037075A" w:rsidRDefault="005C4C7A" w:rsidP="00B537D9">
            <w:pPr>
              <w:rPr>
                <w:rFonts w:asciiTheme="minorHAnsi" w:hAnsiTheme="minorHAnsi"/>
                <w:color w:val="000000"/>
                <w:sz w:val="20"/>
                <w:szCs w:val="20"/>
              </w:rPr>
            </w:pPr>
          </w:p>
          <w:p w:rsidR="005C4C7A" w:rsidRPr="0037075A" w:rsidRDefault="005C4C7A" w:rsidP="005C4C7A">
            <w:pPr>
              <w:pStyle w:val="ListParagraph"/>
              <w:numPr>
                <w:ilvl w:val="0"/>
                <w:numId w:val="33"/>
              </w:numPr>
              <w:rPr>
                <w:rFonts w:asciiTheme="minorHAnsi" w:hAnsiTheme="minorHAnsi"/>
                <w:sz w:val="20"/>
                <w:szCs w:val="20"/>
              </w:rPr>
            </w:pPr>
            <w:r w:rsidRPr="0037075A">
              <w:rPr>
                <w:rFonts w:asciiTheme="minorHAnsi" w:hAnsiTheme="minorHAnsi"/>
                <w:sz w:val="20"/>
                <w:szCs w:val="20"/>
              </w:rPr>
              <w:t>Leading design thinker from industry guest lectures and discusses his/her work</w:t>
            </w:r>
          </w:p>
          <w:p w:rsidR="005C4C7A" w:rsidRPr="0037075A" w:rsidRDefault="005C4C7A" w:rsidP="00B537D9">
            <w:pPr>
              <w:rPr>
                <w:rFonts w:asciiTheme="minorHAnsi" w:hAnsiTheme="minorHAnsi"/>
                <w:color w:val="000000"/>
                <w:sz w:val="20"/>
                <w:szCs w:val="20"/>
              </w:rPr>
            </w:pPr>
          </w:p>
          <w:p w:rsidR="005C4C7A" w:rsidRPr="0037075A" w:rsidRDefault="005C4C7A" w:rsidP="005C4C7A">
            <w:pPr>
              <w:pStyle w:val="ListParagraph"/>
              <w:numPr>
                <w:ilvl w:val="0"/>
                <w:numId w:val="35"/>
              </w:numPr>
              <w:rPr>
                <w:rFonts w:asciiTheme="minorHAnsi" w:hAnsiTheme="minorHAnsi" w:cs="Tahoma"/>
                <w:bCs/>
                <w:sz w:val="20"/>
                <w:szCs w:val="20"/>
              </w:rPr>
            </w:pPr>
            <w:r w:rsidRPr="0037075A">
              <w:rPr>
                <w:rFonts w:asciiTheme="minorHAnsi" w:hAnsiTheme="minorHAnsi" w:cs="Tahoma"/>
                <w:bCs/>
                <w:sz w:val="20"/>
                <w:szCs w:val="20"/>
              </w:rPr>
              <w:t>Guest speaker critiques student work in G Suite – Stakeholder Analyses, Journey Map, V1 Prototypes</w:t>
            </w:r>
          </w:p>
          <w:p w:rsidR="005C4C7A" w:rsidRPr="0037075A" w:rsidRDefault="005C4C7A" w:rsidP="00B537D9">
            <w:pPr>
              <w:rPr>
                <w:rFonts w:asciiTheme="minorHAnsi" w:hAnsiTheme="minorHAnsi" w:cstheme="minorHAnsi"/>
                <w:b/>
                <w:color w:val="000000" w:themeColor="text1"/>
                <w:sz w:val="20"/>
                <w:szCs w:val="20"/>
              </w:rPr>
            </w:pPr>
          </w:p>
        </w:tc>
        <w:tc>
          <w:tcPr>
            <w:tcW w:w="252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5C4C7A" w:rsidRPr="0037075A" w:rsidRDefault="005C4C7A" w:rsidP="005C4C7A">
            <w:pPr>
              <w:pStyle w:val="ListParagraph"/>
              <w:numPr>
                <w:ilvl w:val="0"/>
                <w:numId w:val="30"/>
              </w:numPr>
              <w:rPr>
                <w:rFonts w:asciiTheme="minorHAnsi" w:hAnsiTheme="minorHAnsi" w:cs="Tahoma"/>
                <w:sz w:val="20"/>
                <w:szCs w:val="20"/>
              </w:rPr>
            </w:pPr>
            <w:r w:rsidRPr="0037075A">
              <w:rPr>
                <w:rFonts w:asciiTheme="minorHAnsi" w:hAnsiTheme="minorHAnsi" w:cs="Tahoma"/>
                <w:sz w:val="20"/>
                <w:szCs w:val="20"/>
              </w:rPr>
              <w:t>LinkedIn profile, website, and related links for guest speaker</w:t>
            </w:r>
          </w:p>
          <w:p w:rsidR="005C4C7A" w:rsidRPr="0037075A" w:rsidRDefault="005C4C7A" w:rsidP="00A80258">
            <w:pPr>
              <w:rPr>
                <w:rFonts w:asciiTheme="minorHAnsi" w:hAnsiTheme="minorHAnsi" w:cstheme="minorHAnsi"/>
                <w:b/>
                <w:color w:val="000000" w:themeColor="text1"/>
                <w:sz w:val="20"/>
                <w:szCs w:val="20"/>
              </w:rPr>
            </w:pPr>
          </w:p>
        </w:tc>
        <w:tc>
          <w:tcPr>
            <w:tcW w:w="315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w:t>
            </w:r>
          </w:p>
          <w:p w:rsidR="005C4C7A" w:rsidRPr="0037075A" w:rsidRDefault="005C4C7A" w:rsidP="005C4C7A">
            <w:pPr>
              <w:pStyle w:val="ListParagraph"/>
              <w:keepNext/>
              <w:numPr>
                <w:ilvl w:val="0"/>
                <w:numId w:val="36"/>
              </w:numPr>
              <w:rPr>
                <w:rFonts w:asciiTheme="minorHAnsi" w:hAnsiTheme="minorHAnsi" w:cs="Tahoma"/>
                <w:sz w:val="20"/>
                <w:szCs w:val="20"/>
              </w:rPr>
            </w:pPr>
            <w:r w:rsidRPr="0037075A">
              <w:rPr>
                <w:rFonts w:asciiTheme="minorHAnsi" w:hAnsiTheme="minorHAnsi" w:cs="Tahoma"/>
                <w:sz w:val="20"/>
                <w:szCs w:val="20"/>
              </w:rPr>
              <w:t>V1 Test Report - Teams test V1 Prototype with Stakeholders (post to your G Suite before next class)</w:t>
            </w:r>
          </w:p>
          <w:p w:rsidR="005C4C7A" w:rsidRPr="0037075A" w:rsidRDefault="005C4C7A" w:rsidP="005C4C7A">
            <w:pPr>
              <w:pStyle w:val="ListParagraph"/>
              <w:numPr>
                <w:ilvl w:val="0"/>
                <w:numId w:val="36"/>
              </w:numPr>
              <w:rPr>
                <w:rFonts w:asciiTheme="minorHAnsi" w:hAnsiTheme="minorHAnsi" w:cstheme="minorHAnsi"/>
                <w:color w:val="000000" w:themeColor="text1"/>
                <w:sz w:val="20"/>
                <w:szCs w:val="20"/>
              </w:rPr>
            </w:pPr>
            <w:r w:rsidRPr="0037075A">
              <w:rPr>
                <w:rFonts w:asciiTheme="minorHAnsi" w:hAnsiTheme="minorHAnsi" w:cs="Tahoma"/>
                <w:sz w:val="20"/>
                <w:szCs w:val="20"/>
              </w:rPr>
              <w:t>Do readings for next lecture</w:t>
            </w: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13</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5C4C7A" w:rsidP="005C4C7A">
            <w:pPr>
              <w:rPr>
                <w:rFonts w:asciiTheme="minorHAnsi" w:hAnsiTheme="minorHAnsi" w:cs="Tahoma"/>
                <w:i/>
                <w:sz w:val="20"/>
                <w:szCs w:val="20"/>
              </w:rPr>
            </w:pPr>
            <w:r w:rsidRPr="0037075A">
              <w:rPr>
                <w:rFonts w:asciiTheme="minorHAnsi" w:hAnsiTheme="minorHAnsi" w:cs="Tahoma"/>
                <w:i/>
                <w:sz w:val="20"/>
                <w:szCs w:val="20"/>
              </w:rPr>
              <w:t>Wicked Problems and Design Thinking for Social Change</w:t>
            </w:r>
          </w:p>
          <w:p w:rsidR="005C4C7A" w:rsidRPr="0037075A" w:rsidRDefault="005C4C7A" w:rsidP="005C4C7A">
            <w:pPr>
              <w:rPr>
                <w:rFonts w:asciiTheme="minorHAnsi" w:hAnsiTheme="minorHAnsi" w:cs="Tahoma"/>
                <w:sz w:val="20"/>
                <w:szCs w:val="20"/>
              </w:rPr>
            </w:pPr>
          </w:p>
          <w:p w:rsidR="005C4C7A" w:rsidRPr="0037075A" w:rsidRDefault="005C4C7A" w:rsidP="005C4C7A">
            <w:pPr>
              <w:pStyle w:val="ListParagraph"/>
              <w:keepNext/>
              <w:numPr>
                <w:ilvl w:val="0"/>
                <w:numId w:val="36"/>
              </w:numPr>
              <w:rPr>
                <w:rFonts w:asciiTheme="minorHAnsi" w:hAnsiTheme="minorHAnsi"/>
                <w:sz w:val="20"/>
                <w:szCs w:val="20"/>
              </w:rPr>
            </w:pPr>
            <w:r w:rsidRPr="0037075A">
              <w:rPr>
                <w:rFonts w:asciiTheme="minorHAnsi" w:hAnsiTheme="minorHAnsi"/>
                <w:sz w:val="20"/>
                <w:szCs w:val="20"/>
              </w:rPr>
              <w:t>Understanding Wicked Problems</w:t>
            </w:r>
          </w:p>
          <w:p w:rsidR="005C4C7A" w:rsidRPr="0037075A" w:rsidRDefault="005C4C7A" w:rsidP="005C4C7A">
            <w:pPr>
              <w:pStyle w:val="ListParagraph"/>
              <w:keepNext/>
              <w:numPr>
                <w:ilvl w:val="0"/>
                <w:numId w:val="36"/>
              </w:numPr>
              <w:rPr>
                <w:rFonts w:asciiTheme="minorHAnsi" w:hAnsiTheme="minorHAnsi"/>
                <w:sz w:val="20"/>
                <w:szCs w:val="20"/>
              </w:rPr>
            </w:pPr>
            <w:r w:rsidRPr="0037075A">
              <w:rPr>
                <w:rFonts w:asciiTheme="minorHAnsi" w:hAnsiTheme="minorHAnsi"/>
                <w:sz w:val="20"/>
                <w:szCs w:val="20"/>
              </w:rPr>
              <w:t>Case Studies of Design Thinking for Social Change</w:t>
            </w:r>
          </w:p>
          <w:p w:rsidR="005C4C7A" w:rsidRPr="0037075A" w:rsidRDefault="005C4C7A" w:rsidP="005C4C7A">
            <w:pPr>
              <w:rPr>
                <w:rFonts w:asciiTheme="minorHAnsi" w:hAnsiTheme="minorHAnsi" w:cs="Tahoma"/>
                <w:sz w:val="20"/>
                <w:szCs w:val="20"/>
              </w:rPr>
            </w:pPr>
          </w:p>
          <w:p w:rsidR="005C4C7A" w:rsidRPr="0037075A" w:rsidRDefault="005C4C7A" w:rsidP="005C4C7A">
            <w:pPr>
              <w:pStyle w:val="ListParagraph"/>
              <w:numPr>
                <w:ilvl w:val="0"/>
                <w:numId w:val="35"/>
              </w:numPr>
              <w:rPr>
                <w:rFonts w:asciiTheme="minorHAnsi" w:hAnsiTheme="minorHAnsi" w:cs="Tahoma"/>
                <w:bCs/>
                <w:sz w:val="20"/>
                <w:szCs w:val="20"/>
              </w:rPr>
            </w:pPr>
            <w:r w:rsidRPr="0037075A">
              <w:rPr>
                <w:rFonts w:asciiTheme="minorHAnsi" w:hAnsiTheme="minorHAnsi" w:cs="Tahoma"/>
                <w:bCs/>
                <w:sz w:val="20"/>
                <w:szCs w:val="20"/>
              </w:rPr>
              <w:t>Students and Instructor review V1 Prototypes. Students strategize for V2 Prototypes. Students get greenlight from Instructor for V2 Prototypes.</w:t>
            </w:r>
          </w:p>
          <w:p w:rsidR="005C4C7A" w:rsidRPr="0037075A" w:rsidRDefault="005C4C7A" w:rsidP="005C4C7A">
            <w:pPr>
              <w:rPr>
                <w:rFonts w:asciiTheme="minorHAnsi" w:hAnsiTheme="minorHAnsi" w:cstheme="minorHAnsi"/>
                <w:b/>
                <w:color w:val="000000" w:themeColor="text1"/>
                <w:sz w:val="20"/>
                <w:szCs w:val="20"/>
              </w:rPr>
            </w:pPr>
          </w:p>
        </w:tc>
        <w:tc>
          <w:tcPr>
            <w:tcW w:w="252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lastRenderedPageBreak/>
              <w:t>Readings for this lecture:</w:t>
            </w:r>
          </w:p>
          <w:p w:rsidR="005C4C7A" w:rsidRPr="0037075A" w:rsidRDefault="001741D3" w:rsidP="005C4C7A">
            <w:pPr>
              <w:pStyle w:val="ListParagraph"/>
              <w:numPr>
                <w:ilvl w:val="0"/>
                <w:numId w:val="37"/>
              </w:numPr>
              <w:rPr>
                <w:rFonts w:asciiTheme="minorHAnsi" w:hAnsiTheme="minorHAnsi" w:cs="Tahoma"/>
                <w:sz w:val="20"/>
                <w:szCs w:val="20"/>
              </w:rPr>
            </w:pPr>
            <w:hyperlink r:id="rId44" w:history="1">
              <w:r w:rsidR="005C4C7A" w:rsidRPr="0037075A">
                <w:rPr>
                  <w:rStyle w:val="Hyperlink"/>
                  <w:rFonts w:asciiTheme="minorHAnsi" w:hAnsiTheme="minorHAnsi" w:cs="Tahoma"/>
                  <w:sz w:val="20"/>
                  <w:szCs w:val="20"/>
                </w:rPr>
                <w:t>Wicked Problems: Problems Worth Solving</w:t>
              </w:r>
            </w:hyperlink>
          </w:p>
          <w:p w:rsidR="005C4C7A" w:rsidRPr="0037075A" w:rsidRDefault="001741D3" w:rsidP="005C4C7A">
            <w:pPr>
              <w:pStyle w:val="ListParagraph"/>
              <w:numPr>
                <w:ilvl w:val="0"/>
                <w:numId w:val="37"/>
              </w:numPr>
              <w:rPr>
                <w:rFonts w:asciiTheme="minorHAnsi" w:hAnsiTheme="minorHAnsi" w:cs="Tahoma"/>
                <w:sz w:val="20"/>
                <w:szCs w:val="20"/>
              </w:rPr>
            </w:pPr>
            <w:hyperlink r:id="rId45" w:history="1">
              <w:r w:rsidR="005C4C7A" w:rsidRPr="0037075A">
                <w:rPr>
                  <w:rStyle w:val="Hyperlink"/>
                  <w:rFonts w:asciiTheme="minorHAnsi" w:hAnsiTheme="minorHAnsi" w:cs="Tahoma"/>
                  <w:sz w:val="20"/>
                  <w:szCs w:val="20"/>
                </w:rPr>
                <w:t>A Vision for USC: Wicked Problems</w:t>
              </w:r>
            </w:hyperlink>
          </w:p>
          <w:p w:rsidR="005C4C7A" w:rsidRPr="0037075A" w:rsidRDefault="005C4C7A" w:rsidP="005C4C7A">
            <w:pPr>
              <w:pStyle w:val="ListParagraph"/>
              <w:numPr>
                <w:ilvl w:val="0"/>
                <w:numId w:val="37"/>
              </w:numPr>
              <w:rPr>
                <w:rFonts w:asciiTheme="minorHAnsi" w:hAnsiTheme="minorHAnsi" w:cs="Tahoma"/>
                <w:sz w:val="20"/>
                <w:szCs w:val="20"/>
              </w:rPr>
            </w:pPr>
            <w:r w:rsidRPr="0037075A">
              <w:rPr>
                <w:rFonts w:asciiTheme="minorHAnsi" w:hAnsiTheme="minorHAnsi" w:cs="Tahoma"/>
                <w:sz w:val="20"/>
                <w:szCs w:val="20"/>
              </w:rPr>
              <w:t>USC Provosts Wicked Problems Practicum, Memos 1 and 2</w:t>
            </w:r>
          </w:p>
          <w:p w:rsidR="005C4C7A" w:rsidRPr="0037075A" w:rsidRDefault="005C4C7A" w:rsidP="005C4C7A">
            <w:pPr>
              <w:rPr>
                <w:rFonts w:asciiTheme="minorHAnsi" w:hAnsiTheme="minorHAnsi" w:cs="Tahoma"/>
                <w:sz w:val="20"/>
                <w:szCs w:val="20"/>
              </w:rPr>
            </w:pPr>
          </w:p>
          <w:p w:rsidR="005C4C7A" w:rsidRPr="0037075A" w:rsidRDefault="005C4C7A" w:rsidP="00A80258">
            <w:pPr>
              <w:rPr>
                <w:rFonts w:asciiTheme="minorHAnsi" w:hAnsiTheme="minorHAnsi" w:cstheme="minorHAnsi"/>
                <w:color w:val="000000" w:themeColor="text1"/>
                <w:sz w:val="20"/>
                <w:szCs w:val="20"/>
              </w:rPr>
            </w:pPr>
          </w:p>
        </w:tc>
        <w:tc>
          <w:tcPr>
            <w:tcW w:w="315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lastRenderedPageBreak/>
              <w:t>Assignment</w:t>
            </w:r>
          </w:p>
          <w:p w:rsidR="005C4C7A" w:rsidRPr="0037075A" w:rsidRDefault="005C4C7A" w:rsidP="005C4C7A">
            <w:pPr>
              <w:pStyle w:val="ListParagraph"/>
              <w:numPr>
                <w:ilvl w:val="0"/>
                <w:numId w:val="38"/>
              </w:numPr>
              <w:rPr>
                <w:rFonts w:asciiTheme="minorHAnsi" w:hAnsiTheme="minorHAnsi" w:cstheme="minorHAnsi"/>
                <w:b/>
                <w:color w:val="000000" w:themeColor="text1"/>
                <w:sz w:val="20"/>
                <w:szCs w:val="20"/>
              </w:rPr>
            </w:pPr>
            <w:r w:rsidRPr="0037075A">
              <w:rPr>
                <w:rFonts w:asciiTheme="minorHAnsi" w:hAnsiTheme="minorHAnsi" w:cs="Tahoma"/>
                <w:sz w:val="20"/>
                <w:szCs w:val="20"/>
              </w:rPr>
              <w:lastRenderedPageBreak/>
              <w:t>Teams prep V2 Prototype (post to your G Suite before next class)</w:t>
            </w: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lastRenderedPageBreak/>
              <w:t>Week 14</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5C4C7A" w:rsidP="005C4C7A">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Problem Space versus Solution Space</w:t>
            </w:r>
          </w:p>
          <w:p w:rsidR="005C4C7A" w:rsidRPr="0037075A" w:rsidRDefault="005C4C7A" w:rsidP="005C4C7A">
            <w:pPr>
              <w:rPr>
                <w:rFonts w:asciiTheme="minorHAnsi" w:hAnsiTheme="minorHAnsi" w:cstheme="minorHAnsi"/>
                <w:color w:val="000000" w:themeColor="text1"/>
                <w:sz w:val="20"/>
                <w:szCs w:val="20"/>
              </w:rPr>
            </w:pPr>
          </w:p>
          <w:p w:rsidR="005C4C7A" w:rsidRPr="0037075A" w:rsidRDefault="005C4C7A" w:rsidP="005C4C7A">
            <w:pPr>
              <w:pStyle w:val="ListParagraph"/>
              <w:numPr>
                <w:ilvl w:val="0"/>
                <w:numId w:val="39"/>
              </w:numPr>
              <w:rPr>
                <w:rFonts w:asciiTheme="minorHAnsi" w:hAnsiTheme="minorHAnsi"/>
                <w:sz w:val="20"/>
                <w:szCs w:val="20"/>
              </w:rPr>
            </w:pPr>
            <w:r w:rsidRPr="0037075A">
              <w:rPr>
                <w:rFonts w:asciiTheme="minorHAnsi" w:hAnsiTheme="minorHAnsi"/>
                <w:sz w:val="20"/>
                <w:szCs w:val="20"/>
              </w:rPr>
              <w:t>Principles of the Problem Space versus the Solution Space</w:t>
            </w:r>
          </w:p>
          <w:p w:rsidR="005C4C7A" w:rsidRPr="0037075A" w:rsidRDefault="005C4C7A" w:rsidP="005C4C7A">
            <w:pPr>
              <w:rPr>
                <w:rFonts w:asciiTheme="minorHAnsi" w:hAnsiTheme="minorHAnsi" w:cstheme="minorHAnsi"/>
                <w:color w:val="000000" w:themeColor="text1"/>
                <w:sz w:val="20"/>
                <w:szCs w:val="20"/>
              </w:rPr>
            </w:pPr>
          </w:p>
          <w:p w:rsidR="005C4C7A" w:rsidRPr="0037075A" w:rsidRDefault="005C4C7A" w:rsidP="005C4C7A">
            <w:pPr>
              <w:pStyle w:val="ListParagraph"/>
              <w:numPr>
                <w:ilvl w:val="0"/>
                <w:numId w:val="40"/>
              </w:numPr>
              <w:rPr>
                <w:rFonts w:asciiTheme="minorHAnsi" w:hAnsiTheme="minorHAnsi" w:cs="Tahoma"/>
                <w:bCs/>
                <w:sz w:val="20"/>
                <w:szCs w:val="20"/>
              </w:rPr>
            </w:pPr>
            <w:r w:rsidRPr="0037075A">
              <w:rPr>
                <w:rFonts w:asciiTheme="minorHAnsi" w:hAnsiTheme="minorHAnsi" w:cs="Tahoma"/>
                <w:bCs/>
                <w:sz w:val="20"/>
                <w:szCs w:val="20"/>
              </w:rPr>
              <w:t>Students work on V2 Prototypes. Strategize for final presentation to Client next week.</w:t>
            </w:r>
          </w:p>
          <w:p w:rsidR="005C4C7A" w:rsidRPr="0037075A" w:rsidRDefault="005C4C7A" w:rsidP="005C4C7A">
            <w:pPr>
              <w:rPr>
                <w:rFonts w:asciiTheme="minorHAnsi" w:hAnsiTheme="minorHAnsi" w:cstheme="minorHAnsi"/>
                <w:b/>
                <w:color w:val="000000" w:themeColor="text1"/>
                <w:sz w:val="20"/>
                <w:szCs w:val="20"/>
              </w:rPr>
            </w:pPr>
          </w:p>
        </w:tc>
        <w:tc>
          <w:tcPr>
            <w:tcW w:w="252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lecture:</w:t>
            </w:r>
          </w:p>
          <w:p w:rsidR="005C4C7A" w:rsidRPr="0037075A" w:rsidRDefault="005C4C7A" w:rsidP="005C4C7A">
            <w:pPr>
              <w:pStyle w:val="ListParagraph"/>
              <w:numPr>
                <w:ilvl w:val="0"/>
                <w:numId w:val="39"/>
              </w:numPr>
              <w:rPr>
                <w:rFonts w:asciiTheme="minorHAnsi" w:hAnsiTheme="minorHAnsi" w:cstheme="minorHAnsi"/>
                <w:color w:val="000000" w:themeColor="text1"/>
                <w:sz w:val="20"/>
                <w:szCs w:val="20"/>
              </w:rPr>
            </w:pPr>
            <w:r w:rsidRPr="0037075A">
              <w:rPr>
                <w:rFonts w:asciiTheme="minorHAnsi" w:hAnsiTheme="minorHAnsi" w:cs="Tahoma"/>
                <w:sz w:val="20"/>
                <w:szCs w:val="20"/>
              </w:rPr>
              <w:t>Lean Product Playbook, Introduction, Chapter 1,and Chapter 2</w:t>
            </w:r>
          </w:p>
        </w:tc>
        <w:tc>
          <w:tcPr>
            <w:tcW w:w="315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w:t>
            </w:r>
          </w:p>
          <w:p w:rsidR="005C4C7A" w:rsidRPr="0037075A" w:rsidRDefault="005C4C7A" w:rsidP="005C4C7A">
            <w:pPr>
              <w:pStyle w:val="ListParagraph"/>
              <w:keepNext/>
              <w:numPr>
                <w:ilvl w:val="0"/>
                <w:numId w:val="40"/>
              </w:numPr>
              <w:rPr>
                <w:rFonts w:asciiTheme="minorHAnsi" w:hAnsiTheme="minorHAnsi" w:cs="Tahoma"/>
                <w:sz w:val="20"/>
                <w:szCs w:val="20"/>
              </w:rPr>
            </w:pPr>
            <w:r w:rsidRPr="0037075A">
              <w:rPr>
                <w:rFonts w:asciiTheme="minorHAnsi" w:hAnsiTheme="minorHAnsi" w:cs="Tahoma"/>
                <w:sz w:val="20"/>
                <w:szCs w:val="20"/>
              </w:rPr>
              <w:t xml:space="preserve">V2 Test Report - students test </w:t>
            </w:r>
          </w:p>
          <w:p w:rsidR="005C4C7A" w:rsidRPr="0037075A" w:rsidRDefault="005C4C7A" w:rsidP="005C4C7A">
            <w:pPr>
              <w:pStyle w:val="ListParagraph"/>
              <w:keepNext/>
              <w:ind w:left="360"/>
              <w:rPr>
                <w:rFonts w:asciiTheme="minorHAnsi" w:hAnsiTheme="minorHAnsi" w:cs="Tahoma"/>
                <w:sz w:val="20"/>
                <w:szCs w:val="20"/>
              </w:rPr>
            </w:pPr>
            <w:r w:rsidRPr="0037075A">
              <w:rPr>
                <w:rFonts w:asciiTheme="minorHAnsi" w:hAnsiTheme="minorHAnsi" w:cs="Tahoma"/>
                <w:sz w:val="20"/>
                <w:szCs w:val="20"/>
              </w:rPr>
              <w:t>V2 Prototypes (post to your G Suite before next class)</w:t>
            </w:r>
          </w:p>
          <w:p w:rsidR="005C4C7A" w:rsidRPr="0037075A" w:rsidRDefault="005C4C7A" w:rsidP="00A80258">
            <w:pPr>
              <w:rPr>
                <w:rFonts w:asciiTheme="minorHAnsi" w:hAnsiTheme="minorHAnsi" w:cstheme="minorHAnsi"/>
                <w:b/>
                <w:color w:val="000000" w:themeColor="text1"/>
                <w:sz w:val="20"/>
                <w:szCs w:val="20"/>
              </w:rPr>
            </w:pP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Week 15</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5C4C7A" w:rsidP="005C4C7A">
            <w:pPr>
              <w:rPr>
                <w:rFonts w:asciiTheme="minorHAnsi" w:hAnsiTheme="minorHAnsi" w:cs="Tahoma"/>
                <w:i/>
                <w:sz w:val="20"/>
                <w:szCs w:val="20"/>
              </w:rPr>
            </w:pPr>
            <w:r w:rsidRPr="0037075A">
              <w:rPr>
                <w:rFonts w:asciiTheme="minorHAnsi" w:hAnsiTheme="minorHAnsi" w:cs="Tahoma"/>
                <w:i/>
                <w:sz w:val="20"/>
                <w:szCs w:val="20"/>
              </w:rPr>
              <w:t>Future of Design Thinking and Product Development</w:t>
            </w:r>
          </w:p>
          <w:p w:rsidR="005C4C7A" w:rsidRPr="0037075A" w:rsidRDefault="005C4C7A" w:rsidP="005C4C7A">
            <w:pPr>
              <w:rPr>
                <w:rFonts w:asciiTheme="minorHAnsi" w:hAnsiTheme="minorHAnsi" w:cs="Tahoma"/>
                <w:sz w:val="20"/>
                <w:szCs w:val="20"/>
              </w:rPr>
            </w:pPr>
          </w:p>
          <w:p w:rsidR="005C4C7A" w:rsidRPr="0037075A" w:rsidRDefault="005C4C7A" w:rsidP="005C4C7A">
            <w:pPr>
              <w:pStyle w:val="ListParagraph"/>
              <w:numPr>
                <w:ilvl w:val="0"/>
                <w:numId w:val="40"/>
              </w:numPr>
              <w:rPr>
                <w:rFonts w:asciiTheme="minorHAnsi" w:hAnsiTheme="minorHAnsi"/>
                <w:sz w:val="20"/>
                <w:szCs w:val="20"/>
              </w:rPr>
            </w:pPr>
            <w:r w:rsidRPr="0037075A">
              <w:rPr>
                <w:rFonts w:asciiTheme="minorHAnsi" w:hAnsiTheme="minorHAnsi" w:cs="Tahoma"/>
                <w:bCs/>
                <w:sz w:val="20"/>
                <w:szCs w:val="20"/>
              </w:rPr>
              <w:t>Short lecture on future of Design Thinking and Product Development</w:t>
            </w:r>
          </w:p>
          <w:p w:rsidR="005C4C7A" w:rsidRPr="0037075A" w:rsidRDefault="005C4C7A" w:rsidP="005C4C7A">
            <w:pPr>
              <w:rPr>
                <w:rFonts w:asciiTheme="minorHAnsi" w:hAnsiTheme="minorHAnsi" w:cs="Tahoma"/>
                <w:sz w:val="20"/>
                <w:szCs w:val="20"/>
              </w:rPr>
            </w:pPr>
          </w:p>
          <w:p w:rsidR="0037075A" w:rsidRPr="0037075A" w:rsidRDefault="0037075A" w:rsidP="0037075A">
            <w:pPr>
              <w:pStyle w:val="ListParagraph"/>
              <w:keepNext/>
              <w:numPr>
                <w:ilvl w:val="0"/>
                <w:numId w:val="40"/>
              </w:numPr>
              <w:rPr>
                <w:rFonts w:asciiTheme="minorHAnsi" w:hAnsiTheme="minorHAnsi" w:cs="Tahoma"/>
                <w:sz w:val="20"/>
                <w:szCs w:val="20"/>
              </w:rPr>
            </w:pPr>
            <w:r w:rsidRPr="0037075A">
              <w:rPr>
                <w:rFonts w:asciiTheme="minorHAnsi" w:hAnsiTheme="minorHAnsi" w:cs="Tahoma"/>
                <w:sz w:val="20"/>
                <w:szCs w:val="20"/>
              </w:rPr>
              <w:t xml:space="preserve">Prep for </w:t>
            </w:r>
            <w:r w:rsidR="00E14E22">
              <w:rPr>
                <w:rFonts w:asciiTheme="minorHAnsi" w:hAnsiTheme="minorHAnsi" w:cs="Tahoma"/>
                <w:sz w:val="20"/>
                <w:szCs w:val="20"/>
              </w:rPr>
              <w:t xml:space="preserve">Exam </w:t>
            </w:r>
            <w:r w:rsidRPr="0037075A">
              <w:rPr>
                <w:rFonts w:asciiTheme="minorHAnsi" w:hAnsiTheme="minorHAnsi" w:cs="Tahoma"/>
                <w:sz w:val="20"/>
                <w:szCs w:val="20"/>
              </w:rPr>
              <w:t>during Finals week</w:t>
            </w:r>
          </w:p>
          <w:p w:rsidR="0037075A" w:rsidRPr="0037075A" w:rsidRDefault="0037075A" w:rsidP="0037075A">
            <w:pPr>
              <w:pStyle w:val="ListParagraph"/>
              <w:numPr>
                <w:ilvl w:val="0"/>
                <w:numId w:val="40"/>
              </w:numPr>
              <w:rPr>
                <w:rFonts w:asciiTheme="minorHAnsi" w:hAnsiTheme="minorHAnsi" w:cs="Tahoma"/>
                <w:bCs/>
                <w:sz w:val="20"/>
                <w:szCs w:val="20"/>
              </w:rPr>
            </w:pPr>
            <w:r w:rsidRPr="0037075A">
              <w:rPr>
                <w:rFonts w:asciiTheme="minorHAnsi" w:hAnsiTheme="minorHAnsi"/>
                <w:sz w:val="20"/>
                <w:szCs w:val="20"/>
              </w:rPr>
              <w:t>Student teams present final prototypes to Client – gather feedback</w:t>
            </w:r>
          </w:p>
          <w:p w:rsidR="0037075A" w:rsidRPr="0037075A" w:rsidRDefault="0037075A" w:rsidP="0037075A">
            <w:pPr>
              <w:pStyle w:val="ListParagraph"/>
              <w:numPr>
                <w:ilvl w:val="0"/>
                <w:numId w:val="40"/>
              </w:numPr>
              <w:rPr>
                <w:rFonts w:asciiTheme="minorHAnsi" w:hAnsiTheme="minorHAnsi" w:cs="Tahoma"/>
                <w:bCs/>
                <w:sz w:val="20"/>
                <w:szCs w:val="20"/>
              </w:rPr>
            </w:pPr>
            <w:r w:rsidRPr="0037075A">
              <w:rPr>
                <w:rFonts w:asciiTheme="minorHAnsi" w:hAnsiTheme="minorHAnsi"/>
                <w:sz w:val="20"/>
                <w:szCs w:val="20"/>
              </w:rPr>
              <w:t>Course Wrap Up</w:t>
            </w:r>
          </w:p>
          <w:p w:rsidR="005C4C7A" w:rsidRPr="0037075A" w:rsidRDefault="005C4C7A" w:rsidP="005C4C7A">
            <w:pPr>
              <w:rPr>
                <w:rFonts w:asciiTheme="minorHAnsi" w:hAnsiTheme="minorHAnsi" w:cstheme="minorHAnsi"/>
                <w:b/>
                <w:color w:val="000000" w:themeColor="text1"/>
                <w:sz w:val="20"/>
                <w:szCs w:val="20"/>
              </w:rPr>
            </w:pPr>
          </w:p>
        </w:tc>
        <w:tc>
          <w:tcPr>
            <w:tcW w:w="2520" w:type="dxa"/>
          </w:tcPr>
          <w:p w:rsidR="000A5856" w:rsidRPr="0037075A" w:rsidRDefault="005C4C7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Readings for this week</w:t>
            </w:r>
          </w:p>
          <w:p w:rsidR="005C4C7A" w:rsidRPr="0037075A" w:rsidRDefault="005C4C7A" w:rsidP="005C4C7A">
            <w:pPr>
              <w:pStyle w:val="ListParagraph"/>
              <w:numPr>
                <w:ilvl w:val="0"/>
                <w:numId w:val="41"/>
              </w:numPr>
              <w:rPr>
                <w:rFonts w:asciiTheme="minorHAnsi" w:hAnsiTheme="minorHAnsi" w:cs="Tahoma"/>
                <w:sz w:val="20"/>
                <w:szCs w:val="20"/>
              </w:rPr>
            </w:pPr>
            <w:r w:rsidRPr="0037075A">
              <w:rPr>
                <w:rFonts w:asciiTheme="minorHAnsi" w:hAnsiTheme="minorHAnsi" w:cs="Tahoma"/>
                <w:sz w:val="20"/>
                <w:szCs w:val="20"/>
              </w:rPr>
              <w:t>No readings for this week</w:t>
            </w:r>
          </w:p>
          <w:p w:rsidR="005C4C7A" w:rsidRPr="0037075A" w:rsidRDefault="005C4C7A" w:rsidP="00A80258">
            <w:pPr>
              <w:rPr>
                <w:rFonts w:asciiTheme="minorHAnsi" w:hAnsiTheme="minorHAnsi" w:cstheme="minorHAnsi"/>
                <w:b/>
                <w:color w:val="000000" w:themeColor="text1"/>
                <w:sz w:val="20"/>
                <w:szCs w:val="20"/>
              </w:rPr>
            </w:pPr>
          </w:p>
        </w:tc>
        <w:tc>
          <w:tcPr>
            <w:tcW w:w="3150" w:type="dxa"/>
          </w:tcPr>
          <w:p w:rsidR="000A5856" w:rsidRPr="0037075A" w:rsidRDefault="0037075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Assignment</w:t>
            </w:r>
          </w:p>
          <w:p w:rsidR="0037075A" w:rsidRPr="0037075A" w:rsidRDefault="0037075A" w:rsidP="0037075A">
            <w:pPr>
              <w:pStyle w:val="ListParagraph"/>
              <w:keepNext/>
              <w:numPr>
                <w:ilvl w:val="0"/>
                <w:numId w:val="40"/>
              </w:numPr>
              <w:rPr>
                <w:rFonts w:asciiTheme="minorHAnsi" w:hAnsiTheme="minorHAnsi" w:cs="Tahoma"/>
                <w:sz w:val="20"/>
                <w:szCs w:val="20"/>
              </w:rPr>
            </w:pPr>
            <w:r w:rsidRPr="0037075A">
              <w:rPr>
                <w:rFonts w:asciiTheme="minorHAnsi" w:hAnsiTheme="minorHAnsi" w:cs="Tahoma"/>
                <w:sz w:val="20"/>
                <w:szCs w:val="20"/>
              </w:rPr>
              <w:t>Students prepare one team-generated Client Recommendations document that incorporates Client feedback from today’s lab (post to your G Suite before final session)</w:t>
            </w:r>
          </w:p>
          <w:p w:rsidR="0037075A" w:rsidRPr="0037075A" w:rsidRDefault="0037075A" w:rsidP="0037075A">
            <w:pPr>
              <w:pStyle w:val="ListParagraph"/>
              <w:numPr>
                <w:ilvl w:val="0"/>
                <w:numId w:val="40"/>
              </w:numPr>
              <w:rPr>
                <w:rFonts w:asciiTheme="minorHAnsi" w:hAnsiTheme="minorHAnsi" w:cstheme="minorHAnsi"/>
                <w:b/>
                <w:color w:val="000000" w:themeColor="text1"/>
                <w:sz w:val="20"/>
                <w:szCs w:val="20"/>
              </w:rPr>
            </w:pPr>
            <w:r w:rsidRPr="0037075A">
              <w:rPr>
                <w:rFonts w:asciiTheme="minorHAnsi" w:hAnsiTheme="minorHAnsi" w:cs="Tahoma"/>
                <w:sz w:val="20"/>
                <w:szCs w:val="20"/>
              </w:rPr>
              <w:t>Students collect and polish all materials for Final Project (post to your G Suite before final session)</w:t>
            </w:r>
          </w:p>
        </w:tc>
      </w:tr>
      <w:tr w:rsidR="000A5856" w:rsidRPr="0037075A" w:rsidTr="005C4C7A">
        <w:tc>
          <w:tcPr>
            <w:tcW w:w="1008" w:type="dxa"/>
          </w:tcPr>
          <w:p w:rsidR="000A5856" w:rsidRPr="0037075A" w:rsidRDefault="000A5856" w:rsidP="00A80258">
            <w:pPr>
              <w:pStyle w:val="Heading4"/>
              <w:jc w:val="left"/>
              <w:rPr>
                <w:rFonts w:asciiTheme="minorHAnsi" w:hAnsiTheme="minorHAnsi" w:cstheme="minorHAnsi"/>
                <w:color w:val="000000" w:themeColor="text1"/>
                <w:sz w:val="20"/>
              </w:rPr>
            </w:pPr>
            <w:r w:rsidRPr="0037075A">
              <w:rPr>
                <w:rFonts w:asciiTheme="minorHAnsi" w:hAnsiTheme="minorHAnsi" w:cstheme="minorHAnsi"/>
                <w:color w:val="000000" w:themeColor="text1"/>
                <w:sz w:val="20"/>
              </w:rPr>
              <w:t>FINAL</w:t>
            </w:r>
          </w:p>
          <w:p w:rsidR="000A5856" w:rsidRPr="0037075A" w:rsidRDefault="000A5856" w:rsidP="00A80258">
            <w:pPr>
              <w:rPr>
                <w:rFonts w:asciiTheme="minorHAnsi" w:hAnsiTheme="minorHAnsi" w:cstheme="minorHAnsi"/>
                <w:color w:val="000000" w:themeColor="text1"/>
                <w:sz w:val="18"/>
                <w:szCs w:val="18"/>
              </w:rPr>
            </w:pPr>
          </w:p>
        </w:tc>
        <w:tc>
          <w:tcPr>
            <w:tcW w:w="2340" w:type="dxa"/>
          </w:tcPr>
          <w:p w:rsidR="000A5856" w:rsidRPr="0037075A" w:rsidRDefault="0037075A" w:rsidP="0037075A">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t>Final Project Delivery</w:t>
            </w:r>
          </w:p>
          <w:p w:rsidR="0037075A" w:rsidRPr="0037075A" w:rsidRDefault="0037075A" w:rsidP="0037075A">
            <w:pPr>
              <w:rPr>
                <w:rFonts w:asciiTheme="minorHAnsi" w:hAnsiTheme="minorHAnsi" w:cstheme="minorHAnsi"/>
                <w:color w:val="000000" w:themeColor="text1"/>
                <w:sz w:val="20"/>
                <w:szCs w:val="20"/>
              </w:rPr>
            </w:pPr>
          </w:p>
          <w:p w:rsidR="0037075A" w:rsidRPr="0037075A" w:rsidRDefault="00E14E22" w:rsidP="0037075A">
            <w:pPr>
              <w:numPr>
                <w:ilvl w:val="0"/>
                <w:numId w:val="18"/>
              </w:numPr>
              <w:rPr>
                <w:rFonts w:asciiTheme="minorHAnsi" w:hAnsiTheme="minorHAnsi" w:cs="Tahoma"/>
                <w:bCs/>
                <w:sz w:val="20"/>
                <w:szCs w:val="20"/>
              </w:rPr>
            </w:pPr>
            <w:r>
              <w:rPr>
                <w:rFonts w:asciiTheme="minorHAnsi" w:hAnsiTheme="minorHAnsi" w:cs="Tahoma"/>
                <w:bCs/>
                <w:sz w:val="20"/>
                <w:szCs w:val="20"/>
              </w:rPr>
              <w:t xml:space="preserve">Exam </w:t>
            </w:r>
            <w:r w:rsidR="0037075A" w:rsidRPr="0037075A">
              <w:rPr>
                <w:rFonts w:asciiTheme="minorHAnsi" w:hAnsiTheme="minorHAnsi" w:cs="Tahoma"/>
                <w:bCs/>
                <w:sz w:val="20"/>
                <w:szCs w:val="20"/>
              </w:rPr>
              <w:t xml:space="preserve">2: Students tested on readings since </w:t>
            </w:r>
            <w:r>
              <w:rPr>
                <w:rFonts w:asciiTheme="minorHAnsi" w:hAnsiTheme="minorHAnsi" w:cs="Tahoma"/>
                <w:bCs/>
                <w:sz w:val="20"/>
                <w:szCs w:val="20"/>
              </w:rPr>
              <w:t>Exam</w:t>
            </w:r>
            <w:r w:rsidR="0037075A" w:rsidRPr="0037075A">
              <w:rPr>
                <w:rFonts w:asciiTheme="minorHAnsi" w:hAnsiTheme="minorHAnsi" w:cs="Tahoma"/>
                <w:bCs/>
                <w:sz w:val="20"/>
                <w:szCs w:val="20"/>
              </w:rPr>
              <w:t xml:space="preserve"> 1 via Google Forms</w:t>
            </w:r>
          </w:p>
          <w:p w:rsidR="0037075A" w:rsidRPr="0037075A" w:rsidRDefault="0037075A" w:rsidP="0037075A">
            <w:pPr>
              <w:pStyle w:val="ListParagraph"/>
              <w:numPr>
                <w:ilvl w:val="0"/>
                <w:numId w:val="40"/>
              </w:numPr>
              <w:rPr>
                <w:rFonts w:asciiTheme="minorHAnsi" w:hAnsiTheme="minorHAnsi" w:cs="Tahoma"/>
                <w:bCs/>
                <w:sz w:val="20"/>
                <w:szCs w:val="20"/>
              </w:rPr>
            </w:pPr>
            <w:r w:rsidRPr="0037075A">
              <w:rPr>
                <w:rFonts w:asciiTheme="minorHAnsi" w:hAnsiTheme="minorHAnsi" w:cs="Tahoma"/>
                <w:bCs/>
                <w:sz w:val="20"/>
                <w:szCs w:val="20"/>
              </w:rPr>
              <w:lastRenderedPageBreak/>
              <w:t>Students deliver Final Project on their G Suite. Instructor walks through checklist with each team during this final session.</w:t>
            </w:r>
          </w:p>
          <w:p w:rsidR="0037075A" w:rsidRPr="0037075A" w:rsidRDefault="0037075A" w:rsidP="0037075A">
            <w:pPr>
              <w:rPr>
                <w:rFonts w:asciiTheme="minorHAnsi" w:hAnsiTheme="minorHAnsi" w:cstheme="minorHAnsi"/>
                <w:color w:val="000000" w:themeColor="text1"/>
                <w:sz w:val="20"/>
                <w:szCs w:val="20"/>
              </w:rPr>
            </w:pPr>
          </w:p>
          <w:p w:rsidR="0037075A" w:rsidRPr="0037075A" w:rsidRDefault="0037075A" w:rsidP="0037075A">
            <w:pPr>
              <w:rPr>
                <w:rFonts w:asciiTheme="minorHAnsi" w:hAnsiTheme="minorHAnsi" w:cstheme="minorHAnsi"/>
                <w:color w:val="000000" w:themeColor="text1"/>
                <w:sz w:val="20"/>
                <w:szCs w:val="20"/>
              </w:rPr>
            </w:pPr>
          </w:p>
        </w:tc>
        <w:tc>
          <w:tcPr>
            <w:tcW w:w="2520" w:type="dxa"/>
          </w:tcPr>
          <w:p w:rsidR="000A5856" w:rsidRPr="0037075A" w:rsidRDefault="0037075A" w:rsidP="00A80258">
            <w:pPr>
              <w:rPr>
                <w:rFonts w:asciiTheme="minorHAnsi" w:hAnsiTheme="minorHAnsi" w:cstheme="minorHAnsi"/>
                <w:color w:val="000000" w:themeColor="text1"/>
                <w:sz w:val="20"/>
                <w:szCs w:val="20"/>
              </w:rPr>
            </w:pPr>
            <w:r w:rsidRPr="0037075A">
              <w:rPr>
                <w:rFonts w:asciiTheme="minorHAnsi" w:hAnsiTheme="minorHAnsi" w:cstheme="minorHAnsi"/>
                <w:color w:val="000000" w:themeColor="text1"/>
                <w:sz w:val="20"/>
                <w:szCs w:val="20"/>
              </w:rPr>
              <w:lastRenderedPageBreak/>
              <w:t>Readings for this week</w:t>
            </w:r>
          </w:p>
          <w:p w:rsidR="0037075A" w:rsidRPr="0037075A" w:rsidRDefault="0037075A" w:rsidP="0037075A">
            <w:pPr>
              <w:pStyle w:val="ListParagraph"/>
              <w:numPr>
                <w:ilvl w:val="0"/>
                <w:numId w:val="40"/>
              </w:numPr>
              <w:rPr>
                <w:rFonts w:asciiTheme="minorHAnsi" w:hAnsiTheme="minorHAnsi" w:cstheme="minorHAnsi"/>
                <w:b/>
                <w:color w:val="000000" w:themeColor="text1"/>
                <w:sz w:val="20"/>
                <w:szCs w:val="20"/>
              </w:rPr>
            </w:pPr>
            <w:r w:rsidRPr="0037075A">
              <w:rPr>
                <w:rFonts w:asciiTheme="minorHAnsi" w:hAnsiTheme="minorHAnsi" w:cstheme="minorHAnsi"/>
                <w:color w:val="000000" w:themeColor="text1"/>
                <w:sz w:val="20"/>
                <w:szCs w:val="20"/>
              </w:rPr>
              <w:t>n/a</w:t>
            </w:r>
          </w:p>
        </w:tc>
        <w:tc>
          <w:tcPr>
            <w:tcW w:w="3150" w:type="dxa"/>
          </w:tcPr>
          <w:p w:rsidR="000A5856" w:rsidRPr="0037075A" w:rsidRDefault="000A5856" w:rsidP="00A80258">
            <w:pPr>
              <w:rPr>
                <w:rFonts w:asciiTheme="minorHAnsi" w:hAnsiTheme="minorHAnsi" w:cstheme="minorHAnsi"/>
                <w:b/>
                <w:color w:val="000000" w:themeColor="text1"/>
                <w:sz w:val="20"/>
                <w:szCs w:val="20"/>
              </w:rPr>
            </w:pPr>
            <w:r w:rsidRPr="0037075A">
              <w:rPr>
                <w:rFonts w:asciiTheme="minorHAnsi" w:hAnsiTheme="minorHAnsi" w:cstheme="minorHAnsi"/>
                <w:color w:val="000000" w:themeColor="text1"/>
                <w:sz w:val="20"/>
                <w:szCs w:val="20"/>
              </w:rPr>
              <w:t xml:space="preserve">Date:  For the date and time of the final for this class, consult the USC </w:t>
            </w:r>
            <w:r w:rsidRPr="0037075A">
              <w:rPr>
                <w:rFonts w:asciiTheme="minorHAnsi" w:hAnsiTheme="minorHAnsi" w:cstheme="minorHAnsi"/>
                <w:i/>
                <w:color w:val="000000" w:themeColor="text1"/>
                <w:sz w:val="20"/>
                <w:szCs w:val="20"/>
              </w:rPr>
              <w:t>Schedule of Classes</w:t>
            </w:r>
            <w:r w:rsidRPr="0037075A">
              <w:rPr>
                <w:rFonts w:asciiTheme="minorHAnsi" w:hAnsiTheme="minorHAnsi" w:cstheme="minorHAnsi"/>
                <w:color w:val="000000" w:themeColor="text1"/>
                <w:sz w:val="20"/>
                <w:szCs w:val="20"/>
              </w:rPr>
              <w:t xml:space="preserve"> at </w:t>
            </w:r>
            <w:hyperlink r:id="rId46" w:history="1">
              <w:r w:rsidRPr="0037075A">
                <w:rPr>
                  <w:rStyle w:val="Hyperlink"/>
                  <w:rFonts w:asciiTheme="minorHAnsi" w:hAnsiTheme="minorHAnsi" w:cstheme="minorHAnsi"/>
                  <w:color w:val="000000" w:themeColor="text1"/>
                </w:rPr>
                <w:t>www.usc.edu/soc</w:t>
              </w:r>
            </w:hyperlink>
            <w:r w:rsidRPr="0037075A">
              <w:rPr>
                <w:rFonts w:asciiTheme="minorHAnsi" w:hAnsiTheme="minorHAnsi" w:cstheme="minorHAnsi"/>
                <w:color w:val="000000" w:themeColor="text1"/>
                <w:sz w:val="20"/>
                <w:szCs w:val="20"/>
              </w:rPr>
              <w:t xml:space="preserve">.  </w:t>
            </w:r>
          </w:p>
        </w:tc>
      </w:tr>
    </w:tbl>
    <w:p w:rsidR="00A80258" w:rsidRPr="0037075A" w:rsidRDefault="00A80258" w:rsidP="00765E89">
      <w:pPr>
        <w:shd w:val="clear" w:color="auto" w:fill="FFFFFF"/>
        <w:jc w:val="center"/>
        <w:rPr>
          <w:rFonts w:asciiTheme="minorHAnsi" w:hAnsiTheme="minorHAnsi"/>
          <w:b/>
          <w:bCs/>
          <w:color w:val="222222"/>
        </w:rPr>
      </w:pPr>
    </w:p>
    <w:p w:rsidR="00A80258" w:rsidRPr="0037075A" w:rsidRDefault="00A80258">
      <w:pPr>
        <w:spacing w:after="200" w:line="276" w:lineRule="auto"/>
        <w:rPr>
          <w:rFonts w:asciiTheme="minorHAnsi" w:hAnsiTheme="minorHAnsi"/>
          <w:b/>
          <w:bCs/>
          <w:color w:val="222222"/>
        </w:rPr>
      </w:pPr>
      <w:r w:rsidRPr="0037075A">
        <w:rPr>
          <w:rFonts w:asciiTheme="minorHAnsi" w:hAnsiTheme="minorHAnsi"/>
          <w:b/>
          <w:bCs/>
          <w:color w:val="222222"/>
        </w:rPr>
        <w:br w:type="page"/>
      </w:r>
    </w:p>
    <w:p w:rsidR="00304F00" w:rsidRPr="0037075A" w:rsidRDefault="00304F00" w:rsidP="00765E89">
      <w:pPr>
        <w:shd w:val="clear" w:color="auto" w:fill="FFFFFF"/>
        <w:jc w:val="center"/>
        <w:rPr>
          <w:rFonts w:asciiTheme="minorHAnsi" w:hAnsiTheme="minorHAnsi"/>
          <w:color w:val="222222"/>
        </w:rPr>
      </w:pPr>
      <w:r w:rsidRPr="0037075A">
        <w:rPr>
          <w:rFonts w:asciiTheme="minorHAnsi" w:hAnsiTheme="minorHAnsi"/>
          <w:b/>
          <w:bCs/>
          <w:color w:val="222222"/>
        </w:rPr>
        <w:lastRenderedPageBreak/>
        <w:t>Statement on Academic Conduct and Support Systems</w:t>
      </w:r>
    </w:p>
    <w:p w:rsidR="00304F00" w:rsidRPr="0037075A" w:rsidRDefault="00304F00" w:rsidP="00393B73">
      <w:pPr>
        <w:shd w:val="clear" w:color="auto" w:fill="FFFFFF"/>
        <w:ind w:left="720" w:right="720"/>
        <w:rPr>
          <w:rFonts w:asciiTheme="minorHAnsi" w:hAnsiTheme="minorHAnsi"/>
          <w:color w:val="222222"/>
          <w:sz w:val="22"/>
          <w:szCs w:val="22"/>
        </w:rPr>
      </w:pPr>
    </w:p>
    <w:p w:rsidR="00304F00" w:rsidRPr="0037075A" w:rsidRDefault="00304F00" w:rsidP="00393B73">
      <w:pPr>
        <w:shd w:val="clear" w:color="auto" w:fill="FFFFFF"/>
        <w:ind w:left="-720" w:right="-576"/>
        <w:rPr>
          <w:rFonts w:asciiTheme="minorHAnsi" w:hAnsiTheme="minorHAnsi"/>
          <w:color w:val="222222"/>
          <w:sz w:val="22"/>
          <w:szCs w:val="22"/>
        </w:rPr>
      </w:pPr>
      <w:r w:rsidRPr="0037075A">
        <w:rPr>
          <w:rFonts w:asciiTheme="minorHAnsi" w:hAnsiTheme="minorHAnsi"/>
          <w:b/>
          <w:bCs/>
          <w:color w:val="222222"/>
          <w:sz w:val="22"/>
          <w:szCs w:val="22"/>
        </w:rPr>
        <w:t>Academic Conduct:</w:t>
      </w:r>
    </w:p>
    <w:p w:rsidR="00304F00" w:rsidRPr="0037075A" w:rsidRDefault="00304F00" w:rsidP="00393B73">
      <w:pPr>
        <w:shd w:val="clear" w:color="auto" w:fill="FFFFFF"/>
        <w:ind w:left="-720" w:right="-576"/>
        <w:rPr>
          <w:rFonts w:asciiTheme="minorHAnsi" w:hAnsiTheme="minorHAnsi"/>
          <w:color w:val="222222"/>
          <w:sz w:val="22"/>
          <w:szCs w:val="22"/>
        </w:rPr>
      </w:pPr>
      <w:r w:rsidRPr="0037075A">
        <w:rPr>
          <w:rFonts w:asciiTheme="minorHAnsi" w:hAnsiTheme="minorHAnsi"/>
          <w:color w:val="222222"/>
          <w:sz w:val="22"/>
          <w:szCs w:val="22"/>
        </w:rPr>
        <w:t>Plagiarism – presenting someone else’s ideas as your own, either verbatim or recast in your own words – is a serious academic offense with serious consequences. Please familiarize yourself with the discussion of plagiarism in </w:t>
      </w:r>
      <w:r w:rsidRPr="0037075A">
        <w:rPr>
          <w:rFonts w:asciiTheme="minorHAnsi" w:hAnsiTheme="minorHAnsi"/>
          <w:i/>
          <w:iCs/>
          <w:color w:val="222222"/>
          <w:sz w:val="22"/>
          <w:szCs w:val="22"/>
        </w:rPr>
        <w:t>SCampus</w:t>
      </w:r>
      <w:r w:rsidRPr="0037075A">
        <w:rPr>
          <w:rFonts w:asciiTheme="minorHAnsi" w:hAnsiTheme="minorHAnsi"/>
          <w:color w:val="222222"/>
          <w:sz w:val="22"/>
          <w:szCs w:val="22"/>
        </w:rPr>
        <w:t> in Part B, Section 11, “Behavior Violating University Standards”</w:t>
      </w:r>
      <w:r w:rsidRPr="0037075A">
        <w:rPr>
          <w:rFonts w:asciiTheme="minorHAnsi" w:hAnsiTheme="minorHAnsi"/>
          <w:sz w:val="22"/>
          <w:szCs w:val="22"/>
        </w:rPr>
        <w:t xml:space="preserve"> </w:t>
      </w:r>
      <w:hyperlink r:id="rId47" w:history="1">
        <w:r w:rsidRPr="0037075A">
          <w:rPr>
            <w:rStyle w:val="Hyperlink"/>
            <w:rFonts w:asciiTheme="minorHAnsi" w:hAnsiTheme="minorHAnsi"/>
            <w:sz w:val="22"/>
            <w:szCs w:val="22"/>
          </w:rPr>
          <w:t>https://policy.usc.edu/scampus-part-b/</w:t>
        </w:r>
      </w:hyperlink>
      <w:r w:rsidRPr="0037075A">
        <w:rPr>
          <w:rFonts w:asciiTheme="minorHAnsi" w:hAnsiTheme="minorHAnsi"/>
          <w:color w:val="222222"/>
          <w:sz w:val="22"/>
          <w:szCs w:val="22"/>
        </w:rPr>
        <w:t>.   Other forms of academic dishonesty are equally unacceptable.  See additional information in </w:t>
      </w:r>
      <w:r w:rsidRPr="0037075A">
        <w:rPr>
          <w:rFonts w:asciiTheme="minorHAnsi" w:hAnsiTheme="minorHAnsi"/>
          <w:i/>
          <w:iCs/>
          <w:color w:val="222222"/>
          <w:sz w:val="22"/>
          <w:szCs w:val="22"/>
        </w:rPr>
        <w:t>SCampus </w:t>
      </w:r>
      <w:r w:rsidRPr="0037075A">
        <w:rPr>
          <w:rFonts w:asciiTheme="minorHAnsi" w:hAnsiTheme="minorHAnsi"/>
          <w:color w:val="222222"/>
          <w:sz w:val="22"/>
          <w:szCs w:val="22"/>
        </w:rPr>
        <w:t>and university policies on scientific misconduct, </w:t>
      </w:r>
      <w:hyperlink r:id="rId48" w:tgtFrame="_blank" w:history="1">
        <w:r w:rsidRPr="0037075A">
          <w:rPr>
            <w:rFonts w:asciiTheme="minorHAnsi" w:hAnsiTheme="minorHAnsi"/>
            <w:color w:val="1155CC"/>
            <w:sz w:val="22"/>
            <w:szCs w:val="22"/>
            <w:u w:val="single"/>
          </w:rPr>
          <w:t>http://policy.usc.edu/scientific-misconduct</w:t>
        </w:r>
      </w:hyperlink>
      <w:r w:rsidRPr="0037075A">
        <w:rPr>
          <w:rFonts w:asciiTheme="minorHAnsi" w:hAnsiTheme="minorHAnsi"/>
          <w:color w:val="222222"/>
          <w:sz w:val="22"/>
          <w:szCs w:val="22"/>
        </w:rPr>
        <w:t>.</w:t>
      </w:r>
    </w:p>
    <w:p w:rsidR="00304F00" w:rsidRPr="0037075A" w:rsidRDefault="00304F00" w:rsidP="00393B73">
      <w:pPr>
        <w:shd w:val="clear" w:color="auto" w:fill="FFFFFF"/>
        <w:ind w:left="-720" w:right="-576"/>
        <w:rPr>
          <w:rFonts w:asciiTheme="minorHAnsi" w:hAnsiTheme="minorHAnsi"/>
          <w:color w:val="222222"/>
          <w:sz w:val="22"/>
          <w:szCs w:val="22"/>
        </w:rPr>
      </w:pPr>
      <w:r w:rsidRPr="0037075A">
        <w:rPr>
          <w:rFonts w:asciiTheme="minorHAnsi" w:hAnsiTheme="minorHAnsi"/>
          <w:color w:val="222222"/>
          <w:sz w:val="22"/>
          <w:szCs w:val="22"/>
        </w:rPr>
        <w:t> </w:t>
      </w:r>
    </w:p>
    <w:p w:rsidR="00304F00" w:rsidRPr="0037075A" w:rsidRDefault="00304F00" w:rsidP="00393B73">
      <w:pPr>
        <w:pStyle w:val="NormalWeb"/>
        <w:spacing w:before="0" w:beforeAutospacing="0" w:after="0" w:afterAutospacing="0"/>
        <w:ind w:left="-720" w:right="-576"/>
        <w:rPr>
          <w:rFonts w:asciiTheme="minorHAnsi" w:hAnsiTheme="minorHAnsi"/>
          <w:b/>
          <w:bCs/>
          <w:color w:val="000000"/>
          <w:sz w:val="22"/>
          <w:szCs w:val="22"/>
        </w:rPr>
      </w:pPr>
      <w:r w:rsidRPr="0037075A">
        <w:rPr>
          <w:rFonts w:asciiTheme="minorHAnsi" w:hAnsiTheme="minorHAnsi"/>
          <w:b/>
          <w:bCs/>
          <w:color w:val="000000"/>
          <w:sz w:val="22"/>
          <w:szCs w:val="22"/>
        </w:rPr>
        <w:t>Support Systems:</w:t>
      </w:r>
    </w:p>
    <w:p w:rsidR="00304F00" w:rsidRPr="0037075A" w:rsidRDefault="00304F00" w:rsidP="00393B73">
      <w:pPr>
        <w:pStyle w:val="NormalWeb"/>
        <w:spacing w:before="0" w:beforeAutospacing="0" w:after="0" w:afterAutospacing="0"/>
        <w:ind w:left="-720" w:right="-576"/>
        <w:rPr>
          <w:rFonts w:asciiTheme="minorHAnsi" w:hAnsiTheme="minorHAnsi"/>
          <w:i/>
          <w:sz w:val="22"/>
          <w:szCs w:val="22"/>
        </w:rPr>
      </w:pPr>
      <w:r w:rsidRPr="0037075A">
        <w:rPr>
          <w:rFonts w:asciiTheme="minorHAnsi" w:hAnsiTheme="minorHAnsi"/>
          <w:bCs/>
          <w:i/>
          <w:color w:val="000000"/>
          <w:sz w:val="22"/>
          <w:szCs w:val="22"/>
        </w:rPr>
        <w:t>Student Counseling Services (SCS) - (213) 740-7711 – 24/7 on call</w:t>
      </w:r>
    </w:p>
    <w:p w:rsidR="00304F00" w:rsidRPr="0037075A" w:rsidRDefault="00304F00" w:rsidP="00393B73">
      <w:pPr>
        <w:pStyle w:val="NormalWeb"/>
        <w:spacing w:before="0" w:beforeAutospacing="0" w:after="0" w:afterAutospacing="0"/>
        <w:ind w:left="-720" w:right="-576"/>
        <w:rPr>
          <w:rFonts w:asciiTheme="minorHAnsi" w:hAnsiTheme="minorHAnsi"/>
          <w:sz w:val="22"/>
          <w:szCs w:val="22"/>
        </w:rPr>
      </w:pPr>
      <w:r w:rsidRPr="0037075A">
        <w:rPr>
          <w:rFonts w:asciiTheme="minorHAnsi" w:hAnsiTheme="minorHAnsi"/>
          <w:color w:val="000000"/>
          <w:sz w:val="22"/>
          <w:szCs w:val="22"/>
        </w:rPr>
        <w:t>Free and confidential mental health treatment for students, including short-term psychotherapy, group counseling, stress fitness workshops, and crisis intervention.</w:t>
      </w:r>
      <w:hyperlink r:id="rId49" w:history="1">
        <w:r w:rsidRPr="0037075A">
          <w:rPr>
            <w:rStyle w:val="Hyperlink"/>
            <w:rFonts w:asciiTheme="minorHAnsi" w:hAnsiTheme="minorHAnsi"/>
            <w:color w:val="000000"/>
            <w:sz w:val="22"/>
            <w:szCs w:val="22"/>
          </w:rPr>
          <w:t xml:space="preserve"> </w:t>
        </w:r>
        <w:r w:rsidRPr="0037075A">
          <w:rPr>
            <w:rStyle w:val="Hyperlink"/>
            <w:rFonts w:asciiTheme="minorHAnsi" w:hAnsiTheme="minorHAnsi"/>
            <w:color w:val="1155CC"/>
            <w:sz w:val="22"/>
            <w:szCs w:val="22"/>
          </w:rPr>
          <w:t>https://engemannshc.usc.edu/counseling/</w:t>
        </w:r>
      </w:hyperlink>
    </w:p>
    <w:p w:rsidR="00304F00" w:rsidRPr="0037075A" w:rsidRDefault="00304F00" w:rsidP="00393B73">
      <w:pPr>
        <w:pStyle w:val="NormalWeb"/>
        <w:spacing w:before="0" w:beforeAutospacing="0" w:after="0" w:afterAutospacing="0"/>
        <w:ind w:left="-720" w:right="-576"/>
        <w:rPr>
          <w:rFonts w:asciiTheme="minorHAnsi" w:hAnsiTheme="minorHAnsi"/>
          <w:b/>
          <w:bCs/>
          <w:color w:val="000000"/>
          <w:sz w:val="22"/>
          <w:szCs w:val="22"/>
        </w:rPr>
      </w:pPr>
    </w:p>
    <w:p w:rsidR="00304F00" w:rsidRPr="0037075A" w:rsidRDefault="00304F00" w:rsidP="00393B73">
      <w:pPr>
        <w:pStyle w:val="NormalWeb"/>
        <w:spacing w:before="0" w:beforeAutospacing="0" w:after="0" w:afterAutospacing="0"/>
        <w:ind w:left="-720" w:right="-576"/>
        <w:rPr>
          <w:rFonts w:asciiTheme="minorHAnsi" w:hAnsiTheme="minorHAnsi"/>
          <w:i/>
          <w:sz w:val="22"/>
          <w:szCs w:val="22"/>
        </w:rPr>
      </w:pPr>
      <w:r w:rsidRPr="0037075A">
        <w:rPr>
          <w:rFonts w:asciiTheme="minorHAnsi" w:hAnsiTheme="minorHAnsi"/>
          <w:bCs/>
          <w:i/>
          <w:color w:val="000000"/>
          <w:sz w:val="22"/>
          <w:szCs w:val="22"/>
        </w:rPr>
        <w:t>National Suicide Prevention Lifeline - 1-800-273-8255</w:t>
      </w:r>
    </w:p>
    <w:p w:rsidR="00304F00" w:rsidRPr="0037075A" w:rsidRDefault="00304F00" w:rsidP="00393B73">
      <w:pPr>
        <w:pStyle w:val="NormalWeb"/>
        <w:spacing w:before="0" w:beforeAutospacing="0" w:after="0" w:afterAutospacing="0"/>
        <w:ind w:left="-720" w:right="-576"/>
        <w:rPr>
          <w:rFonts w:asciiTheme="minorHAnsi" w:hAnsiTheme="minorHAnsi"/>
          <w:sz w:val="22"/>
          <w:szCs w:val="22"/>
        </w:rPr>
      </w:pPr>
      <w:r w:rsidRPr="0037075A">
        <w:rPr>
          <w:rFonts w:asciiTheme="minorHAnsi" w:hAnsiTheme="minorHAnsi"/>
          <w:color w:val="000000"/>
          <w:sz w:val="22"/>
          <w:szCs w:val="22"/>
        </w:rPr>
        <w:t>Provides free and confidential emotional support to people in suicidal crisis or emotional distress 24 hours a day, 7 days a week.</w:t>
      </w:r>
      <w:hyperlink r:id="rId50" w:history="1">
        <w:r w:rsidRPr="0037075A">
          <w:rPr>
            <w:rStyle w:val="Hyperlink"/>
            <w:rFonts w:asciiTheme="minorHAnsi" w:hAnsiTheme="minorHAnsi"/>
            <w:color w:val="000000"/>
            <w:sz w:val="22"/>
            <w:szCs w:val="22"/>
          </w:rPr>
          <w:t xml:space="preserve"> </w:t>
        </w:r>
        <w:r w:rsidRPr="0037075A">
          <w:rPr>
            <w:rStyle w:val="Hyperlink"/>
            <w:rFonts w:asciiTheme="minorHAnsi" w:hAnsiTheme="minorHAnsi"/>
            <w:color w:val="1155CC"/>
            <w:sz w:val="22"/>
            <w:szCs w:val="22"/>
          </w:rPr>
          <w:t>http://www.suicidepreventionlifeline.org</w:t>
        </w:r>
      </w:hyperlink>
    </w:p>
    <w:p w:rsidR="00304F00" w:rsidRPr="0037075A" w:rsidRDefault="00304F00" w:rsidP="00393B73">
      <w:pPr>
        <w:pStyle w:val="NormalWeb"/>
        <w:spacing w:before="0" w:beforeAutospacing="0" w:after="0" w:afterAutospacing="0"/>
        <w:ind w:left="-720" w:right="-576"/>
        <w:rPr>
          <w:rFonts w:asciiTheme="minorHAnsi" w:hAnsiTheme="minorHAnsi"/>
          <w:b/>
          <w:bCs/>
          <w:color w:val="000000"/>
          <w:sz w:val="22"/>
          <w:szCs w:val="22"/>
          <w:u w:val="single"/>
        </w:rPr>
      </w:pPr>
    </w:p>
    <w:p w:rsidR="00304F00" w:rsidRPr="0037075A" w:rsidRDefault="00304F00" w:rsidP="00393B73">
      <w:pPr>
        <w:pStyle w:val="NormalWeb"/>
        <w:spacing w:before="0" w:beforeAutospacing="0" w:after="0" w:afterAutospacing="0"/>
        <w:ind w:left="-720" w:right="-576"/>
        <w:rPr>
          <w:rFonts w:asciiTheme="minorHAnsi" w:hAnsiTheme="minorHAnsi"/>
          <w:i/>
          <w:sz w:val="22"/>
          <w:szCs w:val="22"/>
        </w:rPr>
      </w:pPr>
      <w:r w:rsidRPr="0037075A">
        <w:rPr>
          <w:rFonts w:asciiTheme="minorHAnsi" w:hAnsiTheme="minorHAnsi"/>
          <w:bCs/>
          <w:i/>
          <w:color w:val="000000"/>
          <w:sz w:val="22"/>
          <w:szCs w:val="22"/>
        </w:rPr>
        <w:t>Relationship and Sexual Violence Prevention Services (RSVP) - (213) 740-4900 - 24/7 on call</w:t>
      </w:r>
    </w:p>
    <w:p w:rsidR="00304F00" w:rsidRPr="0037075A" w:rsidRDefault="00304F00" w:rsidP="00393B73">
      <w:pPr>
        <w:pStyle w:val="NormalWeb"/>
        <w:spacing w:before="0" w:beforeAutospacing="0" w:after="0" w:afterAutospacing="0"/>
        <w:ind w:left="-720" w:right="-576"/>
        <w:rPr>
          <w:rFonts w:asciiTheme="minorHAnsi" w:hAnsiTheme="minorHAnsi"/>
          <w:color w:val="000000"/>
          <w:sz w:val="22"/>
          <w:szCs w:val="22"/>
        </w:rPr>
      </w:pPr>
      <w:r w:rsidRPr="0037075A">
        <w:rPr>
          <w:rFonts w:asciiTheme="minorHAnsi" w:hAnsiTheme="minorHAnsi"/>
          <w:color w:val="000000"/>
          <w:sz w:val="22"/>
          <w:szCs w:val="22"/>
        </w:rPr>
        <w:t xml:space="preserve">Free and confidential therapy services, workshops, and training for situations related to gender-based harm. </w:t>
      </w:r>
      <w:hyperlink r:id="rId51" w:history="1">
        <w:r w:rsidRPr="0037075A">
          <w:rPr>
            <w:rStyle w:val="Hyperlink"/>
            <w:rFonts w:asciiTheme="minorHAnsi" w:hAnsiTheme="minorHAnsi"/>
            <w:sz w:val="22"/>
            <w:szCs w:val="22"/>
          </w:rPr>
          <w:t>https://engemannshc.usc.edu/rsvp/</w:t>
        </w:r>
      </w:hyperlink>
    </w:p>
    <w:p w:rsidR="00304F00" w:rsidRPr="0037075A" w:rsidRDefault="00304F00" w:rsidP="00393B73">
      <w:pPr>
        <w:pStyle w:val="NormalWeb"/>
        <w:spacing w:before="0" w:beforeAutospacing="0" w:after="0" w:afterAutospacing="0"/>
        <w:ind w:left="-720" w:right="-576"/>
        <w:rPr>
          <w:rFonts w:asciiTheme="minorHAnsi" w:hAnsiTheme="minorHAnsi"/>
          <w:sz w:val="22"/>
          <w:szCs w:val="22"/>
        </w:rPr>
      </w:pPr>
    </w:p>
    <w:p w:rsidR="00304F00" w:rsidRPr="0037075A" w:rsidRDefault="00304F00" w:rsidP="00393B73">
      <w:pPr>
        <w:pStyle w:val="NormalWeb"/>
        <w:spacing w:before="0" w:beforeAutospacing="0" w:after="0" w:afterAutospacing="0"/>
        <w:ind w:left="-720" w:right="-576"/>
        <w:rPr>
          <w:rFonts w:asciiTheme="minorHAnsi" w:hAnsiTheme="minorHAnsi"/>
          <w:i/>
          <w:sz w:val="22"/>
          <w:szCs w:val="22"/>
        </w:rPr>
      </w:pPr>
      <w:r w:rsidRPr="0037075A">
        <w:rPr>
          <w:rFonts w:asciiTheme="minorHAnsi" w:hAnsiTheme="minorHAnsi"/>
          <w:bCs/>
          <w:i/>
          <w:color w:val="000000"/>
          <w:sz w:val="22"/>
          <w:szCs w:val="22"/>
        </w:rPr>
        <w:t>Sexual Assault Resource Center</w:t>
      </w:r>
    </w:p>
    <w:p w:rsidR="00304F00" w:rsidRPr="0037075A" w:rsidRDefault="00304F00" w:rsidP="00393B73">
      <w:pPr>
        <w:pStyle w:val="NormalWeb"/>
        <w:spacing w:before="0" w:beforeAutospacing="0" w:after="0" w:afterAutospacing="0"/>
        <w:ind w:left="-720" w:right="-576"/>
        <w:rPr>
          <w:rFonts w:asciiTheme="minorHAnsi" w:hAnsiTheme="minorHAnsi"/>
          <w:sz w:val="22"/>
          <w:szCs w:val="22"/>
        </w:rPr>
      </w:pPr>
      <w:r w:rsidRPr="0037075A">
        <w:rPr>
          <w:rFonts w:asciiTheme="minorHAnsi" w:hAnsiTheme="minorHAnsi"/>
          <w:color w:val="000000"/>
          <w:sz w:val="22"/>
          <w:szCs w:val="22"/>
        </w:rPr>
        <w:t>For more information about how to get help or help a survivor, rights, reporting options, and additional resources, visit the website:</w:t>
      </w:r>
      <w:hyperlink r:id="rId52" w:history="1">
        <w:r w:rsidRPr="0037075A">
          <w:rPr>
            <w:rStyle w:val="Hyperlink"/>
            <w:rFonts w:asciiTheme="minorHAnsi" w:hAnsiTheme="minorHAnsi"/>
            <w:color w:val="000000"/>
            <w:sz w:val="22"/>
            <w:szCs w:val="22"/>
          </w:rPr>
          <w:t xml:space="preserve"> </w:t>
        </w:r>
        <w:r w:rsidRPr="0037075A">
          <w:rPr>
            <w:rStyle w:val="Hyperlink"/>
            <w:rFonts w:asciiTheme="minorHAnsi" w:hAnsiTheme="minorHAnsi"/>
            <w:color w:val="1155CC"/>
            <w:sz w:val="22"/>
            <w:szCs w:val="22"/>
          </w:rPr>
          <w:t>http://sarc.usc.edu/</w:t>
        </w:r>
      </w:hyperlink>
    </w:p>
    <w:p w:rsidR="00304F00" w:rsidRPr="0037075A" w:rsidRDefault="00304F00" w:rsidP="00393B73">
      <w:pPr>
        <w:pStyle w:val="NormalWeb"/>
        <w:spacing w:before="0" w:beforeAutospacing="0" w:after="0" w:afterAutospacing="0"/>
        <w:ind w:left="-720" w:right="-576"/>
        <w:rPr>
          <w:rFonts w:asciiTheme="minorHAnsi" w:hAnsiTheme="minorHAnsi"/>
          <w:b/>
          <w:bCs/>
          <w:color w:val="000000"/>
          <w:sz w:val="22"/>
          <w:szCs w:val="22"/>
        </w:rPr>
      </w:pPr>
    </w:p>
    <w:p w:rsidR="00304F00" w:rsidRPr="0037075A" w:rsidRDefault="00304F00" w:rsidP="00393B73">
      <w:pPr>
        <w:pStyle w:val="NormalWeb"/>
        <w:spacing w:before="0" w:beforeAutospacing="0" w:after="0" w:afterAutospacing="0"/>
        <w:ind w:left="-720" w:right="-576"/>
        <w:rPr>
          <w:rFonts w:asciiTheme="minorHAnsi" w:hAnsiTheme="minorHAnsi"/>
          <w:i/>
          <w:sz w:val="22"/>
          <w:szCs w:val="22"/>
        </w:rPr>
      </w:pPr>
      <w:r w:rsidRPr="0037075A">
        <w:rPr>
          <w:rFonts w:asciiTheme="minorHAnsi" w:hAnsiTheme="minorHAnsi"/>
          <w:bCs/>
          <w:i/>
          <w:color w:val="000000"/>
          <w:sz w:val="22"/>
          <w:szCs w:val="22"/>
        </w:rPr>
        <w:t>Office of Equity and Diversity (OED)/Title IX Compliance – (213) 740-5086</w:t>
      </w:r>
    </w:p>
    <w:p w:rsidR="00304F00" w:rsidRPr="0037075A" w:rsidRDefault="00304F00" w:rsidP="00393B73">
      <w:pPr>
        <w:pStyle w:val="NormalWeb"/>
        <w:spacing w:before="0" w:beforeAutospacing="0" w:after="0" w:afterAutospacing="0"/>
        <w:ind w:left="-720" w:right="-576"/>
        <w:rPr>
          <w:rStyle w:val="Hyperlink"/>
          <w:rFonts w:asciiTheme="minorHAnsi" w:hAnsiTheme="minorHAnsi"/>
          <w:color w:val="1155CC"/>
          <w:sz w:val="22"/>
          <w:szCs w:val="22"/>
        </w:rPr>
      </w:pPr>
      <w:r w:rsidRPr="0037075A">
        <w:rPr>
          <w:rFonts w:asciiTheme="minorHAnsi" w:hAnsiTheme="minorHAnsi"/>
          <w:color w:val="000000"/>
          <w:sz w:val="22"/>
          <w:szCs w:val="22"/>
        </w:rPr>
        <w:t>Works with faculty, staff, visitors, applicants, and students around issues of protected class.</w:t>
      </w:r>
      <w:hyperlink r:id="rId53" w:history="1">
        <w:r w:rsidRPr="0037075A">
          <w:rPr>
            <w:rStyle w:val="Hyperlink"/>
            <w:rFonts w:asciiTheme="minorHAnsi" w:hAnsiTheme="minorHAnsi"/>
            <w:color w:val="000000"/>
            <w:sz w:val="22"/>
            <w:szCs w:val="22"/>
          </w:rPr>
          <w:t xml:space="preserve"> </w:t>
        </w:r>
        <w:r w:rsidRPr="0037075A">
          <w:rPr>
            <w:rStyle w:val="Hyperlink"/>
            <w:rFonts w:asciiTheme="minorHAnsi" w:hAnsiTheme="minorHAnsi"/>
            <w:color w:val="1155CC"/>
            <w:sz w:val="22"/>
            <w:szCs w:val="22"/>
          </w:rPr>
          <w:t>https://equity.usc.edu/</w:t>
        </w:r>
      </w:hyperlink>
    </w:p>
    <w:p w:rsidR="00304F00" w:rsidRPr="0037075A" w:rsidRDefault="00304F00" w:rsidP="00393B73">
      <w:pPr>
        <w:pStyle w:val="NormalWeb"/>
        <w:spacing w:before="0" w:beforeAutospacing="0" w:after="0" w:afterAutospacing="0"/>
        <w:ind w:left="-720" w:right="-576"/>
        <w:rPr>
          <w:rFonts w:asciiTheme="minorHAnsi" w:hAnsiTheme="minorHAnsi"/>
          <w:b/>
          <w:bCs/>
          <w:color w:val="000000"/>
          <w:sz w:val="22"/>
          <w:szCs w:val="22"/>
        </w:rPr>
      </w:pPr>
    </w:p>
    <w:p w:rsidR="00304F00" w:rsidRPr="0037075A" w:rsidRDefault="00304F00" w:rsidP="00393B73">
      <w:pPr>
        <w:pStyle w:val="NormalWeb"/>
        <w:spacing w:before="0" w:beforeAutospacing="0" w:after="0" w:afterAutospacing="0"/>
        <w:ind w:left="-720" w:right="-576"/>
        <w:rPr>
          <w:rFonts w:asciiTheme="minorHAnsi" w:hAnsiTheme="minorHAnsi"/>
          <w:i/>
          <w:sz w:val="22"/>
          <w:szCs w:val="22"/>
        </w:rPr>
      </w:pPr>
      <w:r w:rsidRPr="0037075A">
        <w:rPr>
          <w:rFonts w:asciiTheme="minorHAnsi" w:hAnsiTheme="minorHAnsi"/>
          <w:bCs/>
          <w:i/>
          <w:color w:val="000000"/>
          <w:sz w:val="22"/>
          <w:szCs w:val="22"/>
        </w:rPr>
        <w:t>Bias Assessment Response and Support</w:t>
      </w:r>
    </w:p>
    <w:p w:rsidR="00304F00" w:rsidRPr="0037075A" w:rsidRDefault="00304F00" w:rsidP="00393B73">
      <w:pPr>
        <w:pStyle w:val="NormalWeb"/>
        <w:spacing w:before="0" w:beforeAutospacing="0" w:after="0" w:afterAutospacing="0"/>
        <w:ind w:left="-720" w:right="-576"/>
        <w:rPr>
          <w:rStyle w:val="Hyperlink"/>
          <w:rFonts w:asciiTheme="minorHAnsi" w:hAnsiTheme="minorHAnsi"/>
          <w:color w:val="1155CC"/>
          <w:sz w:val="22"/>
          <w:szCs w:val="22"/>
        </w:rPr>
      </w:pPr>
      <w:r w:rsidRPr="0037075A">
        <w:rPr>
          <w:rFonts w:asciiTheme="minorHAnsi" w:hAnsiTheme="minorHAnsi"/>
          <w:color w:val="000000"/>
          <w:sz w:val="22"/>
          <w:szCs w:val="22"/>
        </w:rPr>
        <w:t>Incidents of bias, hate crimes and microaggressions need to be reported allowing for appropriate investigation and response.</w:t>
      </w:r>
      <w:hyperlink r:id="rId54" w:history="1">
        <w:r w:rsidRPr="0037075A">
          <w:rPr>
            <w:rStyle w:val="Hyperlink"/>
            <w:rFonts w:asciiTheme="minorHAnsi" w:hAnsiTheme="minorHAnsi"/>
            <w:color w:val="000000"/>
            <w:sz w:val="22"/>
            <w:szCs w:val="22"/>
          </w:rPr>
          <w:t xml:space="preserve"> </w:t>
        </w:r>
        <w:r w:rsidRPr="0037075A">
          <w:rPr>
            <w:rStyle w:val="Hyperlink"/>
            <w:rFonts w:asciiTheme="minorHAnsi" w:hAnsiTheme="minorHAnsi"/>
            <w:color w:val="1155CC"/>
            <w:sz w:val="22"/>
            <w:szCs w:val="22"/>
          </w:rPr>
          <w:t>https://studentaffairs.usc.edu/bias-assessment-response-support/</w:t>
        </w:r>
      </w:hyperlink>
    </w:p>
    <w:p w:rsidR="00304F00" w:rsidRPr="0037075A" w:rsidRDefault="00304F00" w:rsidP="00393B73">
      <w:pPr>
        <w:pStyle w:val="NormalWeb"/>
        <w:spacing w:before="0" w:beforeAutospacing="0" w:after="0" w:afterAutospacing="0"/>
        <w:ind w:left="-720" w:right="-576"/>
        <w:rPr>
          <w:rStyle w:val="Hyperlink"/>
          <w:rFonts w:asciiTheme="minorHAnsi" w:hAnsiTheme="minorHAnsi"/>
          <w:color w:val="1155CC"/>
          <w:sz w:val="22"/>
          <w:szCs w:val="22"/>
        </w:rPr>
      </w:pPr>
    </w:p>
    <w:p w:rsidR="00304F00" w:rsidRPr="0037075A" w:rsidRDefault="00304F00" w:rsidP="00393B73">
      <w:pPr>
        <w:ind w:left="-720" w:right="-576"/>
        <w:rPr>
          <w:rFonts w:asciiTheme="minorHAnsi" w:hAnsiTheme="minorHAnsi"/>
          <w:i/>
          <w:iCs/>
          <w:sz w:val="22"/>
          <w:szCs w:val="22"/>
        </w:rPr>
      </w:pPr>
      <w:r w:rsidRPr="0037075A">
        <w:rPr>
          <w:rFonts w:asciiTheme="minorHAnsi" w:hAnsiTheme="minorHAnsi"/>
          <w:i/>
          <w:iCs/>
          <w:sz w:val="22"/>
          <w:szCs w:val="22"/>
        </w:rPr>
        <w:t xml:space="preserve">The Office of Disability Services and Programs </w:t>
      </w:r>
    </w:p>
    <w:p w:rsidR="00304F00" w:rsidRPr="0037075A" w:rsidRDefault="00304F00" w:rsidP="00393B73">
      <w:pPr>
        <w:ind w:left="-720" w:right="-576"/>
        <w:rPr>
          <w:rFonts w:asciiTheme="minorHAnsi" w:hAnsiTheme="minorHAnsi"/>
          <w:sz w:val="22"/>
          <w:szCs w:val="22"/>
        </w:rPr>
      </w:pPr>
      <w:r w:rsidRPr="0037075A">
        <w:rPr>
          <w:rFonts w:asciiTheme="minorHAnsi" w:hAnsiTheme="minorHAnsi"/>
          <w:sz w:val="22"/>
          <w:szCs w:val="22"/>
        </w:rPr>
        <w:t xml:space="preserve">Provides certification for students with disabilities and helps arrange relevant accommodations. </w:t>
      </w:r>
      <w:hyperlink r:id="rId55" w:history="1">
        <w:r w:rsidRPr="0037075A">
          <w:rPr>
            <w:rStyle w:val="Hyperlink"/>
            <w:rFonts w:asciiTheme="minorHAnsi" w:hAnsiTheme="minorHAnsi"/>
            <w:sz w:val="22"/>
            <w:szCs w:val="22"/>
          </w:rPr>
          <w:t>http://dsp.usc.edu</w:t>
        </w:r>
      </w:hyperlink>
    </w:p>
    <w:p w:rsidR="00304F00" w:rsidRPr="0037075A" w:rsidRDefault="00304F00" w:rsidP="00393B73">
      <w:pPr>
        <w:ind w:left="-720" w:right="-576"/>
        <w:rPr>
          <w:rFonts w:asciiTheme="minorHAnsi" w:hAnsiTheme="minorHAnsi"/>
          <w:sz w:val="22"/>
          <w:szCs w:val="22"/>
        </w:rPr>
      </w:pPr>
    </w:p>
    <w:p w:rsidR="00304F00" w:rsidRPr="0037075A" w:rsidRDefault="00304F00" w:rsidP="00393B73">
      <w:pPr>
        <w:pStyle w:val="NormalWeb"/>
        <w:spacing w:before="0" w:beforeAutospacing="0" w:after="0" w:afterAutospacing="0"/>
        <w:ind w:left="-720" w:right="-576"/>
        <w:rPr>
          <w:rFonts w:asciiTheme="minorHAnsi" w:hAnsiTheme="minorHAnsi"/>
          <w:i/>
          <w:sz w:val="22"/>
          <w:szCs w:val="22"/>
        </w:rPr>
      </w:pPr>
      <w:r w:rsidRPr="0037075A">
        <w:rPr>
          <w:rFonts w:asciiTheme="minorHAnsi" w:hAnsiTheme="minorHAnsi"/>
          <w:bCs/>
          <w:i/>
          <w:color w:val="000000"/>
          <w:sz w:val="22"/>
          <w:szCs w:val="22"/>
        </w:rPr>
        <w:t>Student Support and Advocacy – (213) 821-4710</w:t>
      </w:r>
    </w:p>
    <w:p w:rsidR="00304F00" w:rsidRPr="0037075A" w:rsidRDefault="00304F00" w:rsidP="00393B73">
      <w:pPr>
        <w:pStyle w:val="NormalWeb"/>
        <w:spacing w:before="0" w:beforeAutospacing="0" w:after="0" w:afterAutospacing="0"/>
        <w:ind w:left="-720" w:right="-576"/>
        <w:rPr>
          <w:rStyle w:val="Hyperlink"/>
          <w:rFonts w:asciiTheme="minorHAnsi" w:hAnsiTheme="minorHAnsi"/>
          <w:color w:val="1155CC"/>
          <w:sz w:val="22"/>
          <w:szCs w:val="22"/>
        </w:rPr>
      </w:pPr>
      <w:r w:rsidRPr="0037075A">
        <w:rPr>
          <w:rFonts w:asciiTheme="minorHAnsi" w:hAnsiTheme="minorHAnsi"/>
          <w:color w:val="000000"/>
          <w:sz w:val="22"/>
          <w:szCs w:val="22"/>
        </w:rPr>
        <w:t>Assists students and families in resolving complex issues adversely affecting their success as a student EX: personal, financial, and academic.</w:t>
      </w:r>
      <w:hyperlink r:id="rId56" w:history="1">
        <w:r w:rsidRPr="0037075A">
          <w:rPr>
            <w:rStyle w:val="Hyperlink"/>
            <w:rFonts w:asciiTheme="minorHAnsi" w:hAnsiTheme="minorHAnsi"/>
            <w:color w:val="000000"/>
            <w:sz w:val="22"/>
            <w:szCs w:val="22"/>
          </w:rPr>
          <w:t xml:space="preserve"> </w:t>
        </w:r>
        <w:r w:rsidRPr="0037075A">
          <w:rPr>
            <w:rStyle w:val="Hyperlink"/>
            <w:rFonts w:asciiTheme="minorHAnsi" w:hAnsiTheme="minorHAnsi"/>
            <w:color w:val="1155CC"/>
            <w:sz w:val="22"/>
            <w:szCs w:val="22"/>
          </w:rPr>
          <w:t>https://studentaffairs.usc.edu/ssa/</w:t>
        </w:r>
      </w:hyperlink>
    </w:p>
    <w:p w:rsidR="00304F00" w:rsidRPr="0037075A" w:rsidRDefault="00304F00" w:rsidP="00393B73">
      <w:pPr>
        <w:shd w:val="clear" w:color="auto" w:fill="FFFFFF"/>
        <w:ind w:left="-720" w:right="-576"/>
        <w:rPr>
          <w:rFonts w:asciiTheme="minorHAnsi" w:hAnsiTheme="minorHAnsi"/>
          <w:color w:val="222222"/>
          <w:sz w:val="22"/>
          <w:szCs w:val="22"/>
        </w:rPr>
      </w:pPr>
    </w:p>
    <w:p w:rsidR="00304F00" w:rsidRPr="0037075A" w:rsidRDefault="00304F00" w:rsidP="00393B73">
      <w:pPr>
        <w:shd w:val="clear" w:color="auto" w:fill="FFFFFF"/>
        <w:ind w:left="-720" w:right="-576"/>
        <w:rPr>
          <w:rFonts w:asciiTheme="minorHAnsi" w:hAnsiTheme="minorHAnsi"/>
          <w:i/>
          <w:color w:val="222222"/>
          <w:sz w:val="22"/>
          <w:szCs w:val="22"/>
        </w:rPr>
      </w:pPr>
      <w:r w:rsidRPr="0037075A">
        <w:rPr>
          <w:rFonts w:asciiTheme="minorHAnsi" w:hAnsiTheme="minorHAnsi"/>
          <w:i/>
          <w:color w:val="222222"/>
          <w:sz w:val="22"/>
          <w:szCs w:val="22"/>
        </w:rPr>
        <w:t xml:space="preserve">Diversity at USC </w:t>
      </w:r>
    </w:p>
    <w:p w:rsidR="00304F00" w:rsidRPr="0037075A" w:rsidRDefault="00304F00" w:rsidP="00393B73">
      <w:pPr>
        <w:shd w:val="clear" w:color="auto" w:fill="FFFFFF"/>
        <w:ind w:left="-720" w:right="-576"/>
        <w:rPr>
          <w:rFonts w:asciiTheme="minorHAnsi" w:hAnsiTheme="minorHAnsi"/>
          <w:color w:val="222222"/>
          <w:sz w:val="22"/>
          <w:szCs w:val="22"/>
        </w:rPr>
      </w:pPr>
      <w:r w:rsidRPr="0037075A">
        <w:rPr>
          <w:rFonts w:asciiTheme="minorHAnsi" w:hAnsiTheme="minorHAnsi"/>
          <w:color w:val="222222"/>
          <w:sz w:val="22"/>
          <w:szCs w:val="22"/>
        </w:rPr>
        <w:t xml:space="preserve">Information on events, programs and training, the Diversity Task Force (including representatives for each school), chronology, participation, and various resources for students. </w:t>
      </w:r>
      <w:hyperlink r:id="rId57" w:history="1">
        <w:r w:rsidRPr="0037075A">
          <w:rPr>
            <w:rStyle w:val="Hyperlink"/>
            <w:rFonts w:asciiTheme="minorHAnsi" w:hAnsiTheme="minorHAnsi"/>
            <w:sz w:val="22"/>
            <w:szCs w:val="22"/>
          </w:rPr>
          <w:t>https://diversity.usc.edu/</w:t>
        </w:r>
      </w:hyperlink>
    </w:p>
    <w:p w:rsidR="00304F00" w:rsidRPr="0037075A" w:rsidRDefault="00304F00" w:rsidP="00393B73">
      <w:pPr>
        <w:ind w:left="-720" w:right="-576"/>
        <w:rPr>
          <w:rFonts w:asciiTheme="minorHAnsi" w:hAnsiTheme="minorHAnsi"/>
          <w:sz w:val="22"/>
          <w:szCs w:val="22"/>
        </w:rPr>
      </w:pPr>
    </w:p>
    <w:p w:rsidR="00304F00" w:rsidRPr="0037075A" w:rsidRDefault="00304F00" w:rsidP="00393B73">
      <w:pPr>
        <w:ind w:left="-720" w:right="-576"/>
        <w:rPr>
          <w:rFonts w:asciiTheme="minorHAnsi" w:hAnsiTheme="minorHAnsi"/>
          <w:sz w:val="22"/>
          <w:szCs w:val="22"/>
        </w:rPr>
      </w:pPr>
      <w:r w:rsidRPr="0037075A">
        <w:rPr>
          <w:rFonts w:asciiTheme="minorHAnsi" w:hAnsiTheme="minorHAnsi"/>
          <w:i/>
          <w:iCs/>
          <w:sz w:val="22"/>
          <w:szCs w:val="22"/>
        </w:rPr>
        <w:t>USC Emergency Information</w:t>
      </w:r>
    </w:p>
    <w:p w:rsidR="00304F00" w:rsidRPr="0037075A" w:rsidRDefault="00304F00" w:rsidP="00393B73">
      <w:pPr>
        <w:ind w:left="-720" w:right="-576"/>
        <w:rPr>
          <w:rFonts w:asciiTheme="minorHAnsi" w:hAnsiTheme="minorHAnsi"/>
          <w:sz w:val="22"/>
          <w:szCs w:val="22"/>
        </w:rPr>
      </w:pPr>
      <w:r w:rsidRPr="0037075A">
        <w:rPr>
          <w:rFonts w:asciiTheme="minorHAnsi" w:hAnsiTheme="minorHAnsi"/>
          <w:sz w:val="22"/>
          <w:szCs w:val="22"/>
        </w:rPr>
        <w:lastRenderedPageBreak/>
        <w:t xml:space="preserve">Provides safety and other updates, including ways in which instruction will be continued if an officially declared emergency makes travel to campus infeasible, </w:t>
      </w:r>
      <w:hyperlink r:id="rId58" w:history="1">
        <w:r w:rsidRPr="0037075A">
          <w:rPr>
            <w:rStyle w:val="Hyperlink"/>
            <w:rFonts w:asciiTheme="minorHAnsi" w:hAnsiTheme="minorHAnsi"/>
            <w:sz w:val="22"/>
            <w:szCs w:val="22"/>
          </w:rPr>
          <w:t>http://emergency.usc.edu</w:t>
        </w:r>
      </w:hyperlink>
    </w:p>
    <w:p w:rsidR="00304F00" w:rsidRPr="0037075A" w:rsidRDefault="00304F00" w:rsidP="00393B73">
      <w:pPr>
        <w:ind w:left="-720" w:right="-576"/>
        <w:rPr>
          <w:rFonts w:asciiTheme="minorHAnsi" w:hAnsiTheme="minorHAnsi"/>
          <w:sz w:val="22"/>
          <w:szCs w:val="22"/>
        </w:rPr>
      </w:pPr>
    </w:p>
    <w:p w:rsidR="00304F00" w:rsidRPr="0037075A" w:rsidRDefault="00304F00" w:rsidP="00393B73">
      <w:pPr>
        <w:ind w:left="-720" w:right="-576"/>
        <w:rPr>
          <w:rFonts w:asciiTheme="minorHAnsi" w:hAnsiTheme="minorHAnsi"/>
          <w:sz w:val="22"/>
          <w:szCs w:val="22"/>
        </w:rPr>
      </w:pPr>
      <w:r w:rsidRPr="0037075A">
        <w:rPr>
          <w:rFonts w:asciiTheme="minorHAnsi" w:hAnsiTheme="minorHAnsi"/>
          <w:i/>
          <w:iCs/>
          <w:sz w:val="22"/>
          <w:szCs w:val="22"/>
        </w:rPr>
        <w:t xml:space="preserve">USC Department of Public Safety </w:t>
      </w:r>
      <w:r w:rsidRPr="0037075A">
        <w:rPr>
          <w:rFonts w:asciiTheme="minorHAnsi" w:hAnsiTheme="minorHAnsi"/>
          <w:i/>
          <w:color w:val="222222"/>
          <w:sz w:val="22"/>
          <w:szCs w:val="22"/>
        </w:rPr>
        <w:t xml:space="preserve"> –</w:t>
      </w:r>
      <w:r w:rsidRPr="0037075A">
        <w:rPr>
          <w:rFonts w:asciiTheme="minorHAnsi" w:hAnsiTheme="minorHAnsi"/>
          <w:sz w:val="22"/>
          <w:szCs w:val="22"/>
        </w:rPr>
        <w:t xml:space="preserve"> </w:t>
      </w:r>
      <w:r w:rsidRPr="0037075A">
        <w:rPr>
          <w:rFonts w:asciiTheme="minorHAnsi" w:hAnsiTheme="minorHAnsi"/>
          <w:i/>
          <w:sz w:val="22"/>
          <w:szCs w:val="22"/>
        </w:rPr>
        <w:t>213-740-4321 (UPC) and 323-442-1000 (HSC) for 24-hour emergency assistance or to report a crime</w:t>
      </w:r>
      <w:r w:rsidRPr="0037075A">
        <w:rPr>
          <w:rFonts w:asciiTheme="minorHAnsi" w:hAnsiTheme="minorHAnsi"/>
          <w:sz w:val="22"/>
          <w:szCs w:val="22"/>
        </w:rPr>
        <w:t xml:space="preserve">. </w:t>
      </w:r>
    </w:p>
    <w:p w:rsidR="00CD3929" w:rsidRPr="0037075A" w:rsidRDefault="00304F00" w:rsidP="00393B73">
      <w:pPr>
        <w:ind w:left="-720" w:right="-576"/>
        <w:rPr>
          <w:rStyle w:val="Hyperlink"/>
          <w:rFonts w:asciiTheme="minorHAnsi" w:hAnsiTheme="minorHAnsi"/>
          <w:sz w:val="22"/>
          <w:szCs w:val="22"/>
        </w:rPr>
      </w:pPr>
      <w:r w:rsidRPr="0037075A">
        <w:rPr>
          <w:rFonts w:asciiTheme="minorHAnsi" w:hAnsiTheme="minorHAnsi"/>
          <w:sz w:val="22"/>
          <w:szCs w:val="22"/>
        </w:rPr>
        <w:t xml:space="preserve">Provides overall safety to USC community. </w:t>
      </w:r>
      <w:hyperlink r:id="rId59" w:history="1">
        <w:r w:rsidRPr="0037075A">
          <w:rPr>
            <w:rStyle w:val="Hyperlink"/>
            <w:rFonts w:asciiTheme="minorHAnsi" w:hAnsiTheme="minorHAnsi"/>
            <w:sz w:val="22"/>
            <w:szCs w:val="22"/>
          </w:rPr>
          <w:t>http://dps.usc.edu</w:t>
        </w:r>
      </w:hyperlink>
    </w:p>
    <w:p w:rsidR="0037475F" w:rsidRPr="00530C9C" w:rsidRDefault="0037475F" w:rsidP="00393B73">
      <w:pPr>
        <w:ind w:left="-720" w:right="-576"/>
        <w:rPr>
          <w:rStyle w:val="Hyperlink"/>
          <w:rFonts w:asciiTheme="minorHAnsi" w:hAnsiTheme="minorHAnsi"/>
          <w:color w:val="auto"/>
          <w:sz w:val="22"/>
          <w:szCs w:val="22"/>
        </w:rPr>
      </w:pPr>
    </w:p>
    <w:p w:rsidR="00530C9C" w:rsidRPr="00530C9C" w:rsidRDefault="00530C9C" w:rsidP="00393B73">
      <w:pPr>
        <w:ind w:left="-720" w:right="-576"/>
        <w:rPr>
          <w:rStyle w:val="Hyperlink"/>
          <w:rFonts w:asciiTheme="minorHAnsi" w:hAnsiTheme="minorHAnsi"/>
          <w:b/>
          <w:color w:val="auto"/>
          <w:sz w:val="22"/>
          <w:szCs w:val="22"/>
          <w:u w:val="none"/>
        </w:rPr>
      </w:pPr>
      <w:r w:rsidRPr="00530C9C">
        <w:rPr>
          <w:rStyle w:val="Hyperlink"/>
          <w:rFonts w:asciiTheme="minorHAnsi" w:hAnsiTheme="minorHAnsi"/>
          <w:b/>
          <w:color w:val="auto"/>
          <w:sz w:val="22"/>
          <w:szCs w:val="22"/>
          <w:u w:val="none"/>
        </w:rPr>
        <w:t>Appendix 1: Assignment Rubric</w:t>
      </w:r>
    </w:p>
    <w:p w:rsidR="00530C9C" w:rsidRDefault="00530C9C" w:rsidP="00393B73">
      <w:pPr>
        <w:ind w:left="-720" w:right="-576"/>
        <w:rPr>
          <w:rStyle w:val="Hyperlink"/>
          <w:rFonts w:asciiTheme="minorHAnsi" w:hAnsiTheme="minorHAnsi"/>
          <w:color w:val="auto"/>
          <w:sz w:val="22"/>
          <w:szCs w:val="22"/>
        </w:rPr>
      </w:pPr>
    </w:p>
    <w:tbl>
      <w:tblPr>
        <w:tblW w:w="9720" w:type="dxa"/>
        <w:tblInd w:w="-638" w:type="dxa"/>
        <w:tblLayout w:type="fixed"/>
        <w:tblCellMar>
          <w:left w:w="0" w:type="dxa"/>
          <w:right w:w="0" w:type="dxa"/>
        </w:tblCellMar>
        <w:tblLook w:val="0000" w:firstRow="0" w:lastRow="0" w:firstColumn="0" w:lastColumn="0" w:noHBand="0" w:noVBand="0"/>
      </w:tblPr>
      <w:tblGrid>
        <w:gridCol w:w="2430"/>
        <w:gridCol w:w="2430"/>
        <w:gridCol w:w="2430"/>
        <w:gridCol w:w="2430"/>
      </w:tblGrid>
      <w:tr w:rsidR="00530C9C" w:rsidRPr="00EC6232" w:rsidTr="00530C9C">
        <w:trPr>
          <w:trHeight w:val="516"/>
        </w:trPr>
        <w:tc>
          <w:tcPr>
            <w:tcW w:w="2430" w:type="dxa"/>
            <w:tcBorders>
              <w:top w:val="single" w:sz="6" w:space="0" w:color="auto"/>
              <w:left w:val="single" w:sz="6" w:space="0" w:color="auto"/>
              <w:right w:val="single" w:sz="6" w:space="0" w:color="auto"/>
            </w:tcBorders>
          </w:tcPr>
          <w:p w:rsidR="00530C9C" w:rsidRPr="00EC6232" w:rsidRDefault="00530C9C" w:rsidP="00DD1A12">
            <w:pPr>
              <w:rPr>
                <w:rFonts w:asciiTheme="minorHAnsi" w:hAnsiTheme="minorHAnsi"/>
                <w:b/>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Sophisticated</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Competent</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Not yet Competent</w:t>
            </w:r>
          </w:p>
        </w:tc>
      </w:tr>
      <w:tr w:rsidR="00530C9C" w:rsidRPr="00EC6232" w:rsidTr="00530C9C">
        <w:trPr>
          <w:trHeight w:val="516"/>
        </w:trPr>
        <w:tc>
          <w:tcPr>
            <w:tcW w:w="2430" w:type="dxa"/>
            <w:tcBorders>
              <w:left w:val="single" w:sz="6" w:space="0" w:color="auto"/>
              <w:bottom w:val="single" w:sz="6" w:space="0" w:color="auto"/>
              <w:right w:val="single" w:sz="6" w:space="0" w:color="auto"/>
            </w:tcBorders>
          </w:tcPr>
          <w:p w:rsidR="00530C9C" w:rsidRPr="00EC6232" w:rsidRDefault="00530C9C" w:rsidP="00DD1A12">
            <w:pPr>
              <w:rPr>
                <w:rFonts w:asciiTheme="minorHAnsi" w:hAnsiTheme="minorHAnsi"/>
                <w:b/>
                <w:sz w:val="20"/>
                <w:szCs w:val="20"/>
              </w:rPr>
            </w:pPr>
            <w:r w:rsidRPr="00EC6232">
              <w:rPr>
                <w:rFonts w:asciiTheme="minorHAnsi" w:hAnsiTheme="minorHAnsi"/>
                <w:b/>
                <w:sz w:val="20"/>
                <w:szCs w:val="20"/>
              </w:rPr>
              <w:t>Component</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rPr>
                <w:rFonts w:asciiTheme="minorHAnsi" w:hAnsiTheme="minorHAnsi"/>
                <w:b/>
                <w:sz w:val="20"/>
                <w:szCs w:val="20"/>
              </w:rPr>
            </w:pP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r>
      <w:tr w:rsidR="00530C9C" w:rsidRPr="00EC6232" w:rsidTr="00530C9C">
        <w:trPr>
          <w:trHeight w:val="426"/>
        </w:trPr>
        <w:tc>
          <w:tcPr>
            <w:tcW w:w="2430" w:type="dxa"/>
            <w:tcBorders>
              <w:top w:val="single" w:sz="6" w:space="0" w:color="auto"/>
              <w:left w:val="single" w:sz="6" w:space="0" w:color="auto"/>
              <w:right w:val="single" w:sz="6" w:space="0" w:color="auto"/>
            </w:tcBorders>
          </w:tcPr>
          <w:p w:rsidR="00530C9C" w:rsidRPr="00EC6232" w:rsidRDefault="00530C9C" w:rsidP="00DD1A12">
            <w:pPr>
              <w:rPr>
                <w:rFonts w:asciiTheme="minorHAnsi" w:hAnsiTheme="minorHAnsi"/>
                <w:i/>
                <w:sz w:val="20"/>
                <w:szCs w:val="20"/>
              </w:rPr>
            </w:pPr>
            <w:r w:rsidRPr="00EC6232">
              <w:rPr>
                <w:rFonts w:asciiTheme="minorHAnsi" w:hAnsiTheme="minorHAnsi"/>
                <w:b/>
                <w:sz w:val="20"/>
                <w:szCs w:val="20"/>
              </w:rPr>
              <w:t>Empathy &amp; Design</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rPr>
                <w:rFonts w:asciiTheme="minorHAnsi" w:hAnsiTheme="minorHAnsi"/>
                <w:sz w:val="20"/>
                <w:szCs w:val="20"/>
              </w:rPr>
            </w:pPr>
          </w:p>
          <w:p w:rsidR="00530C9C" w:rsidRPr="00EC6232" w:rsidRDefault="00530C9C" w:rsidP="00DD1A12">
            <w:pPr>
              <w:tabs>
                <w:tab w:val="left" w:pos="1824"/>
              </w:tabs>
              <w:rPr>
                <w:rFonts w:asciiTheme="minorHAnsi" w:hAnsiTheme="minorHAnsi"/>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rPr>
                <w:rFonts w:asciiTheme="minorHAnsi" w:hAnsiTheme="minorHAnsi"/>
                <w:sz w:val="20"/>
                <w:szCs w:val="20"/>
              </w:rPr>
            </w:pPr>
          </w:p>
          <w:p w:rsidR="00530C9C" w:rsidRPr="00EC6232" w:rsidRDefault="00530C9C" w:rsidP="00DD1A12">
            <w:pPr>
              <w:tabs>
                <w:tab w:val="left" w:pos="1824"/>
              </w:tabs>
              <w:rPr>
                <w:rFonts w:asciiTheme="minorHAnsi" w:hAnsiTheme="minorHAnsi"/>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ind w:left="47"/>
              <w:rPr>
                <w:rFonts w:asciiTheme="minorHAnsi" w:hAnsiTheme="minorHAnsi"/>
                <w:sz w:val="20"/>
                <w:szCs w:val="20"/>
              </w:rPr>
            </w:pPr>
          </w:p>
          <w:p w:rsidR="00530C9C" w:rsidRPr="00EC6232" w:rsidRDefault="00530C9C" w:rsidP="00DD1A12">
            <w:pPr>
              <w:tabs>
                <w:tab w:val="left" w:pos="1824"/>
              </w:tabs>
              <w:ind w:left="47"/>
              <w:rPr>
                <w:rFonts w:asciiTheme="minorHAnsi" w:hAnsiTheme="minorHAnsi"/>
                <w:sz w:val="20"/>
                <w:szCs w:val="20"/>
              </w:rPr>
            </w:pPr>
          </w:p>
        </w:tc>
      </w:tr>
      <w:tr w:rsidR="00530C9C" w:rsidRPr="00EC6232" w:rsidTr="00530C9C">
        <w:trPr>
          <w:trHeight w:val="1040"/>
        </w:trPr>
        <w:tc>
          <w:tcPr>
            <w:tcW w:w="2430" w:type="dxa"/>
            <w:tcBorders>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i/>
                <w:sz w:val="20"/>
                <w:szCs w:val="20"/>
              </w:rPr>
            </w:pPr>
            <w:r w:rsidRPr="00EC6232">
              <w:rPr>
                <w:rFonts w:asciiTheme="minorHAnsi" w:hAnsiTheme="minorHAnsi"/>
                <w:i/>
                <w:sz w:val="20"/>
                <w:szCs w:val="20"/>
              </w:rPr>
              <w:t>Identifies project objectives based on general description and client requirements</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All important major and minor objectives are identified and appropriately prioritized. </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All major objectives are identified but one or two minor ones are missing or priorities are not established. </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Many major objectives are not identified.</w:t>
            </w:r>
          </w:p>
        </w:tc>
      </w:tr>
      <w:tr w:rsidR="00530C9C" w:rsidRPr="00EC6232" w:rsidTr="00530C9C">
        <w:trPr>
          <w:trHeight w:val="1218"/>
        </w:trPr>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sz w:val="20"/>
                <w:szCs w:val="20"/>
              </w:rPr>
            </w:pPr>
            <w:r w:rsidRPr="00EC6232">
              <w:rPr>
                <w:rFonts w:asciiTheme="minorHAnsi" w:hAnsiTheme="minorHAnsi"/>
                <w:i/>
                <w:sz w:val="20"/>
                <w:szCs w:val="20"/>
              </w:rPr>
              <w:t>Identifies relevant &amp; valid information to support decision-making.</w:t>
            </w: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All relevant information is obtained and information sources are valid. Design recommendations are well supported by the information. </w:t>
            </w: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Sufficient information is obtained and most sources are valid. Design recommendations are mostly supported by the information.</w:t>
            </w:r>
          </w:p>
          <w:p w:rsidR="00530C9C" w:rsidRPr="00EC6232" w:rsidRDefault="00530C9C" w:rsidP="00DD1A12">
            <w:pPr>
              <w:tabs>
                <w:tab w:val="left" w:pos="1824"/>
              </w:tabs>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Insufficient information is obtained and/or sources lack validity.  Design recommendations are not supported by information collected.</w:t>
            </w:r>
          </w:p>
          <w:p w:rsidR="00530C9C" w:rsidRPr="00EC6232" w:rsidRDefault="00530C9C" w:rsidP="00DD1A12">
            <w:pPr>
              <w:tabs>
                <w:tab w:val="left" w:pos="1824"/>
              </w:tabs>
              <w:ind w:left="90" w:right="90"/>
              <w:rPr>
                <w:rFonts w:asciiTheme="minorHAnsi" w:hAnsiTheme="minorHAnsi"/>
                <w:sz w:val="20"/>
                <w:szCs w:val="20"/>
              </w:rPr>
            </w:pPr>
          </w:p>
        </w:tc>
      </w:tr>
      <w:tr w:rsidR="00530C9C" w:rsidRPr="00EC6232" w:rsidTr="00530C9C">
        <w:trPr>
          <w:trHeight w:val="1182"/>
        </w:trPr>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sz w:val="20"/>
                <w:szCs w:val="20"/>
              </w:rPr>
            </w:pPr>
            <w:r w:rsidRPr="00EC6232">
              <w:rPr>
                <w:rFonts w:asciiTheme="minorHAnsi" w:hAnsiTheme="minorHAnsi"/>
                <w:i/>
                <w:sz w:val="20"/>
                <w:szCs w:val="20"/>
              </w:rPr>
              <w:t>Generation and analysis of alternatives.</w:t>
            </w:r>
          </w:p>
          <w:p w:rsidR="00530C9C" w:rsidRPr="00EC6232" w:rsidRDefault="00530C9C" w:rsidP="00DD1A12">
            <w:pPr>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Three or more alternatives are considered. Each alternative is appropriately and correctly analyzed for technical feasibility.</w:t>
            </w:r>
          </w:p>
          <w:p w:rsidR="00530C9C" w:rsidRPr="00EC6232" w:rsidRDefault="00530C9C" w:rsidP="00DD1A12">
            <w:pPr>
              <w:tabs>
                <w:tab w:val="left" w:pos="1824"/>
              </w:tabs>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At least three alternatives are considered. Appropriate analyses are selected but analyses include some minor procedural errors </w:t>
            </w:r>
          </w:p>
          <w:p w:rsidR="00530C9C" w:rsidRPr="00EC6232" w:rsidRDefault="00530C9C" w:rsidP="00DD1A12">
            <w:pPr>
              <w:tabs>
                <w:tab w:val="left" w:pos="1824"/>
              </w:tabs>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Only one or two alternatives are considered. Inappropriate analyses are selected and/or major procedural and conceptual errors are made.</w:t>
            </w:r>
          </w:p>
          <w:p w:rsidR="00530C9C" w:rsidRPr="00EC6232" w:rsidRDefault="00530C9C" w:rsidP="00DD1A12">
            <w:pPr>
              <w:tabs>
                <w:tab w:val="left" w:pos="1824"/>
              </w:tabs>
              <w:ind w:left="90" w:right="90"/>
              <w:rPr>
                <w:rFonts w:asciiTheme="minorHAnsi" w:hAnsiTheme="minorHAnsi"/>
                <w:sz w:val="20"/>
                <w:szCs w:val="20"/>
              </w:rPr>
            </w:pPr>
          </w:p>
        </w:tc>
      </w:tr>
      <w:tr w:rsidR="00530C9C" w:rsidRPr="00EC6232" w:rsidTr="00530C9C">
        <w:trPr>
          <w:trHeight w:val="984"/>
        </w:trPr>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sz w:val="20"/>
                <w:szCs w:val="20"/>
              </w:rPr>
            </w:pPr>
            <w:r w:rsidRPr="00EC6232">
              <w:rPr>
                <w:rFonts w:asciiTheme="minorHAnsi" w:hAnsiTheme="minorHAnsi"/>
                <w:i/>
                <w:sz w:val="20"/>
                <w:szCs w:val="20"/>
              </w:rPr>
              <w:t>Identifies relevant constraints (economic, environmental/ safety sustainability, etc)</w:t>
            </w: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All relevant constraints are identified and accurately analyzed.</w:t>
            </w:r>
          </w:p>
          <w:p w:rsidR="00530C9C" w:rsidRPr="00EC6232" w:rsidRDefault="00530C9C" w:rsidP="00DD1A12">
            <w:pPr>
              <w:tabs>
                <w:tab w:val="left" w:pos="1824"/>
              </w:tabs>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Most constraints are identified; some are not adequately addressed or accurately analyzed.</w:t>
            </w:r>
          </w:p>
          <w:p w:rsidR="00530C9C" w:rsidRPr="00EC6232" w:rsidRDefault="00530C9C" w:rsidP="00DD1A12">
            <w:pPr>
              <w:tabs>
                <w:tab w:val="left" w:pos="1824"/>
              </w:tabs>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Few or no constraints are identified or some constraints are identified but not accurately analyzed.</w:t>
            </w:r>
          </w:p>
          <w:p w:rsidR="00530C9C" w:rsidRPr="00EC6232" w:rsidRDefault="00530C9C" w:rsidP="00DD1A12">
            <w:pPr>
              <w:tabs>
                <w:tab w:val="left" w:pos="1824"/>
              </w:tabs>
              <w:ind w:right="90"/>
              <w:rPr>
                <w:rFonts w:asciiTheme="minorHAnsi" w:hAnsiTheme="minorHAnsi"/>
                <w:sz w:val="20"/>
                <w:szCs w:val="20"/>
              </w:rPr>
            </w:pPr>
          </w:p>
        </w:tc>
      </w:tr>
      <w:tr w:rsidR="00530C9C" w:rsidRPr="00EC6232" w:rsidTr="00530C9C">
        <w:trPr>
          <w:trHeight w:val="1479"/>
        </w:trPr>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i/>
                <w:sz w:val="20"/>
                <w:szCs w:val="20"/>
              </w:rPr>
            </w:pPr>
            <w:r w:rsidRPr="00EC6232">
              <w:rPr>
                <w:rFonts w:asciiTheme="minorHAnsi" w:hAnsiTheme="minorHAnsi"/>
                <w:i/>
                <w:sz w:val="20"/>
                <w:szCs w:val="20"/>
              </w:rPr>
              <w:t>Generates valid conclusions/decisions</w:t>
            </w:r>
          </w:p>
          <w:p w:rsidR="00530C9C" w:rsidRPr="00EC6232" w:rsidRDefault="00530C9C" w:rsidP="00DD1A12">
            <w:pPr>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Recommended solution is based on stated criteria, analysis and constraints.</w:t>
            </w:r>
          </w:p>
          <w:p w:rsidR="00530C9C" w:rsidRPr="00EC6232" w:rsidRDefault="00530C9C" w:rsidP="00DD1A12">
            <w:pPr>
              <w:tabs>
                <w:tab w:val="left" w:pos="1824"/>
              </w:tabs>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Solution/decision is reasonable; further analysis of some of the alternatives or constraints may have led to different recommendation.</w:t>
            </w:r>
          </w:p>
          <w:p w:rsidR="00530C9C" w:rsidRPr="00EC6232" w:rsidRDefault="00530C9C" w:rsidP="00DD1A12">
            <w:pPr>
              <w:tabs>
                <w:tab w:val="left" w:pos="1824"/>
              </w:tabs>
              <w:ind w:left="90" w:right="90"/>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Only one solution is considered or other solutions were ignored or incompletely analyzed.  Many constraints and criteria were ignored.</w:t>
            </w:r>
          </w:p>
          <w:p w:rsidR="00530C9C" w:rsidRPr="00EC6232" w:rsidRDefault="00530C9C" w:rsidP="00DD1A12">
            <w:pPr>
              <w:tabs>
                <w:tab w:val="left" w:pos="1824"/>
              </w:tabs>
              <w:ind w:left="90" w:right="90"/>
              <w:rPr>
                <w:rFonts w:asciiTheme="minorHAnsi" w:hAnsiTheme="minorHAnsi"/>
                <w:sz w:val="20"/>
                <w:szCs w:val="20"/>
              </w:rPr>
            </w:pPr>
          </w:p>
        </w:tc>
      </w:tr>
      <w:tr w:rsidR="00530C9C" w:rsidRPr="00EC6232" w:rsidTr="00530C9C">
        <w:trPr>
          <w:trHeight w:val="516"/>
        </w:trPr>
        <w:tc>
          <w:tcPr>
            <w:tcW w:w="2430" w:type="dxa"/>
            <w:tcBorders>
              <w:top w:val="single" w:sz="6" w:space="0" w:color="auto"/>
              <w:left w:val="single" w:sz="6" w:space="0" w:color="auto"/>
              <w:right w:val="single" w:sz="6" w:space="0" w:color="auto"/>
            </w:tcBorders>
          </w:tcPr>
          <w:p w:rsidR="00530C9C" w:rsidRPr="00EC6232" w:rsidRDefault="00530C9C" w:rsidP="00DD1A12">
            <w:pPr>
              <w:rPr>
                <w:rFonts w:asciiTheme="minorHAnsi" w:hAnsiTheme="minorHAnsi"/>
                <w:b/>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Sophisticated</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Competent</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Not yet Competent</w:t>
            </w:r>
          </w:p>
        </w:tc>
      </w:tr>
      <w:tr w:rsidR="00530C9C" w:rsidRPr="00EC6232" w:rsidTr="00530C9C">
        <w:trPr>
          <w:trHeight w:val="369"/>
        </w:trPr>
        <w:tc>
          <w:tcPr>
            <w:tcW w:w="2430" w:type="dxa"/>
            <w:tcBorders>
              <w:left w:val="single" w:sz="6" w:space="0" w:color="auto"/>
              <w:bottom w:val="single" w:sz="6" w:space="0" w:color="auto"/>
              <w:right w:val="single" w:sz="6" w:space="0" w:color="auto"/>
            </w:tcBorders>
          </w:tcPr>
          <w:p w:rsidR="00530C9C" w:rsidRPr="00EC6232" w:rsidRDefault="00530C9C" w:rsidP="00DD1A12">
            <w:pPr>
              <w:rPr>
                <w:rFonts w:asciiTheme="minorHAnsi" w:hAnsiTheme="minorHAnsi"/>
                <w:b/>
                <w:sz w:val="20"/>
                <w:szCs w:val="20"/>
              </w:rPr>
            </w:pPr>
            <w:r w:rsidRPr="00EC6232">
              <w:rPr>
                <w:rFonts w:asciiTheme="minorHAnsi" w:hAnsiTheme="minorHAnsi"/>
                <w:b/>
                <w:sz w:val="20"/>
                <w:szCs w:val="20"/>
              </w:rPr>
              <w:t>Component</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r>
      <w:tr w:rsidR="00530C9C" w:rsidRPr="00EC6232" w:rsidTr="00530C9C">
        <w:trPr>
          <w:trHeight w:val="444"/>
        </w:trPr>
        <w:tc>
          <w:tcPr>
            <w:tcW w:w="2430" w:type="dxa"/>
            <w:tcBorders>
              <w:top w:val="single" w:sz="6" w:space="0" w:color="auto"/>
              <w:left w:val="single" w:sz="6" w:space="0" w:color="auto"/>
              <w:right w:val="single" w:sz="6" w:space="0" w:color="auto"/>
            </w:tcBorders>
          </w:tcPr>
          <w:p w:rsidR="00530C9C" w:rsidRPr="00EC6232" w:rsidRDefault="00530C9C" w:rsidP="00DD1A12">
            <w:pPr>
              <w:rPr>
                <w:rFonts w:asciiTheme="minorHAnsi" w:hAnsiTheme="minorHAnsi"/>
                <w:i/>
                <w:sz w:val="20"/>
                <w:szCs w:val="20"/>
              </w:rPr>
            </w:pPr>
            <w:r w:rsidRPr="00EC6232">
              <w:rPr>
                <w:rFonts w:asciiTheme="minorHAnsi" w:hAnsiTheme="minorHAnsi"/>
                <w:b/>
                <w:sz w:val="20"/>
                <w:szCs w:val="20"/>
              </w:rPr>
              <w:lastRenderedPageBreak/>
              <w:t>Communication</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rPr>
                <w:rFonts w:asciiTheme="minorHAnsi" w:hAnsiTheme="minorHAnsi"/>
                <w:sz w:val="20"/>
                <w:szCs w:val="20"/>
              </w:rPr>
            </w:pPr>
          </w:p>
          <w:p w:rsidR="00530C9C" w:rsidRPr="00EC6232" w:rsidRDefault="00530C9C" w:rsidP="00DD1A12">
            <w:pPr>
              <w:tabs>
                <w:tab w:val="left" w:pos="1824"/>
              </w:tabs>
              <w:rPr>
                <w:rFonts w:asciiTheme="minorHAnsi" w:hAnsiTheme="minorHAnsi"/>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rPr>
                <w:rFonts w:asciiTheme="minorHAnsi" w:hAnsiTheme="minorHAnsi"/>
                <w:sz w:val="20"/>
                <w:szCs w:val="20"/>
              </w:rPr>
            </w:pPr>
          </w:p>
          <w:p w:rsidR="00530C9C" w:rsidRPr="00EC6232" w:rsidRDefault="00530C9C" w:rsidP="00DD1A12">
            <w:pPr>
              <w:tabs>
                <w:tab w:val="left" w:pos="1824"/>
              </w:tabs>
              <w:rPr>
                <w:rFonts w:asciiTheme="minorHAnsi" w:hAnsiTheme="minorHAnsi"/>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ind w:left="47"/>
              <w:rPr>
                <w:rFonts w:asciiTheme="minorHAnsi" w:hAnsiTheme="minorHAnsi"/>
                <w:sz w:val="20"/>
                <w:szCs w:val="20"/>
              </w:rPr>
            </w:pPr>
          </w:p>
          <w:p w:rsidR="00530C9C" w:rsidRPr="00EC6232" w:rsidRDefault="00530C9C" w:rsidP="00DD1A12">
            <w:pPr>
              <w:tabs>
                <w:tab w:val="left" w:pos="1824"/>
              </w:tabs>
              <w:ind w:left="47"/>
              <w:rPr>
                <w:rFonts w:asciiTheme="minorHAnsi" w:hAnsiTheme="minorHAnsi"/>
                <w:sz w:val="20"/>
                <w:szCs w:val="20"/>
              </w:rPr>
            </w:pPr>
          </w:p>
        </w:tc>
      </w:tr>
      <w:tr w:rsidR="00530C9C" w:rsidRPr="00EC6232" w:rsidTr="00530C9C">
        <w:trPr>
          <w:trHeight w:val="1040"/>
        </w:trPr>
        <w:tc>
          <w:tcPr>
            <w:tcW w:w="2430" w:type="dxa"/>
            <w:tcBorders>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i/>
                <w:sz w:val="20"/>
                <w:szCs w:val="20"/>
              </w:rPr>
            </w:pPr>
            <w:r w:rsidRPr="00EC6232">
              <w:rPr>
                <w:rFonts w:asciiTheme="minorHAnsi" w:hAnsiTheme="minorHAnsi"/>
                <w:i/>
                <w:sz w:val="20"/>
                <w:szCs w:val="20"/>
              </w:rPr>
              <w:t>Written Communication</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Report is well organized and clearly written.  The underlying logic is clearly articulated and easy to follow.  Words are chosen that precisely express the intended meaning and support reader comprehension.  Diagrams or analyses enhance and clarify presentation of ideas. Sentences are grammatical and free from spelling errors. </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Report is organized and clearly written for the most part.  In some areas the logic or flow of ideas is difficult to follow. Words are well chosen with some minor exceptions.  Diagrams are consistent with the text. Sentences are mostly grammatical and only a few spelling errors are present but they do not hinder the reader.</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Report lacks an overall organization.  Reader has to make considerable effort to understand the underlying logic and flow of ideas.  Diagrams are absent or inconsistent with the text.  Grammatical and spelling errors make it difficult for the reader to interpret the text in places. </w:t>
            </w:r>
          </w:p>
        </w:tc>
      </w:tr>
      <w:tr w:rsidR="00530C9C" w:rsidRPr="00EC6232" w:rsidTr="00530C9C">
        <w:trPr>
          <w:trHeight w:val="4863"/>
        </w:trPr>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i/>
                <w:sz w:val="20"/>
                <w:szCs w:val="20"/>
              </w:rPr>
            </w:pPr>
            <w:r w:rsidRPr="00EC6232">
              <w:rPr>
                <w:rFonts w:asciiTheme="minorHAnsi" w:hAnsiTheme="minorHAnsi"/>
                <w:i/>
                <w:sz w:val="20"/>
                <w:szCs w:val="20"/>
              </w:rPr>
              <w:t>Presentation</w:t>
            </w:r>
          </w:p>
          <w:p w:rsidR="00530C9C" w:rsidRPr="00EC6232" w:rsidRDefault="00530C9C" w:rsidP="00DD1A12">
            <w:pPr>
              <w:ind w:left="90" w:right="90"/>
              <w:rPr>
                <w:rFonts w:asciiTheme="minorHAnsi" w:hAnsiTheme="minorHAnsi"/>
                <w:i/>
                <w:sz w:val="20"/>
                <w:szCs w:val="20"/>
              </w:rPr>
            </w:pPr>
          </w:p>
          <w:p w:rsidR="00530C9C" w:rsidRPr="00EC6232" w:rsidRDefault="00530C9C" w:rsidP="00DD1A12">
            <w:pPr>
              <w:ind w:left="90" w:right="90"/>
              <w:rPr>
                <w:rFonts w:asciiTheme="minorHAnsi" w:hAnsiTheme="minorHAnsi"/>
                <w:sz w:val="20"/>
                <w:szCs w:val="20"/>
              </w:rPr>
            </w:pPr>
            <w:r w:rsidRPr="00EC6232">
              <w:rPr>
                <w:rFonts w:asciiTheme="minorHAnsi" w:hAnsiTheme="minorHAnsi"/>
                <w:sz w:val="20"/>
                <w:szCs w:val="20"/>
              </w:rPr>
              <w:t xml:space="preserve">            Visual Aids</w:t>
            </w:r>
          </w:p>
          <w:p w:rsidR="00530C9C" w:rsidRPr="00EC6232" w:rsidRDefault="00530C9C" w:rsidP="00DD1A12">
            <w:pPr>
              <w:ind w:left="90" w:right="90"/>
              <w:rPr>
                <w:rFonts w:asciiTheme="minorHAnsi" w:hAnsiTheme="minorHAnsi"/>
                <w:sz w:val="20"/>
                <w:szCs w:val="20"/>
              </w:rPr>
            </w:pPr>
          </w:p>
          <w:p w:rsidR="00530C9C" w:rsidRPr="00EC6232" w:rsidRDefault="00530C9C" w:rsidP="00DD1A12">
            <w:pPr>
              <w:ind w:left="90" w:right="90"/>
              <w:rPr>
                <w:rFonts w:asciiTheme="minorHAnsi" w:hAnsiTheme="minorHAnsi"/>
                <w:sz w:val="20"/>
                <w:szCs w:val="20"/>
              </w:rPr>
            </w:pPr>
          </w:p>
          <w:p w:rsidR="00530C9C" w:rsidRPr="00EC6232" w:rsidRDefault="00530C9C" w:rsidP="00DD1A12">
            <w:pPr>
              <w:ind w:left="90" w:right="90"/>
              <w:rPr>
                <w:rFonts w:asciiTheme="minorHAnsi" w:hAnsiTheme="minorHAnsi"/>
                <w:sz w:val="20"/>
                <w:szCs w:val="20"/>
              </w:rPr>
            </w:pPr>
            <w:r w:rsidRPr="00EC6232">
              <w:rPr>
                <w:rFonts w:asciiTheme="minorHAnsi" w:hAnsiTheme="minorHAnsi"/>
                <w:sz w:val="20"/>
                <w:szCs w:val="20"/>
              </w:rPr>
              <w:t xml:space="preserve">              </w:t>
            </w:r>
          </w:p>
          <w:p w:rsidR="00530C9C" w:rsidRPr="00EC6232" w:rsidRDefault="00530C9C" w:rsidP="00DD1A12">
            <w:pPr>
              <w:ind w:left="90" w:right="90"/>
              <w:rPr>
                <w:rFonts w:asciiTheme="minorHAnsi" w:hAnsiTheme="minorHAnsi"/>
                <w:sz w:val="20"/>
                <w:szCs w:val="20"/>
              </w:rPr>
            </w:pPr>
            <w:r w:rsidRPr="00EC6232">
              <w:rPr>
                <w:rFonts w:asciiTheme="minorHAnsi" w:hAnsiTheme="minorHAnsi"/>
                <w:sz w:val="20"/>
                <w:szCs w:val="20"/>
              </w:rPr>
              <w:t xml:space="preserve">           Oral Presentation</w:t>
            </w:r>
          </w:p>
          <w:p w:rsidR="00530C9C" w:rsidRPr="00EC6232" w:rsidRDefault="00530C9C" w:rsidP="00DD1A12">
            <w:pPr>
              <w:ind w:left="90" w:right="90"/>
              <w:rPr>
                <w:rFonts w:asciiTheme="minorHAnsi" w:hAnsiTheme="minorHAnsi"/>
                <w:sz w:val="20"/>
                <w:szCs w:val="20"/>
              </w:rPr>
            </w:pPr>
          </w:p>
          <w:p w:rsidR="00530C9C" w:rsidRPr="00EC6232" w:rsidRDefault="00530C9C" w:rsidP="00DD1A12">
            <w:pPr>
              <w:ind w:left="90" w:right="90"/>
              <w:rPr>
                <w:rFonts w:asciiTheme="minorHAnsi" w:hAnsiTheme="minorHAnsi"/>
                <w:sz w:val="20"/>
                <w:szCs w:val="20"/>
              </w:rPr>
            </w:pPr>
          </w:p>
          <w:p w:rsidR="00530C9C" w:rsidRPr="00EC6232" w:rsidRDefault="00530C9C" w:rsidP="00DD1A12">
            <w:pPr>
              <w:ind w:left="90" w:right="90"/>
              <w:rPr>
                <w:rFonts w:asciiTheme="minorHAnsi" w:hAnsiTheme="minorHAnsi"/>
                <w:sz w:val="20"/>
                <w:szCs w:val="20"/>
              </w:rPr>
            </w:pPr>
          </w:p>
          <w:p w:rsidR="00530C9C" w:rsidRPr="00EC6232" w:rsidRDefault="00530C9C" w:rsidP="00DD1A12">
            <w:pPr>
              <w:ind w:left="90" w:right="90"/>
              <w:rPr>
                <w:rFonts w:asciiTheme="minorHAnsi" w:hAnsiTheme="minorHAnsi"/>
                <w:sz w:val="20"/>
                <w:szCs w:val="20"/>
              </w:rPr>
            </w:pPr>
          </w:p>
          <w:p w:rsidR="00530C9C" w:rsidRPr="00EC6232" w:rsidRDefault="00530C9C" w:rsidP="00DD1A12">
            <w:pPr>
              <w:ind w:left="90" w:right="90"/>
              <w:rPr>
                <w:rFonts w:asciiTheme="minorHAnsi" w:hAnsiTheme="minorHAnsi"/>
                <w:sz w:val="20"/>
                <w:szCs w:val="20"/>
              </w:rPr>
            </w:pPr>
            <w:r w:rsidRPr="00EC6232">
              <w:rPr>
                <w:rFonts w:asciiTheme="minorHAnsi" w:hAnsiTheme="minorHAnsi"/>
                <w:sz w:val="20"/>
                <w:szCs w:val="20"/>
              </w:rPr>
              <w:t xml:space="preserve">           </w:t>
            </w:r>
          </w:p>
          <w:p w:rsidR="00530C9C" w:rsidRPr="00EC6232" w:rsidRDefault="00530C9C" w:rsidP="00DD1A12">
            <w:pPr>
              <w:ind w:left="90" w:right="90"/>
              <w:rPr>
                <w:rFonts w:asciiTheme="minorHAnsi" w:hAnsiTheme="minorHAnsi"/>
                <w:sz w:val="20"/>
                <w:szCs w:val="20"/>
              </w:rPr>
            </w:pPr>
            <w:r w:rsidRPr="00EC6232">
              <w:rPr>
                <w:rFonts w:asciiTheme="minorHAnsi" w:hAnsiTheme="minorHAnsi"/>
                <w:sz w:val="20"/>
                <w:szCs w:val="20"/>
              </w:rPr>
              <w:t xml:space="preserve">           Body Language</w:t>
            </w: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Slides are error-free and logically present the main components of the process and recommendations.  Material is readable and the graphics highlight and support the main ideas.</w:t>
            </w: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Speakers are audible and fluent on their topic, and do not rely on notes to present or respond.  Speakers respond accurately and appropriately to audience questions and comments. </w:t>
            </w: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Body language, as indicated by appropriate and meaningful gestures (e.g., drawing hands inward to convey contraction, moving arms up to convey lift, etc.) eye contact with audience, and movement, demonstrates a high level of comfort and connection with the audience.</w:t>
            </w: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Slides are error-free and logically present the main components of the process and recommendations.  Material is mostly readable and graphics reiterate the main ideas.</w:t>
            </w: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Speakers are mostly audible and fluent on their topic, and require minimal referral to notes.  Speakers respond to most questions accurately and appropriately. </w:t>
            </w: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Body language, as indicated by a slight tendency to repetitive and distracting gestures (e.g., tapping a pen, wringing hands, waving arms, clenching fists, etc.) and breaking eye contact with audience, demonstrates a slight discomfort with the audience.</w:t>
            </w:r>
          </w:p>
        </w:tc>
        <w:tc>
          <w:tcPr>
            <w:tcW w:w="2430" w:type="dxa"/>
            <w:tcBorders>
              <w:top w:val="single" w:sz="6" w:space="0" w:color="auto"/>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Slides  contain errors and  lack  a logical progression. Major aspects of the analysis or recommendations are absent.  Diagrams or graphics are absent or confuse the audience. </w:t>
            </w: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Speakers are often inaudible or hesitant, often speaking in incomplete sentences.  Speakers rely heavily on notes.  Speakers have difficulty responding clearly and accurately to audience questions.</w:t>
            </w: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Body language, as indicated by frequent, repetitive and distracting gestures, little or no audience eye-contact, and /or stiff posture and movement, indicate a high degree of discomfort interacting with audience.</w:t>
            </w:r>
          </w:p>
        </w:tc>
      </w:tr>
      <w:tr w:rsidR="00530C9C" w:rsidRPr="00EC6232" w:rsidTr="00530C9C">
        <w:trPr>
          <w:trHeight w:val="516"/>
        </w:trPr>
        <w:tc>
          <w:tcPr>
            <w:tcW w:w="2430" w:type="dxa"/>
            <w:tcBorders>
              <w:top w:val="single" w:sz="6" w:space="0" w:color="auto"/>
              <w:left w:val="single" w:sz="6" w:space="0" w:color="auto"/>
              <w:right w:val="single" w:sz="6" w:space="0" w:color="auto"/>
            </w:tcBorders>
          </w:tcPr>
          <w:p w:rsidR="00530C9C" w:rsidRPr="00EC6232" w:rsidRDefault="00530C9C" w:rsidP="00DD1A12">
            <w:pPr>
              <w:rPr>
                <w:rFonts w:asciiTheme="minorHAnsi" w:hAnsiTheme="minorHAnsi"/>
                <w:b/>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Sophisticated</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Competent</w:t>
            </w: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r w:rsidRPr="00EC6232">
              <w:rPr>
                <w:rFonts w:asciiTheme="minorHAnsi" w:hAnsiTheme="minorHAnsi"/>
                <w:b/>
                <w:sz w:val="20"/>
                <w:szCs w:val="20"/>
              </w:rPr>
              <w:t>Not yet Competent</w:t>
            </w:r>
          </w:p>
        </w:tc>
      </w:tr>
      <w:tr w:rsidR="00530C9C" w:rsidRPr="00EC6232" w:rsidTr="00530C9C">
        <w:trPr>
          <w:trHeight w:val="516"/>
        </w:trPr>
        <w:tc>
          <w:tcPr>
            <w:tcW w:w="2430" w:type="dxa"/>
            <w:tcBorders>
              <w:left w:val="single" w:sz="6" w:space="0" w:color="auto"/>
              <w:bottom w:val="single" w:sz="6" w:space="0" w:color="auto"/>
              <w:right w:val="single" w:sz="6" w:space="0" w:color="auto"/>
            </w:tcBorders>
          </w:tcPr>
          <w:p w:rsidR="00530C9C" w:rsidRPr="00EC6232" w:rsidRDefault="00530C9C" w:rsidP="00DD1A12">
            <w:pPr>
              <w:rPr>
                <w:rFonts w:asciiTheme="minorHAnsi" w:hAnsiTheme="minorHAnsi"/>
                <w:b/>
                <w:sz w:val="20"/>
                <w:szCs w:val="20"/>
              </w:rPr>
            </w:pPr>
            <w:r w:rsidRPr="00EC6232">
              <w:rPr>
                <w:rFonts w:asciiTheme="minorHAnsi" w:hAnsiTheme="minorHAnsi"/>
                <w:b/>
                <w:sz w:val="20"/>
                <w:szCs w:val="20"/>
              </w:rPr>
              <w:t>Component</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jc w:val="center"/>
              <w:rPr>
                <w:rFonts w:asciiTheme="minorHAnsi" w:hAnsiTheme="minorHAnsi"/>
                <w:b/>
                <w:sz w:val="20"/>
                <w:szCs w:val="20"/>
              </w:rPr>
            </w:pPr>
          </w:p>
        </w:tc>
      </w:tr>
      <w:tr w:rsidR="00530C9C" w:rsidRPr="00EC6232" w:rsidTr="00530C9C">
        <w:trPr>
          <w:trHeight w:val="426"/>
        </w:trPr>
        <w:tc>
          <w:tcPr>
            <w:tcW w:w="2430" w:type="dxa"/>
            <w:tcBorders>
              <w:top w:val="single" w:sz="6" w:space="0" w:color="auto"/>
              <w:left w:val="single" w:sz="6" w:space="0" w:color="auto"/>
              <w:right w:val="single" w:sz="6" w:space="0" w:color="auto"/>
            </w:tcBorders>
          </w:tcPr>
          <w:p w:rsidR="00530C9C" w:rsidRPr="00EC6232" w:rsidRDefault="00530C9C" w:rsidP="00DD1A12">
            <w:pPr>
              <w:rPr>
                <w:rFonts w:asciiTheme="minorHAnsi" w:hAnsiTheme="minorHAnsi"/>
                <w:b/>
                <w:sz w:val="20"/>
                <w:szCs w:val="20"/>
              </w:rPr>
            </w:pPr>
            <w:r w:rsidRPr="00EC6232">
              <w:rPr>
                <w:rFonts w:asciiTheme="minorHAnsi" w:hAnsiTheme="minorHAnsi"/>
                <w:b/>
                <w:sz w:val="20"/>
                <w:szCs w:val="20"/>
              </w:rPr>
              <w:t>Team Work</w:t>
            </w:r>
          </w:p>
          <w:p w:rsidR="00530C9C" w:rsidRPr="00EC6232" w:rsidRDefault="00530C9C" w:rsidP="00DD1A12">
            <w:pPr>
              <w:rPr>
                <w:rFonts w:asciiTheme="minorHAnsi" w:hAnsiTheme="minorHAnsi"/>
                <w:sz w:val="20"/>
                <w:szCs w:val="20"/>
              </w:rPr>
            </w:pPr>
            <w:r w:rsidRPr="00EC6232">
              <w:rPr>
                <w:rFonts w:asciiTheme="minorHAnsi" w:hAnsiTheme="minorHAnsi"/>
                <w:sz w:val="20"/>
                <w:szCs w:val="20"/>
              </w:rPr>
              <w:lastRenderedPageBreak/>
              <w:t>(Based on peer evaluation, observations of group meetings and presentation)</w:t>
            </w:r>
          </w:p>
          <w:p w:rsidR="00530C9C" w:rsidRPr="00EC6232" w:rsidRDefault="00530C9C" w:rsidP="00DD1A12">
            <w:pPr>
              <w:rPr>
                <w:rFonts w:asciiTheme="minorHAnsi" w:hAnsiTheme="minorHAnsi"/>
                <w:i/>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rPr>
                <w:rFonts w:asciiTheme="minorHAnsi" w:hAnsiTheme="minorHAnsi"/>
                <w:sz w:val="20"/>
                <w:szCs w:val="20"/>
              </w:rPr>
            </w:pPr>
          </w:p>
          <w:p w:rsidR="00530C9C" w:rsidRPr="00EC6232" w:rsidRDefault="00530C9C" w:rsidP="00DD1A12">
            <w:pPr>
              <w:tabs>
                <w:tab w:val="left" w:pos="1824"/>
              </w:tabs>
              <w:rPr>
                <w:rFonts w:asciiTheme="minorHAnsi" w:hAnsiTheme="minorHAnsi"/>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rPr>
                <w:rFonts w:asciiTheme="minorHAnsi" w:hAnsiTheme="minorHAnsi"/>
                <w:sz w:val="20"/>
                <w:szCs w:val="20"/>
              </w:rPr>
            </w:pPr>
          </w:p>
          <w:p w:rsidR="00530C9C" w:rsidRPr="00EC6232" w:rsidRDefault="00530C9C" w:rsidP="00DD1A12">
            <w:pPr>
              <w:tabs>
                <w:tab w:val="left" w:pos="1824"/>
              </w:tabs>
              <w:rPr>
                <w:rFonts w:asciiTheme="minorHAnsi" w:hAnsiTheme="minorHAnsi"/>
                <w:sz w:val="20"/>
                <w:szCs w:val="20"/>
              </w:rPr>
            </w:pPr>
          </w:p>
        </w:tc>
        <w:tc>
          <w:tcPr>
            <w:tcW w:w="2430" w:type="dxa"/>
            <w:tcBorders>
              <w:top w:val="single" w:sz="6" w:space="0" w:color="auto"/>
              <w:left w:val="single" w:sz="6" w:space="0" w:color="auto"/>
              <w:right w:val="single" w:sz="6" w:space="0" w:color="auto"/>
            </w:tcBorders>
          </w:tcPr>
          <w:p w:rsidR="00530C9C" w:rsidRPr="00EC6232" w:rsidRDefault="00530C9C" w:rsidP="00DD1A12">
            <w:pPr>
              <w:tabs>
                <w:tab w:val="left" w:pos="1824"/>
              </w:tabs>
              <w:ind w:left="47"/>
              <w:rPr>
                <w:rFonts w:asciiTheme="minorHAnsi" w:hAnsiTheme="minorHAnsi"/>
                <w:sz w:val="20"/>
                <w:szCs w:val="20"/>
              </w:rPr>
            </w:pPr>
          </w:p>
          <w:p w:rsidR="00530C9C" w:rsidRPr="00EC6232" w:rsidRDefault="00530C9C" w:rsidP="00DD1A12">
            <w:pPr>
              <w:tabs>
                <w:tab w:val="left" w:pos="1824"/>
              </w:tabs>
              <w:ind w:left="47"/>
              <w:rPr>
                <w:rFonts w:asciiTheme="minorHAnsi" w:hAnsiTheme="minorHAnsi"/>
                <w:sz w:val="20"/>
                <w:szCs w:val="20"/>
              </w:rPr>
            </w:pPr>
          </w:p>
        </w:tc>
      </w:tr>
      <w:tr w:rsidR="00530C9C" w:rsidRPr="00EC6232" w:rsidTr="00530C9C">
        <w:trPr>
          <w:trHeight w:val="1040"/>
        </w:trPr>
        <w:tc>
          <w:tcPr>
            <w:tcW w:w="2430" w:type="dxa"/>
            <w:tcBorders>
              <w:left w:val="single" w:sz="6" w:space="0" w:color="auto"/>
              <w:right w:val="single" w:sz="6" w:space="0" w:color="auto"/>
            </w:tcBorders>
          </w:tcPr>
          <w:p w:rsidR="00530C9C" w:rsidRPr="00EC6232" w:rsidRDefault="00530C9C" w:rsidP="00DD1A12">
            <w:pPr>
              <w:ind w:left="90" w:right="90"/>
              <w:rPr>
                <w:rFonts w:asciiTheme="minorHAnsi" w:hAnsiTheme="minorHAnsi"/>
                <w:i/>
                <w:sz w:val="20"/>
                <w:szCs w:val="20"/>
              </w:rPr>
            </w:pPr>
            <w:r w:rsidRPr="00EC6232">
              <w:rPr>
                <w:rFonts w:asciiTheme="minorHAnsi" w:hAnsiTheme="minorHAnsi"/>
                <w:i/>
                <w:sz w:val="20"/>
                <w:szCs w:val="20"/>
              </w:rPr>
              <w:t>Delegation and fulfillment of Responsibilities</w:t>
            </w:r>
          </w:p>
        </w:tc>
        <w:tc>
          <w:tcPr>
            <w:tcW w:w="2430" w:type="dxa"/>
            <w:tcBorders>
              <w:left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Responsibilities delegated fairly. Each member contributes in a valuable way to the project.  All members always attended meetings and met deadlines for deliverables.</w:t>
            </w:r>
          </w:p>
        </w:tc>
        <w:tc>
          <w:tcPr>
            <w:tcW w:w="2430" w:type="dxa"/>
            <w:tcBorders>
              <w:left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Some minor inequities in the delegation of responsibilities. Some members contribute more heavily than others but all members meet their responsibilities. Members regularly attended meetings with only a few absences, and deadlines for deliverables were met.</w:t>
            </w:r>
          </w:p>
        </w:tc>
        <w:tc>
          <w:tcPr>
            <w:tcW w:w="2430" w:type="dxa"/>
            <w:tcBorders>
              <w:left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Major inequities in delegation of responsibilities. Group has obvious freeloaders who fail to meet their responsibilities or members who dominate and prevent others from contributing. Members would often miss meetings, and/or deadlines were often missed.</w:t>
            </w:r>
          </w:p>
          <w:p w:rsidR="00530C9C" w:rsidRPr="00EC6232" w:rsidRDefault="00530C9C" w:rsidP="00DD1A12">
            <w:pPr>
              <w:tabs>
                <w:tab w:val="left" w:pos="1824"/>
              </w:tabs>
              <w:ind w:left="90" w:right="90"/>
              <w:rPr>
                <w:rFonts w:asciiTheme="minorHAnsi" w:hAnsiTheme="minorHAnsi"/>
                <w:sz w:val="20"/>
                <w:szCs w:val="20"/>
              </w:rPr>
            </w:pPr>
          </w:p>
          <w:p w:rsidR="00530C9C" w:rsidRPr="00EC6232" w:rsidRDefault="00530C9C" w:rsidP="00DD1A12">
            <w:pPr>
              <w:tabs>
                <w:tab w:val="left" w:pos="1824"/>
              </w:tabs>
              <w:ind w:left="90" w:right="90"/>
              <w:rPr>
                <w:rFonts w:asciiTheme="minorHAnsi" w:hAnsiTheme="minorHAnsi"/>
                <w:sz w:val="20"/>
                <w:szCs w:val="20"/>
              </w:rPr>
            </w:pPr>
          </w:p>
        </w:tc>
      </w:tr>
      <w:tr w:rsidR="00530C9C" w:rsidRPr="00EC6232" w:rsidTr="00530C9C">
        <w:trPr>
          <w:trHeight w:val="1218"/>
        </w:trPr>
        <w:tc>
          <w:tcPr>
            <w:tcW w:w="2430" w:type="dxa"/>
            <w:tcBorders>
              <w:left w:val="single" w:sz="6" w:space="0" w:color="auto"/>
              <w:bottom w:val="single" w:sz="6" w:space="0" w:color="auto"/>
              <w:right w:val="single" w:sz="6" w:space="0" w:color="auto"/>
            </w:tcBorders>
          </w:tcPr>
          <w:p w:rsidR="00530C9C" w:rsidRPr="00EC6232" w:rsidRDefault="00530C9C" w:rsidP="00DD1A12">
            <w:pPr>
              <w:ind w:left="90" w:right="90"/>
              <w:rPr>
                <w:rFonts w:asciiTheme="minorHAnsi" w:hAnsiTheme="minorHAnsi"/>
                <w:i/>
                <w:sz w:val="20"/>
                <w:szCs w:val="20"/>
              </w:rPr>
            </w:pPr>
            <w:r w:rsidRPr="00EC6232">
              <w:rPr>
                <w:rFonts w:asciiTheme="minorHAnsi" w:hAnsiTheme="minorHAnsi"/>
                <w:i/>
                <w:sz w:val="20"/>
                <w:szCs w:val="20"/>
              </w:rPr>
              <w:t>Team morale and cohesiveness</w:t>
            </w:r>
          </w:p>
          <w:p w:rsidR="00530C9C" w:rsidRPr="00EC6232" w:rsidRDefault="00530C9C" w:rsidP="00DD1A12">
            <w:pPr>
              <w:ind w:left="90" w:right="90"/>
              <w:rPr>
                <w:rFonts w:asciiTheme="minorHAnsi" w:hAnsiTheme="minorHAnsi"/>
                <w:sz w:val="20"/>
                <w:szCs w:val="20"/>
              </w:rPr>
            </w:pP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Team worked well together to achieve objectives.  Members enjoyed interacting with each other and learned from each other.  All data sources indicated a high level of mutual respect and collaboration.</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 xml:space="preserve">Team worked well together most of the time, with only a few occurrences of communication breakdown or failure to collaborate when appropriate. Members were mostly respectful of each other. </w:t>
            </w:r>
          </w:p>
        </w:tc>
        <w:tc>
          <w:tcPr>
            <w:tcW w:w="2430" w:type="dxa"/>
            <w:tcBorders>
              <w:left w:val="single" w:sz="6" w:space="0" w:color="auto"/>
              <w:bottom w:val="single" w:sz="6" w:space="0" w:color="auto"/>
              <w:right w:val="single" w:sz="6" w:space="0" w:color="auto"/>
            </w:tcBorders>
          </w:tcPr>
          <w:p w:rsidR="00530C9C" w:rsidRPr="00EC6232" w:rsidRDefault="00530C9C" w:rsidP="00DD1A12">
            <w:pPr>
              <w:tabs>
                <w:tab w:val="left" w:pos="1824"/>
              </w:tabs>
              <w:ind w:left="90" w:right="90"/>
              <w:rPr>
                <w:rFonts w:asciiTheme="minorHAnsi" w:hAnsiTheme="minorHAnsi"/>
                <w:sz w:val="20"/>
                <w:szCs w:val="20"/>
              </w:rPr>
            </w:pPr>
            <w:r w:rsidRPr="00EC6232">
              <w:rPr>
                <w:rFonts w:asciiTheme="minorHAnsi" w:hAnsiTheme="minorHAnsi"/>
                <w:sz w:val="20"/>
                <w:szCs w:val="20"/>
              </w:rPr>
              <w:t>Team did not collaborate or communicate well.  Some members would work independently, without regard to objectives or priorities.  A lack of respect and regard was frequently noted.</w:t>
            </w:r>
          </w:p>
        </w:tc>
      </w:tr>
    </w:tbl>
    <w:p w:rsidR="00530C9C" w:rsidRPr="00EC6232" w:rsidRDefault="00530C9C" w:rsidP="00530C9C">
      <w:pPr>
        <w:rPr>
          <w:rFonts w:asciiTheme="minorHAnsi" w:hAnsiTheme="minorHAnsi"/>
          <w:sz w:val="20"/>
          <w:szCs w:val="20"/>
        </w:rPr>
      </w:pPr>
    </w:p>
    <w:p w:rsidR="00530C9C" w:rsidRPr="00530C9C" w:rsidRDefault="00530C9C" w:rsidP="00393B73">
      <w:pPr>
        <w:ind w:left="-720" w:right="-576"/>
        <w:rPr>
          <w:rStyle w:val="Hyperlink"/>
          <w:rFonts w:asciiTheme="minorHAnsi" w:hAnsiTheme="minorHAnsi"/>
          <w:color w:val="auto"/>
          <w:sz w:val="22"/>
          <w:szCs w:val="22"/>
        </w:rPr>
      </w:pPr>
    </w:p>
    <w:sectPr w:rsidR="00530C9C" w:rsidRPr="00530C9C" w:rsidSect="00765E89">
      <w:headerReference w:type="default" r:id="rId60"/>
      <w:type w:val="continuous"/>
      <w:pgSz w:w="12240" w:h="15840" w:code="1"/>
      <w:pgMar w:top="720" w:right="1728" w:bottom="1152" w:left="1728" w:header="86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D3" w:rsidRDefault="001741D3">
      <w:r>
        <w:separator/>
      </w:r>
    </w:p>
  </w:endnote>
  <w:endnote w:type="continuationSeparator" w:id="0">
    <w:p w:rsidR="001741D3" w:rsidRDefault="0017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12" w:rsidRDefault="00DD1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A12" w:rsidRDefault="00DD1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12" w:rsidRPr="00003216" w:rsidRDefault="00DD1A12" w:rsidP="005C4C7A">
    <w:pPr>
      <w:pStyle w:val="Footer"/>
      <w:rPr>
        <w:rFonts w:ascii="Helvetica" w:hAnsi="Helvetica" w:cstheme="minorHAnsi"/>
      </w:rPr>
    </w:pPr>
  </w:p>
  <w:p w:rsidR="00DD1A12" w:rsidRPr="00FE2DE5" w:rsidRDefault="001741D3" w:rsidP="005C4C7A">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DD1A12">
          <w:rPr>
            <w:rFonts w:asciiTheme="minorHAnsi" w:hAnsiTheme="minorHAnsi" w:cstheme="minorHAnsi"/>
            <w:color w:val="000000" w:themeColor="text1"/>
            <w:sz w:val="20"/>
          </w:rPr>
          <w:t>Syllabus for ITP 499: Innovation Workshop</w:t>
        </w:r>
        <w:r w:rsidR="00DD1A12" w:rsidRPr="00FE2DE5">
          <w:rPr>
            <w:rFonts w:asciiTheme="minorHAnsi" w:hAnsiTheme="minorHAnsi" w:cstheme="minorHAnsi"/>
            <w:color w:val="000000" w:themeColor="text1"/>
            <w:sz w:val="20"/>
          </w:rPr>
          <w:t xml:space="preserve">, Page </w:t>
        </w:r>
      </w:sdtContent>
    </w:sdt>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DD1A12" w:rsidRPr="00FE2DE5">
          <w:rPr>
            <w:rFonts w:asciiTheme="minorHAnsi" w:hAnsiTheme="minorHAnsi" w:cstheme="minorHAnsi"/>
            <w:color w:val="000000" w:themeColor="text1"/>
            <w:sz w:val="20"/>
          </w:rPr>
          <w:fldChar w:fldCharType="begin"/>
        </w:r>
        <w:r w:rsidR="00DD1A12" w:rsidRPr="00FE2DE5">
          <w:rPr>
            <w:rFonts w:asciiTheme="minorHAnsi" w:hAnsiTheme="minorHAnsi" w:cstheme="minorHAnsi"/>
            <w:color w:val="000000" w:themeColor="text1"/>
            <w:sz w:val="20"/>
          </w:rPr>
          <w:instrText xml:space="preserve"> PAGE   \* MERGEFORMAT </w:instrText>
        </w:r>
        <w:r w:rsidR="00DD1A12" w:rsidRPr="00FE2DE5">
          <w:rPr>
            <w:rFonts w:asciiTheme="minorHAnsi" w:hAnsiTheme="minorHAnsi" w:cstheme="minorHAnsi"/>
            <w:color w:val="000000" w:themeColor="text1"/>
            <w:sz w:val="20"/>
          </w:rPr>
          <w:fldChar w:fldCharType="separate"/>
        </w:r>
        <w:r w:rsidR="00DB5D7B">
          <w:rPr>
            <w:rFonts w:asciiTheme="minorHAnsi" w:hAnsiTheme="minorHAnsi" w:cstheme="minorHAnsi"/>
            <w:noProof/>
            <w:color w:val="000000" w:themeColor="text1"/>
            <w:sz w:val="20"/>
          </w:rPr>
          <w:t>14</w:t>
        </w:r>
        <w:r w:rsidR="00DD1A12" w:rsidRPr="00FE2DE5">
          <w:rPr>
            <w:rFonts w:asciiTheme="minorHAnsi" w:hAnsiTheme="minorHAnsi" w:cstheme="minorHAnsi"/>
            <w:noProof/>
            <w:color w:val="000000" w:themeColor="text1"/>
            <w:sz w:val="20"/>
          </w:rPr>
          <w:fldChar w:fldCharType="end"/>
        </w:r>
      </w:sdtContent>
    </w:sdt>
  </w:p>
  <w:p w:rsidR="00DD1A12" w:rsidRPr="00003216" w:rsidRDefault="00DD1A12">
    <w:pPr>
      <w:pStyle w:val="Footer"/>
      <w:rPr>
        <w:rFonts w:ascii="Helvetica" w:hAnsi="Helvetica"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12" w:rsidRPr="00FE2DE5" w:rsidRDefault="001741D3" w:rsidP="00895F98">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182168332"/>
        <w:docPartObj>
          <w:docPartGallery w:val="Page Numbers (Bottom of Page)"/>
          <w:docPartUnique/>
        </w:docPartObj>
      </w:sdtPr>
      <w:sdtEndPr>
        <w:rPr>
          <w:noProof/>
          <w:color w:val="000000" w:themeColor="text1"/>
        </w:rPr>
      </w:sdtEndPr>
      <w:sdtContent>
        <w:r w:rsidR="00DD1A12">
          <w:rPr>
            <w:rFonts w:asciiTheme="minorHAnsi" w:hAnsiTheme="minorHAnsi" w:cstheme="minorHAnsi"/>
            <w:color w:val="000000" w:themeColor="text1"/>
            <w:sz w:val="20"/>
          </w:rPr>
          <w:t>Syllabus for ITP 499: Innovation Workshop</w:t>
        </w:r>
        <w:r w:rsidR="00DD1A12" w:rsidRPr="00FE2DE5">
          <w:rPr>
            <w:rFonts w:asciiTheme="minorHAnsi" w:hAnsiTheme="minorHAnsi" w:cstheme="minorHAnsi"/>
            <w:color w:val="000000" w:themeColor="text1"/>
            <w:sz w:val="20"/>
          </w:rPr>
          <w:t xml:space="preserve">, Page </w:t>
        </w:r>
      </w:sdtContent>
    </w:sdt>
    <w:sdt>
      <w:sdtPr>
        <w:rPr>
          <w:rFonts w:asciiTheme="minorHAnsi" w:hAnsiTheme="minorHAnsi" w:cstheme="minorHAnsi"/>
          <w:color w:val="000000" w:themeColor="text1"/>
          <w:sz w:val="20"/>
        </w:rPr>
        <w:id w:val="-1522465236"/>
        <w:docPartObj>
          <w:docPartGallery w:val="Page Numbers (Bottom of Page)"/>
          <w:docPartUnique/>
        </w:docPartObj>
      </w:sdtPr>
      <w:sdtEndPr>
        <w:rPr>
          <w:noProof/>
        </w:rPr>
      </w:sdtEndPr>
      <w:sdtContent>
        <w:r w:rsidR="00DD1A12" w:rsidRPr="00FE2DE5">
          <w:rPr>
            <w:rFonts w:asciiTheme="minorHAnsi" w:hAnsiTheme="minorHAnsi" w:cstheme="minorHAnsi"/>
            <w:color w:val="000000" w:themeColor="text1"/>
            <w:sz w:val="20"/>
          </w:rPr>
          <w:fldChar w:fldCharType="begin"/>
        </w:r>
        <w:r w:rsidR="00DD1A12" w:rsidRPr="00FE2DE5">
          <w:rPr>
            <w:rFonts w:asciiTheme="minorHAnsi" w:hAnsiTheme="minorHAnsi" w:cstheme="minorHAnsi"/>
            <w:color w:val="000000" w:themeColor="text1"/>
            <w:sz w:val="20"/>
          </w:rPr>
          <w:instrText xml:space="preserve"> PAGE   \* MERGEFORMAT </w:instrText>
        </w:r>
        <w:r w:rsidR="00DD1A12" w:rsidRPr="00FE2DE5">
          <w:rPr>
            <w:rFonts w:asciiTheme="minorHAnsi" w:hAnsiTheme="minorHAnsi" w:cstheme="minorHAnsi"/>
            <w:color w:val="000000" w:themeColor="text1"/>
            <w:sz w:val="20"/>
          </w:rPr>
          <w:fldChar w:fldCharType="separate"/>
        </w:r>
        <w:r w:rsidR="00DB5D7B">
          <w:rPr>
            <w:rFonts w:asciiTheme="minorHAnsi" w:hAnsiTheme="minorHAnsi" w:cstheme="minorHAnsi"/>
            <w:noProof/>
            <w:color w:val="000000" w:themeColor="text1"/>
            <w:sz w:val="20"/>
          </w:rPr>
          <w:t>1</w:t>
        </w:r>
        <w:r w:rsidR="00DD1A12" w:rsidRPr="00FE2DE5">
          <w:rPr>
            <w:rFonts w:asciiTheme="minorHAnsi" w:hAnsiTheme="minorHAnsi" w:cstheme="minorHAnsi"/>
            <w:noProof/>
            <w:color w:val="000000" w:themeColor="text1"/>
            <w:sz w:val="20"/>
          </w:rPr>
          <w:fldChar w:fldCharType="end"/>
        </w:r>
      </w:sdtContent>
    </w:sdt>
  </w:p>
  <w:p w:rsidR="00DD1A12" w:rsidRPr="00895F98" w:rsidRDefault="00DD1A12" w:rsidP="0089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D3" w:rsidRDefault="001741D3">
      <w:r>
        <w:separator/>
      </w:r>
    </w:p>
  </w:footnote>
  <w:footnote w:type="continuationSeparator" w:id="0">
    <w:p w:rsidR="001741D3" w:rsidRDefault="0017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12" w:rsidRDefault="00DD1A12" w:rsidP="00393B73">
    <w:pPr>
      <w:pStyle w:val="Header"/>
      <w:jc w:val="center"/>
    </w:pPr>
  </w:p>
  <w:p w:rsidR="00DD1A12" w:rsidRDefault="00DD1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12" w:rsidRDefault="00DD1A12" w:rsidP="00393B73">
    <w:pPr>
      <w:pStyle w:val="Header"/>
      <w:jc w:val="center"/>
    </w:pPr>
  </w:p>
  <w:p w:rsidR="00DD1A12" w:rsidRDefault="00DD1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874"/>
    <w:multiLevelType w:val="hybridMultilevel"/>
    <w:tmpl w:val="E788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67128"/>
    <w:multiLevelType w:val="hybridMultilevel"/>
    <w:tmpl w:val="A6C6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726C2"/>
    <w:multiLevelType w:val="hybridMultilevel"/>
    <w:tmpl w:val="23E8D2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A3705"/>
    <w:multiLevelType w:val="hybridMultilevel"/>
    <w:tmpl w:val="ED183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51C90"/>
    <w:multiLevelType w:val="hybridMultilevel"/>
    <w:tmpl w:val="0464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D7C6B"/>
    <w:multiLevelType w:val="hybridMultilevel"/>
    <w:tmpl w:val="DA8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85311"/>
    <w:multiLevelType w:val="hybridMultilevel"/>
    <w:tmpl w:val="1A7EC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C2DDB"/>
    <w:multiLevelType w:val="hybridMultilevel"/>
    <w:tmpl w:val="B0EE0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E7C4F"/>
    <w:multiLevelType w:val="hybridMultilevel"/>
    <w:tmpl w:val="6BAE68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273E1"/>
    <w:multiLevelType w:val="hybridMultilevel"/>
    <w:tmpl w:val="5290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15CC2"/>
    <w:multiLevelType w:val="hybridMultilevel"/>
    <w:tmpl w:val="B62E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D25C2A"/>
    <w:multiLevelType w:val="hybridMultilevel"/>
    <w:tmpl w:val="04F6A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FB58F1"/>
    <w:multiLevelType w:val="hybridMultilevel"/>
    <w:tmpl w:val="B14A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F84504"/>
    <w:multiLevelType w:val="hybridMultilevel"/>
    <w:tmpl w:val="0088BD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F3FAD"/>
    <w:multiLevelType w:val="hybridMultilevel"/>
    <w:tmpl w:val="2E920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7B4CF2"/>
    <w:multiLevelType w:val="hybridMultilevel"/>
    <w:tmpl w:val="97B2F714"/>
    <w:lvl w:ilvl="0" w:tplc="04090001">
      <w:start w:val="1"/>
      <w:numFmt w:val="bullet"/>
      <w:lvlText w:val=""/>
      <w:lvlJc w:val="left"/>
      <w:pPr>
        <w:ind w:left="389"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20FEE"/>
    <w:multiLevelType w:val="hybridMultilevel"/>
    <w:tmpl w:val="80B2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E2C66"/>
    <w:multiLevelType w:val="hybridMultilevel"/>
    <w:tmpl w:val="FD9E3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BA6CA3"/>
    <w:multiLevelType w:val="hybridMultilevel"/>
    <w:tmpl w:val="E28E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22810"/>
    <w:multiLevelType w:val="hybridMultilevel"/>
    <w:tmpl w:val="9F343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64547E"/>
    <w:multiLevelType w:val="hybridMultilevel"/>
    <w:tmpl w:val="428C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C02B1"/>
    <w:multiLevelType w:val="hybridMultilevel"/>
    <w:tmpl w:val="C104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24956"/>
    <w:multiLevelType w:val="hybridMultilevel"/>
    <w:tmpl w:val="3D7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05E"/>
    <w:multiLevelType w:val="hybridMultilevel"/>
    <w:tmpl w:val="7A8A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A61E5"/>
    <w:multiLevelType w:val="hybridMultilevel"/>
    <w:tmpl w:val="C8F627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5385"/>
    <w:multiLevelType w:val="hybridMultilevel"/>
    <w:tmpl w:val="B2D6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5E8A"/>
    <w:multiLevelType w:val="hybridMultilevel"/>
    <w:tmpl w:val="340CF6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7578EB"/>
    <w:multiLevelType w:val="hybridMultilevel"/>
    <w:tmpl w:val="3E84A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774872"/>
    <w:multiLevelType w:val="hybridMultilevel"/>
    <w:tmpl w:val="265CF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F3901"/>
    <w:multiLevelType w:val="hybridMultilevel"/>
    <w:tmpl w:val="A6BC2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90C11"/>
    <w:multiLevelType w:val="hybridMultilevel"/>
    <w:tmpl w:val="29B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10ABB"/>
    <w:multiLevelType w:val="hybridMultilevel"/>
    <w:tmpl w:val="BC4A05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D1505B"/>
    <w:multiLevelType w:val="hybridMultilevel"/>
    <w:tmpl w:val="DE74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DE548F"/>
    <w:multiLevelType w:val="hybridMultilevel"/>
    <w:tmpl w:val="857E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3B1EF4"/>
    <w:multiLevelType w:val="hybridMultilevel"/>
    <w:tmpl w:val="871817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8B6BFC"/>
    <w:multiLevelType w:val="hybridMultilevel"/>
    <w:tmpl w:val="F3EAD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122EDD"/>
    <w:multiLevelType w:val="hybridMultilevel"/>
    <w:tmpl w:val="37A08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1C38C2"/>
    <w:multiLevelType w:val="hybridMultilevel"/>
    <w:tmpl w:val="251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F43744"/>
    <w:multiLevelType w:val="hybridMultilevel"/>
    <w:tmpl w:val="EC28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20D34"/>
    <w:multiLevelType w:val="hybridMultilevel"/>
    <w:tmpl w:val="8FC88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6"/>
  </w:num>
  <w:num w:numId="4">
    <w:abstractNumId w:val="19"/>
  </w:num>
  <w:num w:numId="5">
    <w:abstractNumId w:val="31"/>
  </w:num>
  <w:num w:numId="6">
    <w:abstractNumId w:val="28"/>
  </w:num>
  <w:num w:numId="7">
    <w:abstractNumId w:val="40"/>
  </w:num>
  <w:num w:numId="8">
    <w:abstractNumId w:val="1"/>
  </w:num>
  <w:num w:numId="9">
    <w:abstractNumId w:val="16"/>
  </w:num>
  <w:num w:numId="10">
    <w:abstractNumId w:val="0"/>
  </w:num>
  <w:num w:numId="11">
    <w:abstractNumId w:val="39"/>
  </w:num>
  <w:num w:numId="12">
    <w:abstractNumId w:val="5"/>
  </w:num>
  <w:num w:numId="13">
    <w:abstractNumId w:val="24"/>
  </w:num>
  <w:num w:numId="14">
    <w:abstractNumId w:val="18"/>
  </w:num>
  <w:num w:numId="15">
    <w:abstractNumId w:val="20"/>
  </w:num>
  <w:num w:numId="16">
    <w:abstractNumId w:val="6"/>
  </w:num>
  <w:num w:numId="17">
    <w:abstractNumId w:val="27"/>
  </w:num>
  <w:num w:numId="18">
    <w:abstractNumId w:val="7"/>
  </w:num>
  <w:num w:numId="19">
    <w:abstractNumId w:val="35"/>
  </w:num>
  <w:num w:numId="20">
    <w:abstractNumId w:val="32"/>
  </w:num>
  <w:num w:numId="21">
    <w:abstractNumId w:val="21"/>
  </w:num>
  <w:num w:numId="22">
    <w:abstractNumId w:val="8"/>
  </w:num>
  <w:num w:numId="23">
    <w:abstractNumId w:val="10"/>
  </w:num>
  <w:num w:numId="24">
    <w:abstractNumId w:val="2"/>
  </w:num>
  <w:num w:numId="25">
    <w:abstractNumId w:val="17"/>
  </w:num>
  <w:num w:numId="26">
    <w:abstractNumId w:val="37"/>
  </w:num>
  <w:num w:numId="27">
    <w:abstractNumId w:val="14"/>
  </w:num>
  <w:num w:numId="28">
    <w:abstractNumId w:val="11"/>
  </w:num>
  <w:num w:numId="29">
    <w:abstractNumId w:val="4"/>
  </w:num>
  <w:num w:numId="30">
    <w:abstractNumId w:val="3"/>
  </w:num>
  <w:num w:numId="31">
    <w:abstractNumId w:val="34"/>
  </w:num>
  <w:num w:numId="32">
    <w:abstractNumId w:val="25"/>
  </w:num>
  <w:num w:numId="33">
    <w:abstractNumId w:val="29"/>
  </w:num>
  <w:num w:numId="34">
    <w:abstractNumId w:val="33"/>
  </w:num>
  <w:num w:numId="35">
    <w:abstractNumId w:val="12"/>
  </w:num>
  <w:num w:numId="36">
    <w:abstractNumId w:val="9"/>
  </w:num>
  <w:num w:numId="37">
    <w:abstractNumId w:val="15"/>
  </w:num>
  <w:num w:numId="38">
    <w:abstractNumId w:val="23"/>
  </w:num>
  <w:num w:numId="39">
    <w:abstractNumId w:val="38"/>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56"/>
    <w:rsid w:val="00076DD1"/>
    <w:rsid w:val="000964E7"/>
    <w:rsid w:val="000A5856"/>
    <w:rsid w:val="000A7D0D"/>
    <w:rsid w:val="000E0F05"/>
    <w:rsid w:val="00143109"/>
    <w:rsid w:val="001741D3"/>
    <w:rsid w:val="001D0F4E"/>
    <w:rsid w:val="002C628E"/>
    <w:rsid w:val="00304F00"/>
    <w:rsid w:val="003109DA"/>
    <w:rsid w:val="00312CB9"/>
    <w:rsid w:val="0032643C"/>
    <w:rsid w:val="003533A7"/>
    <w:rsid w:val="0037075A"/>
    <w:rsid w:val="0037475F"/>
    <w:rsid w:val="00387CD3"/>
    <w:rsid w:val="00393B73"/>
    <w:rsid w:val="00414A5B"/>
    <w:rsid w:val="0047405F"/>
    <w:rsid w:val="004A0BCD"/>
    <w:rsid w:val="00530C9C"/>
    <w:rsid w:val="0057160C"/>
    <w:rsid w:val="005C4C7A"/>
    <w:rsid w:val="006153AF"/>
    <w:rsid w:val="00697BB2"/>
    <w:rsid w:val="006B614F"/>
    <w:rsid w:val="006C45E7"/>
    <w:rsid w:val="00717C17"/>
    <w:rsid w:val="00743E52"/>
    <w:rsid w:val="00765E89"/>
    <w:rsid w:val="00830A1E"/>
    <w:rsid w:val="00895F98"/>
    <w:rsid w:val="008D3174"/>
    <w:rsid w:val="009B54CD"/>
    <w:rsid w:val="009E4D92"/>
    <w:rsid w:val="00A80258"/>
    <w:rsid w:val="00AB3418"/>
    <w:rsid w:val="00AC667A"/>
    <w:rsid w:val="00AE3493"/>
    <w:rsid w:val="00AF6040"/>
    <w:rsid w:val="00B30F4D"/>
    <w:rsid w:val="00B537D9"/>
    <w:rsid w:val="00B61D5D"/>
    <w:rsid w:val="00BD1D47"/>
    <w:rsid w:val="00C3132C"/>
    <w:rsid w:val="00C64BE1"/>
    <w:rsid w:val="00CD2FCC"/>
    <w:rsid w:val="00CD3929"/>
    <w:rsid w:val="00D5588F"/>
    <w:rsid w:val="00D96D93"/>
    <w:rsid w:val="00DA3E38"/>
    <w:rsid w:val="00DB5D7B"/>
    <w:rsid w:val="00DD1A12"/>
    <w:rsid w:val="00E14E22"/>
    <w:rsid w:val="00E355F7"/>
    <w:rsid w:val="00E52165"/>
    <w:rsid w:val="00E97D2C"/>
    <w:rsid w:val="00FE0CCF"/>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11AFB-0754-4E24-A9AC-D0A1793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37475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747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co/3DLIBGy" TargetMode="External"/><Relationship Id="rId26" Type="http://schemas.openxmlformats.org/officeDocument/2006/relationships/hyperlink" Target="https://gsuite.google.com/learning-center/products/groups/" TargetMode="External"/><Relationship Id="rId39" Type="http://schemas.openxmlformats.org/officeDocument/2006/relationships/hyperlink" Target="http://www.designkit.org/resources/1" TargetMode="External"/><Relationship Id="rId21" Type="http://schemas.openxmlformats.org/officeDocument/2006/relationships/hyperlink" Target="http://a.co/1rQP3rf" TargetMode="External"/><Relationship Id="rId34" Type="http://schemas.openxmlformats.org/officeDocument/2006/relationships/hyperlink" Target="http://www.makeuseof.com/tag/8-creative-uses-google-drawings-shouldnt-ignore/" TargetMode="External"/><Relationship Id="rId42" Type="http://schemas.openxmlformats.org/officeDocument/2006/relationships/hyperlink" Target="https://www.fastcodesign.com/1672354/how-reframing-a-problem-unlocks-innovation" TargetMode="External"/><Relationship Id="rId47" Type="http://schemas.openxmlformats.org/officeDocument/2006/relationships/hyperlink" Target="https://policy.usc.edu/scampus-part-b/" TargetMode="External"/><Relationship Id="rId50" Type="http://schemas.openxmlformats.org/officeDocument/2006/relationships/hyperlink" Target="http://www.suicidepreventionlifeline.org/" TargetMode="External"/><Relationship Id="rId55" Type="http://schemas.openxmlformats.org/officeDocument/2006/relationships/hyperlink" Target="http://dsp.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lackboard.usc.edu" TargetMode="External"/><Relationship Id="rId20" Type="http://schemas.openxmlformats.org/officeDocument/2006/relationships/hyperlink" Target="http://a.co/ad9J30b" TargetMode="External"/><Relationship Id="rId29" Type="http://schemas.openxmlformats.org/officeDocument/2006/relationships/hyperlink" Target="https://gsuite.google.com/learning-center/products/forms/" TargetMode="External"/><Relationship Id="rId41" Type="http://schemas.openxmlformats.org/officeDocument/2006/relationships/hyperlink" Target="http://magic.wizards.com/en/articles/archive/making-magic/creation-magic-gathering-2013-03-12" TargetMode="External"/><Relationship Id="rId54" Type="http://schemas.openxmlformats.org/officeDocument/2006/relationships/hyperlink" Target="https://studentaffairs.usc.edu/bias-assessment-response-suppor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rhelp@usc.edu" TargetMode="External"/><Relationship Id="rId24" Type="http://schemas.openxmlformats.org/officeDocument/2006/relationships/hyperlink" Target="https://gsuite.google.com/learning-center/products/drive/" TargetMode="External"/><Relationship Id="rId32" Type="http://schemas.openxmlformats.org/officeDocument/2006/relationships/hyperlink" Target="https://gsuite.google.com/learning-center/products/apps/brainstorm/" TargetMode="External"/><Relationship Id="rId37" Type="http://schemas.openxmlformats.org/officeDocument/2006/relationships/hyperlink" Target="https://www.interaction-design.org/literature/article/how-to-develop-an-empathic-approach-in-design-thinking" TargetMode="External"/><Relationship Id="rId40" Type="http://schemas.openxmlformats.org/officeDocument/2006/relationships/hyperlink" Target="http://www.designkit.org/resources/1" TargetMode="External"/><Relationship Id="rId45" Type="http://schemas.openxmlformats.org/officeDocument/2006/relationships/hyperlink" Target="https://avisionfor.usc.edu/wicked-problems/" TargetMode="External"/><Relationship Id="rId53" Type="http://schemas.openxmlformats.org/officeDocument/2006/relationships/hyperlink" Target="https://equity.usc.edu/" TargetMode="External"/><Relationship Id="rId58"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co/3D9MdpT" TargetMode="External"/><Relationship Id="rId28" Type="http://schemas.openxmlformats.org/officeDocument/2006/relationships/hyperlink" Target="https://gsuite.google.com/learning-center/products/sheets/" TargetMode="External"/><Relationship Id="rId36" Type="http://schemas.openxmlformats.org/officeDocument/2006/relationships/hyperlink" Target="http://www.designkit.org/resources/1" TargetMode="External"/><Relationship Id="rId49" Type="http://schemas.openxmlformats.org/officeDocument/2006/relationships/hyperlink" Target="https://engemannshc.usc.edu/counseling/" TargetMode="External"/><Relationship Id="rId57" Type="http://schemas.openxmlformats.org/officeDocument/2006/relationships/hyperlink" Target="https://diversity.usc.edu/" TargetMode="External"/><Relationship Id="rId61" Type="http://schemas.openxmlformats.org/officeDocument/2006/relationships/fontTable" Target="fontTable.xml"/><Relationship Id="rId10" Type="http://schemas.openxmlformats.org/officeDocument/2006/relationships/hyperlink" Target="mailto:cswain@usc.edu" TargetMode="External"/><Relationship Id="rId19" Type="http://schemas.openxmlformats.org/officeDocument/2006/relationships/hyperlink" Target="http://a.co/hAYCQbE" TargetMode="External"/><Relationship Id="rId31" Type="http://schemas.openxmlformats.org/officeDocument/2006/relationships/hyperlink" Target="https://gsuite.google.com/learning-center/products/apps/build-virtual-teams/" TargetMode="External"/><Relationship Id="rId44" Type="http://schemas.openxmlformats.org/officeDocument/2006/relationships/hyperlink" Target="https://www.wickedproblems.com/1_wicked_problems.php" TargetMode="External"/><Relationship Id="rId52" Type="http://schemas.openxmlformats.org/officeDocument/2006/relationships/hyperlink" Target="http://sarc.usc.edu/"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hyperlink" Target="http://a.co/6gGQEXI" TargetMode="External"/><Relationship Id="rId27" Type="http://schemas.openxmlformats.org/officeDocument/2006/relationships/hyperlink" Target="https://gsuite.google.com/learning-center/products/docs/" TargetMode="External"/><Relationship Id="rId30" Type="http://schemas.openxmlformats.org/officeDocument/2006/relationships/hyperlink" Target="https://gsuite.google.com/learning-center/products/sites/" TargetMode="External"/><Relationship Id="rId35" Type="http://schemas.openxmlformats.org/officeDocument/2006/relationships/hyperlink" Target="http://www.designkit.org/resources/1" TargetMode="External"/><Relationship Id="rId43" Type="http://schemas.openxmlformats.org/officeDocument/2006/relationships/hyperlink" Target="http://www.peerinsight.com/musings/2014/4/23/reduce-project-risk-with-assumption-testing" TargetMode="External"/><Relationship Id="rId48" Type="http://schemas.openxmlformats.org/officeDocument/2006/relationships/hyperlink" Target="http://policy.usc.edu/scientific-misconduct/" TargetMode="External"/><Relationship Id="rId56" Type="http://schemas.openxmlformats.org/officeDocument/2006/relationships/hyperlink" Target="https://studentaffairs.usc.edu/ssa/" TargetMode="External"/><Relationship Id="rId8" Type="http://schemas.openxmlformats.org/officeDocument/2006/relationships/image" Target="media/image1.jpeg"/><Relationship Id="rId51" Type="http://schemas.openxmlformats.org/officeDocument/2006/relationships/hyperlink" Target="https://engemannshc.usc.edu/rsvp/"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esignkit.org/resources/1" TargetMode="External"/><Relationship Id="rId25" Type="http://schemas.openxmlformats.org/officeDocument/2006/relationships/hyperlink" Target="https://gsuite.google.com/learning-center/products/cloudsearch/" TargetMode="External"/><Relationship Id="rId33" Type="http://schemas.openxmlformats.org/officeDocument/2006/relationships/hyperlink" Target="https://gsuite.google.com/learning-center/products/hangouts/" TargetMode="External"/><Relationship Id="rId38" Type="http://schemas.openxmlformats.org/officeDocument/2006/relationships/hyperlink" Target="https://dschool-old.stanford.edu/groups/designresources/wiki/4dbb2/The_Wallet_Project.html" TargetMode="External"/><Relationship Id="rId46" Type="http://schemas.openxmlformats.org/officeDocument/2006/relationships/hyperlink" Target="http://www.usc.edu/soc" TargetMode="External"/><Relationship Id="rId59"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E2A5-B936-4046-9233-DAB9B5FA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Chris Swain</cp:lastModifiedBy>
  <cp:revision>2</cp:revision>
  <dcterms:created xsi:type="dcterms:W3CDTF">2018-03-23T23:48:00Z</dcterms:created>
  <dcterms:modified xsi:type="dcterms:W3CDTF">2018-03-23T23:48:00Z</dcterms:modified>
</cp:coreProperties>
</file>