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10"/>
      </w:tblGrid>
      <w:tr w:rsidR="00575F24" w:rsidRPr="007208C3" w:rsidTr="00476FF3">
        <w:trPr>
          <w:trHeight w:val="2486"/>
        </w:trPr>
        <w:tc>
          <w:tcPr>
            <w:tcW w:w="9810" w:type="dxa"/>
          </w:tcPr>
          <w:p w:rsidR="00721BF1" w:rsidRDefault="00721BF1" w:rsidP="007208C3">
            <w:pPr>
              <w:keepNext/>
              <w:outlineLvl w:val="0"/>
              <w:rPr>
                <w:rFonts w:ascii="Arial" w:hAnsi="Arial" w:cs="Arial"/>
                <w:noProof/>
                <w:sz w:val="20"/>
                <w:szCs w:val="20"/>
              </w:rPr>
            </w:pPr>
          </w:p>
          <w:p w:rsidR="00721BF1" w:rsidRPr="007208C3" w:rsidRDefault="00721BF1" w:rsidP="007208C3">
            <w:pPr>
              <w:keepNext/>
              <w:outlineLvl w:val="0"/>
              <w:rPr>
                <w:rFonts w:asciiTheme="majorHAnsi" w:eastAsia="Times New Roman" w:hAnsiTheme="majorHAnsi"/>
                <w:b/>
                <w:bCs/>
                <w:u w:val="single"/>
              </w:rPr>
            </w:pPr>
            <w:r w:rsidRPr="007208C3">
              <w:rPr>
                <w:rFonts w:ascii="Arial" w:hAnsi="Arial" w:cs="Arial"/>
                <w:noProof/>
                <w:sz w:val="20"/>
                <w:szCs w:val="20"/>
              </w:rPr>
              <w:drawing>
                <wp:inline distT="0" distB="0" distL="0" distR="0" wp14:anchorId="40BAA4AB" wp14:editId="534C0737">
                  <wp:extent cx="2401077" cy="590550"/>
                  <wp:effectExtent l="0" t="0" r="0" b="0"/>
                  <wp:docPr id="2" name="Picture 2" descr="http://marshallmashup.usc.edu/wp-content/uploads/2013/02/USC-Leventha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rshallmashup.usc.edu/wp-content/uploads/2013/02/USC-Leventhal-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14273" cy="593796"/>
                          </a:xfrm>
                          <a:prstGeom prst="rect">
                            <a:avLst/>
                          </a:prstGeom>
                          <a:noFill/>
                          <a:ln>
                            <a:noFill/>
                          </a:ln>
                        </pic:spPr>
                      </pic:pic>
                    </a:graphicData>
                  </a:graphic>
                </wp:inline>
              </w:drawing>
            </w:r>
          </w:p>
          <w:p w:rsidR="00721BF1" w:rsidRPr="007208C3" w:rsidRDefault="00721BF1" w:rsidP="007208C3">
            <w:pPr>
              <w:keepNext/>
              <w:outlineLvl w:val="0"/>
              <w:rPr>
                <w:rFonts w:asciiTheme="majorHAnsi" w:eastAsia="Times New Roman" w:hAnsiTheme="majorHAnsi"/>
                <w:b/>
                <w:bCs/>
                <w:u w:val="single"/>
              </w:rPr>
            </w:pPr>
          </w:p>
          <w:p w:rsidR="00575F24" w:rsidRPr="007208C3" w:rsidRDefault="00575F24" w:rsidP="007208C3">
            <w:pPr>
              <w:keepNext/>
              <w:jc w:val="center"/>
              <w:outlineLvl w:val="0"/>
              <w:rPr>
                <w:rFonts w:asciiTheme="majorHAnsi" w:eastAsia="Times New Roman" w:hAnsiTheme="majorHAnsi"/>
                <w:b/>
                <w:bCs/>
                <w:u w:val="single"/>
              </w:rPr>
            </w:pPr>
            <w:r w:rsidRPr="007208C3">
              <w:rPr>
                <w:rFonts w:asciiTheme="majorHAnsi" w:eastAsia="Times New Roman" w:hAnsiTheme="majorHAnsi"/>
                <w:b/>
                <w:bCs/>
                <w:u w:val="single"/>
              </w:rPr>
              <w:t xml:space="preserve">USC </w:t>
            </w:r>
            <w:r w:rsidR="00E73BD9" w:rsidRPr="007208C3">
              <w:rPr>
                <w:rFonts w:asciiTheme="majorHAnsi" w:eastAsia="Times New Roman" w:hAnsiTheme="majorHAnsi"/>
                <w:b/>
                <w:bCs/>
                <w:u w:val="single"/>
              </w:rPr>
              <w:t>Fall</w:t>
            </w:r>
            <w:r w:rsidR="00AE6407" w:rsidRPr="007208C3">
              <w:rPr>
                <w:rFonts w:asciiTheme="majorHAnsi" w:eastAsia="Times New Roman" w:hAnsiTheme="majorHAnsi"/>
                <w:b/>
                <w:bCs/>
                <w:u w:val="single"/>
              </w:rPr>
              <w:t xml:space="preserve"> 2018</w:t>
            </w:r>
            <w:r w:rsidR="0031129F" w:rsidRPr="007208C3">
              <w:rPr>
                <w:rFonts w:asciiTheme="majorHAnsi" w:eastAsia="Times New Roman" w:hAnsiTheme="majorHAnsi"/>
                <w:b/>
                <w:bCs/>
                <w:u w:val="single"/>
              </w:rPr>
              <w:t xml:space="preserve"> </w:t>
            </w:r>
            <w:r w:rsidR="008035E9" w:rsidRPr="007208C3">
              <w:rPr>
                <w:rFonts w:asciiTheme="majorHAnsi" w:eastAsia="Times New Roman" w:hAnsiTheme="majorHAnsi"/>
                <w:b/>
                <w:bCs/>
                <w:u w:val="single"/>
              </w:rPr>
              <w:t xml:space="preserve">- </w:t>
            </w:r>
            <w:r w:rsidRPr="007208C3">
              <w:rPr>
                <w:rFonts w:asciiTheme="majorHAnsi" w:eastAsia="Times New Roman" w:hAnsiTheme="majorHAnsi"/>
                <w:b/>
                <w:bCs/>
                <w:u w:val="single"/>
              </w:rPr>
              <w:t>SYLLABUS</w:t>
            </w:r>
          </w:p>
          <w:p w:rsidR="00575F24" w:rsidRPr="007208C3" w:rsidRDefault="00575F24" w:rsidP="007208C3">
            <w:pPr>
              <w:jc w:val="center"/>
              <w:rPr>
                <w:rFonts w:asciiTheme="majorHAnsi" w:eastAsia="Times New Roman" w:hAnsiTheme="majorHAnsi"/>
              </w:rPr>
            </w:pPr>
            <w:r w:rsidRPr="007208C3">
              <w:rPr>
                <w:rFonts w:asciiTheme="majorHAnsi" w:eastAsia="Times New Roman" w:hAnsiTheme="majorHAnsi"/>
                <w:b/>
                <w:bCs/>
              </w:rPr>
              <w:t xml:space="preserve">ACCT 372:  </w:t>
            </w:r>
            <w:r w:rsidRPr="007208C3">
              <w:rPr>
                <w:rFonts w:asciiTheme="majorHAnsi" w:eastAsia="Times New Roman" w:hAnsiTheme="majorHAnsi"/>
                <w:b/>
              </w:rPr>
              <w:t>Internal Reporting Issues</w:t>
            </w:r>
          </w:p>
          <w:p w:rsidR="00575F24" w:rsidRPr="007208C3" w:rsidRDefault="0019689D" w:rsidP="007208C3">
            <w:pPr>
              <w:jc w:val="center"/>
              <w:rPr>
                <w:rFonts w:asciiTheme="majorHAnsi" w:eastAsia="Times New Roman" w:hAnsiTheme="majorHAnsi"/>
              </w:rPr>
            </w:pPr>
            <w:r w:rsidRPr="007208C3">
              <w:rPr>
                <w:rFonts w:asciiTheme="majorHAnsi" w:eastAsia="Times New Roman" w:hAnsiTheme="majorHAnsi"/>
                <w:b/>
              </w:rPr>
              <w:t>Dr</w:t>
            </w:r>
            <w:r w:rsidR="00F429C1" w:rsidRPr="007208C3">
              <w:rPr>
                <w:rFonts w:asciiTheme="majorHAnsi" w:eastAsia="Times New Roman" w:hAnsiTheme="majorHAnsi"/>
                <w:b/>
              </w:rPr>
              <w:t>.</w:t>
            </w:r>
            <w:r w:rsidRPr="007208C3">
              <w:rPr>
                <w:rFonts w:asciiTheme="majorHAnsi" w:eastAsia="Times New Roman" w:hAnsiTheme="majorHAnsi"/>
                <w:b/>
              </w:rPr>
              <w:t xml:space="preserve"> Cecil W. Jackson</w:t>
            </w:r>
            <w:r w:rsidR="00F429C1" w:rsidRPr="007208C3">
              <w:rPr>
                <w:rFonts w:asciiTheme="majorHAnsi" w:eastAsia="Times New Roman" w:hAnsiTheme="majorHAnsi"/>
                <w:b/>
              </w:rPr>
              <w:t>,</w:t>
            </w:r>
            <w:r w:rsidRPr="007208C3">
              <w:rPr>
                <w:rFonts w:asciiTheme="majorHAnsi" w:eastAsia="Times New Roman" w:hAnsiTheme="majorHAnsi"/>
                <w:b/>
              </w:rPr>
              <w:t xml:space="preserve"> CPA</w:t>
            </w:r>
            <w:r w:rsidRPr="007208C3">
              <w:rPr>
                <w:rFonts w:asciiTheme="majorHAnsi" w:eastAsia="Times New Roman" w:hAnsiTheme="majorHAnsi"/>
              </w:rPr>
              <w:t xml:space="preserve"> (Inactive)</w:t>
            </w:r>
          </w:p>
          <w:p w:rsidR="00575F24" w:rsidRPr="007208C3" w:rsidRDefault="00575F24" w:rsidP="007208C3">
            <w:pPr>
              <w:jc w:val="center"/>
              <w:rPr>
                <w:rFonts w:asciiTheme="majorHAnsi" w:eastAsia="Times New Roman" w:hAnsiTheme="majorHAnsi"/>
              </w:rPr>
            </w:pPr>
          </w:p>
          <w:p w:rsidR="00575F24" w:rsidRPr="007208C3" w:rsidRDefault="00575F24" w:rsidP="007208C3">
            <w:pPr>
              <w:jc w:val="center"/>
              <w:rPr>
                <w:rFonts w:asciiTheme="majorHAnsi" w:eastAsia="Times New Roman" w:hAnsiTheme="majorHAnsi"/>
              </w:rPr>
            </w:pPr>
            <w:r w:rsidRPr="007208C3">
              <w:rPr>
                <w:rFonts w:asciiTheme="majorHAnsi" w:eastAsia="Times New Roman" w:hAnsiTheme="majorHAnsi"/>
                <w:b/>
                <w:bCs/>
              </w:rPr>
              <w:t>Office:</w:t>
            </w:r>
            <w:r w:rsidRPr="007208C3">
              <w:rPr>
                <w:rFonts w:asciiTheme="majorHAnsi" w:eastAsia="Times New Roman" w:hAnsiTheme="majorHAnsi"/>
              </w:rPr>
              <w:t xml:space="preserve">  ACC </w:t>
            </w:r>
            <w:r w:rsidR="00E0075C" w:rsidRPr="007208C3">
              <w:rPr>
                <w:rFonts w:asciiTheme="majorHAnsi" w:eastAsia="Times New Roman" w:hAnsiTheme="majorHAnsi"/>
              </w:rPr>
              <w:t>110</w:t>
            </w:r>
          </w:p>
          <w:p w:rsidR="00575F24" w:rsidRPr="007208C3" w:rsidRDefault="00575F24" w:rsidP="007208C3">
            <w:pPr>
              <w:jc w:val="center"/>
              <w:rPr>
                <w:rFonts w:asciiTheme="majorHAnsi" w:eastAsia="Times New Roman" w:hAnsiTheme="majorHAnsi"/>
                <w:b/>
                <w:bCs/>
              </w:rPr>
            </w:pPr>
            <w:r w:rsidRPr="007208C3">
              <w:rPr>
                <w:rFonts w:asciiTheme="majorHAnsi" w:eastAsia="Times New Roman" w:hAnsiTheme="majorHAnsi"/>
                <w:b/>
                <w:bCs/>
              </w:rPr>
              <w:t xml:space="preserve">Office Hours: </w:t>
            </w:r>
            <w:r w:rsidR="0065350D">
              <w:rPr>
                <w:rFonts w:asciiTheme="majorHAnsi" w:eastAsia="Times New Roman" w:hAnsiTheme="majorHAnsi"/>
                <w:bCs/>
              </w:rPr>
              <w:t xml:space="preserve">W W;1:00pm-3:00pm  </w:t>
            </w:r>
            <w:r w:rsidRPr="007208C3">
              <w:rPr>
                <w:rFonts w:asciiTheme="majorHAnsi" w:eastAsia="Times New Roman" w:hAnsiTheme="majorHAnsi"/>
                <w:b/>
                <w:bCs/>
              </w:rPr>
              <w:t>Email:</w:t>
            </w:r>
            <w:r w:rsidRPr="007208C3">
              <w:rPr>
                <w:rFonts w:asciiTheme="majorHAnsi" w:eastAsia="Times New Roman" w:hAnsiTheme="majorHAnsi"/>
              </w:rPr>
              <w:t xml:space="preserve"> </w:t>
            </w:r>
            <w:r w:rsidR="00E0075C" w:rsidRPr="007208C3">
              <w:rPr>
                <w:rFonts w:asciiTheme="majorHAnsi" w:hAnsiTheme="majorHAnsi"/>
              </w:rPr>
              <w:t>ceciljac@marshall.usc.edu</w:t>
            </w:r>
          </w:p>
          <w:p w:rsidR="00575F24" w:rsidRPr="007208C3" w:rsidRDefault="00575F24" w:rsidP="007208C3">
            <w:pPr>
              <w:jc w:val="center"/>
              <w:rPr>
                <w:rFonts w:asciiTheme="majorHAnsi" w:eastAsia="Times New Roman" w:hAnsiTheme="majorHAnsi"/>
              </w:rPr>
            </w:pPr>
            <w:r w:rsidRPr="007208C3">
              <w:rPr>
                <w:rFonts w:asciiTheme="majorHAnsi" w:eastAsia="Times New Roman" w:hAnsiTheme="majorHAnsi"/>
                <w:b/>
                <w:bCs/>
              </w:rPr>
              <w:t>Phone:</w:t>
            </w:r>
            <w:r w:rsidR="00E0075C" w:rsidRPr="007208C3">
              <w:rPr>
                <w:rFonts w:asciiTheme="majorHAnsi" w:eastAsia="Times New Roman" w:hAnsiTheme="majorHAnsi"/>
              </w:rPr>
              <w:t xml:space="preserve"> (213) 740 5020</w:t>
            </w:r>
            <w:bookmarkStart w:id="0" w:name="_GoBack"/>
            <w:bookmarkEnd w:id="0"/>
          </w:p>
          <w:p w:rsidR="00575F24" w:rsidRPr="007208C3" w:rsidRDefault="00575F24" w:rsidP="007208C3">
            <w:pPr>
              <w:rPr>
                <w:rFonts w:asciiTheme="majorHAnsi" w:eastAsia="Times New Roman" w:hAnsiTheme="majorHAnsi"/>
              </w:rPr>
            </w:pPr>
          </w:p>
        </w:tc>
      </w:tr>
      <w:tr w:rsidR="00575F24" w:rsidRPr="007208C3" w:rsidTr="00476FF3">
        <w:trPr>
          <w:trHeight w:val="737"/>
        </w:trPr>
        <w:tc>
          <w:tcPr>
            <w:tcW w:w="9810" w:type="dxa"/>
          </w:tcPr>
          <w:p w:rsidR="0031129F" w:rsidRPr="007208C3" w:rsidRDefault="0031129F" w:rsidP="007208C3">
            <w:pPr>
              <w:keepNext/>
              <w:tabs>
                <w:tab w:val="left" w:pos="2790"/>
              </w:tabs>
              <w:outlineLvl w:val="0"/>
              <w:rPr>
                <w:rFonts w:asciiTheme="majorHAnsi" w:eastAsia="Times New Roman" w:hAnsiTheme="majorHAnsi"/>
                <w:u w:val="single"/>
              </w:rPr>
            </w:pPr>
            <w:r w:rsidRPr="007208C3">
              <w:rPr>
                <w:rFonts w:asciiTheme="majorHAnsi" w:eastAsia="Times New Roman" w:hAnsiTheme="majorHAnsi"/>
                <w:u w:val="single"/>
              </w:rPr>
              <w:t xml:space="preserve">Section </w:t>
            </w:r>
            <w:r w:rsidR="002C4C82" w:rsidRPr="007208C3">
              <w:rPr>
                <w:rFonts w:asciiTheme="majorHAnsi" w:eastAsia="Times New Roman" w:hAnsiTheme="majorHAnsi"/>
                <w:u w:val="single"/>
              </w:rPr>
              <w:t xml:space="preserve">#: </w:t>
            </w:r>
            <w:r w:rsidR="0016027B" w:rsidRPr="007208C3">
              <w:rPr>
                <w:rFonts w:asciiTheme="majorHAnsi" w:eastAsia="Times New Roman" w:hAnsiTheme="majorHAnsi"/>
                <w:u w:val="single"/>
              </w:rPr>
              <w:t>14050D</w:t>
            </w:r>
            <w:r w:rsidRPr="007208C3">
              <w:rPr>
                <w:rFonts w:asciiTheme="majorHAnsi" w:eastAsia="Times New Roman" w:hAnsiTheme="majorHAnsi"/>
                <w:u w:val="single"/>
              </w:rPr>
              <w:t xml:space="preserve">                  </w:t>
            </w:r>
            <w:r w:rsidR="00947DE5" w:rsidRPr="007208C3">
              <w:rPr>
                <w:rFonts w:asciiTheme="majorHAnsi" w:eastAsia="Times New Roman" w:hAnsiTheme="majorHAnsi"/>
                <w:u w:val="single"/>
              </w:rPr>
              <w:t xml:space="preserve">Day/Time:  </w:t>
            </w:r>
            <w:r w:rsidR="0016027B" w:rsidRPr="007208C3">
              <w:rPr>
                <w:rFonts w:asciiTheme="majorHAnsi" w:eastAsia="Times New Roman" w:hAnsiTheme="majorHAnsi"/>
                <w:u w:val="single"/>
              </w:rPr>
              <w:t>T/TH 12:00 – 1</w:t>
            </w:r>
            <w:r w:rsidRPr="007208C3">
              <w:rPr>
                <w:rFonts w:asciiTheme="majorHAnsi" w:eastAsia="Times New Roman" w:hAnsiTheme="majorHAnsi"/>
                <w:u w:val="single"/>
              </w:rPr>
              <w:t xml:space="preserve">:50pm                       Room #:  </w:t>
            </w:r>
            <w:r w:rsidR="0016027B" w:rsidRPr="007208C3">
              <w:rPr>
                <w:rFonts w:asciiTheme="majorHAnsi" w:eastAsia="Times New Roman" w:hAnsiTheme="majorHAnsi"/>
                <w:u w:val="single"/>
              </w:rPr>
              <w:t>ACC303</w:t>
            </w:r>
          </w:p>
          <w:p w:rsidR="0016027B" w:rsidRPr="007208C3" w:rsidRDefault="0031129F" w:rsidP="007208C3">
            <w:pPr>
              <w:keepNext/>
              <w:tabs>
                <w:tab w:val="left" w:pos="2790"/>
              </w:tabs>
              <w:outlineLvl w:val="0"/>
              <w:rPr>
                <w:rFonts w:asciiTheme="majorHAnsi" w:eastAsia="Times New Roman" w:hAnsiTheme="majorHAnsi"/>
                <w:u w:val="single"/>
              </w:rPr>
            </w:pPr>
            <w:r w:rsidRPr="007208C3">
              <w:rPr>
                <w:rFonts w:asciiTheme="majorHAnsi" w:eastAsia="Times New Roman" w:hAnsiTheme="majorHAnsi"/>
                <w:u w:val="single"/>
              </w:rPr>
              <w:t xml:space="preserve">Section </w:t>
            </w:r>
            <w:r w:rsidR="0016027B" w:rsidRPr="007208C3">
              <w:rPr>
                <w:rFonts w:asciiTheme="majorHAnsi" w:eastAsia="Times New Roman" w:hAnsiTheme="majorHAnsi"/>
                <w:u w:val="single"/>
              </w:rPr>
              <w:t xml:space="preserve">#: 14051R                  Day/Time:  </w:t>
            </w:r>
            <w:r w:rsidRPr="007208C3">
              <w:rPr>
                <w:rFonts w:asciiTheme="majorHAnsi" w:eastAsia="Times New Roman" w:hAnsiTheme="majorHAnsi"/>
                <w:u w:val="single"/>
              </w:rPr>
              <w:t>T/</w:t>
            </w:r>
            <w:r w:rsidR="0016027B" w:rsidRPr="007208C3">
              <w:rPr>
                <w:rFonts w:asciiTheme="majorHAnsi" w:eastAsia="Times New Roman" w:hAnsiTheme="majorHAnsi"/>
                <w:u w:val="single"/>
              </w:rPr>
              <w:t>TH</w:t>
            </w:r>
            <w:r w:rsidRPr="007208C3">
              <w:rPr>
                <w:rFonts w:asciiTheme="majorHAnsi" w:eastAsia="Times New Roman" w:hAnsiTheme="majorHAnsi"/>
                <w:u w:val="single"/>
              </w:rPr>
              <w:t xml:space="preserve"> </w:t>
            </w:r>
            <w:r w:rsidR="0016027B" w:rsidRPr="007208C3">
              <w:rPr>
                <w:rFonts w:asciiTheme="majorHAnsi" w:eastAsia="Times New Roman" w:hAnsiTheme="majorHAnsi"/>
                <w:u w:val="single"/>
              </w:rPr>
              <w:t>2</w:t>
            </w:r>
            <w:r w:rsidRPr="007208C3">
              <w:rPr>
                <w:rFonts w:asciiTheme="majorHAnsi" w:eastAsia="Times New Roman" w:hAnsiTheme="majorHAnsi"/>
                <w:u w:val="single"/>
              </w:rPr>
              <w:t>:0</w:t>
            </w:r>
            <w:r w:rsidR="0016027B" w:rsidRPr="007208C3">
              <w:rPr>
                <w:rFonts w:asciiTheme="majorHAnsi" w:eastAsia="Times New Roman" w:hAnsiTheme="majorHAnsi"/>
                <w:u w:val="single"/>
              </w:rPr>
              <w:t>0 – 3</w:t>
            </w:r>
            <w:r w:rsidRPr="007208C3">
              <w:rPr>
                <w:rFonts w:asciiTheme="majorHAnsi" w:eastAsia="Times New Roman" w:hAnsiTheme="majorHAnsi"/>
                <w:u w:val="single"/>
              </w:rPr>
              <w:t xml:space="preserve">:50pm                       </w:t>
            </w:r>
            <w:r w:rsidR="0016027B" w:rsidRPr="007208C3">
              <w:rPr>
                <w:rFonts w:asciiTheme="majorHAnsi" w:eastAsia="Times New Roman" w:hAnsiTheme="majorHAnsi"/>
                <w:u w:val="single"/>
              </w:rPr>
              <w:t xml:space="preserve">   </w:t>
            </w:r>
            <w:r w:rsidRPr="007208C3">
              <w:rPr>
                <w:rFonts w:asciiTheme="majorHAnsi" w:eastAsia="Times New Roman" w:hAnsiTheme="majorHAnsi"/>
                <w:u w:val="single"/>
              </w:rPr>
              <w:t xml:space="preserve">Room #:  </w:t>
            </w:r>
            <w:r w:rsidR="0016027B" w:rsidRPr="007208C3">
              <w:rPr>
                <w:rFonts w:asciiTheme="majorHAnsi" w:eastAsia="Times New Roman" w:hAnsiTheme="majorHAnsi"/>
                <w:u w:val="single"/>
              </w:rPr>
              <w:t>ACC303</w:t>
            </w:r>
          </w:p>
          <w:p w:rsidR="0016027B" w:rsidRPr="007208C3" w:rsidRDefault="0016027B" w:rsidP="007208C3">
            <w:pPr>
              <w:keepNext/>
              <w:tabs>
                <w:tab w:val="left" w:pos="2790"/>
              </w:tabs>
              <w:outlineLvl w:val="0"/>
              <w:rPr>
                <w:rFonts w:asciiTheme="majorHAnsi" w:eastAsia="Times New Roman" w:hAnsiTheme="majorHAnsi"/>
                <w:u w:val="single"/>
              </w:rPr>
            </w:pPr>
            <w:r w:rsidRPr="007208C3">
              <w:rPr>
                <w:rFonts w:asciiTheme="majorHAnsi" w:eastAsia="Times New Roman" w:hAnsiTheme="majorHAnsi"/>
                <w:u w:val="single"/>
              </w:rPr>
              <w:t>Section #: 14052R                  Day/Time:  T/TH 4:00 – 5:50pm                          Room #: ACC 303</w:t>
            </w:r>
          </w:p>
          <w:p w:rsidR="0016027B" w:rsidRPr="007208C3" w:rsidRDefault="0016027B" w:rsidP="007208C3">
            <w:pPr>
              <w:keepNext/>
              <w:tabs>
                <w:tab w:val="left" w:pos="2790"/>
              </w:tabs>
              <w:outlineLvl w:val="0"/>
              <w:rPr>
                <w:rFonts w:asciiTheme="majorHAnsi" w:eastAsia="Times New Roman" w:hAnsiTheme="majorHAnsi"/>
                <w:u w:val="single"/>
              </w:rPr>
            </w:pPr>
          </w:p>
        </w:tc>
      </w:tr>
    </w:tbl>
    <w:p w:rsidR="00575F24" w:rsidRPr="007208C3" w:rsidRDefault="00575F24" w:rsidP="007208C3">
      <w:pPr>
        <w:rPr>
          <w:rFonts w:asciiTheme="majorHAnsi" w:eastAsia="Times New Roman" w:hAnsiTheme="majorHAnsi"/>
        </w:rPr>
      </w:pPr>
    </w:p>
    <w:p w:rsidR="00721BF1" w:rsidRPr="007208C3" w:rsidRDefault="00721BF1" w:rsidP="007208C3">
      <w:pPr>
        <w:rPr>
          <w:rFonts w:asciiTheme="majorHAnsi" w:eastAsia="Times New Roman" w:hAnsiTheme="majorHAnsi"/>
          <w:b/>
        </w:rPr>
      </w:pPr>
      <w:r w:rsidRPr="007208C3">
        <w:rPr>
          <w:rFonts w:asciiTheme="majorHAnsi" w:eastAsia="Times New Roman" w:hAnsiTheme="majorHAnsi"/>
          <w:b/>
        </w:rPr>
        <w:t xml:space="preserve">COURSE </w:t>
      </w:r>
      <w:r w:rsidR="002C51BA" w:rsidRPr="007208C3">
        <w:rPr>
          <w:rFonts w:asciiTheme="majorHAnsi" w:eastAsia="Times New Roman" w:hAnsiTheme="majorHAnsi"/>
          <w:b/>
        </w:rPr>
        <w:t>DESCRIPTION</w:t>
      </w:r>
      <w:r w:rsidRPr="007208C3">
        <w:rPr>
          <w:rFonts w:asciiTheme="majorHAnsi" w:eastAsia="Times New Roman" w:hAnsiTheme="majorHAnsi"/>
          <w:b/>
        </w:rPr>
        <w:t>:</w:t>
      </w:r>
    </w:p>
    <w:p w:rsidR="00721BF1" w:rsidRPr="007208C3" w:rsidRDefault="00721BF1" w:rsidP="007208C3">
      <w:pPr>
        <w:rPr>
          <w:rFonts w:asciiTheme="majorHAnsi" w:eastAsia="Times New Roman" w:hAnsiTheme="majorHAnsi"/>
        </w:rPr>
      </w:pPr>
      <w:r w:rsidRPr="007208C3">
        <w:rPr>
          <w:rFonts w:asciiTheme="majorHAnsi" w:eastAsia="Times New Roman" w:hAnsiTheme="majorHAnsi"/>
        </w:rPr>
        <w:t xml:space="preserve">To familiarize students with the concepts and uses of accounting data for managerial planning, control and decision-making. This course emphasizes the collection and analysis of cost data for the purpose of achieving firm objectives. It focuses on the development of product cost information that will be useful for profit maximization in managerial decisions in the realm of price setting, determination of product mix, and in cost minimization actions. </w:t>
      </w:r>
    </w:p>
    <w:p w:rsidR="00575F24" w:rsidRPr="007208C3" w:rsidRDefault="00575F24" w:rsidP="007208C3">
      <w:pPr>
        <w:rPr>
          <w:rFonts w:asciiTheme="majorHAnsi" w:eastAsia="Times New Roman" w:hAnsiTheme="majorHAnsi"/>
        </w:rPr>
      </w:pPr>
    </w:p>
    <w:p w:rsidR="002C51BA" w:rsidRPr="007208C3" w:rsidRDefault="002C51BA" w:rsidP="007208C3">
      <w:pPr>
        <w:rPr>
          <w:rFonts w:asciiTheme="majorHAnsi" w:eastAsia="Times New Roman" w:hAnsiTheme="majorHAnsi"/>
          <w:b/>
        </w:rPr>
      </w:pPr>
      <w:r w:rsidRPr="007208C3">
        <w:rPr>
          <w:rFonts w:asciiTheme="majorHAnsi" w:eastAsia="Times New Roman" w:hAnsiTheme="majorHAnsi"/>
          <w:b/>
        </w:rPr>
        <w:t>LEARNING OBJECTIVES:</w:t>
      </w:r>
    </w:p>
    <w:p w:rsidR="002C51BA" w:rsidRPr="007208C3" w:rsidRDefault="002C51BA" w:rsidP="007208C3">
      <w:pPr>
        <w:rPr>
          <w:rFonts w:asciiTheme="majorHAnsi" w:eastAsia="Times New Roman" w:hAnsiTheme="majorHAnsi"/>
        </w:rPr>
      </w:pPr>
      <w:r w:rsidRPr="007208C3">
        <w:rPr>
          <w:rFonts w:asciiTheme="majorHAnsi" w:eastAsia="Times New Roman" w:hAnsiTheme="majorHAnsi"/>
        </w:rPr>
        <w:t xml:space="preserve">Upon completion of this course, you should be able to: </w:t>
      </w:r>
    </w:p>
    <w:p w:rsidR="001F25C7" w:rsidRPr="007208C3" w:rsidRDefault="001F25C7" w:rsidP="007208C3">
      <w:pPr>
        <w:pStyle w:val="ListParagraph"/>
        <w:numPr>
          <w:ilvl w:val="0"/>
          <w:numId w:val="9"/>
        </w:numPr>
        <w:rPr>
          <w:rFonts w:asciiTheme="majorHAnsi" w:eastAsia="Times New Roman" w:hAnsiTheme="majorHAnsi"/>
        </w:rPr>
      </w:pPr>
      <w:r w:rsidRPr="007208C3">
        <w:rPr>
          <w:rFonts w:asciiTheme="majorHAnsi" w:eastAsia="Times New Roman" w:hAnsiTheme="majorHAnsi"/>
        </w:rPr>
        <w:t>Evaluate product costs using a variety of managerial accounting concepts including:  Absorption &amp; Variable Costing; Activity Based Costing/Management; Process Costing; Joint Costs and Treatment of By-Product Costs</w:t>
      </w:r>
    </w:p>
    <w:p w:rsidR="001F25C7" w:rsidRPr="007208C3" w:rsidRDefault="001F25C7" w:rsidP="007208C3">
      <w:pPr>
        <w:pStyle w:val="ListParagraph"/>
        <w:numPr>
          <w:ilvl w:val="0"/>
          <w:numId w:val="9"/>
        </w:numPr>
        <w:rPr>
          <w:rFonts w:asciiTheme="majorHAnsi" w:eastAsia="Times New Roman" w:hAnsiTheme="majorHAnsi"/>
        </w:rPr>
      </w:pPr>
      <w:r w:rsidRPr="007208C3">
        <w:rPr>
          <w:rFonts w:asciiTheme="majorHAnsi" w:eastAsia="Times New Roman" w:hAnsiTheme="majorHAnsi"/>
        </w:rPr>
        <w:t>Understand and know how to prepare an organization’s Master Budget</w:t>
      </w:r>
    </w:p>
    <w:p w:rsidR="001F25C7" w:rsidRPr="007208C3" w:rsidRDefault="001F25C7" w:rsidP="007208C3">
      <w:pPr>
        <w:pStyle w:val="ListParagraph"/>
        <w:numPr>
          <w:ilvl w:val="0"/>
          <w:numId w:val="9"/>
        </w:numPr>
        <w:rPr>
          <w:rFonts w:asciiTheme="majorHAnsi" w:eastAsia="Times New Roman" w:hAnsiTheme="majorHAnsi"/>
        </w:rPr>
      </w:pPr>
      <w:r w:rsidRPr="007208C3">
        <w:rPr>
          <w:rFonts w:asciiTheme="majorHAnsi" w:eastAsia="Times New Roman" w:hAnsiTheme="majorHAnsi"/>
        </w:rPr>
        <w:t>Evaluate differences in actual costs vs. budgeted costs through Variance Analysis</w:t>
      </w:r>
    </w:p>
    <w:p w:rsidR="001F25C7" w:rsidRPr="007208C3" w:rsidRDefault="001F25C7" w:rsidP="007208C3">
      <w:pPr>
        <w:pStyle w:val="ListParagraph"/>
        <w:numPr>
          <w:ilvl w:val="0"/>
          <w:numId w:val="9"/>
        </w:numPr>
        <w:rPr>
          <w:rFonts w:asciiTheme="majorHAnsi" w:eastAsia="Times New Roman" w:hAnsiTheme="majorHAnsi"/>
        </w:rPr>
      </w:pPr>
      <w:r w:rsidRPr="007208C3">
        <w:rPr>
          <w:rFonts w:asciiTheme="majorHAnsi" w:eastAsia="Times New Roman" w:hAnsiTheme="majorHAnsi"/>
        </w:rPr>
        <w:t>Evaluate organization profitability through different volume and cost scenarios using Cost-Volume-Profit analysis</w:t>
      </w:r>
    </w:p>
    <w:p w:rsidR="001F25C7" w:rsidRPr="007208C3" w:rsidRDefault="001F25C7" w:rsidP="007208C3">
      <w:pPr>
        <w:pStyle w:val="ListParagraph"/>
        <w:numPr>
          <w:ilvl w:val="0"/>
          <w:numId w:val="9"/>
        </w:numPr>
        <w:rPr>
          <w:rFonts w:asciiTheme="majorHAnsi" w:eastAsia="Times New Roman" w:hAnsiTheme="majorHAnsi"/>
        </w:rPr>
      </w:pPr>
      <w:r w:rsidRPr="007208C3">
        <w:rPr>
          <w:rFonts w:asciiTheme="majorHAnsi" w:eastAsia="Times New Roman" w:hAnsiTheme="majorHAnsi"/>
        </w:rPr>
        <w:t>Understand various methods of performance evaluation including financial and non-financial measures</w:t>
      </w:r>
    </w:p>
    <w:p w:rsidR="001F25C7" w:rsidRPr="007208C3" w:rsidRDefault="001F25C7" w:rsidP="007208C3">
      <w:pPr>
        <w:rPr>
          <w:rFonts w:asciiTheme="majorHAnsi" w:eastAsia="Times New Roman" w:hAnsiTheme="majorHAnsi"/>
        </w:rPr>
      </w:pPr>
    </w:p>
    <w:p w:rsidR="002C51BA" w:rsidRPr="007208C3" w:rsidRDefault="002C51BA" w:rsidP="007208C3">
      <w:pPr>
        <w:rPr>
          <w:rFonts w:asciiTheme="majorHAnsi" w:eastAsia="Times New Roman" w:hAnsiTheme="majorHAnsi"/>
        </w:rPr>
      </w:pPr>
      <w:r w:rsidRPr="007208C3">
        <w:rPr>
          <w:rFonts w:asciiTheme="majorHAnsi" w:eastAsia="Times New Roman" w:hAnsiTheme="majorHAnsi"/>
        </w:rPr>
        <w:t xml:space="preserve">To achieve these learning objectives, a combination of background reading, interactive discussion / lecture and practice problems will be utilized.  Please note, the most important word in the sentence above is “interactive.”  The reason is that research on learning indicates it is very difficult to gain anything more than a superficial understanding of material without practice and feedback.  Therefore, you should expect our class sessions to incorporate a substantial amount of both.  </w:t>
      </w:r>
    </w:p>
    <w:p w:rsidR="002C51BA" w:rsidRPr="007208C3" w:rsidRDefault="002C51BA" w:rsidP="007208C3">
      <w:pPr>
        <w:rPr>
          <w:rFonts w:ascii="Arial" w:hAnsi="Arial" w:cs="Arial"/>
          <w:sz w:val="20"/>
          <w:szCs w:val="20"/>
        </w:rPr>
      </w:pPr>
      <w:r w:rsidRPr="007208C3">
        <w:rPr>
          <w:rFonts w:asciiTheme="majorHAnsi" w:eastAsia="Times New Roman" w:hAnsiTheme="majorHAnsi"/>
        </w:rPr>
        <w:lastRenderedPageBreak/>
        <w:t>To demonstrate your achievement of the lea</w:t>
      </w:r>
      <w:r w:rsidR="001F25C7" w:rsidRPr="007208C3">
        <w:rPr>
          <w:rFonts w:asciiTheme="majorHAnsi" w:eastAsia="Times New Roman" w:hAnsiTheme="majorHAnsi"/>
        </w:rPr>
        <w:t xml:space="preserve">rning objectives stated above, </w:t>
      </w:r>
      <w:r w:rsidRPr="007208C3">
        <w:rPr>
          <w:rFonts w:asciiTheme="majorHAnsi" w:eastAsia="Times New Roman" w:hAnsiTheme="majorHAnsi"/>
        </w:rPr>
        <w:t>you will be required to demonstrate your knowledge by individually working pr</w:t>
      </w:r>
      <w:r w:rsidR="001F25C7" w:rsidRPr="007208C3">
        <w:rPr>
          <w:rFonts w:asciiTheme="majorHAnsi" w:eastAsia="Times New Roman" w:hAnsiTheme="majorHAnsi"/>
        </w:rPr>
        <w:t>oblems during quizzes and exams, as well as, working with classmates to solve various assigned class time exercises</w:t>
      </w:r>
      <w:r w:rsidRPr="007208C3">
        <w:rPr>
          <w:rFonts w:asciiTheme="majorHAnsi" w:eastAsia="Times New Roman" w:hAnsiTheme="majorHAnsi"/>
        </w:rPr>
        <w:t>.</w:t>
      </w:r>
      <w:r w:rsidRPr="007208C3">
        <w:rPr>
          <w:rFonts w:ascii="Arial" w:hAnsi="Arial" w:cs="Arial"/>
          <w:sz w:val="20"/>
          <w:szCs w:val="20"/>
        </w:rPr>
        <w:t xml:space="preserve">  </w:t>
      </w:r>
    </w:p>
    <w:p w:rsidR="002C51BA" w:rsidRPr="007208C3" w:rsidRDefault="002C51BA" w:rsidP="007208C3">
      <w:pPr>
        <w:rPr>
          <w:rFonts w:asciiTheme="majorHAnsi" w:eastAsia="Times New Roman" w:hAnsiTheme="majorHAnsi"/>
        </w:rPr>
      </w:pPr>
    </w:p>
    <w:p w:rsidR="00575F24" w:rsidRPr="007208C3" w:rsidRDefault="001F25C7" w:rsidP="007208C3">
      <w:pPr>
        <w:rPr>
          <w:rFonts w:asciiTheme="majorHAnsi" w:eastAsia="Times New Roman" w:hAnsiTheme="majorHAnsi"/>
          <w:b/>
        </w:rPr>
      </w:pPr>
      <w:r w:rsidRPr="007208C3">
        <w:rPr>
          <w:rFonts w:asciiTheme="majorHAnsi" w:eastAsia="Times New Roman" w:hAnsiTheme="majorHAnsi"/>
          <w:b/>
        </w:rPr>
        <w:t>REQUIRED MATERIALS</w:t>
      </w:r>
      <w:r w:rsidR="00575F24" w:rsidRPr="007208C3">
        <w:rPr>
          <w:rFonts w:asciiTheme="majorHAnsi" w:eastAsia="Times New Roman" w:hAnsiTheme="majorHAnsi"/>
          <w:b/>
        </w:rPr>
        <w:t>:</w:t>
      </w:r>
    </w:p>
    <w:p w:rsidR="002E3622" w:rsidRPr="007208C3" w:rsidRDefault="002E3622" w:rsidP="007208C3">
      <w:pPr>
        <w:rPr>
          <w:rFonts w:asciiTheme="majorHAnsi" w:eastAsia="Times New Roman" w:hAnsiTheme="majorHAnsi"/>
          <w:b/>
        </w:rPr>
      </w:pPr>
    </w:p>
    <w:p w:rsidR="002E3622" w:rsidRPr="007208C3" w:rsidRDefault="002E3622" w:rsidP="007208C3">
      <w:pPr>
        <w:rPr>
          <w:rFonts w:asciiTheme="majorHAnsi" w:eastAsia="Times New Roman" w:hAnsiTheme="majorHAnsi"/>
        </w:rPr>
      </w:pPr>
      <w:r w:rsidRPr="007208C3">
        <w:rPr>
          <w:rFonts w:asciiTheme="majorHAnsi" w:eastAsia="Times New Roman" w:hAnsiTheme="majorHAnsi"/>
          <w:b/>
        </w:rPr>
        <w:t xml:space="preserve">Textbook: </w:t>
      </w:r>
      <w:proofErr w:type="spellStart"/>
      <w:r w:rsidRPr="007208C3">
        <w:rPr>
          <w:rFonts w:asciiTheme="majorHAnsi" w:eastAsia="Times New Roman" w:hAnsiTheme="majorHAnsi"/>
        </w:rPr>
        <w:t>Horngren</w:t>
      </w:r>
      <w:proofErr w:type="spellEnd"/>
      <w:r w:rsidRPr="007208C3">
        <w:rPr>
          <w:rFonts w:asciiTheme="majorHAnsi" w:eastAsia="Times New Roman" w:hAnsiTheme="majorHAnsi"/>
        </w:rPr>
        <w:t xml:space="preserve">, </w:t>
      </w:r>
      <w:proofErr w:type="spellStart"/>
      <w:r w:rsidRPr="007208C3">
        <w:rPr>
          <w:rFonts w:asciiTheme="majorHAnsi" w:eastAsia="Times New Roman" w:hAnsiTheme="majorHAnsi"/>
        </w:rPr>
        <w:t>Datar</w:t>
      </w:r>
      <w:proofErr w:type="spellEnd"/>
      <w:r w:rsidRPr="007208C3">
        <w:rPr>
          <w:rFonts w:asciiTheme="majorHAnsi" w:eastAsia="Times New Roman" w:hAnsiTheme="majorHAnsi"/>
        </w:rPr>
        <w:t xml:space="preserve"> and </w:t>
      </w:r>
      <w:proofErr w:type="spellStart"/>
      <w:r w:rsidRPr="007208C3">
        <w:rPr>
          <w:rFonts w:asciiTheme="majorHAnsi" w:eastAsia="Times New Roman" w:hAnsiTheme="majorHAnsi"/>
        </w:rPr>
        <w:t>Rajan</w:t>
      </w:r>
      <w:proofErr w:type="spellEnd"/>
      <w:r w:rsidRPr="007208C3">
        <w:rPr>
          <w:rFonts w:asciiTheme="majorHAnsi" w:eastAsia="Times New Roman" w:hAnsiTheme="majorHAnsi"/>
        </w:rPr>
        <w:t>, “cost Accounting</w:t>
      </w:r>
      <w:proofErr w:type="gramStart"/>
      <w:r w:rsidRPr="007208C3">
        <w:rPr>
          <w:rFonts w:asciiTheme="majorHAnsi" w:eastAsia="Times New Roman" w:hAnsiTheme="majorHAnsi"/>
        </w:rPr>
        <w:t>” :</w:t>
      </w:r>
      <w:proofErr w:type="gramEnd"/>
      <w:r w:rsidRPr="007208C3">
        <w:rPr>
          <w:rFonts w:asciiTheme="majorHAnsi" w:eastAsia="Times New Roman" w:hAnsiTheme="majorHAnsi"/>
        </w:rPr>
        <w:t xml:space="preserve"> A Managerial Emphasis, 2015, 15</w:t>
      </w:r>
      <w:r w:rsidRPr="007208C3">
        <w:rPr>
          <w:rFonts w:asciiTheme="majorHAnsi" w:eastAsia="Times New Roman" w:hAnsiTheme="majorHAnsi"/>
          <w:vertAlign w:val="superscript"/>
        </w:rPr>
        <w:t>th</w:t>
      </w:r>
      <w:r w:rsidRPr="007208C3">
        <w:rPr>
          <w:rFonts w:asciiTheme="majorHAnsi" w:eastAsia="Times New Roman" w:hAnsiTheme="majorHAnsi"/>
        </w:rPr>
        <w:t xml:space="preserve"> Ed.</w:t>
      </w:r>
    </w:p>
    <w:p w:rsidR="002E3622" w:rsidRPr="007208C3" w:rsidRDefault="002E3622" w:rsidP="007208C3">
      <w:pPr>
        <w:rPr>
          <w:rFonts w:asciiTheme="majorHAnsi" w:eastAsia="Times New Roman" w:hAnsiTheme="majorHAnsi"/>
        </w:rPr>
      </w:pPr>
    </w:p>
    <w:p w:rsidR="002E3622" w:rsidRPr="007208C3" w:rsidRDefault="002E3622" w:rsidP="007208C3">
      <w:pPr>
        <w:rPr>
          <w:rFonts w:asciiTheme="majorHAnsi" w:eastAsia="Times New Roman" w:hAnsiTheme="majorHAnsi"/>
        </w:rPr>
      </w:pPr>
      <w:r w:rsidRPr="007208C3">
        <w:rPr>
          <w:rFonts w:asciiTheme="majorHAnsi" w:eastAsia="Times New Roman" w:hAnsiTheme="majorHAnsi"/>
        </w:rPr>
        <w:t>Be sure to get the 15</w:t>
      </w:r>
      <w:r w:rsidRPr="007208C3">
        <w:rPr>
          <w:rFonts w:asciiTheme="majorHAnsi" w:eastAsia="Times New Roman" w:hAnsiTheme="majorHAnsi"/>
          <w:vertAlign w:val="superscript"/>
        </w:rPr>
        <w:t>th</w:t>
      </w:r>
      <w:r w:rsidRPr="007208C3">
        <w:rPr>
          <w:rFonts w:asciiTheme="majorHAnsi" w:eastAsia="Times New Roman" w:hAnsiTheme="majorHAnsi"/>
        </w:rPr>
        <w:t xml:space="preserve"> Edition.</w:t>
      </w:r>
    </w:p>
    <w:p w:rsidR="008C79DF" w:rsidRPr="007208C3" w:rsidRDefault="008C79DF" w:rsidP="007208C3">
      <w:pPr>
        <w:rPr>
          <w:rFonts w:asciiTheme="majorHAnsi" w:eastAsia="Times New Roman" w:hAnsiTheme="majorHAnsi"/>
          <w:b/>
        </w:rPr>
      </w:pPr>
    </w:p>
    <w:p w:rsidR="001F25C7" w:rsidRPr="007208C3" w:rsidRDefault="001F25C7" w:rsidP="007208C3">
      <w:pPr>
        <w:rPr>
          <w:rFonts w:asciiTheme="majorHAnsi" w:eastAsia="Times New Roman" w:hAnsiTheme="majorHAnsi"/>
          <w:b/>
        </w:rPr>
      </w:pPr>
      <w:r w:rsidRPr="007208C3">
        <w:rPr>
          <w:rFonts w:asciiTheme="majorHAnsi" w:eastAsia="Times New Roman" w:hAnsiTheme="majorHAnsi"/>
          <w:b/>
        </w:rPr>
        <w:t>COURSE PREREQUISITES:</w:t>
      </w:r>
    </w:p>
    <w:p w:rsidR="001F25C7" w:rsidRPr="007208C3" w:rsidRDefault="001F25C7" w:rsidP="007208C3">
      <w:pPr>
        <w:rPr>
          <w:rFonts w:asciiTheme="majorHAnsi" w:eastAsia="Times New Roman" w:hAnsiTheme="majorHAnsi"/>
        </w:rPr>
      </w:pPr>
      <w:r w:rsidRPr="007208C3">
        <w:rPr>
          <w:rFonts w:asciiTheme="majorHAnsi" w:eastAsia="Times New Roman" w:hAnsiTheme="majorHAnsi"/>
        </w:rPr>
        <w:t xml:space="preserve">The prerequisite for this course is ACCT 370. </w:t>
      </w:r>
    </w:p>
    <w:p w:rsidR="001F25C7" w:rsidRPr="007208C3" w:rsidRDefault="001F25C7" w:rsidP="007208C3">
      <w:pPr>
        <w:rPr>
          <w:rFonts w:asciiTheme="majorHAnsi" w:eastAsia="Times New Roman" w:hAnsiTheme="majorHAnsi"/>
          <w:b/>
        </w:rPr>
      </w:pPr>
    </w:p>
    <w:p w:rsidR="001F25C7" w:rsidRPr="007208C3" w:rsidRDefault="00575F24" w:rsidP="007208C3">
      <w:pPr>
        <w:rPr>
          <w:rFonts w:asciiTheme="majorHAnsi" w:eastAsia="Times New Roman" w:hAnsiTheme="majorHAnsi"/>
          <w:b/>
        </w:rPr>
      </w:pPr>
      <w:r w:rsidRPr="007208C3">
        <w:rPr>
          <w:rFonts w:asciiTheme="majorHAnsi" w:eastAsia="Times New Roman" w:hAnsiTheme="majorHAnsi"/>
          <w:b/>
        </w:rPr>
        <w:t xml:space="preserve">COURSE </w:t>
      </w:r>
      <w:r w:rsidR="001F25C7" w:rsidRPr="007208C3">
        <w:rPr>
          <w:rFonts w:asciiTheme="majorHAnsi" w:eastAsia="Times New Roman" w:hAnsiTheme="majorHAnsi"/>
          <w:b/>
        </w:rPr>
        <w:t>NOTES:</w:t>
      </w:r>
    </w:p>
    <w:p w:rsidR="002D7B11" w:rsidRPr="007208C3" w:rsidRDefault="002D7B11" w:rsidP="007208C3">
      <w:pPr>
        <w:rPr>
          <w:rFonts w:asciiTheme="majorHAnsi" w:eastAsia="Times New Roman" w:hAnsiTheme="majorHAnsi"/>
          <w:u w:val="single"/>
        </w:rPr>
      </w:pPr>
      <w:r w:rsidRPr="007208C3">
        <w:rPr>
          <w:rFonts w:asciiTheme="majorHAnsi" w:eastAsia="Times New Roman" w:hAnsiTheme="majorHAnsi"/>
          <w:u w:val="single"/>
        </w:rPr>
        <w:t>Exams</w:t>
      </w:r>
    </w:p>
    <w:p w:rsidR="002D7B11" w:rsidRPr="007208C3" w:rsidRDefault="002D7B11" w:rsidP="007208C3">
      <w:pPr>
        <w:rPr>
          <w:rFonts w:asciiTheme="majorHAnsi" w:eastAsia="Times New Roman" w:hAnsiTheme="majorHAnsi"/>
        </w:rPr>
      </w:pPr>
      <w:r w:rsidRPr="007208C3">
        <w:rPr>
          <w:rFonts w:asciiTheme="majorHAnsi" w:eastAsia="Times New Roman" w:hAnsiTheme="majorHAnsi"/>
        </w:rPr>
        <w:t>Exams may include: multiple-choice questions, short answer / brief essay questions, exercises, and problems.  Preparing for exams involves dedication and ends only when you can: 1) identify the relevant issues in a given business situation; 2) analyze the data and transform it into information to be used in a comprehensive answer; and 3) explain what you did using techniques demonstrated in class.  The best bet for success involves a number of steps.  First, is making sure you do the advanced preparation for each class session.  Second is reworking problems d</w:t>
      </w:r>
      <w:r w:rsidR="00FB0E57" w:rsidRPr="007208C3">
        <w:rPr>
          <w:rFonts w:asciiTheme="majorHAnsi" w:eastAsia="Times New Roman" w:hAnsiTheme="majorHAnsi"/>
        </w:rPr>
        <w:t xml:space="preserve">one in class and trying other </w:t>
      </w:r>
      <w:r w:rsidRPr="007208C3">
        <w:rPr>
          <w:rFonts w:asciiTheme="majorHAnsi" w:eastAsia="Times New Roman" w:hAnsiTheme="majorHAnsi"/>
        </w:rPr>
        <w:t xml:space="preserve">additional problems.  Third is making sure you ask questions in a real-time manner to solidify your understanding of the material as we go, rather than trying to ‘get it’ right before an exam.  Remember, on exams you will be required to perform all work (e.g., problem setup, solution generation, and answer presentation) on your own.  </w:t>
      </w:r>
    </w:p>
    <w:p w:rsidR="002D7B11" w:rsidRPr="007208C3" w:rsidRDefault="002D7B11" w:rsidP="007208C3">
      <w:pPr>
        <w:ind w:left="720"/>
        <w:rPr>
          <w:rFonts w:asciiTheme="majorHAnsi" w:eastAsia="Times New Roman" w:hAnsiTheme="majorHAnsi"/>
        </w:rPr>
      </w:pPr>
    </w:p>
    <w:p w:rsidR="002D7B11" w:rsidRPr="007208C3" w:rsidRDefault="002D7B11" w:rsidP="007208C3">
      <w:pPr>
        <w:rPr>
          <w:rFonts w:asciiTheme="majorHAnsi" w:eastAsia="Times New Roman" w:hAnsiTheme="majorHAnsi"/>
        </w:rPr>
      </w:pPr>
      <w:r w:rsidRPr="007208C3">
        <w:rPr>
          <w:rFonts w:asciiTheme="majorHAnsi" w:eastAsia="Times New Roman" w:hAnsiTheme="majorHAnsi"/>
        </w:rPr>
        <w:t xml:space="preserve">During the semester, each exam will be returned no more than one week after it has been given.  After each </w:t>
      </w:r>
      <w:r w:rsidR="00FB0E57" w:rsidRPr="007208C3">
        <w:rPr>
          <w:rFonts w:asciiTheme="majorHAnsi" w:eastAsia="Times New Roman" w:hAnsiTheme="majorHAnsi"/>
        </w:rPr>
        <w:t>test is returned there is a one class session</w:t>
      </w:r>
      <w:r w:rsidRPr="007208C3">
        <w:rPr>
          <w:rFonts w:asciiTheme="majorHAnsi" w:eastAsia="Times New Roman" w:hAnsiTheme="majorHAnsi"/>
        </w:rPr>
        <w:t xml:space="preserve"> reflection period and then you will have one week to discuss your grade.  After this time, grades on tests become final.  All other grades are final once given.  </w:t>
      </w:r>
    </w:p>
    <w:p w:rsidR="002D7B11" w:rsidRPr="007208C3" w:rsidRDefault="002D7B11" w:rsidP="007208C3">
      <w:pPr>
        <w:ind w:left="720"/>
        <w:rPr>
          <w:rFonts w:asciiTheme="majorHAnsi" w:eastAsia="Times New Roman" w:hAnsiTheme="majorHAnsi"/>
        </w:rPr>
      </w:pPr>
    </w:p>
    <w:p w:rsidR="002D7B11" w:rsidRPr="007208C3" w:rsidRDefault="002D7B11" w:rsidP="007208C3">
      <w:pPr>
        <w:rPr>
          <w:rFonts w:asciiTheme="majorHAnsi" w:eastAsia="Times New Roman" w:hAnsiTheme="majorHAnsi"/>
        </w:rPr>
      </w:pPr>
      <w:r w:rsidRPr="007208C3">
        <w:rPr>
          <w:rFonts w:asciiTheme="majorHAnsi" w:eastAsia="Times New Roman" w:hAnsiTheme="majorHAnsi"/>
        </w:rPr>
        <w:t xml:space="preserve">The Leventhal School of Accounting policy </w:t>
      </w:r>
      <w:r w:rsidR="00FB0E57" w:rsidRPr="007208C3">
        <w:rPr>
          <w:rFonts w:asciiTheme="majorHAnsi" w:eastAsia="Times New Roman" w:hAnsiTheme="majorHAnsi"/>
        </w:rPr>
        <w:t>states that</w:t>
      </w:r>
      <w:r w:rsidRPr="007208C3">
        <w:rPr>
          <w:rFonts w:asciiTheme="majorHAnsi" w:eastAsia="Times New Roman" w:hAnsiTheme="majorHAnsi"/>
        </w:rPr>
        <w:t xml:space="preserve"> exams should not be missed unless there is a very serious emergency AND it can be properly documented.  Also, to the extent possible, you must inform the instructor of the emergency prior to the exam (it is understood this is not always possible).  If you miss an exam for something other than a serious emergency and / or you cannot provide documentation, you will receive a zero grade for the exam.  If there is a serious emergency, you can provide proper documentation and (when possible) have notified me before the exam, a substitute grade will be calculated based on the normalized average of your remaining future exams.  There will be no make-up exams.</w:t>
      </w:r>
    </w:p>
    <w:p w:rsidR="002D7B11" w:rsidRPr="007208C3" w:rsidRDefault="002D7B11" w:rsidP="007208C3">
      <w:pPr>
        <w:ind w:left="720"/>
        <w:rPr>
          <w:rFonts w:asciiTheme="majorHAnsi" w:eastAsia="Times New Roman" w:hAnsiTheme="majorHAnsi"/>
        </w:rPr>
      </w:pPr>
    </w:p>
    <w:p w:rsidR="00FB0E57" w:rsidRPr="006F5DE9" w:rsidRDefault="002D7B11" w:rsidP="006F5DE9">
      <w:pPr>
        <w:rPr>
          <w:rFonts w:ascii="Arial" w:hAnsi="Arial" w:cs="Arial"/>
          <w:sz w:val="20"/>
          <w:szCs w:val="20"/>
        </w:rPr>
      </w:pPr>
      <w:r w:rsidRPr="007208C3">
        <w:rPr>
          <w:rFonts w:asciiTheme="majorHAnsi" w:eastAsia="Times New Roman" w:hAnsiTheme="majorHAnsi"/>
        </w:rPr>
        <w:t xml:space="preserve">The final exam must be taken at the scheduled time unless an incomplete contract has previously been approved according to Leventhal School of Accounting guidelines.  </w:t>
      </w:r>
    </w:p>
    <w:p w:rsidR="002D7B11" w:rsidRPr="007208C3" w:rsidRDefault="002D7B11" w:rsidP="007208C3">
      <w:pPr>
        <w:rPr>
          <w:rFonts w:asciiTheme="majorHAnsi" w:eastAsia="Times New Roman" w:hAnsiTheme="majorHAnsi"/>
          <w:u w:val="single"/>
        </w:rPr>
      </w:pPr>
      <w:r w:rsidRPr="007208C3">
        <w:rPr>
          <w:rFonts w:asciiTheme="majorHAnsi" w:eastAsia="Times New Roman" w:hAnsiTheme="majorHAnsi"/>
          <w:u w:val="single"/>
        </w:rPr>
        <w:t xml:space="preserve">In-class Exercises  </w:t>
      </w:r>
    </w:p>
    <w:p w:rsidR="002D7B11" w:rsidRPr="007208C3" w:rsidRDefault="002D7B11" w:rsidP="007208C3">
      <w:pPr>
        <w:rPr>
          <w:rFonts w:asciiTheme="majorHAnsi" w:eastAsia="Times New Roman" w:hAnsiTheme="majorHAnsi"/>
        </w:rPr>
      </w:pPr>
      <w:r w:rsidRPr="007208C3">
        <w:rPr>
          <w:rFonts w:asciiTheme="majorHAnsi" w:eastAsia="Times New Roman" w:hAnsiTheme="majorHAnsi"/>
        </w:rPr>
        <w:t xml:space="preserve">At various points during the semester, unannounced exercises will be introduced to provide students with examples of kind of material they should expect to see on exams.  These exercises can be completed by ad hoc groups, of </w:t>
      </w:r>
      <w:r w:rsidR="00FB0E57" w:rsidRPr="007208C3">
        <w:rPr>
          <w:rFonts w:asciiTheme="majorHAnsi" w:eastAsia="Times New Roman" w:hAnsiTheme="majorHAnsi"/>
        </w:rPr>
        <w:t>five (5)</w:t>
      </w:r>
      <w:r w:rsidRPr="007208C3">
        <w:rPr>
          <w:rFonts w:asciiTheme="majorHAnsi" w:eastAsia="Times New Roman" w:hAnsiTheme="majorHAnsi"/>
        </w:rPr>
        <w:t xml:space="preserve"> members or less, using any course materials present (i.e., open book / open notes).  Points are earned by students completing the exercise based on the proper application of the techniques covered during class discussion.  No make-ups or alternative assignments will be accepted.  </w:t>
      </w:r>
    </w:p>
    <w:p w:rsidR="008C79DF" w:rsidRPr="007208C3" w:rsidRDefault="008C79DF" w:rsidP="007208C3">
      <w:pPr>
        <w:rPr>
          <w:rFonts w:asciiTheme="majorHAnsi" w:eastAsia="Times New Roman" w:hAnsiTheme="majorHAnsi"/>
        </w:rPr>
      </w:pPr>
    </w:p>
    <w:p w:rsidR="000B1F74" w:rsidRPr="007208C3" w:rsidRDefault="008C79DF" w:rsidP="007208C3">
      <w:pPr>
        <w:rPr>
          <w:rFonts w:asciiTheme="majorHAnsi" w:eastAsia="Times New Roman" w:hAnsiTheme="majorHAnsi"/>
        </w:rPr>
      </w:pPr>
      <w:r w:rsidRPr="007208C3">
        <w:rPr>
          <w:rFonts w:asciiTheme="majorHAnsi" w:eastAsia="Times New Roman" w:hAnsiTheme="majorHAnsi"/>
          <w:u w:val="single"/>
        </w:rPr>
        <w:t xml:space="preserve">Excel </w:t>
      </w:r>
      <w:proofErr w:type="gramStart"/>
      <w:r w:rsidRPr="007208C3">
        <w:rPr>
          <w:rFonts w:asciiTheme="majorHAnsi" w:eastAsia="Times New Roman" w:hAnsiTheme="majorHAnsi"/>
          <w:u w:val="single"/>
        </w:rPr>
        <w:t xml:space="preserve">Project </w:t>
      </w:r>
      <w:r w:rsidRPr="007208C3">
        <w:rPr>
          <w:rFonts w:asciiTheme="majorHAnsi" w:eastAsia="Times New Roman" w:hAnsiTheme="majorHAnsi"/>
        </w:rPr>
        <w:t xml:space="preserve"> You</w:t>
      </w:r>
      <w:proofErr w:type="gramEnd"/>
      <w:r w:rsidRPr="007208C3">
        <w:rPr>
          <w:rFonts w:asciiTheme="majorHAnsi" w:eastAsia="Times New Roman" w:hAnsiTheme="majorHAnsi"/>
        </w:rPr>
        <w:t xml:space="preserve"> will be required to prepare a thorough master budget using Excel spreadsheet  techniques</w:t>
      </w:r>
    </w:p>
    <w:p w:rsidR="008C79DF" w:rsidRPr="007208C3" w:rsidRDefault="008C79DF" w:rsidP="007208C3">
      <w:pPr>
        <w:rPr>
          <w:rFonts w:asciiTheme="majorHAnsi" w:eastAsia="Times New Roman" w:hAnsiTheme="majorHAnsi"/>
        </w:rPr>
      </w:pPr>
    </w:p>
    <w:p w:rsidR="000B1F74" w:rsidRPr="007208C3" w:rsidRDefault="008C79DF" w:rsidP="007208C3">
      <w:pPr>
        <w:rPr>
          <w:rFonts w:asciiTheme="majorHAnsi" w:eastAsia="Times New Roman" w:hAnsiTheme="majorHAnsi"/>
          <w:u w:val="single"/>
        </w:rPr>
      </w:pPr>
      <w:r w:rsidRPr="007208C3">
        <w:rPr>
          <w:rFonts w:asciiTheme="majorHAnsi" w:eastAsia="Times New Roman" w:hAnsiTheme="majorHAnsi"/>
          <w:u w:val="single"/>
        </w:rPr>
        <w:t xml:space="preserve"> Group Research </w:t>
      </w:r>
      <w:r w:rsidR="000B1F74" w:rsidRPr="007208C3">
        <w:rPr>
          <w:rFonts w:asciiTheme="majorHAnsi" w:eastAsia="Times New Roman" w:hAnsiTheme="majorHAnsi"/>
          <w:u w:val="single"/>
        </w:rPr>
        <w:t>Project</w:t>
      </w:r>
    </w:p>
    <w:p w:rsidR="004E084A" w:rsidRPr="007208C3" w:rsidRDefault="000B1F74" w:rsidP="007208C3">
      <w:pPr>
        <w:rPr>
          <w:rFonts w:asciiTheme="majorHAnsi" w:eastAsia="Times New Roman" w:hAnsiTheme="majorHAnsi"/>
        </w:rPr>
      </w:pPr>
      <w:r w:rsidRPr="007208C3">
        <w:rPr>
          <w:rFonts w:asciiTheme="majorHAnsi" w:eastAsia="Times New Roman" w:hAnsiTheme="majorHAnsi"/>
        </w:rPr>
        <w:t>A group project will be introduced i</w:t>
      </w:r>
      <w:r w:rsidR="004E084A" w:rsidRPr="007208C3">
        <w:rPr>
          <w:rFonts w:asciiTheme="majorHAnsi" w:eastAsia="Times New Roman" w:hAnsiTheme="majorHAnsi"/>
        </w:rPr>
        <w:t>n the second half of the course.  This</w:t>
      </w:r>
      <w:r w:rsidR="008C79DF" w:rsidRPr="007208C3">
        <w:rPr>
          <w:rFonts w:asciiTheme="majorHAnsi" w:eastAsia="Times New Roman" w:hAnsiTheme="majorHAnsi"/>
        </w:rPr>
        <w:t xml:space="preserve"> project will require your team to research a Balanced Scorecard, or </w:t>
      </w:r>
      <w:proofErr w:type="gramStart"/>
      <w:r w:rsidR="008C79DF" w:rsidRPr="007208C3">
        <w:rPr>
          <w:rFonts w:asciiTheme="majorHAnsi" w:eastAsia="Times New Roman" w:hAnsiTheme="majorHAnsi"/>
        </w:rPr>
        <w:t xml:space="preserve">research </w:t>
      </w:r>
      <w:r w:rsidR="004E084A" w:rsidRPr="007208C3">
        <w:rPr>
          <w:rFonts w:asciiTheme="majorHAnsi" w:eastAsia="Times New Roman" w:hAnsiTheme="majorHAnsi"/>
        </w:rPr>
        <w:t xml:space="preserve"> </w:t>
      </w:r>
      <w:r w:rsidR="008C79DF" w:rsidRPr="007208C3">
        <w:rPr>
          <w:rFonts w:asciiTheme="majorHAnsi" w:eastAsia="Times New Roman" w:hAnsiTheme="majorHAnsi"/>
        </w:rPr>
        <w:t>on</w:t>
      </w:r>
      <w:proofErr w:type="gramEnd"/>
      <w:r w:rsidR="008C79DF" w:rsidRPr="007208C3">
        <w:rPr>
          <w:rFonts w:asciiTheme="majorHAnsi" w:eastAsia="Times New Roman" w:hAnsiTheme="majorHAnsi"/>
        </w:rPr>
        <w:t xml:space="preserve"> other Modern developments in managerial accounting.</w:t>
      </w:r>
    </w:p>
    <w:p w:rsidR="002D7B11" w:rsidRPr="007208C3" w:rsidRDefault="002D7B11" w:rsidP="007208C3">
      <w:pPr>
        <w:rPr>
          <w:rFonts w:asciiTheme="majorHAnsi" w:eastAsia="Times New Roman" w:hAnsiTheme="majorHAnsi"/>
        </w:rPr>
      </w:pPr>
    </w:p>
    <w:p w:rsidR="002D7B11" w:rsidRPr="007208C3" w:rsidRDefault="002D7B11" w:rsidP="007208C3">
      <w:pPr>
        <w:spacing w:line="276" w:lineRule="auto"/>
        <w:rPr>
          <w:rFonts w:asciiTheme="majorHAnsi" w:eastAsia="Times New Roman" w:hAnsiTheme="majorHAnsi"/>
          <w:u w:val="single"/>
        </w:rPr>
      </w:pPr>
      <w:r w:rsidRPr="007208C3">
        <w:rPr>
          <w:rFonts w:asciiTheme="majorHAnsi" w:eastAsia="Times New Roman" w:hAnsiTheme="majorHAnsi"/>
          <w:u w:val="single"/>
        </w:rPr>
        <w:t>Final Course Grades</w:t>
      </w:r>
    </w:p>
    <w:p w:rsidR="002D7B11" w:rsidRPr="007208C3" w:rsidRDefault="002D7B11" w:rsidP="007208C3">
      <w:pPr>
        <w:rPr>
          <w:rFonts w:asciiTheme="majorHAnsi" w:eastAsia="Times New Roman" w:hAnsiTheme="majorHAnsi"/>
        </w:rPr>
      </w:pPr>
      <w:r w:rsidRPr="007208C3">
        <w:rPr>
          <w:rFonts w:asciiTheme="majorHAnsi" w:eastAsia="Times New Roman" w:hAnsiTheme="majorHAnsi"/>
        </w:rPr>
        <w:t>Final letter grades will be assigned based on a curve giving and average GPA of approximately 3.30.  The average will be consistent with the grading policies of the Leventhal School of Accounting.</w:t>
      </w:r>
      <w:r w:rsidRPr="007208C3">
        <w:rPr>
          <w:rFonts w:asciiTheme="majorHAnsi" w:eastAsia="Times New Roman" w:hAnsiTheme="majorHAnsi"/>
        </w:rPr>
        <w:tab/>
      </w:r>
    </w:p>
    <w:p w:rsidR="002D7B11" w:rsidRPr="007208C3" w:rsidRDefault="002D7B11" w:rsidP="007208C3">
      <w:pPr>
        <w:rPr>
          <w:rFonts w:asciiTheme="majorHAnsi" w:eastAsia="Times New Roman" w:hAnsiTheme="majorHAnsi"/>
          <w:b/>
        </w:rPr>
      </w:pPr>
    </w:p>
    <w:p w:rsidR="002D7B11" w:rsidRPr="007208C3" w:rsidRDefault="002D7B11" w:rsidP="007208C3">
      <w:pPr>
        <w:rPr>
          <w:rFonts w:asciiTheme="majorHAnsi" w:eastAsia="Times New Roman" w:hAnsiTheme="majorHAnsi"/>
          <w:b/>
        </w:rPr>
      </w:pPr>
      <w:r w:rsidRPr="007208C3">
        <w:rPr>
          <w:rFonts w:asciiTheme="majorHAnsi" w:eastAsia="Times New Roman" w:hAnsiTheme="majorHAnsi"/>
          <w:b/>
        </w:rPr>
        <w:t>GRADING POLICIES:</w:t>
      </w:r>
    </w:p>
    <w:p w:rsidR="00575F24" w:rsidRPr="007208C3" w:rsidRDefault="00575F24" w:rsidP="007208C3">
      <w:pPr>
        <w:rPr>
          <w:rFonts w:asciiTheme="majorHAnsi" w:eastAsia="Times New Roman" w:hAnsiTheme="majorHAnsi"/>
        </w:rPr>
      </w:pPr>
      <w:r w:rsidRPr="007208C3">
        <w:rPr>
          <w:rFonts w:asciiTheme="majorHAnsi" w:eastAsia="Times New Roman" w:hAnsiTheme="majorHAnsi"/>
        </w:rPr>
        <w:t>Grades will be based on the following:</w:t>
      </w:r>
    </w:p>
    <w:p w:rsidR="00575F24" w:rsidRPr="007208C3" w:rsidRDefault="00575F24" w:rsidP="007208C3">
      <w:pPr>
        <w:rPr>
          <w:rFonts w:asciiTheme="majorHAnsi" w:eastAsia="Times New Roman" w:hAnsiTheme="majorHAnsi"/>
        </w:rPr>
      </w:pPr>
    </w:p>
    <w:p w:rsidR="00575F24" w:rsidRPr="007208C3" w:rsidRDefault="00A915E2" w:rsidP="007208C3">
      <w:pPr>
        <w:ind w:left="2160"/>
        <w:rPr>
          <w:rFonts w:asciiTheme="majorHAnsi" w:eastAsia="Times New Roman" w:hAnsiTheme="majorHAnsi"/>
        </w:rPr>
      </w:pPr>
      <w:r w:rsidRPr="007208C3">
        <w:rPr>
          <w:rFonts w:asciiTheme="majorHAnsi" w:eastAsia="Times New Roman" w:hAnsiTheme="majorHAnsi"/>
        </w:rPr>
        <w:t>4</w:t>
      </w:r>
      <w:r w:rsidR="00E273A6" w:rsidRPr="007208C3">
        <w:rPr>
          <w:rFonts w:asciiTheme="majorHAnsi" w:eastAsia="Times New Roman" w:hAnsiTheme="majorHAnsi"/>
        </w:rPr>
        <w:t>0</w:t>
      </w:r>
      <w:r w:rsidR="00575F24" w:rsidRPr="007208C3">
        <w:rPr>
          <w:rFonts w:asciiTheme="majorHAnsi" w:eastAsia="Times New Roman" w:hAnsiTheme="majorHAnsi"/>
        </w:rPr>
        <w:t>%</w:t>
      </w:r>
      <w:r w:rsidR="00575F24" w:rsidRPr="007208C3">
        <w:rPr>
          <w:rFonts w:asciiTheme="majorHAnsi" w:eastAsia="Times New Roman" w:hAnsiTheme="majorHAnsi"/>
        </w:rPr>
        <w:tab/>
        <w:t>Mid-Term Examination</w:t>
      </w:r>
    </w:p>
    <w:p w:rsidR="00575F24" w:rsidRPr="007208C3" w:rsidRDefault="00A915E2" w:rsidP="007208C3">
      <w:pPr>
        <w:ind w:left="2160"/>
        <w:rPr>
          <w:rFonts w:asciiTheme="majorHAnsi" w:eastAsia="Times New Roman" w:hAnsiTheme="majorHAnsi"/>
        </w:rPr>
      </w:pPr>
      <w:r w:rsidRPr="007208C3">
        <w:rPr>
          <w:rFonts w:asciiTheme="majorHAnsi" w:eastAsia="Times New Roman" w:hAnsiTheme="majorHAnsi"/>
        </w:rPr>
        <w:t>4</w:t>
      </w:r>
      <w:r w:rsidR="003432E2" w:rsidRPr="007208C3">
        <w:rPr>
          <w:rFonts w:asciiTheme="majorHAnsi" w:eastAsia="Times New Roman" w:hAnsiTheme="majorHAnsi"/>
        </w:rPr>
        <w:t>5</w:t>
      </w:r>
      <w:r w:rsidR="00575F24" w:rsidRPr="007208C3">
        <w:rPr>
          <w:rFonts w:asciiTheme="majorHAnsi" w:eastAsia="Times New Roman" w:hAnsiTheme="majorHAnsi"/>
        </w:rPr>
        <w:t xml:space="preserve">% </w:t>
      </w:r>
      <w:r w:rsidR="00575F24" w:rsidRPr="007208C3">
        <w:rPr>
          <w:rFonts w:asciiTheme="majorHAnsi" w:eastAsia="Times New Roman" w:hAnsiTheme="majorHAnsi"/>
        </w:rPr>
        <w:tab/>
        <w:t>Final Examination</w:t>
      </w:r>
    </w:p>
    <w:p w:rsidR="00E273A6" w:rsidRPr="007208C3" w:rsidRDefault="00E73810" w:rsidP="007208C3">
      <w:pPr>
        <w:ind w:left="2160"/>
        <w:rPr>
          <w:rFonts w:asciiTheme="majorHAnsi" w:eastAsia="Times New Roman" w:hAnsiTheme="majorHAnsi"/>
        </w:rPr>
      </w:pPr>
      <w:r w:rsidRPr="007208C3">
        <w:rPr>
          <w:rFonts w:asciiTheme="majorHAnsi" w:eastAsia="Times New Roman" w:hAnsiTheme="majorHAnsi"/>
        </w:rPr>
        <w:t xml:space="preserve"> 5%        Homework and Excel Assignment</w:t>
      </w:r>
    </w:p>
    <w:p w:rsidR="00575F24" w:rsidRPr="007208C3" w:rsidRDefault="00E73810" w:rsidP="007208C3">
      <w:pPr>
        <w:rPr>
          <w:rFonts w:asciiTheme="majorHAnsi" w:eastAsia="Times New Roman" w:hAnsiTheme="majorHAnsi"/>
        </w:rPr>
      </w:pPr>
      <w:r w:rsidRPr="007208C3">
        <w:rPr>
          <w:rFonts w:asciiTheme="majorHAnsi" w:eastAsia="Times New Roman" w:hAnsiTheme="majorHAnsi"/>
        </w:rPr>
        <w:t xml:space="preserve">                                      </w:t>
      </w:r>
      <w:r w:rsidR="003432E2" w:rsidRPr="007208C3">
        <w:rPr>
          <w:rFonts w:asciiTheme="majorHAnsi" w:eastAsia="Times New Roman" w:hAnsiTheme="majorHAnsi"/>
        </w:rPr>
        <w:t xml:space="preserve">  </w:t>
      </w:r>
      <w:r w:rsidRPr="007208C3">
        <w:rPr>
          <w:rFonts w:asciiTheme="majorHAnsi" w:eastAsia="Times New Roman" w:hAnsiTheme="majorHAnsi"/>
        </w:rPr>
        <w:t xml:space="preserve">  </w:t>
      </w:r>
      <w:r w:rsidR="003432E2" w:rsidRPr="007208C3">
        <w:rPr>
          <w:rFonts w:asciiTheme="majorHAnsi" w:eastAsia="Times New Roman" w:hAnsiTheme="majorHAnsi"/>
        </w:rPr>
        <w:t>5</w:t>
      </w:r>
      <w:r w:rsidR="00A915E2" w:rsidRPr="007208C3">
        <w:rPr>
          <w:rFonts w:asciiTheme="majorHAnsi" w:eastAsia="Times New Roman" w:hAnsiTheme="majorHAnsi"/>
        </w:rPr>
        <w:t>%</w:t>
      </w:r>
      <w:r w:rsidR="00A915E2" w:rsidRPr="007208C3">
        <w:rPr>
          <w:rFonts w:asciiTheme="majorHAnsi" w:eastAsia="Times New Roman" w:hAnsiTheme="majorHAnsi"/>
        </w:rPr>
        <w:tab/>
        <w:t xml:space="preserve">Class </w:t>
      </w:r>
      <w:r w:rsidR="004E084A" w:rsidRPr="007208C3">
        <w:rPr>
          <w:rFonts w:asciiTheme="majorHAnsi" w:eastAsia="Times New Roman" w:hAnsiTheme="majorHAnsi"/>
        </w:rPr>
        <w:t xml:space="preserve">Exercises </w:t>
      </w:r>
      <w:r w:rsidR="000B1F74" w:rsidRPr="007208C3">
        <w:rPr>
          <w:rFonts w:asciiTheme="majorHAnsi" w:eastAsia="Times New Roman" w:hAnsiTheme="majorHAnsi"/>
        </w:rPr>
        <w:t xml:space="preserve">&amp; </w:t>
      </w:r>
      <w:r w:rsidR="00A915E2" w:rsidRPr="007208C3">
        <w:rPr>
          <w:rFonts w:asciiTheme="majorHAnsi" w:eastAsia="Times New Roman" w:hAnsiTheme="majorHAnsi"/>
        </w:rPr>
        <w:t>Participation</w:t>
      </w:r>
      <w:r w:rsidRPr="007208C3">
        <w:rPr>
          <w:rFonts w:asciiTheme="majorHAnsi" w:eastAsia="Times New Roman" w:hAnsiTheme="majorHAnsi"/>
        </w:rPr>
        <w:t xml:space="preserve"> and Case Study discussion</w:t>
      </w:r>
    </w:p>
    <w:p w:rsidR="004E084A" w:rsidRPr="007208C3" w:rsidRDefault="003432E2" w:rsidP="007208C3">
      <w:pPr>
        <w:ind w:left="2160"/>
        <w:rPr>
          <w:rFonts w:asciiTheme="majorHAnsi" w:eastAsia="Times New Roman" w:hAnsiTheme="majorHAnsi"/>
        </w:rPr>
      </w:pPr>
      <w:r w:rsidRPr="007208C3">
        <w:rPr>
          <w:rFonts w:asciiTheme="majorHAnsi" w:eastAsia="Times New Roman" w:hAnsiTheme="majorHAnsi"/>
        </w:rPr>
        <w:t xml:space="preserve"> </w:t>
      </w:r>
      <w:r w:rsidR="004E084A" w:rsidRPr="007208C3">
        <w:rPr>
          <w:rFonts w:asciiTheme="majorHAnsi" w:eastAsia="Times New Roman" w:hAnsiTheme="majorHAnsi"/>
        </w:rPr>
        <w:t>5%</w:t>
      </w:r>
      <w:r w:rsidR="004E084A" w:rsidRPr="007208C3">
        <w:rPr>
          <w:rFonts w:asciiTheme="majorHAnsi" w:eastAsia="Times New Roman" w:hAnsiTheme="majorHAnsi"/>
        </w:rPr>
        <w:tab/>
        <w:t xml:space="preserve">Group </w:t>
      </w:r>
      <w:r w:rsidR="00E73810" w:rsidRPr="007208C3">
        <w:rPr>
          <w:rFonts w:asciiTheme="majorHAnsi" w:eastAsia="Times New Roman" w:hAnsiTheme="majorHAnsi"/>
        </w:rPr>
        <w:t xml:space="preserve">Essay </w:t>
      </w:r>
      <w:r w:rsidR="004E084A" w:rsidRPr="007208C3">
        <w:rPr>
          <w:rFonts w:asciiTheme="majorHAnsi" w:eastAsia="Times New Roman" w:hAnsiTheme="majorHAnsi"/>
        </w:rPr>
        <w:t>Project</w:t>
      </w:r>
    </w:p>
    <w:p w:rsidR="002D7B11" w:rsidRPr="007208C3" w:rsidRDefault="002D7B11" w:rsidP="007208C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Theme="majorHAnsi" w:hAnsiTheme="majorHAnsi"/>
        </w:rPr>
      </w:pPr>
    </w:p>
    <w:p w:rsidR="002D7B11" w:rsidRPr="007208C3" w:rsidRDefault="002D7B11" w:rsidP="007208C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Theme="majorHAnsi" w:hAnsiTheme="majorHAnsi"/>
        </w:rPr>
      </w:pPr>
      <w:r w:rsidRPr="007208C3">
        <w:rPr>
          <w:rFonts w:asciiTheme="majorHAnsi" w:hAnsiTheme="majorHAnsi"/>
        </w:rPr>
        <w:t>The Leventhal School of Accounting adheres strictly to the grading standards of the University and the School of Business Administration.  Additionally, the Leventhal School of Accounting has supplemented those standards with certain others.  For students' convenience, and to prevent misunderstanding, these additional standards are summarized below.</w:t>
      </w:r>
      <w:r w:rsidRPr="007208C3">
        <w:rPr>
          <w:rFonts w:asciiTheme="majorHAnsi" w:hAnsiTheme="majorHAnsi"/>
        </w:rPr>
        <w:fldChar w:fldCharType="begin"/>
      </w:r>
      <w:r w:rsidRPr="007208C3">
        <w:rPr>
          <w:rFonts w:asciiTheme="majorHAnsi" w:hAnsiTheme="majorHAnsi"/>
        </w:rPr>
        <w:instrText xml:space="preserve">PRIVATE </w:instrText>
      </w:r>
      <w:r w:rsidRPr="007208C3">
        <w:rPr>
          <w:rFonts w:asciiTheme="majorHAnsi" w:hAnsiTheme="majorHAnsi"/>
        </w:rPr>
        <w:fldChar w:fldCharType="end"/>
      </w:r>
    </w:p>
    <w:p w:rsidR="00FA43A8" w:rsidRPr="007208C3" w:rsidRDefault="00FA43A8" w:rsidP="007208C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Theme="majorHAnsi" w:hAnsiTheme="majorHAnsi"/>
        </w:rPr>
      </w:pPr>
    </w:p>
    <w:p w:rsidR="00FA43A8" w:rsidRPr="007208C3" w:rsidRDefault="00FA43A8" w:rsidP="007208C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Theme="majorHAnsi" w:hAnsiTheme="majorHAnsi"/>
        </w:rPr>
      </w:pPr>
      <w:r w:rsidRPr="007208C3">
        <w:rPr>
          <w:rFonts w:asciiTheme="majorHAnsi" w:hAnsiTheme="majorHAnsi"/>
          <w:b/>
        </w:rPr>
        <w:t>GRADING STANDARDS</w:t>
      </w:r>
    </w:p>
    <w:p w:rsidR="00FA43A8" w:rsidRPr="007208C3" w:rsidRDefault="00FA43A8" w:rsidP="007208C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Theme="majorHAnsi" w:hAnsiTheme="majorHAnsi"/>
        </w:rPr>
      </w:pPr>
      <w:r w:rsidRPr="007208C3">
        <w:rPr>
          <w:rFonts w:asciiTheme="majorHAnsi" w:hAnsiTheme="majorHAnsi"/>
        </w:rPr>
        <w:t>The following grades are used:  A - excellent; B - good; C - fair; D - minimum passing; F </w:t>
      </w:r>
      <w:r w:rsidRPr="007208C3">
        <w:rPr>
          <w:rFonts w:asciiTheme="majorHAnsi" w:hAnsiTheme="majorHAnsi"/>
        </w:rPr>
        <w:noBreakHyphen/>
        <w:t> failure.  The grade of F is awarded for failing work at the end of the semester.  The assignment of minuses and pluses when earned is required.</w:t>
      </w:r>
    </w:p>
    <w:p w:rsidR="00FA43A8" w:rsidRPr="007208C3" w:rsidRDefault="00FA43A8" w:rsidP="007208C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Theme="majorHAnsi" w:hAnsiTheme="majorHAnsi"/>
        </w:rPr>
      </w:pPr>
    </w:p>
    <w:p w:rsidR="00FA43A8" w:rsidRPr="007208C3" w:rsidRDefault="00FA43A8" w:rsidP="007208C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Theme="majorHAnsi" w:hAnsiTheme="majorHAnsi"/>
        </w:rPr>
      </w:pPr>
      <w:r w:rsidRPr="007208C3">
        <w:rPr>
          <w:rFonts w:asciiTheme="majorHAnsi" w:hAnsiTheme="majorHAnsi"/>
        </w:rPr>
        <w:t>The grade of W (Withdraw) is assigned if the student officially withdraws after the third week but before the end of the twelfth week of the semester.  No withdrawals will be permitted after the end of the twelfth week except by student petition to the University's Committee on Academic Policies and Procedures.</w:t>
      </w:r>
    </w:p>
    <w:p w:rsidR="00FA43A8" w:rsidRPr="007208C3" w:rsidRDefault="00FA43A8" w:rsidP="007208C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Theme="majorHAnsi" w:hAnsiTheme="majorHAnsi"/>
        </w:rPr>
      </w:pPr>
    </w:p>
    <w:p w:rsidR="00FA43A8" w:rsidRPr="007208C3" w:rsidRDefault="00FA43A8" w:rsidP="007208C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Theme="majorHAnsi" w:hAnsiTheme="majorHAnsi"/>
        </w:rPr>
      </w:pPr>
      <w:r w:rsidRPr="007208C3">
        <w:rPr>
          <w:rFonts w:asciiTheme="majorHAnsi" w:hAnsiTheme="majorHAnsi"/>
        </w:rPr>
        <w:t>Students may elect to audit courses during the first three weeks of the semester.  A course taken for audit (V) will be assessed at the current tuition rate.  A course taken for audit (V) will not receive credit and will not appear on the USC transcript or grade report.  Under no circumstances will the University allow a change in the registration status of a course from letter grade or credit to audit (V) or vice versa after the third week of a given semester.</w:t>
      </w:r>
    </w:p>
    <w:p w:rsidR="009A0026" w:rsidRPr="007208C3" w:rsidRDefault="009A0026" w:rsidP="007208C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Theme="majorHAnsi" w:hAnsiTheme="majorHAnsi"/>
          <w:b/>
        </w:rPr>
      </w:pPr>
    </w:p>
    <w:p w:rsidR="009A0026" w:rsidRPr="007208C3" w:rsidRDefault="009A0026" w:rsidP="007208C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Theme="majorHAnsi" w:hAnsiTheme="majorHAnsi"/>
        </w:rPr>
      </w:pPr>
      <w:r w:rsidRPr="007208C3">
        <w:rPr>
          <w:rFonts w:asciiTheme="majorHAnsi" w:hAnsiTheme="majorHAnsi"/>
          <w:b/>
        </w:rPr>
        <w:t>G.P.A. PREREQUISITES FOR UNDERGRADUATE ACCOUNTING COURSES</w:t>
      </w:r>
    </w:p>
    <w:p w:rsidR="009A0026" w:rsidRPr="007208C3" w:rsidRDefault="009A0026" w:rsidP="007208C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Theme="majorHAnsi" w:hAnsiTheme="majorHAnsi"/>
        </w:rPr>
      </w:pPr>
      <w:r w:rsidRPr="007208C3">
        <w:rPr>
          <w:rFonts w:asciiTheme="majorHAnsi" w:hAnsiTheme="majorHAnsi"/>
        </w:rPr>
        <w:t>The grade point average prerequisites for any undergraduate student enrolled in any accounting course is a minimum 2.5 GPA for all completed accounting courses. In computing grade point average prerequisites, BUAD 250ab, 280, 281, 305 and 302T are considered accounting courses.</w:t>
      </w:r>
    </w:p>
    <w:p w:rsidR="009A0026" w:rsidRPr="007208C3" w:rsidRDefault="009A0026" w:rsidP="007208C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Theme="majorHAnsi" w:hAnsiTheme="majorHAnsi"/>
        </w:rPr>
      </w:pPr>
    </w:p>
    <w:p w:rsidR="009A0026" w:rsidRPr="007208C3" w:rsidRDefault="009A0026" w:rsidP="007208C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Theme="majorHAnsi" w:hAnsiTheme="majorHAnsi"/>
        </w:rPr>
      </w:pPr>
      <w:r w:rsidRPr="007208C3">
        <w:rPr>
          <w:rFonts w:asciiTheme="majorHAnsi" w:hAnsiTheme="majorHAnsi"/>
        </w:rPr>
        <w:t>Grades in accounting courses taken at other institutions will not be included in the computation of the cumulative accounting grade point average.</w:t>
      </w:r>
    </w:p>
    <w:p w:rsidR="009A0026" w:rsidRPr="007208C3" w:rsidRDefault="009A0026" w:rsidP="007208C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Theme="majorHAnsi" w:hAnsiTheme="majorHAnsi"/>
        </w:rPr>
      </w:pPr>
    </w:p>
    <w:p w:rsidR="009A0026" w:rsidRPr="007208C3" w:rsidRDefault="009A0026" w:rsidP="007208C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Theme="majorHAnsi" w:hAnsiTheme="majorHAnsi"/>
        </w:rPr>
      </w:pPr>
      <w:r w:rsidRPr="007208C3">
        <w:rPr>
          <w:rFonts w:asciiTheme="majorHAnsi" w:hAnsiTheme="majorHAnsi"/>
        </w:rPr>
        <w:t>When a student's cumulative accounting grade point average falls below 2.5, the student is placed on probation.  If a student on probation does not regain a minimum accounting cumulative GPA of 2.5 after completing the next 12 semester hours in all courses (including accounting courses) attempted within the University, that student will not be permitted to continue as an accounting major in the Leventhal School of Accounting.  Exceptions to this policy may be granted only in unusual circumstances by the Academic Standards Committee of the Leventhal School of Accounting.  Decisions of the Academic Standards Committee are final.</w:t>
      </w:r>
    </w:p>
    <w:p w:rsidR="009A0026" w:rsidRPr="007208C3" w:rsidRDefault="009A0026" w:rsidP="007208C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Theme="majorHAnsi" w:hAnsiTheme="majorHAnsi"/>
        </w:rPr>
      </w:pPr>
    </w:p>
    <w:p w:rsidR="009A0026" w:rsidRPr="007208C3" w:rsidRDefault="009A0026" w:rsidP="007208C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Theme="majorHAnsi" w:hAnsiTheme="majorHAnsi"/>
        </w:rPr>
      </w:pPr>
      <w:r w:rsidRPr="007208C3">
        <w:rPr>
          <w:rFonts w:asciiTheme="majorHAnsi" w:hAnsiTheme="majorHAnsi"/>
        </w:rPr>
        <w:t>To be removed from probationary status, a student may elect either to take another accounting course or courses for which prerequisites are met or to repeat an accounting course or courses in an attempt to earn a higher grade.  Regardless of the course of action taken, all courses completed will be counted in computing the cumulative accounting grade point average.</w:t>
      </w:r>
    </w:p>
    <w:p w:rsidR="009A0026" w:rsidRPr="007208C3" w:rsidRDefault="009A0026" w:rsidP="007208C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Theme="majorHAnsi" w:hAnsiTheme="majorHAnsi"/>
        </w:rPr>
      </w:pPr>
    </w:p>
    <w:p w:rsidR="009A0026" w:rsidRPr="007208C3" w:rsidRDefault="009A0026" w:rsidP="007208C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Theme="majorHAnsi" w:hAnsiTheme="majorHAnsi"/>
        </w:rPr>
      </w:pPr>
      <w:r w:rsidRPr="007208C3">
        <w:rPr>
          <w:rFonts w:asciiTheme="majorHAnsi" w:hAnsiTheme="majorHAnsi"/>
        </w:rPr>
        <w:t>The grade of "W" in an accounting course taken while a student is on probation will not extend probation.  The probation period ends at the end of that semester during which the student completes a cumulative total of 12 semester hours of courses in any subject(s) at the university.  Under no conditions will the student be permitted more than two successive semesters, including the summer semester, to complete the 12 semester hours of courses.</w:t>
      </w:r>
    </w:p>
    <w:p w:rsidR="009A0026" w:rsidRPr="007208C3" w:rsidRDefault="009A0026" w:rsidP="007208C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Theme="majorHAnsi" w:hAnsiTheme="majorHAnsi"/>
        </w:rPr>
      </w:pPr>
    </w:p>
    <w:p w:rsidR="009A0026" w:rsidRPr="007208C3" w:rsidRDefault="009A0026" w:rsidP="007208C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Theme="majorHAnsi" w:hAnsiTheme="majorHAnsi"/>
        </w:rPr>
      </w:pPr>
      <w:r w:rsidRPr="007208C3">
        <w:rPr>
          <w:rFonts w:asciiTheme="majorHAnsi" w:hAnsiTheme="majorHAnsi"/>
        </w:rPr>
        <w:t>Students must attain a minimum 2.5 cumulative accounting grade point average to graduate with a Bachelor of Science in Accounting degree.</w:t>
      </w:r>
    </w:p>
    <w:p w:rsidR="009A0026" w:rsidRPr="007208C3" w:rsidRDefault="009A0026" w:rsidP="007208C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Theme="majorHAnsi" w:hAnsiTheme="majorHAnsi"/>
        </w:rPr>
      </w:pPr>
    </w:p>
    <w:p w:rsidR="00FB0E57" w:rsidRPr="007208C3" w:rsidRDefault="009A0026" w:rsidP="007208C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Theme="majorHAnsi" w:hAnsiTheme="majorHAnsi"/>
        </w:rPr>
      </w:pPr>
      <w:r w:rsidRPr="007208C3">
        <w:rPr>
          <w:rFonts w:asciiTheme="majorHAnsi" w:hAnsiTheme="majorHAnsi"/>
        </w:rPr>
        <w:t>See the USC Catalogue for further restrictions on including grades in repeated classes in the overall grade point average computation.</w:t>
      </w:r>
    </w:p>
    <w:p w:rsidR="00830ADE" w:rsidRPr="007208C3" w:rsidRDefault="00830ADE" w:rsidP="007208C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Theme="majorHAnsi" w:hAnsiTheme="majorHAnsi"/>
        </w:rPr>
      </w:pPr>
    </w:p>
    <w:p w:rsidR="002D7B11" w:rsidRPr="007208C3" w:rsidRDefault="002D7B11" w:rsidP="007208C3">
      <w:pPr>
        <w:rPr>
          <w:rFonts w:asciiTheme="majorHAnsi" w:hAnsiTheme="majorHAnsi"/>
          <w:b/>
        </w:rPr>
      </w:pPr>
      <w:r w:rsidRPr="007208C3">
        <w:rPr>
          <w:rFonts w:asciiTheme="majorHAnsi" w:hAnsiTheme="majorHAnsi"/>
          <w:b/>
        </w:rPr>
        <w:t>ADDITIONAL INFORMATION:</w:t>
      </w:r>
    </w:p>
    <w:p w:rsidR="008D0664" w:rsidRPr="007208C3" w:rsidRDefault="008D0664" w:rsidP="007208C3">
      <w:pPr>
        <w:rPr>
          <w:rFonts w:asciiTheme="majorHAnsi" w:eastAsia="Times New Roman" w:hAnsiTheme="majorHAnsi"/>
          <w:u w:val="single"/>
        </w:rPr>
      </w:pPr>
      <w:r w:rsidRPr="007208C3">
        <w:rPr>
          <w:rFonts w:asciiTheme="majorHAnsi" w:eastAsia="Times New Roman" w:hAnsiTheme="majorHAnsi"/>
          <w:u w:val="single"/>
        </w:rPr>
        <w:t>Retention of Graded Material:</w:t>
      </w:r>
    </w:p>
    <w:p w:rsidR="008D0664" w:rsidRPr="007208C3" w:rsidRDefault="008D0664" w:rsidP="007208C3">
      <w:pPr>
        <w:pStyle w:val="BodyTextIndent"/>
        <w:ind w:left="0"/>
        <w:rPr>
          <w:rFonts w:asciiTheme="majorHAnsi" w:hAnsiTheme="majorHAnsi"/>
        </w:rPr>
      </w:pPr>
      <w:r w:rsidRPr="007208C3">
        <w:rPr>
          <w:rFonts w:asciiTheme="majorHAnsi" w:hAnsiTheme="majorHAnsi"/>
        </w:rPr>
        <w:t xml:space="preserve">Exams will be retained for one semester subsequent to the one in which you take the course.  All other assignments including </w:t>
      </w:r>
      <w:r w:rsidR="005B1607" w:rsidRPr="007208C3">
        <w:rPr>
          <w:rFonts w:asciiTheme="majorHAnsi" w:hAnsiTheme="majorHAnsi"/>
        </w:rPr>
        <w:t>class exercise</w:t>
      </w:r>
      <w:r w:rsidRPr="007208C3">
        <w:rPr>
          <w:rFonts w:asciiTheme="majorHAnsi" w:hAnsiTheme="majorHAnsi"/>
        </w:rPr>
        <w:t xml:space="preserve"> assignments will be handed back in class.  It is your responsibility to either collect your graded assignments or to make arrangements to pick them up.  Any such assignments not picked up will be retained until the end of the semester.  These assignments will be discarded one week after beginning of the next semester.</w:t>
      </w:r>
    </w:p>
    <w:p w:rsidR="00110B79" w:rsidRPr="007208C3" w:rsidRDefault="00110B79" w:rsidP="007208C3">
      <w:pPr>
        <w:spacing w:before="100" w:beforeAutospacing="1" w:after="100" w:afterAutospacing="1"/>
        <w:ind w:left="195"/>
      </w:pPr>
      <w:r w:rsidRPr="007208C3">
        <w:rPr>
          <w:b/>
          <w:bCs/>
        </w:rPr>
        <w:t>ACADEMIC CONDUCT</w:t>
      </w:r>
    </w:p>
    <w:p w:rsidR="00110B79" w:rsidRPr="007208C3" w:rsidRDefault="00110B79" w:rsidP="007208C3">
      <w:pPr>
        <w:spacing w:before="100" w:beforeAutospacing="1" w:after="100" w:afterAutospacing="1" w:line="276" w:lineRule="auto"/>
        <w:ind w:left="195"/>
      </w:pPr>
      <w:r w:rsidRPr="007208C3">
        <w:rPr>
          <w:sz w:val="22"/>
          <w:szCs w:val="22"/>
        </w:rPr>
        <w:t>Students enrolled in any class offered by the Leventhal School of Accounting are expected to uphold and adhere to the standards of academic integrity established by the Leventhal School of Accounting Student Honor Code.  Students are responsible for obtaining, reading, and understanding the Honor Code System handbook.  Students who are found to have violated the Code will be subject to disciplinary action as described in the handbook.  For more specific information, please refer to the Student Honor Code System handbook, available in class or from the receptionist in ACC 101.</w:t>
      </w:r>
    </w:p>
    <w:p w:rsidR="00110B79" w:rsidRPr="007208C3" w:rsidRDefault="00110B79" w:rsidP="007208C3">
      <w:pPr>
        <w:spacing w:before="100" w:beforeAutospacing="1" w:after="100" w:afterAutospacing="1"/>
        <w:ind w:left="555"/>
      </w:pPr>
      <w:r w:rsidRPr="007208C3">
        <w:rPr>
          <w:sz w:val="22"/>
          <w:szCs w:val="22"/>
        </w:rPr>
        <w:t> </w:t>
      </w:r>
    </w:p>
    <w:p w:rsidR="00110B79" w:rsidRPr="006F5DE9" w:rsidRDefault="00110B79" w:rsidP="006F5DE9">
      <w:pPr>
        <w:spacing w:before="100" w:beforeAutospacing="1" w:after="100" w:afterAutospacing="1"/>
        <w:ind w:left="555"/>
      </w:pPr>
      <w:r w:rsidRPr="007208C3">
        <w:rPr>
          <w:b/>
          <w:bCs/>
          <w:sz w:val="22"/>
          <w:szCs w:val="22"/>
        </w:rPr>
        <w:t>Plagiarism</w:t>
      </w:r>
      <w:r w:rsidRPr="007208C3">
        <w:rPr>
          <w:sz w:val="22"/>
          <w:szCs w:val="22"/>
        </w:rPr>
        <w:t xml:space="preserve"> – presenting someone else’s ideas as your own, either verbatim or recast in your own words – is a serious academic offense with serious consequences.  Please familiarize yourself with the discussion of plagiarism in </w:t>
      </w:r>
      <w:proofErr w:type="spellStart"/>
      <w:r w:rsidRPr="007208C3">
        <w:rPr>
          <w:sz w:val="22"/>
          <w:szCs w:val="22"/>
        </w:rPr>
        <w:t>SCampus</w:t>
      </w:r>
      <w:proofErr w:type="spellEnd"/>
      <w:r w:rsidRPr="007208C3">
        <w:rPr>
          <w:sz w:val="22"/>
          <w:szCs w:val="22"/>
        </w:rPr>
        <w:t> in Section 11 Behavior Violating University Standards </w:t>
      </w:r>
      <w:hyperlink r:id="rId7" w:tgtFrame="_blank" w:history="1">
        <w:r w:rsidRPr="007208C3">
          <w:rPr>
            <w:color w:val="0000FF"/>
            <w:sz w:val="22"/>
            <w:szCs w:val="22"/>
            <w:u w:val="single"/>
          </w:rPr>
          <w:t>https://scampus.usc.edu/1100-behavior-violating-university-standards-and-appropriate-sanctions/</w:t>
        </w:r>
      </w:hyperlink>
      <w:r w:rsidRPr="007208C3">
        <w:rPr>
          <w:sz w:val="22"/>
          <w:szCs w:val="22"/>
        </w:rPr>
        <w:t>.   Other forms of academic dishonesty are equally unacceptable.  See additional information in </w:t>
      </w:r>
      <w:proofErr w:type="spellStart"/>
      <w:r w:rsidRPr="007208C3">
        <w:rPr>
          <w:sz w:val="22"/>
          <w:szCs w:val="22"/>
        </w:rPr>
        <w:t>SCampus</w:t>
      </w:r>
      <w:proofErr w:type="spellEnd"/>
      <w:r w:rsidRPr="007208C3">
        <w:rPr>
          <w:sz w:val="22"/>
          <w:szCs w:val="22"/>
        </w:rPr>
        <w:t> and university policies on scientific misconduct, </w:t>
      </w:r>
      <w:hyperlink r:id="rId8" w:tgtFrame="_blank" w:history="1">
        <w:r w:rsidRPr="007208C3">
          <w:rPr>
            <w:color w:val="0000FF"/>
            <w:sz w:val="22"/>
            <w:szCs w:val="22"/>
            <w:u w:val="single"/>
          </w:rPr>
          <w:t>http://policy.usc.edu/scientific-misconduct/</w:t>
        </w:r>
      </w:hyperlink>
      <w:r w:rsidRPr="007208C3">
        <w:rPr>
          <w:sz w:val="22"/>
          <w:szCs w:val="22"/>
          <w:u w:val="single"/>
        </w:rPr>
        <w:t>.</w:t>
      </w:r>
    </w:p>
    <w:p w:rsidR="00110B79" w:rsidRPr="007208C3" w:rsidRDefault="00110B79" w:rsidP="007208C3">
      <w:pPr>
        <w:spacing w:before="100" w:beforeAutospacing="1" w:after="100" w:afterAutospacing="1"/>
        <w:ind w:left="555"/>
      </w:pPr>
      <w:r w:rsidRPr="007208C3">
        <w:rPr>
          <w:b/>
          <w:bCs/>
        </w:rPr>
        <w:t>SUPPORT SYSTEMS</w:t>
      </w:r>
    </w:p>
    <w:p w:rsidR="00110B79" w:rsidRPr="007208C3" w:rsidRDefault="00110B79" w:rsidP="007208C3">
      <w:pPr>
        <w:spacing w:before="100" w:beforeAutospacing="1" w:after="100" w:afterAutospacing="1"/>
        <w:ind w:left="555"/>
      </w:pPr>
      <w:r w:rsidRPr="007208C3">
        <w:rPr>
          <w:i/>
          <w:iCs/>
          <w:color w:val="000000"/>
        </w:rPr>
        <w:t>The Office of Disability Service</w:t>
      </w:r>
      <w:r w:rsidRPr="007208C3">
        <w:rPr>
          <w:i/>
          <w:iCs/>
          <w:color w:val="1F497D"/>
        </w:rPr>
        <w:t>s</w:t>
      </w:r>
      <w:r w:rsidRPr="007208C3">
        <w:rPr>
          <w:i/>
          <w:iCs/>
          <w:color w:val="000000"/>
        </w:rPr>
        <w:t xml:space="preserve"> and Programs </w:t>
      </w:r>
      <w:hyperlink r:id="rId9" w:tgtFrame="_blank" w:history="1">
        <w:r w:rsidRPr="007208C3">
          <w:rPr>
            <w:color w:val="0000FF"/>
            <w:u w:val="single"/>
          </w:rPr>
          <w:t>http://sait.usc.edu/academicsupport/centerprograms/dsp/home_index.html</w:t>
        </w:r>
      </w:hyperlink>
      <w:r w:rsidRPr="007208C3">
        <w:rPr>
          <w:color w:val="000000"/>
        </w:rPr>
        <w:t> provides certification for students with disabilities and helps arrange the relevant accommodations. </w:t>
      </w:r>
    </w:p>
    <w:p w:rsidR="00110B79" w:rsidRPr="007208C3" w:rsidRDefault="00110B79" w:rsidP="007208C3">
      <w:pPr>
        <w:spacing w:before="100" w:beforeAutospacing="1" w:after="100" w:afterAutospacing="1"/>
        <w:ind w:left="555"/>
      </w:pPr>
      <w:r w:rsidRPr="007208C3">
        <w:rPr>
          <w:color w:val="000000"/>
        </w:rPr>
        <w:t> </w:t>
      </w:r>
    </w:p>
    <w:p w:rsidR="00110B79" w:rsidRPr="006F5DE9" w:rsidRDefault="00110B79" w:rsidP="006F5DE9">
      <w:pPr>
        <w:spacing w:before="100" w:beforeAutospacing="1" w:after="100" w:afterAutospacing="1"/>
        <w:ind w:left="555"/>
        <w:rPr>
          <w:color w:val="000000"/>
        </w:rPr>
      </w:pPr>
      <w:r w:rsidRPr="007208C3">
        <w:rPr>
          <w:color w:val="000000"/>
        </w:rPr>
        <w:t>If an officially  declared emergency makes travel to campus infeasible, </w:t>
      </w:r>
      <w:r w:rsidRPr="007208C3">
        <w:rPr>
          <w:i/>
          <w:iCs/>
          <w:color w:val="000000"/>
        </w:rPr>
        <w:t>USC Emergency Information </w:t>
      </w:r>
      <w:hyperlink r:id="rId10" w:tgtFrame="_blank" w:history="1">
        <w:r w:rsidRPr="007208C3">
          <w:rPr>
            <w:i/>
            <w:iCs/>
            <w:color w:val="0000FF"/>
            <w:u w:val="single"/>
          </w:rPr>
          <w:t>http://emergency.usc.edu/</w:t>
        </w:r>
      </w:hyperlink>
      <w:r w:rsidRPr="007208C3">
        <w:rPr>
          <w:color w:val="000000"/>
        </w:rPr>
        <w:t> will provide safety and other updates, including ways in which instruction will be continued by means of blackboard, teleconferencing, and other technology.</w:t>
      </w:r>
    </w:p>
    <w:p w:rsidR="00110B79" w:rsidRPr="007208C3" w:rsidRDefault="00110B79" w:rsidP="007208C3">
      <w:pPr>
        <w:rPr>
          <w:rFonts w:ascii="Calibri" w:eastAsia="Times New Roman" w:hAnsi="Calibri" w:cs="Calibri"/>
          <w:sz w:val="22"/>
          <w:szCs w:val="22"/>
        </w:rPr>
      </w:pPr>
      <w:r w:rsidRPr="007208C3">
        <w:rPr>
          <w:rFonts w:ascii="Calibri" w:eastAsia="Times New Roman" w:hAnsi="Calibri" w:cs="Calibri"/>
          <w:i/>
          <w:iCs/>
          <w:sz w:val="22"/>
          <w:szCs w:val="22"/>
        </w:rPr>
        <w:t>Student Counseling Services (SCS) - (213) 740-7711 – 24/7 on call</w:t>
      </w:r>
    </w:p>
    <w:p w:rsidR="00110B79" w:rsidRPr="007208C3" w:rsidRDefault="00110B79" w:rsidP="007208C3">
      <w:pPr>
        <w:rPr>
          <w:rFonts w:ascii="Calibri" w:eastAsia="Times New Roman" w:hAnsi="Calibri" w:cs="Calibri"/>
          <w:sz w:val="22"/>
          <w:szCs w:val="22"/>
        </w:rPr>
      </w:pPr>
      <w:r w:rsidRPr="007208C3">
        <w:rPr>
          <w:rFonts w:ascii="Calibri" w:eastAsia="Times New Roman" w:hAnsi="Calibri" w:cs="Calibri"/>
          <w:sz w:val="22"/>
          <w:szCs w:val="22"/>
        </w:rPr>
        <w:t>Free and confidential mental health treatment for students, including short-term psychotherapy, group counseling, stress fitness workshops, and crisis intervention.</w:t>
      </w:r>
      <w:hyperlink r:id="rId11" w:tgtFrame="_blank" w:history="1">
        <w:r w:rsidRPr="007208C3">
          <w:rPr>
            <w:rFonts w:ascii="Calibri" w:eastAsia="Times New Roman" w:hAnsi="Calibri" w:cs="Calibri"/>
            <w:color w:val="0563C1"/>
            <w:sz w:val="22"/>
            <w:szCs w:val="22"/>
            <w:u w:val="single"/>
          </w:rPr>
          <w:t xml:space="preserve"> https://engemannshc.usc.edu/counseling/</w:t>
        </w:r>
      </w:hyperlink>
    </w:p>
    <w:p w:rsidR="00110B79" w:rsidRPr="007208C3" w:rsidRDefault="00110B79" w:rsidP="007208C3">
      <w:pPr>
        <w:rPr>
          <w:rFonts w:ascii="Calibri" w:eastAsia="Times New Roman" w:hAnsi="Calibri" w:cs="Calibri"/>
          <w:sz w:val="22"/>
          <w:szCs w:val="22"/>
        </w:rPr>
      </w:pPr>
      <w:r w:rsidRPr="007208C3">
        <w:rPr>
          <w:rFonts w:ascii="Calibri" w:eastAsia="Times New Roman" w:hAnsi="Calibri" w:cs="Calibri"/>
          <w:b/>
          <w:bCs/>
          <w:sz w:val="22"/>
          <w:szCs w:val="22"/>
        </w:rPr>
        <w:t> </w:t>
      </w:r>
    </w:p>
    <w:p w:rsidR="00110B79" w:rsidRPr="007208C3" w:rsidRDefault="00110B79" w:rsidP="007208C3">
      <w:pPr>
        <w:rPr>
          <w:rFonts w:ascii="Calibri" w:eastAsia="Times New Roman" w:hAnsi="Calibri" w:cs="Calibri"/>
          <w:sz w:val="22"/>
          <w:szCs w:val="22"/>
        </w:rPr>
      </w:pPr>
      <w:r w:rsidRPr="007208C3">
        <w:rPr>
          <w:rFonts w:ascii="Calibri" w:eastAsia="Times New Roman" w:hAnsi="Calibri" w:cs="Calibri"/>
          <w:i/>
          <w:iCs/>
          <w:sz w:val="22"/>
          <w:szCs w:val="22"/>
        </w:rPr>
        <w:t>National Suicide Prevention Lifeline - 1-800-273-8255</w:t>
      </w:r>
    </w:p>
    <w:p w:rsidR="00110B79" w:rsidRPr="007208C3" w:rsidRDefault="00110B79" w:rsidP="007208C3">
      <w:pPr>
        <w:rPr>
          <w:rFonts w:ascii="Calibri" w:eastAsia="Times New Roman" w:hAnsi="Calibri" w:cs="Calibri"/>
          <w:sz w:val="22"/>
          <w:szCs w:val="22"/>
        </w:rPr>
      </w:pPr>
      <w:r w:rsidRPr="007208C3">
        <w:rPr>
          <w:rFonts w:ascii="Calibri" w:eastAsia="Times New Roman" w:hAnsi="Calibri" w:cs="Calibri"/>
          <w:sz w:val="22"/>
          <w:szCs w:val="22"/>
        </w:rPr>
        <w:t>Provides free and confidential emotional support to people in suicidal crisis or emotional distress 24 hours a day, 7 days a week.</w:t>
      </w:r>
      <w:hyperlink r:id="rId12" w:tgtFrame="_blank" w:history="1">
        <w:r w:rsidRPr="007208C3">
          <w:rPr>
            <w:rFonts w:ascii="Calibri" w:eastAsia="Times New Roman" w:hAnsi="Calibri" w:cs="Calibri"/>
            <w:color w:val="0563C1"/>
            <w:sz w:val="22"/>
            <w:szCs w:val="22"/>
            <w:u w:val="single"/>
          </w:rPr>
          <w:t xml:space="preserve"> http://www.suicidepreventionlifeline.org</w:t>
        </w:r>
      </w:hyperlink>
    </w:p>
    <w:p w:rsidR="00110B79" w:rsidRPr="007208C3" w:rsidRDefault="00110B79" w:rsidP="007208C3">
      <w:pPr>
        <w:rPr>
          <w:rFonts w:ascii="Calibri" w:eastAsia="Times New Roman" w:hAnsi="Calibri" w:cs="Calibri"/>
          <w:sz w:val="22"/>
          <w:szCs w:val="22"/>
        </w:rPr>
      </w:pPr>
      <w:r w:rsidRPr="007208C3">
        <w:rPr>
          <w:rFonts w:ascii="Calibri" w:eastAsia="Times New Roman" w:hAnsi="Calibri" w:cs="Calibri"/>
          <w:b/>
          <w:bCs/>
          <w:sz w:val="22"/>
          <w:szCs w:val="22"/>
        </w:rPr>
        <w:t> </w:t>
      </w:r>
    </w:p>
    <w:p w:rsidR="00110B79" w:rsidRPr="007208C3" w:rsidRDefault="00110B79" w:rsidP="007208C3">
      <w:pPr>
        <w:rPr>
          <w:rFonts w:ascii="Calibri" w:eastAsia="Times New Roman" w:hAnsi="Calibri" w:cs="Calibri"/>
          <w:sz w:val="22"/>
          <w:szCs w:val="22"/>
        </w:rPr>
      </w:pPr>
      <w:r w:rsidRPr="007208C3">
        <w:rPr>
          <w:rFonts w:ascii="Calibri" w:eastAsia="Times New Roman" w:hAnsi="Calibri" w:cs="Calibri"/>
          <w:i/>
          <w:iCs/>
          <w:sz w:val="22"/>
          <w:szCs w:val="22"/>
        </w:rPr>
        <w:t>Relationship &amp; Sexual Violence Prevention Services (RSVP) - (213) 740-4900 - 24/7 on call</w:t>
      </w:r>
    </w:p>
    <w:p w:rsidR="00110B79" w:rsidRPr="007208C3" w:rsidRDefault="00110B79" w:rsidP="007208C3">
      <w:pPr>
        <w:rPr>
          <w:rFonts w:ascii="Calibri" w:eastAsia="Times New Roman" w:hAnsi="Calibri" w:cs="Calibri"/>
          <w:sz w:val="22"/>
          <w:szCs w:val="22"/>
        </w:rPr>
      </w:pPr>
      <w:r w:rsidRPr="007208C3">
        <w:rPr>
          <w:rFonts w:ascii="Calibri" w:eastAsia="Times New Roman" w:hAnsi="Calibri" w:cs="Calibri"/>
          <w:sz w:val="22"/>
          <w:szCs w:val="22"/>
        </w:rPr>
        <w:t xml:space="preserve">Free and confidential therapy services, workshops, and training for situations related to gender-based harm. </w:t>
      </w:r>
      <w:hyperlink r:id="rId13" w:tgtFrame="_blank" w:history="1">
        <w:r w:rsidRPr="007208C3">
          <w:rPr>
            <w:rFonts w:ascii="Calibri" w:eastAsia="Times New Roman" w:hAnsi="Calibri" w:cs="Calibri"/>
            <w:color w:val="0563C1"/>
            <w:sz w:val="22"/>
            <w:szCs w:val="22"/>
            <w:u w:val="single"/>
          </w:rPr>
          <w:t>https://engemannshc.usc.edu/rsvp/</w:t>
        </w:r>
      </w:hyperlink>
    </w:p>
    <w:p w:rsidR="00110B79" w:rsidRPr="007208C3" w:rsidRDefault="00110B79" w:rsidP="007208C3">
      <w:pPr>
        <w:rPr>
          <w:rFonts w:ascii="Calibri" w:eastAsia="Times New Roman" w:hAnsi="Calibri" w:cs="Calibri"/>
          <w:sz w:val="22"/>
          <w:szCs w:val="22"/>
        </w:rPr>
      </w:pPr>
      <w:r w:rsidRPr="007208C3">
        <w:rPr>
          <w:rFonts w:ascii="Calibri" w:eastAsia="Times New Roman" w:hAnsi="Calibri" w:cs="Calibri"/>
          <w:b/>
          <w:bCs/>
          <w:sz w:val="22"/>
          <w:szCs w:val="22"/>
        </w:rPr>
        <w:t> </w:t>
      </w:r>
    </w:p>
    <w:p w:rsidR="00110B79" w:rsidRPr="007208C3" w:rsidRDefault="00110B79" w:rsidP="007208C3">
      <w:pPr>
        <w:rPr>
          <w:rFonts w:ascii="Calibri" w:eastAsia="Times New Roman" w:hAnsi="Calibri" w:cs="Calibri"/>
          <w:sz w:val="22"/>
          <w:szCs w:val="22"/>
        </w:rPr>
      </w:pPr>
      <w:r w:rsidRPr="007208C3">
        <w:rPr>
          <w:rFonts w:ascii="Calibri" w:eastAsia="Times New Roman" w:hAnsi="Calibri" w:cs="Calibri"/>
          <w:i/>
          <w:iCs/>
          <w:sz w:val="22"/>
          <w:szCs w:val="22"/>
        </w:rPr>
        <w:t>Sexual Assault Resource Center</w:t>
      </w:r>
    </w:p>
    <w:p w:rsidR="00110B79" w:rsidRPr="007208C3" w:rsidRDefault="00110B79" w:rsidP="007208C3">
      <w:pPr>
        <w:rPr>
          <w:rFonts w:ascii="Calibri" w:eastAsia="Times New Roman" w:hAnsi="Calibri" w:cs="Calibri"/>
          <w:sz w:val="22"/>
          <w:szCs w:val="22"/>
        </w:rPr>
      </w:pPr>
      <w:r w:rsidRPr="007208C3">
        <w:rPr>
          <w:rFonts w:ascii="Calibri" w:eastAsia="Times New Roman" w:hAnsi="Calibri" w:cs="Calibri"/>
          <w:sz w:val="22"/>
          <w:szCs w:val="22"/>
        </w:rPr>
        <w:t>For more information about how to get help or help a survivor, rights, reporting options, and additional resources, visit the website:</w:t>
      </w:r>
      <w:hyperlink r:id="rId14" w:tgtFrame="_blank" w:history="1">
        <w:r w:rsidRPr="007208C3">
          <w:rPr>
            <w:rFonts w:ascii="Calibri" w:eastAsia="Times New Roman" w:hAnsi="Calibri" w:cs="Calibri"/>
            <w:color w:val="0563C1"/>
            <w:sz w:val="22"/>
            <w:szCs w:val="22"/>
            <w:u w:val="single"/>
          </w:rPr>
          <w:t xml:space="preserve"> http://sarc.usc.edu/</w:t>
        </w:r>
      </w:hyperlink>
    </w:p>
    <w:p w:rsidR="00110B79" w:rsidRPr="007208C3" w:rsidRDefault="00110B79" w:rsidP="007208C3">
      <w:pPr>
        <w:rPr>
          <w:rFonts w:ascii="Calibri" w:eastAsia="Times New Roman" w:hAnsi="Calibri" w:cs="Calibri"/>
          <w:sz w:val="22"/>
          <w:szCs w:val="22"/>
        </w:rPr>
      </w:pPr>
      <w:r w:rsidRPr="007208C3">
        <w:rPr>
          <w:rFonts w:ascii="Calibri" w:eastAsia="Times New Roman" w:hAnsi="Calibri" w:cs="Calibri"/>
          <w:b/>
          <w:bCs/>
          <w:sz w:val="22"/>
          <w:szCs w:val="22"/>
        </w:rPr>
        <w:t> </w:t>
      </w:r>
    </w:p>
    <w:p w:rsidR="00110B79" w:rsidRPr="007208C3" w:rsidRDefault="00110B79" w:rsidP="007208C3">
      <w:pPr>
        <w:rPr>
          <w:rFonts w:ascii="Calibri" w:eastAsia="Times New Roman" w:hAnsi="Calibri" w:cs="Calibri"/>
          <w:sz w:val="22"/>
          <w:szCs w:val="22"/>
        </w:rPr>
      </w:pPr>
      <w:r w:rsidRPr="007208C3">
        <w:rPr>
          <w:rFonts w:ascii="Calibri" w:eastAsia="Times New Roman" w:hAnsi="Calibri" w:cs="Calibri"/>
          <w:i/>
          <w:iCs/>
          <w:sz w:val="22"/>
          <w:szCs w:val="22"/>
        </w:rPr>
        <w:t>Office of Equity and Diversity (OED)/Title IX compliance – (213) 740-5086</w:t>
      </w:r>
    </w:p>
    <w:p w:rsidR="00110B79" w:rsidRPr="007208C3" w:rsidRDefault="00110B79" w:rsidP="007208C3">
      <w:pPr>
        <w:rPr>
          <w:rFonts w:ascii="Calibri" w:eastAsia="Times New Roman" w:hAnsi="Calibri" w:cs="Calibri"/>
          <w:sz w:val="22"/>
          <w:szCs w:val="22"/>
        </w:rPr>
      </w:pPr>
      <w:r w:rsidRPr="007208C3">
        <w:rPr>
          <w:rFonts w:ascii="Calibri" w:eastAsia="Times New Roman" w:hAnsi="Calibri" w:cs="Calibri"/>
          <w:sz w:val="22"/>
          <w:szCs w:val="22"/>
        </w:rPr>
        <w:t>Works with faculty, staff, visitors, applicants, and students around issues of protected class.</w:t>
      </w:r>
      <w:hyperlink r:id="rId15" w:tgtFrame="_blank" w:history="1">
        <w:r w:rsidRPr="007208C3">
          <w:rPr>
            <w:rFonts w:ascii="Calibri" w:eastAsia="Times New Roman" w:hAnsi="Calibri" w:cs="Calibri"/>
            <w:color w:val="0563C1"/>
            <w:sz w:val="22"/>
            <w:szCs w:val="22"/>
            <w:u w:val="single"/>
          </w:rPr>
          <w:t xml:space="preserve"> https://equity.usc.edu/</w:t>
        </w:r>
      </w:hyperlink>
    </w:p>
    <w:p w:rsidR="00110B79" w:rsidRPr="007208C3" w:rsidRDefault="00110B79" w:rsidP="007208C3">
      <w:pPr>
        <w:rPr>
          <w:rFonts w:ascii="Calibri" w:eastAsia="Times New Roman" w:hAnsi="Calibri" w:cs="Calibri"/>
          <w:sz w:val="22"/>
          <w:szCs w:val="22"/>
        </w:rPr>
      </w:pPr>
      <w:r w:rsidRPr="007208C3">
        <w:rPr>
          <w:rFonts w:ascii="Calibri" w:eastAsia="Times New Roman" w:hAnsi="Calibri" w:cs="Calibri"/>
          <w:b/>
          <w:bCs/>
          <w:sz w:val="22"/>
          <w:szCs w:val="22"/>
        </w:rPr>
        <w:t> </w:t>
      </w:r>
    </w:p>
    <w:p w:rsidR="00110B79" w:rsidRPr="007208C3" w:rsidRDefault="00110B79" w:rsidP="007208C3">
      <w:pPr>
        <w:rPr>
          <w:rFonts w:ascii="Calibri" w:eastAsia="Times New Roman" w:hAnsi="Calibri" w:cs="Calibri"/>
          <w:sz w:val="22"/>
          <w:szCs w:val="22"/>
        </w:rPr>
      </w:pPr>
      <w:r w:rsidRPr="007208C3">
        <w:rPr>
          <w:rFonts w:ascii="Calibri" w:eastAsia="Times New Roman" w:hAnsi="Calibri" w:cs="Calibri"/>
          <w:i/>
          <w:iCs/>
          <w:sz w:val="22"/>
          <w:szCs w:val="22"/>
        </w:rPr>
        <w:t>Bias Assessment Response and Support</w:t>
      </w:r>
    </w:p>
    <w:p w:rsidR="00110B79" w:rsidRPr="007208C3" w:rsidRDefault="00110B79" w:rsidP="007208C3">
      <w:pPr>
        <w:rPr>
          <w:rFonts w:ascii="Calibri" w:eastAsia="Times New Roman" w:hAnsi="Calibri" w:cs="Calibri"/>
          <w:sz w:val="22"/>
          <w:szCs w:val="22"/>
        </w:rPr>
      </w:pPr>
      <w:r w:rsidRPr="007208C3">
        <w:rPr>
          <w:rFonts w:ascii="Calibri" w:eastAsia="Times New Roman" w:hAnsi="Calibri" w:cs="Calibri"/>
          <w:sz w:val="22"/>
          <w:szCs w:val="22"/>
        </w:rPr>
        <w:t xml:space="preserve">Incidents of bias, hate crimes and </w:t>
      </w:r>
      <w:proofErr w:type="spellStart"/>
      <w:r w:rsidRPr="007208C3">
        <w:rPr>
          <w:rFonts w:ascii="Calibri" w:eastAsia="Times New Roman" w:hAnsi="Calibri" w:cs="Calibri"/>
          <w:sz w:val="22"/>
          <w:szCs w:val="22"/>
        </w:rPr>
        <w:t>microaggressions</w:t>
      </w:r>
      <w:proofErr w:type="spellEnd"/>
      <w:r w:rsidRPr="007208C3">
        <w:rPr>
          <w:rFonts w:ascii="Calibri" w:eastAsia="Times New Roman" w:hAnsi="Calibri" w:cs="Calibri"/>
          <w:sz w:val="22"/>
          <w:szCs w:val="22"/>
        </w:rPr>
        <w:t xml:space="preserve"> need to be reported allowing for appropriate investigation and response.</w:t>
      </w:r>
      <w:hyperlink r:id="rId16" w:tgtFrame="_blank" w:history="1">
        <w:r w:rsidRPr="007208C3">
          <w:rPr>
            <w:rFonts w:ascii="Calibri" w:eastAsia="Times New Roman" w:hAnsi="Calibri" w:cs="Calibri"/>
            <w:color w:val="0563C1"/>
            <w:sz w:val="22"/>
            <w:szCs w:val="22"/>
            <w:u w:val="single"/>
          </w:rPr>
          <w:t xml:space="preserve"> https://studentaffairs.usc.edu/bias-assessment-response-support/</w:t>
        </w:r>
      </w:hyperlink>
    </w:p>
    <w:p w:rsidR="00110B79" w:rsidRPr="007208C3" w:rsidRDefault="00110B79" w:rsidP="007208C3">
      <w:pPr>
        <w:rPr>
          <w:rFonts w:ascii="Calibri" w:eastAsia="Times New Roman" w:hAnsi="Calibri" w:cs="Calibri"/>
          <w:sz w:val="22"/>
          <w:szCs w:val="22"/>
        </w:rPr>
      </w:pPr>
      <w:r w:rsidRPr="007208C3">
        <w:rPr>
          <w:rFonts w:ascii="Calibri" w:eastAsia="Times New Roman" w:hAnsi="Calibri" w:cs="Calibri"/>
          <w:b/>
          <w:bCs/>
          <w:sz w:val="22"/>
          <w:szCs w:val="22"/>
        </w:rPr>
        <w:t> </w:t>
      </w:r>
    </w:p>
    <w:p w:rsidR="00110B79" w:rsidRPr="007208C3" w:rsidRDefault="00110B79" w:rsidP="007208C3">
      <w:pPr>
        <w:rPr>
          <w:rFonts w:ascii="Calibri" w:eastAsia="Times New Roman" w:hAnsi="Calibri" w:cs="Calibri"/>
          <w:sz w:val="22"/>
          <w:szCs w:val="22"/>
        </w:rPr>
      </w:pPr>
      <w:r w:rsidRPr="007208C3">
        <w:rPr>
          <w:rFonts w:ascii="Calibri" w:eastAsia="Times New Roman" w:hAnsi="Calibri" w:cs="Calibri"/>
          <w:i/>
          <w:iCs/>
          <w:sz w:val="22"/>
          <w:szCs w:val="22"/>
        </w:rPr>
        <w:t>Student Support &amp; Advocacy – (213) 821-4710</w:t>
      </w:r>
    </w:p>
    <w:p w:rsidR="00110B79" w:rsidRPr="007208C3" w:rsidRDefault="00110B79" w:rsidP="007208C3">
      <w:pPr>
        <w:rPr>
          <w:rFonts w:ascii="Calibri" w:eastAsia="Times New Roman" w:hAnsi="Calibri" w:cs="Calibri"/>
          <w:sz w:val="22"/>
          <w:szCs w:val="22"/>
        </w:rPr>
      </w:pPr>
      <w:r w:rsidRPr="007208C3">
        <w:rPr>
          <w:rFonts w:ascii="Calibri" w:eastAsia="Times New Roman" w:hAnsi="Calibri" w:cs="Calibri"/>
          <w:sz w:val="22"/>
          <w:szCs w:val="22"/>
        </w:rPr>
        <w:t>Assists students and families in resolving complex issues adversely affecting their success as a student EX: personal, financial, and academic.</w:t>
      </w:r>
      <w:hyperlink r:id="rId17" w:tgtFrame="_blank" w:history="1">
        <w:r w:rsidRPr="007208C3">
          <w:rPr>
            <w:rFonts w:ascii="Calibri" w:eastAsia="Times New Roman" w:hAnsi="Calibri" w:cs="Calibri"/>
            <w:color w:val="0563C1"/>
            <w:sz w:val="22"/>
            <w:szCs w:val="22"/>
            <w:u w:val="single"/>
          </w:rPr>
          <w:t xml:space="preserve"> https://studentaffairs.usc.edu/ssa/</w:t>
        </w:r>
      </w:hyperlink>
    </w:p>
    <w:p w:rsidR="00110B79" w:rsidRPr="007208C3" w:rsidRDefault="00110B79" w:rsidP="007208C3">
      <w:pPr>
        <w:rPr>
          <w:rFonts w:ascii="Calibri" w:eastAsia="Times New Roman" w:hAnsi="Calibri" w:cs="Calibri"/>
          <w:sz w:val="22"/>
          <w:szCs w:val="22"/>
        </w:rPr>
      </w:pPr>
      <w:r w:rsidRPr="007208C3">
        <w:rPr>
          <w:rFonts w:ascii="Calibri" w:eastAsia="Times New Roman" w:hAnsi="Calibri" w:cs="Calibri"/>
          <w:sz w:val="22"/>
          <w:szCs w:val="22"/>
        </w:rPr>
        <w:t> </w:t>
      </w:r>
    </w:p>
    <w:p w:rsidR="00110B79" w:rsidRPr="007208C3" w:rsidRDefault="00110B79" w:rsidP="007208C3">
      <w:pPr>
        <w:rPr>
          <w:rFonts w:ascii="Calibri" w:eastAsia="Times New Roman" w:hAnsi="Calibri" w:cs="Calibri"/>
          <w:sz w:val="22"/>
          <w:szCs w:val="22"/>
        </w:rPr>
      </w:pPr>
      <w:r w:rsidRPr="007208C3">
        <w:rPr>
          <w:rFonts w:ascii="Calibri" w:eastAsia="Times New Roman" w:hAnsi="Calibri" w:cs="Calibri"/>
          <w:i/>
          <w:iCs/>
          <w:sz w:val="22"/>
          <w:szCs w:val="22"/>
        </w:rPr>
        <w:t xml:space="preserve">Diversity at USC – </w:t>
      </w:r>
      <w:hyperlink r:id="rId18" w:tgtFrame="_blank" w:history="1">
        <w:r w:rsidRPr="007208C3">
          <w:rPr>
            <w:rFonts w:ascii="Calibri" w:eastAsia="Times New Roman" w:hAnsi="Calibri" w:cs="Calibri"/>
            <w:color w:val="0563C1"/>
            <w:sz w:val="22"/>
            <w:szCs w:val="22"/>
            <w:u w:val="single"/>
          </w:rPr>
          <w:t>https://diversity.usc.edu/</w:t>
        </w:r>
      </w:hyperlink>
      <w:r w:rsidRPr="007208C3">
        <w:rPr>
          <w:rFonts w:ascii="Calibri" w:eastAsia="Times New Roman" w:hAnsi="Calibri" w:cs="Calibri"/>
          <w:i/>
          <w:iCs/>
          <w:sz w:val="22"/>
          <w:szCs w:val="22"/>
        </w:rPr>
        <w:t xml:space="preserve"> </w:t>
      </w:r>
    </w:p>
    <w:p w:rsidR="00110B79" w:rsidRPr="007208C3" w:rsidRDefault="00110B79" w:rsidP="007208C3">
      <w:pPr>
        <w:rPr>
          <w:rFonts w:ascii="Calibri" w:eastAsia="Times New Roman" w:hAnsi="Calibri" w:cs="Calibri"/>
          <w:sz w:val="22"/>
          <w:szCs w:val="22"/>
        </w:rPr>
      </w:pPr>
      <w:r w:rsidRPr="007208C3">
        <w:rPr>
          <w:rFonts w:ascii="Calibri" w:eastAsia="Times New Roman" w:hAnsi="Calibri" w:cs="Calibri"/>
          <w:sz w:val="22"/>
          <w:szCs w:val="22"/>
        </w:rPr>
        <w:t>Tabs for Events, Programs and Training, Task Force (including representatives for each school), Chronology, Participate, Resources for Students</w:t>
      </w:r>
    </w:p>
    <w:p w:rsidR="00110B79" w:rsidRPr="007208C3" w:rsidRDefault="00110B79" w:rsidP="007208C3">
      <w:pPr>
        <w:rPr>
          <w:rFonts w:eastAsia="Times New Roman"/>
        </w:rPr>
      </w:pPr>
      <w:r w:rsidRPr="007208C3">
        <w:rPr>
          <w:rFonts w:eastAsia="Times New Roman"/>
          <w:color w:val="000000"/>
          <w:sz w:val="20"/>
          <w:szCs w:val="20"/>
        </w:rPr>
        <w:t> </w:t>
      </w:r>
    </w:p>
    <w:p w:rsidR="00110B79" w:rsidRPr="007208C3" w:rsidRDefault="00110B79" w:rsidP="007208C3">
      <w:pPr>
        <w:rPr>
          <w:rFonts w:eastAsia="Times New Roman"/>
          <w:b/>
          <w:bCs/>
          <w:color w:val="000000"/>
          <w:sz w:val="22"/>
          <w:szCs w:val="22"/>
          <w:u w:val="single"/>
        </w:rPr>
      </w:pPr>
    </w:p>
    <w:p w:rsidR="00110B79" w:rsidRPr="007208C3" w:rsidRDefault="00110B79" w:rsidP="007208C3">
      <w:pPr>
        <w:widowControl w:val="0"/>
        <w:tabs>
          <w:tab w:val="left" w:pos="0"/>
          <w:tab w:val="left" w:pos="540"/>
          <w:tab w:val="left" w:pos="1080"/>
          <w:tab w:val="left" w:pos="5760"/>
        </w:tabs>
        <w:suppressAutoHyphens/>
        <w:autoSpaceDE w:val="0"/>
        <w:autoSpaceDN w:val="0"/>
        <w:adjustRightInd w:val="0"/>
        <w:rPr>
          <w:bCs/>
          <w:spacing w:val="-3"/>
        </w:rPr>
      </w:pPr>
      <w:r w:rsidRPr="007208C3">
        <w:rPr>
          <w:bCs/>
          <w:spacing w:val="-3"/>
        </w:rPr>
        <w:t xml:space="preserve">Discrimination, sexual assault, and harassment are not tolerated by the university.  You are encouraged to report any incidents to the Office of Equity and Diversity </w:t>
      </w:r>
      <w:hyperlink r:id="rId19" w:tgtFrame="_blank" w:history="1">
        <w:r w:rsidRPr="007208C3">
          <w:rPr>
            <w:bCs/>
            <w:color w:val="0000FF" w:themeColor="hyperlink"/>
            <w:spacing w:val="-3"/>
            <w:u w:val="single"/>
          </w:rPr>
          <w:t>http://equity.usc.edu/</w:t>
        </w:r>
      </w:hyperlink>
      <w:r w:rsidRPr="007208C3">
        <w:rPr>
          <w:bCs/>
          <w:spacing w:val="-3"/>
          <w:u w:val="single"/>
        </w:rPr>
        <w:t> </w:t>
      </w:r>
      <w:r w:rsidRPr="007208C3">
        <w:rPr>
          <w:bCs/>
          <w:spacing w:val="-3"/>
        </w:rPr>
        <w:t xml:space="preserve">or to the Department of Public Safety, </w:t>
      </w:r>
      <w:hyperlink r:id="rId20" w:tgtFrame="_blank" w:history="1">
        <w:r w:rsidRPr="007208C3">
          <w:rPr>
            <w:bCs/>
            <w:color w:val="0000FF" w:themeColor="hyperlink"/>
            <w:spacing w:val="-3"/>
            <w:u w:val="single"/>
          </w:rPr>
          <w:t>http://capsnet.usc.edu/department/department-public-safety/online-forms/contact-us</w:t>
        </w:r>
      </w:hyperlink>
      <w:r w:rsidRPr="007208C3">
        <w:rPr>
          <w:bCs/>
          <w:spacing w:val="-3"/>
          <w:u w:val="single"/>
        </w:rPr>
        <w:t>.</w:t>
      </w:r>
      <w:r w:rsidRPr="007208C3">
        <w:rPr>
          <w:bCs/>
          <w:spacing w:val="-3"/>
        </w:rPr>
        <w:t xml:space="preserve">  </w:t>
      </w:r>
    </w:p>
    <w:p w:rsidR="00110B79" w:rsidRPr="007208C3" w:rsidRDefault="00110B79" w:rsidP="007208C3">
      <w:pPr>
        <w:widowControl w:val="0"/>
        <w:tabs>
          <w:tab w:val="left" w:pos="0"/>
          <w:tab w:val="left" w:pos="540"/>
          <w:tab w:val="left" w:pos="1080"/>
          <w:tab w:val="left" w:pos="5760"/>
        </w:tabs>
        <w:suppressAutoHyphens/>
        <w:autoSpaceDE w:val="0"/>
        <w:autoSpaceDN w:val="0"/>
        <w:adjustRightInd w:val="0"/>
        <w:rPr>
          <w:bCs/>
          <w:spacing w:val="-3"/>
        </w:rPr>
      </w:pPr>
      <w:r w:rsidRPr="007208C3">
        <w:rPr>
          <w:bCs/>
          <w:spacing w:val="-3"/>
        </w:rPr>
        <w:t> </w:t>
      </w:r>
    </w:p>
    <w:p w:rsidR="00110B79" w:rsidRPr="007208C3" w:rsidRDefault="00110B79" w:rsidP="007208C3">
      <w:pPr>
        <w:widowControl w:val="0"/>
        <w:tabs>
          <w:tab w:val="left" w:pos="0"/>
          <w:tab w:val="left" w:pos="540"/>
          <w:tab w:val="left" w:pos="1080"/>
          <w:tab w:val="left" w:pos="5760"/>
        </w:tabs>
        <w:suppressAutoHyphens/>
        <w:autoSpaceDE w:val="0"/>
        <w:autoSpaceDN w:val="0"/>
        <w:adjustRightInd w:val="0"/>
        <w:rPr>
          <w:bCs/>
          <w:spacing w:val="-3"/>
          <w:lang w:val="en"/>
        </w:rPr>
      </w:pPr>
      <w:r w:rsidRPr="007208C3">
        <w:rPr>
          <w:bCs/>
          <w:spacing w:val="-3"/>
        </w:rPr>
        <w:t xml:space="preserve">This is important for the safety of the whole USC community.  Another member of the university community – such as a friend, classmate, advisor, or faculty member – can help initiate the report or can initiate the report on behalf of another person.  The Center for Women and Men </w:t>
      </w:r>
      <w:hyperlink r:id="rId21" w:tgtFrame="_blank" w:history="1">
        <w:r w:rsidRPr="007208C3">
          <w:rPr>
            <w:bCs/>
            <w:color w:val="0000FF" w:themeColor="hyperlink"/>
            <w:spacing w:val="-3"/>
            <w:u w:val="single"/>
          </w:rPr>
          <w:t>http://www.usc.edu/student-affairs/cwm/</w:t>
        </w:r>
      </w:hyperlink>
      <w:r w:rsidRPr="007208C3">
        <w:rPr>
          <w:bCs/>
          <w:spacing w:val="-3"/>
        </w:rPr>
        <w:t xml:space="preserve"> provides 24/7 confidential support, and the sexual assault resource center webpage </w:t>
      </w:r>
      <w:hyperlink r:id="rId22" w:tgtFrame="_blank" w:history="1">
        <w:r w:rsidRPr="007208C3">
          <w:rPr>
            <w:bCs/>
            <w:color w:val="0000FF" w:themeColor="hyperlink"/>
            <w:spacing w:val="-3"/>
            <w:u w:val="single"/>
          </w:rPr>
          <w:t>https://sarc.usc.edu/reporting-options/</w:t>
        </w:r>
      </w:hyperlink>
      <w:r w:rsidRPr="007208C3">
        <w:rPr>
          <w:bCs/>
          <w:spacing w:val="-3"/>
        </w:rPr>
        <w:t> describes reporting options and other resources</w:t>
      </w:r>
    </w:p>
    <w:p w:rsidR="00110B79" w:rsidRPr="007208C3" w:rsidRDefault="00110B79" w:rsidP="007208C3">
      <w:pPr>
        <w:rPr>
          <w:rFonts w:eastAsia="Times New Roman"/>
          <w:b/>
          <w:bCs/>
          <w:color w:val="000000"/>
          <w:sz w:val="22"/>
          <w:szCs w:val="22"/>
          <w:u w:val="single"/>
        </w:rPr>
      </w:pPr>
    </w:p>
    <w:p w:rsidR="00110B79" w:rsidRPr="007208C3" w:rsidRDefault="00110B79" w:rsidP="007208C3">
      <w:pPr>
        <w:rPr>
          <w:rFonts w:eastAsia="Times New Roman"/>
        </w:rPr>
      </w:pPr>
      <w:r w:rsidRPr="007208C3">
        <w:rPr>
          <w:rFonts w:eastAsia="Times New Roman"/>
          <w:b/>
          <w:bCs/>
          <w:color w:val="000000"/>
          <w:sz w:val="22"/>
          <w:szCs w:val="22"/>
          <w:u w:val="single"/>
        </w:rPr>
        <w:t>Students with Disabilities</w:t>
      </w:r>
    </w:p>
    <w:p w:rsidR="00110B79" w:rsidRPr="007208C3" w:rsidRDefault="00110B79" w:rsidP="007208C3">
      <w:pPr>
        <w:rPr>
          <w:rFonts w:ascii="Calibri" w:eastAsia="Times New Roman" w:hAnsi="Calibri" w:cs="Calibri"/>
          <w:sz w:val="22"/>
          <w:szCs w:val="22"/>
        </w:rPr>
      </w:pPr>
    </w:p>
    <w:p w:rsidR="00110B79" w:rsidRPr="007208C3" w:rsidRDefault="00110B79" w:rsidP="007208C3">
      <w:pPr>
        <w:rPr>
          <w:rFonts w:ascii="Calibri" w:eastAsia="Times New Roman" w:hAnsi="Calibri" w:cs="Calibri"/>
          <w:sz w:val="22"/>
          <w:szCs w:val="22"/>
        </w:rPr>
      </w:pPr>
      <w:r w:rsidRPr="007208C3">
        <w:rPr>
          <w:rFonts w:ascii="Calibri" w:eastAsia="Times New Roman" w:hAnsi="Calibri" w:cs="Calibri"/>
          <w:sz w:val="22"/>
          <w:szCs w:val="22"/>
        </w:rPr>
        <w:t>USC is committed to making reasonable accommodations to assist individuals with disabilities in reaching their academic potential. If you have a disability which may impact your performance, attendance, or grades in this course and require accommodations, you must first register with t</w:t>
      </w:r>
      <w:r w:rsidRPr="007208C3">
        <w:rPr>
          <w:rFonts w:ascii="Calibri" w:eastAsia="Times New Roman" w:hAnsi="Calibri" w:cs="Calibri"/>
          <w:color w:val="000000"/>
          <w:sz w:val="22"/>
          <w:szCs w:val="22"/>
        </w:rPr>
        <w:t>he Office of Disability Service</w:t>
      </w:r>
      <w:r w:rsidRPr="007208C3">
        <w:rPr>
          <w:rFonts w:ascii="Calibri" w:eastAsia="Times New Roman" w:hAnsi="Calibri" w:cs="Calibri"/>
          <w:color w:val="1F497D"/>
          <w:sz w:val="22"/>
          <w:szCs w:val="22"/>
        </w:rPr>
        <w:t>s</w:t>
      </w:r>
      <w:r w:rsidRPr="007208C3">
        <w:rPr>
          <w:rFonts w:ascii="Calibri" w:eastAsia="Times New Roman" w:hAnsi="Calibri" w:cs="Calibri"/>
          <w:color w:val="000000"/>
          <w:sz w:val="22"/>
          <w:szCs w:val="22"/>
        </w:rPr>
        <w:t xml:space="preserve"> and Programs (</w:t>
      </w:r>
      <w:hyperlink r:id="rId23" w:tgtFrame="_blank" w:history="1">
        <w:r w:rsidRPr="007208C3">
          <w:rPr>
            <w:rFonts w:ascii="Calibri" w:eastAsia="Times New Roman" w:hAnsi="Calibri" w:cs="Calibri"/>
            <w:color w:val="0563C1"/>
            <w:sz w:val="22"/>
            <w:szCs w:val="22"/>
            <w:u w:val="single"/>
          </w:rPr>
          <w:t>www.usc.edu/disability</w:t>
        </w:r>
      </w:hyperlink>
      <w:r w:rsidRPr="007208C3">
        <w:rPr>
          <w:rFonts w:ascii="Calibri" w:eastAsia="Times New Roman" w:hAnsi="Calibri" w:cs="Calibri"/>
          <w:color w:val="000000"/>
          <w:sz w:val="22"/>
          <w:szCs w:val="22"/>
        </w:rPr>
        <w:t xml:space="preserve">). DSP provides certification for students with disabilities and helps arrange the relevant accommodations.  Any student requesting academic accommodations based on a disability is required to register with Disability Services and Programs (DSP) each semester. A letter of verification for approved accommodations can be obtained from DSP. Please be sure the letter is delivered to me (or to your TA) as early in the semester as possible. DSP is located in GFS (Grace Ford </w:t>
      </w:r>
      <w:proofErr w:type="spellStart"/>
      <w:r w:rsidRPr="007208C3">
        <w:rPr>
          <w:rFonts w:ascii="Calibri" w:eastAsia="Times New Roman" w:hAnsi="Calibri" w:cs="Calibri"/>
          <w:color w:val="000000"/>
          <w:sz w:val="22"/>
          <w:szCs w:val="22"/>
        </w:rPr>
        <w:t>Salvatori</w:t>
      </w:r>
      <w:proofErr w:type="spellEnd"/>
      <w:r w:rsidRPr="007208C3">
        <w:rPr>
          <w:rFonts w:ascii="Calibri" w:eastAsia="Times New Roman" w:hAnsi="Calibri" w:cs="Calibri"/>
          <w:color w:val="000000"/>
          <w:sz w:val="22"/>
          <w:szCs w:val="22"/>
        </w:rPr>
        <w:t xml:space="preserve"> Hall) 120 and is open 8:30 a.m.–5:00 p.m., Monday through Friday. The phone number for DSP is (213) 740-0776.  Email: </w:t>
      </w:r>
      <w:hyperlink r:id="rId24" w:tgtFrame="_blank" w:history="1">
        <w:r w:rsidRPr="007208C3">
          <w:rPr>
            <w:rFonts w:ascii="Calibri" w:eastAsia="Times New Roman" w:hAnsi="Calibri" w:cs="Calibri"/>
            <w:color w:val="0563C1"/>
            <w:sz w:val="22"/>
            <w:szCs w:val="22"/>
            <w:u w:val="single"/>
          </w:rPr>
          <w:t>ability@usc.edu</w:t>
        </w:r>
      </w:hyperlink>
      <w:r w:rsidRPr="007208C3">
        <w:rPr>
          <w:rFonts w:ascii="Calibri" w:eastAsia="Times New Roman" w:hAnsi="Calibri" w:cs="Calibri"/>
          <w:color w:val="000000"/>
          <w:sz w:val="22"/>
          <w:szCs w:val="22"/>
        </w:rPr>
        <w:t>.</w:t>
      </w:r>
    </w:p>
    <w:p w:rsidR="00EF6C1D" w:rsidRPr="007208C3" w:rsidRDefault="00EF6C1D" w:rsidP="007208C3">
      <w:pPr>
        <w:rPr>
          <w:rFonts w:ascii="Calibri" w:eastAsia="Times New Roman" w:hAnsi="Calibri" w:cs="Calibri"/>
          <w:b/>
          <w:bCs/>
          <w:color w:val="000000"/>
          <w:sz w:val="22"/>
          <w:szCs w:val="22"/>
        </w:rPr>
      </w:pPr>
    </w:p>
    <w:p w:rsidR="00110B79" w:rsidRPr="007208C3" w:rsidRDefault="00EF6C1D" w:rsidP="007208C3">
      <w:pPr>
        <w:rPr>
          <w:rFonts w:ascii="Calibri" w:eastAsia="Times New Roman" w:hAnsi="Calibri" w:cs="Calibri"/>
          <w:sz w:val="22"/>
          <w:szCs w:val="22"/>
        </w:rPr>
      </w:pPr>
      <w:r w:rsidRPr="007208C3">
        <w:rPr>
          <w:rFonts w:ascii="Calibri" w:eastAsia="Times New Roman" w:hAnsi="Calibri" w:cs="Calibri"/>
          <w:b/>
          <w:bCs/>
          <w:color w:val="000000"/>
          <w:sz w:val="22"/>
          <w:szCs w:val="22"/>
        </w:rPr>
        <w:t>Important dates for courses beginning in second half of Spring 20</w:t>
      </w:r>
      <w:r w:rsidRPr="007208C3">
        <w:rPr>
          <w:rFonts w:ascii="Calibri" w:eastAsia="Times New Roman" w:hAnsi="Calibri" w:cs="Calibri"/>
          <w:bCs/>
          <w:color w:val="000000"/>
          <w:sz w:val="22"/>
          <w:szCs w:val="22"/>
        </w:rPr>
        <w:t>18</w:t>
      </w:r>
      <w:r w:rsidR="00110B79" w:rsidRPr="007208C3">
        <w:rPr>
          <w:rFonts w:ascii="Calibri" w:eastAsia="Times New Roman" w:hAnsi="Calibri" w:cs="Calibri"/>
          <w:b/>
          <w:bCs/>
          <w:color w:val="000000"/>
          <w:sz w:val="22"/>
          <w:szCs w:val="22"/>
        </w:rPr>
        <w:t> </w:t>
      </w:r>
    </w:p>
    <w:p w:rsidR="00110B79" w:rsidRPr="007208C3" w:rsidRDefault="00110B79" w:rsidP="007208C3">
      <w:pPr>
        <w:rPr>
          <w:rFonts w:ascii="Calibri" w:eastAsia="Times New Roman" w:hAnsi="Calibri" w:cs="Calibri"/>
          <w:sz w:val="22"/>
          <w:szCs w:val="22"/>
        </w:rPr>
      </w:pPr>
      <w:r w:rsidRPr="007208C3">
        <w:rPr>
          <w:rFonts w:ascii="Calibri" w:eastAsia="Times New Roman" w:hAnsi="Calibri" w:cs="Calibri"/>
          <w:sz w:val="22"/>
          <w:szCs w:val="22"/>
        </w:rPr>
        <w:t> </w:t>
      </w:r>
    </w:p>
    <w:p w:rsidR="005460BB" w:rsidRPr="007208C3" w:rsidRDefault="00110B79" w:rsidP="007208C3">
      <w:pPr>
        <w:rPr>
          <w:rFonts w:eastAsia="Times New Roman"/>
        </w:rPr>
      </w:pPr>
      <w:r w:rsidRPr="007208C3">
        <w:rPr>
          <w:rFonts w:ascii="Calibri" w:eastAsia="Times New Roman" w:hAnsi="Calibri" w:cs="Calibri"/>
          <w:b/>
          <w:bCs/>
          <w:color w:val="C00000"/>
          <w:sz w:val="22"/>
          <w:szCs w:val="22"/>
        </w:rPr>
        <w:t> </w:t>
      </w:r>
      <w:proofErr w:type="gramStart"/>
      <w:r w:rsidR="005460BB" w:rsidRPr="007208C3">
        <w:rPr>
          <w:rFonts w:eastAsia="Times New Roman" w:hAnsi="Symbol"/>
        </w:rPr>
        <w:t></w:t>
      </w:r>
      <w:r w:rsidR="005460BB" w:rsidRPr="007208C3">
        <w:rPr>
          <w:rFonts w:eastAsia="Times New Roman"/>
        </w:rPr>
        <w:t xml:space="preserve">  </w:t>
      </w:r>
      <w:r w:rsidR="005460BB" w:rsidRPr="007208C3">
        <w:rPr>
          <w:rFonts w:eastAsia="Times New Roman"/>
          <w:b/>
          <w:bCs/>
        </w:rPr>
        <w:t>Session</w:t>
      </w:r>
      <w:proofErr w:type="gramEnd"/>
      <w:r w:rsidR="005460BB" w:rsidRPr="007208C3">
        <w:rPr>
          <w:rFonts w:eastAsia="Times New Roman"/>
          <w:b/>
          <w:bCs/>
        </w:rPr>
        <w:t xml:space="preserve"> Dates</w:t>
      </w:r>
      <w:r w:rsidR="005460BB" w:rsidRPr="007208C3">
        <w:rPr>
          <w:rFonts w:eastAsia="Times New Roman"/>
        </w:rPr>
        <w:t xml:space="preserve"> (session code </w:t>
      </w:r>
      <w:r w:rsidR="005460BB" w:rsidRPr="007208C3">
        <w:rPr>
          <w:rFonts w:eastAsia="Times New Roman"/>
          <w:b/>
          <w:bCs/>
        </w:rPr>
        <w:t>442</w:t>
      </w:r>
      <w:r w:rsidR="005460BB" w:rsidRPr="007208C3">
        <w:rPr>
          <w:rFonts w:eastAsia="Times New Roman"/>
        </w:rPr>
        <w:t xml:space="preserve">) </w:t>
      </w:r>
    </w:p>
    <w:p w:rsidR="005460BB" w:rsidRPr="007208C3" w:rsidRDefault="005460BB" w:rsidP="007208C3">
      <w:pPr>
        <w:rPr>
          <w:rFonts w:eastAsia="Times New Roman"/>
        </w:rPr>
      </w:pPr>
      <w:r w:rsidRPr="007208C3">
        <w:rPr>
          <w:rFonts w:eastAsia="Times New Roman"/>
        </w:rPr>
        <w:t>First day of classes:</w:t>
      </w:r>
    </w:p>
    <w:p w:rsidR="005460BB" w:rsidRPr="007208C3" w:rsidRDefault="005460BB" w:rsidP="007208C3">
      <w:pPr>
        <w:ind w:left="720"/>
        <w:rPr>
          <w:rFonts w:eastAsia="Times New Roman"/>
        </w:rPr>
      </w:pPr>
      <w:r w:rsidRPr="007208C3">
        <w:rPr>
          <w:rFonts w:eastAsia="Times New Roman"/>
        </w:rPr>
        <w:t xml:space="preserve">Monday, </w:t>
      </w:r>
      <w:r w:rsidR="0037602F" w:rsidRPr="007208C3">
        <w:rPr>
          <w:rFonts w:eastAsia="Times New Roman"/>
        </w:rPr>
        <w:t>October, 15, 2018</w:t>
      </w:r>
    </w:p>
    <w:p w:rsidR="005460BB" w:rsidRPr="007208C3" w:rsidRDefault="005460BB" w:rsidP="007208C3">
      <w:pPr>
        <w:rPr>
          <w:rFonts w:eastAsia="Times New Roman"/>
        </w:rPr>
      </w:pPr>
      <w:r w:rsidRPr="007208C3">
        <w:rPr>
          <w:rFonts w:eastAsia="Times New Roman"/>
        </w:rPr>
        <w:t>Last day to add:</w:t>
      </w:r>
    </w:p>
    <w:p w:rsidR="005460BB" w:rsidRPr="007208C3" w:rsidRDefault="0037602F" w:rsidP="007208C3">
      <w:pPr>
        <w:ind w:left="720"/>
        <w:rPr>
          <w:rFonts w:eastAsia="Times New Roman"/>
        </w:rPr>
      </w:pPr>
      <w:r w:rsidRPr="007208C3">
        <w:rPr>
          <w:rFonts w:eastAsia="Times New Roman"/>
        </w:rPr>
        <w:t>Tuesday</w:t>
      </w:r>
      <w:r w:rsidR="005460BB" w:rsidRPr="007208C3">
        <w:rPr>
          <w:rFonts w:eastAsia="Times New Roman"/>
        </w:rPr>
        <w:t xml:space="preserve">, </w:t>
      </w:r>
      <w:r w:rsidRPr="007208C3">
        <w:rPr>
          <w:rFonts w:eastAsia="Times New Roman"/>
        </w:rPr>
        <w:t>October</w:t>
      </w:r>
      <w:r w:rsidR="005460BB" w:rsidRPr="007208C3">
        <w:rPr>
          <w:rFonts w:eastAsia="Times New Roman"/>
        </w:rPr>
        <w:t xml:space="preserve"> </w:t>
      </w:r>
      <w:r w:rsidRPr="007208C3">
        <w:rPr>
          <w:rFonts w:eastAsia="Times New Roman"/>
        </w:rPr>
        <w:t>23</w:t>
      </w:r>
      <w:r w:rsidR="005460BB" w:rsidRPr="007208C3">
        <w:rPr>
          <w:rFonts w:eastAsia="Times New Roman"/>
        </w:rPr>
        <w:t>, 2018</w:t>
      </w:r>
    </w:p>
    <w:p w:rsidR="005460BB" w:rsidRPr="007208C3" w:rsidRDefault="005460BB" w:rsidP="007208C3">
      <w:pPr>
        <w:rPr>
          <w:rFonts w:eastAsia="Times New Roman"/>
        </w:rPr>
      </w:pPr>
      <w:r w:rsidRPr="007208C3">
        <w:rPr>
          <w:rFonts w:eastAsia="Times New Roman"/>
        </w:rPr>
        <w:t>Last day to drop without a mark of "W" and receive a refund:</w:t>
      </w:r>
    </w:p>
    <w:p w:rsidR="005460BB" w:rsidRPr="007208C3" w:rsidRDefault="0037602F" w:rsidP="007208C3">
      <w:pPr>
        <w:ind w:left="720"/>
        <w:rPr>
          <w:rFonts w:eastAsia="Times New Roman"/>
        </w:rPr>
      </w:pPr>
      <w:r w:rsidRPr="007208C3">
        <w:rPr>
          <w:rFonts w:eastAsia="Times New Roman"/>
        </w:rPr>
        <w:t>Tuesday</w:t>
      </w:r>
      <w:r w:rsidR="005460BB" w:rsidRPr="007208C3">
        <w:rPr>
          <w:rFonts w:eastAsia="Times New Roman"/>
        </w:rPr>
        <w:t xml:space="preserve">, </w:t>
      </w:r>
      <w:r w:rsidRPr="007208C3">
        <w:rPr>
          <w:rFonts w:eastAsia="Times New Roman"/>
        </w:rPr>
        <w:t>October</w:t>
      </w:r>
      <w:r w:rsidR="005460BB" w:rsidRPr="007208C3">
        <w:rPr>
          <w:rFonts w:eastAsia="Times New Roman"/>
        </w:rPr>
        <w:t xml:space="preserve"> </w:t>
      </w:r>
      <w:r w:rsidRPr="007208C3">
        <w:rPr>
          <w:rFonts w:eastAsia="Times New Roman"/>
        </w:rPr>
        <w:t>23</w:t>
      </w:r>
      <w:r w:rsidR="005460BB" w:rsidRPr="007208C3">
        <w:rPr>
          <w:rFonts w:eastAsia="Times New Roman"/>
        </w:rPr>
        <w:t>, 2018</w:t>
      </w:r>
    </w:p>
    <w:p w:rsidR="005460BB" w:rsidRPr="007208C3" w:rsidRDefault="005460BB" w:rsidP="007208C3">
      <w:pPr>
        <w:rPr>
          <w:rFonts w:eastAsia="Times New Roman"/>
        </w:rPr>
      </w:pPr>
      <w:r w:rsidRPr="007208C3">
        <w:rPr>
          <w:rFonts w:eastAsia="Times New Roman"/>
        </w:rPr>
        <w:t>Last day to withdraw without a “W” on transcript or change pass/no pass to letter grade:</w:t>
      </w:r>
    </w:p>
    <w:p w:rsidR="005460BB" w:rsidRPr="007208C3" w:rsidRDefault="0037602F" w:rsidP="007208C3">
      <w:pPr>
        <w:ind w:left="720"/>
        <w:rPr>
          <w:rFonts w:eastAsia="Times New Roman"/>
        </w:rPr>
      </w:pPr>
      <w:r w:rsidRPr="007208C3">
        <w:rPr>
          <w:rFonts w:eastAsia="Times New Roman"/>
        </w:rPr>
        <w:t>Friday</w:t>
      </w:r>
      <w:r w:rsidR="005460BB" w:rsidRPr="007208C3">
        <w:rPr>
          <w:rFonts w:eastAsia="Times New Roman"/>
        </w:rPr>
        <w:t xml:space="preserve">, </w:t>
      </w:r>
      <w:r w:rsidRPr="007208C3">
        <w:rPr>
          <w:rFonts w:eastAsia="Times New Roman"/>
        </w:rPr>
        <w:t>November</w:t>
      </w:r>
      <w:r w:rsidR="005460BB" w:rsidRPr="007208C3">
        <w:rPr>
          <w:rFonts w:eastAsia="Times New Roman"/>
        </w:rPr>
        <w:t xml:space="preserve"> </w:t>
      </w:r>
      <w:r w:rsidRPr="007208C3">
        <w:rPr>
          <w:rFonts w:eastAsia="Times New Roman"/>
        </w:rPr>
        <w:t>2</w:t>
      </w:r>
      <w:r w:rsidR="005460BB" w:rsidRPr="007208C3">
        <w:rPr>
          <w:rFonts w:eastAsia="Times New Roman"/>
        </w:rPr>
        <w:t>, 2018</w:t>
      </w:r>
    </w:p>
    <w:p w:rsidR="005460BB" w:rsidRPr="007208C3" w:rsidRDefault="005460BB" w:rsidP="007208C3">
      <w:pPr>
        <w:rPr>
          <w:rFonts w:eastAsia="Times New Roman"/>
        </w:rPr>
      </w:pPr>
      <w:r w:rsidRPr="007208C3">
        <w:rPr>
          <w:rFonts w:eastAsia="Times New Roman"/>
        </w:rPr>
        <w:t>Last day to drop with a mark of "W":</w:t>
      </w:r>
    </w:p>
    <w:p w:rsidR="005460BB" w:rsidRPr="007208C3" w:rsidRDefault="0037602F" w:rsidP="007208C3">
      <w:pPr>
        <w:ind w:left="720"/>
        <w:rPr>
          <w:rFonts w:eastAsia="Times New Roman"/>
        </w:rPr>
      </w:pPr>
      <w:r w:rsidRPr="007208C3">
        <w:rPr>
          <w:rFonts w:eastAsia="Times New Roman"/>
        </w:rPr>
        <w:t>Wednesday</w:t>
      </w:r>
      <w:r w:rsidR="005460BB" w:rsidRPr="007208C3">
        <w:rPr>
          <w:rFonts w:eastAsia="Times New Roman"/>
        </w:rPr>
        <w:t xml:space="preserve">, </w:t>
      </w:r>
      <w:r w:rsidRPr="007208C3">
        <w:rPr>
          <w:rFonts w:eastAsia="Times New Roman"/>
        </w:rPr>
        <w:t>November 21</w:t>
      </w:r>
      <w:r w:rsidR="005460BB" w:rsidRPr="007208C3">
        <w:rPr>
          <w:rFonts w:eastAsia="Times New Roman"/>
        </w:rPr>
        <w:t>, 2018</w:t>
      </w:r>
    </w:p>
    <w:p w:rsidR="005460BB" w:rsidRPr="007208C3" w:rsidRDefault="005460BB" w:rsidP="007208C3">
      <w:pPr>
        <w:rPr>
          <w:rFonts w:eastAsia="Times New Roman"/>
        </w:rPr>
      </w:pPr>
      <w:r w:rsidRPr="007208C3">
        <w:rPr>
          <w:rFonts w:eastAsia="Times New Roman"/>
        </w:rPr>
        <w:t>End of session:</w:t>
      </w:r>
    </w:p>
    <w:p w:rsidR="005460BB" w:rsidRPr="007208C3" w:rsidRDefault="0037602F" w:rsidP="007208C3">
      <w:pPr>
        <w:ind w:left="720"/>
        <w:rPr>
          <w:rFonts w:eastAsia="Times New Roman"/>
        </w:rPr>
      </w:pPr>
      <w:r w:rsidRPr="007208C3">
        <w:rPr>
          <w:rFonts w:eastAsia="Times New Roman"/>
        </w:rPr>
        <w:t>Wednesday</w:t>
      </w:r>
      <w:r w:rsidR="005460BB" w:rsidRPr="007208C3">
        <w:rPr>
          <w:rFonts w:eastAsia="Times New Roman"/>
        </w:rPr>
        <w:t xml:space="preserve">, </w:t>
      </w:r>
      <w:r w:rsidRPr="007208C3">
        <w:rPr>
          <w:rFonts w:eastAsia="Times New Roman"/>
        </w:rPr>
        <w:t>December</w:t>
      </w:r>
      <w:r w:rsidR="005460BB" w:rsidRPr="007208C3">
        <w:rPr>
          <w:rFonts w:eastAsia="Times New Roman"/>
        </w:rPr>
        <w:t xml:space="preserve"> </w:t>
      </w:r>
      <w:r w:rsidRPr="007208C3">
        <w:rPr>
          <w:rFonts w:eastAsia="Times New Roman"/>
        </w:rPr>
        <w:t>12</w:t>
      </w:r>
      <w:r w:rsidR="005460BB" w:rsidRPr="007208C3">
        <w:rPr>
          <w:rFonts w:eastAsia="Times New Roman"/>
        </w:rPr>
        <w:t>, 2018</w:t>
      </w:r>
    </w:p>
    <w:p w:rsidR="00110B79" w:rsidRPr="007208C3" w:rsidRDefault="00110B79" w:rsidP="007208C3">
      <w:pPr>
        <w:rPr>
          <w:rFonts w:ascii="Calibri" w:eastAsia="Times New Roman" w:hAnsi="Calibri" w:cs="Calibri"/>
          <w:sz w:val="22"/>
          <w:szCs w:val="22"/>
        </w:rPr>
      </w:pPr>
    </w:p>
    <w:p w:rsidR="005460BB" w:rsidRPr="007208C3" w:rsidRDefault="005460BB" w:rsidP="007208C3">
      <w:pPr>
        <w:rPr>
          <w:rFonts w:ascii="Calibri" w:eastAsia="Times New Roman" w:hAnsi="Calibri" w:cs="Calibri"/>
          <w:sz w:val="28"/>
          <w:szCs w:val="28"/>
        </w:rPr>
      </w:pPr>
      <w:r w:rsidRPr="007208C3">
        <w:rPr>
          <w:rFonts w:ascii="Calibri" w:eastAsia="Times New Roman" w:hAnsi="Calibri" w:cs="Calibri"/>
          <w:sz w:val="28"/>
          <w:szCs w:val="28"/>
        </w:rPr>
        <w:t xml:space="preserve">Final Examination for Acct </w:t>
      </w:r>
      <w:proofErr w:type="gramStart"/>
      <w:r w:rsidRPr="007208C3">
        <w:rPr>
          <w:rFonts w:ascii="Calibri" w:eastAsia="Times New Roman" w:hAnsi="Calibri" w:cs="Calibri"/>
          <w:sz w:val="28"/>
          <w:szCs w:val="28"/>
        </w:rPr>
        <w:t>372 :</w:t>
      </w:r>
      <w:proofErr w:type="gramEnd"/>
      <w:r w:rsidRPr="007208C3">
        <w:rPr>
          <w:rFonts w:ascii="Calibri" w:eastAsia="Times New Roman" w:hAnsi="Calibri" w:cs="Calibri"/>
          <w:sz w:val="28"/>
          <w:szCs w:val="28"/>
        </w:rPr>
        <w:t xml:space="preserve"> </w:t>
      </w:r>
      <w:r w:rsidR="00383974" w:rsidRPr="007208C3">
        <w:rPr>
          <w:rFonts w:ascii="Calibri" w:eastAsia="Times New Roman" w:hAnsi="Calibri" w:cs="Calibri"/>
          <w:sz w:val="28"/>
          <w:szCs w:val="28"/>
        </w:rPr>
        <w:t>Monday,</w:t>
      </w:r>
      <w:r w:rsidRPr="007208C3">
        <w:rPr>
          <w:rFonts w:ascii="Calibri" w:eastAsia="Times New Roman" w:hAnsi="Calibri" w:cs="Calibri"/>
          <w:sz w:val="28"/>
          <w:szCs w:val="28"/>
        </w:rPr>
        <w:t xml:space="preserve"> </w:t>
      </w:r>
      <w:r w:rsidR="00383974" w:rsidRPr="007208C3">
        <w:rPr>
          <w:rFonts w:ascii="Calibri" w:eastAsia="Times New Roman" w:hAnsi="Calibri" w:cs="Calibri"/>
          <w:sz w:val="28"/>
          <w:szCs w:val="28"/>
        </w:rPr>
        <w:t>December 10, 2018 at 4:30PM</w:t>
      </w:r>
    </w:p>
    <w:p w:rsidR="00110B79" w:rsidRPr="007208C3" w:rsidRDefault="00110B79" w:rsidP="007208C3">
      <w:pPr>
        <w:rPr>
          <w:rFonts w:ascii="Calibri" w:eastAsia="Times New Roman" w:hAnsi="Calibri" w:cs="Calibri"/>
        </w:rPr>
      </w:pPr>
      <w:r w:rsidRPr="007208C3">
        <w:rPr>
          <w:rFonts w:ascii="Calibri" w:eastAsia="Times New Roman" w:hAnsi="Calibri" w:cs="Calibri"/>
        </w:rPr>
        <w:t> </w:t>
      </w:r>
    </w:p>
    <w:p w:rsidR="00110B79" w:rsidRPr="007208C3" w:rsidRDefault="00110B79" w:rsidP="007208C3">
      <w:pPr>
        <w:widowControl w:val="0"/>
        <w:tabs>
          <w:tab w:val="left" w:pos="0"/>
          <w:tab w:val="left" w:pos="540"/>
          <w:tab w:val="left" w:pos="1080"/>
          <w:tab w:val="left" w:pos="5760"/>
        </w:tabs>
        <w:suppressAutoHyphens/>
        <w:autoSpaceDE w:val="0"/>
        <w:autoSpaceDN w:val="0"/>
        <w:adjustRightInd w:val="0"/>
        <w:rPr>
          <w:b/>
          <w:bCs/>
          <w:spacing w:val="-3"/>
          <w:lang w:val="en"/>
        </w:rPr>
      </w:pPr>
    </w:p>
    <w:p w:rsidR="00110B79" w:rsidRPr="007208C3" w:rsidRDefault="00110B79" w:rsidP="007208C3">
      <w:pPr>
        <w:spacing w:after="200" w:line="276" w:lineRule="auto"/>
        <w:rPr>
          <w:rFonts w:asciiTheme="minorHAnsi" w:hAnsiTheme="minorHAnsi"/>
          <w:sz w:val="22"/>
          <w:szCs w:val="22"/>
        </w:rPr>
      </w:pPr>
    </w:p>
    <w:p w:rsidR="008D0664" w:rsidRPr="007208C3" w:rsidRDefault="008D0664" w:rsidP="007208C3">
      <w:pPr>
        <w:rPr>
          <w:rFonts w:asciiTheme="majorHAnsi" w:hAnsiTheme="majorHAnsi"/>
        </w:rPr>
      </w:pPr>
    </w:p>
    <w:p w:rsidR="00D247DA" w:rsidRPr="007208C3" w:rsidRDefault="00D247DA" w:rsidP="007208C3">
      <w:pPr>
        <w:pStyle w:val="CommentText"/>
        <w:spacing w:after="120"/>
        <w:rPr>
          <w:rFonts w:asciiTheme="majorHAnsi" w:hAnsiTheme="majorHAnsi" w:cs="Arial"/>
          <w:szCs w:val="22"/>
        </w:rPr>
      </w:pPr>
      <w:r w:rsidRPr="007208C3">
        <w:rPr>
          <w:rFonts w:asciiTheme="majorHAnsi" w:hAnsiTheme="majorHAnsi" w:cs="Arial"/>
          <w:szCs w:val="22"/>
        </w:rPr>
        <w:t xml:space="preserve">For additional information, you may use any of the following:  </w:t>
      </w:r>
    </w:p>
    <w:p w:rsidR="00D247DA" w:rsidRPr="007208C3" w:rsidRDefault="00D247DA" w:rsidP="007208C3">
      <w:pPr>
        <w:keepNext/>
        <w:keepLines/>
        <w:ind w:left="1440" w:hanging="1440"/>
        <w:rPr>
          <w:rFonts w:asciiTheme="majorHAnsi" w:hAnsiTheme="majorHAnsi" w:cs="Arial"/>
          <w:b/>
          <w:szCs w:val="22"/>
        </w:rPr>
      </w:pPr>
      <w:r w:rsidRPr="007208C3">
        <w:rPr>
          <w:rFonts w:asciiTheme="majorHAnsi" w:hAnsiTheme="majorHAnsi" w:cs="Arial"/>
          <w:b/>
          <w:szCs w:val="22"/>
        </w:rPr>
        <w:t>USC Emergency – (213) 740-4321</w:t>
      </w:r>
    </w:p>
    <w:p w:rsidR="00D247DA" w:rsidRPr="007208C3" w:rsidRDefault="00D247DA" w:rsidP="007208C3">
      <w:pPr>
        <w:keepNext/>
        <w:keepLines/>
        <w:ind w:left="1440" w:hanging="1440"/>
        <w:rPr>
          <w:rFonts w:asciiTheme="majorHAnsi" w:hAnsiTheme="majorHAnsi" w:cs="Arial"/>
          <w:b/>
          <w:szCs w:val="22"/>
        </w:rPr>
      </w:pPr>
      <w:r w:rsidRPr="007208C3">
        <w:rPr>
          <w:rFonts w:asciiTheme="majorHAnsi" w:hAnsiTheme="majorHAnsi" w:cs="Arial"/>
          <w:b/>
          <w:szCs w:val="22"/>
        </w:rPr>
        <w:t>USC Emergency Information – (213) 740-9233</w:t>
      </w:r>
    </w:p>
    <w:p w:rsidR="00D247DA" w:rsidRPr="007208C3" w:rsidRDefault="00D247DA" w:rsidP="007208C3">
      <w:pPr>
        <w:keepNext/>
        <w:keepLines/>
        <w:ind w:left="1440" w:hanging="1440"/>
        <w:rPr>
          <w:rFonts w:asciiTheme="majorHAnsi" w:hAnsiTheme="majorHAnsi" w:cs="Arial"/>
          <w:b/>
          <w:szCs w:val="22"/>
        </w:rPr>
      </w:pPr>
      <w:r w:rsidRPr="007208C3">
        <w:rPr>
          <w:rFonts w:asciiTheme="majorHAnsi" w:hAnsiTheme="majorHAnsi" w:cs="Arial"/>
          <w:b/>
          <w:szCs w:val="22"/>
        </w:rPr>
        <w:t>USC Information – (213) 740-2311</w:t>
      </w:r>
    </w:p>
    <w:p w:rsidR="00D247DA" w:rsidRPr="007208C3" w:rsidRDefault="00D247DA" w:rsidP="007208C3">
      <w:pPr>
        <w:rPr>
          <w:rFonts w:asciiTheme="majorHAnsi" w:hAnsiTheme="majorHAnsi" w:cs="Arial"/>
          <w:b/>
          <w:szCs w:val="22"/>
        </w:rPr>
      </w:pPr>
      <w:r w:rsidRPr="007208C3">
        <w:rPr>
          <w:rFonts w:asciiTheme="majorHAnsi" w:hAnsiTheme="majorHAnsi" w:cs="Arial"/>
          <w:b/>
          <w:szCs w:val="22"/>
        </w:rPr>
        <w:t>KUSC Radio – 91.5 FM</w:t>
      </w:r>
    </w:p>
    <w:p w:rsidR="00C46001" w:rsidRPr="007208C3" w:rsidRDefault="00C46001" w:rsidP="007208C3">
      <w:pPr>
        <w:rPr>
          <w:rFonts w:asciiTheme="majorHAnsi" w:hAnsiTheme="majorHAnsi"/>
          <w:color w:val="000000"/>
        </w:rPr>
      </w:pPr>
      <w:r w:rsidRPr="007208C3">
        <w:rPr>
          <w:rFonts w:asciiTheme="majorHAnsi" w:hAnsiTheme="majorHAnsi"/>
          <w:iCs/>
          <w:color w:val="000000"/>
        </w:rPr>
        <w:t>The Office of Disability Service</w:t>
      </w:r>
      <w:r w:rsidRPr="007208C3">
        <w:rPr>
          <w:rFonts w:asciiTheme="majorHAnsi" w:hAnsiTheme="majorHAnsi"/>
          <w:iCs/>
          <w:color w:val="1F497D"/>
        </w:rPr>
        <w:t>s</w:t>
      </w:r>
      <w:r w:rsidRPr="007208C3">
        <w:rPr>
          <w:rFonts w:asciiTheme="majorHAnsi" w:hAnsiTheme="majorHAnsi"/>
          <w:iCs/>
          <w:color w:val="000000"/>
        </w:rPr>
        <w:t xml:space="preserve"> and Programs (</w:t>
      </w:r>
      <w:hyperlink r:id="rId25" w:history="1">
        <w:r w:rsidRPr="007208C3">
          <w:rPr>
            <w:rStyle w:val="Hyperlink"/>
            <w:rFonts w:asciiTheme="majorHAnsi" w:hAnsiTheme="majorHAnsi"/>
          </w:rPr>
          <w:t>www.usc.edu/disability</w:t>
        </w:r>
      </w:hyperlink>
      <w:r w:rsidRPr="007208C3">
        <w:rPr>
          <w:rFonts w:asciiTheme="majorHAnsi" w:hAnsiTheme="majorHAnsi"/>
          <w:iCs/>
          <w:color w:val="000000"/>
        </w:rPr>
        <w:t xml:space="preserve">) </w:t>
      </w:r>
      <w:r w:rsidRPr="007208C3">
        <w:rPr>
          <w:rFonts w:asciiTheme="majorHAnsi" w:hAnsiTheme="majorHAnsi"/>
          <w:color w:val="000000"/>
        </w:rPr>
        <w:t xml:space="preserve">provides certification for students with disabilities and helps arrange the relevant accommodations.  Any student requesting academic accommodations based on a disability is required to register with Disability Services and Programs (DSP) each semester. A letter of verification for approved accommodations can be obtained from DSP. DSP is located in GFS (Grace Ford </w:t>
      </w:r>
      <w:proofErr w:type="spellStart"/>
      <w:r w:rsidRPr="007208C3">
        <w:rPr>
          <w:rFonts w:asciiTheme="majorHAnsi" w:hAnsiTheme="majorHAnsi"/>
          <w:color w:val="000000"/>
        </w:rPr>
        <w:t>Salvatori</w:t>
      </w:r>
      <w:proofErr w:type="spellEnd"/>
      <w:r w:rsidRPr="007208C3">
        <w:rPr>
          <w:rFonts w:asciiTheme="majorHAnsi" w:hAnsiTheme="majorHAnsi"/>
          <w:color w:val="000000"/>
        </w:rPr>
        <w:t xml:space="preserve"> Hall) 120 and is open 8:30 a.m.–5:00 p.m., Monday through Friday. The phone number for DSP is (213) 740-0776.  Email: ability@usc.edu.</w:t>
      </w:r>
    </w:p>
    <w:p w:rsidR="00C46001" w:rsidRPr="007208C3" w:rsidRDefault="00C46001" w:rsidP="007208C3">
      <w:pPr>
        <w:rPr>
          <w:rFonts w:asciiTheme="majorHAnsi" w:eastAsia="Times New Roman" w:hAnsiTheme="majorHAnsi"/>
          <w:u w:val="single"/>
        </w:rPr>
      </w:pPr>
    </w:p>
    <w:p w:rsidR="00C46001" w:rsidRPr="007208C3" w:rsidRDefault="00C46001" w:rsidP="007208C3">
      <w:pPr>
        <w:pStyle w:val="NormalWeb"/>
        <w:spacing w:before="0" w:beforeAutospacing="0" w:after="0" w:afterAutospacing="0"/>
        <w:rPr>
          <w:rFonts w:asciiTheme="majorHAnsi" w:hAnsiTheme="majorHAnsi"/>
          <w:b/>
          <w:color w:val="000000"/>
        </w:rPr>
      </w:pPr>
      <w:r w:rsidRPr="007208C3">
        <w:rPr>
          <w:rFonts w:asciiTheme="majorHAnsi" w:hAnsiTheme="majorHAnsi"/>
          <w:b/>
          <w:color w:val="000000"/>
        </w:rPr>
        <w:t>NOTE:  ALL DSP LETTERS MUST BE SUBMITTED TO THE PROFESSOR WITHIN THE FIRST THREE CLASS SESSIONS.  THEY MAY BE SUBMITTED IN HARD OR SOFT COPY.</w:t>
      </w:r>
    </w:p>
    <w:p w:rsidR="00C46001" w:rsidRPr="007208C3" w:rsidRDefault="00C46001" w:rsidP="007208C3">
      <w:pPr>
        <w:rPr>
          <w:rFonts w:asciiTheme="majorHAnsi" w:eastAsia="Times New Roman" w:hAnsiTheme="majorHAnsi"/>
          <w:u w:val="single"/>
        </w:rPr>
      </w:pPr>
    </w:p>
    <w:p w:rsidR="00FA43A8" w:rsidRPr="007208C3" w:rsidRDefault="005B1607" w:rsidP="007208C3">
      <w:pPr>
        <w:rPr>
          <w:rFonts w:asciiTheme="majorHAnsi" w:eastAsia="Times New Roman" w:hAnsiTheme="majorHAnsi"/>
          <w:u w:val="single"/>
        </w:rPr>
      </w:pPr>
      <w:r w:rsidRPr="007208C3">
        <w:rPr>
          <w:rFonts w:asciiTheme="majorHAnsi" w:eastAsia="Times New Roman" w:hAnsiTheme="majorHAnsi"/>
          <w:u w:val="single"/>
        </w:rPr>
        <w:t>Technology Policy</w:t>
      </w:r>
    </w:p>
    <w:p w:rsidR="005B1607" w:rsidRPr="007208C3" w:rsidRDefault="005B1607" w:rsidP="007208C3">
      <w:pPr>
        <w:rPr>
          <w:rFonts w:asciiTheme="majorHAnsi" w:hAnsiTheme="majorHAnsi"/>
        </w:rPr>
      </w:pPr>
      <w:r w:rsidRPr="007208C3">
        <w:rPr>
          <w:rFonts w:asciiTheme="majorHAnsi" w:hAnsiTheme="majorHAnsi"/>
        </w:rPr>
        <w:t xml:space="preserve">Laptop and Internet usage is not permitted during academic or professional sessions unless otherwise stated by the professor.  Use of other personal communication devices, such as cell phones, is considered unprofessional and is not permitted during academic or professional sessions.  Upon request, all electronic devices in your possession (e.g., cell / smart phones, tablets, laptops, etc.) must be completely turned off and / or put face down on the desk in front of you.  In addition, at certain times (i.e., during exams), you might also be asked to deposit your devices in a designated area in the classroom.    </w:t>
      </w:r>
    </w:p>
    <w:p w:rsidR="00FA43A8" w:rsidRPr="007208C3" w:rsidRDefault="00FA43A8" w:rsidP="007208C3">
      <w:pPr>
        <w:ind w:left="720"/>
        <w:rPr>
          <w:rFonts w:asciiTheme="majorHAnsi" w:eastAsia="Times New Roman" w:hAnsiTheme="majorHAnsi"/>
        </w:rPr>
      </w:pPr>
    </w:p>
    <w:p w:rsidR="00FA43A8" w:rsidRPr="007208C3" w:rsidRDefault="005B1607" w:rsidP="007208C3">
      <w:pPr>
        <w:rPr>
          <w:rFonts w:asciiTheme="majorHAnsi" w:eastAsia="Times New Roman" w:hAnsiTheme="majorHAnsi"/>
          <w:u w:val="single"/>
        </w:rPr>
      </w:pPr>
      <w:r w:rsidRPr="007208C3">
        <w:rPr>
          <w:rFonts w:asciiTheme="majorHAnsi" w:eastAsia="Times New Roman" w:hAnsiTheme="majorHAnsi"/>
          <w:u w:val="single"/>
        </w:rPr>
        <w:t xml:space="preserve">Recordings  </w:t>
      </w:r>
    </w:p>
    <w:p w:rsidR="005B1607" w:rsidRPr="007208C3" w:rsidRDefault="005B1607" w:rsidP="007208C3">
      <w:pPr>
        <w:rPr>
          <w:rFonts w:asciiTheme="majorHAnsi" w:hAnsiTheme="majorHAnsi"/>
        </w:rPr>
      </w:pPr>
      <w:r w:rsidRPr="007208C3">
        <w:rPr>
          <w:rFonts w:asciiTheme="majorHAnsi" w:hAnsiTheme="majorHAnsi"/>
        </w:rPr>
        <w:t xml:space="preserve">No student may record any lecture, class discussion or meeting with the professor without the professor’s prior express written permission.  The word “record” or the act of recording includes, but is not limited to, any and all means by which sound or visual images can be stored, duplicated or retransmitted whether by an electro-mechanical, analog, digital, wire, electronic or other device or any other means of signal encoding.  The professor reserves all rights, including copyright, to lectures, course syllabi and related materials, including summaries, PowerPoints, prior exams, answer keys, and all supplementary course materials available to the students enrolled in this class whether posted on Blackboard or otherwise.  They may not be reproduced, distributed, copied, or disseminated in any media or in any form, including but not limited to all course note-sharing websites.  Exceptions are made for students who have made prior arrangements with DSP and the professor.  </w:t>
      </w:r>
    </w:p>
    <w:p w:rsidR="008D0664" w:rsidRPr="007208C3" w:rsidRDefault="008D0664" w:rsidP="007208C3">
      <w:pPr>
        <w:rPr>
          <w:rFonts w:asciiTheme="majorHAnsi" w:eastAsia="Times New Roman" w:hAnsiTheme="majorHAnsi"/>
        </w:rPr>
      </w:pPr>
    </w:p>
    <w:p w:rsidR="008D0664" w:rsidRPr="007208C3" w:rsidRDefault="008D0664" w:rsidP="007208C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Theme="majorHAnsi" w:hAnsiTheme="majorHAnsi"/>
          <w:b/>
        </w:rPr>
      </w:pPr>
      <w:r w:rsidRPr="007208C3">
        <w:rPr>
          <w:rFonts w:asciiTheme="majorHAnsi" w:hAnsiTheme="majorHAnsi"/>
          <w:b/>
        </w:rPr>
        <w:t>OTHER ACADEMIC STANDARDS</w:t>
      </w:r>
    </w:p>
    <w:p w:rsidR="008D0664" w:rsidRPr="007208C3" w:rsidRDefault="008D0664" w:rsidP="007208C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Theme="majorHAnsi" w:hAnsiTheme="majorHAnsi"/>
        </w:rPr>
      </w:pPr>
    </w:p>
    <w:p w:rsidR="008D0664" w:rsidRPr="007208C3" w:rsidRDefault="008D0664" w:rsidP="007208C3">
      <w:pPr>
        <w:pStyle w:val="ListParagraph"/>
        <w:numPr>
          <w:ilvl w:val="0"/>
          <w:numId w:val="6"/>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Theme="majorHAnsi" w:hAnsiTheme="majorHAnsi"/>
        </w:rPr>
      </w:pPr>
      <w:r w:rsidRPr="007208C3">
        <w:rPr>
          <w:rFonts w:asciiTheme="majorHAnsi" w:hAnsiTheme="majorHAnsi"/>
        </w:rPr>
        <w:t>The ability of students to write clearly and concisely is a necessary prerequisite to success in accounting work.  Accordingly, students will be required to demonstrate writing capability in all accounting courses.  This may be accomplished primarily through the inclusion of essay-type questions on course examinations.</w:t>
      </w:r>
    </w:p>
    <w:p w:rsidR="009E3296" w:rsidRPr="007208C3" w:rsidRDefault="009E3296" w:rsidP="007208C3">
      <w:pPr>
        <w:pStyle w:val="ListParagraph"/>
        <w:suppressAutoHyphens/>
        <w:spacing w:after="240"/>
        <w:ind w:left="600"/>
        <w:rPr>
          <w:rFonts w:asciiTheme="majorHAnsi" w:hAnsiTheme="majorHAnsi"/>
        </w:rPr>
      </w:pPr>
    </w:p>
    <w:p w:rsidR="00FB0E57" w:rsidRPr="007208C3" w:rsidRDefault="009E3296" w:rsidP="007208C3">
      <w:pPr>
        <w:pStyle w:val="ListParagraph"/>
        <w:numPr>
          <w:ilvl w:val="0"/>
          <w:numId w:val="6"/>
        </w:numPr>
        <w:suppressAutoHyphens/>
        <w:spacing w:after="240"/>
        <w:rPr>
          <w:rFonts w:asciiTheme="majorHAnsi" w:hAnsiTheme="majorHAnsi"/>
        </w:rPr>
      </w:pPr>
      <w:r w:rsidRPr="007208C3">
        <w:rPr>
          <w:rFonts w:asciiTheme="majorHAnsi" w:hAnsiTheme="majorHAnsi"/>
        </w:rPr>
        <w:t>No unregistered students are permitted to attend accounting classes regularly.</w:t>
      </w:r>
    </w:p>
    <w:p w:rsidR="00E273A6" w:rsidRPr="007208C3" w:rsidRDefault="008D0664" w:rsidP="007208C3">
      <w:pPr>
        <w:tabs>
          <w:tab w:val="left" w:pos="5760"/>
        </w:tabs>
        <w:suppressAutoHyphens/>
        <w:spacing w:after="120"/>
        <w:ind w:left="-446"/>
        <w:rPr>
          <w:rFonts w:asciiTheme="minorHAnsi" w:hAnsiTheme="minorHAnsi" w:cs="Arial"/>
          <w:b/>
          <w:spacing w:val="-3"/>
          <w:sz w:val="22"/>
        </w:rPr>
      </w:pPr>
      <w:r w:rsidRPr="007208C3">
        <w:rPr>
          <w:rFonts w:asciiTheme="majorHAnsi" w:eastAsia="Calibri" w:hAnsiTheme="majorHAnsi"/>
          <w:b/>
          <w:bCs/>
        </w:rPr>
        <w:t xml:space="preserve">                                    </w:t>
      </w:r>
    </w:p>
    <w:tbl>
      <w:tblPr>
        <w:tblW w:w="12393" w:type="dxa"/>
        <w:tblInd w:w="-432" w:type="dxa"/>
        <w:tblLook w:val="00A0" w:firstRow="1" w:lastRow="0" w:firstColumn="1" w:lastColumn="0" w:noHBand="0" w:noVBand="0"/>
      </w:tblPr>
      <w:tblGrid>
        <w:gridCol w:w="11604"/>
        <w:gridCol w:w="789"/>
      </w:tblGrid>
      <w:tr w:rsidR="008D0664" w:rsidRPr="007208C3" w:rsidTr="00E273A6">
        <w:trPr>
          <w:trHeight w:val="400"/>
        </w:trPr>
        <w:tc>
          <w:tcPr>
            <w:tcW w:w="11604" w:type="dxa"/>
            <w:noWrap/>
            <w:vAlign w:val="center"/>
            <w:hideMark/>
          </w:tcPr>
          <w:p w:rsidR="008D0664" w:rsidRPr="007208C3" w:rsidRDefault="008D0664" w:rsidP="007208C3">
            <w:pPr>
              <w:ind w:left="-18"/>
              <w:rPr>
                <w:rFonts w:asciiTheme="majorHAnsi" w:hAnsiTheme="majorHAnsi" w:cs="Arial"/>
                <w:b/>
                <w:bCs/>
              </w:rPr>
            </w:pPr>
            <w:r w:rsidRPr="007208C3">
              <w:rPr>
                <w:rFonts w:asciiTheme="majorHAnsi" w:hAnsiTheme="majorHAnsi"/>
              </w:rPr>
              <w:br w:type="page"/>
            </w:r>
            <w:r w:rsidRPr="007208C3">
              <w:rPr>
                <w:rFonts w:asciiTheme="majorHAnsi" w:hAnsiTheme="majorHAnsi"/>
              </w:rPr>
              <w:br w:type="page"/>
            </w:r>
            <w:r w:rsidRPr="007208C3">
              <w:rPr>
                <w:rFonts w:asciiTheme="majorHAnsi" w:hAnsiTheme="majorHAnsi" w:cs="Arial"/>
                <w:b/>
                <w:bCs/>
              </w:rPr>
              <w:t xml:space="preserve">STUDENT LEARNING OBJECTIVES </w:t>
            </w:r>
          </w:p>
          <w:p w:rsidR="00D247DA" w:rsidRPr="007208C3" w:rsidRDefault="00D247DA" w:rsidP="007208C3">
            <w:pPr>
              <w:ind w:left="-18"/>
              <w:rPr>
                <w:rFonts w:asciiTheme="majorHAnsi" w:hAnsiTheme="majorHAnsi" w:cs="Arial"/>
                <w:b/>
                <w:bCs/>
              </w:rPr>
            </w:pPr>
          </w:p>
          <w:tbl>
            <w:tblPr>
              <w:tblStyle w:val="TableGrid"/>
              <w:tblW w:w="0" w:type="auto"/>
              <w:tblLook w:val="04A0" w:firstRow="1" w:lastRow="0" w:firstColumn="1" w:lastColumn="0" w:noHBand="0" w:noVBand="1"/>
            </w:tblPr>
            <w:tblGrid>
              <w:gridCol w:w="1256"/>
              <w:gridCol w:w="1855"/>
              <w:gridCol w:w="5639"/>
              <w:gridCol w:w="1170"/>
            </w:tblGrid>
            <w:tr w:rsidR="00D247DA" w:rsidRPr="007208C3" w:rsidTr="00204566">
              <w:tc>
                <w:tcPr>
                  <w:tcW w:w="1203" w:type="dxa"/>
                  <w:vAlign w:val="center"/>
                </w:tcPr>
                <w:p w:rsidR="00D247DA" w:rsidRPr="007208C3" w:rsidRDefault="00D247DA" w:rsidP="007208C3">
                  <w:pPr>
                    <w:jc w:val="center"/>
                    <w:rPr>
                      <w:rFonts w:asciiTheme="majorHAnsi" w:hAnsiTheme="majorHAnsi"/>
                      <w:b/>
                      <w:szCs w:val="20"/>
                    </w:rPr>
                  </w:pPr>
                  <w:r w:rsidRPr="007208C3">
                    <w:rPr>
                      <w:rFonts w:asciiTheme="majorHAnsi" w:hAnsiTheme="majorHAnsi"/>
                      <w:b/>
                      <w:szCs w:val="20"/>
                    </w:rPr>
                    <w:t>Objective 1</w:t>
                  </w:r>
                </w:p>
              </w:tc>
              <w:tc>
                <w:tcPr>
                  <w:tcW w:w="1763" w:type="dxa"/>
                </w:tcPr>
                <w:p w:rsidR="00D247DA" w:rsidRPr="007208C3" w:rsidRDefault="00D247DA" w:rsidP="007208C3">
                  <w:pPr>
                    <w:jc w:val="center"/>
                    <w:rPr>
                      <w:rFonts w:asciiTheme="majorHAnsi" w:hAnsiTheme="majorHAnsi"/>
                      <w:szCs w:val="20"/>
                    </w:rPr>
                  </w:pPr>
                  <w:r w:rsidRPr="007208C3">
                    <w:rPr>
                      <w:rFonts w:asciiTheme="majorHAnsi" w:hAnsiTheme="majorHAnsi"/>
                      <w:szCs w:val="20"/>
                    </w:rPr>
                    <w:t>Technical Knowledge</w:t>
                  </w:r>
                </w:p>
              </w:tc>
              <w:tc>
                <w:tcPr>
                  <w:tcW w:w="5639" w:type="dxa"/>
                </w:tcPr>
                <w:p w:rsidR="00D247DA" w:rsidRPr="007208C3" w:rsidRDefault="00D247DA" w:rsidP="007208C3">
                  <w:pPr>
                    <w:rPr>
                      <w:rFonts w:asciiTheme="majorHAnsi" w:hAnsiTheme="majorHAnsi"/>
                      <w:szCs w:val="20"/>
                    </w:rPr>
                  </w:pPr>
                  <w:r w:rsidRPr="007208C3">
                    <w:rPr>
                      <w:rFonts w:asciiTheme="majorHAnsi" w:hAnsiTheme="majorHAnsi"/>
                      <w:color w:val="000000"/>
                      <w:szCs w:val="20"/>
                    </w:rPr>
                    <w:t>Students will demonstrate technical proficiency in the accounting discipline, including the use of technical accounting knowledge to help solve problems and make decisions.</w:t>
                  </w:r>
                </w:p>
              </w:tc>
              <w:tc>
                <w:tcPr>
                  <w:tcW w:w="1170" w:type="dxa"/>
                </w:tcPr>
                <w:p w:rsidR="00D247DA" w:rsidRPr="007208C3" w:rsidRDefault="00D247DA" w:rsidP="007208C3">
                  <w:pPr>
                    <w:jc w:val="center"/>
                    <w:rPr>
                      <w:rFonts w:asciiTheme="majorHAnsi" w:hAnsiTheme="majorHAnsi"/>
                      <w:b/>
                      <w:color w:val="000000"/>
                      <w:szCs w:val="20"/>
                    </w:rPr>
                  </w:pPr>
                  <w:r w:rsidRPr="007208C3">
                    <w:rPr>
                      <w:rFonts w:asciiTheme="majorHAnsi" w:hAnsiTheme="majorHAnsi"/>
                      <w:b/>
                      <w:color w:val="000000"/>
                      <w:szCs w:val="20"/>
                    </w:rPr>
                    <w:t>Heavy</w:t>
                  </w:r>
                </w:p>
              </w:tc>
            </w:tr>
            <w:tr w:rsidR="00D247DA" w:rsidRPr="007208C3" w:rsidTr="00204566">
              <w:tc>
                <w:tcPr>
                  <w:tcW w:w="1203" w:type="dxa"/>
                </w:tcPr>
                <w:p w:rsidR="00D247DA" w:rsidRPr="007208C3" w:rsidRDefault="00D247DA" w:rsidP="007208C3">
                  <w:pPr>
                    <w:jc w:val="center"/>
                    <w:rPr>
                      <w:rFonts w:asciiTheme="majorHAnsi" w:hAnsiTheme="majorHAnsi"/>
                    </w:rPr>
                  </w:pPr>
                  <w:r w:rsidRPr="007208C3">
                    <w:rPr>
                      <w:rFonts w:asciiTheme="majorHAnsi" w:hAnsiTheme="majorHAnsi"/>
                      <w:b/>
                      <w:szCs w:val="20"/>
                    </w:rPr>
                    <w:t>Objective 2</w:t>
                  </w:r>
                </w:p>
              </w:tc>
              <w:tc>
                <w:tcPr>
                  <w:tcW w:w="1763" w:type="dxa"/>
                </w:tcPr>
                <w:p w:rsidR="00D247DA" w:rsidRPr="007208C3" w:rsidRDefault="00D247DA" w:rsidP="007208C3">
                  <w:pPr>
                    <w:jc w:val="center"/>
                    <w:rPr>
                      <w:rFonts w:asciiTheme="majorHAnsi" w:hAnsiTheme="majorHAnsi"/>
                      <w:szCs w:val="20"/>
                    </w:rPr>
                  </w:pPr>
                  <w:r w:rsidRPr="007208C3">
                    <w:rPr>
                      <w:rFonts w:asciiTheme="majorHAnsi" w:hAnsiTheme="majorHAnsi"/>
                      <w:szCs w:val="20"/>
                    </w:rPr>
                    <w:t>Research, Analysis and Critical Thinking</w:t>
                  </w:r>
                </w:p>
              </w:tc>
              <w:tc>
                <w:tcPr>
                  <w:tcW w:w="5639" w:type="dxa"/>
                </w:tcPr>
                <w:p w:rsidR="00D247DA" w:rsidRPr="007208C3" w:rsidRDefault="00D247DA" w:rsidP="007208C3">
                  <w:pPr>
                    <w:rPr>
                      <w:rFonts w:asciiTheme="majorHAnsi" w:hAnsiTheme="majorHAnsi"/>
                      <w:szCs w:val="20"/>
                    </w:rPr>
                  </w:pPr>
                  <w:r w:rsidRPr="007208C3">
                    <w:rPr>
                      <w:rFonts w:asciiTheme="majorHAnsi" w:hAnsiTheme="majorHAnsi"/>
                      <w:szCs w:val="20"/>
                    </w:rPr>
                    <w:t>Students will demonstrate the ability to critically analyze, synthesize, and evaluate information for decision making in the local, regional and global business environment.</w:t>
                  </w:r>
                </w:p>
              </w:tc>
              <w:tc>
                <w:tcPr>
                  <w:tcW w:w="1170" w:type="dxa"/>
                </w:tcPr>
                <w:p w:rsidR="00D247DA" w:rsidRPr="007208C3" w:rsidRDefault="00D247DA" w:rsidP="007208C3">
                  <w:pPr>
                    <w:jc w:val="center"/>
                    <w:rPr>
                      <w:rFonts w:asciiTheme="majorHAnsi" w:hAnsiTheme="majorHAnsi"/>
                      <w:szCs w:val="20"/>
                    </w:rPr>
                  </w:pPr>
                  <w:r w:rsidRPr="007208C3">
                    <w:rPr>
                      <w:rFonts w:asciiTheme="majorHAnsi" w:hAnsiTheme="majorHAnsi"/>
                      <w:b/>
                      <w:color w:val="000000"/>
                      <w:szCs w:val="20"/>
                    </w:rPr>
                    <w:t>Heavy</w:t>
                  </w:r>
                </w:p>
              </w:tc>
            </w:tr>
            <w:tr w:rsidR="00D247DA" w:rsidRPr="007208C3" w:rsidTr="00204566">
              <w:tc>
                <w:tcPr>
                  <w:tcW w:w="1203" w:type="dxa"/>
                </w:tcPr>
                <w:p w:rsidR="00D247DA" w:rsidRPr="007208C3" w:rsidRDefault="00D247DA" w:rsidP="007208C3">
                  <w:pPr>
                    <w:jc w:val="center"/>
                    <w:rPr>
                      <w:rFonts w:asciiTheme="majorHAnsi" w:hAnsiTheme="majorHAnsi"/>
                    </w:rPr>
                  </w:pPr>
                  <w:r w:rsidRPr="007208C3">
                    <w:rPr>
                      <w:rFonts w:asciiTheme="majorHAnsi" w:hAnsiTheme="majorHAnsi"/>
                      <w:b/>
                      <w:szCs w:val="20"/>
                    </w:rPr>
                    <w:t>Objective 3</w:t>
                  </w:r>
                </w:p>
              </w:tc>
              <w:tc>
                <w:tcPr>
                  <w:tcW w:w="1763" w:type="dxa"/>
                </w:tcPr>
                <w:p w:rsidR="00D247DA" w:rsidRPr="007208C3" w:rsidRDefault="00D247DA" w:rsidP="007208C3">
                  <w:pPr>
                    <w:jc w:val="center"/>
                    <w:rPr>
                      <w:rFonts w:asciiTheme="majorHAnsi" w:hAnsiTheme="majorHAnsi"/>
                      <w:szCs w:val="20"/>
                    </w:rPr>
                  </w:pPr>
                  <w:r w:rsidRPr="007208C3">
                    <w:rPr>
                      <w:rFonts w:asciiTheme="majorHAnsi" w:hAnsiTheme="majorHAnsi"/>
                      <w:szCs w:val="20"/>
                    </w:rPr>
                    <w:t>Ethical Decision Making</w:t>
                  </w:r>
                </w:p>
              </w:tc>
              <w:tc>
                <w:tcPr>
                  <w:tcW w:w="5639" w:type="dxa"/>
                </w:tcPr>
                <w:p w:rsidR="00D247DA" w:rsidRPr="007208C3" w:rsidRDefault="00D247DA" w:rsidP="007208C3">
                  <w:pPr>
                    <w:rPr>
                      <w:rFonts w:asciiTheme="majorHAnsi" w:hAnsiTheme="majorHAnsi"/>
                      <w:szCs w:val="20"/>
                    </w:rPr>
                  </w:pPr>
                  <w:r w:rsidRPr="007208C3">
                    <w:rPr>
                      <w:rFonts w:asciiTheme="majorHAnsi" w:hAnsiTheme="majorHAnsi"/>
                      <w:szCs w:val="20"/>
                    </w:rPr>
                    <w:t>Students will demonstrate an understanding of ethics, ethical behavior and ethical decision making.</w:t>
                  </w:r>
                </w:p>
              </w:tc>
              <w:tc>
                <w:tcPr>
                  <w:tcW w:w="1170" w:type="dxa"/>
                </w:tcPr>
                <w:p w:rsidR="00D247DA" w:rsidRPr="007208C3" w:rsidRDefault="00D247DA" w:rsidP="007208C3">
                  <w:pPr>
                    <w:jc w:val="center"/>
                    <w:rPr>
                      <w:rFonts w:asciiTheme="majorHAnsi" w:hAnsiTheme="majorHAnsi"/>
                      <w:szCs w:val="20"/>
                    </w:rPr>
                  </w:pPr>
                  <w:r w:rsidRPr="007208C3">
                    <w:rPr>
                      <w:rFonts w:asciiTheme="majorHAnsi" w:hAnsiTheme="majorHAnsi"/>
                      <w:b/>
                      <w:color w:val="000000"/>
                      <w:szCs w:val="20"/>
                    </w:rPr>
                    <w:t>Light</w:t>
                  </w:r>
                </w:p>
              </w:tc>
            </w:tr>
            <w:tr w:rsidR="00D247DA" w:rsidRPr="007208C3" w:rsidTr="00204566">
              <w:tc>
                <w:tcPr>
                  <w:tcW w:w="1203" w:type="dxa"/>
                </w:tcPr>
                <w:p w:rsidR="00D247DA" w:rsidRPr="007208C3" w:rsidRDefault="00D247DA" w:rsidP="007208C3">
                  <w:pPr>
                    <w:jc w:val="center"/>
                    <w:rPr>
                      <w:rFonts w:asciiTheme="majorHAnsi" w:hAnsiTheme="majorHAnsi"/>
                    </w:rPr>
                  </w:pPr>
                  <w:r w:rsidRPr="007208C3">
                    <w:rPr>
                      <w:rFonts w:asciiTheme="majorHAnsi" w:hAnsiTheme="majorHAnsi"/>
                      <w:b/>
                      <w:szCs w:val="20"/>
                    </w:rPr>
                    <w:t>Objective 4</w:t>
                  </w:r>
                </w:p>
              </w:tc>
              <w:tc>
                <w:tcPr>
                  <w:tcW w:w="1763" w:type="dxa"/>
                </w:tcPr>
                <w:p w:rsidR="00D247DA" w:rsidRPr="007208C3" w:rsidRDefault="00D247DA" w:rsidP="007208C3">
                  <w:pPr>
                    <w:jc w:val="center"/>
                    <w:rPr>
                      <w:rFonts w:asciiTheme="majorHAnsi" w:hAnsiTheme="majorHAnsi"/>
                      <w:szCs w:val="20"/>
                    </w:rPr>
                  </w:pPr>
                  <w:r w:rsidRPr="007208C3">
                    <w:rPr>
                      <w:rFonts w:asciiTheme="majorHAnsi" w:hAnsiTheme="majorHAnsi"/>
                      <w:szCs w:val="20"/>
                    </w:rPr>
                    <w:t>Communication</w:t>
                  </w:r>
                </w:p>
              </w:tc>
              <w:tc>
                <w:tcPr>
                  <w:tcW w:w="5639" w:type="dxa"/>
                </w:tcPr>
                <w:p w:rsidR="00D247DA" w:rsidRPr="007208C3" w:rsidRDefault="00D247DA" w:rsidP="007208C3">
                  <w:pPr>
                    <w:rPr>
                      <w:rFonts w:asciiTheme="majorHAnsi" w:hAnsiTheme="majorHAnsi"/>
                      <w:szCs w:val="20"/>
                    </w:rPr>
                  </w:pPr>
                  <w:r w:rsidRPr="007208C3">
                    <w:rPr>
                      <w:rFonts w:asciiTheme="majorHAnsi" w:hAnsiTheme="majorHAnsi"/>
                      <w:szCs w:val="20"/>
                    </w:rPr>
                    <w:t>Students will demonstrate the ability to communicate ideas both orally and in writing in a clear, organized and persuasive manner.</w:t>
                  </w:r>
                </w:p>
              </w:tc>
              <w:tc>
                <w:tcPr>
                  <w:tcW w:w="1170" w:type="dxa"/>
                </w:tcPr>
                <w:p w:rsidR="00D247DA" w:rsidRPr="007208C3" w:rsidRDefault="00D247DA" w:rsidP="007208C3">
                  <w:pPr>
                    <w:jc w:val="center"/>
                    <w:rPr>
                      <w:rFonts w:asciiTheme="majorHAnsi" w:hAnsiTheme="majorHAnsi"/>
                      <w:szCs w:val="20"/>
                    </w:rPr>
                  </w:pPr>
                  <w:r w:rsidRPr="007208C3">
                    <w:rPr>
                      <w:rFonts w:asciiTheme="majorHAnsi" w:hAnsiTheme="majorHAnsi"/>
                      <w:b/>
                      <w:color w:val="000000"/>
                      <w:szCs w:val="20"/>
                    </w:rPr>
                    <w:t>Light</w:t>
                  </w:r>
                </w:p>
              </w:tc>
            </w:tr>
            <w:tr w:rsidR="00D247DA" w:rsidRPr="007208C3" w:rsidTr="00204566">
              <w:tc>
                <w:tcPr>
                  <w:tcW w:w="1203" w:type="dxa"/>
                </w:tcPr>
                <w:p w:rsidR="00D247DA" w:rsidRPr="007208C3" w:rsidRDefault="00D247DA" w:rsidP="007208C3">
                  <w:pPr>
                    <w:jc w:val="center"/>
                    <w:rPr>
                      <w:rFonts w:asciiTheme="majorHAnsi" w:hAnsiTheme="majorHAnsi"/>
                    </w:rPr>
                  </w:pPr>
                  <w:r w:rsidRPr="007208C3">
                    <w:rPr>
                      <w:rFonts w:asciiTheme="majorHAnsi" w:hAnsiTheme="majorHAnsi"/>
                      <w:b/>
                      <w:szCs w:val="20"/>
                    </w:rPr>
                    <w:t>Objective 5</w:t>
                  </w:r>
                </w:p>
              </w:tc>
              <w:tc>
                <w:tcPr>
                  <w:tcW w:w="1763" w:type="dxa"/>
                </w:tcPr>
                <w:p w:rsidR="00D247DA" w:rsidRPr="007208C3" w:rsidRDefault="00D247DA" w:rsidP="007208C3">
                  <w:pPr>
                    <w:jc w:val="center"/>
                    <w:rPr>
                      <w:rFonts w:asciiTheme="majorHAnsi" w:hAnsiTheme="majorHAnsi"/>
                      <w:szCs w:val="20"/>
                    </w:rPr>
                  </w:pPr>
                  <w:r w:rsidRPr="007208C3">
                    <w:rPr>
                      <w:rFonts w:asciiTheme="majorHAnsi" w:hAnsiTheme="majorHAnsi"/>
                      <w:szCs w:val="20"/>
                    </w:rPr>
                    <w:t>Leadership, Collaboration and Professionalism</w:t>
                  </w:r>
                </w:p>
              </w:tc>
              <w:tc>
                <w:tcPr>
                  <w:tcW w:w="5639" w:type="dxa"/>
                </w:tcPr>
                <w:p w:rsidR="00D247DA" w:rsidRPr="007208C3" w:rsidRDefault="00D247DA" w:rsidP="007208C3">
                  <w:pPr>
                    <w:rPr>
                      <w:rFonts w:asciiTheme="majorHAnsi" w:hAnsiTheme="majorHAnsi"/>
                      <w:szCs w:val="20"/>
                    </w:rPr>
                  </w:pPr>
                  <w:r w:rsidRPr="007208C3">
                    <w:rPr>
                      <w:rFonts w:asciiTheme="majorHAnsi" w:hAnsiTheme="majorHAnsi"/>
                      <w:szCs w:val="20"/>
                    </w:rPr>
                    <w:t xml:space="preserve">Students will demonstrate leadership skills and the ability to work cooperatively and productively to accomplish established goals.  </w:t>
                  </w:r>
                </w:p>
              </w:tc>
              <w:tc>
                <w:tcPr>
                  <w:tcW w:w="1170" w:type="dxa"/>
                </w:tcPr>
                <w:p w:rsidR="00D247DA" w:rsidRPr="007208C3" w:rsidRDefault="00D247DA" w:rsidP="007208C3">
                  <w:pPr>
                    <w:jc w:val="center"/>
                    <w:rPr>
                      <w:rFonts w:asciiTheme="majorHAnsi" w:hAnsiTheme="majorHAnsi"/>
                      <w:b/>
                      <w:szCs w:val="20"/>
                    </w:rPr>
                  </w:pPr>
                  <w:r w:rsidRPr="007208C3">
                    <w:rPr>
                      <w:rFonts w:asciiTheme="majorHAnsi" w:hAnsiTheme="majorHAnsi"/>
                      <w:b/>
                      <w:szCs w:val="20"/>
                    </w:rPr>
                    <w:t>Medium</w:t>
                  </w:r>
                </w:p>
              </w:tc>
            </w:tr>
          </w:tbl>
          <w:p w:rsidR="00D247DA" w:rsidRPr="007208C3" w:rsidRDefault="00D247DA" w:rsidP="007208C3">
            <w:pPr>
              <w:ind w:left="-18"/>
              <w:rPr>
                <w:rFonts w:asciiTheme="majorHAnsi" w:hAnsiTheme="majorHAnsi" w:cs="Arial"/>
                <w:b/>
                <w:bCs/>
              </w:rPr>
            </w:pPr>
          </w:p>
          <w:p w:rsidR="00881B45" w:rsidRPr="007208C3" w:rsidRDefault="00881B45" w:rsidP="007208C3">
            <w:pPr>
              <w:keepNext/>
              <w:outlineLvl w:val="0"/>
              <w:rPr>
                <w:rFonts w:eastAsia="SimSun"/>
                <w:b/>
                <w:bCs/>
                <w:sz w:val="32"/>
                <w:szCs w:val="32"/>
                <w:u w:val="single"/>
              </w:rPr>
            </w:pPr>
            <w:r w:rsidRPr="007208C3">
              <w:rPr>
                <w:rFonts w:eastAsia="SimSun"/>
                <w:b/>
                <w:bCs/>
                <w:sz w:val="32"/>
                <w:szCs w:val="32"/>
                <w:u w:val="single"/>
              </w:rPr>
              <w:t>ACCT 372 Spring 2018</w:t>
            </w:r>
          </w:p>
          <w:p w:rsidR="00881B45" w:rsidRPr="007208C3" w:rsidRDefault="00881B45" w:rsidP="007208C3">
            <w:pPr>
              <w:keepNext/>
              <w:jc w:val="center"/>
              <w:outlineLvl w:val="1"/>
              <w:rPr>
                <w:rFonts w:eastAsia="SimSun"/>
                <w:sz w:val="32"/>
                <w:szCs w:val="32"/>
                <w:u w:val="single"/>
              </w:rPr>
            </w:pPr>
            <w:r w:rsidRPr="007208C3">
              <w:rPr>
                <w:rFonts w:eastAsia="SimSun"/>
                <w:sz w:val="32"/>
                <w:szCs w:val="32"/>
                <w:u w:val="single"/>
              </w:rPr>
              <w:t>SCHEDULE</w:t>
            </w:r>
          </w:p>
          <w:p w:rsidR="00881B45" w:rsidRPr="007208C3" w:rsidRDefault="00881B45" w:rsidP="007208C3">
            <w:pPr>
              <w:jc w:val="center"/>
              <w:rPr>
                <w:rFonts w:eastAsia="SimSun"/>
              </w:rPr>
            </w:pPr>
          </w:p>
          <w:tbl>
            <w:tblPr>
              <w:tblW w:w="84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6"/>
              <w:gridCol w:w="1222"/>
              <w:gridCol w:w="2232"/>
              <w:gridCol w:w="1989"/>
              <w:gridCol w:w="1741"/>
            </w:tblGrid>
            <w:tr w:rsidR="00881B45" w:rsidRPr="007208C3" w:rsidTr="004403A4">
              <w:trPr>
                <w:trHeight w:val="1025"/>
              </w:trPr>
              <w:tc>
                <w:tcPr>
                  <w:tcW w:w="1276" w:type="dxa"/>
                </w:tcPr>
                <w:p w:rsidR="00881B45" w:rsidRPr="007208C3" w:rsidRDefault="00881B45" w:rsidP="007208C3">
                  <w:pPr>
                    <w:keepNext/>
                    <w:ind w:left="108" w:right="432"/>
                    <w:jc w:val="center"/>
                    <w:outlineLvl w:val="2"/>
                    <w:rPr>
                      <w:rFonts w:eastAsia="SimSun"/>
                      <w:b/>
                      <w:bCs/>
                    </w:rPr>
                  </w:pPr>
                  <w:r w:rsidRPr="007208C3">
                    <w:rPr>
                      <w:rFonts w:eastAsia="SimSun"/>
                      <w:b/>
                      <w:bCs/>
                    </w:rPr>
                    <w:t>DAY</w:t>
                  </w:r>
                </w:p>
              </w:tc>
              <w:tc>
                <w:tcPr>
                  <w:tcW w:w="1222" w:type="dxa"/>
                </w:tcPr>
                <w:p w:rsidR="00881B45" w:rsidRPr="007208C3" w:rsidRDefault="00881B45" w:rsidP="007208C3">
                  <w:pPr>
                    <w:keepNext/>
                    <w:tabs>
                      <w:tab w:val="left" w:pos="792"/>
                    </w:tabs>
                    <w:ind w:left="108" w:right="72"/>
                    <w:jc w:val="center"/>
                    <w:outlineLvl w:val="2"/>
                    <w:rPr>
                      <w:rFonts w:eastAsia="SimSun"/>
                      <w:b/>
                      <w:bCs/>
                    </w:rPr>
                  </w:pPr>
                  <w:r w:rsidRPr="007208C3">
                    <w:rPr>
                      <w:rFonts w:eastAsia="SimSun"/>
                      <w:b/>
                      <w:bCs/>
                    </w:rPr>
                    <w:t>DATE</w:t>
                  </w:r>
                </w:p>
              </w:tc>
              <w:tc>
                <w:tcPr>
                  <w:tcW w:w="2232" w:type="dxa"/>
                </w:tcPr>
                <w:p w:rsidR="00881B45" w:rsidRPr="007208C3" w:rsidRDefault="00881B45" w:rsidP="007208C3">
                  <w:pPr>
                    <w:keepNext/>
                    <w:ind w:left="108" w:right="432"/>
                    <w:jc w:val="center"/>
                    <w:outlineLvl w:val="2"/>
                    <w:rPr>
                      <w:rFonts w:eastAsia="SimSun"/>
                      <w:b/>
                      <w:bCs/>
                    </w:rPr>
                  </w:pPr>
                  <w:r w:rsidRPr="007208C3">
                    <w:rPr>
                      <w:rFonts w:eastAsia="SimSun"/>
                      <w:b/>
                      <w:bCs/>
                    </w:rPr>
                    <w:t>TOPIC</w:t>
                  </w:r>
                </w:p>
              </w:tc>
              <w:tc>
                <w:tcPr>
                  <w:tcW w:w="1989" w:type="dxa"/>
                </w:tcPr>
                <w:p w:rsidR="00881B45" w:rsidRPr="007208C3" w:rsidRDefault="00881B45" w:rsidP="007208C3">
                  <w:pPr>
                    <w:keepNext/>
                    <w:ind w:left="108" w:right="432"/>
                    <w:jc w:val="center"/>
                    <w:outlineLvl w:val="2"/>
                    <w:rPr>
                      <w:rFonts w:eastAsia="SimSun"/>
                      <w:b/>
                      <w:bCs/>
                    </w:rPr>
                  </w:pPr>
                  <w:r w:rsidRPr="007208C3">
                    <w:rPr>
                      <w:rFonts w:eastAsia="SimSun"/>
                      <w:b/>
                      <w:bCs/>
                    </w:rPr>
                    <w:t>ADVANCE READING</w:t>
                  </w:r>
                </w:p>
              </w:tc>
              <w:tc>
                <w:tcPr>
                  <w:tcW w:w="1741" w:type="dxa"/>
                </w:tcPr>
                <w:p w:rsidR="00881B45" w:rsidRPr="007208C3" w:rsidRDefault="00881B45" w:rsidP="007208C3">
                  <w:pPr>
                    <w:keepNext/>
                    <w:ind w:left="36" w:right="72" w:hanging="36"/>
                    <w:jc w:val="center"/>
                    <w:outlineLvl w:val="2"/>
                    <w:rPr>
                      <w:rFonts w:eastAsia="SimSun"/>
                      <w:b/>
                      <w:bCs/>
                    </w:rPr>
                  </w:pPr>
                  <w:r w:rsidRPr="007208C3">
                    <w:rPr>
                      <w:rFonts w:eastAsia="SimSun"/>
                      <w:b/>
                      <w:bCs/>
                    </w:rPr>
                    <w:t>PROBLEMS</w:t>
                  </w:r>
                </w:p>
              </w:tc>
            </w:tr>
            <w:tr w:rsidR="00881B45" w:rsidRPr="007208C3" w:rsidTr="004403A4">
              <w:tc>
                <w:tcPr>
                  <w:tcW w:w="1276" w:type="dxa"/>
                </w:tcPr>
                <w:p w:rsidR="00881B45" w:rsidRPr="007208C3" w:rsidRDefault="00881B45" w:rsidP="007208C3">
                  <w:pPr>
                    <w:jc w:val="center"/>
                    <w:rPr>
                      <w:rFonts w:eastAsia="SimSun"/>
                    </w:rPr>
                  </w:pPr>
                  <w:r w:rsidRPr="007208C3">
                    <w:rPr>
                      <w:rFonts w:eastAsia="SimSun"/>
                    </w:rPr>
                    <w:t>1.</w:t>
                  </w:r>
                </w:p>
              </w:tc>
              <w:tc>
                <w:tcPr>
                  <w:tcW w:w="1222" w:type="dxa"/>
                </w:tcPr>
                <w:p w:rsidR="00881B45" w:rsidRPr="007208C3" w:rsidRDefault="00881B45" w:rsidP="007208C3">
                  <w:pPr>
                    <w:ind w:right="-288"/>
                    <w:rPr>
                      <w:rFonts w:eastAsia="SimSun"/>
                    </w:rPr>
                  </w:pPr>
                  <w:r w:rsidRPr="007208C3">
                    <w:rPr>
                      <w:rFonts w:eastAsia="SimSun"/>
                    </w:rPr>
                    <w:t xml:space="preserve">  </w:t>
                  </w:r>
                  <w:r w:rsidR="00DF4055" w:rsidRPr="007208C3">
                    <w:rPr>
                      <w:rFonts w:eastAsia="SimSun"/>
                    </w:rPr>
                    <w:t>Oct 15</w:t>
                  </w:r>
                </w:p>
              </w:tc>
              <w:tc>
                <w:tcPr>
                  <w:tcW w:w="2232" w:type="dxa"/>
                </w:tcPr>
                <w:p w:rsidR="00881B45" w:rsidRPr="007208C3" w:rsidRDefault="0008326E" w:rsidP="007208C3">
                  <w:pPr>
                    <w:rPr>
                      <w:rFonts w:eastAsia="SimSun"/>
                    </w:rPr>
                  </w:pPr>
                  <w:r w:rsidRPr="007208C3">
                    <w:rPr>
                      <w:rFonts w:eastAsia="SimSun"/>
                    </w:rPr>
                    <w:t>Overview Strategy</w:t>
                  </w:r>
                  <w:r w:rsidR="00881B45" w:rsidRPr="007208C3">
                    <w:rPr>
                      <w:rFonts w:eastAsia="SimSun"/>
                    </w:rPr>
                    <w:t>, Balanced Scorecard</w:t>
                  </w:r>
                </w:p>
                <w:p w:rsidR="00881B45" w:rsidRPr="007208C3" w:rsidRDefault="00881B45" w:rsidP="007208C3">
                  <w:pPr>
                    <w:rPr>
                      <w:rFonts w:eastAsia="SimSun"/>
                    </w:rPr>
                  </w:pPr>
                </w:p>
              </w:tc>
              <w:tc>
                <w:tcPr>
                  <w:tcW w:w="1989" w:type="dxa"/>
                </w:tcPr>
                <w:p w:rsidR="00881B45" w:rsidRPr="007208C3" w:rsidRDefault="00881B45" w:rsidP="007208C3">
                  <w:pPr>
                    <w:jc w:val="center"/>
                    <w:rPr>
                      <w:rFonts w:eastAsia="SimSun"/>
                    </w:rPr>
                  </w:pPr>
                  <w:proofErr w:type="spellStart"/>
                  <w:r w:rsidRPr="007208C3">
                    <w:rPr>
                      <w:rFonts w:eastAsia="SimSun"/>
                    </w:rPr>
                    <w:t>Ch</w:t>
                  </w:r>
                  <w:proofErr w:type="spellEnd"/>
                  <w:r w:rsidRPr="007208C3">
                    <w:rPr>
                      <w:rFonts w:eastAsia="SimSun"/>
                    </w:rPr>
                    <w:t xml:space="preserve"> 12</w:t>
                  </w:r>
                </w:p>
                <w:p w:rsidR="00881B45" w:rsidRPr="007208C3" w:rsidRDefault="00881B45" w:rsidP="007208C3">
                  <w:pPr>
                    <w:jc w:val="center"/>
                    <w:rPr>
                      <w:rFonts w:eastAsia="SimSun"/>
                    </w:rPr>
                  </w:pPr>
                  <w:r w:rsidRPr="007208C3">
                    <w:rPr>
                      <w:rFonts w:eastAsia="SimSun"/>
                    </w:rPr>
                    <w:t>Ch19</w:t>
                  </w:r>
                </w:p>
                <w:p w:rsidR="00881B45" w:rsidRPr="007208C3" w:rsidRDefault="00881B45" w:rsidP="007208C3">
                  <w:pPr>
                    <w:jc w:val="center"/>
                    <w:rPr>
                      <w:rFonts w:eastAsia="SimSun"/>
                    </w:rPr>
                  </w:pPr>
                </w:p>
              </w:tc>
              <w:tc>
                <w:tcPr>
                  <w:tcW w:w="1741" w:type="dxa"/>
                </w:tcPr>
                <w:p w:rsidR="00881B45" w:rsidRPr="007208C3" w:rsidRDefault="00881B45" w:rsidP="007208C3">
                  <w:pPr>
                    <w:ind w:left="108"/>
                    <w:jc w:val="center"/>
                    <w:rPr>
                      <w:rFonts w:eastAsia="SimSun"/>
                    </w:rPr>
                  </w:pPr>
                </w:p>
              </w:tc>
            </w:tr>
            <w:tr w:rsidR="00881B45" w:rsidRPr="007208C3" w:rsidTr="004403A4">
              <w:trPr>
                <w:trHeight w:val="530"/>
              </w:trPr>
              <w:tc>
                <w:tcPr>
                  <w:tcW w:w="1276" w:type="dxa"/>
                </w:tcPr>
                <w:p w:rsidR="00881B45" w:rsidRPr="007208C3" w:rsidRDefault="00881B45" w:rsidP="007208C3">
                  <w:pPr>
                    <w:jc w:val="center"/>
                    <w:rPr>
                      <w:rFonts w:eastAsia="SimSun"/>
                    </w:rPr>
                  </w:pPr>
                  <w:r w:rsidRPr="007208C3">
                    <w:rPr>
                      <w:rFonts w:eastAsia="SimSun"/>
                    </w:rPr>
                    <w:t>2.</w:t>
                  </w:r>
                </w:p>
              </w:tc>
              <w:tc>
                <w:tcPr>
                  <w:tcW w:w="1222" w:type="dxa"/>
                </w:tcPr>
                <w:p w:rsidR="00881B45" w:rsidRPr="007208C3" w:rsidRDefault="00DF4055" w:rsidP="007208C3">
                  <w:pPr>
                    <w:jc w:val="center"/>
                    <w:rPr>
                      <w:rFonts w:eastAsia="SimSun"/>
                    </w:rPr>
                  </w:pPr>
                  <w:r w:rsidRPr="007208C3">
                    <w:rPr>
                      <w:rFonts w:eastAsia="SimSun"/>
                    </w:rPr>
                    <w:t>Oct 17</w:t>
                  </w:r>
                </w:p>
              </w:tc>
              <w:tc>
                <w:tcPr>
                  <w:tcW w:w="2232" w:type="dxa"/>
                </w:tcPr>
                <w:p w:rsidR="00DB2B15" w:rsidRPr="007208C3" w:rsidRDefault="00DB2B15" w:rsidP="007208C3">
                  <w:pPr>
                    <w:jc w:val="center"/>
                    <w:rPr>
                      <w:rFonts w:eastAsia="SimSun"/>
                    </w:rPr>
                  </w:pPr>
                  <w:r w:rsidRPr="007208C3">
                    <w:rPr>
                      <w:rFonts w:eastAsia="SimSun"/>
                    </w:rPr>
                    <w:t>Cost-Volume-profit</w:t>
                  </w:r>
                  <w:r w:rsidR="00470106" w:rsidRPr="007208C3">
                    <w:rPr>
                      <w:rFonts w:eastAsia="SimSun"/>
                    </w:rPr>
                    <w:t>;</w:t>
                  </w:r>
                </w:p>
                <w:p w:rsidR="00DB2B15" w:rsidRPr="007208C3" w:rsidRDefault="00470106" w:rsidP="007208C3">
                  <w:pPr>
                    <w:jc w:val="center"/>
                    <w:rPr>
                      <w:rFonts w:eastAsia="SimSun"/>
                    </w:rPr>
                  </w:pPr>
                  <w:r w:rsidRPr="007208C3">
                    <w:rPr>
                      <w:rFonts w:eastAsia="SimSun"/>
                    </w:rPr>
                    <w:t>Cost Behavior &amp; Cost Estimation</w:t>
                  </w:r>
                </w:p>
                <w:p w:rsidR="00881B45" w:rsidRPr="007208C3" w:rsidRDefault="00881B45" w:rsidP="007208C3">
                  <w:pPr>
                    <w:jc w:val="center"/>
                    <w:rPr>
                      <w:rFonts w:eastAsia="SimSun"/>
                    </w:rPr>
                  </w:pPr>
                </w:p>
              </w:tc>
              <w:tc>
                <w:tcPr>
                  <w:tcW w:w="1989" w:type="dxa"/>
                </w:tcPr>
                <w:p w:rsidR="00DB2B15" w:rsidRPr="007208C3" w:rsidRDefault="00DB2B15" w:rsidP="007208C3">
                  <w:pPr>
                    <w:jc w:val="center"/>
                    <w:rPr>
                      <w:rFonts w:eastAsia="SimSun"/>
                    </w:rPr>
                  </w:pPr>
                  <w:proofErr w:type="spellStart"/>
                  <w:r w:rsidRPr="007208C3">
                    <w:rPr>
                      <w:rFonts w:eastAsia="SimSun"/>
                    </w:rPr>
                    <w:t>Ch</w:t>
                  </w:r>
                  <w:proofErr w:type="spellEnd"/>
                  <w:r w:rsidRPr="007208C3">
                    <w:rPr>
                      <w:rFonts w:eastAsia="SimSun"/>
                    </w:rPr>
                    <w:t xml:space="preserve"> 3</w:t>
                  </w:r>
                </w:p>
                <w:p w:rsidR="00881B45" w:rsidRPr="007208C3" w:rsidRDefault="00DB2B15" w:rsidP="007208C3">
                  <w:pPr>
                    <w:jc w:val="center"/>
                    <w:rPr>
                      <w:rFonts w:eastAsia="SimSun"/>
                    </w:rPr>
                  </w:pPr>
                  <w:proofErr w:type="spellStart"/>
                  <w:r w:rsidRPr="007208C3">
                    <w:rPr>
                      <w:rFonts w:eastAsia="SimSun"/>
                    </w:rPr>
                    <w:t>Ch</w:t>
                  </w:r>
                  <w:proofErr w:type="spellEnd"/>
                  <w:r w:rsidRPr="007208C3">
                    <w:rPr>
                      <w:rFonts w:eastAsia="SimSun"/>
                    </w:rPr>
                    <w:t xml:space="preserve"> 10</w:t>
                  </w:r>
                </w:p>
              </w:tc>
              <w:tc>
                <w:tcPr>
                  <w:tcW w:w="1741" w:type="dxa"/>
                </w:tcPr>
                <w:p w:rsidR="00470106" w:rsidRPr="007208C3" w:rsidRDefault="00470106" w:rsidP="007208C3">
                  <w:pPr>
                    <w:ind w:left="108"/>
                    <w:jc w:val="center"/>
                    <w:rPr>
                      <w:rFonts w:eastAsia="SimSun"/>
                    </w:rPr>
                  </w:pPr>
                  <w:r w:rsidRPr="007208C3">
                    <w:rPr>
                      <w:rFonts w:eastAsia="SimSun"/>
                    </w:rPr>
                    <w:t>3-23; 3-36</w:t>
                  </w:r>
                </w:p>
                <w:p w:rsidR="00881B45" w:rsidRPr="007208C3" w:rsidRDefault="00470106" w:rsidP="007208C3">
                  <w:pPr>
                    <w:ind w:left="108"/>
                    <w:jc w:val="center"/>
                    <w:rPr>
                      <w:rFonts w:eastAsia="SimSun"/>
                    </w:rPr>
                  </w:pPr>
                  <w:r w:rsidRPr="007208C3">
                    <w:rPr>
                      <w:rFonts w:eastAsia="SimSun"/>
                    </w:rPr>
                    <w:t>3-46</w:t>
                  </w:r>
                </w:p>
                <w:p w:rsidR="009D06C0" w:rsidRPr="007208C3" w:rsidRDefault="009D06C0" w:rsidP="007208C3">
                  <w:pPr>
                    <w:ind w:left="108"/>
                    <w:jc w:val="center"/>
                    <w:rPr>
                      <w:rFonts w:eastAsia="SimSun"/>
                    </w:rPr>
                  </w:pPr>
                  <w:r w:rsidRPr="007208C3">
                    <w:rPr>
                      <w:rFonts w:eastAsia="SimSun"/>
                    </w:rPr>
                    <w:t>10-22; 10-23</w:t>
                  </w:r>
                </w:p>
              </w:tc>
            </w:tr>
            <w:tr w:rsidR="004403A4" w:rsidRPr="007208C3" w:rsidTr="004403A4">
              <w:trPr>
                <w:trHeight w:val="521"/>
              </w:trPr>
              <w:tc>
                <w:tcPr>
                  <w:tcW w:w="1276" w:type="dxa"/>
                </w:tcPr>
                <w:p w:rsidR="004403A4" w:rsidRPr="007208C3" w:rsidRDefault="004403A4" w:rsidP="007208C3">
                  <w:pPr>
                    <w:jc w:val="center"/>
                    <w:rPr>
                      <w:rFonts w:eastAsia="SimSun"/>
                    </w:rPr>
                  </w:pPr>
                  <w:r w:rsidRPr="007208C3">
                    <w:rPr>
                      <w:rFonts w:eastAsia="SimSun"/>
                    </w:rPr>
                    <w:t>3</w:t>
                  </w:r>
                </w:p>
              </w:tc>
              <w:tc>
                <w:tcPr>
                  <w:tcW w:w="1222" w:type="dxa"/>
                </w:tcPr>
                <w:p w:rsidR="004403A4" w:rsidRPr="007208C3" w:rsidRDefault="004403A4" w:rsidP="007208C3">
                  <w:pPr>
                    <w:jc w:val="center"/>
                    <w:rPr>
                      <w:rFonts w:eastAsia="SimSun"/>
                    </w:rPr>
                  </w:pPr>
                  <w:r w:rsidRPr="007208C3">
                    <w:rPr>
                      <w:rFonts w:eastAsia="SimSun"/>
                    </w:rPr>
                    <w:t>Oct 22</w:t>
                  </w:r>
                </w:p>
              </w:tc>
              <w:tc>
                <w:tcPr>
                  <w:tcW w:w="2232" w:type="dxa"/>
                </w:tcPr>
                <w:p w:rsidR="00CD0EE1" w:rsidRPr="007208C3" w:rsidRDefault="00CD0EE1" w:rsidP="007208C3">
                  <w:pPr>
                    <w:jc w:val="center"/>
                    <w:rPr>
                      <w:rFonts w:eastAsia="SimSun"/>
                    </w:rPr>
                  </w:pPr>
                </w:p>
                <w:p w:rsidR="004403A4" w:rsidRPr="007208C3" w:rsidRDefault="004403A4" w:rsidP="007208C3">
                  <w:pPr>
                    <w:jc w:val="center"/>
                    <w:rPr>
                      <w:rFonts w:eastAsia="SimSun"/>
                    </w:rPr>
                  </w:pPr>
                  <w:r w:rsidRPr="007208C3">
                    <w:rPr>
                      <w:rFonts w:eastAsia="SimSun"/>
                    </w:rPr>
                    <w:t>Pricing</w:t>
                  </w:r>
                </w:p>
              </w:tc>
              <w:tc>
                <w:tcPr>
                  <w:tcW w:w="1989" w:type="dxa"/>
                </w:tcPr>
                <w:p w:rsidR="004403A4" w:rsidRPr="007208C3" w:rsidRDefault="004403A4" w:rsidP="007208C3">
                  <w:pPr>
                    <w:jc w:val="center"/>
                    <w:rPr>
                      <w:rFonts w:eastAsia="SimSun"/>
                    </w:rPr>
                  </w:pPr>
                  <w:r w:rsidRPr="007208C3">
                    <w:rPr>
                      <w:rFonts w:eastAsia="SimSun"/>
                    </w:rPr>
                    <w:t>Handout</w:t>
                  </w:r>
                </w:p>
                <w:p w:rsidR="004403A4" w:rsidRPr="007208C3" w:rsidRDefault="004403A4" w:rsidP="007208C3">
                  <w:pPr>
                    <w:jc w:val="center"/>
                    <w:rPr>
                      <w:rFonts w:eastAsia="SimSun"/>
                    </w:rPr>
                  </w:pPr>
                  <w:proofErr w:type="spellStart"/>
                  <w:r w:rsidRPr="007208C3">
                    <w:rPr>
                      <w:rFonts w:eastAsia="SimSun"/>
                    </w:rPr>
                    <w:t>Ch</w:t>
                  </w:r>
                  <w:proofErr w:type="spellEnd"/>
                  <w:r w:rsidRPr="007208C3">
                    <w:rPr>
                      <w:rFonts w:eastAsia="SimSun"/>
                    </w:rPr>
                    <w:t xml:space="preserve"> 13</w:t>
                  </w:r>
                </w:p>
                <w:p w:rsidR="004403A4" w:rsidRPr="007208C3" w:rsidRDefault="004403A4" w:rsidP="007208C3">
                  <w:pPr>
                    <w:rPr>
                      <w:rFonts w:eastAsia="SimSun"/>
                    </w:rPr>
                  </w:pPr>
                </w:p>
              </w:tc>
              <w:tc>
                <w:tcPr>
                  <w:tcW w:w="1741" w:type="dxa"/>
                </w:tcPr>
                <w:p w:rsidR="00470106" w:rsidRPr="007208C3" w:rsidRDefault="00470106" w:rsidP="007208C3">
                  <w:pPr>
                    <w:ind w:left="108"/>
                    <w:jc w:val="center"/>
                    <w:rPr>
                      <w:rFonts w:eastAsia="SimSun"/>
                    </w:rPr>
                  </w:pPr>
                  <w:r w:rsidRPr="007208C3">
                    <w:rPr>
                      <w:rFonts w:eastAsia="SimSun"/>
                    </w:rPr>
                    <w:t>13-22; 13-25; 13-26</w:t>
                  </w:r>
                </w:p>
                <w:p w:rsidR="004403A4" w:rsidRPr="007208C3" w:rsidRDefault="004403A4" w:rsidP="007208C3">
                  <w:pPr>
                    <w:ind w:left="108"/>
                    <w:jc w:val="center"/>
                    <w:rPr>
                      <w:rFonts w:eastAsia="SimSun"/>
                    </w:rPr>
                  </w:pPr>
                </w:p>
              </w:tc>
            </w:tr>
            <w:tr w:rsidR="004403A4" w:rsidRPr="007208C3" w:rsidTr="004403A4">
              <w:tc>
                <w:tcPr>
                  <w:tcW w:w="1276" w:type="dxa"/>
                </w:tcPr>
                <w:p w:rsidR="004403A4" w:rsidRPr="007208C3" w:rsidRDefault="004403A4" w:rsidP="007208C3">
                  <w:pPr>
                    <w:jc w:val="center"/>
                    <w:rPr>
                      <w:rFonts w:eastAsia="SimSun"/>
                    </w:rPr>
                  </w:pPr>
                  <w:r w:rsidRPr="007208C3">
                    <w:rPr>
                      <w:rFonts w:eastAsia="SimSun"/>
                    </w:rPr>
                    <w:t>4</w:t>
                  </w:r>
                </w:p>
              </w:tc>
              <w:tc>
                <w:tcPr>
                  <w:tcW w:w="1222" w:type="dxa"/>
                </w:tcPr>
                <w:p w:rsidR="004403A4" w:rsidRPr="007208C3" w:rsidRDefault="004403A4" w:rsidP="007208C3">
                  <w:pPr>
                    <w:jc w:val="center"/>
                    <w:rPr>
                      <w:rFonts w:eastAsia="SimSun"/>
                    </w:rPr>
                  </w:pPr>
                  <w:r w:rsidRPr="007208C3">
                    <w:rPr>
                      <w:rFonts w:eastAsia="SimSun"/>
                    </w:rPr>
                    <w:t>Oct 24</w:t>
                  </w:r>
                </w:p>
              </w:tc>
              <w:tc>
                <w:tcPr>
                  <w:tcW w:w="2232" w:type="dxa"/>
                </w:tcPr>
                <w:p w:rsidR="004403A4" w:rsidRPr="007208C3" w:rsidRDefault="004403A4" w:rsidP="007208C3">
                  <w:pPr>
                    <w:jc w:val="center"/>
                    <w:rPr>
                      <w:rFonts w:eastAsia="SimSun"/>
                    </w:rPr>
                  </w:pPr>
                  <w:r w:rsidRPr="007208C3">
                    <w:rPr>
                      <w:rFonts w:eastAsia="SimSun"/>
                    </w:rPr>
                    <w:t xml:space="preserve">Process Costing </w:t>
                  </w:r>
                </w:p>
                <w:p w:rsidR="004403A4" w:rsidRPr="007208C3" w:rsidRDefault="004403A4" w:rsidP="007208C3">
                  <w:pPr>
                    <w:jc w:val="center"/>
                    <w:rPr>
                      <w:rFonts w:eastAsia="SimSun"/>
                    </w:rPr>
                  </w:pPr>
                  <w:r w:rsidRPr="007208C3">
                    <w:rPr>
                      <w:rFonts w:eastAsia="SimSun"/>
                    </w:rPr>
                    <w:t>Master Budget</w:t>
                  </w:r>
                </w:p>
                <w:p w:rsidR="004403A4" w:rsidRPr="007208C3" w:rsidRDefault="004403A4" w:rsidP="007208C3">
                  <w:pPr>
                    <w:jc w:val="center"/>
                    <w:rPr>
                      <w:rFonts w:eastAsia="SimSun"/>
                    </w:rPr>
                  </w:pPr>
                </w:p>
              </w:tc>
              <w:tc>
                <w:tcPr>
                  <w:tcW w:w="1989" w:type="dxa"/>
                </w:tcPr>
                <w:p w:rsidR="004403A4" w:rsidRPr="007208C3" w:rsidRDefault="004403A4" w:rsidP="007208C3">
                  <w:pPr>
                    <w:jc w:val="center"/>
                    <w:rPr>
                      <w:rFonts w:eastAsia="SimSun"/>
                    </w:rPr>
                  </w:pPr>
                  <w:proofErr w:type="spellStart"/>
                  <w:r w:rsidRPr="007208C3">
                    <w:rPr>
                      <w:rFonts w:eastAsia="SimSun"/>
                    </w:rPr>
                    <w:t>Ch</w:t>
                  </w:r>
                  <w:proofErr w:type="spellEnd"/>
                  <w:r w:rsidRPr="007208C3">
                    <w:rPr>
                      <w:rFonts w:eastAsia="SimSun"/>
                    </w:rPr>
                    <w:t xml:space="preserve"> 17</w:t>
                  </w:r>
                </w:p>
                <w:p w:rsidR="004403A4" w:rsidRPr="007208C3" w:rsidRDefault="004403A4" w:rsidP="007208C3">
                  <w:pPr>
                    <w:jc w:val="center"/>
                    <w:rPr>
                      <w:rFonts w:eastAsia="SimSun"/>
                    </w:rPr>
                  </w:pPr>
                  <w:proofErr w:type="spellStart"/>
                  <w:r w:rsidRPr="007208C3">
                    <w:rPr>
                      <w:rFonts w:eastAsia="SimSun"/>
                    </w:rPr>
                    <w:t>Ch</w:t>
                  </w:r>
                  <w:proofErr w:type="spellEnd"/>
                  <w:r w:rsidRPr="007208C3">
                    <w:rPr>
                      <w:rFonts w:eastAsia="SimSun"/>
                    </w:rPr>
                    <w:t xml:space="preserve"> 6</w:t>
                  </w:r>
                </w:p>
                <w:p w:rsidR="004403A4" w:rsidRPr="007208C3" w:rsidRDefault="004403A4" w:rsidP="007208C3">
                  <w:pPr>
                    <w:jc w:val="center"/>
                    <w:rPr>
                      <w:rFonts w:eastAsia="SimSun"/>
                    </w:rPr>
                  </w:pPr>
                </w:p>
              </w:tc>
              <w:tc>
                <w:tcPr>
                  <w:tcW w:w="1741" w:type="dxa"/>
                </w:tcPr>
                <w:p w:rsidR="00470106" w:rsidRPr="007208C3" w:rsidRDefault="00470106" w:rsidP="007208C3">
                  <w:pPr>
                    <w:ind w:left="108"/>
                    <w:jc w:val="center"/>
                    <w:rPr>
                      <w:rFonts w:eastAsia="SimSun"/>
                    </w:rPr>
                  </w:pPr>
                  <w:r w:rsidRPr="007208C3">
                    <w:rPr>
                      <w:rFonts w:eastAsia="SimSun"/>
                    </w:rPr>
                    <w:t>17-14; 17-20</w:t>
                  </w:r>
                </w:p>
                <w:p w:rsidR="00470106" w:rsidRPr="007208C3" w:rsidRDefault="00470106" w:rsidP="007208C3">
                  <w:pPr>
                    <w:ind w:left="108"/>
                    <w:jc w:val="center"/>
                    <w:rPr>
                      <w:rFonts w:eastAsia="SimSun"/>
                    </w:rPr>
                  </w:pPr>
                  <w:r w:rsidRPr="007208C3">
                    <w:rPr>
                      <w:rFonts w:eastAsia="SimSun"/>
                    </w:rPr>
                    <w:t>17-21; 17-22</w:t>
                  </w:r>
                </w:p>
                <w:p w:rsidR="004403A4" w:rsidRPr="007208C3" w:rsidRDefault="004403A4" w:rsidP="007208C3">
                  <w:pPr>
                    <w:ind w:left="108"/>
                    <w:jc w:val="center"/>
                    <w:rPr>
                      <w:rFonts w:eastAsia="SimSun"/>
                    </w:rPr>
                  </w:pPr>
                </w:p>
              </w:tc>
            </w:tr>
            <w:tr w:rsidR="004403A4" w:rsidRPr="007208C3" w:rsidTr="004403A4">
              <w:tc>
                <w:tcPr>
                  <w:tcW w:w="1276" w:type="dxa"/>
                </w:tcPr>
                <w:p w:rsidR="004403A4" w:rsidRPr="007208C3" w:rsidRDefault="004403A4" w:rsidP="007208C3">
                  <w:pPr>
                    <w:jc w:val="center"/>
                    <w:rPr>
                      <w:rFonts w:eastAsia="SimSun"/>
                    </w:rPr>
                  </w:pPr>
                  <w:r w:rsidRPr="007208C3">
                    <w:rPr>
                      <w:rFonts w:eastAsia="SimSun"/>
                    </w:rPr>
                    <w:t>5</w:t>
                  </w:r>
                </w:p>
              </w:tc>
              <w:tc>
                <w:tcPr>
                  <w:tcW w:w="1222" w:type="dxa"/>
                </w:tcPr>
                <w:p w:rsidR="004403A4" w:rsidRPr="007208C3" w:rsidRDefault="004403A4" w:rsidP="007208C3">
                  <w:pPr>
                    <w:jc w:val="center"/>
                    <w:rPr>
                      <w:rFonts w:eastAsia="SimSun"/>
                    </w:rPr>
                  </w:pPr>
                  <w:r w:rsidRPr="007208C3">
                    <w:rPr>
                      <w:rFonts w:eastAsia="SimSun"/>
                    </w:rPr>
                    <w:t>Oct 29</w:t>
                  </w:r>
                </w:p>
              </w:tc>
              <w:tc>
                <w:tcPr>
                  <w:tcW w:w="2232" w:type="dxa"/>
                </w:tcPr>
                <w:p w:rsidR="004403A4" w:rsidRPr="007208C3" w:rsidRDefault="004403A4" w:rsidP="007208C3">
                  <w:pPr>
                    <w:jc w:val="center"/>
                    <w:rPr>
                      <w:rFonts w:eastAsia="SimSun"/>
                    </w:rPr>
                  </w:pPr>
                  <w:r w:rsidRPr="007208C3">
                    <w:rPr>
                      <w:rFonts w:eastAsia="SimSun"/>
                    </w:rPr>
                    <w:t>Inventory</w:t>
                  </w:r>
                </w:p>
              </w:tc>
              <w:tc>
                <w:tcPr>
                  <w:tcW w:w="1989" w:type="dxa"/>
                </w:tcPr>
                <w:p w:rsidR="004403A4" w:rsidRPr="007208C3" w:rsidRDefault="004403A4" w:rsidP="007208C3">
                  <w:pPr>
                    <w:jc w:val="center"/>
                    <w:rPr>
                      <w:rFonts w:eastAsia="SimSun"/>
                    </w:rPr>
                  </w:pPr>
                  <w:proofErr w:type="spellStart"/>
                  <w:r w:rsidRPr="007208C3">
                    <w:rPr>
                      <w:rFonts w:eastAsia="SimSun"/>
                    </w:rPr>
                    <w:t>Ch</w:t>
                  </w:r>
                  <w:proofErr w:type="spellEnd"/>
                  <w:r w:rsidRPr="007208C3">
                    <w:rPr>
                      <w:rFonts w:eastAsia="SimSun"/>
                    </w:rPr>
                    <w:t xml:space="preserve"> 9</w:t>
                  </w:r>
                </w:p>
              </w:tc>
              <w:tc>
                <w:tcPr>
                  <w:tcW w:w="1741" w:type="dxa"/>
                </w:tcPr>
                <w:p w:rsidR="00470106" w:rsidRPr="007208C3" w:rsidRDefault="00470106" w:rsidP="007208C3">
                  <w:pPr>
                    <w:ind w:left="108"/>
                    <w:jc w:val="center"/>
                    <w:rPr>
                      <w:rFonts w:eastAsia="SimSun"/>
                    </w:rPr>
                  </w:pPr>
                  <w:r w:rsidRPr="007208C3">
                    <w:rPr>
                      <w:rFonts w:eastAsia="SimSun"/>
                    </w:rPr>
                    <w:t>9-27; 9-30</w:t>
                  </w:r>
                </w:p>
                <w:p w:rsidR="004403A4" w:rsidRPr="007208C3" w:rsidRDefault="004403A4" w:rsidP="007208C3">
                  <w:pPr>
                    <w:ind w:left="108"/>
                    <w:rPr>
                      <w:rFonts w:eastAsia="SimSun"/>
                    </w:rPr>
                  </w:pPr>
                </w:p>
              </w:tc>
            </w:tr>
            <w:tr w:rsidR="004403A4" w:rsidRPr="007208C3" w:rsidTr="004403A4">
              <w:trPr>
                <w:trHeight w:val="755"/>
              </w:trPr>
              <w:tc>
                <w:tcPr>
                  <w:tcW w:w="1276" w:type="dxa"/>
                </w:tcPr>
                <w:p w:rsidR="004403A4" w:rsidRPr="007208C3" w:rsidRDefault="004403A4" w:rsidP="007208C3">
                  <w:pPr>
                    <w:jc w:val="center"/>
                    <w:rPr>
                      <w:rFonts w:eastAsia="SimSun"/>
                    </w:rPr>
                  </w:pPr>
                  <w:r w:rsidRPr="007208C3">
                    <w:rPr>
                      <w:rFonts w:eastAsia="SimSun"/>
                    </w:rPr>
                    <w:t>6</w:t>
                  </w:r>
                </w:p>
                <w:p w:rsidR="004403A4" w:rsidRPr="007208C3" w:rsidRDefault="004403A4" w:rsidP="007208C3">
                  <w:pPr>
                    <w:jc w:val="center"/>
                    <w:rPr>
                      <w:rFonts w:eastAsia="SimSun"/>
                    </w:rPr>
                  </w:pPr>
                </w:p>
              </w:tc>
              <w:tc>
                <w:tcPr>
                  <w:tcW w:w="1222" w:type="dxa"/>
                </w:tcPr>
                <w:p w:rsidR="004403A4" w:rsidRPr="007208C3" w:rsidRDefault="004403A4" w:rsidP="007208C3">
                  <w:pPr>
                    <w:rPr>
                      <w:rFonts w:eastAsia="SimSun"/>
                    </w:rPr>
                  </w:pPr>
                  <w:r w:rsidRPr="007208C3">
                    <w:rPr>
                      <w:rFonts w:eastAsia="SimSun"/>
                    </w:rPr>
                    <w:t xml:space="preserve">    Oct 31</w:t>
                  </w:r>
                </w:p>
              </w:tc>
              <w:tc>
                <w:tcPr>
                  <w:tcW w:w="2232" w:type="dxa"/>
                </w:tcPr>
                <w:p w:rsidR="00470106" w:rsidRPr="007208C3" w:rsidRDefault="00470106" w:rsidP="007208C3">
                  <w:pPr>
                    <w:jc w:val="center"/>
                    <w:rPr>
                      <w:rFonts w:eastAsia="SimSun"/>
                    </w:rPr>
                  </w:pPr>
                  <w:r w:rsidRPr="007208C3">
                    <w:rPr>
                      <w:rFonts w:eastAsia="SimSun"/>
                    </w:rPr>
                    <w:t>Performance Management;</w:t>
                  </w:r>
                </w:p>
                <w:p w:rsidR="00470106" w:rsidRPr="007208C3" w:rsidRDefault="00470106" w:rsidP="007208C3">
                  <w:pPr>
                    <w:jc w:val="center"/>
                    <w:rPr>
                      <w:rFonts w:eastAsia="SimSun"/>
                    </w:rPr>
                  </w:pPr>
                  <w:r w:rsidRPr="007208C3">
                    <w:rPr>
                      <w:rFonts w:eastAsia="SimSun"/>
                    </w:rPr>
                    <w:t>Management Control Systems /</w:t>
                  </w:r>
                </w:p>
                <w:p w:rsidR="00470106" w:rsidRPr="007208C3" w:rsidRDefault="004403A4" w:rsidP="007208C3">
                  <w:pPr>
                    <w:jc w:val="center"/>
                    <w:rPr>
                      <w:rFonts w:eastAsia="SimSun"/>
                    </w:rPr>
                  </w:pPr>
                  <w:r w:rsidRPr="007208C3">
                    <w:rPr>
                      <w:rFonts w:eastAsia="SimSun"/>
                    </w:rPr>
                    <w:t>Transfer Pricing</w:t>
                  </w:r>
                </w:p>
              </w:tc>
              <w:tc>
                <w:tcPr>
                  <w:tcW w:w="1989" w:type="dxa"/>
                </w:tcPr>
                <w:p w:rsidR="004403A4" w:rsidRPr="007208C3" w:rsidRDefault="00470106" w:rsidP="007208C3">
                  <w:pPr>
                    <w:jc w:val="center"/>
                    <w:rPr>
                      <w:rFonts w:eastAsia="SimSun"/>
                    </w:rPr>
                  </w:pPr>
                  <w:proofErr w:type="spellStart"/>
                  <w:r w:rsidRPr="007208C3">
                    <w:rPr>
                      <w:rFonts w:eastAsia="SimSun"/>
                    </w:rPr>
                    <w:t>Ch</w:t>
                  </w:r>
                  <w:proofErr w:type="spellEnd"/>
                  <w:r w:rsidRPr="007208C3">
                    <w:rPr>
                      <w:rFonts w:eastAsia="SimSun"/>
                    </w:rPr>
                    <w:t xml:space="preserve"> 23</w:t>
                  </w:r>
                </w:p>
                <w:p w:rsidR="00470106" w:rsidRPr="007208C3" w:rsidRDefault="00470106" w:rsidP="007208C3">
                  <w:pPr>
                    <w:jc w:val="center"/>
                    <w:rPr>
                      <w:rFonts w:eastAsia="SimSun"/>
                    </w:rPr>
                  </w:pPr>
                  <w:proofErr w:type="spellStart"/>
                  <w:r w:rsidRPr="007208C3">
                    <w:rPr>
                      <w:rFonts w:eastAsia="SimSun"/>
                    </w:rPr>
                    <w:t>Ch</w:t>
                  </w:r>
                  <w:proofErr w:type="spellEnd"/>
                  <w:r w:rsidRPr="007208C3">
                    <w:rPr>
                      <w:rFonts w:eastAsia="SimSun"/>
                    </w:rPr>
                    <w:t xml:space="preserve"> 22</w:t>
                  </w:r>
                </w:p>
              </w:tc>
              <w:tc>
                <w:tcPr>
                  <w:tcW w:w="1741" w:type="dxa"/>
                </w:tcPr>
                <w:p w:rsidR="00C5077A" w:rsidRPr="007208C3" w:rsidRDefault="00C5077A" w:rsidP="007208C3">
                  <w:pPr>
                    <w:jc w:val="center"/>
                    <w:rPr>
                      <w:rFonts w:eastAsia="SimSun"/>
                    </w:rPr>
                  </w:pPr>
                  <w:r w:rsidRPr="007208C3">
                    <w:rPr>
                      <w:rFonts w:eastAsia="SimSun"/>
                    </w:rPr>
                    <w:t>23-20; 23-25</w:t>
                  </w:r>
                </w:p>
                <w:p w:rsidR="004403A4" w:rsidRPr="007208C3" w:rsidRDefault="00470106" w:rsidP="007208C3">
                  <w:pPr>
                    <w:ind w:left="108"/>
                    <w:jc w:val="center"/>
                    <w:rPr>
                      <w:rFonts w:eastAsia="SimSun"/>
                    </w:rPr>
                  </w:pPr>
                  <w:r w:rsidRPr="007208C3">
                    <w:rPr>
                      <w:rFonts w:eastAsia="SimSun"/>
                    </w:rPr>
                    <w:t>22-23; 22-27</w:t>
                  </w:r>
                </w:p>
              </w:tc>
            </w:tr>
            <w:tr w:rsidR="004403A4" w:rsidRPr="007208C3" w:rsidTr="004403A4">
              <w:trPr>
                <w:trHeight w:val="521"/>
              </w:trPr>
              <w:tc>
                <w:tcPr>
                  <w:tcW w:w="1276" w:type="dxa"/>
                </w:tcPr>
                <w:p w:rsidR="004403A4" w:rsidRPr="007208C3" w:rsidRDefault="004403A4" w:rsidP="007208C3">
                  <w:pPr>
                    <w:jc w:val="center"/>
                    <w:rPr>
                      <w:rFonts w:eastAsia="SimSun"/>
                    </w:rPr>
                  </w:pPr>
                  <w:r w:rsidRPr="007208C3">
                    <w:rPr>
                      <w:rFonts w:eastAsia="SimSun"/>
                    </w:rPr>
                    <w:t>7</w:t>
                  </w:r>
                </w:p>
              </w:tc>
              <w:tc>
                <w:tcPr>
                  <w:tcW w:w="1222" w:type="dxa"/>
                </w:tcPr>
                <w:p w:rsidR="004403A4" w:rsidRPr="007208C3" w:rsidRDefault="004403A4" w:rsidP="007208C3">
                  <w:pPr>
                    <w:jc w:val="center"/>
                    <w:rPr>
                      <w:rFonts w:eastAsia="SimSun"/>
                    </w:rPr>
                  </w:pPr>
                  <w:r w:rsidRPr="007208C3">
                    <w:rPr>
                      <w:rFonts w:eastAsia="SimSun"/>
                    </w:rPr>
                    <w:t>Nov 5</w:t>
                  </w:r>
                </w:p>
              </w:tc>
              <w:tc>
                <w:tcPr>
                  <w:tcW w:w="2232" w:type="dxa"/>
                </w:tcPr>
                <w:p w:rsidR="00470106" w:rsidRPr="007208C3" w:rsidRDefault="00470106" w:rsidP="007208C3">
                  <w:pPr>
                    <w:jc w:val="center"/>
                    <w:rPr>
                      <w:rFonts w:eastAsia="SimSun"/>
                      <w:b/>
                    </w:rPr>
                  </w:pPr>
                  <w:r w:rsidRPr="007208C3">
                    <w:rPr>
                      <w:rFonts w:eastAsia="SimSun"/>
                      <w:b/>
                    </w:rPr>
                    <w:t>Midterm</w:t>
                  </w:r>
                </w:p>
                <w:p w:rsidR="004403A4" w:rsidRPr="007208C3" w:rsidRDefault="004403A4" w:rsidP="007208C3">
                  <w:pPr>
                    <w:jc w:val="center"/>
                    <w:rPr>
                      <w:rFonts w:eastAsia="SimSun"/>
                    </w:rPr>
                  </w:pPr>
                  <w:r w:rsidRPr="007208C3">
                    <w:rPr>
                      <w:rFonts w:eastAsia="SimSun"/>
                    </w:rPr>
                    <w:t xml:space="preserve"> </w:t>
                  </w:r>
                </w:p>
              </w:tc>
              <w:tc>
                <w:tcPr>
                  <w:tcW w:w="1989" w:type="dxa"/>
                </w:tcPr>
                <w:p w:rsidR="004403A4" w:rsidRPr="007208C3" w:rsidRDefault="004403A4" w:rsidP="007208C3">
                  <w:pPr>
                    <w:jc w:val="center"/>
                    <w:rPr>
                      <w:rFonts w:eastAsia="SimSun"/>
                    </w:rPr>
                  </w:pPr>
                </w:p>
              </w:tc>
              <w:tc>
                <w:tcPr>
                  <w:tcW w:w="1741" w:type="dxa"/>
                </w:tcPr>
                <w:p w:rsidR="004403A4" w:rsidRPr="007208C3" w:rsidRDefault="004403A4" w:rsidP="007208C3">
                  <w:pPr>
                    <w:ind w:left="108"/>
                    <w:jc w:val="center"/>
                    <w:rPr>
                      <w:rFonts w:eastAsia="SimSun"/>
                    </w:rPr>
                  </w:pPr>
                </w:p>
              </w:tc>
            </w:tr>
            <w:tr w:rsidR="004403A4" w:rsidRPr="007208C3" w:rsidTr="004403A4">
              <w:trPr>
                <w:trHeight w:val="647"/>
              </w:trPr>
              <w:tc>
                <w:tcPr>
                  <w:tcW w:w="1276" w:type="dxa"/>
                </w:tcPr>
                <w:p w:rsidR="004403A4" w:rsidRPr="007208C3" w:rsidRDefault="004403A4" w:rsidP="007208C3">
                  <w:pPr>
                    <w:jc w:val="center"/>
                    <w:rPr>
                      <w:rFonts w:eastAsia="SimSun"/>
                    </w:rPr>
                  </w:pPr>
                  <w:r w:rsidRPr="007208C3">
                    <w:rPr>
                      <w:rFonts w:eastAsia="SimSun"/>
                    </w:rPr>
                    <w:t>8</w:t>
                  </w:r>
                </w:p>
              </w:tc>
              <w:tc>
                <w:tcPr>
                  <w:tcW w:w="1222" w:type="dxa"/>
                </w:tcPr>
                <w:p w:rsidR="004403A4" w:rsidRPr="007208C3" w:rsidRDefault="004403A4" w:rsidP="007208C3">
                  <w:pPr>
                    <w:jc w:val="center"/>
                    <w:rPr>
                      <w:rFonts w:eastAsia="SimSun"/>
                    </w:rPr>
                  </w:pPr>
                  <w:r w:rsidRPr="007208C3">
                    <w:rPr>
                      <w:rFonts w:eastAsia="SimSun"/>
                    </w:rPr>
                    <w:t>Nov 7</w:t>
                  </w:r>
                </w:p>
                <w:p w:rsidR="004403A4" w:rsidRPr="007208C3" w:rsidRDefault="004403A4" w:rsidP="007208C3">
                  <w:pPr>
                    <w:jc w:val="center"/>
                    <w:rPr>
                      <w:rFonts w:eastAsia="SimSun"/>
                    </w:rPr>
                  </w:pPr>
                </w:p>
              </w:tc>
              <w:tc>
                <w:tcPr>
                  <w:tcW w:w="2232" w:type="dxa"/>
                </w:tcPr>
                <w:p w:rsidR="00470106" w:rsidRPr="007208C3" w:rsidRDefault="00470106" w:rsidP="007208C3">
                  <w:pPr>
                    <w:jc w:val="center"/>
                    <w:rPr>
                      <w:rFonts w:eastAsia="SimSun"/>
                    </w:rPr>
                  </w:pPr>
                  <w:r w:rsidRPr="007208C3">
                    <w:rPr>
                      <w:rFonts w:eastAsia="SimSun"/>
                    </w:rPr>
                    <w:t>Standard Costing;</w:t>
                  </w:r>
                </w:p>
                <w:p w:rsidR="00470106" w:rsidRPr="007208C3" w:rsidRDefault="00470106" w:rsidP="007208C3">
                  <w:pPr>
                    <w:jc w:val="center"/>
                    <w:rPr>
                      <w:rFonts w:eastAsia="SimSun"/>
                      <w:b/>
                    </w:rPr>
                  </w:pPr>
                  <w:r w:rsidRPr="007208C3">
                    <w:rPr>
                      <w:rFonts w:eastAsia="SimSun"/>
                    </w:rPr>
                    <w:t>Levels 1, 2, &amp; 3 Analysis</w:t>
                  </w:r>
                </w:p>
              </w:tc>
              <w:tc>
                <w:tcPr>
                  <w:tcW w:w="1989" w:type="dxa"/>
                </w:tcPr>
                <w:p w:rsidR="004403A4" w:rsidRPr="007208C3" w:rsidRDefault="00470106" w:rsidP="007208C3">
                  <w:pPr>
                    <w:jc w:val="center"/>
                    <w:rPr>
                      <w:rFonts w:eastAsia="SimSun"/>
                    </w:rPr>
                  </w:pPr>
                  <w:proofErr w:type="spellStart"/>
                  <w:r w:rsidRPr="007208C3">
                    <w:rPr>
                      <w:rFonts w:eastAsia="SimSun"/>
                    </w:rPr>
                    <w:t>Ch</w:t>
                  </w:r>
                  <w:proofErr w:type="spellEnd"/>
                  <w:r w:rsidRPr="007208C3">
                    <w:rPr>
                      <w:rFonts w:eastAsia="SimSun"/>
                    </w:rPr>
                    <w:t xml:space="preserve"> 7</w:t>
                  </w:r>
                </w:p>
              </w:tc>
              <w:tc>
                <w:tcPr>
                  <w:tcW w:w="1741" w:type="dxa"/>
                </w:tcPr>
                <w:p w:rsidR="004403A4" w:rsidRPr="007208C3" w:rsidRDefault="004403A4" w:rsidP="007208C3">
                  <w:pPr>
                    <w:ind w:left="108"/>
                    <w:jc w:val="center"/>
                    <w:rPr>
                      <w:rFonts w:eastAsia="SimSun"/>
                    </w:rPr>
                  </w:pPr>
                  <w:r w:rsidRPr="007208C3">
                    <w:rPr>
                      <w:rFonts w:eastAsia="SimSun"/>
                    </w:rPr>
                    <w:t>7-20; 7-25;</w:t>
                  </w:r>
                </w:p>
                <w:p w:rsidR="004403A4" w:rsidRPr="007208C3" w:rsidRDefault="004403A4" w:rsidP="007208C3">
                  <w:pPr>
                    <w:ind w:left="108"/>
                    <w:jc w:val="center"/>
                    <w:rPr>
                      <w:rFonts w:eastAsia="SimSun"/>
                    </w:rPr>
                  </w:pPr>
                  <w:r w:rsidRPr="007208C3">
                    <w:rPr>
                      <w:rFonts w:eastAsia="SimSun"/>
                    </w:rPr>
                    <w:t>7-29</w:t>
                  </w:r>
                </w:p>
              </w:tc>
            </w:tr>
            <w:tr w:rsidR="004403A4" w:rsidRPr="007208C3" w:rsidTr="004403A4">
              <w:trPr>
                <w:trHeight w:val="431"/>
              </w:trPr>
              <w:tc>
                <w:tcPr>
                  <w:tcW w:w="1276" w:type="dxa"/>
                </w:tcPr>
                <w:p w:rsidR="004403A4" w:rsidRPr="007208C3" w:rsidRDefault="004403A4" w:rsidP="007208C3">
                  <w:pPr>
                    <w:jc w:val="center"/>
                    <w:rPr>
                      <w:rFonts w:eastAsia="SimSun"/>
                    </w:rPr>
                  </w:pPr>
                  <w:r w:rsidRPr="007208C3">
                    <w:rPr>
                      <w:rFonts w:eastAsia="SimSun"/>
                    </w:rPr>
                    <w:t>9</w:t>
                  </w:r>
                </w:p>
              </w:tc>
              <w:tc>
                <w:tcPr>
                  <w:tcW w:w="1222" w:type="dxa"/>
                </w:tcPr>
                <w:p w:rsidR="004403A4" w:rsidRPr="007208C3" w:rsidRDefault="004403A4" w:rsidP="007208C3">
                  <w:pPr>
                    <w:jc w:val="center"/>
                    <w:rPr>
                      <w:rFonts w:eastAsia="SimSun"/>
                    </w:rPr>
                  </w:pPr>
                  <w:r w:rsidRPr="007208C3">
                    <w:rPr>
                      <w:rFonts w:eastAsia="SimSun"/>
                    </w:rPr>
                    <w:t>Nov 12</w:t>
                  </w:r>
                </w:p>
              </w:tc>
              <w:tc>
                <w:tcPr>
                  <w:tcW w:w="2232" w:type="dxa"/>
                </w:tcPr>
                <w:p w:rsidR="004403A4" w:rsidRPr="007208C3" w:rsidRDefault="004403A4" w:rsidP="007208C3">
                  <w:pPr>
                    <w:jc w:val="center"/>
                    <w:rPr>
                      <w:rFonts w:eastAsia="SimSun"/>
                    </w:rPr>
                  </w:pPr>
                  <w:r w:rsidRPr="007208C3">
                    <w:rPr>
                      <w:rFonts w:eastAsia="SimSun"/>
                    </w:rPr>
                    <w:t>Sales Variances</w:t>
                  </w:r>
                </w:p>
              </w:tc>
              <w:tc>
                <w:tcPr>
                  <w:tcW w:w="1989" w:type="dxa"/>
                </w:tcPr>
                <w:p w:rsidR="004403A4" w:rsidRPr="007208C3" w:rsidRDefault="004403A4" w:rsidP="007208C3">
                  <w:pPr>
                    <w:jc w:val="center"/>
                    <w:rPr>
                      <w:rFonts w:eastAsia="SimSun"/>
                    </w:rPr>
                  </w:pPr>
                  <w:proofErr w:type="spellStart"/>
                  <w:r w:rsidRPr="007208C3">
                    <w:rPr>
                      <w:rFonts w:eastAsia="SimSun"/>
                    </w:rPr>
                    <w:t>Ch</w:t>
                  </w:r>
                  <w:proofErr w:type="spellEnd"/>
                  <w:r w:rsidRPr="007208C3">
                    <w:rPr>
                      <w:rFonts w:eastAsia="SimSun"/>
                    </w:rPr>
                    <w:t xml:space="preserve"> 14</w:t>
                  </w:r>
                </w:p>
              </w:tc>
              <w:tc>
                <w:tcPr>
                  <w:tcW w:w="1741" w:type="dxa"/>
                </w:tcPr>
                <w:p w:rsidR="00470106" w:rsidRPr="007208C3" w:rsidRDefault="00470106" w:rsidP="007208C3">
                  <w:pPr>
                    <w:ind w:left="108"/>
                    <w:jc w:val="center"/>
                    <w:rPr>
                      <w:rFonts w:eastAsia="SimSun"/>
                    </w:rPr>
                  </w:pPr>
                  <w:r w:rsidRPr="007208C3">
                    <w:rPr>
                      <w:rFonts w:eastAsia="SimSun"/>
                    </w:rPr>
                    <w:t>14-23; 14-26</w:t>
                  </w:r>
                </w:p>
                <w:p w:rsidR="004403A4" w:rsidRPr="007208C3" w:rsidRDefault="004403A4" w:rsidP="007208C3">
                  <w:pPr>
                    <w:ind w:left="108"/>
                    <w:jc w:val="center"/>
                    <w:rPr>
                      <w:rFonts w:eastAsia="SimSun"/>
                    </w:rPr>
                  </w:pPr>
                </w:p>
              </w:tc>
            </w:tr>
            <w:tr w:rsidR="004403A4" w:rsidRPr="007208C3" w:rsidTr="004403A4">
              <w:trPr>
                <w:trHeight w:val="656"/>
              </w:trPr>
              <w:tc>
                <w:tcPr>
                  <w:tcW w:w="1276" w:type="dxa"/>
                </w:tcPr>
                <w:p w:rsidR="004403A4" w:rsidRPr="007208C3" w:rsidRDefault="004403A4" w:rsidP="007208C3">
                  <w:pPr>
                    <w:jc w:val="center"/>
                    <w:rPr>
                      <w:rFonts w:eastAsia="SimSun"/>
                    </w:rPr>
                  </w:pPr>
                  <w:r w:rsidRPr="007208C3">
                    <w:rPr>
                      <w:rFonts w:eastAsia="SimSun"/>
                    </w:rPr>
                    <w:t>10</w:t>
                  </w:r>
                </w:p>
              </w:tc>
              <w:tc>
                <w:tcPr>
                  <w:tcW w:w="1222" w:type="dxa"/>
                </w:tcPr>
                <w:p w:rsidR="004403A4" w:rsidRPr="007208C3" w:rsidRDefault="004403A4" w:rsidP="007208C3">
                  <w:pPr>
                    <w:jc w:val="center"/>
                    <w:rPr>
                      <w:rFonts w:eastAsia="SimSun"/>
                    </w:rPr>
                  </w:pPr>
                  <w:r w:rsidRPr="007208C3">
                    <w:rPr>
                      <w:rFonts w:eastAsia="SimSun"/>
                    </w:rPr>
                    <w:t>Nov 14</w:t>
                  </w:r>
                </w:p>
              </w:tc>
              <w:tc>
                <w:tcPr>
                  <w:tcW w:w="2232" w:type="dxa"/>
                </w:tcPr>
                <w:p w:rsidR="004403A4" w:rsidRPr="007208C3" w:rsidRDefault="004403A4" w:rsidP="007208C3">
                  <w:pPr>
                    <w:jc w:val="center"/>
                    <w:rPr>
                      <w:rFonts w:eastAsia="SimSun"/>
                    </w:rPr>
                  </w:pPr>
                  <w:r w:rsidRPr="007208C3">
                    <w:rPr>
                      <w:rFonts w:eastAsia="SimSun"/>
                    </w:rPr>
                    <w:t>Activity Based Costing and</w:t>
                  </w:r>
                </w:p>
                <w:p w:rsidR="004403A4" w:rsidRPr="007208C3" w:rsidRDefault="004403A4" w:rsidP="007208C3">
                  <w:pPr>
                    <w:rPr>
                      <w:rFonts w:eastAsia="SimSun"/>
                    </w:rPr>
                  </w:pPr>
                  <w:r w:rsidRPr="007208C3">
                    <w:rPr>
                      <w:rFonts w:eastAsia="SimSun"/>
                    </w:rPr>
                    <w:t>;</w:t>
                  </w:r>
                  <w:proofErr w:type="spellStart"/>
                  <w:r w:rsidRPr="007208C3">
                    <w:rPr>
                      <w:rFonts w:eastAsia="SimSun"/>
                    </w:rPr>
                    <w:t>i</w:t>
                  </w:r>
                  <w:proofErr w:type="spellEnd"/>
                  <w:r w:rsidRPr="007208C3">
                    <w:rPr>
                      <w:rFonts w:eastAsia="SimSun"/>
                    </w:rPr>
                    <w:t>) Product Costing</w:t>
                  </w:r>
                </w:p>
                <w:p w:rsidR="004403A4" w:rsidRPr="007208C3" w:rsidRDefault="004403A4" w:rsidP="007208C3">
                  <w:pPr>
                    <w:rPr>
                      <w:rFonts w:eastAsia="SimSun"/>
                    </w:rPr>
                  </w:pPr>
                  <w:r w:rsidRPr="007208C3">
                    <w:rPr>
                      <w:rFonts w:eastAsia="SimSun"/>
                    </w:rPr>
                    <w:t>ii) Reengineering</w:t>
                  </w:r>
                </w:p>
                <w:p w:rsidR="004403A4" w:rsidRPr="007208C3" w:rsidRDefault="004403A4" w:rsidP="007208C3">
                  <w:pPr>
                    <w:rPr>
                      <w:rFonts w:eastAsia="SimSun"/>
                    </w:rPr>
                  </w:pPr>
                  <w:r w:rsidRPr="007208C3">
                    <w:rPr>
                      <w:rFonts w:eastAsia="SimSun"/>
                    </w:rPr>
                    <w:t>iii) Cost Prediction Models</w:t>
                  </w:r>
                </w:p>
                <w:p w:rsidR="004403A4" w:rsidRPr="007208C3" w:rsidRDefault="004403A4" w:rsidP="007208C3">
                  <w:pPr>
                    <w:jc w:val="center"/>
                    <w:rPr>
                      <w:rFonts w:eastAsia="SimSun"/>
                    </w:rPr>
                  </w:pPr>
                </w:p>
              </w:tc>
              <w:tc>
                <w:tcPr>
                  <w:tcW w:w="1989" w:type="dxa"/>
                </w:tcPr>
                <w:p w:rsidR="00470106" w:rsidRPr="007208C3" w:rsidRDefault="00470106" w:rsidP="007208C3">
                  <w:pPr>
                    <w:jc w:val="center"/>
                    <w:rPr>
                      <w:rFonts w:eastAsia="SimSun"/>
                    </w:rPr>
                  </w:pPr>
                  <w:r w:rsidRPr="007208C3">
                    <w:rPr>
                      <w:rFonts w:eastAsia="SimSun"/>
                    </w:rPr>
                    <w:t>International Case Study</w:t>
                  </w:r>
                </w:p>
                <w:p w:rsidR="004403A4" w:rsidRPr="007208C3" w:rsidRDefault="004403A4" w:rsidP="007208C3">
                  <w:pPr>
                    <w:jc w:val="center"/>
                    <w:rPr>
                      <w:rFonts w:eastAsia="SimSun"/>
                    </w:rPr>
                  </w:pPr>
                  <w:proofErr w:type="spellStart"/>
                  <w:r w:rsidRPr="007208C3">
                    <w:rPr>
                      <w:rFonts w:eastAsia="SimSun"/>
                    </w:rPr>
                    <w:t>Ch</w:t>
                  </w:r>
                  <w:proofErr w:type="spellEnd"/>
                  <w:r w:rsidRPr="007208C3">
                    <w:rPr>
                      <w:rFonts w:eastAsia="SimSun"/>
                    </w:rPr>
                    <w:t xml:space="preserve"> 5</w:t>
                  </w:r>
                </w:p>
              </w:tc>
              <w:tc>
                <w:tcPr>
                  <w:tcW w:w="1741" w:type="dxa"/>
                </w:tcPr>
                <w:p w:rsidR="00470106" w:rsidRPr="007208C3" w:rsidRDefault="00470106" w:rsidP="007208C3">
                  <w:pPr>
                    <w:ind w:left="108"/>
                    <w:jc w:val="center"/>
                    <w:rPr>
                      <w:rFonts w:eastAsia="SimSun"/>
                      <w:b/>
                    </w:rPr>
                  </w:pPr>
                  <w:r w:rsidRPr="007208C3">
                    <w:rPr>
                      <w:rFonts w:eastAsia="SimSun"/>
                    </w:rPr>
                    <w:t>5-19; 5-20</w:t>
                  </w:r>
                </w:p>
                <w:p w:rsidR="004403A4" w:rsidRPr="007208C3" w:rsidRDefault="004403A4" w:rsidP="007208C3">
                  <w:pPr>
                    <w:ind w:left="108"/>
                    <w:jc w:val="center"/>
                    <w:rPr>
                      <w:rFonts w:eastAsia="SimSun"/>
                    </w:rPr>
                  </w:pPr>
                </w:p>
              </w:tc>
            </w:tr>
            <w:tr w:rsidR="004403A4" w:rsidRPr="007208C3" w:rsidTr="004403A4">
              <w:trPr>
                <w:trHeight w:val="566"/>
              </w:trPr>
              <w:tc>
                <w:tcPr>
                  <w:tcW w:w="1276" w:type="dxa"/>
                </w:tcPr>
                <w:p w:rsidR="004403A4" w:rsidRPr="007208C3" w:rsidRDefault="004403A4" w:rsidP="007208C3">
                  <w:pPr>
                    <w:jc w:val="center"/>
                    <w:rPr>
                      <w:rFonts w:eastAsia="SimSun"/>
                    </w:rPr>
                  </w:pPr>
                  <w:r w:rsidRPr="007208C3">
                    <w:rPr>
                      <w:rFonts w:eastAsia="SimSun"/>
                    </w:rPr>
                    <w:t>11</w:t>
                  </w:r>
                </w:p>
              </w:tc>
              <w:tc>
                <w:tcPr>
                  <w:tcW w:w="1222" w:type="dxa"/>
                </w:tcPr>
                <w:p w:rsidR="004403A4" w:rsidRPr="007208C3" w:rsidRDefault="004403A4" w:rsidP="007208C3">
                  <w:pPr>
                    <w:jc w:val="center"/>
                    <w:rPr>
                      <w:rFonts w:eastAsia="SimSun"/>
                    </w:rPr>
                  </w:pPr>
                  <w:r w:rsidRPr="007208C3">
                    <w:rPr>
                      <w:rFonts w:eastAsia="SimSun"/>
                    </w:rPr>
                    <w:t>Nov 19</w:t>
                  </w:r>
                </w:p>
              </w:tc>
              <w:tc>
                <w:tcPr>
                  <w:tcW w:w="2232" w:type="dxa"/>
                </w:tcPr>
                <w:p w:rsidR="004403A4" w:rsidRPr="007208C3" w:rsidRDefault="004403A4" w:rsidP="007208C3">
                  <w:pPr>
                    <w:jc w:val="center"/>
                    <w:rPr>
                      <w:rFonts w:eastAsia="SimSun"/>
                    </w:rPr>
                  </w:pPr>
                  <w:r w:rsidRPr="007208C3">
                    <w:rPr>
                      <w:rFonts w:eastAsia="SimSun"/>
                    </w:rPr>
                    <w:t>Presentations</w:t>
                  </w:r>
                </w:p>
              </w:tc>
              <w:tc>
                <w:tcPr>
                  <w:tcW w:w="1989" w:type="dxa"/>
                </w:tcPr>
                <w:p w:rsidR="004403A4" w:rsidRPr="007208C3" w:rsidRDefault="004403A4" w:rsidP="007208C3">
                  <w:pPr>
                    <w:jc w:val="center"/>
                    <w:rPr>
                      <w:rFonts w:eastAsia="SimSun"/>
                    </w:rPr>
                  </w:pPr>
                </w:p>
              </w:tc>
              <w:tc>
                <w:tcPr>
                  <w:tcW w:w="1741" w:type="dxa"/>
                </w:tcPr>
                <w:p w:rsidR="004403A4" w:rsidRPr="007208C3" w:rsidRDefault="004403A4" w:rsidP="007208C3">
                  <w:pPr>
                    <w:ind w:left="108"/>
                    <w:jc w:val="center"/>
                    <w:rPr>
                      <w:rFonts w:eastAsia="SimSun"/>
                      <w:b/>
                    </w:rPr>
                  </w:pPr>
                  <w:r w:rsidRPr="007208C3">
                    <w:rPr>
                      <w:rFonts w:eastAsia="SimSun"/>
                      <w:b/>
                    </w:rPr>
                    <w:t>Group</w:t>
                  </w:r>
                </w:p>
                <w:p w:rsidR="004403A4" w:rsidRPr="007208C3" w:rsidRDefault="004403A4" w:rsidP="007208C3">
                  <w:pPr>
                    <w:ind w:left="108"/>
                    <w:jc w:val="center"/>
                    <w:rPr>
                      <w:rFonts w:eastAsia="SimSun"/>
                      <w:b/>
                    </w:rPr>
                  </w:pPr>
                  <w:r w:rsidRPr="007208C3">
                    <w:rPr>
                      <w:rFonts w:eastAsia="SimSun"/>
                      <w:b/>
                    </w:rPr>
                    <w:t>Research Assignment</w:t>
                  </w:r>
                </w:p>
              </w:tc>
            </w:tr>
            <w:tr w:rsidR="004403A4" w:rsidRPr="007208C3" w:rsidTr="004403A4">
              <w:trPr>
                <w:trHeight w:val="539"/>
              </w:trPr>
              <w:tc>
                <w:tcPr>
                  <w:tcW w:w="1276" w:type="dxa"/>
                </w:tcPr>
                <w:p w:rsidR="004403A4" w:rsidRPr="007208C3" w:rsidRDefault="004403A4" w:rsidP="007208C3">
                  <w:pPr>
                    <w:jc w:val="center"/>
                    <w:rPr>
                      <w:rFonts w:eastAsia="SimSun"/>
                    </w:rPr>
                  </w:pPr>
                  <w:r w:rsidRPr="007208C3">
                    <w:rPr>
                      <w:rFonts w:eastAsia="SimSun"/>
                    </w:rPr>
                    <w:t>12</w:t>
                  </w:r>
                </w:p>
              </w:tc>
              <w:tc>
                <w:tcPr>
                  <w:tcW w:w="1222" w:type="dxa"/>
                </w:tcPr>
                <w:p w:rsidR="004403A4" w:rsidRPr="007208C3" w:rsidRDefault="004403A4" w:rsidP="007208C3">
                  <w:pPr>
                    <w:jc w:val="center"/>
                    <w:rPr>
                      <w:rFonts w:eastAsia="SimSun"/>
                    </w:rPr>
                  </w:pPr>
                  <w:r w:rsidRPr="007208C3">
                    <w:rPr>
                      <w:rFonts w:eastAsia="SimSun"/>
                    </w:rPr>
                    <w:t>Nov 26</w:t>
                  </w:r>
                </w:p>
              </w:tc>
              <w:tc>
                <w:tcPr>
                  <w:tcW w:w="2232" w:type="dxa"/>
                </w:tcPr>
                <w:p w:rsidR="004403A4" w:rsidRPr="007208C3" w:rsidRDefault="004403A4" w:rsidP="007208C3">
                  <w:pPr>
                    <w:jc w:val="center"/>
                    <w:rPr>
                      <w:rFonts w:eastAsia="SimSun"/>
                    </w:rPr>
                  </w:pPr>
                  <w:r w:rsidRPr="007208C3">
                    <w:rPr>
                      <w:rFonts w:eastAsia="SimSun"/>
                    </w:rPr>
                    <w:t>Presentations</w:t>
                  </w:r>
                </w:p>
              </w:tc>
              <w:tc>
                <w:tcPr>
                  <w:tcW w:w="1989" w:type="dxa"/>
                </w:tcPr>
                <w:p w:rsidR="004403A4" w:rsidRPr="007208C3" w:rsidRDefault="004403A4" w:rsidP="007208C3">
                  <w:pPr>
                    <w:jc w:val="center"/>
                    <w:rPr>
                      <w:rFonts w:eastAsia="SimSun"/>
                    </w:rPr>
                  </w:pPr>
                </w:p>
              </w:tc>
              <w:tc>
                <w:tcPr>
                  <w:tcW w:w="1741" w:type="dxa"/>
                </w:tcPr>
                <w:p w:rsidR="004403A4" w:rsidRPr="007208C3" w:rsidRDefault="004403A4" w:rsidP="007208C3">
                  <w:pPr>
                    <w:ind w:left="108"/>
                    <w:jc w:val="center"/>
                    <w:rPr>
                      <w:rFonts w:eastAsia="SimSun"/>
                    </w:rPr>
                  </w:pPr>
                </w:p>
              </w:tc>
            </w:tr>
            <w:tr w:rsidR="004403A4" w:rsidRPr="007208C3" w:rsidTr="004403A4">
              <w:trPr>
                <w:trHeight w:val="710"/>
              </w:trPr>
              <w:tc>
                <w:tcPr>
                  <w:tcW w:w="1276" w:type="dxa"/>
                </w:tcPr>
                <w:p w:rsidR="004403A4" w:rsidRPr="007208C3" w:rsidRDefault="004403A4" w:rsidP="007208C3">
                  <w:pPr>
                    <w:jc w:val="center"/>
                    <w:rPr>
                      <w:rFonts w:eastAsia="SimSun"/>
                    </w:rPr>
                  </w:pPr>
                  <w:r w:rsidRPr="007208C3">
                    <w:rPr>
                      <w:rFonts w:eastAsia="SimSun"/>
                    </w:rPr>
                    <w:t>13</w:t>
                  </w:r>
                </w:p>
              </w:tc>
              <w:tc>
                <w:tcPr>
                  <w:tcW w:w="1222" w:type="dxa"/>
                </w:tcPr>
                <w:p w:rsidR="004403A4" w:rsidRPr="007208C3" w:rsidRDefault="004403A4" w:rsidP="007208C3">
                  <w:pPr>
                    <w:jc w:val="center"/>
                    <w:rPr>
                      <w:rFonts w:eastAsia="SimSun"/>
                    </w:rPr>
                  </w:pPr>
                  <w:r w:rsidRPr="007208C3">
                    <w:rPr>
                      <w:rFonts w:eastAsia="SimSun"/>
                    </w:rPr>
                    <w:t>Nov 28</w:t>
                  </w:r>
                </w:p>
              </w:tc>
              <w:tc>
                <w:tcPr>
                  <w:tcW w:w="2232" w:type="dxa"/>
                </w:tcPr>
                <w:p w:rsidR="004403A4" w:rsidRPr="007208C3" w:rsidRDefault="004403A4" w:rsidP="007208C3">
                  <w:pPr>
                    <w:jc w:val="center"/>
                    <w:rPr>
                      <w:rFonts w:eastAsia="SimSun"/>
                    </w:rPr>
                  </w:pPr>
                  <w:r w:rsidRPr="007208C3">
                    <w:rPr>
                      <w:rFonts w:eastAsia="SimSun"/>
                    </w:rPr>
                    <w:t>Decision Making &amp; Relevant Cost</w:t>
                  </w:r>
                </w:p>
              </w:tc>
              <w:tc>
                <w:tcPr>
                  <w:tcW w:w="1989" w:type="dxa"/>
                </w:tcPr>
                <w:p w:rsidR="004403A4" w:rsidRPr="007208C3" w:rsidRDefault="004403A4" w:rsidP="007208C3">
                  <w:pPr>
                    <w:jc w:val="center"/>
                    <w:rPr>
                      <w:rFonts w:eastAsia="SimSun"/>
                    </w:rPr>
                  </w:pPr>
                  <w:proofErr w:type="spellStart"/>
                  <w:r w:rsidRPr="007208C3">
                    <w:rPr>
                      <w:rFonts w:eastAsia="SimSun"/>
                    </w:rPr>
                    <w:t>Ch</w:t>
                  </w:r>
                  <w:proofErr w:type="spellEnd"/>
                  <w:r w:rsidRPr="007208C3">
                    <w:rPr>
                      <w:rFonts w:eastAsia="SimSun"/>
                    </w:rPr>
                    <w:t xml:space="preserve"> 11</w:t>
                  </w:r>
                </w:p>
              </w:tc>
              <w:tc>
                <w:tcPr>
                  <w:tcW w:w="1741" w:type="dxa"/>
                </w:tcPr>
                <w:p w:rsidR="004403A4" w:rsidRPr="007208C3" w:rsidRDefault="00C5077A" w:rsidP="007208C3">
                  <w:pPr>
                    <w:ind w:left="108"/>
                    <w:jc w:val="center"/>
                    <w:rPr>
                      <w:rFonts w:eastAsia="SimSun"/>
                    </w:rPr>
                  </w:pPr>
                  <w:r w:rsidRPr="007208C3">
                    <w:rPr>
                      <w:rFonts w:eastAsia="SimSun"/>
                    </w:rPr>
                    <w:t>11-25; 11;35; 11-38</w:t>
                  </w:r>
                </w:p>
              </w:tc>
            </w:tr>
            <w:tr w:rsidR="004403A4" w:rsidRPr="007208C3" w:rsidTr="004403A4">
              <w:tc>
                <w:tcPr>
                  <w:tcW w:w="1276" w:type="dxa"/>
                </w:tcPr>
                <w:p w:rsidR="004403A4" w:rsidRPr="007208C3" w:rsidRDefault="004403A4" w:rsidP="007208C3">
                  <w:pPr>
                    <w:ind w:right="-108"/>
                    <w:rPr>
                      <w:rFonts w:eastAsia="SimSun"/>
                    </w:rPr>
                  </w:pPr>
                </w:p>
              </w:tc>
              <w:tc>
                <w:tcPr>
                  <w:tcW w:w="1222" w:type="dxa"/>
                </w:tcPr>
                <w:p w:rsidR="004403A4" w:rsidRPr="007208C3" w:rsidRDefault="004403A4" w:rsidP="007208C3">
                  <w:pPr>
                    <w:jc w:val="center"/>
                    <w:rPr>
                      <w:rFonts w:eastAsia="SimSun"/>
                    </w:rPr>
                  </w:pPr>
                </w:p>
              </w:tc>
              <w:tc>
                <w:tcPr>
                  <w:tcW w:w="2232" w:type="dxa"/>
                </w:tcPr>
                <w:p w:rsidR="004403A4" w:rsidRPr="007208C3" w:rsidRDefault="004403A4" w:rsidP="007208C3">
                  <w:pPr>
                    <w:jc w:val="center"/>
                    <w:rPr>
                      <w:rFonts w:eastAsia="SimSun"/>
                    </w:rPr>
                  </w:pPr>
                </w:p>
              </w:tc>
              <w:tc>
                <w:tcPr>
                  <w:tcW w:w="1989" w:type="dxa"/>
                </w:tcPr>
                <w:p w:rsidR="004403A4" w:rsidRPr="007208C3" w:rsidRDefault="004403A4" w:rsidP="007208C3">
                  <w:pPr>
                    <w:jc w:val="center"/>
                    <w:rPr>
                      <w:rFonts w:eastAsia="SimSun"/>
                    </w:rPr>
                  </w:pPr>
                </w:p>
              </w:tc>
              <w:tc>
                <w:tcPr>
                  <w:tcW w:w="1741" w:type="dxa"/>
                </w:tcPr>
                <w:p w:rsidR="004403A4" w:rsidRPr="007208C3" w:rsidRDefault="004403A4" w:rsidP="007208C3">
                  <w:pPr>
                    <w:ind w:left="108"/>
                    <w:jc w:val="center"/>
                    <w:rPr>
                      <w:rFonts w:eastAsia="SimSun"/>
                    </w:rPr>
                  </w:pPr>
                </w:p>
              </w:tc>
            </w:tr>
            <w:tr w:rsidR="004403A4" w:rsidRPr="007208C3" w:rsidTr="007208C3">
              <w:trPr>
                <w:trHeight w:val="422"/>
              </w:trPr>
              <w:tc>
                <w:tcPr>
                  <w:tcW w:w="8460" w:type="dxa"/>
                  <w:gridSpan w:val="5"/>
                </w:tcPr>
                <w:p w:rsidR="004403A4" w:rsidRPr="007208C3" w:rsidRDefault="004403A4" w:rsidP="007208C3">
                  <w:pPr>
                    <w:rPr>
                      <w:rFonts w:eastAsia="SimSun"/>
                      <w:b/>
                      <w:bCs/>
                      <w:sz w:val="40"/>
                    </w:rPr>
                  </w:pPr>
                  <w:r w:rsidRPr="007208C3">
                    <w:rPr>
                      <w:rFonts w:eastAsia="SimSun"/>
                      <w:b/>
                      <w:bCs/>
                      <w:sz w:val="40"/>
                      <w:highlight w:val="yellow"/>
                    </w:rPr>
                    <w:t>Final Exam: Monday, December 10 at 4:30pm-6:30pm</w:t>
                  </w:r>
                </w:p>
                <w:p w:rsidR="004403A4" w:rsidRPr="007208C3" w:rsidRDefault="004403A4" w:rsidP="007208C3">
                  <w:pPr>
                    <w:jc w:val="center"/>
                    <w:rPr>
                      <w:rFonts w:eastAsia="SimSun"/>
                      <w:b/>
                      <w:bCs/>
                      <w:sz w:val="40"/>
                    </w:rPr>
                  </w:pPr>
                </w:p>
              </w:tc>
            </w:tr>
          </w:tbl>
          <w:p w:rsidR="00D247DA" w:rsidRPr="007208C3" w:rsidRDefault="00D247DA" w:rsidP="007208C3">
            <w:pPr>
              <w:spacing w:after="200" w:line="276" w:lineRule="auto"/>
              <w:rPr>
                <w:rFonts w:asciiTheme="majorHAnsi" w:hAnsiTheme="majorHAnsi" w:cs="Arial"/>
                <w:b/>
                <w:bCs/>
              </w:rPr>
            </w:pPr>
          </w:p>
        </w:tc>
        <w:tc>
          <w:tcPr>
            <w:tcW w:w="789" w:type="dxa"/>
            <w:noWrap/>
            <w:vAlign w:val="center"/>
          </w:tcPr>
          <w:p w:rsidR="008D0664" w:rsidRPr="007208C3" w:rsidRDefault="008D0664" w:rsidP="007208C3">
            <w:pPr>
              <w:rPr>
                <w:rFonts w:asciiTheme="majorHAnsi" w:hAnsiTheme="majorHAnsi" w:cs="Arial"/>
              </w:rPr>
            </w:pPr>
          </w:p>
        </w:tc>
      </w:tr>
    </w:tbl>
    <w:p w:rsidR="00737C36" w:rsidRPr="007208C3" w:rsidRDefault="00737C36" w:rsidP="007208C3">
      <w:pPr>
        <w:jc w:val="center"/>
        <w:outlineLvl w:val="0"/>
        <w:rPr>
          <w:b/>
          <w:sz w:val="22"/>
          <w:szCs w:val="22"/>
        </w:rPr>
      </w:pPr>
      <w:r w:rsidRPr="007208C3">
        <w:rPr>
          <w:b/>
          <w:sz w:val="22"/>
          <w:szCs w:val="22"/>
        </w:rPr>
        <w:t>Appendix I</w:t>
      </w:r>
      <w:r w:rsidRPr="007208C3">
        <w:rPr>
          <w:b/>
          <w:sz w:val="22"/>
          <w:szCs w:val="22"/>
        </w:rPr>
        <w:br/>
      </w:r>
    </w:p>
    <w:p w:rsidR="00737C36" w:rsidRPr="007208C3" w:rsidRDefault="00737C36" w:rsidP="007208C3">
      <w:pPr>
        <w:widowControl w:val="0"/>
        <w:autoSpaceDE w:val="0"/>
        <w:autoSpaceDN w:val="0"/>
        <w:adjustRightInd w:val="0"/>
        <w:spacing w:before="22"/>
        <w:ind w:left="40" w:right="-20"/>
        <w:jc w:val="center"/>
        <w:rPr>
          <w:rFonts w:ascii="Calibri" w:hAnsi="Calibri" w:cs="Calibri"/>
          <w:b/>
          <w:bCs/>
          <w:w w:val="99"/>
          <w:sz w:val="22"/>
          <w:szCs w:val="22"/>
          <w:u w:val="thick"/>
        </w:rPr>
      </w:pPr>
      <w:r w:rsidRPr="007208C3">
        <w:rPr>
          <w:noProof/>
        </w:rPr>
        <w:drawing>
          <wp:inline distT="0" distB="0" distL="0" distR="0" wp14:anchorId="3777524D" wp14:editId="779D18AE">
            <wp:extent cx="1711960" cy="600075"/>
            <wp:effectExtent l="0" t="0" r="254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711960" cy="600075"/>
                    </a:xfrm>
                    <a:prstGeom prst="rect">
                      <a:avLst/>
                    </a:prstGeom>
                    <a:noFill/>
                    <a:ln>
                      <a:noFill/>
                    </a:ln>
                  </pic:spPr>
                </pic:pic>
              </a:graphicData>
            </a:graphic>
          </wp:inline>
        </w:drawing>
      </w:r>
    </w:p>
    <w:p w:rsidR="00737C36" w:rsidRPr="007208C3" w:rsidRDefault="00737C36" w:rsidP="007208C3">
      <w:pPr>
        <w:widowControl w:val="0"/>
        <w:autoSpaceDE w:val="0"/>
        <w:autoSpaceDN w:val="0"/>
        <w:adjustRightInd w:val="0"/>
        <w:spacing w:before="22"/>
        <w:ind w:left="40" w:right="-20"/>
        <w:jc w:val="center"/>
        <w:rPr>
          <w:rFonts w:ascii="Calibri" w:hAnsi="Calibri" w:cs="Calibri"/>
          <w:b/>
          <w:bCs/>
          <w:w w:val="99"/>
          <w:sz w:val="22"/>
          <w:szCs w:val="22"/>
        </w:rPr>
      </w:pPr>
      <w:r w:rsidRPr="007208C3">
        <w:rPr>
          <w:rFonts w:ascii="Calibri" w:hAnsi="Calibri" w:cs="Calibri"/>
          <w:b/>
          <w:bCs/>
          <w:w w:val="99"/>
          <w:sz w:val="22"/>
          <w:szCs w:val="22"/>
          <w:u w:val="thick"/>
        </w:rPr>
        <w:t>Undergraduate Program Learning Goal</w:t>
      </w:r>
      <w:r w:rsidRPr="007208C3">
        <w:rPr>
          <w:rFonts w:ascii="Calibri" w:hAnsi="Calibri" w:cs="Calibri"/>
          <w:b/>
          <w:bCs/>
          <w:sz w:val="22"/>
          <w:szCs w:val="22"/>
          <w:u w:val="thick"/>
        </w:rPr>
        <w:t>s</w:t>
      </w:r>
    </w:p>
    <w:p w:rsidR="00737C36" w:rsidRPr="007208C3" w:rsidRDefault="00737C36" w:rsidP="007208C3">
      <w:pPr>
        <w:widowControl w:val="0"/>
        <w:autoSpaceDE w:val="0"/>
        <w:autoSpaceDN w:val="0"/>
        <w:adjustRightInd w:val="0"/>
        <w:spacing w:before="22"/>
        <w:ind w:left="40" w:right="-20"/>
        <w:rPr>
          <w:rFonts w:ascii="Calibri" w:hAnsi="Calibri" w:cs="Calibri"/>
          <w:b/>
          <w:bCs/>
          <w:w w:val="99"/>
          <w:sz w:val="22"/>
          <w:szCs w:val="22"/>
          <w:u w:val="thick"/>
        </w:rPr>
      </w:pPr>
    </w:p>
    <w:p w:rsidR="00737C36" w:rsidRPr="007208C3" w:rsidRDefault="00737C36" w:rsidP="007208C3">
      <w:pPr>
        <w:widowControl w:val="0"/>
        <w:autoSpaceDE w:val="0"/>
        <w:autoSpaceDN w:val="0"/>
        <w:adjustRightInd w:val="0"/>
        <w:spacing w:before="22"/>
        <w:ind w:left="40" w:right="-20"/>
        <w:rPr>
          <w:rFonts w:ascii="Calibri" w:hAnsi="Calibri" w:cs="Calibri"/>
          <w:sz w:val="22"/>
          <w:szCs w:val="22"/>
        </w:rPr>
      </w:pPr>
      <w:r w:rsidRPr="007208C3">
        <w:rPr>
          <w:rFonts w:ascii="Calibri" w:hAnsi="Calibri" w:cs="Calibri"/>
          <w:sz w:val="22"/>
          <w:szCs w:val="22"/>
        </w:rPr>
        <w:t xml:space="preserve">According to the AACSB, the Learning Goals state how the degree programs demonstrate the Marshall mission. Learning Goals should be broad statements, describing the goal of learning as well as the outcome.  Accordingly, below the </w:t>
      </w:r>
      <w:r w:rsidRPr="007208C3">
        <w:rPr>
          <w:rFonts w:ascii="Calibri" w:hAnsi="Calibri" w:cs="Calibri"/>
          <w:b/>
          <w:sz w:val="22"/>
          <w:szCs w:val="22"/>
          <w:u w:val="single"/>
        </w:rPr>
        <w:t>goal</w:t>
      </w:r>
      <w:r w:rsidRPr="007208C3">
        <w:rPr>
          <w:rFonts w:ascii="Calibri" w:hAnsi="Calibri" w:cs="Calibri"/>
          <w:sz w:val="22"/>
          <w:szCs w:val="22"/>
          <w:u w:val="single"/>
        </w:rPr>
        <w:t xml:space="preserve"> is what Marshall intends the students should be</w:t>
      </w:r>
      <w:r w:rsidRPr="007208C3">
        <w:rPr>
          <w:rFonts w:ascii="Calibri" w:hAnsi="Calibri" w:cs="Calibri"/>
          <w:sz w:val="22"/>
          <w:szCs w:val="22"/>
        </w:rPr>
        <w:t xml:space="preserve"> and the </w:t>
      </w:r>
      <w:r w:rsidRPr="007208C3">
        <w:rPr>
          <w:rFonts w:ascii="Calibri" w:hAnsi="Calibri" w:cs="Calibri"/>
          <w:i/>
          <w:sz w:val="22"/>
          <w:szCs w:val="22"/>
          <w:u w:val="single"/>
        </w:rPr>
        <w:t>outcome</w:t>
      </w:r>
      <w:r w:rsidRPr="007208C3">
        <w:rPr>
          <w:rFonts w:ascii="Calibri" w:hAnsi="Calibri" w:cs="Calibri"/>
          <w:sz w:val="22"/>
          <w:szCs w:val="22"/>
          <w:u w:val="single"/>
        </w:rPr>
        <w:t xml:space="preserve"> further describes students’ application and transfer of knowledge</w:t>
      </w:r>
      <w:r w:rsidRPr="007208C3">
        <w:rPr>
          <w:rFonts w:ascii="Calibri" w:hAnsi="Calibri" w:cs="Calibri"/>
          <w:sz w:val="22"/>
          <w:szCs w:val="22"/>
        </w:rPr>
        <w:t>. The goals should express expectations that reflect the depth and breadth of student knowledge and skills that are sustainable foundations for life-long learning in support of their professional and personal development.</w:t>
      </w:r>
    </w:p>
    <w:p w:rsidR="00737C36" w:rsidRPr="007208C3" w:rsidRDefault="00737C36" w:rsidP="007208C3">
      <w:pPr>
        <w:widowControl w:val="0"/>
        <w:autoSpaceDE w:val="0"/>
        <w:autoSpaceDN w:val="0"/>
        <w:adjustRightInd w:val="0"/>
        <w:spacing w:before="22"/>
        <w:ind w:left="40" w:right="-20"/>
        <w:rPr>
          <w:rFonts w:ascii="Calibri" w:hAnsi="Calibri" w:cs="Calibri"/>
          <w:sz w:val="22"/>
          <w:szCs w:val="22"/>
        </w:rPr>
      </w:pPr>
    </w:p>
    <w:p w:rsidR="00737C36" w:rsidRPr="007208C3" w:rsidRDefault="00737C36" w:rsidP="007208C3">
      <w:pPr>
        <w:pStyle w:val="ListParagraph"/>
        <w:widowControl w:val="0"/>
        <w:numPr>
          <w:ilvl w:val="0"/>
          <w:numId w:val="12"/>
        </w:numPr>
        <w:autoSpaceDE w:val="0"/>
        <w:autoSpaceDN w:val="0"/>
        <w:adjustRightInd w:val="0"/>
        <w:spacing w:before="41"/>
        <w:ind w:right="-20"/>
        <w:rPr>
          <w:rFonts w:ascii="Calibri" w:hAnsi="Calibri" w:cs="Calibri"/>
          <w:sz w:val="22"/>
          <w:szCs w:val="22"/>
        </w:rPr>
      </w:pPr>
      <w:r w:rsidRPr="007208C3">
        <w:rPr>
          <w:rFonts w:ascii="Calibri" w:hAnsi="Calibri" w:cs="Calibri"/>
          <w:b/>
          <w:w w:val="99"/>
          <w:sz w:val="22"/>
          <w:szCs w:val="22"/>
        </w:rPr>
        <w:t xml:space="preserve">Our graduates will have an understanding of the key </w:t>
      </w:r>
      <w:r w:rsidRPr="007208C3">
        <w:rPr>
          <w:rFonts w:ascii="Calibri" w:hAnsi="Calibri" w:cs="Calibri"/>
          <w:b/>
          <w:spacing w:val="1"/>
          <w:w w:val="99"/>
          <w:sz w:val="22"/>
          <w:szCs w:val="22"/>
        </w:rPr>
        <w:t>b</w:t>
      </w:r>
      <w:r w:rsidRPr="007208C3">
        <w:rPr>
          <w:rFonts w:ascii="Calibri" w:hAnsi="Calibri" w:cs="Calibri"/>
          <w:b/>
          <w:w w:val="99"/>
          <w:sz w:val="22"/>
          <w:szCs w:val="22"/>
        </w:rPr>
        <w:t xml:space="preserve">usiness areas and their interplay </w:t>
      </w:r>
      <w:r w:rsidRPr="007208C3">
        <w:rPr>
          <w:rFonts w:ascii="Calibri" w:hAnsi="Calibri" w:cs="Calibri"/>
          <w:i/>
          <w:w w:val="99"/>
          <w:sz w:val="22"/>
          <w:szCs w:val="22"/>
        </w:rPr>
        <w:t xml:space="preserve">to effectively </w:t>
      </w:r>
      <w:r w:rsidRPr="007208C3">
        <w:rPr>
          <w:rFonts w:ascii="Calibri" w:hAnsi="Calibri" w:cs="Calibri"/>
          <w:i/>
          <w:spacing w:val="1"/>
          <w:w w:val="99"/>
          <w:sz w:val="22"/>
          <w:szCs w:val="22"/>
        </w:rPr>
        <w:t>m</w:t>
      </w:r>
      <w:r w:rsidRPr="007208C3">
        <w:rPr>
          <w:rFonts w:ascii="Calibri" w:hAnsi="Calibri" w:cs="Calibri"/>
          <w:i/>
          <w:w w:val="99"/>
          <w:sz w:val="22"/>
          <w:szCs w:val="22"/>
        </w:rPr>
        <w:t xml:space="preserve">anage different types of </w:t>
      </w:r>
      <w:r w:rsidRPr="007208C3">
        <w:rPr>
          <w:rFonts w:ascii="Calibri" w:hAnsi="Calibri" w:cs="Calibri"/>
          <w:i/>
          <w:spacing w:val="1"/>
          <w:w w:val="99"/>
          <w:sz w:val="22"/>
          <w:szCs w:val="22"/>
        </w:rPr>
        <w:t>m</w:t>
      </w:r>
      <w:r w:rsidRPr="007208C3">
        <w:rPr>
          <w:rFonts w:ascii="Calibri" w:hAnsi="Calibri" w:cs="Calibri"/>
          <w:i/>
          <w:w w:val="99"/>
          <w:sz w:val="22"/>
          <w:szCs w:val="22"/>
        </w:rPr>
        <w:t>odern enterprise</w:t>
      </w:r>
      <w:r w:rsidRPr="007208C3">
        <w:rPr>
          <w:rFonts w:ascii="Calibri" w:hAnsi="Calibri" w:cs="Calibri"/>
          <w:i/>
          <w:spacing w:val="-1"/>
          <w:w w:val="99"/>
          <w:sz w:val="22"/>
          <w:szCs w:val="22"/>
        </w:rPr>
        <w:t>.</w:t>
      </w:r>
      <w:r w:rsidRPr="007208C3">
        <w:rPr>
          <w:rFonts w:ascii="Calibri" w:hAnsi="Calibri" w:cs="Calibri"/>
          <w:w w:val="99"/>
          <w:sz w:val="22"/>
          <w:szCs w:val="22"/>
        </w:rPr>
        <w:t xml:space="preserve"> </w:t>
      </w:r>
    </w:p>
    <w:p w:rsidR="00737C36" w:rsidRPr="007208C3" w:rsidRDefault="00737C36" w:rsidP="007208C3">
      <w:pPr>
        <w:pStyle w:val="ListParagraph"/>
        <w:widowControl w:val="0"/>
        <w:numPr>
          <w:ilvl w:val="0"/>
          <w:numId w:val="12"/>
        </w:numPr>
        <w:autoSpaceDE w:val="0"/>
        <w:autoSpaceDN w:val="0"/>
        <w:adjustRightInd w:val="0"/>
        <w:spacing w:before="40"/>
        <w:ind w:right="-20"/>
        <w:rPr>
          <w:rFonts w:ascii="Calibri" w:hAnsi="Calibri" w:cs="Calibri"/>
          <w:i/>
          <w:sz w:val="22"/>
          <w:szCs w:val="22"/>
        </w:rPr>
      </w:pPr>
      <w:r w:rsidRPr="007208C3">
        <w:rPr>
          <w:rFonts w:ascii="Calibri" w:hAnsi="Calibri" w:cs="Calibri"/>
          <w:b/>
          <w:w w:val="99"/>
          <w:sz w:val="22"/>
          <w:szCs w:val="22"/>
        </w:rPr>
        <w:t>Our graduates will have a global mindset</w:t>
      </w:r>
      <w:r w:rsidRPr="007208C3">
        <w:rPr>
          <w:rFonts w:ascii="Calibri" w:hAnsi="Calibri" w:cs="Calibri"/>
          <w:w w:val="99"/>
          <w:sz w:val="22"/>
          <w:szCs w:val="22"/>
        </w:rPr>
        <w:t xml:space="preserve"> </w:t>
      </w:r>
      <w:r w:rsidRPr="007208C3">
        <w:rPr>
          <w:rFonts w:ascii="Calibri" w:hAnsi="Calibri" w:cs="Calibri"/>
          <w:i/>
          <w:w w:val="99"/>
          <w:sz w:val="22"/>
          <w:szCs w:val="22"/>
        </w:rPr>
        <w:t>demonstrating an understanding of the interplay of local, regional, and international markets, and economic, social and cultural issues.</w:t>
      </w:r>
    </w:p>
    <w:p w:rsidR="00737C36" w:rsidRPr="007208C3" w:rsidRDefault="00737C36" w:rsidP="007208C3">
      <w:pPr>
        <w:pStyle w:val="ListParagraph"/>
        <w:widowControl w:val="0"/>
        <w:numPr>
          <w:ilvl w:val="0"/>
          <w:numId w:val="12"/>
        </w:numPr>
        <w:autoSpaceDE w:val="0"/>
        <w:autoSpaceDN w:val="0"/>
        <w:adjustRightInd w:val="0"/>
        <w:spacing w:before="40"/>
        <w:ind w:right="-20"/>
        <w:rPr>
          <w:rFonts w:ascii="Calibri" w:hAnsi="Calibri" w:cs="Calibri"/>
          <w:w w:val="99"/>
          <w:sz w:val="22"/>
          <w:szCs w:val="22"/>
        </w:rPr>
      </w:pPr>
      <w:r w:rsidRPr="007208C3">
        <w:rPr>
          <w:rFonts w:ascii="Calibri" w:hAnsi="Calibri" w:cs="Calibri"/>
          <w:b/>
          <w:w w:val="99"/>
          <w:sz w:val="22"/>
          <w:szCs w:val="22"/>
        </w:rPr>
        <w:t xml:space="preserve">Our graduates will demonstrate </w:t>
      </w:r>
      <w:r w:rsidRPr="007208C3">
        <w:rPr>
          <w:rFonts w:ascii="Calibri" w:hAnsi="Calibri" w:cs="Calibri"/>
          <w:b/>
          <w:sz w:val="22"/>
          <w:szCs w:val="22"/>
        </w:rPr>
        <w:t>c</w:t>
      </w:r>
      <w:r w:rsidRPr="007208C3">
        <w:rPr>
          <w:rFonts w:ascii="Calibri" w:hAnsi="Calibri" w:cs="Calibri"/>
          <w:b/>
          <w:w w:val="99"/>
          <w:sz w:val="22"/>
          <w:szCs w:val="22"/>
        </w:rPr>
        <w:t>r</w:t>
      </w:r>
      <w:r w:rsidRPr="007208C3">
        <w:rPr>
          <w:rFonts w:ascii="Calibri" w:hAnsi="Calibri" w:cs="Calibri"/>
          <w:b/>
          <w:sz w:val="22"/>
          <w:szCs w:val="22"/>
        </w:rPr>
        <w:t>itic</w:t>
      </w:r>
      <w:r w:rsidRPr="007208C3">
        <w:rPr>
          <w:rFonts w:ascii="Calibri" w:hAnsi="Calibri" w:cs="Calibri"/>
          <w:b/>
          <w:w w:val="99"/>
          <w:sz w:val="22"/>
          <w:szCs w:val="22"/>
        </w:rPr>
        <w:t xml:space="preserve">al </w:t>
      </w:r>
      <w:r w:rsidRPr="007208C3">
        <w:rPr>
          <w:rFonts w:ascii="Calibri" w:hAnsi="Calibri" w:cs="Calibri"/>
          <w:b/>
          <w:sz w:val="22"/>
          <w:szCs w:val="22"/>
        </w:rPr>
        <w:t>t</w:t>
      </w:r>
      <w:r w:rsidRPr="007208C3">
        <w:rPr>
          <w:rFonts w:ascii="Calibri" w:hAnsi="Calibri" w:cs="Calibri"/>
          <w:b/>
          <w:w w:val="99"/>
          <w:sz w:val="22"/>
          <w:szCs w:val="22"/>
        </w:rPr>
        <w:t>hinking skills, de</w:t>
      </w:r>
      <w:r w:rsidRPr="007208C3">
        <w:rPr>
          <w:rFonts w:ascii="Calibri" w:hAnsi="Calibri" w:cs="Calibri"/>
          <w:b/>
          <w:sz w:val="22"/>
          <w:szCs w:val="22"/>
        </w:rPr>
        <w:t>c</w:t>
      </w:r>
      <w:r w:rsidRPr="007208C3">
        <w:rPr>
          <w:rFonts w:ascii="Calibri" w:hAnsi="Calibri" w:cs="Calibri"/>
          <w:b/>
          <w:w w:val="99"/>
          <w:sz w:val="22"/>
          <w:szCs w:val="22"/>
        </w:rPr>
        <w:t>ision-making, and problem-solving abilities</w:t>
      </w:r>
      <w:r w:rsidRPr="007208C3">
        <w:rPr>
          <w:rFonts w:ascii="Calibri" w:hAnsi="Calibri" w:cs="Calibri"/>
          <w:w w:val="99"/>
          <w:sz w:val="22"/>
          <w:szCs w:val="22"/>
        </w:rPr>
        <w:t xml:space="preserve"> </w:t>
      </w:r>
      <w:r w:rsidRPr="007208C3">
        <w:rPr>
          <w:rFonts w:ascii="Calibri" w:hAnsi="Calibri" w:cs="Calibri"/>
          <w:i/>
          <w:w w:val="99"/>
          <w:sz w:val="22"/>
          <w:szCs w:val="22"/>
        </w:rPr>
        <w:t>to strategically navigate complex demands of business environments</w:t>
      </w:r>
      <w:r w:rsidRPr="007208C3">
        <w:rPr>
          <w:rFonts w:ascii="Calibri" w:hAnsi="Calibri" w:cs="Calibri"/>
          <w:w w:val="99"/>
          <w:sz w:val="22"/>
          <w:szCs w:val="22"/>
        </w:rPr>
        <w:t>.</w:t>
      </w:r>
    </w:p>
    <w:p w:rsidR="00737C36" w:rsidRPr="007208C3" w:rsidRDefault="00737C36" w:rsidP="007208C3">
      <w:pPr>
        <w:pStyle w:val="ListParagraph"/>
        <w:widowControl w:val="0"/>
        <w:numPr>
          <w:ilvl w:val="0"/>
          <w:numId w:val="12"/>
        </w:numPr>
        <w:autoSpaceDE w:val="0"/>
        <w:autoSpaceDN w:val="0"/>
        <w:adjustRightInd w:val="0"/>
        <w:spacing w:before="40"/>
        <w:ind w:right="-20"/>
        <w:rPr>
          <w:rFonts w:ascii="Calibri" w:hAnsi="Calibri" w:cs="Calibri"/>
          <w:i/>
          <w:w w:val="99"/>
          <w:sz w:val="22"/>
          <w:szCs w:val="22"/>
        </w:rPr>
      </w:pPr>
      <w:r w:rsidRPr="007208C3">
        <w:rPr>
          <w:rFonts w:ascii="Calibri" w:hAnsi="Calibri" w:cs="Calibri"/>
          <w:b/>
          <w:sz w:val="22"/>
          <w:szCs w:val="22"/>
        </w:rPr>
        <w:t>Our graduates will demonstrate leadership skills</w:t>
      </w:r>
      <w:r w:rsidRPr="007208C3">
        <w:rPr>
          <w:rFonts w:ascii="Calibri" w:hAnsi="Calibri" w:cs="Calibri"/>
          <w:sz w:val="22"/>
          <w:szCs w:val="22"/>
        </w:rPr>
        <w:t xml:space="preserve"> </w:t>
      </w:r>
      <w:r w:rsidRPr="007208C3">
        <w:rPr>
          <w:rFonts w:ascii="Calibri" w:hAnsi="Calibri" w:cs="Calibri"/>
          <w:i/>
          <w:w w:val="99"/>
          <w:sz w:val="22"/>
          <w:szCs w:val="22"/>
        </w:rPr>
        <w:t>aspiring to be sensible, future-oriented leaders and innovators.</w:t>
      </w:r>
    </w:p>
    <w:p w:rsidR="00737C36" w:rsidRPr="007208C3" w:rsidRDefault="00737C36" w:rsidP="007208C3">
      <w:pPr>
        <w:pStyle w:val="ListParagraph"/>
        <w:widowControl w:val="0"/>
        <w:numPr>
          <w:ilvl w:val="0"/>
          <w:numId w:val="12"/>
        </w:numPr>
        <w:autoSpaceDE w:val="0"/>
        <w:autoSpaceDN w:val="0"/>
        <w:adjustRightInd w:val="0"/>
        <w:spacing w:before="40"/>
        <w:ind w:right="-20"/>
        <w:rPr>
          <w:rFonts w:ascii="Calibri" w:hAnsi="Calibri" w:cs="Calibri"/>
          <w:w w:val="99"/>
          <w:sz w:val="22"/>
          <w:szCs w:val="22"/>
        </w:rPr>
      </w:pPr>
      <w:r w:rsidRPr="007208C3">
        <w:rPr>
          <w:rFonts w:ascii="Calibri" w:hAnsi="Calibri" w:cs="Calibri"/>
          <w:b/>
          <w:w w:val="99"/>
          <w:sz w:val="22"/>
          <w:szCs w:val="22"/>
        </w:rPr>
        <w:t xml:space="preserve">Our graduates will demonstrate ethical reasoning skills, understand social, </w:t>
      </w:r>
      <w:r w:rsidRPr="007208C3">
        <w:rPr>
          <w:rFonts w:ascii="Calibri" w:hAnsi="Calibri" w:cs="Calibri"/>
          <w:b/>
          <w:sz w:val="22"/>
          <w:szCs w:val="22"/>
        </w:rPr>
        <w:t>c</w:t>
      </w:r>
      <w:r w:rsidRPr="007208C3">
        <w:rPr>
          <w:rFonts w:ascii="Calibri" w:hAnsi="Calibri" w:cs="Calibri"/>
          <w:b/>
          <w:w w:val="99"/>
          <w:sz w:val="22"/>
          <w:szCs w:val="22"/>
        </w:rPr>
        <w:t>iv</w:t>
      </w:r>
      <w:r w:rsidRPr="007208C3">
        <w:rPr>
          <w:rFonts w:ascii="Calibri" w:hAnsi="Calibri" w:cs="Calibri"/>
          <w:b/>
          <w:sz w:val="22"/>
          <w:szCs w:val="22"/>
        </w:rPr>
        <w:t>ic,</w:t>
      </w:r>
      <w:r w:rsidRPr="007208C3">
        <w:rPr>
          <w:rFonts w:ascii="Calibri" w:hAnsi="Calibri" w:cs="Calibri"/>
          <w:b/>
          <w:w w:val="99"/>
          <w:sz w:val="22"/>
          <w:szCs w:val="22"/>
        </w:rPr>
        <w:t xml:space="preserve"> and professional responsibili</w:t>
      </w:r>
      <w:r w:rsidRPr="007208C3">
        <w:rPr>
          <w:rFonts w:ascii="Calibri" w:hAnsi="Calibri" w:cs="Calibri"/>
          <w:b/>
          <w:spacing w:val="-1"/>
          <w:w w:val="99"/>
          <w:sz w:val="22"/>
          <w:szCs w:val="22"/>
        </w:rPr>
        <w:t>t</w:t>
      </w:r>
      <w:r w:rsidRPr="007208C3">
        <w:rPr>
          <w:rFonts w:ascii="Calibri" w:hAnsi="Calibri" w:cs="Calibri"/>
          <w:b/>
          <w:w w:val="99"/>
          <w:sz w:val="22"/>
          <w:szCs w:val="22"/>
        </w:rPr>
        <w:t>ies</w:t>
      </w:r>
      <w:r w:rsidRPr="007208C3">
        <w:rPr>
          <w:rFonts w:ascii="Calibri" w:hAnsi="Calibri" w:cs="Calibri"/>
          <w:w w:val="99"/>
          <w:sz w:val="22"/>
          <w:szCs w:val="22"/>
        </w:rPr>
        <w:t xml:space="preserve"> </w:t>
      </w:r>
      <w:r w:rsidRPr="007208C3">
        <w:rPr>
          <w:rFonts w:ascii="Calibri" w:hAnsi="Calibri" w:cs="Calibri"/>
          <w:i/>
          <w:w w:val="99"/>
          <w:sz w:val="22"/>
          <w:szCs w:val="22"/>
        </w:rPr>
        <w:t>and aspire to add value to society</w:t>
      </w:r>
      <w:r w:rsidRPr="007208C3">
        <w:rPr>
          <w:rFonts w:ascii="Calibri" w:hAnsi="Calibri" w:cs="Calibri"/>
          <w:w w:val="99"/>
          <w:sz w:val="22"/>
          <w:szCs w:val="22"/>
        </w:rPr>
        <w:t>.</w:t>
      </w:r>
    </w:p>
    <w:p w:rsidR="00737C36" w:rsidRPr="007208C3" w:rsidRDefault="00737C36" w:rsidP="007208C3">
      <w:pPr>
        <w:pStyle w:val="ListParagraph"/>
        <w:widowControl w:val="0"/>
        <w:numPr>
          <w:ilvl w:val="0"/>
          <w:numId w:val="12"/>
        </w:numPr>
        <w:autoSpaceDE w:val="0"/>
        <w:autoSpaceDN w:val="0"/>
        <w:adjustRightInd w:val="0"/>
        <w:spacing w:before="41"/>
        <w:ind w:right="-20"/>
        <w:rPr>
          <w:rFonts w:ascii="Calibri" w:hAnsi="Calibri" w:cs="Calibri"/>
          <w:i/>
          <w:w w:val="99"/>
          <w:sz w:val="22"/>
          <w:szCs w:val="22"/>
        </w:rPr>
      </w:pPr>
      <w:r w:rsidRPr="007208C3">
        <w:rPr>
          <w:rFonts w:ascii="Calibri" w:hAnsi="Calibri" w:cs="Calibri"/>
          <w:b/>
          <w:w w:val="99"/>
          <w:sz w:val="22"/>
          <w:szCs w:val="22"/>
        </w:rPr>
        <w:t>Our graduates will be effe</w:t>
      </w:r>
      <w:r w:rsidRPr="007208C3">
        <w:rPr>
          <w:rFonts w:ascii="Calibri" w:hAnsi="Calibri" w:cs="Calibri"/>
          <w:b/>
          <w:sz w:val="22"/>
          <w:szCs w:val="22"/>
        </w:rPr>
        <w:t>ct</w:t>
      </w:r>
      <w:r w:rsidRPr="007208C3">
        <w:rPr>
          <w:rFonts w:ascii="Calibri" w:hAnsi="Calibri" w:cs="Calibri"/>
          <w:b/>
          <w:w w:val="99"/>
          <w:sz w:val="22"/>
          <w:szCs w:val="22"/>
        </w:rPr>
        <w:t>ive communicators in speaking and writing</w:t>
      </w:r>
      <w:r w:rsidRPr="007208C3">
        <w:rPr>
          <w:rFonts w:ascii="Calibri" w:hAnsi="Calibri" w:cs="Calibri"/>
          <w:i/>
          <w:w w:val="99"/>
          <w:sz w:val="22"/>
          <w:szCs w:val="22"/>
        </w:rPr>
        <w:t xml:space="preserve"> to facilitate information flow in organizational, social, and intercultural contexts.</w:t>
      </w:r>
    </w:p>
    <w:p w:rsidR="00737C36" w:rsidRPr="007208C3" w:rsidRDefault="00737C36" w:rsidP="007208C3">
      <w:pPr>
        <w:widowControl w:val="0"/>
        <w:autoSpaceDE w:val="0"/>
        <w:autoSpaceDN w:val="0"/>
        <w:adjustRightInd w:val="0"/>
        <w:spacing w:before="41"/>
        <w:ind w:right="-20"/>
        <w:rPr>
          <w:rFonts w:ascii="Calibri" w:hAnsi="Calibri" w:cs="Calibri"/>
          <w:i/>
          <w:w w:val="99"/>
          <w:sz w:val="22"/>
          <w:szCs w:val="22"/>
        </w:rPr>
      </w:pPr>
    </w:p>
    <w:p w:rsidR="00737C36" w:rsidRPr="007208C3" w:rsidRDefault="00737C36" w:rsidP="007208C3">
      <w:pPr>
        <w:widowControl w:val="0"/>
        <w:autoSpaceDE w:val="0"/>
        <w:autoSpaceDN w:val="0"/>
        <w:adjustRightInd w:val="0"/>
        <w:spacing w:before="39"/>
        <w:ind w:right="-20"/>
        <w:rPr>
          <w:rFonts w:ascii="Calibri" w:hAnsi="Calibri" w:cs="Calibri"/>
          <w:sz w:val="22"/>
          <w:szCs w:val="22"/>
        </w:rPr>
      </w:pPr>
      <w:r w:rsidRPr="007208C3">
        <w:rPr>
          <w:rFonts w:ascii="Calibri" w:hAnsi="Calibri" w:cs="Calibri"/>
          <w:b/>
          <w:bCs/>
          <w:sz w:val="22"/>
          <w:szCs w:val="22"/>
          <w:u w:val="thick"/>
        </w:rPr>
        <w:t>Learning</w:t>
      </w:r>
      <w:r w:rsidRPr="007208C3">
        <w:rPr>
          <w:spacing w:val="-12"/>
          <w:sz w:val="22"/>
          <w:szCs w:val="22"/>
          <w:u w:val="thick"/>
        </w:rPr>
        <w:t xml:space="preserve"> </w:t>
      </w:r>
      <w:r w:rsidRPr="007208C3">
        <w:rPr>
          <w:rFonts w:ascii="Calibri" w:hAnsi="Calibri" w:cs="Calibri"/>
          <w:b/>
          <w:bCs/>
          <w:sz w:val="22"/>
          <w:szCs w:val="22"/>
          <w:u w:val="thick"/>
        </w:rPr>
        <w:t>objectives</w:t>
      </w:r>
      <w:r w:rsidRPr="007208C3">
        <w:rPr>
          <w:spacing w:val="-13"/>
          <w:sz w:val="22"/>
          <w:szCs w:val="22"/>
          <w:u w:val="thick"/>
        </w:rPr>
        <w:t xml:space="preserve"> </w:t>
      </w:r>
      <w:r w:rsidRPr="007208C3">
        <w:rPr>
          <w:rFonts w:ascii="Calibri" w:hAnsi="Calibri" w:cs="Calibri"/>
          <w:b/>
          <w:bCs/>
          <w:sz w:val="22"/>
          <w:szCs w:val="22"/>
          <w:u w:val="thick"/>
        </w:rPr>
        <w:t>associated</w:t>
      </w:r>
      <w:r w:rsidRPr="007208C3">
        <w:rPr>
          <w:spacing w:val="-15"/>
          <w:sz w:val="22"/>
          <w:szCs w:val="22"/>
          <w:u w:val="thick"/>
        </w:rPr>
        <w:t xml:space="preserve"> </w:t>
      </w:r>
      <w:r w:rsidRPr="007208C3">
        <w:rPr>
          <w:rFonts w:ascii="Calibri" w:hAnsi="Calibri" w:cs="Calibri"/>
          <w:b/>
          <w:bCs/>
          <w:sz w:val="22"/>
          <w:szCs w:val="22"/>
          <w:u w:val="thick"/>
        </w:rPr>
        <w:t>with</w:t>
      </w:r>
      <w:r w:rsidRPr="007208C3">
        <w:rPr>
          <w:spacing w:val="-9"/>
          <w:sz w:val="22"/>
          <w:szCs w:val="22"/>
          <w:u w:val="thick"/>
        </w:rPr>
        <w:t xml:space="preserve"> </w:t>
      </w:r>
      <w:r w:rsidRPr="007208C3">
        <w:rPr>
          <w:rFonts w:ascii="Calibri" w:hAnsi="Calibri" w:cs="Calibri"/>
          <w:b/>
          <w:bCs/>
          <w:sz w:val="22"/>
          <w:szCs w:val="22"/>
          <w:u w:val="thick"/>
        </w:rPr>
        <w:t>each</w:t>
      </w:r>
      <w:r w:rsidRPr="007208C3">
        <w:rPr>
          <w:spacing w:val="-10"/>
          <w:sz w:val="22"/>
          <w:szCs w:val="22"/>
          <w:u w:val="thick"/>
        </w:rPr>
        <w:t xml:space="preserve"> </w:t>
      </w:r>
      <w:r w:rsidRPr="007208C3">
        <w:rPr>
          <w:rFonts w:ascii="Calibri" w:hAnsi="Calibri" w:cs="Calibri"/>
          <w:b/>
          <w:bCs/>
          <w:sz w:val="22"/>
          <w:szCs w:val="22"/>
          <w:u w:val="thick"/>
        </w:rPr>
        <w:t>learning</w:t>
      </w:r>
      <w:r w:rsidRPr="007208C3">
        <w:rPr>
          <w:spacing w:val="-12"/>
          <w:sz w:val="22"/>
          <w:szCs w:val="22"/>
          <w:u w:val="thick"/>
        </w:rPr>
        <w:t xml:space="preserve"> </w:t>
      </w:r>
      <w:r w:rsidRPr="007208C3">
        <w:rPr>
          <w:rFonts w:ascii="Calibri" w:hAnsi="Calibri" w:cs="Calibri"/>
          <w:b/>
          <w:bCs/>
          <w:sz w:val="22"/>
          <w:szCs w:val="22"/>
          <w:u w:val="thick"/>
        </w:rPr>
        <w:t>goal</w:t>
      </w:r>
      <w:r w:rsidRPr="007208C3">
        <w:rPr>
          <w:rFonts w:ascii="Calibri" w:hAnsi="Calibri" w:cs="Calibri"/>
          <w:b/>
          <w:bCs/>
          <w:sz w:val="22"/>
          <w:szCs w:val="22"/>
        </w:rPr>
        <w:t>:</w:t>
      </w:r>
    </w:p>
    <w:p w:rsidR="00737C36" w:rsidRPr="007208C3" w:rsidRDefault="00737C36" w:rsidP="007208C3">
      <w:pPr>
        <w:widowControl w:val="0"/>
        <w:autoSpaceDE w:val="0"/>
        <w:autoSpaceDN w:val="0"/>
        <w:adjustRightInd w:val="0"/>
        <w:spacing w:line="240" w:lineRule="exact"/>
        <w:rPr>
          <w:rFonts w:ascii="Calibri" w:hAnsi="Calibri" w:cs="Calibri"/>
          <w:sz w:val="22"/>
          <w:szCs w:val="22"/>
        </w:rPr>
      </w:pPr>
      <w:r w:rsidRPr="007208C3">
        <w:rPr>
          <w:rFonts w:ascii="Calibri" w:hAnsi="Calibri" w:cs="Calibri"/>
          <w:sz w:val="22"/>
          <w:szCs w:val="22"/>
        </w:rPr>
        <w:t xml:space="preserve">According to AACSB, the more places in a curriculum [exist] that support one or more learning goals [and their objectives], the greater the probability of student success. </w:t>
      </w:r>
    </w:p>
    <w:p w:rsidR="00737C36" w:rsidRPr="007208C3" w:rsidRDefault="00737C36" w:rsidP="007208C3">
      <w:pPr>
        <w:widowControl w:val="0"/>
        <w:autoSpaceDE w:val="0"/>
        <w:autoSpaceDN w:val="0"/>
        <w:adjustRightInd w:val="0"/>
        <w:spacing w:line="240" w:lineRule="exact"/>
        <w:rPr>
          <w:rFonts w:ascii="Calibri" w:hAnsi="Calibri" w:cs="Calibri"/>
        </w:rPr>
      </w:pPr>
    </w:p>
    <w:p w:rsidR="00737C36" w:rsidRPr="007208C3" w:rsidRDefault="00737C36" w:rsidP="007208C3">
      <w:pPr>
        <w:widowControl w:val="0"/>
        <w:autoSpaceDE w:val="0"/>
        <w:autoSpaceDN w:val="0"/>
        <w:adjustRightInd w:val="0"/>
        <w:rPr>
          <w:rFonts w:ascii="Calibri" w:hAnsi="Calibri" w:cs="Calibri"/>
          <w:sz w:val="22"/>
          <w:szCs w:val="22"/>
        </w:rPr>
      </w:pPr>
      <w:r w:rsidRPr="007208C3">
        <w:rPr>
          <w:rFonts w:ascii="Calibri" w:hAnsi="Calibri" w:cs="Calibri"/>
          <w:b/>
          <w:sz w:val="22"/>
          <w:szCs w:val="22"/>
        </w:rPr>
        <w:t>1.</w:t>
      </w:r>
      <w:r w:rsidRPr="007208C3">
        <w:rPr>
          <w:rFonts w:ascii="Calibri" w:hAnsi="Calibri" w:cs="Calibri"/>
          <w:sz w:val="22"/>
          <w:szCs w:val="22"/>
        </w:rPr>
        <w:t xml:space="preserve">  Learning goal: </w:t>
      </w:r>
      <w:r w:rsidRPr="007208C3">
        <w:rPr>
          <w:rFonts w:ascii="Calibri" w:hAnsi="Calibri" w:cs="Calibri"/>
          <w:b/>
          <w:w w:val="99"/>
          <w:sz w:val="22"/>
          <w:szCs w:val="22"/>
        </w:rPr>
        <w:t xml:space="preserve">Our graduates will have an understanding of the key </w:t>
      </w:r>
      <w:r w:rsidRPr="007208C3">
        <w:rPr>
          <w:rFonts w:ascii="Calibri" w:hAnsi="Calibri" w:cs="Calibri"/>
          <w:b/>
          <w:spacing w:val="1"/>
          <w:w w:val="99"/>
          <w:sz w:val="22"/>
          <w:szCs w:val="22"/>
        </w:rPr>
        <w:t>b</w:t>
      </w:r>
      <w:r w:rsidRPr="007208C3">
        <w:rPr>
          <w:rFonts w:ascii="Calibri" w:hAnsi="Calibri" w:cs="Calibri"/>
          <w:b/>
          <w:w w:val="99"/>
          <w:sz w:val="22"/>
          <w:szCs w:val="22"/>
        </w:rPr>
        <w:t xml:space="preserve">usiness areas and their </w:t>
      </w:r>
      <w:r w:rsidRPr="007208C3">
        <w:rPr>
          <w:rFonts w:ascii="Calibri" w:hAnsi="Calibri" w:cs="Calibri"/>
          <w:b/>
          <w:w w:val="99"/>
          <w:sz w:val="22"/>
          <w:szCs w:val="22"/>
        </w:rPr>
        <w:br/>
        <w:t xml:space="preserve">                                reciprocity </w:t>
      </w:r>
      <w:r w:rsidRPr="007208C3">
        <w:rPr>
          <w:rFonts w:ascii="Calibri" w:hAnsi="Calibri" w:cs="Calibri"/>
          <w:i/>
          <w:w w:val="99"/>
          <w:sz w:val="22"/>
          <w:szCs w:val="22"/>
        </w:rPr>
        <w:t xml:space="preserve">to effectively </w:t>
      </w:r>
      <w:r w:rsidRPr="007208C3">
        <w:rPr>
          <w:rFonts w:ascii="Calibri" w:hAnsi="Calibri" w:cs="Calibri"/>
          <w:i/>
          <w:spacing w:val="1"/>
          <w:w w:val="99"/>
          <w:sz w:val="22"/>
          <w:szCs w:val="22"/>
        </w:rPr>
        <w:t>m</w:t>
      </w:r>
      <w:r w:rsidRPr="007208C3">
        <w:rPr>
          <w:rFonts w:ascii="Calibri" w:hAnsi="Calibri" w:cs="Calibri"/>
          <w:i/>
          <w:w w:val="99"/>
          <w:sz w:val="22"/>
          <w:szCs w:val="22"/>
        </w:rPr>
        <w:t xml:space="preserve">anage different types of </w:t>
      </w:r>
      <w:r w:rsidRPr="007208C3">
        <w:rPr>
          <w:rFonts w:ascii="Calibri" w:hAnsi="Calibri" w:cs="Calibri"/>
          <w:i/>
          <w:spacing w:val="1"/>
          <w:w w:val="99"/>
          <w:sz w:val="22"/>
          <w:szCs w:val="22"/>
        </w:rPr>
        <w:t>m</w:t>
      </w:r>
      <w:r w:rsidRPr="007208C3">
        <w:rPr>
          <w:rFonts w:ascii="Calibri" w:hAnsi="Calibri" w:cs="Calibri"/>
          <w:i/>
          <w:w w:val="99"/>
          <w:sz w:val="22"/>
          <w:szCs w:val="22"/>
        </w:rPr>
        <w:t>odern enterprise</w:t>
      </w:r>
      <w:r w:rsidRPr="007208C3">
        <w:rPr>
          <w:rFonts w:ascii="Calibri" w:hAnsi="Calibri" w:cs="Calibri"/>
          <w:i/>
          <w:spacing w:val="-1"/>
          <w:w w:val="99"/>
          <w:sz w:val="22"/>
          <w:szCs w:val="22"/>
        </w:rPr>
        <w:t>.</w:t>
      </w:r>
      <w:r w:rsidRPr="007208C3">
        <w:rPr>
          <w:rFonts w:ascii="Calibri" w:hAnsi="Calibri" w:cs="Calibri"/>
          <w:w w:val="99"/>
          <w:sz w:val="22"/>
          <w:szCs w:val="22"/>
        </w:rPr>
        <w:t xml:space="preserve"> </w:t>
      </w:r>
    </w:p>
    <w:p w:rsidR="00737C36" w:rsidRPr="007208C3" w:rsidRDefault="00737C36" w:rsidP="007208C3">
      <w:pPr>
        <w:widowControl w:val="0"/>
        <w:autoSpaceDE w:val="0"/>
        <w:autoSpaceDN w:val="0"/>
        <w:adjustRightInd w:val="0"/>
        <w:rPr>
          <w:rFonts w:ascii="Calibri" w:hAnsi="Calibri" w:cs="Calibri"/>
        </w:rPr>
      </w:pPr>
    </w:p>
    <w:p w:rsidR="00737C36" w:rsidRPr="007208C3" w:rsidRDefault="00737C36" w:rsidP="007208C3">
      <w:pPr>
        <w:pStyle w:val="NoSpacing"/>
        <w:numPr>
          <w:ilvl w:val="0"/>
          <w:numId w:val="13"/>
        </w:numPr>
        <w:rPr>
          <w:rFonts w:asciiTheme="majorHAnsi" w:hAnsiTheme="majorHAnsi"/>
          <w:sz w:val="22"/>
          <w:szCs w:val="22"/>
        </w:rPr>
      </w:pPr>
      <w:r w:rsidRPr="007208C3">
        <w:rPr>
          <w:rFonts w:asciiTheme="majorHAnsi" w:hAnsiTheme="majorHAnsi"/>
          <w:sz w:val="22"/>
          <w:szCs w:val="22"/>
        </w:rPr>
        <w:t>Students will gain factual, conceptual, procedural, and metacognitive knowledge</w:t>
      </w:r>
      <w:r w:rsidRPr="007208C3">
        <w:rPr>
          <w:rFonts w:asciiTheme="majorHAnsi" w:hAnsiTheme="majorHAnsi"/>
          <w:spacing w:val="-10"/>
          <w:sz w:val="22"/>
          <w:szCs w:val="22"/>
        </w:rPr>
        <w:t xml:space="preserve"> </w:t>
      </w:r>
      <w:proofErr w:type="gramStart"/>
      <w:r w:rsidRPr="007208C3">
        <w:rPr>
          <w:rFonts w:asciiTheme="majorHAnsi" w:hAnsiTheme="majorHAnsi"/>
          <w:spacing w:val="-10"/>
          <w:sz w:val="22"/>
          <w:szCs w:val="22"/>
        </w:rPr>
        <w:t>of  the</w:t>
      </w:r>
      <w:proofErr w:type="gramEnd"/>
      <w:r w:rsidRPr="007208C3">
        <w:rPr>
          <w:rFonts w:asciiTheme="majorHAnsi" w:hAnsiTheme="majorHAnsi"/>
          <w:spacing w:val="-10"/>
          <w:sz w:val="22"/>
          <w:szCs w:val="22"/>
        </w:rPr>
        <w:t xml:space="preserve"> following areas</w:t>
      </w:r>
      <w:r w:rsidRPr="007208C3">
        <w:rPr>
          <w:rFonts w:ascii="Calibri" w:hAnsi="Calibri"/>
          <w:spacing w:val="-10"/>
          <w:sz w:val="22"/>
          <w:szCs w:val="22"/>
        </w:rPr>
        <w:t>:</w:t>
      </w:r>
      <w:r w:rsidRPr="007208C3">
        <w:rPr>
          <w:rFonts w:asciiTheme="majorHAnsi" w:hAnsiTheme="majorHAnsi"/>
          <w:spacing w:val="-10"/>
          <w:sz w:val="22"/>
          <w:szCs w:val="22"/>
        </w:rPr>
        <w:t xml:space="preserve">  </w:t>
      </w:r>
      <w:r w:rsidRPr="007208C3">
        <w:rPr>
          <w:rFonts w:asciiTheme="majorHAnsi" w:hAnsiTheme="majorHAnsi"/>
          <w:sz w:val="22"/>
          <w:szCs w:val="22"/>
        </w:rPr>
        <w:t>Acc</w:t>
      </w:r>
      <w:r w:rsidRPr="007208C3">
        <w:rPr>
          <w:rFonts w:asciiTheme="majorHAnsi" w:hAnsiTheme="majorHAnsi"/>
          <w:spacing w:val="2"/>
          <w:sz w:val="22"/>
          <w:szCs w:val="22"/>
        </w:rPr>
        <w:t>o</w:t>
      </w:r>
      <w:r w:rsidRPr="007208C3">
        <w:rPr>
          <w:rFonts w:asciiTheme="majorHAnsi" w:hAnsiTheme="majorHAnsi"/>
          <w:sz w:val="22"/>
          <w:szCs w:val="22"/>
        </w:rPr>
        <w:t>unting, finance, marketing, management &amp; organizational behavior, operations and information management, and entrepreneurship.</w:t>
      </w:r>
    </w:p>
    <w:p w:rsidR="00737C36" w:rsidRPr="007208C3" w:rsidRDefault="00737C36" w:rsidP="007208C3">
      <w:pPr>
        <w:pStyle w:val="NoSpacing"/>
        <w:numPr>
          <w:ilvl w:val="0"/>
          <w:numId w:val="13"/>
        </w:numPr>
        <w:rPr>
          <w:rFonts w:asciiTheme="majorHAnsi" w:hAnsiTheme="majorHAnsi"/>
          <w:sz w:val="22"/>
          <w:szCs w:val="22"/>
        </w:rPr>
      </w:pPr>
      <w:r w:rsidRPr="007208C3">
        <w:rPr>
          <w:rFonts w:asciiTheme="majorHAnsi" w:hAnsiTheme="majorHAnsi" w:cs="Symbol"/>
          <w:sz w:val="22"/>
          <w:szCs w:val="22"/>
        </w:rPr>
        <w:t>Students will in</w:t>
      </w:r>
      <w:r w:rsidRPr="007208C3">
        <w:rPr>
          <w:rFonts w:asciiTheme="majorHAnsi" w:hAnsiTheme="majorHAnsi"/>
          <w:sz w:val="22"/>
          <w:szCs w:val="22"/>
        </w:rPr>
        <w:t>tegrate</w:t>
      </w:r>
      <w:r w:rsidRPr="007208C3">
        <w:rPr>
          <w:rFonts w:asciiTheme="majorHAnsi" w:hAnsiTheme="majorHAnsi"/>
          <w:spacing w:val="-8"/>
          <w:sz w:val="22"/>
          <w:szCs w:val="22"/>
        </w:rPr>
        <w:t xml:space="preserve"> </w:t>
      </w:r>
      <w:r w:rsidRPr="007208C3">
        <w:rPr>
          <w:rFonts w:asciiTheme="majorHAnsi" w:hAnsiTheme="majorHAnsi"/>
          <w:sz w:val="22"/>
          <w:szCs w:val="22"/>
        </w:rPr>
        <w:t>disciplinary</w:t>
      </w:r>
      <w:r w:rsidRPr="007208C3">
        <w:rPr>
          <w:rFonts w:asciiTheme="majorHAnsi" w:hAnsiTheme="majorHAnsi"/>
          <w:spacing w:val="-10"/>
          <w:sz w:val="22"/>
          <w:szCs w:val="22"/>
        </w:rPr>
        <w:t xml:space="preserve"> </w:t>
      </w:r>
      <w:r w:rsidRPr="007208C3">
        <w:rPr>
          <w:rFonts w:asciiTheme="majorHAnsi" w:hAnsiTheme="majorHAnsi"/>
          <w:sz w:val="22"/>
          <w:szCs w:val="22"/>
        </w:rPr>
        <w:t>knowledge</w:t>
      </w:r>
      <w:r w:rsidRPr="007208C3">
        <w:rPr>
          <w:rFonts w:asciiTheme="majorHAnsi" w:hAnsiTheme="majorHAnsi"/>
          <w:spacing w:val="-10"/>
          <w:sz w:val="22"/>
          <w:szCs w:val="22"/>
        </w:rPr>
        <w:t xml:space="preserve"> </w:t>
      </w:r>
      <w:r w:rsidRPr="007208C3">
        <w:rPr>
          <w:rFonts w:asciiTheme="majorHAnsi" w:hAnsiTheme="majorHAnsi"/>
          <w:sz w:val="22"/>
          <w:szCs w:val="22"/>
        </w:rPr>
        <w:t>to</w:t>
      </w:r>
      <w:r w:rsidRPr="007208C3">
        <w:rPr>
          <w:rFonts w:asciiTheme="majorHAnsi" w:hAnsiTheme="majorHAnsi"/>
          <w:spacing w:val="-2"/>
          <w:sz w:val="22"/>
          <w:szCs w:val="22"/>
        </w:rPr>
        <w:t xml:space="preserve"> </w:t>
      </w:r>
      <w:r w:rsidRPr="007208C3">
        <w:rPr>
          <w:rFonts w:asciiTheme="majorHAnsi" w:hAnsiTheme="majorHAnsi"/>
          <w:sz w:val="22"/>
          <w:szCs w:val="22"/>
        </w:rPr>
        <w:t>develop</w:t>
      </w:r>
      <w:r w:rsidRPr="007208C3">
        <w:rPr>
          <w:rFonts w:asciiTheme="majorHAnsi" w:hAnsiTheme="majorHAnsi"/>
          <w:spacing w:val="-7"/>
          <w:sz w:val="22"/>
          <w:szCs w:val="22"/>
        </w:rPr>
        <w:t xml:space="preserve"> </w:t>
      </w:r>
      <w:r w:rsidRPr="007208C3">
        <w:rPr>
          <w:rFonts w:asciiTheme="majorHAnsi" w:hAnsiTheme="majorHAnsi"/>
          <w:sz w:val="22"/>
          <w:szCs w:val="22"/>
        </w:rPr>
        <w:t>a</w:t>
      </w:r>
      <w:r w:rsidRPr="007208C3">
        <w:rPr>
          <w:rFonts w:asciiTheme="majorHAnsi" w:hAnsiTheme="majorHAnsi"/>
          <w:spacing w:val="-1"/>
          <w:sz w:val="22"/>
          <w:szCs w:val="22"/>
        </w:rPr>
        <w:t xml:space="preserve"> </w:t>
      </w:r>
      <w:r w:rsidRPr="007208C3">
        <w:rPr>
          <w:rFonts w:asciiTheme="majorHAnsi" w:hAnsiTheme="majorHAnsi"/>
          <w:sz w:val="22"/>
          <w:szCs w:val="22"/>
        </w:rPr>
        <w:t>general manage</w:t>
      </w:r>
      <w:r w:rsidRPr="007208C3">
        <w:rPr>
          <w:rFonts w:asciiTheme="majorHAnsi" w:hAnsiTheme="majorHAnsi"/>
          <w:spacing w:val="1"/>
          <w:sz w:val="22"/>
          <w:szCs w:val="22"/>
        </w:rPr>
        <w:t>m</w:t>
      </w:r>
      <w:r w:rsidRPr="007208C3">
        <w:rPr>
          <w:rFonts w:asciiTheme="majorHAnsi" w:hAnsiTheme="majorHAnsi"/>
          <w:sz w:val="22"/>
          <w:szCs w:val="22"/>
        </w:rPr>
        <w:t>ent</w:t>
      </w:r>
      <w:r w:rsidRPr="007208C3">
        <w:rPr>
          <w:rFonts w:asciiTheme="majorHAnsi" w:hAnsiTheme="majorHAnsi"/>
          <w:spacing w:val="-11"/>
          <w:sz w:val="22"/>
          <w:szCs w:val="22"/>
        </w:rPr>
        <w:t xml:space="preserve"> </w:t>
      </w:r>
      <w:r w:rsidRPr="007208C3">
        <w:rPr>
          <w:rFonts w:asciiTheme="majorHAnsi" w:hAnsiTheme="majorHAnsi"/>
          <w:sz w:val="22"/>
          <w:szCs w:val="22"/>
        </w:rPr>
        <w:t>perspective</w:t>
      </w:r>
      <w:r w:rsidRPr="007208C3">
        <w:rPr>
          <w:rFonts w:asciiTheme="majorHAnsi" w:hAnsiTheme="majorHAnsi"/>
          <w:spacing w:val="-9"/>
          <w:sz w:val="22"/>
          <w:szCs w:val="22"/>
        </w:rPr>
        <w:t xml:space="preserve"> </w:t>
      </w:r>
      <w:r w:rsidRPr="007208C3">
        <w:rPr>
          <w:rFonts w:asciiTheme="majorHAnsi" w:hAnsiTheme="majorHAnsi"/>
          <w:sz w:val="22"/>
          <w:szCs w:val="22"/>
        </w:rPr>
        <w:t>and know how to tailor it to different types of modern enterprise.</w:t>
      </w:r>
    </w:p>
    <w:p w:rsidR="00737C36" w:rsidRPr="007208C3" w:rsidRDefault="00737C36" w:rsidP="007208C3">
      <w:pPr>
        <w:pStyle w:val="NoSpacing"/>
        <w:numPr>
          <w:ilvl w:val="0"/>
          <w:numId w:val="13"/>
        </w:numPr>
        <w:rPr>
          <w:rFonts w:asciiTheme="majorHAnsi" w:hAnsiTheme="majorHAnsi"/>
          <w:sz w:val="22"/>
          <w:szCs w:val="22"/>
        </w:rPr>
      </w:pPr>
      <w:r w:rsidRPr="007208C3">
        <w:rPr>
          <w:rFonts w:asciiTheme="majorHAnsi" w:hAnsiTheme="majorHAnsi"/>
          <w:sz w:val="22"/>
          <w:szCs w:val="22"/>
        </w:rPr>
        <w:t>Students will understand and utilize current technology in all disciplines.</w:t>
      </w:r>
    </w:p>
    <w:p w:rsidR="00737C36" w:rsidRPr="007208C3" w:rsidRDefault="00737C36" w:rsidP="007208C3">
      <w:pPr>
        <w:pStyle w:val="NoSpacing"/>
        <w:rPr>
          <w:rFonts w:asciiTheme="majorHAnsi" w:hAnsiTheme="majorHAnsi"/>
          <w:sz w:val="22"/>
          <w:szCs w:val="22"/>
        </w:rPr>
      </w:pPr>
    </w:p>
    <w:p w:rsidR="00737C36" w:rsidRPr="007208C3" w:rsidRDefault="00737C36" w:rsidP="007208C3">
      <w:pPr>
        <w:pStyle w:val="NoSpacing"/>
        <w:rPr>
          <w:rFonts w:asciiTheme="majorHAnsi" w:hAnsiTheme="majorHAnsi"/>
          <w:sz w:val="22"/>
          <w:szCs w:val="22"/>
        </w:rPr>
      </w:pPr>
    </w:p>
    <w:p w:rsidR="00737C36" w:rsidRPr="007208C3" w:rsidRDefault="00737C36" w:rsidP="007208C3">
      <w:pPr>
        <w:pStyle w:val="ListParagraph"/>
        <w:widowControl w:val="0"/>
        <w:numPr>
          <w:ilvl w:val="0"/>
          <w:numId w:val="14"/>
        </w:numPr>
        <w:autoSpaceDE w:val="0"/>
        <w:autoSpaceDN w:val="0"/>
        <w:adjustRightInd w:val="0"/>
        <w:ind w:left="270" w:hanging="270"/>
        <w:rPr>
          <w:rFonts w:ascii="Calibri" w:hAnsi="Calibri" w:cs="Calibri"/>
          <w:i/>
          <w:sz w:val="22"/>
          <w:szCs w:val="22"/>
        </w:rPr>
      </w:pPr>
      <w:r w:rsidRPr="007208C3">
        <w:rPr>
          <w:rFonts w:ascii="Calibri" w:hAnsi="Calibri" w:cs="Calibri"/>
          <w:w w:val="99"/>
          <w:sz w:val="22"/>
          <w:szCs w:val="22"/>
        </w:rPr>
        <w:t>Learning goal:</w:t>
      </w:r>
      <w:r w:rsidRPr="007208C3">
        <w:rPr>
          <w:rFonts w:ascii="Calibri" w:hAnsi="Calibri" w:cs="Calibri"/>
          <w:b/>
          <w:w w:val="99"/>
          <w:sz w:val="22"/>
          <w:szCs w:val="22"/>
        </w:rPr>
        <w:t xml:space="preserve"> Our graduates will have a global mindset</w:t>
      </w:r>
      <w:r w:rsidRPr="007208C3">
        <w:rPr>
          <w:rFonts w:ascii="Calibri" w:hAnsi="Calibri" w:cs="Calibri"/>
          <w:w w:val="99"/>
          <w:sz w:val="22"/>
          <w:szCs w:val="22"/>
        </w:rPr>
        <w:t xml:space="preserve"> </w:t>
      </w:r>
      <w:r w:rsidRPr="007208C3">
        <w:rPr>
          <w:rFonts w:ascii="Calibri" w:hAnsi="Calibri" w:cs="Calibri"/>
          <w:i/>
          <w:w w:val="99"/>
          <w:sz w:val="22"/>
          <w:szCs w:val="22"/>
        </w:rPr>
        <w:t xml:space="preserve">demonstrating an understanding of the </w:t>
      </w:r>
      <w:r w:rsidRPr="007208C3">
        <w:rPr>
          <w:rFonts w:ascii="Calibri" w:hAnsi="Calibri" w:cs="Calibri"/>
          <w:i/>
          <w:w w:val="99"/>
          <w:sz w:val="22"/>
          <w:szCs w:val="22"/>
        </w:rPr>
        <w:br/>
        <w:t xml:space="preserve">                          interplay of local, regional, and international markets, and economic, social and </w:t>
      </w:r>
      <w:r w:rsidRPr="007208C3">
        <w:rPr>
          <w:rFonts w:ascii="Calibri" w:hAnsi="Calibri" w:cs="Calibri"/>
          <w:i/>
          <w:w w:val="99"/>
          <w:sz w:val="22"/>
          <w:szCs w:val="22"/>
        </w:rPr>
        <w:br/>
      </w:r>
      <w:r w:rsidRPr="007208C3">
        <w:rPr>
          <w:rFonts w:ascii="Calibri" w:hAnsi="Calibri" w:cs="Calibri"/>
          <w:i/>
          <w:w w:val="99"/>
          <w:sz w:val="22"/>
          <w:szCs w:val="22"/>
        </w:rPr>
        <w:tab/>
      </w:r>
      <w:r w:rsidRPr="007208C3">
        <w:rPr>
          <w:rFonts w:ascii="Calibri" w:hAnsi="Calibri" w:cs="Calibri"/>
          <w:i/>
          <w:w w:val="99"/>
          <w:sz w:val="22"/>
          <w:szCs w:val="22"/>
        </w:rPr>
        <w:tab/>
        <w:t xml:space="preserve">  cultural issues.</w:t>
      </w:r>
    </w:p>
    <w:p w:rsidR="00737C36" w:rsidRPr="007208C3" w:rsidRDefault="00737C36" w:rsidP="007208C3">
      <w:pPr>
        <w:pStyle w:val="ListParagraph"/>
        <w:widowControl w:val="0"/>
        <w:autoSpaceDE w:val="0"/>
        <w:autoSpaceDN w:val="0"/>
        <w:adjustRightInd w:val="0"/>
        <w:ind w:left="0"/>
        <w:rPr>
          <w:rFonts w:ascii="Calibri" w:hAnsi="Calibri" w:cs="Calibri"/>
          <w:i/>
          <w:sz w:val="22"/>
          <w:szCs w:val="22"/>
        </w:rPr>
      </w:pPr>
    </w:p>
    <w:p w:rsidR="00737C36" w:rsidRPr="007208C3" w:rsidRDefault="00737C36" w:rsidP="007208C3">
      <w:pPr>
        <w:widowControl w:val="0"/>
        <w:autoSpaceDE w:val="0"/>
        <w:autoSpaceDN w:val="0"/>
        <w:adjustRightInd w:val="0"/>
        <w:ind w:firstLine="630"/>
        <w:rPr>
          <w:rFonts w:ascii="Calibri" w:hAnsi="Calibri" w:cs="Calibri"/>
          <w:w w:val="99"/>
          <w:sz w:val="22"/>
          <w:szCs w:val="22"/>
        </w:rPr>
      </w:pPr>
    </w:p>
    <w:p w:rsidR="00737C36" w:rsidRPr="007208C3" w:rsidRDefault="00737C36" w:rsidP="007208C3">
      <w:pPr>
        <w:pStyle w:val="ListParagraph"/>
        <w:widowControl w:val="0"/>
        <w:numPr>
          <w:ilvl w:val="0"/>
          <w:numId w:val="15"/>
        </w:numPr>
        <w:autoSpaceDE w:val="0"/>
        <w:autoSpaceDN w:val="0"/>
        <w:adjustRightInd w:val="0"/>
        <w:ind w:left="630"/>
        <w:rPr>
          <w:rFonts w:ascii="Calibri" w:hAnsi="Calibri" w:cs="Calibri"/>
          <w:w w:val="99"/>
          <w:sz w:val="22"/>
          <w:szCs w:val="22"/>
        </w:rPr>
      </w:pPr>
      <w:r w:rsidRPr="007208C3">
        <w:rPr>
          <w:rFonts w:ascii="Calibri" w:hAnsi="Calibri" w:cs="Calibri"/>
          <w:w w:val="99"/>
          <w:sz w:val="22"/>
          <w:szCs w:val="22"/>
        </w:rPr>
        <w:t xml:space="preserve">Students will understand the complexities of business in the global economy and society, including its local, regional and global impact.   </w:t>
      </w:r>
    </w:p>
    <w:p w:rsidR="00737C36" w:rsidRPr="007208C3" w:rsidRDefault="00737C36" w:rsidP="007208C3">
      <w:pPr>
        <w:pStyle w:val="ListParagraph"/>
        <w:widowControl w:val="0"/>
        <w:numPr>
          <w:ilvl w:val="0"/>
          <w:numId w:val="15"/>
        </w:numPr>
        <w:autoSpaceDE w:val="0"/>
        <w:autoSpaceDN w:val="0"/>
        <w:adjustRightInd w:val="0"/>
        <w:ind w:left="630"/>
        <w:rPr>
          <w:rFonts w:ascii="Calibri" w:hAnsi="Calibri" w:cs="Calibri"/>
          <w:sz w:val="22"/>
          <w:szCs w:val="22"/>
        </w:rPr>
      </w:pPr>
      <w:r w:rsidRPr="007208C3">
        <w:rPr>
          <w:rFonts w:ascii="Calibri" w:hAnsi="Calibri" w:cs="Calibri"/>
          <w:sz w:val="22"/>
          <w:szCs w:val="22"/>
        </w:rPr>
        <w:t>Students will understand the different markets such as product, capital, commodity and factor, labor and global markets.</w:t>
      </w:r>
    </w:p>
    <w:p w:rsidR="00737C36" w:rsidRPr="007208C3" w:rsidRDefault="00737C36" w:rsidP="007208C3">
      <w:pPr>
        <w:pStyle w:val="ListParagraph"/>
        <w:widowControl w:val="0"/>
        <w:numPr>
          <w:ilvl w:val="0"/>
          <w:numId w:val="15"/>
        </w:numPr>
        <w:autoSpaceDE w:val="0"/>
        <w:autoSpaceDN w:val="0"/>
        <w:adjustRightInd w:val="0"/>
        <w:ind w:left="630"/>
        <w:rPr>
          <w:rFonts w:ascii="Calibri" w:hAnsi="Calibri" w:cs="Calibri"/>
          <w:sz w:val="22"/>
          <w:szCs w:val="22"/>
        </w:rPr>
      </w:pPr>
      <w:r w:rsidRPr="007208C3">
        <w:rPr>
          <w:rFonts w:ascii="Calibri" w:hAnsi="Calibri" w:cs="Calibri"/>
          <w:sz w:val="22"/>
          <w:szCs w:val="22"/>
        </w:rPr>
        <w:t>Students will apply theories, models, and frameworks to analyze those markets.</w:t>
      </w:r>
    </w:p>
    <w:p w:rsidR="00737C36" w:rsidRPr="007208C3" w:rsidRDefault="00737C36" w:rsidP="007208C3">
      <w:pPr>
        <w:pStyle w:val="ListParagraph"/>
        <w:widowControl w:val="0"/>
        <w:numPr>
          <w:ilvl w:val="0"/>
          <w:numId w:val="15"/>
        </w:numPr>
        <w:autoSpaceDE w:val="0"/>
        <w:autoSpaceDN w:val="0"/>
        <w:adjustRightInd w:val="0"/>
        <w:ind w:left="630"/>
        <w:rPr>
          <w:rFonts w:ascii="Calibri" w:hAnsi="Calibri" w:cs="Calibri"/>
          <w:w w:val="99"/>
          <w:sz w:val="22"/>
          <w:szCs w:val="22"/>
        </w:rPr>
      </w:pPr>
      <w:r w:rsidRPr="007208C3">
        <w:rPr>
          <w:rFonts w:ascii="Calibri" w:hAnsi="Calibri" w:cs="Calibri"/>
          <w:sz w:val="22"/>
          <w:szCs w:val="22"/>
        </w:rPr>
        <w:t>Students will have knowledge of the role of the legal, regulatory, competitor, financial, and consumer environments on business.</w:t>
      </w:r>
    </w:p>
    <w:p w:rsidR="00737C36" w:rsidRPr="007208C3" w:rsidRDefault="00737C36" w:rsidP="007208C3">
      <w:pPr>
        <w:pStyle w:val="ListParagraph"/>
        <w:widowControl w:val="0"/>
        <w:numPr>
          <w:ilvl w:val="0"/>
          <w:numId w:val="15"/>
        </w:numPr>
        <w:autoSpaceDE w:val="0"/>
        <w:autoSpaceDN w:val="0"/>
        <w:adjustRightInd w:val="0"/>
        <w:ind w:left="630"/>
        <w:rPr>
          <w:rFonts w:ascii="Calibri" w:hAnsi="Calibri" w:cs="Calibri"/>
          <w:w w:val="99"/>
          <w:sz w:val="22"/>
          <w:szCs w:val="22"/>
        </w:rPr>
      </w:pPr>
      <w:r w:rsidRPr="007208C3">
        <w:rPr>
          <w:rFonts w:ascii="Calibri" w:hAnsi="Calibri" w:cs="Calibri"/>
          <w:sz w:val="22"/>
          <w:szCs w:val="22"/>
        </w:rPr>
        <w:t>Students will have knowledge of other cultures and their implications for business practice.</w:t>
      </w:r>
    </w:p>
    <w:p w:rsidR="00737C36" w:rsidRPr="007208C3" w:rsidRDefault="00737C36" w:rsidP="007208C3">
      <w:pPr>
        <w:pStyle w:val="ListParagraph"/>
        <w:widowControl w:val="0"/>
        <w:numPr>
          <w:ilvl w:val="0"/>
          <w:numId w:val="15"/>
        </w:numPr>
        <w:autoSpaceDE w:val="0"/>
        <w:autoSpaceDN w:val="0"/>
        <w:adjustRightInd w:val="0"/>
        <w:ind w:left="630"/>
        <w:rPr>
          <w:rFonts w:ascii="Calibri" w:hAnsi="Calibri" w:cs="Calibri"/>
          <w:sz w:val="22"/>
          <w:szCs w:val="22"/>
        </w:rPr>
      </w:pPr>
      <w:r w:rsidRPr="007208C3">
        <w:rPr>
          <w:rFonts w:ascii="Calibri" w:hAnsi="Calibri" w:cs="Calibri"/>
          <w:sz w:val="22"/>
          <w:szCs w:val="22"/>
        </w:rPr>
        <w:t>Students will be able to</w:t>
      </w:r>
      <w:r w:rsidRPr="007208C3">
        <w:rPr>
          <w:rFonts w:ascii="Calibri" w:hAnsi="Calibri" w:cs="Calibri"/>
          <w:spacing w:val="-12"/>
          <w:sz w:val="22"/>
          <w:szCs w:val="22"/>
        </w:rPr>
        <w:t xml:space="preserve"> </w:t>
      </w:r>
      <w:r w:rsidRPr="007208C3">
        <w:rPr>
          <w:rFonts w:ascii="Calibri" w:hAnsi="Calibri" w:cs="Calibri"/>
          <w:sz w:val="22"/>
          <w:szCs w:val="22"/>
        </w:rPr>
        <w:t>adapt</w:t>
      </w:r>
      <w:r w:rsidRPr="007208C3">
        <w:rPr>
          <w:rFonts w:ascii="Calibri" w:hAnsi="Calibri" w:cs="Calibri"/>
          <w:spacing w:val="-5"/>
          <w:sz w:val="22"/>
          <w:szCs w:val="22"/>
        </w:rPr>
        <w:t xml:space="preserve"> </w:t>
      </w:r>
      <w:r w:rsidRPr="007208C3">
        <w:rPr>
          <w:rFonts w:ascii="Calibri" w:hAnsi="Calibri" w:cs="Calibri"/>
          <w:sz w:val="22"/>
          <w:szCs w:val="22"/>
        </w:rPr>
        <w:t>behavior</w:t>
      </w:r>
      <w:r w:rsidRPr="007208C3">
        <w:rPr>
          <w:rFonts w:ascii="Calibri" w:hAnsi="Calibri" w:cs="Calibri"/>
          <w:spacing w:val="-8"/>
          <w:sz w:val="22"/>
          <w:szCs w:val="22"/>
        </w:rPr>
        <w:t xml:space="preserve"> </w:t>
      </w:r>
      <w:r w:rsidRPr="007208C3">
        <w:rPr>
          <w:rFonts w:ascii="Calibri" w:hAnsi="Calibri" w:cs="Calibri"/>
          <w:sz w:val="22"/>
          <w:szCs w:val="22"/>
        </w:rPr>
        <w:t>and</w:t>
      </w:r>
      <w:r w:rsidRPr="007208C3">
        <w:rPr>
          <w:rFonts w:ascii="Calibri" w:hAnsi="Calibri" w:cs="Calibri"/>
          <w:spacing w:val="-3"/>
          <w:sz w:val="22"/>
          <w:szCs w:val="22"/>
        </w:rPr>
        <w:t xml:space="preserve"> </w:t>
      </w:r>
      <w:r w:rsidRPr="007208C3">
        <w:rPr>
          <w:rFonts w:ascii="Calibri" w:hAnsi="Calibri" w:cs="Calibri"/>
          <w:sz w:val="22"/>
          <w:szCs w:val="22"/>
        </w:rPr>
        <w:t>business</w:t>
      </w:r>
      <w:r w:rsidRPr="007208C3">
        <w:rPr>
          <w:rFonts w:ascii="Calibri" w:hAnsi="Calibri" w:cs="Calibri"/>
          <w:spacing w:val="-8"/>
          <w:sz w:val="22"/>
          <w:szCs w:val="22"/>
        </w:rPr>
        <w:t xml:space="preserve"> </w:t>
      </w:r>
      <w:r w:rsidRPr="007208C3">
        <w:rPr>
          <w:rFonts w:ascii="Calibri" w:hAnsi="Calibri" w:cs="Calibri"/>
          <w:sz w:val="22"/>
          <w:szCs w:val="22"/>
        </w:rPr>
        <w:t>practices</w:t>
      </w:r>
      <w:r w:rsidRPr="007208C3">
        <w:rPr>
          <w:rFonts w:ascii="Calibri" w:hAnsi="Calibri" w:cs="Calibri"/>
          <w:spacing w:val="-6"/>
          <w:sz w:val="22"/>
          <w:szCs w:val="22"/>
        </w:rPr>
        <w:t xml:space="preserve"> </w:t>
      </w:r>
      <w:r w:rsidRPr="007208C3">
        <w:rPr>
          <w:rFonts w:ascii="Calibri" w:hAnsi="Calibri" w:cs="Calibri"/>
          <w:sz w:val="22"/>
          <w:szCs w:val="22"/>
        </w:rPr>
        <w:t>to</w:t>
      </w:r>
      <w:r w:rsidRPr="007208C3">
        <w:rPr>
          <w:rFonts w:ascii="Calibri" w:hAnsi="Calibri" w:cs="Calibri"/>
          <w:spacing w:val="-2"/>
          <w:sz w:val="22"/>
          <w:szCs w:val="22"/>
        </w:rPr>
        <w:t xml:space="preserve"> </w:t>
      </w:r>
      <w:r w:rsidRPr="007208C3">
        <w:rPr>
          <w:rFonts w:ascii="Calibri" w:hAnsi="Calibri" w:cs="Calibri"/>
          <w:sz w:val="22"/>
          <w:szCs w:val="22"/>
        </w:rPr>
        <w:t>diverse business</w:t>
      </w:r>
      <w:r w:rsidRPr="007208C3">
        <w:rPr>
          <w:rFonts w:ascii="Calibri" w:hAnsi="Calibri" w:cs="Calibri"/>
          <w:spacing w:val="-8"/>
          <w:sz w:val="22"/>
          <w:szCs w:val="22"/>
        </w:rPr>
        <w:t xml:space="preserve"> </w:t>
      </w:r>
      <w:r w:rsidRPr="007208C3">
        <w:rPr>
          <w:rFonts w:ascii="Calibri" w:hAnsi="Calibri" w:cs="Calibri"/>
          <w:sz w:val="22"/>
          <w:szCs w:val="22"/>
        </w:rPr>
        <w:t>environments</w:t>
      </w:r>
      <w:r w:rsidRPr="007208C3">
        <w:rPr>
          <w:rFonts w:ascii="Calibri" w:hAnsi="Calibri" w:cs="Calibri"/>
          <w:spacing w:val="-11"/>
          <w:sz w:val="22"/>
          <w:szCs w:val="22"/>
        </w:rPr>
        <w:t xml:space="preserve"> </w:t>
      </w:r>
      <w:r w:rsidRPr="007208C3">
        <w:rPr>
          <w:rFonts w:ascii="Calibri" w:hAnsi="Calibri" w:cs="Calibri"/>
          <w:sz w:val="22"/>
          <w:szCs w:val="22"/>
        </w:rPr>
        <w:t>and</w:t>
      </w:r>
      <w:r w:rsidRPr="007208C3">
        <w:rPr>
          <w:rFonts w:ascii="Calibri" w:hAnsi="Calibri" w:cs="Calibri"/>
          <w:spacing w:val="-3"/>
          <w:sz w:val="22"/>
          <w:szCs w:val="22"/>
        </w:rPr>
        <w:t xml:space="preserve"> </w:t>
      </w:r>
      <w:r w:rsidRPr="007208C3">
        <w:rPr>
          <w:rFonts w:ascii="Calibri" w:hAnsi="Calibri" w:cs="Calibri"/>
          <w:sz w:val="22"/>
          <w:szCs w:val="22"/>
        </w:rPr>
        <w:t>cultures.</w:t>
      </w:r>
    </w:p>
    <w:p w:rsidR="00737C36" w:rsidRPr="007208C3" w:rsidRDefault="00737C36" w:rsidP="007208C3">
      <w:pPr>
        <w:widowControl w:val="0"/>
        <w:autoSpaceDE w:val="0"/>
        <w:autoSpaceDN w:val="0"/>
        <w:adjustRightInd w:val="0"/>
        <w:rPr>
          <w:rFonts w:ascii="Calibri" w:hAnsi="Calibri" w:cs="Calibri"/>
          <w:b/>
          <w:w w:val="99"/>
          <w:sz w:val="22"/>
          <w:szCs w:val="22"/>
        </w:rPr>
      </w:pPr>
    </w:p>
    <w:p w:rsidR="00737C36" w:rsidRPr="007208C3" w:rsidRDefault="00737C36" w:rsidP="007208C3">
      <w:pPr>
        <w:pStyle w:val="ListParagraph"/>
        <w:widowControl w:val="0"/>
        <w:numPr>
          <w:ilvl w:val="0"/>
          <w:numId w:val="16"/>
        </w:numPr>
        <w:autoSpaceDE w:val="0"/>
        <w:autoSpaceDN w:val="0"/>
        <w:adjustRightInd w:val="0"/>
        <w:ind w:left="270" w:hanging="270"/>
        <w:rPr>
          <w:rFonts w:ascii="Calibri" w:hAnsi="Calibri" w:cs="Calibri"/>
          <w:w w:val="99"/>
          <w:sz w:val="22"/>
          <w:szCs w:val="22"/>
        </w:rPr>
      </w:pPr>
      <w:r w:rsidRPr="007208C3">
        <w:rPr>
          <w:rFonts w:ascii="Calibri" w:hAnsi="Calibri" w:cs="Calibri"/>
          <w:w w:val="99"/>
          <w:sz w:val="22"/>
          <w:szCs w:val="22"/>
        </w:rPr>
        <w:t>Learning goal:</w:t>
      </w:r>
      <w:r w:rsidRPr="007208C3">
        <w:rPr>
          <w:rFonts w:ascii="Calibri" w:hAnsi="Calibri" w:cs="Calibri"/>
          <w:b/>
          <w:w w:val="99"/>
          <w:sz w:val="22"/>
          <w:szCs w:val="22"/>
        </w:rPr>
        <w:t xml:space="preserve"> Our graduates will demonstrate </w:t>
      </w:r>
      <w:r w:rsidRPr="007208C3">
        <w:rPr>
          <w:rFonts w:ascii="Calibri" w:hAnsi="Calibri" w:cs="Calibri"/>
          <w:b/>
          <w:sz w:val="22"/>
          <w:szCs w:val="22"/>
        </w:rPr>
        <w:t>c</w:t>
      </w:r>
      <w:r w:rsidRPr="007208C3">
        <w:rPr>
          <w:rFonts w:ascii="Calibri" w:hAnsi="Calibri" w:cs="Calibri"/>
          <w:b/>
          <w:w w:val="99"/>
          <w:sz w:val="22"/>
          <w:szCs w:val="22"/>
        </w:rPr>
        <w:t>r</w:t>
      </w:r>
      <w:r w:rsidRPr="007208C3">
        <w:rPr>
          <w:rFonts w:ascii="Calibri" w:hAnsi="Calibri" w:cs="Calibri"/>
          <w:b/>
          <w:sz w:val="22"/>
          <w:szCs w:val="22"/>
        </w:rPr>
        <w:t>itic</w:t>
      </w:r>
      <w:r w:rsidRPr="007208C3">
        <w:rPr>
          <w:rFonts w:ascii="Calibri" w:hAnsi="Calibri" w:cs="Calibri"/>
          <w:b/>
          <w:w w:val="99"/>
          <w:sz w:val="22"/>
          <w:szCs w:val="22"/>
        </w:rPr>
        <w:t xml:space="preserve">al </w:t>
      </w:r>
      <w:r w:rsidRPr="007208C3">
        <w:rPr>
          <w:rFonts w:ascii="Calibri" w:hAnsi="Calibri" w:cs="Calibri"/>
          <w:b/>
          <w:sz w:val="22"/>
          <w:szCs w:val="22"/>
        </w:rPr>
        <w:t>t</w:t>
      </w:r>
      <w:r w:rsidRPr="007208C3">
        <w:rPr>
          <w:rFonts w:ascii="Calibri" w:hAnsi="Calibri" w:cs="Calibri"/>
          <w:b/>
          <w:w w:val="99"/>
          <w:sz w:val="22"/>
          <w:szCs w:val="22"/>
        </w:rPr>
        <w:t>hinking skills, de</w:t>
      </w:r>
      <w:r w:rsidRPr="007208C3">
        <w:rPr>
          <w:rFonts w:ascii="Calibri" w:hAnsi="Calibri" w:cs="Calibri"/>
          <w:b/>
          <w:sz w:val="22"/>
          <w:szCs w:val="22"/>
        </w:rPr>
        <w:t>c</w:t>
      </w:r>
      <w:r w:rsidRPr="007208C3">
        <w:rPr>
          <w:rFonts w:ascii="Calibri" w:hAnsi="Calibri" w:cs="Calibri"/>
          <w:b/>
          <w:w w:val="99"/>
          <w:sz w:val="22"/>
          <w:szCs w:val="22"/>
        </w:rPr>
        <w:t xml:space="preserve">ision-making, and </w:t>
      </w:r>
      <w:r w:rsidRPr="007208C3">
        <w:rPr>
          <w:rFonts w:ascii="Calibri" w:hAnsi="Calibri" w:cs="Calibri"/>
          <w:b/>
          <w:w w:val="99"/>
          <w:sz w:val="22"/>
          <w:szCs w:val="22"/>
        </w:rPr>
        <w:br/>
      </w:r>
      <w:r w:rsidRPr="007208C3">
        <w:rPr>
          <w:rFonts w:ascii="Calibri" w:hAnsi="Calibri" w:cs="Calibri"/>
          <w:b/>
          <w:w w:val="99"/>
          <w:sz w:val="22"/>
          <w:szCs w:val="22"/>
        </w:rPr>
        <w:tab/>
      </w:r>
      <w:r w:rsidRPr="007208C3">
        <w:rPr>
          <w:rFonts w:ascii="Calibri" w:hAnsi="Calibri" w:cs="Calibri"/>
          <w:b/>
          <w:w w:val="99"/>
          <w:sz w:val="22"/>
          <w:szCs w:val="22"/>
        </w:rPr>
        <w:tab/>
        <w:t xml:space="preserve">  problem-solving abilities</w:t>
      </w:r>
      <w:r w:rsidRPr="007208C3">
        <w:rPr>
          <w:rFonts w:ascii="Calibri" w:hAnsi="Calibri" w:cs="Calibri"/>
          <w:w w:val="99"/>
          <w:sz w:val="22"/>
          <w:szCs w:val="22"/>
        </w:rPr>
        <w:t xml:space="preserve"> </w:t>
      </w:r>
      <w:r w:rsidRPr="007208C3">
        <w:rPr>
          <w:rFonts w:ascii="Calibri" w:hAnsi="Calibri" w:cs="Calibri"/>
          <w:i/>
          <w:w w:val="99"/>
          <w:sz w:val="22"/>
          <w:szCs w:val="22"/>
        </w:rPr>
        <w:t>to strategically navigate complex demands of business</w:t>
      </w:r>
      <w:r w:rsidRPr="007208C3">
        <w:rPr>
          <w:rFonts w:ascii="Calibri" w:hAnsi="Calibri" w:cs="Calibri"/>
          <w:i/>
          <w:w w:val="99"/>
          <w:sz w:val="22"/>
          <w:szCs w:val="22"/>
        </w:rPr>
        <w:br/>
        <w:t xml:space="preserve">                           environments</w:t>
      </w:r>
      <w:r w:rsidRPr="007208C3">
        <w:rPr>
          <w:rFonts w:ascii="Calibri" w:hAnsi="Calibri" w:cs="Calibri"/>
          <w:w w:val="99"/>
          <w:sz w:val="22"/>
          <w:szCs w:val="22"/>
        </w:rPr>
        <w:t>.</w:t>
      </w:r>
    </w:p>
    <w:p w:rsidR="00737C36" w:rsidRPr="007208C3" w:rsidRDefault="00737C36" w:rsidP="007208C3">
      <w:pPr>
        <w:widowControl w:val="0"/>
        <w:autoSpaceDE w:val="0"/>
        <w:autoSpaceDN w:val="0"/>
        <w:adjustRightInd w:val="0"/>
        <w:rPr>
          <w:rFonts w:ascii="Calibri" w:hAnsi="Calibri" w:cs="Calibri"/>
          <w:w w:val="99"/>
          <w:sz w:val="22"/>
          <w:szCs w:val="22"/>
        </w:rPr>
      </w:pPr>
    </w:p>
    <w:p w:rsidR="00737C36" w:rsidRPr="007208C3" w:rsidRDefault="00737C36" w:rsidP="007208C3">
      <w:pPr>
        <w:pStyle w:val="ListParagraph"/>
        <w:widowControl w:val="0"/>
        <w:numPr>
          <w:ilvl w:val="0"/>
          <w:numId w:val="17"/>
        </w:numPr>
        <w:autoSpaceDE w:val="0"/>
        <w:autoSpaceDN w:val="0"/>
        <w:adjustRightInd w:val="0"/>
        <w:ind w:left="630"/>
        <w:rPr>
          <w:rFonts w:ascii="Calibri" w:hAnsi="Calibri" w:cs="Calibri"/>
          <w:sz w:val="22"/>
          <w:szCs w:val="22"/>
        </w:rPr>
      </w:pPr>
      <w:r w:rsidRPr="007208C3">
        <w:rPr>
          <w:rFonts w:ascii="Calibri" w:hAnsi="Calibri" w:cs="Calibri"/>
          <w:sz w:val="22"/>
          <w:szCs w:val="22"/>
        </w:rPr>
        <w:t>Students will gather</w:t>
      </w:r>
      <w:r w:rsidRPr="007208C3">
        <w:rPr>
          <w:rFonts w:ascii="Calibri" w:hAnsi="Calibri" w:cs="Calibri"/>
          <w:spacing w:val="-6"/>
          <w:sz w:val="22"/>
          <w:szCs w:val="22"/>
        </w:rPr>
        <w:t xml:space="preserve">, categorize, analyze, interpret, </w:t>
      </w:r>
      <w:r w:rsidRPr="007208C3">
        <w:rPr>
          <w:rFonts w:ascii="Calibri" w:hAnsi="Calibri" w:cs="Calibri"/>
          <w:sz w:val="22"/>
          <w:szCs w:val="22"/>
        </w:rPr>
        <w:t>and</w:t>
      </w:r>
      <w:r w:rsidRPr="007208C3">
        <w:rPr>
          <w:rFonts w:ascii="Calibri" w:hAnsi="Calibri" w:cs="Calibri"/>
          <w:spacing w:val="-3"/>
          <w:sz w:val="22"/>
          <w:szCs w:val="22"/>
        </w:rPr>
        <w:t xml:space="preserve"> </w:t>
      </w:r>
      <w:r w:rsidRPr="007208C3">
        <w:rPr>
          <w:rFonts w:ascii="Calibri" w:hAnsi="Calibri" w:cs="Calibri"/>
          <w:sz w:val="22"/>
          <w:szCs w:val="22"/>
        </w:rPr>
        <w:t>evaluate</w:t>
      </w:r>
      <w:r w:rsidRPr="007208C3">
        <w:rPr>
          <w:rFonts w:ascii="Calibri" w:hAnsi="Calibri" w:cs="Calibri"/>
          <w:spacing w:val="-8"/>
          <w:sz w:val="22"/>
          <w:szCs w:val="22"/>
        </w:rPr>
        <w:t xml:space="preserve"> relevant qualitative and quantitative </w:t>
      </w:r>
      <w:r w:rsidRPr="007208C3">
        <w:rPr>
          <w:rFonts w:ascii="Calibri" w:hAnsi="Calibri" w:cs="Calibri"/>
          <w:sz w:val="22"/>
          <w:szCs w:val="22"/>
        </w:rPr>
        <w:t>information.</w:t>
      </w:r>
    </w:p>
    <w:p w:rsidR="00737C36" w:rsidRPr="007208C3" w:rsidRDefault="00737C36" w:rsidP="007208C3">
      <w:pPr>
        <w:pStyle w:val="ListParagraph"/>
        <w:widowControl w:val="0"/>
        <w:numPr>
          <w:ilvl w:val="0"/>
          <w:numId w:val="17"/>
        </w:numPr>
        <w:autoSpaceDE w:val="0"/>
        <w:autoSpaceDN w:val="0"/>
        <w:adjustRightInd w:val="0"/>
        <w:ind w:left="630"/>
        <w:rPr>
          <w:rFonts w:ascii="Calibri" w:hAnsi="Calibri" w:cs="Calibri"/>
          <w:sz w:val="22"/>
          <w:szCs w:val="22"/>
        </w:rPr>
      </w:pPr>
      <w:r w:rsidRPr="007208C3">
        <w:rPr>
          <w:rFonts w:ascii="Calibri" w:hAnsi="Calibri" w:cs="Calibri"/>
          <w:sz w:val="22"/>
          <w:szCs w:val="22"/>
        </w:rPr>
        <w:t>Students will critically question</w:t>
      </w:r>
      <w:r w:rsidRPr="007208C3">
        <w:rPr>
          <w:rFonts w:ascii="Calibri" w:hAnsi="Calibri" w:cs="Calibri"/>
          <w:spacing w:val="-7"/>
          <w:sz w:val="22"/>
          <w:szCs w:val="22"/>
        </w:rPr>
        <w:t xml:space="preserve"> </w:t>
      </w:r>
      <w:r w:rsidRPr="007208C3">
        <w:rPr>
          <w:rFonts w:ascii="Calibri" w:hAnsi="Calibri" w:cs="Calibri"/>
          <w:sz w:val="22"/>
          <w:szCs w:val="22"/>
        </w:rPr>
        <w:t>problems, competing priorities</w:t>
      </w:r>
      <w:r w:rsidRPr="007208C3">
        <w:rPr>
          <w:rFonts w:ascii="Calibri" w:hAnsi="Calibri" w:cs="Calibri"/>
          <w:spacing w:val="-8"/>
          <w:sz w:val="22"/>
          <w:szCs w:val="22"/>
        </w:rPr>
        <w:t xml:space="preserve"> </w:t>
      </w:r>
      <w:r w:rsidRPr="007208C3">
        <w:rPr>
          <w:rFonts w:ascii="Calibri" w:hAnsi="Calibri" w:cs="Calibri"/>
          <w:sz w:val="22"/>
          <w:szCs w:val="22"/>
        </w:rPr>
        <w:t>and</w:t>
      </w:r>
      <w:r w:rsidRPr="007208C3">
        <w:rPr>
          <w:rFonts w:ascii="Calibri" w:hAnsi="Calibri" w:cs="Calibri"/>
          <w:spacing w:val="-3"/>
          <w:sz w:val="22"/>
          <w:szCs w:val="22"/>
        </w:rPr>
        <w:t xml:space="preserve"> </w:t>
      </w:r>
      <w:r w:rsidRPr="007208C3">
        <w:rPr>
          <w:rFonts w:ascii="Calibri" w:hAnsi="Calibri" w:cs="Calibri"/>
          <w:sz w:val="22"/>
          <w:szCs w:val="22"/>
        </w:rPr>
        <w:t>points</w:t>
      </w:r>
      <w:r w:rsidRPr="007208C3">
        <w:rPr>
          <w:rFonts w:ascii="Calibri" w:hAnsi="Calibri" w:cs="Calibri"/>
          <w:spacing w:val="-4"/>
          <w:sz w:val="22"/>
          <w:szCs w:val="22"/>
        </w:rPr>
        <w:t xml:space="preserve"> </w:t>
      </w:r>
      <w:r w:rsidRPr="007208C3">
        <w:rPr>
          <w:rFonts w:ascii="Calibri" w:hAnsi="Calibri" w:cs="Calibri"/>
          <w:sz w:val="22"/>
          <w:szCs w:val="22"/>
        </w:rPr>
        <w:t>of</w:t>
      </w:r>
      <w:r w:rsidRPr="007208C3">
        <w:rPr>
          <w:rFonts w:ascii="Calibri" w:hAnsi="Calibri" w:cs="Calibri"/>
          <w:spacing w:val="-2"/>
          <w:sz w:val="22"/>
          <w:szCs w:val="22"/>
        </w:rPr>
        <w:t xml:space="preserve"> </w:t>
      </w:r>
      <w:r w:rsidRPr="007208C3">
        <w:rPr>
          <w:rFonts w:ascii="Calibri" w:hAnsi="Calibri" w:cs="Calibri"/>
          <w:sz w:val="22"/>
          <w:szCs w:val="22"/>
        </w:rPr>
        <w:t>view in situations characterized by ambiguity and/or uncertainty.</w:t>
      </w:r>
    </w:p>
    <w:p w:rsidR="00737C36" w:rsidRPr="007208C3" w:rsidRDefault="00737C36" w:rsidP="007208C3">
      <w:pPr>
        <w:pStyle w:val="ListParagraph"/>
        <w:widowControl w:val="0"/>
        <w:numPr>
          <w:ilvl w:val="0"/>
          <w:numId w:val="17"/>
        </w:numPr>
        <w:autoSpaceDE w:val="0"/>
        <w:autoSpaceDN w:val="0"/>
        <w:adjustRightInd w:val="0"/>
        <w:ind w:left="630"/>
        <w:rPr>
          <w:rFonts w:ascii="Calibri" w:hAnsi="Calibri" w:cs="Calibri"/>
          <w:sz w:val="22"/>
          <w:szCs w:val="22"/>
        </w:rPr>
      </w:pPr>
      <w:r w:rsidRPr="007208C3">
        <w:rPr>
          <w:rFonts w:ascii="Calibri" w:hAnsi="Calibri" w:cs="Calibri"/>
          <w:sz w:val="22"/>
          <w:szCs w:val="22"/>
        </w:rPr>
        <w:t xml:space="preserve">Students will </w:t>
      </w:r>
      <w:r w:rsidRPr="007208C3">
        <w:rPr>
          <w:rFonts w:ascii="Calibri" w:hAnsi="Calibri" w:cs="Calibri"/>
          <w:spacing w:val="-3"/>
          <w:sz w:val="22"/>
          <w:szCs w:val="22"/>
        </w:rPr>
        <w:t xml:space="preserve">apply </w:t>
      </w:r>
      <w:r w:rsidRPr="007208C3">
        <w:rPr>
          <w:rFonts w:ascii="Calibri" w:hAnsi="Calibri" w:cs="Calibri"/>
          <w:sz w:val="22"/>
          <w:szCs w:val="22"/>
        </w:rPr>
        <w:t>analytic</w:t>
      </w:r>
      <w:r w:rsidRPr="007208C3">
        <w:rPr>
          <w:rFonts w:ascii="Calibri" w:hAnsi="Calibri" w:cs="Calibri"/>
          <w:spacing w:val="-7"/>
          <w:sz w:val="22"/>
          <w:szCs w:val="22"/>
        </w:rPr>
        <w:t xml:space="preserve"> </w:t>
      </w:r>
      <w:r w:rsidRPr="007208C3">
        <w:rPr>
          <w:rFonts w:ascii="Calibri" w:hAnsi="Calibri" w:cs="Calibri"/>
          <w:sz w:val="22"/>
          <w:szCs w:val="22"/>
        </w:rPr>
        <w:t>tools</w:t>
      </w:r>
      <w:r w:rsidRPr="007208C3">
        <w:rPr>
          <w:rFonts w:ascii="Calibri" w:hAnsi="Calibri" w:cs="Calibri"/>
          <w:spacing w:val="-4"/>
          <w:sz w:val="22"/>
          <w:szCs w:val="22"/>
        </w:rPr>
        <w:t xml:space="preserve"> </w:t>
      </w:r>
      <w:r w:rsidRPr="007208C3">
        <w:rPr>
          <w:rFonts w:ascii="Calibri" w:hAnsi="Calibri" w:cs="Calibri"/>
          <w:sz w:val="22"/>
          <w:szCs w:val="22"/>
        </w:rPr>
        <w:t>and</w:t>
      </w:r>
      <w:r w:rsidRPr="007208C3">
        <w:rPr>
          <w:rFonts w:ascii="Calibri" w:hAnsi="Calibri" w:cs="Calibri"/>
          <w:spacing w:val="-3"/>
          <w:sz w:val="22"/>
          <w:szCs w:val="22"/>
        </w:rPr>
        <w:t xml:space="preserve"> </w:t>
      </w:r>
      <w:r w:rsidRPr="007208C3">
        <w:rPr>
          <w:rFonts w:ascii="Calibri" w:hAnsi="Calibri" w:cs="Calibri"/>
          <w:sz w:val="22"/>
          <w:szCs w:val="22"/>
        </w:rPr>
        <w:t>frameworks</w:t>
      </w:r>
      <w:r w:rsidRPr="007208C3">
        <w:rPr>
          <w:rFonts w:ascii="Calibri" w:hAnsi="Calibri" w:cs="Calibri"/>
          <w:spacing w:val="-11"/>
          <w:sz w:val="22"/>
          <w:szCs w:val="22"/>
        </w:rPr>
        <w:t xml:space="preserve"> </w:t>
      </w:r>
      <w:r w:rsidRPr="007208C3">
        <w:rPr>
          <w:rFonts w:ascii="Calibri" w:hAnsi="Calibri" w:cs="Calibri"/>
          <w:sz w:val="22"/>
          <w:szCs w:val="22"/>
        </w:rPr>
        <w:t>of business disciplines</w:t>
      </w:r>
      <w:r w:rsidRPr="007208C3">
        <w:rPr>
          <w:rFonts w:ascii="Calibri" w:hAnsi="Calibri" w:cs="Calibri"/>
          <w:spacing w:val="-9"/>
          <w:sz w:val="22"/>
          <w:szCs w:val="22"/>
        </w:rPr>
        <w:t xml:space="preserve"> </w:t>
      </w:r>
      <w:r w:rsidRPr="007208C3">
        <w:rPr>
          <w:rFonts w:ascii="Calibri" w:hAnsi="Calibri" w:cs="Calibri"/>
          <w:sz w:val="22"/>
          <w:szCs w:val="22"/>
        </w:rPr>
        <w:t>to</w:t>
      </w:r>
      <w:r w:rsidRPr="007208C3">
        <w:rPr>
          <w:rFonts w:ascii="Calibri" w:hAnsi="Calibri" w:cs="Calibri"/>
          <w:spacing w:val="-2"/>
          <w:sz w:val="22"/>
          <w:szCs w:val="22"/>
        </w:rPr>
        <w:t xml:space="preserve"> </w:t>
      </w:r>
      <w:r w:rsidRPr="007208C3">
        <w:rPr>
          <w:rFonts w:ascii="Calibri" w:hAnsi="Calibri" w:cs="Calibri"/>
          <w:sz w:val="22"/>
          <w:szCs w:val="22"/>
        </w:rPr>
        <w:t>create</w:t>
      </w:r>
      <w:r w:rsidRPr="007208C3">
        <w:rPr>
          <w:rFonts w:ascii="Calibri" w:hAnsi="Calibri" w:cs="Calibri"/>
          <w:spacing w:val="-7"/>
          <w:sz w:val="22"/>
          <w:szCs w:val="22"/>
        </w:rPr>
        <w:t xml:space="preserve"> and defend </w:t>
      </w:r>
      <w:r w:rsidRPr="007208C3">
        <w:rPr>
          <w:rFonts w:ascii="Calibri" w:hAnsi="Calibri" w:cs="Calibri"/>
          <w:w w:val="99"/>
          <w:sz w:val="22"/>
          <w:szCs w:val="22"/>
        </w:rPr>
        <w:t>well</w:t>
      </w:r>
      <w:r w:rsidRPr="007208C3">
        <w:rPr>
          <w:rFonts w:ascii="Calibri" w:hAnsi="Calibri" w:cs="Calibri"/>
          <w:w w:val="33"/>
          <w:sz w:val="22"/>
          <w:szCs w:val="22"/>
        </w:rPr>
        <w:t>-­‐</w:t>
      </w:r>
      <w:r w:rsidRPr="007208C3">
        <w:rPr>
          <w:rFonts w:ascii="Calibri" w:hAnsi="Calibri" w:cs="Calibri"/>
          <w:w w:val="99"/>
          <w:sz w:val="22"/>
          <w:szCs w:val="22"/>
        </w:rPr>
        <w:t>reasoned</w:t>
      </w:r>
      <w:r w:rsidRPr="007208C3">
        <w:rPr>
          <w:rFonts w:ascii="Calibri" w:hAnsi="Calibri" w:cs="Calibri"/>
          <w:sz w:val="22"/>
          <w:szCs w:val="22"/>
        </w:rPr>
        <w:t xml:space="preserve"> conclusions</w:t>
      </w:r>
      <w:r w:rsidRPr="007208C3">
        <w:rPr>
          <w:rFonts w:ascii="Calibri" w:hAnsi="Calibri" w:cs="Calibri"/>
          <w:spacing w:val="-8"/>
          <w:sz w:val="22"/>
          <w:szCs w:val="22"/>
        </w:rPr>
        <w:t xml:space="preserve"> </w:t>
      </w:r>
      <w:r w:rsidRPr="007208C3">
        <w:rPr>
          <w:rFonts w:ascii="Calibri" w:hAnsi="Calibri" w:cs="Calibri"/>
          <w:sz w:val="22"/>
          <w:szCs w:val="22"/>
        </w:rPr>
        <w:t>and</w:t>
      </w:r>
      <w:r w:rsidRPr="007208C3">
        <w:rPr>
          <w:rFonts w:ascii="Calibri" w:hAnsi="Calibri" w:cs="Calibri"/>
          <w:spacing w:val="-3"/>
          <w:sz w:val="22"/>
          <w:szCs w:val="22"/>
        </w:rPr>
        <w:t xml:space="preserve"> </w:t>
      </w:r>
      <w:r w:rsidRPr="007208C3">
        <w:rPr>
          <w:rFonts w:ascii="Calibri" w:hAnsi="Calibri" w:cs="Calibri"/>
          <w:sz w:val="22"/>
          <w:szCs w:val="22"/>
        </w:rPr>
        <w:t>solutions based</w:t>
      </w:r>
      <w:r w:rsidRPr="007208C3">
        <w:rPr>
          <w:rFonts w:ascii="Calibri" w:hAnsi="Calibri" w:cs="Calibri"/>
          <w:spacing w:val="-5"/>
          <w:sz w:val="22"/>
          <w:szCs w:val="22"/>
        </w:rPr>
        <w:t xml:space="preserve"> </w:t>
      </w:r>
      <w:r w:rsidRPr="007208C3">
        <w:rPr>
          <w:rFonts w:ascii="Calibri" w:hAnsi="Calibri" w:cs="Calibri"/>
          <w:sz w:val="22"/>
          <w:szCs w:val="22"/>
        </w:rPr>
        <w:t>on relevant</w:t>
      </w:r>
      <w:r w:rsidRPr="007208C3">
        <w:rPr>
          <w:rFonts w:ascii="Calibri" w:hAnsi="Calibri" w:cs="Calibri"/>
          <w:spacing w:val="-7"/>
          <w:sz w:val="22"/>
          <w:szCs w:val="22"/>
        </w:rPr>
        <w:t xml:space="preserve"> </w:t>
      </w:r>
      <w:r w:rsidRPr="007208C3">
        <w:rPr>
          <w:rFonts w:ascii="Calibri" w:hAnsi="Calibri" w:cs="Calibri"/>
          <w:sz w:val="22"/>
          <w:szCs w:val="22"/>
        </w:rPr>
        <w:t>criteria</w:t>
      </w:r>
      <w:r w:rsidRPr="007208C3">
        <w:rPr>
          <w:rFonts w:ascii="Calibri" w:hAnsi="Calibri" w:cs="Calibri"/>
          <w:spacing w:val="-6"/>
          <w:sz w:val="22"/>
          <w:szCs w:val="22"/>
        </w:rPr>
        <w:t xml:space="preserve"> </w:t>
      </w:r>
      <w:r w:rsidRPr="007208C3">
        <w:rPr>
          <w:rFonts w:ascii="Calibri" w:hAnsi="Calibri" w:cs="Calibri"/>
          <w:sz w:val="22"/>
          <w:szCs w:val="22"/>
        </w:rPr>
        <w:t>and</w:t>
      </w:r>
      <w:r w:rsidRPr="007208C3">
        <w:rPr>
          <w:rFonts w:ascii="Calibri" w:hAnsi="Calibri" w:cs="Calibri"/>
          <w:spacing w:val="-3"/>
          <w:sz w:val="22"/>
          <w:szCs w:val="22"/>
        </w:rPr>
        <w:t xml:space="preserve"> </w:t>
      </w:r>
      <w:r w:rsidRPr="007208C3">
        <w:rPr>
          <w:rFonts w:ascii="Calibri" w:hAnsi="Calibri" w:cs="Calibri"/>
          <w:sz w:val="22"/>
          <w:szCs w:val="22"/>
        </w:rPr>
        <w:t>standards.</w:t>
      </w:r>
    </w:p>
    <w:p w:rsidR="00737C36" w:rsidRPr="007208C3" w:rsidRDefault="00737C36" w:rsidP="007208C3">
      <w:pPr>
        <w:pStyle w:val="ListParagraph"/>
        <w:widowControl w:val="0"/>
        <w:numPr>
          <w:ilvl w:val="0"/>
          <w:numId w:val="17"/>
        </w:numPr>
        <w:autoSpaceDE w:val="0"/>
        <w:autoSpaceDN w:val="0"/>
        <w:adjustRightInd w:val="0"/>
        <w:ind w:left="630"/>
        <w:rPr>
          <w:rFonts w:ascii="Calibri" w:hAnsi="Calibri" w:cs="Calibri"/>
          <w:sz w:val="22"/>
          <w:szCs w:val="22"/>
        </w:rPr>
      </w:pPr>
      <w:r w:rsidRPr="007208C3">
        <w:rPr>
          <w:rFonts w:ascii="Calibri" w:hAnsi="Calibri" w:cs="Calibri"/>
          <w:sz w:val="22"/>
          <w:szCs w:val="22"/>
        </w:rPr>
        <w:t>Student will develop abstract</w:t>
      </w:r>
      <w:r w:rsidRPr="007208C3">
        <w:rPr>
          <w:rFonts w:ascii="Calibri" w:hAnsi="Calibri" w:cs="Calibri"/>
          <w:spacing w:val="-7"/>
          <w:sz w:val="22"/>
          <w:szCs w:val="22"/>
        </w:rPr>
        <w:t xml:space="preserve"> </w:t>
      </w:r>
      <w:r w:rsidRPr="007208C3">
        <w:rPr>
          <w:rFonts w:ascii="Calibri" w:hAnsi="Calibri" w:cs="Calibri"/>
          <w:sz w:val="22"/>
          <w:szCs w:val="22"/>
        </w:rPr>
        <w:t>ideas</w:t>
      </w:r>
      <w:r w:rsidRPr="007208C3">
        <w:rPr>
          <w:rFonts w:ascii="Calibri" w:hAnsi="Calibri" w:cs="Calibri"/>
          <w:spacing w:val="-5"/>
          <w:sz w:val="22"/>
          <w:szCs w:val="22"/>
        </w:rPr>
        <w:t xml:space="preserve"> </w:t>
      </w:r>
      <w:r w:rsidRPr="007208C3">
        <w:rPr>
          <w:rFonts w:ascii="Calibri" w:hAnsi="Calibri" w:cs="Calibri"/>
          <w:sz w:val="22"/>
          <w:szCs w:val="22"/>
        </w:rPr>
        <w:t>and</w:t>
      </w:r>
      <w:r w:rsidRPr="007208C3">
        <w:rPr>
          <w:rFonts w:ascii="Calibri" w:hAnsi="Calibri" w:cs="Calibri"/>
          <w:spacing w:val="-3"/>
          <w:sz w:val="22"/>
          <w:szCs w:val="22"/>
        </w:rPr>
        <w:t xml:space="preserve"> </w:t>
      </w:r>
      <w:r w:rsidRPr="007208C3">
        <w:rPr>
          <w:rFonts w:ascii="Calibri" w:hAnsi="Calibri" w:cs="Calibri"/>
          <w:sz w:val="22"/>
          <w:szCs w:val="22"/>
        </w:rPr>
        <w:t xml:space="preserve">design novel conceptual frameworks based on facts and theories. </w:t>
      </w:r>
    </w:p>
    <w:p w:rsidR="00737C36" w:rsidRPr="007208C3" w:rsidRDefault="00737C36" w:rsidP="007208C3">
      <w:pPr>
        <w:widowControl w:val="0"/>
        <w:autoSpaceDE w:val="0"/>
        <w:autoSpaceDN w:val="0"/>
        <w:adjustRightInd w:val="0"/>
        <w:rPr>
          <w:rFonts w:ascii="Calibri" w:hAnsi="Calibri" w:cs="Calibri"/>
          <w:sz w:val="22"/>
          <w:szCs w:val="22"/>
        </w:rPr>
      </w:pPr>
    </w:p>
    <w:p w:rsidR="00737C36" w:rsidRPr="007208C3" w:rsidRDefault="00737C36" w:rsidP="007208C3">
      <w:pPr>
        <w:pStyle w:val="ListParagraph"/>
        <w:widowControl w:val="0"/>
        <w:numPr>
          <w:ilvl w:val="0"/>
          <w:numId w:val="16"/>
        </w:numPr>
        <w:autoSpaceDE w:val="0"/>
        <w:autoSpaceDN w:val="0"/>
        <w:adjustRightInd w:val="0"/>
        <w:ind w:left="360"/>
        <w:rPr>
          <w:rFonts w:ascii="Calibri" w:hAnsi="Calibri" w:cs="Calibri"/>
          <w:i/>
          <w:w w:val="99"/>
          <w:sz w:val="22"/>
          <w:szCs w:val="22"/>
        </w:rPr>
      </w:pPr>
      <w:r w:rsidRPr="007208C3">
        <w:rPr>
          <w:rFonts w:ascii="Calibri" w:hAnsi="Calibri" w:cs="Calibri"/>
          <w:sz w:val="22"/>
          <w:szCs w:val="22"/>
        </w:rPr>
        <w:t>Learning Goal:</w:t>
      </w:r>
      <w:r w:rsidRPr="007208C3">
        <w:rPr>
          <w:rFonts w:ascii="Calibri" w:hAnsi="Calibri" w:cs="Calibri"/>
          <w:b/>
          <w:sz w:val="22"/>
          <w:szCs w:val="22"/>
        </w:rPr>
        <w:t xml:space="preserve"> Our graduates will demonstrate leadership skills</w:t>
      </w:r>
      <w:r w:rsidRPr="007208C3">
        <w:rPr>
          <w:rFonts w:ascii="Calibri" w:hAnsi="Calibri" w:cs="Calibri"/>
          <w:sz w:val="22"/>
          <w:szCs w:val="22"/>
        </w:rPr>
        <w:t xml:space="preserve"> </w:t>
      </w:r>
      <w:r w:rsidRPr="007208C3">
        <w:rPr>
          <w:rFonts w:ascii="Calibri" w:hAnsi="Calibri" w:cs="Calibri"/>
          <w:i/>
          <w:w w:val="99"/>
          <w:sz w:val="22"/>
          <w:szCs w:val="22"/>
        </w:rPr>
        <w:t xml:space="preserve">aspiring to be informed, </w:t>
      </w:r>
      <w:r w:rsidRPr="007208C3">
        <w:rPr>
          <w:rFonts w:ascii="Calibri" w:hAnsi="Calibri" w:cs="Calibri"/>
          <w:i/>
          <w:w w:val="99"/>
          <w:sz w:val="22"/>
          <w:szCs w:val="22"/>
        </w:rPr>
        <w:br/>
      </w:r>
      <w:r w:rsidRPr="007208C3">
        <w:rPr>
          <w:rFonts w:ascii="Calibri" w:hAnsi="Calibri" w:cs="Calibri"/>
          <w:i/>
          <w:w w:val="99"/>
          <w:sz w:val="22"/>
          <w:szCs w:val="22"/>
        </w:rPr>
        <w:tab/>
      </w:r>
      <w:r w:rsidRPr="007208C3">
        <w:rPr>
          <w:rFonts w:ascii="Calibri" w:hAnsi="Calibri" w:cs="Calibri"/>
          <w:i/>
          <w:w w:val="99"/>
          <w:sz w:val="22"/>
          <w:szCs w:val="22"/>
        </w:rPr>
        <w:tab/>
        <w:t xml:space="preserve">     sensible, future-oriented leaders and innovators.</w:t>
      </w:r>
    </w:p>
    <w:p w:rsidR="00737C36" w:rsidRPr="007208C3" w:rsidRDefault="00737C36" w:rsidP="007208C3">
      <w:pPr>
        <w:widowControl w:val="0"/>
        <w:autoSpaceDE w:val="0"/>
        <w:autoSpaceDN w:val="0"/>
        <w:adjustRightInd w:val="0"/>
        <w:contextualSpacing/>
        <w:rPr>
          <w:rFonts w:ascii="Calibri" w:hAnsi="Calibri" w:cs="Calibri"/>
          <w:sz w:val="22"/>
          <w:szCs w:val="22"/>
        </w:rPr>
      </w:pPr>
    </w:p>
    <w:p w:rsidR="00737C36" w:rsidRPr="007208C3" w:rsidRDefault="00737C36" w:rsidP="007208C3">
      <w:pPr>
        <w:pStyle w:val="ListParagraph"/>
        <w:widowControl w:val="0"/>
        <w:numPr>
          <w:ilvl w:val="0"/>
          <w:numId w:val="18"/>
        </w:numPr>
        <w:autoSpaceDE w:val="0"/>
        <w:autoSpaceDN w:val="0"/>
        <w:adjustRightInd w:val="0"/>
        <w:ind w:left="720"/>
        <w:rPr>
          <w:rFonts w:ascii="Calibri" w:hAnsi="Calibri" w:cs="Calibri"/>
          <w:sz w:val="22"/>
          <w:szCs w:val="22"/>
        </w:rPr>
      </w:pPr>
      <w:r w:rsidRPr="007208C3">
        <w:rPr>
          <w:rFonts w:ascii="Calibri" w:hAnsi="Calibri" w:cs="Calibri"/>
          <w:sz w:val="22"/>
          <w:szCs w:val="22"/>
        </w:rPr>
        <w:t>Students will recognize the intricacies of individual and organizational group behaviors and demonstrate leadership skills at all levels in organizations, such as team leadership, departmental leadership, executive leadership, and entrepreneurial leadership.</w:t>
      </w:r>
    </w:p>
    <w:p w:rsidR="00737C36" w:rsidRPr="007208C3" w:rsidRDefault="00737C36" w:rsidP="007208C3">
      <w:pPr>
        <w:pStyle w:val="ListParagraph"/>
        <w:widowControl w:val="0"/>
        <w:numPr>
          <w:ilvl w:val="0"/>
          <w:numId w:val="18"/>
        </w:numPr>
        <w:autoSpaceDE w:val="0"/>
        <w:autoSpaceDN w:val="0"/>
        <w:adjustRightInd w:val="0"/>
        <w:ind w:left="720"/>
        <w:rPr>
          <w:rFonts w:ascii="Calibri" w:hAnsi="Calibri" w:cs="Calibri"/>
          <w:sz w:val="22"/>
          <w:szCs w:val="22"/>
        </w:rPr>
      </w:pPr>
      <w:r w:rsidRPr="007208C3">
        <w:rPr>
          <w:rFonts w:ascii="Calibri" w:hAnsi="Calibri" w:cs="Calibri"/>
          <w:sz w:val="22"/>
          <w:szCs w:val="22"/>
        </w:rPr>
        <w:t xml:space="preserve">Students will demonstrate the ability to be creative and innovative thought-leaders.  </w:t>
      </w:r>
    </w:p>
    <w:p w:rsidR="00737C36" w:rsidRPr="007208C3" w:rsidRDefault="00737C36" w:rsidP="007208C3">
      <w:pPr>
        <w:widowControl w:val="0"/>
        <w:autoSpaceDE w:val="0"/>
        <w:autoSpaceDN w:val="0"/>
        <w:adjustRightInd w:val="0"/>
        <w:contextualSpacing/>
        <w:rPr>
          <w:rFonts w:ascii="Calibri" w:hAnsi="Calibri" w:cs="Calibri"/>
          <w:sz w:val="22"/>
          <w:szCs w:val="22"/>
        </w:rPr>
      </w:pPr>
    </w:p>
    <w:p w:rsidR="00737C36" w:rsidRPr="007208C3" w:rsidRDefault="00737C36" w:rsidP="007208C3">
      <w:pPr>
        <w:pStyle w:val="ListParagraph"/>
        <w:widowControl w:val="0"/>
        <w:numPr>
          <w:ilvl w:val="0"/>
          <w:numId w:val="16"/>
        </w:numPr>
        <w:autoSpaceDE w:val="0"/>
        <w:autoSpaceDN w:val="0"/>
        <w:adjustRightInd w:val="0"/>
        <w:ind w:left="360"/>
        <w:rPr>
          <w:rFonts w:ascii="Calibri" w:hAnsi="Calibri" w:cs="Calibri"/>
          <w:w w:val="99"/>
          <w:sz w:val="22"/>
          <w:szCs w:val="22"/>
        </w:rPr>
      </w:pPr>
      <w:r w:rsidRPr="007208C3">
        <w:rPr>
          <w:rFonts w:ascii="Calibri" w:hAnsi="Calibri" w:cs="Calibri"/>
          <w:w w:val="99"/>
          <w:sz w:val="22"/>
          <w:szCs w:val="22"/>
        </w:rPr>
        <w:t>Learning goal:</w:t>
      </w:r>
      <w:r w:rsidRPr="007208C3">
        <w:rPr>
          <w:rFonts w:ascii="Calibri" w:hAnsi="Calibri" w:cs="Calibri"/>
          <w:b/>
          <w:w w:val="99"/>
          <w:sz w:val="22"/>
          <w:szCs w:val="22"/>
        </w:rPr>
        <w:t xml:space="preserve"> Our graduates will demonstrate ethical reasoning skills, understand social, </w:t>
      </w:r>
      <w:r w:rsidRPr="007208C3">
        <w:rPr>
          <w:rFonts w:ascii="Calibri" w:hAnsi="Calibri" w:cs="Calibri"/>
          <w:b/>
          <w:w w:val="99"/>
          <w:sz w:val="22"/>
          <w:szCs w:val="22"/>
        </w:rPr>
        <w:br/>
      </w:r>
      <w:r w:rsidRPr="007208C3">
        <w:rPr>
          <w:rFonts w:ascii="Calibri" w:hAnsi="Calibri" w:cs="Calibri"/>
          <w:b/>
          <w:w w:val="99"/>
          <w:sz w:val="22"/>
          <w:szCs w:val="22"/>
        </w:rPr>
        <w:tab/>
      </w:r>
      <w:r w:rsidRPr="007208C3">
        <w:rPr>
          <w:rFonts w:ascii="Calibri" w:hAnsi="Calibri" w:cs="Calibri"/>
          <w:b/>
          <w:w w:val="99"/>
          <w:sz w:val="22"/>
          <w:szCs w:val="22"/>
        </w:rPr>
        <w:tab/>
        <w:t xml:space="preserve">    </w:t>
      </w:r>
      <w:r w:rsidRPr="007208C3">
        <w:rPr>
          <w:rFonts w:ascii="Calibri" w:hAnsi="Calibri" w:cs="Calibri"/>
          <w:b/>
          <w:sz w:val="22"/>
          <w:szCs w:val="22"/>
        </w:rPr>
        <w:t>c</w:t>
      </w:r>
      <w:r w:rsidRPr="007208C3">
        <w:rPr>
          <w:rFonts w:ascii="Calibri" w:hAnsi="Calibri" w:cs="Calibri"/>
          <w:b/>
          <w:w w:val="99"/>
          <w:sz w:val="22"/>
          <w:szCs w:val="22"/>
        </w:rPr>
        <w:t>iv</w:t>
      </w:r>
      <w:r w:rsidRPr="007208C3">
        <w:rPr>
          <w:rFonts w:ascii="Calibri" w:hAnsi="Calibri" w:cs="Calibri"/>
          <w:b/>
          <w:sz w:val="22"/>
          <w:szCs w:val="22"/>
        </w:rPr>
        <w:t>ic,</w:t>
      </w:r>
      <w:r w:rsidRPr="007208C3">
        <w:rPr>
          <w:rFonts w:ascii="Calibri" w:hAnsi="Calibri" w:cs="Calibri"/>
          <w:b/>
          <w:w w:val="99"/>
          <w:sz w:val="22"/>
          <w:szCs w:val="22"/>
        </w:rPr>
        <w:t xml:space="preserve"> and professional responsibili</w:t>
      </w:r>
      <w:r w:rsidRPr="007208C3">
        <w:rPr>
          <w:rFonts w:ascii="Calibri" w:hAnsi="Calibri" w:cs="Calibri"/>
          <w:b/>
          <w:spacing w:val="-1"/>
          <w:w w:val="99"/>
          <w:sz w:val="22"/>
          <w:szCs w:val="22"/>
        </w:rPr>
        <w:t>t</w:t>
      </w:r>
      <w:r w:rsidRPr="007208C3">
        <w:rPr>
          <w:rFonts w:ascii="Calibri" w:hAnsi="Calibri" w:cs="Calibri"/>
          <w:b/>
          <w:w w:val="99"/>
          <w:sz w:val="22"/>
          <w:szCs w:val="22"/>
        </w:rPr>
        <w:t>ies</w:t>
      </w:r>
      <w:r w:rsidRPr="007208C3">
        <w:rPr>
          <w:rFonts w:ascii="Calibri" w:hAnsi="Calibri" w:cs="Calibri"/>
          <w:w w:val="99"/>
          <w:sz w:val="22"/>
          <w:szCs w:val="22"/>
        </w:rPr>
        <w:t xml:space="preserve"> </w:t>
      </w:r>
      <w:r w:rsidRPr="007208C3">
        <w:rPr>
          <w:rFonts w:ascii="Calibri" w:hAnsi="Calibri" w:cs="Calibri"/>
          <w:i/>
          <w:w w:val="99"/>
          <w:sz w:val="22"/>
          <w:szCs w:val="22"/>
        </w:rPr>
        <w:t>and aspire to add value to society</w:t>
      </w:r>
      <w:r w:rsidRPr="007208C3">
        <w:rPr>
          <w:rFonts w:ascii="Calibri" w:hAnsi="Calibri" w:cs="Calibri"/>
          <w:w w:val="99"/>
          <w:sz w:val="22"/>
          <w:szCs w:val="22"/>
        </w:rPr>
        <w:t>.</w:t>
      </w:r>
    </w:p>
    <w:p w:rsidR="00737C36" w:rsidRPr="007208C3" w:rsidRDefault="00737C36" w:rsidP="007208C3">
      <w:pPr>
        <w:widowControl w:val="0"/>
        <w:autoSpaceDE w:val="0"/>
        <w:autoSpaceDN w:val="0"/>
        <w:adjustRightInd w:val="0"/>
        <w:contextualSpacing/>
        <w:rPr>
          <w:rFonts w:ascii="Calibri" w:hAnsi="Calibri" w:cs="Calibri"/>
          <w:sz w:val="22"/>
          <w:szCs w:val="22"/>
        </w:rPr>
      </w:pPr>
    </w:p>
    <w:p w:rsidR="00737C36" w:rsidRPr="007208C3" w:rsidRDefault="00737C36" w:rsidP="007208C3">
      <w:pPr>
        <w:pStyle w:val="ListParagraph"/>
        <w:widowControl w:val="0"/>
        <w:numPr>
          <w:ilvl w:val="0"/>
          <w:numId w:val="19"/>
        </w:numPr>
        <w:autoSpaceDE w:val="0"/>
        <w:autoSpaceDN w:val="0"/>
        <w:adjustRightInd w:val="0"/>
        <w:rPr>
          <w:rFonts w:ascii="Calibri" w:hAnsi="Calibri" w:cs="Calibri"/>
          <w:sz w:val="22"/>
          <w:szCs w:val="22"/>
        </w:rPr>
      </w:pPr>
      <w:r w:rsidRPr="007208C3">
        <w:rPr>
          <w:rFonts w:ascii="Calibri" w:hAnsi="Calibri" w:cs="Calibri"/>
          <w:sz w:val="22"/>
          <w:szCs w:val="22"/>
        </w:rPr>
        <w:t>Students will understand and abide by professional codes of conduct.</w:t>
      </w:r>
    </w:p>
    <w:p w:rsidR="00737C36" w:rsidRPr="007208C3" w:rsidRDefault="00737C36" w:rsidP="007208C3">
      <w:pPr>
        <w:pStyle w:val="ListParagraph"/>
        <w:widowControl w:val="0"/>
        <w:numPr>
          <w:ilvl w:val="0"/>
          <w:numId w:val="19"/>
        </w:numPr>
        <w:autoSpaceDE w:val="0"/>
        <w:autoSpaceDN w:val="0"/>
        <w:adjustRightInd w:val="0"/>
        <w:rPr>
          <w:rFonts w:ascii="Calibri" w:hAnsi="Calibri" w:cs="Calibri"/>
          <w:sz w:val="22"/>
          <w:szCs w:val="22"/>
        </w:rPr>
      </w:pPr>
      <w:r w:rsidRPr="007208C3">
        <w:rPr>
          <w:rFonts w:ascii="Calibri" w:hAnsi="Calibri" w:cs="Calibri"/>
          <w:sz w:val="22"/>
          <w:szCs w:val="22"/>
        </w:rPr>
        <w:t>Students will understand the importance of ethics across cultures.</w:t>
      </w:r>
    </w:p>
    <w:p w:rsidR="00737C36" w:rsidRPr="007208C3" w:rsidRDefault="00737C36" w:rsidP="007208C3">
      <w:pPr>
        <w:pStyle w:val="ListParagraph"/>
        <w:widowControl w:val="0"/>
        <w:numPr>
          <w:ilvl w:val="0"/>
          <w:numId w:val="19"/>
        </w:numPr>
        <w:autoSpaceDE w:val="0"/>
        <w:autoSpaceDN w:val="0"/>
        <w:adjustRightInd w:val="0"/>
        <w:rPr>
          <w:rFonts w:ascii="Calibri" w:hAnsi="Calibri" w:cs="Calibri"/>
          <w:sz w:val="22"/>
          <w:szCs w:val="22"/>
        </w:rPr>
      </w:pPr>
      <w:r w:rsidRPr="007208C3">
        <w:rPr>
          <w:rFonts w:ascii="Calibri" w:hAnsi="Calibri" w:cs="Calibri"/>
          <w:sz w:val="22"/>
          <w:szCs w:val="22"/>
        </w:rPr>
        <w:t>Students will know how to apply</w:t>
      </w:r>
      <w:r w:rsidRPr="007208C3">
        <w:rPr>
          <w:rFonts w:ascii="Calibri" w:hAnsi="Calibri" w:cs="Calibri"/>
          <w:spacing w:val="-5"/>
          <w:sz w:val="22"/>
          <w:szCs w:val="22"/>
        </w:rPr>
        <w:t xml:space="preserve"> </w:t>
      </w:r>
      <w:r w:rsidRPr="007208C3">
        <w:rPr>
          <w:rFonts w:ascii="Calibri" w:hAnsi="Calibri" w:cs="Calibri"/>
          <w:sz w:val="22"/>
          <w:szCs w:val="22"/>
        </w:rPr>
        <w:t>ethical frameworks</w:t>
      </w:r>
      <w:r w:rsidRPr="007208C3">
        <w:rPr>
          <w:rFonts w:ascii="Calibri" w:hAnsi="Calibri" w:cs="Calibri"/>
          <w:spacing w:val="-10"/>
          <w:sz w:val="22"/>
          <w:szCs w:val="22"/>
        </w:rPr>
        <w:t xml:space="preserve"> </w:t>
      </w:r>
      <w:r w:rsidRPr="007208C3">
        <w:rPr>
          <w:rFonts w:ascii="Calibri" w:hAnsi="Calibri" w:cs="Calibri"/>
          <w:sz w:val="22"/>
          <w:szCs w:val="22"/>
        </w:rPr>
        <w:t>to assess</w:t>
      </w:r>
      <w:r w:rsidRPr="007208C3">
        <w:rPr>
          <w:rFonts w:ascii="Calibri" w:hAnsi="Calibri" w:cs="Calibri"/>
          <w:spacing w:val="-6"/>
          <w:sz w:val="22"/>
          <w:szCs w:val="22"/>
        </w:rPr>
        <w:t xml:space="preserve"> </w:t>
      </w:r>
      <w:r w:rsidRPr="007208C3">
        <w:rPr>
          <w:rFonts w:ascii="Calibri" w:hAnsi="Calibri" w:cs="Calibri"/>
          <w:sz w:val="22"/>
          <w:szCs w:val="22"/>
        </w:rPr>
        <w:t>appropriate</w:t>
      </w:r>
      <w:r w:rsidRPr="007208C3">
        <w:rPr>
          <w:rFonts w:ascii="Calibri" w:hAnsi="Calibri" w:cs="Calibri"/>
          <w:spacing w:val="-11"/>
          <w:sz w:val="22"/>
          <w:szCs w:val="22"/>
        </w:rPr>
        <w:t xml:space="preserve"> </w:t>
      </w:r>
      <w:r w:rsidRPr="007208C3">
        <w:rPr>
          <w:rFonts w:ascii="Calibri" w:hAnsi="Calibri" w:cs="Calibri"/>
          <w:sz w:val="22"/>
          <w:szCs w:val="22"/>
        </w:rPr>
        <w:t>courses</w:t>
      </w:r>
      <w:r w:rsidRPr="007208C3">
        <w:rPr>
          <w:rFonts w:ascii="Calibri" w:hAnsi="Calibri" w:cs="Calibri"/>
          <w:spacing w:val="-7"/>
          <w:sz w:val="22"/>
          <w:szCs w:val="22"/>
        </w:rPr>
        <w:t xml:space="preserve"> </w:t>
      </w:r>
      <w:r w:rsidRPr="007208C3">
        <w:rPr>
          <w:rFonts w:ascii="Calibri" w:hAnsi="Calibri" w:cs="Calibri"/>
          <w:sz w:val="22"/>
          <w:szCs w:val="22"/>
        </w:rPr>
        <w:t>of</w:t>
      </w:r>
      <w:r w:rsidRPr="007208C3">
        <w:rPr>
          <w:rFonts w:ascii="Calibri" w:hAnsi="Calibri" w:cs="Calibri"/>
          <w:spacing w:val="-2"/>
          <w:sz w:val="22"/>
          <w:szCs w:val="22"/>
        </w:rPr>
        <w:t xml:space="preserve"> </w:t>
      </w:r>
      <w:r w:rsidRPr="007208C3">
        <w:rPr>
          <w:rFonts w:ascii="Calibri" w:hAnsi="Calibri" w:cs="Calibri"/>
          <w:sz w:val="22"/>
          <w:szCs w:val="22"/>
        </w:rPr>
        <w:t xml:space="preserve">conduct. </w:t>
      </w:r>
    </w:p>
    <w:p w:rsidR="00737C36" w:rsidRPr="007208C3" w:rsidRDefault="00737C36" w:rsidP="007208C3">
      <w:pPr>
        <w:pStyle w:val="ListParagraph"/>
        <w:widowControl w:val="0"/>
        <w:numPr>
          <w:ilvl w:val="0"/>
          <w:numId w:val="19"/>
        </w:numPr>
        <w:autoSpaceDE w:val="0"/>
        <w:autoSpaceDN w:val="0"/>
        <w:adjustRightInd w:val="0"/>
        <w:rPr>
          <w:rFonts w:ascii="Calibri" w:hAnsi="Calibri" w:cs="Calibri"/>
          <w:sz w:val="22"/>
          <w:szCs w:val="22"/>
        </w:rPr>
      </w:pPr>
      <w:r w:rsidRPr="007208C3">
        <w:rPr>
          <w:rFonts w:ascii="Calibri" w:hAnsi="Calibri" w:cs="Calibri"/>
          <w:sz w:val="22"/>
          <w:szCs w:val="22"/>
        </w:rPr>
        <w:t>Students will recognize</w:t>
      </w:r>
      <w:r w:rsidRPr="007208C3">
        <w:rPr>
          <w:rFonts w:ascii="Calibri" w:hAnsi="Calibri" w:cs="Calibri"/>
          <w:spacing w:val="-9"/>
          <w:sz w:val="22"/>
          <w:szCs w:val="22"/>
        </w:rPr>
        <w:t xml:space="preserve"> </w:t>
      </w:r>
      <w:r w:rsidRPr="007208C3">
        <w:rPr>
          <w:rFonts w:ascii="Calibri" w:hAnsi="Calibri" w:cs="Calibri"/>
          <w:sz w:val="22"/>
          <w:szCs w:val="22"/>
        </w:rPr>
        <w:t>situations</w:t>
      </w:r>
      <w:r w:rsidRPr="007208C3">
        <w:rPr>
          <w:rFonts w:ascii="Calibri" w:hAnsi="Calibri" w:cs="Calibri"/>
          <w:spacing w:val="-9"/>
          <w:sz w:val="22"/>
          <w:szCs w:val="22"/>
        </w:rPr>
        <w:t xml:space="preserve"> </w:t>
      </w:r>
      <w:r w:rsidRPr="007208C3">
        <w:rPr>
          <w:rFonts w:ascii="Calibri" w:hAnsi="Calibri" w:cs="Calibri"/>
          <w:sz w:val="22"/>
          <w:szCs w:val="22"/>
        </w:rPr>
        <w:t>and</w:t>
      </w:r>
      <w:r w:rsidRPr="007208C3">
        <w:rPr>
          <w:rFonts w:ascii="Calibri" w:hAnsi="Calibri" w:cs="Calibri"/>
          <w:spacing w:val="-3"/>
          <w:sz w:val="22"/>
          <w:szCs w:val="22"/>
        </w:rPr>
        <w:t xml:space="preserve"> </w:t>
      </w:r>
      <w:r w:rsidRPr="007208C3">
        <w:rPr>
          <w:rFonts w:ascii="Calibri" w:hAnsi="Calibri" w:cs="Calibri"/>
          <w:sz w:val="22"/>
          <w:szCs w:val="22"/>
        </w:rPr>
        <w:t>issues</w:t>
      </w:r>
      <w:r w:rsidRPr="007208C3">
        <w:rPr>
          <w:rFonts w:ascii="Calibri" w:hAnsi="Calibri" w:cs="Calibri"/>
          <w:spacing w:val="-5"/>
          <w:sz w:val="22"/>
          <w:szCs w:val="22"/>
        </w:rPr>
        <w:t xml:space="preserve"> </w:t>
      </w:r>
      <w:r w:rsidRPr="007208C3">
        <w:rPr>
          <w:rFonts w:ascii="Calibri" w:hAnsi="Calibri" w:cs="Calibri"/>
          <w:sz w:val="22"/>
          <w:szCs w:val="22"/>
        </w:rPr>
        <w:t>that</w:t>
      </w:r>
      <w:r w:rsidRPr="007208C3">
        <w:rPr>
          <w:rFonts w:ascii="Calibri" w:hAnsi="Calibri" w:cs="Calibri"/>
          <w:spacing w:val="-4"/>
          <w:sz w:val="22"/>
          <w:szCs w:val="22"/>
        </w:rPr>
        <w:t xml:space="preserve"> </w:t>
      </w:r>
      <w:r w:rsidRPr="007208C3">
        <w:rPr>
          <w:rFonts w:ascii="Calibri" w:hAnsi="Calibri" w:cs="Calibri"/>
          <w:sz w:val="22"/>
          <w:szCs w:val="22"/>
        </w:rPr>
        <w:t>present</w:t>
      </w:r>
      <w:r w:rsidRPr="007208C3">
        <w:rPr>
          <w:rFonts w:ascii="Calibri" w:hAnsi="Calibri" w:cs="Calibri"/>
          <w:spacing w:val="-7"/>
          <w:sz w:val="22"/>
          <w:szCs w:val="22"/>
        </w:rPr>
        <w:t xml:space="preserve"> </w:t>
      </w:r>
      <w:r w:rsidRPr="007208C3">
        <w:rPr>
          <w:rFonts w:ascii="Calibri" w:hAnsi="Calibri" w:cs="Calibri"/>
          <w:sz w:val="22"/>
          <w:szCs w:val="22"/>
        </w:rPr>
        <w:t>ethical</w:t>
      </w:r>
      <w:r w:rsidRPr="007208C3">
        <w:rPr>
          <w:rFonts w:ascii="Calibri" w:hAnsi="Calibri" w:cs="Calibri"/>
          <w:spacing w:val="-6"/>
          <w:sz w:val="22"/>
          <w:szCs w:val="22"/>
        </w:rPr>
        <w:t xml:space="preserve"> </w:t>
      </w:r>
      <w:r w:rsidRPr="007208C3">
        <w:rPr>
          <w:rFonts w:ascii="Calibri" w:hAnsi="Calibri" w:cs="Calibri"/>
          <w:sz w:val="22"/>
          <w:szCs w:val="22"/>
        </w:rPr>
        <w:t>challenges and will be able to develop solution approaches.</w:t>
      </w:r>
    </w:p>
    <w:p w:rsidR="00737C36" w:rsidRPr="007208C3" w:rsidRDefault="00737C36" w:rsidP="007208C3">
      <w:pPr>
        <w:pStyle w:val="ListParagraph"/>
        <w:widowControl w:val="0"/>
        <w:numPr>
          <w:ilvl w:val="0"/>
          <w:numId w:val="19"/>
        </w:numPr>
        <w:autoSpaceDE w:val="0"/>
        <w:autoSpaceDN w:val="0"/>
        <w:adjustRightInd w:val="0"/>
        <w:rPr>
          <w:rFonts w:ascii="Calibri" w:hAnsi="Calibri" w:cs="Calibri"/>
          <w:position w:val="1"/>
          <w:sz w:val="22"/>
          <w:szCs w:val="22"/>
        </w:rPr>
      </w:pPr>
      <w:r w:rsidRPr="007208C3">
        <w:rPr>
          <w:rFonts w:ascii="Calibri" w:hAnsi="Calibri" w:cs="Calibri"/>
          <w:sz w:val="22"/>
          <w:szCs w:val="22"/>
        </w:rPr>
        <w:t xml:space="preserve">Students will </w:t>
      </w:r>
      <w:r w:rsidRPr="007208C3">
        <w:rPr>
          <w:rFonts w:ascii="Calibri" w:hAnsi="Calibri" w:cs="Calibri"/>
          <w:position w:val="1"/>
          <w:sz w:val="22"/>
          <w:szCs w:val="22"/>
        </w:rPr>
        <w:t>understand businesses’ responsibilities to stakeholders and moral obligations to society at large.</w:t>
      </w:r>
    </w:p>
    <w:p w:rsidR="00737C36" w:rsidRPr="007208C3" w:rsidRDefault="00737C36" w:rsidP="007208C3">
      <w:pPr>
        <w:widowControl w:val="0"/>
        <w:autoSpaceDE w:val="0"/>
        <w:autoSpaceDN w:val="0"/>
        <w:adjustRightInd w:val="0"/>
        <w:ind w:firstLine="320"/>
        <w:contextualSpacing/>
        <w:rPr>
          <w:rFonts w:ascii="Calibri" w:hAnsi="Calibri" w:cs="Calibri"/>
          <w:sz w:val="22"/>
          <w:szCs w:val="22"/>
        </w:rPr>
      </w:pPr>
    </w:p>
    <w:p w:rsidR="00737C36" w:rsidRPr="007208C3" w:rsidRDefault="00737C36" w:rsidP="007208C3">
      <w:pPr>
        <w:widowControl w:val="0"/>
        <w:autoSpaceDE w:val="0"/>
        <w:autoSpaceDN w:val="0"/>
        <w:adjustRightInd w:val="0"/>
        <w:rPr>
          <w:rFonts w:ascii="Calibri" w:hAnsi="Calibri" w:cs="Calibri"/>
          <w:i/>
          <w:w w:val="99"/>
          <w:sz w:val="22"/>
          <w:szCs w:val="22"/>
        </w:rPr>
      </w:pPr>
      <w:r w:rsidRPr="007208C3">
        <w:rPr>
          <w:rFonts w:ascii="Calibri" w:hAnsi="Calibri" w:cs="Calibri"/>
          <w:position w:val="1"/>
          <w:sz w:val="22"/>
          <w:szCs w:val="22"/>
        </w:rPr>
        <w:t xml:space="preserve"> </w:t>
      </w:r>
      <w:r w:rsidRPr="007208C3">
        <w:rPr>
          <w:rFonts w:ascii="Calibri" w:hAnsi="Calibri" w:cs="Calibri"/>
          <w:b/>
          <w:position w:val="1"/>
          <w:sz w:val="22"/>
          <w:szCs w:val="22"/>
        </w:rPr>
        <w:t>6.</w:t>
      </w:r>
      <w:r w:rsidRPr="007208C3">
        <w:rPr>
          <w:rFonts w:ascii="Calibri" w:hAnsi="Calibri" w:cs="Calibri"/>
          <w:position w:val="1"/>
          <w:sz w:val="22"/>
          <w:szCs w:val="22"/>
        </w:rPr>
        <w:t xml:space="preserve">   Learning goal</w:t>
      </w:r>
      <w:r w:rsidRPr="007208C3">
        <w:rPr>
          <w:rFonts w:ascii="Calibri" w:hAnsi="Calibri" w:cs="Calibri"/>
          <w:spacing w:val="42"/>
          <w:position w:val="1"/>
          <w:sz w:val="22"/>
          <w:szCs w:val="22"/>
        </w:rPr>
        <w:t xml:space="preserve">: </w:t>
      </w:r>
      <w:r w:rsidRPr="007208C3">
        <w:rPr>
          <w:rFonts w:ascii="Calibri" w:hAnsi="Calibri" w:cs="Calibri"/>
          <w:b/>
          <w:w w:val="99"/>
          <w:sz w:val="22"/>
          <w:szCs w:val="22"/>
        </w:rPr>
        <w:t>Our graduates will be effe</w:t>
      </w:r>
      <w:r w:rsidRPr="007208C3">
        <w:rPr>
          <w:rFonts w:ascii="Calibri" w:hAnsi="Calibri" w:cs="Calibri"/>
          <w:b/>
          <w:sz w:val="22"/>
          <w:szCs w:val="22"/>
        </w:rPr>
        <w:t>ct</w:t>
      </w:r>
      <w:r w:rsidRPr="007208C3">
        <w:rPr>
          <w:rFonts w:ascii="Calibri" w:hAnsi="Calibri" w:cs="Calibri"/>
          <w:b/>
          <w:w w:val="99"/>
          <w:sz w:val="22"/>
          <w:szCs w:val="22"/>
        </w:rPr>
        <w:t>ive communicators in speaking and writing</w:t>
      </w:r>
      <w:r w:rsidRPr="007208C3">
        <w:rPr>
          <w:rFonts w:ascii="Calibri" w:hAnsi="Calibri" w:cs="Calibri"/>
          <w:i/>
          <w:w w:val="99"/>
          <w:sz w:val="22"/>
          <w:szCs w:val="22"/>
        </w:rPr>
        <w:t xml:space="preserve"> to </w:t>
      </w:r>
      <w:r w:rsidRPr="007208C3">
        <w:rPr>
          <w:rFonts w:ascii="Calibri" w:hAnsi="Calibri" w:cs="Calibri"/>
          <w:i/>
          <w:w w:val="99"/>
          <w:sz w:val="22"/>
          <w:szCs w:val="22"/>
        </w:rPr>
        <w:br/>
      </w:r>
      <w:r w:rsidRPr="007208C3">
        <w:rPr>
          <w:rFonts w:ascii="Calibri" w:hAnsi="Calibri" w:cs="Calibri"/>
          <w:i/>
          <w:w w:val="99"/>
          <w:sz w:val="22"/>
          <w:szCs w:val="22"/>
        </w:rPr>
        <w:tab/>
      </w:r>
      <w:r w:rsidRPr="007208C3">
        <w:rPr>
          <w:rFonts w:ascii="Calibri" w:hAnsi="Calibri" w:cs="Calibri"/>
          <w:i/>
          <w:w w:val="99"/>
          <w:sz w:val="22"/>
          <w:szCs w:val="22"/>
        </w:rPr>
        <w:tab/>
        <w:t xml:space="preserve">    facilitate information flow in organizational, social, and intercultural contexts. </w:t>
      </w:r>
    </w:p>
    <w:p w:rsidR="00737C36" w:rsidRPr="007208C3" w:rsidRDefault="00737C36" w:rsidP="007208C3">
      <w:pPr>
        <w:widowControl w:val="0"/>
        <w:autoSpaceDE w:val="0"/>
        <w:autoSpaceDN w:val="0"/>
        <w:adjustRightInd w:val="0"/>
        <w:contextualSpacing/>
        <w:rPr>
          <w:rFonts w:ascii="Calibri" w:hAnsi="Calibri" w:cs="Calibri"/>
          <w:sz w:val="22"/>
          <w:szCs w:val="22"/>
        </w:rPr>
      </w:pPr>
    </w:p>
    <w:p w:rsidR="00737C36" w:rsidRPr="007208C3" w:rsidRDefault="00737C36" w:rsidP="007208C3">
      <w:pPr>
        <w:pStyle w:val="ListParagraph"/>
        <w:widowControl w:val="0"/>
        <w:numPr>
          <w:ilvl w:val="0"/>
          <w:numId w:val="20"/>
        </w:numPr>
        <w:autoSpaceDE w:val="0"/>
        <w:autoSpaceDN w:val="0"/>
        <w:adjustRightInd w:val="0"/>
        <w:rPr>
          <w:rFonts w:ascii="Calibri" w:hAnsi="Calibri" w:cs="Calibri"/>
          <w:sz w:val="22"/>
          <w:szCs w:val="22"/>
        </w:rPr>
      </w:pPr>
      <w:r w:rsidRPr="007208C3">
        <w:rPr>
          <w:rFonts w:ascii="Calibri" w:hAnsi="Calibri" w:cs="Calibri"/>
          <w:sz w:val="22"/>
          <w:szCs w:val="22"/>
        </w:rPr>
        <w:t>Students will assess</w:t>
      </w:r>
      <w:r w:rsidRPr="007208C3">
        <w:rPr>
          <w:rFonts w:ascii="Calibri" w:hAnsi="Calibri" w:cs="Calibri"/>
          <w:spacing w:val="-6"/>
          <w:sz w:val="22"/>
          <w:szCs w:val="22"/>
        </w:rPr>
        <w:t xml:space="preserve"> </w:t>
      </w:r>
      <w:r w:rsidRPr="007208C3">
        <w:rPr>
          <w:rFonts w:ascii="Calibri" w:hAnsi="Calibri" w:cs="Calibri"/>
          <w:sz w:val="22"/>
          <w:szCs w:val="22"/>
        </w:rPr>
        <w:t>and</w:t>
      </w:r>
      <w:r w:rsidRPr="007208C3">
        <w:rPr>
          <w:rFonts w:ascii="Calibri" w:hAnsi="Calibri" w:cs="Calibri"/>
          <w:spacing w:val="-3"/>
          <w:sz w:val="22"/>
          <w:szCs w:val="22"/>
        </w:rPr>
        <w:t xml:space="preserve"> </w:t>
      </w:r>
      <w:r w:rsidRPr="007208C3">
        <w:rPr>
          <w:rFonts w:ascii="Calibri" w:hAnsi="Calibri" w:cs="Calibri"/>
          <w:sz w:val="22"/>
          <w:szCs w:val="22"/>
        </w:rPr>
        <w:t>characterize</w:t>
      </w:r>
      <w:r w:rsidRPr="007208C3">
        <w:rPr>
          <w:rFonts w:ascii="Calibri" w:hAnsi="Calibri" w:cs="Calibri"/>
          <w:spacing w:val="-9"/>
          <w:sz w:val="22"/>
          <w:szCs w:val="22"/>
        </w:rPr>
        <w:t xml:space="preserve"> diverse </w:t>
      </w:r>
      <w:r w:rsidRPr="007208C3">
        <w:rPr>
          <w:rFonts w:ascii="Calibri" w:hAnsi="Calibri" w:cs="Calibri"/>
          <w:sz w:val="22"/>
          <w:szCs w:val="22"/>
        </w:rPr>
        <w:t>communication</w:t>
      </w:r>
      <w:r w:rsidRPr="007208C3">
        <w:rPr>
          <w:rFonts w:ascii="Calibri" w:hAnsi="Calibri" w:cs="Calibri"/>
          <w:spacing w:val="-13"/>
          <w:sz w:val="22"/>
          <w:szCs w:val="22"/>
        </w:rPr>
        <w:t xml:space="preserve"> </w:t>
      </w:r>
      <w:r w:rsidRPr="007208C3">
        <w:rPr>
          <w:rFonts w:ascii="Calibri" w:hAnsi="Calibri" w:cs="Calibri"/>
          <w:sz w:val="22"/>
          <w:szCs w:val="22"/>
        </w:rPr>
        <w:t>goals</w:t>
      </w:r>
      <w:r w:rsidRPr="007208C3">
        <w:rPr>
          <w:rFonts w:ascii="Calibri" w:hAnsi="Calibri" w:cs="Calibri"/>
          <w:spacing w:val="-5"/>
          <w:sz w:val="22"/>
          <w:szCs w:val="22"/>
        </w:rPr>
        <w:t xml:space="preserve"> </w:t>
      </w:r>
      <w:r w:rsidRPr="007208C3">
        <w:rPr>
          <w:rFonts w:ascii="Calibri" w:hAnsi="Calibri" w:cs="Calibri"/>
          <w:sz w:val="22"/>
          <w:szCs w:val="22"/>
        </w:rPr>
        <w:t>and</w:t>
      </w:r>
      <w:r w:rsidRPr="007208C3">
        <w:rPr>
          <w:rFonts w:ascii="Calibri" w:hAnsi="Calibri" w:cs="Calibri"/>
          <w:spacing w:val="-3"/>
          <w:sz w:val="22"/>
          <w:szCs w:val="22"/>
        </w:rPr>
        <w:t xml:space="preserve"> </w:t>
      </w:r>
      <w:r w:rsidRPr="007208C3">
        <w:rPr>
          <w:rFonts w:ascii="Calibri" w:hAnsi="Calibri" w:cs="Calibri"/>
          <w:sz w:val="22"/>
          <w:szCs w:val="22"/>
        </w:rPr>
        <w:t>audie</w:t>
      </w:r>
      <w:r w:rsidRPr="007208C3">
        <w:rPr>
          <w:rFonts w:ascii="Calibri" w:hAnsi="Calibri" w:cs="Calibri"/>
          <w:spacing w:val="2"/>
          <w:sz w:val="22"/>
          <w:szCs w:val="22"/>
        </w:rPr>
        <w:t>n</w:t>
      </w:r>
      <w:r w:rsidRPr="007208C3">
        <w:rPr>
          <w:rFonts w:ascii="Calibri" w:hAnsi="Calibri" w:cs="Calibri"/>
          <w:sz w:val="22"/>
          <w:szCs w:val="22"/>
        </w:rPr>
        <w:t>ce needs across cultures and utilize the appropriate oral or written form of communication as well as applicable media and technology.</w:t>
      </w:r>
    </w:p>
    <w:p w:rsidR="00737C36" w:rsidRPr="007208C3" w:rsidRDefault="00737C36" w:rsidP="007208C3">
      <w:pPr>
        <w:pStyle w:val="ListParagraph"/>
        <w:widowControl w:val="0"/>
        <w:numPr>
          <w:ilvl w:val="0"/>
          <w:numId w:val="20"/>
        </w:numPr>
        <w:autoSpaceDE w:val="0"/>
        <w:autoSpaceDN w:val="0"/>
        <w:adjustRightInd w:val="0"/>
        <w:rPr>
          <w:rFonts w:ascii="Calibri" w:hAnsi="Calibri" w:cs="Calibri"/>
          <w:spacing w:val="44"/>
          <w:sz w:val="22"/>
          <w:szCs w:val="22"/>
        </w:rPr>
      </w:pPr>
      <w:r w:rsidRPr="007208C3">
        <w:rPr>
          <w:rFonts w:ascii="Calibri" w:hAnsi="Calibri" w:cs="Calibri"/>
          <w:sz w:val="22"/>
          <w:szCs w:val="22"/>
        </w:rPr>
        <w:t xml:space="preserve">Students will understand interpersonal and organizational communication dynamics and implement effective </w:t>
      </w:r>
      <w:r w:rsidRPr="007208C3">
        <w:rPr>
          <w:rFonts w:asciiTheme="majorHAnsi" w:hAnsiTheme="majorHAnsi" w:cs="Arial"/>
          <w:sz w:val="22"/>
          <w:szCs w:val="22"/>
        </w:rPr>
        <w:t>internal and external organizational communication</w:t>
      </w:r>
      <w:r w:rsidRPr="007208C3">
        <w:rPr>
          <w:rFonts w:ascii="Calibri" w:hAnsi="Calibri" w:cs="Calibri"/>
          <w:sz w:val="22"/>
          <w:szCs w:val="22"/>
        </w:rPr>
        <w:t xml:space="preserve"> strategies.</w:t>
      </w:r>
    </w:p>
    <w:p w:rsidR="00737C36" w:rsidRPr="007208C3" w:rsidRDefault="00737C36" w:rsidP="007208C3">
      <w:pPr>
        <w:pStyle w:val="ListParagraph"/>
        <w:widowControl w:val="0"/>
        <w:numPr>
          <w:ilvl w:val="0"/>
          <w:numId w:val="20"/>
        </w:numPr>
        <w:autoSpaceDE w:val="0"/>
        <w:autoSpaceDN w:val="0"/>
        <w:adjustRightInd w:val="0"/>
        <w:rPr>
          <w:rFonts w:asciiTheme="majorHAnsi" w:hAnsiTheme="majorHAnsi" w:cs="Arial"/>
          <w:sz w:val="22"/>
          <w:szCs w:val="22"/>
        </w:rPr>
      </w:pPr>
      <w:r w:rsidRPr="007208C3">
        <w:rPr>
          <w:rFonts w:ascii="Calibri" w:hAnsi="Calibri"/>
          <w:sz w:val="22"/>
          <w:szCs w:val="22"/>
        </w:rPr>
        <w:t>Students will conduct research using a broad range of sources, synthesizing and judging the quality of collected information</w:t>
      </w:r>
      <w:r w:rsidRPr="007208C3">
        <w:rPr>
          <w:rFonts w:asciiTheme="majorHAnsi" w:hAnsiTheme="majorHAnsi" w:cs="Arial"/>
          <w:sz w:val="22"/>
          <w:szCs w:val="22"/>
        </w:rPr>
        <w:t xml:space="preserve"> and </w:t>
      </w:r>
      <w:r w:rsidRPr="007208C3">
        <w:rPr>
          <w:rFonts w:ascii="Calibri" w:hAnsi="Calibri"/>
          <w:sz w:val="22"/>
          <w:szCs w:val="22"/>
        </w:rPr>
        <w:t xml:space="preserve">support their written or oral claims logically and persuasively. </w:t>
      </w:r>
    </w:p>
    <w:p w:rsidR="00737C36" w:rsidRPr="007208C3" w:rsidRDefault="00737C36" w:rsidP="007208C3">
      <w:pPr>
        <w:pStyle w:val="ListParagraph"/>
        <w:widowControl w:val="0"/>
        <w:numPr>
          <w:ilvl w:val="0"/>
          <w:numId w:val="20"/>
        </w:numPr>
        <w:autoSpaceDE w:val="0"/>
        <w:autoSpaceDN w:val="0"/>
        <w:adjustRightInd w:val="0"/>
        <w:rPr>
          <w:rFonts w:ascii="Calibri" w:hAnsi="Calibri" w:cs="Calibri"/>
          <w:sz w:val="22"/>
          <w:szCs w:val="22"/>
        </w:rPr>
      </w:pPr>
      <w:r w:rsidRPr="007208C3">
        <w:rPr>
          <w:rFonts w:asciiTheme="majorHAnsi" w:hAnsiTheme="majorHAnsi" w:cs="Arial"/>
          <w:sz w:val="22"/>
          <w:szCs w:val="22"/>
        </w:rPr>
        <w:t xml:space="preserve">Students will </w:t>
      </w:r>
      <w:r w:rsidRPr="007208C3">
        <w:rPr>
          <w:rFonts w:ascii="Calibri" w:hAnsi="Calibri" w:cs="Calibri"/>
          <w:sz w:val="22"/>
          <w:szCs w:val="22"/>
        </w:rPr>
        <w:t>write</w:t>
      </w:r>
      <w:r w:rsidRPr="007208C3">
        <w:rPr>
          <w:rFonts w:ascii="Calibri" w:hAnsi="Calibri" w:cs="Calibri"/>
          <w:spacing w:val="-4"/>
          <w:sz w:val="22"/>
          <w:szCs w:val="22"/>
        </w:rPr>
        <w:t xml:space="preserve"> </w:t>
      </w:r>
      <w:r w:rsidRPr="007208C3">
        <w:rPr>
          <w:rFonts w:ascii="Calibri" w:hAnsi="Calibri" w:cs="Calibri"/>
          <w:sz w:val="22"/>
          <w:szCs w:val="22"/>
        </w:rPr>
        <w:t>effectively</w:t>
      </w:r>
      <w:r w:rsidRPr="007208C3">
        <w:rPr>
          <w:rFonts w:ascii="Calibri" w:hAnsi="Calibri" w:cs="Calibri"/>
          <w:spacing w:val="-8"/>
          <w:sz w:val="22"/>
          <w:szCs w:val="22"/>
        </w:rPr>
        <w:t xml:space="preserve"> in professional contexts and in all common business formats.</w:t>
      </w:r>
    </w:p>
    <w:p w:rsidR="00737C36" w:rsidRPr="007208C3" w:rsidRDefault="00737C36" w:rsidP="007208C3">
      <w:pPr>
        <w:pStyle w:val="ListParagraph"/>
        <w:widowControl w:val="0"/>
        <w:numPr>
          <w:ilvl w:val="0"/>
          <w:numId w:val="20"/>
        </w:numPr>
        <w:autoSpaceDE w:val="0"/>
        <w:autoSpaceDN w:val="0"/>
        <w:adjustRightInd w:val="0"/>
        <w:rPr>
          <w:rFonts w:ascii="Calibri" w:hAnsi="Calibri" w:cs="Calibri"/>
          <w:sz w:val="22"/>
          <w:szCs w:val="22"/>
        </w:rPr>
      </w:pPr>
      <w:r w:rsidRPr="007208C3">
        <w:rPr>
          <w:rFonts w:ascii="Calibri" w:hAnsi="Calibri" w:cs="Calibri"/>
          <w:sz w:val="22"/>
          <w:szCs w:val="22"/>
        </w:rPr>
        <w:t>Students will create and deliver context specific presentations and/or lead meetings individually or collaboratively.</w:t>
      </w:r>
    </w:p>
    <w:p w:rsidR="00737C36" w:rsidRPr="007208C3" w:rsidRDefault="00737C36" w:rsidP="007208C3">
      <w:pPr>
        <w:widowControl w:val="0"/>
        <w:autoSpaceDE w:val="0"/>
        <w:autoSpaceDN w:val="0"/>
        <w:adjustRightInd w:val="0"/>
        <w:rPr>
          <w:rFonts w:ascii="Calibri" w:hAnsi="Calibri" w:cs="Calibri"/>
          <w:sz w:val="22"/>
          <w:szCs w:val="22"/>
        </w:rPr>
      </w:pPr>
    </w:p>
    <w:p w:rsidR="00737C36" w:rsidRPr="007208C3" w:rsidRDefault="00737C36" w:rsidP="007208C3">
      <w:pPr>
        <w:widowControl w:val="0"/>
        <w:autoSpaceDE w:val="0"/>
        <w:autoSpaceDN w:val="0"/>
        <w:adjustRightInd w:val="0"/>
        <w:rPr>
          <w:rFonts w:ascii="Calibri" w:hAnsi="Calibri" w:cs="Calibri"/>
          <w:sz w:val="22"/>
          <w:szCs w:val="22"/>
        </w:rPr>
      </w:pPr>
    </w:p>
    <w:tbl>
      <w:tblPr>
        <w:tblW w:w="10816" w:type="dxa"/>
        <w:tblLayout w:type="fixed"/>
        <w:tblLook w:val="04A0" w:firstRow="1" w:lastRow="0" w:firstColumn="1" w:lastColumn="0" w:noHBand="0" w:noVBand="1"/>
      </w:tblPr>
      <w:tblGrid>
        <w:gridCol w:w="7017"/>
        <w:gridCol w:w="3799"/>
      </w:tblGrid>
      <w:tr w:rsidR="00737C36" w:rsidRPr="007208C3" w:rsidTr="00837112">
        <w:trPr>
          <w:trHeight w:val="400"/>
        </w:trPr>
        <w:tc>
          <w:tcPr>
            <w:tcW w:w="7017" w:type="dxa"/>
            <w:tcBorders>
              <w:top w:val="nil"/>
              <w:left w:val="nil"/>
              <w:bottom w:val="nil"/>
              <w:right w:val="nil"/>
            </w:tcBorders>
            <w:shd w:val="clear" w:color="auto" w:fill="auto"/>
            <w:noWrap/>
            <w:vAlign w:val="center"/>
            <w:hideMark/>
          </w:tcPr>
          <w:p w:rsidR="00737C36" w:rsidRPr="007208C3" w:rsidRDefault="00737C36" w:rsidP="007208C3">
            <w:pPr>
              <w:spacing w:after="200" w:line="276" w:lineRule="auto"/>
              <w:rPr>
                <w:sz w:val="20"/>
                <w:szCs w:val="20"/>
              </w:rPr>
            </w:pPr>
          </w:p>
        </w:tc>
        <w:tc>
          <w:tcPr>
            <w:tcW w:w="3799" w:type="dxa"/>
            <w:tcBorders>
              <w:top w:val="nil"/>
              <w:left w:val="nil"/>
              <w:bottom w:val="nil"/>
              <w:right w:val="nil"/>
            </w:tcBorders>
            <w:shd w:val="clear" w:color="auto" w:fill="auto"/>
            <w:noWrap/>
            <w:vAlign w:val="bottom"/>
            <w:hideMark/>
          </w:tcPr>
          <w:p w:rsidR="00737C36" w:rsidRPr="007208C3" w:rsidRDefault="00737C36" w:rsidP="007208C3">
            <w:pPr>
              <w:jc w:val="center"/>
              <w:rPr>
                <w:sz w:val="20"/>
                <w:szCs w:val="20"/>
              </w:rPr>
            </w:pPr>
          </w:p>
        </w:tc>
      </w:tr>
      <w:tr w:rsidR="00737C36" w:rsidRPr="007208C3" w:rsidTr="00837112">
        <w:trPr>
          <w:trHeight w:val="350"/>
        </w:trPr>
        <w:tc>
          <w:tcPr>
            <w:tcW w:w="10816" w:type="dxa"/>
            <w:gridSpan w:val="2"/>
            <w:tcBorders>
              <w:top w:val="nil"/>
              <w:left w:val="nil"/>
              <w:bottom w:val="nil"/>
              <w:right w:val="nil"/>
            </w:tcBorders>
            <w:shd w:val="clear" w:color="auto" w:fill="auto"/>
            <w:noWrap/>
            <w:vAlign w:val="center"/>
            <w:hideMark/>
          </w:tcPr>
          <w:p w:rsidR="00737C36" w:rsidRPr="007208C3" w:rsidRDefault="00737C36" w:rsidP="007208C3">
            <w:pPr>
              <w:jc w:val="center"/>
              <w:rPr>
                <w:rFonts w:ascii="Georgia" w:hAnsi="Georgia"/>
                <w:b/>
                <w:bCs/>
                <w:color w:val="000000"/>
                <w:sz w:val="28"/>
                <w:szCs w:val="28"/>
              </w:rPr>
            </w:pPr>
            <w:r w:rsidRPr="007208C3">
              <w:rPr>
                <w:rFonts w:ascii="Georgia" w:hAnsi="Georgia"/>
                <w:b/>
                <w:bCs/>
                <w:color w:val="000000"/>
                <w:sz w:val="28"/>
                <w:szCs w:val="28"/>
              </w:rPr>
              <w:t>Important Dates: Fall 2018</w:t>
            </w:r>
          </w:p>
        </w:tc>
      </w:tr>
      <w:tr w:rsidR="00737C36" w:rsidRPr="007208C3" w:rsidTr="00837112">
        <w:trPr>
          <w:trHeight w:val="275"/>
        </w:trPr>
        <w:tc>
          <w:tcPr>
            <w:tcW w:w="7017" w:type="dxa"/>
            <w:tcBorders>
              <w:top w:val="nil"/>
              <w:left w:val="nil"/>
              <w:bottom w:val="nil"/>
              <w:right w:val="nil"/>
            </w:tcBorders>
            <w:shd w:val="clear" w:color="auto" w:fill="auto"/>
            <w:noWrap/>
            <w:vAlign w:val="center"/>
            <w:hideMark/>
          </w:tcPr>
          <w:p w:rsidR="00737C36" w:rsidRPr="007208C3" w:rsidRDefault="00737C36" w:rsidP="007208C3">
            <w:pPr>
              <w:jc w:val="center"/>
              <w:rPr>
                <w:rFonts w:ascii="Georgia" w:hAnsi="Georgia"/>
                <w:b/>
                <w:bCs/>
                <w:color w:val="000000"/>
                <w:sz w:val="28"/>
                <w:szCs w:val="28"/>
              </w:rPr>
            </w:pPr>
          </w:p>
        </w:tc>
        <w:tc>
          <w:tcPr>
            <w:tcW w:w="3799" w:type="dxa"/>
            <w:tcBorders>
              <w:top w:val="nil"/>
              <w:left w:val="nil"/>
              <w:bottom w:val="nil"/>
              <w:right w:val="nil"/>
            </w:tcBorders>
            <w:shd w:val="clear" w:color="auto" w:fill="auto"/>
            <w:noWrap/>
            <w:vAlign w:val="bottom"/>
            <w:hideMark/>
          </w:tcPr>
          <w:p w:rsidR="00737C36" w:rsidRPr="007208C3" w:rsidRDefault="00737C36" w:rsidP="007208C3">
            <w:pPr>
              <w:jc w:val="center"/>
              <w:rPr>
                <w:sz w:val="20"/>
                <w:szCs w:val="20"/>
              </w:rPr>
            </w:pPr>
          </w:p>
        </w:tc>
      </w:tr>
      <w:tr w:rsidR="00737C36" w:rsidRPr="007208C3" w:rsidTr="00837112">
        <w:trPr>
          <w:trHeight w:val="295"/>
        </w:trPr>
        <w:tc>
          <w:tcPr>
            <w:tcW w:w="7017" w:type="dxa"/>
            <w:tcBorders>
              <w:top w:val="nil"/>
              <w:left w:val="nil"/>
              <w:bottom w:val="nil"/>
              <w:right w:val="nil"/>
            </w:tcBorders>
            <w:shd w:val="clear" w:color="auto" w:fill="auto"/>
            <w:vAlign w:val="center"/>
            <w:hideMark/>
          </w:tcPr>
          <w:p w:rsidR="00737C36" w:rsidRPr="007208C3" w:rsidRDefault="00737C36" w:rsidP="007208C3">
            <w:pPr>
              <w:rPr>
                <w:rFonts w:ascii="Georgia" w:hAnsi="Georgia"/>
                <w:color w:val="000000"/>
                <w:sz w:val="20"/>
                <w:szCs w:val="20"/>
              </w:rPr>
            </w:pPr>
            <w:r w:rsidRPr="007208C3">
              <w:rPr>
                <w:rFonts w:ascii="Georgia" w:hAnsi="Georgia"/>
                <w:color w:val="000000"/>
                <w:sz w:val="20"/>
                <w:szCs w:val="20"/>
              </w:rPr>
              <w:t>Last Day to Register/Add without Late Fee</w:t>
            </w:r>
          </w:p>
        </w:tc>
        <w:tc>
          <w:tcPr>
            <w:tcW w:w="3799" w:type="dxa"/>
            <w:tcBorders>
              <w:top w:val="nil"/>
              <w:left w:val="nil"/>
              <w:bottom w:val="nil"/>
              <w:right w:val="nil"/>
            </w:tcBorders>
            <w:shd w:val="clear" w:color="auto" w:fill="auto"/>
            <w:vAlign w:val="center"/>
            <w:hideMark/>
          </w:tcPr>
          <w:p w:rsidR="00737C36" w:rsidRPr="007208C3" w:rsidRDefault="00737C36" w:rsidP="007208C3">
            <w:pPr>
              <w:rPr>
                <w:rFonts w:ascii="Georgia" w:hAnsi="Georgia"/>
                <w:color w:val="000000"/>
                <w:sz w:val="20"/>
                <w:szCs w:val="20"/>
              </w:rPr>
            </w:pPr>
            <w:r w:rsidRPr="007208C3">
              <w:rPr>
                <w:rFonts w:ascii="Georgia" w:hAnsi="Georgia"/>
                <w:color w:val="000000"/>
                <w:sz w:val="20"/>
                <w:szCs w:val="20"/>
              </w:rPr>
              <w:t>Friday, August 17</w:t>
            </w:r>
          </w:p>
        </w:tc>
      </w:tr>
      <w:tr w:rsidR="00737C36" w:rsidRPr="007208C3" w:rsidTr="00837112">
        <w:trPr>
          <w:trHeight w:val="295"/>
        </w:trPr>
        <w:tc>
          <w:tcPr>
            <w:tcW w:w="7017" w:type="dxa"/>
            <w:tcBorders>
              <w:top w:val="nil"/>
              <w:left w:val="nil"/>
              <w:bottom w:val="nil"/>
              <w:right w:val="nil"/>
            </w:tcBorders>
            <w:shd w:val="clear" w:color="auto" w:fill="auto"/>
            <w:vAlign w:val="center"/>
            <w:hideMark/>
          </w:tcPr>
          <w:p w:rsidR="00737C36" w:rsidRPr="007208C3" w:rsidRDefault="00737C36" w:rsidP="007208C3">
            <w:pPr>
              <w:rPr>
                <w:rFonts w:ascii="Georgia" w:hAnsi="Georgia"/>
                <w:color w:val="000000"/>
                <w:sz w:val="20"/>
                <w:szCs w:val="20"/>
              </w:rPr>
            </w:pPr>
          </w:p>
        </w:tc>
        <w:tc>
          <w:tcPr>
            <w:tcW w:w="3799" w:type="dxa"/>
            <w:tcBorders>
              <w:top w:val="nil"/>
              <w:left w:val="nil"/>
              <w:bottom w:val="nil"/>
              <w:right w:val="nil"/>
            </w:tcBorders>
            <w:shd w:val="clear" w:color="auto" w:fill="auto"/>
            <w:vAlign w:val="center"/>
            <w:hideMark/>
          </w:tcPr>
          <w:p w:rsidR="00737C36" w:rsidRPr="007208C3" w:rsidRDefault="00737C36" w:rsidP="007208C3">
            <w:pPr>
              <w:rPr>
                <w:sz w:val="20"/>
                <w:szCs w:val="20"/>
              </w:rPr>
            </w:pPr>
          </w:p>
        </w:tc>
      </w:tr>
      <w:tr w:rsidR="00737C36" w:rsidRPr="007208C3" w:rsidTr="00837112">
        <w:trPr>
          <w:trHeight w:val="295"/>
        </w:trPr>
        <w:tc>
          <w:tcPr>
            <w:tcW w:w="7017" w:type="dxa"/>
            <w:tcBorders>
              <w:top w:val="nil"/>
              <w:left w:val="nil"/>
              <w:bottom w:val="nil"/>
              <w:right w:val="nil"/>
            </w:tcBorders>
            <w:shd w:val="clear" w:color="auto" w:fill="auto"/>
            <w:vAlign w:val="center"/>
            <w:hideMark/>
          </w:tcPr>
          <w:p w:rsidR="00737C36" w:rsidRPr="007208C3" w:rsidRDefault="00737C36" w:rsidP="007208C3">
            <w:pPr>
              <w:rPr>
                <w:rFonts w:ascii="Georgia" w:hAnsi="Georgia"/>
                <w:color w:val="000000"/>
                <w:sz w:val="20"/>
                <w:szCs w:val="20"/>
              </w:rPr>
            </w:pPr>
            <w:r w:rsidRPr="007208C3">
              <w:rPr>
                <w:rFonts w:ascii="Georgia" w:hAnsi="Georgia"/>
                <w:color w:val="000000"/>
                <w:sz w:val="20"/>
                <w:szCs w:val="20"/>
              </w:rPr>
              <w:t>First Day of Class, Regular Session and Session 431</w:t>
            </w:r>
          </w:p>
        </w:tc>
        <w:tc>
          <w:tcPr>
            <w:tcW w:w="3799" w:type="dxa"/>
            <w:tcBorders>
              <w:top w:val="nil"/>
              <w:left w:val="nil"/>
              <w:bottom w:val="nil"/>
              <w:right w:val="nil"/>
            </w:tcBorders>
            <w:shd w:val="clear" w:color="auto" w:fill="auto"/>
            <w:vAlign w:val="center"/>
            <w:hideMark/>
          </w:tcPr>
          <w:p w:rsidR="00737C36" w:rsidRPr="007208C3" w:rsidRDefault="00737C36" w:rsidP="007208C3">
            <w:pPr>
              <w:rPr>
                <w:rFonts w:ascii="Georgia" w:hAnsi="Georgia"/>
                <w:color w:val="000000"/>
                <w:sz w:val="20"/>
                <w:szCs w:val="20"/>
              </w:rPr>
            </w:pPr>
            <w:r w:rsidRPr="007208C3">
              <w:rPr>
                <w:rFonts w:ascii="Georgia" w:hAnsi="Georgia"/>
                <w:color w:val="000000"/>
                <w:sz w:val="20"/>
                <w:szCs w:val="20"/>
              </w:rPr>
              <w:t>Monday, August 20</w:t>
            </w:r>
          </w:p>
        </w:tc>
      </w:tr>
      <w:tr w:rsidR="00737C36" w:rsidRPr="007208C3" w:rsidTr="00837112">
        <w:trPr>
          <w:trHeight w:val="295"/>
        </w:trPr>
        <w:tc>
          <w:tcPr>
            <w:tcW w:w="7017" w:type="dxa"/>
            <w:tcBorders>
              <w:top w:val="nil"/>
              <w:left w:val="nil"/>
              <w:bottom w:val="nil"/>
              <w:right w:val="nil"/>
            </w:tcBorders>
            <w:shd w:val="clear" w:color="auto" w:fill="auto"/>
            <w:noWrap/>
            <w:vAlign w:val="bottom"/>
            <w:hideMark/>
          </w:tcPr>
          <w:p w:rsidR="00737C36" w:rsidRPr="007208C3" w:rsidRDefault="00737C36" w:rsidP="007208C3">
            <w:pPr>
              <w:rPr>
                <w:rFonts w:ascii="Georgia" w:hAnsi="Georgia"/>
                <w:color w:val="000000"/>
                <w:sz w:val="20"/>
                <w:szCs w:val="20"/>
              </w:rPr>
            </w:pPr>
          </w:p>
        </w:tc>
        <w:tc>
          <w:tcPr>
            <w:tcW w:w="3799" w:type="dxa"/>
            <w:tcBorders>
              <w:top w:val="nil"/>
              <w:left w:val="nil"/>
              <w:bottom w:val="nil"/>
              <w:right w:val="nil"/>
            </w:tcBorders>
            <w:shd w:val="clear" w:color="auto" w:fill="auto"/>
            <w:noWrap/>
            <w:vAlign w:val="bottom"/>
            <w:hideMark/>
          </w:tcPr>
          <w:p w:rsidR="00737C36" w:rsidRPr="007208C3" w:rsidRDefault="00737C36" w:rsidP="007208C3">
            <w:pPr>
              <w:rPr>
                <w:sz w:val="20"/>
                <w:szCs w:val="20"/>
              </w:rPr>
            </w:pPr>
          </w:p>
        </w:tc>
      </w:tr>
      <w:tr w:rsidR="00737C36" w:rsidRPr="007208C3" w:rsidTr="00837112">
        <w:trPr>
          <w:trHeight w:val="295"/>
        </w:trPr>
        <w:tc>
          <w:tcPr>
            <w:tcW w:w="7017" w:type="dxa"/>
            <w:tcBorders>
              <w:top w:val="nil"/>
              <w:left w:val="nil"/>
              <w:bottom w:val="nil"/>
              <w:right w:val="nil"/>
            </w:tcBorders>
            <w:shd w:val="clear" w:color="auto" w:fill="auto"/>
            <w:vAlign w:val="center"/>
            <w:hideMark/>
          </w:tcPr>
          <w:p w:rsidR="00737C36" w:rsidRPr="007208C3" w:rsidRDefault="00737C36" w:rsidP="007208C3">
            <w:pPr>
              <w:rPr>
                <w:rFonts w:ascii="Georgia" w:hAnsi="Georgia"/>
                <w:b/>
                <w:bCs/>
                <w:color w:val="C00000"/>
                <w:sz w:val="20"/>
                <w:szCs w:val="20"/>
              </w:rPr>
            </w:pPr>
            <w:r w:rsidRPr="007208C3">
              <w:rPr>
                <w:rFonts w:ascii="Georgia" w:hAnsi="Georgia"/>
                <w:b/>
                <w:bCs/>
                <w:color w:val="C00000"/>
                <w:sz w:val="20"/>
                <w:szCs w:val="20"/>
              </w:rPr>
              <w:t>Last Day to Add or Drop without a "W" (1st Half Session 431)</w:t>
            </w:r>
          </w:p>
        </w:tc>
        <w:tc>
          <w:tcPr>
            <w:tcW w:w="3799" w:type="dxa"/>
            <w:tcBorders>
              <w:top w:val="nil"/>
              <w:left w:val="nil"/>
              <w:bottom w:val="nil"/>
              <w:right w:val="nil"/>
            </w:tcBorders>
            <w:shd w:val="clear" w:color="auto" w:fill="auto"/>
            <w:vAlign w:val="center"/>
            <w:hideMark/>
          </w:tcPr>
          <w:p w:rsidR="00737C36" w:rsidRPr="007208C3" w:rsidRDefault="00737C36" w:rsidP="007208C3">
            <w:pPr>
              <w:rPr>
                <w:rFonts w:ascii="Georgia" w:hAnsi="Georgia"/>
                <w:b/>
                <w:bCs/>
                <w:color w:val="C00000"/>
                <w:sz w:val="20"/>
                <w:szCs w:val="20"/>
              </w:rPr>
            </w:pPr>
            <w:r w:rsidRPr="007208C3">
              <w:rPr>
                <w:rFonts w:ascii="Georgia" w:hAnsi="Georgia"/>
                <w:b/>
                <w:bCs/>
                <w:color w:val="C00000"/>
                <w:sz w:val="20"/>
                <w:szCs w:val="20"/>
              </w:rPr>
              <w:t>Thursday, August 30</w:t>
            </w:r>
          </w:p>
        </w:tc>
      </w:tr>
      <w:tr w:rsidR="00737C36" w:rsidRPr="007208C3" w:rsidTr="00837112">
        <w:trPr>
          <w:trHeight w:val="295"/>
        </w:trPr>
        <w:tc>
          <w:tcPr>
            <w:tcW w:w="7017" w:type="dxa"/>
            <w:tcBorders>
              <w:top w:val="nil"/>
              <w:left w:val="nil"/>
              <w:bottom w:val="nil"/>
              <w:right w:val="nil"/>
            </w:tcBorders>
            <w:shd w:val="clear" w:color="auto" w:fill="auto"/>
            <w:vAlign w:val="center"/>
            <w:hideMark/>
          </w:tcPr>
          <w:p w:rsidR="00737C36" w:rsidRPr="007208C3" w:rsidRDefault="00737C36" w:rsidP="007208C3">
            <w:pPr>
              <w:rPr>
                <w:rFonts w:ascii="Georgia" w:hAnsi="Georgia"/>
                <w:b/>
                <w:bCs/>
                <w:color w:val="C00000"/>
                <w:sz w:val="20"/>
                <w:szCs w:val="20"/>
              </w:rPr>
            </w:pPr>
          </w:p>
        </w:tc>
        <w:tc>
          <w:tcPr>
            <w:tcW w:w="3799" w:type="dxa"/>
            <w:tcBorders>
              <w:top w:val="nil"/>
              <w:left w:val="nil"/>
              <w:bottom w:val="nil"/>
              <w:right w:val="nil"/>
            </w:tcBorders>
            <w:shd w:val="clear" w:color="auto" w:fill="auto"/>
            <w:vAlign w:val="center"/>
            <w:hideMark/>
          </w:tcPr>
          <w:p w:rsidR="00737C36" w:rsidRPr="007208C3" w:rsidRDefault="00737C36" w:rsidP="007208C3">
            <w:pPr>
              <w:rPr>
                <w:sz w:val="20"/>
                <w:szCs w:val="20"/>
              </w:rPr>
            </w:pPr>
          </w:p>
        </w:tc>
      </w:tr>
      <w:tr w:rsidR="00737C36" w:rsidRPr="007208C3" w:rsidTr="00837112">
        <w:trPr>
          <w:trHeight w:val="295"/>
        </w:trPr>
        <w:tc>
          <w:tcPr>
            <w:tcW w:w="7017" w:type="dxa"/>
            <w:tcBorders>
              <w:top w:val="nil"/>
              <w:left w:val="nil"/>
              <w:bottom w:val="nil"/>
              <w:right w:val="nil"/>
            </w:tcBorders>
            <w:shd w:val="clear" w:color="auto" w:fill="auto"/>
            <w:vAlign w:val="center"/>
            <w:hideMark/>
          </w:tcPr>
          <w:p w:rsidR="00737C36" w:rsidRPr="007208C3" w:rsidRDefault="00737C36" w:rsidP="007208C3">
            <w:pPr>
              <w:rPr>
                <w:rFonts w:ascii="Georgia" w:hAnsi="Georgia"/>
                <w:color w:val="000000"/>
                <w:sz w:val="20"/>
                <w:szCs w:val="20"/>
              </w:rPr>
            </w:pPr>
            <w:r w:rsidRPr="007208C3">
              <w:rPr>
                <w:rFonts w:ascii="Georgia" w:hAnsi="Georgia"/>
                <w:color w:val="000000"/>
                <w:sz w:val="20"/>
                <w:szCs w:val="20"/>
              </w:rPr>
              <w:t>Labor Day, University Holiday</w:t>
            </w:r>
          </w:p>
        </w:tc>
        <w:tc>
          <w:tcPr>
            <w:tcW w:w="3799" w:type="dxa"/>
            <w:tcBorders>
              <w:top w:val="nil"/>
              <w:left w:val="nil"/>
              <w:bottom w:val="nil"/>
              <w:right w:val="nil"/>
            </w:tcBorders>
            <w:shd w:val="clear" w:color="auto" w:fill="auto"/>
            <w:vAlign w:val="center"/>
            <w:hideMark/>
          </w:tcPr>
          <w:p w:rsidR="00737C36" w:rsidRPr="007208C3" w:rsidRDefault="00737C36" w:rsidP="007208C3">
            <w:pPr>
              <w:rPr>
                <w:rFonts w:ascii="Georgia" w:hAnsi="Georgia"/>
                <w:color w:val="000000"/>
                <w:sz w:val="20"/>
                <w:szCs w:val="20"/>
              </w:rPr>
            </w:pPr>
            <w:r w:rsidRPr="007208C3">
              <w:rPr>
                <w:rFonts w:ascii="Georgia" w:hAnsi="Georgia"/>
                <w:color w:val="000000"/>
                <w:sz w:val="20"/>
                <w:szCs w:val="20"/>
              </w:rPr>
              <w:t>Monday, September 3</w:t>
            </w:r>
          </w:p>
        </w:tc>
      </w:tr>
      <w:tr w:rsidR="00737C36" w:rsidRPr="007208C3" w:rsidTr="00837112">
        <w:trPr>
          <w:trHeight w:val="295"/>
        </w:trPr>
        <w:tc>
          <w:tcPr>
            <w:tcW w:w="7017" w:type="dxa"/>
            <w:tcBorders>
              <w:top w:val="nil"/>
              <w:left w:val="nil"/>
              <w:bottom w:val="nil"/>
              <w:right w:val="nil"/>
            </w:tcBorders>
            <w:shd w:val="clear" w:color="auto" w:fill="auto"/>
            <w:vAlign w:val="center"/>
            <w:hideMark/>
          </w:tcPr>
          <w:p w:rsidR="00737C36" w:rsidRPr="007208C3" w:rsidRDefault="00737C36" w:rsidP="007208C3">
            <w:pPr>
              <w:rPr>
                <w:rFonts w:ascii="Georgia" w:hAnsi="Georgia"/>
                <w:color w:val="000000"/>
                <w:sz w:val="20"/>
                <w:szCs w:val="20"/>
              </w:rPr>
            </w:pPr>
          </w:p>
        </w:tc>
        <w:tc>
          <w:tcPr>
            <w:tcW w:w="3799" w:type="dxa"/>
            <w:tcBorders>
              <w:top w:val="nil"/>
              <w:left w:val="nil"/>
              <w:bottom w:val="nil"/>
              <w:right w:val="nil"/>
            </w:tcBorders>
            <w:shd w:val="clear" w:color="auto" w:fill="auto"/>
            <w:vAlign w:val="center"/>
            <w:hideMark/>
          </w:tcPr>
          <w:p w:rsidR="00737C36" w:rsidRPr="007208C3" w:rsidRDefault="00737C36" w:rsidP="007208C3">
            <w:pPr>
              <w:rPr>
                <w:sz w:val="20"/>
                <w:szCs w:val="20"/>
              </w:rPr>
            </w:pPr>
          </w:p>
        </w:tc>
      </w:tr>
      <w:tr w:rsidR="00737C36" w:rsidRPr="007208C3" w:rsidTr="00837112">
        <w:trPr>
          <w:trHeight w:val="295"/>
        </w:trPr>
        <w:tc>
          <w:tcPr>
            <w:tcW w:w="7017" w:type="dxa"/>
            <w:tcBorders>
              <w:top w:val="nil"/>
              <w:left w:val="nil"/>
              <w:bottom w:val="nil"/>
              <w:right w:val="nil"/>
            </w:tcBorders>
            <w:shd w:val="clear" w:color="auto" w:fill="auto"/>
            <w:vAlign w:val="center"/>
            <w:hideMark/>
          </w:tcPr>
          <w:p w:rsidR="00737C36" w:rsidRPr="007208C3" w:rsidRDefault="00737C36" w:rsidP="007208C3">
            <w:pPr>
              <w:rPr>
                <w:rFonts w:ascii="Georgia" w:hAnsi="Georgia"/>
                <w:color w:val="000000"/>
                <w:sz w:val="20"/>
                <w:szCs w:val="20"/>
              </w:rPr>
            </w:pPr>
            <w:r w:rsidRPr="007208C3">
              <w:rPr>
                <w:rFonts w:ascii="Georgia" w:hAnsi="Georgia"/>
                <w:color w:val="000000"/>
                <w:sz w:val="20"/>
                <w:szCs w:val="20"/>
              </w:rPr>
              <w:t>Last Day to Add or Drop without a "W" (Regular Session)</w:t>
            </w:r>
          </w:p>
        </w:tc>
        <w:tc>
          <w:tcPr>
            <w:tcW w:w="3799" w:type="dxa"/>
            <w:tcBorders>
              <w:top w:val="nil"/>
              <w:left w:val="nil"/>
              <w:bottom w:val="nil"/>
              <w:right w:val="nil"/>
            </w:tcBorders>
            <w:shd w:val="clear" w:color="auto" w:fill="auto"/>
            <w:vAlign w:val="center"/>
            <w:hideMark/>
          </w:tcPr>
          <w:p w:rsidR="00737C36" w:rsidRPr="007208C3" w:rsidRDefault="00737C36" w:rsidP="007208C3">
            <w:pPr>
              <w:rPr>
                <w:rFonts w:ascii="Georgia" w:hAnsi="Georgia"/>
                <w:color w:val="000000"/>
                <w:sz w:val="20"/>
                <w:szCs w:val="20"/>
              </w:rPr>
            </w:pPr>
            <w:r w:rsidRPr="007208C3">
              <w:rPr>
                <w:rFonts w:ascii="Georgia" w:hAnsi="Georgia"/>
                <w:color w:val="000000"/>
                <w:sz w:val="20"/>
                <w:szCs w:val="20"/>
              </w:rPr>
              <w:t>Friday, September 7</w:t>
            </w:r>
          </w:p>
        </w:tc>
      </w:tr>
      <w:tr w:rsidR="00737C36" w:rsidRPr="007208C3" w:rsidTr="00837112">
        <w:trPr>
          <w:trHeight w:val="295"/>
        </w:trPr>
        <w:tc>
          <w:tcPr>
            <w:tcW w:w="7017" w:type="dxa"/>
            <w:tcBorders>
              <w:top w:val="nil"/>
              <w:left w:val="nil"/>
              <w:bottom w:val="nil"/>
              <w:right w:val="nil"/>
            </w:tcBorders>
            <w:shd w:val="clear" w:color="auto" w:fill="auto"/>
            <w:vAlign w:val="center"/>
            <w:hideMark/>
          </w:tcPr>
          <w:p w:rsidR="00737C36" w:rsidRPr="007208C3" w:rsidRDefault="00737C36" w:rsidP="007208C3">
            <w:pPr>
              <w:rPr>
                <w:rFonts w:ascii="Georgia" w:hAnsi="Georgia"/>
                <w:color w:val="000000"/>
                <w:sz w:val="20"/>
                <w:szCs w:val="20"/>
              </w:rPr>
            </w:pPr>
          </w:p>
        </w:tc>
        <w:tc>
          <w:tcPr>
            <w:tcW w:w="3799" w:type="dxa"/>
            <w:tcBorders>
              <w:top w:val="nil"/>
              <w:left w:val="nil"/>
              <w:bottom w:val="nil"/>
              <w:right w:val="nil"/>
            </w:tcBorders>
            <w:shd w:val="clear" w:color="auto" w:fill="auto"/>
            <w:vAlign w:val="center"/>
            <w:hideMark/>
          </w:tcPr>
          <w:p w:rsidR="00737C36" w:rsidRPr="007208C3" w:rsidRDefault="00737C36" w:rsidP="007208C3">
            <w:pPr>
              <w:rPr>
                <w:sz w:val="20"/>
                <w:szCs w:val="20"/>
              </w:rPr>
            </w:pPr>
          </w:p>
        </w:tc>
      </w:tr>
      <w:tr w:rsidR="00737C36" w:rsidRPr="007208C3" w:rsidTr="00837112">
        <w:trPr>
          <w:trHeight w:val="528"/>
        </w:trPr>
        <w:tc>
          <w:tcPr>
            <w:tcW w:w="7017" w:type="dxa"/>
            <w:tcBorders>
              <w:top w:val="nil"/>
              <w:left w:val="nil"/>
              <w:bottom w:val="nil"/>
              <w:right w:val="nil"/>
            </w:tcBorders>
            <w:shd w:val="clear" w:color="auto" w:fill="auto"/>
            <w:vAlign w:val="center"/>
            <w:hideMark/>
          </w:tcPr>
          <w:p w:rsidR="00737C36" w:rsidRPr="007208C3" w:rsidRDefault="00737C36" w:rsidP="007208C3">
            <w:pPr>
              <w:rPr>
                <w:rFonts w:ascii="Georgia" w:hAnsi="Georgia"/>
                <w:b/>
                <w:bCs/>
                <w:color w:val="C00000"/>
                <w:sz w:val="20"/>
                <w:szCs w:val="20"/>
              </w:rPr>
            </w:pPr>
            <w:r w:rsidRPr="007208C3">
              <w:rPr>
                <w:rFonts w:ascii="Georgia" w:hAnsi="Georgia"/>
                <w:b/>
                <w:bCs/>
                <w:color w:val="C00000"/>
                <w:sz w:val="20"/>
                <w:szCs w:val="20"/>
              </w:rPr>
              <w:t>Last Day to change enrollment from P/NP to a Letter grade (1st Half Session 431)</w:t>
            </w:r>
          </w:p>
        </w:tc>
        <w:tc>
          <w:tcPr>
            <w:tcW w:w="3799" w:type="dxa"/>
            <w:tcBorders>
              <w:top w:val="nil"/>
              <w:left w:val="nil"/>
              <w:bottom w:val="nil"/>
              <w:right w:val="nil"/>
            </w:tcBorders>
            <w:shd w:val="clear" w:color="auto" w:fill="auto"/>
            <w:noWrap/>
            <w:hideMark/>
          </w:tcPr>
          <w:p w:rsidR="00737C36" w:rsidRPr="007208C3" w:rsidRDefault="00737C36" w:rsidP="007208C3">
            <w:pPr>
              <w:rPr>
                <w:rFonts w:ascii="Georgia" w:hAnsi="Georgia"/>
                <w:b/>
                <w:bCs/>
                <w:color w:val="C00000"/>
                <w:sz w:val="20"/>
                <w:szCs w:val="20"/>
              </w:rPr>
            </w:pPr>
            <w:r w:rsidRPr="007208C3">
              <w:rPr>
                <w:rFonts w:ascii="Georgia" w:hAnsi="Georgia"/>
                <w:b/>
                <w:bCs/>
                <w:color w:val="C00000"/>
                <w:sz w:val="20"/>
                <w:szCs w:val="20"/>
              </w:rPr>
              <w:t>Monday, September 10</w:t>
            </w:r>
          </w:p>
        </w:tc>
      </w:tr>
      <w:tr w:rsidR="00737C36" w:rsidRPr="007208C3" w:rsidTr="00837112">
        <w:trPr>
          <w:trHeight w:val="295"/>
        </w:trPr>
        <w:tc>
          <w:tcPr>
            <w:tcW w:w="7017" w:type="dxa"/>
            <w:tcBorders>
              <w:top w:val="nil"/>
              <w:left w:val="nil"/>
              <w:bottom w:val="nil"/>
              <w:right w:val="nil"/>
            </w:tcBorders>
            <w:shd w:val="clear" w:color="auto" w:fill="auto"/>
            <w:vAlign w:val="center"/>
            <w:hideMark/>
          </w:tcPr>
          <w:p w:rsidR="00737C36" w:rsidRPr="007208C3" w:rsidRDefault="00737C36" w:rsidP="007208C3">
            <w:pPr>
              <w:rPr>
                <w:rFonts w:ascii="Georgia" w:hAnsi="Georgia"/>
                <w:b/>
                <w:bCs/>
                <w:color w:val="C00000"/>
                <w:sz w:val="20"/>
                <w:szCs w:val="20"/>
              </w:rPr>
            </w:pPr>
          </w:p>
        </w:tc>
        <w:tc>
          <w:tcPr>
            <w:tcW w:w="3799" w:type="dxa"/>
            <w:tcBorders>
              <w:top w:val="nil"/>
              <w:left w:val="nil"/>
              <w:bottom w:val="nil"/>
              <w:right w:val="nil"/>
            </w:tcBorders>
            <w:shd w:val="clear" w:color="auto" w:fill="auto"/>
            <w:vAlign w:val="center"/>
            <w:hideMark/>
          </w:tcPr>
          <w:p w:rsidR="00737C36" w:rsidRPr="007208C3" w:rsidRDefault="00737C36" w:rsidP="007208C3">
            <w:pPr>
              <w:rPr>
                <w:sz w:val="20"/>
                <w:szCs w:val="20"/>
              </w:rPr>
            </w:pPr>
          </w:p>
        </w:tc>
      </w:tr>
      <w:tr w:rsidR="00737C36" w:rsidRPr="007208C3" w:rsidTr="00837112">
        <w:trPr>
          <w:trHeight w:val="295"/>
        </w:trPr>
        <w:tc>
          <w:tcPr>
            <w:tcW w:w="7017" w:type="dxa"/>
            <w:tcBorders>
              <w:top w:val="nil"/>
              <w:left w:val="nil"/>
              <w:bottom w:val="nil"/>
              <w:right w:val="nil"/>
            </w:tcBorders>
            <w:shd w:val="clear" w:color="auto" w:fill="auto"/>
            <w:vAlign w:val="center"/>
            <w:hideMark/>
          </w:tcPr>
          <w:p w:rsidR="00737C36" w:rsidRPr="007208C3" w:rsidRDefault="00737C36" w:rsidP="007208C3">
            <w:pPr>
              <w:rPr>
                <w:rFonts w:ascii="Georgia" w:hAnsi="Georgia"/>
                <w:color w:val="000000"/>
                <w:sz w:val="20"/>
                <w:szCs w:val="20"/>
              </w:rPr>
            </w:pPr>
            <w:r w:rsidRPr="007208C3">
              <w:rPr>
                <w:rFonts w:ascii="Georgia" w:hAnsi="Georgia"/>
                <w:color w:val="000000"/>
                <w:sz w:val="20"/>
                <w:szCs w:val="20"/>
              </w:rPr>
              <w:t xml:space="preserve">Meet the Firms, California Science Center </w:t>
            </w:r>
          </w:p>
        </w:tc>
        <w:tc>
          <w:tcPr>
            <w:tcW w:w="3799" w:type="dxa"/>
            <w:tcBorders>
              <w:top w:val="nil"/>
              <w:left w:val="nil"/>
              <w:bottom w:val="nil"/>
              <w:right w:val="nil"/>
            </w:tcBorders>
            <w:shd w:val="clear" w:color="auto" w:fill="auto"/>
            <w:vAlign w:val="center"/>
            <w:hideMark/>
          </w:tcPr>
          <w:p w:rsidR="00737C36" w:rsidRPr="007208C3" w:rsidRDefault="00737C36" w:rsidP="007208C3">
            <w:pPr>
              <w:rPr>
                <w:rFonts w:ascii="Georgia" w:hAnsi="Georgia"/>
                <w:color w:val="000000"/>
                <w:sz w:val="20"/>
                <w:szCs w:val="20"/>
              </w:rPr>
            </w:pPr>
            <w:r w:rsidRPr="007208C3">
              <w:rPr>
                <w:rFonts w:ascii="Georgia" w:hAnsi="Georgia"/>
                <w:color w:val="000000"/>
                <w:sz w:val="20"/>
                <w:szCs w:val="20"/>
              </w:rPr>
              <w:t>Thursday, September 20, 6:30pm-9pm</w:t>
            </w:r>
          </w:p>
        </w:tc>
      </w:tr>
      <w:tr w:rsidR="00737C36" w:rsidRPr="007208C3" w:rsidTr="00837112">
        <w:trPr>
          <w:trHeight w:val="295"/>
        </w:trPr>
        <w:tc>
          <w:tcPr>
            <w:tcW w:w="7017" w:type="dxa"/>
            <w:tcBorders>
              <w:top w:val="nil"/>
              <w:left w:val="nil"/>
              <w:bottom w:val="nil"/>
              <w:right w:val="nil"/>
            </w:tcBorders>
            <w:shd w:val="clear" w:color="auto" w:fill="auto"/>
            <w:noWrap/>
            <w:vAlign w:val="bottom"/>
            <w:hideMark/>
          </w:tcPr>
          <w:p w:rsidR="00737C36" w:rsidRPr="007208C3" w:rsidRDefault="00737C36" w:rsidP="007208C3">
            <w:pPr>
              <w:rPr>
                <w:rFonts w:ascii="Georgia" w:hAnsi="Georgia"/>
                <w:color w:val="000000"/>
                <w:sz w:val="20"/>
                <w:szCs w:val="20"/>
              </w:rPr>
            </w:pPr>
          </w:p>
        </w:tc>
        <w:tc>
          <w:tcPr>
            <w:tcW w:w="3799" w:type="dxa"/>
            <w:tcBorders>
              <w:top w:val="nil"/>
              <w:left w:val="nil"/>
              <w:bottom w:val="nil"/>
              <w:right w:val="nil"/>
            </w:tcBorders>
            <w:shd w:val="clear" w:color="auto" w:fill="auto"/>
            <w:noWrap/>
            <w:vAlign w:val="bottom"/>
            <w:hideMark/>
          </w:tcPr>
          <w:p w:rsidR="00737C36" w:rsidRPr="007208C3" w:rsidRDefault="00737C36" w:rsidP="007208C3">
            <w:pPr>
              <w:rPr>
                <w:sz w:val="20"/>
                <w:szCs w:val="20"/>
              </w:rPr>
            </w:pPr>
          </w:p>
        </w:tc>
      </w:tr>
      <w:tr w:rsidR="00737C36" w:rsidRPr="007208C3" w:rsidTr="00837112">
        <w:trPr>
          <w:trHeight w:val="295"/>
        </w:trPr>
        <w:tc>
          <w:tcPr>
            <w:tcW w:w="7017" w:type="dxa"/>
            <w:tcBorders>
              <w:top w:val="nil"/>
              <w:left w:val="nil"/>
              <w:bottom w:val="nil"/>
              <w:right w:val="nil"/>
            </w:tcBorders>
            <w:shd w:val="clear" w:color="auto" w:fill="auto"/>
            <w:vAlign w:val="center"/>
            <w:hideMark/>
          </w:tcPr>
          <w:p w:rsidR="00737C36" w:rsidRPr="007208C3" w:rsidRDefault="00737C36" w:rsidP="007208C3">
            <w:pPr>
              <w:rPr>
                <w:rFonts w:ascii="Georgia" w:hAnsi="Georgia"/>
                <w:b/>
                <w:bCs/>
                <w:color w:val="C00000"/>
                <w:sz w:val="20"/>
                <w:szCs w:val="20"/>
              </w:rPr>
            </w:pPr>
            <w:r w:rsidRPr="007208C3">
              <w:rPr>
                <w:rFonts w:ascii="Georgia" w:hAnsi="Georgia"/>
                <w:b/>
                <w:bCs/>
                <w:color w:val="C00000"/>
                <w:sz w:val="20"/>
                <w:szCs w:val="20"/>
              </w:rPr>
              <w:t>Last Day to Drop with “W” for ACCT courses (1st Half Sess. 431)</w:t>
            </w:r>
          </w:p>
        </w:tc>
        <w:tc>
          <w:tcPr>
            <w:tcW w:w="3799" w:type="dxa"/>
            <w:tcBorders>
              <w:top w:val="nil"/>
              <w:left w:val="nil"/>
              <w:bottom w:val="nil"/>
              <w:right w:val="nil"/>
            </w:tcBorders>
            <w:shd w:val="clear" w:color="auto" w:fill="auto"/>
            <w:vAlign w:val="center"/>
            <w:hideMark/>
          </w:tcPr>
          <w:p w:rsidR="00737C36" w:rsidRPr="007208C3" w:rsidRDefault="00737C36" w:rsidP="007208C3">
            <w:pPr>
              <w:rPr>
                <w:rFonts w:ascii="Georgia" w:hAnsi="Georgia"/>
                <w:b/>
                <w:bCs/>
                <w:color w:val="C00000"/>
                <w:sz w:val="20"/>
                <w:szCs w:val="20"/>
              </w:rPr>
            </w:pPr>
            <w:r w:rsidRPr="007208C3">
              <w:rPr>
                <w:rFonts w:ascii="Georgia" w:hAnsi="Georgia"/>
                <w:b/>
                <w:bCs/>
                <w:color w:val="C00000"/>
                <w:sz w:val="20"/>
                <w:szCs w:val="20"/>
              </w:rPr>
              <w:t>Monday, October 1</w:t>
            </w:r>
          </w:p>
        </w:tc>
      </w:tr>
      <w:tr w:rsidR="00737C36" w:rsidRPr="007208C3" w:rsidTr="00837112">
        <w:trPr>
          <w:trHeight w:val="295"/>
        </w:trPr>
        <w:tc>
          <w:tcPr>
            <w:tcW w:w="7017" w:type="dxa"/>
            <w:tcBorders>
              <w:top w:val="nil"/>
              <w:left w:val="nil"/>
              <w:bottom w:val="nil"/>
              <w:right w:val="nil"/>
            </w:tcBorders>
            <w:shd w:val="clear" w:color="auto" w:fill="auto"/>
            <w:vAlign w:val="center"/>
            <w:hideMark/>
          </w:tcPr>
          <w:p w:rsidR="00737C36" w:rsidRPr="007208C3" w:rsidRDefault="00737C36" w:rsidP="007208C3">
            <w:pPr>
              <w:rPr>
                <w:rFonts w:ascii="Georgia" w:hAnsi="Georgia"/>
                <w:b/>
                <w:bCs/>
                <w:color w:val="C00000"/>
                <w:sz w:val="20"/>
                <w:szCs w:val="20"/>
              </w:rPr>
            </w:pPr>
          </w:p>
        </w:tc>
        <w:tc>
          <w:tcPr>
            <w:tcW w:w="3799" w:type="dxa"/>
            <w:tcBorders>
              <w:top w:val="nil"/>
              <w:left w:val="nil"/>
              <w:bottom w:val="nil"/>
              <w:right w:val="nil"/>
            </w:tcBorders>
            <w:shd w:val="clear" w:color="auto" w:fill="auto"/>
            <w:vAlign w:val="center"/>
            <w:hideMark/>
          </w:tcPr>
          <w:p w:rsidR="00737C36" w:rsidRPr="007208C3" w:rsidRDefault="00737C36" w:rsidP="007208C3">
            <w:pPr>
              <w:rPr>
                <w:sz w:val="20"/>
                <w:szCs w:val="20"/>
              </w:rPr>
            </w:pPr>
          </w:p>
        </w:tc>
      </w:tr>
      <w:tr w:rsidR="00737C36" w:rsidRPr="007208C3" w:rsidTr="00837112">
        <w:trPr>
          <w:trHeight w:val="300"/>
        </w:trPr>
        <w:tc>
          <w:tcPr>
            <w:tcW w:w="7017" w:type="dxa"/>
            <w:tcBorders>
              <w:top w:val="nil"/>
              <w:left w:val="nil"/>
              <w:bottom w:val="nil"/>
              <w:right w:val="nil"/>
            </w:tcBorders>
            <w:shd w:val="clear" w:color="auto" w:fill="auto"/>
            <w:vAlign w:val="center"/>
            <w:hideMark/>
          </w:tcPr>
          <w:p w:rsidR="00737C36" w:rsidRPr="007208C3" w:rsidRDefault="00737C36" w:rsidP="007208C3">
            <w:pPr>
              <w:rPr>
                <w:rFonts w:ascii="Georgia" w:hAnsi="Georgia"/>
                <w:sz w:val="20"/>
                <w:szCs w:val="20"/>
              </w:rPr>
            </w:pPr>
            <w:r w:rsidRPr="007208C3">
              <w:rPr>
                <w:rFonts w:ascii="Georgia" w:hAnsi="Georgia"/>
                <w:sz w:val="20"/>
                <w:szCs w:val="20"/>
              </w:rPr>
              <w:t>Last Day to change enrollment from P/NP to Letter grade (Regular Session)</w:t>
            </w:r>
          </w:p>
        </w:tc>
        <w:tc>
          <w:tcPr>
            <w:tcW w:w="3799" w:type="dxa"/>
            <w:tcBorders>
              <w:top w:val="nil"/>
              <w:left w:val="nil"/>
              <w:bottom w:val="nil"/>
              <w:right w:val="nil"/>
            </w:tcBorders>
            <w:shd w:val="clear" w:color="auto" w:fill="auto"/>
            <w:noWrap/>
            <w:vAlign w:val="center"/>
            <w:hideMark/>
          </w:tcPr>
          <w:p w:rsidR="00737C36" w:rsidRPr="007208C3" w:rsidRDefault="00737C36" w:rsidP="007208C3">
            <w:pPr>
              <w:rPr>
                <w:rFonts w:ascii="Georgia" w:hAnsi="Georgia"/>
                <w:sz w:val="20"/>
                <w:szCs w:val="20"/>
              </w:rPr>
            </w:pPr>
            <w:r w:rsidRPr="007208C3">
              <w:rPr>
                <w:rFonts w:ascii="Georgia" w:hAnsi="Georgia"/>
                <w:sz w:val="20"/>
                <w:szCs w:val="20"/>
              </w:rPr>
              <w:t>Friday, October 5</w:t>
            </w:r>
          </w:p>
        </w:tc>
      </w:tr>
      <w:tr w:rsidR="00737C36" w:rsidRPr="007208C3" w:rsidTr="00837112">
        <w:trPr>
          <w:trHeight w:val="288"/>
        </w:trPr>
        <w:tc>
          <w:tcPr>
            <w:tcW w:w="7017" w:type="dxa"/>
            <w:tcBorders>
              <w:top w:val="nil"/>
              <w:left w:val="nil"/>
              <w:bottom w:val="nil"/>
              <w:right w:val="nil"/>
            </w:tcBorders>
            <w:shd w:val="clear" w:color="auto" w:fill="auto"/>
            <w:vAlign w:val="center"/>
            <w:hideMark/>
          </w:tcPr>
          <w:p w:rsidR="00737C36" w:rsidRPr="007208C3" w:rsidRDefault="00737C36" w:rsidP="007208C3">
            <w:pPr>
              <w:rPr>
                <w:rFonts w:ascii="Georgia" w:hAnsi="Georgia"/>
                <w:sz w:val="20"/>
                <w:szCs w:val="20"/>
              </w:rPr>
            </w:pPr>
          </w:p>
        </w:tc>
        <w:tc>
          <w:tcPr>
            <w:tcW w:w="3799" w:type="dxa"/>
            <w:tcBorders>
              <w:top w:val="nil"/>
              <w:left w:val="nil"/>
              <w:bottom w:val="nil"/>
              <w:right w:val="nil"/>
            </w:tcBorders>
            <w:shd w:val="clear" w:color="auto" w:fill="auto"/>
            <w:vAlign w:val="center"/>
            <w:hideMark/>
          </w:tcPr>
          <w:p w:rsidR="00737C36" w:rsidRPr="007208C3" w:rsidRDefault="00737C36" w:rsidP="007208C3">
            <w:pPr>
              <w:rPr>
                <w:sz w:val="20"/>
                <w:szCs w:val="20"/>
              </w:rPr>
            </w:pPr>
          </w:p>
        </w:tc>
      </w:tr>
      <w:tr w:rsidR="00737C36" w:rsidRPr="007208C3" w:rsidTr="00837112">
        <w:trPr>
          <w:trHeight w:val="295"/>
        </w:trPr>
        <w:tc>
          <w:tcPr>
            <w:tcW w:w="7017" w:type="dxa"/>
            <w:tcBorders>
              <w:top w:val="nil"/>
              <w:left w:val="nil"/>
              <w:bottom w:val="nil"/>
              <w:right w:val="nil"/>
            </w:tcBorders>
            <w:shd w:val="clear" w:color="auto" w:fill="auto"/>
            <w:noWrap/>
            <w:vAlign w:val="bottom"/>
            <w:hideMark/>
          </w:tcPr>
          <w:p w:rsidR="00737C36" w:rsidRPr="007208C3" w:rsidRDefault="00737C36" w:rsidP="007208C3">
            <w:pPr>
              <w:rPr>
                <w:rFonts w:ascii="Georgia" w:hAnsi="Georgia"/>
                <w:color w:val="000000"/>
                <w:sz w:val="20"/>
                <w:szCs w:val="20"/>
              </w:rPr>
            </w:pPr>
            <w:r w:rsidRPr="007208C3">
              <w:rPr>
                <w:rFonts w:ascii="Georgia" w:hAnsi="Georgia"/>
                <w:color w:val="000000"/>
                <w:sz w:val="20"/>
                <w:szCs w:val="20"/>
              </w:rPr>
              <w:t>Final Exams for ACCT courses (1st Half, Session 431)</w:t>
            </w:r>
          </w:p>
        </w:tc>
        <w:tc>
          <w:tcPr>
            <w:tcW w:w="3799" w:type="dxa"/>
            <w:tcBorders>
              <w:top w:val="nil"/>
              <w:left w:val="nil"/>
              <w:bottom w:val="nil"/>
              <w:right w:val="nil"/>
            </w:tcBorders>
            <w:shd w:val="clear" w:color="auto" w:fill="auto"/>
            <w:noWrap/>
            <w:vAlign w:val="bottom"/>
            <w:hideMark/>
          </w:tcPr>
          <w:p w:rsidR="00737C36" w:rsidRPr="007208C3" w:rsidRDefault="00737C36" w:rsidP="007208C3">
            <w:pPr>
              <w:rPr>
                <w:rFonts w:ascii="Georgia" w:hAnsi="Georgia"/>
                <w:color w:val="000000"/>
                <w:sz w:val="20"/>
                <w:szCs w:val="20"/>
              </w:rPr>
            </w:pPr>
            <w:r w:rsidRPr="007208C3">
              <w:rPr>
                <w:rFonts w:ascii="Georgia" w:hAnsi="Georgia"/>
                <w:color w:val="000000"/>
                <w:sz w:val="20"/>
                <w:szCs w:val="20"/>
              </w:rPr>
              <w:t>Tuesday-Friday, October 9-12</w:t>
            </w:r>
          </w:p>
        </w:tc>
      </w:tr>
      <w:tr w:rsidR="00737C36" w:rsidRPr="007208C3" w:rsidTr="00837112">
        <w:trPr>
          <w:trHeight w:val="295"/>
        </w:trPr>
        <w:tc>
          <w:tcPr>
            <w:tcW w:w="7017" w:type="dxa"/>
            <w:tcBorders>
              <w:top w:val="nil"/>
              <w:left w:val="nil"/>
              <w:bottom w:val="nil"/>
              <w:right w:val="nil"/>
            </w:tcBorders>
            <w:shd w:val="clear" w:color="auto" w:fill="auto"/>
            <w:noWrap/>
            <w:vAlign w:val="bottom"/>
            <w:hideMark/>
          </w:tcPr>
          <w:p w:rsidR="00737C36" w:rsidRPr="007208C3" w:rsidRDefault="00737C36" w:rsidP="007208C3">
            <w:pPr>
              <w:rPr>
                <w:rFonts w:ascii="Georgia" w:hAnsi="Georgia"/>
                <w:color w:val="000000"/>
                <w:sz w:val="20"/>
                <w:szCs w:val="20"/>
              </w:rPr>
            </w:pPr>
          </w:p>
        </w:tc>
        <w:tc>
          <w:tcPr>
            <w:tcW w:w="3799" w:type="dxa"/>
            <w:tcBorders>
              <w:top w:val="nil"/>
              <w:left w:val="nil"/>
              <w:bottom w:val="nil"/>
              <w:right w:val="nil"/>
            </w:tcBorders>
            <w:shd w:val="clear" w:color="auto" w:fill="auto"/>
            <w:noWrap/>
            <w:vAlign w:val="bottom"/>
            <w:hideMark/>
          </w:tcPr>
          <w:p w:rsidR="00737C36" w:rsidRPr="007208C3" w:rsidRDefault="00737C36" w:rsidP="007208C3">
            <w:pPr>
              <w:rPr>
                <w:sz w:val="20"/>
                <w:szCs w:val="20"/>
              </w:rPr>
            </w:pPr>
          </w:p>
        </w:tc>
      </w:tr>
      <w:tr w:rsidR="00737C36" w:rsidRPr="007208C3" w:rsidTr="00837112">
        <w:trPr>
          <w:trHeight w:val="295"/>
        </w:trPr>
        <w:tc>
          <w:tcPr>
            <w:tcW w:w="7017" w:type="dxa"/>
            <w:tcBorders>
              <w:top w:val="nil"/>
              <w:left w:val="nil"/>
              <w:bottom w:val="nil"/>
              <w:right w:val="nil"/>
            </w:tcBorders>
            <w:shd w:val="clear" w:color="auto" w:fill="auto"/>
            <w:noWrap/>
            <w:vAlign w:val="bottom"/>
            <w:hideMark/>
          </w:tcPr>
          <w:p w:rsidR="00737C36" w:rsidRPr="007208C3" w:rsidRDefault="00737C36" w:rsidP="007208C3">
            <w:pPr>
              <w:rPr>
                <w:rFonts w:ascii="Georgia" w:hAnsi="Georgia"/>
                <w:color w:val="000000"/>
                <w:sz w:val="20"/>
                <w:szCs w:val="20"/>
              </w:rPr>
            </w:pPr>
            <w:r w:rsidRPr="007208C3">
              <w:rPr>
                <w:rFonts w:ascii="Georgia" w:hAnsi="Georgia"/>
                <w:color w:val="000000"/>
                <w:sz w:val="20"/>
                <w:szCs w:val="20"/>
              </w:rPr>
              <w:t>First Day of Class, 2nd Half, Session 442</w:t>
            </w:r>
          </w:p>
        </w:tc>
        <w:tc>
          <w:tcPr>
            <w:tcW w:w="3799" w:type="dxa"/>
            <w:tcBorders>
              <w:top w:val="nil"/>
              <w:left w:val="nil"/>
              <w:bottom w:val="nil"/>
              <w:right w:val="nil"/>
            </w:tcBorders>
            <w:shd w:val="clear" w:color="auto" w:fill="auto"/>
            <w:noWrap/>
            <w:vAlign w:val="bottom"/>
            <w:hideMark/>
          </w:tcPr>
          <w:p w:rsidR="00737C36" w:rsidRPr="007208C3" w:rsidRDefault="00737C36" w:rsidP="007208C3">
            <w:pPr>
              <w:rPr>
                <w:rFonts w:ascii="Georgia" w:hAnsi="Georgia"/>
                <w:color w:val="000000"/>
                <w:sz w:val="20"/>
                <w:szCs w:val="20"/>
              </w:rPr>
            </w:pPr>
            <w:r w:rsidRPr="007208C3">
              <w:rPr>
                <w:rFonts w:ascii="Georgia" w:hAnsi="Georgia"/>
                <w:color w:val="000000"/>
                <w:sz w:val="20"/>
                <w:szCs w:val="20"/>
              </w:rPr>
              <w:t>Monday, October 15</w:t>
            </w:r>
          </w:p>
        </w:tc>
      </w:tr>
      <w:tr w:rsidR="00737C36" w:rsidRPr="007208C3" w:rsidTr="00837112">
        <w:trPr>
          <w:trHeight w:val="295"/>
        </w:trPr>
        <w:tc>
          <w:tcPr>
            <w:tcW w:w="7017" w:type="dxa"/>
            <w:tcBorders>
              <w:top w:val="nil"/>
              <w:left w:val="nil"/>
              <w:bottom w:val="nil"/>
              <w:right w:val="nil"/>
            </w:tcBorders>
            <w:shd w:val="clear" w:color="auto" w:fill="auto"/>
            <w:noWrap/>
            <w:vAlign w:val="bottom"/>
            <w:hideMark/>
          </w:tcPr>
          <w:p w:rsidR="00737C36" w:rsidRPr="007208C3" w:rsidRDefault="00737C36" w:rsidP="007208C3">
            <w:pPr>
              <w:rPr>
                <w:rFonts w:ascii="Georgia" w:hAnsi="Georgia"/>
                <w:color w:val="000000"/>
                <w:sz w:val="20"/>
                <w:szCs w:val="20"/>
              </w:rPr>
            </w:pPr>
          </w:p>
        </w:tc>
        <w:tc>
          <w:tcPr>
            <w:tcW w:w="3799" w:type="dxa"/>
            <w:tcBorders>
              <w:top w:val="nil"/>
              <w:left w:val="nil"/>
              <w:bottom w:val="nil"/>
              <w:right w:val="nil"/>
            </w:tcBorders>
            <w:shd w:val="clear" w:color="auto" w:fill="auto"/>
            <w:noWrap/>
            <w:vAlign w:val="bottom"/>
            <w:hideMark/>
          </w:tcPr>
          <w:p w:rsidR="00737C36" w:rsidRPr="007208C3" w:rsidRDefault="00737C36" w:rsidP="007208C3">
            <w:pPr>
              <w:rPr>
                <w:sz w:val="20"/>
                <w:szCs w:val="20"/>
              </w:rPr>
            </w:pPr>
          </w:p>
        </w:tc>
      </w:tr>
      <w:tr w:rsidR="00737C36" w:rsidRPr="007208C3" w:rsidTr="00837112">
        <w:trPr>
          <w:trHeight w:val="565"/>
        </w:trPr>
        <w:tc>
          <w:tcPr>
            <w:tcW w:w="7017" w:type="dxa"/>
            <w:tcBorders>
              <w:top w:val="nil"/>
              <w:left w:val="nil"/>
              <w:bottom w:val="nil"/>
              <w:right w:val="nil"/>
            </w:tcBorders>
            <w:shd w:val="clear" w:color="auto" w:fill="auto"/>
            <w:vAlign w:val="center"/>
            <w:hideMark/>
          </w:tcPr>
          <w:p w:rsidR="00737C36" w:rsidRPr="007208C3" w:rsidRDefault="00737C36" w:rsidP="007208C3">
            <w:pPr>
              <w:rPr>
                <w:rFonts w:ascii="Georgia" w:hAnsi="Georgia"/>
                <w:b/>
                <w:bCs/>
                <w:color w:val="7030A0"/>
                <w:sz w:val="20"/>
                <w:szCs w:val="20"/>
              </w:rPr>
            </w:pPr>
            <w:r w:rsidRPr="007208C3">
              <w:rPr>
                <w:rFonts w:ascii="Georgia" w:hAnsi="Georgia"/>
                <w:b/>
                <w:bCs/>
                <w:color w:val="7030A0"/>
                <w:sz w:val="20"/>
                <w:szCs w:val="20"/>
              </w:rPr>
              <w:t xml:space="preserve">Last Day to Add/Drop </w:t>
            </w:r>
            <w:proofErr w:type="spellStart"/>
            <w:r w:rsidRPr="007208C3">
              <w:rPr>
                <w:rFonts w:ascii="Georgia" w:hAnsi="Georgia"/>
                <w:b/>
                <w:bCs/>
                <w:color w:val="7030A0"/>
                <w:sz w:val="20"/>
                <w:szCs w:val="20"/>
              </w:rPr>
              <w:t>without"W</w:t>
            </w:r>
            <w:proofErr w:type="spellEnd"/>
            <w:r w:rsidRPr="007208C3">
              <w:rPr>
                <w:rFonts w:ascii="Georgia" w:hAnsi="Georgia"/>
                <w:b/>
                <w:bCs/>
                <w:color w:val="7030A0"/>
                <w:sz w:val="20"/>
                <w:szCs w:val="20"/>
              </w:rPr>
              <w:t>"  for ACCT courses (2nd Half Session 442</w:t>
            </w:r>
          </w:p>
        </w:tc>
        <w:tc>
          <w:tcPr>
            <w:tcW w:w="3799" w:type="dxa"/>
            <w:tcBorders>
              <w:top w:val="nil"/>
              <w:left w:val="nil"/>
              <w:bottom w:val="nil"/>
              <w:right w:val="nil"/>
            </w:tcBorders>
            <w:shd w:val="clear" w:color="auto" w:fill="auto"/>
            <w:hideMark/>
          </w:tcPr>
          <w:p w:rsidR="00737C36" w:rsidRPr="007208C3" w:rsidRDefault="00737C36" w:rsidP="007208C3">
            <w:pPr>
              <w:rPr>
                <w:rFonts w:ascii="Georgia" w:hAnsi="Georgia"/>
                <w:b/>
                <w:bCs/>
                <w:color w:val="7030A0"/>
                <w:sz w:val="20"/>
                <w:szCs w:val="20"/>
              </w:rPr>
            </w:pPr>
            <w:r w:rsidRPr="007208C3">
              <w:rPr>
                <w:rFonts w:ascii="Georgia" w:hAnsi="Georgia"/>
                <w:b/>
                <w:bCs/>
                <w:color w:val="7030A0"/>
                <w:sz w:val="20"/>
                <w:szCs w:val="20"/>
              </w:rPr>
              <w:t>Tuesday, October 23</w:t>
            </w:r>
          </w:p>
        </w:tc>
      </w:tr>
      <w:tr w:rsidR="00737C36" w:rsidRPr="007208C3" w:rsidTr="00837112">
        <w:trPr>
          <w:trHeight w:val="295"/>
        </w:trPr>
        <w:tc>
          <w:tcPr>
            <w:tcW w:w="7017" w:type="dxa"/>
            <w:tcBorders>
              <w:top w:val="nil"/>
              <w:left w:val="nil"/>
              <w:bottom w:val="nil"/>
              <w:right w:val="nil"/>
            </w:tcBorders>
            <w:shd w:val="clear" w:color="auto" w:fill="auto"/>
            <w:noWrap/>
            <w:vAlign w:val="bottom"/>
            <w:hideMark/>
          </w:tcPr>
          <w:p w:rsidR="00737C36" w:rsidRPr="007208C3" w:rsidRDefault="00737C36" w:rsidP="007208C3">
            <w:pPr>
              <w:rPr>
                <w:rFonts w:ascii="Georgia" w:hAnsi="Georgia"/>
                <w:b/>
                <w:bCs/>
                <w:color w:val="7030A0"/>
                <w:sz w:val="20"/>
                <w:szCs w:val="20"/>
              </w:rPr>
            </w:pPr>
          </w:p>
        </w:tc>
        <w:tc>
          <w:tcPr>
            <w:tcW w:w="3799" w:type="dxa"/>
            <w:tcBorders>
              <w:top w:val="nil"/>
              <w:left w:val="nil"/>
              <w:bottom w:val="nil"/>
              <w:right w:val="nil"/>
            </w:tcBorders>
            <w:shd w:val="clear" w:color="auto" w:fill="auto"/>
            <w:noWrap/>
            <w:vAlign w:val="bottom"/>
            <w:hideMark/>
          </w:tcPr>
          <w:p w:rsidR="00737C36" w:rsidRPr="007208C3" w:rsidRDefault="00737C36" w:rsidP="007208C3">
            <w:pPr>
              <w:rPr>
                <w:sz w:val="20"/>
                <w:szCs w:val="20"/>
              </w:rPr>
            </w:pPr>
          </w:p>
        </w:tc>
      </w:tr>
      <w:tr w:rsidR="00737C36" w:rsidRPr="007208C3" w:rsidTr="00837112">
        <w:trPr>
          <w:trHeight w:val="565"/>
        </w:trPr>
        <w:tc>
          <w:tcPr>
            <w:tcW w:w="7017" w:type="dxa"/>
            <w:tcBorders>
              <w:top w:val="nil"/>
              <w:left w:val="nil"/>
              <w:bottom w:val="nil"/>
              <w:right w:val="nil"/>
            </w:tcBorders>
            <w:shd w:val="clear" w:color="auto" w:fill="auto"/>
            <w:vAlign w:val="center"/>
            <w:hideMark/>
          </w:tcPr>
          <w:p w:rsidR="00737C36" w:rsidRPr="007208C3" w:rsidRDefault="00737C36" w:rsidP="007208C3">
            <w:pPr>
              <w:rPr>
                <w:rFonts w:ascii="Georgia" w:hAnsi="Georgia"/>
                <w:b/>
                <w:bCs/>
                <w:color w:val="7030A0"/>
                <w:sz w:val="20"/>
                <w:szCs w:val="20"/>
              </w:rPr>
            </w:pPr>
            <w:r w:rsidRPr="007208C3">
              <w:rPr>
                <w:rFonts w:ascii="Georgia" w:hAnsi="Georgia"/>
                <w:b/>
                <w:bCs/>
                <w:color w:val="7030A0"/>
                <w:sz w:val="20"/>
                <w:szCs w:val="20"/>
              </w:rPr>
              <w:t xml:space="preserve">Last Day to change enrollment from P/NP to a </w:t>
            </w:r>
            <w:proofErr w:type="spellStart"/>
            <w:r w:rsidRPr="007208C3">
              <w:rPr>
                <w:rFonts w:ascii="Georgia" w:hAnsi="Georgia"/>
                <w:b/>
                <w:bCs/>
                <w:color w:val="7030A0"/>
                <w:sz w:val="20"/>
                <w:szCs w:val="20"/>
              </w:rPr>
              <w:t>Lettergrade</w:t>
            </w:r>
            <w:proofErr w:type="spellEnd"/>
            <w:r w:rsidRPr="007208C3">
              <w:rPr>
                <w:rFonts w:ascii="Georgia" w:hAnsi="Georgia"/>
                <w:b/>
                <w:bCs/>
                <w:color w:val="7030A0"/>
                <w:sz w:val="20"/>
                <w:szCs w:val="20"/>
              </w:rPr>
              <w:t xml:space="preserve"> (2nd Half Session 442)</w:t>
            </w:r>
          </w:p>
        </w:tc>
        <w:tc>
          <w:tcPr>
            <w:tcW w:w="3799" w:type="dxa"/>
            <w:tcBorders>
              <w:top w:val="nil"/>
              <w:left w:val="nil"/>
              <w:bottom w:val="nil"/>
              <w:right w:val="nil"/>
            </w:tcBorders>
            <w:shd w:val="clear" w:color="auto" w:fill="auto"/>
            <w:noWrap/>
            <w:hideMark/>
          </w:tcPr>
          <w:p w:rsidR="00737C36" w:rsidRPr="007208C3" w:rsidRDefault="00737C36" w:rsidP="007208C3">
            <w:pPr>
              <w:rPr>
                <w:rFonts w:ascii="Georgia" w:hAnsi="Georgia"/>
                <w:b/>
                <w:bCs/>
                <w:color w:val="7030A0"/>
                <w:sz w:val="20"/>
                <w:szCs w:val="20"/>
              </w:rPr>
            </w:pPr>
            <w:r w:rsidRPr="007208C3">
              <w:rPr>
                <w:rFonts w:ascii="Georgia" w:hAnsi="Georgia"/>
                <w:b/>
                <w:bCs/>
                <w:color w:val="7030A0"/>
                <w:sz w:val="20"/>
                <w:szCs w:val="20"/>
              </w:rPr>
              <w:t>Friday, November 2</w:t>
            </w:r>
          </w:p>
        </w:tc>
      </w:tr>
      <w:tr w:rsidR="00737C36" w:rsidRPr="007208C3" w:rsidTr="00837112">
        <w:trPr>
          <w:trHeight w:val="295"/>
        </w:trPr>
        <w:tc>
          <w:tcPr>
            <w:tcW w:w="7017" w:type="dxa"/>
            <w:tcBorders>
              <w:top w:val="nil"/>
              <w:left w:val="nil"/>
              <w:bottom w:val="nil"/>
              <w:right w:val="nil"/>
            </w:tcBorders>
            <w:shd w:val="clear" w:color="auto" w:fill="auto"/>
            <w:noWrap/>
            <w:vAlign w:val="bottom"/>
            <w:hideMark/>
          </w:tcPr>
          <w:p w:rsidR="00737C36" w:rsidRPr="007208C3" w:rsidRDefault="00737C36" w:rsidP="007208C3">
            <w:pPr>
              <w:rPr>
                <w:rFonts w:ascii="Georgia" w:hAnsi="Georgia"/>
                <w:b/>
                <w:bCs/>
                <w:color w:val="7030A0"/>
                <w:sz w:val="20"/>
                <w:szCs w:val="20"/>
              </w:rPr>
            </w:pPr>
          </w:p>
        </w:tc>
        <w:tc>
          <w:tcPr>
            <w:tcW w:w="3799" w:type="dxa"/>
            <w:tcBorders>
              <w:top w:val="nil"/>
              <w:left w:val="nil"/>
              <w:bottom w:val="nil"/>
              <w:right w:val="nil"/>
            </w:tcBorders>
            <w:shd w:val="clear" w:color="auto" w:fill="auto"/>
            <w:noWrap/>
            <w:vAlign w:val="bottom"/>
            <w:hideMark/>
          </w:tcPr>
          <w:p w:rsidR="00737C36" w:rsidRPr="007208C3" w:rsidRDefault="00737C36" w:rsidP="007208C3">
            <w:pPr>
              <w:rPr>
                <w:sz w:val="20"/>
                <w:szCs w:val="20"/>
              </w:rPr>
            </w:pPr>
          </w:p>
        </w:tc>
      </w:tr>
      <w:tr w:rsidR="00737C36" w:rsidRPr="007208C3" w:rsidTr="00837112">
        <w:trPr>
          <w:trHeight w:val="295"/>
        </w:trPr>
        <w:tc>
          <w:tcPr>
            <w:tcW w:w="7017" w:type="dxa"/>
            <w:tcBorders>
              <w:top w:val="nil"/>
              <w:left w:val="nil"/>
              <w:bottom w:val="nil"/>
              <w:right w:val="nil"/>
            </w:tcBorders>
            <w:shd w:val="clear" w:color="auto" w:fill="auto"/>
            <w:noWrap/>
            <w:vAlign w:val="bottom"/>
            <w:hideMark/>
          </w:tcPr>
          <w:p w:rsidR="00737C36" w:rsidRPr="007208C3" w:rsidRDefault="00737C36" w:rsidP="007208C3">
            <w:pPr>
              <w:rPr>
                <w:rFonts w:ascii="Georgia" w:hAnsi="Georgia"/>
                <w:color w:val="000000"/>
                <w:sz w:val="20"/>
                <w:szCs w:val="20"/>
              </w:rPr>
            </w:pPr>
            <w:r w:rsidRPr="007208C3">
              <w:rPr>
                <w:rFonts w:ascii="Georgia" w:hAnsi="Georgia"/>
                <w:color w:val="000000"/>
                <w:sz w:val="20"/>
                <w:szCs w:val="20"/>
              </w:rPr>
              <w:t>Last Day to Drop with a "W", Regular Session Courses</w:t>
            </w:r>
          </w:p>
        </w:tc>
        <w:tc>
          <w:tcPr>
            <w:tcW w:w="3799" w:type="dxa"/>
            <w:tcBorders>
              <w:top w:val="nil"/>
              <w:left w:val="nil"/>
              <w:bottom w:val="nil"/>
              <w:right w:val="nil"/>
            </w:tcBorders>
            <w:shd w:val="clear" w:color="auto" w:fill="auto"/>
            <w:noWrap/>
            <w:vAlign w:val="bottom"/>
            <w:hideMark/>
          </w:tcPr>
          <w:p w:rsidR="00737C36" w:rsidRPr="007208C3" w:rsidRDefault="00737C36" w:rsidP="007208C3">
            <w:pPr>
              <w:rPr>
                <w:rFonts w:ascii="Georgia" w:hAnsi="Georgia"/>
                <w:color w:val="000000"/>
                <w:sz w:val="20"/>
                <w:szCs w:val="20"/>
              </w:rPr>
            </w:pPr>
            <w:r w:rsidRPr="007208C3">
              <w:rPr>
                <w:rFonts w:ascii="Georgia" w:hAnsi="Georgia"/>
                <w:color w:val="000000"/>
                <w:sz w:val="20"/>
                <w:szCs w:val="20"/>
              </w:rPr>
              <w:t>Friday, November 9</w:t>
            </w:r>
          </w:p>
        </w:tc>
      </w:tr>
      <w:tr w:rsidR="00737C36" w:rsidRPr="007208C3" w:rsidTr="00837112">
        <w:trPr>
          <w:trHeight w:val="295"/>
        </w:trPr>
        <w:tc>
          <w:tcPr>
            <w:tcW w:w="7017" w:type="dxa"/>
            <w:tcBorders>
              <w:top w:val="nil"/>
              <w:left w:val="nil"/>
              <w:bottom w:val="nil"/>
              <w:right w:val="nil"/>
            </w:tcBorders>
            <w:shd w:val="clear" w:color="auto" w:fill="auto"/>
            <w:vAlign w:val="center"/>
            <w:hideMark/>
          </w:tcPr>
          <w:p w:rsidR="00737C36" w:rsidRPr="007208C3" w:rsidRDefault="00737C36" w:rsidP="007208C3">
            <w:pPr>
              <w:rPr>
                <w:rFonts w:ascii="Georgia" w:hAnsi="Georgia"/>
                <w:color w:val="000000"/>
                <w:sz w:val="20"/>
                <w:szCs w:val="20"/>
              </w:rPr>
            </w:pPr>
          </w:p>
        </w:tc>
        <w:tc>
          <w:tcPr>
            <w:tcW w:w="3799" w:type="dxa"/>
            <w:tcBorders>
              <w:top w:val="nil"/>
              <w:left w:val="nil"/>
              <w:bottom w:val="nil"/>
              <w:right w:val="nil"/>
            </w:tcBorders>
            <w:shd w:val="clear" w:color="auto" w:fill="auto"/>
            <w:vAlign w:val="center"/>
            <w:hideMark/>
          </w:tcPr>
          <w:p w:rsidR="00737C36" w:rsidRPr="007208C3" w:rsidRDefault="00737C36" w:rsidP="007208C3">
            <w:pPr>
              <w:rPr>
                <w:sz w:val="20"/>
                <w:szCs w:val="20"/>
              </w:rPr>
            </w:pPr>
          </w:p>
        </w:tc>
      </w:tr>
      <w:tr w:rsidR="00737C36" w:rsidRPr="007208C3" w:rsidTr="00837112">
        <w:trPr>
          <w:trHeight w:val="553"/>
        </w:trPr>
        <w:tc>
          <w:tcPr>
            <w:tcW w:w="7017" w:type="dxa"/>
            <w:tcBorders>
              <w:top w:val="nil"/>
              <w:left w:val="nil"/>
              <w:bottom w:val="nil"/>
              <w:right w:val="nil"/>
            </w:tcBorders>
            <w:shd w:val="clear" w:color="auto" w:fill="auto"/>
            <w:vAlign w:val="center"/>
            <w:hideMark/>
          </w:tcPr>
          <w:p w:rsidR="00737C36" w:rsidRPr="007208C3" w:rsidRDefault="00737C36" w:rsidP="007208C3">
            <w:pPr>
              <w:rPr>
                <w:rFonts w:ascii="Georgia" w:hAnsi="Georgia"/>
                <w:b/>
                <w:bCs/>
                <w:color w:val="7030A0"/>
                <w:sz w:val="20"/>
                <w:szCs w:val="20"/>
              </w:rPr>
            </w:pPr>
            <w:r w:rsidRPr="007208C3">
              <w:rPr>
                <w:rFonts w:ascii="Georgia" w:hAnsi="Georgia"/>
                <w:b/>
                <w:bCs/>
                <w:color w:val="7030A0"/>
                <w:sz w:val="20"/>
                <w:szCs w:val="20"/>
              </w:rPr>
              <w:t>Last Day to Drop with “W” for ACCT courses (2nd Half Session 442)</w:t>
            </w:r>
          </w:p>
        </w:tc>
        <w:tc>
          <w:tcPr>
            <w:tcW w:w="3799" w:type="dxa"/>
            <w:tcBorders>
              <w:top w:val="nil"/>
              <w:left w:val="nil"/>
              <w:bottom w:val="nil"/>
              <w:right w:val="nil"/>
            </w:tcBorders>
            <w:shd w:val="clear" w:color="auto" w:fill="auto"/>
            <w:hideMark/>
          </w:tcPr>
          <w:p w:rsidR="00737C36" w:rsidRPr="007208C3" w:rsidRDefault="00737C36" w:rsidP="007208C3">
            <w:pPr>
              <w:rPr>
                <w:rFonts w:ascii="Georgia" w:hAnsi="Georgia"/>
                <w:b/>
                <w:bCs/>
                <w:color w:val="7030A0"/>
                <w:sz w:val="20"/>
                <w:szCs w:val="20"/>
              </w:rPr>
            </w:pPr>
            <w:r w:rsidRPr="007208C3">
              <w:rPr>
                <w:rFonts w:ascii="Georgia" w:hAnsi="Georgia"/>
                <w:b/>
                <w:bCs/>
                <w:color w:val="7030A0"/>
                <w:sz w:val="20"/>
                <w:szCs w:val="20"/>
              </w:rPr>
              <w:t>Wednesday, November 21</w:t>
            </w:r>
          </w:p>
        </w:tc>
      </w:tr>
      <w:tr w:rsidR="00737C36" w:rsidRPr="007208C3" w:rsidTr="00837112">
        <w:trPr>
          <w:trHeight w:val="295"/>
        </w:trPr>
        <w:tc>
          <w:tcPr>
            <w:tcW w:w="7017" w:type="dxa"/>
            <w:tcBorders>
              <w:top w:val="nil"/>
              <w:left w:val="nil"/>
              <w:bottom w:val="nil"/>
              <w:right w:val="nil"/>
            </w:tcBorders>
            <w:shd w:val="clear" w:color="auto" w:fill="auto"/>
            <w:noWrap/>
            <w:vAlign w:val="bottom"/>
            <w:hideMark/>
          </w:tcPr>
          <w:p w:rsidR="00737C36" w:rsidRPr="007208C3" w:rsidRDefault="00737C36" w:rsidP="007208C3">
            <w:pPr>
              <w:rPr>
                <w:rFonts w:ascii="Georgia" w:hAnsi="Georgia"/>
                <w:b/>
                <w:bCs/>
                <w:color w:val="7030A0"/>
                <w:sz w:val="20"/>
                <w:szCs w:val="20"/>
              </w:rPr>
            </w:pPr>
          </w:p>
        </w:tc>
        <w:tc>
          <w:tcPr>
            <w:tcW w:w="3799" w:type="dxa"/>
            <w:tcBorders>
              <w:top w:val="nil"/>
              <w:left w:val="nil"/>
              <w:bottom w:val="nil"/>
              <w:right w:val="nil"/>
            </w:tcBorders>
            <w:shd w:val="clear" w:color="auto" w:fill="auto"/>
            <w:noWrap/>
            <w:vAlign w:val="bottom"/>
            <w:hideMark/>
          </w:tcPr>
          <w:p w:rsidR="00737C36" w:rsidRPr="007208C3" w:rsidRDefault="00737C36" w:rsidP="007208C3">
            <w:pPr>
              <w:rPr>
                <w:sz w:val="20"/>
                <w:szCs w:val="20"/>
              </w:rPr>
            </w:pPr>
          </w:p>
        </w:tc>
      </w:tr>
      <w:tr w:rsidR="00737C36" w:rsidRPr="007208C3" w:rsidTr="00837112">
        <w:trPr>
          <w:trHeight w:val="295"/>
        </w:trPr>
        <w:tc>
          <w:tcPr>
            <w:tcW w:w="7017" w:type="dxa"/>
            <w:tcBorders>
              <w:top w:val="nil"/>
              <w:left w:val="nil"/>
              <w:bottom w:val="nil"/>
              <w:right w:val="nil"/>
            </w:tcBorders>
            <w:shd w:val="clear" w:color="auto" w:fill="auto"/>
            <w:vAlign w:val="center"/>
            <w:hideMark/>
          </w:tcPr>
          <w:p w:rsidR="00737C36" w:rsidRPr="007208C3" w:rsidRDefault="00737C36" w:rsidP="007208C3">
            <w:pPr>
              <w:rPr>
                <w:rFonts w:ascii="Georgia" w:hAnsi="Georgia"/>
                <w:color w:val="000000"/>
                <w:sz w:val="20"/>
                <w:szCs w:val="20"/>
              </w:rPr>
            </w:pPr>
            <w:r w:rsidRPr="007208C3">
              <w:rPr>
                <w:rFonts w:ascii="Georgia" w:hAnsi="Georgia"/>
                <w:color w:val="000000"/>
                <w:sz w:val="20"/>
                <w:szCs w:val="20"/>
              </w:rPr>
              <w:t>Thanksgiving Break</w:t>
            </w:r>
          </w:p>
        </w:tc>
        <w:tc>
          <w:tcPr>
            <w:tcW w:w="3799" w:type="dxa"/>
            <w:tcBorders>
              <w:top w:val="nil"/>
              <w:left w:val="nil"/>
              <w:bottom w:val="nil"/>
              <w:right w:val="nil"/>
            </w:tcBorders>
            <w:shd w:val="clear" w:color="auto" w:fill="auto"/>
            <w:vAlign w:val="center"/>
            <w:hideMark/>
          </w:tcPr>
          <w:p w:rsidR="00737C36" w:rsidRPr="007208C3" w:rsidRDefault="00737C36" w:rsidP="007208C3">
            <w:pPr>
              <w:rPr>
                <w:rFonts w:ascii="Georgia" w:hAnsi="Georgia"/>
                <w:color w:val="000000"/>
                <w:sz w:val="20"/>
                <w:szCs w:val="20"/>
              </w:rPr>
            </w:pPr>
            <w:r w:rsidRPr="007208C3">
              <w:rPr>
                <w:rFonts w:ascii="Georgia" w:hAnsi="Georgia"/>
                <w:color w:val="000000"/>
                <w:sz w:val="20"/>
                <w:szCs w:val="20"/>
              </w:rPr>
              <w:t>Wednesday-Friday,  November 21-23</w:t>
            </w:r>
          </w:p>
        </w:tc>
      </w:tr>
      <w:tr w:rsidR="00737C36" w:rsidRPr="007208C3" w:rsidTr="00837112">
        <w:trPr>
          <w:trHeight w:val="295"/>
        </w:trPr>
        <w:tc>
          <w:tcPr>
            <w:tcW w:w="7017" w:type="dxa"/>
            <w:tcBorders>
              <w:top w:val="nil"/>
              <w:left w:val="nil"/>
              <w:bottom w:val="nil"/>
              <w:right w:val="nil"/>
            </w:tcBorders>
            <w:shd w:val="clear" w:color="auto" w:fill="auto"/>
            <w:noWrap/>
            <w:vAlign w:val="bottom"/>
            <w:hideMark/>
          </w:tcPr>
          <w:p w:rsidR="00737C36" w:rsidRPr="007208C3" w:rsidRDefault="00737C36" w:rsidP="007208C3">
            <w:pPr>
              <w:rPr>
                <w:rFonts w:ascii="Georgia" w:hAnsi="Georgia"/>
                <w:color w:val="000000"/>
                <w:sz w:val="20"/>
                <w:szCs w:val="20"/>
              </w:rPr>
            </w:pPr>
          </w:p>
        </w:tc>
        <w:tc>
          <w:tcPr>
            <w:tcW w:w="3799" w:type="dxa"/>
            <w:tcBorders>
              <w:top w:val="nil"/>
              <w:left w:val="nil"/>
              <w:bottom w:val="nil"/>
              <w:right w:val="nil"/>
            </w:tcBorders>
            <w:shd w:val="clear" w:color="auto" w:fill="auto"/>
            <w:noWrap/>
            <w:vAlign w:val="bottom"/>
            <w:hideMark/>
          </w:tcPr>
          <w:p w:rsidR="00737C36" w:rsidRPr="007208C3" w:rsidRDefault="00737C36" w:rsidP="007208C3">
            <w:pPr>
              <w:rPr>
                <w:sz w:val="20"/>
                <w:szCs w:val="20"/>
              </w:rPr>
            </w:pPr>
          </w:p>
        </w:tc>
      </w:tr>
      <w:tr w:rsidR="00737C36" w:rsidTr="00837112">
        <w:trPr>
          <w:trHeight w:val="295"/>
        </w:trPr>
        <w:tc>
          <w:tcPr>
            <w:tcW w:w="7017" w:type="dxa"/>
            <w:tcBorders>
              <w:top w:val="nil"/>
              <w:left w:val="nil"/>
              <w:bottom w:val="nil"/>
              <w:right w:val="nil"/>
            </w:tcBorders>
            <w:shd w:val="clear" w:color="auto" w:fill="auto"/>
            <w:vAlign w:val="center"/>
            <w:hideMark/>
          </w:tcPr>
          <w:p w:rsidR="00737C36" w:rsidRPr="007208C3" w:rsidRDefault="00737C36" w:rsidP="007208C3">
            <w:pPr>
              <w:rPr>
                <w:rFonts w:ascii="Georgia" w:hAnsi="Georgia"/>
                <w:color w:val="000000"/>
                <w:sz w:val="20"/>
                <w:szCs w:val="20"/>
              </w:rPr>
            </w:pPr>
            <w:r w:rsidRPr="007208C3">
              <w:rPr>
                <w:rFonts w:ascii="Georgia" w:hAnsi="Georgia"/>
                <w:color w:val="000000"/>
                <w:sz w:val="20"/>
                <w:szCs w:val="20"/>
              </w:rPr>
              <w:t>Last Class Meeting</w:t>
            </w:r>
          </w:p>
        </w:tc>
        <w:tc>
          <w:tcPr>
            <w:tcW w:w="3799" w:type="dxa"/>
            <w:tcBorders>
              <w:top w:val="nil"/>
              <w:left w:val="nil"/>
              <w:bottom w:val="nil"/>
              <w:right w:val="nil"/>
            </w:tcBorders>
            <w:shd w:val="clear" w:color="auto" w:fill="auto"/>
            <w:vAlign w:val="center"/>
            <w:hideMark/>
          </w:tcPr>
          <w:p w:rsidR="00737C36" w:rsidRDefault="00737C36" w:rsidP="007208C3">
            <w:pPr>
              <w:rPr>
                <w:rFonts w:ascii="Georgia" w:hAnsi="Georgia"/>
                <w:color w:val="000000"/>
                <w:sz w:val="20"/>
                <w:szCs w:val="20"/>
              </w:rPr>
            </w:pPr>
            <w:r w:rsidRPr="007208C3">
              <w:rPr>
                <w:rFonts w:ascii="Georgia" w:hAnsi="Georgia"/>
                <w:color w:val="000000"/>
                <w:sz w:val="20"/>
                <w:szCs w:val="20"/>
              </w:rPr>
              <w:t>Friday, November 30</w:t>
            </w:r>
          </w:p>
        </w:tc>
      </w:tr>
      <w:tr w:rsidR="00737C36" w:rsidTr="00837112">
        <w:trPr>
          <w:trHeight w:val="295"/>
        </w:trPr>
        <w:tc>
          <w:tcPr>
            <w:tcW w:w="7017" w:type="dxa"/>
            <w:tcBorders>
              <w:top w:val="nil"/>
              <w:left w:val="nil"/>
              <w:bottom w:val="nil"/>
              <w:right w:val="nil"/>
            </w:tcBorders>
            <w:shd w:val="clear" w:color="auto" w:fill="auto"/>
            <w:vAlign w:val="center"/>
            <w:hideMark/>
          </w:tcPr>
          <w:p w:rsidR="00737C36" w:rsidRDefault="00737C36" w:rsidP="007208C3">
            <w:pPr>
              <w:rPr>
                <w:rFonts w:ascii="Georgia" w:hAnsi="Georgia"/>
                <w:color w:val="000000"/>
                <w:sz w:val="20"/>
                <w:szCs w:val="20"/>
              </w:rPr>
            </w:pPr>
          </w:p>
        </w:tc>
        <w:tc>
          <w:tcPr>
            <w:tcW w:w="3799" w:type="dxa"/>
            <w:tcBorders>
              <w:top w:val="nil"/>
              <w:left w:val="nil"/>
              <w:bottom w:val="nil"/>
              <w:right w:val="nil"/>
            </w:tcBorders>
            <w:shd w:val="clear" w:color="auto" w:fill="auto"/>
            <w:vAlign w:val="center"/>
            <w:hideMark/>
          </w:tcPr>
          <w:p w:rsidR="00737C36" w:rsidRDefault="00737C36" w:rsidP="007208C3">
            <w:pPr>
              <w:rPr>
                <w:sz w:val="20"/>
                <w:szCs w:val="20"/>
              </w:rPr>
            </w:pPr>
          </w:p>
        </w:tc>
      </w:tr>
    </w:tbl>
    <w:p w:rsidR="00204566" w:rsidRDefault="00204566" w:rsidP="007208C3">
      <w:pPr>
        <w:pStyle w:val="Heading1"/>
        <w:rPr>
          <w:rFonts w:asciiTheme="majorHAnsi" w:hAnsiTheme="majorHAnsi"/>
          <w:sz w:val="24"/>
        </w:rPr>
      </w:pPr>
    </w:p>
    <w:sectPr w:rsidR="002045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1216"/>
    <w:multiLevelType w:val="hybridMultilevel"/>
    <w:tmpl w:val="46827354"/>
    <w:lvl w:ilvl="0" w:tplc="A066FE96">
      <w:start w:val="1"/>
      <w:numFmt w:val="decimal"/>
      <w:lvlText w:val="%1."/>
      <w:lvlJc w:val="left"/>
      <w:pPr>
        <w:ind w:left="600" w:hanging="495"/>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
    <w:nsid w:val="04444BC8"/>
    <w:multiLevelType w:val="hybridMultilevel"/>
    <w:tmpl w:val="F0E8A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1E27E3"/>
    <w:multiLevelType w:val="hybridMultilevel"/>
    <w:tmpl w:val="B84A7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E65F4D"/>
    <w:multiLevelType w:val="hybridMultilevel"/>
    <w:tmpl w:val="7B1C6BA6"/>
    <w:lvl w:ilvl="0" w:tplc="77D46AE0">
      <w:start w:val="1"/>
      <w:numFmt w:val="decimal"/>
      <w:lvlText w:val="%1."/>
      <w:lvlJc w:val="left"/>
      <w:pPr>
        <w:tabs>
          <w:tab w:val="num" w:pos="1530"/>
        </w:tabs>
        <w:ind w:left="1530" w:hanging="720"/>
      </w:pPr>
    </w:lvl>
    <w:lvl w:ilvl="1" w:tplc="04090019">
      <w:start w:val="1"/>
      <w:numFmt w:val="lowerLetter"/>
      <w:lvlText w:val="%2."/>
      <w:lvlJc w:val="left"/>
      <w:pPr>
        <w:tabs>
          <w:tab w:val="num" w:pos="1890"/>
        </w:tabs>
        <w:ind w:left="1890" w:hanging="360"/>
      </w:pPr>
    </w:lvl>
    <w:lvl w:ilvl="2" w:tplc="0409001B">
      <w:start w:val="1"/>
      <w:numFmt w:val="lowerRoman"/>
      <w:lvlText w:val="%3."/>
      <w:lvlJc w:val="right"/>
      <w:pPr>
        <w:tabs>
          <w:tab w:val="num" w:pos="2610"/>
        </w:tabs>
        <w:ind w:left="2610" w:hanging="180"/>
      </w:pPr>
    </w:lvl>
    <w:lvl w:ilvl="3" w:tplc="0409000F">
      <w:start w:val="1"/>
      <w:numFmt w:val="decimal"/>
      <w:lvlText w:val="%4."/>
      <w:lvlJc w:val="left"/>
      <w:pPr>
        <w:tabs>
          <w:tab w:val="num" w:pos="3330"/>
        </w:tabs>
        <w:ind w:left="3330" w:hanging="360"/>
      </w:pPr>
    </w:lvl>
    <w:lvl w:ilvl="4" w:tplc="04090019">
      <w:start w:val="1"/>
      <w:numFmt w:val="lowerLetter"/>
      <w:lvlText w:val="%5."/>
      <w:lvlJc w:val="left"/>
      <w:pPr>
        <w:tabs>
          <w:tab w:val="num" w:pos="4050"/>
        </w:tabs>
        <w:ind w:left="4050" w:hanging="360"/>
      </w:pPr>
    </w:lvl>
    <w:lvl w:ilvl="5" w:tplc="0409001B">
      <w:start w:val="1"/>
      <w:numFmt w:val="lowerRoman"/>
      <w:lvlText w:val="%6."/>
      <w:lvlJc w:val="right"/>
      <w:pPr>
        <w:tabs>
          <w:tab w:val="num" w:pos="4770"/>
        </w:tabs>
        <w:ind w:left="4770" w:hanging="180"/>
      </w:pPr>
    </w:lvl>
    <w:lvl w:ilvl="6" w:tplc="0409000F">
      <w:start w:val="1"/>
      <w:numFmt w:val="decimal"/>
      <w:lvlText w:val="%7."/>
      <w:lvlJc w:val="left"/>
      <w:pPr>
        <w:tabs>
          <w:tab w:val="num" w:pos="5490"/>
        </w:tabs>
        <w:ind w:left="5490" w:hanging="360"/>
      </w:pPr>
    </w:lvl>
    <w:lvl w:ilvl="7" w:tplc="04090019">
      <w:start w:val="1"/>
      <w:numFmt w:val="lowerLetter"/>
      <w:lvlText w:val="%8."/>
      <w:lvlJc w:val="left"/>
      <w:pPr>
        <w:tabs>
          <w:tab w:val="num" w:pos="6210"/>
        </w:tabs>
        <w:ind w:left="6210" w:hanging="360"/>
      </w:pPr>
    </w:lvl>
    <w:lvl w:ilvl="8" w:tplc="0409001B">
      <w:start w:val="1"/>
      <w:numFmt w:val="lowerRoman"/>
      <w:lvlText w:val="%9."/>
      <w:lvlJc w:val="right"/>
      <w:pPr>
        <w:tabs>
          <w:tab w:val="num" w:pos="6930"/>
        </w:tabs>
        <w:ind w:left="6930" w:hanging="180"/>
      </w:pPr>
    </w:lvl>
  </w:abstractNum>
  <w:abstractNum w:abstractNumId="4">
    <w:nsid w:val="1BE710A8"/>
    <w:multiLevelType w:val="hybridMultilevel"/>
    <w:tmpl w:val="25FA2DEE"/>
    <w:lvl w:ilvl="0" w:tplc="91E2351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2318F3"/>
    <w:multiLevelType w:val="hybridMultilevel"/>
    <w:tmpl w:val="407408BA"/>
    <w:lvl w:ilvl="0" w:tplc="34EE0538">
      <w:start w:val="2"/>
      <w:numFmt w:val="decimal"/>
      <w:lvlText w:val="%1."/>
      <w:lvlJc w:val="left"/>
      <w:pPr>
        <w:ind w:left="1080" w:hanging="360"/>
      </w:pPr>
      <w:rPr>
        <w:rFonts w:hint="default"/>
        <w:b/>
        <w:i w:val="0"/>
        <w:w w:val="99"/>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7260B13"/>
    <w:multiLevelType w:val="hybridMultilevel"/>
    <w:tmpl w:val="387C6C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7A40A61"/>
    <w:multiLevelType w:val="hybridMultilevel"/>
    <w:tmpl w:val="3F52946C"/>
    <w:lvl w:ilvl="0" w:tplc="82EC00A4">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6A01CD"/>
    <w:multiLevelType w:val="hybridMultilevel"/>
    <w:tmpl w:val="9FD42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842904"/>
    <w:multiLevelType w:val="hybridMultilevel"/>
    <w:tmpl w:val="9A6A650C"/>
    <w:lvl w:ilvl="0" w:tplc="5C58EECC">
      <w:start w:val="5"/>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nsid w:val="335D3A68"/>
    <w:multiLevelType w:val="hybridMultilevel"/>
    <w:tmpl w:val="BC082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F578A0"/>
    <w:multiLevelType w:val="hybridMultilevel"/>
    <w:tmpl w:val="AAC61CE2"/>
    <w:lvl w:ilvl="0" w:tplc="A400134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0823F5"/>
    <w:multiLevelType w:val="hybridMultilevel"/>
    <w:tmpl w:val="45927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0568FD"/>
    <w:multiLevelType w:val="hybridMultilevel"/>
    <w:tmpl w:val="783407A0"/>
    <w:lvl w:ilvl="0" w:tplc="C104661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6D02FD3"/>
    <w:multiLevelType w:val="hybridMultilevel"/>
    <w:tmpl w:val="F98C1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4625907"/>
    <w:multiLevelType w:val="hybridMultilevel"/>
    <w:tmpl w:val="5ABC6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5F777C3"/>
    <w:multiLevelType w:val="hybridMultilevel"/>
    <w:tmpl w:val="5B8EB59C"/>
    <w:lvl w:ilvl="0" w:tplc="1C762ED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66FD3BE6"/>
    <w:multiLevelType w:val="hybridMultilevel"/>
    <w:tmpl w:val="4F62B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9A06B07"/>
    <w:multiLevelType w:val="hybridMultilevel"/>
    <w:tmpl w:val="A7923900"/>
    <w:lvl w:ilvl="0" w:tplc="28FCD26C">
      <w:start w:val="3"/>
      <w:numFmt w:val="decimal"/>
      <w:lvlText w:val="%1."/>
      <w:lvlJc w:val="left"/>
      <w:pPr>
        <w:ind w:left="1530" w:hanging="360"/>
      </w:pPr>
      <w:rPr>
        <w:rFonts w:hint="default"/>
        <w:b/>
        <w:i w:val="0"/>
        <w:w w:val="10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9">
    <w:nsid w:val="6D9C46D5"/>
    <w:multiLevelType w:val="hybridMultilevel"/>
    <w:tmpl w:val="19CC127A"/>
    <w:lvl w:ilvl="0" w:tplc="04090001">
      <w:start w:val="1"/>
      <w:numFmt w:val="bullet"/>
      <w:lvlText w:val=""/>
      <w:lvlJc w:val="left"/>
      <w:pPr>
        <w:ind w:left="1480" w:hanging="360"/>
      </w:pPr>
      <w:rPr>
        <w:rFonts w:ascii="Symbol" w:hAnsi="Symbol" w:hint="default"/>
      </w:rPr>
    </w:lvl>
    <w:lvl w:ilvl="1" w:tplc="04090003" w:tentative="1">
      <w:start w:val="1"/>
      <w:numFmt w:val="bullet"/>
      <w:lvlText w:val="o"/>
      <w:lvlJc w:val="left"/>
      <w:pPr>
        <w:ind w:left="2200" w:hanging="360"/>
      </w:pPr>
      <w:rPr>
        <w:rFonts w:ascii="Courier New" w:hAnsi="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hint="default"/>
      </w:rPr>
    </w:lvl>
    <w:lvl w:ilvl="8" w:tplc="04090005" w:tentative="1">
      <w:start w:val="1"/>
      <w:numFmt w:val="bullet"/>
      <w:lvlText w:val=""/>
      <w:lvlJc w:val="left"/>
      <w:pPr>
        <w:ind w:left="724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3"/>
  </w:num>
  <w:num w:numId="4">
    <w:abstractNumId w:val="16"/>
  </w:num>
  <w:num w:numId="5">
    <w:abstractNumId w:val="9"/>
  </w:num>
  <w:num w:numId="6">
    <w:abstractNumId w:val="0"/>
  </w:num>
  <w:num w:numId="7">
    <w:abstractNumId w:val="12"/>
  </w:num>
  <w:num w:numId="8">
    <w:abstractNumId w:val="14"/>
  </w:num>
  <w:num w:numId="9">
    <w:abstractNumId w:val="1"/>
  </w:num>
  <w:num w:numId="10">
    <w:abstractNumId w:val="4"/>
  </w:num>
  <w:num w:numId="11">
    <w:abstractNumId w:val="11"/>
  </w:num>
  <w:num w:numId="12">
    <w:abstractNumId w:val="7"/>
  </w:num>
  <w:num w:numId="13">
    <w:abstractNumId w:val="15"/>
  </w:num>
  <w:num w:numId="14">
    <w:abstractNumId w:val="5"/>
  </w:num>
  <w:num w:numId="15">
    <w:abstractNumId w:val="8"/>
  </w:num>
  <w:num w:numId="16">
    <w:abstractNumId w:val="18"/>
  </w:num>
  <w:num w:numId="17">
    <w:abstractNumId w:val="2"/>
  </w:num>
  <w:num w:numId="18">
    <w:abstractNumId w:val="19"/>
  </w:num>
  <w:num w:numId="19">
    <w:abstractNumId w:val="10"/>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664"/>
    <w:rsid w:val="000052B2"/>
    <w:rsid w:val="00006563"/>
    <w:rsid w:val="00007FF5"/>
    <w:rsid w:val="00012C14"/>
    <w:rsid w:val="0002143B"/>
    <w:rsid w:val="0002219B"/>
    <w:rsid w:val="00026E8E"/>
    <w:rsid w:val="000364CC"/>
    <w:rsid w:val="0004025A"/>
    <w:rsid w:val="0004387F"/>
    <w:rsid w:val="000457F1"/>
    <w:rsid w:val="0005770C"/>
    <w:rsid w:val="00057C7F"/>
    <w:rsid w:val="000601AB"/>
    <w:rsid w:val="00060BF7"/>
    <w:rsid w:val="00060E17"/>
    <w:rsid w:val="00062B9C"/>
    <w:rsid w:val="000645D3"/>
    <w:rsid w:val="0006525E"/>
    <w:rsid w:val="00067212"/>
    <w:rsid w:val="00067587"/>
    <w:rsid w:val="000831D6"/>
    <w:rsid w:val="0008326E"/>
    <w:rsid w:val="00087A11"/>
    <w:rsid w:val="000918D7"/>
    <w:rsid w:val="00092F41"/>
    <w:rsid w:val="00094B58"/>
    <w:rsid w:val="00097404"/>
    <w:rsid w:val="000A601B"/>
    <w:rsid w:val="000B0317"/>
    <w:rsid w:val="000B1B1E"/>
    <w:rsid w:val="000B1F74"/>
    <w:rsid w:val="000B7614"/>
    <w:rsid w:val="000C022F"/>
    <w:rsid w:val="000C4FE1"/>
    <w:rsid w:val="000C5939"/>
    <w:rsid w:val="000D057F"/>
    <w:rsid w:val="000D1A56"/>
    <w:rsid w:val="000D4A63"/>
    <w:rsid w:val="000D4D12"/>
    <w:rsid w:val="000D7774"/>
    <w:rsid w:val="000E2DF8"/>
    <w:rsid w:val="000E35DC"/>
    <w:rsid w:val="000E5E4B"/>
    <w:rsid w:val="000F2E8C"/>
    <w:rsid w:val="000F384C"/>
    <w:rsid w:val="000F498A"/>
    <w:rsid w:val="00100AAA"/>
    <w:rsid w:val="00107240"/>
    <w:rsid w:val="00110B79"/>
    <w:rsid w:val="00112F07"/>
    <w:rsid w:val="00114F5A"/>
    <w:rsid w:val="00115303"/>
    <w:rsid w:val="00127A31"/>
    <w:rsid w:val="00131A88"/>
    <w:rsid w:val="00137104"/>
    <w:rsid w:val="00140B8D"/>
    <w:rsid w:val="00141EE7"/>
    <w:rsid w:val="001420A3"/>
    <w:rsid w:val="0016027B"/>
    <w:rsid w:val="00165E2D"/>
    <w:rsid w:val="0017050E"/>
    <w:rsid w:val="001748A2"/>
    <w:rsid w:val="00174CB9"/>
    <w:rsid w:val="001825A1"/>
    <w:rsid w:val="00187087"/>
    <w:rsid w:val="00187281"/>
    <w:rsid w:val="001917B3"/>
    <w:rsid w:val="001918DA"/>
    <w:rsid w:val="0019604E"/>
    <w:rsid w:val="0019689D"/>
    <w:rsid w:val="001A3B5B"/>
    <w:rsid w:val="001A49A0"/>
    <w:rsid w:val="001A7272"/>
    <w:rsid w:val="001B06F3"/>
    <w:rsid w:val="001B5AA4"/>
    <w:rsid w:val="001B71EA"/>
    <w:rsid w:val="001C3451"/>
    <w:rsid w:val="001C3615"/>
    <w:rsid w:val="001C48AF"/>
    <w:rsid w:val="001C4F17"/>
    <w:rsid w:val="001D13E4"/>
    <w:rsid w:val="001D45F3"/>
    <w:rsid w:val="001D4C47"/>
    <w:rsid w:val="001D715D"/>
    <w:rsid w:val="001E01C1"/>
    <w:rsid w:val="001E1E40"/>
    <w:rsid w:val="001E5995"/>
    <w:rsid w:val="001E6DF7"/>
    <w:rsid w:val="001F25C7"/>
    <w:rsid w:val="00204566"/>
    <w:rsid w:val="002074B6"/>
    <w:rsid w:val="002103AD"/>
    <w:rsid w:val="002166C0"/>
    <w:rsid w:val="00216EF7"/>
    <w:rsid w:val="0022170A"/>
    <w:rsid w:val="00234748"/>
    <w:rsid w:val="00235182"/>
    <w:rsid w:val="002416D3"/>
    <w:rsid w:val="00253D1C"/>
    <w:rsid w:val="00254904"/>
    <w:rsid w:val="0026033A"/>
    <w:rsid w:val="00262C80"/>
    <w:rsid w:val="00267CA8"/>
    <w:rsid w:val="00270F94"/>
    <w:rsid w:val="00271D3C"/>
    <w:rsid w:val="0027422D"/>
    <w:rsid w:val="002773C8"/>
    <w:rsid w:val="00292418"/>
    <w:rsid w:val="00295D37"/>
    <w:rsid w:val="00297CA9"/>
    <w:rsid w:val="002A2309"/>
    <w:rsid w:val="002A34E6"/>
    <w:rsid w:val="002A35E3"/>
    <w:rsid w:val="002A4CB5"/>
    <w:rsid w:val="002A745D"/>
    <w:rsid w:val="002B176F"/>
    <w:rsid w:val="002B4FEF"/>
    <w:rsid w:val="002B7C0F"/>
    <w:rsid w:val="002C1937"/>
    <w:rsid w:val="002C497E"/>
    <w:rsid w:val="002C4C82"/>
    <w:rsid w:val="002C51BA"/>
    <w:rsid w:val="002C54C0"/>
    <w:rsid w:val="002D0041"/>
    <w:rsid w:val="002D61ED"/>
    <w:rsid w:val="002D74A9"/>
    <w:rsid w:val="002D7666"/>
    <w:rsid w:val="002D78A7"/>
    <w:rsid w:val="002D7B11"/>
    <w:rsid w:val="002E2512"/>
    <w:rsid w:val="002E32DD"/>
    <w:rsid w:val="002E3622"/>
    <w:rsid w:val="002E71F4"/>
    <w:rsid w:val="002F04E5"/>
    <w:rsid w:val="002F0C0A"/>
    <w:rsid w:val="002F0EEE"/>
    <w:rsid w:val="002F35D1"/>
    <w:rsid w:val="00301330"/>
    <w:rsid w:val="00304686"/>
    <w:rsid w:val="00306867"/>
    <w:rsid w:val="00310355"/>
    <w:rsid w:val="00311130"/>
    <w:rsid w:val="0031129F"/>
    <w:rsid w:val="00312EB7"/>
    <w:rsid w:val="00315683"/>
    <w:rsid w:val="0031778F"/>
    <w:rsid w:val="00321E51"/>
    <w:rsid w:val="0032556A"/>
    <w:rsid w:val="003314BB"/>
    <w:rsid w:val="003372F5"/>
    <w:rsid w:val="00337CC7"/>
    <w:rsid w:val="0034065B"/>
    <w:rsid w:val="003413FF"/>
    <w:rsid w:val="003432E2"/>
    <w:rsid w:val="00344F13"/>
    <w:rsid w:val="00344FFB"/>
    <w:rsid w:val="00353C20"/>
    <w:rsid w:val="00360E1F"/>
    <w:rsid w:val="00361DED"/>
    <w:rsid w:val="00366D02"/>
    <w:rsid w:val="00370217"/>
    <w:rsid w:val="00372511"/>
    <w:rsid w:val="00372DD1"/>
    <w:rsid w:val="0037366E"/>
    <w:rsid w:val="00373E5C"/>
    <w:rsid w:val="0037602F"/>
    <w:rsid w:val="003761A8"/>
    <w:rsid w:val="00383974"/>
    <w:rsid w:val="00386A80"/>
    <w:rsid w:val="00390269"/>
    <w:rsid w:val="003904E9"/>
    <w:rsid w:val="00390B5A"/>
    <w:rsid w:val="00391FD2"/>
    <w:rsid w:val="00394696"/>
    <w:rsid w:val="0039598D"/>
    <w:rsid w:val="00397F04"/>
    <w:rsid w:val="003A459D"/>
    <w:rsid w:val="003A7B49"/>
    <w:rsid w:val="003B2CB5"/>
    <w:rsid w:val="003B347F"/>
    <w:rsid w:val="003C0ACB"/>
    <w:rsid w:val="003C15FE"/>
    <w:rsid w:val="003D1F1C"/>
    <w:rsid w:val="003D5E18"/>
    <w:rsid w:val="003D6EBA"/>
    <w:rsid w:val="003E1DDF"/>
    <w:rsid w:val="003E5008"/>
    <w:rsid w:val="003E56D8"/>
    <w:rsid w:val="003E5C45"/>
    <w:rsid w:val="003F0355"/>
    <w:rsid w:val="003F58CA"/>
    <w:rsid w:val="003F6BF7"/>
    <w:rsid w:val="0040484E"/>
    <w:rsid w:val="00415641"/>
    <w:rsid w:val="00415746"/>
    <w:rsid w:val="00430975"/>
    <w:rsid w:val="004332E7"/>
    <w:rsid w:val="0043462B"/>
    <w:rsid w:val="004350A0"/>
    <w:rsid w:val="00435C0D"/>
    <w:rsid w:val="004403A4"/>
    <w:rsid w:val="0044568B"/>
    <w:rsid w:val="0045148E"/>
    <w:rsid w:val="00451EDE"/>
    <w:rsid w:val="00453CBA"/>
    <w:rsid w:val="0045766E"/>
    <w:rsid w:val="00465F16"/>
    <w:rsid w:val="00470106"/>
    <w:rsid w:val="00470458"/>
    <w:rsid w:val="00471609"/>
    <w:rsid w:val="00473AFC"/>
    <w:rsid w:val="004742F9"/>
    <w:rsid w:val="00482E49"/>
    <w:rsid w:val="0048767E"/>
    <w:rsid w:val="004920BB"/>
    <w:rsid w:val="00494649"/>
    <w:rsid w:val="004946D7"/>
    <w:rsid w:val="00497C11"/>
    <w:rsid w:val="004A2085"/>
    <w:rsid w:val="004B1137"/>
    <w:rsid w:val="004C15AF"/>
    <w:rsid w:val="004C1A8A"/>
    <w:rsid w:val="004C2A22"/>
    <w:rsid w:val="004C43C4"/>
    <w:rsid w:val="004C4746"/>
    <w:rsid w:val="004C5433"/>
    <w:rsid w:val="004E01A2"/>
    <w:rsid w:val="004E084A"/>
    <w:rsid w:val="004E0FE7"/>
    <w:rsid w:val="004E15C4"/>
    <w:rsid w:val="004E5385"/>
    <w:rsid w:val="004E7EF7"/>
    <w:rsid w:val="004F0E72"/>
    <w:rsid w:val="004F1E36"/>
    <w:rsid w:val="004F3024"/>
    <w:rsid w:val="004F3631"/>
    <w:rsid w:val="004F6052"/>
    <w:rsid w:val="004F7BF0"/>
    <w:rsid w:val="0050380D"/>
    <w:rsid w:val="00512EA2"/>
    <w:rsid w:val="005133FD"/>
    <w:rsid w:val="0051494A"/>
    <w:rsid w:val="00515004"/>
    <w:rsid w:val="00515BDA"/>
    <w:rsid w:val="00516ABC"/>
    <w:rsid w:val="00525639"/>
    <w:rsid w:val="00526FE5"/>
    <w:rsid w:val="005349A3"/>
    <w:rsid w:val="005460BB"/>
    <w:rsid w:val="00553AE8"/>
    <w:rsid w:val="00560E97"/>
    <w:rsid w:val="00567E1E"/>
    <w:rsid w:val="00572554"/>
    <w:rsid w:val="00574ACB"/>
    <w:rsid w:val="00575F24"/>
    <w:rsid w:val="00580D7B"/>
    <w:rsid w:val="00593062"/>
    <w:rsid w:val="00597341"/>
    <w:rsid w:val="005A5726"/>
    <w:rsid w:val="005B1607"/>
    <w:rsid w:val="005B3DCA"/>
    <w:rsid w:val="005B40C5"/>
    <w:rsid w:val="005B517F"/>
    <w:rsid w:val="005C031B"/>
    <w:rsid w:val="005C056F"/>
    <w:rsid w:val="005C4D93"/>
    <w:rsid w:val="005D1082"/>
    <w:rsid w:val="005D4291"/>
    <w:rsid w:val="005E0706"/>
    <w:rsid w:val="005E2B7F"/>
    <w:rsid w:val="005E67BF"/>
    <w:rsid w:val="0060259B"/>
    <w:rsid w:val="0061208B"/>
    <w:rsid w:val="006226D7"/>
    <w:rsid w:val="00626F8E"/>
    <w:rsid w:val="0063076D"/>
    <w:rsid w:val="0063428C"/>
    <w:rsid w:val="006347A8"/>
    <w:rsid w:val="00641A6F"/>
    <w:rsid w:val="00645AA3"/>
    <w:rsid w:val="0065350D"/>
    <w:rsid w:val="00653578"/>
    <w:rsid w:val="00657C1F"/>
    <w:rsid w:val="0066375C"/>
    <w:rsid w:val="006769C0"/>
    <w:rsid w:val="006778E8"/>
    <w:rsid w:val="00680AED"/>
    <w:rsid w:val="00686548"/>
    <w:rsid w:val="00690102"/>
    <w:rsid w:val="00690E39"/>
    <w:rsid w:val="006A2896"/>
    <w:rsid w:val="006B4450"/>
    <w:rsid w:val="006C28F5"/>
    <w:rsid w:val="006D720F"/>
    <w:rsid w:val="006E14AA"/>
    <w:rsid w:val="006E3DB3"/>
    <w:rsid w:val="006F2DA5"/>
    <w:rsid w:val="006F5DE9"/>
    <w:rsid w:val="00707026"/>
    <w:rsid w:val="00712870"/>
    <w:rsid w:val="007164BB"/>
    <w:rsid w:val="007208C3"/>
    <w:rsid w:val="00721BF1"/>
    <w:rsid w:val="00726EB6"/>
    <w:rsid w:val="00730744"/>
    <w:rsid w:val="0073441B"/>
    <w:rsid w:val="007366BC"/>
    <w:rsid w:val="0073755D"/>
    <w:rsid w:val="00737C36"/>
    <w:rsid w:val="00741DFB"/>
    <w:rsid w:val="00752595"/>
    <w:rsid w:val="007531AF"/>
    <w:rsid w:val="00753539"/>
    <w:rsid w:val="00762516"/>
    <w:rsid w:val="00767809"/>
    <w:rsid w:val="0077622A"/>
    <w:rsid w:val="007828C0"/>
    <w:rsid w:val="00783FD2"/>
    <w:rsid w:val="00785198"/>
    <w:rsid w:val="00785282"/>
    <w:rsid w:val="00787787"/>
    <w:rsid w:val="00792F0C"/>
    <w:rsid w:val="00797675"/>
    <w:rsid w:val="00797BC5"/>
    <w:rsid w:val="007A114B"/>
    <w:rsid w:val="007A5040"/>
    <w:rsid w:val="007B3044"/>
    <w:rsid w:val="007B763A"/>
    <w:rsid w:val="007C0A1C"/>
    <w:rsid w:val="007C5E31"/>
    <w:rsid w:val="007C67DB"/>
    <w:rsid w:val="007C6E47"/>
    <w:rsid w:val="007D0864"/>
    <w:rsid w:val="007D0C12"/>
    <w:rsid w:val="007D2DEF"/>
    <w:rsid w:val="007D3BC7"/>
    <w:rsid w:val="007D4937"/>
    <w:rsid w:val="007E26F7"/>
    <w:rsid w:val="007E6DD5"/>
    <w:rsid w:val="007F12A2"/>
    <w:rsid w:val="007F5CAB"/>
    <w:rsid w:val="00803427"/>
    <w:rsid w:val="008035E9"/>
    <w:rsid w:val="0081213A"/>
    <w:rsid w:val="008132BD"/>
    <w:rsid w:val="008132DD"/>
    <w:rsid w:val="00823A8E"/>
    <w:rsid w:val="0083025A"/>
    <w:rsid w:val="00830ADE"/>
    <w:rsid w:val="00831FFA"/>
    <w:rsid w:val="00840505"/>
    <w:rsid w:val="00840C4D"/>
    <w:rsid w:val="0084631E"/>
    <w:rsid w:val="00846E14"/>
    <w:rsid w:val="00850B5B"/>
    <w:rsid w:val="00853101"/>
    <w:rsid w:val="00853754"/>
    <w:rsid w:val="00873196"/>
    <w:rsid w:val="00881B45"/>
    <w:rsid w:val="0088545B"/>
    <w:rsid w:val="00890CF9"/>
    <w:rsid w:val="00891617"/>
    <w:rsid w:val="00891A8E"/>
    <w:rsid w:val="00893BE9"/>
    <w:rsid w:val="00893BF9"/>
    <w:rsid w:val="0089641F"/>
    <w:rsid w:val="00897393"/>
    <w:rsid w:val="00897A16"/>
    <w:rsid w:val="008A00BA"/>
    <w:rsid w:val="008A3865"/>
    <w:rsid w:val="008A6FFA"/>
    <w:rsid w:val="008A7321"/>
    <w:rsid w:val="008B149C"/>
    <w:rsid w:val="008B429C"/>
    <w:rsid w:val="008B465C"/>
    <w:rsid w:val="008C79DF"/>
    <w:rsid w:val="008D0664"/>
    <w:rsid w:val="008E3198"/>
    <w:rsid w:val="008E3E73"/>
    <w:rsid w:val="008E6BCF"/>
    <w:rsid w:val="008F0377"/>
    <w:rsid w:val="008F33EA"/>
    <w:rsid w:val="00902ACC"/>
    <w:rsid w:val="009129E6"/>
    <w:rsid w:val="00913840"/>
    <w:rsid w:val="0092592F"/>
    <w:rsid w:val="00933EC0"/>
    <w:rsid w:val="00947DE5"/>
    <w:rsid w:val="00950047"/>
    <w:rsid w:val="0095058D"/>
    <w:rsid w:val="009702A4"/>
    <w:rsid w:val="00971BFF"/>
    <w:rsid w:val="009769CA"/>
    <w:rsid w:val="00977871"/>
    <w:rsid w:val="00983987"/>
    <w:rsid w:val="009870D7"/>
    <w:rsid w:val="00991A92"/>
    <w:rsid w:val="0099486A"/>
    <w:rsid w:val="00996E24"/>
    <w:rsid w:val="00996F42"/>
    <w:rsid w:val="009A0026"/>
    <w:rsid w:val="009A3BC2"/>
    <w:rsid w:val="009A4239"/>
    <w:rsid w:val="009A437F"/>
    <w:rsid w:val="009A4DD2"/>
    <w:rsid w:val="009A4E87"/>
    <w:rsid w:val="009B1C24"/>
    <w:rsid w:val="009C489C"/>
    <w:rsid w:val="009D06C0"/>
    <w:rsid w:val="009E3296"/>
    <w:rsid w:val="009E3596"/>
    <w:rsid w:val="009E4368"/>
    <w:rsid w:val="009E7440"/>
    <w:rsid w:val="009F077E"/>
    <w:rsid w:val="009F404E"/>
    <w:rsid w:val="009F768A"/>
    <w:rsid w:val="00A00884"/>
    <w:rsid w:val="00A05C2A"/>
    <w:rsid w:val="00A12028"/>
    <w:rsid w:val="00A236E5"/>
    <w:rsid w:val="00A24867"/>
    <w:rsid w:val="00A37C4D"/>
    <w:rsid w:val="00A50D19"/>
    <w:rsid w:val="00A54790"/>
    <w:rsid w:val="00A55728"/>
    <w:rsid w:val="00A6306B"/>
    <w:rsid w:val="00A64BDB"/>
    <w:rsid w:val="00A70B56"/>
    <w:rsid w:val="00A774A3"/>
    <w:rsid w:val="00A915E2"/>
    <w:rsid w:val="00A928E6"/>
    <w:rsid w:val="00A92A1A"/>
    <w:rsid w:val="00A93F1B"/>
    <w:rsid w:val="00A966A8"/>
    <w:rsid w:val="00A97116"/>
    <w:rsid w:val="00AA311C"/>
    <w:rsid w:val="00AA5722"/>
    <w:rsid w:val="00AB01CE"/>
    <w:rsid w:val="00AC26B5"/>
    <w:rsid w:val="00AD372C"/>
    <w:rsid w:val="00AE0B1A"/>
    <w:rsid w:val="00AE4A6C"/>
    <w:rsid w:val="00AE6407"/>
    <w:rsid w:val="00AF5A75"/>
    <w:rsid w:val="00B021FA"/>
    <w:rsid w:val="00B036AE"/>
    <w:rsid w:val="00B057A3"/>
    <w:rsid w:val="00B164EC"/>
    <w:rsid w:val="00B17CFC"/>
    <w:rsid w:val="00B32AEE"/>
    <w:rsid w:val="00B35828"/>
    <w:rsid w:val="00B51B53"/>
    <w:rsid w:val="00B553CF"/>
    <w:rsid w:val="00B566B9"/>
    <w:rsid w:val="00B741D9"/>
    <w:rsid w:val="00B82611"/>
    <w:rsid w:val="00B909C0"/>
    <w:rsid w:val="00B975E5"/>
    <w:rsid w:val="00BA657A"/>
    <w:rsid w:val="00BB434A"/>
    <w:rsid w:val="00BB5A24"/>
    <w:rsid w:val="00BC4334"/>
    <w:rsid w:val="00BC5EE5"/>
    <w:rsid w:val="00BC5F4A"/>
    <w:rsid w:val="00BC7137"/>
    <w:rsid w:val="00BC7639"/>
    <w:rsid w:val="00BC7CA9"/>
    <w:rsid w:val="00BD72CF"/>
    <w:rsid w:val="00BE3E79"/>
    <w:rsid w:val="00BE3FAF"/>
    <w:rsid w:val="00BF3F9E"/>
    <w:rsid w:val="00BF5524"/>
    <w:rsid w:val="00BF6358"/>
    <w:rsid w:val="00BF696C"/>
    <w:rsid w:val="00BF7123"/>
    <w:rsid w:val="00C0059F"/>
    <w:rsid w:val="00C051EC"/>
    <w:rsid w:val="00C2153C"/>
    <w:rsid w:val="00C267BE"/>
    <w:rsid w:val="00C34822"/>
    <w:rsid w:val="00C34F4E"/>
    <w:rsid w:val="00C36772"/>
    <w:rsid w:val="00C46001"/>
    <w:rsid w:val="00C5077A"/>
    <w:rsid w:val="00C54425"/>
    <w:rsid w:val="00C60E8D"/>
    <w:rsid w:val="00C64FB6"/>
    <w:rsid w:val="00C66818"/>
    <w:rsid w:val="00C71594"/>
    <w:rsid w:val="00C772B2"/>
    <w:rsid w:val="00C964F9"/>
    <w:rsid w:val="00C97B23"/>
    <w:rsid w:val="00CA4861"/>
    <w:rsid w:val="00CA5A6F"/>
    <w:rsid w:val="00CB1994"/>
    <w:rsid w:val="00CB68DF"/>
    <w:rsid w:val="00CC0E4C"/>
    <w:rsid w:val="00CC48C9"/>
    <w:rsid w:val="00CC6E83"/>
    <w:rsid w:val="00CD0EE1"/>
    <w:rsid w:val="00CD1794"/>
    <w:rsid w:val="00CD3F3D"/>
    <w:rsid w:val="00CD45FC"/>
    <w:rsid w:val="00CE4A40"/>
    <w:rsid w:val="00CE6DF0"/>
    <w:rsid w:val="00CE6E82"/>
    <w:rsid w:val="00CF59AA"/>
    <w:rsid w:val="00D063FE"/>
    <w:rsid w:val="00D11456"/>
    <w:rsid w:val="00D17D91"/>
    <w:rsid w:val="00D247DA"/>
    <w:rsid w:val="00D250D3"/>
    <w:rsid w:val="00D25E27"/>
    <w:rsid w:val="00D30C61"/>
    <w:rsid w:val="00D362AB"/>
    <w:rsid w:val="00D41397"/>
    <w:rsid w:val="00D427B7"/>
    <w:rsid w:val="00D43E31"/>
    <w:rsid w:val="00D44285"/>
    <w:rsid w:val="00D45716"/>
    <w:rsid w:val="00D46250"/>
    <w:rsid w:val="00D4641E"/>
    <w:rsid w:val="00D469F3"/>
    <w:rsid w:val="00D51721"/>
    <w:rsid w:val="00D51F2B"/>
    <w:rsid w:val="00D61FAD"/>
    <w:rsid w:val="00D71508"/>
    <w:rsid w:val="00D71C12"/>
    <w:rsid w:val="00D7389A"/>
    <w:rsid w:val="00D73C41"/>
    <w:rsid w:val="00D83ACD"/>
    <w:rsid w:val="00D84B64"/>
    <w:rsid w:val="00D94290"/>
    <w:rsid w:val="00D94E53"/>
    <w:rsid w:val="00D95D8D"/>
    <w:rsid w:val="00D970BE"/>
    <w:rsid w:val="00DA2229"/>
    <w:rsid w:val="00DA7F98"/>
    <w:rsid w:val="00DB0E51"/>
    <w:rsid w:val="00DB1DD7"/>
    <w:rsid w:val="00DB2B15"/>
    <w:rsid w:val="00DB7637"/>
    <w:rsid w:val="00DC29F2"/>
    <w:rsid w:val="00DC3670"/>
    <w:rsid w:val="00DC5388"/>
    <w:rsid w:val="00DD0BB6"/>
    <w:rsid w:val="00DD14FD"/>
    <w:rsid w:val="00DD4F46"/>
    <w:rsid w:val="00DD688C"/>
    <w:rsid w:val="00DE485B"/>
    <w:rsid w:val="00DE748C"/>
    <w:rsid w:val="00DF0FD1"/>
    <w:rsid w:val="00DF4055"/>
    <w:rsid w:val="00DF5BEB"/>
    <w:rsid w:val="00E00400"/>
    <w:rsid w:val="00E0075C"/>
    <w:rsid w:val="00E0194E"/>
    <w:rsid w:val="00E02819"/>
    <w:rsid w:val="00E179AD"/>
    <w:rsid w:val="00E22AF2"/>
    <w:rsid w:val="00E25315"/>
    <w:rsid w:val="00E273A6"/>
    <w:rsid w:val="00E301D6"/>
    <w:rsid w:val="00E3214C"/>
    <w:rsid w:val="00E33176"/>
    <w:rsid w:val="00E35202"/>
    <w:rsid w:val="00E36F5A"/>
    <w:rsid w:val="00E403F6"/>
    <w:rsid w:val="00E42036"/>
    <w:rsid w:val="00E42513"/>
    <w:rsid w:val="00E54EAD"/>
    <w:rsid w:val="00E61CC3"/>
    <w:rsid w:val="00E62E58"/>
    <w:rsid w:val="00E64A3E"/>
    <w:rsid w:val="00E70E29"/>
    <w:rsid w:val="00E713FA"/>
    <w:rsid w:val="00E73810"/>
    <w:rsid w:val="00E73BD9"/>
    <w:rsid w:val="00E7406A"/>
    <w:rsid w:val="00E75AB8"/>
    <w:rsid w:val="00E81E09"/>
    <w:rsid w:val="00E81F59"/>
    <w:rsid w:val="00E83A6F"/>
    <w:rsid w:val="00E84BF1"/>
    <w:rsid w:val="00E87068"/>
    <w:rsid w:val="00E952EB"/>
    <w:rsid w:val="00EA13DF"/>
    <w:rsid w:val="00EA3970"/>
    <w:rsid w:val="00EA4601"/>
    <w:rsid w:val="00EA4CC1"/>
    <w:rsid w:val="00EA6297"/>
    <w:rsid w:val="00EB483E"/>
    <w:rsid w:val="00EB5FA0"/>
    <w:rsid w:val="00EC05BD"/>
    <w:rsid w:val="00EC43C4"/>
    <w:rsid w:val="00EC7A11"/>
    <w:rsid w:val="00ED0348"/>
    <w:rsid w:val="00EE170B"/>
    <w:rsid w:val="00EE2961"/>
    <w:rsid w:val="00EF13A1"/>
    <w:rsid w:val="00EF50BB"/>
    <w:rsid w:val="00EF6C1D"/>
    <w:rsid w:val="00EF6E99"/>
    <w:rsid w:val="00F01067"/>
    <w:rsid w:val="00F100B4"/>
    <w:rsid w:val="00F1034F"/>
    <w:rsid w:val="00F11249"/>
    <w:rsid w:val="00F11A98"/>
    <w:rsid w:val="00F140DA"/>
    <w:rsid w:val="00F21D5B"/>
    <w:rsid w:val="00F2265C"/>
    <w:rsid w:val="00F25788"/>
    <w:rsid w:val="00F3127F"/>
    <w:rsid w:val="00F330EB"/>
    <w:rsid w:val="00F34644"/>
    <w:rsid w:val="00F34BF4"/>
    <w:rsid w:val="00F429C1"/>
    <w:rsid w:val="00F4486B"/>
    <w:rsid w:val="00F5632B"/>
    <w:rsid w:val="00F6122D"/>
    <w:rsid w:val="00F64781"/>
    <w:rsid w:val="00F66C43"/>
    <w:rsid w:val="00F70E8A"/>
    <w:rsid w:val="00F74419"/>
    <w:rsid w:val="00F759D0"/>
    <w:rsid w:val="00F77A15"/>
    <w:rsid w:val="00F819E1"/>
    <w:rsid w:val="00F82B48"/>
    <w:rsid w:val="00F900C0"/>
    <w:rsid w:val="00F93551"/>
    <w:rsid w:val="00F95149"/>
    <w:rsid w:val="00F96BE5"/>
    <w:rsid w:val="00FA43A8"/>
    <w:rsid w:val="00FB086F"/>
    <w:rsid w:val="00FB0E57"/>
    <w:rsid w:val="00FB3C41"/>
    <w:rsid w:val="00FC20EC"/>
    <w:rsid w:val="00FD2F0D"/>
    <w:rsid w:val="00FE2771"/>
    <w:rsid w:val="00FE2787"/>
    <w:rsid w:val="00FF0A76"/>
    <w:rsid w:val="00FF5142"/>
    <w:rsid w:val="00FF7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664"/>
    <w:pPr>
      <w:spacing w:after="0" w:line="240" w:lineRule="auto"/>
    </w:pPr>
    <w:rPr>
      <w:rFonts w:ascii="Times New Roman" w:eastAsiaTheme="minorEastAsia" w:hAnsi="Times New Roman" w:cs="Times New Roman"/>
      <w:sz w:val="24"/>
      <w:szCs w:val="24"/>
    </w:rPr>
  </w:style>
  <w:style w:type="paragraph" w:styleId="Heading1">
    <w:name w:val="heading 1"/>
    <w:basedOn w:val="Normal"/>
    <w:next w:val="Normal"/>
    <w:link w:val="Heading1Char"/>
    <w:qFormat/>
    <w:rsid w:val="008035E9"/>
    <w:pPr>
      <w:keepNext/>
      <w:jc w:val="center"/>
      <w:outlineLvl w:val="0"/>
    </w:pPr>
    <w:rPr>
      <w:rFonts w:eastAsia="Times New Roman"/>
      <w:b/>
      <w:bCs/>
      <w:sz w:val="40"/>
      <w:u w:val="single"/>
    </w:rPr>
  </w:style>
  <w:style w:type="paragraph" w:styleId="Heading2">
    <w:name w:val="heading 2"/>
    <w:basedOn w:val="Normal"/>
    <w:next w:val="Normal"/>
    <w:link w:val="Heading2Char"/>
    <w:qFormat/>
    <w:rsid w:val="008035E9"/>
    <w:pPr>
      <w:keepNext/>
      <w:outlineLvl w:val="1"/>
    </w:pPr>
    <w:rPr>
      <w:rFonts w:eastAsia="Times New Roman"/>
      <w:sz w:val="36"/>
    </w:rPr>
  </w:style>
  <w:style w:type="paragraph" w:styleId="Heading3">
    <w:name w:val="heading 3"/>
    <w:basedOn w:val="Normal"/>
    <w:next w:val="Normal"/>
    <w:link w:val="Heading3Char"/>
    <w:qFormat/>
    <w:rsid w:val="008035E9"/>
    <w:pPr>
      <w:keepNext/>
      <w:ind w:left="108" w:right="432"/>
      <w:outlineLvl w:val="2"/>
    </w:pPr>
    <w:rPr>
      <w:rFonts w:eastAsia="Times New Roman"/>
      <w:b/>
      <w:bCs/>
    </w:rPr>
  </w:style>
  <w:style w:type="paragraph" w:styleId="Heading4">
    <w:name w:val="heading 4"/>
    <w:basedOn w:val="Normal"/>
    <w:next w:val="Normal"/>
    <w:link w:val="Heading4Char"/>
    <w:qFormat/>
    <w:rsid w:val="008035E9"/>
    <w:pPr>
      <w:keepNext/>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unhideWhenUsed/>
    <w:rsid w:val="008D0664"/>
    <w:pPr>
      <w:ind w:left="1080"/>
    </w:pPr>
  </w:style>
  <w:style w:type="character" w:customStyle="1" w:styleId="BodyTextIndentChar">
    <w:name w:val="Body Text Indent Char"/>
    <w:basedOn w:val="DefaultParagraphFont"/>
    <w:link w:val="BodyTextIndent"/>
    <w:semiHidden/>
    <w:rsid w:val="008D0664"/>
    <w:rPr>
      <w:rFonts w:ascii="Times New Roman" w:eastAsiaTheme="minorEastAsia" w:hAnsi="Times New Roman" w:cs="Times New Roman"/>
      <w:sz w:val="24"/>
      <w:szCs w:val="24"/>
    </w:rPr>
  </w:style>
  <w:style w:type="paragraph" w:styleId="BodyTextIndent2">
    <w:name w:val="Body Text Indent 2"/>
    <w:basedOn w:val="Normal"/>
    <w:link w:val="BodyTextIndent2Char"/>
    <w:uiPriority w:val="99"/>
    <w:semiHidden/>
    <w:unhideWhenUsed/>
    <w:rsid w:val="00575F24"/>
    <w:pPr>
      <w:spacing w:after="120" w:line="480" w:lineRule="auto"/>
      <w:ind w:left="360"/>
    </w:pPr>
  </w:style>
  <w:style w:type="character" w:customStyle="1" w:styleId="BodyTextIndent2Char">
    <w:name w:val="Body Text Indent 2 Char"/>
    <w:basedOn w:val="DefaultParagraphFont"/>
    <w:link w:val="BodyTextIndent2"/>
    <w:uiPriority w:val="99"/>
    <w:semiHidden/>
    <w:rsid w:val="00575F24"/>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575F24"/>
    <w:rPr>
      <w:rFonts w:ascii="Tahoma" w:hAnsi="Tahoma" w:cs="Tahoma"/>
      <w:sz w:val="16"/>
      <w:szCs w:val="16"/>
    </w:rPr>
  </w:style>
  <w:style w:type="character" w:customStyle="1" w:styleId="BalloonTextChar">
    <w:name w:val="Balloon Text Char"/>
    <w:basedOn w:val="DefaultParagraphFont"/>
    <w:link w:val="BalloonText"/>
    <w:uiPriority w:val="99"/>
    <w:semiHidden/>
    <w:rsid w:val="00575F24"/>
    <w:rPr>
      <w:rFonts w:ascii="Tahoma" w:eastAsiaTheme="minorEastAsia" w:hAnsi="Tahoma" w:cs="Tahoma"/>
      <w:sz w:val="16"/>
      <w:szCs w:val="16"/>
    </w:rPr>
  </w:style>
  <w:style w:type="paragraph" w:styleId="ListParagraph">
    <w:name w:val="List Paragraph"/>
    <w:basedOn w:val="Normal"/>
    <w:uiPriority w:val="34"/>
    <w:qFormat/>
    <w:rsid w:val="00575F24"/>
    <w:pPr>
      <w:ind w:left="720"/>
      <w:contextualSpacing/>
    </w:pPr>
  </w:style>
  <w:style w:type="character" w:customStyle="1" w:styleId="Heading1Char">
    <w:name w:val="Heading 1 Char"/>
    <w:basedOn w:val="DefaultParagraphFont"/>
    <w:link w:val="Heading1"/>
    <w:rsid w:val="008035E9"/>
    <w:rPr>
      <w:rFonts w:ascii="Times New Roman" w:eastAsia="Times New Roman" w:hAnsi="Times New Roman" w:cs="Times New Roman"/>
      <w:b/>
      <w:bCs/>
      <w:sz w:val="40"/>
      <w:szCs w:val="24"/>
      <w:u w:val="single"/>
    </w:rPr>
  </w:style>
  <w:style w:type="character" w:customStyle="1" w:styleId="Heading2Char">
    <w:name w:val="Heading 2 Char"/>
    <w:basedOn w:val="DefaultParagraphFont"/>
    <w:link w:val="Heading2"/>
    <w:rsid w:val="008035E9"/>
    <w:rPr>
      <w:rFonts w:ascii="Times New Roman" w:eastAsia="Times New Roman" w:hAnsi="Times New Roman" w:cs="Times New Roman"/>
      <w:sz w:val="36"/>
      <w:szCs w:val="24"/>
    </w:rPr>
  </w:style>
  <w:style w:type="character" w:customStyle="1" w:styleId="Heading3Char">
    <w:name w:val="Heading 3 Char"/>
    <w:basedOn w:val="DefaultParagraphFont"/>
    <w:link w:val="Heading3"/>
    <w:rsid w:val="008035E9"/>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8035E9"/>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8035E9"/>
    <w:rPr>
      <w:color w:val="0000FF" w:themeColor="hyperlink"/>
      <w:u w:val="single"/>
    </w:rPr>
  </w:style>
  <w:style w:type="paragraph" w:styleId="CommentText">
    <w:name w:val="annotation text"/>
    <w:basedOn w:val="Normal"/>
    <w:link w:val="CommentTextChar"/>
    <w:uiPriority w:val="99"/>
    <w:unhideWhenUsed/>
    <w:rsid w:val="00721BF1"/>
    <w:rPr>
      <w:rFonts w:eastAsia="Times New Roman"/>
    </w:rPr>
  </w:style>
  <w:style w:type="character" w:customStyle="1" w:styleId="CommentTextChar">
    <w:name w:val="Comment Text Char"/>
    <w:basedOn w:val="DefaultParagraphFont"/>
    <w:link w:val="CommentText"/>
    <w:uiPriority w:val="99"/>
    <w:rsid w:val="00721BF1"/>
    <w:rPr>
      <w:rFonts w:ascii="Times New Roman" w:eastAsia="Times New Roman" w:hAnsi="Times New Roman" w:cs="Times New Roman"/>
      <w:sz w:val="24"/>
      <w:szCs w:val="24"/>
    </w:rPr>
  </w:style>
  <w:style w:type="paragraph" w:styleId="NormalWeb">
    <w:name w:val="Normal (Web)"/>
    <w:basedOn w:val="Normal"/>
    <w:uiPriority w:val="99"/>
    <w:unhideWhenUsed/>
    <w:rsid w:val="002D7B11"/>
    <w:pPr>
      <w:spacing w:before="100" w:beforeAutospacing="1" w:after="100" w:afterAutospacing="1"/>
    </w:pPr>
    <w:rPr>
      <w:rFonts w:eastAsia="Times New Roman"/>
    </w:rPr>
  </w:style>
  <w:style w:type="table" w:styleId="TableGrid">
    <w:name w:val="Table Grid"/>
    <w:basedOn w:val="TableNormal"/>
    <w:rsid w:val="00D247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37C36"/>
    <w:pPr>
      <w:spacing w:after="0" w:line="240" w:lineRule="auto"/>
    </w:pPr>
    <w:rPr>
      <w:rFonts w:eastAsiaTheme="minorEastAsia"/>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664"/>
    <w:pPr>
      <w:spacing w:after="0" w:line="240" w:lineRule="auto"/>
    </w:pPr>
    <w:rPr>
      <w:rFonts w:ascii="Times New Roman" w:eastAsiaTheme="minorEastAsia" w:hAnsi="Times New Roman" w:cs="Times New Roman"/>
      <w:sz w:val="24"/>
      <w:szCs w:val="24"/>
    </w:rPr>
  </w:style>
  <w:style w:type="paragraph" w:styleId="Heading1">
    <w:name w:val="heading 1"/>
    <w:basedOn w:val="Normal"/>
    <w:next w:val="Normal"/>
    <w:link w:val="Heading1Char"/>
    <w:qFormat/>
    <w:rsid w:val="008035E9"/>
    <w:pPr>
      <w:keepNext/>
      <w:jc w:val="center"/>
      <w:outlineLvl w:val="0"/>
    </w:pPr>
    <w:rPr>
      <w:rFonts w:eastAsia="Times New Roman"/>
      <w:b/>
      <w:bCs/>
      <w:sz w:val="40"/>
      <w:u w:val="single"/>
    </w:rPr>
  </w:style>
  <w:style w:type="paragraph" w:styleId="Heading2">
    <w:name w:val="heading 2"/>
    <w:basedOn w:val="Normal"/>
    <w:next w:val="Normal"/>
    <w:link w:val="Heading2Char"/>
    <w:qFormat/>
    <w:rsid w:val="008035E9"/>
    <w:pPr>
      <w:keepNext/>
      <w:outlineLvl w:val="1"/>
    </w:pPr>
    <w:rPr>
      <w:rFonts w:eastAsia="Times New Roman"/>
      <w:sz w:val="36"/>
    </w:rPr>
  </w:style>
  <w:style w:type="paragraph" w:styleId="Heading3">
    <w:name w:val="heading 3"/>
    <w:basedOn w:val="Normal"/>
    <w:next w:val="Normal"/>
    <w:link w:val="Heading3Char"/>
    <w:qFormat/>
    <w:rsid w:val="008035E9"/>
    <w:pPr>
      <w:keepNext/>
      <w:ind w:left="108" w:right="432"/>
      <w:outlineLvl w:val="2"/>
    </w:pPr>
    <w:rPr>
      <w:rFonts w:eastAsia="Times New Roman"/>
      <w:b/>
      <w:bCs/>
    </w:rPr>
  </w:style>
  <w:style w:type="paragraph" w:styleId="Heading4">
    <w:name w:val="heading 4"/>
    <w:basedOn w:val="Normal"/>
    <w:next w:val="Normal"/>
    <w:link w:val="Heading4Char"/>
    <w:qFormat/>
    <w:rsid w:val="008035E9"/>
    <w:pPr>
      <w:keepNext/>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unhideWhenUsed/>
    <w:rsid w:val="008D0664"/>
    <w:pPr>
      <w:ind w:left="1080"/>
    </w:pPr>
  </w:style>
  <w:style w:type="character" w:customStyle="1" w:styleId="BodyTextIndentChar">
    <w:name w:val="Body Text Indent Char"/>
    <w:basedOn w:val="DefaultParagraphFont"/>
    <w:link w:val="BodyTextIndent"/>
    <w:semiHidden/>
    <w:rsid w:val="008D0664"/>
    <w:rPr>
      <w:rFonts w:ascii="Times New Roman" w:eastAsiaTheme="minorEastAsia" w:hAnsi="Times New Roman" w:cs="Times New Roman"/>
      <w:sz w:val="24"/>
      <w:szCs w:val="24"/>
    </w:rPr>
  </w:style>
  <w:style w:type="paragraph" w:styleId="BodyTextIndent2">
    <w:name w:val="Body Text Indent 2"/>
    <w:basedOn w:val="Normal"/>
    <w:link w:val="BodyTextIndent2Char"/>
    <w:uiPriority w:val="99"/>
    <w:semiHidden/>
    <w:unhideWhenUsed/>
    <w:rsid w:val="00575F24"/>
    <w:pPr>
      <w:spacing w:after="120" w:line="480" w:lineRule="auto"/>
      <w:ind w:left="360"/>
    </w:pPr>
  </w:style>
  <w:style w:type="character" w:customStyle="1" w:styleId="BodyTextIndent2Char">
    <w:name w:val="Body Text Indent 2 Char"/>
    <w:basedOn w:val="DefaultParagraphFont"/>
    <w:link w:val="BodyTextIndent2"/>
    <w:uiPriority w:val="99"/>
    <w:semiHidden/>
    <w:rsid w:val="00575F24"/>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575F24"/>
    <w:rPr>
      <w:rFonts w:ascii="Tahoma" w:hAnsi="Tahoma" w:cs="Tahoma"/>
      <w:sz w:val="16"/>
      <w:szCs w:val="16"/>
    </w:rPr>
  </w:style>
  <w:style w:type="character" w:customStyle="1" w:styleId="BalloonTextChar">
    <w:name w:val="Balloon Text Char"/>
    <w:basedOn w:val="DefaultParagraphFont"/>
    <w:link w:val="BalloonText"/>
    <w:uiPriority w:val="99"/>
    <w:semiHidden/>
    <w:rsid w:val="00575F24"/>
    <w:rPr>
      <w:rFonts w:ascii="Tahoma" w:eastAsiaTheme="minorEastAsia" w:hAnsi="Tahoma" w:cs="Tahoma"/>
      <w:sz w:val="16"/>
      <w:szCs w:val="16"/>
    </w:rPr>
  </w:style>
  <w:style w:type="paragraph" w:styleId="ListParagraph">
    <w:name w:val="List Paragraph"/>
    <w:basedOn w:val="Normal"/>
    <w:uiPriority w:val="34"/>
    <w:qFormat/>
    <w:rsid w:val="00575F24"/>
    <w:pPr>
      <w:ind w:left="720"/>
      <w:contextualSpacing/>
    </w:pPr>
  </w:style>
  <w:style w:type="character" w:customStyle="1" w:styleId="Heading1Char">
    <w:name w:val="Heading 1 Char"/>
    <w:basedOn w:val="DefaultParagraphFont"/>
    <w:link w:val="Heading1"/>
    <w:rsid w:val="008035E9"/>
    <w:rPr>
      <w:rFonts w:ascii="Times New Roman" w:eastAsia="Times New Roman" w:hAnsi="Times New Roman" w:cs="Times New Roman"/>
      <w:b/>
      <w:bCs/>
      <w:sz w:val="40"/>
      <w:szCs w:val="24"/>
      <w:u w:val="single"/>
    </w:rPr>
  </w:style>
  <w:style w:type="character" w:customStyle="1" w:styleId="Heading2Char">
    <w:name w:val="Heading 2 Char"/>
    <w:basedOn w:val="DefaultParagraphFont"/>
    <w:link w:val="Heading2"/>
    <w:rsid w:val="008035E9"/>
    <w:rPr>
      <w:rFonts w:ascii="Times New Roman" w:eastAsia="Times New Roman" w:hAnsi="Times New Roman" w:cs="Times New Roman"/>
      <w:sz w:val="36"/>
      <w:szCs w:val="24"/>
    </w:rPr>
  </w:style>
  <w:style w:type="character" w:customStyle="1" w:styleId="Heading3Char">
    <w:name w:val="Heading 3 Char"/>
    <w:basedOn w:val="DefaultParagraphFont"/>
    <w:link w:val="Heading3"/>
    <w:rsid w:val="008035E9"/>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8035E9"/>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8035E9"/>
    <w:rPr>
      <w:color w:val="0000FF" w:themeColor="hyperlink"/>
      <w:u w:val="single"/>
    </w:rPr>
  </w:style>
  <w:style w:type="paragraph" w:styleId="CommentText">
    <w:name w:val="annotation text"/>
    <w:basedOn w:val="Normal"/>
    <w:link w:val="CommentTextChar"/>
    <w:uiPriority w:val="99"/>
    <w:unhideWhenUsed/>
    <w:rsid w:val="00721BF1"/>
    <w:rPr>
      <w:rFonts w:eastAsia="Times New Roman"/>
    </w:rPr>
  </w:style>
  <w:style w:type="character" w:customStyle="1" w:styleId="CommentTextChar">
    <w:name w:val="Comment Text Char"/>
    <w:basedOn w:val="DefaultParagraphFont"/>
    <w:link w:val="CommentText"/>
    <w:uiPriority w:val="99"/>
    <w:rsid w:val="00721BF1"/>
    <w:rPr>
      <w:rFonts w:ascii="Times New Roman" w:eastAsia="Times New Roman" w:hAnsi="Times New Roman" w:cs="Times New Roman"/>
      <w:sz w:val="24"/>
      <w:szCs w:val="24"/>
    </w:rPr>
  </w:style>
  <w:style w:type="paragraph" w:styleId="NormalWeb">
    <w:name w:val="Normal (Web)"/>
    <w:basedOn w:val="Normal"/>
    <w:uiPriority w:val="99"/>
    <w:unhideWhenUsed/>
    <w:rsid w:val="002D7B11"/>
    <w:pPr>
      <w:spacing w:before="100" w:beforeAutospacing="1" w:after="100" w:afterAutospacing="1"/>
    </w:pPr>
    <w:rPr>
      <w:rFonts w:eastAsia="Times New Roman"/>
    </w:rPr>
  </w:style>
  <w:style w:type="table" w:styleId="TableGrid">
    <w:name w:val="Table Grid"/>
    <w:basedOn w:val="TableNormal"/>
    <w:rsid w:val="00D247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37C36"/>
    <w:pPr>
      <w:spacing w:after="0" w:line="240" w:lineRule="auto"/>
    </w:pPr>
    <w:rPr>
      <w:rFonts w:eastAsiaTheme="minorEastAsia"/>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82314">
      <w:bodyDiv w:val="1"/>
      <w:marLeft w:val="0"/>
      <w:marRight w:val="0"/>
      <w:marTop w:val="0"/>
      <w:marBottom w:val="0"/>
      <w:divBdr>
        <w:top w:val="none" w:sz="0" w:space="0" w:color="auto"/>
        <w:left w:val="none" w:sz="0" w:space="0" w:color="auto"/>
        <w:bottom w:val="none" w:sz="0" w:space="0" w:color="auto"/>
        <w:right w:val="none" w:sz="0" w:space="0" w:color="auto"/>
      </w:divBdr>
    </w:div>
    <w:div w:id="997997365">
      <w:bodyDiv w:val="1"/>
      <w:marLeft w:val="0"/>
      <w:marRight w:val="0"/>
      <w:marTop w:val="0"/>
      <w:marBottom w:val="0"/>
      <w:divBdr>
        <w:top w:val="none" w:sz="0" w:space="0" w:color="auto"/>
        <w:left w:val="none" w:sz="0" w:space="0" w:color="auto"/>
        <w:bottom w:val="none" w:sz="0" w:space="0" w:color="auto"/>
        <w:right w:val="none" w:sz="0" w:space="0" w:color="auto"/>
      </w:divBdr>
    </w:div>
    <w:div w:id="1733196108">
      <w:bodyDiv w:val="1"/>
      <w:marLeft w:val="0"/>
      <w:marRight w:val="0"/>
      <w:marTop w:val="0"/>
      <w:marBottom w:val="0"/>
      <w:divBdr>
        <w:top w:val="none" w:sz="0" w:space="0" w:color="auto"/>
        <w:left w:val="none" w:sz="0" w:space="0" w:color="auto"/>
        <w:bottom w:val="none" w:sz="0" w:space="0" w:color="auto"/>
        <w:right w:val="none" w:sz="0" w:space="0" w:color="auto"/>
      </w:divBdr>
    </w:div>
    <w:div w:id="1803646858">
      <w:bodyDiv w:val="1"/>
      <w:marLeft w:val="0"/>
      <w:marRight w:val="0"/>
      <w:marTop w:val="0"/>
      <w:marBottom w:val="0"/>
      <w:divBdr>
        <w:top w:val="none" w:sz="0" w:space="0" w:color="auto"/>
        <w:left w:val="none" w:sz="0" w:space="0" w:color="auto"/>
        <w:bottom w:val="none" w:sz="0" w:space="0" w:color="auto"/>
        <w:right w:val="none" w:sz="0" w:space="0" w:color="auto"/>
      </w:divBdr>
    </w:div>
    <w:div w:id="1821380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il.marshall.usc.edu/owa/redir.aspx?SURL=tVqpbA2tgdDQhLw0iM9CUDY7e8xygRUW9BG88JNDsJ2uj52ceQLTCGgAdAB0AHAAcwA6AC8ALwBtAGEAaQBsAC4AbQBhAHIAcwBoAGEAbABsAC4AdQBzAGMALgBlAGQAdQAvAG8AdwBhAC8AcgBlAGQAaQByAC4AYQBzAHAAeAA_AEMAPQBfAEYAMgBPAGcAYgBiAEoAVQBFADIAdQA0ADAAUQBlADkAOQBLADEAWgB2AG8ANwBRAGkAVABLADUAdABFAEkARwBwAGYATwAwAGEAOAAyAEIAVABpAHQAUwB3AEMALQB1AHQAVgBfAF8AUAB2AHgAQwB2AGEALQBmADYAYgBWAF8AOABaAFcAUwBMAFIAYwBoAEoAawAuACYAVQBSAEwAPQBoAHQAdABwACUAMwBhACUAMgBmACUAMgBmAHAAbwBsAGkAYwB5AC4AdQBzAGMALgBlAGQAdQAlADIAZgBzAGMAaQBlAG4AdABpAGYAaQBjAC0AbQBpAHMAYwBvAG4AZAB1AGMAdAAlADIAZgA.&amp;URL=https%3a%2f%2fmail.marshall.usc.edu%2fowa%2fredir.aspx%3fC%3d_F2OgbbJUE2u40Qe99K1Zvo7QiTK5tEIGpfO0a82BTitSwC-utV__PvxCva-f6bV_8ZWSLRchJk.%26URL%3dhttp%253a%252f%252fpolicy.usc.edu%252fscientific-misconduct%252f" TargetMode="External"/><Relationship Id="rId13" Type="http://schemas.openxmlformats.org/officeDocument/2006/relationships/hyperlink" Target="https://mail.marshall.usc.edu/owa/redir.aspx?SURL=g4MKkbfZHwUnTRrg_3eNX5X3PBjV4YKV4Y7Q23WtEPbiFa0NJe_UCGgAdAB0AHAAcwA6AC8ALwBlAG4AZwBlAG0AYQBuAG4AcwBoAGMALgB1AHMAYwAuAGUAZAB1AC8AcgBzAHYAcAAvAA..&amp;URL=https%3a%2f%2fengemannshc.usc.edu%2frsvp%2f" TargetMode="External"/><Relationship Id="rId18" Type="http://schemas.openxmlformats.org/officeDocument/2006/relationships/hyperlink" Target="https://mail.marshall.usc.edu/owa/redir.aspx?SURL=7B7DPlp-gDL_5IgWj-V0SyRUCV-OPyreGdJjEBsMBvs5eK8NJe_UCGgAdAB0AHAAcwA6AC8ALwBkAGkAdgBlAHIAcwBpAHQAeQAuAHUAcwBjAC4AZQBkAHUALwA.&amp;URL=https%3a%2f%2fdiversity.usc.edu%2f" TargetMode="External"/><Relationship Id="rId26" Type="http://schemas.openxmlformats.org/officeDocument/2006/relationships/image" Target="media/image2.png"/><Relationship Id="rId3" Type="http://schemas.microsoft.com/office/2007/relationships/stylesWithEffects" Target="stylesWithEffects.xml"/><Relationship Id="rId21" Type="http://schemas.openxmlformats.org/officeDocument/2006/relationships/hyperlink" Target="https://mail.marshall.usc.edu/owa/redir.aspx?SURL=AZ6nQkr1w65uIc_zbmCNHS9EaYeT4pGYPYEyca0tdNauj52ceQLTCGgAdAB0AHAAcwA6AC8ALwBtAGEAaQBsAC4AbQBhAHIAcwBoAGEAbABsAC4AdQBzAGMALgBlAGQAdQAvAG8AdwBhAC8AcgBlAGQAaQByAC4AYQBzAHAAeAA_AEMAPQBfAEYAMgBPAGcAYgBiAEoAVQBFADIAdQA0ADAAUQBlADkAOQBLADEAWgB2AG8ANwBRAGkAVABLADUAdABFAEkARwBwAGYATwAwAGEAOAAyAEIAVABpAHQAUwB3AEMALQB1AHQAVgBfAF8AUAB2AHgAQwB2AGEALQBmADYAYgBWAF8AOABaAFcAUwBMAFIAYwBoAEoAawAuACYAVQBSAEwAPQBoAHQAdABwACUAMwBhACUAMgBmACUAMgBmAHcAdwB3AC4AdQBzAGMALgBlAGQAdQAlADIAZgBzAHQAdQBkAGUAbgB0AC0AYQBmAGYAYQBpAHIAcwAlADIAZgBjAHcAbQAlADIAZgA.&amp;URL=https%3a%2f%2fmail.marshall.usc.edu%2fowa%2fredir.aspx%3fC%3d_F2OgbbJUE2u40Qe99K1Zvo7QiTK5tEIGpfO0a82BTitSwC-utV__PvxCva-f6bV_8ZWSLRchJk.%26URL%3dhttp%253a%252f%252fwww.usc.edu%252fstudent-affairs%252fcwm%252f" TargetMode="External"/><Relationship Id="rId7" Type="http://schemas.openxmlformats.org/officeDocument/2006/relationships/hyperlink" Target="https://mail.marshall.usc.edu/owa/redir.aspx?SURL=B1AXeTFoaJ4Do036GH0IePAieeMks-aYd6BjRJtDhnuuj52ceQLTCGgAdAB0AHAAcwA6AC8ALwBtAGEAaQBsAC4AbQBhAHIAcwBoAGEAbABsAC4AdQBzAGMALgBlAGQAdQAvAG8AdwBhAC8AcgBlAGQAaQByAC4AYQBzAHAAeAA_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.&amp;URL=https%3a%2f%2fmail.marshall.usc.edu%2fowa%2fredir.aspx%3fC%3d_F2OgbbJUE2u40Qe99K1Zvo7QiTK5tEIGpfO0a82BTitSwC-utV__PvxCva-f6bV_8ZWSLRchJk.%26URL%3dhttps%253a%252f%252fscampus.usc.edu%252f1100-behavior-violating-university-standards-and-appropriate-sanctions%252f" TargetMode="External"/><Relationship Id="rId12" Type="http://schemas.openxmlformats.org/officeDocument/2006/relationships/hyperlink" Target="https://mail.marshall.usc.edu/owa/redir.aspx?SURL=HITarvnv9CO2pTccYqgHyEtslFHtTwUcKO2Bd5NuvADiFa0NJe_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..&amp;URL=https%3a%2f%2furldefense.proofpoint.com%2fv2%2furl%3fu%3dhttp-3A__www.suicidepreventionlifeline.org_%26d%3dDwMFAg%26c%3dclK7kQUTWtAVEOVIgvi0NU5BOUHhpN0H8p7CSfnc_gI%26r%3d_36nnFETM-Q6pZ6iq9FbkRLnOqB2hAKf3hpB7emICZo%26m%3dE2UsZJRCMqi9OEfKUeqk9Y1uY3eDgl_cjSeDni9P-3s%26s%3dtwu831aNHupJnoiSEzsXZ1lmq9yCzJvEv35V5v5dYAY%26e%3d" TargetMode="External"/><Relationship Id="rId17" Type="http://schemas.openxmlformats.org/officeDocument/2006/relationships/hyperlink" Target="https://mail.marshall.usc.edu/owa/redir.aspx?SURL=ijU7sNRU4-xgLNJiyeMit7zOfiOPxdtS9b7sZxr8SJU5eK8NJe_UCGgAdAB0AHAAcwA6AC8ALwBzAHQAdQBkAGUAbgB0AGEAZgBmAGEAaQByAHMALgB1AHMAYwAuAGUAZAB1AC8AcwBzAGEALwA.&amp;URL=https%3a%2f%2fstudentaffairs.usc.edu%2fssa%2f" TargetMode="External"/><Relationship Id="rId25" Type="http://schemas.openxmlformats.org/officeDocument/2006/relationships/hyperlink" Target="http://www.usc.edu/disability" TargetMode="External"/><Relationship Id="rId2" Type="http://schemas.openxmlformats.org/officeDocument/2006/relationships/styles" Target="styles.xml"/><Relationship Id="rId16" Type="http://schemas.openxmlformats.org/officeDocument/2006/relationships/hyperlink" Target="https://mail.marshall.usc.edu/owa/redir.aspx?SURL=X-GChX6CkJ24TuXxFGrHTZaXUA22k7KHDGLg5fZGyITiFa0NJe_UCGgAdAB0AHAAcwA6AC8ALwBzAHQAdQBkAGUAbgB0AGEAZgBmAGEAaQByAHMALgB1AHMAYwAuAGUAZAB1AC8AYgBpAGEAcwAtAGEAcwBzAGUAcwBzAG0AZQBuAHQALQByAGUAcwBwAG8AbgBzAGUALQBzAHUAcABwAG8AcgB0AC8A&amp;URL=https%3a%2f%2fstudentaffairs.usc.edu%2fbias-assessment-response-support%2f" TargetMode="External"/><Relationship Id="rId20" Type="http://schemas.openxmlformats.org/officeDocument/2006/relationships/hyperlink" Target="https://mail.marshall.usc.edu/owa/redir.aspx?SURL=sL_XxIZJ6AH872IF7z6m_sh9YC26qQd8aCebFUOrcJyuj52ceQLTCGgAdAB0AHAAcwA6AC8ALwBtAGEAaQBsAC4AbQBhAHIAcwBoAGEAbABsAC4AdQBzAGMALgBlAGQAdQAvAG8AdwBhAC8AcgBlAGQAaQByAC4AYQBzAHAAeAA_AEMAPQBfAEYAMgBPAGcAYgBiAEoAVQBFADIAdQA0ADAAUQBlADkAOQBLADEAWgB2AG8ANwBRAGkAVABLADUAdABFAEkARwBwAGYATwAwAGEAOAAyAEIAVABpAHQAUwB3AEMALQB1AHQAVgBfAF8AUAB2AHgAQwB2AGEALQBmADYAYgBWAF8AOABaAFcAUwBMAFIAYwBoAEoAawAuACYAVQBSAEwAPQBoAHQAdABwACUAMwBhACUAMgBmACUAMgBmAGMAYQBwAHMAbgBlAHQALgB1AHMAYwAuAGUAZAB1ACUAMgBmAGQAZQBwAGEAcgB0AG0AZQBuAHQAJQAyAGYAZABlAHAAYQByAHQAbQBlAG4AdAAtAHAAdQBiAGwAaQBjAC0AcwBhAGYAZQB0AHkAJQAyAGYAbwBuAGwAaQBuAGUALQBmAG8AcgBtAHMAJQAyAGYAYwBvAG4AdABhAGMAdAAtAHUAcwA.&amp;URL=https%3a%2f%2fmail.marshall.usc.edu%2fowa%2fredir.aspx%3fC%3d_F2OgbbJUE2u40Qe99K1Zvo7QiTK5tEIGpfO0a82BTitSwC-utV__PvxCva-f6bV_8ZWSLRchJk.%26URL%3dhttp%253a%252f%252fcapsnet.usc.edu%252fdepartment%252fdepartment-public-safety%252fonline-forms%252fcontact-us"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mail.marshall.usc.edu/owa/redir.aspx?SURL=tkp2pDERcRY6JIldzHZEUU4o3Dav_dupvmbUiqdvngPiFa0NJe_UCGgAdAB0AHAAcwA6AC8ALwBlAG4AZwBlAG0AYQBuAG4AcwBoAGMALgB1AHMAYwAuAGUAZAB1AC8AYwBvAHUAbgBzAGUAbABpAG4AZwAvAA..&amp;URL=https%3a%2f%2fengemannshc.usc.edu%2fcounseling%2f" TargetMode="External"/><Relationship Id="rId24" Type="http://schemas.openxmlformats.org/officeDocument/2006/relationships/hyperlink" Target="https://mail.marshall.usc.edu/owa/redir.aspx?SURL=-aanQjN_9C7mJMKoqtsgy59rWAjuqK9ZSfEOzUOARdk5eK8NJe_UCG0AYQBpAGwAdABvADoAYQBiAGkAbABpAHQAeQBAAHUAcwBjAC4AZQBkAHUA&amp;URL=mailto%3aability%40usc.edu" TargetMode="External"/><Relationship Id="rId5" Type="http://schemas.openxmlformats.org/officeDocument/2006/relationships/webSettings" Target="webSettings.xml"/><Relationship Id="rId15" Type="http://schemas.openxmlformats.org/officeDocument/2006/relationships/hyperlink" Target="https://mail.marshall.usc.edu/owa/redir.aspx?SURL=bnnlTMWXmVJoWCY9X0hO_TdHpn-lvNIoCZ_NEpZnc2LiFa0NJe_UCGgAdAB0AHAAcwA6AC8ALwBlAHEAdQBpAHQAeQAuAHUAcwBjAC4AZQBkAHUALwA.&amp;URL=https%3a%2f%2fequity.usc.edu%2f" TargetMode="External"/><Relationship Id="rId23" Type="http://schemas.openxmlformats.org/officeDocument/2006/relationships/hyperlink" Target="https://mail.marshall.usc.edu/owa/redir.aspx?SURL=-sGbgKP0ZaLYhCwM3vhwWcFw2FJIObJR-FhSP8aVKHw5eK8NJe_UCGgAdAB0AHAAOgAvAC8AdwB3AHcALgB1AHMAYwAuAGUAZAB1AC8AZABpAHMAYQBiAGkAbABpAHQAeQA.&amp;URL=http%3a%2f%2fwww.usc.edu%2fdisability" TargetMode="External"/><Relationship Id="rId28" Type="http://schemas.openxmlformats.org/officeDocument/2006/relationships/theme" Target="theme/theme1.xml"/><Relationship Id="rId10" Type="http://schemas.openxmlformats.org/officeDocument/2006/relationships/hyperlink" Target="https://mail.marshall.usc.edu/owa/redir.aspx?SURL=QmFOh9WvYYn3H3ZqnYykAYvBXXzwr0xpT4FZnwzLt5Kuj52ceQLTCGgAdAB0AHAAcwA6AC8ALwBtAGEAaQBsAC4AbQBhAHIAcwBoAGEAbABsAC4AdQBzAGMALgBlAGQAdQAvAG8AdwBhAC8AcgBlAGQAaQByAC4AYQBzAHAAeAA_AEMAPQBfAEYAMgBPAGcAYgBiAEoAVQBFADIAdQA0ADAAUQBlADkAOQBLADEAWgB2AG8ANwBRAGkAVABLADUAdABFAEkARwBwAGYATwAwAGEAOAAyAEIAVABpAHQAUwB3AEMALQB1AHQAVgBfAF8AUAB2AHgAQwB2AGEALQBmADYAYgBWAF8AOABaAFcAUwBMAFIAYwBoAEoAawAuACYAVQBSAEwAPQBoAHQAdABwACUAMwBhACUAMgBmACUAMgBmAGUAbQBlAHIAZwBlAG4AYwB5AC4AdQBzAGMALgBlAGQAdQAlADIAZgA.&amp;URL=https%3a%2f%2fmail.marshall.usc.edu%2fowa%2fredir.aspx%3fC%3d_F2OgbbJUE2u40Qe99K1Zvo7QiTK5tEIGpfO0a82BTitSwC-utV__PvxCva-f6bV_8ZWSLRchJk.%26URL%3dhttp%253a%252f%252femergency.usc.edu%252f" TargetMode="External"/><Relationship Id="rId19" Type="http://schemas.openxmlformats.org/officeDocument/2006/relationships/hyperlink" Target="https://mail.marshall.usc.edu/owa/redir.aspx?SURL=ZaBA1veyWKHms6JzSPR6KKVv0wviXqHuB0KTOH6Hn4yuj52ceQLTCGgAdAB0AHAAcwA6AC8ALwBtAGEAaQBsAC4AbQBhAHIAcwBoAGEAbABsAC4AdQBzAGMALgBlAGQAdQAvAG8AdwBhAC8AcgBlAGQAaQByAC4AYQBzAHAAeAA_AEMAPQBfAEYAMgBPAGcAYgBiAEoAVQBFADIAdQA0ADAAUQBlADkAOQBLADEAWgB2AG8ANwBRAGkAVABLADUAdABFAEkARwBwAGYATwAwAGEAOAAyAEIAVABpAHQAUwB3AEMALQB1AHQAVgBfAF8AUAB2AHgAQwB2AGEALQBmADYAYgBWAF8AOABaAFcAUwBMAFIAYwBoAEoAawAuACYAVQBSAEwAPQBoAHQAdABwACUAMwBhACUAMgBmACUAMgBmAGUAcQB1AGkAdAB5AC4AdQBzAGMALgBlAGQAdQAlADIAZgA.&amp;URL=https%3a%2f%2fmail.marshall.usc.edu%2fowa%2fredir.aspx%3fC%3d_F2OgbbJUE2u40Qe99K1Zvo7QiTK5tEIGpfO0a82BTitSwC-utV__PvxCva-f6bV_8ZWSLRchJk.%26URL%3dhttp%253a%252f%252fequity.usc.edu%252f" TargetMode="External"/><Relationship Id="rId4" Type="http://schemas.openxmlformats.org/officeDocument/2006/relationships/settings" Target="settings.xml"/><Relationship Id="rId9" Type="http://schemas.openxmlformats.org/officeDocument/2006/relationships/hyperlink" Target="https://mail.marshall.usc.edu/owa/redir.aspx?SURL=tpiQmrxbs8TSpPPLG0rUiNPjHWbfpZnwWpUcx0g0Roauj52ceQLTCGgAdAB0AHAAcwA6AC8ALwBtAGEAaQBsAC4AbQBhAHIAcwBoAGEAbABsAC4AdQBzAGMALgBlAGQAdQAvAG8AdwBhAC8AcgBlAGQAaQByAC4AYQBzAHAAeAA_AEMAPQBfAEYAMgBPAGcAYgBiAEoAVQBFADIAdQA0ADAAUQBlADkAOQBLADEAWgB2AG8ANwBRAGkAVABLADUAdABFAEkARwBwAGYATwAwAGEAOAAyAEIAVABpAHQAUwB3AEMALQB1AHQAVgBfAF8AUAB2AHgAQwB2AGEALQBmADYAYgBWAF8AOABaAFcAUwBMAFIAYwBoAEoAawAuACYAVQBSAEwAPQBoAHQAdABwACUAMwBhACUAMgBmACUAMgBmAHMAYQBpAHQALgB1AHMAYwAuAGUAZAB1ACUAMgBmAGEAYwBhAGQAZQBtAGkAYwBzAHUAcABwAG8AcgB0ACUAMgBmAGMAZQBuAHQAZQByAHAAcgBvAGcAcgBhAG0AcwAlADIAZgBkAHMAcAAlADIAZgBoAG8AbQBlAF8AaQBuAGQAZQB4AC4AaAB0AG0AbAA.&amp;URL=https%3a%2f%2fmail.marshall.usc.edu%2fowa%2fredir.aspx%3fC%3d_F2OgbbJUE2u40Qe99K1Zvo7QiTK5tEIGpfO0a82BTitSwC-utV__PvxCva-f6bV_8ZWSLRchJk.%26URL%3dhttp%253a%252f%252fsait.usc.edu%252facademicsupport%252fcenterprograms%252fdsp%252fhome_index.html" TargetMode="External"/><Relationship Id="rId14" Type="http://schemas.openxmlformats.org/officeDocument/2006/relationships/hyperlink" Target="https://mail.marshall.usc.edu/owa/redir.aspx?SURL=ygBg1FqaH8jWbAYK1fWE070qUDPWmpyddLV7L3MfGhviFa0NJe_UCGgAdAB0AHAAOgAvAC8AcwBhAHIAYwAuAHUAcwBjAC4AZQBkAHUALwA.&amp;URL=http%3a%2f%2fsarc.usc.edu%2f" TargetMode="External"/><Relationship Id="rId22" Type="http://schemas.openxmlformats.org/officeDocument/2006/relationships/hyperlink" Target="https://mail.marshall.usc.edu/owa/redir.aspx?SURL=WAuGsplU66nerSrA7JmMjXhLlDpkbVkG_1Kp7FKugyyuj52ceQLTCGgAdAB0AHAAcwA6AC8ALwBtAGEAaQBsAC4AbQBhAHIAcwBoAGEAbABsAC4AdQBzAGMALgBlAGQAdQAvAG8AdwBhAC8AcgBlAGQAaQByAC4AYQBzAHAAeAA_AEMAPQBfAEYAMgBPAGcAYgBiAEoAVQBFADIAdQA0ADAAUQBlADkAOQBLADEAWgB2AG8ANwBRAGkAVABLADUAdABFAEkARwBwAGYATwAwAGEAOAAyAEIAVABpAHQAUwB3AEMALQB1AHQAVgBfAF8AUAB2AHgAQwB2AGEALQBmADYAYgBWAF8AOABaAFcAUwBMAFIAYwBoAEoAawAuACYAVQBSAEwAPQBoAHQAdABwAHMAJQAzAGEAJQAyAGYAJQAyAGYAcwBhAHIAYwAuAHUAcwBjAC4AZQBkAHUAJQAyAGYAcgBlAHAAbwByAHQAaQBuAGcALQBvAHAAdABpAG8AbgBzACUAMgBmAA..&amp;URL=https%3a%2f%2fmail.marshall.usc.edu%2fowa%2fredir.aspx%3fC%3d_F2OgbbJUE2u40Qe99K1Zvo7QiTK5tEIGpfO0a82BTitSwC-utV__PvxCva-f6bV_8ZWSLRchJk.%26URL%3dhttps%253a%252f%252fsarc.usc.edu%252freporting-options%252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5885</Words>
  <Characters>33549</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dc:creator>
  <cp:lastModifiedBy>Cecil</cp:lastModifiedBy>
  <cp:revision>2</cp:revision>
  <cp:lastPrinted>2018-03-03T21:55:00Z</cp:lastPrinted>
  <dcterms:created xsi:type="dcterms:W3CDTF">2018-09-18T21:07:00Z</dcterms:created>
  <dcterms:modified xsi:type="dcterms:W3CDTF">2018-09-18T21:07:00Z</dcterms:modified>
</cp:coreProperties>
</file>