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60C2F" w14:textId="4AD112C0" w:rsidR="00F553D6" w:rsidRPr="005C1DAD" w:rsidRDefault="00F553D6" w:rsidP="005C1DAD">
      <w:pPr>
        <w:spacing w:before="100"/>
        <w:jc w:val="center"/>
        <w:rPr>
          <w:rFonts w:cs="Arial"/>
          <w:b/>
          <w:bCs/>
          <w:sz w:val="32"/>
          <w:szCs w:val="32"/>
        </w:rPr>
      </w:pPr>
      <w:r w:rsidRPr="00D31608">
        <w:rPr>
          <w:rFonts w:cs="Arial"/>
          <w:b/>
          <w:bCs/>
          <w:sz w:val="32"/>
          <w:szCs w:val="32"/>
        </w:rPr>
        <w:t xml:space="preserve">Social Work </w:t>
      </w:r>
      <w:r>
        <w:rPr>
          <w:rFonts w:cs="Arial"/>
          <w:b/>
          <w:bCs/>
          <w:sz w:val="32"/>
          <w:szCs w:val="32"/>
        </w:rPr>
        <w:t>609</w:t>
      </w:r>
    </w:p>
    <w:p w14:paraId="258E27F7" w14:textId="77777777" w:rsidR="00F553D6" w:rsidRPr="00D31608" w:rsidRDefault="00F553D6" w:rsidP="00F553D6">
      <w:pPr>
        <w:jc w:val="center"/>
        <w:rPr>
          <w:rFonts w:cs="Arial"/>
          <w:sz w:val="24"/>
        </w:rPr>
      </w:pPr>
    </w:p>
    <w:p w14:paraId="599FEDBE" w14:textId="2BDD6815" w:rsidR="00F553D6" w:rsidRDefault="00F553D6" w:rsidP="00F553D6">
      <w:pPr>
        <w:spacing w:after="120"/>
        <w:jc w:val="center"/>
        <w:rPr>
          <w:rFonts w:ascii="Times New Roman" w:hAnsi="Times New Roman"/>
          <w:b/>
          <w:sz w:val="28"/>
          <w:szCs w:val="24"/>
        </w:rPr>
      </w:pPr>
      <w:r>
        <w:rPr>
          <w:rFonts w:ascii="Times New Roman" w:hAnsi="Times New Roman"/>
          <w:b/>
          <w:sz w:val="28"/>
          <w:szCs w:val="24"/>
        </w:rPr>
        <w:t xml:space="preserve">Introduction to </w:t>
      </w:r>
      <w:r w:rsidRPr="00F2098A">
        <w:rPr>
          <w:rFonts w:ascii="Times New Roman" w:hAnsi="Times New Roman"/>
          <w:b/>
          <w:sz w:val="28"/>
          <w:szCs w:val="24"/>
        </w:rPr>
        <w:t xml:space="preserve">Social Work Practice </w:t>
      </w:r>
      <w:r w:rsidR="005C1DAD">
        <w:rPr>
          <w:rFonts w:ascii="Times New Roman" w:hAnsi="Times New Roman"/>
          <w:b/>
          <w:sz w:val="28"/>
          <w:szCs w:val="24"/>
        </w:rPr>
        <w:t>w</w:t>
      </w:r>
      <w:r w:rsidRPr="00F2098A">
        <w:rPr>
          <w:rFonts w:ascii="Times New Roman" w:hAnsi="Times New Roman"/>
          <w:b/>
          <w:sz w:val="28"/>
          <w:szCs w:val="24"/>
        </w:rPr>
        <w:t>ith Children, Youth</w:t>
      </w:r>
      <w:r w:rsidR="00707FB3">
        <w:rPr>
          <w:rFonts w:ascii="Times New Roman" w:hAnsi="Times New Roman"/>
          <w:b/>
          <w:sz w:val="28"/>
          <w:szCs w:val="24"/>
        </w:rPr>
        <w:t>,</w:t>
      </w:r>
      <w:r w:rsidRPr="00F2098A">
        <w:rPr>
          <w:rFonts w:ascii="Times New Roman" w:hAnsi="Times New Roman"/>
          <w:b/>
          <w:sz w:val="28"/>
          <w:szCs w:val="24"/>
        </w:rPr>
        <w:t xml:space="preserve"> and Families</w:t>
      </w:r>
    </w:p>
    <w:p w14:paraId="67708902" w14:textId="77777777" w:rsidR="00F553D6" w:rsidRPr="00D31608" w:rsidRDefault="00F553D6" w:rsidP="00F553D6">
      <w:pPr>
        <w:jc w:val="center"/>
        <w:rPr>
          <w:rFonts w:cs="Arial"/>
          <w:bCs/>
          <w:sz w:val="28"/>
          <w:szCs w:val="36"/>
        </w:rPr>
      </w:pPr>
    </w:p>
    <w:p w14:paraId="6344FCA6" w14:textId="77777777" w:rsidR="00F553D6" w:rsidRPr="00D31608" w:rsidRDefault="00F553D6" w:rsidP="00F553D6">
      <w:pPr>
        <w:jc w:val="center"/>
        <w:rPr>
          <w:rFonts w:cs="Arial"/>
          <w:b/>
          <w:bCs/>
          <w:color w:val="C00000"/>
          <w:sz w:val="28"/>
          <w:szCs w:val="36"/>
        </w:rPr>
      </w:pPr>
      <w:r>
        <w:rPr>
          <w:rFonts w:cs="Arial"/>
          <w:b/>
          <w:bCs/>
          <w:color w:val="C00000"/>
          <w:sz w:val="28"/>
          <w:szCs w:val="36"/>
        </w:rPr>
        <w:t>3</w:t>
      </w:r>
      <w:r w:rsidRPr="00D31608">
        <w:rPr>
          <w:rFonts w:cs="Arial"/>
          <w:b/>
          <w:bCs/>
          <w:color w:val="C00000"/>
          <w:sz w:val="28"/>
          <w:szCs w:val="36"/>
        </w:rPr>
        <w:t xml:space="preserve"> Units</w:t>
      </w:r>
    </w:p>
    <w:p w14:paraId="689D4DDC" w14:textId="77777777" w:rsidR="00F553D6" w:rsidRPr="00D31608" w:rsidRDefault="00F553D6" w:rsidP="00F553D6">
      <w:pPr>
        <w:jc w:val="center"/>
        <w:rPr>
          <w:rFonts w:cs="Arial"/>
          <w:bCs/>
          <w:sz w:val="28"/>
          <w:szCs w:val="36"/>
        </w:rPr>
      </w:pPr>
    </w:p>
    <w:p w14:paraId="75C0DDCA" w14:textId="77777777" w:rsidR="00720615" w:rsidRPr="00717D7B" w:rsidRDefault="00C57E01" w:rsidP="00720615">
      <w:pPr>
        <w:widowControl w:val="0"/>
        <w:autoSpaceDE w:val="0"/>
        <w:autoSpaceDN w:val="0"/>
        <w:adjustRightInd w:val="0"/>
        <w:jc w:val="center"/>
        <w:rPr>
          <w:rFonts w:ascii="Times New Roman" w:hAnsi="Times New Roman"/>
          <w:sz w:val="28"/>
          <w:szCs w:val="28"/>
        </w:rPr>
      </w:pPr>
      <w:hyperlink r:id="rId8" w:history="1">
        <w:r w:rsidR="00720615" w:rsidRPr="00717D7B">
          <w:rPr>
            <w:rFonts w:ascii="Times New Roman" w:hAnsi="Times New Roman"/>
            <w:color w:val="012087"/>
            <w:sz w:val="28"/>
            <w:szCs w:val="28"/>
          </w:rPr>
          <w:t>The function of education is to teach one to think intensively and to think critically. Intelligence plus character</w:t>
        </w:r>
        <w:r w:rsidR="00720615">
          <w:rPr>
            <w:rFonts w:ascii="Times New Roman" w:hAnsi="Times New Roman"/>
            <w:color w:val="012087"/>
            <w:sz w:val="28"/>
            <w:szCs w:val="28"/>
          </w:rPr>
          <w:t>—</w:t>
        </w:r>
        <w:r w:rsidR="00720615" w:rsidRPr="00717D7B">
          <w:rPr>
            <w:rFonts w:ascii="Times New Roman" w:hAnsi="Times New Roman"/>
            <w:color w:val="012087"/>
            <w:sz w:val="28"/>
            <w:szCs w:val="28"/>
          </w:rPr>
          <w:t>that is the goal of true education.</w:t>
        </w:r>
      </w:hyperlink>
    </w:p>
    <w:p w14:paraId="03098BAB" w14:textId="77777777" w:rsidR="00720615" w:rsidRPr="006C4F7E" w:rsidRDefault="00720615" w:rsidP="00720615">
      <w:pPr>
        <w:widowControl w:val="0"/>
        <w:autoSpaceDE w:val="0"/>
        <w:autoSpaceDN w:val="0"/>
        <w:adjustRightInd w:val="0"/>
        <w:jc w:val="right"/>
        <w:rPr>
          <w:rFonts w:ascii="Times New Roman" w:hAnsi="Times New Roman"/>
          <w:b/>
          <w:bCs/>
          <w:sz w:val="28"/>
          <w:szCs w:val="28"/>
        </w:rPr>
      </w:pPr>
      <w:r w:rsidRPr="006C4F7E">
        <w:rPr>
          <w:rFonts w:ascii="Times New Roman" w:hAnsi="Times New Roman"/>
          <w:sz w:val="28"/>
          <w:szCs w:val="28"/>
        </w:rPr>
        <w:t>—</w:t>
      </w:r>
      <w:hyperlink r:id="rId9" w:history="1">
        <w:r w:rsidRPr="006C4F7E">
          <w:rPr>
            <w:rFonts w:ascii="Times New Roman" w:hAnsi="Times New Roman"/>
            <w:b/>
            <w:bCs/>
            <w:color w:val="012087"/>
            <w:sz w:val="28"/>
            <w:szCs w:val="28"/>
          </w:rPr>
          <w:t>Martin Luther King, Jr.</w:t>
        </w:r>
      </w:hyperlink>
    </w:p>
    <w:p w14:paraId="203FC736" w14:textId="77777777" w:rsidR="00F553D6" w:rsidRPr="00D31608" w:rsidRDefault="00F553D6" w:rsidP="00720615">
      <w:pPr>
        <w:rPr>
          <w:rFonts w:cs="Arial"/>
          <w:b/>
          <w:bCs/>
          <w:i/>
          <w:color w:val="7F7F7F"/>
          <w:sz w:val="28"/>
          <w:szCs w:val="36"/>
        </w:rPr>
      </w:pPr>
    </w:p>
    <w:p w14:paraId="49CA1CEA" w14:textId="77777777" w:rsidR="00F553D6" w:rsidRPr="002755A0" w:rsidRDefault="00F553D6" w:rsidP="00F553D6">
      <w:pPr>
        <w:jc w:val="center"/>
        <w:rPr>
          <w:rFonts w:ascii="Times New Roman" w:hAnsi="Times New Roman"/>
          <w:bCs/>
          <w:sz w:val="28"/>
          <w:szCs w:val="28"/>
        </w:rPr>
      </w:pPr>
    </w:p>
    <w:p w14:paraId="69C4139F" w14:textId="7F55B438" w:rsidR="00F553D6" w:rsidRPr="005C1DAD" w:rsidRDefault="005C1DAD" w:rsidP="00F553D6">
      <w:pPr>
        <w:autoSpaceDE w:val="0"/>
        <w:autoSpaceDN w:val="0"/>
        <w:adjustRightInd w:val="0"/>
        <w:jc w:val="center"/>
        <w:rPr>
          <w:rFonts w:ascii="Times New Roman" w:hAnsi="Times New Roman"/>
          <w:b/>
          <w:bCs/>
          <w:color w:val="262626"/>
          <w:sz w:val="28"/>
          <w:szCs w:val="28"/>
        </w:rPr>
      </w:pPr>
      <w:r w:rsidRPr="005C1DAD">
        <w:rPr>
          <w:rFonts w:ascii="Times New Roman" w:hAnsi="Times New Roman"/>
          <w:b/>
          <w:bCs/>
          <w:color w:val="262626"/>
          <w:sz w:val="28"/>
          <w:szCs w:val="28"/>
        </w:rPr>
        <w:t>Spring 2018</w:t>
      </w:r>
    </w:p>
    <w:p w14:paraId="2231BA11" w14:textId="77777777" w:rsidR="00D3555D" w:rsidRDefault="00D3555D" w:rsidP="00F553D6">
      <w:pPr>
        <w:autoSpaceDE w:val="0"/>
        <w:autoSpaceDN w:val="0"/>
        <w:adjustRightInd w:val="0"/>
        <w:jc w:val="center"/>
        <w:rPr>
          <w:rFonts w:cs="Arial"/>
          <w:b/>
          <w:bCs/>
          <w:i/>
          <w:color w:val="262626"/>
          <w:sz w:val="24"/>
          <w:szCs w:val="24"/>
        </w:rPr>
      </w:pPr>
    </w:p>
    <w:p w14:paraId="68BBE8F4" w14:textId="36C9FF2E" w:rsidR="00AD3879" w:rsidRDefault="00AD3879" w:rsidP="00AD3879">
      <w:pPr>
        <w:tabs>
          <w:tab w:val="left" w:pos="1530"/>
          <w:tab w:val="left" w:pos="4770"/>
        </w:tabs>
        <w:autoSpaceDE w:val="0"/>
        <w:autoSpaceDN w:val="0"/>
        <w:adjustRightInd w:val="0"/>
        <w:rPr>
          <w:rFonts w:ascii="Times New Roman" w:hAnsi="Times New Roman"/>
          <w:color w:val="262626"/>
          <w:sz w:val="24"/>
          <w:szCs w:val="24"/>
        </w:rPr>
      </w:pPr>
      <w:r w:rsidRPr="00D3555D">
        <w:rPr>
          <w:rFonts w:ascii="Times New Roman" w:hAnsi="Times New Roman"/>
          <w:color w:val="262626"/>
          <w:sz w:val="24"/>
          <w:szCs w:val="24"/>
        </w:rPr>
        <w:t xml:space="preserve">Instructor:  </w:t>
      </w:r>
      <w:r w:rsidR="005C1DAD">
        <w:rPr>
          <w:rFonts w:ascii="Times New Roman" w:hAnsi="Times New Roman"/>
          <w:color w:val="262626"/>
          <w:sz w:val="24"/>
          <w:szCs w:val="24"/>
        </w:rPr>
        <w:t>Jane Allgood, MPA, MSW, Ph.D.</w:t>
      </w:r>
      <w:r>
        <w:rPr>
          <w:rFonts w:ascii="Times New Roman" w:hAnsi="Times New Roman"/>
          <w:color w:val="262626"/>
          <w:sz w:val="24"/>
          <w:szCs w:val="24"/>
        </w:rPr>
        <w:tab/>
        <w:t xml:space="preserve"> </w:t>
      </w:r>
    </w:p>
    <w:p w14:paraId="0BE4BD1F" w14:textId="03987D74" w:rsidR="00AD3879" w:rsidRDefault="00AD3879" w:rsidP="00AD3879">
      <w:pPr>
        <w:tabs>
          <w:tab w:val="left" w:pos="1530"/>
          <w:tab w:val="left" w:pos="4770"/>
        </w:tabs>
        <w:autoSpaceDE w:val="0"/>
        <w:autoSpaceDN w:val="0"/>
        <w:adjustRightInd w:val="0"/>
        <w:rPr>
          <w:rFonts w:ascii="Times New Roman" w:hAnsi="Times New Roman"/>
          <w:color w:val="262626"/>
          <w:sz w:val="24"/>
          <w:szCs w:val="24"/>
        </w:rPr>
      </w:pPr>
      <w:r>
        <w:rPr>
          <w:rFonts w:ascii="Times New Roman" w:hAnsi="Times New Roman"/>
          <w:color w:val="262626"/>
          <w:sz w:val="24"/>
          <w:szCs w:val="24"/>
        </w:rPr>
        <w:t>E</w:t>
      </w:r>
      <w:r w:rsidR="00FB2765">
        <w:rPr>
          <w:rFonts w:ascii="Times New Roman" w:hAnsi="Times New Roman"/>
          <w:color w:val="262626"/>
          <w:sz w:val="24"/>
          <w:szCs w:val="24"/>
        </w:rPr>
        <w:t>-</w:t>
      </w:r>
      <w:r w:rsidR="005C1DAD">
        <w:rPr>
          <w:rFonts w:ascii="Times New Roman" w:hAnsi="Times New Roman"/>
          <w:color w:val="262626"/>
          <w:sz w:val="24"/>
          <w:szCs w:val="24"/>
        </w:rPr>
        <w:t>mail:       jallgood@usc.edu</w:t>
      </w:r>
    </w:p>
    <w:p w14:paraId="3FFD3AEC" w14:textId="155BAEC6" w:rsidR="00AD3879" w:rsidRDefault="00AD3879" w:rsidP="00AD3879">
      <w:pPr>
        <w:tabs>
          <w:tab w:val="left" w:pos="1530"/>
          <w:tab w:val="left" w:pos="4770"/>
        </w:tabs>
        <w:autoSpaceDE w:val="0"/>
        <w:autoSpaceDN w:val="0"/>
        <w:adjustRightInd w:val="0"/>
        <w:rPr>
          <w:rFonts w:ascii="Times New Roman" w:hAnsi="Times New Roman"/>
          <w:color w:val="262626"/>
          <w:sz w:val="24"/>
          <w:szCs w:val="24"/>
        </w:rPr>
      </w:pPr>
      <w:r>
        <w:rPr>
          <w:rFonts w:ascii="Times New Roman" w:hAnsi="Times New Roman"/>
          <w:color w:val="262626"/>
          <w:sz w:val="24"/>
          <w:szCs w:val="24"/>
        </w:rPr>
        <w:t>Telephone:</w:t>
      </w:r>
      <w:r w:rsidR="005C1DAD">
        <w:rPr>
          <w:rFonts w:ascii="Times New Roman" w:hAnsi="Times New Roman"/>
          <w:color w:val="262626"/>
          <w:sz w:val="24"/>
          <w:szCs w:val="24"/>
        </w:rPr>
        <w:t xml:space="preserve"> 850-524-3469</w:t>
      </w:r>
      <w:r>
        <w:rPr>
          <w:rFonts w:ascii="Times New Roman" w:hAnsi="Times New Roman"/>
          <w:color w:val="262626"/>
          <w:sz w:val="24"/>
          <w:szCs w:val="24"/>
        </w:rPr>
        <w:t xml:space="preserve"> </w:t>
      </w:r>
    </w:p>
    <w:p w14:paraId="70CA4CCB" w14:textId="1FB0E3FC" w:rsidR="00341D96" w:rsidRPr="00D3555D" w:rsidRDefault="00AD3879" w:rsidP="00341D96">
      <w:pPr>
        <w:tabs>
          <w:tab w:val="left" w:pos="1530"/>
          <w:tab w:val="left" w:pos="4770"/>
        </w:tabs>
        <w:autoSpaceDE w:val="0"/>
        <w:autoSpaceDN w:val="0"/>
        <w:adjustRightInd w:val="0"/>
        <w:rPr>
          <w:rFonts w:ascii="Times New Roman" w:hAnsi="Times New Roman"/>
          <w:color w:val="262626"/>
          <w:sz w:val="24"/>
          <w:szCs w:val="24"/>
        </w:rPr>
      </w:pPr>
      <w:r>
        <w:rPr>
          <w:rFonts w:ascii="Times New Roman" w:hAnsi="Times New Roman"/>
          <w:color w:val="262626"/>
          <w:sz w:val="24"/>
          <w:szCs w:val="24"/>
        </w:rPr>
        <w:t>Office Hours:</w:t>
      </w:r>
      <w:r>
        <w:rPr>
          <w:rFonts w:ascii="Times New Roman" w:hAnsi="Times New Roman"/>
          <w:color w:val="262626"/>
          <w:sz w:val="24"/>
          <w:szCs w:val="24"/>
        </w:rPr>
        <w:tab/>
      </w:r>
      <w:r w:rsidR="005C1DAD">
        <w:rPr>
          <w:rFonts w:ascii="Times New Roman" w:hAnsi="Times New Roman"/>
          <w:color w:val="262626"/>
          <w:sz w:val="24"/>
          <w:szCs w:val="24"/>
        </w:rPr>
        <w:t>Please feel free to email or call me as needed.  Please call between 10AM and 9PM Eastern time.  We can set an appointment as needed.</w:t>
      </w:r>
      <w:bookmarkStart w:id="0" w:name="_GoBack"/>
      <w:bookmarkEnd w:id="0"/>
    </w:p>
    <w:p w14:paraId="1BF0F884" w14:textId="77777777" w:rsidR="00F553D6" w:rsidRPr="00D3555D" w:rsidRDefault="00F553D6" w:rsidP="00341D96">
      <w:pPr>
        <w:tabs>
          <w:tab w:val="left" w:pos="1530"/>
        </w:tabs>
        <w:rPr>
          <w:rFonts w:cs="Arial"/>
          <w:b/>
          <w:sz w:val="24"/>
          <w:szCs w:val="24"/>
        </w:rPr>
      </w:pPr>
    </w:p>
    <w:p w14:paraId="067AA1AB" w14:textId="0D16C809" w:rsidR="00F553D6" w:rsidRPr="006B45CD" w:rsidRDefault="006433E8" w:rsidP="00F553D6">
      <w:pPr>
        <w:pStyle w:val="Heading1"/>
        <w:numPr>
          <w:ilvl w:val="0"/>
          <w:numId w:val="0"/>
        </w:numPr>
        <w:rPr>
          <w:rFonts w:ascii="Times New Roman" w:hAnsi="Times New Roman"/>
        </w:rPr>
      </w:pPr>
      <w:r>
        <w:rPr>
          <w:rFonts w:ascii="Times New Roman" w:hAnsi="Times New Roman"/>
        </w:rPr>
        <w:t xml:space="preserve">I.  </w:t>
      </w:r>
      <w:r w:rsidR="00F553D6" w:rsidRPr="006B45CD">
        <w:rPr>
          <w:rFonts w:ascii="Times New Roman" w:hAnsi="Times New Roman"/>
        </w:rPr>
        <w:t>Course Prerequisites</w:t>
      </w:r>
    </w:p>
    <w:p w14:paraId="2998DC10" w14:textId="77777777" w:rsidR="00707FB3" w:rsidRPr="006C4F7E" w:rsidRDefault="00707FB3" w:rsidP="006C4F7E">
      <w:pPr>
        <w:pStyle w:val="BodyText"/>
        <w:rPr>
          <w:rFonts w:ascii="Times New Roman" w:hAnsi="Times New Roman" w:cs="Times New Roman"/>
          <w:sz w:val="24"/>
        </w:rPr>
      </w:pPr>
      <w:r w:rsidRPr="006C4F7E">
        <w:rPr>
          <w:rFonts w:ascii="Times New Roman" w:hAnsi="Times New Roman" w:cs="Times New Roman"/>
          <w:sz w:val="24"/>
        </w:rPr>
        <w:t>SOWK 544, 506, 546, 536, 589A</w:t>
      </w:r>
    </w:p>
    <w:p w14:paraId="683F1B77" w14:textId="77777777" w:rsidR="00F553D6" w:rsidRPr="00B31B90" w:rsidRDefault="00F553D6" w:rsidP="00F553D6">
      <w:pPr>
        <w:rPr>
          <w:rFonts w:ascii="Times New Roman" w:hAnsi="Times New Roman"/>
          <w:color w:val="000000"/>
          <w:sz w:val="24"/>
          <w:szCs w:val="24"/>
        </w:rPr>
      </w:pPr>
      <w:r>
        <w:rPr>
          <w:rFonts w:ascii="Times New Roman" w:hAnsi="Times New Roman"/>
          <w:color w:val="000000"/>
          <w:sz w:val="24"/>
          <w:szCs w:val="24"/>
        </w:rPr>
        <w:t>Social Work Practice with Children, Youth</w:t>
      </w:r>
      <w:r w:rsidR="00707FB3">
        <w:rPr>
          <w:rFonts w:ascii="Times New Roman" w:hAnsi="Times New Roman"/>
          <w:color w:val="000000"/>
          <w:sz w:val="24"/>
          <w:szCs w:val="24"/>
        </w:rPr>
        <w:t>,</w:t>
      </w:r>
      <w:r>
        <w:rPr>
          <w:rFonts w:ascii="Times New Roman" w:hAnsi="Times New Roman"/>
          <w:color w:val="000000"/>
          <w:sz w:val="24"/>
          <w:szCs w:val="24"/>
        </w:rPr>
        <w:t xml:space="preserve"> and Families is the introductory practice course of the Department of Children</w:t>
      </w:r>
      <w:r w:rsidR="001E6279">
        <w:rPr>
          <w:rFonts w:ascii="Times New Roman" w:hAnsi="Times New Roman"/>
          <w:color w:val="000000"/>
          <w:sz w:val="24"/>
          <w:szCs w:val="24"/>
        </w:rPr>
        <w:t>, Youth</w:t>
      </w:r>
      <w:r w:rsidR="00707FB3">
        <w:rPr>
          <w:rFonts w:ascii="Times New Roman" w:hAnsi="Times New Roman"/>
          <w:color w:val="000000"/>
          <w:sz w:val="24"/>
          <w:szCs w:val="24"/>
        </w:rPr>
        <w:t>,</w:t>
      </w:r>
      <w:r>
        <w:rPr>
          <w:rFonts w:ascii="Times New Roman" w:hAnsi="Times New Roman"/>
          <w:color w:val="000000"/>
          <w:sz w:val="24"/>
          <w:szCs w:val="24"/>
        </w:rPr>
        <w:t xml:space="preserve"> and Families.  Students will have successfully completed the foundation semester before enrolling in this course. </w:t>
      </w:r>
    </w:p>
    <w:p w14:paraId="580D9346" w14:textId="3E04CA2D" w:rsidR="00F553D6" w:rsidRPr="006B45CD" w:rsidRDefault="006433E8" w:rsidP="006433E8">
      <w:pPr>
        <w:pStyle w:val="Heading1"/>
        <w:numPr>
          <w:ilvl w:val="0"/>
          <w:numId w:val="0"/>
        </w:numPr>
        <w:rPr>
          <w:rFonts w:ascii="Times New Roman" w:hAnsi="Times New Roman"/>
        </w:rPr>
      </w:pPr>
      <w:r>
        <w:rPr>
          <w:rFonts w:ascii="Times New Roman" w:hAnsi="Times New Roman"/>
        </w:rPr>
        <w:t xml:space="preserve">II.  </w:t>
      </w:r>
      <w:r w:rsidR="00F553D6" w:rsidRPr="006B45CD">
        <w:rPr>
          <w:rFonts w:ascii="Times New Roman" w:hAnsi="Times New Roman"/>
        </w:rPr>
        <w:t>Catalogue Description</w:t>
      </w:r>
    </w:p>
    <w:p w14:paraId="1BD7C59D" w14:textId="77777777" w:rsidR="00F553D6" w:rsidRPr="00B31B90" w:rsidRDefault="00F553D6" w:rsidP="00F553D6">
      <w:pPr>
        <w:rPr>
          <w:rFonts w:ascii="Times New Roman" w:hAnsi="Times New Roman"/>
          <w:sz w:val="24"/>
          <w:szCs w:val="24"/>
        </w:rPr>
      </w:pPr>
      <w:r>
        <w:rPr>
          <w:rFonts w:ascii="Times New Roman" w:hAnsi="Times New Roman"/>
          <w:sz w:val="24"/>
          <w:szCs w:val="24"/>
        </w:rPr>
        <w:t>This course introduces students to the concepts essential to understand typical development of children and families from birth through adolescence and the difficulties that may arise in that development f</w:t>
      </w:r>
      <w:r w:rsidR="00FB2765">
        <w:rPr>
          <w:rFonts w:ascii="Times New Roman" w:hAnsi="Times New Roman"/>
          <w:sz w:val="24"/>
          <w:szCs w:val="24"/>
        </w:rPr>
        <w:t xml:space="preserve">rom an ecological perspective. </w:t>
      </w:r>
      <w:r>
        <w:rPr>
          <w:rFonts w:ascii="Times New Roman" w:hAnsi="Times New Roman"/>
          <w:sz w:val="24"/>
          <w:szCs w:val="24"/>
        </w:rPr>
        <w:t>Assessment, and engagement of families</w:t>
      </w:r>
      <w:r w:rsidR="00FB2765">
        <w:rPr>
          <w:rFonts w:ascii="Times New Roman" w:hAnsi="Times New Roman"/>
          <w:sz w:val="24"/>
          <w:szCs w:val="24"/>
        </w:rPr>
        <w:t xml:space="preserve">, is a core component. </w:t>
      </w:r>
      <w:r>
        <w:rPr>
          <w:rFonts w:ascii="Times New Roman" w:hAnsi="Times New Roman"/>
          <w:sz w:val="24"/>
          <w:szCs w:val="24"/>
        </w:rPr>
        <w:t>Interventions are introduced.</w:t>
      </w:r>
    </w:p>
    <w:p w14:paraId="3FC4E211" w14:textId="58CCF012" w:rsidR="00F553D6" w:rsidRDefault="006433E8" w:rsidP="006433E8">
      <w:pPr>
        <w:pStyle w:val="Heading1"/>
        <w:numPr>
          <w:ilvl w:val="0"/>
          <w:numId w:val="0"/>
        </w:numPr>
        <w:rPr>
          <w:rFonts w:ascii="Times New Roman" w:hAnsi="Times New Roman"/>
        </w:rPr>
      </w:pPr>
      <w:r>
        <w:rPr>
          <w:rFonts w:ascii="Times New Roman" w:hAnsi="Times New Roman"/>
        </w:rPr>
        <w:t xml:space="preserve">III.  </w:t>
      </w:r>
      <w:r w:rsidR="00F553D6" w:rsidRPr="006B45CD">
        <w:rPr>
          <w:rFonts w:ascii="Times New Roman" w:hAnsi="Times New Roman"/>
        </w:rPr>
        <w:t xml:space="preserve"> Course Description</w:t>
      </w:r>
    </w:p>
    <w:p w14:paraId="7F216B55" w14:textId="77777777" w:rsidR="00F553D6" w:rsidRPr="00162FFC" w:rsidRDefault="00F553D6" w:rsidP="00F553D6">
      <w:pPr>
        <w:pStyle w:val="BodyText"/>
      </w:pPr>
      <w:r>
        <w:rPr>
          <w:rFonts w:ascii="Times New Roman" w:hAnsi="Times New Roman"/>
        </w:rPr>
        <w:t>As the introductory practice course in the Department of Children</w:t>
      </w:r>
      <w:r w:rsidR="00707FB3">
        <w:rPr>
          <w:rFonts w:ascii="Times New Roman" w:hAnsi="Times New Roman"/>
        </w:rPr>
        <w:t>, Youth,</w:t>
      </w:r>
      <w:r>
        <w:rPr>
          <w:rFonts w:ascii="Times New Roman" w:hAnsi="Times New Roman"/>
        </w:rPr>
        <w:t xml:space="preserve"> and Families, this course will introduce students to understanding development of the child within the family and the role that the larger social enviro</w:t>
      </w:r>
      <w:r w:rsidR="00FB2765">
        <w:rPr>
          <w:rFonts w:ascii="Times New Roman" w:hAnsi="Times New Roman"/>
        </w:rPr>
        <w:t xml:space="preserve">nment has on that development. </w:t>
      </w:r>
      <w:r>
        <w:rPr>
          <w:rFonts w:ascii="Times New Roman" w:hAnsi="Times New Roman"/>
        </w:rPr>
        <w:t>This will be done by highlighting current researc</w:t>
      </w:r>
      <w:r w:rsidR="00FB2765">
        <w:rPr>
          <w:rFonts w:ascii="Times New Roman" w:hAnsi="Times New Roman"/>
        </w:rPr>
        <w:t xml:space="preserve">h that informs these theories. </w:t>
      </w:r>
      <w:r>
        <w:rPr>
          <w:rFonts w:ascii="Times New Roman" w:hAnsi="Times New Roman"/>
        </w:rPr>
        <w:t>It will highlight risk and protective factors and common problems that can occur during each stage. It will present ways to engage with children and families in a developmentally appropriate manner through use of evidence supported interventions at the micro, macro, and mezzo</w:t>
      </w:r>
      <w:r w:rsidR="00FB2765">
        <w:rPr>
          <w:rFonts w:ascii="Times New Roman" w:hAnsi="Times New Roman"/>
        </w:rPr>
        <w:t xml:space="preserve"> levels</w:t>
      </w:r>
      <w:r>
        <w:rPr>
          <w:rFonts w:ascii="Times New Roman" w:hAnsi="Times New Roman"/>
        </w:rPr>
        <w:t>.</w:t>
      </w:r>
    </w:p>
    <w:p w14:paraId="401F8ED2" w14:textId="4922C691" w:rsidR="00F553D6" w:rsidRPr="006B45CD" w:rsidRDefault="006433E8" w:rsidP="006433E8">
      <w:pPr>
        <w:pStyle w:val="Heading1"/>
        <w:numPr>
          <w:ilvl w:val="0"/>
          <w:numId w:val="0"/>
        </w:numPr>
        <w:rPr>
          <w:rFonts w:ascii="Times New Roman" w:hAnsi="Times New Roman"/>
        </w:rPr>
      </w:pPr>
      <w:r>
        <w:rPr>
          <w:rFonts w:ascii="Times New Roman" w:hAnsi="Times New Roman"/>
        </w:rPr>
        <w:t xml:space="preserve">VI.  </w:t>
      </w:r>
      <w:r w:rsidR="00FB2765">
        <w:rPr>
          <w:rFonts w:ascii="Times New Roman" w:hAnsi="Times New Roman"/>
        </w:rPr>
        <w:t xml:space="preserve"> </w:t>
      </w:r>
      <w:r w:rsidR="00F553D6" w:rsidRPr="006B45CD">
        <w:rPr>
          <w:rFonts w:ascii="Times New Roman" w:hAnsi="Times New Roman"/>
        </w:rPr>
        <w:t>Course Objectives</w:t>
      </w:r>
    </w:p>
    <w:p w14:paraId="15B6DA58" w14:textId="77777777" w:rsidR="00F553D6" w:rsidRPr="006B45CD" w:rsidRDefault="00F553D6" w:rsidP="00F553D6">
      <w:pPr>
        <w:pStyle w:val="BodyText"/>
        <w:rPr>
          <w:rFonts w:ascii="Times New Roman" w:hAnsi="Times New Roman"/>
        </w:rPr>
      </w:pPr>
      <w:r>
        <w:rPr>
          <w:rFonts w:ascii="Times New Roman" w:hAnsi="Times New Roman"/>
        </w:rPr>
        <w:t xml:space="preserve">Social Work Practice with Children, Youth and Families </w:t>
      </w:r>
      <w:r w:rsidRPr="006B45CD">
        <w:rPr>
          <w:rFonts w:ascii="Times New Roman" w:hAnsi="Times New Roman"/>
        </w:rPr>
        <w:t xml:space="preserve">(SOWK </w:t>
      </w:r>
      <w:r w:rsidR="003832FC">
        <w:rPr>
          <w:rFonts w:ascii="Times New Roman" w:hAnsi="Times New Roman"/>
        </w:rPr>
        <w:t>609</w:t>
      </w:r>
      <w:r w:rsidRPr="006B45CD">
        <w:rPr>
          <w:rFonts w:ascii="Times New Roman" w:hAnsi="Times New Roman"/>
        </w:rPr>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F553D6" w:rsidRPr="006B45CD" w14:paraId="2872E6F0" w14:textId="77777777" w:rsidTr="00304613">
        <w:trPr>
          <w:cantSplit/>
          <w:tblHeader/>
        </w:trPr>
        <w:tc>
          <w:tcPr>
            <w:tcW w:w="1368" w:type="dxa"/>
            <w:tcBorders>
              <w:top w:val="single" w:sz="8" w:space="0" w:color="C0504D"/>
              <w:bottom w:val="single" w:sz="8" w:space="0" w:color="C0504D"/>
            </w:tcBorders>
            <w:shd w:val="clear" w:color="auto" w:fill="C00000"/>
          </w:tcPr>
          <w:p w14:paraId="22E32375" w14:textId="77777777" w:rsidR="00F553D6" w:rsidRPr="006B45CD" w:rsidRDefault="00F553D6" w:rsidP="00FB2765">
            <w:pPr>
              <w:keepNext/>
              <w:rPr>
                <w:rFonts w:ascii="Times New Roman" w:hAnsi="Times New Roman"/>
                <w:b/>
                <w:bCs/>
                <w:color w:val="FFFFFF"/>
              </w:rPr>
            </w:pPr>
            <w:r w:rsidRPr="006B45CD">
              <w:rPr>
                <w:rFonts w:ascii="Times New Roman" w:hAnsi="Times New Roman"/>
                <w:b/>
                <w:color w:val="FFFFFF"/>
              </w:rPr>
              <w:lastRenderedPageBreak/>
              <w:t xml:space="preserve">Objective </w:t>
            </w:r>
            <w:r w:rsidR="00FB2765">
              <w:rPr>
                <w:rFonts w:ascii="Times New Roman" w:hAnsi="Times New Roman"/>
                <w:b/>
                <w:color w:val="FFFFFF"/>
              </w:rPr>
              <w:t>No.</w:t>
            </w:r>
          </w:p>
        </w:tc>
        <w:tc>
          <w:tcPr>
            <w:tcW w:w="8190" w:type="dxa"/>
            <w:tcBorders>
              <w:top w:val="single" w:sz="8" w:space="0" w:color="C0504D"/>
              <w:bottom w:val="single" w:sz="8" w:space="0" w:color="C0504D"/>
            </w:tcBorders>
            <w:shd w:val="clear" w:color="auto" w:fill="C00000"/>
          </w:tcPr>
          <w:p w14:paraId="7ED40FE6" w14:textId="77777777" w:rsidR="00F553D6" w:rsidRPr="006B45CD" w:rsidRDefault="00F553D6" w:rsidP="00304613">
            <w:pPr>
              <w:keepNext/>
              <w:rPr>
                <w:rFonts w:ascii="Times New Roman" w:hAnsi="Times New Roman"/>
                <w:b/>
                <w:bCs/>
                <w:color w:val="FFFFFF"/>
              </w:rPr>
            </w:pPr>
            <w:r w:rsidRPr="006B45CD">
              <w:rPr>
                <w:rFonts w:ascii="Times New Roman" w:hAnsi="Times New Roman"/>
                <w:b/>
                <w:color w:val="FFFFFF"/>
              </w:rPr>
              <w:t>Objectives</w:t>
            </w:r>
          </w:p>
        </w:tc>
      </w:tr>
      <w:tr w:rsidR="00F553D6" w:rsidRPr="006B45CD" w14:paraId="79CF1D42" w14:textId="77777777" w:rsidTr="00304613">
        <w:trPr>
          <w:cantSplit/>
        </w:trPr>
        <w:tc>
          <w:tcPr>
            <w:tcW w:w="1368" w:type="dxa"/>
            <w:tcBorders>
              <w:top w:val="single" w:sz="8" w:space="0" w:color="C0504D"/>
              <w:bottom w:val="single" w:sz="8" w:space="0" w:color="C0504D"/>
            </w:tcBorders>
          </w:tcPr>
          <w:p w14:paraId="5B124CBE" w14:textId="77777777" w:rsidR="00F553D6" w:rsidRPr="000E43F3" w:rsidRDefault="00F553D6" w:rsidP="00304613">
            <w:pPr>
              <w:jc w:val="center"/>
              <w:rPr>
                <w:rFonts w:ascii="Times New Roman" w:hAnsi="Times New Roman"/>
                <w:bCs/>
                <w:sz w:val="24"/>
                <w:szCs w:val="24"/>
              </w:rPr>
            </w:pPr>
            <w:r w:rsidRPr="000E43F3">
              <w:rPr>
                <w:rFonts w:ascii="Times New Roman" w:hAnsi="Times New Roman"/>
                <w:bCs/>
                <w:sz w:val="24"/>
                <w:szCs w:val="24"/>
              </w:rPr>
              <w:t>1</w:t>
            </w:r>
          </w:p>
        </w:tc>
        <w:tc>
          <w:tcPr>
            <w:tcW w:w="8190" w:type="dxa"/>
            <w:tcBorders>
              <w:top w:val="single" w:sz="8" w:space="0" w:color="C0504D"/>
              <w:bottom w:val="single" w:sz="8" w:space="0" w:color="C0504D"/>
            </w:tcBorders>
          </w:tcPr>
          <w:p w14:paraId="681700C5" w14:textId="77777777" w:rsidR="00F553D6" w:rsidRPr="00BA38EA" w:rsidRDefault="00F553D6" w:rsidP="00304613">
            <w:pPr>
              <w:rPr>
                <w:rFonts w:ascii="Times New Roman" w:hAnsi="Times New Roman"/>
                <w:sz w:val="24"/>
                <w:szCs w:val="24"/>
              </w:rPr>
            </w:pPr>
            <w:r>
              <w:rPr>
                <w:rFonts w:ascii="Times New Roman" w:hAnsi="Times New Roman"/>
                <w:sz w:val="24"/>
                <w:szCs w:val="24"/>
              </w:rPr>
              <w:t>Teach</w:t>
            </w:r>
            <w:r w:rsidRPr="00BA38EA">
              <w:rPr>
                <w:rFonts w:ascii="Times New Roman" w:hAnsi="Times New Roman"/>
                <w:sz w:val="24"/>
                <w:szCs w:val="24"/>
              </w:rPr>
              <w:t xml:space="preserve"> typical development of children and families from infancy through adolescence understanding cultural and environmental factors that influence that development.</w:t>
            </w:r>
          </w:p>
          <w:p w14:paraId="5585670C" w14:textId="77777777" w:rsidR="00F553D6" w:rsidRPr="000E43F3" w:rsidRDefault="00F553D6" w:rsidP="00304613">
            <w:pPr>
              <w:rPr>
                <w:rFonts w:ascii="Times New Roman" w:hAnsi="Times New Roman"/>
                <w:bCs/>
                <w:sz w:val="24"/>
                <w:szCs w:val="24"/>
              </w:rPr>
            </w:pPr>
          </w:p>
        </w:tc>
      </w:tr>
      <w:tr w:rsidR="00F553D6" w:rsidRPr="006B45CD" w14:paraId="039ABAA3" w14:textId="77777777" w:rsidTr="00304613">
        <w:trPr>
          <w:cantSplit/>
        </w:trPr>
        <w:tc>
          <w:tcPr>
            <w:tcW w:w="1368" w:type="dxa"/>
            <w:tcBorders>
              <w:top w:val="single" w:sz="8" w:space="0" w:color="C0504D"/>
              <w:bottom w:val="single" w:sz="8" w:space="0" w:color="C0504D"/>
            </w:tcBorders>
          </w:tcPr>
          <w:p w14:paraId="19A26E61" w14:textId="77777777" w:rsidR="00F553D6" w:rsidRPr="000E43F3" w:rsidRDefault="00F553D6" w:rsidP="00304613">
            <w:pPr>
              <w:jc w:val="center"/>
              <w:rPr>
                <w:rFonts w:ascii="Times New Roman" w:hAnsi="Times New Roman"/>
                <w:sz w:val="24"/>
                <w:szCs w:val="24"/>
              </w:rPr>
            </w:pPr>
            <w:r w:rsidRPr="000E43F3">
              <w:rPr>
                <w:rFonts w:ascii="Times New Roman" w:hAnsi="Times New Roman"/>
                <w:sz w:val="24"/>
                <w:szCs w:val="24"/>
              </w:rPr>
              <w:t>2</w:t>
            </w:r>
          </w:p>
        </w:tc>
        <w:tc>
          <w:tcPr>
            <w:tcW w:w="8190" w:type="dxa"/>
            <w:tcBorders>
              <w:top w:val="single" w:sz="8" w:space="0" w:color="C0504D"/>
              <w:bottom w:val="single" w:sz="8" w:space="0" w:color="C0504D"/>
            </w:tcBorders>
          </w:tcPr>
          <w:p w14:paraId="07714D64" w14:textId="77777777" w:rsidR="00F553D6" w:rsidRPr="002C05B9" w:rsidRDefault="00F553D6" w:rsidP="00304613">
            <w:pPr>
              <w:rPr>
                <w:rFonts w:ascii="Times New Roman" w:hAnsi="Times New Roman"/>
                <w:sz w:val="24"/>
                <w:szCs w:val="24"/>
              </w:rPr>
            </w:pPr>
            <w:r>
              <w:rPr>
                <w:rFonts w:ascii="Times New Roman" w:hAnsi="Times New Roman"/>
                <w:sz w:val="24"/>
                <w:szCs w:val="24"/>
              </w:rPr>
              <w:t>Teach about</w:t>
            </w:r>
            <w:r w:rsidRPr="002C05B9">
              <w:rPr>
                <w:rFonts w:ascii="Times New Roman" w:hAnsi="Times New Roman"/>
                <w:sz w:val="24"/>
                <w:szCs w:val="24"/>
              </w:rPr>
              <w:t xml:space="preserve"> risk and protective factors throughout development with a particular focus on how adverse childhood experiences can impact development</w:t>
            </w:r>
            <w:r>
              <w:rPr>
                <w:rFonts w:ascii="Times New Roman" w:hAnsi="Times New Roman"/>
                <w:sz w:val="24"/>
                <w:szCs w:val="24"/>
              </w:rPr>
              <w:t>.</w:t>
            </w:r>
          </w:p>
          <w:p w14:paraId="20B2BA1D" w14:textId="77777777" w:rsidR="00F553D6" w:rsidRPr="000E43F3" w:rsidRDefault="00F553D6" w:rsidP="00304613">
            <w:pPr>
              <w:rPr>
                <w:rFonts w:ascii="Times New Roman" w:hAnsi="Times New Roman"/>
                <w:color w:val="0070C0"/>
                <w:sz w:val="24"/>
                <w:szCs w:val="24"/>
              </w:rPr>
            </w:pPr>
          </w:p>
        </w:tc>
      </w:tr>
      <w:tr w:rsidR="00F553D6" w:rsidRPr="006B45CD" w14:paraId="3503E31B" w14:textId="77777777" w:rsidTr="00304613">
        <w:trPr>
          <w:cantSplit/>
        </w:trPr>
        <w:tc>
          <w:tcPr>
            <w:tcW w:w="1368" w:type="dxa"/>
            <w:tcBorders>
              <w:top w:val="single" w:sz="8" w:space="0" w:color="C0504D"/>
              <w:bottom w:val="single" w:sz="8" w:space="0" w:color="C0504D"/>
            </w:tcBorders>
          </w:tcPr>
          <w:p w14:paraId="61F6B95C" w14:textId="77777777" w:rsidR="00F553D6" w:rsidRPr="000E43F3" w:rsidRDefault="00F553D6" w:rsidP="00304613">
            <w:pPr>
              <w:jc w:val="center"/>
              <w:rPr>
                <w:rFonts w:ascii="Times New Roman" w:hAnsi="Times New Roman"/>
                <w:sz w:val="24"/>
                <w:szCs w:val="24"/>
              </w:rPr>
            </w:pPr>
            <w:r w:rsidRPr="000E43F3">
              <w:rPr>
                <w:rFonts w:ascii="Times New Roman" w:hAnsi="Times New Roman"/>
                <w:sz w:val="24"/>
                <w:szCs w:val="24"/>
              </w:rPr>
              <w:t>3</w:t>
            </w:r>
          </w:p>
        </w:tc>
        <w:tc>
          <w:tcPr>
            <w:tcW w:w="8190" w:type="dxa"/>
            <w:tcBorders>
              <w:top w:val="single" w:sz="8" w:space="0" w:color="C0504D"/>
              <w:bottom w:val="single" w:sz="8" w:space="0" w:color="C0504D"/>
            </w:tcBorders>
          </w:tcPr>
          <w:p w14:paraId="5131D676" w14:textId="77777777" w:rsidR="00F553D6" w:rsidRPr="00BA38EA" w:rsidRDefault="00F553D6" w:rsidP="00304613">
            <w:pPr>
              <w:rPr>
                <w:rFonts w:ascii="Times New Roman" w:hAnsi="Times New Roman"/>
                <w:sz w:val="24"/>
                <w:szCs w:val="24"/>
              </w:rPr>
            </w:pPr>
            <w:r>
              <w:rPr>
                <w:rFonts w:ascii="Times New Roman" w:hAnsi="Times New Roman"/>
                <w:sz w:val="24"/>
                <w:szCs w:val="24"/>
              </w:rPr>
              <w:t>Provide strategies for</w:t>
            </w:r>
            <w:r w:rsidRPr="00BA38EA">
              <w:rPr>
                <w:rFonts w:ascii="Times New Roman" w:hAnsi="Times New Roman"/>
                <w:sz w:val="24"/>
                <w:szCs w:val="24"/>
              </w:rPr>
              <w:t xml:space="preserve"> engage</w:t>
            </w:r>
            <w:r>
              <w:rPr>
                <w:rFonts w:ascii="Times New Roman" w:hAnsi="Times New Roman"/>
                <w:sz w:val="24"/>
                <w:szCs w:val="24"/>
              </w:rPr>
              <w:t>ment</w:t>
            </w:r>
            <w:r w:rsidRPr="00BA38EA">
              <w:rPr>
                <w:rFonts w:ascii="Times New Roman" w:hAnsi="Times New Roman"/>
                <w:sz w:val="24"/>
                <w:szCs w:val="24"/>
              </w:rPr>
              <w:t xml:space="preserve"> with children and families from infancy through adolescence in a culturally and developmentally appropriate way.</w:t>
            </w:r>
          </w:p>
          <w:p w14:paraId="7FFD571D" w14:textId="77777777" w:rsidR="00F553D6" w:rsidRPr="000E43F3" w:rsidRDefault="00F553D6" w:rsidP="00304613">
            <w:pPr>
              <w:rPr>
                <w:rFonts w:ascii="Times New Roman" w:hAnsi="Times New Roman"/>
                <w:sz w:val="24"/>
                <w:szCs w:val="24"/>
              </w:rPr>
            </w:pPr>
          </w:p>
        </w:tc>
      </w:tr>
      <w:tr w:rsidR="00F553D6" w:rsidRPr="006B45CD" w14:paraId="5190E349" w14:textId="77777777" w:rsidTr="00304613">
        <w:trPr>
          <w:cantSplit/>
        </w:trPr>
        <w:tc>
          <w:tcPr>
            <w:tcW w:w="1368" w:type="dxa"/>
            <w:tcBorders>
              <w:top w:val="single" w:sz="8" w:space="0" w:color="C0504D"/>
              <w:bottom w:val="single" w:sz="8" w:space="0" w:color="C0504D"/>
            </w:tcBorders>
          </w:tcPr>
          <w:p w14:paraId="712C481D" w14:textId="77777777" w:rsidR="00F553D6" w:rsidRPr="000E43F3" w:rsidRDefault="00F553D6" w:rsidP="00304613">
            <w:pPr>
              <w:jc w:val="center"/>
              <w:rPr>
                <w:rFonts w:ascii="Times New Roman" w:hAnsi="Times New Roman"/>
                <w:sz w:val="24"/>
                <w:szCs w:val="24"/>
              </w:rPr>
            </w:pPr>
            <w:r w:rsidRPr="000E43F3">
              <w:rPr>
                <w:rFonts w:ascii="Times New Roman" w:hAnsi="Times New Roman"/>
                <w:sz w:val="24"/>
                <w:szCs w:val="24"/>
              </w:rPr>
              <w:t>4</w:t>
            </w:r>
          </w:p>
        </w:tc>
        <w:tc>
          <w:tcPr>
            <w:tcW w:w="8190" w:type="dxa"/>
            <w:tcBorders>
              <w:top w:val="single" w:sz="8" w:space="0" w:color="C0504D"/>
              <w:bottom w:val="single" w:sz="8" w:space="0" w:color="C0504D"/>
            </w:tcBorders>
          </w:tcPr>
          <w:p w14:paraId="4AD78169" w14:textId="77777777" w:rsidR="00F553D6" w:rsidRPr="00BA38EA" w:rsidRDefault="00F553D6" w:rsidP="00304613">
            <w:pPr>
              <w:rPr>
                <w:rFonts w:ascii="Times New Roman" w:hAnsi="Times New Roman"/>
                <w:sz w:val="24"/>
                <w:szCs w:val="24"/>
              </w:rPr>
            </w:pPr>
            <w:r>
              <w:rPr>
                <w:rFonts w:ascii="Times New Roman" w:hAnsi="Times New Roman"/>
                <w:sz w:val="24"/>
                <w:szCs w:val="24"/>
              </w:rPr>
              <w:t>Provide skills on conducting</w:t>
            </w:r>
            <w:r w:rsidRPr="00BA38EA">
              <w:rPr>
                <w:rFonts w:ascii="Times New Roman" w:hAnsi="Times New Roman"/>
                <w:sz w:val="24"/>
                <w:szCs w:val="24"/>
              </w:rPr>
              <w:t xml:space="preserve"> an ecological asse</w:t>
            </w:r>
            <w:r>
              <w:rPr>
                <w:rFonts w:ascii="Times New Roman" w:hAnsi="Times New Roman"/>
                <w:sz w:val="24"/>
                <w:szCs w:val="24"/>
              </w:rPr>
              <w:t>ssment of families and children and experiences for students to practice assessment.</w:t>
            </w:r>
          </w:p>
          <w:p w14:paraId="488C832B" w14:textId="77777777" w:rsidR="00F553D6" w:rsidRPr="000E43F3" w:rsidRDefault="00F553D6" w:rsidP="00304613">
            <w:pPr>
              <w:rPr>
                <w:rFonts w:ascii="Times New Roman" w:hAnsi="Times New Roman"/>
                <w:sz w:val="24"/>
                <w:szCs w:val="24"/>
              </w:rPr>
            </w:pPr>
          </w:p>
        </w:tc>
      </w:tr>
      <w:tr w:rsidR="00F553D6" w:rsidRPr="006B45CD" w14:paraId="72774A22" w14:textId="77777777" w:rsidTr="00304613">
        <w:trPr>
          <w:cantSplit/>
        </w:trPr>
        <w:tc>
          <w:tcPr>
            <w:tcW w:w="1368" w:type="dxa"/>
            <w:tcBorders>
              <w:top w:val="single" w:sz="8" w:space="0" w:color="C0504D"/>
              <w:bottom w:val="single" w:sz="8" w:space="0" w:color="C0504D"/>
            </w:tcBorders>
          </w:tcPr>
          <w:p w14:paraId="3E6C391E" w14:textId="77777777" w:rsidR="00F553D6" w:rsidRPr="000E43F3" w:rsidRDefault="00F553D6" w:rsidP="00304613">
            <w:pPr>
              <w:jc w:val="center"/>
              <w:rPr>
                <w:rFonts w:ascii="Times New Roman" w:hAnsi="Times New Roman"/>
                <w:sz w:val="24"/>
                <w:szCs w:val="24"/>
              </w:rPr>
            </w:pPr>
            <w:r>
              <w:rPr>
                <w:rFonts w:ascii="Times New Roman" w:hAnsi="Times New Roman"/>
                <w:sz w:val="24"/>
                <w:szCs w:val="24"/>
              </w:rPr>
              <w:t>5</w:t>
            </w:r>
          </w:p>
        </w:tc>
        <w:tc>
          <w:tcPr>
            <w:tcW w:w="8190" w:type="dxa"/>
            <w:tcBorders>
              <w:top w:val="single" w:sz="8" w:space="0" w:color="C0504D"/>
              <w:bottom w:val="single" w:sz="8" w:space="0" w:color="C0504D"/>
            </w:tcBorders>
          </w:tcPr>
          <w:p w14:paraId="58D80652" w14:textId="77777777" w:rsidR="00F553D6" w:rsidRDefault="00F553D6" w:rsidP="00304613">
            <w:pPr>
              <w:rPr>
                <w:rFonts w:ascii="Times New Roman" w:hAnsi="Times New Roman"/>
                <w:sz w:val="24"/>
                <w:szCs w:val="24"/>
              </w:rPr>
            </w:pPr>
            <w:r>
              <w:rPr>
                <w:rFonts w:ascii="Times New Roman" w:hAnsi="Times New Roman"/>
                <w:sz w:val="24"/>
                <w:szCs w:val="24"/>
              </w:rPr>
              <w:t xml:space="preserve">Provide </w:t>
            </w:r>
            <w:r w:rsidRPr="00BA38EA">
              <w:rPr>
                <w:rFonts w:ascii="Times New Roman" w:hAnsi="Times New Roman"/>
                <w:sz w:val="24"/>
                <w:szCs w:val="24"/>
              </w:rPr>
              <w:t>general principles of intervention with families and children.</w:t>
            </w:r>
          </w:p>
        </w:tc>
      </w:tr>
      <w:tr w:rsidR="00F553D6" w:rsidRPr="006B45CD" w14:paraId="10D940D2" w14:textId="77777777" w:rsidTr="00304613">
        <w:trPr>
          <w:cantSplit/>
        </w:trPr>
        <w:tc>
          <w:tcPr>
            <w:tcW w:w="1368" w:type="dxa"/>
            <w:tcBorders>
              <w:top w:val="single" w:sz="8" w:space="0" w:color="C0504D"/>
              <w:bottom w:val="single" w:sz="8" w:space="0" w:color="C0504D"/>
            </w:tcBorders>
          </w:tcPr>
          <w:p w14:paraId="6563EC17" w14:textId="77777777" w:rsidR="00F553D6" w:rsidRDefault="00F553D6" w:rsidP="00304613">
            <w:pPr>
              <w:jc w:val="center"/>
              <w:rPr>
                <w:rFonts w:ascii="Times New Roman" w:hAnsi="Times New Roman"/>
                <w:sz w:val="24"/>
                <w:szCs w:val="24"/>
              </w:rPr>
            </w:pPr>
            <w:r>
              <w:rPr>
                <w:rFonts w:ascii="Times New Roman" w:hAnsi="Times New Roman"/>
                <w:sz w:val="24"/>
                <w:szCs w:val="24"/>
              </w:rPr>
              <w:t xml:space="preserve">6  </w:t>
            </w:r>
          </w:p>
          <w:p w14:paraId="4565245E" w14:textId="77777777" w:rsidR="00F553D6" w:rsidRPr="000E43F3" w:rsidRDefault="00F553D6" w:rsidP="00304613">
            <w:pPr>
              <w:rPr>
                <w:rFonts w:ascii="Times New Roman" w:hAnsi="Times New Roman"/>
                <w:sz w:val="24"/>
                <w:szCs w:val="24"/>
              </w:rPr>
            </w:pPr>
          </w:p>
        </w:tc>
        <w:tc>
          <w:tcPr>
            <w:tcW w:w="8190" w:type="dxa"/>
            <w:tcBorders>
              <w:top w:val="single" w:sz="8" w:space="0" w:color="C0504D"/>
              <w:bottom w:val="single" w:sz="8" w:space="0" w:color="C0504D"/>
            </w:tcBorders>
          </w:tcPr>
          <w:p w14:paraId="54310735" w14:textId="77777777" w:rsidR="00F553D6" w:rsidRPr="00BA38EA" w:rsidRDefault="00F553D6" w:rsidP="00304613">
            <w:pPr>
              <w:rPr>
                <w:rFonts w:ascii="Times New Roman" w:hAnsi="Times New Roman"/>
                <w:sz w:val="24"/>
                <w:szCs w:val="24"/>
              </w:rPr>
            </w:pPr>
            <w:r>
              <w:rPr>
                <w:rFonts w:ascii="Times New Roman" w:hAnsi="Times New Roman"/>
                <w:sz w:val="24"/>
                <w:szCs w:val="24"/>
              </w:rPr>
              <w:t>Provide opportunities for s</w:t>
            </w:r>
            <w:r w:rsidRPr="00BA38EA">
              <w:rPr>
                <w:rFonts w:ascii="Times New Roman" w:hAnsi="Times New Roman"/>
                <w:sz w:val="24"/>
                <w:szCs w:val="24"/>
              </w:rPr>
              <w:t xml:space="preserve">tudents </w:t>
            </w:r>
            <w:r>
              <w:rPr>
                <w:rFonts w:ascii="Times New Roman" w:hAnsi="Times New Roman"/>
                <w:sz w:val="24"/>
                <w:szCs w:val="24"/>
              </w:rPr>
              <w:t>to</w:t>
            </w:r>
            <w:r w:rsidRPr="00BA38EA">
              <w:rPr>
                <w:rFonts w:ascii="Times New Roman" w:hAnsi="Times New Roman"/>
                <w:sz w:val="24"/>
                <w:szCs w:val="24"/>
              </w:rPr>
              <w:t xml:space="preserve"> enhance self-awareness by critically evaluating thoughts, feelings, and behaviors when working with children and families.</w:t>
            </w:r>
          </w:p>
          <w:p w14:paraId="77EE6D05" w14:textId="77777777" w:rsidR="00F553D6" w:rsidRDefault="00F553D6" w:rsidP="00304613">
            <w:pPr>
              <w:rPr>
                <w:rFonts w:ascii="Times New Roman" w:hAnsi="Times New Roman"/>
                <w:sz w:val="24"/>
                <w:szCs w:val="24"/>
              </w:rPr>
            </w:pPr>
          </w:p>
        </w:tc>
      </w:tr>
      <w:tr w:rsidR="00F553D6" w:rsidRPr="006B45CD" w14:paraId="12CD0257" w14:textId="77777777" w:rsidTr="00304613">
        <w:trPr>
          <w:cantSplit/>
        </w:trPr>
        <w:tc>
          <w:tcPr>
            <w:tcW w:w="1368" w:type="dxa"/>
            <w:tcBorders>
              <w:top w:val="single" w:sz="8" w:space="0" w:color="C0504D"/>
              <w:bottom w:val="single" w:sz="8" w:space="0" w:color="C0504D"/>
            </w:tcBorders>
          </w:tcPr>
          <w:p w14:paraId="79987042" w14:textId="77777777" w:rsidR="00F553D6" w:rsidRPr="000E43F3" w:rsidRDefault="00F553D6" w:rsidP="00304613">
            <w:pPr>
              <w:jc w:val="center"/>
              <w:rPr>
                <w:rFonts w:ascii="Times New Roman" w:hAnsi="Times New Roman"/>
                <w:sz w:val="24"/>
                <w:szCs w:val="24"/>
              </w:rPr>
            </w:pPr>
            <w:r>
              <w:rPr>
                <w:rFonts w:ascii="Times New Roman" w:hAnsi="Times New Roman"/>
                <w:sz w:val="24"/>
                <w:szCs w:val="24"/>
              </w:rPr>
              <w:t>7</w:t>
            </w:r>
          </w:p>
        </w:tc>
        <w:tc>
          <w:tcPr>
            <w:tcW w:w="8190" w:type="dxa"/>
            <w:tcBorders>
              <w:top w:val="single" w:sz="8" w:space="0" w:color="C0504D"/>
              <w:bottom w:val="single" w:sz="8" w:space="0" w:color="C0504D"/>
            </w:tcBorders>
          </w:tcPr>
          <w:p w14:paraId="6817881D" w14:textId="77777777" w:rsidR="00F553D6" w:rsidRPr="00162FFC" w:rsidRDefault="00F553D6" w:rsidP="00304613">
            <w:pPr>
              <w:rPr>
                <w:rFonts w:ascii="Times New Roman" w:hAnsi="Times New Roman"/>
                <w:sz w:val="24"/>
                <w:szCs w:val="24"/>
              </w:rPr>
            </w:pPr>
            <w:r>
              <w:rPr>
                <w:rFonts w:ascii="Times New Roman" w:hAnsi="Times New Roman"/>
                <w:sz w:val="24"/>
                <w:szCs w:val="24"/>
              </w:rPr>
              <w:t xml:space="preserve">Provide knowledge on </w:t>
            </w:r>
            <w:r w:rsidRPr="00162FFC">
              <w:rPr>
                <w:rFonts w:ascii="Times New Roman" w:hAnsi="Times New Roman"/>
                <w:sz w:val="24"/>
                <w:szCs w:val="24"/>
              </w:rPr>
              <w:t>the role of science in guiding assessment and intervention choices of children and their families and the way in which that evidence creates changes in our understanding of children and their families and choices of appropriate intervention</w:t>
            </w:r>
          </w:p>
          <w:p w14:paraId="69CDAF5A" w14:textId="77777777" w:rsidR="00F553D6" w:rsidRDefault="00F553D6" w:rsidP="00304613">
            <w:pPr>
              <w:rPr>
                <w:rFonts w:ascii="Times New Roman" w:hAnsi="Times New Roman"/>
                <w:sz w:val="24"/>
                <w:szCs w:val="24"/>
              </w:rPr>
            </w:pPr>
          </w:p>
        </w:tc>
      </w:tr>
      <w:tr w:rsidR="00F553D6" w:rsidRPr="006B45CD" w14:paraId="4B2B8DAF" w14:textId="77777777" w:rsidTr="00304613">
        <w:trPr>
          <w:cantSplit/>
        </w:trPr>
        <w:tc>
          <w:tcPr>
            <w:tcW w:w="1368" w:type="dxa"/>
            <w:tcBorders>
              <w:top w:val="single" w:sz="8" w:space="0" w:color="C0504D"/>
              <w:bottom w:val="single" w:sz="8" w:space="0" w:color="C0504D"/>
            </w:tcBorders>
          </w:tcPr>
          <w:p w14:paraId="5DDF73A2" w14:textId="77777777" w:rsidR="00F553D6" w:rsidRPr="007747DA" w:rsidRDefault="00F553D6" w:rsidP="00304613">
            <w:pPr>
              <w:jc w:val="center"/>
              <w:rPr>
                <w:rFonts w:ascii="Times New Roman" w:hAnsi="Times New Roman"/>
                <w:sz w:val="24"/>
                <w:szCs w:val="24"/>
              </w:rPr>
            </w:pPr>
            <w:r w:rsidRPr="007747DA">
              <w:rPr>
                <w:rFonts w:ascii="Times New Roman" w:hAnsi="Times New Roman"/>
                <w:sz w:val="24"/>
                <w:szCs w:val="24"/>
              </w:rPr>
              <w:t>8</w:t>
            </w:r>
          </w:p>
        </w:tc>
        <w:tc>
          <w:tcPr>
            <w:tcW w:w="8190" w:type="dxa"/>
            <w:tcBorders>
              <w:top w:val="single" w:sz="8" w:space="0" w:color="C0504D"/>
              <w:bottom w:val="single" w:sz="8" w:space="0" w:color="C0504D"/>
            </w:tcBorders>
          </w:tcPr>
          <w:p w14:paraId="6063F840" w14:textId="77777777" w:rsidR="00F553D6" w:rsidRPr="007747DA" w:rsidRDefault="00F553D6" w:rsidP="00304613">
            <w:pPr>
              <w:rPr>
                <w:rFonts w:ascii="Times New Roman" w:hAnsi="Times New Roman"/>
                <w:sz w:val="24"/>
                <w:szCs w:val="24"/>
              </w:rPr>
            </w:pPr>
            <w:r w:rsidRPr="007747DA">
              <w:rPr>
                <w:rFonts w:ascii="Times New Roman" w:hAnsi="Times New Roman"/>
                <w:sz w:val="24"/>
                <w:szCs w:val="24"/>
              </w:rPr>
              <w:t>Provide knowledge on the importance of intervention on micro, mezzo, and macro systems levels and the role of social policy in influencing decisions in working with children and their families.</w:t>
            </w:r>
          </w:p>
          <w:p w14:paraId="76378663" w14:textId="77777777" w:rsidR="00F553D6" w:rsidRPr="007747DA" w:rsidRDefault="00F553D6" w:rsidP="00304613">
            <w:pPr>
              <w:rPr>
                <w:rFonts w:ascii="Times New Roman" w:hAnsi="Times New Roman"/>
                <w:sz w:val="24"/>
                <w:szCs w:val="24"/>
              </w:rPr>
            </w:pPr>
          </w:p>
        </w:tc>
      </w:tr>
    </w:tbl>
    <w:p w14:paraId="60E74704" w14:textId="77777777" w:rsidR="00F553D6" w:rsidRDefault="00F553D6" w:rsidP="00F553D6"/>
    <w:p w14:paraId="239C597E" w14:textId="77777777" w:rsidR="00F553D6" w:rsidRDefault="00F553D6" w:rsidP="00F553D6"/>
    <w:p w14:paraId="298D8B13" w14:textId="16B43299" w:rsidR="006433E8" w:rsidRDefault="006433E8" w:rsidP="006433E8">
      <w:pPr>
        <w:pStyle w:val="Heading1"/>
        <w:numPr>
          <w:ilvl w:val="0"/>
          <w:numId w:val="0"/>
        </w:numPr>
      </w:pPr>
      <w:r>
        <w:t xml:space="preserve">V.  Course format / </w:t>
      </w:r>
      <w:r w:rsidRPr="003F5ABA">
        <w:t>Instructional Methods</w:t>
      </w:r>
    </w:p>
    <w:p w14:paraId="361D2228" w14:textId="77777777" w:rsidR="006433E8" w:rsidRPr="00F63447" w:rsidRDefault="006433E8" w:rsidP="006433E8">
      <w:pPr>
        <w:pStyle w:val="BodyText"/>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402205F9" w14:textId="77777777" w:rsidR="00F553D6" w:rsidRDefault="00F553D6" w:rsidP="00F553D6">
      <w:pPr>
        <w:spacing w:after="160" w:line="259" w:lineRule="auto"/>
        <w:rPr>
          <w:rFonts w:ascii="Times New Roman" w:hAnsi="Times New Roman"/>
          <w:b/>
          <w:smallCaps/>
          <w:color w:val="C00000"/>
          <w:lang w:val="x-none" w:eastAsia="x-none"/>
        </w:rPr>
      </w:pPr>
      <w:r>
        <w:rPr>
          <w:rFonts w:ascii="Times New Roman" w:hAnsi="Times New Roman"/>
        </w:rPr>
        <w:br w:type="page"/>
      </w:r>
    </w:p>
    <w:p w14:paraId="744BFB12" w14:textId="1A05D7CC" w:rsidR="00F553D6" w:rsidRPr="000E270C" w:rsidRDefault="006433E8" w:rsidP="006433E8">
      <w:pPr>
        <w:pStyle w:val="Heading1"/>
        <w:numPr>
          <w:ilvl w:val="0"/>
          <w:numId w:val="0"/>
        </w:numPr>
        <w:rPr>
          <w:rFonts w:ascii="Times New Roman" w:hAnsi="Times New Roman"/>
        </w:rPr>
      </w:pPr>
      <w:r>
        <w:rPr>
          <w:rFonts w:ascii="Times New Roman" w:hAnsi="Times New Roman"/>
        </w:rPr>
        <w:lastRenderedPageBreak/>
        <w:t xml:space="preserve">VI.  </w:t>
      </w:r>
      <w:r w:rsidR="00FB2765">
        <w:rPr>
          <w:rFonts w:ascii="Times New Roman" w:hAnsi="Times New Roman"/>
        </w:rPr>
        <w:t xml:space="preserve"> </w:t>
      </w:r>
      <w:r w:rsidR="00F553D6" w:rsidRPr="000E270C">
        <w:rPr>
          <w:rFonts w:ascii="Times New Roman" w:hAnsi="Times New Roman"/>
        </w:rPr>
        <w:t>Student Learning Outcomes</w:t>
      </w:r>
    </w:p>
    <w:p w14:paraId="21EBC4AC" w14:textId="77777777" w:rsidR="00F553D6" w:rsidRPr="000E270C" w:rsidRDefault="00F553D6" w:rsidP="00F553D6">
      <w:pPr>
        <w:spacing w:after="240"/>
        <w:rPr>
          <w:rFonts w:ascii="Times New Roman" w:hAnsi="Times New Roman"/>
          <w:sz w:val="24"/>
          <w:szCs w:val="24"/>
        </w:rPr>
      </w:pPr>
      <w:r w:rsidRPr="000E270C">
        <w:rPr>
          <w:rFonts w:ascii="Times New Roman" w:hAnsi="Times New Roman"/>
          <w:sz w:val="24"/>
          <w:szCs w:val="24"/>
        </w:rPr>
        <w:t xml:space="preserve">Student learning for this course relates to one or more of the following </w:t>
      </w:r>
      <w:r w:rsidR="00FB2765">
        <w:rPr>
          <w:rFonts w:ascii="Times New Roman" w:hAnsi="Times New Roman"/>
          <w:sz w:val="24"/>
          <w:szCs w:val="24"/>
        </w:rPr>
        <w:t>10</w:t>
      </w:r>
      <w:r w:rsidR="00FB2765" w:rsidRPr="000E270C">
        <w:rPr>
          <w:rFonts w:ascii="Times New Roman" w:hAnsi="Times New Roman"/>
          <w:sz w:val="24"/>
          <w:szCs w:val="24"/>
        </w:rPr>
        <w:t xml:space="preserve"> </w:t>
      </w:r>
      <w:r w:rsidRPr="000E270C">
        <w:rPr>
          <w:rFonts w:ascii="Times New Roman" w:hAnsi="Times New Roman"/>
          <w:sz w:val="24"/>
          <w:szCs w:val="24"/>
        </w:rPr>
        <w:t>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F553D6" w:rsidRPr="000E270C" w14:paraId="1806B197" w14:textId="77777777" w:rsidTr="00304613">
        <w:trPr>
          <w:cantSplit/>
          <w:jc w:val="center"/>
        </w:trPr>
        <w:tc>
          <w:tcPr>
            <w:tcW w:w="4807" w:type="dxa"/>
            <w:gridSpan w:val="2"/>
            <w:tcBorders>
              <w:top w:val="single" w:sz="8" w:space="0" w:color="C0504D"/>
              <w:left w:val="single" w:sz="8" w:space="0" w:color="C0504D"/>
              <w:bottom w:val="single" w:sz="8" w:space="0" w:color="C0504D"/>
            </w:tcBorders>
            <w:vAlign w:val="bottom"/>
          </w:tcPr>
          <w:p w14:paraId="6CE4B9F2" w14:textId="77777777" w:rsidR="00F553D6" w:rsidRPr="000E270C" w:rsidRDefault="00F553D6" w:rsidP="00304613">
            <w:pPr>
              <w:jc w:val="center"/>
              <w:rPr>
                <w:rFonts w:ascii="Times New Roman" w:hAnsi="Times New Roman"/>
                <w:b/>
                <w:bCs/>
                <w:sz w:val="24"/>
                <w:szCs w:val="24"/>
              </w:rPr>
            </w:pPr>
            <w:r w:rsidRPr="000E270C">
              <w:rPr>
                <w:rFonts w:ascii="Times New Roman" w:hAnsi="Times New Roman"/>
                <w:b/>
                <w:bCs/>
                <w:sz w:val="24"/>
                <w:szCs w:val="24"/>
              </w:rPr>
              <w:t>Social Work Core Competencies</w:t>
            </w:r>
          </w:p>
        </w:tc>
        <w:tc>
          <w:tcPr>
            <w:tcW w:w="1408" w:type="dxa"/>
            <w:tcBorders>
              <w:top w:val="single" w:sz="8" w:space="0" w:color="C0504D"/>
              <w:left w:val="single" w:sz="8" w:space="0" w:color="C0504D"/>
              <w:bottom w:val="single" w:sz="8" w:space="0" w:color="C0504D"/>
            </w:tcBorders>
            <w:vAlign w:val="bottom"/>
          </w:tcPr>
          <w:p w14:paraId="1DBE7359" w14:textId="77777777" w:rsidR="00F553D6" w:rsidRPr="000E270C" w:rsidRDefault="00F553D6" w:rsidP="00304613">
            <w:pPr>
              <w:jc w:val="center"/>
              <w:rPr>
                <w:rFonts w:ascii="Times New Roman" w:hAnsi="Times New Roman"/>
                <w:b/>
                <w:bCs/>
                <w:sz w:val="24"/>
                <w:szCs w:val="24"/>
              </w:rPr>
            </w:pPr>
            <w:r w:rsidRPr="000E270C">
              <w:rPr>
                <w:rFonts w:ascii="Times New Roman" w:hAnsi="Times New Roman"/>
                <w:b/>
                <w:bCs/>
                <w:sz w:val="24"/>
                <w:szCs w:val="24"/>
              </w:rPr>
              <w:t>SOWK 609</w:t>
            </w:r>
          </w:p>
        </w:tc>
        <w:tc>
          <w:tcPr>
            <w:tcW w:w="1408" w:type="dxa"/>
            <w:tcBorders>
              <w:top w:val="single" w:sz="8" w:space="0" w:color="C0504D"/>
              <w:left w:val="single" w:sz="8" w:space="0" w:color="C0504D"/>
              <w:bottom w:val="single" w:sz="8" w:space="0" w:color="C0504D"/>
            </w:tcBorders>
            <w:vAlign w:val="bottom"/>
          </w:tcPr>
          <w:p w14:paraId="2E5BEFAE" w14:textId="77777777" w:rsidR="00F553D6" w:rsidRPr="000E270C" w:rsidRDefault="00F553D6" w:rsidP="00304613">
            <w:pPr>
              <w:jc w:val="center"/>
              <w:rPr>
                <w:rFonts w:ascii="Times New Roman" w:hAnsi="Times New Roman"/>
                <w:b/>
                <w:bCs/>
                <w:sz w:val="24"/>
                <w:szCs w:val="24"/>
              </w:rPr>
            </w:pPr>
            <w:r w:rsidRPr="000E270C">
              <w:rPr>
                <w:rFonts w:ascii="Times New Roman" w:hAnsi="Times New Roman"/>
                <w:b/>
                <w:bCs/>
                <w:sz w:val="24"/>
                <w:szCs w:val="24"/>
              </w:rPr>
              <w:t>Course Objective</w:t>
            </w:r>
          </w:p>
        </w:tc>
      </w:tr>
      <w:tr w:rsidR="00F553D6" w:rsidRPr="000E270C" w14:paraId="5162DC3F" w14:textId="77777777" w:rsidTr="00304613">
        <w:trPr>
          <w:cantSplit/>
          <w:jc w:val="center"/>
        </w:trPr>
        <w:tc>
          <w:tcPr>
            <w:tcW w:w="644" w:type="dxa"/>
            <w:tcBorders>
              <w:top w:val="single" w:sz="8" w:space="0" w:color="C0504D"/>
              <w:left w:val="single" w:sz="8" w:space="0" w:color="C0504D"/>
              <w:bottom w:val="single" w:sz="8" w:space="0" w:color="C0504D"/>
            </w:tcBorders>
          </w:tcPr>
          <w:p w14:paraId="53D7BD5A" w14:textId="77777777" w:rsidR="00F553D6" w:rsidRPr="000E270C" w:rsidRDefault="00F553D6" w:rsidP="00304613">
            <w:pPr>
              <w:jc w:val="center"/>
              <w:rPr>
                <w:rFonts w:ascii="Times New Roman" w:hAnsi="Times New Roman"/>
                <w:bCs/>
                <w:sz w:val="24"/>
                <w:szCs w:val="24"/>
              </w:rPr>
            </w:pPr>
            <w:r w:rsidRPr="000E270C">
              <w:rPr>
                <w:rFonts w:ascii="Times New Roman" w:hAnsi="Times New Roman"/>
                <w:bCs/>
                <w:sz w:val="24"/>
                <w:szCs w:val="24"/>
              </w:rPr>
              <w:t>1</w:t>
            </w:r>
          </w:p>
        </w:tc>
        <w:tc>
          <w:tcPr>
            <w:tcW w:w="4163" w:type="dxa"/>
            <w:tcBorders>
              <w:top w:val="single" w:sz="8" w:space="0" w:color="C0504D"/>
              <w:bottom w:val="single" w:sz="8" w:space="0" w:color="C0504D"/>
              <w:right w:val="single" w:sz="8" w:space="0" w:color="C0504D"/>
            </w:tcBorders>
          </w:tcPr>
          <w:p w14:paraId="16881B30" w14:textId="77777777" w:rsidR="00F553D6" w:rsidRPr="000E270C" w:rsidRDefault="00F553D6" w:rsidP="00304613">
            <w:pPr>
              <w:rPr>
                <w:rFonts w:ascii="Times New Roman" w:hAnsi="Times New Roman"/>
                <w:b/>
                <w:bCs/>
                <w:sz w:val="24"/>
                <w:szCs w:val="24"/>
              </w:rPr>
            </w:pPr>
            <w:r w:rsidRPr="000E270C">
              <w:rPr>
                <w:rFonts w:ascii="Times New Roman" w:hAnsi="Times New Roman"/>
                <w:b/>
                <w:bCs/>
                <w:sz w:val="24"/>
                <w:szCs w:val="24"/>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14:paraId="7E87ACB7" w14:textId="77777777" w:rsidR="00F553D6" w:rsidRPr="00AE6F76" w:rsidRDefault="00725D00" w:rsidP="00304613">
            <w:pPr>
              <w:jc w:val="center"/>
              <w:rPr>
                <w:rFonts w:ascii="Times New Roman" w:hAnsi="Times New Roman"/>
                <w:b/>
                <w:bCs/>
                <w:sz w:val="24"/>
                <w:szCs w:val="24"/>
              </w:rPr>
            </w:pPr>
            <w:r w:rsidRPr="00AE6F76">
              <w:rPr>
                <w:rFonts w:ascii="Times New Roman" w:hAnsi="Times New Roman"/>
                <w:b/>
                <w:bCs/>
                <w:sz w:val="24"/>
                <w:szCs w:val="24"/>
              </w:rPr>
              <w:t>*</w:t>
            </w:r>
          </w:p>
        </w:tc>
        <w:tc>
          <w:tcPr>
            <w:tcW w:w="1408" w:type="dxa"/>
            <w:tcBorders>
              <w:top w:val="single" w:sz="8" w:space="0" w:color="C0504D"/>
              <w:left w:val="single" w:sz="8" w:space="0" w:color="C0504D"/>
              <w:bottom w:val="single" w:sz="8" w:space="0" w:color="C0504D"/>
            </w:tcBorders>
          </w:tcPr>
          <w:p w14:paraId="35F9F619" w14:textId="77777777" w:rsidR="00F553D6" w:rsidRPr="00AE6F76" w:rsidRDefault="00F553D6" w:rsidP="00304613">
            <w:pPr>
              <w:jc w:val="center"/>
              <w:rPr>
                <w:rFonts w:ascii="Times New Roman" w:hAnsi="Times New Roman"/>
                <w:b/>
                <w:bCs/>
                <w:color w:val="C00000"/>
                <w:sz w:val="24"/>
                <w:szCs w:val="24"/>
              </w:rPr>
            </w:pPr>
            <w:r w:rsidRPr="00AE6F76">
              <w:rPr>
                <w:rFonts w:ascii="Times New Roman" w:hAnsi="Times New Roman"/>
                <w:b/>
                <w:bCs/>
                <w:color w:val="C00000"/>
                <w:sz w:val="24"/>
                <w:szCs w:val="24"/>
              </w:rPr>
              <w:t>6</w:t>
            </w:r>
          </w:p>
        </w:tc>
      </w:tr>
      <w:tr w:rsidR="00F553D6" w:rsidRPr="000E270C" w14:paraId="7582D2CB" w14:textId="77777777" w:rsidTr="00304613">
        <w:trPr>
          <w:cantSplit/>
          <w:jc w:val="center"/>
        </w:trPr>
        <w:tc>
          <w:tcPr>
            <w:tcW w:w="644" w:type="dxa"/>
            <w:tcBorders>
              <w:top w:val="single" w:sz="8" w:space="0" w:color="C0504D"/>
              <w:bottom w:val="single" w:sz="8" w:space="0" w:color="C0504D"/>
            </w:tcBorders>
            <w:shd w:val="clear" w:color="auto" w:fill="auto"/>
          </w:tcPr>
          <w:p w14:paraId="58A83B72"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2</w:t>
            </w:r>
          </w:p>
        </w:tc>
        <w:tc>
          <w:tcPr>
            <w:tcW w:w="4163" w:type="dxa"/>
            <w:tcBorders>
              <w:top w:val="single" w:sz="8" w:space="0" w:color="C0504D"/>
              <w:bottom w:val="single" w:sz="8" w:space="0" w:color="C0504D"/>
              <w:right w:val="single" w:sz="8" w:space="0" w:color="C0504D"/>
            </w:tcBorders>
            <w:shd w:val="clear" w:color="auto" w:fill="auto"/>
          </w:tcPr>
          <w:p w14:paraId="48FD6718"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3C68E606" w14:textId="77777777"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shd w:val="clear" w:color="auto" w:fill="auto"/>
          </w:tcPr>
          <w:p w14:paraId="1F4D5A02"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1, 3</w:t>
            </w:r>
          </w:p>
        </w:tc>
      </w:tr>
      <w:tr w:rsidR="00F553D6" w:rsidRPr="000E270C" w14:paraId="7EA11FA5" w14:textId="77777777" w:rsidTr="00304613">
        <w:trPr>
          <w:cantSplit/>
          <w:jc w:val="center"/>
        </w:trPr>
        <w:tc>
          <w:tcPr>
            <w:tcW w:w="644" w:type="dxa"/>
            <w:tcBorders>
              <w:top w:val="single" w:sz="8" w:space="0" w:color="C0504D"/>
              <w:left w:val="single" w:sz="8" w:space="0" w:color="C0504D"/>
              <w:bottom w:val="single" w:sz="8" w:space="0" w:color="C0504D"/>
            </w:tcBorders>
          </w:tcPr>
          <w:p w14:paraId="36DDAE4E"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3</w:t>
            </w:r>
          </w:p>
        </w:tc>
        <w:tc>
          <w:tcPr>
            <w:tcW w:w="4163" w:type="dxa"/>
            <w:tcBorders>
              <w:top w:val="single" w:sz="8" w:space="0" w:color="C0504D"/>
              <w:bottom w:val="single" w:sz="8" w:space="0" w:color="C0504D"/>
              <w:right w:val="single" w:sz="8" w:space="0" w:color="C0504D"/>
            </w:tcBorders>
          </w:tcPr>
          <w:p w14:paraId="7174CA36"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14:paraId="287E7EB1" w14:textId="77777777" w:rsidR="00F553D6" w:rsidRPr="00AE6F76" w:rsidRDefault="00F553D6" w:rsidP="00304613">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14:paraId="17CF168F" w14:textId="77777777" w:rsidR="00F553D6" w:rsidRPr="00AE6F76" w:rsidRDefault="00F553D6" w:rsidP="00304613">
            <w:pPr>
              <w:jc w:val="center"/>
              <w:rPr>
                <w:rFonts w:ascii="Times New Roman" w:hAnsi="Times New Roman"/>
                <w:b/>
                <w:color w:val="C00000"/>
                <w:sz w:val="24"/>
                <w:szCs w:val="24"/>
              </w:rPr>
            </w:pPr>
          </w:p>
        </w:tc>
      </w:tr>
      <w:tr w:rsidR="00F553D6" w:rsidRPr="000E270C" w14:paraId="512F31D6" w14:textId="77777777" w:rsidTr="00304613">
        <w:trPr>
          <w:cantSplit/>
          <w:jc w:val="center"/>
        </w:trPr>
        <w:tc>
          <w:tcPr>
            <w:tcW w:w="644" w:type="dxa"/>
            <w:tcBorders>
              <w:top w:val="single" w:sz="8" w:space="0" w:color="C0504D"/>
              <w:bottom w:val="single" w:sz="8" w:space="0" w:color="C0504D"/>
            </w:tcBorders>
            <w:shd w:val="clear" w:color="auto" w:fill="auto"/>
          </w:tcPr>
          <w:p w14:paraId="064809E3" w14:textId="77777777" w:rsidR="00F553D6" w:rsidRPr="000E270C" w:rsidRDefault="00F553D6" w:rsidP="00304613">
            <w:pPr>
              <w:jc w:val="center"/>
              <w:rPr>
                <w:rFonts w:ascii="Times New Roman" w:hAnsi="Times New Roman"/>
                <w:b/>
                <w:sz w:val="24"/>
                <w:szCs w:val="24"/>
              </w:rPr>
            </w:pPr>
            <w:r w:rsidRPr="000E270C">
              <w:rPr>
                <w:rFonts w:ascii="Times New Roman" w:hAnsi="Times New Roman"/>
                <w:b/>
                <w:sz w:val="24"/>
                <w:szCs w:val="24"/>
              </w:rPr>
              <w:t>4</w:t>
            </w:r>
          </w:p>
        </w:tc>
        <w:tc>
          <w:tcPr>
            <w:tcW w:w="4163" w:type="dxa"/>
            <w:tcBorders>
              <w:top w:val="single" w:sz="8" w:space="0" w:color="C0504D"/>
              <w:bottom w:val="single" w:sz="8" w:space="0" w:color="C0504D"/>
              <w:right w:val="single" w:sz="8" w:space="0" w:color="C0504D"/>
            </w:tcBorders>
            <w:shd w:val="clear" w:color="auto" w:fill="auto"/>
          </w:tcPr>
          <w:p w14:paraId="14AFF035"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Engage in Practice-</w:t>
            </w:r>
            <w:r w:rsidR="00FB2765">
              <w:rPr>
                <w:rFonts w:ascii="Times New Roman" w:hAnsi="Times New Roman"/>
                <w:b/>
                <w:sz w:val="24"/>
                <w:szCs w:val="24"/>
              </w:rPr>
              <w:t>I</w:t>
            </w:r>
            <w:r w:rsidRPr="000E270C">
              <w:rPr>
                <w:rFonts w:ascii="Times New Roman" w:hAnsi="Times New Roman"/>
                <w:b/>
                <w:sz w:val="24"/>
                <w:szCs w:val="24"/>
              </w:rPr>
              <w:t>nformed Research and Research-</w:t>
            </w:r>
            <w:r w:rsidR="00FB2765">
              <w:rPr>
                <w:rFonts w:ascii="Times New Roman" w:hAnsi="Times New Roman"/>
                <w:b/>
                <w:sz w:val="24"/>
                <w:szCs w:val="24"/>
              </w:rPr>
              <w:t>I</w:t>
            </w:r>
            <w:r w:rsidRPr="000E270C">
              <w:rPr>
                <w:rFonts w:ascii="Times New Roman" w:hAnsi="Times New Roman"/>
                <w:b/>
                <w:sz w:val="24"/>
                <w:szCs w:val="24"/>
              </w:rPr>
              <w:t>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3C9ED135" w14:textId="77777777"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shd w:val="clear" w:color="auto" w:fill="auto"/>
          </w:tcPr>
          <w:p w14:paraId="33CCC1AF"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7</w:t>
            </w:r>
          </w:p>
        </w:tc>
      </w:tr>
      <w:tr w:rsidR="00F553D6" w:rsidRPr="000E270C" w14:paraId="5F3C965C" w14:textId="77777777" w:rsidTr="00304613">
        <w:trPr>
          <w:cantSplit/>
          <w:jc w:val="center"/>
        </w:trPr>
        <w:tc>
          <w:tcPr>
            <w:tcW w:w="644" w:type="dxa"/>
            <w:tcBorders>
              <w:top w:val="single" w:sz="8" w:space="0" w:color="C0504D"/>
              <w:bottom w:val="single" w:sz="8" w:space="0" w:color="C0504D"/>
            </w:tcBorders>
          </w:tcPr>
          <w:p w14:paraId="1A97C1BA"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5</w:t>
            </w:r>
          </w:p>
        </w:tc>
        <w:tc>
          <w:tcPr>
            <w:tcW w:w="4163" w:type="dxa"/>
            <w:tcBorders>
              <w:top w:val="single" w:sz="8" w:space="0" w:color="C0504D"/>
              <w:bottom w:val="single" w:sz="8" w:space="0" w:color="C0504D"/>
              <w:right w:val="single" w:sz="8" w:space="0" w:color="C0504D"/>
            </w:tcBorders>
          </w:tcPr>
          <w:p w14:paraId="4AEFAE06"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14:paraId="67F3F185" w14:textId="77777777" w:rsidR="00F553D6" w:rsidRPr="00AE6F76" w:rsidRDefault="00F553D6" w:rsidP="00304613">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14:paraId="14857740" w14:textId="77777777" w:rsidR="00F553D6" w:rsidRPr="00AE6F76" w:rsidRDefault="00F553D6" w:rsidP="00304613">
            <w:pPr>
              <w:jc w:val="center"/>
              <w:rPr>
                <w:rFonts w:ascii="Times New Roman" w:hAnsi="Times New Roman"/>
                <w:b/>
                <w:color w:val="C00000"/>
                <w:sz w:val="24"/>
                <w:szCs w:val="24"/>
              </w:rPr>
            </w:pPr>
          </w:p>
        </w:tc>
      </w:tr>
      <w:tr w:rsidR="00F553D6" w:rsidRPr="000E270C" w14:paraId="61B25F6E" w14:textId="77777777" w:rsidTr="00304613">
        <w:trPr>
          <w:cantSplit/>
          <w:jc w:val="center"/>
        </w:trPr>
        <w:tc>
          <w:tcPr>
            <w:tcW w:w="644" w:type="dxa"/>
            <w:tcBorders>
              <w:top w:val="single" w:sz="8" w:space="0" w:color="C0504D"/>
              <w:bottom w:val="single" w:sz="8" w:space="0" w:color="C0504D"/>
            </w:tcBorders>
            <w:shd w:val="clear" w:color="auto" w:fill="auto"/>
          </w:tcPr>
          <w:p w14:paraId="32612588"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6</w:t>
            </w:r>
          </w:p>
        </w:tc>
        <w:tc>
          <w:tcPr>
            <w:tcW w:w="4163" w:type="dxa"/>
            <w:tcBorders>
              <w:top w:val="single" w:sz="8" w:space="0" w:color="C0504D"/>
              <w:bottom w:val="single" w:sz="8" w:space="0" w:color="C0504D"/>
              <w:right w:val="single" w:sz="8" w:space="0" w:color="C0504D"/>
            </w:tcBorders>
            <w:shd w:val="clear" w:color="auto" w:fill="auto"/>
          </w:tcPr>
          <w:p w14:paraId="53E9B1A4" w14:textId="77777777" w:rsidR="00F553D6" w:rsidRPr="000E270C" w:rsidRDefault="00F553D6" w:rsidP="00FB2765">
            <w:pPr>
              <w:rPr>
                <w:rFonts w:ascii="Times New Roman" w:hAnsi="Times New Roman"/>
                <w:b/>
                <w:sz w:val="24"/>
                <w:szCs w:val="24"/>
              </w:rPr>
            </w:pPr>
            <w:r w:rsidRPr="000E270C">
              <w:rPr>
                <w:rFonts w:ascii="Times New Roman" w:hAnsi="Times New Roman"/>
                <w:b/>
                <w:sz w:val="24"/>
                <w:szCs w:val="24"/>
              </w:rPr>
              <w:t xml:space="preserve">Engage </w:t>
            </w:r>
            <w:proofErr w:type="gramStart"/>
            <w:r w:rsidR="00FB2765">
              <w:rPr>
                <w:rFonts w:ascii="Times New Roman" w:hAnsi="Times New Roman"/>
                <w:b/>
                <w:sz w:val="24"/>
                <w:szCs w:val="24"/>
              </w:rPr>
              <w:t>W</w:t>
            </w:r>
            <w:r w:rsidRPr="000E270C">
              <w:rPr>
                <w:rFonts w:ascii="Times New Roman" w:hAnsi="Times New Roman"/>
                <w:b/>
                <w:sz w:val="24"/>
                <w:szCs w:val="24"/>
              </w:rPr>
              <w:t>ith</w:t>
            </w:r>
            <w:proofErr w:type="gramEnd"/>
            <w:r w:rsidRPr="000E270C">
              <w:rPr>
                <w:rFonts w:ascii="Times New Roman" w:hAnsi="Times New Roman"/>
                <w:b/>
                <w:sz w:val="24"/>
                <w:szCs w:val="24"/>
              </w:rPr>
              <w:t xml:space="preserve">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4750B53F" w14:textId="77777777"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shd w:val="clear" w:color="auto" w:fill="auto"/>
          </w:tcPr>
          <w:p w14:paraId="7E461577"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r w:rsidR="00F553D6" w:rsidRPr="000E270C" w14:paraId="3A5CE17D" w14:textId="77777777" w:rsidTr="00304613">
        <w:trPr>
          <w:cantSplit/>
          <w:jc w:val="center"/>
        </w:trPr>
        <w:tc>
          <w:tcPr>
            <w:tcW w:w="644" w:type="dxa"/>
            <w:tcBorders>
              <w:top w:val="single" w:sz="8" w:space="0" w:color="C0504D"/>
              <w:bottom w:val="single" w:sz="8" w:space="0" w:color="C0504D"/>
            </w:tcBorders>
          </w:tcPr>
          <w:p w14:paraId="1303D9B4"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7</w:t>
            </w:r>
          </w:p>
        </w:tc>
        <w:tc>
          <w:tcPr>
            <w:tcW w:w="4163" w:type="dxa"/>
            <w:tcBorders>
              <w:top w:val="single" w:sz="8" w:space="0" w:color="C0504D"/>
              <w:bottom w:val="single" w:sz="8" w:space="0" w:color="C0504D"/>
              <w:right w:val="single" w:sz="8" w:space="0" w:color="C0504D"/>
            </w:tcBorders>
          </w:tcPr>
          <w:p w14:paraId="15C38098"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08291586" w14:textId="77777777"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tcPr>
          <w:p w14:paraId="2B2B620A"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r w:rsidR="00F553D6" w:rsidRPr="000E270C" w14:paraId="7D957E7A" w14:textId="77777777" w:rsidTr="00304613">
        <w:trPr>
          <w:cantSplit/>
          <w:jc w:val="center"/>
        </w:trPr>
        <w:tc>
          <w:tcPr>
            <w:tcW w:w="644" w:type="dxa"/>
            <w:tcBorders>
              <w:top w:val="single" w:sz="8" w:space="0" w:color="C0504D"/>
              <w:bottom w:val="single" w:sz="8" w:space="0" w:color="C0504D"/>
            </w:tcBorders>
          </w:tcPr>
          <w:p w14:paraId="184359AB"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8</w:t>
            </w:r>
          </w:p>
        </w:tc>
        <w:tc>
          <w:tcPr>
            <w:tcW w:w="4163" w:type="dxa"/>
            <w:tcBorders>
              <w:top w:val="single" w:sz="8" w:space="0" w:color="C0504D"/>
              <w:bottom w:val="single" w:sz="8" w:space="0" w:color="C0504D"/>
              <w:right w:val="single" w:sz="8" w:space="0" w:color="C0504D"/>
            </w:tcBorders>
          </w:tcPr>
          <w:p w14:paraId="6AD3C61E" w14:textId="77777777" w:rsidR="00F553D6" w:rsidRPr="000E270C" w:rsidRDefault="00F553D6" w:rsidP="00FB2765">
            <w:pPr>
              <w:rPr>
                <w:rFonts w:ascii="Times New Roman" w:hAnsi="Times New Roman"/>
                <w:b/>
                <w:sz w:val="24"/>
                <w:szCs w:val="24"/>
              </w:rPr>
            </w:pPr>
            <w:r w:rsidRPr="000E270C">
              <w:rPr>
                <w:rFonts w:ascii="Times New Roman" w:hAnsi="Times New Roman"/>
                <w:b/>
                <w:sz w:val="24"/>
                <w:szCs w:val="24"/>
              </w:rPr>
              <w:t xml:space="preserve">Intervene </w:t>
            </w:r>
            <w:proofErr w:type="gramStart"/>
            <w:r w:rsidR="00FB2765">
              <w:rPr>
                <w:rFonts w:ascii="Times New Roman" w:hAnsi="Times New Roman"/>
                <w:b/>
                <w:sz w:val="24"/>
                <w:szCs w:val="24"/>
              </w:rPr>
              <w:t>W</w:t>
            </w:r>
            <w:r w:rsidRPr="000E270C">
              <w:rPr>
                <w:rFonts w:ascii="Times New Roman" w:hAnsi="Times New Roman"/>
                <w:b/>
                <w:sz w:val="24"/>
                <w:szCs w:val="24"/>
              </w:rPr>
              <w:t>ith</w:t>
            </w:r>
            <w:proofErr w:type="gramEnd"/>
            <w:r w:rsidRPr="000E270C">
              <w:rPr>
                <w:rFonts w:ascii="Times New Roman" w:hAnsi="Times New Roman"/>
                <w:b/>
                <w:sz w:val="24"/>
                <w:szCs w:val="24"/>
              </w:rPr>
              <w:t xml:space="preserve">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5964544C" w14:textId="77777777"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tcPr>
          <w:p w14:paraId="7902DAEC"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r w:rsidR="00F553D6" w:rsidRPr="000E270C" w14:paraId="5567F9D2" w14:textId="77777777" w:rsidTr="00304613">
        <w:trPr>
          <w:cantSplit/>
          <w:jc w:val="center"/>
        </w:trPr>
        <w:tc>
          <w:tcPr>
            <w:tcW w:w="644" w:type="dxa"/>
            <w:tcBorders>
              <w:top w:val="single" w:sz="8" w:space="0" w:color="C0504D"/>
              <w:bottom w:val="single" w:sz="8" w:space="0" w:color="C0504D"/>
            </w:tcBorders>
          </w:tcPr>
          <w:p w14:paraId="6B21FA24"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9</w:t>
            </w:r>
          </w:p>
        </w:tc>
        <w:tc>
          <w:tcPr>
            <w:tcW w:w="4163" w:type="dxa"/>
            <w:tcBorders>
              <w:top w:val="single" w:sz="8" w:space="0" w:color="C0504D"/>
              <w:bottom w:val="single" w:sz="8" w:space="0" w:color="C0504D"/>
              <w:right w:val="single" w:sz="8" w:space="0" w:color="C0504D"/>
            </w:tcBorders>
          </w:tcPr>
          <w:p w14:paraId="11861F9B" w14:textId="77777777" w:rsidR="00F553D6" w:rsidRPr="000E270C" w:rsidRDefault="00F553D6" w:rsidP="00FB2765">
            <w:pPr>
              <w:rPr>
                <w:rFonts w:ascii="Times New Roman" w:hAnsi="Times New Roman"/>
                <w:b/>
                <w:sz w:val="24"/>
                <w:szCs w:val="24"/>
              </w:rPr>
            </w:pPr>
            <w:r w:rsidRPr="000E270C">
              <w:rPr>
                <w:rFonts w:ascii="Times New Roman" w:hAnsi="Times New Roman"/>
                <w:b/>
                <w:sz w:val="24"/>
                <w:szCs w:val="24"/>
              </w:rPr>
              <w:t xml:space="preserve">Evaluate Practice </w:t>
            </w:r>
            <w:proofErr w:type="gramStart"/>
            <w:r w:rsidR="00FB2765">
              <w:rPr>
                <w:rFonts w:ascii="Times New Roman" w:hAnsi="Times New Roman"/>
                <w:b/>
                <w:sz w:val="24"/>
                <w:szCs w:val="24"/>
              </w:rPr>
              <w:t>W</w:t>
            </w:r>
            <w:r w:rsidRPr="000E270C">
              <w:rPr>
                <w:rFonts w:ascii="Times New Roman" w:hAnsi="Times New Roman"/>
                <w:b/>
                <w:sz w:val="24"/>
                <w:szCs w:val="24"/>
              </w:rPr>
              <w:t>ith</w:t>
            </w:r>
            <w:proofErr w:type="gramEnd"/>
            <w:r w:rsidRPr="000E270C">
              <w:rPr>
                <w:rFonts w:ascii="Times New Roman" w:hAnsi="Times New Roman"/>
                <w:b/>
                <w:sz w:val="24"/>
                <w:szCs w:val="24"/>
              </w:rPr>
              <w:t xml:space="preserve"> Individuals, Families, Groups, Organizations</w:t>
            </w:r>
            <w:r w:rsidR="00FB2765">
              <w:rPr>
                <w:rFonts w:ascii="Times New Roman" w:hAnsi="Times New Roman"/>
                <w:b/>
                <w:sz w:val="24"/>
                <w:szCs w:val="24"/>
              </w:rPr>
              <w:t>,</w:t>
            </w:r>
            <w:r w:rsidRPr="000E270C">
              <w:rPr>
                <w:rFonts w:ascii="Times New Roman" w:hAnsi="Times New Roman"/>
                <w:b/>
                <w:sz w:val="24"/>
                <w:szCs w:val="24"/>
              </w:rPr>
              <w:t xml:space="preserve"> and Communities</w:t>
            </w:r>
          </w:p>
        </w:tc>
        <w:tc>
          <w:tcPr>
            <w:tcW w:w="1408" w:type="dxa"/>
            <w:tcBorders>
              <w:top w:val="single" w:sz="8" w:space="0" w:color="C0504D"/>
              <w:left w:val="single" w:sz="8" w:space="0" w:color="C0504D"/>
              <w:bottom w:val="single" w:sz="8" w:space="0" w:color="C0504D"/>
              <w:right w:val="single" w:sz="8" w:space="0" w:color="C0504D"/>
            </w:tcBorders>
          </w:tcPr>
          <w:p w14:paraId="61773FC5" w14:textId="77777777"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tcPr>
          <w:p w14:paraId="36D646D4"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bl>
    <w:p w14:paraId="10E7E015" w14:textId="77777777" w:rsidR="00F553D6" w:rsidRPr="000E270C" w:rsidRDefault="00F553D6" w:rsidP="00F553D6">
      <w:pPr>
        <w:tabs>
          <w:tab w:val="right" w:pos="8460"/>
        </w:tabs>
        <w:spacing w:after="240"/>
        <w:rPr>
          <w:rFonts w:ascii="Times New Roman" w:hAnsi="Times New Roman"/>
          <w:sz w:val="24"/>
          <w:szCs w:val="24"/>
        </w:rPr>
      </w:pPr>
      <w:r w:rsidRPr="000E270C">
        <w:rPr>
          <w:rFonts w:ascii="Times New Roman" w:hAnsi="Times New Roman"/>
          <w:sz w:val="24"/>
          <w:szCs w:val="24"/>
        </w:rPr>
        <w:tab/>
        <w:t>* Highlighted in this course</w:t>
      </w:r>
    </w:p>
    <w:p w14:paraId="2A8C4399" w14:textId="77777777" w:rsidR="00F553D6" w:rsidRPr="000E270C" w:rsidRDefault="00F553D6" w:rsidP="00F553D6">
      <w:pPr>
        <w:spacing w:before="240" w:after="240"/>
        <w:rPr>
          <w:rFonts w:ascii="Times New Roman" w:hAnsi="Times New Roman"/>
          <w:sz w:val="24"/>
          <w:szCs w:val="24"/>
        </w:rPr>
      </w:pPr>
      <w:r w:rsidRPr="000E270C">
        <w:rPr>
          <w:rFonts w:ascii="Times New Roman" w:hAnsi="Times New Roman"/>
          <w:sz w:val="24"/>
          <w:szCs w:val="24"/>
        </w:rPr>
        <w:t>The following table explains the highlighted competencies for this course, the related student learning outcomes, and the method of assessment.</w:t>
      </w:r>
    </w:p>
    <w:p w14:paraId="620A0060" w14:textId="77777777" w:rsidR="00F553D6" w:rsidRPr="000E270C" w:rsidRDefault="00F553D6" w:rsidP="00F553D6">
      <w:pPr>
        <w:rPr>
          <w:rFonts w:ascii="Times New Roman" w:hAnsi="Times New Roman"/>
          <w:sz w:val="24"/>
          <w:szCs w:val="24"/>
        </w:rPr>
      </w:pPr>
    </w:p>
    <w:p w14:paraId="34BD3AC4" w14:textId="77777777" w:rsidR="00F553D6" w:rsidRPr="00E676CF" w:rsidRDefault="00F553D6" w:rsidP="00F553D6">
      <w:pPr>
        <w:spacing w:before="240" w:after="240"/>
        <w:rPr>
          <w:rFonts w:ascii="Times New Roman" w:hAnsi="Times New Roman"/>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404AA182" w14:textId="77777777" w:rsidTr="00304613">
        <w:trPr>
          <w:cantSplit/>
          <w:tblHeader/>
        </w:trPr>
        <w:tc>
          <w:tcPr>
            <w:tcW w:w="4050" w:type="dxa"/>
            <w:shd w:val="clear" w:color="auto" w:fill="C00000"/>
            <w:vAlign w:val="bottom"/>
          </w:tcPr>
          <w:p w14:paraId="5A844D83" w14:textId="77777777" w:rsidR="00F553D6" w:rsidRPr="000E270C" w:rsidRDefault="00F553D6" w:rsidP="00304613">
            <w:pPr>
              <w:keepNext/>
              <w:jc w:val="center"/>
              <w:rPr>
                <w:rFonts w:ascii="Times New Roman" w:hAnsi="Times New Roman"/>
                <w:bCs/>
                <w:smallCaps/>
                <w:color w:val="C00000"/>
                <w:sz w:val="24"/>
                <w:szCs w:val="24"/>
              </w:rPr>
            </w:pPr>
            <w:r w:rsidRPr="000E270C">
              <w:rPr>
                <w:rFonts w:ascii="Times New Roman" w:hAnsi="Times New Roman"/>
                <w:b/>
                <w:color w:val="FFFFFF"/>
                <w:sz w:val="24"/>
                <w:szCs w:val="24"/>
              </w:rPr>
              <w:lastRenderedPageBreak/>
              <w:t xml:space="preserve">Competencies/ Knowledge, Values, Skills </w:t>
            </w:r>
          </w:p>
        </w:tc>
        <w:tc>
          <w:tcPr>
            <w:tcW w:w="3150" w:type="dxa"/>
            <w:tcBorders>
              <w:bottom w:val="nil"/>
            </w:tcBorders>
            <w:shd w:val="clear" w:color="auto" w:fill="C00000"/>
            <w:vAlign w:val="bottom"/>
          </w:tcPr>
          <w:p w14:paraId="209E9267" w14:textId="77777777" w:rsidR="00F553D6" w:rsidRPr="000E270C" w:rsidRDefault="00F553D6" w:rsidP="00304613">
            <w:pPr>
              <w:keepNext/>
              <w:jc w:val="center"/>
              <w:rPr>
                <w:rFonts w:ascii="Times New Roman" w:hAnsi="Times New Roman"/>
                <w:b/>
                <w:bCs/>
                <w:color w:val="FFFFFF"/>
                <w:sz w:val="24"/>
                <w:szCs w:val="24"/>
              </w:rPr>
            </w:pPr>
            <w:r w:rsidRPr="000E270C">
              <w:rPr>
                <w:rFonts w:ascii="Times New Roman" w:hAnsi="Times New Roman"/>
                <w:bCs/>
                <w:smallCaps/>
                <w:color w:val="C00000"/>
                <w:sz w:val="24"/>
                <w:szCs w:val="24"/>
              </w:rPr>
              <w:br w:type="page"/>
            </w:r>
            <w:r w:rsidRPr="000E270C">
              <w:rPr>
                <w:rFonts w:ascii="Times New Roman" w:hAnsi="Times New Roman"/>
                <w:b/>
                <w:bCs/>
                <w:color w:val="FFFFFF"/>
                <w:sz w:val="24"/>
                <w:szCs w:val="24"/>
              </w:rPr>
              <w:t>Student Learning Outcomes</w:t>
            </w:r>
          </w:p>
        </w:tc>
        <w:tc>
          <w:tcPr>
            <w:tcW w:w="2430" w:type="dxa"/>
            <w:tcBorders>
              <w:bottom w:val="nil"/>
            </w:tcBorders>
            <w:shd w:val="clear" w:color="auto" w:fill="C00000"/>
            <w:vAlign w:val="bottom"/>
          </w:tcPr>
          <w:p w14:paraId="7E633DE6" w14:textId="77777777" w:rsidR="00F553D6" w:rsidRPr="000E270C" w:rsidRDefault="00F553D6" w:rsidP="00304613">
            <w:pPr>
              <w:keepNext/>
              <w:jc w:val="center"/>
              <w:rPr>
                <w:rFonts w:ascii="Times New Roman" w:hAnsi="Times New Roman"/>
                <w:b/>
                <w:bCs/>
                <w:color w:val="FFFFFF"/>
                <w:sz w:val="24"/>
                <w:szCs w:val="24"/>
              </w:rPr>
            </w:pPr>
            <w:r w:rsidRPr="000E270C">
              <w:rPr>
                <w:rFonts w:ascii="Times New Roman" w:hAnsi="Times New Roman"/>
                <w:b/>
                <w:bCs/>
                <w:color w:val="FFFFFF"/>
                <w:sz w:val="24"/>
                <w:szCs w:val="24"/>
              </w:rPr>
              <w:t>Method of Assessment</w:t>
            </w:r>
          </w:p>
        </w:tc>
      </w:tr>
      <w:tr w:rsidR="00F553D6" w:rsidRPr="000E270C" w14:paraId="34904DB1" w14:textId="77777777" w:rsidTr="00304613">
        <w:trPr>
          <w:cantSplit/>
        </w:trPr>
        <w:tc>
          <w:tcPr>
            <w:tcW w:w="4050" w:type="dxa"/>
            <w:vMerge w:val="restart"/>
            <w:tcBorders>
              <w:right w:val="single" w:sz="8" w:space="0" w:color="C00000"/>
            </w:tcBorders>
          </w:tcPr>
          <w:p w14:paraId="0A22C2EF" w14:textId="77777777" w:rsidR="00F553D6" w:rsidRPr="000E270C" w:rsidRDefault="00F553D6" w:rsidP="00304613">
            <w:pPr>
              <w:keepNext/>
              <w:spacing w:after="120"/>
              <w:rPr>
                <w:rFonts w:ascii="Times New Roman" w:hAnsi="Times New Roman"/>
                <w:b/>
                <w:bCs/>
                <w:color w:val="000000"/>
                <w:sz w:val="24"/>
                <w:szCs w:val="24"/>
              </w:rPr>
            </w:pPr>
            <w:r w:rsidRPr="000E270C">
              <w:rPr>
                <w:rFonts w:ascii="Times New Roman" w:hAnsi="Times New Roman"/>
                <w:b/>
                <w:bCs/>
                <w:sz w:val="24"/>
                <w:szCs w:val="24"/>
              </w:rPr>
              <w:t>Demonstrate Ethical and Professional Behavior</w:t>
            </w:r>
            <w:r w:rsidRPr="000E270C">
              <w:rPr>
                <w:rFonts w:ascii="Times New Roman" w:hAnsi="Times New Roman"/>
                <w:b/>
                <w:bCs/>
                <w:color w:val="000000"/>
                <w:sz w:val="24"/>
                <w:szCs w:val="24"/>
              </w:rPr>
              <w:t>:</w:t>
            </w:r>
          </w:p>
          <w:p w14:paraId="729D01F8" w14:textId="77777777" w:rsidR="00F553D6" w:rsidRPr="000E270C" w:rsidRDefault="00F553D6" w:rsidP="00304613">
            <w:pPr>
              <w:pStyle w:val="TableBull1"/>
              <w:keepNext/>
              <w:rPr>
                <w:rFonts w:ascii="Times New Roman" w:hAnsi="Times New Roman" w:cs="Times New Roman"/>
                <w:b/>
                <w:sz w:val="24"/>
                <w:szCs w:val="24"/>
              </w:rPr>
            </w:pPr>
            <w:r w:rsidRPr="000E270C">
              <w:rPr>
                <w:rFonts w:ascii="Times New Roman" w:hAnsi="Times New Roman" w:cs="Times New Roman"/>
                <w:color w:val="000000"/>
                <w:sz w:val="24"/>
                <w:szCs w:val="24"/>
              </w:rPr>
              <w:t>Understand the value base of the profession and its ethical standards, as well as relevant laws and regulations that may impact practice at the micro, mezzo, and macro levels</w:t>
            </w:r>
            <w:r w:rsidR="00106977">
              <w:rPr>
                <w:rFonts w:ascii="Times New Roman" w:hAnsi="Times New Roman" w:cs="Times New Roman"/>
                <w:color w:val="000000"/>
                <w:sz w:val="24"/>
                <w:szCs w:val="24"/>
              </w:rPr>
              <w:t>.</w:t>
            </w:r>
            <w:r w:rsidRPr="000E270C">
              <w:rPr>
                <w:rFonts w:ascii="Times New Roman" w:hAnsi="Times New Roman" w:cs="Times New Roman"/>
                <w:color w:val="000000"/>
                <w:sz w:val="24"/>
                <w:szCs w:val="24"/>
              </w:rPr>
              <w:t xml:space="preserve"> </w:t>
            </w:r>
          </w:p>
          <w:p w14:paraId="0C617B50" w14:textId="77777777" w:rsidR="00F553D6" w:rsidRPr="000E270C" w:rsidRDefault="00F553D6" w:rsidP="00304613">
            <w:pPr>
              <w:pStyle w:val="TableBull1"/>
              <w:keepNext/>
              <w:rPr>
                <w:rFonts w:ascii="Times New Roman" w:hAnsi="Times New Roman" w:cs="Times New Roman"/>
                <w:b/>
                <w:sz w:val="24"/>
                <w:szCs w:val="24"/>
              </w:rPr>
            </w:pPr>
            <w:r w:rsidRPr="000E270C">
              <w:rPr>
                <w:rFonts w:ascii="Times New Roman" w:hAnsi="Times New Roman" w:cs="Times New Roman"/>
                <w:color w:val="000000"/>
                <w:sz w:val="24"/>
                <w:szCs w:val="24"/>
              </w:rPr>
              <w:t>Understand frameworks of ethical decision-making and how to apply principles of critical thinking to those frameworks in practice, research, and policy arenas</w:t>
            </w:r>
            <w:r w:rsidR="00106977">
              <w:rPr>
                <w:rFonts w:ascii="Times New Roman" w:hAnsi="Times New Roman" w:cs="Times New Roman"/>
                <w:color w:val="000000"/>
                <w:sz w:val="24"/>
                <w:szCs w:val="24"/>
              </w:rPr>
              <w:t>.</w:t>
            </w:r>
            <w:r w:rsidRPr="000E270C">
              <w:rPr>
                <w:rFonts w:ascii="Times New Roman" w:hAnsi="Times New Roman" w:cs="Times New Roman"/>
                <w:color w:val="000000"/>
                <w:sz w:val="24"/>
                <w:szCs w:val="24"/>
              </w:rPr>
              <w:t xml:space="preserve"> </w:t>
            </w:r>
          </w:p>
          <w:p w14:paraId="12C4550D" w14:textId="77777777" w:rsidR="00F553D6" w:rsidRPr="000E270C" w:rsidRDefault="00F553D6" w:rsidP="00304613">
            <w:pPr>
              <w:pStyle w:val="TableBull1"/>
              <w:keepNext/>
              <w:rPr>
                <w:rFonts w:ascii="Times New Roman" w:hAnsi="Times New Roman" w:cs="Times New Roman"/>
                <w:b/>
                <w:sz w:val="24"/>
                <w:szCs w:val="24"/>
              </w:rPr>
            </w:pPr>
            <w:r w:rsidRPr="000E270C">
              <w:rPr>
                <w:rFonts w:ascii="Times New Roman" w:hAnsi="Times New Roman" w:cs="Times New Roman"/>
                <w:color w:val="000000"/>
                <w:sz w:val="24"/>
                <w:szCs w:val="24"/>
              </w:rPr>
              <w:t>Recognize personal values and the distinction between personal and professional values and understand how their personal experiences and affective reactions influence their professional judgment and behavior</w:t>
            </w:r>
            <w:r w:rsidR="00106977">
              <w:rPr>
                <w:rFonts w:ascii="Times New Roman" w:hAnsi="Times New Roman" w:cs="Times New Roman"/>
                <w:color w:val="000000"/>
                <w:sz w:val="24"/>
                <w:szCs w:val="24"/>
              </w:rPr>
              <w:t>.</w:t>
            </w:r>
          </w:p>
          <w:p w14:paraId="10FF94EA" w14:textId="77777777" w:rsidR="00F553D6" w:rsidRPr="000E270C" w:rsidRDefault="00F553D6" w:rsidP="00304613">
            <w:pPr>
              <w:pStyle w:val="TableBull1"/>
              <w:keepNext/>
              <w:rPr>
                <w:rFonts w:ascii="Times New Roman" w:hAnsi="Times New Roman" w:cs="Times New Roman"/>
                <w:b/>
                <w:sz w:val="24"/>
                <w:szCs w:val="24"/>
              </w:rPr>
            </w:pPr>
            <w:r w:rsidRPr="000E270C">
              <w:rPr>
                <w:rFonts w:ascii="Times New Roman" w:hAnsi="Times New Roman" w:cs="Times New Roman"/>
                <w:color w:val="000000"/>
                <w:sz w:val="24"/>
                <w:szCs w:val="24"/>
              </w:rPr>
              <w:t>Understand the profession’s history, its mission, and the roles and responsibilities of the profession</w:t>
            </w:r>
            <w:r w:rsidR="00106977">
              <w:rPr>
                <w:rFonts w:ascii="Times New Roman" w:hAnsi="Times New Roman" w:cs="Times New Roman"/>
                <w:color w:val="000000"/>
                <w:sz w:val="24"/>
                <w:szCs w:val="24"/>
              </w:rPr>
              <w:t>.</w:t>
            </w:r>
          </w:p>
          <w:p w14:paraId="38008989" w14:textId="77777777" w:rsidR="00F553D6" w:rsidRPr="000E270C" w:rsidRDefault="00F553D6" w:rsidP="00304613">
            <w:pPr>
              <w:pStyle w:val="TableBull1"/>
              <w:keepNext/>
              <w:rPr>
                <w:rFonts w:ascii="Times New Roman" w:hAnsi="Times New Roman" w:cs="Times New Roman"/>
                <w:b/>
                <w:sz w:val="24"/>
                <w:szCs w:val="24"/>
              </w:rPr>
            </w:pPr>
            <w:r w:rsidRPr="000E270C">
              <w:rPr>
                <w:rFonts w:ascii="Times New Roman" w:hAnsi="Times New Roman" w:cs="Times New Roman"/>
                <w:color w:val="000000"/>
                <w:sz w:val="24"/>
                <w:szCs w:val="24"/>
              </w:rPr>
              <w:t>Understand the role of other professions when engaged in inter-professional teams</w:t>
            </w:r>
            <w:r w:rsidR="00106977">
              <w:rPr>
                <w:rFonts w:ascii="Times New Roman" w:hAnsi="Times New Roman" w:cs="Times New Roman"/>
                <w:color w:val="000000"/>
                <w:sz w:val="24"/>
                <w:szCs w:val="24"/>
              </w:rPr>
              <w:t>.</w:t>
            </w:r>
          </w:p>
          <w:p w14:paraId="07A90CE9" w14:textId="77777777" w:rsidR="00F553D6" w:rsidRPr="000E270C" w:rsidRDefault="00F553D6" w:rsidP="00304613">
            <w:pPr>
              <w:pStyle w:val="TableBull1"/>
              <w:keepNext/>
              <w:rPr>
                <w:rFonts w:ascii="Times New Roman" w:hAnsi="Times New Roman" w:cs="Times New Roman"/>
                <w:b/>
                <w:sz w:val="24"/>
                <w:szCs w:val="24"/>
              </w:rPr>
            </w:pPr>
            <w:r w:rsidRPr="000E270C">
              <w:rPr>
                <w:rFonts w:ascii="Times New Roman" w:hAnsi="Times New Roman" w:cs="Times New Roman"/>
                <w:color w:val="000000"/>
                <w:sz w:val="24"/>
                <w:szCs w:val="24"/>
              </w:rPr>
              <w:t>Recognize the importance of life-long learning and are committed to continually updating their skills to ensure they are relevant and effective</w:t>
            </w:r>
            <w:r w:rsidR="00106977">
              <w:rPr>
                <w:rFonts w:ascii="Times New Roman" w:hAnsi="Times New Roman" w:cs="Times New Roman"/>
                <w:color w:val="000000"/>
                <w:sz w:val="24"/>
                <w:szCs w:val="24"/>
              </w:rPr>
              <w:t>.</w:t>
            </w:r>
          </w:p>
          <w:p w14:paraId="7B610CB3" w14:textId="77777777" w:rsidR="00F553D6" w:rsidRPr="000E270C" w:rsidRDefault="00F553D6" w:rsidP="00304613">
            <w:pPr>
              <w:pStyle w:val="TableBull1"/>
              <w:keepNext/>
              <w:rPr>
                <w:rFonts w:ascii="Times New Roman" w:hAnsi="Times New Roman" w:cs="Times New Roman"/>
                <w:b/>
                <w:sz w:val="24"/>
                <w:szCs w:val="24"/>
              </w:rPr>
            </w:pPr>
            <w:r w:rsidRPr="000E270C">
              <w:rPr>
                <w:rFonts w:ascii="Times New Roman" w:hAnsi="Times New Roman" w:cs="Times New Roman"/>
                <w:color w:val="000000"/>
                <w:sz w:val="24"/>
                <w:szCs w:val="24"/>
              </w:rPr>
              <w:t>Understand emerging forms of technology and the ethical use of technology in social work practice</w:t>
            </w:r>
            <w:r w:rsidR="00106977">
              <w:rPr>
                <w:rFonts w:ascii="Times New Roman" w:hAnsi="Times New Roman" w:cs="Times New Roman"/>
                <w:color w:val="000000"/>
                <w:sz w:val="24"/>
                <w:szCs w:val="24"/>
              </w:rPr>
              <w:t>.</w:t>
            </w:r>
          </w:p>
        </w:tc>
        <w:tc>
          <w:tcPr>
            <w:tcW w:w="3150" w:type="dxa"/>
            <w:tcBorders>
              <w:top w:val="nil"/>
              <w:left w:val="single" w:sz="8" w:space="0" w:color="C00000"/>
              <w:bottom w:val="single" w:sz="8" w:space="0" w:color="C00000"/>
              <w:right w:val="single" w:sz="8" w:space="0" w:color="C00000"/>
            </w:tcBorders>
          </w:tcPr>
          <w:p w14:paraId="553128DC" w14:textId="77777777" w:rsidR="00F553D6" w:rsidRPr="000E270C" w:rsidRDefault="00F553D6" w:rsidP="00304613">
            <w:pPr>
              <w:autoSpaceDE w:val="0"/>
              <w:autoSpaceDN w:val="0"/>
              <w:adjustRightInd w:val="0"/>
              <w:rPr>
                <w:rFonts w:ascii="Times New Roman" w:hAnsi="Times New Roman"/>
                <w:color w:val="000000"/>
                <w:sz w:val="24"/>
                <w:szCs w:val="24"/>
              </w:rPr>
            </w:pPr>
          </w:p>
          <w:p w14:paraId="59F9673F" w14:textId="77777777" w:rsidR="00F553D6" w:rsidRPr="000E270C" w:rsidRDefault="00F553D6" w:rsidP="00304613">
            <w:pPr>
              <w:autoSpaceDE w:val="0"/>
              <w:autoSpaceDN w:val="0"/>
              <w:adjustRightInd w:val="0"/>
              <w:rPr>
                <w:rFonts w:ascii="Times New Roman" w:hAnsi="Times New Roman"/>
                <w:color w:val="000000"/>
                <w:sz w:val="24"/>
                <w:szCs w:val="24"/>
              </w:rPr>
            </w:pPr>
            <w:r w:rsidRPr="000E270C">
              <w:rPr>
                <w:rFonts w:ascii="Times New Roman" w:hAnsi="Times New Roman"/>
                <w:color w:val="000000"/>
                <w:sz w:val="24"/>
                <w:szCs w:val="24"/>
              </w:rPr>
              <w:t>Make ethical decisions by applying the standards of the NASW Code of Ethics, relevant laws and regulations, models for ethical decision-making, ethical conduct of research, and additional codes of ethics as appropriate to context</w:t>
            </w:r>
            <w:r w:rsidR="0094402A">
              <w:rPr>
                <w:rFonts w:ascii="Times New Roman" w:hAnsi="Times New Roman"/>
                <w:color w:val="000000"/>
                <w:sz w:val="24"/>
                <w:szCs w:val="24"/>
              </w:rPr>
              <w:t>;</w:t>
            </w:r>
            <w:r w:rsidRPr="000E270C">
              <w:rPr>
                <w:rFonts w:ascii="Times New Roman" w:hAnsi="Times New Roman"/>
                <w:color w:val="000000"/>
                <w:sz w:val="24"/>
                <w:szCs w:val="24"/>
              </w:rPr>
              <w:t xml:space="preserve"> </w:t>
            </w:r>
          </w:p>
          <w:p w14:paraId="4FFAC83B" w14:textId="77777777" w:rsidR="00F553D6" w:rsidRPr="000E270C" w:rsidRDefault="00F553D6" w:rsidP="00304613">
            <w:pPr>
              <w:pStyle w:val="LearningOutcomes"/>
              <w:keepNext/>
              <w:numPr>
                <w:ilvl w:val="0"/>
                <w:numId w:val="0"/>
              </w:numPr>
              <w:ind w:left="342" w:hanging="342"/>
              <w:rPr>
                <w:rFonts w:ascii="Times New Roman" w:hAnsi="Times New Roman" w:cs="Times New Roman"/>
                <w:bCs/>
                <w:sz w:val="24"/>
                <w:szCs w:val="24"/>
              </w:rPr>
            </w:pPr>
          </w:p>
        </w:tc>
        <w:tc>
          <w:tcPr>
            <w:tcW w:w="2430" w:type="dxa"/>
            <w:tcBorders>
              <w:top w:val="nil"/>
              <w:left w:val="single" w:sz="8" w:space="0" w:color="C00000"/>
              <w:bottom w:val="single" w:sz="8" w:space="0" w:color="C00000"/>
            </w:tcBorders>
          </w:tcPr>
          <w:p w14:paraId="62E0724C" w14:textId="77777777" w:rsidR="00F553D6" w:rsidRPr="000B34E2" w:rsidRDefault="00F553D6" w:rsidP="00304613">
            <w:pPr>
              <w:keepNext/>
              <w:jc w:val="center"/>
              <w:rPr>
                <w:rFonts w:ascii="Times New Roman" w:hAnsi="Times New Roman"/>
                <w:bCs/>
                <w:sz w:val="24"/>
                <w:szCs w:val="24"/>
                <w:highlight w:val="yellow"/>
              </w:rPr>
            </w:pPr>
          </w:p>
          <w:p w14:paraId="578DB8E8" w14:textId="77777777" w:rsidR="00F553D6" w:rsidRPr="000B34E2" w:rsidRDefault="00F553D6" w:rsidP="00304613">
            <w:pPr>
              <w:keepNext/>
              <w:jc w:val="center"/>
              <w:rPr>
                <w:rFonts w:ascii="Times New Roman" w:hAnsi="Times New Roman"/>
                <w:bCs/>
                <w:sz w:val="24"/>
                <w:szCs w:val="24"/>
              </w:rPr>
            </w:pPr>
            <w:r w:rsidRPr="000B34E2">
              <w:rPr>
                <w:rFonts w:ascii="Times New Roman" w:hAnsi="Times New Roman"/>
                <w:bCs/>
                <w:sz w:val="24"/>
                <w:szCs w:val="24"/>
              </w:rPr>
              <w:t>Paper</w:t>
            </w:r>
          </w:p>
          <w:p w14:paraId="72FB7A50" w14:textId="77777777" w:rsidR="00F553D6" w:rsidRPr="000B34E2" w:rsidRDefault="00F553D6" w:rsidP="005C067D">
            <w:pPr>
              <w:keepNext/>
              <w:jc w:val="center"/>
              <w:rPr>
                <w:rFonts w:ascii="Times New Roman" w:hAnsi="Times New Roman"/>
                <w:sz w:val="24"/>
                <w:szCs w:val="24"/>
                <w:highlight w:val="yellow"/>
              </w:rPr>
            </w:pPr>
            <w:r w:rsidRPr="000B34E2">
              <w:rPr>
                <w:rFonts w:ascii="Times New Roman" w:hAnsi="Times New Roman"/>
                <w:bCs/>
                <w:sz w:val="24"/>
                <w:szCs w:val="24"/>
              </w:rPr>
              <w:t>Class Discussion Small Group Work</w:t>
            </w:r>
          </w:p>
        </w:tc>
      </w:tr>
      <w:tr w:rsidR="00F553D6" w:rsidRPr="000E270C" w14:paraId="0F18E82D" w14:textId="77777777" w:rsidTr="00304613">
        <w:trPr>
          <w:cantSplit/>
        </w:trPr>
        <w:tc>
          <w:tcPr>
            <w:tcW w:w="4050" w:type="dxa"/>
            <w:vMerge/>
            <w:tcBorders>
              <w:right w:val="single" w:sz="8" w:space="0" w:color="C00000"/>
            </w:tcBorders>
          </w:tcPr>
          <w:p w14:paraId="1F01583E"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11A30D4E" w14:textId="77777777" w:rsidR="00F553D6" w:rsidRPr="000E270C" w:rsidRDefault="00F553D6" w:rsidP="00304613">
            <w:pPr>
              <w:pStyle w:val="Default"/>
            </w:pPr>
          </w:p>
          <w:p w14:paraId="37422774" w14:textId="77777777" w:rsidR="00F553D6" w:rsidRPr="000E270C" w:rsidRDefault="00F553D6" w:rsidP="00304613">
            <w:pPr>
              <w:pStyle w:val="Default"/>
            </w:pPr>
            <w:r w:rsidRPr="000E270C">
              <w:t>Use reflection and self-regulation to manage personal values and maintain professionalism in practice situations</w:t>
            </w:r>
            <w:r w:rsidR="0094402A">
              <w:t>;</w:t>
            </w:r>
            <w:r w:rsidRPr="000E270C">
              <w:t xml:space="preserve"> </w:t>
            </w:r>
          </w:p>
          <w:p w14:paraId="7FF056DE" w14:textId="77777777" w:rsidR="00F553D6" w:rsidRPr="000E270C" w:rsidRDefault="00F553D6" w:rsidP="00304613">
            <w:pPr>
              <w:pStyle w:val="LearningOutcomes"/>
              <w:keepNext/>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424178A9" w14:textId="77777777" w:rsidR="00F553D6" w:rsidRPr="000B34E2" w:rsidRDefault="00F553D6" w:rsidP="00304613">
            <w:pPr>
              <w:keepNext/>
              <w:jc w:val="center"/>
              <w:rPr>
                <w:rFonts w:ascii="Times New Roman" w:hAnsi="Times New Roman"/>
                <w:bCs/>
                <w:sz w:val="24"/>
                <w:szCs w:val="24"/>
                <w:highlight w:val="yellow"/>
              </w:rPr>
            </w:pPr>
          </w:p>
          <w:p w14:paraId="64BEC887" w14:textId="77777777" w:rsidR="00F553D6" w:rsidRPr="000B34E2" w:rsidRDefault="00F553D6" w:rsidP="00304613">
            <w:pPr>
              <w:keepNext/>
              <w:jc w:val="center"/>
              <w:rPr>
                <w:rFonts w:ascii="Times New Roman" w:hAnsi="Times New Roman"/>
                <w:bCs/>
                <w:sz w:val="24"/>
                <w:szCs w:val="24"/>
              </w:rPr>
            </w:pPr>
            <w:r w:rsidRPr="000B34E2">
              <w:rPr>
                <w:rFonts w:ascii="Times New Roman" w:hAnsi="Times New Roman"/>
                <w:bCs/>
                <w:sz w:val="24"/>
                <w:szCs w:val="24"/>
              </w:rPr>
              <w:t>Paper</w:t>
            </w:r>
          </w:p>
          <w:p w14:paraId="061FDAC8" w14:textId="77777777" w:rsidR="00F553D6" w:rsidRPr="000B34E2" w:rsidRDefault="00F553D6" w:rsidP="005C067D">
            <w:pPr>
              <w:keepNext/>
              <w:jc w:val="center"/>
              <w:rPr>
                <w:rFonts w:ascii="Times New Roman" w:hAnsi="Times New Roman"/>
                <w:sz w:val="24"/>
                <w:szCs w:val="24"/>
                <w:highlight w:val="yellow"/>
              </w:rPr>
            </w:pPr>
            <w:r w:rsidRPr="000B34E2">
              <w:rPr>
                <w:rFonts w:ascii="Times New Roman" w:hAnsi="Times New Roman"/>
                <w:bCs/>
                <w:sz w:val="24"/>
                <w:szCs w:val="24"/>
              </w:rPr>
              <w:t>Class Discussion Small Group Work</w:t>
            </w:r>
          </w:p>
        </w:tc>
      </w:tr>
      <w:tr w:rsidR="00F553D6" w:rsidRPr="000E270C" w14:paraId="72202ACF" w14:textId="77777777" w:rsidTr="00304613">
        <w:trPr>
          <w:cantSplit/>
        </w:trPr>
        <w:tc>
          <w:tcPr>
            <w:tcW w:w="4050" w:type="dxa"/>
            <w:vMerge/>
            <w:tcBorders>
              <w:right w:val="single" w:sz="8" w:space="0" w:color="C00000"/>
            </w:tcBorders>
          </w:tcPr>
          <w:p w14:paraId="498FBEB2"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2A937CEB" w14:textId="77777777" w:rsidR="00F553D6" w:rsidRPr="000E270C" w:rsidRDefault="00F553D6" w:rsidP="00304613">
            <w:pPr>
              <w:pStyle w:val="Default"/>
            </w:pPr>
          </w:p>
          <w:p w14:paraId="772C1D6F" w14:textId="77777777" w:rsidR="00F553D6" w:rsidRPr="000E270C" w:rsidRDefault="00F553D6" w:rsidP="00304613">
            <w:pPr>
              <w:pStyle w:val="Default"/>
            </w:pPr>
            <w:r w:rsidRPr="000E270C">
              <w:t xml:space="preserve">Demonstrate professional demeanor in behavior; appearance; and oral, written, and electronic communication; </w:t>
            </w:r>
          </w:p>
          <w:p w14:paraId="727211E6" w14:textId="77777777" w:rsidR="00F553D6" w:rsidRPr="000E270C" w:rsidRDefault="00F553D6" w:rsidP="00304613">
            <w:pPr>
              <w:pStyle w:val="LearningOutcomes"/>
              <w:keepNext/>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1D259806" w14:textId="77777777" w:rsidR="00F553D6" w:rsidRPr="000B34E2" w:rsidRDefault="00F553D6" w:rsidP="00304613">
            <w:pPr>
              <w:keepNext/>
              <w:jc w:val="center"/>
              <w:rPr>
                <w:rFonts w:ascii="Times New Roman" w:hAnsi="Times New Roman"/>
                <w:bCs/>
                <w:sz w:val="24"/>
                <w:szCs w:val="24"/>
                <w:highlight w:val="yellow"/>
              </w:rPr>
            </w:pPr>
          </w:p>
          <w:p w14:paraId="4645CE35" w14:textId="77777777" w:rsidR="00F553D6" w:rsidRPr="000B34E2" w:rsidRDefault="00F553D6" w:rsidP="00304613">
            <w:pPr>
              <w:keepNext/>
              <w:jc w:val="center"/>
              <w:rPr>
                <w:rFonts w:ascii="Times New Roman" w:hAnsi="Times New Roman"/>
                <w:bCs/>
                <w:sz w:val="24"/>
                <w:szCs w:val="24"/>
              </w:rPr>
            </w:pPr>
            <w:r w:rsidRPr="000B34E2">
              <w:rPr>
                <w:rFonts w:ascii="Times New Roman" w:hAnsi="Times New Roman"/>
                <w:bCs/>
                <w:sz w:val="24"/>
                <w:szCs w:val="24"/>
              </w:rPr>
              <w:t xml:space="preserve"> Paper</w:t>
            </w:r>
          </w:p>
          <w:p w14:paraId="7F04B1A6" w14:textId="77777777" w:rsidR="00F553D6" w:rsidRPr="000B34E2" w:rsidRDefault="00F553D6" w:rsidP="005C067D">
            <w:pPr>
              <w:keepNext/>
              <w:jc w:val="center"/>
              <w:rPr>
                <w:rFonts w:ascii="Times New Roman" w:hAnsi="Times New Roman"/>
                <w:sz w:val="24"/>
                <w:szCs w:val="24"/>
                <w:highlight w:val="yellow"/>
              </w:rPr>
            </w:pPr>
            <w:r w:rsidRPr="000B34E2">
              <w:rPr>
                <w:rFonts w:ascii="Times New Roman" w:hAnsi="Times New Roman"/>
                <w:bCs/>
                <w:sz w:val="24"/>
                <w:szCs w:val="24"/>
              </w:rPr>
              <w:t>Class Discussion Small Group Work</w:t>
            </w:r>
          </w:p>
        </w:tc>
      </w:tr>
      <w:tr w:rsidR="00F553D6" w:rsidRPr="000E270C" w14:paraId="6CE5B8F9" w14:textId="77777777" w:rsidTr="00304613">
        <w:trPr>
          <w:cantSplit/>
        </w:trPr>
        <w:tc>
          <w:tcPr>
            <w:tcW w:w="4050" w:type="dxa"/>
            <w:vMerge/>
            <w:tcBorders>
              <w:right w:val="single" w:sz="8" w:space="0" w:color="C00000"/>
            </w:tcBorders>
          </w:tcPr>
          <w:p w14:paraId="57172AA1"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2ECB3DD4" w14:textId="77777777" w:rsidR="00F553D6" w:rsidRPr="000E270C" w:rsidRDefault="00F553D6" w:rsidP="00304613">
            <w:pPr>
              <w:pStyle w:val="Default"/>
            </w:pPr>
          </w:p>
          <w:p w14:paraId="460FB19A" w14:textId="77777777" w:rsidR="00F553D6" w:rsidRPr="000E270C" w:rsidRDefault="00F553D6" w:rsidP="00304613">
            <w:pPr>
              <w:pStyle w:val="Default"/>
            </w:pPr>
            <w:r w:rsidRPr="000E270C">
              <w:t xml:space="preserve">Use technology ethically and appropriately to facilitate practice outcomes; </w:t>
            </w:r>
          </w:p>
          <w:p w14:paraId="631D34A3" w14:textId="77777777" w:rsidR="00F553D6" w:rsidRPr="000E270C" w:rsidRDefault="00F553D6" w:rsidP="00304613">
            <w:pPr>
              <w:pStyle w:val="LearningOutcomes"/>
              <w:keepNext/>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72794D4B" w14:textId="77777777" w:rsidR="00F553D6" w:rsidRPr="000B34E2" w:rsidRDefault="00F553D6" w:rsidP="00304613">
            <w:pPr>
              <w:keepNext/>
              <w:jc w:val="center"/>
              <w:rPr>
                <w:rFonts w:ascii="Times New Roman" w:hAnsi="Times New Roman"/>
                <w:bCs/>
                <w:sz w:val="24"/>
                <w:szCs w:val="24"/>
                <w:highlight w:val="yellow"/>
              </w:rPr>
            </w:pPr>
          </w:p>
          <w:p w14:paraId="32972EA8" w14:textId="77777777" w:rsidR="00F553D6" w:rsidRPr="000B34E2" w:rsidRDefault="00F553D6" w:rsidP="00304613">
            <w:pPr>
              <w:keepNext/>
              <w:jc w:val="center"/>
              <w:rPr>
                <w:rFonts w:ascii="Times New Roman" w:hAnsi="Times New Roman"/>
                <w:sz w:val="24"/>
                <w:szCs w:val="24"/>
                <w:highlight w:val="yellow"/>
              </w:rPr>
            </w:pPr>
          </w:p>
        </w:tc>
      </w:tr>
      <w:tr w:rsidR="00F553D6" w:rsidRPr="000E270C" w14:paraId="6FB4877D" w14:textId="77777777" w:rsidTr="00304613">
        <w:trPr>
          <w:cantSplit/>
        </w:trPr>
        <w:tc>
          <w:tcPr>
            <w:tcW w:w="4050" w:type="dxa"/>
            <w:vMerge/>
            <w:tcBorders>
              <w:right w:val="single" w:sz="8" w:space="0" w:color="C00000"/>
            </w:tcBorders>
          </w:tcPr>
          <w:p w14:paraId="43F60F69"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51B9F8CC" w14:textId="77777777" w:rsidR="00F553D6" w:rsidRPr="000E270C" w:rsidRDefault="00F553D6" w:rsidP="00304613">
            <w:pPr>
              <w:pStyle w:val="Default"/>
            </w:pPr>
          </w:p>
          <w:p w14:paraId="668A9927" w14:textId="77777777" w:rsidR="00F553D6" w:rsidRPr="000E270C" w:rsidRDefault="00F553D6" w:rsidP="00304613">
            <w:pPr>
              <w:pStyle w:val="Default"/>
            </w:pPr>
            <w:r w:rsidRPr="000E270C">
              <w:t xml:space="preserve">Use supervision and consultation to guide professional judgment and behavior. </w:t>
            </w:r>
          </w:p>
          <w:p w14:paraId="6E224E59" w14:textId="77777777" w:rsidR="00F553D6" w:rsidRPr="000E270C" w:rsidRDefault="00F553D6" w:rsidP="00304613">
            <w:pPr>
              <w:pStyle w:val="LearningOutcomes"/>
              <w:keepNext/>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24" w:space="0" w:color="C00000"/>
            </w:tcBorders>
          </w:tcPr>
          <w:p w14:paraId="35249CBA" w14:textId="77777777" w:rsidR="00F553D6" w:rsidRPr="000B34E2" w:rsidRDefault="00F553D6" w:rsidP="00304613">
            <w:pPr>
              <w:keepNext/>
              <w:jc w:val="center"/>
              <w:rPr>
                <w:rFonts w:ascii="Times New Roman" w:hAnsi="Times New Roman"/>
                <w:bCs/>
                <w:sz w:val="24"/>
                <w:szCs w:val="24"/>
                <w:highlight w:val="yellow"/>
              </w:rPr>
            </w:pPr>
          </w:p>
          <w:p w14:paraId="589D50BA" w14:textId="77777777" w:rsidR="00F553D6" w:rsidRPr="000B34E2" w:rsidRDefault="00F553D6" w:rsidP="00304613">
            <w:pPr>
              <w:keepNext/>
              <w:jc w:val="center"/>
              <w:rPr>
                <w:rFonts w:ascii="Times New Roman" w:hAnsi="Times New Roman"/>
                <w:bCs/>
                <w:sz w:val="24"/>
                <w:szCs w:val="24"/>
              </w:rPr>
            </w:pPr>
            <w:r w:rsidRPr="000B34E2">
              <w:rPr>
                <w:rFonts w:ascii="Times New Roman" w:hAnsi="Times New Roman"/>
                <w:bCs/>
                <w:sz w:val="24"/>
                <w:szCs w:val="24"/>
              </w:rPr>
              <w:t>Paper</w:t>
            </w:r>
          </w:p>
          <w:p w14:paraId="262EE283" w14:textId="77777777" w:rsidR="00F553D6" w:rsidRPr="000B34E2" w:rsidRDefault="00F553D6" w:rsidP="005C067D">
            <w:pPr>
              <w:keepNext/>
              <w:jc w:val="center"/>
              <w:rPr>
                <w:rFonts w:ascii="Times New Roman" w:hAnsi="Times New Roman"/>
                <w:bCs/>
                <w:sz w:val="24"/>
                <w:szCs w:val="24"/>
                <w:highlight w:val="yellow"/>
              </w:rPr>
            </w:pPr>
            <w:r w:rsidRPr="000B34E2">
              <w:rPr>
                <w:rFonts w:ascii="Times New Roman" w:hAnsi="Times New Roman"/>
                <w:bCs/>
                <w:sz w:val="24"/>
                <w:szCs w:val="24"/>
              </w:rPr>
              <w:t>Class Discussion Small Group Work</w:t>
            </w:r>
          </w:p>
        </w:tc>
      </w:tr>
    </w:tbl>
    <w:p w14:paraId="7BBEC6AF" w14:textId="77777777"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330D7EB3" w14:textId="77777777" w:rsidTr="00304613">
        <w:trPr>
          <w:cantSplit/>
        </w:trPr>
        <w:tc>
          <w:tcPr>
            <w:tcW w:w="4050" w:type="dxa"/>
            <w:vMerge w:val="restart"/>
            <w:tcBorders>
              <w:top w:val="single" w:sz="24" w:space="0" w:color="C00000"/>
              <w:bottom w:val="single" w:sz="8" w:space="0" w:color="C00000"/>
              <w:right w:val="single" w:sz="8" w:space="0" w:color="C00000"/>
            </w:tcBorders>
          </w:tcPr>
          <w:p w14:paraId="60D92693" w14:textId="77777777" w:rsidR="00F553D6" w:rsidRPr="000E270C" w:rsidRDefault="00F553D6" w:rsidP="00304613">
            <w:pPr>
              <w:keepNext/>
              <w:rPr>
                <w:rFonts w:ascii="Times New Roman" w:hAnsi="Times New Roman"/>
                <w:b/>
                <w:sz w:val="24"/>
                <w:szCs w:val="24"/>
              </w:rPr>
            </w:pPr>
            <w:r w:rsidRPr="000E270C">
              <w:rPr>
                <w:rFonts w:ascii="Times New Roman" w:hAnsi="Times New Roman"/>
                <w:b/>
                <w:sz w:val="24"/>
                <w:szCs w:val="24"/>
              </w:rPr>
              <w:lastRenderedPageBreak/>
              <w:t>Engage in Diversity and Difference in Practice:</w:t>
            </w:r>
          </w:p>
          <w:p w14:paraId="05A9D11D" w14:textId="77777777" w:rsidR="00F553D6" w:rsidRPr="000E270C" w:rsidRDefault="00F553D6" w:rsidP="00304613">
            <w:pPr>
              <w:keepNext/>
              <w:rPr>
                <w:rFonts w:ascii="Times New Roman" w:hAnsi="Times New Roman"/>
                <w:bCs/>
                <w:color w:val="000000"/>
                <w:sz w:val="24"/>
                <w:szCs w:val="24"/>
              </w:rPr>
            </w:pPr>
          </w:p>
          <w:p w14:paraId="5EC7F4BD" w14:textId="77777777" w:rsidR="00F553D6" w:rsidRPr="000E270C" w:rsidRDefault="00F553D6" w:rsidP="00304613">
            <w:pPr>
              <w:pStyle w:val="TableBull1"/>
              <w:keepNext/>
              <w:rPr>
                <w:rFonts w:ascii="Times New Roman" w:hAnsi="Times New Roman" w:cs="Times New Roman"/>
                <w:sz w:val="24"/>
                <w:szCs w:val="24"/>
              </w:rPr>
            </w:pPr>
            <w:r w:rsidRPr="000E270C">
              <w:rPr>
                <w:rFonts w:ascii="Times New Roman" w:hAnsi="Times New Roman" w:cs="Times New Roman"/>
                <w:color w:val="000000"/>
                <w:sz w:val="24"/>
                <w:szCs w:val="24"/>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0E270C">
              <w:rPr>
                <w:rFonts w:ascii="Times New Roman" w:hAnsi="Times New Roman" w:cs="Times New Roman"/>
                <w:sz w:val="24"/>
                <w:szCs w:val="24"/>
              </w:rPr>
              <w:t xml:space="preserve">. </w:t>
            </w:r>
          </w:p>
          <w:p w14:paraId="3804E122" w14:textId="77777777" w:rsidR="00F553D6" w:rsidRPr="000E270C" w:rsidRDefault="00F553D6" w:rsidP="00304613">
            <w:pPr>
              <w:pStyle w:val="TableBull1"/>
              <w:keepNext/>
              <w:rPr>
                <w:rFonts w:ascii="Times New Roman" w:hAnsi="Times New Roman" w:cs="Times New Roman"/>
                <w:sz w:val="24"/>
                <w:szCs w:val="24"/>
              </w:rPr>
            </w:pPr>
            <w:r w:rsidRPr="000E270C">
              <w:rPr>
                <w:rFonts w:ascii="Times New Roman" w:hAnsi="Times New Roman" w:cs="Times New Roman"/>
                <w:color w:val="000000"/>
                <w:sz w:val="24"/>
                <w:szCs w:val="24"/>
              </w:rPr>
              <w:t>Understand that, as a consequence of difference, a person’s life experiences may include oppression, poverty, marginalization, and alienation as well as privilege, power, and acclaim</w:t>
            </w:r>
            <w:r w:rsidRPr="000E270C">
              <w:rPr>
                <w:rFonts w:ascii="Times New Roman" w:hAnsi="Times New Roman" w:cs="Times New Roman"/>
                <w:sz w:val="24"/>
                <w:szCs w:val="24"/>
              </w:rPr>
              <w:t xml:space="preserve">. </w:t>
            </w:r>
          </w:p>
          <w:p w14:paraId="2E3DB377" w14:textId="77777777" w:rsidR="00F553D6" w:rsidRPr="000E270C" w:rsidRDefault="00F553D6" w:rsidP="00304613">
            <w:pPr>
              <w:pStyle w:val="TableBull1"/>
              <w:keepNext/>
              <w:rPr>
                <w:rFonts w:ascii="Times New Roman" w:hAnsi="Times New Roman" w:cs="Times New Roman"/>
                <w:sz w:val="24"/>
                <w:szCs w:val="24"/>
              </w:rPr>
            </w:pPr>
            <w:r w:rsidRPr="000E270C">
              <w:rPr>
                <w:rFonts w:ascii="Times New Roman" w:hAnsi="Times New Roman" w:cs="Times New Roman"/>
                <w:color w:val="000000"/>
                <w:sz w:val="24"/>
                <w:szCs w:val="24"/>
              </w:rPr>
              <w:t>Understand the forms and mechanisms of oppression and discrimination and recognize the extent to which a culture’s structures and values, including social, economic, political, and cultural exclusions, may oppress, marginalize, alienate, or create privilege and power.</w:t>
            </w:r>
          </w:p>
          <w:p w14:paraId="101A951B" w14:textId="77777777" w:rsidR="00F553D6" w:rsidRPr="000E270C" w:rsidRDefault="00F553D6" w:rsidP="00304613">
            <w:pPr>
              <w:pStyle w:val="TableBull1"/>
              <w:keepNext/>
              <w:numPr>
                <w:ilvl w:val="0"/>
                <w:numId w:val="0"/>
              </w:numPr>
              <w:ind w:left="252"/>
              <w:rPr>
                <w:rFonts w:ascii="Times New Roman" w:hAnsi="Times New Roman" w:cs="Times New Roman"/>
                <w:sz w:val="24"/>
                <w:szCs w:val="24"/>
              </w:rPr>
            </w:pPr>
          </w:p>
        </w:tc>
        <w:tc>
          <w:tcPr>
            <w:tcW w:w="3150" w:type="dxa"/>
            <w:tcBorders>
              <w:top w:val="single" w:sz="24" w:space="0" w:color="C00000"/>
              <w:left w:val="single" w:sz="8" w:space="0" w:color="C00000"/>
              <w:bottom w:val="single" w:sz="8" w:space="0" w:color="C00000"/>
              <w:right w:val="single" w:sz="8" w:space="0" w:color="C00000"/>
            </w:tcBorders>
          </w:tcPr>
          <w:p w14:paraId="66D6DB1D" w14:textId="77777777" w:rsidR="00F553D6" w:rsidRPr="000E270C" w:rsidRDefault="00F553D6" w:rsidP="00304613">
            <w:pPr>
              <w:autoSpaceDE w:val="0"/>
              <w:autoSpaceDN w:val="0"/>
              <w:adjustRightInd w:val="0"/>
              <w:rPr>
                <w:rFonts w:ascii="Times New Roman" w:hAnsi="Times New Roman"/>
                <w:color w:val="000000"/>
                <w:sz w:val="24"/>
                <w:szCs w:val="24"/>
              </w:rPr>
            </w:pPr>
            <w:r w:rsidRPr="000E270C">
              <w:rPr>
                <w:rFonts w:ascii="Times New Roman" w:hAnsi="Times New Roman"/>
                <w:color w:val="000000"/>
                <w:sz w:val="24"/>
                <w:szCs w:val="24"/>
              </w:rPr>
              <w:t xml:space="preserve">Apply and communicate understanding of the importance of diversity and difference in shaping life experiences in practice at the micro, mezzo, and macro levels; </w:t>
            </w:r>
          </w:p>
          <w:p w14:paraId="5BA0CB1D" w14:textId="77777777" w:rsidR="00F553D6" w:rsidRPr="000E270C" w:rsidRDefault="00F553D6" w:rsidP="00304613">
            <w:pPr>
              <w:autoSpaceDE w:val="0"/>
              <w:autoSpaceDN w:val="0"/>
              <w:adjustRightInd w:val="0"/>
              <w:rPr>
                <w:rFonts w:ascii="Times New Roman" w:hAnsi="Times New Roman"/>
                <w:color w:val="000000"/>
                <w:sz w:val="24"/>
                <w:szCs w:val="24"/>
              </w:rPr>
            </w:pPr>
          </w:p>
        </w:tc>
        <w:tc>
          <w:tcPr>
            <w:tcW w:w="2430" w:type="dxa"/>
            <w:tcBorders>
              <w:top w:val="single" w:sz="24" w:space="0" w:color="C00000"/>
              <w:left w:val="single" w:sz="8" w:space="0" w:color="C00000"/>
              <w:bottom w:val="single" w:sz="8" w:space="0" w:color="C00000"/>
            </w:tcBorders>
          </w:tcPr>
          <w:p w14:paraId="429D00BC" w14:textId="77777777" w:rsidR="00F553D6" w:rsidRPr="000B34E2" w:rsidRDefault="00F553D6" w:rsidP="00304613">
            <w:pPr>
              <w:keepNext/>
              <w:jc w:val="center"/>
              <w:rPr>
                <w:rFonts w:ascii="Times New Roman" w:hAnsi="Times New Roman"/>
                <w:bCs/>
                <w:sz w:val="24"/>
                <w:szCs w:val="24"/>
                <w:highlight w:val="yellow"/>
              </w:rPr>
            </w:pPr>
          </w:p>
          <w:p w14:paraId="1C32070A" w14:textId="77777777" w:rsidR="00F553D6" w:rsidRPr="000B34E2" w:rsidRDefault="00BA77D1" w:rsidP="00304613">
            <w:pPr>
              <w:keepNext/>
              <w:jc w:val="center"/>
              <w:rPr>
                <w:rFonts w:ascii="Times New Roman" w:hAnsi="Times New Roman"/>
                <w:sz w:val="24"/>
                <w:szCs w:val="24"/>
              </w:rPr>
            </w:pPr>
            <w:r>
              <w:rPr>
                <w:rFonts w:ascii="Times New Roman" w:hAnsi="Times New Roman"/>
                <w:sz w:val="24"/>
                <w:szCs w:val="24"/>
              </w:rPr>
              <w:t>Quizzes</w:t>
            </w:r>
          </w:p>
          <w:p w14:paraId="4644BCD6" w14:textId="77777777"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Paper</w:t>
            </w:r>
          </w:p>
          <w:p w14:paraId="560D2C0B" w14:textId="77777777"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Class Discussion</w:t>
            </w:r>
            <w:r w:rsidR="00106977">
              <w:rPr>
                <w:rFonts w:ascii="Times New Roman" w:hAnsi="Times New Roman"/>
                <w:sz w:val="24"/>
                <w:szCs w:val="24"/>
              </w:rPr>
              <w:t>,</w:t>
            </w:r>
          </w:p>
          <w:p w14:paraId="525F74B7" w14:textId="77777777" w:rsidR="00F553D6" w:rsidRPr="000B34E2" w:rsidRDefault="00F553D6" w:rsidP="00304613">
            <w:pPr>
              <w:keepNext/>
              <w:jc w:val="center"/>
              <w:rPr>
                <w:rFonts w:ascii="Times New Roman" w:hAnsi="Times New Roman"/>
                <w:sz w:val="24"/>
                <w:szCs w:val="24"/>
                <w:highlight w:val="yellow"/>
              </w:rPr>
            </w:pPr>
            <w:r w:rsidRPr="000B34E2">
              <w:rPr>
                <w:rFonts w:ascii="Times New Roman" w:hAnsi="Times New Roman"/>
                <w:sz w:val="24"/>
                <w:szCs w:val="24"/>
              </w:rPr>
              <w:t>Small Group Work</w:t>
            </w:r>
          </w:p>
        </w:tc>
      </w:tr>
      <w:tr w:rsidR="00F553D6" w:rsidRPr="000E270C" w14:paraId="2268DAE0" w14:textId="77777777" w:rsidTr="00304613">
        <w:trPr>
          <w:cantSplit/>
        </w:trPr>
        <w:tc>
          <w:tcPr>
            <w:tcW w:w="4050" w:type="dxa"/>
            <w:vMerge/>
            <w:tcBorders>
              <w:top w:val="single" w:sz="8" w:space="0" w:color="C00000"/>
              <w:bottom w:val="single" w:sz="8" w:space="0" w:color="C00000"/>
              <w:right w:val="single" w:sz="8" w:space="0" w:color="C00000"/>
            </w:tcBorders>
          </w:tcPr>
          <w:p w14:paraId="27C27A49"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6ADA1384" w14:textId="77777777" w:rsidR="00F553D6" w:rsidRPr="000E270C" w:rsidRDefault="00F553D6" w:rsidP="00304613">
            <w:pPr>
              <w:pStyle w:val="Default"/>
            </w:pPr>
          </w:p>
          <w:p w14:paraId="4B2B965B" w14:textId="77777777" w:rsidR="00F553D6" w:rsidRPr="000E270C" w:rsidRDefault="00F553D6" w:rsidP="00304613">
            <w:pPr>
              <w:pStyle w:val="Default"/>
            </w:pPr>
            <w:r w:rsidRPr="000E270C">
              <w:t xml:space="preserve">Present themselves as learners and engage clients and constituencies as experts of their own experiences; </w:t>
            </w:r>
          </w:p>
          <w:p w14:paraId="6233EE02" w14:textId="77777777" w:rsidR="00F553D6" w:rsidRPr="000E270C" w:rsidRDefault="00F553D6" w:rsidP="00304613">
            <w:pPr>
              <w:pStyle w:val="LearningOutcomes"/>
              <w:keepNext/>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7D3EB178" w14:textId="77777777" w:rsidR="00F553D6" w:rsidRPr="000B34E2" w:rsidRDefault="00F553D6" w:rsidP="00304613">
            <w:pPr>
              <w:keepNext/>
              <w:jc w:val="center"/>
              <w:rPr>
                <w:rFonts w:ascii="Times New Roman" w:hAnsi="Times New Roman"/>
                <w:bCs/>
                <w:sz w:val="24"/>
                <w:szCs w:val="24"/>
                <w:highlight w:val="yellow"/>
              </w:rPr>
            </w:pPr>
          </w:p>
          <w:p w14:paraId="692B3443" w14:textId="77777777"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Class Discussion</w:t>
            </w:r>
            <w:r w:rsidR="00106977">
              <w:rPr>
                <w:rFonts w:ascii="Times New Roman" w:hAnsi="Times New Roman"/>
                <w:sz w:val="24"/>
                <w:szCs w:val="24"/>
              </w:rPr>
              <w:t xml:space="preserve"> </w:t>
            </w:r>
          </w:p>
          <w:p w14:paraId="3980EF4B" w14:textId="77777777" w:rsidR="00F553D6" w:rsidRPr="000B34E2" w:rsidRDefault="00F553D6" w:rsidP="00304613">
            <w:pPr>
              <w:keepNext/>
              <w:jc w:val="center"/>
              <w:rPr>
                <w:rFonts w:ascii="Times New Roman" w:hAnsi="Times New Roman"/>
                <w:sz w:val="24"/>
                <w:szCs w:val="24"/>
                <w:highlight w:val="yellow"/>
              </w:rPr>
            </w:pPr>
            <w:r w:rsidRPr="000B34E2">
              <w:rPr>
                <w:rFonts w:ascii="Times New Roman" w:hAnsi="Times New Roman"/>
                <w:sz w:val="24"/>
                <w:szCs w:val="24"/>
              </w:rPr>
              <w:t>Small Group Work</w:t>
            </w:r>
          </w:p>
        </w:tc>
      </w:tr>
      <w:tr w:rsidR="00F553D6" w:rsidRPr="000E270C" w14:paraId="24E2CFD1" w14:textId="77777777" w:rsidTr="00304613">
        <w:trPr>
          <w:cantSplit/>
          <w:trHeight w:val="730"/>
        </w:trPr>
        <w:tc>
          <w:tcPr>
            <w:tcW w:w="4050" w:type="dxa"/>
            <w:vMerge/>
            <w:tcBorders>
              <w:top w:val="nil"/>
              <w:right w:val="single" w:sz="8" w:space="0" w:color="C00000"/>
            </w:tcBorders>
          </w:tcPr>
          <w:p w14:paraId="2BA199EB"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719A9E57" w14:textId="77777777" w:rsidR="00F553D6" w:rsidRPr="000E270C" w:rsidRDefault="00F553D6" w:rsidP="00304613">
            <w:pPr>
              <w:pStyle w:val="Default"/>
            </w:pPr>
          </w:p>
          <w:p w14:paraId="53B964DE" w14:textId="77777777" w:rsidR="00F553D6" w:rsidRPr="000E270C" w:rsidRDefault="00F553D6" w:rsidP="00304613">
            <w:pPr>
              <w:pStyle w:val="Default"/>
            </w:pPr>
            <w:r w:rsidRPr="000E270C">
              <w:t xml:space="preserve">Apply self-awareness and self-regulation to manage the influence of personal biases and values in working with diverse clients and constituencies. </w:t>
            </w:r>
          </w:p>
          <w:p w14:paraId="0A5F7CD5" w14:textId="77777777" w:rsidR="00F553D6" w:rsidRPr="000E270C" w:rsidRDefault="00F553D6" w:rsidP="00304613">
            <w:pPr>
              <w:pStyle w:val="LearningOutcomes"/>
              <w:keepNext/>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24" w:space="0" w:color="C00000"/>
            </w:tcBorders>
          </w:tcPr>
          <w:p w14:paraId="0C44A53D" w14:textId="77777777" w:rsidR="00F553D6" w:rsidRPr="000B34E2" w:rsidRDefault="00F553D6" w:rsidP="00304613">
            <w:pPr>
              <w:keepNext/>
              <w:jc w:val="center"/>
              <w:rPr>
                <w:rFonts w:ascii="Times New Roman" w:hAnsi="Times New Roman"/>
                <w:bCs/>
                <w:sz w:val="24"/>
                <w:szCs w:val="24"/>
                <w:highlight w:val="yellow"/>
              </w:rPr>
            </w:pPr>
          </w:p>
          <w:p w14:paraId="4083CEEE" w14:textId="77777777"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Paper</w:t>
            </w:r>
          </w:p>
          <w:p w14:paraId="1BA65C07" w14:textId="77777777"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Class Discussion</w:t>
            </w:r>
          </w:p>
          <w:p w14:paraId="58252AAB" w14:textId="77777777" w:rsidR="00F553D6" w:rsidRPr="000B34E2" w:rsidRDefault="00F553D6" w:rsidP="00304613">
            <w:pPr>
              <w:keepNext/>
              <w:jc w:val="center"/>
              <w:rPr>
                <w:rFonts w:ascii="Times New Roman" w:hAnsi="Times New Roman"/>
                <w:sz w:val="24"/>
                <w:szCs w:val="24"/>
                <w:highlight w:val="yellow"/>
              </w:rPr>
            </w:pPr>
            <w:r w:rsidRPr="000B34E2">
              <w:rPr>
                <w:rFonts w:ascii="Times New Roman" w:hAnsi="Times New Roman"/>
                <w:sz w:val="24"/>
                <w:szCs w:val="24"/>
              </w:rPr>
              <w:t>Small Group Work</w:t>
            </w:r>
          </w:p>
        </w:tc>
      </w:tr>
    </w:tbl>
    <w:p w14:paraId="2C4B5BC5" w14:textId="77777777"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42251CFD" w14:textId="77777777" w:rsidTr="00304613">
        <w:trPr>
          <w:cantSplit/>
        </w:trPr>
        <w:tc>
          <w:tcPr>
            <w:tcW w:w="4050" w:type="dxa"/>
            <w:vMerge w:val="restart"/>
            <w:tcBorders>
              <w:right w:val="single" w:sz="8" w:space="0" w:color="C00000"/>
            </w:tcBorders>
          </w:tcPr>
          <w:p w14:paraId="620C5C0C" w14:textId="77777777" w:rsidR="00F553D6" w:rsidRPr="000E270C" w:rsidRDefault="00F553D6" w:rsidP="00304613">
            <w:pPr>
              <w:keepNext/>
              <w:rPr>
                <w:rFonts w:ascii="Times New Roman" w:hAnsi="Times New Roman"/>
                <w:sz w:val="24"/>
                <w:szCs w:val="24"/>
              </w:rPr>
            </w:pPr>
            <w:r w:rsidRPr="000E270C">
              <w:rPr>
                <w:rFonts w:ascii="Times New Roman" w:hAnsi="Times New Roman"/>
                <w:b/>
                <w:sz w:val="24"/>
                <w:szCs w:val="24"/>
              </w:rPr>
              <w:lastRenderedPageBreak/>
              <w:t>Advance Human Rights and Social, Economic, and Environmental Justice</w:t>
            </w:r>
            <w:r w:rsidRPr="000E270C">
              <w:rPr>
                <w:rFonts w:ascii="Times New Roman" w:hAnsi="Times New Roman"/>
                <w:sz w:val="24"/>
                <w:szCs w:val="24"/>
              </w:rPr>
              <w:t>:</w:t>
            </w:r>
          </w:p>
          <w:p w14:paraId="0F341D24" w14:textId="77777777" w:rsidR="00F553D6" w:rsidRPr="000E270C" w:rsidRDefault="00F553D6" w:rsidP="00304613">
            <w:pPr>
              <w:keepNext/>
              <w:rPr>
                <w:rFonts w:ascii="Times New Roman" w:hAnsi="Times New Roman"/>
                <w:bCs/>
                <w:color w:val="000000"/>
                <w:sz w:val="24"/>
                <w:szCs w:val="24"/>
              </w:rPr>
            </w:pPr>
          </w:p>
          <w:p w14:paraId="5D4EAD51" w14:textId="77777777" w:rsidR="00F553D6" w:rsidRPr="000E270C" w:rsidRDefault="00F553D6" w:rsidP="00304613">
            <w:pPr>
              <w:pStyle w:val="TableBull1"/>
              <w:keepNext/>
              <w:rPr>
                <w:rFonts w:ascii="Times New Roman" w:hAnsi="Times New Roman" w:cs="Times New Roman"/>
                <w:sz w:val="24"/>
                <w:szCs w:val="24"/>
              </w:rPr>
            </w:pPr>
            <w:r w:rsidRPr="000E270C">
              <w:rPr>
                <w:rFonts w:ascii="Times New Roman" w:hAnsi="Times New Roman" w:cs="Times New Roman"/>
                <w:color w:val="000000"/>
                <w:sz w:val="24"/>
                <w:szCs w:val="24"/>
              </w:rPr>
              <w:t>Understand that every person regardless of position in society has fundamental human rights such as freedom, safety, privacy, an adequate standard of living, health care, and education</w:t>
            </w:r>
            <w:r w:rsidR="00106977">
              <w:rPr>
                <w:rFonts w:ascii="Times New Roman" w:hAnsi="Times New Roman" w:cs="Times New Roman"/>
                <w:color w:val="000000"/>
                <w:sz w:val="24"/>
                <w:szCs w:val="24"/>
              </w:rPr>
              <w:t>.</w:t>
            </w:r>
            <w:r w:rsidRPr="000E270C">
              <w:rPr>
                <w:rFonts w:ascii="Times New Roman" w:hAnsi="Times New Roman" w:cs="Times New Roman"/>
                <w:color w:val="000000"/>
                <w:sz w:val="24"/>
                <w:szCs w:val="24"/>
              </w:rPr>
              <w:t xml:space="preserve"> </w:t>
            </w:r>
          </w:p>
          <w:p w14:paraId="2E5BE1F4" w14:textId="77777777" w:rsidR="00F553D6" w:rsidRPr="000E270C" w:rsidRDefault="00F553D6" w:rsidP="00304613">
            <w:pPr>
              <w:pStyle w:val="TableBull1"/>
              <w:keepNext/>
              <w:rPr>
                <w:rFonts w:ascii="Times New Roman" w:hAnsi="Times New Roman" w:cs="Times New Roman"/>
                <w:sz w:val="24"/>
                <w:szCs w:val="24"/>
              </w:rPr>
            </w:pPr>
            <w:r w:rsidRPr="000E270C">
              <w:rPr>
                <w:rFonts w:ascii="Times New Roman" w:hAnsi="Times New Roman" w:cs="Times New Roman"/>
                <w:color w:val="000000"/>
                <w:sz w:val="24"/>
                <w:szCs w:val="24"/>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0E270C">
              <w:rPr>
                <w:rFonts w:ascii="Times New Roman" w:hAnsi="Times New Roman" w:cs="Times New Roman"/>
                <w:sz w:val="24"/>
                <w:szCs w:val="24"/>
              </w:rPr>
              <w:t xml:space="preserve">. </w:t>
            </w:r>
          </w:p>
          <w:p w14:paraId="15F82C34" w14:textId="77777777" w:rsidR="00F553D6" w:rsidRPr="000E270C" w:rsidRDefault="00F553D6" w:rsidP="00304613">
            <w:pPr>
              <w:pStyle w:val="TableBull1"/>
              <w:keepNext/>
              <w:numPr>
                <w:ilvl w:val="0"/>
                <w:numId w:val="0"/>
              </w:numPr>
              <w:ind w:left="252"/>
              <w:rPr>
                <w:rFonts w:ascii="Times New Roman" w:hAnsi="Times New Roman" w:cs="Times New Roman"/>
                <w:sz w:val="24"/>
                <w:szCs w:val="24"/>
              </w:rPr>
            </w:pPr>
          </w:p>
        </w:tc>
        <w:tc>
          <w:tcPr>
            <w:tcW w:w="3150" w:type="dxa"/>
            <w:tcBorders>
              <w:top w:val="single" w:sz="24" w:space="0" w:color="C00000"/>
              <w:left w:val="single" w:sz="8" w:space="0" w:color="C00000"/>
              <w:bottom w:val="single" w:sz="8" w:space="0" w:color="C00000"/>
              <w:right w:val="single" w:sz="8" w:space="0" w:color="C00000"/>
            </w:tcBorders>
          </w:tcPr>
          <w:p w14:paraId="6CC48335" w14:textId="77777777" w:rsidR="00F553D6" w:rsidRPr="000E270C" w:rsidRDefault="00F553D6" w:rsidP="00304613">
            <w:pPr>
              <w:autoSpaceDE w:val="0"/>
              <w:autoSpaceDN w:val="0"/>
              <w:adjustRightInd w:val="0"/>
              <w:rPr>
                <w:rFonts w:ascii="Times New Roman" w:hAnsi="Times New Roman"/>
                <w:color w:val="000000"/>
                <w:sz w:val="24"/>
                <w:szCs w:val="24"/>
              </w:rPr>
            </w:pPr>
          </w:p>
          <w:p w14:paraId="49EA6A8F" w14:textId="77777777" w:rsidR="00F553D6" w:rsidRPr="000E270C" w:rsidRDefault="00F553D6" w:rsidP="00304613">
            <w:pPr>
              <w:autoSpaceDE w:val="0"/>
              <w:autoSpaceDN w:val="0"/>
              <w:adjustRightInd w:val="0"/>
              <w:rPr>
                <w:rFonts w:ascii="Times New Roman" w:hAnsi="Times New Roman"/>
                <w:color w:val="000000"/>
                <w:sz w:val="24"/>
                <w:szCs w:val="24"/>
              </w:rPr>
            </w:pPr>
            <w:r w:rsidRPr="000E270C">
              <w:rPr>
                <w:rFonts w:ascii="Times New Roman" w:hAnsi="Times New Roman"/>
                <w:color w:val="000000"/>
                <w:sz w:val="24"/>
                <w:szCs w:val="24"/>
              </w:rPr>
              <w:t xml:space="preserve">Apply their understanding of social, economic, and environmental justice to advocate for human rights at the individual and system levels; </w:t>
            </w:r>
          </w:p>
          <w:p w14:paraId="4106D5C7" w14:textId="77777777" w:rsidR="00F553D6" w:rsidRPr="000E270C" w:rsidRDefault="00F553D6" w:rsidP="00304613">
            <w:pPr>
              <w:pStyle w:val="LearningOutcomes"/>
              <w:keepNext/>
              <w:numPr>
                <w:ilvl w:val="0"/>
                <w:numId w:val="0"/>
              </w:numPr>
              <w:ind w:left="342"/>
              <w:rPr>
                <w:rFonts w:ascii="Times New Roman" w:hAnsi="Times New Roman" w:cs="Times New Roman"/>
                <w:sz w:val="24"/>
                <w:szCs w:val="24"/>
              </w:rPr>
            </w:pPr>
          </w:p>
        </w:tc>
        <w:tc>
          <w:tcPr>
            <w:tcW w:w="2430" w:type="dxa"/>
            <w:tcBorders>
              <w:top w:val="single" w:sz="24" w:space="0" w:color="C00000"/>
              <w:left w:val="single" w:sz="8" w:space="0" w:color="C00000"/>
              <w:bottom w:val="single" w:sz="8" w:space="0" w:color="C00000"/>
            </w:tcBorders>
          </w:tcPr>
          <w:p w14:paraId="3E44075D" w14:textId="77777777" w:rsidR="00F553D6" w:rsidRPr="000E270C" w:rsidRDefault="00F553D6" w:rsidP="00304613">
            <w:pPr>
              <w:keepNext/>
              <w:jc w:val="center"/>
              <w:rPr>
                <w:rFonts w:ascii="Times New Roman" w:hAnsi="Times New Roman"/>
                <w:bCs/>
                <w:sz w:val="24"/>
                <w:szCs w:val="24"/>
                <w:highlight w:val="yellow"/>
              </w:rPr>
            </w:pPr>
          </w:p>
          <w:p w14:paraId="52DB4CFB" w14:textId="77777777" w:rsidR="00F553D6" w:rsidRPr="000E270C" w:rsidRDefault="00F553D6" w:rsidP="00304613">
            <w:pPr>
              <w:keepNext/>
              <w:jc w:val="center"/>
              <w:rPr>
                <w:rFonts w:ascii="Times New Roman" w:hAnsi="Times New Roman"/>
                <w:sz w:val="24"/>
                <w:szCs w:val="24"/>
                <w:highlight w:val="yellow"/>
              </w:rPr>
            </w:pPr>
          </w:p>
        </w:tc>
      </w:tr>
      <w:tr w:rsidR="00F553D6" w:rsidRPr="000E270C" w14:paraId="30014D8B" w14:textId="77777777" w:rsidTr="00304613">
        <w:trPr>
          <w:cantSplit/>
          <w:trHeight w:val="1380"/>
        </w:trPr>
        <w:tc>
          <w:tcPr>
            <w:tcW w:w="4050" w:type="dxa"/>
            <w:vMerge/>
            <w:tcBorders>
              <w:right w:val="single" w:sz="8" w:space="0" w:color="C00000"/>
            </w:tcBorders>
          </w:tcPr>
          <w:p w14:paraId="24D5EDA7"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3E0AEE0B" w14:textId="77777777" w:rsidR="00F553D6" w:rsidRPr="000E270C" w:rsidRDefault="00F553D6" w:rsidP="00304613">
            <w:pPr>
              <w:pStyle w:val="Default"/>
            </w:pPr>
          </w:p>
          <w:p w14:paraId="445AF5AF" w14:textId="77777777" w:rsidR="00F553D6" w:rsidRPr="000E270C" w:rsidRDefault="00F553D6" w:rsidP="00304613">
            <w:pPr>
              <w:pStyle w:val="Default"/>
            </w:pPr>
            <w:r w:rsidRPr="000E270C">
              <w:t>Engage in practices that advance social, economic, and environmental justice</w:t>
            </w:r>
            <w:r w:rsidR="00106977">
              <w:t>.</w:t>
            </w:r>
            <w:r w:rsidRPr="000E270C">
              <w:t xml:space="preserve"> </w:t>
            </w:r>
          </w:p>
          <w:p w14:paraId="709024AC" w14:textId="77777777" w:rsidR="00F553D6" w:rsidRPr="000E270C" w:rsidRDefault="00F553D6" w:rsidP="00304613">
            <w:pPr>
              <w:pStyle w:val="LearningOutcomes"/>
              <w:keepNext/>
              <w:numPr>
                <w:ilvl w:val="0"/>
                <w:numId w:val="0"/>
              </w:numPr>
              <w:ind w:left="342"/>
              <w:rPr>
                <w:rFonts w:ascii="Times New Roman" w:hAnsi="Times New Roman" w:cs="Times New Roman"/>
                <w:sz w:val="24"/>
                <w:szCs w:val="24"/>
              </w:rPr>
            </w:pPr>
          </w:p>
        </w:tc>
        <w:tc>
          <w:tcPr>
            <w:tcW w:w="2430" w:type="dxa"/>
            <w:tcBorders>
              <w:top w:val="single" w:sz="8" w:space="0" w:color="C00000"/>
              <w:left w:val="single" w:sz="8" w:space="0" w:color="C00000"/>
              <w:bottom w:val="single" w:sz="24" w:space="0" w:color="C00000"/>
            </w:tcBorders>
          </w:tcPr>
          <w:p w14:paraId="64DBBC1D" w14:textId="77777777" w:rsidR="00F553D6" w:rsidRPr="000E270C" w:rsidRDefault="00F553D6" w:rsidP="00304613">
            <w:pPr>
              <w:keepNext/>
              <w:jc w:val="center"/>
              <w:rPr>
                <w:rFonts w:ascii="Times New Roman" w:hAnsi="Times New Roman"/>
                <w:bCs/>
                <w:sz w:val="24"/>
                <w:szCs w:val="24"/>
                <w:highlight w:val="yellow"/>
              </w:rPr>
            </w:pPr>
          </w:p>
          <w:p w14:paraId="5CCC9873" w14:textId="77777777" w:rsidR="00F553D6" w:rsidRPr="000E270C" w:rsidRDefault="00F553D6" w:rsidP="00304613">
            <w:pPr>
              <w:keepNext/>
              <w:jc w:val="center"/>
              <w:rPr>
                <w:rFonts w:ascii="Times New Roman" w:hAnsi="Times New Roman"/>
                <w:sz w:val="24"/>
                <w:szCs w:val="24"/>
                <w:highlight w:val="yellow"/>
              </w:rPr>
            </w:pPr>
          </w:p>
        </w:tc>
      </w:tr>
    </w:tbl>
    <w:p w14:paraId="3D089833" w14:textId="77777777"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011C3700" w14:textId="77777777" w:rsidTr="00304613">
        <w:trPr>
          <w:cantSplit/>
        </w:trPr>
        <w:tc>
          <w:tcPr>
            <w:tcW w:w="4050" w:type="dxa"/>
            <w:vMerge w:val="restart"/>
            <w:tcBorders>
              <w:right w:val="single" w:sz="8" w:space="0" w:color="C00000"/>
            </w:tcBorders>
          </w:tcPr>
          <w:p w14:paraId="0DC3BA0B" w14:textId="77777777" w:rsidR="00F553D6" w:rsidRPr="000E270C" w:rsidRDefault="00F553D6" w:rsidP="00304613">
            <w:pPr>
              <w:keepNext/>
              <w:spacing w:before="120" w:after="120"/>
              <w:rPr>
                <w:rFonts w:ascii="Times New Roman" w:hAnsi="Times New Roman"/>
                <w:b/>
                <w:sz w:val="24"/>
                <w:szCs w:val="24"/>
              </w:rPr>
            </w:pPr>
            <w:r w:rsidRPr="000E270C">
              <w:rPr>
                <w:rFonts w:ascii="Times New Roman" w:hAnsi="Times New Roman"/>
                <w:b/>
                <w:sz w:val="24"/>
                <w:szCs w:val="24"/>
              </w:rPr>
              <w:lastRenderedPageBreak/>
              <w:t xml:space="preserve">Engage </w:t>
            </w:r>
            <w:r w:rsidR="00106977">
              <w:rPr>
                <w:rFonts w:ascii="Times New Roman" w:hAnsi="Times New Roman"/>
                <w:b/>
                <w:sz w:val="24"/>
                <w:szCs w:val="24"/>
              </w:rPr>
              <w:t>i</w:t>
            </w:r>
            <w:r w:rsidRPr="000E270C">
              <w:rPr>
                <w:rFonts w:ascii="Times New Roman" w:hAnsi="Times New Roman"/>
                <w:b/>
                <w:sz w:val="24"/>
                <w:szCs w:val="24"/>
              </w:rPr>
              <w:t>n Practice-</w:t>
            </w:r>
            <w:r w:rsidR="00106977">
              <w:rPr>
                <w:rFonts w:ascii="Times New Roman" w:hAnsi="Times New Roman"/>
                <w:b/>
                <w:sz w:val="24"/>
                <w:szCs w:val="24"/>
              </w:rPr>
              <w:t>I</w:t>
            </w:r>
            <w:r w:rsidRPr="000E270C">
              <w:rPr>
                <w:rFonts w:ascii="Times New Roman" w:hAnsi="Times New Roman"/>
                <w:b/>
                <w:sz w:val="24"/>
                <w:szCs w:val="24"/>
              </w:rPr>
              <w:t>nformed Research and Research-</w:t>
            </w:r>
            <w:r w:rsidR="00106977">
              <w:rPr>
                <w:rFonts w:ascii="Times New Roman" w:hAnsi="Times New Roman"/>
                <w:b/>
                <w:sz w:val="24"/>
                <w:szCs w:val="24"/>
              </w:rPr>
              <w:t>I</w:t>
            </w:r>
            <w:r w:rsidRPr="000E270C">
              <w:rPr>
                <w:rFonts w:ascii="Times New Roman" w:hAnsi="Times New Roman"/>
                <w:b/>
                <w:sz w:val="24"/>
                <w:szCs w:val="24"/>
              </w:rPr>
              <w:t>nformed Practice:</w:t>
            </w:r>
          </w:p>
          <w:p w14:paraId="28C4DF7C"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quantitative and qualitative research methods and their respective roles in advancing a science of social work and in evaluating their practice.</w:t>
            </w:r>
          </w:p>
          <w:p w14:paraId="23BE6753"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Know the principles of logic, scientific inquiry, and culturally informed and ethical approaches to building knowledge.</w:t>
            </w:r>
          </w:p>
          <w:p w14:paraId="5A8E955F"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that evidence that informs practice derives from multi-disciplinary sources and multiple ways of knowing.</w:t>
            </w:r>
          </w:p>
          <w:p w14:paraId="2B053C86"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14:paraId="02EFA073"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3DEAFEFE"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Use practice experience and</w:t>
            </w:r>
          </w:p>
          <w:p w14:paraId="7B453E59" w14:textId="77777777" w:rsidR="00F553D6" w:rsidRPr="000E270C" w:rsidRDefault="00F553D6">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theory to inform scientific inquiry</w:t>
            </w:r>
            <w:r w:rsidR="00106977">
              <w:rPr>
                <w:rFonts w:ascii="Times New Roman" w:hAnsi="Times New Roman" w:cs="Times New Roman"/>
                <w:sz w:val="24"/>
                <w:szCs w:val="24"/>
              </w:rPr>
              <w:t xml:space="preserve"> </w:t>
            </w:r>
            <w:r w:rsidRPr="000E270C">
              <w:rPr>
                <w:rFonts w:ascii="Times New Roman" w:hAnsi="Times New Roman" w:cs="Times New Roman"/>
                <w:sz w:val="24"/>
                <w:szCs w:val="24"/>
              </w:rPr>
              <w:t>and research.</w:t>
            </w:r>
          </w:p>
        </w:tc>
        <w:tc>
          <w:tcPr>
            <w:tcW w:w="2430" w:type="dxa"/>
            <w:tcBorders>
              <w:top w:val="single" w:sz="24" w:space="0" w:color="C00000"/>
              <w:left w:val="single" w:sz="8" w:space="0" w:color="C00000"/>
              <w:bottom w:val="nil"/>
            </w:tcBorders>
          </w:tcPr>
          <w:p w14:paraId="2A75D8A4" w14:textId="77777777" w:rsidR="00F553D6" w:rsidRPr="000E270C" w:rsidRDefault="00F553D6" w:rsidP="00304613">
            <w:pPr>
              <w:keepNext/>
              <w:jc w:val="center"/>
              <w:rPr>
                <w:rFonts w:ascii="Times New Roman" w:hAnsi="Times New Roman"/>
                <w:bCs/>
                <w:sz w:val="24"/>
                <w:szCs w:val="24"/>
                <w:highlight w:val="yellow"/>
              </w:rPr>
            </w:pPr>
          </w:p>
          <w:p w14:paraId="0604CC3F" w14:textId="77777777" w:rsidR="00F553D6" w:rsidRPr="000E270C" w:rsidRDefault="00F553D6" w:rsidP="00304613">
            <w:pPr>
              <w:keepNext/>
              <w:jc w:val="center"/>
              <w:rPr>
                <w:rFonts w:ascii="Times New Roman" w:hAnsi="Times New Roman"/>
                <w:sz w:val="24"/>
                <w:szCs w:val="24"/>
                <w:highlight w:val="yellow"/>
              </w:rPr>
            </w:pPr>
          </w:p>
        </w:tc>
      </w:tr>
      <w:tr w:rsidR="00F553D6" w:rsidRPr="000E270C" w14:paraId="1D9A58A6" w14:textId="77777777" w:rsidTr="00304613">
        <w:trPr>
          <w:cantSplit/>
        </w:trPr>
        <w:tc>
          <w:tcPr>
            <w:tcW w:w="4050" w:type="dxa"/>
            <w:vMerge/>
            <w:tcBorders>
              <w:right w:val="single" w:sz="8" w:space="0" w:color="C00000"/>
            </w:tcBorders>
          </w:tcPr>
          <w:p w14:paraId="3276B1A0" w14:textId="77777777" w:rsidR="00F553D6" w:rsidRPr="000E270C" w:rsidRDefault="00F553D6" w:rsidP="00304613">
            <w:pPr>
              <w:keepNext/>
              <w:rPr>
                <w:rFonts w:ascii="Times New Roman" w:hAnsi="Times New Roman"/>
                <w:bCs/>
                <w:sz w:val="24"/>
                <w:szCs w:val="24"/>
              </w:rPr>
            </w:pPr>
          </w:p>
        </w:tc>
        <w:tc>
          <w:tcPr>
            <w:tcW w:w="3150" w:type="dxa"/>
            <w:tcBorders>
              <w:top w:val="nil"/>
              <w:left w:val="single" w:sz="8" w:space="0" w:color="C00000"/>
              <w:bottom w:val="nil"/>
              <w:right w:val="single" w:sz="8" w:space="0" w:color="C00000"/>
            </w:tcBorders>
          </w:tcPr>
          <w:p w14:paraId="0E890A91"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tc>
        <w:tc>
          <w:tcPr>
            <w:tcW w:w="2430" w:type="dxa"/>
            <w:tcBorders>
              <w:top w:val="nil"/>
              <w:left w:val="single" w:sz="8" w:space="0" w:color="C00000"/>
              <w:bottom w:val="nil"/>
            </w:tcBorders>
          </w:tcPr>
          <w:p w14:paraId="3A670793" w14:textId="77777777" w:rsidR="00F553D6" w:rsidRPr="000E270C" w:rsidRDefault="00F553D6" w:rsidP="00304613">
            <w:pPr>
              <w:keepNext/>
              <w:jc w:val="center"/>
              <w:rPr>
                <w:rFonts w:ascii="Times New Roman" w:hAnsi="Times New Roman"/>
                <w:sz w:val="24"/>
                <w:szCs w:val="24"/>
                <w:highlight w:val="yellow"/>
              </w:rPr>
            </w:pPr>
          </w:p>
        </w:tc>
      </w:tr>
      <w:tr w:rsidR="00F553D6" w:rsidRPr="000E270C" w14:paraId="5CC17838" w14:textId="77777777" w:rsidTr="00304613">
        <w:trPr>
          <w:cantSplit/>
        </w:trPr>
        <w:tc>
          <w:tcPr>
            <w:tcW w:w="4050" w:type="dxa"/>
            <w:vMerge/>
            <w:tcBorders>
              <w:right w:val="single" w:sz="8" w:space="0" w:color="C00000"/>
            </w:tcBorders>
          </w:tcPr>
          <w:p w14:paraId="4547A9FA" w14:textId="77777777" w:rsidR="00F553D6" w:rsidRPr="000E270C" w:rsidRDefault="00F553D6" w:rsidP="00304613">
            <w:pPr>
              <w:keepNext/>
              <w:rPr>
                <w:rFonts w:ascii="Times New Roman" w:hAnsi="Times New Roman"/>
                <w:bCs/>
                <w:sz w:val="24"/>
                <w:szCs w:val="24"/>
              </w:rPr>
            </w:pPr>
          </w:p>
        </w:tc>
        <w:tc>
          <w:tcPr>
            <w:tcW w:w="3150" w:type="dxa"/>
            <w:tcBorders>
              <w:top w:val="nil"/>
              <w:left w:val="single" w:sz="8" w:space="0" w:color="C00000"/>
              <w:bottom w:val="nil"/>
              <w:right w:val="single" w:sz="8" w:space="0" w:color="C00000"/>
            </w:tcBorders>
          </w:tcPr>
          <w:p w14:paraId="6950B535" w14:textId="77777777" w:rsidR="00F553D6" w:rsidRPr="000E270C" w:rsidRDefault="00F553D6" w:rsidP="00304613">
            <w:pPr>
              <w:pStyle w:val="LearningOutcomes"/>
              <w:numPr>
                <w:ilvl w:val="0"/>
                <w:numId w:val="0"/>
              </w:numPr>
              <w:rPr>
                <w:rFonts w:ascii="Times New Roman" w:hAnsi="Times New Roman" w:cs="Times New Roman"/>
                <w:sz w:val="24"/>
                <w:szCs w:val="24"/>
              </w:rPr>
            </w:pPr>
          </w:p>
        </w:tc>
        <w:tc>
          <w:tcPr>
            <w:tcW w:w="2430" w:type="dxa"/>
            <w:tcBorders>
              <w:top w:val="nil"/>
              <w:left w:val="single" w:sz="8" w:space="0" w:color="C00000"/>
              <w:bottom w:val="nil"/>
            </w:tcBorders>
          </w:tcPr>
          <w:p w14:paraId="5844A6D7" w14:textId="77777777" w:rsidR="00F553D6" w:rsidRPr="000E270C" w:rsidRDefault="00F553D6" w:rsidP="00304613">
            <w:pPr>
              <w:keepNext/>
              <w:jc w:val="center"/>
              <w:rPr>
                <w:rFonts w:ascii="Times New Roman" w:hAnsi="Times New Roman"/>
                <w:bCs/>
                <w:sz w:val="24"/>
                <w:szCs w:val="24"/>
                <w:highlight w:val="yellow"/>
              </w:rPr>
            </w:pPr>
          </w:p>
        </w:tc>
      </w:tr>
      <w:tr w:rsidR="00F553D6" w:rsidRPr="000E270C" w14:paraId="329E94D3" w14:textId="77777777" w:rsidTr="00304613">
        <w:trPr>
          <w:cantSplit/>
        </w:trPr>
        <w:tc>
          <w:tcPr>
            <w:tcW w:w="4050" w:type="dxa"/>
            <w:vMerge/>
            <w:tcBorders>
              <w:right w:val="single" w:sz="8" w:space="0" w:color="C00000"/>
            </w:tcBorders>
          </w:tcPr>
          <w:p w14:paraId="052DEEB0" w14:textId="77777777" w:rsidR="00F553D6" w:rsidRPr="000E270C" w:rsidRDefault="00F553D6" w:rsidP="00304613">
            <w:pPr>
              <w:keepNext/>
              <w:rPr>
                <w:rFonts w:ascii="Times New Roman" w:hAnsi="Times New Roman"/>
                <w:bCs/>
                <w:sz w:val="24"/>
                <w:szCs w:val="24"/>
              </w:rPr>
            </w:pPr>
          </w:p>
        </w:tc>
        <w:tc>
          <w:tcPr>
            <w:tcW w:w="3150" w:type="dxa"/>
            <w:tcBorders>
              <w:top w:val="nil"/>
              <w:left w:val="single" w:sz="8" w:space="0" w:color="C00000"/>
              <w:bottom w:val="nil"/>
              <w:right w:val="single" w:sz="8" w:space="0" w:color="C00000"/>
            </w:tcBorders>
          </w:tcPr>
          <w:p w14:paraId="4E2A9075" w14:textId="77777777" w:rsidR="00F553D6" w:rsidRPr="000E270C" w:rsidRDefault="00F553D6" w:rsidP="00304613">
            <w:pPr>
              <w:pStyle w:val="LearningOutcomes"/>
              <w:numPr>
                <w:ilvl w:val="0"/>
                <w:numId w:val="0"/>
              </w:numPr>
              <w:rPr>
                <w:rFonts w:ascii="Times New Roman" w:hAnsi="Times New Roman" w:cs="Times New Roman"/>
                <w:sz w:val="24"/>
                <w:szCs w:val="24"/>
              </w:rPr>
            </w:pPr>
          </w:p>
        </w:tc>
        <w:tc>
          <w:tcPr>
            <w:tcW w:w="2430" w:type="dxa"/>
            <w:tcBorders>
              <w:top w:val="nil"/>
              <w:left w:val="single" w:sz="8" w:space="0" w:color="C00000"/>
              <w:bottom w:val="nil"/>
            </w:tcBorders>
          </w:tcPr>
          <w:p w14:paraId="51F4AD06" w14:textId="77777777" w:rsidR="00F553D6" w:rsidRPr="000E270C" w:rsidRDefault="00F553D6" w:rsidP="00304613">
            <w:pPr>
              <w:keepNext/>
              <w:jc w:val="center"/>
              <w:rPr>
                <w:rFonts w:ascii="Times New Roman" w:hAnsi="Times New Roman"/>
                <w:bCs/>
                <w:sz w:val="24"/>
                <w:szCs w:val="24"/>
                <w:highlight w:val="yellow"/>
              </w:rPr>
            </w:pPr>
          </w:p>
        </w:tc>
      </w:tr>
      <w:tr w:rsidR="00F553D6" w:rsidRPr="000E270C" w14:paraId="12EE0349" w14:textId="77777777" w:rsidTr="00304613">
        <w:trPr>
          <w:cantSplit/>
          <w:trHeight w:val="920"/>
        </w:trPr>
        <w:tc>
          <w:tcPr>
            <w:tcW w:w="4050" w:type="dxa"/>
            <w:vMerge/>
            <w:tcBorders>
              <w:right w:val="single" w:sz="8" w:space="0" w:color="C00000"/>
            </w:tcBorders>
          </w:tcPr>
          <w:p w14:paraId="08C02DBC"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4FA738EC"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5D3F9557" w14:textId="77777777" w:rsidR="00F553D6" w:rsidRPr="000E270C" w:rsidRDefault="00F553D6">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Apply critical thinking to engage</w:t>
            </w:r>
            <w:r w:rsidR="00106977">
              <w:rPr>
                <w:rFonts w:ascii="Times New Roman" w:hAnsi="Times New Roman" w:cs="Times New Roman"/>
                <w:sz w:val="24"/>
                <w:szCs w:val="24"/>
              </w:rPr>
              <w:t xml:space="preserve"> </w:t>
            </w:r>
            <w:r w:rsidRPr="000E270C">
              <w:rPr>
                <w:rFonts w:ascii="Times New Roman" w:hAnsi="Times New Roman" w:cs="Times New Roman"/>
                <w:sz w:val="24"/>
                <w:szCs w:val="24"/>
              </w:rPr>
              <w:t>in analysis of quantitative and</w:t>
            </w:r>
          </w:p>
          <w:p w14:paraId="6B51221D"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qualitative research methods</w:t>
            </w:r>
          </w:p>
          <w:p w14:paraId="2296A7E0"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and research findings.</w:t>
            </w:r>
          </w:p>
        </w:tc>
        <w:tc>
          <w:tcPr>
            <w:tcW w:w="2430" w:type="dxa"/>
            <w:tcBorders>
              <w:top w:val="single" w:sz="8" w:space="0" w:color="C00000"/>
              <w:left w:val="single" w:sz="8" w:space="0" w:color="C00000"/>
              <w:bottom w:val="single" w:sz="8" w:space="0" w:color="C00000"/>
            </w:tcBorders>
          </w:tcPr>
          <w:p w14:paraId="08B3013D" w14:textId="77777777" w:rsidR="00F553D6" w:rsidRPr="000B34E2" w:rsidRDefault="00F553D6" w:rsidP="00304613">
            <w:pPr>
              <w:keepNext/>
              <w:jc w:val="center"/>
              <w:rPr>
                <w:rFonts w:ascii="Times New Roman" w:hAnsi="Times New Roman"/>
                <w:bCs/>
                <w:sz w:val="24"/>
                <w:szCs w:val="24"/>
                <w:highlight w:val="yellow"/>
              </w:rPr>
            </w:pPr>
          </w:p>
          <w:p w14:paraId="564331DD" w14:textId="77777777"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Paper</w:t>
            </w:r>
          </w:p>
          <w:p w14:paraId="6ADCC7AB" w14:textId="77777777"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Class Discussion</w:t>
            </w:r>
          </w:p>
          <w:p w14:paraId="32E4E9E7" w14:textId="77777777" w:rsidR="00F553D6" w:rsidRPr="000B34E2" w:rsidRDefault="00F553D6" w:rsidP="00304613">
            <w:pPr>
              <w:keepNext/>
              <w:jc w:val="center"/>
              <w:rPr>
                <w:rFonts w:ascii="Times New Roman" w:hAnsi="Times New Roman"/>
                <w:sz w:val="24"/>
                <w:szCs w:val="24"/>
                <w:highlight w:val="yellow"/>
              </w:rPr>
            </w:pPr>
            <w:r w:rsidRPr="000B34E2">
              <w:rPr>
                <w:rFonts w:ascii="Times New Roman" w:hAnsi="Times New Roman"/>
                <w:sz w:val="24"/>
                <w:szCs w:val="24"/>
              </w:rPr>
              <w:t>Small Group Work</w:t>
            </w:r>
          </w:p>
        </w:tc>
      </w:tr>
      <w:tr w:rsidR="00F553D6" w:rsidRPr="000E270C" w14:paraId="7ADA4184" w14:textId="77777777" w:rsidTr="00304613">
        <w:trPr>
          <w:cantSplit/>
          <w:trHeight w:val="920"/>
        </w:trPr>
        <w:tc>
          <w:tcPr>
            <w:tcW w:w="4050" w:type="dxa"/>
            <w:tcBorders>
              <w:right w:val="single" w:sz="8" w:space="0" w:color="C00000"/>
            </w:tcBorders>
          </w:tcPr>
          <w:p w14:paraId="5000BC1E"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473DB85E"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25D6D673"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Use and translate research</w:t>
            </w:r>
          </w:p>
          <w:p w14:paraId="3DEDCD9F" w14:textId="77777777" w:rsidR="00F553D6" w:rsidRPr="000E270C" w:rsidRDefault="00F553D6">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evidence to inform and improve</w:t>
            </w:r>
            <w:r w:rsidR="00106977">
              <w:rPr>
                <w:rFonts w:ascii="Times New Roman" w:hAnsi="Times New Roman" w:cs="Times New Roman"/>
                <w:sz w:val="24"/>
                <w:szCs w:val="24"/>
              </w:rPr>
              <w:t xml:space="preserve"> </w:t>
            </w:r>
            <w:r w:rsidRPr="000E270C">
              <w:rPr>
                <w:rFonts w:ascii="Times New Roman" w:hAnsi="Times New Roman" w:cs="Times New Roman"/>
                <w:sz w:val="24"/>
                <w:szCs w:val="24"/>
              </w:rPr>
              <w:t>practice, policy, and service</w:t>
            </w:r>
            <w:r w:rsidR="00106977">
              <w:rPr>
                <w:rFonts w:ascii="Times New Roman" w:hAnsi="Times New Roman" w:cs="Times New Roman"/>
                <w:sz w:val="24"/>
                <w:szCs w:val="24"/>
              </w:rPr>
              <w:t xml:space="preserve"> </w:t>
            </w:r>
            <w:r w:rsidRPr="000E270C">
              <w:rPr>
                <w:rFonts w:ascii="Times New Roman" w:hAnsi="Times New Roman" w:cs="Times New Roman"/>
                <w:sz w:val="24"/>
                <w:szCs w:val="24"/>
              </w:rPr>
              <w:t>delivery.</w:t>
            </w:r>
          </w:p>
          <w:p w14:paraId="66F6306A"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24" w:space="0" w:color="C00000"/>
            </w:tcBorders>
          </w:tcPr>
          <w:p w14:paraId="0DAC42AE" w14:textId="77777777" w:rsidR="00F553D6" w:rsidRPr="000B34E2" w:rsidRDefault="00F553D6" w:rsidP="00304613">
            <w:pPr>
              <w:keepNext/>
              <w:jc w:val="center"/>
              <w:rPr>
                <w:rFonts w:ascii="Times New Roman" w:hAnsi="Times New Roman"/>
                <w:bCs/>
                <w:sz w:val="24"/>
                <w:szCs w:val="24"/>
                <w:highlight w:val="yellow"/>
              </w:rPr>
            </w:pPr>
          </w:p>
          <w:p w14:paraId="2486BD77" w14:textId="77777777" w:rsidR="00BA77D1" w:rsidRDefault="00BA77D1" w:rsidP="00304613">
            <w:pPr>
              <w:keepNext/>
              <w:jc w:val="center"/>
              <w:rPr>
                <w:rFonts w:ascii="Times New Roman" w:hAnsi="Times New Roman"/>
                <w:sz w:val="24"/>
                <w:szCs w:val="24"/>
              </w:rPr>
            </w:pPr>
            <w:r>
              <w:rPr>
                <w:rFonts w:ascii="Times New Roman" w:hAnsi="Times New Roman"/>
                <w:sz w:val="24"/>
                <w:szCs w:val="24"/>
              </w:rPr>
              <w:t>Quizzes</w:t>
            </w:r>
          </w:p>
          <w:p w14:paraId="601F572B" w14:textId="77777777"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Paper</w:t>
            </w:r>
          </w:p>
          <w:p w14:paraId="2D5FFDC4" w14:textId="77777777"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Class Discussion</w:t>
            </w:r>
          </w:p>
          <w:p w14:paraId="56970651" w14:textId="77777777" w:rsidR="00F553D6" w:rsidRPr="000B34E2" w:rsidRDefault="00F553D6" w:rsidP="00304613">
            <w:pPr>
              <w:keepNext/>
              <w:jc w:val="center"/>
              <w:rPr>
                <w:rFonts w:ascii="Times New Roman" w:hAnsi="Times New Roman"/>
                <w:bCs/>
                <w:sz w:val="24"/>
                <w:szCs w:val="24"/>
                <w:highlight w:val="yellow"/>
              </w:rPr>
            </w:pPr>
            <w:r w:rsidRPr="000B34E2">
              <w:rPr>
                <w:rFonts w:ascii="Times New Roman" w:hAnsi="Times New Roman"/>
                <w:sz w:val="24"/>
                <w:szCs w:val="24"/>
              </w:rPr>
              <w:t>Small Group Work</w:t>
            </w:r>
          </w:p>
        </w:tc>
      </w:tr>
    </w:tbl>
    <w:p w14:paraId="22105AF8" w14:textId="77777777"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61EFAC90" w14:textId="77777777" w:rsidTr="00304613">
        <w:trPr>
          <w:cantSplit/>
        </w:trPr>
        <w:tc>
          <w:tcPr>
            <w:tcW w:w="4050" w:type="dxa"/>
            <w:vMerge w:val="restart"/>
            <w:tcBorders>
              <w:right w:val="single" w:sz="8" w:space="0" w:color="C00000"/>
            </w:tcBorders>
          </w:tcPr>
          <w:p w14:paraId="687E92DD" w14:textId="77777777" w:rsidR="00F553D6" w:rsidRPr="000E270C" w:rsidRDefault="00F553D6" w:rsidP="00304613">
            <w:pPr>
              <w:keepNext/>
              <w:rPr>
                <w:rFonts w:ascii="Times New Roman" w:hAnsi="Times New Roman"/>
                <w:sz w:val="24"/>
                <w:szCs w:val="24"/>
              </w:rPr>
            </w:pPr>
            <w:r w:rsidRPr="000E270C">
              <w:rPr>
                <w:rFonts w:ascii="Times New Roman" w:hAnsi="Times New Roman"/>
                <w:b/>
                <w:sz w:val="24"/>
                <w:szCs w:val="24"/>
              </w:rPr>
              <w:lastRenderedPageBreak/>
              <w:t>Engage in Policy Practice:</w:t>
            </w:r>
          </w:p>
          <w:p w14:paraId="5AD52005" w14:textId="77777777" w:rsidR="00F553D6" w:rsidRPr="000E270C" w:rsidRDefault="00F553D6" w:rsidP="00304613">
            <w:pPr>
              <w:keepNext/>
              <w:rPr>
                <w:rFonts w:ascii="Times New Roman" w:hAnsi="Times New Roman"/>
                <w:sz w:val="24"/>
                <w:szCs w:val="24"/>
              </w:rPr>
            </w:pPr>
          </w:p>
          <w:p w14:paraId="3D3A43B2"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Understand that human rights and social justice, as well as social welfare and services, are mediated by policy and its implementation at the federal, state, and local levels. </w:t>
            </w:r>
          </w:p>
          <w:p w14:paraId="7F43E25F"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the history and current structures of social policies and services, the role of policy in service delivery, and the role of practice in policy development.</w:t>
            </w:r>
          </w:p>
          <w:p w14:paraId="6A504720"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their role in policy development and implementation within their practice settings at the micro, mezzo, and macro levels and they actively engage in policy practice to effect change within those settings.</w:t>
            </w:r>
          </w:p>
          <w:p w14:paraId="24C59721"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Recognize and understand the historical, social, cultural, economic, organizational, environmental, and global influences that affect social policy.</w:t>
            </w:r>
          </w:p>
          <w:p w14:paraId="4B43942B"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14:paraId="7A9824E3"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39CC0E8D"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Identify social policy at the</w:t>
            </w:r>
          </w:p>
          <w:p w14:paraId="64571B40" w14:textId="77777777" w:rsidR="00F553D6" w:rsidRPr="000E270C" w:rsidRDefault="00F553D6">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local</w:t>
            </w:r>
            <w:r>
              <w:rPr>
                <w:rFonts w:ascii="Times New Roman" w:hAnsi="Times New Roman" w:cs="Times New Roman"/>
                <w:sz w:val="24"/>
                <w:szCs w:val="24"/>
              </w:rPr>
              <w:t>,</w:t>
            </w:r>
            <w:r w:rsidRPr="000E270C">
              <w:rPr>
                <w:rFonts w:ascii="Times New Roman" w:hAnsi="Times New Roman" w:cs="Times New Roman"/>
                <w:sz w:val="24"/>
                <w:szCs w:val="24"/>
              </w:rPr>
              <w:t xml:space="preserve"> state, and federal level that</w:t>
            </w:r>
            <w:r w:rsidR="00FF2240">
              <w:rPr>
                <w:rFonts w:ascii="Times New Roman" w:hAnsi="Times New Roman" w:cs="Times New Roman"/>
                <w:sz w:val="24"/>
                <w:szCs w:val="24"/>
              </w:rPr>
              <w:t xml:space="preserve"> </w:t>
            </w:r>
            <w:r w:rsidRPr="000E270C">
              <w:rPr>
                <w:rFonts w:ascii="Times New Roman" w:hAnsi="Times New Roman" w:cs="Times New Roman"/>
                <w:sz w:val="24"/>
                <w:szCs w:val="24"/>
              </w:rPr>
              <w:t>impacts well-being, service</w:t>
            </w:r>
            <w:r w:rsidR="00FF2240">
              <w:rPr>
                <w:rFonts w:ascii="Times New Roman" w:hAnsi="Times New Roman" w:cs="Times New Roman"/>
                <w:sz w:val="24"/>
                <w:szCs w:val="24"/>
              </w:rPr>
              <w:t xml:space="preserve"> </w:t>
            </w:r>
            <w:r w:rsidRPr="000E270C">
              <w:rPr>
                <w:rFonts w:ascii="Times New Roman" w:hAnsi="Times New Roman" w:cs="Times New Roman"/>
                <w:sz w:val="24"/>
                <w:szCs w:val="24"/>
              </w:rPr>
              <w:t>delivery, and access to social</w:t>
            </w:r>
            <w:r w:rsidR="00FF2240">
              <w:rPr>
                <w:rFonts w:ascii="Times New Roman" w:hAnsi="Times New Roman" w:cs="Times New Roman"/>
                <w:sz w:val="24"/>
                <w:szCs w:val="24"/>
              </w:rPr>
              <w:t xml:space="preserve"> </w:t>
            </w:r>
            <w:r w:rsidRPr="000E270C">
              <w:rPr>
                <w:rFonts w:ascii="Times New Roman" w:hAnsi="Times New Roman" w:cs="Times New Roman"/>
                <w:sz w:val="24"/>
                <w:szCs w:val="24"/>
              </w:rPr>
              <w:t>services.</w:t>
            </w:r>
          </w:p>
        </w:tc>
        <w:tc>
          <w:tcPr>
            <w:tcW w:w="2430" w:type="dxa"/>
            <w:tcBorders>
              <w:top w:val="single" w:sz="24" w:space="0" w:color="C00000"/>
              <w:left w:val="single" w:sz="8" w:space="0" w:color="C00000"/>
              <w:bottom w:val="nil"/>
            </w:tcBorders>
          </w:tcPr>
          <w:p w14:paraId="7CBD52E5" w14:textId="77777777" w:rsidR="00F553D6" w:rsidRPr="000E270C" w:rsidRDefault="00F553D6" w:rsidP="00304613">
            <w:pPr>
              <w:keepNext/>
              <w:jc w:val="center"/>
              <w:rPr>
                <w:rFonts w:ascii="Times New Roman" w:hAnsi="Times New Roman"/>
                <w:bCs/>
                <w:sz w:val="24"/>
                <w:szCs w:val="24"/>
                <w:highlight w:val="yellow"/>
              </w:rPr>
            </w:pPr>
          </w:p>
          <w:p w14:paraId="06220392" w14:textId="77777777" w:rsidR="00F553D6" w:rsidRPr="000E270C" w:rsidRDefault="00F553D6" w:rsidP="00304613">
            <w:pPr>
              <w:keepNext/>
              <w:jc w:val="center"/>
              <w:rPr>
                <w:rFonts w:ascii="Times New Roman" w:hAnsi="Times New Roman"/>
                <w:sz w:val="24"/>
                <w:szCs w:val="24"/>
                <w:highlight w:val="yellow"/>
              </w:rPr>
            </w:pPr>
          </w:p>
        </w:tc>
      </w:tr>
      <w:tr w:rsidR="00F553D6" w:rsidRPr="000E270C" w14:paraId="724D38A0" w14:textId="77777777" w:rsidTr="00304613">
        <w:trPr>
          <w:cantSplit/>
        </w:trPr>
        <w:tc>
          <w:tcPr>
            <w:tcW w:w="4050" w:type="dxa"/>
            <w:vMerge/>
            <w:tcBorders>
              <w:right w:val="single" w:sz="8" w:space="0" w:color="C00000"/>
            </w:tcBorders>
          </w:tcPr>
          <w:p w14:paraId="42BBF6D1" w14:textId="77777777" w:rsidR="00F553D6" w:rsidRPr="000E270C" w:rsidRDefault="00F553D6" w:rsidP="00304613">
            <w:pPr>
              <w:keepNext/>
              <w:rPr>
                <w:rFonts w:ascii="Times New Roman" w:hAnsi="Times New Roman"/>
                <w:bCs/>
                <w:sz w:val="24"/>
                <w:szCs w:val="24"/>
              </w:rPr>
            </w:pPr>
          </w:p>
        </w:tc>
        <w:tc>
          <w:tcPr>
            <w:tcW w:w="3150" w:type="dxa"/>
            <w:tcBorders>
              <w:top w:val="nil"/>
              <w:left w:val="single" w:sz="8" w:space="0" w:color="C00000"/>
              <w:bottom w:val="single" w:sz="8" w:space="0" w:color="C00000"/>
              <w:right w:val="single" w:sz="8" w:space="0" w:color="C00000"/>
            </w:tcBorders>
          </w:tcPr>
          <w:p w14:paraId="3FF875FC" w14:textId="77777777" w:rsidR="00F553D6" w:rsidRPr="000E270C" w:rsidRDefault="00F553D6" w:rsidP="00304613">
            <w:pPr>
              <w:pStyle w:val="LearningOutcomes"/>
              <w:numPr>
                <w:ilvl w:val="0"/>
                <w:numId w:val="0"/>
              </w:numPr>
              <w:rPr>
                <w:rFonts w:ascii="Times New Roman" w:hAnsi="Times New Roman" w:cs="Times New Roman"/>
                <w:sz w:val="24"/>
                <w:szCs w:val="24"/>
              </w:rPr>
            </w:pPr>
          </w:p>
        </w:tc>
        <w:tc>
          <w:tcPr>
            <w:tcW w:w="2430" w:type="dxa"/>
            <w:tcBorders>
              <w:top w:val="nil"/>
              <w:left w:val="single" w:sz="8" w:space="0" w:color="C00000"/>
              <w:bottom w:val="single" w:sz="8" w:space="0" w:color="C00000"/>
            </w:tcBorders>
          </w:tcPr>
          <w:p w14:paraId="39D31805" w14:textId="77777777" w:rsidR="00F553D6" w:rsidRPr="000E270C" w:rsidRDefault="00F553D6" w:rsidP="00304613">
            <w:pPr>
              <w:keepNext/>
              <w:jc w:val="center"/>
              <w:rPr>
                <w:rFonts w:ascii="Times New Roman" w:hAnsi="Times New Roman"/>
                <w:sz w:val="24"/>
                <w:szCs w:val="24"/>
                <w:highlight w:val="yellow"/>
              </w:rPr>
            </w:pPr>
          </w:p>
        </w:tc>
      </w:tr>
      <w:tr w:rsidR="00F553D6" w:rsidRPr="000E270C" w14:paraId="3B7AA1D8" w14:textId="77777777" w:rsidTr="00304613">
        <w:trPr>
          <w:cantSplit/>
        </w:trPr>
        <w:tc>
          <w:tcPr>
            <w:tcW w:w="4050" w:type="dxa"/>
            <w:vMerge/>
            <w:tcBorders>
              <w:right w:val="single" w:sz="8" w:space="0" w:color="C00000"/>
            </w:tcBorders>
          </w:tcPr>
          <w:p w14:paraId="178256E7" w14:textId="77777777" w:rsidR="00F553D6" w:rsidRPr="000E270C" w:rsidRDefault="00F553D6" w:rsidP="00304613">
            <w:pPr>
              <w:keepNext/>
              <w:rPr>
                <w:rFonts w:ascii="Times New Roman" w:hAnsi="Times New Roman"/>
                <w:bCs/>
                <w:sz w:val="24"/>
                <w:szCs w:val="24"/>
              </w:rPr>
            </w:pPr>
          </w:p>
        </w:tc>
        <w:tc>
          <w:tcPr>
            <w:tcW w:w="3150" w:type="dxa"/>
            <w:tcBorders>
              <w:top w:val="nil"/>
              <w:left w:val="single" w:sz="8" w:space="0" w:color="C00000"/>
              <w:bottom w:val="single" w:sz="8" w:space="0" w:color="C00000"/>
              <w:right w:val="single" w:sz="8" w:space="0" w:color="C00000"/>
            </w:tcBorders>
          </w:tcPr>
          <w:p w14:paraId="7E4C8A4C" w14:textId="77777777" w:rsidR="00F553D6" w:rsidRPr="000E270C" w:rsidRDefault="00F553D6" w:rsidP="00304613">
            <w:pPr>
              <w:pStyle w:val="LearningOutcomes"/>
              <w:numPr>
                <w:ilvl w:val="0"/>
                <w:numId w:val="0"/>
              </w:numPr>
              <w:rPr>
                <w:rFonts w:ascii="Times New Roman" w:hAnsi="Times New Roman" w:cs="Times New Roman"/>
                <w:sz w:val="24"/>
                <w:szCs w:val="24"/>
              </w:rPr>
            </w:pPr>
          </w:p>
          <w:p w14:paraId="59627028" w14:textId="77777777" w:rsidR="00F553D6" w:rsidRPr="000E270C" w:rsidRDefault="00F553D6" w:rsidP="00304613">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14:paraId="307593C3" w14:textId="77777777" w:rsidR="00F553D6" w:rsidRPr="000E270C" w:rsidRDefault="00F553D6" w:rsidP="00304613">
            <w:pPr>
              <w:keepNext/>
              <w:jc w:val="center"/>
              <w:rPr>
                <w:rFonts w:ascii="Times New Roman" w:hAnsi="Times New Roman"/>
                <w:bCs/>
                <w:sz w:val="24"/>
                <w:szCs w:val="24"/>
                <w:highlight w:val="yellow"/>
              </w:rPr>
            </w:pPr>
          </w:p>
          <w:p w14:paraId="29B26287" w14:textId="77777777" w:rsidR="00F553D6" w:rsidRPr="000E270C" w:rsidRDefault="00F553D6" w:rsidP="00304613">
            <w:pPr>
              <w:keepNext/>
              <w:jc w:val="center"/>
              <w:rPr>
                <w:rFonts w:ascii="Times New Roman" w:hAnsi="Times New Roman"/>
                <w:bCs/>
                <w:sz w:val="24"/>
                <w:szCs w:val="24"/>
                <w:highlight w:val="yellow"/>
              </w:rPr>
            </w:pPr>
          </w:p>
        </w:tc>
      </w:tr>
      <w:tr w:rsidR="00F553D6" w:rsidRPr="000E270C" w14:paraId="752F3FE2" w14:textId="77777777" w:rsidTr="00304613">
        <w:trPr>
          <w:cantSplit/>
        </w:trPr>
        <w:tc>
          <w:tcPr>
            <w:tcW w:w="4050" w:type="dxa"/>
            <w:vMerge/>
            <w:tcBorders>
              <w:right w:val="single" w:sz="8" w:space="0" w:color="C00000"/>
            </w:tcBorders>
          </w:tcPr>
          <w:p w14:paraId="6A9FBC46"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0D06BD59"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569AB2BB"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Apply critical thinking to</w:t>
            </w:r>
          </w:p>
          <w:p w14:paraId="07C7A101" w14:textId="77777777" w:rsidR="00F553D6" w:rsidRPr="000E270C" w:rsidRDefault="00F553D6">
            <w:pPr>
              <w:pStyle w:val="LearningOutcomes"/>
              <w:numPr>
                <w:ilvl w:val="0"/>
                <w:numId w:val="0"/>
              </w:numPr>
              <w:rPr>
                <w:rFonts w:ascii="Times New Roman" w:hAnsi="Times New Roman" w:cs="Times New Roman"/>
                <w:sz w:val="24"/>
                <w:szCs w:val="24"/>
              </w:rPr>
            </w:pPr>
            <w:r>
              <w:rPr>
                <w:rFonts w:ascii="Times New Roman" w:hAnsi="Times New Roman" w:cs="Times New Roman"/>
                <w:sz w:val="24"/>
                <w:szCs w:val="24"/>
              </w:rPr>
              <w:t>analyze,</w:t>
            </w:r>
            <w:r w:rsidRPr="000E270C">
              <w:rPr>
                <w:rFonts w:ascii="Times New Roman" w:hAnsi="Times New Roman" w:cs="Times New Roman"/>
                <w:sz w:val="24"/>
                <w:szCs w:val="24"/>
              </w:rPr>
              <w:t xml:space="preserve"> formulate, and advocate</w:t>
            </w:r>
            <w:r w:rsidR="00FF2240">
              <w:rPr>
                <w:rFonts w:ascii="Times New Roman" w:hAnsi="Times New Roman" w:cs="Times New Roman"/>
                <w:sz w:val="24"/>
                <w:szCs w:val="24"/>
              </w:rPr>
              <w:t xml:space="preserve"> </w:t>
            </w:r>
            <w:r w:rsidRPr="000E270C">
              <w:rPr>
                <w:rFonts w:ascii="Times New Roman" w:hAnsi="Times New Roman" w:cs="Times New Roman"/>
                <w:sz w:val="24"/>
                <w:szCs w:val="24"/>
              </w:rPr>
              <w:t>for policies that advance human</w:t>
            </w:r>
            <w:r w:rsidR="00FF2240">
              <w:rPr>
                <w:rFonts w:ascii="Times New Roman" w:hAnsi="Times New Roman" w:cs="Times New Roman"/>
                <w:sz w:val="24"/>
                <w:szCs w:val="24"/>
              </w:rPr>
              <w:t xml:space="preserve"> </w:t>
            </w:r>
            <w:r w:rsidRPr="000E270C">
              <w:rPr>
                <w:rFonts w:ascii="Times New Roman" w:hAnsi="Times New Roman" w:cs="Times New Roman"/>
                <w:sz w:val="24"/>
                <w:szCs w:val="24"/>
              </w:rPr>
              <w:t>rights and social, economic, and</w:t>
            </w:r>
          </w:p>
          <w:p w14:paraId="10785A84"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environmental justice.</w:t>
            </w:r>
          </w:p>
        </w:tc>
        <w:tc>
          <w:tcPr>
            <w:tcW w:w="2430" w:type="dxa"/>
            <w:tcBorders>
              <w:top w:val="single" w:sz="8" w:space="0" w:color="C00000"/>
              <w:left w:val="single" w:sz="8" w:space="0" w:color="C00000"/>
              <w:bottom w:val="single" w:sz="24" w:space="0" w:color="C00000"/>
            </w:tcBorders>
          </w:tcPr>
          <w:p w14:paraId="74352170" w14:textId="77777777" w:rsidR="00F553D6" w:rsidRPr="000E270C" w:rsidRDefault="00F553D6" w:rsidP="00304613">
            <w:pPr>
              <w:keepNext/>
              <w:jc w:val="center"/>
              <w:rPr>
                <w:rFonts w:ascii="Times New Roman" w:hAnsi="Times New Roman"/>
                <w:bCs/>
                <w:sz w:val="24"/>
                <w:szCs w:val="24"/>
                <w:highlight w:val="yellow"/>
              </w:rPr>
            </w:pPr>
          </w:p>
          <w:p w14:paraId="3550BB53" w14:textId="77777777" w:rsidR="00F553D6" w:rsidRPr="000E270C" w:rsidRDefault="00F553D6" w:rsidP="00304613">
            <w:pPr>
              <w:keepNext/>
              <w:jc w:val="center"/>
              <w:rPr>
                <w:rFonts w:ascii="Times New Roman" w:hAnsi="Times New Roman"/>
                <w:sz w:val="24"/>
                <w:szCs w:val="24"/>
                <w:highlight w:val="yellow"/>
              </w:rPr>
            </w:pPr>
          </w:p>
        </w:tc>
      </w:tr>
    </w:tbl>
    <w:p w14:paraId="30B2AE0C" w14:textId="77777777"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6D644EC8" w14:textId="77777777" w:rsidTr="00304613">
        <w:trPr>
          <w:cantSplit/>
        </w:trPr>
        <w:tc>
          <w:tcPr>
            <w:tcW w:w="4050" w:type="dxa"/>
            <w:vMerge w:val="restart"/>
            <w:tcBorders>
              <w:right w:val="single" w:sz="8" w:space="0" w:color="C00000"/>
            </w:tcBorders>
          </w:tcPr>
          <w:p w14:paraId="51CBE065" w14:textId="77777777" w:rsidR="00F553D6" w:rsidRPr="000E270C" w:rsidRDefault="00F553D6" w:rsidP="00304613">
            <w:pPr>
              <w:keepNext/>
              <w:rPr>
                <w:rFonts w:ascii="Times New Roman" w:hAnsi="Times New Roman"/>
                <w:sz w:val="24"/>
                <w:szCs w:val="24"/>
              </w:rPr>
            </w:pPr>
            <w:r w:rsidRPr="000E270C">
              <w:rPr>
                <w:rFonts w:ascii="Times New Roman" w:hAnsi="Times New Roman"/>
                <w:b/>
                <w:sz w:val="24"/>
                <w:szCs w:val="24"/>
              </w:rPr>
              <w:lastRenderedPageBreak/>
              <w:t xml:space="preserve">Engage </w:t>
            </w:r>
            <w:proofErr w:type="gramStart"/>
            <w:r w:rsidR="00FF2240">
              <w:rPr>
                <w:rFonts w:ascii="Times New Roman" w:hAnsi="Times New Roman"/>
                <w:b/>
                <w:sz w:val="24"/>
                <w:szCs w:val="24"/>
              </w:rPr>
              <w:t>W</w:t>
            </w:r>
            <w:r w:rsidRPr="000E270C">
              <w:rPr>
                <w:rFonts w:ascii="Times New Roman" w:hAnsi="Times New Roman"/>
                <w:b/>
                <w:sz w:val="24"/>
                <w:szCs w:val="24"/>
              </w:rPr>
              <w:t>ith</w:t>
            </w:r>
            <w:proofErr w:type="gramEnd"/>
            <w:r w:rsidRPr="000E270C">
              <w:rPr>
                <w:rFonts w:ascii="Times New Roman" w:hAnsi="Times New Roman"/>
                <w:b/>
                <w:sz w:val="24"/>
                <w:szCs w:val="24"/>
              </w:rPr>
              <w:t xml:space="preserve"> Individuals, Families, Groups, Organizations, and Communities:</w:t>
            </w:r>
          </w:p>
          <w:p w14:paraId="156C5AF6" w14:textId="77777777" w:rsidR="00F553D6" w:rsidRPr="000E270C" w:rsidRDefault="00F553D6" w:rsidP="00304613">
            <w:pPr>
              <w:pStyle w:val="TableBull1"/>
              <w:keepNext/>
              <w:numPr>
                <w:ilvl w:val="0"/>
                <w:numId w:val="0"/>
              </w:numPr>
              <w:ind w:left="252"/>
              <w:rPr>
                <w:rFonts w:ascii="Times New Roman" w:hAnsi="Times New Roman" w:cs="Times New Roman"/>
                <w:sz w:val="24"/>
                <w:szCs w:val="24"/>
              </w:rPr>
            </w:pPr>
          </w:p>
          <w:p w14:paraId="78EA41CA"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Understand that engagement is an ongoing component of the dynamic and interactive process of social work practice with, and on behalf of, diverse individuals, families, groups, organizations, and communities. </w:t>
            </w:r>
          </w:p>
          <w:p w14:paraId="4DEAEBF3"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Value the importance of human relationships.</w:t>
            </w:r>
          </w:p>
          <w:p w14:paraId="486AB600"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Understand theories of human behavior and the social environment, and critically evaluate and apply this knowledge to facilitate engagement with clients and constituencies, including individuals, families, groups, organizations, and communities. </w:t>
            </w:r>
          </w:p>
          <w:p w14:paraId="40D4E6FB"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strategies to engage diverse clients and constituencies to advance practice effectiveness.</w:t>
            </w:r>
          </w:p>
          <w:p w14:paraId="42AE01E0"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how their personal experiences and affective reactions may impact their ability to effectively engage with diverse clients and constituencies.</w:t>
            </w:r>
          </w:p>
          <w:p w14:paraId="288ACE49"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Value principles of relationship-building and </w:t>
            </w:r>
            <w:proofErr w:type="spellStart"/>
            <w:r w:rsidRPr="000E270C">
              <w:rPr>
                <w:rFonts w:ascii="Times New Roman" w:hAnsi="Times New Roman" w:cs="Times New Roman"/>
                <w:sz w:val="24"/>
                <w:szCs w:val="24"/>
              </w:rPr>
              <w:t>interprofessional</w:t>
            </w:r>
            <w:proofErr w:type="spellEnd"/>
            <w:r w:rsidRPr="000E270C">
              <w:rPr>
                <w:rFonts w:ascii="Times New Roman" w:hAnsi="Times New Roman" w:cs="Times New Roman"/>
                <w:sz w:val="24"/>
                <w:szCs w:val="24"/>
              </w:rPr>
              <w:t xml:space="preserve"> collaboration to facilitate engagement with clients, constituencies, and other professionals as appropriate.</w:t>
            </w:r>
          </w:p>
          <w:p w14:paraId="70188D2D" w14:textId="77777777" w:rsidR="00F553D6" w:rsidRPr="000E270C" w:rsidRDefault="00F553D6" w:rsidP="00304613">
            <w:pPr>
              <w:pStyle w:val="TableBull1"/>
              <w:numPr>
                <w:ilvl w:val="0"/>
                <w:numId w:val="0"/>
              </w:numPr>
              <w:ind w:left="252" w:hanging="252"/>
              <w:rPr>
                <w:rFonts w:ascii="Times New Roman" w:hAnsi="Times New Roman" w:cs="Times New Roman"/>
                <w:sz w:val="24"/>
                <w:szCs w:val="24"/>
              </w:rPr>
            </w:pPr>
          </w:p>
        </w:tc>
        <w:tc>
          <w:tcPr>
            <w:tcW w:w="3150" w:type="dxa"/>
            <w:tcBorders>
              <w:top w:val="single" w:sz="24" w:space="0" w:color="C00000"/>
              <w:left w:val="single" w:sz="8" w:space="0" w:color="C00000"/>
              <w:bottom w:val="single" w:sz="8" w:space="0" w:color="C00000"/>
              <w:right w:val="single" w:sz="8" w:space="0" w:color="C00000"/>
            </w:tcBorders>
          </w:tcPr>
          <w:p w14:paraId="78ECDC33"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31C87D40"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Apply knowledge of human</w:t>
            </w:r>
          </w:p>
          <w:p w14:paraId="7379C94D"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behavior and the social</w:t>
            </w:r>
          </w:p>
          <w:p w14:paraId="222C9300"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environment, person-in</w:t>
            </w:r>
          </w:p>
          <w:p w14:paraId="23101C93"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environment, and other</w:t>
            </w:r>
          </w:p>
          <w:p w14:paraId="3C25085F"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 xml:space="preserve">multidisciplinary theoretical </w:t>
            </w:r>
          </w:p>
          <w:p w14:paraId="73BEFD99"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frameworks to engage with</w:t>
            </w:r>
          </w:p>
          <w:p w14:paraId="0113D5AA"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clients and constituencies.</w:t>
            </w:r>
          </w:p>
        </w:tc>
        <w:tc>
          <w:tcPr>
            <w:tcW w:w="2430" w:type="dxa"/>
            <w:tcBorders>
              <w:top w:val="single" w:sz="24" w:space="0" w:color="C00000"/>
              <w:left w:val="single" w:sz="8" w:space="0" w:color="C00000"/>
              <w:bottom w:val="single" w:sz="8" w:space="0" w:color="C00000"/>
            </w:tcBorders>
          </w:tcPr>
          <w:p w14:paraId="70F890A1" w14:textId="77777777" w:rsidR="00F553D6" w:rsidRPr="000E270C" w:rsidRDefault="00F553D6" w:rsidP="00304613">
            <w:pPr>
              <w:keepNext/>
              <w:jc w:val="center"/>
              <w:rPr>
                <w:rFonts w:ascii="Times New Roman" w:hAnsi="Times New Roman"/>
                <w:bCs/>
                <w:sz w:val="24"/>
                <w:szCs w:val="24"/>
                <w:highlight w:val="yellow"/>
              </w:rPr>
            </w:pPr>
          </w:p>
          <w:p w14:paraId="0AD16156" w14:textId="77777777" w:rsidR="00BA77D1" w:rsidRDefault="00BA77D1" w:rsidP="006C4F7E">
            <w:pPr>
              <w:keepNext/>
              <w:jc w:val="center"/>
              <w:rPr>
                <w:rFonts w:ascii="Times New Roman" w:hAnsi="Times New Roman"/>
                <w:bCs/>
                <w:sz w:val="24"/>
                <w:szCs w:val="24"/>
              </w:rPr>
            </w:pPr>
            <w:r>
              <w:rPr>
                <w:rFonts w:ascii="Times New Roman" w:hAnsi="Times New Roman"/>
                <w:bCs/>
                <w:sz w:val="24"/>
                <w:szCs w:val="24"/>
              </w:rPr>
              <w:t>Quizzes</w:t>
            </w:r>
          </w:p>
          <w:p w14:paraId="1D8FCE07"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 xml:space="preserve"> Paper</w:t>
            </w:r>
          </w:p>
          <w:p w14:paraId="30DF9558"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0C7130A8" w14:textId="77777777" w:rsidR="00F553D6" w:rsidRPr="000E270C" w:rsidRDefault="00F553D6" w:rsidP="005C067D">
            <w:pPr>
              <w:keepNext/>
              <w:jc w:val="center"/>
              <w:rPr>
                <w:rFonts w:ascii="Times New Roman" w:hAnsi="Times New Roman"/>
                <w:sz w:val="24"/>
                <w:szCs w:val="24"/>
                <w:highlight w:val="yellow"/>
              </w:rPr>
            </w:pPr>
            <w:r w:rsidRPr="000E270C">
              <w:rPr>
                <w:rFonts w:ascii="Times New Roman" w:hAnsi="Times New Roman"/>
                <w:bCs/>
                <w:sz w:val="24"/>
                <w:szCs w:val="24"/>
              </w:rPr>
              <w:t>Small Group Work</w:t>
            </w:r>
          </w:p>
        </w:tc>
      </w:tr>
      <w:tr w:rsidR="00F553D6" w:rsidRPr="000E270C" w14:paraId="1ABA7F53" w14:textId="77777777" w:rsidTr="00304613">
        <w:trPr>
          <w:cantSplit/>
          <w:trHeight w:val="1230"/>
        </w:trPr>
        <w:tc>
          <w:tcPr>
            <w:tcW w:w="4050" w:type="dxa"/>
            <w:vMerge/>
            <w:tcBorders>
              <w:right w:val="single" w:sz="8" w:space="0" w:color="C00000"/>
            </w:tcBorders>
          </w:tcPr>
          <w:p w14:paraId="3C2F3FE0"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7BB23988"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7F560958"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Use empathy, reflection, and</w:t>
            </w:r>
          </w:p>
          <w:p w14:paraId="22B16763" w14:textId="77777777" w:rsidR="00F553D6" w:rsidRPr="000E270C" w:rsidRDefault="00F553D6">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interpersonal skills to effectively</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engage diverse clients and</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constituencies.</w:t>
            </w:r>
          </w:p>
        </w:tc>
        <w:tc>
          <w:tcPr>
            <w:tcW w:w="2430" w:type="dxa"/>
            <w:tcBorders>
              <w:top w:val="single" w:sz="8" w:space="0" w:color="C00000"/>
              <w:left w:val="single" w:sz="8" w:space="0" w:color="C00000"/>
              <w:bottom w:val="single" w:sz="24" w:space="0" w:color="C00000"/>
            </w:tcBorders>
          </w:tcPr>
          <w:p w14:paraId="0AD80288" w14:textId="77777777" w:rsidR="00F553D6" w:rsidRPr="000E270C" w:rsidRDefault="00F553D6" w:rsidP="00304613">
            <w:pPr>
              <w:keepNext/>
              <w:jc w:val="center"/>
              <w:rPr>
                <w:rFonts w:ascii="Times New Roman" w:hAnsi="Times New Roman"/>
                <w:bCs/>
                <w:sz w:val="24"/>
                <w:szCs w:val="24"/>
                <w:highlight w:val="yellow"/>
              </w:rPr>
            </w:pPr>
          </w:p>
          <w:p w14:paraId="1BE5CC69"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Paper</w:t>
            </w:r>
          </w:p>
          <w:p w14:paraId="59DFAA0A"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748B2FED" w14:textId="77777777" w:rsidR="00F553D6" w:rsidRPr="000E270C" w:rsidRDefault="00F553D6" w:rsidP="005C067D">
            <w:pPr>
              <w:keepNext/>
              <w:jc w:val="center"/>
              <w:rPr>
                <w:rFonts w:ascii="Times New Roman" w:hAnsi="Times New Roman"/>
                <w:sz w:val="24"/>
                <w:szCs w:val="24"/>
                <w:highlight w:val="yellow"/>
              </w:rPr>
            </w:pPr>
            <w:r w:rsidRPr="000E270C">
              <w:rPr>
                <w:rFonts w:ascii="Times New Roman" w:hAnsi="Times New Roman"/>
                <w:bCs/>
                <w:sz w:val="24"/>
                <w:szCs w:val="24"/>
              </w:rPr>
              <w:t>Small Group Work</w:t>
            </w:r>
          </w:p>
        </w:tc>
      </w:tr>
    </w:tbl>
    <w:p w14:paraId="7FB3601A" w14:textId="77777777"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3230A0F1" w14:textId="77777777" w:rsidTr="00304613">
        <w:trPr>
          <w:cantSplit/>
          <w:trHeight w:val="1380"/>
        </w:trPr>
        <w:tc>
          <w:tcPr>
            <w:tcW w:w="4050" w:type="dxa"/>
            <w:tcBorders>
              <w:right w:val="single" w:sz="8" w:space="0" w:color="C00000"/>
            </w:tcBorders>
          </w:tcPr>
          <w:p w14:paraId="1F7AB431" w14:textId="77777777" w:rsidR="00F553D6" w:rsidRPr="000E270C" w:rsidRDefault="00F553D6" w:rsidP="00304613">
            <w:pPr>
              <w:keepNext/>
              <w:rPr>
                <w:rFonts w:ascii="Times New Roman" w:hAnsi="Times New Roman"/>
                <w:sz w:val="24"/>
                <w:szCs w:val="24"/>
              </w:rPr>
            </w:pPr>
            <w:r w:rsidRPr="000E270C">
              <w:rPr>
                <w:rFonts w:ascii="Times New Roman" w:hAnsi="Times New Roman"/>
                <w:b/>
                <w:sz w:val="24"/>
                <w:szCs w:val="24"/>
              </w:rPr>
              <w:lastRenderedPageBreak/>
              <w:t>Assess Individuals, Families, Groups, Organizations, and Communities:</w:t>
            </w:r>
          </w:p>
          <w:p w14:paraId="415F8142" w14:textId="77777777" w:rsidR="00F553D6" w:rsidRPr="000E270C" w:rsidRDefault="00F553D6" w:rsidP="00304613">
            <w:pPr>
              <w:keepNext/>
              <w:spacing w:before="120" w:after="120"/>
              <w:rPr>
                <w:rFonts w:ascii="Times New Roman" w:hAnsi="Times New Roman"/>
                <w:bCs/>
                <w:color w:val="000000"/>
                <w:sz w:val="24"/>
                <w:szCs w:val="24"/>
              </w:rPr>
            </w:pPr>
          </w:p>
          <w:p w14:paraId="07EEA96E"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Understand that assessment is an ongoing component of the dynamic and interactive process of social work practice with, and on behalf of, diverse individuals, families, groups, organizations, and communities. </w:t>
            </w:r>
          </w:p>
          <w:p w14:paraId="69E69C60"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Understand theories of human behavior and the social environment, and critically evaluate and apply this knowledge in the assessment of diverse clients and constituencies, including individuals, families, groups, organizations, and communities. </w:t>
            </w:r>
          </w:p>
          <w:p w14:paraId="4F0A10A6"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methods of assessment with diverse clients and constituencies to advance practice effectiveness.</w:t>
            </w:r>
          </w:p>
          <w:p w14:paraId="502DA139"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Recognize the implications of the larger practice context in the assessment process and value the importance of </w:t>
            </w:r>
            <w:proofErr w:type="spellStart"/>
            <w:r w:rsidRPr="000E270C">
              <w:rPr>
                <w:rFonts w:ascii="Times New Roman" w:hAnsi="Times New Roman" w:cs="Times New Roman"/>
                <w:sz w:val="24"/>
                <w:szCs w:val="24"/>
              </w:rPr>
              <w:t>interprofessional</w:t>
            </w:r>
            <w:proofErr w:type="spellEnd"/>
            <w:r w:rsidRPr="000E270C">
              <w:rPr>
                <w:rFonts w:ascii="Times New Roman" w:hAnsi="Times New Roman" w:cs="Times New Roman"/>
                <w:sz w:val="24"/>
                <w:szCs w:val="24"/>
              </w:rPr>
              <w:t xml:space="preserve"> collaboration in this process.</w:t>
            </w:r>
          </w:p>
          <w:p w14:paraId="018ED749"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how their personal experiences and affective reactions may affect their assessment and decision-making.</w:t>
            </w:r>
          </w:p>
          <w:p w14:paraId="5FE5BB3F" w14:textId="77777777" w:rsidR="00F553D6" w:rsidRPr="000E270C" w:rsidRDefault="00F553D6" w:rsidP="00304613">
            <w:pPr>
              <w:pStyle w:val="TableBull1"/>
              <w:numPr>
                <w:ilvl w:val="0"/>
                <w:numId w:val="0"/>
              </w:numPr>
              <w:ind w:left="252" w:hanging="252"/>
              <w:rPr>
                <w:rFonts w:ascii="Times New Roman" w:hAnsi="Times New Roman" w:cs="Times New Roman"/>
                <w:sz w:val="24"/>
                <w:szCs w:val="24"/>
              </w:rPr>
            </w:pPr>
          </w:p>
        </w:tc>
        <w:tc>
          <w:tcPr>
            <w:tcW w:w="3150" w:type="dxa"/>
            <w:tcBorders>
              <w:top w:val="single" w:sz="24" w:space="0" w:color="C00000"/>
              <w:left w:val="single" w:sz="8" w:space="0" w:color="C00000"/>
              <w:bottom w:val="single" w:sz="8" w:space="0" w:color="C00000"/>
              <w:right w:val="single" w:sz="8" w:space="0" w:color="C00000"/>
            </w:tcBorders>
          </w:tcPr>
          <w:p w14:paraId="0B4D54C8"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30BA2305" w14:textId="77777777" w:rsidR="00F553D6" w:rsidRPr="000E270C" w:rsidRDefault="00F553D6" w:rsidP="006C4F7E">
            <w:pPr>
              <w:pStyle w:val="LearningOutcomes"/>
              <w:numPr>
                <w:ilvl w:val="0"/>
                <w:numId w:val="0"/>
              </w:numPr>
              <w:ind w:left="18" w:hanging="18"/>
              <w:rPr>
                <w:rFonts w:ascii="Times New Roman" w:hAnsi="Times New Roman" w:cs="Times New Roman"/>
                <w:sz w:val="24"/>
                <w:szCs w:val="24"/>
              </w:rPr>
            </w:pPr>
            <w:r w:rsidRPr="000E270C">
              <w:rPr>
                <w:rFonts w:ascii="Times New Roman" w:hAnsi="Times New Roman" w:cs="Times New Roman"/>
                <w:sz w:val="24"/>
                <w:szCs w:val="24"/>
              </w:rPr>
              <w:t>Collect and organize data, and apply</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critical thinking to interpret</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information from clients and</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constituencies</w:t>
            </w:r>
          </w:p>
        </w:tc>
        <w:tc>
          <w:tcPr>
            <w:tcW w:w="2430" w:type="dxa"/>
            <w:tcBorders>
              <w:top w:val="single" w:sz="24" w:space="0" w:color="C00000"/>
              <w:left w:val="single" w:sz="8" w:space="0" w:color="C00000"/>
              <w:bottom w:val="single" w:sz="8" w:space="0" w:color="C00000"/>
            </w:tcBorders>
          </w:tcPr>
          <w:p w14:paraId="6FDE50A7" w14:textId="77777777" w:rsidR="00F553D6" w:rsidRPr="000E270C" w:rsidRDefault="00F553D6" w:rsidP="00304613">
            <w:pPr>
              <w:keepNext/>
              <w:jc w:val="center"/>
              <w:rPr>
                <w:rFonts w:ascii="Times New Roman" w:hAnsi="Times New Roman"/>
                <w:bCs/>
                <w:sz w:val="24"/>
                <w:szCs w:val="24"/>
                <w:highlight w:val="yellow"/>
              </w:rPr>
            </w:pPr>
          </w:p>
          <w:p w14:paraId="3EC90EB4" w14:textId="77777777" w:rsidR="00BA77D1" w:rsidRDefault="00BA77D1" w:rsidP="006C4F7E">
            <w:pPr>
              <w:keepNext/>
              <w:jc w:val="center"/>
              <w:rPr>
                <w:rFonts w:ascii="Times New Roman" w:hAnsi="Times New Roman"/>
                <w:bCs/>
                <w:sz w:val="24"/>
                <w:szCs w:val="24"/>
              </w:rPr>
            </w:pPr>
            <w:r>
              <w:rPr>
                <w:rFonts w:ascii="Times New Roman" w:hAnsi="Times New Roman"/>
                <w:bCs/>
                <w:sz w:val="24"/>
                <w:szCs w:val="24"/>
              </w:rPr>
              <w:t>Quizzes</w:t>
            </w:r>
          </w:p>
          <w:p w14:paraId="4245E8EE"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 xml:space="preserve"> Paper</w:t>
            </w:r>
          </w:p>
          <w:p w14:paraId="0F05CEA0"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6CD493A2" w14:textId="77777777" w:rsidR="00F553D6" w:rsidRPr="000E270C" w:rsidRDefault="00F553D6" w:rsidP="005C067D">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r w:rsidR="00F553D6" w:rsidRPr="000E270C" w14:paraId="7C27A39B" w14:textId="77777777" w:rsidTr="00304613">
        <w:trPr>
          <w:cantSplit/>
          <w:trHeight w:val="1230"/>
        </w:trPr>
        <w:tc>
          <w:tcPr>
            <w:tcW w:w="4050" w:type="dxa"/>
            <w:tcBorders>
              <w:right w:val="single" w:sz="8" w:space="0" w:color="C00000"/>
            </w:tcBorders>
          </w:tcPr>
          <w:p w14:paraId="0E9B1765"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6EDD28FF"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357ABE64" w14:textId="77777777" w:rsidR="00F553D6" w:rsidRPr="000E270C" w:rsidRDefault="00F553D6">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Apply knowledge of human behavior</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and the social environment, person</w:t>
            </w:r>
            <w:r w:rsidR="005C067D">
              <w:rPr>
                <w:rFonts w:ascii="Times New Roman" w:hAnsi="Times New Roman" w:cs="Times New Roman"/>
                <w:sz w:val="24"/>
                <w:szCs w:val="24"/>
              </w:rPr>
              <w:t>-</w:t>
            </w:r>
            <w:r w:rsidRPr="000E270C">
              <w:rPr>
                <w:rFonts w:ascii="Times New Roman" w:hAnsi="Times New Roman" w:cs="Times New Roman"/>
                <w:sz w:val="24"/>
                <w:szCs w:val="24"/>
              </w:rPr>
              <w:t>in-environment, and other</w:t>
            </w:r>
          </w:p>
          <w:p w14:paraId="40E6D0A1"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multidisciplinary theoretical</w:t>
            </w:r>
          </w:p>
          <w:p w14:paraId="71DE8335"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frameworks in the analysis of</w:t>
            </w:r>
          </w:p>
          <w:p w14:paraId="005C767A" w14:textId="77777777" w:rsidR="00F553D6" w:rsidRPr="000E270C" w:rsidRDefault="00F553D6">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assessment data from clients and</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constituencies.</w:t>
            </w:r>
          </w:p>
          <w:p w14:paraId="7639E149"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2584ABDA" w14:textId="77777777" w:rsidR="00F553D6" w:rsidRPr="000E270C" w:rsidRDefault="00F553D6" w:rsidP="00304613">
            <w:pPr>
              <w:keepNext/>
              <w:jc w:val="center"/>
              <w:rPr>
                <w:rFonts w:ascii="Times New Roman" w:hAnsi="Times New Roman"/>
                <w:bCs/>
                <w:sz w:val="24"/>
                <w:szCs w:val="24"/>
                <w:highlight w:val="yellow"/>
              </w:rPr>
            </w:pPr>
          </w:p>
          <w:p w14:paraId="6DC1957F" w14:textId="77777777" w:rsidR="00BA77D1" w:rsidRDefault="00BA77D1" w:rsidP="006C4F7E">
            <w:pPr>
              <w:keepNext/>
              <w:jc w:val="center"/>
              <w:rPr>
                <w:rFonts w:ascii="Times New Roman" w:hAnsi="Times New Roman"/>
                <w:bCs/>
                <w:sz w:val="24"/>
                <w:szCs w:val="24"/>
              </w:rPr>
            </w:pPr>
            <w:r>
              <w:rPr>
                <w:rFonts w:ascii="Times New Roman" w:hAnsi="Times New Roman"/>
                <w:bCs/>
                <w:sz w:val="24"/>
                <w:szCs w:val="24"/>
              </w:rPr>
              <w:t>Quizzes</w:t>
            </w:r>
          </w:p>
          <w:p w14:paraId="36911808"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 xml:space="preserve"> Paper</w:t>
            </w:r>
          </w:p>
          <w:p w14:paraId="7753BE26"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62B2B070" w14:textId="77777777" w:rsidR="00F553D6" w:rsidRPr="000E270C" w:rsidRDefault="00F553D6" w:rsidP="005C067D">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r w:rsidR="00F553D6" w:rsidRPr="000E270C" w14:paraId="74919A33" w14:textId="77777777" w:rsidTr="00304613">
        <w:trPr>
          <w:cantSplit/>
          <w:trHeight w:val="1230"/>
        </w:trPr>
        <w:tc>
          <w:tcPr>
            <w:tcW w:w="4050" w:type="dxa"/>
            <w:tcBorders>
              <w:right w:val="single" w:sz="8" w:space="0" w:color="C00000"/>
            </w:tcBorders>
          </w:tcPr>
          <w:p w14:paraId="17BC793B"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34839318"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36AEBE36"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Develop mutually agreed-on</w:t>
            </w:r>
          </w:p>
          <w:p w14:paraId="68C3E3D3" w14:textId="77777777" w:rsidR="00F553D6" w:rsidRPr="000E270C" w:rsidRDefault="00F553D6">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intervention goals and objectives</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based on the critical assessment of</w:t>
            </w:r>
          </w:p>
          <w:p w14:paraId="3E07F70F" w14:textId="77777777" w:rsidR="00F553D6" w:rsidRPr="000E270C" w:rsidRDefault="00F553D6">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strengths, needs, and challenges</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within clients and constituencies.</w:t>
            </w:r>
          </w:p>
          <w:p w14:paraId="529DD962"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0CA963C4"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Paper</w:t>
            </w:r>
          </w:p>
          <w:p w14:paraId="5964FD8A"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125F7ED6" w14:textId="77777777" w:rsidR="00F553D6" w:rsidRPr="000E270C" w:rsidRDefault="00F553D6" w:rsidP="005C067D">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r w:rsidR="00F553D6" w:rsidRPr="000E270C" w14:paraId="0BE42DC4" w14:textId="77777777" w:rsidTr="00304613">
        <w:trPr>
          <w:cantSplit/>
          <w:trHeight w:val="1230"/>
        </w:trPr>
        <w:tc>
          <w:tcPr>
            <w:tcW w:w="4050" w:type="dxa"/>
            <w:tcBorders>
              <w:right w:val="single" w:sz="8" w:space="0" w:color="C00000"/>
            </w:tcBorders>
          </w:tcPr>
          <w:p w14:paraId="10D59B27"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6DADEE1F"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44951BFD" w14:textId="77777777" w:rsidR="00F553D6" w:rsidRPr="000E270C" w:rsidRDefault="00F553D6">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Select appropriate intervention</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strategies based on the assessment,</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research knowledge, and values and</w:t>
            </w:r>
          </w:p>
          <w:p w14:paraId="275F9526"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preferences of clients and</w:t>
            </w:r>
          </w:p>
          <w:p w14:paraId="18E99D49"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constituencies.</w:t>
            </w:r>
          </w:p>
        </w:tc>
        <w:tc>
          <w:tcPr>
            <w:tcW w:w="2430" w:type="dxa"/>
            <w:tcBorders>
              <w:top w:val="single" w:sz="8" w:space="0" w:color="C00000"/>
              <w:left w:val="single" w:sz="8" w:space="0" w:color="C00000"/>
              <w:bottom w:val="single" w:sz="24" w:space="0" w:color="C00000"/>
            </w:tcBorders>
          </w:tcPr>
          <w:p w14:paraId="5543C220"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Paper</w:t>
            </w:r>
          </w:p>
          <w:p w14:paraId="237B1FD7"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45814941" w14:textId="77777777" w:rsidR="00F553D6" w:rsidRPr="000E270C" w:rsidRDefault="00F553D6" w:rsidP="005C067D">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bl>
    <w:p w14:paraId="4BBC61F0" w14:textId="77777777"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4162212E" w14:textId="77777777" w:rsidTr="00304613">
        <w:trPr>
          <w:cantSplit/>
          <w:trHeight w:val="2730"/>
        </w:trPr>
        <w:tc>
          <w:tcPr>
            <w:tcW w:w="4050" w:type="dxa"/>
            <w:tcBorders>
              <w:right w:val="single" w:sz="8" w:space="0" w:color="C00000"/>
            </w:tcBorders>
          </w:tcPr>
          <w:p w14:paraId="150614B3" w14:textId="77777777" w:rsidR="00F553D6" w:rsidRPr="000E270C" w:rsidRDefault="00F553D6" w:rsidP="00304613">
            <w:pPr>
              <w:keepNext/>
              <w:rPr>
                <w:rFonts w:ascii="Times New Roman" w:hAnsi="Times New Roman"/>
                <w:sz w:val="24"/>
                <w:szCs w:val="24"/>
              </w:rPr>
            </w:pPr>
            <w:r w:rsidRPr="000E270C">
              <w:rPr>
                <w:rFonts w:ascii="Times New Roman" w:hAnsi="Times New Roman"/>
                <w:b/>
                <w:sz w:val="24"/>
                <w:szCs w:val="24"/>
              </w:rPr>
              <w:lastRenderedPageBreak/>
              <w:t xml:space="preserve">Intervene </w:t>
            </w:r>
            <w:proofErr w:type="gramStart"/>
            <w:r w:rsidR="005C067D">
              <w:rPr>
                <w:rFonts w:ascii="Times New Roman" w:hAnsi="Times New Roman"/>
                <w:b/>
                <w:sz w:val="24"/>
                <w:szCs w:val="24"/>
              </w:rPr>
              <w:t>W</w:t>
            </w:r>
            <w:r w:rsidRPr="000E270C">
              <w:rPr>
                <w:rFonts w:ascii="Times New Roman" w:hAnsi="Times New Roman"/>
                <w:b/>
                <w:sz w:val="24"/>
                <w:szCs w:val="24"/>
              </w:rPr>
              <w:t>ith</w:t>
            </w:r>
            <w:proofErr w:type="gramEnd"/>
            <w:r w:rsidRPr="000E270C">
              <w:rPr>
                <w:rFonts w:ascii="Times New Roman" w:hAnsi="Times New Roman"/>
                <w:b/>
                <w:sz w:val="24"/>
                <w:szCs w:val="24"/>
              </w:rPr>
              <w:t xml:space="preserve"> Individuals, Families, Groups, Organizations, and Communities:</w:t>
            </w:r>
          </w:p>
          <w:p w14:paraId="2554C8B5" w14:textId="77777777" w:rsidR="00F553D6" w:rsidRPr="000E270C" w:rsidRDefault="00F553D6" w:rsidP="00304613">
            <w:pPr>
              <w:keepNext/>
              <w:spacing w:before="120" w:after="120"/>
              <w:rPr>
                <w:rFonts w:ascii="Times New Roman" w:hAnsi="Times New Roman"/>
                <w:bCs/>
                <w:color w:val="000000"/>
                <w:sz w:val="24"/>
                <w:szCs w:val="24"/>
              </w:rPr>
            </w:pPr>
          </w:p>
          <w:p w14:paraId="40A48BA4"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Understand that intervention is an ongoing component of the dynamic and interactive process of social work practice with, and on behalf of, diverse individuals, families, groups, organizations, and communities. </w:t>
            </w:r>
          </w:p>
          <w:p w14:paraId="038DDBC9"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Knowledgeable about evidence-informed interventions to achieve the goals of clients and constituencies, including individuals, families, groups, organizations, and communities.</w:t>
            </w:r>
          </w:p>
          <w:p w14:paraId="74357340"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theories of human behavior and the social environment, and critically evaluate and apply this knowledge to effectively intervene with clients and constituencies.</w:t>
            </w:r>
          </w:p>
          <w:p w14:paraId="41935829"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methods of identifying, analyzing</w:t>
            </w:r>
            <w:r w:rsidR="005C067D">
              <w:rPr>
                <w:rFonts w:ascii="Times New Roman" w:hAnsi="Times New Roman" w:cs="Times New Roman"/>
                <w:sz w:val="24"/>
                <w:szCs w:val="24"/>
              </w:rPr>
              <w:t>,</w:t>
            </w:r>
            <w:r w:rsidRPr="000E270C">
              <w:rPr>
                <w:rFonts w:ascii="Times New Roman" w:hAnsi="Times New Roman" w:cs="Times New Roman"/>
                <w:sz w:val="24"/>
                <w:szCs w:val="24"/>
              </w:rPr>
              <w:t xml:space="preserve"> and implementing evidence-informed interventions to achieve client and constituency goals.</w:t>
            </w:r>
          </w:p>
          <w:p w14:paraId="4CA9E4C0" w14:textId="77777777" w:rsidR="00F553D6" w:rsidRPr="000E270C" w:rsidRDefault="00F553D6" w:rsidP="005C067D">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Value the importance of inter-professional teamwork and communication in interventions, recognizing that beneficial outcomes may require interdisciplinary, inter-professional, and </w:t>
            </w:r>
            <w:proofErr w:type="spellStart"/>
            <w:r w:rsidRPr="000E270C">
              <w:rPr>
                <w:rFonts w:ascii="Times New Roman" w:hAnsi="Times New Roman" w:cs="Times New Roman"/>
                <w:sz w:val="24"/>
                <w:szCs w:val="24"/>
              </w:rPr>
              <w:t>interorganizational</w:t>
            </w:r>
            <w:proofErr w:type="spellEnd"/>
            <w:r w:rsidRPr="000E270C">
              <w:rPr>
                <w:rFonts w:ascii="Times New Roman" w:hAnsi="Times New Roman" w:cs="Times New Roman"/>
                <w:sz w:val="24"/>
                <w:szCs w:val="24"/>
              </w:rPr>
              <w:t xml:space="preserve"> collaboration.</w:t>
            </w:r>
          </w:p>
        </w:tc>
        <w:tc>
          <w:tcPr>
            <w:tcW w:w="3150" w:type="dxa"/>
            <w:tcBorders>
              <w:top w:val="single" w:sz="24" w:space="0" w:color="C00000"/>
              <w:left w:val="single" w:sz="8" w:space="0" w:color="C00000"/>
              <w:bottom w:val="single" w:sz="8" w:space="0" w:color="C00000"/>
              <w:right w:val="single" w:sz="8" w:space="0" w:color="C00000"/>
            </w:tcBorders>
          </w:tcPr>
          <w:p w14:paraId="2CB97B02"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62B0CCB9" w14:textId="77777777" w:rsidR="00F553D6" w:rsidRPr="000E270C" w:rsidRDefault="00F553D6" w:rsidP="006C4F7E">
            <w:pPr>
              <w:pStyle w:val="LearningOutcomes"/>
              <w:numPr>
                <w:ilvl w:val="0"/>
                <w:numId w:val="0"/>
              </w:numPr>
              <w:ind w:left="18" w:hanging="18"/>
              <w:rPr>
                <w:rFonts w:ascii="Times New Roman" w:hAnsi="Times New Roman" w:cs="Times New Roman"/>
                <w:sz w:val="24"/>
                <w:szCs w:val="24"/>
              </w:rPr>
            </w:pPr>
            <w:r w:rsidRPr="000E270C">
              <w:rPr>
                <w:rFonts w:ascii="Times New Roman" w:hAnsi="Times New Roman" w:cs="Times New Roman"/>
                <w:sz w:val="24"/>
                <w:szCs w:val="24"/>
              </w:rPr>
              <w:t>Critically choose and implement</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interventions to achieve practice</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goals and enhance capacities of</w:t>
            </w:r>
          </w:p>
          <w:p w14:paraId="33AABC9C"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clients and constituencies.</w:t>
            </w:r>
          </w:p>
        </w:tc>
        <w:tc>
          <w:tcPr>
            <w:tcW w:w="2430" w:type="dxa"/>
            <w:tcBorders>
              <w:top w:val="single" w:sz="24" w:space="0" w:color="C00000"/>
              <w:left w:val="single" w:sz="8" w:space="0" w:color="C00000"/>
              <w:bottom w:val="single" w:sz="8" w:space="0" w:color="C00000"/>
            </w:tcBorders>
          </w:tcPr>
          <w:p w14:paraId="381279A0" w14:textId="77777777" w:rsidR="00F553D6" w:rsidRPr="000E270C" w:rsidRDefault="00F553D6" w:rsidP="00304613">
            <w:pPr>
              <w:keepNext/>
              <w:jc w:val="center"/>
              <w:rPr>
                <w:rFonts w:ascii="Times New Roman" w:hAnsi="Times New Roman"/>
                <w:bCs/>
                <w:sz w:val="24"/>
                <w:szCs w:val="24"/>
                <w:highlight w:val="yellow"/>
              </w:rPr>
            </w:pPr>
          </w:p>
          <w:p w14:paraId="37D0B782"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Paper</w:t>
            </w:r>
          </w:p>
          <w:p w14:paraId="5D1CBB89"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32535149" w14:textId="77777777" w:rsidR="00F553D6" w:rsidRPr="000E270C" w:rsidRDefault="00F553D6" w:rsidP="005C067D">
            <w:pPr>
              <w:keepNext/>
              <w:jc w:val="center"/>
              <w:rPr>
                <w:rFonts w:ascii="Times New Roman" w:hAnsi="Times New Roman"/>
                <w:sz w:val="24"/>
                <w:szCs w:val="24"/>
                <w:highlight w:val="yellow"/>
              </w:rPr>
            </w:pPr>
            <w:r w:rsidRPr="000E270C">
              <w:rPr>
                <w:rFonts w:ascii="Times New Roman" w:hAnsi="Times New Roman"/>
                <w:bCs/>
                <w:sz w:val="24"/>
                <w:szCs w:val="24"/>
              </w:rPr>
              <w:t>Small Group Work</w:t>
            </w:r>
          </w:p>
        </w:tc>
      </w:tr>
      <w:tr w:rsidR="00F553D6" w:rsidRPr="000E270C" w14:paraId="37750A97" w14:textId="77777777" w:rsidTr="00304613">
        <w:trPr>
          <w:cantSplit/>
          <w:trHeight w:val="1230"/>
        </w:trPr>
        <w:tc>
          <w:tcPr>
            <w:tcW w:w="4050" w:type="dxa"/>
            <w:tcBorders>
              <w:right w:val="single" w:sz="8" w:space="0" w:color="C00000"/>
            </w:tcBorders>
          </w:tcPr>
          <w:p w14:paraId="6C9FBC5F"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470A8079"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78EF7473" w14:textId="77777777" w:rsidR="00F553D6" w:rsidRPr="000E270C" w:rsidRDefault="00F553D6">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Apply knowledge of human behavior</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and the social environment, person</w:t>
            </w:r>
            <w:r w:rsidR="005C067D">
              <w:rPr>
                <w:rFonts w:ascii="Times New Roman" w:hAnsi="Times New Roman" w:cs="Times New Roman"/>
                <w:sz w:val="24"/>
                <w:szCs w:val="24"/>
              </w:rPr>
              <w:t>-</w:t>
            </w:r>
            <w:r w:rsidRPr="000E270C">
              <w:rPr>
                <w:rFonts w:ascii="Times New Roman" w:hAnsi="Times New Roman" w:cs="Times New Roman"/>
                <w:sz w:val="24"/>
                <w:szCs w:val="24"/>
              </w:rPr>
              <w:t>in-environment, and other</w:t>
            </w:r>
          </w:p>
          <w:p w14:paraId="15535F75"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multidisciplinary theoretical</w:t>
            </w:r>
          </w:p>
          <w:p w14:paraId="3A81D2C3" w14:textId="77777777" w:rsidR="00F553D6" w:rsidRPr="000E270C" w:rsidRDefault="00F553D6">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frameworks in interventions with</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clients and constituencies</w:t>
            </w:r>
            <w:r w:rsidR="005C067D">
              <w:rPr>
                <w:rFonts w:ascii="Times New Roman" w:hAnsi="Times New Roman" w:cs="Times New Roman"/>
                <w:sz w:val="24"/>
                <w:szCs w:val="24"/>
              </w:rPr>
              <w:t>.</w:t>
            </w:r>
          </w:p>
          <w:p w14:paraId="217F52B7"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2C950216" w14:textId="77777777" w:rsidR="00F553D6" w:rsidRPr="000E270C" w:rsidRDefault="00F553D6" w:rsidP="00304613">
            <w:pPr>
              <w:keepNext/>
              <w:jc w:val="center"/>
              <w:rPr>
                <w:rFonts w:ascii="Times New Roman" w:hAnsi="Times New Roman"/>
                <w:bCs/>
                <w:sz w:val="24"/>
                <w:szCs w:val="24"/>
                <w:highlight w:val="yellow"/>
              </w:rPr>
            </w:pPr>
          </w:p>
          <w:p w14:paraId="6B7DC408" w14:textId="77777777" w:rsidR="00BA77D1" w:rsidRDefault="00BA77D1" w:rsidP="006C4F7E">
            <w:pPr>
              <w:keepNext/>
              <w:jc w:val="center"/>
              <w:rPr>
                <w:rFonts w:ascii="Times New Roman" w:hAnsi="Times New Roman"/>
                <w:bCs/>
                <w:sz w:val="24"/>
                <w:szCs w:val="24"/>
              </w:rPr>
            </w:pPr>
            <w:r>
              <w:rPr>
                <w:rFonts w:ascii="Times New Roman" w:hAnsi="Times New Roman"/>
                <w:bCs/>
                <w:sz w:val="24"/>
                <w:szCs w:val="24"/>
              </w:rPr>
              <w:t>Quizzes</w:t>
            </w:r>
          </w:p>
          <w:p w14:paraId="52D65008"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 xml:space="preserve"> Paper</w:t>
            </w:r>
          </w:p>
          <w:p w14:paraId="02C916C1"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777AA767" w14:textId="77777777" w:rsidR="00F553D6" w:rsidRPr="000E270C" w:rsidRDefault="00F553D6" w:rsidP="005C067D">
            <w:pPr>
              <w:keepNext/>
              <w:jc w:val="center"/>
              <w:rPr>
                <w:rFonts w:ascii="Times New Roman" w:hAnsi="Times New Roman"/>
                <w:sz w:val="24"/>
                <w:szCs w:val="24"/>
                <w:highlight w:val="yellow"/>
              </w:rPr>
            </w:pPr>
            <w:r w:rsidRPr="000E270C">
              <w:rPr>
                <w:rFonts w:ascii="Times New Roman" w:hAnsi="Times New Roman"/>
                <w:bCs/>
                <w:sz w:val="24"/>
                <w:szCs w:val="24"/>
              </w:rPr>
              <w:t>Small Group Work</w:t>
            </w:r>
          </w:p>
        </w:tc>
      </w:tr>
      <w:tr w:rsidR="00F553D6" w:rsidRPr="000E270C" w14:paraId="33D85AF8" w14:textId="77777777" w:rsidTr="00304613">
        <w:trPr>
          <w:cantSplit/>
          <w:trHeight w:val="1230"/>
        </w:trPr>
        <w:tc>
          <w:tcPr>
            <w:tcW w:w="4050" w:type="dxa"/>
            <w:tcBorders>
              <w:right w:val="single" w:sz="8" w:space="0" w:color="C00000"/>
            </w:tcBorders>
          </w:tcPr>
          <w:p w14:paraId="20240A1D"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21A4CA69"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49F5E9BF" w14:textId="77777777" w:rsidR="00F553D6" w:rsidRPr="000E270C" w:rsidRDefault="00F553D6">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 xml:space="preserve">Use </w:t>
            </w:r>
            <w:proofErr w:type="spellStart"/>
            <w:r w:rsidRPr="000E270C">
              <w:rPr>
                <w:rFonts w:ascii="Times New Roman" w:hAnsi="Times New Roman" w:cs="Times New Roman"/>
                <w:sz w:val="24"/>
                <w:szCs w:val="24"/>
              </w:rPr>
              <w:t>interprofessional</w:t>
            </w:r>
            <w:proofErr w:type="spellEnd"/>
            <w:r w:rsidRPr="000E270C">
              <w:rPr>
                <w:rFonts w:ascii="Times New Roman" w:hAnsi="Times New Roman" w:cs="Times New Roman"/>
                <w:sz w:val="24"/>
                <w:szCs w:val="24"/>
              </w:rPr>
              <w:t xml:space="preserve"> collaboration</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as appropriate to achieve beneficial</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practice outcomes</w:t>
            </w:r>
          </w:p>
        </w:tc>
        <w:tc>
          <w:tcPr>
            <w:tcW w:w="2430" w:type="dxa"/>
            <w:tcBorders>
              <w:top w:val="single" w:sz="8" w:space="0" w:color="C00000"/>
              <w:left w:val="single" w:sz="8" w:space="0" w:color="C00000"/>
              <w:bottom w:val="single" w:sz="8" w:space="0" w:color="C00000"/>
            </w:tcBorders>
          </w:tcPr>
          <w:p w14:paraId="7A1528CA" w14:textId="77777777" w:rsidR="00F553D6" w:rsidRPr="000E270C" w:rsidRDefault="00F553D6" w:rsidP="00304613">
            <w:pPr>
              <w:keepNext/>
              <w:jc w:val="center"/>
              <w:rPr>
                <w:rFonts w:ascii="Times New Roman" w:hAnsi="Times New Roman"/>
                <w:bCs/>
                <w:sz w:val="24"/>
                <w:szCs w:val="24"/>
                <w:highlight w:val="yellow"/>
              </w:rPr>
            </w:pPr>
          </w:p>
          <w:p w14:paraId="18CAB683"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Paper</w:t>
            </w:r>
          </w:p>
          <w:p w14:paraId="33C86D13"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2B0D2F32" w14:textId="77777777" w:rsidR="00F553D6" w:rsidRPr="000E270C" w:rsidRDefault="00F553D6" w:rsidP="005C067D">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r w:rsidR="00F553D6" w:rsidRPr="000E270C" w14:paraId="01EE51FE" w14:textId="77777777" w:rsidTr="00304613">
        <w:trPr>
          <w:cantSplit/>
          <w:trHeight w:val="1230"/>
        </w:trPr>
        <w:tc>
          <w:tcPr>
            <w:tcW w:w="4050" w:type="dxa"/>
            <w:tcBorders>
              <w:right w:val="single" w:sz="8" w:space="0" w:color="C00000"/>
            </w:tcBorders>
          </w:tcPr>
          <w:p w14:paraId="0E26B2B7"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7DA2C90E"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69080F3A" w14:textId="77777777" w:rsidR="00F553D6" w:rsidRPr="000E270C" w:rsidRDefault="00F553D6">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Negotiate, mediate, and advocate</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with and on behalf of diverse clients</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and constituencies.</w:t>
            </w:r>
          </w:p>
        </w:tc>
        <w:tc>
          <w:tcPr>
            <w:tcW w:w="2430" w:type="dxa"/>
            <w:tcBorders>
              <w:top w:val="single" w:sz="8" w:space="0" w:color="C00000"/>
              <w:left w:val="single" w:sz="8" w:space="0" w:color="C00000"/>
              <w:bottom w:val="single" w:sz="8" w:space="0" w:color="C00000"/>
            </w:tcBorders>
          </w:tcPr>
          <w:p w14:paraId="753D08B2" w14:textId="77777777" w:rsidR="00F553D6" w:rsidRPr="000E270C" w:rsidRDefault="00F553D6" w:rsidP="00304613">
            <w:pPr>
              <w:keepNext/>
              <w:jc w:val="center"/>
              <w:rPr>
                <w:rFonts w:ascii="Times New Roman" w:hAnsi="Times New Roman"/>
                <w:bCs/>
                <w:sz w:val="24"/>
                <w:szCs w:val="24"/>
                <w:highlight w:val="yellow"/>
              </w:rPr>
            </w:pPr>
          </w:p>
          <w:p w14:paraId="418392B2"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Paper</w:t>
            </w:r>
          </w:p>
          <w:p w14:paraId="6F9F7E38"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54BA1617" w14:textId="77777777" w:rsidR="00F553D6" w:rsidRPr="000E270C" w:rsidRDefault="00F553D6" w:rsidP="005C067D">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r w:rsidR="00F553D6" w:rsidRPr="000E270C" w14:paraId="4543351F" w14:textId="77777777" w:rsidTr="00304613">
        <w:trPr>
          <w:cantSplit/>
          <w:trHeight w:val="1230"/>
        </w:trPr>
        <w:tc>
          <w:tcPr>
            <w:tcW w:w="4050" w:type="dxa"/>
            <w:tcBorders>
              <w:right w:val="single" w:sz="8" w:space="0" w:color="C00000"/>
            </w:tcBorders>
          </w:tcPr>
          <w:p w14:paraId="2ECC2463"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689CBCC3"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60026AAA" w14:textId="77777777" w:rsidR="00F553D6" w:rsidRPr="000E270C" w:rsidRDefault="00F553D6" w:rsidP="006C4F7E">
            <w:pPr>
              <w:pStyle w:val="LearningOutcomes"/>
              <w:numPr>
                <w:ilvl w:val="0"/>
                <w:numId w:val="0"/>
              </w:numPr>
              <w:ind w:left="18" w:hanging="18"/>
              <w:rPr>
                <w:rFonts w:ascii="Times New Roman" w:hAnsi="Times New Roman" w:cs="Times New Roman"/>
                <w:sz w:val="24"/>
                <w:szCs w:val="24"/>
              </w:rPr>
            </w:pPr>
            <w:r w:rsidRPr="000E270C">
              <w:rPr>
                <w:rFonts w:ascii="Times New Roman" w:hAnsi="Times New Roman" w:cs="Times New Roman"/>
                <w:sz w:val="24"/>
                <w:szCs w:val="24"/>
              </w:rPr>
              <w:t>Facilitate effective transitions and</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endings that advance mutually</w:t>
            </w:r>
            <w:r w:rsidR="005C067D">
              <w:rPr>
                <w:rFonts w:ascii="Times New Roman" w:hAnsi="Times New Roman" w:cs="Times New Roman"/>
                <w:sz w:val="24"/>
                <w:szCs w:val="24"/>
              </w:rPr>
              <w:t xml:space="preserve"> </w:t>
            </w:r>
            <w:r w:rsidRPr="000E270C">
              <w:rPr>
                <w:rFonts w:ascii="Times New Roman" w:hAnsi="Times New Roman" w:cs="Times New Roman"/>
                <w:sz w:val="24"/>
                <w:szCs w:val="24"/>
              </w:rPr>
              <w:t>agreed-on goals.</w:t>
            </w:r>
          </w:p>
        </w:tc>
        <w:tc>
          <w:tcPr>
            <w:tcW w:w="2430" w:type="dxa"/>
            <w:tcBorders>
              <w:top w:val="single" w:sz="8" w:space="0" w:color="C00000"/>
              <w:left w:val="single" w:sz="8" w:space="0" w:color="C00000"/>
              <w:bottom w:val="single" w:sz="24" w:space="0" w:color="C00000"/>
            </w:tcBorders>
          </w:tcPr>
          <w:p w14:paraId="57C2F631" w14:textId="77777777" w:rsidR="00F553D6" w:rsidRPr="000E270C" w:rsidRDefault="00F553D6" w:rsidP="00304613">
            <w:pPr>
              <w:keepNext/>
              <w:jc w:val="center"/>
              <w:rPr>
                <w:rFonts w:ascii="Times New Roman" w:hAnsi="Times New Roman"/>
                <w:bCs/>
                <w:sz w:val="24"/>
                <w:szCs w:val="24"/>
                <w:highlight w:val="yellow"/>
              </w:rPr>
            </w:pPr>
          </w:p>
          <w:p w14:paraId="6D6B87FF"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Paper</w:t>
            </w:r>
          </w:p>
          <w:p w14:paraId="514D2571"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17A237CB" w14:textId="77777777" w:rsidR="00F553D6" w:rsidRPr="000E270C" w:rsidRDefault="00F553D6" w:rsidP="005C067D">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bl>
    <w:p w14:paraId="3E59BFF4" w14:textId="77777777"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27DB4E8A" w14:textId="77777777" w:rsidTr="00304613">
        <w:trPr>
          <w:cantSplit/>
        </w:trPr>
        <w:tc>
          <w:tcPr>
            <w:tcW w:w="4050" w:type="dxa"/>
            <w:tcBorders>
              <w:right w:val="single" w:sz="8" w:space="0" w:color="C00000"/>
            </w:tcBorders>
          </w:tcPr>
          <w:p w14:paraId="1425B761" w14:textId="77777777" w:rsidR="00F553D6" w:rsidRPr="000E270C" w:rsidRDefault="00F553D6" w:rsidP="00304613">
            <w:pPr>
              <w:keepNext/>
              <w:rPr>
                <w:rFonts w:ascii="Times New Roman" w:hAnsi="Times New Roman"/>
                <w:sz w:val="24"/>
                <w:szCs w:val="24"/>
              </w:rPr>
            </w:pPr>
            <w:r w:rsidRPr="000E270C">
              <w:rPr>
                <w:rFonts w:ascii="Times New Roman" w:hAnsi="Times New Roman"/>
                <w:b/>
                <w:sz w:val="24"/>
                <w:szCs w:val="24"/>
              </w:rPr>
              <w:lastRenderedPageBreak/>
              <w:t xml:space="preserve">Evaluate Practice </w:t>
            </w:r>
            <w:proofErr w:type="gramStart"/>
            <w:r w:rsidR="00F344B0">
              <w:rPr>
                <w:rFonts w:ascii="Times New Roman" w:hAnsi="Times New Roman"/>
                <w:b/>
                <w:sz w:val="24"/>
                <w:szCs w:val="24"/>
              </w:rPr>
              <w:t>W</w:t>
            </w:r>
            <w:r w:rsidRPr="000E270C">
              <w:rPr>
                <w:rFonts w:ascii="Times New Roman" w:hAnsi="Times New Roman"/>
                <w:b/>
                <w:sz w:val="24"/>
                <w:szCs w:val="24"/>
              </w:rPr>
              <w:t>ith</w:t>
            </w:r>
            <w:proofErr w:type="gramEnd"/>
            <w:r w:rsidRPr="000E270C">
              <w:rPr>
                <w:rFonts w:ascii="Times New Roman" w:hAnsi="Times New Roman"/>
                <w:b/>
                <w:sz w:val="24"/>
                <w:szCs w:val="24"/>
              </w:rPr>
              <w:t xml:space="preserve"> Individuals, Families, Groups, Organizations, and Communities:</w:t>
            </w:r>
          </w:p>
          <w:p w14:paraId="05F8BF83" w14:textId="77777777" w:rsidR="00F553D6" w:rsidRPr="000E270C" w:rsidRDefault="00F553D6" w:rsidP="00304613">
            <w:pPr>
              <w:keepNext/>
              <w:spacing w:before="120" w:after="120"/>
              <w:rPr>
                <w:rFonts w:ascii="Times New Roman" w:hAnsi="Times New Roman"/>
                <w:bCs/>
                <w:color w:val="000000"/>
                <w:sz w:val="24"/>
                <w:szCs w:val="24"/>
              </w:rPr>
            </w:pPr>
          </w:p>
          <w:p w14:paraId="32D7ABB4"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that evaluation is an ongoing component of the dynamic and interactive process of social work practice with, and on behalf of, diverse individuals, families, groups, organizations</w:t>
            </w:r>
            <w:r w:rsidR="00F344B0">
              <w:rPr>
                <w:rFonts w:ascii="Times New Roman" w:hAnsi="Times New Roman" w:cs="Times New Roman"/>
                <w:sz w:val="24"/>
                <w:szCs w:val="24"/>
              </w:rPr>
              <w:t>,</w:t>
            </w:r>
            <w:r w:rsidRPr="000E270C">
              <w:rPr>
                <w:rFonts w:ascii="Times New Roman" w:hAnsi="Times New Roman" w:cs="Times New Roman"/>
                <w:sz w:val="24"/>
                <w:szCs w:val="24"/>
              </w:rPr>
              <w:t xml:space="preserve"> and communities. </w:t>
            </w:r>
          </w:p>
          <w:p w14:paraId="16E2EB30"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Recognize the importance of evaluating processes and outcomes to advance practice, policy, and service delivery effectiveness. </w:t>
            </w:r>
          </w:p>
          <w:p w14:paraId="1A655F44"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theories of human behavior and the social environment, and critically evaluate and apply this knowledge in evaluating outcomes.</w:t>
            </w:r>
          </w:p>
          <w:p w14:paraId="3E046A7A"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14:paraId="4A759BB1"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1CE2B92F" w14:textId="77777777" w:rsidR="00F553D6" w:rsidRPr="000E270C" w:rsidRDefault="00F553D6" w:rsidP="006C4F7E">
            <w:pPr>
              <w:pStyle w:val="LearningOutcomes"/>
              <w:numPr>
                <w:ilvl w:val="0"/>
                <w:numId w:val="0"/>
              </w:numPr>
              <w:ind w:left="18" w:hanging="18"/>
              <w:rPr>
                <w:rFonts w:ascii="Times New Roman" w:hAnsi="Times New Roman" w:cs="Times New Roman"/>
                <w:sz w:val="24"/>
                <w:szCs w:val="24"/>
              </w:rPr>
            </w:pPr>
            <w:r w:rsidRPr="000E270C">
              <w:rPr>
                <w:rFonts w:ascii="Times New Roman" w:hAnsi="Times New Roman" w:cs="Times New Roman"/>
                <w:sz w:val="24"/>
                <w:szCs w:val="24"/>
              </w:rPr>
              <w:t>Select and use appropriate methods</w:t>
            </w:r>
            <w:r w:rsidR="00F344B0">
              <w:rPr>
                <w:rFonts w:ascii="Times New Roman" w:hAnsi="Times New Roman" w:cs="Times New Roman"/>
                <w:sz w:val="24"/>
                <w:szCs w:val="24"/>
              </w:rPr>
              <w:t xml:space="preserve"> </w:t>
            </w:r>
            <w:r w:rsidRPr="000E270C">
              <w:rPr>
                <w:rFonts w:ascii="Times New Roman" w:hAnsi="Times New Roman" w:cs="Times New Roman"/>
                <w:sz w:val="24"/>
                <w:szCs w:val="24"/>
              </w:rPr>
              <w:t>for evaluation of outcomes.</w:t>
            </w:r>
          </w:p>
        </w:tc>
        <w:tc>
          <w:tcPr>
            <w:tcW w:w="2430" w:type="dxa"/>
            <w:tcBorders>
              <w:top w:val="single" w:sz="24" w:space="0" w:color="C00000"/>
              <w:left w:val="single" w:sz="8" w:space="0" w:color="C00000"/>
              <w:bottom w:val="single" w:sz="8" w:space="0" w:color="C00000"/>
            </w:tcBorders>
          </w:tcPr>
          <w:p w14:paraId="40E6F86C" w14:textId="77777777" w:rsidR="00F553D6" w:rsidRPr="000E270C" w:rsidRDefault="00F553D6" w:rsidP="00304613">
            <w:pPr>
              <w:keepNext/>
              <w:jc w:val="center"/>
              <w:rPr>
                <w:rFonts w:ascii="Times New Roman" w:hAnsi="Times New Roman"/>
                <w:bCs/>
                <w:sz w:val="24"/>
                <w:szCs w:val="24"/>
                <w:highlight w:val="yellow"/>
              </w:rPr>
            </w:pPr>
          </w:p>
          <w:p w14:paraId="77D5117C"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Paper</w:t>
            </w:r>
          </w:p>
          <w:p w14:paraId="440CC279"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388D82AF" w14:textId="77777777" w:rsidR="00F553D6" w:rsidRPr="000E270C" w:rsidRDefault="00F553D6" w:rsidP="005C067D">
            <w:pPr>
              <w:keepNext/>
              <w:jc w:val="center"/>
              <w:rPr>
                <w:rFonts w:ascii="Times New Roman" w:hAnsi="Times New Roman"/>
                <w:sz w:val="24"/>
                <w:szCs w:val="24"/>
                <w:highlight w:val="yellow"/>
              </w:rPr>
            </w:pPr>
            <w:r w:rsidRPr="000E270C">
              <w:rPr>
                <w:rFonts w:ascii="Times New Roman" w:hAnsi="Times New Roman"/>
                <w:bCs/>
                <w:sz w:val="24"/>
                <w:szCs w:val="24"/>
              </w:rPr>
              <w:t>Small Group Work</w:t>
            </w:r>
          </w:p>
        </w:tc>
      </w:tr>
      <w:tr w:rsidR="00F553D6" w:rsidRPr="000E270C" w14:paraId="54C4C56E" w14:textId="77777777" w:rsidTr="00304613">
        <w:trPr>
          <w:cantSplit/>
          <w:trHeight w:val="1230"/>
        </w:trPr>
        <w:tc>
          <w:tcPr>
            <w:tcW w:w="4050" w:type="dxa"/>
            <w:tcBorders>
              <w:right w:val="single" w:sz="8" w:space="0" w:color="C00000"/>
            </w:tcBorders>
          </w:tcPr>
          <w:p w14:paraId="2360CB3E"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5361CB76"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69C741B6" w14:textId="77777777" w:rsidR="00F553D6" w:rsidRPr="000E270C" w:rsidRDefault="00F553D6" w:rsidP="006C4F7E">
            <w:pPr>
              <w:pStyle w:val="LearningOutcomes"/>
              <w:numPr>
                <w:ilvl w:val="0"/>
                <w:numId w:val="0"/>
              </w:numPr>
              <w:ind w:left="18" w:hanging="18"/>
              <w:rPr>
                <w:rFonts w:ascii="Times New Roman" w:hAnsi="Times New Roman" w:cs="Times New Roman"/>
                <w:sz w:val="24"/>
                <w:szCs w:val="24"/>
              </w:rPr>
            </w:pPr>
            <w:r w:rsidRPr="000E270C">
              <w:rPr>
                <w:rFonts w:ascii="Times New Roman" w:hAnsi="Times New Roman" w:cs="Times New Roman"/>
                <w:sz w:val="24"/>
                <w:szCs w:val="24"/>
              </w:rPr>
              <w:t>Apply knowledge of human behavior</w:t>
            </w:r>
            <w:r w:rsidR="00F344B0">
              <w:rPr>
                <w:rFonts w:ascii="Times New Roman" w:hAnsi="Times New Roman" w:cs="Times New Roman"/>
                <w:sz w:val="24"/>
                <w:szCs w:val="24"/>
              </w:rPr>
              <w:t xml:space="preserve"> </w:t>
            </w:r>
            <w:r w:rsidRPr="000E270C">
              <w:rPr>
                <w:rFonts w:ascii="Times New Roman" w:hAnsi="Times New Roman" w:cs="Times New Roman"/>
                <w:sz w:val="24"/>
                <w:szCs w:val="24"/>
              </w:rPr>
              <w:t>and the social environment, person</w:t>
            </w:r>
            <w:r w:rsidR="00F344B0">
              <w:rPr>
                <w:rFonts w:ascii="Times New Roman" w:hAnsi="Times New Roman" w:cs="Times New Roman"/>
                <w:sz w:val="24"/>
                <w:szCs w:val="24"/>
              </w:rPr>
              <w:t>-</w:t>
            </w:r>
            <w:r w:rsidRPr="000E270C">
              <w:rPr>
                <w:rFonts w:ascii="Times New Roman" w:hAnsi="Times New Roman" w:cs="Times New Roman"/>
                <w:sz w:val="24"/>
                <w:szCs w:val="24"/>
              </w:rPr>
              <w:t>in-environment, and other</w:t>
            </w:r>
          </w:p>
          <w:p w14:paraId="1C30C6C6"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multidisciplinary theoretical</w:t>
            </w:r>
          </w:p>
          <w:p w14:paraId="164663BD" w14:textId="77777777" w:rsidR="00F553D6" w:rsidRPr="000E270C" w:rsidRDefault="00F553D6" w:rsidP="006C4F7E">
            <w:pPr>
              <w:pStyle w:val="LearningOutcomes"/>
              <w:numPr>
                <w:ilvl w:val="0"/>
                <w:numId w:val="0"/>
              </w:numPr>
              <w:ind w:left="18" w:hanging="18"/>
              <w:rPr>
                <w:rFonts w:ascii="Times New Roman" w:hAnsi="Times New Roman" w:cs="Times New Roman"/>
                <w:sz w:val="24"/>
                <w:szCs w:val="24"/>
              </w:rPr>
            </w:pPr>
            <w:r w:rsidRPr="000E270C">
              <w:rPr>
                <w:rFonts w:ascii="Times New Roman" w:hAnsi="Times New Roman" w:cs="Times New Roman"/>
                <w:sz w:val="24"/>
                <w:szCs w:val="24"/>
              </w:rPr>
              <w:t>frameworks in the evaluation of</w:t>
            </w:r>
            <w:r w:rsidR="00F344B0">
              <w:rPr>
                <w:rFonts w:ascii="Times New Roman" w:hAnsi="Times New Roman" w:cs="Times New Roman"/>
                <w:sz w:val="24"/>
                <w:szCs w:val="24"/>
              </w:rPr>
              <w:t xml:space="preserve"> </w:t>
            </w:r>
            <w:r>
              <w:rPr>
                <w:rFonts w:ascii="Times New Roman" w:hAnsi="Times New Roman" w:cs="Times New Roman"/>
                <w:sz w:val="24"/>
                <w:szCs w:val="24"/>
              </w:rPr>
              <w:t>outcomes</w:t>
            </w:r>
            <w:r w:rsidR="00F344B0">
              <w:rPr>
                <w:rFonts w:ascii="Times New Roman" w:hAnsi="Times New Roman" w:cs="Times New Roman"/>
                <w:sz w:val="24"/>
                <w:szCs w:val="24"/>
              </w:rPr>
              <w:t>.</w:t>
            </w:r>
          </w:p>
          <w:p w14:paraId="256CF9EA"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60BC5EF2" w14:textId="77777777" w:rsidR="00F553D6" w:rsidRPr="000E270C" w:rsidRDefault="00F553D6" w:rsidP="00304613">
            <w:pPr>
              <w:keepNext/>
              <w:jc w:val="center"/>
              <w:rPr>
                <w:rFonts w:ascii="Times New Roman" w:hAnsi="Times New Roman"/>
                <w:bCs/>
                <w:sz w:val="24"/>
                <w:szCs w:val="24"/>
                <w:highlight w:val="yellow"/>
              </w:rPr>
            </w:pPr>
          </w:p>
          <w:p w14:paraId="35935B0F"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Paper</w:t>
            </w:r>
          </w:p>
          <w:p w14:paraId="71190C90"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6903E067" w14:textId="77777777" w:rsidR="00F553D6" w:rsidRPr="000E270C" w:rsidRDefault="00F553D6" w:rsidP="005C067D">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r w:rsidR="00F553D6" w:rsidRPr="000E270C" w14:paraId="4AEC6AEA" w14:textId="77777777" w:rsidTr="00304613">
        <w:trPr>
          <w:cantSplit/>
          <w:trHeight w:val="1230"/>
        </w:trPr>
        <w:tc>
          <w:tcPr>
            <w:tcW w:w="4050" w:type="dxa"/>
            <w:tcBorders>
              <w:right w:val="single" w:sz="8" w:space="0" w:color="C00000"/>
            </w:tcBorders>
          </w:tcPr>
          <w:p w14:paraId="1BD6EA06"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1EDCB296"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13BBE622" w14:textId="77777777" w:rsidR="00F553D6" w:rsidRPr="000E270C" w:rsidRDefault="00F553D6" w:rsidP="006C4F7E">
            <w:pPr>
              <w:pStyle w:val="LearningOutcomes"/>
              <w:numPr>
                <w:ilvl w:val="0"/>
                <w:numId w:val="0"/>
              </w:numPr>
              <w:ind w:left="18" w:hanging="18"/>
              <w:rPr>
                <w:rFonts w:ascii="Times New Roman" w:hAnsi="Times New Roman" w:cs="Times New Roman"/>
                <w:sz w:val="24"/>
                <w:szCs w:val="24"/>
              </w:rPr>
            </w:pPr>
            <w:r w:rsidRPr="000E270C">
              <w:rPr>
                <w:rFonts w:ascii="Times New Roman" w:hAnsi="Times New Roman" w:cs="Times New Roman"/>
                <w:sz w:val="24"/>
                <w:szCs w:val="24"/>
              </w:rPr>
              <w:t>Critically analyze, monitor, and</w:t>
            </w:r>
            <w:r w:rsidR="00F344B0">
              <w:rPr>
                <w:rFonts w:ascii="Times New Roman" w:hAnsi="Times New Roman" w:cs="Times New Roman"/>
                <w:sz w:val="24"/>
                <w:szCs w:val="24"/>
              </w:rPr>
              <w:t xml:space="preserve"> </w:t>
            </w:r>
            <w:r w:rsidRPr="000E270C">
              <w:rPr>
                <w:rFonts w:ascii="Times New Roman" w:hAnsi="Times New Roman" w:cs="Times New Roman"/>
                <w:sz w:val="24"/>
                <w:szCs w:val="24"/>
              </w:rPr>
              <w:t>evaluate intervention and program</w:t>
            </w:r>
            <w:r w:rsidR="00F344B0">
              <w:rPr>
                <w:rFonts w:ascii="Times New Roman" w:hAnsi="Times New Roman" w:cs="Times New Roman"/>
                <w:sz w:val="24"/>
                <w:szCs w:val="24"/>
              </w:rPr>
              <w:t xml:space="preserve"> p</w:t>
            </w:r>
            <w:r w:rsidRPr="000E270C">
              <w:rPr>
                <w:rFonts w:ascii="Times New Roman" w:hAnsi="Times New Roman" w:cs="Times New Roman"/>
                <w:sz w:val="24"/>
                <w:szCs w:val="24"/>
              </w:rPr>
              <w:t>rocesses and outcomes.</w:t>
            </w:r>
          </w:p>
        </w:tc>
        <w:tc>
          <w:tcPr>
            <w:tcW w:w="2430" w:type="dxa"/>
            <w:tcBorders>
              <w:top w:val="single" w:sz="8" w:space="0" w:color="C00000"/>
              <w:left w:val="single" w:sz="8" w:space="0" w:color="C00000"/>
              <w:bottom w:val="single" w:sz="8" w:space="0" w:color="C00000"/>
            </w:tcBorders>
          </w:tcPr>
          <w:p w14:paraId="2A785E53" w14:textId="77777777" w:rsidR="00F553D6" w:rsidRPr="000E270C" w:rsidRDefault="00F553D6" w:rsidP="00304613">
            <w:pPr>
              <w:keepNext/>
              <w:jc w:val="center"/>
              <w:rPr>
                <w:rFonts w:ascii="Times New Roman" w:hAnsi="Times New Roman"/>
                <w:bCs/>
                <w:sz w:val="24"/>
                <w:szCs w:val="24"/>
                <w:highlight w:val="yellow"/>
              </w:rPr>
            </w:pPr>
          </w:p>
          <w:p w14:paraId="66C763ED"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Paper</w:t>
            </w:r>
          </w:p>
          <w:p w14:paraId="0A5169C5"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705368E7" w14:textId="77777777" w:rsidR="00F553D6" w:rsidRPr="000E270C" w:rsidRDefault="00F553D6" w:rsidP="005C067D">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r w:rsidR="00F553D6" w:rsidRPr="000E270C" w14:paraId="4599C8EB" w14:textId="77777777" w:rsidTr="00304613">
        <w:trPr>
          <w:cantSplit/>
          <w:trHeight w:val="1230"/>
        </w:trPr>
        <w:tc>
          <w:tcPr>
            <w:tcW w:w="4050" w:type="dxa"/>
            <w:tcBorders>
              <w:right w:val="single" w:sz="8" w:space="0" w:color="C00000"/>
            </w:tcBorders>
          </w:tcPr>
          <w:p w14:paraId="6ACE7CBB"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0E93F717"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5D7AE939" w14:textId="77777777" w:rsidR="00F553D6" w:rsidRPr="000E270C" w:rsidRDefault="00F553D6">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Apply evaluation findings to improve</w:t>
            </w:r>
            <w:r w:rsidR="00F344B0">
              <w:rPr>
                <w:rFonts w:ascii="Times New Roman" w:hAnsi="Times New Roman" w:cs="Times New Roman"/>
                <w:sz w:val="24"/>
                <w:szCs w:val="24"/>
              </w:rPr>
              <w:t xml:space="preserve"> </w:t>
            </w:r>
            <w:r w:rsidRPr="000E270C">
              <w:rPr>
                <w:rFonts w:ascii="Times New Roman" w:hAnsi="Times New Roman" w:cs="Times New Roman"/>
                <w:sz w:val="24"/>
                <w:szCs w:val="24"/>
              </w:rPr>
              <w:t>practice effectiveness at the micro,</w:t>
            </w:r>
            <w:r w:rsidR="00F344B0">
              <w:rPr>
                <w:rFonts w:ascii="Times New Roman" w:hAnsi="Times New Roman" w:cs="Times New Roman"/>
                <w:sz w:val="24"/>
                <w:szCs w:val="24"/>
              </w:rPr>
              <w:t xml:space="preserve"> </w:t>
            </w:r>
            <w:r w:rsidRPr="000E270C">
              <w:rPr>
                <w:rFonts w:ascii="Times New Roman" w:hAnsi="Times New Roman" w:cs="Times New Roman"/>
                <w:sz w:val="24"/>
                <w:szCs w:val="24"/>
              </w:rPr>
              <w:t>mezzo, and macro levels.</w:t>
            </w:r>
          </w:p>
        </w:tc>
        <w:tc>
          <w:tcPr>
            <w:tcW w:w="2430" w:type="dxa"/>
            <w:tcBorders>
              <w:top w:val="single" w:sz="8" w:space="0" w:color="C00000"/>
              <w:left w:val="single" w:sz="8" w:space="0" w:color="C00000"/>
              <w:bottom w:val="single" w:sz="24" w:space="0" w:color="C00000"/>
            </w:tcBorders>
          </w:tcPr>
          <w:p w14:paraId="4F520E91"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Paper</w:t>
            </w:r>
          </w:p>
          <w:p w14:paraId="1A05A8DE" w14:textId="77777777" w:rsidR="00F553D6" w:rsidRPr="000E270C" w:rsidRDefault="00F553D6" w:rsidP="006C4F7E">
            <w:pPr>
              <w:keepNext/>
              <w:jc w:val="center"/>
              <w:rPr>
                <w:rFonts w:ascii="Times New Roman" w:hAnsi="Times New Roman"/>
                <w:bCs/>
                <w:sz w:val="24"/>
                <w:szCs w:val="24"/>
              </w:rPr>
            </w:pPr>
            <w:r w:rsidRPr="000E270C">
              <w:rPr>
                <w:rFonts w:ascii="Times New Roman" w:hAnsi="Times New Roman"/>
                <w:bCs/>
                <w:sz w:val="24"/>
                <w:szCs w:val="24"/>
              </w:rPr>
              <w:t>Class Discussion</w:t>
            </w:r>
          </w:p>
          <w:p w14:paraId="662C1E78" w14:textId="77777777" w:rsidR="00F553D6" w:rsidRPr="000E270C" w:rsidRDefault="00F553D6" w:rsidP="005C067D">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bl>
    <w:p w14:paraId="37BDCBB8" w14:textId="77777777" w:rsidR="00F553D6" w:rsidRPr="000E270C" w:rsidRDefault="00F553D6" w:rsidP="00F553D6">
      <w:pPr>
        <w:rPr>
          <w:sz w:val="24"/>
          <w:szCs w:val="24"/>
        </w:rPr>
      </w:pPr>
    </w:p>
    <w:p w14:paraId="073D1E59" w14:textId="77777777" w:rsidR="00F553D6" w:rsidRPr="000E270C" w:rsidRDefault="00F553D6" w:rsidP="00F553D6">
      <w:pPr>
        <w:rPr>
          <w:sz w:val="24"/>
          <w:szCs w:val="24"/>
        </w:rPr>
      </w:pPr>
    </w:p>
    <w:p w14:paraId="4EC20144" w14:textId="77777777" w:rsidR="00F553D6" w:rsidRPr="000E270C" w:rsidRDefault="00F553D6" w:rsidP="00F553D6">
      <w:pPr>
        <w:rPr>
          <w:sz w:val="24"/>
          <w:szCs w:val="24"/>
        </w:rPr>
      </w:pPr>
    </w:p>
    <w:p w14:paraId="03B76BBE" w14:textId="77777777" w:rsidR="00F553D6" w:rsidRDefault="00F553D6" w:rsidP="00F553D6"/>
    <w:p w14:paraId="2EAD09ED" w14:textId="6D347A22" w:rsidR="00F553D6" w:rsidRPr="006B45CD" w:rsidRDefault="006433E8" w:rsidP="006433E8">
      <w:pPr>
        <w:pStyle w:val="Heading1"/>
        <w:numPr>
          <w:ilvl w:val="0"/>
          <w:numId w:val="0"/>
        </w:numPr>
        <w:pBdr>
          <w:bottom w:val="single" w:sz="4" w:space="1" w:color="auto"/>
        </w:pBdr>
        <w:spacing w:before="0" w:after="0"/>
        <w:rPr>
          <w:rFonts w:ascii="Times New Roman" w:hAnsi="Times New Roman"/>
        </w:rPr>
      </w:pPr>
      <w:r>
        <w:rPr>
          <w:rFonts w:ascii="Times New Roman" w:hAnsi="Times New Roman"/>
        </w:rPr>
        <w:lastRenderedPageBreak/>
        <w:t xml:space="preserve">VII.  </w:t>
      </w:r>
      <w:r w:rsidR="00F553D6" w:rsidRPr="006B45CD">
        <w:rPr>
          <w:rFonts w:ascii="Times New Roman" w:hAnsi="Times New Roman"/>
        </w:rPr>
        <w:t>Course Assignments, Due Dates, and Grading</w:t>
      </w:r>
    </w:p>
    <w:tbl>
      <w:tblPr>
        <w:tblW w:w="10250"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694"/>
        <w:gridCol w:w="2111"/>
        <w:gridCol w:w="2445"/>
      </w:tblGrid>
      <w:tr w:rsidR="00F553D6" w:rsidRPr="00A51F26" w14:paraId="00098774" w14:textId="77777777" w:rsidTr="00304613">
        <w:trPr>
          <w:cantSplit/>
          <w:tblHeader/>
        </w:trPr>
        <w:tc>
          <w:tcPr>
            <w:tcW w:w="5694" w:type="dxa"/>
            <w:tcBorders>
              <w:top w:val="single" w:sz="8" w:space="0" w:color="C0504D"/>
            </w:tcBorders>
            <w:shd w:val="clear" w:color="auto" w:fill="C00000"/>
            <w:vAlign w:val="center"/>
          </w:tcPr>
          <w:p w14:paraId="3F62A1E3" w14:textId="77777777" w:rsidR="00F553D6" w:rsidRPr="00A51F26" w:rsidRDefault="00F553D6" w:rsidP="00304613">
            <w:pPr>
              <w:keepNext/>
              <w:jc w:val="center"/>
              <w:rPr>
                <w:rFonts w:ascii="Times New Roman" w:hAnsi="Times New Roman"/>
                <w:b/>
                <w:bCs/>
                <w:color w:val="FFFFFF"/>
                <w:sz w:val="24"/>
                <w:szCs w:val="24"/>
              </w:rPr>
            </w:pPr>
            <w:r w:rsidRPr="00A51F26">
              <w:rPr>
                <w:rFonts w:ascii="Times New Roman" w:hAnsi="Times New Roman"/>
                <w:b/>
                <w:bCs/>
                <w:color w:val="FFFFFF"/>
                <w:sz w:val="24"/>
                <w:szCs w:val="24"/>
              </w:rPr>
              <w:t>Assignment</w:t>
            </w:r>
          </w:p>
        </w:tc>
        <w:tc>
          <w:tcPr>
            <w:tcW w:w="2111" w:type="dxa"/>
            <w:tcBorders>
              <w:top w:val="single" w:sz="8" w:space="0" w:color="C0504D"/>
            </w:tcBorders>
            <w:shd w:val="clear" w:color="auto" w:fill="C00000"/>
            <w:vAlign w:val="center"/>
          </w:tcPr>
          <w:p w14:paraId="45E964AB" w14:textId="77777777" w:rsidR="00F553D6" w:rsidRPr="00A51F26" w:rsidRDefault="00F553D6" w:rsidP="00304613">
            <w:pPr>
              <w:keepNext/>
              <w:jc w:val="center"/>
              <w:rPr>
                <w:rFonts w:ascii="Times New Roman" w:hAnsi="Times New Roman"/>
                <w:b/>
                <w:bCs/>
                <w:color w:val="FFFFFF"/>
                <w:sz w:val="24"/>
                <w:szCs w:val="24"/>
              </w:rPr>
            </w:pPr>
            <w:r w:rsidRPr="00A51F26">
              <w:rPr>
                <w:rFonts w:ascii="Times New Roman" w:hAnsi="Times New Roman"/>
                <w:b/>
                <w:bCs/>
                <w:color w:val="FFFFFF"/>
                <w:sz w:val="24"/>
                <w:szCs w:val="24"/>
              </w:rPr>
              <w:t>Due Date</w:t>
            </w:r>
          </w:p>
        </w:tc>
        <w:tc>
          <w:tcPr>
            <w:tcW w:w="2445" w:type="dxa"/>
            <w:tcBorders>
              <w:top w:val="single" w:sz="8" w:space="0" w:color="C0504D"/>
            </w:tcBorders>
            <w:shd w:val="clear" w:color="auto" w:fill="C00000"/>
            <w:vAlign w:val="center"/>
          </w:tcPr>
          <w:p w14:paraId="25C7E0D8" w14:textId="77777777" w:rsidR="00F553D6" w:rsidRPr="00A51F26" w:rsidRDefault="00F553D6" w:rsidP="00304613">
            <w:pPr>
              <w:keepNext/>
              <w:jc w:val="center"/>
              <w:rPr>
                <w:rFonts w:ascii="Times New Roman" w:hAnsi="Times New Roman"/>
                <w:b/>
                <w:bCs/>
                <w:color w:val="FFFFFF"/>
                <w:sz w:val="24"/>
                <w:szCs w:val="24"/>
              </w:rPr>
            </w:pPr>
            <w:r w:rsidRPr="00A51F26">
              <w:rPr>
                <w:rFonts w:ascii="Times New Roman" w:hAnsi="Times New Roman"/>
                <w:b/>
                <w:bCs/>
                <w:color w:val="FFFFFF"/>
                <w:sz w:val="24"/>
                <w:szCs w:val="24"/>
              </w:rPr>
              <w:t>% of Final Grade</w:t>
            </w:r>
          </w:p>
        </w:tc>
      </w:tr>
      <w:tr w:rsidR="002C3146" w:rsidRPr="00A51F26" w14:paraId="4C800695" w14:textId="77777777" w:rsidTr="00304613">
        <w:trPr>
          <w:cantSplit/>
        </w:trPr>
        <w:tc>
          <w:tcPr>
            <w:tcW w:w="5694" w:type="dxa"/>
          </w:tcPr>
          <w:p w14:paraId="089E1D79" w14:textId="77777777" w:rsidR="002C3146" w:rsidRPr="00781A95" w:rsidRDefault="002C3146" w:rsidP="00304613">
            <w:pPr>
              <w:ind w:left="1440" w:hanging="1440"/>
              <w:rPr>
                <w:rFonts w:ascii="Times New Roman" w:hAnsi="Times New Roman"/>
                <w:b/>
                <w:sz w:val="24"/>
                <w:szCs w:val="24"/>
              </w:rPr>
            </w:pPr>
            <w:r>
              <w:rPr>
                <w:rFonts w:ascii="Times New Roman" w:hAnsi="Times New Roman"/>
                <w:b/>
                <w:sz w:val="24"/>
                <w:szCs w:val="24"/>
              </w:rPr>
              <w:t>Quiz x</w:t>
            </w:r>
            <w:r w:rsidR="001873D1">
              <w:rPr>
                <w:rFonts w:ascii="Times New Roman" w:hAnsi="Times New Roman"/>
                <w:b/>
                <w:sz w:val="24"/>
                <w:szCs w:val="24"/>
              </w:rPr>
              <w:t>4</w:t>
            </w:r>
          </w:p>
        </w:tc>
        <w:tc>
          <w:tcPr>
            <w:tcW w:w="2111" w:type="dxa"/>
          </w:tcPr>
          <w:p w14:paraId="34DD6481" w14:textId="77777777" w:rsidR="002C3146" w:rsidRDefault="001B6E62" w:rsidP="00304613">
            <w:pPr>
              <w:jc w:val="center"/>
              <w:rPr>
                <w:rFonts w:ascii="Times New Roman" w:hAnsi="Times New Roman"/>
                <w:sz w:val="24"/>
                <w:szCs w:val="24"/>
              </w:rPr>
            </w:pPr>
            <w:r>
              <w:rPr>
                <w:rFonts w:ascii="Times New Roman" w:hAnsi="Times New Roman"/>
                <w:sz w:val="24"/>
                <w:szCs w:val="24"/>
              </w:rPr>
              <w:t>Week 3, 6</w:t>
            </w:r>
            <w:r w:rsidR="006A0DDE">
              <w:rPr>
                <w:rFonts w:ascii="Times New Roman" w:hAnsi="Times New Roman"/>
                <w:sz w:val="24"/>
                <w:szCs w:val="24"/>
              </w:rPr>
              <w:t>, 10, 1</w:t>
            </w:r>
            <w:r>
              <w:rPr>
                <w:rFonts w:ascii="Times New Roman" w:hAnsi="Times New Roman"/>
                <w:sz w:val="24"/>
                <w:szCs w:val="24"/>
              </w:rPr>
              <w:t>2</w:t>
            </w:r>
          </w:p>
        </w:tc>
        <w:tc>
          <w:tcPr>
            <w:tcW w:w="2445" w:type="dxa"/>
          </w:tcPr>
          <w:p w14:paraId="2C657D2E" w14:textId="77777777" w:rsidR="002C3146" w:rsidRDefault="001873D1" w:rsidP="00304613">
            <w:pPr>
              <w:rPr>
                <w:rFonts w:ascii="Times New Roman" w:hAnsi="Times New Roman"/>
                <w:sz w:val="24"/>
                <w:szCs w:val="24"/>
              </w:rPr>
            </w:pPr>
            <w:r>
              <w:rPr>
                <w:rFonts w:ascii="Times New Roman" w:hAnsi="Times New Roman"/>
                <w:sz w:val="24"/>
                <w:szCs w:val="24"/>
              </w:rPr>
              <w:t>4</w:t>
            </w:r>
            <w:r w:rsidR="002C3146">
              <w:rPr>
                <w:rFonts w:ascii="Times New Roman" w:hAnsi="Times New Roman"/>
                <w:sz w:val="24"/>
                <w:szCs w:val="24"/>
              </w:rPr>
              <w:t>0%</w:t>
            </w:r>
          </w:p>
        </w:tc>
      </w:tr>
      <w:tr w:rsidR="00F553D6" w:rsidRPr="00A51F26" w14:paraId="0C1F1FC9" w14:textId="77777777" w:rsidTr="00304613">
        <w:trPr>
          <w:cantSplit/>
        </w:trPr>
        <w:tc>
          <w:tcPr>
            <w:tcW w:w="5694" w:type="dxa"/>
            <w:tcBorders>
              <w:top w:val="single" w:sz="8" w:space="0" w:color="C0504D"/>
              <w:bottom w:val="single" w:sz="8" w:space="0" w:color="C0504D"/>
            </w:tcBorders>
          </w:tcPr>
          <w:p w14:paraId="668956CC" w14:textId="77777777" w:rsidR="00F553D6" w:rsidRPr="00A51F26" w:rsidRDefault="00F553D6" w:rsidP="00304613">
            <w:pPr>
              <w:ind w:left="1440" w:hanging="1440"/>
              <w:rPr>
                <w:rFonts w:ascii="Times New Roman" w:hAnsi="Times New Roman"/>
                <w:b/>
                <w:sz w:val="24"/>
                <w:szCs w:val="24"/>
              </w:rPr>
            </w:pPr>
            <w:r>
              <w:rPr>
                <w:rFonts w:ascii="Times New Roman" w:hAnsi="Times New Roman"/>
                <w:b/>
                <w:sz w:val="24"/>
                <w:szCs w:val="24"/>
              </w:rPr>
              <w:t>Paper</w:t>
            </w:r>
          </w:p>
        </w:tc>
        <w:tc>
          <w:tcPr>
            <w:tcW w:w="2111" w:type="dxa"/>
            <w:tcBorders>
              <w:top w:val="single" w:sz="8" w:space="0" w:color="C0504D"/>
              <w:bottom w:val="single" w:sz="8" w:space="0" w:color="C0504D"/>
            </w:tcBorders>
          </w:tcPr>
          <w:p w14:paraId="3DD3B3B1" w14:textId="77777777" w:rsidR="008729FF" w:rsidRDefault="00AD3879" w:rsidP="009C7408">
            <w:pPr>
              <w:rPr>
                <w:rFonts w:ascii="Times New Roman" w:hAnsi="Times New Roman"/>
                <w:sz w:val="24"/>
                <w:szCs w:val="24"/>
              </w:rPr>
            </w:pPr>
            <w:r>
              <w:rPr>
                <w:rFonts w:ascii="Times New Roman" w:hAnsi="Times New Roman"/>
                <w:sz w:val="24"/>
                <w:szCs w:val="24"/>
              </w:rPr>
              <w:t>Week 9 (</w:t>
            </w:r>
            <w:r w:rsidR="00E46600">
              <w:rPr>
                <w:rFonts w:ascii="Times New Roman" w:hAnsi="Times New Roman"/>
                <w:sz w:val="24"/>
                <w:szCs w:val="24"/>
              </w:rPr>
              <w:t>P</w:t>
            </w:r>
            <w:r>
              <w:rPr>
                <w:rFonts w:ascii="Times New Roman" w:hAnsi="Times New Roman"/>
                <w:sz w:val="24"/>
                <w:szCs w:val="24"/>
              </w:rPr>
              <w:t xml:space="preserve">art 1) </w:t>
            </w:r>
            <w:r w:rsidR="008729FF">
              <w:rPr>
                <w:rFonts w:ascii="Times New Roman" w:hAnsi="Times New Roman"/>
                <w:sz w:val="24"/>
                <w:szCs w:val="24"/>
              </w:rPr>
              <w:t>&amp;</w:t>
            </w:r>
            <w:r w:rsidR="00E46600">
              <w:rPr>
                <w:rFonts w:ascii="Times New Roman" w:hAnsi="Times New Roman"/>
                <w:sz w:val="24"/>
                <w:szCs w:val="24"/>
              </w:rPr>
              <w:t xml:space="preserve"> </w:t>
            </w:r>
            <w:r w:rsidR="008729FF">
              <w:rPr>
                <w:rFonts w:ascii="Times New Roman" w:hAnsi="Times New Roman"/>
                <w:sz w:val="24"/>
                <w:szCs w:val="24"/>
              </w:rPr>
              <w:t xml:space="preserve">               </w:t>
            </w:r>
          </w:p>
          <w:p w14:paraId="7DA15022" w14:textId="6052B5C6" w:rsidR="00F553D6" w:rsidRPr="00A51F26" w:rsidRDefault="005361A2" w:rsidP="009C7408">
            <w:pPr>
              <w:rPr>
                <w:rFonts w:ascii="Times New Roman" w:hAnsi="Times New Roman"/>
                <w:sz w:val="24"/>
                <w:szCs w:val="24"/>
              </w:rPr>
            </w:pPr>
            <w:r>
              <w:rPr>
                <w:rFonts w:ascii="Times New Roman" w:hAnsi="Times New Roman"/>
                <w:sz w:val="24"/>
                <w:szCs w:val="24"/>
              </w:rPr>
              <w:t>W</w:t>
            </w:r>
            <w:r w:rsidR="00AD3879">
              <w:rPr>
                <w:rFonts w:ascii="Times New Roman" w:hAnsi="Times New Roman"/>
                <w:sz w:val="24"/>
                <w:szCs w:val="24"/>
              </w:rPr>
              <w:t>eek</w:t>
            </w:r>
            <w:r>
              <w:rPr>
                <w:rFonts w:ascii="Times New Roman" w:hAnsi="Times New Roman"/>
                <w:sz w:val="24"/>
                <w:szCs w:val="24"/>
              </w:rPr>
              <w:t xml:space="preserve"> 15</w:t>
            </w:r>
            <w:r w:rsidR="008729FF">
              <w:rPr>
                <w:rFonts w:ascii="Times New Roman" w:hAnsi="Times New Roman"/>
                <w:sz w:val="24"/>
                <w:szCs w:val="24"/>
              </w:rPr>
              <w:t xml:space="preserve"> (Part 2)</w:t>
            </w:r>
            <w:r w:rsidR="00AD3879">
              <w:rPr>
                <w:rFonts w:ascii="Times New Roman" w:hAnsi="Times New Roman"/>
                <w:sz w:val="24"/>
                <w:szCs w:val="24"/>
              </w:rPr>
              <w:t xml:space="preserve"> </w:t>
            </w:r>
          </w:p>
        </w:tc>
        <w:tc>
          <w:tcPr>
            <w:tcW w:w="2445" w:type="dxa"/>
            <w:tcBorders>
              <w:top w:val="single" w:sz="8" w:space="0" w:color="C0504D"/>
              <w:bottom w:val="single" w:sz="8" w:space="0" w:color="C0504D"/>
            </w:tcBorders>
          </w:tcPr>
          <w:p w14:paraId="308C2974" w14:textId="77777777" w:rsidR="00F553D6" w:rsidRPr="00A51F26" w:rsidRDefault="00F553D6" w:rsidP="00304613">
            <w:pPr>
              <w:rPr>
                <w:rFonts w:ascii="Times New Roman" w:hAnsi="Times New Roman"/>
                <w:sz w:val="24"/>
                <w:szCs w:val="24"/>
              </w:rPr>
            </w:pPr>
            <w:r>
              <w:rPr>
                <w:rFonts w:ascii="Times New Roman" w:hAnsi="Times New Roman"/>
                <w:sz w:val="24"/>
                <w:szCs w:val="24"/>
              </w:rPr>
              <w:t>40%</w:t>
            </w:r>
          </w:p>
        </w:tc>
      </w:tr>
      <w:tr w:rsidR="00F553D6" w:rsidRPr="00A51F26" w14:paraId="46D5C2B6" w14:textId="77777777" w:rsidTr="00304613">
        <w:trPr>
          <w:cantSplit/>
        </w:trPr>
        <w:tc>
          <w:tcPr>
            <w:tcW w:w="5694" w:type="dxa"/>
            <w:tcBorders>
              <w:top w:val="single" w:sz="8" w:space="0" w:color="C0504D"/>
              <w:bottom w:val="single" w:sz="8" w:space="0" w:color="C0504D"/>
            </w:tcBorders>
          </w:tcPr>
          <w:p w14:paraId="211310ED" w14:textId="77777777" w:rsidR="00F553D6" w:rsidRPr="00A51F26" w:rsidRDefault="00F553D6" w:rsidP="00304613">
            <w:pPr>
              <w:ind w:left="1440" w:hanging="1440"/>
              <w:rPr>
                <w:rFonts w:ascii="Times New Roman" w:hAnsi="Times New Roman"/>
                <w:b/>
                <w:bCs/>
                <w:sz w:val="24"/>
                <w:szCs w:val="24"/>
              </w:rPr>
            </w:pPr>
            <w:r>
              <w:rPr>
                <w:rFonts w:ascii="Times New Roman" w:hAnsi="Times New Roman"/>
                <w:b/>
                <w:bCs/>
                <w:sz w:val="24"/>
                <w:szCs w:val="24"/>
              </w:rPr>
              <w:t>Group Work</w:t>
            </w:r>
          </w:p>
        </w:tc>
        <w:tc>
          <w:tcPr>
            <w:tcW w:w="2111" w:type="dxa"/>
            <w:tcBorders>
              <w:top w:val="single" w:sz="8" w:space="0" w:color="C0504D"/>
              <w:bottom w:val="single" w:sz="8" w:space="0" w:color="C0504D"/>
            </w:tcBorders>
          </w:tcPr>
          <w:p w14:paraId="737D22B2" w14:textId="77777777" w:rsidR="00F553D6" w:rsidRPr="00A51F26" w:rsidRDefault="00AE6F76" w:rsidP="00E85812">
            <w:pPr>
              <w:rPr>
                <w:rFonts w:ascii="Times New Roman" w:hAnsi="Times New Roman"/>
                <w:sz w:val="24"/>
                <w:szCs w:val="24"/>
              </w:rPr>
            </w:pPr>
            <w:r>
              <w:rPr>
                <w:rFonts w:ascii="Times New Roman" w:hAnsi="Times New Roman"/>
                <w:sz w:val="24"/>
                <w:szCs w:val="24"/>
              </w:rPr>
              <w:t xml:space="preserve">         Ongoing</w:t>
            </w:r>
          </w:p>
        </w:tc>
        <w:tc>
          <w:tcPr>
            <w:tcW w:w="2445" w:type="dxa"/>
            <w:tcBorders>
              <w:top w:val="single" w:sz="8" w:space="0" w:color="C0504D"/>
              <w:bottom w:val="single" w:sz="8" w:space="0" w:color="C0504D"/>
            </w:tcBorders>
          </w:tcPr>
          <w:p w14:paraId="22A8F543" w14:textId="77777777" w:rsidR="00F553D6" w:rsidRPr="00A51F26" w:rsidRDefault="002C3146" w:rsidP="00304613">
            <w:pPr>
              <w:rPr>
                <w:rFonts w:ascii="Times New Roman" w:hAnsi="Times New Roman"/>
                <w:sz w:val="24"/>
                <w:szCs w:val="24"/>
              </w:rPr>
            </w:pPr>
            <w:r>
              <w:rPr>
                <w:rFonts w:ascii="Times New Roman" w:hAnsi="Times New Roman"/>
                <w:sz w:val="24"/>
                <w:szCs w:val="24"/>
              </w:rPr>
              <w:t>10</w:t>
            </w:r>
            <w:r w:rsidR="00F553D6">
              <w:rPr>
                <w:rFonts w:ascii="Times New Roman" w:hAnsi="Times New Roman"/>
                <w:sz w:val="24"/>
                <w:szCs w:val="24"/>
              </w:rPr>
              <w:t>%</w:t>
            </w:r>
          </w:p>
        </w:tc>
      </w:tr>
      <w:tr w:rsidR="00F553D6" w:rsidRPr="00A51F26" w14:paraId="27E6ED84" w14:textId="77777777" w:rsidTr="00304613">
        <w:trPr>
          <w:cantSplit/>
        </w:trPr>
        <w:tc>
          <w:tcPr>
            <w:tcW w:w="5694" w:type="dxa"/>
            <w:tcBorders>
              <w:top w:val="single" w:sz="8" w:space="0" w:color="C0504D"/>
              <w:bottom w:val="single" w:sz="8" w:space="0" w:color="C0504D"/>
            </w:tcBorders>
          </w:tcPr>
          <w:p w14:paraId="119BA2E0" w14:textId="77777777" w:rsidR="00F553D6" w:rsidRPr="00A51F26" w:rsidRDefault="00F553D6" w:rsidP="00304613">
            <w:pPr>
              <w:ind w:left="1440" w:hanging="1440"/>
              <w:rPr>
                <w:rFonts w:ascii="Times New Roman" w:hAnsi="Times New Roman"/>
                <w:b/>
                <w:bCs/>
                <w:sz w:val="24"/>
                <w:szCs w:val="24"/>
              </w:rPr>
            </w:pPr>
            <w:r>
              <w:rPr>
                <w:rFonts w:ascii="Times New Roman" w:hAnsi="Times New Roman"/>
                <w:b/>
                <w:bCs/>
                <w:sz w:val="24"/>
                <w:szCs w:val="24"/>
              </w:rPr>
              <w:t>Class Participation</w:t>
            </w:r>
          </w:p>
        </w:tc>
        <w:tc>
          <w:tcPr>
            <w:tcW w:w="2111" w:type="dxa"/>
            <w:tcBorders>
              <w:top w:val="single" w:sz="8" w:space="0" w:color="C0504D"/>
              <w:bottom w:val="single" w:sz="8" w:space="0" w:color="C0504D"/>
            </w:tcBorders>
          </w:tcPr>
          <w:p w14:paraId="1AC42E4A" w14:textId="77777777" w:rsidR="00F553D6" w:rsidRPr="00A51F26" w:rsidRDefault="00AE6F76" w:rsidP="00E85812">
            <w:pPr>
              <w:rPr>
                <w:rFonts w:ascii="Times New Roman" w:hAnsi="Times New Roman"/>
                <w:sz w:val="24"/>
                <w:szCs w:val="24"/>
              </w:rPr>
            </w:pPr>
            <w:r>
              <w:rPr>
                <w:rFonts w:ascii="Times New Roman" w:hAnsi="Times New Roman"/>
                <w:sz w:val="24"/>
                <w:szCs w:val="24"/>
              </w:rPr>
              <w:t xml:space="preserve">         Ongoing</w:t>
            </w:r>
          </w:p>
        </w:tc>
        <w:tc>
          <w:tcPr>
            <w:tcW w:w="2445" w:type="dxa"/>
            <w:tcBorders>
              <w:top w:val="single" w:sz="8" w:space="0" w:color="C0504D"/>
              <w:bottom w:val="single" w:sz="8" w:space="0" w:color="C0504D"/>
            </w:tcBorders>
          </w:tcPr>
          <w:p w14:paraId="73308839" w14:textId="77777777" w:rsidR="00F553D6" w:rsidRPr="00A51F26" w:rsidRDefault="00F553D6" w:rsidP="00304613">
            <w:pPr>
              <w:rPr>
                <w:rFonts w:ascii="Times New Roman" w:hAnsi="Times New Roman"/>
                <w:sz w:val="24"/>
                <w:szCs w:val="24"/>
              </w:rPr>
            </w:pPr>
            <w:r>
              <w:rPr>
                <w:rFonts w:ascii="Times New Roman" w:hAnsi="Times New Roman"/>
                <w:sz w:val="24"/>
                <w:szCs w:val="24"/>
              </w:rPr>
              <w:t>10%</w:t>
            </w:r>
          </w:p>
        </w:tc>
      </w:tr>
    </w:tbl>
    <w:p w14:paraId="6132AFB3" w14:textId="77777777" w:rsidR="00F553D6" w:rsidRDefault="00F553D6" w:rsidP="00F553D6">
      <w:pPr>
        <w:rPr>
          <w:lang w:val="x-none"/>
        </w:rPr>
      </w:pPr>
    </w:p>
    <w:p w14:paraId="708B628E" w14:textId="77777777" w:rsidR="00D93D87" w:rsidRPr="006C4F7E" w:rsidRDefault="00D93D87" w:rsidP="00D93D87">
      <w:pPr>
        <w:pStyle w:val="BodyText"/>
        <w:rPr>
          <w:rFonts w:ascii="Times New Roman" w:hAnsi="Times New Roman" w:cs="Times New Roman"/>
          <w:color w:val="000000"/>
        </w:rPr>
      </w:pPr>
      <w:r w:rsidRPr="006C4F7E">
        <w:rPr>
          <w:rFonts w:ascii="Times New Roman" w:hAnsi="Times New Roman" w:cs="Times New Roman"/>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D93D87" w:rsidRPr="00197918" w14:paraId="55CCD8B0" w14:textId="77777777" w:rsidTr="00D93D87">
        <w:trPr>
          <w:cantSplit/>
          <w:tblHeader/>
        </w:trPr>
        <w:tc>
          <w:tcPr>
            <w:tcW w:w="4698" w:type="dxa"/>
            <w:gridSpan w:val="2"/>
            <w:tcBorders>
              <w:top w:val="single" w:sz="8" w:space="0" w:color="C0504D"/>
            </w:tcBorders>
            <w:shd w:val="clear" w:color="auto" w:fill="C00000"/>
            <w:vAlign w:val="center"/>
          </w:tcPr>
          <w:p w14:paraId="2E50DD72" w14:textId="77777777" w:rsidR="00D93D87" w:rsidRPr="008014DF" w:rsidRDefault="00D93D87" w:rsidP="00D93D87">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6F4C1BA1" w14:textId="77777777" w:rsidR="00D93D87" w:rsidRPr="008014DF" w:rsidRDefault="00D93D87" w:rsidP="00D93D87">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D93D87" w:rsidRPr="000D4EB9" w14:paraId="54C79B97" w14:textId="77777777" w:rsidTr="00D93D87">
        <w:trPr>
          <w:cantSplit/>
        </w:trPr>
        <w:tc>
          <w:tcPr>
            <w:tcW w:w="2367" w:type="dxa"/>
            <w:tcBorders>
              <w:top w:val="single" w:sz="8" w:space="0" w:color="C0504D"/>
              <w:left w:val="single" w:sz="8" w:space="0" w:color="C0504D"/>
              <w:bottom w:val="single" w:sz="8" w:space="0" w:color="C0504D"/>
            </w:tcBorders>
          </w:tcPr>
          <w:p w14:paraId="2EA1B2AD" w14:textId="77777777" w:rsidR="00D93D87" w:rsidRPr="000D4EB9" w:rsidRDefault="00D93D87" w:rsidP="00E85812">
            <w:pPr>
              <w:jc w:val="center"/>
              <w:rPr>
                <w:rFonts w:cs="Arial"/>
                <w:b/>
                <w:bCs/>
              </w:rPr>
            </w:pPr>
            <w:r w:rsidRPr="000D4EB9">
              <w:rPr>
                <w:rFonts w:cs="Arial"/>
                <w:color w:val="000000"/>
              </w:rPr>
              <w:t>3.85–4</w:t>
            </w:r>
          </w:p>
        </w:tc>
        <w:tc>
          <w:tcPr>
            <w:tcW w:w="2367" w:type="dxa"/>
            <w:gridSpan w:val="2"/>
            <w:tcBorders>
              <w:top w:val="single" w:sz="8" w:space="0" w:color="C0504D"/>
              <w:bottom w:val="single" w:sz="8" w:space="0" w:color="C0504D"/>
              <w:right w:val="single" w:sz="8" w:space="0" w:color="C0504D"/>
            </w:tcBorders>
          </w:tcPr>
          <w:p w14:paraId="0C506F6B" w14:textId="77777777" w:rsidR="00D93D87" w:rsidRPr="000D4EB9" w:rsidRDefault="00D93D87" w:rsidP="00D93D87">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04CF03D0" w14:textId="77777777" w:rsidR="00D93D87" w:rsidRPr="000D4EB9" w:rsidRDefault="00D93D87" w:rsidP="00E85812">
            <w:pPr>
              <w:jc w:val="center"/>
              <w:rPr>
                <w:rFonts w:cs="Arial"/>
              </w:rPr>
            </w:pPr>
            <w:r w:rsidRPr="000D4EB9">
              <w:rPr>
                <w:rFonts w:cs="Arial"/>
                <w:color w:val="000000"/>
              </w:rPr>
              <w:t xml:space="preserve">  93–100</w:t>
            </w:r>
          </w:p>
        </w:tc>
        <w:tc>
          <w:tcPr>
            <w:tcW w:w="2367" w:type="dxa"/>
            <w:tcBorders>
              <w:top w:val="single" w:sz="8" w:space="0" w:color="C0504D"/>
              <w:left w:val="nil"/>
              <w:bottom w:val="single" w:sz="8" w:space="0" w:color="C0504D"/>
              <w:right w:val="single" w:sz="8" w:space="0" w:color="C0504D"/>
            </w:tcBorders>
          </w:tcPr>
          <w:p w14:paraId="14D1EEEC" w14:textId="77777777" w:rsidR="00D93D87" w:rsidRPr="000D4EB9" w:rsidRDefault="00D93D87" w:rsidP="00D93D87">
            <w:pPr>
              <w:rPr>
                <w:rFonts w:cs="Arial"/>
              </w:rPr>
            </w:pPr>
            <w:r w:rsidRPr="000D4EB9">
              <w:rPr>
                <w:rFonts w:cs="Arial"/>
                <w:color w:val="000000"/>
              </w:rPr>
              <w:t>A</w:t>
            </w:r>
          </w:p>
        </w:tc>
      </w:tr>
      <w:tr w:rsidR="00D93D87" w:rsidRPr="000D4EB9" w14:paraId="6ABAE08C" w14:textId="77777777" w:rsidTr="00D93D87">
        <w:trPr>
          <w:cantSplit/>
        </w:trPr>
        <w:tc>
          <w:tcPr>
            <w:tcW w:w="2367" w:type="dxa"/>
            <w:tcBorders>
              <w:top w:val="single" w:sz="8" w:space="0" w:color="C0504D"/>
              <w:left w:val="single" w:sz="8" w:space="0" w:color="C0504D"/>
              <w:bottom w:val="single" w:sz="8" w:space="0" w:color="C0504D"/>
            </w:tcBorders>
          </w:tcPr>
          <w:p w14:paraId="08A8D11E" w14:textId="77777777" w:rsidR="00D93D87" w:rsidRPr="000D4EB9" w:rsidRDefault="00D93D87" w:rsidP="00E85812">
            <w:pPr>
              <w:jc w:val="center"/>
              <w:rPr>
                <w:rFonts w:cs="Arial"/>
                <w:b/>
                <w:bCs/>
              </w:rPr>
            </w:pPr>
            <w:r w:rsidRPr="000D4EB9">
              <w:rPr>
                <w:rFonts w:cs="Arial"/>
                <w:color w:val="000000"/>
              </w:rPr>
              <w:t>3.60–3.84</w:t>
            </w:r>
          </w:p>
        </w:tc>
        <w:tc>
          <w:tcPr>
            <w:tcW w:w="2367" w:type="dxa"/>
            <w:gridSpan w:val="2"/>
            <w:tcBorders>
              <w:top w:val="single" w:sz="8" w:space="0" w:color="C0504D"/>
              <w:bottom w:val="single" w:sz="8" w:space="0" w:color="C0504D"/>
              <w:right w:val="single" w:sz="8" w:space="0" w:color="C0504D"/>
            </w:tcBorders>
          </w:tcPr>
          <w:p w14:paraId="4F6B1688" w14:textId="77777777" w:rsidR="00D93D87" w:rsidRPr="000D4EB9" w:rsidRDefault="00D93D87" w:rsidP="00D93D87">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5A4C46CE" w14:textId="77777777" w:rsidR="00D93D87" w:rsidRPr="000D4EB9" w:rsidRDefault="00D93D87" w:rsidP="00E85812">
            <w:pPr>
              <w:jc w:val="center"/>
              <w:rPr>
                <w:rFonts w:cs="Arial"/>
              </w:rPr>
            </w:pPr>
            <w:r w:rsidRPr="000D4EB9">
              <w:rPr>
                <w:rFonts w:cs="Arial"/>
                <w:color w:val="000000"/>
              </w:rPr>
              <w:t>90–92</w:t>
            </w:r>
          </w:p>
        </w:tc>
        <w:tc>
          <w:tcPr>
            <w:tcW w:w="2367" w:type="dxa"/>
            <w:tcBorders>
              <w:top w:val="single" w:sz="8" w:space="0" w:color="C0504D"/>
              <w:left w:val="nil"/>
              <w:bottom w:val="single" w:sz="8" w:space="0" w:color="C0504D"/>
              <w:right w:val="single" w:sz="8" w:space="0" w:color="C0504D"/>
            </w:tcBorders>
          </w:tcPr>
          <w:p w14:paraId="3B454027" w14:textId="77777777" w:rsidR="00D93D87" w:rsidRPr="000D4EB9" w:rsidRDefault="00D93D87" w:rsidP="00D93D87">
            <w:pPr>
              <w:rPr>
                <w:rFonts w:cs="Arial"/>
              </w:rPr>
            </w:pPr>
            <w:r w:rsidRPr="000D4EB9">
              <w:rPr>
                <w:rFonts w:cs="Arial"/>
                <w:color w:val="000000"/>
              </w:rPr>
              <w:t>A-</w:t>
            </w:r>
          </w:p>
        </w:tc>
      </w:tr>
      <w:tr w:rsidR="00D93D87" w:rsidRPr="000D4EB9" w14:paraId="107093A9" w14:textId="77777777" w:rsidTr="00D93D87">
        <w:trPr>
          <w:cantSplit/>
        </w:trPr>
        <w:tc>
          <w:tcPr>
            <w:tcW w:w="2367" w:type="dxa"/>
            <w:tcBorders>
              <w:top w:val="single" w:sz="8" w:space="0" w:color="C0504D"/>
              <w:left w:val="single" w:sz="8" w:space="0" w:color="C0504D"/>
              <w:bottom w:val="single" w:sz="8" w:space="0" w:color="C0504D"/>
            </w:tcBorders>
          </w:tcPr>
          <w:p w14:paraId="1E454689" w14:textId="77777777" w:rsidR="00D93D87" w:rsidRPr="000D4EB9" w:rsidRDefault="00D93D87" w:rsidP="00E85812">
            <w:pPr>
              <w:jc w:val="center"/>
              <w:rPr>
                <w:rFonts w:cs="Arial"/>
                <w:color w:val="000000"/>
              </w:rPr>
            </w:pPr>
            <w:r w:rsidRPr="000D4EB9">
              <w:rPr>
                <w:rFonts w:cs="Arial"/>
                <w:color w:val="000000"/>
              </w:rPr>
              <w:t>3.25–3.59</w:t>
            </w:r>
          </w:p>
        </w:tc>
        <w:tc>
          <w:tcPr>
            <w:tcW w:w="2367" w:type="dxa"/>
            <w:gridSpan w:val="2"/>
            <w:tcBorders>
              <w:top w:val="single" w:sz="8" w:space="0" w:color="C0504D"/>
              <w:bottom w:val="single" w:sz="8" w:space="0" w:color="C0504D"/>
              <w:right w:val="single" w:sz="8" w:space="0" w:color="C0504D"/>
            </w:tcBorders>
          </w:tcPr>
          <w:p w14:paraId="62AFA9EB" w14:textId="77777777" w:rsidR="00D93D87" w:rsidRPr="000D4EB9" w:rsidRDefault="00D93D87" w:rsidP="00D93D87">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08168666" w14:textId="77777777" w:rsidR="00D93D87" w:rsidRPr="000D4EB9" w:rsidRDefault="00D93D87" w:rsidP="00E85812">
            <w:pPr>
              <w:jc w:val="center"/>
              <w:rPr>
                <w:rFonts w:cs="Arial"/>
              </w:rPr>
            </w:pPr>
            <w:r w:rsidRPr="000D4EB9">
              <w:rPr>
                <w:rFonts w:cs="Arial"/>
                <w:color w:val="000000"/>
              </w:rPr>
              <w:t>87–89</w:t>
            </w:r>
          </w:p>
        </w:tc>
        <w:tc>
          <w:tcPr>
            <w:tcW w:w="2367" w:type="dxa"/>
            <w:tcBorders>
              <w:top w:val="single" w:sz="8" w:space="0" w:color="C0504D"/>
              <w:left w:val="nil"/>
              <w:bottom w:val="single" w:sz="8" w:space="0" w:color="C0504D"/>
              <w:right w:val="single" w:sz="8" w:space="0" w:color="C0504D"/>
            </w:tcBorders>
          </w:tcPr>
          <w:p w14:paraId="632EAB5A" w14:textId="77777777" w:rsidR="00D93D87" w:rsidRPr="000D4EB9" w:rsidRDefault="00D93D87" w:rsidP="00D93D87">
            <w:pPr>
              <w:rPr>
                <w:rFonts w:cs="Arial"/>
              </w:rPr>
            </w:pPr>
            <w:r w:rsidRPr="000D4EB9">
              <w:rPr>
                <w:rFonts w:cs="Arial"/>
                <w:color w:val="000000"/>
              </w:rPr>
              <w:t>B+</w:t>
            </w:r>
          </w:p>
        </w:tc>
      </w:tr>
      <w:tr w:rsidR="00D93D87" w:rsidRPr="000D4EB9" w14:paraId="087C714E" w14:textId="77777777" w:rsidTr="00D93D87">
        <w:trPr>
          <w:cantSplit/>
        </w:trPr>
        <w:tc>
          <w:tcPr>
            <w:tcW w:w="2367" w:type="dxa"/>
            <w:tcBorders>
              <w:top w:val="single" w:sz="8" w:space="0" w:color="C0504D"/>
              <w:left w:val="single" w:sz="8" w:space="0" w:color="C0504D"/>
              <w:bottom w:val="single" w:sz="8" w:space="0" w:color="C0504D"/>
            </w:tcBorders>
          </w:tcPr>
          <w:p w14:paraId="49DD6674" w14:textId="77777777" w:rsidR="00D93D87" w:rsidRPr="000D4EB9" w:rsidRDefault="00D93D87" w:rsidP="00E85812">
            <w:pPr>
              <w:pStyle w:val="BodyText"/>
              <w:spacing w:after="0"/>
              <w:jc w:val="center"/>
              <w:rPr>
                <w:color w:val="000000"/>
                <w:szCs w:val="20"/>
              </w:rPr>
            </w:pPr>
            <w:r w:rsidRPr="000D4EB9">
              <w:rPr>
                <w:color w:val="000000"/>
                <w:szCs w:val="20"/>
              </w:rPr>
              <w:t>2.90–3.24</w:t>
            </w:r>
          </w:p>
        </w:tc>
        <w:tc>
          <w:tcPr>
            <w:tcW w:w="2367" w:type="dxa"/>
            <w:gridSpan w:val="2"/>
            <w:tcBorders>
              <w:top w:val="single" w:sz="8" w:space="0" w:color="C0504D"/>
              <w:bottom w:val="single" w:sz="8" w:space="0" w:color="C0504D"/>
              <w:right w:val="single" w:sz="8" w:space="0" w:color="C0504D"/>
            </w:tcBorders>
          </w:tcPr>
          <w:p w14:paraId="4DB0427C" w14:textId="77777777" w:rsidR="00D93D87" w:rsidRPr="000D4EB9" w:rsidRDefault="00D93D87" w:rsidP="00D93D87">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7DF380C9" w14:textId="77777777" w:rsidR="00D93D87" w:rsidRPr="000D4EB9" w:rsidRDefault="00D93D87" w:rsidP="00E85812">
            <w:pPr>
              <w:jc w:val="center"/>
              <w:rPr>
                <w:rFonts w:cs="Arial"/>
              </w:rPr>
            </w:pPr>
            <w:r w:rsidRPr="000D4EB9">
              <w:rPr>
                <w:rFonts w:cs="Arial"/>
                <w:color w:val="000000"/>
              </w:rPr>
              <w:t>83–86</w:t>
            </w:r>
          </w:p>
        </w:tc>
        <w:tc>
          <w:tcPr>
            <w:tcW w:w="2367" w:type="dxa"/>
            <w:tcBorders>
              <w:top w:val="single" w:sz="8" w:space="0" w:color="C0504D"/>
              <w:left w:val="nil"/>
              <w:bottom w:val="single" w:sz="8" w:space="0" w:color="C0504D"/>
              <w:right w:val="single" w:sz="8" w:space="0" w:color="C0504D"/>
            </w:tcBorders>
          </w:tcPr>
          <w:p w14:paraId="01A094E3" w14:textId="77777777" w:rsidR="00D93D87" w:rsidRPr="000D4EB9" w:rsidRDefault="00D93D87" w:rsidP="00D93D87">
            <w:pPr>
              <w:rPr>
                <w:rFonts w:cs="Arial"/>
              </w:rPr>
            </w:pPr>
            <w:r w:rsidRPr="000D4EB9">
              <w:rPr>
                <w:rFonts w:cs="Arial"/>
                <w:color w:val="000000"/>
              </w:rPr>
              <w:t>B</w:t>
            </w:r>
          </w:p>
        </w:tc>
      </w:tr>
      <w:tr w:rsidR="00D93D87" w:rsidRPr="000D4EB9" w14:paraId="23F53998" w14:textId="77777777" w:rsidTr="00D93D87">
        <w:trPr>
          <w:cantSplit/>
        </w:trPr>
        <w:tc>
          <w:tcPr>
            <w:tcW w:w="2367" w:type="dxa"/>
            <w:tcBorders>
              <w:top w:val="single" w:sz="8" w:space="0" w:color="C0504D"/>
              <w:left w:val="single" w:sz="8" w:space="0" w:color="C0504D"/>
              <w:bottom w:val="single" w:sz="8" w:space="0" w:color="C0504D"/>
            </w:tcBorders>
          </w:tcPr>
          <w:p w14:paraId="29137097" w14:textId="77777777" w:rsidR="00D93D87" w:rsidRPr="000D4EB9" w:rsidRDefault="00D93D87" w:rsidP="00E85812">
            <w:pPr>
              <w:pStyle w:val="BodyText"/>
              <w:spacing w:after="0"/>
              <w:jc w:val="center"/>
              <w:rPr>
                <w:color w:val="000000"/>
                <w:szCs w:val="20"/>
              </w:rPr>
            </w:pPr>
            <w:r w:rsidRPr="000D4EB9">
              <w:rPr>
                <w:color w:val="000000"/>
                <w:szCs w:val="20"/>
              </w:rPr>
              <w:t>2.60–2.87</w:t>
            </w:r>
          </w:p>
        </w:tc>
        <w:tc>
          <w:tcPr>
            <w:tcW w:w="2367" w:type="dxa"/>
            <w:gridSpan w:val="2"/>
            <w:tcBorders>
              <w:top w:val="single" w:sz="8" w:space="0" w:color="C0504D"/>
              <w:bottom w:val="single" w:sz="8" w:space="0" w:color="C0504D"/>
              <w:right w:val="single" w:sz="8" w:space="0" w:color="C0504D"/>
            </w:tcBorders>
          </w:tcPr>
          <w:p w14:paraId="69D3191F" w14:textId="77777777" w:rsidR="00D93D87" w:rsidRPr="000D4EB9" w:rsidRDefault="00D93D87" w:rsidP="00D93D87">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14:paraId="6277AEA9" w14:textId="77777777" w:rsidR="00D93D87" w:rsidRPr="000D4EB9" w:rsidRDefault="00D93D87" w:rsidP="00E85812">
            <w:pPr>
              <w:jc w:val="center"/>
              <w:rPr>
                <w:rFonts w:cs="Arial"/>
              </w:rPr>
            </w:pPr>
            <w:r w:rsidRPr="000D4EB9">
              <w:rPr>
                <w:rFonts w:cs="Arial"/>
                <w:color w:val="000000"/>
              </w:rPr>
              <w:t>80–82</w:t>
            </w:r>
          </w:p>
        </w:tc>
        <w:tc>
          <w:tcPr>
            <w:tcW w:w="2367" w:type="dxa"/>
            <w:tcBorders>
              <w:top w:val="single" w:sz="8" w:space="0" w:color="C0504D"/>
              <w:left w:val="nil"/>
              <w:bottom w:val="single" w:sz="8" w:space="0" w:color="C0504D"/>
              <w:right w:val="single" w:sz="8" w:space="0" w:color="C0504D"/>
            </w:tcBorders>
          </w:tcPr>
          <w:p w14:paraId="24747D3C" w14:textId="77777777" w:rsidR="00D93D87" w:rsidRPr="000D4EB9" w:rsidRDefault="00D93D87" w:rsidP="00D93D87">
            <w:pPr>
              <w:rPr>
                <w:rFonts w:cs="Arial"/>
              </w:rPr>
            </w:pPr>
            <w:r w:rsidRPr="000D4EB9">
              <w:rPr>
                <w:rFonts w:cs="Arial"/>
                <w:color w:val="000000"/>
              </w:rPr>
              <w:t>B-</w:t>
            </w:r>
          </w:p>
        </w:tc>
      </w:tr>
      <w:tr w:rsidR="00D93D87" w:rsidRPr="000D4EB9" w14:paraId="7F1DEEB3" w14:textId="77777777" w:rsidTr="00D93D87">
        <w:trPr>
          <w:cantSplit/>
        </w:trPr>
        <w:tc>
          <w:tcPr>
            <w:tcW w:w="2367" w:type="dxa"/>
            <w:tcBorders>
              <w:top w:val="single" w:sz="8" w:space="0" w:color="C0504D"/>
              <w:left w:val="single" w:sz="8" w:space="0" w:color="C0504D"/>
              <w:bottom w:val="single" w:sz="8" w:space="0" w:color="C0504D"/>
            </w:tcBorders>
          </w:tcPr>
          <w:p w14:paraId="11AF4B0C" w14:textId="77777777" w:rsidR="00D93D87" w:rsidRPr="000D4EB9" w:rsidRDefault="00D93D87" w:rsidP="00E85812">
            <w:pPr>
              <w:pStyle w:val="BodyText"/>
              <w:spacing w:after="0"/>
              <w:jc w:val="center"/>
              <w:rPr>
                <w:color w:val="000000"/>
                <w:szCs w:val="20"/>
              </w:rPr>
            </w:pPr>
            <w:r w:rsidRPr="000D4EB9">
              <w:rPr>
                <w:color w:val="000000"/>
                <w:szCs w:val="20"/>
              </w:rPr>
              <w:t>2.25–2.50</w:t>
            </w:r>
          </w:p>
        </w:tc>
        <w:tc>
          <w:tcPr>
            <w:tcW w:w="2367" w:type="dxa"/>
            <w:gridSpan w:val="2"/>
            <w:tcBorders>
              <w:top w:val="single" w:sz="8" w:space="0" w:color="C0504D"/>
              <w:bottom w:val="single" w:sz="8" w:space="0" w:color="C0504D"/>
              <w:right w:val="single" w:sz="8" w:space="0" w:color="C0504D"/>
            </w:tcBorders>
          </w:tcPr>
          <w:p w14:paraId="0CDEC223" w14:textId="77777777" w:rsidR="00D93D87" w:rsidRPr="000D4EB9" w:rsidRDefault="00D93D87" w:rsidP="00D93D87">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58CA63B9" w14:textId="77777777" w:rsidR="00D93D87" w:rsidRPr="000D4EB9" w:rsidRDefault="00D93D87" w:rsidP="00E85812">
            <w:pPr>
              <w:jc w:val="center"/>
              <w:rPr>
                <w:rFonts w:cs="Arial"/>
              </w:rPr>
            </w:pPr>
            <w:r w:rsidRPr="000D4EB9">
              <w:rPr>
                <w:rFonts w:cs="Arial"/>
                <w:color w:val="000000"/>
              </w:rPr>
              <w:t>77–79</w:t>
            </w:r>
          </w:p>
        </w:tc>
        <w:tc>
          <w:tcPr>
            <w:tcW w:w="2367" w:type="dxa"/>
            <w:tcBorders>
              <w:top w:val="single" w:sz="8" w:space="0" w:color="C0504D"/>
              <w:left w:val="nil"/>
              <w:bottom w:val="single" w:sz="8" w:space="0" w:color="C0504D"/>
              <w:right w:val="single" w:sz="8" w:space="0" w:color="C0504D"/>
            </w:tcBorders>
          </w:tcPr>
          <w:p w14:paraId="67609416" w14:textId="77777777" w:rsidR="00D93D87" w:rsidRPr="000D4EB9" w:rsidRDefault="00D93D87" w:rsidP="00D93D87">
            <w:pPr>
              <w:rPr>
                <w:rFonts w:cs="Arial"/>
              </w:rPr>
            </w:pPr>
            <w:r w:rsidRPr="000D4EB9">
              <w:rPr>
                <w:rFonts w:cs="Arial"/>
                <w:color w:val="000000"/>
              </w:rPr>
              <w:t>C+</w:t>
            </w:r>
          </w:p>
        </w:tc>
      </w:tr>
      <w:tr w:rsidR="00D93D87" w:rsidRPr="000D4EB9" w14:paraId="6CCF2851" w14:textId="77777777" w:rsidTr="00D93D87">
        <w:trPr>
          <w:cantSplit/>
        </w:trPr>
        <w:tc>
          <w:tcPr>
            <w:tcW w:w="2367" w:type="dxa"/>
            <w:tcBorders>
              <w:top w:val="single" w:sz="8" w:space="0" w:color="C0504D"/>
              <w:left w:val="single" w:sz="8" w:space="0" w:color="C0504D"/>
              <w:bottom w:val="single" w:sz="8" w:space="0" w:color="C0504D"/>
            </w:tcBorders>
          </w:tcPr>
          <w:p w14:paraId="3A5B39A5" w14:textId="77777777" w:rsidR="00D93D87" w:rsidRPr="000D4EB9" w:rsidRDefault="00D93D87" w:rsidP="00E85812">
            <w:pPr>
              <w:pStyle w:val="BodyText"/>
              <w:spacing w:after="0"/>
              <w:jc w:val="center"/>
              <w:rPr>
                <w:color w:val="000000"/>
                <w:szCs w:val="20"/>
              </w:rPr>
            </w:pPr>
            <w:r w:rsidRPr="000D4EB9">
              <w:rPr>
                <w:color w:val="000000"/>
                <w:szCs w:val="20"/>
              </w:rPr>
              <w:t>1.90–2.24</w:t>
            </w:r>
          </w:p>
        </w:tc>
        <w:tc>
          <w:tcPr>
            <w:tcW w:w="2367" w:type="dxa"/>
            <w:gridSpan w:val="2"/>
            <w:tcBorders>
              <w:top w:val="single" w:sz="8" w:space="0" w:color="C0504D"/>
              <w:bottom w:val="single" w:sz="8" w:space="0" w:color="C0504D"/>
              <w:right w:val="single" w:sz="8" w:space="0" w:color="C0504D"/>
            </w:tcBorders>
          </w:tcPr>
          <w:p w14:paraId="58BF4914" w14:textId="77777777" w:rsidR="00D93D87" w:rsidRPr="000D4EB9" w:rsidRDefault="00D93D87" w:rsidP="00D93D87">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3D6371D0" w14:textId="77777777" w:rsidR="00D93D87" w:rsidRPr="000D4EB9" w:rsidRDefault="00D93D87" w:rsidP="00E85812">
            <w:pPr>
              <w:jc w:val="center"/>
              <w:rPr>
                <w:rFonts w:cs="Arial"/>
              </w:rPr>
            </w:pPr>
            <w:r w:rsidRPr="000D4EB9">
              <w:rPr>
                <w:rFonts w:cs="Arial"/>
                <w:color w:val="000000"/>
              </w:rPr>
              <w:t>73–76</w:t>
            </w:r>
          </w:p>
        </w:tc>
        <w:tc>
          <w:tcPr>
            <w:tcW w:w="2367" w:type="dxa"/>
            <w:tcBorders>
              <w:top w:val="single" w:sz="8" w:space="0" w:color="C0504D"/>
              <w:left w:val="nil"/>
              <w:bottom w:val="single" w:sz="8" w:space="0" w:color="C0504D"/>
              <w:right w:val="single" w:sz="8" w:space="0" w:color="C0504D"/>
            </w:tcBorders>
          </w:tcPr>
          <w:p w14:paraId="2B120178" w14:textId="77777777" w:rsidR="00D93D87" w:rsidRPr="000D4EB9" w:rsidRDefault="00D93D87" w:rsidP="00D93D87">
            <w:pPr>
              <w:rPr>
                <w:rFonts w:cs="Arial"/>
              </w:rPr>
            </w:pPr>
            <w:r w:rsidRPr="000D4EB9">
              <w:rPr>
                <w:rFonts w:cs="Arial"/>
                <w:color w:val="000000"/>
              </w:rPr>
              <w:t>C</w:t>
            </w:r>
          </w:p>
        </w:tc>
      </w:tr>
      <w:tr w:rsidR="00D93D87" w:rsidRPr="000D4EB9" w14:paraId="0E08319A" w14:textId="77777777" w:rsidTr="00D93D87">
        <w:trPr>
          <w:cantSplit/>
        </w:trPr>
        <w:tc>
          <w:tcPr>
            <w:tcW w:w="2367" w:type="dxa"/>
            <w:tcBorders>
              <w:top w:val="single" w:sz="8" w:space="0" w:color="C0504D"/>
              <w:left w:val="single" w:sz="8" w:space="0" w:color="C0504D"/>
              <w:bottom w:val="single" w:sz="8" w:space="0" w:color="C0504D"/>
            </w:tcBorders>
          </w:tcPr>
          <w:p w14:paraId="624A8F74" w14:textId="77777777" w:rsidR="00D93D87" w:rsidRPr="000D4EB9" w:rsidRDefault="00D93D87" w:rsidP="00D93D87">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616E41DC" w14:textId="77777777" w:rsidR="00D93D87" w:rsidRPr="000D4EB9" w:rsidRDefault="00D93D87" w:rsidP="00D93D87">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5DE18444" w14:textId="77777777" w:rsidR="00D93D87" w:rsidRPr="000D4EB9" w:rsidRDefault="00D93D87" w:rsidP="00E85812">
            <w:pPr>
              <w:jc w:val="center"/>
              <w:rPr>
                <w:rFonts w:cs="Arial"/>
                <w:color w:val="000000"/>
              </w:rPr>
            </w:pPr>
            <w:r w:rsidRPr="000D4EB9">
              <w:rPr>
                <w:rFonts w:cs="Arial"/>
                <w:color w:val="000000"/>
              </w:rPr>
              <w:t>70–72</w:t>
            </w:r>
          </w:p>
        </w:tc>
        <w:tc>
          <w:tcPr>
            <w:tcW w:w="2367" w:type="dxa"/>
            <w:tcBorders>
              <w:top w:val="single" w:sz="8" w:space="0" w:color="C0504D"/>
              <w:left w:val="nil"/>
              <w:bottom w:val="single" w:sz="8" w:space="0" w:color="C0504D"/>
              <w:right w:val="single" w:sz="8" w:space="0" w:color="C0504D"/>
            </w:tcBorders>
          </w:tcPr>
          <w:p w14:paraId="2F9BFB66" w14:textId="77777777" w:rsidR="00D93D87" w:rsidRPr="000D4EB9" w:rsidRDefault="00D93D87" w:rsidP="00D93D87">
            <w:pPr>
              <w:rPr>
                <w:rFonts w:cs="Arial"/>
                <w:color w:val="000000"/>
              </w:rPr>
            </w:pPr>
            <w:r w:rsidRPr="000D4EB9">
              <w:rPr>
                <w:rFonts w:cs="Arial"/>
                <w:color w:val="000000"/>
              </w:rPr>
              <w:t>C-</w:t>
            </w:r>
          </w:p>
        </w:tc>
      </w:tr>
    </w:tbl>
    <w:p w14:paraId="6B63A79A" w14:textId="77777777" w:rsidR="00D93D87" w:rsidRDefault="00D93D87" w:rsidP="00D93D87">
      <w:pPr>
        <w:pStyle w:val="BodyText"/>
        <w:rPr>
          <w:color w:val="000000"/>
        </w:rPr>
      </w:pPr>
    </w:p>
    <w:p w14:paraId="6921A3CC" w14:textId="7361637C" w:rsidR="00D93D87" w:rsidRPr="006C4F7E" w:rsidRDefault="00D93D87" w:rsidP="00D93D87">
      <w:pPr>
        <w:rPr>
          <w:rFonts w:ascii="Times New Roman" w:hAnsi="Times New Roman"/>
        </w:rPr>
      </w:pPr>
      <w:r w:rsidRPr="006C4F7E">
        <w:rPr>
          <w:rFonts w:ascii="Times New Roman" w:hAnsi="Times New Roman"/>
        </w:rPr>
        <w:t>Within the School of Social Work, grades are determined in each class based on the following standards</w:t>
      </w:r>
      <w:r w:rsidR="00E85812">
        <w:rPr>
          <w:rFonts w:ascii="Times New Roman" w:hAnsi="Times New Roman"/>
        </w:rPr>
        <w:t>,</w:t>
      </w:r>
      <w:r w:rsidRPr="006C4F7E">
        <w:rPr>
          <w:rFonts w:ascii="Times New Roman" w:hAnsi="Times New Roman"/>
        </w:rPr>
        <w:t xml:space="preserve"> which have been established by the faculty of the S</w:t>
      </w:r>
      <w:r w:rsidR="006A0DDE" w:rsidRPr="006C4F7E">
        <w:rPr>
          <w:rFonts w:ascii="Times New Roman" w:hAnsi="Times New Roman"/>
        </w:rPr>
        <w:t>chool: </w:t>
      </w:r>
      <w:r w:rsidRPr="006C4F7E">
        <w:rPr>
          <w:rFonts w:ascii="Times New Roman" w:hAnsi="Times New Roman"/>
        </w:rPr>
        <w:t xml:space="preserve">(1) Grades of A or A- are reserved for student work </w:t>
      </w:r>
      <w:r w:rsidR="00E85812">
        <w:rPr>
          <w:rFonts w:ascii="Times New Roman" w:hAnsi="Times New Roman"/>
        </w:rPr>
        <w:t>that</w:t>
      </w:r>
      <w:r w:rsidR="00E85812" w:rsidRPr="006C4F7E">
        <w:rPr>
          <w:rFonts w:ascii="Times New Roman" w:hAnsi="Times New Roman"/>
        </w:rPr>
        <w:t xml:space="preserve"> </w:t>
      </w:r>
      <w:r w:rsidRPr="006C4F7E">
        <w:rPr>
          <w:rFonts w:ascii="Times New Roman" w:hAnsi="Times New Roman"/>
        </w:rPr>
        <w:t xml:space="preserve">not only demonstrates very good mastery of content but </w:t>
      </w:r>
      <w:r w:rsidR="00E85812">
        <w:rPr>
          <w:rFonts w:ascii="Times New Roman" w:hAnsi="Times New Roman"/>
        </w:rPr>
        <w:t>that</w:t>
      </w:r>
      <w:r w:rsidR="00E85812" w:rsidRPr="006C4F7E">
        <w:rPr>
          <w:rFonts w:ascii="Times New Roman" w:hAnsi="Times New Roman"/>
        </w:rPr>
        <w:t xml:space="preserve"> </w:t>
      </w:r>
      <w:r w:rsidRPr="006C4F7E">
        <w:rPr>
          <w:rFonts w:ascii="Times New Roman" w:hAnsi="Times New Roman"/>
        </w:rPr>
        <w:t xml:space="preserve">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t>
      </w:r>
      <w:r w:rsidR="00E85812">
        <w:rPr>
          <w:rFonts w:ascii="Times New Roman" w:hAnsi="Times New Roman"/>
        </w:rPr>
        <w:t>that</w:t>
      </w:r>
      <w:r w:rsidR="00E85812" w:rsidRPr="006C4F7E">
        <w:rPr>
          <w:rFonts w:ascii="Times New Roman" w:hAnsi="Times New Roman"/>
        </w:rPr>
        <w:t xml:space="preserve"> </w:t>
      </w:r>
      <w:r w:rsidRPr="006C4F7E">
        <w:rPr>
          <w:rFonts w:ascii="Times New Roman" w:hAnsi="Times New Roman"/>
        </w:rPr>
        <w:t>is judged to be very good.  This grade denotes that a student has demonstrated a more-than-competent understanding of the material being tested in the assignment.  (3)</w:t>
      </w:r>
      <w:r w:rsidR="001A7DE2" w:rsidRPr="006C4F7E">
        <w:rPr>
          <w:rFonts w:ascii="Times New Roman" w:hAnsi="Times New Roman"/>
        </w:rPr>
        <w:t xml:space="preserve">  A grade of B will be given to student work </w:t>
      </w:r>
      <w:r w:rsidR="00D13D2F">
        <w:rPr>
          <w:rFonts w:ascii="Times New Roman" w:hAnsi="Times New Roman"/>
        </w:rPr>
        <w:t>that</w:t>
      </w:r>
      <w:r w:rsidR="00D13D2F" w:rsidRPr="006C4F7E">
        <w:rPr>
          <w:rFonts w:ascii="Times New Roman" w:hAnsi="Times New Roman"/>
        </w:rPr>
        <w:t xml:space="preserve"> </w:t>
      </w:r>
      <w:r w:rsidR="001A7DE2" w:rsidRPr="006C4F7E">
        <w:rPr>
          <w:rFonts w:ascii="Times New Roman" w:hAnsi="Times New Roman"/>
        </w:rPr>
        <w:t>meets the basic r</w:t>
      </w:r>
      <w:r w:rsidR="00D13D2F">
        <w:rPr>
          <w:rFonts w:ascii="Times New Roman" w:hAnsi="Times New Roman"/>
        </w:rPr>
        <w:t>equirements of the assignment. </w:t>
      </w:r>
      <w:r w:rsidR="001A7DE2" w:rsidRPr="006C4F7E">
        <w:rPr>
          <w:rFonts w:ascii="Times New Roman" w:hAnsi="Times New Roman"/>
        </w:rPr>
        <w:t>It denotes that the student has done adequate work on the assignment and meets basic course expectations. </w:t>
      </w:r>
      <w:r w:rsidRPr="006C4F7E">
        <w:rPr>
          <w:rFonts w:ascii="Times New Roman" w:hAnsi="Times New Roman"/>
        </w:rPr>
        <w:t xml:space="preserve"> (4)  A grade of B- will denote that a student’s performance was less than adequate on an assignment, reflecting only moderate grasp of content and/or expectations.  (5) A grade of C would reflect a minimal grasp of the assignments, poor organization of ideas</w:t>
      </w:r>
      <w:r w:rsidR="00E85812" w:rsidRPr="006C4F7E">
        <w:rPr>
          <w:rFonts w:ascii="Times New Roman" w:hAnsi="Times New Roman"/>
        </w:rPr>
        <w:t>,</w:t>
      </w:r>
      <w:r w:rsidRPr="006C4F7E">
        <w:rPr>
          <w:rFonts w:ascii="Times New Roman" w:hAnsi="Times New Roman"/>
        </w:rPr>
        <w:t xml:space="preserve"> and/or several significant areas requiring improvement.  (6)  Grades between C- and F will be applied to denote a failure to meet minimum standards, reflecting serious deficiencies in all aspects of a student’s performance on the assignment.</w:t>
      </w:r>
    </w:p>
    <w:p w14:paraId="4A95B5D4" w14:textId="77777777" w:rsidR="00D93D87" w:rsidRDefault="00D93D87" w:rsidP="00F553D6">
      <w:pPr>
        <w:pStyle w:val="BodyText"/>
        <w:jc w:val="center"/>
        <w:rPr>
          <w:rFonts w:ascii="Times New Roman" w:hAnsi="Times New Roman"/>
          <w:b/>
          <w:u w:val="single"/>
        </w:rPr>
      </w:pPr>
    </w:p>
    <w:p w14:paraId="6C6D755B" w14:textId="77777777" w:rsidR="00F553D6" w:rsidRPr="00A51F26" w:rsidRDefault="00F553D6" w:rsidP="00F553D6">
      <w:pPr>
        <w:pStyle w:val="BodyText"/>
        <w:jc w:val="center"/>
        <w:rPr>
          <w:rFonts w:ascii="Times New Roman" w:hAnsi="Times New Roman"/>
          <w:b/>
          <w:u w:val="single"/>
        </w:rPr>
      </w:pPr>
      <w:r w:rsidRPr="00A51F26">
        <w:rPr>
          <w:rFonts w:ascii="Times New Roman" w:hAnsi="Times New Roman"/>
          <w:b/>
          <w:u w:val="single"/>
        </w:rPr>
        <w:t>Each of the major</w:t>
      </w:r>
      <w:r>
        <w:rPr>
          <w:rFonts w:ascii="Times New Roman" w:hAnsi="Times New Roman"/>
          <w:b/>
          <w:u w:val="single"/>
        </w:rPr>
        <w:t xml:space="preserve"> assignments is described below</w:t>
      </w:r>
    </w:p>
    <w:p w14:paraId="635FF47E" w14:textId="77777777" w:rsidR="008E35E0" w:rsidRDefault="00F553D6" w:rsidP="00F553D6">
      <w:pPr>
        <w:rPr>
          <w:rFonts w:ascii="Times New Roman" w:hAnsi="Times New Roman"/>
          <w:sz w:val="24"/>
          <w:szCs w:val="24"/>
        </w:rPr>
      </w:pPr>
      <w:r w:rsidRPr="00A51F26">
        <w:rPr>
          <w:rFonts w:ascii="Times New Roman" w:hAnsi="Times New Roman"/>
          <w:b/>
          <w:sz w:val="24"/>
          <w:szCs w:val="24"/>
        </w:rPr>
        <w:t>Assignment 1</w:t>
      </w:r>
      <w:r w:rsidR="006A0DDE">
        <w:rPr>
          <w:rFonts w:ascii="Times New Roman" w:hAnsi="Times New Roman"/>
          <w:b/>
          <w:sz w:val="24"/>
          <w:szCs w:val="24"/>
        </w:rPr>
        <w:t xml:space="preserve">: </w:t>
      </w:r>
      <w:r w:rsidR="002C3146">
        <w:rPr>
          <w:rFonts w:ascii="Times New Roman" w:hAnsi="Times New Roman"/>
          <w:b/>
          <w:sz w:val="24"/>
          <w:szCs w:val="24"/>
        </w:rPr>
        <w:t>Quiz</w:t>
      </w:r>
      <w:r w:rsidR="008E71CF">
        <w:rPr>
          <w:rFonts w:ascii="Times New Roman" w:hAnsi="Times New Roman"/>
          <w:b/>
          <w:sz w:val="24"/>
          <w:szCs w:val="24"/>
        </w:rPr>
        <w:t>.</w:t>
      </w:r>
      <w:r>
        <w:rPr>
          <w:rFonts w:ascii="Times New Roman" w:hAnsi="Times New Roman"/>
          <w:b/>
          <w:sz w:val="24"/>
          <w:szCs w:val="24"/>
        </w:rPr>
        <w:t xml:space="preserve"> </w:t>
      </w:r>
      <w:r w:rsidR="006A0DDE">
        <w:rPr>
          <w:rFonts w:ascii="Times New Roman" w:hAnsi="Times New Roman"/>
          <w:sz w:val="24"/>
          <w:szCs w:val="24"/>
        </w:rPr>
        <w:t xml:space="preserve">Quiz will </w:t>
      </w:r>
      <w:r w:rsidR="002C3146">
        <w:rPr>
          <w:rFonts w:ascii="Times New Roman" w:hAnsi="Times New Roman"/>
          <w:sz w:val="24"/>
          <w:szCs w:val="24"/>
        </w:rPr>
        <w:t xml:space="preserve">include </w:t>
      </w:r>
      <w:r w:rsidR="001E7C39">
        <w:rPr>
          <w:rFonts w:ascii="Times New Roman" w:hAnsi="Times New Roman"/>
          <w:sz w:val="24"/>
          <w:szCs w:val="24"/>
        </w:rPr>
        <w:t xml:space="preserve">a variation of </w:t>
      </w:r>
      <w:r w:rsidR="006A0DDE">
        <w:rPr>
          <w:rFonts w:ascii="Times New Roman" w:hAnsi="Times New Roman"/>
          <w:sz w:val="24"/>
          <w:szCs w:val="24"/>
        </w:rPr>
        <w:t>multiple choice</w:t>
      </w:r>
      <w:r w:rsidR="001E7C39">
        <w:rPr>
          <w:rFonts w:ascii="Times New Roman" w:hAnsi="Times New Roman"/>
          <w:sz w:val="24"/>
          <w:szCs w:val="24"/>
        </w:rPr>
        <w:t>, matching</w:t>
      </w:r>
      <w:r w:rsidR="006A0DDE">
        <w:rPr>
          <w:rFonts w:ascii="Times New Roman" w:hAnsi="Times New Roman"/>
          <w:sz w:val="24"/>
          <w:szCs w:val="24"/>
        </w:rPr>
        <w:t xml:space="preserve"> and </w:t>
      </w:r>
      <w:r w:rsidR="001E7C39">
        <w:rPr>
          <w:rFonts w:ascii="Times New Roman" w:hAnsi="Times New Roman"/>
          <w:sz w:val="24"/>
          <w:szCs w:val="24"/>
        </w:rPr>
        <w:t>fill in the blank</w:t>
      </w:r>
      <w:r>
        <w:rPr>
          <w:rFonts w:ascii="Times New Roman" w:hAnsi="Times New Roman"/>
          <w:sz w:val="24"/>
          <w:szCs w:val="24"/>
        </w:rPr>
        <w:t xml:space="preserve">.  </w:t>
      </w:r>
    </w:p>
    <w:p w14:paraId="54E2C694" w14:textId="77777777" w:rsidR="008E35E0" w:rsidRDefault="008E35E0" w:rsidP="00F553D6">
      <w:pPr>
        <w:rPr>
          <w:rFonts w:ascii="Times New Roman" w:hAnsi="Times New Roman"/>
          <w:sz w:val="24"/>
          <w:szCs w:val="24"/>
        </w:rPr>
      </w:pPr>
    </w:p>
    <w:p w14:paraId="30C8859C" w14:textId="1AE90A5D" w:rsidR="008E35E0" w:rsidRDefault="001E7C39" w:rsidP="00F553D6">
      <w:pPr>
        <w:rPr>
          <w:rFonts w:ascii="Times New Roman" w:hAnsi="Times New Roman"/>
          <w:sz w:val="24"/>
          <w:szCs w:val="24"/>
        </w:rPr>
      </w:pPr>
      <w:r>
        <w:rPr>
          <w:rFonts w:ascii="Times New Roman" w:hAnsi="Times New Roman"/>
          <w:sz w:val="24"/>
          <w:szCs w:val="24"/>
        </w:rPr>
        <w:t xml:space="preserve">Quiz 1 </w:t>
      </w:r>
      <w:r w:rsidR="008E35E0">
        <w:rPr>
          <w:rFonts w:ascii="Times New Roman" w:hAnsi="Times New Roman"/>
          <w:sz w:val="24"/>
          <w:szCs w:val="24"/>
        </w:rPr>
        <w:t>(</w:t>
      </w:r>
      <w:r>
        <w:rPr>
          <w:rFonts w:ascii="Times New Roman" w:hAnsi="Times New Roman"/>
          <w:sz w:val="24"/>
          <w:szCs w:val="24"/>
        </w:rPr>
        <w:t>Week 3</w:t>
      </w:r>
      <w:r w:rsidR="008E35E0">
        <w:rPr>
          <w:rFonts w:ascii="Times New Roman" w:hAnsi="Times New Roman"/>
          <w:sz w:val="24"/>
          <w:szCs w:val="24"/>
        </w:rPr>
        <w:t>):  C</w:t>
      </w:r>
      <w:r>
        <w:rPr>
          <w:rFonts w:ascii="Times New Roman" w:hAnsi="Times New Roman"/>
          <w:sz w:val="24"/>
          <w:szCs w:val="24"/>
        </w:rPr>
        <w:t>over</w:t>
      </w:r>
      <w:r w:rsidR="008E35E0">
        <w:rPr>
          <w:rFonts w:ascii="Times New Roman" w:hAnsi="Times New Roman"/>
          <w:sz w:val="24"/>
          <w:szCs w:val="24"/>
        </w:rPr>
        <w:t>s</w:t>
      </w:r>
      <w:r>
        <w:rPr>
          <w:rFonts w:ascii="Times New Roman" w:hAnsi="Times New Roman"/>
          <w:sz w:val="24"/>
          <w:szCs w:val="24"/>
        </w:rPr>
        <w:t xml:space="preserve"> Weeks 1</w:t>
      </w:r>
      <w:r w:rsidR="00E85812">
        <w:rPr>
          <w:rFonts w:ascii="Times New Roman" w:hAnsi="Times New Roman"/>
          <w:sz w:val="24"/>
          <w:szCs w:val="24"/>
        </w:rPr>
        <w:t>–</w:t>
      </w:r>
      <w:r w:rsidR="008E35E0">
        <w:rPr>
          <w:rFonts w:ascii="Times New Roman" w:hAnsi="Times New Roman"/>
          <w:sz w:val="24"/>
          <w:szCs w:val="24"/>
        </w:rPr>
        <w:t xml:space="preserve">2.  </w:t>
      </w:r>
      <w:r w:rsidR="008E35E0" w:rsidRPr="008E35E0">
        <w:rPr>
          <w:rFonts w:ascii="Times New Roman" w:hAnsi="Times New Roman"/>
          <w:i/>
          <w:sz w:val="24"/>
          <w:szCs w:val="24"/>
        </w:rPr>
        <w:t xml:space="preserve">Quiz is available beginning at the end of class time Week </w:t>
      </w:r>
      <w:r w:rsidR="008E35E0" w:rsidRPr="008E35E0">
        <w:rPr>
          <w:rFonts w:ascii="Times New Roman" w:hAnsi="Times New Roman"/>
          <w:i/>
          <w:sz w:val="24"/>
          <w:szCs w:val="24"/>
        </w:rPr>
        <w:tab/>
        <w:t>3 and closes out by the start of class time Week 4.</w:t>
      </w:r>
      <w:r w:rsidR="008E35E0">
        <w:rPr>
          <w:rFonts w:ascii="Times New Roman" w:hAnsi="Times New Roman"/>
          <w:sz w:val="24"/>
          <w:szCs w:val="24"/>
        </w:rPr>
        <w:t xml:space="preserve"> </w:t>
      </w:r>
    </w:p>
    <w:p w14:paraId="3B33E0C3" w14:textId="77777777" w:rsidR="008E35E0" w:rsidRDefault="001E7C39" w:rsidP="00F553D6">
      <w:pPr>
        <w:rPr>
          <w:rFonts w:ascii="Times New Roman" w:hAnsi="Times New Roman"/>
          <w:sz w:val="24"/>
          <w:szCs w:val="24"/>
        </w:rPr>
      </w:pPr>
      <w:r>
        <w:rPr>
          <w:rFonts w:ascii="Times New Roman" w:hAnsi="Times New Roman"/>
          <w:sz w:val="24"/>
          <w:szCs w:val="24"/>
        </w:rPr>
        <w:t xml:space="preserve">Quiz 2 </w:t>
      </w:r>
      <w:r w:rsidR="008E35E0">
        <w:rPr>
          <w:rFonts w:ascii="Times New Roman" w:hAnsi="Times New Roman"/>
          <w:sz w:val="24"/>
          <w:szCs w:val="24"/>
        </w:rPr>
        <w:t>(</w:t>
      </w:r>
      <w:r>
        <w:rPr>
          <w:rFonts w:ascii="Times New Roman" w:hAnsi="Times New Roman"/>
          <w:sz w:val="24"/>
          <w:szCs w:val="24"/>
        </w:rPr>
        <w:t>Week 6</w:t>
      </w:r>
      <w:r w:rsidR="008E35E0">
        <w:rPr>
          <w:rFonts w:ascii="Times New Roman" w:hAnsi="Times New Roman"/>
          <w:sz w:val="24"/>
          <w:szCs w:val="24"/>
        </w:rPr>
        <w:t>):  C</w:t>
      </w:r>
      <w:r>
        <w:rPr>
          <w:rFonts w:ascii="Times New Roman" w:hAnsi="Times New Roman"/>
          <w:sz w:val="24"/>
          <w:szCs w:val="24"/>
        </w:rPr>
        <w:t>over</w:t>
      </w:r>
      <w:r w:rsidR="008E35E0">
        <w:rPr>
          <w:rFonts w:ascii="Times New Roman" w:hAnsi="Times New Roman"/>
          <w:sz w:val="24"/>
          <w:szCs w:val="24"/>
        </w:rPr>
        <w:t>s</w:t>
      </w:r>
      <w:r>
        <w:rPr>
          <w:rFonts w:ascii="Times New Roman" w:hAnsi="Times New Roman"/>
          <w:sz w:val="24"/>
          <w:szCs w:val="24"/>
        </w:rPr>
        <w:t xml:space="preserve"> Weeks 3</w:t>
      </w:r>
      <w:r w:rsidR="00E85812">
        <w:rPr>
          <w:rFonts w:ascii="Times New Roman" w:hAnsi="Times New Roman"/>
          <w:sz w:val="24"/>
          <w:szCs w:val="24"/>
        </w:rPr>
        <w:t>–</w:t>
      </w:r>
      <w:r>
        <w:rPr>
          <w:rFonts w:ascii="Times New Roman" w:hAnsi="Times New Roman"/>
          <w:sz w:val="24"/>
          <w:szCs w:val="24"/>
        </w:rPr>
        <w:t>5</w:t>
      </w:r>
      <w:r w:rsidR="003945FD">
        <w:rPr>
          <w:rFonts w:ascii="Times New Roman" w:hAnsi="Times New Roman"/>
          <w:sz w:val="24"/>
          <w:szCs w:val="24"/>
        </w:rPr>
        <w:t xml:space="preserve">.  </w:t>
      </w:r>
    </w:p>
    <w:p w14:paraId="5322BFA3" w14:textId="77777777" w:rsidR="008E35E0" w:rsidRDefault="003945FD" w:rsidP="00F553D6">
      <w:pPr>
        <w:rPr>
          <w:rFonts w:ascii="Times New Roman" w:hAnsi="Times New Roman"/>
          <w:sz w:val="24"/>
          <w:szCs w:val="24"/>
        </w:rPr>
      </w:pPr>
      <w:r>
        <w:rPr>
          <w:rFonts w:ascii="Times New Roman" w:hAnsi="Times New Roman"/>
          <w:sz w:val="24"/>
          <w:szCs w:val="24"/>
        </w:rPr>
        <w:t xml:space="preserve">Quiz </w:t>
      </w:r>
      <w:r w:rsidR="001E7C39">
        <w:rPr>
          <w:rFonts w:ascii="Times New Roman" w:hAnsi="Times New Roman"/>
          <w:sz w:val="24"/>
          <w:szCs w:val="24"/>
        </w:rPr>
        <w:t xml:space="preserve">3 </w:t>
      </w:r>
      <w:r w:rsidR="008E35E0">
        <w:rPr>
          <w:rFonts w:ascii="Times New Roman" w:hAnsi="Times New Roman"/>
          <w:sz w:val="24"/>
          <w:szCs w:val="24"/>
        </w:rPr>
        <w:t>(</w:t>
      </w:r>
      <w:r w:rsidR="001E7C39">
        <w:rPr>
          <w:rFonts w:ascii="Times New Roman" w:hAnsi="Times New Roman"/>
          <w:sz w:val="24"/>
          <w:szCs w:val="24"/>
        </w:rPr>
        <w:t>Week 10</w:t>
      </w:r>
      <w:r w:rsidR="008E35E0">
        <w:rPr>
          <w:rFonts w:ascii="Times New Roman" w:hAnsi="Times New Roman"/>
          <w:sz w:val="24"/>
          <w:szCs w:val="24"/>
        </w:rPr>
        <w:t>): C</w:t>
      </w:r>
      <w:r w:rsidR="001E7C39">
        <w:rPr>
          <w:rFonts w:ascii="Times New Roman" w:hAnsi="Times New Roman"/>
          <w:sz w:val="24"/>
          <w:szCs w:val="24"/>
        </w:rPr>
        <w:t>over</w:t>
      </w:r>
      <w:r w:rsidR="008E35E0">
        <w:rPr>
          <w:rFonts w:ascii="Times New Roman" w:hAnsi="Times New Roman"/>
          <w:sz w:val="24"/>
          <w:szCs w:val="24"/>
        </w:rPr>
        <w:t>s</w:t>
      </w:r>
      <w:r w:rsidR="001E7C39">
        <w:rPr>
          <w:rFonts w:ascii="Times New Roman" w:hAnsi="Times New Roman"/>
          <w:sz w:val="24"/>
          <w:szCs w:val="24"/>
        </w:rPr>
        <w:t xml:space="preserve"> Weeks 6</w:t>
      </w:r>
      <w:r w:rsidR="00E85812">
        <w:rPr>
          <w:rFonts w:ascii="Times New Roman" w:hAnsi="Times New Roman"/>
          <w:sz w:val="24"/>
          <w:szCs w:val="24"/>
        </w:rPr>
        <w:t>–</w:t>
      </w:r>
      <w:r w:rsidR="001E7C39">
        <w:rPr>
          <w:rFonts w:ascii="Times New Roman" w:hAnsi="Times New Roman"/>
          <w:sz w:val="24"/>
          <w:szCs w:val="24"/>
        </w:rPr>
        <w:t xml:space="preserve">9.  </w:t>
      </w:r>
    </w:p>
    <w:p w14:paraId="54CB6D6E" w14:textId="77777777" w:rsidR="008E35E0" w:rsidRDefault="001E7C39" w:rsidP="00F553D6">
      <w:pPr>
        <w:rPr>
          <w:rFonts w:ascii="Times New Roman" w:hAnsi="Times New Roman"/>
          <w:sz w:val="24"/>
          <w:szCs w:val="24"/>
        </w:rPr>
      </w:pPr>
      <w:r>
        <w:rPr>
          <w:rFonts w:ascii="Times New Roman" w:hAnsi="Times New Roman"/>
          <w:sz w:val="24"/>
          <w:szCs w:val="24"/>
        </w:rPr>
        <w:t xml:space="preserve">Quiz 4 </w:t>
      </w:r>
      <w:r w:rsidR="008E35E0">
        <w:rPr>
          <w:rFonts w:ascii="Times New Roman" w:hAnsi="Times New Roman"/>
          <w:sz w:val="24"/>
          <w:szCs w:val="24"/>
        </w:rPr>
        <w:t>(</w:t>
      </w:r>
      <w:r>
        <w:rPr>
          <w:rFonts w:ascii="Times New Roman" w:hAnsi="Times New Roman"/>
          <w:sz w:val="24"/>
          <w:szCs w:val="24"/>
        </w:rPr>
        <w:t>Week 12</w:t>
      </w:r>
      <w:r w:rsidR="008E35E0">
        <w:rPr>
          <w:rFonts w:ascii="Times New Roman" w:hAnsi="Times New Roman"/>
          <w:sz w:val="24"/>
          <w:szCs w:val="24"/>
        </w:rPr>
        <w:t>): C</w:t>
      </w:r>
      <w:r w:rsidR="003945FD">
        <w:rPr>
          <w:rFonts w:ascii="Times New Roman" w:hAnsi="Times New Roman"/>
          <w:sz w:val="24"/>
          <w:szCs w:val="24"/>
        </w:rPr>
        <w:t>ov</w:t>
      </w:r>
      <w:r>
        <w:rPr>
          <w:rFonts w:ascii="Times New Roman" w:hAnsi="Times New Roman"/>
          <w:sz w:val="24"/>
          <w:szCs w:val="24"/>
        </w:rPr>
        <w:t>er</w:t>
      </w:r>
      <w:r w:rsidR="008E35E0">
        <w:rPr>
          <w:rFonts w:ascii="Times New Roman" w:hAnsi="Times New Roman"/>
          <w:sz w:val="24"/>
          <w:szCs w:val="24"/>
        </w:rPr>
        <w:t>s</w:t>
      </w:r>
      <w:r>
        <w:rPr>
          <w:rFonts w:ascii="Times New Roman" w:hAnsi="Times New Roman"/>
          <w:sz w:val="24"/>
          <w:szCs w:val="24"/>
        </w:rPr>
        <w:t xml:space="preserve"> Weeks 10</w:t>
      </w:r>
      <w:r w:rsidR="00E85812">
        <w:rPr>
          <w:rFonts w:ascii="Times New Roman" w:hAnsi="Times New Roman"/>
          <w:sz w:val="24"/>
          <w:szCs w:val="24"/>
        </w:rPr>
        <w:t>–</w:t>
      </w:r>
      <w:r>
        <w:rPr>
          <w:rFonts w:ascii="Times New Roman" w:hAnsi="Times New Roman"/>
          <w:sz w:val="24"/>
          <w:szCs w:val="24"/>
        </w:rPr>
        <w:t>11</w:t>
      </w:r>
      <w:r w:rsidR="003945FD">
        <w:rPr>
          <w:rFonts w:ascii="Times New Roman" w:hAnsi="Times New Roman"/>
          <w:sz w:val="24"/>
          <w:szCs w:val="24"/>
        </w:rPr>
        <w:t xml:space="preserve">.  </w:t>
      </w:r>
    </w:p>
    <w:p w14:paraId="65750236" w14:textId="77777777" w:rsidR="008E35E0" w:rsidRDefault="008E35E0" w:rsidP="00F553D6">
      <w:pPr>
        <w:rPr>
          <w:rFonts w:ascii="Times New Roman" w:hAnsi="Times New Roman"/>
          <w:sz w:val="24"/>
          <w:szCs w:val="24"/>
        </w:rPr>
      </w:pPr>
    </w:p>
    <w:p w14:paraId="3E3C211D" w14:textId="7C4A99A2" w:rsidR="00F553D6" w:rsidRDefault="003945FD" w:rsidP="00F553D6">
      <w:pPr>
        <w:rPr>
          <w:rFonts w:ascii="Times New Roman" w:hAnsi="Times New Roman"/>
          <w:sz w:val="24"/>
          <w:szCs w:val="24"/>
        </w:rPr>
      </w:pPr>
      <w:r>
        <w:rPr>
          <w:rFonts w:ascii="Times New Roman" w:hAnsi="Times New Roman"/>
          <w:sz w:val="24"/>
          <w:szCs w:val="24"/>
        </w:rPr>
        <w:t>Quiz will be done on Blackboard</w:t>
      </w:r>
      <w:r w:rsidR="001E7C39">
        <w:rPr>
          <w:rFonts w:ascii="Times New Roman" w:hAnsi="Times New Roman"/>
          <w:sz w:val="24"/>
          <w:szCs w:val="24"/>
        </w:rPr>
        <w:t xml:space="preserve"> or </w:t>
      </w:r>
      <w:r w:rsidR="00E85812">
        <w:rPr>
          <w:rFonts w:ascii="Times New Roman" w:hAnsi="Times New Roman"/>
          <w:sz w:val="24"/>
          <w:szCs w:val="24"/>
        </w:rPr>
        <w:t xml:space="preserve">the </w:t>
      </w:r>
      <w:r w:rsidR="001E7C39">
        <w:rPr>
          <w:rFonts w:ascii="Times New Roman" w:hAnsi="Times New Roman"/>
          <w:sz w:val="24"/>
          <w:szCs w:val="24"/>
        </w:rPr>
        <w:t>VAC platform and will cover content only</w:t>
      </w:r>
      <w:r w:rsidR="00112D5E">
        <w:rPr>
          <w:rFonts w:ascii="Times New Roman" w:hAnsi="Times New Roman"/>
          <w:sz w:val="24"/>
          <w:szCs w:val="24"/>
        </w:rPr>
        <w:t xml:space="preserve"> from </w:t>
      </w:r>
      <w:r w:rsidR="001E7C39">
        <w:rPr>
          <w:rFonts w:ascii="Times New Roman" w:hAnsi="Times New Roman"/>
          <w:sz w:val="24"/>
          <w:szCs w:val="24"/>
        </w:rPr>
        <w:t xml:space="preserve">the </w:t>
      </w:r>
      <w:r w:rsidR="00A86B5E">
        <w:rPr>
          <w:rFonts w:ascii="Times New Roman" w:hAnsi="Times New Roman"/>
          <w:sz w:val="24"/>
          <w:szCs w:val="24"/>
        </w:rPr>
        <w:t>Wiley (main)</w:t>
      </w:r>
      <w:r w:rsidR="001E7C39">
        <w:rPr>
          <w:rFonts w:ascii="Times New Roman" w:hAnsi="Times New Roman"/>
          <w:sz w:val="24"/>
          <w:szCs w:val="24"/>
        </w:rPr>
        <w:t xml:space="preserve"> text</w:t>
      </w:r>
      <w:r w:rsidR="00A86B5E">
        <w:rPr>
          <w:rFonts w:ascii="Times New Roman" w:hAnsi="Times New Roman"/>
          <w:sz w:val="24"/>
          <w:szCs w:val="24"/>
        </w:rPr>
        <w:t>book</w:t>
      </w:r>
      <w:r w:rsidR="001E7C39">
        <w:rPr>
          <w:rFonts w:ascii="Times New Roman" w:hAnsi="Times New Roman"/>
          <w:sz w:val="24"/>
          <w:szCs w:val="24"/>
        </w:rPr>
        <w:t xml:space="preserve">.  </w:t>
      </w:r>
      <w:r w:rsidR="00112D5E">
        <w:rPr>
          <w:rFonts w:ascii="Times New Roman" w:hAnsi="Times New Roman"/>
          <w:sz w:val="24"/>
          <w:szCs w:val="24"/>
        </w:rPr>
        <w:t>Quiz must be done independently and will be timed</w:t>
      </w:r>
      <w:r w:rsidR="002F5FDF">
        <w:rPr>
          <w:rFonts w:ascii="Times New Roman" w:hAnsi="Times New Roman"/>
          <w:sz w:val="24"/>
          <w:szCs w:val="24"/>
        </w:rPr>
        <w:t xml:space="preserve"> for 3</w:t>
      </w:r>
      <w:r w:rsidR="001E7C39">
        <w:rPr>
          <w:rFonts w:ascii="Times New Roman" w:hAnsi="Times New Roman"/>
          <w:sz w:val="24"/>
          <w:szCs w:val="24"/>
        </w:rPr>
        <w:t xml:space="preserve">0 minutes.  </w:t>
      </w:r>
      <w:r w:rsidR="00112D5E">
        <w:rPr>
          <w:rFonts w:ascii="Times New Roman" w:hAnsi="Times New Roman"/>
          <w:sz w:val="24"/>
          <w:szCs w:val="24"/>
        </w:rPr>
        <w:t>Quiz must be complete</w:t>
      </w:r>
      <w:r w:rsidR="001E7C39">
        <w:rPr>
          <w:rFonts w:ascii="Times New Roman" w:hAnsi="Times New Roman"/>
          <w:sz w:val="24"/>
          <w:szCs w:val="24"/>
        </w:rPr>
        <w:t>d</w:t>
      </w:r>
      <w:r w:rsidR="00112D5E">
        <w:rPr>
          <w:rFonts w:ascii="Times New Roman" w:hAnsi="Times New Roman"/>
          <w:sz w:val="24"/>
          <w:szCs w:val="24"/>
        </w:rPr>
        <w:t xml:space="preserve"> </w:t>
      </w:r>
      <w:r w:rsidR="001E7C39">
        <w:rPr>
          <w:rFonts w:ascii="Times New Roman" w:hAnsi="Times New Roman"/>
          <w:sz w:val="24"/>
          <w:szCs w:val="24"/>
        </w:rPr>
        <w:t xml:space="preserve">anytime </w:t>
      </w:r>
      <w:r w:rsidR="00112D5E">
        <w:rPr>
          <w:rFonts w:ascii="Times New Roman" w:hAnsi="Times New Roman"/>
          <w:sz w:val="24"/>
          <w:szCs w:val="24"/>
        </w:rPr>
        <w:t>during th</w:t>
      </w:r>
      <w:r w:rsidR="000F542E">
        <w:rPr>
          <w:rFonts w:ascii="Times New Roman" w:hAnsi="Times New Roman"/>
          <w:sz w:val="24"/>
          <w:szCs w:val="24"/>
        </w:rPr>
        <w:t xml:space="preserve">e open time period </w:t>
      </w:r>
      <w:r w:rsidR="00112D5E">
        <w:rPr>
          <w:rFonts w:ascii="Times New Roman" w:hAnsi="Times New Roman"/>
          <w:sz w:val="24"/>
          <w:szCs w:val="24"/>
        </w:rPr>
        <w:t>the we</w:t>
      </w:r>
      <w:r w:rsidR="001E7C39">
        <w:rPr>
          <w:rFonts w:ascii="Times New Roman" w:hAnsi="Times New Roman"/>
          <w:sz w:val="24"/>
          <w:szCs w:val="24"/>
        </w:rPr>
        <w:t>ek the quiz is due</w:t>
      </w:r>
      <w:r w:rsidR="00112D5E">
        <w:rPr>
          <w:rFonts w:ascii="Times New Roman" w:hAnsi="Times New Roman"/>
          <w:sz w:val="24"/>
          <w:szCs w:val="24"/>
        </w:rPr>
        <w:t>.</w:t>
      </w:r>
    </w:p>
    <w:p w14:paraId="23CF3585" w14:textId="77777777" w:rsidR="00B64754" w:rsidRDefault="00B64754" w:rsidP="00F553D6">
      <w:pPr>
        <w:rPr>
          <w:rFonts w:ascii="Times New Roman" w:hAnsi="Times New Roman"/>
          <w:sz w:val="24"/>
          <w:szCs w:val="24"/>
        </w:rPr>
      </w:pPr>
    </w:p>
    <w:p w14:paraId="5F44FCF1" w14:textId="47A67E29" w:rsidR="00F553D6" w:rsidRDefault="008E71CF" w:rsidP="00F553D6">
      <w:pPr>
        <w:rPr>
          <w:rFonts w:ascii="Times New Roman" w:hAnsi="Times New Roman"/>
          <w:sz w:val="24"/>
          <w:szCs w:val="24"/>
        </w:rPr>
      </w:pPr>
      <w:r>
        <w:rPr>
          <w:rFonts w:ascii="Times New Roman" w:hAnsi="Times New Roman"/>
          <w:b/>
          <w:sz w:val="24"/>
          <w:szCs w:val="24"/>
        </w:rPr>
        <w:t xml:space="preserve">Assignment 2: </w:t>
      </w:r>
      <w:r w:rsidR="00F553D6">
        <w:rPr>
          <w:rFonts w:ascii="Times New Roman" w:hAnsi="Times New Roman"/>
          <w:b/>
          <w:sz w:val="24"/>
          <w:szCs w:val="24"/>
        </w:rPr>
        <w:t>Paper</w:t>
      </w:r>
      <w:r>
        <w:rPr>
          <w:rFonts w:ascii="Times New Roman" w:hAnsi="Times New Roman"/>
          <w:b/>
          <w:sz w:val="24"/>
          <w:szCs w:val="24"/>
        </w:rPr>
        <w:t>.</w:t>
      </w:r>
      <w:r w:rsidR="009C7408">
        <w:rPr>
          <w:rFonts w:ascii="Times New Roman" w:hAnsi="Times New Roman"/>
          <w:sz w:val="24"/>
          <w:szCs w:val="24"/>
        </w:rPr>
        <w:t xml:space="preserve"> </w:t>
      </w:r>
      <w:r w:rsidR="00F553D6">
        <w:rPr>
          <w:rFonts w:ascii="Times New Roman" w:hAnsi="Times New Roman"/>
          <w:sz w:val="24"/>
          <w:szCs w:val="24"/>
        </w:rPr>
        <w:t xml:space="preserve">This paper will be </w:t>
      </w:r>
      <w:r w:rsidR="00B64754">
        <w:rPr>
          <w:rFonts w:ascii="Times New Roman" w:hAnsi="Times New Roman"/>
          <w:sz w:val="24"/>
          <w:szCs w:val="24"/>
        </w:rPr>
        <w:t xml:space="preserve">a </w:t>
      </w:r>
      <w:r w:rsidR="00F553D6">
        <w:rPr>
          <w:rFonts w:ascii="Times New Roman" w:hAnsi="Times New Roman"/>
          <w:sz w:val="24"/>
          <w:szCs w:val="24"/>
        </w:rPr>
        <w:t>research paper and</w:t>
      </w:r>
      <w:r w:rsidR="00BA77D1">
        <w:rPr>
          <w:rFonts w:ascii="Times New Roman" w:hAnsi="Times New Roman"/>
          <w:sz w:val="24"/>
          <w:szCs w:val="24"/>
        </w:rPr>
        <w:t xml:space="preserve"> can</w:t>
      </w:r>
      <w:r w:rsidR="00F553D6">
        <w:rPr>
          <w:rFonts w:ascii="Times New Roman" w:hAnsi="Times New Roman"/>
          <w:sz w:val="24"/>
          <w:szCs w:val="24"/>
        </w:rPr>
        <w:t xml:space="preserve"> cover</w:t>
      </w:r>
      <w:r w:rsidR="00BA77D1">
        <w:rPr>
          <w:rFonts w:ascii="Times New Roman" w:hAnsi="Times New Roman"/>
          <w:sz w:val="24"/>
          <w:szCs w:val="24"/>
        </w:rPr>
        <w:t xml:space="preserve"> any developmental period</w:t>
      </w:r>
      <w:r w:rsidR="00F553D6">
        <w:rPr>
          <w:rFonts w:ascii="Times New Roman" w:hAnsi="Times New Roman"/>
          <w:sz w:val="24"/>
          <w:szCs w:val="24"/>
        </w:rPr>
        <w:t xml:space="preserve">.  For this paper, choose one stage of development, describe the issues of that stage from a biological, social, cultural, </w:t>
      </w:r>
      <w:r w:rsidR="009C7408">
        <w:rPr>
          <w:rFonts w:ascii="Times New Roman" w:hAnsi="Times New Roman"/>
          <w:sz w:val="24"/>
          <w:szCs w:val="24"/>
        </w:rPr>
        <w:t xml:space="preserve">and psychological perspective. </w:t>
      </w:r>
      <w:r w:rsidR="00F553D6">
        <w:rPr>
          <w:rFonts w:ascii="Times New Roman" w:hAnsi="Times New Roman"/>
          <w:sz w:val="24"/>
          <w:szCs w:val="24"/>
        </w:rPr>
        <w:t xml:space="preserve">Note how this stage may be impacted by issues such as gender, socioeconomic status, culture, race/ethnicity, </w:t>
      </w:r>
      <w:r>
        <w:rPr>
          <w:rFonts w:ascii="Times New Roman" w:hAnsi="Times New Roman"/>
          <w:sz w:val="24"/>
          <w:szCs w:val="24"/>
        </w:rPr>
        <w:t xml:space="preserve">and </w:t>
      </w:r>
      <w:r w:rsidR="00F553D6">
        <w:rPr>
          <w:rFonts w:ascii="Times New Roman" w:hAnsi="Times New Roman"/>
          <w:sz w:val="24"/>
          <w:szCs w:val="24"/>
        </w:rPr>
        <w:t xml:space="preserve">sexual orientation.  Choose a problem that could arise in this stage, describe the problem, and discuss possible </w:t>
      </w:r>
      <w:r w:rsidR="009C7408">
        <w:rPr>
          <w:rFonts w:ascii="Times New Roman" w:hAnsi="Times New Roman"/>
          <w:sz w:val="24"/>
          <w:szCs w:val="24"/>
        </w:rPr>
        <w:t xml:space="preserve">interventions. </w:t>
      </w:r>
      <w:r w:rsidR="00F553D6">
        <w:rPr>
          <w:rFonts w:ascii="Times New Roman" w:hAnsi="Times New Roman"/>
          <w:sz w:val="24"/>
          <w:szCs w:val="24"/>
        </w:rPr>
        <w:t>Describe how you would assess a child and family with this problem and how you would engage th</w:t>
      </w:r>
      <w:r w:rsidR="00207301">
        <w:rPr>
          <w:rFonts w:ascii="Times New Roman" w:hAnsi="Times New Roman"/>
          <w:sz w:val="24"/>
          <w:szCs w:val="24"/>
        </w:rPr>
        <w:t>em in an i</w:t>
      </w:r>
      <w:r w:rsidR="00AD3879">
        <w:rPr>
          <w:rFonts w:ascii="Times New Roman" w:hAnsi="Times New Roman"/>
          <w:sz w:val="24"/>
          <w:szCs w:val="24"/>
        </w:rPr>
        <w:t>ntervention process. The p</w:t>
      </w:r>
      <w:r w:rsidR="00207301">
        <w:rPr>
          <w:rFonts w:ascii="Times New Roman" w:hAnsi="Times New Roman"/>
          <w:sz w:val="24"/>
          <w:szCs w:val="24"/>
        </w:rPr>
        <w:t xml:space="preserve">aper </w:t>
      </w:r>
      <w:r w:rsidR="00AD3879">
        <w:rPr>
          <w:rFonts w:ascii="Times New Roman" w:hAnsi="Times New Roman"/>
          <w:sz w:val="24"/>
          <w:szCs w:val="24"/>
        </w:rPr>
        <w:t xml:space="preserve">is </w:t>
      </w:r>
      <w:r w:rsidR="00207301">
        <w:rPr>
          <w:rFonts w:ascii="Times New Roman" w:hAnsi="Times New Roman"/>
          <w:sz w:val="24"/>
          <w:szCs w:val="24"/>
        </w:rPr>
        <w:t>d</w:t>
      </w:r>
      <w:r w:rsidR="00F553D6">
        <w:rPr>
          <w:rFonts w:ascii="Times New Roman" w:hAnsi="Times New Roman"/>
          <w:sz w:val="24"/>
          <w:szCs w:val="24"/>
        </w:rPr>
        <w:t>ue</w:t>
      </w:r>
      <w:r w:rsidR="00AD3879">
        <w:rPr>
          <w:rFonts w:ascii="Times New Roman" w:hAnsi="Times New Roman"/>
          <w:sz w:val="24"/>
          <w:szCs w:val="24"/>
        </w:rPr>
        <w:t xml:space="preserve"> in </w:t>
      </w:r>
      <w:r>
        <w:rPr>
          <w:rFonts w:ascii="Times New Roman" w:hAnsi="Times New Roman"/>
          <w:sz w:val="24"/>
          <w:szCs w:val="24"/>
        </w:rPr>
        <w:t>two</w:t>
      </w:r>
      <w:r w:rsidR="00AD3879">
        <w:rPr>
          <w:rFonts w:ascii="Times New Roman" w:hAnsi="Times New Roman"/>
          <w:sz w:val="24"/>
          <w:szCs w:val="24"/>
        </w:rPr>
        <w:t xml:space="preserve"> parts: </w:t>
      </w:r>
      <w:r>
        <w:rPr>
          <w:rFonts w:ascii="Times New Roman" w:hAnsi="Times New Roman"/>
          <w:sz w:val="24"/>
          <w:szCs w:val="24"/>
        </w:rPr>
        <w:t>P</w:t>
      </w:r>
      <w:r w:rsidR="00AD3879">
        <w:rPr>
          <w:rFonts w:ascii="Times New Roman" w:hAnsi="Times New Roman"/>
          <w:sz w:val="24"/>
          <w:szCs w:val="24"/>
        </w:rPr>
        <w:t>art</w:t>
      </w:r>
      <w:r>
        <w:rPr>
          <w:rFonts w:ascii="Times New Roman" w:hAnsi="Times New Roman"/>
          <w:sz w:val="24"/>
          <w:szCs w:val="24"/>
        </w:rPr>
        <w:t xml:space="preserve"> 1</w:t>
      </w:r>
      <w:r w:rsidR="00AD3879">
        <w:rPr>
          <w:rFonts w:ascii="Times New Roman" w:hAnsi="Times New Roman"/>
          <w:sz w:val="24"/>
          <w:szCs w:val="24"/>
        </w:rPr>
        <w:t xml:space="preserve"> due </w:t>
      </w:r>
      <w:r>
        <w:rPr>
          <w:rFonts w:ascii="Times New Roman" w:hAnsi="Times New Roman"/>
          <w:sz w:val="24"/>
          <w:szCs w:val="24"/>
        </w:rPr>
        <w:t>W</w:t>
      </w:r>
      <w:r w:rsidR="00AD3879">
        <w:rPr>
          <w:rFonts w:ascii="Times New Roman" w:hAnsi="Times New Roman"/>
          <w:sz w:val="24"/>
          <w:szCs w:val="24"/>
        </w:rPr>
        <w:t xml:space="preserve">eek 9 and </w:t>
      </w:r>
      <w:r>
        <w:rPr>
          <w:rFonts w:ascii="Times New Roman" w:hAnsi="Times New Roman"/>
          <w:sz w:val="24"/>
          <w:szCs w:val="24"/>
        </w:rPr>
        <w:t>P</w:t>
      </w:r>
      <w:r w:rsidR="00AD3879">
        <w:rPr>
          <w:rFonts w:ascii="Times New Roman" w:hAnsi="Times New Roman"/>
          <w:sz w:val="24"/>
          <w:szCs w:val="24"/>
        </w:rPr>
        <w:t>art 2</w:t>
      </w:r>
      <w:r w:rsidR="00F553D6">
        <w:rPr>
          <w:rFonts w:ascii="Times New Roman" w:hAnsi="Times New Roman"/>
          <w:sz w:val="24"/>
          <w:szCs w:val="24"/>
        </w:rPr>
        <w:t xml:space="preserve"> </w:t>
      </w:r>
      <w:r w:rsidR="005361A2">
        <w:rPr>
          <w:rFonts w:ascii="Times New Roman" w:hAnsi="Times New Roman"/>
          <w:sz w:val="24"/>
          <w:szCs w:val="24"/>
        </w:rPr>
        <w:t>due W</w:t>
      </w:r>
      <w:r w:rsidR="00AD3879">
        <w:rPr>
          <w:rFonts w:ascii="Times New Roman" w:hAnsi="Times New Roman"/>
          <w:sz w:val="24"/>
          <w:szCs w:val="24"/>
        </w:rPr>
        <w:t>eek</w:t>
      </w:r>
      <w:r w:rsidR="005361A2">
        <w:rPr>
          <w:rFonts w:ascii="Times New Roman" w:hAnsi="Times New Roman"/>
          <w:sz w:val="24"/>
          <w:szCs w:val="24"/>
        </w:rPr>
        <w:t xml:space="preserve"> 15 by the start of class</w:t>
      </w:r>
      <w:r w:rsidR="00F553D6">
        <w:rPr>
          <w:rFonts w:ascii="Times New Roman" w:hAnsi="Times New Roman"/>
          <w:sz w:val="24"/>
          <w:szCs w:val="24"/>
        </w:rPr>
        <w:t>.</w:t>
      </w:r>
    </w:p>
    <w:p w14:paraId="74A88A48" w14:textId="77777777" w:rsidR="00207301" w:rsidRDefault="00207301" w:rsidP="00F553D6">
      <w:pPr>
        <w:rPr>
          <w:rFonts w:ascii="Times New Roman" w:hAnsi="Times New Roman"/>
          <w:sz w:val="24"/>
          <w:szCs w:val="24"/>
        </w:rPr>
      </w:pPr>
    </w:p>
    <w:p w14:paraId="00CDD91B" w14:textId="77777777" w:rsidR="00A86B5E" w:rsidRDefault="009C7408" w:rsidP="00F553D6">
      <w:pPr>
        <w:rPr>
          <w:rFonts w:ascii="Times New Roman" w:hAnsi="Times New Roman"/>
          <w:sz w:val="24"/>
          <w:szCs w:val="24"/>
        </w:rPr>
      </w:pPr>
      <w:r>
        <w:rPr>
          <w:rFonts w:ascii="Times New Roman" w:hAnsi="Times New Roman"/>
          <w:sz w:val="24"/>
          <w:szCs w:val="24"/>
        </w:rPr>
        <w:t>Part 1: I</w:t>
      </w:r>
      <w:r w:rsidR="00207301">
        <w:rPr>
          <w:rFonts w:ascii="Times New Roman" w:hAnsi="Times New Roman"/>
          <w:sz w:val="24"/>
          <w:szCs w:val="24"/>
        </w:rPr>
        <w:t xml:space="preserve">n Week 9, the </w:t>
      </w:r>
      <w:r>
        <w:rPr>
          <w:rFonts w:ascii="Times New Roman" w:hAnsi="Times New Roman"/>
          <w:sz w:val="24"/>
          <w:szCs w:val="24"/>
        </w:rPr>
        <w:t>first two</w:t>
      </w:r>
      <w:r w:rsidR="00207301">
        <w:rPr>
          <w:rFonts w:ascii="Times New Roman" w:hAnsi="Times New Roman"/>
          <w:sz w:val="24"/>
          <w:szCs w:val="24"/>
        </w:rPr>
        <w:t xml:space="preserve"> pages or </w:t>
      </w:r>
      <w:r>
        <w:rPr>
          <w:rFonts w:ascii="Times New Roman" w:hAnsi="Times New Roman"/>
          <w:sz w:val="24"/>
          <w:szCs w:val="24"/>
        </w:rPr>
        <w:t>i</w:t>
      </w:r>
      <w:r w:rsidR="00207301">
        <w:rPr>
          <w:rFonts w:ascii="Times New Roman" w:hAnsi="Times New Roman"/>
          <w:sz w:val="24"/>
          <w:szCs w:val="24"/>
        </w:rPr>
        <w:t>nt</w:t>
      </w:r>
      <w:r>
        <w:rPr>
          <w:rFonts w:ascii="Times New Roman" w:hAnsi="Times New Roman"/>
          <w:sz w:val="24"/>
          <w:szCs w:val="24"/>
        </w:rPr>
        <w:t xml:space="preserve">roduction of the paper is due. </w:t>
      </w:r>
      <w:r w:rsidR="00207301">
        <w:rPr>
          <w:rFonts w:ascii="Times New Roman" w:hAnsi="Times New Roman"/>
          <w:sz w:val="24"/>
          <w:szCs w:val="24"/>
        </w:rPr>
        <w:t>This is to ensure the stud</w:t>
      </w:r>
      <w:r>
        <w:rPr>
          <w:rFonts w:ascii="Times New Roman" w:hAnsi="Times New Roman"/>
          <w:sz w:val="24"/>
          <w:szCs w:val="24"/>
        </w:rPr>
        <w:t xml:space="preserve">ent will get initial feedback. </w:t>
      </w:r>
      <w:r w:rsidR="00207301">
        <w:rPr>
          <w:rFonts w:ascii="Times New Roman" w:hAnsi="Times New Roman"/>
          <w:sz w:val="24"/>
          <w:szCs w:val="24"/>
        </w:rPr>
        <w:t>The paper will not be grade</w:t>
      </w:r>
      <w:r>
        <w:rPr>
          <w:rFonts w:ascii="Times New Roman" w:hAnsi="Times New Roman"/>
          <w:sz w:val="24"/>
          <w:szCs w:val="24"/>
        </w:rPr>
        <w:t>d</w:t>
      </w:r>
      <w:r w:rsidR="00207301">
        <w:rPr>
          <w:rFonts w:ascii="Times New Roman" w:hAnsi="Times New Roman"/>
          <w:sz w:val="24"/>
          <w:szCs w:val="24"/>
        </w:rPr>
        <w:t xml:space="preserve"> but will be given a </w:t>
      </w:r>
      <w:r>
        <w:rPr>
          <w:rFonts w:ascii="Times New Roman" w:hAnsi="Times New Roman"/>
          <w:sz w:val="24"/>
          <w:szCs w:val="24"/>
        </w:rPr>
        <w:t>C</w:t>
      </w:r>
      <w:r w:rsidR="00207301">
        <w:rPr>
          <w:rFonts w:ascii="Times New Roman" w:hAnsi="Times New Roman"/>
          <w:sz w:val="24"/>
          <w:szCs w:val="24"/>
        </w:rPr>
        <w:t xml:space="preserve">redit or </w:t>
      </w:r>
      <w:r>
        <w:rPr>
          <w:rFonts w:ascii="Times New Roman" w:hAnsi="Times New Roman"/>
          <w:sz w:val="24"/>
          <w:szCs w:val="24"/>
        </w:rPr>
        <w:t>N</w:t>
      </w:r>
      <w:r w:rsidR="00207301">
        <w:rPr>
          <w:rFonts w:ascii="Times New Roman" w:hAnsi="Times New Roman"/>
          <w:sz w:val="24"/>
          <w:szCs w:val="24"/>
        </w:rPr>
        <w:t>o</w:t>
      </w:r>
      <w:r>
        <w:rPr>
          <w:rFonts w:ascii="Times New Roman" w:hAnsi="Times New Roman"/>
          <w:sz w:val="24"/>
          <w:szCs w:val="24"/>
        </w:rPr>
        <w:t xml:space="preserve"> Credit score. </w:t>
      </w:r>
      <w:r w:rsidR="00207301">
        <w:rPr>
          <w:rFonts w:ascii="Times New Roman" w:hAnsi="Times New Roman"/>
          <w:sz w:val="24"/>
          <w:szCs w:val="24"/>
        </w:rPr>
        <w:t xml:space="preserve">If the first </w:t>
      </w:r>
      <w:r>
        <w:rPr>
          <w:rFonts w:ascii="Times New Roman" w:hAnsi="Times New Roman"/>
          <w:sz w:val="24"/>
          <w:szCs w:val="24"/>
        </w:rPr>
        <w:t>two</w:t>
      </w:r>
      <w:r w:rsidR="00207301">
        <w:rPr>
          <w:rFonts w:ascii="Times New Roman" w:hAnsi="Times New Roman"/>
          <w:sz w:val="24"/>
          <w:szCs w:val="24"/>
        </w:rPr>
        <w:t xml:space="preserve"> pages or </w:t>
      </w:r>
      <w:r>
        <w:rPr>
          <w:rFonts w:ascii="Times New Roman" w:hAnsi="Times New Roman"/>
          <w:sz w:val="24"/>
          <w:szCs w:val="24"/>
        </w:rPr>
        <w:t>i</w:t>
      </w:r>
      <w:r w:rsidR="00207301">
        <w:rPr>
          <w:rFonts w:ascii="Times New Roman" w:hAnsi="Times New Roman"/>
          <w:sz w:val="24"/>
          <w:szCs w:val="24"/>
        </w:rPr>
        <w:t>ntro</w:t>
      </w:r>
      <w:r>
        <w:rPr>
          <w:rFonts w:ascii="Times New Roman" w:hAnsi="Times New Roman"/>
          <w:sz w:val="24"/>
          <w:szCs w:val="24"/>
        </w:rPr>
        <w:t>duction</w:t>
      </w:r>
      <w:r w:rsidR="00207301">
        <w:rPr>
          <w:rFonts w:ascii="Times New Roman" w:hAnsi="Times New Roman"/>
          <w:sz w:val="24"/>
          <w:szCs w:val="24"/>
        </w:rPr>
        <w:t xml:space="preserve"> to the paper is not turned in or turned in by the due date, there will be a half</w:t>
      </w:r>
      <w:r>
        <w:rPr>
          <w:rFonts w:ascii="Times New Roman" w:hAnsi="Times New Roman"/>
          <w:sz w:val="24"/>
          <w:szCs w:val="24"/>
        </w:rPr>
        <w:t>-</w:t>
      </w:r>
      <w:r w:rsidR="00207301">
        <w:rPr>
          <w:rFonts w:ascii="Times New Roman" w:hAnsi="Times New Roman"/>
          <w:sz w:val="24"/>
          <w:szCs w:val="24"/>
        </w:rPr>
        <w:t>grade reduction on the paper (</w:t>
      </w:r>
      <w:r>
        <w:rPr>
          <w:rFonts w:ascii="Times New Roman" w:hAnsi="Times New Roman"/>
          <w:sz w:val="24"/>
          <w:szCs w:val="24"/>
        </w:rPr>
        <w:t xml:space="preserve">an </w:t>
      </w:r>
      <w:r w:rsidR="00207301">
        <w:rPr>
          <w:rFonts w:ascii="Times New Roman" w:hAnsi="Times New Roman"/>
          <w:sz w:val="24"/>
          <w:szCs w:val="24"/>
        </w:rPr>
        <w:t>A- becomes a B+</w:t>
      </w:r>
      <w:r w:rsidR="00A86B5E">
        <w:rPr>
          <w:rFonts w:ascii="Times New Roman" w:hAnsi="Times New Roman"/>
          <w:sz w:val="24"/>
          <w:szCs w:val="24"/>
        </w:rPr>
        <w:t>).  Part 1 is due by the start of class on Week 9.</w:t>
      </w:r>
    </w:p>
    <w:p w14:paraId="740E987A" w14:textId="77777777" w:rsidR="00207301" w:rsidRDefault="00207301" w:rsidP="00F553D6">
      <w:pPr>
        <w:rPr>
          <w:rFonts w:ascii="Times New Roman" w:hAnsi="Times New Roman"/>
          <w:sz w:val="24"/>
          <w:szCs w:val="24"/>
        </w:rPr>
      </w:pPr>
    </w:p>
    <w:p w14:paraId="6EFC7EF3" w14:textId="0F52F064" w:rsidR="00207301" w:rsidRDefault="009C7408" w:rsidP="00F553D6">
      <w:pPr>
        <w:rPr>
          <w:rFonts w:ascii="Times New Roman" w:hAnsi="Times New Roman"/>
          <w:sz w:val="24"/>
          <w:szCs w:val="24"/>
        </w:rPr>
      </w:pPr>
      <w:r>
        <w:rPr>
          <w:rFonts w:ascii="Times New Roman" w:hAnsi="Times New Roman"/>
          <w:sz w:val="24"/>
          <w:szCs w:val="24"/>
        </w:rPr>
        <w:t xml:space="preserve">Part 2: </w:t>
      </w:r>
      <w:r w:rsidR="00207301">
        <w:rPr>
          <w:rFonts w:ascii="Times New Roman" w:hAnsi="Times New Roman"/>
          <w:sz w:val="24"/>
          <w:szCs w:val="24"/>
        </w:rPr>
        <w:t xml:space="preserve">The complete </w:t>
      </w:r>
      <w:r w:rsidR="00A86B5E">
        <w:rPr>
          <w:rFonts w:ascii="Times New Roman" w:hAnsi="Times New Roman"/>
          <w:sz w:val="24"/>
          <w:szCs w:val="24"/>
        </w:rPr>
        <w:t xml:space="preserve">final draft of the </w:t>
      </w:r>
      <w:r w:rsidR="00207301">
        <w:rPr>
          <w:rFonts w:ascii="Times New Roman" w:hAnsi="Times New Roman"/>
          <w:sz w:val="24"/>
          <w:szCs w:val="24"/>
        </w:rPr>
        <w:t xml:space="preserve">paper is due </w:t>
      </w:r>
      <w:r w:rsidR="005361A2">
        <w:rPr>
          <w:rFonts w:ascii="Times New Roman" w:hAnsi="Times New Roman"/>
          <w:sz w:val="24"/>
          <w:szCs w:val="24"/>
        </w:rPr>
        <w:t>Week 15 before the start of class</w:t>
      </w:r>
      <w:r>
        <w:rPr>
          <w:rFonts w:ascii="Times New Roman" w:hAnsi="Times New Roman"/>
          <w:sz w:val="24"/>
          <w:szCs w:val="24"/>
        </w:rPr>
        <w:t xml:space="preserve">. </w:t>
      </w:r>
      <w:r w:rsidR="00207301">
        <w:rPr>
          <w:rFonts w:ascii="Times New Roman" w:hAnsi="Times New Roman"/>
          <w:sz w:val="24"/>
          <w:szCs w:val="24"/>
        </w:rPr>
        <w:t>Student will take feedback from Part 1 and incorporate it into the complete paper</w:t>
      </w:r>
      <w:r w:rsidR="00A86B5E">
        <w:rPr>
          <w:rFonts w:ascii="Times New Roman" w:hAnsi="Times New Roman"/>
          <w:sz w:val="24"/>
          <w:szCs w:val="24"/>
        </w:rPr>
        <w:t xml:space="preserve"> (Part 2)</w:t>
      </w:r>
      <w:r w:rsidR="00207301">
        <w:rPr>
          <w:rFonts w:ascii="Times New Roman" w:hAnsi="Times New Roman"/>
          <w:sz w:val="24"/>
          <w:szCs w:val="24"/>
        </w:rPr>
        <w:t>.</w:t>
      </w:r>
    </w:p>
    <w:p w14:paraId="679F149B" w14:textId="77777777" w:rsidR="006A0DDE" w:rsidRDefault="006A0DDE" w:rsidP="00F553D6">
      <w:pPr>
        <w:rPr>
          <w:rFonts w:ascii="Times New Roman" w:hAnsi="Times New Roman"/>
          <w:b/>
          <w:sz w:val="24"/>
          <w:szCs w:val="24"/>
        </w:rPr>
      </w:pPr>
    </w:p>
    <w:p w14:paraId="5CE6608A" w14:textId="77777777" w:rsidR="00720615" w:rsidRDefault="008E71CF" w:rsidP="00F553D6">
      <w:pPr>
        <w:rPr>
          <w:rFonts w:ascii="Times New Roman" w:hAnsi="Times New Roman"/>
          <w:sz w:val="24"/>
          <w:szCs w:val="24"/>
        </w:rPr>
      </w:pPr>
      <w:r>
        <w:rPr>
          <w:rFonts w:ascii="Times New Roman" w:hAnsi="Times New Roman"/>
          <w:b/>
          <w:sz w:val="24"/>
          <w:szCs w:val="24"/>
        </w:rPr>
        <w:t xml:space="preserve">Assignment 3: </w:t>
      </w:r>
      <w:r w:rsidR="00F553D6">
        <w:rPr>
          <w:rFonts w:ascii="Times New Roman" w:hAnsi="Times New Roman"/>
          <w:b/>
          <w:sz w:val="24"/>
          <w:szCs w:val="24"/>
        </w:rPr>
        <w:t xml:space="preserve">Group Work. </w:t>
      </w:r>
      <w:r w:rsidR="00F553D6">
        <w:rPr>
          <w:rFonts w:ascii="Times New Roman" w:hAnsi="Times New Roman"/>
          <w:sz w:val="24"/>
          <w:szCs w:val="24"/>
        </w:rPr>
        <w:t>You will work in groups throughout the semester on exercises presented by the instruc</w:t>
      </w:r>
      <w:r w:rsidR="009C7408">
        <w:rPr>
          <w:rFonts w:ascii="Times New Roman" w:hAnsi="Times New Roman"/>
          <w:sz w:val="24"/>
          <w:szCs w:val="24"/>
        </w:rPr>
        <w:t xml:space="preserve">tor or developed by the group. </w:t>
      </w:r>
      <w:r w:rsidR="00F553D6">
        <w:rPr>
          <w:rFonts w:ascii="Times New Roman" w:hAnsi="Times New Roman"/>
          <w:sz w:val="24"/>
          <w:szCs w:val="24"/>
        </w:rPr>
        <w:t>This material will then be pres</w:t>
      </w:r>
      <w:r w:rsidR="009C7408">
        <w:rPr>
          <w:rFonts w:ascii="Times New Roman" w:hAnsi="Times New Roman"/>
          <w:sz w:val="24"/>
          <w:szCs w:val="24"/>
        </w:rPr>
        <w:t xml:space="preserve">ented to the class as a whole. </w:t>
      </w:r>
      <w:r w:rsidR="00F553D6">
        <w:rPr>
          <w:rFonts w:ascii="Times New Roman" w:hAnsi="Times New Roman"/>
          <w:sz w:val="24"/>
          <w:szCs w:val="24"/>
        </w:rPr>
        <w:t xml:space="preserve">Your performance will be judged by your willingness to participate, your preparation for the groups by having done the required readings, and your mastery of the material in class exercises.  </w:t>
      </w:r>
    </w:p>
    <w:p w14:paraId="0D126CFF" w14:textId="77777777" w:rsidR="00720615" w:rsidRPr="00720615" w:rsidRDefault="00720615" w:rsidP="00F553D6">
      <w:pPr>
        <w:rPr>
          <w:rFonts w:ascii="Times New Roman" w:hAnsi="Times New Roman"/>
          <w:sz w:val="24"/>
          <w:szCs w:val="24"/>
        </w:rPr>
      </w:pPr>
    </w:p>
    <w:p w14:paraId="16EC2478" w14:textId="77777777" w:rsidR="00720615" w:rsidRDefault="00720615" w:rsidP="00720615">
      <w:pPr>
        <w:pStyle w:val="Heading2"/>
        <w:rPr>
          <w:rFonts w:ascii="Times New Roman" w:hAnsi="Times New Roman" w:cs="Times New Roman"/>
          <w:b w:val="0"/>
          <w:color w:val="000000"/>
          <w:sz w:val="24"/>
        </w:rPr>
      </w:pPr>
      <w:r w:rsidRPr="004936CC">
        <w:rPr>
          <w:rFonts w:ascii="Times New Roman" w:hAnsi="Times New Roman" w:cs="Times New Roman"/>
          <w:sz w:val="24"/>
        </w:rPr>
        <w:t>Assignment 4: Class Participation</w:t>
      </w:r>
      <w:r w:rsidR="004936CC" w:rsidRPr="004936CC">
        <w:rPr>
          <w:rFonts w:ascii="Times New Roman" w:hAnsi="Times New Roman" w:cs="Times New Roman"/>
          <w:sz w:val="24"/>
        </w:rPr>
        <w:t xml:space="preserve">. </w:t>
      </w:r>
      <w:r w:rsidRPr="004936CC">
        <w:rPr>
          <w:rFonts w:ascii="Times New Roman" w:hAnsi="Times New Roman" w:cs="Times New Roman"/>
          <w:b w:val="0"/>
          <w:color w:val="000000"/>
          <w:sz w:val="24"/>
        </w:rPr>
        <w:t>It is expected that students will attend class regularly, participate in the cla</w:t>
      </w:r>
      <w:r w:rsidR="004936CC">
        <w:rPr>
          <w:rFonts w:ascii="Times New Roman" w:hAnsi="Times New Roman" w:cs="Times New Roman"/>
          <w:b w:val="0"/>
          <w:color w:val="000000"/>
          <w:sz w:val="24"/>
        </w:rPr>
        <w:t>ss discussions, and submit</w:t>
      </w:r>
      <w:r w:rsidRPr="004936CC">
        <w:rPr>
          <w:rFonts w:ascii="Times New Roman" w:hAnsi="Times New Roman" w:cs="Times New Roman"/>
          <w:b w:val="0"/>
          <w:color w:val="000000"/>
          <w:sz w:val="24"/>
        </w:rPr>
        <w:t xml:space="preserve"> work promptly. Failure to meet these expectations may result in </w:t>
      </w:r>
      <w:r w:rsidR="009C7408">
        <w:rPr>
          <w:rFonts w:ascii="Times New Roman" w:hAnsi="Times New Roman" w:cs="Times New Roman"/>
          <w:b w:val="0"/>
          <w:color w:val="000000"/>
          <w:sz w:val="24"/>
        </w:rPr>
        <w:t xml:space="preserve">a </w:t>
      </w:r>
      <w:r w:rsidRPr="004936CC">
        <w:rPr>
          <w:rFonts w:ascii="Times New Roman" w:hAnsi="Times New Roman" w:cs="Times New Roman"/>
          <w:b w:val="0"/>
          <w:color w:val="000000"/>
          <w:sz w:val="24"/>
        </w:rPr>
        <w:t xml:space="preserve">reduction in grades. </w:t>
      </w:r>
    </w:p>
    <w:p w14:paraId="7C3FBB0C" w14:textId="77777777" w:rsidR="00C20ED9" w:rsidRPr="00C20ED9" w:rsidRDefault="00C20ED9" w:rsidP="00C20ED9"/>
    <w:p w14:paraId="33F7C90D"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sz w:val="24"/>
        </w:rPr>
        <w:t>Your involvement in this class is considered essential to your growth as a practitioner. You will be asked to discuss the material assigned, participate in role-playing, exercises, etc. Knowing the "right" answers is not nearly as important as being willing to risk</w:t>
      </w:r>
      <w:r w:rsidR="009C7408">
        <w:rPr>
          <w:rFonts w:ascii="Times New Roman" w:hAnsi="Times New Roman" w:cs="Times New Roman"/>
          <w:sz w:val="24"/>
        </w:rPr>
        <w:t xml:space="preserve"> and</w:t>
      </w:r>
      <w:r w:rsidRPr="004936CC">
        <w:rPr>
          <w:rFonts w:ascii="Times New Roman" w:hAnsi="Times New Roman" w:cs="Times New Roman"/>
          <w:sz w:val="24"/>
        </w:rPr>
        <w:t xml:space="preserve"> explore your ideas, and be</w:t>
      </w:r>
      <w:r w:rsidR="009C7408">
        <w:rPr>
          <w:rFonts w:ascii="Times New Roman" w:hAnsi="Times New Roman" w:cs="Times New Roman"/>
          <w:sz w:val="24"/>
        </w:rPr>
        <w:t>ing</w:t>
      </w:r>
      <w:r w:rsidRPr="004936CC">
        <w:rPr>
          <w:rFonts w:ascii="Times New Roman" w:hAnsi="Times New Roman" w:cs="Times New Roman"/>
          <w:sz w:val="24"/>
        </w:rPr>
        <w:t xml:space="preserve"> open to new information and ideas. Your presence in class along with preparation by having read and considered the assignments, and participation in discussion</w:t>
      </w:r>
      <w:r w:rsidR="009C7408">
        <w:rPr>
          <w:rFonts w:ascii="Times New Roman" w:hAnsi="Times New Roman" w:cs="Times New Roman"/>
          <w:sz w:val="24"/>
        </w:rPr>
        <w:t>,</w:t>
      </w:r>
      <w:r w:rsidRPr="004936CC">
        <w:rPr>
          <w:rFonts w:ascii="Times New Roman" w:hAnsi="Times New Roman" w:cs="Times New Roman"/>
          <w:sz w:val="24"/>
        </w:rPr>
        <w:t xml:space="preserve"> is essential. Participation on a course website (message board/chat room), if developed, also constitutes meaningful class participation.</w:t>
      </w:r>
    </w:p>
    <w:p w14:paraId="43E8BDC8" w14:textId="77777777" w:rsidR="00720615" w:rsidRPr="004936CC" w:rsidRDefault="00720615" w:rsidP="00720615">
      <w:pPr>
        <w:pStyle w:val="Heading2"/>
        <w:rPr>
          <w:rFonts w:ascii="Times New Roman" w:hAnsi="Times New Roman" w:cs="Times New Roman"/>
          <w:sz w:val="24"/>
        </w:rPr>
      </w:pPr>
      <w:r w:rsidRPr="004936CC">
        <w:rPr>
          <w:rFonts w:ascii="Times New Roman" w:hAnsi="Times New Roman" w:cs="Times New Roman"/>
          <w:sz w:val="24"/>
        </w:rPr>
        <w:t xml:space="preserve">Guidelines for Evaluating Class Participation </w:t>
      </w:r>
    </w:p>
    <w:p w14:paraId="52C57520" w14:textId="77777777" w:rsidR="00720615" w:rsidRPr="004936CC" w:rsidRDefault="00B64754" w:rsidP="00720615">
      <w:pPr>
        <w:pStyle w:val="BodyText"/>
        <w:rPr>
          <w:rFonts w:ascii="Times New Roman" w:hAnsi="Times New Roman" w:cs="Times New Roman"/>
          <w:sz w:val="24"/>
        </w:rPr>
      </w:pPr>
      <w:r>
        <w:rPr>
          <w:rFonts w:ascii="Times New Roman" w:hAnsi="Times New Roman" w:cs="Times New Roman"/>
          <w:b/>
          <w:sz w:val="24"/>
        </w:rPr>
        <w:t xml:space="preserve">10: Outstanding Contributor: </w:t>
      </w:r>
      <w:r w:rsidR="00720615" w:rsidRPr="004936CC">
        <w:rPr>
          <w:rFonts w:ascii="Times New Roman" w:hAnsi="Times New Roman" w:cs="Times New Roman"/>
          <w:sz w:val="24"/>
        </w:rPr>
        <w:t>Contributions in class reflect exceptional preparation</w:t>
      </w:r>
      <w:r w:rsidR="00906D0A">
        <w:rPr>
          <w:rFonts w:ascii="Times New Roman" w:hAnsi="Times New Roman" w:cs="Times New Roman"/>
          <w:sz w:val="24"/>
        </w:rPr>
        <w:t>,</w:t>
      </w:r>
      <w:r w:rsidR="00720615" w:rsidRPr="004936CC">
        <w:rPr>
          <w:rFonts w:ascii="Times New Roman" w:hAnsi="Times New Roman" w:cs="Times New Roman"/>
          <w:sz w:val="24"/>
        </w:rPr>
        <w:t xml:space="preserve">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w:t>
      </w:r>
      <w:r w:rsidR="00906D0A">
        <w:rPr>
          <w:rFonts w:ascii="Times New Roman" w:hAnsi="Times New Roman" w:cs="Times New Roman"/>
          <w:sz w:val="24"/>
        </w:rPr>
        <w:t>-</w:t>
      </w:r>
      <w:r w:rsidR="00720615" w:rsidRPr="004936CC">
        <w:rPr>
          <w:rFonts w:ascii="Times New Roman" w:hAnsi="Times New Roman" w:cs="Times New Roman"/>
          <w:sz w:val="24"/>
        </w:rPr>
        <w:t>target behavior in role</w:t>
      </w:r>
      <w:r w:rsidR="00906D0A">
        <w:rPr>
          <w:rFonts w:ascii="Times New Roman" w:hAnsi="Times New Roman" w:cs="Times New Roman"/>
          <w:sz w:val="24"/>
        </w:rPr>
        <w:t>-</w:t>
      </w:r>
      <w:r w:rsidR="00720615" w:rsidRPr="004936CC">
        <w:rPr>
          <w:rFonts w:ascii="Times New Roman" w:hAnsi="Times New Roman" w:cs="Times New Roman"/>
          <w:sz w:val="24"/>
        </w:rPr>
        <w:t>plays, small-group discussions, and other activities.</w:t>
      </w:r>
    </w:p>
    <w:p w14:paraId="7C2B33CC"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lastRenderedPageBreak/>
        <w:t xml:space="preserve">9: Very Good Contributor: </w:t>
      </w:r>
      <w:r w:rsidRPr="004936CC">
        <w:rPr>
          <w:rFonts w:ascii="Times New Roman" w:hAnsi="Times New Roman" w:cs="Times New Roman"/>
          <w:sz w:val="24"/>
        </w:rPr>
        <w:t>Contributions in class reflect thorough preparation</w:t>
      </w:r>
      <w:r w:rsidR="00906D0A">
        <w:rPr>
          <w:rFonts w:ascii="Times New Roman" w:hAnsi="Times New Roman" w:cs="Times New Roman"/>
          <w:sz w:val="24"/>
        </w:rPr>
        <w:t>,</w:t>
      </w:r>
      <w:r w:rsidRPr="004936CC">
        <w:rPr>
          <w:rFonts w:ascii="Times New Roman" w:hAnsi="Times New Roman" w:cs="Times New Roman"/>
          <w:sz w:val="24"/>
        </w:rPr>
        <w:t xml:space="preserve">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w:t>
      </w:r>
      <w:r w:rsidR="00906D0A">
        <w:rPr>
          <w:rFonts w:ascii="Times New Roman" w:hAnsi="Times New Roman" w:cs="Times New Roman"/>
          <w:sz w:val="24"/>
        </w:rPr>
        <w:t>-</w:t>
      </w:r>
      <w:r w:rsidRPr="004936CC">
        <w:rPr>
          <w:rFonts w:ascii="Times New Roman" w:hAnsi="Times New Roman" w:cs="Times New Roman"/>
          <w:sz w:val="24"/>
        </w:rPr>
        <w:t>plays, small-group discussions, and other activities.</w:t>
      </w:r>
    </w:p>
    <w:p w14:paraId="206F1DE2" w14:textId="19E12A0A"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8: Good Contributor:</w:t>
      </w:r>
      <w:r w:rsidRPr="004936CC">
        <w:rPr>
          <w:rFonts w:ascii="Times New Roman" w:hAnsi="Times New Roman" w:cs="Times New Roman"/>
          <w:sz w:val="24"/>
        </w:rPr>
        <w:t xml:space="preserve"> Contributions in class reflect solid preparation. Ideas offered are usually substantive</w:t>
      </w:r>
      <w:r w:rsidR="00906D0A">
        <w:rPr>
          <w:rFonts w:ascii="Times New Roman" w:hAnsi="Times New Roman" w:cs="Times New Roman"/>
          <w:sz w:val="24"/>
        </w:rPr>
        <w:t>,</w:t>
      </w:r>
      <w:r w:rsidRPr="004936CC">
        <w:rPr>
          <w:rFonts w:ascii="Times New Roman" w:hAnsi="Times New Roman" w:cs="Times New Roman"/>
          <w:sz w:val="24"/>
        </w:rPr>
        <w:t xml:space="preserve"> and participation is very regular, provides generally useful insights, but seldom offer</w:t>
      </w:r>
      <w:r w:rsidR="00906D0A">
        <w:rPr>
          <w:rFonts w:ascii="Times New Roman" w:hAnsi="Times New Roman" w:cs="Times New Roman"/>
          <w:sz w:val="24"/>
        </w:rPr>
        <w:t>s</w:t>
      </w:r>
      <w:r w:rsidRPr="004936CC">
        <w:rPr>
          <w:rFonts w:ascii="Times New Roman" w:hAnsi="Times New Roman" w:cs="Times New Roman"/>
          <w:sz w:val="24"/>
        </w:rPr>
        <w:t xml:space="preserve"> a new direction for the discussion. Sometimes provides application of class material to cases held. Challenges </w:t>
      </w:r>
      <w:r w:rsidR="008E35E0">
        <w:rPr>
          <w:rFonts w:ascii="Times New Roman" w:hAnsi="Times New Roman" w:cs="Times New Roman"/>
          <w:sz w:val="24"/>
        </w:rPr>
        <w:t xml:space="preserve">are sometimes presented, </w:t>
      </w:r>
      <w:r w:rsidRPr="004936CC">
        <w:rPr>
          <w:rFonts w:ascii="Times New Roman" w:hAnsi="Times New Roman" w:cs="Times New Roman"/>
          <w:sz w:val="24"/>
        </w:rPr>
        <w:t>well substantiated, and are sometimes persuasive with good comportment. If this person were not a member of the class, the quality of discussion would be diminished somewhat. Behavior in experiential exercises demonstrates good understanding of methods in role</w:t>
      </w:r>
      <w:r w:rsidR="00906D0A">
        <w:rPr>
          <w:rFonts w:ascii="Times New Roman" w:hAnsi="Times New Roman" w:cs="Times New Roman"/>
          <w:sz w:val="24"/>
        </w:rPr>
        <w:t>-</w:t>
      </w:r>
      <w:r w:rsidRPr="004936CC">
        <w:rPr>
          <w:rFonts w:ascii="Times New Roman" w:hAnsi="Times New Roman" w:cs="Times New Roman"/>
          <w:sz w:val="24"/>
        </w:rPr>
        <w:t>plays, small-group discussions, and other activities.</w:t>
      </w:r>
    </w:p>
    <w:p w14:paraId="61DA3BD8"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 xml:space="preserve">7: Adequate Contributor: </w:t>
      </w:r>
      <w:r w:rsidRPr="004936CC">
        <w:rPr>
          <w:rFonts w:ascii="Times New Roman" w:hAnsi="Times New Roman" w:cs="Times New Roman"/>
          <w:sz w:val="24"/>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w:t>
      </w:r>
      <w:r w:rsidR="00906D0A">
        <w:rPr>
          <w:rFonts w:ascii="Times New Roman" w:hAnsi="Times New Roman" w:cs="Times New Roman"/>
          <w:sz w:val="24"/>
        </w:rPr>
        <w:t>,</w:t>
      </w:r>
      <w:r w:rsidRPr="004936CC">
        <w:rPr>
          <w:rFonts w:ascii="Times New Roman" w:hAnsi="Times New Roman" w:cs="Times New Roman"/>
          <w:sz w:val="24"/>
        </w:rPr>
        <w:t xml:space="preserve"> demonstrating uneven understanding of methods in role</w:t>
      </w:r>
      <w:r w:rsidR="00906D0A">
        <w:rPr>
          <w:rFonts w:ascii="Times New Roman" w:hAnsi="Times New Roman" w:cs="Times New Roman"/>
          <w:sz w:val="24"/>
        </w:rPr>
        <w:t>-</w:t>
      </w:r>
      <w:r w:rsidRPr="004936CC">
        <w:rPr>
          <w:rFonts w:ascii="Times New Roman" w:hAnsi="Times New Roman" w:cs="Times New Roman"/>
          <w:sz w:val="24"/>
        </w:rPr>
        <w:t>plays, small-group discussions, and other activities.</w:t>
      </w:r>
    </w:p>
    <w:p w14:paraId="0C36B805"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 xml:space="preserve">6: Inadequate: </w:t>
      </w:r>
      <w:r w:rsidRPr="004936CC">
        <w:rPr>
          <w:rFonts w:ascii="Times New Roman" w:hAnsi="Times New Roman" w:cs="Times New Roman"/>
          <w:sz w:val="24"/>
        </w:rPr>
        <w:t xml:space="preserve">This person says little in class. Hence, there is not an adequate basis for evaluation. If this person were not a member of the class, the quality of discussion would not be changed. Does not participate actively in exercises but sits almost silently and does not </w:t>
      </w:r>
      <w:proofErr w:type="gramStart"/>
      <w:r w:rsidRPr="004936CC">
        <w:rPr>
          <w:rFonts w:ascii="Times New Roman" w:hAnsi="Times New Roman" w:cs="Times New Roman"/>
          <w:sz w:val="24"/>
        </w:rPr>
        <w:t>ever present</w:t>
      </w:r>
      <w:proofErr w:type="gramEnd"/>
      <w:r w:rsidRPr="004936CC">
        <w:rPr>
          <w:rFonts w:ascii="Times New Roman" w:hAnsi="Times New Roman" w:cs="Times New Roman"/>
          <w:sz w:val="24"/>
        </w:rPr>
        <w:t xml:space="preserve"> material to the class from exercises. Does not appear to be engaged.</w:t>
      </w:r>
    </w:p>
    <w:p w14:paraId="2A3E5688"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5: Nonparticipant:</w:t>
      </w:r>
      <w:r w:rsidRPr="004936CC">
        <w:rPr>
          <w:rFonts w:ascii="Times New Roman" w:hAnsi="Times New Roman" w:cs="Times New Roman"/>
          <w:sz w:val="24"/>
        </w:rPr>
        <w:t xml:space="preserve"> Attends class only.</w:t>
      </w:r>
    </w:p>
    <w:p w14:paraId="348A7A85" w14:textId="77777777" w:rsidR="00F553D6" w:rsidRPr="004936CC" w:rsidRDefault="00720615" w:rsidP="004936CC">
      <w:pPr>
        <w:pStyle w:val="BodyText"/>
        <w:rPr>
          <w:rFonts w:ascii="Times New Roman" w:hAnsi="Times New Roman" w:cs="Times New Roman"/>
          <w:sz w:val="24"/>
        </w:rPr>
      </w:pPr>
      <w:r w:rsidRPr="004936CC">
        <w:rPr>
          <w:rFonts w:ascii="Times New Roman" w:hAnsi="Times New Roman" w:cs="Times New Roman"/>
          <w:b/>
          <w:sz w:val="24"/>
        </w:rPr>
        <w:t>0: Unsatisfactory Contributor:</w:t>
      </w:r>
      <w:r w:rsidRPr="004936CC">
        <w:rPr>
          <w:rFonts w:ascii="Times New Roman" w:hAnsi="Times New Roman" w:cs="Times New Roman"/>
          <w:sz w:val="24"/>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 time would be saved. Is unable to perform exercises and detracts from the experience.</w:t>
      </w:r>
    </w:p>
    <w:p w14:paraId="3F8B155C" w14:textId="25B98E87" w:rsidR="00F553D6" w:rsidRPr="00B64754" w:rsidRDefault="007F0AB4" w:rsidP="007F0AB4">
      <w:pPr>
        <w:pStyle w:val="Heading1"/>
        <w:numPr>
          <w:ilvl w:val="0"/>
          <w:numId w:val="0"/>
        </w:numPr>
        <w:spacing w:before="360" w:after="0"/>
        <w:rPr>
          <w:rFonts w:ascii="Times New Roman" w:hAnsi="Times New Roman"/>
          <w:sz w:val="24"/>
        </w:rPr>
      </w:pPr>
      <w:r>
        <w:rPr>
          <w:rFonts w:ascii="Times New Roman" w:hAnsi="Times New Roman"/>
          <w:sz w:val="24"/>
        </w:rPr>
        <w:t xml:space="preserve">VIII.  </w:t>
      </w:r>
      <w:r w:rsidR="00585566">
        <w:rPr>
          <w:rFonts w:ascii="Times New Roman" w:hAnsi="Times New Roman"/>
          <w:sz w:val="24"/>
        </w:rPr>
        <w:t xml:space="preserve"> </w:t>
      </w:r>
      <w:r w:rsidR="00F553D6" w:rsidRPr="00B64754">
        <w:rPr>
          <w:rFonts w:ascii="Times New Roman" w:hAnsi="Times New Roman"/>
          <w:sz w:val="24"/>
        </w:rPr>
        <w:t>Required and Supplementary Instructional Materials and Resources</w:t>
      </w:r>
    </w:p>
    <w:p w14:paraId="55BF4A7B" w14:textId="77777777" w:rsidR="00F553D6" w:rsidRPr="00B64754" w:rsidRDefault="00F553D6" w:rsidP="00F62FEA">
      <w:pPr>
        <w:pStyle w:val="Heading2"/>
        <w:rPr>
          <w:rFonts w:ascii="Times New Roman" w:hAnsi="Times New Roman" w:cs="Times New Roman"/>
          <w:sz w:val="24"/>
        </w:rPr>
      </w:pPr>
      <w:r w:rsidRPr="00B64754">
        <w:rPr>
          <w:rFonts w:ascii="Times New Roman" w:hAnsi="Times New Roman" w:cs="Times New Roman"/>
          <w:sz w:val="24"/>
        </w:rPr>
        <w:t xml:space="preserve">Required Textbooks </w:t>
      </w:r>
    </w:p>
    <w:p w14:paraId="26992548" w14:textId="77777777" w:rsidR="00251AE7" w:rsidRPr="00B64754" w:rsidRDefault="00111A8E" w:rsidP="00251AE7">
      <w:pPr>
        <w:rPr>
          <w:rFonts w:ascii="Times New Roman" w:hAnsi="Times New Roman"/>
          <w:b/>
          <w:sz w:val="24"/>
          <w:szCs w:val="24"/>
        </w:rPr>
      </w:pPr>
      <w:r w:rsidRPr="00B64754">
        <w:rPr>
          <w:rFonts w:ascii="Times New Roman" w:hAnsi="Times New Roman"/>
          <w:b/>
          <w:sz w:val="24"/>
          <w:szCs w:val="24"/>
        </w:rPr>
        <w:t xml:space="preserve">1) </w:t>
      </w:r>
      <w:r w:rsidR="00585566">
        <w:rPr>
          <w:rFonts w:ascii="Times New Roman" w:hAnsi="Times New Roman"/>
          <w:b/>
          <w:sz w:val="24"/>
          <w:szCs w:val="24"/>
        </w:rPr>
        <w:t xml:space="preserve">Konrad, S. C. </w:t>
      </w:r>
      <w:r w:rsidR="00F553D6" w:rsidRPr="00B64754">
        <w:rPr>
          <w:rFonts w:ascii="Times New Roman" w:hAnsi="Times New Roman"/>
          <w:b/>
          <w:sz w:val="24"/>
          <w:szCs w:val="24"/>
        </w:rPr>
        <w:t xml:space="preserve">(2013). </w:t>
      </w:r>
      <w:r w:rsidR="00F553D6" w:rsidRPr="00B64754">
        <w:rPr>
          <w:rFonts w:ascii="Times New Roman" w:hAnsi="Times New Roman"/>
          <w:b/>
          <w:i/>
          <w:sz w:val="24"/>
          <w:szCs w:val="24"/>
        </w:rPr>
        <w:t>Child and family</w:t>
      </w:r>
      <w:r w:rsidR="00585566">
        <w:rPr>
          <w:rFonts w:ascii="Times New Roman" w:hAnsi="Times New Roman"/>
          <w:b/>
          <w:i/>
          <w:sz w:val="24"/>
          <w:szCs w:val="24"/>
        </w:rPr>
        <w:t xml:space="preserve"> practice: A relational perspective.</w:t>
      </w:r>
      <w:r w:rsidR="00F553D6" w:rsidRPr="00B64754">
        <w:rPr>
          <w:rFonts w:ascii="Times New Roman" w:hAnsi="Times New Roman"/>
          <w:b/>
          <w:i/>
          <w:sz w:val="24"/>
          <w:szCs w:val="24"/>
        </w:rPr>
        <w:t xml:space="preserve"> </w:t>
      </w:r>
      <w:r w:rsidR="00F553D6" w:rsidRPr="00B64754">
        <w:rPr>
          <w:rFonts w:ascii="Times New Roman" w:hAnsi="Times New Roman"/>
          <w:b/>
          <w:sz w:val="24"/>
          <w:szCs w:val="24"/>
        </w:rPr>
        <w:t>Chicago</w:t>
      </w:r>
      <w:r w:rsidR="00251AE7" w:rsidRPr="00B64754">
        <w:rPr>
          <w:rFonts w:ascii="Times New Roman" w:hAnsi="Times New Roman"/>
          <w:b/>
          <w:sz w:val="24"/>
          <w:szCs w:val="24"/>
        </w:rPr>
        <w:t>, IL:</w:t>
      </w:r>
    </w:p>
    <w:p w14:paraId="5C37F167" w14:textId="77777777" w:rsidR="00B124FC" w:rsidRPr="00F24A22" w:rsidRDefault="00F553D6" w:rsidP="00251AE7">
      <w:pPr>
        <w:ind w:firstLine="720"/>
        <w:rPr>
          <w:rFonts w:ascii="Times New Roman" w:hAnsi="Times New Roman"/>
          <w:b/>
          <w:sz w:val="24"/>
          <w:szCs w:val="24"/>
        </w:rPr>
      </w:pPr>
      <w:r w:rsidRPr="00B64754">
        <w:rPr>
          <w:rFonts w:ascii="Times New Roman" w:hAnsi="Times New Roman"/>
          <w:b/>
          <w:sz w:val="24"/>
          <w:szCs w:val="24"/>
        </w:rPr>
        <w:t>Lyceum.</w:t>
      </w:r>
    </w:p>
    <w:p w14:paraId="6934E9BC" w14:textId="77777777" w:rsidR="00F553D6" w:rsidRPr="00B64754" w:rsidRDefault="00F553D6" w:rsidP="00F553D6">
      <w:pPr>
        <w:rPr>
          <w:rFonts w:ascii="Times New Roman" w:hAnsi="Times New Roman"/>
          <w:sz w:val="24"/>
          <w:szCs w:val="24"/>
        </w:rPr>
      </w:pPr>
    </w:p>
    <w:p w14:paraId="2DF7D206" w14:textId="77777777" w:rsidR="00F553D6" w:rsidRPr="00B64754" w:rsidRDefault="00111A8E" w:rsidP="00F553D6">
      <w:pPr>
        <w:ind w:left="720" w:hanging="720"/>
        <w:rPr>
          <w:rFonts w:ascii="Times New Roman" w:hAnsi="Times New Roman"/>
          <w:b/>
          <w:sz w:val="24"/>
          <w:szCs w:val="24"/>
        </w:rPr>
      </w:pPr>
      <w:r w:rsidRPr="00B64754">
        <w:rPr>
          <w:rFonts w:ascii="Times New Roman" w:hAnsi="Times New Roman"/>
          <w:b/>
          <w:sz w:val="24"/>
          <w:szCs w:val="24"/>
        </w:rPr>
        <w:t xml:space="preserve">2) </w:t>
      </w:r>
      <w:r w:rsidR="00F553D6" w:rsidRPr="00B64754">
        <w:rPr>
          <w:rFonts w:ascii="Times New Roman" w:hAnsi="Times New Roman"/>
          <w:b/>
          <w:sz w:val="24"/>
          <w:szCs w:val="24"/>
        </w:rPr>
        <w:t xml:space="preserve">Hauser-Cram, P., Nugent, J. K., </w:t>
      </w:r>
      <w:proofErr w:type="spellStart"/>
      <w:r w:rsidR="00F553D6" w:rsidRPr="00B64754">
        <w:rPr>
          <w:rFonts w:ascii="Times New Roman" w:hAnsi="Times New Roman"/>
          <w:b/>
          <w:sz w:val="24"/>
          <w:szCs w:val="24"/>
        </w:rPr>
        <w:t>Thies</w:t>
      </w:r>
      <w:proofErr w:type="spellEnd"/>
      <w:r w:rsidR="00F553D6" w:rsidRPr="00B64754">
        <w:rPr>
          <w:rFonts w:ascii="Times New Roman" w:hAnsi="Times New Roman"/>
          <w:b/>
          <w:sz w:val="24"/>
          <w:szCs w:val="24"/>
        </w:rPr>
        <w:t xml:space="preserve">, K., </w:t>
      </w:r>
      <w:r w:rsidR="00440427" w:rsidRPr="00B64754">
        <w:rPr>
          <w:rFonts w:ascii="Times New Roman" w:hAnsi="Times New Roman"/>
          <w:b/>
          <w:sz w:val="24"/>
          <w:szCs w:val="24"/>
        </w:rPr>
        <w:t xml:space="preserve">&amp; </w:t>
      </w:r>
      <w:r w:rsidR="00F553D6" w:rsidRPr="00B64754">
        <w:rPr>
          <w:rFonts w:ascii="Times New Roman" w:hAnsi="Times New Roman"/>
          <w:b/>
          <w:sz w:val="24"/>
          <w:szCs w:val="24"/>
        </w:rPr>
        <w:t xml:space="preserve">Travers, J. F.  (2014). </w:t>
      </w:r>
      <w:r w:rsidR="00F553D6" w:rsidRPr="00B64754">
        <w:rPr>
          <w:rFonts w:ascii="Times New Roman" w:hAnsi="Times New Roman"/>
          <w:b/>
          <w:i/>
          <w:sz w:val="24"/>
          <w:szCs w:val="24"/>
        </w:rPr>
        <w:t xml:space="preserve">The development of children and adolescents. </w:t>
      </w:r>
      <w:r w:rsidR="00C51D78">
        <w:rPr>
          <w:rFonts w:ascii="Times New Roman" w:hAnsi="Times New Roman"/>
          <w:b/>
          <w:sz w:val="24"/>
          <w:szCs w:val="24"/>
        </w:rPr>
        <w:t xml:space="preserve">Hoboken, NJ: </w:t>
      </w:r>
      <w:r w:rsidR="00F553D6" w:rsidRPr="00B64754">
        <w:rPr>
          <w:rFonts w:ascii="Times New Roman" w:hAnsi="Times New Roman"/>
          <w:b/>
          <w:sz w:val="24"/>
          <w:szCs w:val="24"/>
        </w:rPr>
        <w:t>John Wiley &amp; Sons.</w:t>
      </w:r>
    </w:p>
    <w:p w14:paraId="17410C45" w14:textId="77777777" w:rsidR="0061106E" w:rsidRDefault="0061106E" w:rsidP="00F62FEA">
      <w:pPr>
        <w:ind w:left="720" w:hanging="720"/>
        <w:rPr>
          <w:rFonts w:ascii="Times New Roman" w:hAnsi="Times New Roman"/>
          <w:color w:val="191919"/>
          <w:sz w:val="24"/>
          <w:szCs w:val="24"/>
        </w:rPr>
      </w:pPr>
    </w:p>
    <w:p w14:paraId="35806F9C" w14:textId="77777777" w:rsidR="0061106E" w:rsidRPr="0061106E" w:rsidRDefault="0061106E" w:rsidP="00F62FEA">
      <w:pPr>
        <w:ind w:left="720" w:hanging="720"/>
        <w:rPr>
          <w:rFonts w:ascii="Times New Roman" w:hAnsi="Times New Roman"/>
          <w:b/>
          <w:color w:val="191919"/>
          <w:sz w:val="24"/>
          <w:szCs w:val="24"/>
        </w:rPr>
      </w:pPr>
      <w:r w:rsidRPr="0061106E">
        <w:rPr>
          <w:rFonts w:ascii="Times New Roman" w:hAnsi="Times New Roman"/>
          <w:b/>
          <w:color w:val="191919"/>
          <w:sz w:val="24"/>
          <w:szCs w:val="24"/>
        </w:rPr>
        <w:lastRenderedPageBreak/>
        <w:t xml:space="preserve">3) </w:t>
      </w:r>
      <w:r w:rsidRPr="0061106E">
        <w:rPr>
          <w:rFonts w:ascii="Times New Roman" w:hAnsi="Times New Roman"/>
          <w:b/>
          <w:color w:val="1A1A1A"/>
          <w:sz w:val="24"/>
          <w:szCs w:val="24"/>
        </w:rPr>
        <w:t>Family Assessment Form (FAF): A Practice-Based Approach to Assessing Family Functioning</w:t>
      </w:r>
    </w:p>
    <w:p w14:paraId="1B468486" w14:textId="77777777" w:rsidR="0061106E" w:rsidRDefault="00B124FC" w:rsidP="00F62FEA">
      <w:pPr>
        <w:ind w:left="720" w:hanging="720"/>
        <w:rPr>
          <w:rFonts w:ascii="Times New Roman" w:hAnsi="Times New Roman"/>
          <w:color w:val="191919"/>
          <w:sz w:val="24"/>
          <w:szCs w:val="24"/>
        </w:rPr>
      </w:pPr>
      <w:r>
        <w:rPr>
          <w:rFonts w:ascii="Times New Roman" w:hAnsi="Times New Roman"/>
          <w:color w:val="191919"/>
          <w:sz w:val="24"/>
          <w:szCs w:val="24"/>
        </w:rPr>
        <w:tab/>
        <w:t>*Copy of FAF to be obtain</w:t>
      </w:r>
      <w:r w:rsidR="00BD3376">
        <w:rPr>
          <w:rFonts w:ascii="Times New Roman" w:hAnsi="Times New Roman"/>
          <w:color w:val="191919"/>
          <w:sz w:val="24"/>
          <w:szCs w:val="24"/>
        </w:rPr>
        <w:t>ed</w:t>
      </w:r>
      <w:r>
        <w:rPr>
          <w:rFonts w:ascii="Times New Roman" w:hAnsi="Times New Roman"/>
          <w:color w:val="191919"/>
          <w:sz w:val="24"/>
          <w:szCs w:val="24"/>
        </w:rPr>
        <w:t xml:space="preserve"> via instructor</w:t>
      </w:r>
    </w:p>
    <w:p w14:paraId="7B56BBC7" w14:textId="77777777" w:rsidR="0061106E" w:rsidRDefault="0061106E" w:rsidP="00F62FEA">
      <w:pPr>
        <w:ind w:left="720" w:hanging="720"/>
        <w:rPr>
          <w:rFonts w:ascii="Times New Roman" w:hAnsi="Times New Roman"/>
          <w:sz w:val="24"/>
          <w:szCs w:val="24"/>
        </w:rPr>
      </w:pPr>
    </w:p>
    <w:p w14:paraId="496EBCD9" w14:textId="77777777" w:rsidR="00F62FEA" w:rsidRPr="00F62FEA" w:rsidRDefault="00F62FEA" w:rsidP="00F62FEA">
      <w:pPr>
        <w:ind w:left="720" w:hanging="720"/>
        <w:rPr>
          <w:rFonts w:ascii="Times New Roman" w:hAnsi="Times New Roman"/>
          <w:sz w:val="24"/>
          <w:szCs w:val="24"/>
        </w:rPr>
      </w:pPr>
    </w:p>
    <w:p w14:paraId="384FBEE7" w14:textId="77777777" w:rsidR="00165020" w:rsidRPr="004936CC" w:rsidRDefault="00165020" w:rsidP="00165020">
      <w:pPr>
        <w:pStyle w:val="Heading2"/>
        <w:rPr>
          <w:rFonts w:ascii="Times New Roman" w:hAnsi="Times New Roman" w:cs="Times New Roman"/>
          <w:sz w:val="24"/>
        </w:rPr>
      </w:pPr>
      <w:r w:rsidRPr="004936CC">
        <w:rPr>
          <w:rFonts w:ascii="Times New Roman" w:hAnsi="Times New Roman" w:cs="Times New Roman"/>
          <w:sz w:val="24"/>
        </w:rPr>
        <w:t>Recommended Guidebook for APA Style Formatting</w:t>
      </w:r>
    </w:p>
    <w:p w14:paraId="665B773C" w14:textId="77777777" w:rsidR="00165020" w:rsidRPr="004936CC" w:rsidRDefault="00165020" w:rsidP="00165020">
      <w:pPr>
        <w:pStyle w:val="Bib"/>
        <w:rPr>
          <w:rFonts w:ascii="Times New Roman" w:hAnsi="Times New Roman" w:cs="Times New Roman"/>
          <w:sz w:val="24"/>
          <w:szCs w:val="24"/>
        </w:rPr>
      </w:pPr>
      <w:r w:rsidRPr="004936CC">
        <w:rPr>
          <w:rFonts w:ascii="Times New Roman" w:hAnsi="Times New Roman" w:cs="Times New Roman"/>
          <w:sz w:val="24"/>
          <w:szCs w:val="24"/>
        </w:rPr>
        <w:t xml:space="preserve">American Psychological Association. (2009). </w:t>
      </w:r>
      <w:r w:rsidRPr="004936CC">
        <w:rPr>
          <w:rFonts w:ascii="Times New Roman" w:hAnsi="Times New Roman" w:cs="Times New Roman"/>
          <w:i/>
          <w:iCs/>
          <w:sz w:val="24"/>
          <w:szCs w:val="24"/>
        </w:rPr>
        <w:t xml:space="preserve">Publication manual of the American Psychological Association </w:t>
      </w:r>
      <w:r w:rsidRPr="004936CC">
        <w:rPr>
          <w:rFonts w:ascii="Times New Roman" w:hAnsi="Times New Roman" w:cs="Times New Roman"/>
          <w:sz w:val="24"/>
          <w:szCs w:val="24"/>
        </w:rPr>
        <w:t>(6</w:t>
      </w:r>
      <w:r w:rsidRPr="006C4F7E">
        <w:rPr>
          <w:rFonts w:ascii="Times New Roman" w:hAnsi="Times New Roman" w:cs="Times New Roman"/>
          <w:sz w:val="24"/>
          <w:szCs w:val="24"/>
        </w:rPr>
        <w:t>th</w:t>
      </w:r>
      <w:r w:rsidRPr="004936CC">
        <w:rPr>
          <w:rFonts w:ascii="Times New Roman" w:hAnsi="Times New Roman" w:cs="Times New Roman"/>
          <w:sz w:val="24"/>
          <w:szCs w:val="24"/>
        </w:rPr>
        <w:t xml:space="preserve"> ed.). Washington, DC: APA.</w:t>
      </w:r>
    </w:p>
    <w:p w14:paraId="5DFA3866" w14:textId="77777777" w:rsidR="00165020" w:rsidRPr="004936CC" w:rsidRDefault="00165020" w:rsidP="00165020">
      <w:pPr>
        <w:pStyle w:val="Heading2"/>
        <w:rPr>
          <w:rFonts w:ascii="Times New Roman" w:hAnsi="Times New Roman" w:cs="Times New Roman"/>
          <w:sz w:val="24"/>
        </w:rPr>
      </w:pPr>
      <w:r w:rsidRPr="004936CC">
        <w:rPr>
          <w:rFonts w:ascii="Times New Roman" w:hAnsi="Times New Roman" w:cs="Times New Roman"/>
          <w:sz w:val="24"/>
        </w:rPr>
        <w:t xml:space="preserve">Recommended Websites </w:t>
      </w:r>
    </w:p>
    <w:p w14:paraId="635287B4" w14:textId="77777777" w:rsidR="00304613" w:rsidRDefault="00C57E01" w:rsidP="00304613">
      <w:pPr>
        <w:pStyle w:val="BodyText"/>
        <w:rPr>
          <w:rFonts w:ascii="Times New Roman" w:hAnsi="Times New Roman" w:cs="Times New Roman"/>
          <w:sz w:val="24"/>
        </w:rPr>
      </w:pPr>
      <w:hyperlink r:id="rId10" w:history="1">
        <w:r w:rsidR="00111A8E" w:rsidRPr="00E829DF">
          <w:rPr>
            <w:rStyle w:val="Hyperlink"/>
            <w:rFonts w:ascii="Times New Roman" w:hAnsi="Times New Roman" w:cs="Times New Roman"/>
            <w:sz w:val="24"/>
          </w:rPr>
          <w:t>https://owl.english.purdue.edu/owl/resource/560/01/</w:t>
        </w:r>
      </w:hyperlink>
    </w:p>
    <w:p w14:paraId="702CFEBF" w14:textId="77777777" w:rsidR="00111A8E" w:rsidRPr="00111A8E" w:rsidRDefault="00111A8E" w:rsidP="00111A8E">
      <w:pPr>
        <w:widowControl w:val="0"/>
        <w:autoSpaceDE w:val="0"/>
        <w:autoSpaceDN w:val="0"/>
        <w:adjustRightInd w:val="0"/>
        <w:rPr>
          <w:rFonts w:ascii="Times New Roman" w:hAnsi="Times New Roman"/>
          <w:color w:val="191919"/>
          <w:sz w:val="24"/>
          <w:szCs w:val="24"/>
        </w:rPr>
      </w:pPr>
      <w:r w:rsidRPr="00111A8E">
        <w:rPr>
          <w:rFonts w:ascii="Times New Roman" w:hAnsi="Times New Roman"/>
          <w:color w:val="191919"/>
          <w:sz w:val="24"/>
          <w:szCs w:val="24"/>
        </w:rPr>
        <w:t>The California Evidence-</w:t>
      </w:r>
      <w:r w:rsidR="00BD3376">
        <w:rPr>
          <w:rFonts w:ascii="Times New Roman" w:hAnsi="Times New Roman"/>
          <w:color w:val="191919"/>
          <w:sz w:val="24"/>
          <w:szCs w:val="24"/>
        </w:rPr>
        <w:t>B</w:t>
      </w:r>
      <w:r w:rsidRPr="00111A8E">
        <w:rPr>
          <w:rFonts w:ascii="Times New Roman" w:hAnsi="Times New Roman"/>
          <w:color w:val="191919"/>
          <w:sz w:val="24"/>
          <w:szCs w:val="24"/>
        </w:rPr>
        <w:t>ased Clearinghouse for Child Welfare</w:t>
      </w:r>
    </w:p>
    <w:p w14:paraId="0935D6FB" w14:textId="77777777" w:rsidR="00111A8E" w:rsidRPr="00111A8E" w:rsidRDefault="00111A8E" w:rsidP="00111A8E">
      <w:pPr>
        <w:widowControl w:val="0"/>
        <w:autoSpaceDE w:val="0"/>
        <w:autoSpaceDN w:val="0"/>
        <w:adjustRightInd w:val="0"/>
        <w:rPr>
          <w:rFonts w:ascii="Times New Roman" w:hAnsi="Times New Roman"/>
          <w:color w:val="191919"/>
          <w:sz w:val="24"/>
          <w:szCs w:val="24"/>
        </w:rPr>
      </w:pPr>
      <w:r w:rsidRPr="00111A8E">
        <w:rPr>
          <w:rFonts w:ascii="Times New Roman" w:hAnsi="Times New Roman"/>
          <w:color w:val="191919"/>
          <w:sz w:val="24"/>
          <w:szCs w:val="24"/>
        </w:rPr>
        <w:t xml:space="preserve">*The leading evidence-information portal that contains </w:t>
      </w:r>
      <w:r w:rsidR="00BD3376" w:rsidRPr="006C4F7E">
        <w:rPr>
          <w:rFonts w:ascii="Times New Roman" w:hAnsi="Times New Roman"/>
          <w:b/>
          <w:color w:val="191919"/>
          <w:sz w:val="24"/>
          <w:szCs w:val="24"/>
        </w:rPr>
        <w:t>A</w:t>
      </w:r>
      <w:r w:rsidR="00BD3376" w:rsidRPr="00111A8E">
        <w:rPr>
          <w:rFonts w:ascii="Times New Roman" w:hAnsi="Times New Roman"/>
          <w:color w:val="191919"/>
          <w:sz w:val="24"/>
          <w:szCs w:val="24"/>
        </w:rPr>
        <w:t xml:space="preserve"> </w:t>
      </w:r>
      <w:r w:rsidRPr="00111A8E">
        <w:rPr>
          <w:rFonts w:ascii="Times New Roman" w:hAnsi="Times New Roman"/>
          <w:b/>
          <w:bCs/>
          <w:color w:val="191919"/>
          <w:sz w:val="24"/>
          <w:szCs w:val="24"/>
        </w:rPr>
        <w:t xml:space="preserve">Guide for Students </w:t>
      </w:r>
      <w:r w:rsidRPr="006C4F7E">
        <w:rPr>
          <w:rFonts w:ascii="Times New Roman" w:hAnsi="Times New Roman"/>
          <w:bCs/>
          <w:color w:val="191919"/>
          <w:sz w:val="24"/>
          <w:szCs w:val="24"/>
        </w:rPr>
        <w:t>and</w:t>
      </w:r>
      <w:r w:rsidRPr="00111A8E">
        <w:rPr>
          <w:rFonts w:ascii="Times New Roman" w:hAnsi="Times New Roman"/>
          <w:b/>
          <w:bCs/>
          <w:color w:val="191919"/>
          <w:sz w:val="24"/>
          <w:szCs w:val="24"/>
        </w:rPr>
        <w:t xml:space="preserve"> A Guide for Professors</w:t>
      </w:r>
      <w:r w:rsidRPr="00111A8E">
        <w:rPr>
          <w:rFonts w:ascii="Times New Roman" w:hAnsi="Times New Roman"/>
          <w:color w:val="191919"/>
          <w:sz w:val="24"/>
          <w:szCs w:val="24"/>
        </w:rPr>
        <w:t>.</w:t>
      </w:r>
    </w:p>
    <w:p w14:paraId="71851CBE" w14:textId="77777777" w:rsidR="00165020" w:rsidRPr="00111A8E" w:rsidRDefault="00C57E01" w:rsidP="00111A8E">
      <w:pPr>
        <w:pStyle w:val="BodyText"/>
        <w:rPr>
          <w:rFonts w:ascii="Times New Roman" w:hAnsi="Times New Roman" w:cs="Times New Roman"/>
          <w:sz w:val="24"/>
        </w:rPr>
      </w:pPr>
      <w:hyperlink r:id="rId11" w:history="1">
        <w:r w:rsidR="00111A8E" w:rsidRPr="00111A8E">
          <w:rPr>
            <w:rFonts w:ascii="Times New Roman" w:hAnsi="Times New Roman" w:cs="Times New Roman"/>
            <w:color w:val="0000FF"/>
            <w:sz w:val="24"/>
            <w:u w:val="single" w:color="0000FF"/>
          </w:rPr>
          <w:t>http://www.cebc4cw.org/home/using-the-cebc/</w:t>
        </w:r>
      </w:hyperlink>
    </w:p>
    <w:p w14:paraId="1AACA2C1" w14:textId="77777777" w:rsidR="00165020" w:rsidRPr="004936CC" w:rsidRDefault="00165020" w:rsidP="00165020">
      <w:pPr>
        <w:pStyle w:val="BodyText"/>
        <w:rPr>
          <w:rFonts w:ascii="Times New Roman" w:hAnsi="Times New Roman" w:cs="Times New Roman"/>
          <w:sz w:val="24"/>
        </w:rPr>
      </w:pPr>
      <w:r w:rsidRPr="004936CC">
        <w:rPr>
          <w:rFonts w:ascii="Times New Roman" w:hAnsi="Times New Roman" w:cs="Times New Roman"/>
          <w:b/>
          <w:i/>
          <w:sz w:val="24"/>
        </w:rPr>
        <w:t>Note:</w:t>
      </w:r>
      <w:r w:rsidRPr="004936CC">
        <w:rPr>
          <w:rFonts w:ascii="Times New Roman" w:hAnsi="Times New Roman" w:cs="Times New Roman"/>
          <w:sz w:val="24"/>
        </w:rPr>
        <w:t xml:space="preserve"> Additional required and recommended readings may be assigned by the instructor throughout the course.</w:t>
      </w:r>
    </w:p>
    <w:p w14:paraId="6BEC9828" w14:textId="77777777" w:rsidR="00304613" w:rsidRPr="004936CC" w:rsidRDefault="00304613" w:rsidP="00304613">
      <w:pPr>
        <w:pStyle w:val="Heading2"/>
        <w:rPr>
          <w:rFonts w:ascii="Times New Roman" w:hAnsi="Times New Roman" w:cs="Times New Roman"/>
          <w:sz w:val="24"/>
        </w:rPr>
      </w:pPr>
      <w:r w:rsidRPr="004936CC">
        <w:rPr>
          <w:rFonts w:ascii="Times New Roman" w:hAnsi="Times New Roman" w:cs="Times New Roman"/>
          <w:sz w:val="24"/>
        </w:rPr>
        <w:t xml:space="preserve">On Reserve </w:t>
      </w:r>
    </w:p>
    <w:p w14:paraId="6E9632C3" w14:textId="77777777" w:rsidR="00304613" w:rsidRPr="004936CC" w:rsidRDefault="00304613" w:rsidP="00304613">
      <w:pPr>
        <w:pStyle w:val="BodyText"/>
        <w:rPr>
          <w:rFonts w:ascii="Times New Roman" w:hAnsi="Times New Roman" w:cs="Times New Roman"/>
          <w:sz w:val="24"/>
        </w:rPr>
      </w:pPr>
      <w:r w:rsidRPr="004936CC">
        <w:rPr>
          <w:rFonts w:ascii="Times New Roman" w:hAnsi="Times New Roman" w:cs="Times New Roman"/>
          <w:sz w:val="24"/>
        </w:rPr>
        <w:t xml:space="preserve">All additional required reading that is not in the above required texts is available online through electronic reserve (ARES). The textbooks have also been placed on reserve at </w:t>
      </w:r>
      <w:proofErr w:type="spellStart"/>
      <w:r w:rsidRPr="004936CC">
        <w:rPr>
          <w:rFonts w:ascii="Times New Roman" w:hAnsi="Times New Roman" w:cs="Times New Roman"/>
          <w:sz w:val="24"/>
        </w:rPr>
        <w:t>Leavey</w:t>
      </w:r>
      <w:proofErr w:type="spellEnd"/>
      <w:r w:rsidRPr="004936CC">
        <w:rPr>
          <w:rFonts w:ascii="Times New Roman" w:hAnsi="Times New Roman" w:cs="Times New Roman"/>
          <w:sz w:val="24"/>
        </w:rPr>
        <w:t xml:space="preserve"> Library.</w:t>
      </w:r>
    </w:p>
    <w:p w14:paraId="132642FA" w14:textId="77777777" w:rsidR="00304613" w:rsidRPr="004936CC" w:rsidRDefault="00781A95" w:rsidP="00304613">
      <w:pPr>
        <w:pStyle w:val="BodyText"/>
        <w:rPr>
          <w:rFonts w:ascii="Times New Roman" w:hAnsi="Times New Roman" w:cs="Times New Roman"/>
          <w:sz w:val="24"/>
        </w:rPr>
      </w:pPr>
      <w:r w:rsidRPr="004936CC">
        <w:rPr>
          <w:rFonts w:ascii="Times New Roman" w:hAnsi="Times New Roman" w:cs="Times New Roman"/>
          <w:sz w:val="24"/>
        </w:rPr>
        <w:t>Search under SOWK 609</w:t>
      </w:r>
      <w:r w:rsidR="00304613" w:rsidRPr="004936CC">
        <w:rPr>
          <w:rFonts w:ascii="Times New Roman" w:hAnsi="Times New Roman" w:cs="Times New Roman"/>
          <w:sz w:val="24"/>
        </w:rPr>
        <w:t xml:space="preserve"> and instructor name “Schott” to add this course on ARES and access all </w:t>
      </w:r>
      <w:proofErr w:type="spellStart"/>
      <w:r w:rsidR="00304613" w:rsidRPr="004936CC">
        <w:rPr>
          <w:rFonts w:ascii="Times New Roman" w:hAnsi="Times New Roman" w:cs="Times New Roman"/>
          <w:sz w:val="24"/>
        </w:rPr>
        <w:t>nontextbook</w:t>
      </w:r>
      <w:proofErr w:type="spellEnd"/>
      <w:r w:rsidR="00304613" w:rsidRPr="004936CC">
        <w:rPr>
          <w:rFonts w:ascii="Times New Roman" w:hAnsi="Times New Roman" w:cs="Times New Roman"/>
          <w:sz w:val="24"/>
        </w:rPr>
        <w:t xml:space="preserve"> “required” readings.  “Recommended” readings are not on ARES and not required to read for this course.</w:t>
      </w:r>
    </w:p>
    <w:p w14:paraId="3DE42618" w14:textId="77777777" w:rsidR="00304613" w:rsidRPr="004936CC" w:rsidRDefault="00AE6F76" w:rsidP="00304613">
      <w:pPr>
        <w:pStyle w:val="BodyText"/>
        <w:rPr>
          <w:rFonts w:ascii="Times New Roman" w:hAnsi="Times New Roman" w:cs="Times New Roman"/>
          <w:b/>
          <w:i/>
          <w:sz w:val="24"/>
          <w:u w:val="single"/>
        </w:rPr>
      </w:pPr>
      <w:r>
        <w:rPr>
          <w:rFonts w:ascii="Times New Roman" w:hAnsi="Times New Roman" w:cs="Times New Roman"/>
          <w:b/>
          <w:i/>
          <w:sz w:val="24"/>
          <w:u w:val="single"/>
        </w:rPr>
        <w:t>DSM-</w:t>
      </w:r>
      <w:r w:rsidR="00BD3376">
        <w:rPr>
          <w:rFonts w:ascii="Times New Roman" w:hAnsi="Times New Roman" w:cs="Times New Roman"/>
          <w:b/>
          <w:i/>
          <w:sz w:val="24"/>
          <w:u w:val="single"/>
        </w:rPr>
        <w:t>5</w:t>
      </w:r>
    </w:p>
    <w:p w14:paraId="7496462D" w14:textId="77777777" w:rsidR="00304613" w:rsidRPr="004936CC" w:rsidRDefault="00AE6F76" w:rsidP="00304613">
      <w:pPr>
        <w:widowControl w:val="0"/>
        <w:autoSpaceDE w:val="0"/>
        <w:autoSpaceDN w:val="0"/>
        <w:adjustRightInd w:val="0"/>
        <w:rPr>
          <w:rFonts w:ascii="Times New Roman" w:hAnsi="Times New Roman"/>
          <w:sz w:val="24"/>
          <w:szCs w:val="24"/>
        </w:rPr>
      </w:pPr>
      <w:r>
        <w:rPr>
          <w:rFonts w:ascii="Times New Roman" w:hAnsi="Times New Roman"/>
          <w:sz w:val="24"/>
          <w:szCs w:val="24"/>
        </w:rPr>
        <w:t>Just a reminder that the DSM-</w:t>
      </w:r>
      <w:r w:rsidR="00BD3376">
        <w:rPr>
          <w:rFonts w:ascii="Times New Roman" w:hAnsi="Times New Roman"/>
          <w:sz w:val="24"/>
          <w:szCs w:val="24"/>
        </w:rPr>
        <w:t>5</w:t>
      </w:r>
      <w:r w:rsidR="00304613" w:rsidRPr="004936CC">
        <w:rPr>
          <w:rFonts w:ascii="Times New Roman" w:hAnsi="Times New Roman"/>
          <w:sz w:val="24"/>
          <w:szCs w:val="24"/>
        </w:rPr>
        <w:t xml:space="preserve"> is available online through the library’s subscription using the link below.</w:t>
      </w:r>
    </w:p>
    <w:p w14:paraId="440F15EC" w14:textId="77777777" w:rsidR="00304613" w:rsidRPr="004936CC" w:rsidRDefault="00304613" w:rsidP="00304613">
      <w:pPr>
        <w:widowControl w:val="0"/>
        <w:autoSpaceDE w:val="0"/>
        <w:autoSpaceDN w:val="0"/>
        <w:adjustRightInd w:val="0"/>
        <w:rPr>
          <w:rFonts w:ascii="Times New Roman" w:hAnsi="Times New Roman"/>
          <w:sz w:val="24"/>
          <w:szCs w:val="24"/>
        </w:rPr>
      </w:pPr>
      <w:r w:rsidRPr="004936CC">
        <w:rPr>
          <w:rFonts w:ascii="Times New Roman" w:hAnsi="Times New Roman"/>
          <w:b/>
          <w:bCs/>
          <w:sz w:val="24"/>
          <w:szCs w:val="24"/>
        </w:rPr>
        <w:t>URL:</w:t>
      </w:r>
      <w:r w:rsidRPr="004936CC">
        <w:rPr>
          <w:rFonts w:ascii="Times New Roman" w:hAnsi="Times New Roman"/>
          <w:sz w:val="24"/>
          <w:szCs w:val="24"/>
        </w:rPr>
        <w:t> </w:t>
      </w:r>
      <w:hyperlink r:id="rId12" w:history="1">
        <w:r w:rsidRPr="004936CC">
          <w:rPr>
            <w:rFonts w:ascii="Times New Roman" w:hAnsi="Times New Roman"/>
            <w:color w:val="0000FF"/>
            <w:sz w:val="24"/>
            <w:szCs w:val="24"/>
            <w:u w:val="single" w:color="0000FF"/>
          </w:rPr>
          <w:t>https://libproxy.usc.edu/login?url=http://www.psychiatryonline.org/</w:t>
        </w:r>
      </w:hyperlink>
    </w:p>
    <w:p w14:paraId="11C8D607" w14:textId="77777777" w:rsidR="00AE6F76" w:rsidRDefault="00304613" w:rsidP="00111A8E">
      <w:pPr>
        <w:widowControl w:val="0"/>
        <w:autoSpaceDE w:val="0"/>
        <w:autoSpaceDN w:val="0"/>
        <w:adjustRightInd w:val="0"/>
        <w:rPr>
          <w:rFonts w:ascii="Times New Roman" w:hAnsi="Times New Roman"/>
          <w:sz w:val="24"/>
          <w:szCs w:val="24"/>
        </w:rPr>
      </w:pPr>
      <w:r w:rsidRPr="004936CC">
        <w:rPr>
          <w:rFonts w:ascii="Times New Roman" w:hAnsi="Times New Roman"/>
          <w:sz w:val="24"/>
          <w:szCs w:val="24"/>
        </w:rPr>
        <w:t>You’ll be asked to log in using your USC ID and password. Once you’re on the page, click the Explore the New Edition link to access the content.</w:t>
      </w:r>
    </w:p>
    <w:p w14:paraId="60C79578" w14:textId="77777777" w:rsidR="00F24A22" w:rsidRDefault="00F24A22" w:rsidP="00111A8E">
      <w:pPr>
        <w:widowControl w:val="0"/>
        <w:autoSpaceDE w:val="0"/>
        <w:autoSpaceDN w:val="0"/>
        <w:adjustRightInd w:val="0"/>
        <w:rPr>
          <w:rFonts w:ascii="Times New Roman" w:hAnsi="Times New Roman"/>
          <w:sz w:val="24"/>
          <w:szCs w:val="24"/>
        </w:rPr>
      </w:pPr>
    </w:p>
    <w:p w14:paraId="63BE0F02" w14:textId="77777777" w:rsidR="00F24A22" w:rsidRDefault="00F24A22" w:rsidP="00F24A22">
      <w:pPr>
        <w:widowControl w:val="0"/>
        <w:autoSpaceDE w:val="0"/>
        <w:autoSpaceDN w:val="0"/>
        <w:adjustRightInd w:val="0"/>
        <w:rPr>
          <w:rFonts w:ascii="Times New Roman" w:hAnsi="Times New Roman"/>
          <w:b/>
          <w:i/>
          <w:sz w:val="24"/>
          <w:szCs w:val="24"/>
          <w:u w:val="single"/>
        </w:rPr>
      </w:pPr>
      <w:r w:rsidRPr="0051143B">
        <w:rPr>
          <w:rFonts w:ascii="Times New Roman" w:hAnsi="Times New Roman"/>
          <w:b/>
          <w:i/>
          <w:sz w:val="24"/>
          <w:szCs w:val="24"/>
          <w:u w:val="single"/>
        </w:rPr>
        <w:t>ICD-10</w:t>
      </w:r>
    </w:p>
    <w:p w14:paraId="0D52A795" w14:textId="77777777" w:rsidR="00F24A22" w:rsidRDefault="00F24A22" w:rsidP="00F24A22">
      <w:pPr>
        <w:widowControl w:val="0"/>
        <w:autoSpaceDE w:val="0"/>
        <w:autoSpaceDN w:val="0"/>
        <w:adjustRightInd w:val="0"/>
        <w:rPr>
          <w:rFonts w:ascii="Times New Roman" w:hAnsi="Times New Roman"/>
          <w:b/>
          <w:i/>
          <w:sz w:val="24"/>
          <w:szCs w:val="24"/>
          <w:u w:val="single"/>
        </w:rPr>
      </w:pPr>
    </w:p>
    <w:p w14:paraId="36F3A92A" w14:textId="77777777" w:rsidR="00F24A22" w:rsidRDefault="00C57E01" w:rsidP="00F24A22">
      <w:pPr>
        <w:widowControl w:val="0"/>
        <w:autoSpaceDE w:val="0"/>
        <w:autoSpaceDN w:val="0"/>
        <w:adjustRightInd w:val="0"/>
        <w:rPr>
          <w:rFonts w:ascii="Times New Roman" w:hAnsi="Times New Roman"/>
          <w:sz w:val="24"/>
          <w:szCs w:val="24"/>
        </w:rPr>
      </w:pPr>
      <w:hyperlink r:id="rId13" w:history="1">
        <w:r w:rsidR="00F24A22" w:rsidRPr="00796216">
          <w:rPr>
            <w:rStyle w:val="Hyperlink"/>
            <w:rFonts w:ascii="Times New Roman" w:hAnsi="Times New Roman"/>
            <w:sz w:val="24"/>
            <w:szCs w:val="24"/>
          </w:rPr>
          <w:t>http://www.who.int/classifications/icd/en/</w:t>
        </w:r>
      </w:hyperlink>
    </w:p>
    <w:p w14:paraId="3CAD8647" w14:textId="77777777" w:rsidR="00F24A22" w:rsidRPr="00111A8E" w:rsidRDefault="00F24A22" w:rsidP="00111A8E">
      <w:pPr>
        <w:widowControl w:val="0"/>
        <w:autoSpaceDE w:val="0"/>
        <w:autoSpaceDN w:val="0"/>
        <w:adjustRightInd w:val="0"/>
        <w:rPr>
          <w:rFonts w:ascii="Times New Roman" w:hAnsi="Times New Roman"/>
          <w:sz w:val="24"/>
          <w:szCs w:val="24"/>
        </w:rPr>
      </w:pPr>
    </w:p>
    <w:p w14:paraId="68051959" w14:textId="77777777" w:rsidR="00AE6F76" w:rsidRPr="00D30F61" w:rsidRDefault="00AE6F76" w:rsidP="00165020">
      <w:pPr>
        <w:rPr>
          <w:rFonts w:cs="Arial"/>
          <w:sz w:val="24"/>
          <w:szCs w:val="24"/>
        </w:rPr>
      </w:pPr>
    </w:p>
    <w:p w14:paraId="0883EEC8" w14:textId="77777777" w:rsidR="00112D5E" w:rsidRDefault="00112D5E" w:rsidP="004936CC">
      <w:pPr>
        <w:pStyle w:val="Part"/>
        <w:ind w:left="0" w:firstLine="0"/>
        <w:jc w:val="left"/>
        <w:rPr>
          <w:sz w:val="24"/>
          <w:szCs w:val="24"/>
        </w:rPr>
      </w:pPr>
    </w:p>
    <w:p w14:paraId="486C20C8" w14:textId="77777777" w:rsidR="0061106E" w:rsidRDefault="0061106E" w:rsidP="004936CC">
      <w:pPr>
        <w:pStyle w:val="Part"/>
        <w:ind w:left="0" w:firstLine="0"/>
        <w:jc w:val="left"/>
        <w:rPr>
          <w:sz w:val="24"/>
          <w:szCs w:val="24"/>
        </w:rPr>
      </w:pPr>
    </w:p>
    <w:p w14:paraId="47C9D992" w14:textId="77777777" w:rsidR="00346C02" w:rsidRDefault="00346C02" w:rsidP="00304613">
      <w:pPr>
        <w:jc w:val="center"/>
        <w:rPr>
          <w:rFonts w:ascii="Times New Roman" w:hAnsi="Times New Roman"/>
          <w:b/>
          <w:bCs/>
          <w:color w:val="C00000"/>
          <w:sz w:val="28"/>
          <w:szCs w:val="28"/>
        </w:rPr>
      </w:pPr>
    </w:p>
    <w:p w14:paraId="25AC9AD2" w14:textId="77777777" w:rsidR="00346C02" w:rsidRDefault="00346C02" w:rsidP="00304613">
      <w:pPr>
        <w:jc w:val="center"/>
        <w:rPr>
          <w:rFonts w:ascii="Times New Roman" w:hAnsi="Times New Roman"/>
          <w:b/>
          <w:bCs/>
          <w:color w:val="C00000"/>
          <w:sz w:val="28"/>
          <w:szCs w:val="28"/>
        </w:rPr>
      </w:pPr>
    </w:p>
    <w:p w14:paraId="77328659" w14:textId="77777777" w:rsidR="00304613" w:rsidRPr="004B690E" w:rsidRDefault="00304613" w:rsidP="00304613">
      <w:pPr>
        <w:jc w:val="center"/>
        <w:rPr>
          <w:rFonts w:ascii="Times New Roman" w:hAnsi="Times New Roman"/>
          <w:b/>
          <w:bCs/>
          <w:color w:val="800000"/>
          <w:sz w:val="28"/>
          <w:szCs w:val="28"/>
        </w:rPr>
      </w:pPr>
      <w:r w:rsidRPr="004B690E">
        <w:rPr>
          <w:rFonts w:ascii="Times New Roman" w:hAnsi="Times New Roman"/>
          <w:b/>
          <w:bCs/>
          <w:color w:val="C00000"/>
          <w:sz w:val="28"/>
          <w:szCs w:val="28"/>
        </w:rPr>
        <w:lastRenderedPageBreak/>
        <w:t>Course Overview</w:t>
      </w:r>
      <w:r w:rsidRPr="004B690E">
        <w:rPr>
          <w:rFonts w:ascii="Times New Roman" w:hAnsi="Times New Roman"/>
          <w:b/>
          <w:bCs/>
          <w:color w:val="800000"/>
          <w:sz w:val="28"/>
          <w:szCs w:val="28"/>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304613" w:rsidRPr="004B690E" w14:paraId="7EBA3C0D" w14:textId="77777777" w:rsidTr="00304613">
        <w:trPr>
          <w:cantSplit/>
          <w:tblHeader/>
          <w:jc w:val="center"/>
        </w:trPr>
        <w:tc>
          <w:tcPr>
            <w:tcW w:w="1209" w:type="dxa"/>
            <w:tcBorders>
              <w:bottom w:val="single" w:sz="12" w:space="0" w:color="000000"/>
            </w:tcBorders>
            <w:shd w:val="clear" w:color="auto" w:fill="C00000"/>
          </w:tcPr>
          <w:p w14:paraId="68590189" w14:textId="77777777" w:rsidR="00304613" w:rsidRPr="004B690E" w:rsidRDefault="00304613" w:rsidP="00304613">
            <w:pPr>
              <w:keepNext/>
              <w:jc w:val="center"/>
              <w:rPr>
                <w:rFonts w:ascii="Times New Roman" w:hAnsi="Times New Roman"/>
                <w:b/>
                <w:bCs/>
                <w:sz w:val="28"/>
                <w:szCs w:val="28"/>
              </w:rPr>
            </w:pPr>
            <w:r w:rsidRPr="004B690E">
              <w:rPr>
                <w:rFonts w:ascii="Times New Roman" w:hAnsi="Times New Roman"/>
                <w:b/>
                <w:bCs/>
                <w:sz w:val="28"/>
                <w:szCs w:val="28"/>
              </w:rPr>
              <w:t>Unit</w:t>
            </w:r>
          </w:p>
        </w:tc>
        <w:tc>
          <w:tcPr>
            <w:tcW w:w="6030" w:type="dxa"/>
            <w:tcBorders>
              <w:bottom w:val="single" w:sz="12" w:space="0" w:color="000000"/>
            </w:tcBorders>
            <w:shd w:val="clear" w:color="auto" w:fill="C00000"/>
          </w:tcPr>
          <w:p w14:paraId="399CD2B1" w14:textId="77777777" w:rsidR="00304613" w:rsidRPr="004B690E" w:rsidRDefault="00304613" w:rsidP="00304613">
            <w:pPr>
              <w:keepNext/>
              <w:rPr>
                <w:rFonts w:ascii="Times New Roman" w:hAnsi="Times New Roman"/>
                <w:b/>
                <w:bCs/>
                <w:sz w:val="28"/>
                <w:szCs w:val="28"/>
              </w:rPr>
            </w:pPr>
            <w:r w:rsidRPr="004B690E">
              <w:rPr>
                <w:rFonts w:ascii="Times New Roman" w:hAnsi="Times New Roman"/>
                <w:b/>
                <w:bCs/>
                <w:sz w:val="28"/>
                <w:szCs w:val="28"/>
              </w:rPr>
              <w:t>Topics</w:t>
            </w:r>
          </w:p>
        </w:tc>
        <w:tc>
          <w:tcPr>
            <w:tcW w:w="2558" w:type="dxa"/>
            <w:tcBorders>
              <w:bottom w:val="single" w:sz="12" w:space="0" w:color="000000"/>
            </w:tcBorders>
            <w:shd w:val="clear" w:color="auto" w:fill="C00000"/>
          </w:tcPr>
          <w:p w14:paraId="504B95AF" w14:textId="77777777" w:rsidR="00304613" w:rsidRPr="004B690E" w:rsidRDefault="00304613" w:rsidP="00304613">
            <w:pPr>
              <w:keepNext/>
              <w:jc w:val="center"/>
              <w:rPr>
                <w:rFonts w:ascii="Times New Roman" w:hAnsi="Times New Roman"/>
                <w:b/>
                <w:bCs/>
                <w:sz w:val="28"/>
                <w:szCs w:val="28"/>
              </w:rPr>
            </w:pPr>
            <w:r w:rsidRPr="004B690E">
              <w:rPr>
                <w:rFonts w:ascii="Times New Roman" w:hAnsi="Times New Roman"/>
                <w:b/>
                <w:bCs/>
                <w:sz w:val="28"/>
                <w:szCs w:val="28"/>
              </w:rPr>
              <w:t>Assignments</w:t>
            </w:r>
          </w:p>
        </w:tc>
      </w:tr>
      <w:tr w:rsidR="00304613" w:rsidRPr="00B64754" w14:paraId="510CBB56" w14:textId="77777777" w:rsidTr="00304613">
        <w:trPr>
          <w:cantSplit/>
          <w:jc w:val="center"/>
        </w:trPr>
        <w:tc>
          <w:tcPr>
            <w:tcW w:w="1209" w:type="dxa"/>
            <w:tcBorders>
              <w:top w:val="single" w:sz="12" w:space="0" w:color="000000"/>
              <w:bottom w:val="single" w:sz="12" w:space="0" w:color="000000"/>
            </w:tcBorders>
            <w:shd w:val="clear" w:color="auto" w:fill="auto"/>
          </w:tcPr>
          <w:p w14:paraId="499ECAFD"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w:t>
            </w:r>
          </w:p>
        </w:tc>
        <w:tc>
          <w:tcPr>
            <w:tcW w:w="6030" w:type="dxa"/>
            <w:tcBorders>
              <w:top w:val="single" w:sz="12" w:space="0" w:color="000000"/>
              <w:bottom w:val="single" w:sz="12" w:space="0" w:color="000000"/>
            </w:tcBorders>
            <w:shd w:val="clear" w:color="auto" w:fill="auto"/>
          </w:tcPr>
          <w:p w14:paraId="6BDE26F2" w14:textId="77777777" w:rsidR="00304613" w:rsidRPr="00B64754" w:rsidRDefault="004936CC" w:rsidP="00016EC1">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color w:val="000000" w:themeColor="text1"/>
                <w:sz w:val="24"/>
              </w:rPr>
              <w:t xml:space="preserve">Introduction </w:t>
            </w:r>
            <w:r w:rsidR="00016EC1">
              <w:rPr>
                <w:rFonts w:ascii="Times New Roman" w:hAnsi="Times New Roman" w:cs="Times New Roman"/>
                <w:b/>
                <w:color w:val="000000" w:themeColor="text1"/>
                <w:sz w:val="24"/>
              </w:rPr>
              <w:t>and</w:t>
            </w:r>
            <w:r w:rsidRPr="00B64754">
              <w:rPr>
                <w:rFonts w:ascii="Times New Roman" w:hAnsi="Times New Roman" w:cs="Times New Roman"/>
                <w:b/>
                <w:color w:val="000000" w:themeColor="text1"/>
                <w:sz w:val="24"/>
              </w:rPr>
              <w:t xml:space="preserve"> Overview of Course</w:t>
            </w:r>
          </w:p>
        </w:tc>
        <w:tc>
          <w:tcPr>
            <w:tcW w:w="2558" w:type="dxa"/>
            <w:tcBorders>
              <w:top w:val="single" w:sz="12" w:space="0" w:color="000000"/>
              <w:bottom w:val="single" w:sz="12" w:space="0" w:color="000000"/>
            </w:tcBorders>
            <w:shd w:val="clear" w:color="auto" w:fill="auto"/>
          </w:tcPr>
          <w:p w14:paraId="4489065A" w14:textId="77777777" w:rsidR="00885984" w:rsidRPr="00B64754" w:rsidRDefault="00AE6F76" w:rsidP="00304613">
            <w:pPr>
              <w:rPr>
                <w:rFonts w:ascii="Times New Roman" w:hAnsi="Times New Roman"/>
                <w:smallCaps/>
                <w:sz w:val="24"/>
                <w:szCs w:val="24"/>
              </w:rPr>
            </w:pPr>
            <w:r w:rsidRPr="00B64754">
              <w:rPr>
                <w:rFonts w:ascii="Times New Roman" w:hAnsi="Times New Roman"/>
                <w:smallCaps/>
                <w:sz w:val="24"/>
                <w:szCs w:val="24"/>
              </w:rPr>
              <w:t xml:space="preserve">             </w:t>
            </w:r>
            <w:r w:rsidR="00725D00" w:rsidRPr="00B64754">
              <w:rPr>
                <w:rFonts w:ascii="Times New Roman" w:hAnsi="Times New Roman"/>
                <w:smallCaps/>
                <w:sz w:val="24"/>
                <w:szCs w:val="24"/>
              </w:rPr>
              <w:t>3</w:t>
            </w:r>
            <w:r w:rsidR="00885984" w:rsidRPr="00B64754">
              <w:rPr>
                <w:rFonts w:ascii="Times New Roman" w:hAnsi="Times New Roman"/>
                <w:smallCaps/>
                <w:sz w:val="24"/>
                <w:szCs w:val="24"/>
              </w:rPr>
              <w:t xml:space="preserve"> </w:t>
            </w:r>
            <w:r w:rsidR="008368FE">
              <w:rPr>
                <w:rFonts w:ascii="Times New Roman" w:hAnsi="Times New Roman"/>
                <w:smallCaps/>
                <w:sz w:val="24"/>
                <w:szCs w:val="24"/>
              </w:rPr>
              <w:t>and</w:t>
            </w:r>
            <w:r w:rsidR="00885984" w:rsidRPr="00B64754">
              <w:rPr>
                <w:rFonts w:ascii="Times New Roman" w:hAnsi="Times New Roman"/>
                <w:smallCaps/>
                <w:sz w:val="24"/>
                <w:szCs w:val="24"/>
              </w:rPr>
              <w:t xml:space="preserve"> 4</w:t>
            </w:r>
            <w:r w:rsidR="00725D00" w:rsidRPr="00B64754">
              <w:rPr>
                <w:rFonts w:ascii="Times New Roman" w:hAnsi="Times New Roman"/>
                <w:smallCaps/>
                <w:sz w:val="24"/>
                <w:szCs w:val="24"/>
              </w:rPr>
              <w:t xml:space="preserve"> </w:t>
            </w:r>
          </w:p>
          <w:p w14:paraId="57C58F06" w14:textId="77777777" w:rsidR="00304613" w:rsidRPr="00B64754" w:rsidRDefault="00885984" w:rsidP="00304613">
            <w:pPr>
              <w:rPr>
                <w:rFonts w:ascii="Times New Roman" w:hAnsi="Times New Roman"/>
                <w:smallCaps/>
                <w:sz w:val="24"/>
                <w:szCs w:val="24"/>
              </w:rPr>
            </w:pPr>
            <w:r w:rsidRPr="00B64754">
              <w:rPr>
                <w:rFonts w:ascii="Times New Roman" w:hAnsi="Times New Roman"/>
                <w:smallCaps/>
                <w:sz w:val="24"/>
                <w:szCs w:val="24"/>
              </w:rPr>
              <w:t xml:space="preserve">            </w:t>
            </w:r>
            <w:r w:rsidR="00725D00" w:rsidRPr="00B64754">
              <w:rPr>
                <w:rFonts w:ascii="Times New Roman" w:hAnsi="Times New Roman"/>
                <w:smallCaps/>
                <w:sz w:val="24"/>
                <w:szCs w:val="24"/>
              </w:rPr>
              <w:t>ongoing</w:t>
            </w:r>
          </w:p>
        </w:tc>
      </w:tr>
      <w:tr w:rsidR="00304613" w:rsidRPr="00B64754" w14:paraId="2296DABE" w14:textId="77777777" w:rsidTr="00304613">
        <w:trPr>
          <w:cantSplit/>
          <w:jc w:val="center"/>
        </w:trPr>
        <w:tc>
          <w:tcPr>
            <w:tcW w:w="1209" w:type="dxa"/>
            <w:tcBorders>
              <w:top w:val="single" w:sz="12" w:space="0" w:color="000000"/>
              <w:bottom w:val="single" w:sz="12" w:space="0" w:color="000000"/>
            </w:tcBorders>
            <w:shd w:val="clear" w:color="auto" w:fill="auto"/>
          </w:tcPr>
          <w:p w14:paraId="707BAA21"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2</w:t>
            </w:r>
          </w:p>
        </w:tc>
        <w:tc>
          <w:tcPr>
            <w:tcW w:w="6030" w:type="dxa"/>
            <w:tcBorders>
              <w:top w:val="single" w:sz="12" w:space="0" w:color="000000"/>
              <w:bottom w:val="single" w:sz="12" w:space="0" w:color="000000"/>
            </w:tcBorders>
            <w:shd w:val="clear" w:color="auto" w:fill="auto"/>
          </w:tcPr>
          <w:p w14:paraId="533AB6AA" w14:textId="77777777" w:rsidR="00304613" w:rsidRPr="00B64754" w:rsidRDefault="00E54A08" w:rsidP="00C3778B">
            <w:pPr>
              <w:keepNext/>
              <w:spacing w:before="20" w:after="20"/>
              <w:ind w:left="1242" w:hanging="1242"/>
              <w:rPr>
                <w:rFonts w:ascii="Times New Roman" w:hAnsi="Times New Roman"/>
                <w:b/>
                <w:sz w:val="24"/>
                <w:szCs w:val="24"/>
              </w:rPr>
            </w:pPr>
            <w:r w:rsidRPr="00B64754">
              <w:rPr>
                <w:rFonts w:ascii="Times New Roman" w:hAnsi="Times New Roman"/>
                <w:b/>
                <w:sz w:val="24"/>
                <w:szCs w:val="24"/>
              </w:rPr>
              <w:t xml:space="preserve">Engagement and Assessment of Children and </w:t>
            </w:r>
            <w:r w:rsidR="00C3778B">
              <w:rPr>
                <w:rFonts w:ascii="Times New Roman" w:hAnsi="Times New Roman"/>
                <w:b/>
                <w:sz w:val="24"/>
                <w:szCs w:val="24"/>
              </w:rPr>
              <w:t>T</w:t>
            </w:r>
            <w:r w:rsidRPr="00B64754">
              <w:rPr>
                <w:rFonts w:ascii="Times New Roman" w:hAnsi="Times New Roman"/>
                <w:b/>
                <w:sz w:val="24"/>
                <w:szCs w:val="24"/>
              </w:rPr>
              <w:t>heir Families</w:t>
            </w:r>
            <w:r w:rsidR="00C3778B">
              <w:rPr>
                <w:rFonts w:ascii="Times New Roman" w:hAnsi="Times New Roman"/>
                <w:b/>
                <w:sz w:val="24"/>
                <w:szCs w:val="24"/>
              </w:rPr>
              <w:t>,</w:t>
            </w:r>
            <w:r w:rsidRPr="00B64754">
              <w:rPr>
                <w:rFonts w:ascii="Times New Roman" w:hAnsi="Times New Roman"/>
                <w:b/>
                <w:sz w:val="24"/>
                <w:szCs w:val="24"/>
              </w:rPr>
              <w:t xml:space="preserve"> Part 1</w:t>
            </w:r>
          </w:p>
        </w:tc>
        <w:tc>
          <w:tcPr>
            <w:tcW w:w="2558" w:type="dxa"/>
            <w:tcBorders>
              <w:top w:val="single" w:sz="12" w:space="0" w:color="000000"/>
              <w:bottom w:val="single" w:sz="12" w:space="0" w:color="000000"/>
            </w:tcBorders>
            <w:shd w:val="clear" w:color="auto" w:fill="auto"/>
          </w:tcPr>
          <w:p w14:paraId="0E7E6935" w14:textId="77777777" w:rsidR="00304613" w:rsidRPr="00B64754" w:rsidRDefault="00304613" w:rsidP="00870107">
            <w:pPr>
              <w:ind w:firstLine="753"/>
              <w:rPr>
                <w:rFonts w:ascii="Times New Roman" w:hAnsi="Times New Roman"/>
                <w:sz w:val="24"/>
                <w:szCs w:val="24"/>
              </w:rPr>
            </w:pPr>
          </w:p>
        </w:tc>
      </w:tr>
      <w:tr w:rsidR="00304613" w:rsidRPr="00B64754" w14:paraId="06183622" w14:textId="77777777" w:rsidTr="00304613">
        <w:trPr>
          <w:cantSplit/>
          <w:trHeight w:val="417"/>
          <w:jc w:val="center"/>
        </w:trPr>
        <w:tc>
          <w:tcPr>
            <w:tcW w:w="1209" w:type="dxa"/>
            <w:tcBorders>
              <w:top w:val="single" w:sz="12" w:space="0" w:color="000000"/>
              <w:bottom w:val="single" w:sz="12" w:space="0" w:color="000000"/>
            </w:tcBorders>
            <w:shd w:val="clear" w:color="auto" w:fill="auto"/>
          </w:tcPr>
          <w:p w14:paraId="10525F40"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3</w:t>
            </w:r>
          </w:p>
        </w:tc>
        <w:tc>
          <w:tcPr>
            <w:tcW w:w="6030" w:type="dxa"/>
            <w:tcBorders>
              <w:top w:val="single" w:sz="12" w:space="0" w:color="000000"/>
              <w:bottom w:val="single" w:sz="12" w:space="0" w:color="000000"/>
            </w:tcBorders>
            <w:shd w:val="clear" w:color="auto" w:fill="auto"/>
          </w:tcPr>
          <w:p w14:paraId="431CE4E1" w14:textId="77777777" w:rsidR="00304613" w:rsidRPr="00B64754" w:rsidRDefault="00E54A08"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Engagement and Assessment of Children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2</w:t>
            </w:r>
          </w:p>
        </w:tc>
        <w:tc>
          <w:tcPr>
            <w:tcW w:w="2558" w:type="dxa"/>
            <w:tcBorders>
              <w:top w:val="single" w:sz="12" w:space="0" w:color="000000"/>
              <w:bottom w:val="single" w:sz="12" w:space="0" w:color="000000"/>
            </w:tcBorders>
            <w:shd w:val="clear" w:color="auto" w:fill="auto"/>
          </w:tcPr>
          <w:p w14:paraId="46856248" w14:textId="77777777" w:rsidR="00304613" w:rsidRPr="00B64754" w:rsidRDefault="00C3778B" w:rsidP="00870107">
            <w:pPr>
              <w:ind w:firstLine="753"/>
              <w:rPr>
                <w:rFonts w:ascii="Times New Roman" w:hAnsi="Times New Roman"/>
                <w:sz w:val="24"/>
                <w:szCs w:val="24"/>
              </w:rPr>
            </w:pPr>
            <w:r>
              <w:rPr>
                <w:rFonts w:ascii="Times New Roman" w:hAnsi="Times New Roman"/>
                <w:bCs/>
                <w:sz w:val="24"/>
                <w:szCs w:val="24"/>
              </w:rPr>
              <w:t xml:space="preserve"> </w:t>
            </w:r>
            <w:r w:rsidR="00F24A22">
              <w:rPr>
                <w:rFonts w:ascii="Times New Roman" w:hAnsi="Times New Roman"/>
                <w:bCs/>
                <w:sz w:val="24"/>
                <w:szCs w:val="24"/>
              </w:rPr>
              <w:t>1</w:t>
            </w:r>
            <w:r w:rsidR="00E54A08" w:rsidRPr="00B64754">
              <w:rPr>
                <w:rFonts w:ascii="Times New Roman" w:hAnsi="Times New Roman"/>
                <w:sz w:val="24"/>
                <w:szCs w:val="24"/>
              </w:rPr>
              <w:t xml:space="preserve">                   </w:t>
            </w:r>
          </w:p>
        </w:tc>
      </w:tr>
      <w:tr w:rsidR="00304613" w:rsidRPr="00B64754" w14:paraId="4A782F23" w14:textId="77777777" w:rsidTr="00304613">
        <w:trPr>
          <w:cantSplit/>
          <w:jc w:val="center"/>
        </w:trPr>
        <w:tc>
          <w:tcPr>
            <w:tcW w:w="1209" w:type="dxa"/>
            <w:tcBorders>
              <w:top w:val="single" w:sz="12" w:space="0" w:color="000000"/>
              <w:bottom w:val="single" w:sz="12" w:space="0" w:color="000000"/>
            </w:tcBorders>
            <w:shd w:val="clear" w:color="auto" w:fill="auto"/>
          </w:tcPr>
          <w:p w14:paraId="69E15EE3"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4</w:t>
            </w:r>
          </w:p>
        </w:tc>
        <w:tc>
          <w:tcPr>
            <w:tcW w:w="6030" w:type="dxa"/>
            <w:tcBorders>
              <w:top w:val="single" w:sz="12" w:space="0" w:color="000000"/>
              <w:bottom w:val="single" w:sz="12" w:space="0" w:color="000000"/>
            </w:tcBorders>
            <w:shd w:val="clear" w:color="auto" w:fill="auto"/>
          </w:tcPr>
          <w:p w14:paraId="06020E93" w14:textId="77777777" w:rsidR="00304613" w:rsidRPr="0005708D" w:rsidRDefault="0005708D" w:rsidP="006C4F7E">
            <w:pPr>
              <w:pStyle w:val="Level1"/>
              <w:numPr>
                <w:ilvl w:val="0"/>
                <w:numId w:val="0"/>
              </w:numPr>
              <w:ind w:left="346" w:hanging="346"/>
              <w:rPr>
                <w:rFonts w:ascii="Times New Roman" w:hAnsi="Times New Roman" w:cs="Times New Roman"/>
                <w:sz w:val="24"/>
              </w:rPr>
            </w:pPr>
            <w:r w:rsidRPr="0005708D">
              <w:rPr>
                <w:rFonts w:ascii="Times New Roman" w:hAnsi="Times New Roman"/>
                <w:b/>
                <w:sz w:val="24"/>
              </w:rPr>
              <w:t xml:space="preserve">Neonate to Toddler and </w:t>
            </w:r>
            <w:r w:rsidR="00C3778B">
              <w:rPr>
                <w:rFonts w:ascii="Times New Roman" w:hAnsi="Times New Roman"/>
                <w:b/>
                <w:sz w:val="24"/>
              </w:rPr>
              <w:t>T</w:t>
            </w:r>
            <w:r w:rsidRPr="0005708D">
              <w:rPr>
                <w:rFonts w:ascii="Times New Roman" w:hAnsi="Times New Roman"/>
                <w:b/>
                <w:sz w:val="24"/>
              </w:rPr>
              <w:t>heir Families</w:t>
            </w:r>
            <w:r w:rsidR="00C3778B">
              <w:rPr>
                <w:rFonts w:ascii="Times New Roman" w:hAnsi="Times New Roman"/>
                <w:b/>
                <w:sz w:val="24"/>
              </w:rPr>
              <w:t>,</w:t>
            </w:r>
            <w:r w:rsidRPr="0005708D">
              <w:rPr>
                <w:rFonts w:ascii="Times New Roman" w:hAnsi="Times New Roman"/>
                <w:b/>
                <w:sz w:val="24"/>
              </w:rPr>
              <w:t xml:space="preserve"> Part 1</w:t>
            </w:r>
          </w:p>
        </w:tc>
        <w:tc>
          <w:tcPr>
            <w:tcW w:w="2558" w:type="dxa"/>
            <w:tcBorders>
              <w:top w:val="single" w:sz="12" w:space="0" w:color="000000"/>
              <w:bottom w:val="single" w:sz="12" w:space="0" w:color="000000"/>
            </w:tcBorders>
            <w:shd w:val="clear" w:color="auto" w:fill="auto"/>
          </w:tcPr>
          <w:p w14:paraId="17F5C44B" w14:textId="77777777" w:rsidR="00304613" w:rsidRPr="00B64754" w:rsidRDefault="00304613" w:rsidP="00870107">
            <w:pPr>
              <w:ind w:firstLine="753"/>
              <w:rPr>
                <w:rFonts w:ascii="Times New Roman" w:hAnsi="Times New Roman"/>
                <w:bCs/>
                <w:sz w:val="24"/>
                <w:szCs w:val="24"/>
              </w:rPr>
            </w:pPr>
          </w:p>
        </w:tc>
      </w:tr>
      <w:tr w:rsidR="00304613" w:rsidRPr="00B64754" w14:paraId="2825A906" w14:textId="77777777" w:rsidTr="00304613">
        <w:trPr>
          <w:cantSplit/>
          <w:jc w:val="center"/>
        </w:trPr>
        <w:tc>
          <w:tcPr>
            <w:tcW w:w="1209" w:type="dxa"/>
            <w:tcBorders>
              <w:top w:val="single" w:sz="12" w:space="0" w:color="000000"/>
              <w:bottom w:val="single" w:sz="12" w:space="0" w:color="000000"/>
            </w:tcBorders>
            <w:shd w:val="clear" w:color="auto" w:fill="auto"/>
          </w:tcPr>
          <w:p w14:paraId="7FB52CE6"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5</w:t>
            </w:r>
          </w:p>
        </w:tc>
        <w:tc>
          <w:tcPr>
            <w:tcW w:w="6030" w:type="dxa"/>
            <w:tcBorders>
              <w:top w:val="single" w:sz="12" w:space="0" w:color="000000"/>
              <w:bottom w:val="single" w:sz="12" w:space="0" w:color="000000"/>
            </w:tcBorders>
            <w:shd w:val="clear" w:color="auto" w:fill="auto"/>
          </w:tcPr>
          <w:p w14:paraId="648875EE" w14:textId="77777777" w:rsidR="00304613" w:rsidRPr="00B64754" w:rsidRDefault="0005708D" w:rsidP="006C4F7E">
            <w:pPr>
              <w:pStyle w:val="Level1"/>
              <w:numPr>
                <w:ilvl w:val="0"/>
                <w:numId w:val="0"/>
              </w:numPr>
              <w:ind w:left="346" w:hanging="346"/>
              <w:rPr>
                <w:rFonts w:ascii="Times New Roman" w:hAnsi="Times New Roman" w:cs="Times New Roman"/>
                <w:sz w:val="24"/>
              </w:rPr>
            </w:pPr>
            <w:r w:rsidRPr="0005708D">
              <w:rPr>
                <w:rFonts w:ascii="Times New Roman" w:hAnsi="Times New Roman"/>
                <w:b/>
                <w:sz w:val="24"/>
              </w:rPr>
              <w:t xml:space="preserve">Neonate to Toddler and </w:t>
            </w:r>
            <w:r w:rsidR="00C3778B">
              <w:rPr>
                <w:rFonts w:ascii="Times New Roman" w:hAnsi="Times New Roman"/>
                <w:b/>
                <w:sz w:val="24"/>
              </w:rPr>
              <w:t>T</w:t>
            </w:r>
            <w:r w:rsidRPr="0005708D">
              <w:rPr>
                <w:rFonts w:ascii="Times New Roman" w:hAnsi="Times New Roman"/>
                <w:b/>
                <w:sz w:val="24"/>
              </w:rPr>
              <w:t>heir Families</w:t>
            </w:r>
            <w:r w:rsidR="00C3778B">
              <w:rPr>
                <w:rFonts w:ascii="Times New Roman" w:hAnsi="Times New Roman"/>
                <w:b/>
                <w:sz w:val="24"/>
              </w:rPr>
              <w:t>,</w:t>
            </w:r>
            <w:r w:rsidRPr="0005708D">
              <w:rPr>
                <w:rFonts w:ascii="Times New Roman" w:hAnsi="Times New Roman"/>
                <w:b/>
                <w:sz w:val="24"/>
              </w:rPr>
              <w:t xml:space="preserve"> Part </w:t>
            </w:r>
            <w:r>
              <w:rPr>
                <w:rFonts w:ascii="Times New Roman" w:hAnsi="Times New Roman"/>
                <w:b/>
                <w:sz w:val="24"/>
              </w:rPr>
              <w:t>2</w:t>
            </w:r>
          </w:p>
        </w:tc>
        <w:tc>
          <w:tcPr>
            <w:tcW w:w="2558" w:type="dxa"/>
            <w:tcBorders>
              <w:top w:val="single" w:sz="12" w:space="0" w:color="000000"/>
              <w:bottom w:val="single" w:sz="12" w:space="0" w:color="000000"/>
            </w:tcBorders>
            <w:shd w:val="clear" w:color="auto" w:fill="auto"/>
          </w:tcPr>
          <w:p w14:paraId="62210765" w14:textId="77777777" w:rsidR="00304613" w:rsidRPr="00B64754" w:rsidRDefault="005B32E4" w:rsidP="00870107">
            <w:pPr>
              <w:ind w:firstLine="753"/>
              <w:rPr>
                <w:rFonts w:ascii="Times New Roman" w:hAnsi="Times New Roman"/>
                <w:bCs/>
                <w:sz w:val="24"/>
                <w:szCs w:val="24"/>
              </w:rPr>
            </w:pPr>
            <w:r w:rsidRPr="00B64754">
              <w:rPr>
                <w:rFonts w:ascii="Times New Roman" w:hAnsi="Times New Roman"/>
                <w:bCs/>
                <w:sz w:val="24"/>
                <w:szCs w:val="24"/>
              </w:rPr>
              <w:t xml:space="preserve">                      </w:t>
            </w:r>
          </w:p>
        </w:tc>
      </w:tr>
      <w:tr w:rsidR="00304613" w:rsidRPr="00B64754" w14:paraId="0857BAAD" w14:textId="77777777" w:rsidTr="00304613">
        <w:trPr>
          <w:cantSplit/>
          <w:jc w:val="center"/>
        </w:trPr>
        <w:tc>
          <w:tcPr>
            <w:tcW w:w="1209" w:type="dxa"/>
            <w:tcBorders>
              <w:top w:val="single" w:sz="12" w:space="0" w:color="000000"/>
              <w:bottom w:val="single" w:sz="12" w:space="0" w:color="000000"/>
            </w:tcBorders>
            <w:shd w:val="clear" w:color="auto" w:fill="auto"/>
          </w:tcPr>
          <w:p w14:paraId="47D22445"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6</w:t>
            </w:r>
          </w:p>
        </w:tc>
        <w:tc>
          <w:tcPr>
            <w:tcW w:w="6030" w:type="dxa"/>
            <w:tcBorders>
              <w:top w:val="single" w:sz="12" w:space="0" w:color="000000"/>
              <w:bottom w:val="single" w:sz="12" w:space="0" w:color="000000"/>
            </w:tcBorders>
            <w:shd w:val="clear" w:color="auto" w:fill="auto"/>
          </w:tcPr>
          <w:p w14:paraId="63C643C8" w14:textId="77777777" w:rsidR="00304613" w:rsidRPr="00B64754" w:rsidRDefault="0036471A" w:rsidP="00C3778B">
            <w:pPr>
              <w:pStyle w:val="Heading5"/>
              <w:rPr>
                <w:rFonts w:ascii="Times New Roman" w:hAnsi="Times New Roman"/>
                <w:sz w:val="24"/>
                <w:szCs w:val="24"/>
              </w:rPr>
            </w:pPr>
            <w:r w:rsidRPr="00B64754">
              <w:rPr>
                <w:rFonts w:ascii="Times New Roman" w:hAnsi="Times New Roman"/>
                <w:b/>
                <w:sz w:val="24"/>
                <w:szCs w:val="24"/>
              </w:rPr>
              <w:t xml:space="preserve">Young </w:t>
            </w:r>
            <w:r w:rsidR="00C3778B">
              <w:rPr>
                <w:rFonts w:ascii="Times New Roman" w:hAnsi="Times New Roman"/>
                <w:b/>
                <w:sz w:val="24"/>
                <w:szCs w:val="24"/>
              </w:rPr>
              <w:t>C</w:t>
            </w:r>
            <w:r w:rsidRPr="00B64754">
              <w:rPr>
                <w:rFonts w:ascii="Times New Roman" w:hAnsi="Times New Roman"/>
                <w:b/>
                <w:sz w:val="24"/>
                <w:szCs w:val="24"/>
              </w:rPr>
              <w:t xml:space="preserve">hildren and </w:t>
            </w:r>
            <w:r w:rsidR="00C3778B">
              <w:rPr>
                <w:rFonts w:ascii="Times New Roman" w:hAnsi="Times New Roman"/>
                <w:b/>
                <w:sz w:val="24"/>
                <w:szCs w:val="24"/>
              </w:rPr>
              <w:t>T</w:t>
            </w:r>
            <w:r w:rsidRPr="00B64754">
              <w:rPr>
                <w:rFonts w:ascii="Times New Roman" w:hAnsi="Times New Roman"/>
                <w:b/>
                <w:sz w:val="24"/>
                <w:szCs w:val="24"/>
              </w:rPr>
              <w:t>heir Families</w:t>
            </w:r>
            <w:r w:rsidR="00C3778B">
              <w:rPr>
                <w:rFonts w:ascii="Times New Roman" w:hAnsi="Times New Roman"/>
                <w:b/>
                <w:sz w:val="24"/>
                <w:szCs w:val="24"/>
              </w:rPr>
              <w:t>,</w:t>
            </w:r>
            <w:r w:rsidRPr="00B64754">
              <w:rPr>
                <w:rFonts w:ascii="Times New Roman" w:hAnsi="Times New Roman"/>
                <w:b/>
                <w:sz w:val="24"/>
                <w:szCs w:val="24"/>
              </w:rPr>
              <w:t xml:space="preserve"> Part 1                                              </w:t>
            </w:r>
          </w:p>
        </w:tc>
        <w:tc>
          <w:tcPr>
            <w:tcW w:w="2558" w:type="dxa"/>
            <w:tcBorders>
              <w:top w:val="single" w:sz="12" w:space="0" w:color="000000"/>
              <w:bottom w:val="single" w:sz="12" w:space="0" w:color="000000"/>
            </w:tcBorders>
            <w:shd w:val="clear" w:color="auto" w:fill="auto"/>
          </w:tcPr>
          <w:p w14:paraId="48232BE5" w14:textId="77777777" w:rsidR="00304613" w:rsidRPr="00B64754" w:rsidRDefault="00C3778B" w:rsidP="00870107">
            <w:pPr>
              <w:ind w:firstLine="753"/>
              <w:rPr>
                <w:rFonts w:ascii="Times New Roman" w:hAnsi="Times New Roman"/>
                <w:sz w:val="24"/>
                <w:szCs w:val="24"/>
              </w:rPr>
            </w:pPr>
            <w:r>
              <w:rPr>
                <w:rFonts w:ascii="Times New Roman" w:hAnsi="Times New Roman"/>
                <w:sz w:val="24"/>
                <w:szCs w:val="24"/>
              </w:rPr>
              <w:t xml:space="preserve"> </w:t>
            </w:r>
            <w:r w:rsidR="00F24A22" w:rsidRPr="00B64754">
              <w:rPr>
                <w:rFonts w:ascii="Times New Roman" w:hAnsi="Times New Roman"/>
                <w:sz w:val="24"/>
                <w:szCs w:val="24"/>
              </w:rPr>
              <w:t>1</w:t>
            </w:r>
          </w:p>
        </w:tc>
      </w:tr>
      <w:tr w:rsidR="00304613" w:rsidRPr="00B64754" w14:paraId="787D0095" w14:textId="77777777" w:rsidTr="00304613">
        <w:trPr>
          <w:cantSplit/>
          <w:jc w:val="center"/>
        </w:trPr>
        <w:tc>
          <w:tcPr>
            <w:tcW w:w="1209" w:type="dxa"/>
            <w:tcBorders>
              <w:top w:val="single" w:sz="12" w:space="0" w:color="000000"/>
              <w:bottom w:val="single" w:sz="12" w:space="0" w:color="000000"/>
            </w:tcBorders>
            <w:shd w:val="clear" w:color="auto" w:fill="auto"/>
          </w:tcPr>
          <w:p w14:paraId="28A12117"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7</w:t>
            </w:r>
          </w:p>
        </w:tc>
        <w:tc>
          <w:tcPr>
            <w:tcW w:w="6030" w:type="dxa"/>
            <w:tcBorders>
              <w:top w:val="single" w:sz="12" w:space="0" w:color="000000"/>
              <w:bottom w:val="single" w:sz="12" w:space="0" w:color="000000"/>
            </w:tcBorders>
            <w:shd w:val="clear" w:color="auto" w:fill="auto"/>
          </w:tcPr>
          <w:p w14:paraId="487F4992" w14:textId="77777777" w:rsidR="00304613" w:rsidRPr="00B64754" w:rsidRDefault="0036471A"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Young </w:t>
            </w:r>
            <w:r w:rsidR="00C3778B">
              <w:rPr>
                <w:rFonts w:ascii="Times New Roman" w:hAnsi="Times New Roman" w:cs="Times New Roman"/>
                <w:b/>
                <w:sz w:val="24"/>
              </w:rPr>
              <w:t>C</w:t>
            </w:r>
            <w:r w:rsidRPr="00B64754">
              <w:rPr>
                <w:rFonts w:ascii="Times New Roman" w:hAnsi="Times New Roman" w:cs="Times New Roman"/>
                <w:b/>
                <w:sz w:val="24"/>
              </w:rPr>
              <w:t xml:space="preserve">hildren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2                                              </w:t>
            </w:r>
          </w:p>
        </w:tc>
        <w:tc>
          <w:tcPr>
            <w:tcW w:w="2558" w:type="dxa"/>
            <w:tcBorders>
              <w:top w:val="single" w:sz="12" w:space="0" w:color="000000"/>
              <w:bottom w:val="single" w:sz="12" w:space="0" w:color="000000"/>
            </w:tcBorders>
            <w:shd w:val="clear" w:color="auto" w:fill="auto"/>
          </w:tcPr>
          <w:p w14:paraId="56363430" w14:textId="77777777" w:rsidR="00304613" w:rsidRPr="00B64754" w:rsidRDefault="00870107" w:rsidP="00F24A22">
            <w:pPr>
              <w:ind w:firstLine="753"/>
              <w:rPr>
                <w:rFonts w:ascii="Times New Roman" w:hAnsi="Times New Roman"/>
                <w:sz w:val="24"/>
                <w:szCs w:val="24"/>
              </w:rPr>
            </w:pPr>
            <w:r>
              <w:rPr>
                <w:rFonts w:ascii="Times New Roman" w:hAnsi="Times New Roman"/>
                <w:sz w:val="24"/>
                <w:szCs w:val="24"/>
              </w:rPr>
              <w:t xml:space="preserve"> </w:t>
            </w:r>
          </w:p>
        </w:tc>
      </w:tr>
      <w:tr w:rsidR="00304613" w:rsidRPr="00B64754" w14:paraId="6064D8A9" w14:textId="77777777" w:rsidTr="00304613">
        <w:trPr>
          <w:cantSplit/>
          <w:jc w:val="center"/>
        </w:trPr>
        <w:tc>
          <w:tcPr>
            <w:tcW w:w="1209" w:type="dxa"/>
            <w:tcBorders>
              <w:top w:val="single" w:sz="12" w:space="0" w:color="000000"/>
              <w:bottom w:val="single" w:sz="12" w:space="0" w:color="000000"/>
            </w:tcBorders>
            <w:shd w:val="clear" w:color="auto" w:fill="auto"/>
          </w:tcPr>
          <w:p w14:paraId="6E8C4A97"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8</w:t>
            </w:r>
          </w:p>
        </w:tc>
        <w:tc>
          <w:tcPr>
            <w:tcW w:w="6030" w:type="dxa"/>
            <w:tcBorders>
              <w:top w:val="single" w:sz="12" w:space="0" w:color="000000"/>
              <w:bottom w:val="single" w:sz="12" w:space="0" w:color="000000"/>
            </w:tcBorders>
            <w:shd w:val="clear" w:color="auto" w:fill="auto"/>
          </w:tcPr>
          <w:p w14:paraId="17166371" w14:textId="77777777" w:rsidR="00304613" w:rsidRPr="00B64754" w:rsidRDefault="0036471A"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School</w:t>
            </w:r>
            <w:r w:rsidR="00C3778B">
              <w:rPr>
                <w:rFonts w:ascii="Times New Roman" w:hAnsi="Times New Roman" w:cs="Times New Roman"/>
                <w:b/>
                <w:sz w:val="24"/>
              </w:rPr>
              <w:t>-A</w:t>
            </w:r>
            <w:r w:rsidRPr="00B64754">
              <w:rPr>
                <w:rFonts w:ascii="Times New Roman" w:hAnsi="Times New Roman" w:cs="Times New Roman"/>
                <w:b/>
                <w:sz w:val="24"/>
              </w:rPr>
              <w:t xml:space="preserve">ge </w:t>
            </w:r>
            <w:r w:rsidR="00C3778B">
              <w:rPr>
                <w:rFonts w:ascii="Times New Roman" w:hAnsi="Times New Roman" w:cs="Times New Roman"/>
                <w:b/>
                <w:sz w:val="24"/>
              </w:rPr>
              <w:t>C</w:t>
            </w:r>
            <w:r w:rsidRPr="00B64754">
              <w:rPr>
                <w:rFonts w:ascii="Times New Roman" w:hAnsi="Times New Roman" w:cs="Times New Roman"/>
                <w:b/>
                <w:sz w:val="24"/>
              </w:rPr>
              <w:t xml:space="preserve">hildren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1                                       </w:t>
            </w:r>
          </w:p>
        </w:tc>
        <w:tc>
          <w:tcPr>
            <w:tcW w:w="2558" w:type="dxa"/>
            <w:tcBorders>
              <w:top w:val="single" w:sz="12" w:space="0" w:color="000000"/>
              <w:bottom w:val="single" w:sz="12" w:space="0" w:color="000000"/>
            </w:tcBorders>
            <w:shd w:val="clear" w:color="auto" w:fill="auto"/>
          </w:tcPr>
          <w:p w14:paraId="50F19EC5" w14:textId="77777777" w:rsidR="00304613" w:rsidRPr="00B64754" w:rsidRDefault="005B32E4" w:rsidP="00870107">
            <w:pPr>
              <w:ind w:firstLine="753"/>
              <w:rPr>
                <w:rFonts w:ascii="Times New Roman" w:hAnsi="Times New Roman"/>
                <w:sz w:val="24"/>
                <w:szCs w:val="24"/>
              </w:rPr>
            </w:pPr>
            <w:r w:rsidRPr="00B64754">
              <w:rPr>
                <w:rFonts w:ascii="Times New Roman" w:hAnsi="Times New Roman"/>
                <w:sz w:val="24"/>
                <w:szCs w:val="24"/>
              </w:rPr>
              <w:t xml:space="preserve">                      </w:t>
            </w:r>
          </w:p>
        </w:tc>
      </w:tr>
      <w:tr w:rsidR="00304613" w:rsidRPr="00B64754" w14:paraId="267E8683" w14:textId="77777777" w:rsidTr="00304613">
        <w:trPr>
          <w:cantSplit/>
          <w:jc w:val="center"/>
        </w:trPr>
        <w:tc>
          <w:tcPr>
            <w:tcW w:w="1209" w:type="dxa"/>
            <w:tcBorders>
              <w:top w:val="single" w:sz="12" w:space="0" w:color="000000"/>
              <w:bottom w:val="single" w:sz="12" w:space="0" w:color="000000"/>
            </w:tcBorders>
            <w:shd w:val="clear" w:color="auto" w:fill="auto"/>
          </w:tcPr>
          <w:p w14:paraId="17D8B738"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9</w:t>
            </w:r>
          </w:p>
        </w:tc>
        <w:tc>
          <w:tcPr>
            <w:tcW w:w="6030" w:type="dxa"/>
            <w:tcBorders>
              <w:top w:val="single" w:sz="12" w:space="0" w:color="000000"/>
              <w:bottom w:val="single" w:sz="12" w:space="0" w:color="000000"/>
            </w:tcBorders>
            <w:shd w:val="clear" w:color="auto" w:fill="auto"/>
          </w:tcPr>
          <w:p w14:paraId="6FF9A16E" w14:textId="77777777" w:rsidR="00304613" w:rsidRPr="00B64754" w:rsidRDefault="0036471A"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School</w:t>
            </w:r>
            <w:r w:rsidR="00C3778B">
              <w:rPr>
                <w:rFonts w:ascii="Times New Roman" w:hAnsi="Times New Roman" w:cs="Times New Roman"/>
                <w:b/>
                <w:sz w:val="24"/>
              </w:rPr>
              <w:t>-A</w:t>
            </w:r>
            <w:r w:rsidRPr="00B64754">
              <w:rPr>
                <w:rFonts w:ascii="Times New Roman" w:hAnsi="Times New Roman" w:cs="Times New Roman"/>
                <w:b/>
                <w:sz w:val="24"/>
              </w:rPr>
              <w:t xml:space="preserve">ge </w:t>
            </w:r>
            <w:r w:rsidR="00C3778B">
              <w:rPr>
                <w:rFonts w:ascii="Times New Roman" w:hAnsi="Times New Roman" w:cs="Times New Roman"/>
                <w:b/>
                <w:sz w:val="24"/>
              </w:rPr>
              <w:t>C</w:t>
            </w:r>
            <w:r w:rsidRPr="00B64754">
              <w:rPr>
                <w:rFonts w:ascii="Times New Roman" w:hAnsi="Times New Roman" w:cs="Times New Roman"/>
                <w:b/>
                <w:sz w:val="24"/>
              </w:rPr>
              <w:t xml:space="preserve">hildren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2                                       </w:t>
            </w:r>
          </w:p>
        </w:tc>
        <w:tc>
          <w:tcPr>
            <w:tcW w:w="2558" w:type="dxa"/>
            <w:tcBorders>
              <w:top w:val="single" w:sz="12" w:space="0" w:color="000000"/>
              <w:bottom w:val="single" w:sz="12" w:space="0" w:color="000000"/>
            </w:tcBorders>
            <w:shd w:val="clear" w:color="auto" w:fill="auto"/>
          </w:tcPr>
          <w:p w14:paraId="56B2DABE" w14:textId="77777777" w:rsidR="00304613" w:rsidRPr="00B64754" w:rsidRDefault="00304613" w:rsidP="00870107">
            <w:pPr>
              <w:ind w:firstLine="753"/>
              <w:rPr>
                <w:rFonts w:ascii="Times New Roman" w:hAnsi="Times New Roman"/>
                <w:sz w:val="24"/>
                <w:szCs w:val="24"/>
              </w:rPr>
            </w:pPr>
          </w:p>
        </w:tc>
      </w:tr>
      <w:tr w:rsidR="00304613" w:rsidRPr="00B64754" w14:paraId="4906343E" w14:textId="77777777" w:rsidTr="00304613">
        <w:trPr>
          <w:cantSplit/>
          <w:jc w:val="center"/>
        </w:trPr>
        <w:tc>
          <w:tcPr>
            <w:tcW w:w="1209" w:type="dxa"/>
            <w:tcBorders>
              <w:top w:val="single" w:sz="12" w:space="0" w:color="000000"/>
              <w:bottom w:val="single" w:sz="12" w:space="0" w:color="000000"/>
            </w:tcBorders>
            <w:shd w:val="clear" w:color="auto" w:fill="auto"/>
          </w:tcPr>
          <w:p w14:paraId="5EFB211C"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10</w:t>
            </w:r>
          </w:p>
        </w:tc>
        <w:tc>
          <w:tcPr>
            <w:tcW w:w="6030" w:type="dxa"/>
            <w:tcBorders>
              <w:top w:val="single" w:sz="12" w:space="0" w:color="000000"/>
              <w:bottom w:val="single" w:sz="12" w:space="0" w:color="000000"/>
            </w:tcBorders>
            <w:shd w:val="clear" w:color="auto" w:fill="auto"/>
          </w:tcPr>
          <w:p w14:paraId="633220FC" w14:textId="77777777" w:rsidR="00304613" w:rsidRPr="00B64754" w:rsidRDefault="00DD7905"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Young Adolescents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1</w:t>
            </w:r>
          </w:p>
        </w:tc>
        <w:tc>
          <w:tcPr>
            <w:tcW w:w="2558" w:type="dxa"/>
            <w:tcBorders>
              <w:top w:val="single" w:sz="12" w:space="0" w:color="000000"/>
              <w:bottom w:val="single" w:sz="12" w:space="0" w:color="000000"/>
            </w:tcBorders>
            <w:shd w:val="clear" w:color="auto" w:fill="auto"/>
          </w:tcPr>
          <w:p w14:paraId="15286061" w14:textId="77777777" w:rsidR="00304613" w:rsidRPr="00B64754" w:rsidRDefault="00C3778B" w:rsidP="00870107">
            <w:pPr>
              <w:ind w:firstLine="753"/>
              <w:rPr>
                <w:rFonts w:ascii="Times New Roman" w:hAnsi="Times New Roman"/>
                <w:sz w:val="24"/>
                <w:szCs w:val="24"/>
              </w:rPr>
            </w:pPr>
            <w:r>
              <w:rPr>
                <w:rFonts w:ascii="Times New Roman" w:hAnsi="Times New Roman"/>
                <w:sz w:val="24"/>
                <w:szCs w:val="24"/>
              </w:rPr>
              <w:t xml:space="preserve"> </w:t>
            </w:r>
            <w:r w:rsidR="00870107">
              <w:rPr>
                <w:rFonts w:ascii="Times New Roman" w:hAnsi="Times New Roman"/>
                <w:sz w:val="24"/>
                <w:szCs w:val="24"/>
              </w:rPr>
              <w:t>1</w:t>
            </w:r>
          </w:p>
        </w:tc>
      </w:tr>
      <w:tr w:rsidR="00304613" w:rsidRPr="00B64754" w14:paraId="6F878B1D" w14:textId="77777777" w:rsidTr="00304613">
        <w:trPr>
          <w:cantSplit/>
          <w:jc w:val="center"/>
        </w:trPr>
        <w:tc>
          <w:tcPr>
            <w:tcW w:w="1209" w:type="dxa"/>
            <w:tcBorders>
              <w:top w:val="single" w:sz="12" w:space="0" w:color="000000"/>
              <w:bottom w:val="single" w:sz="12" w:space="0" w:color="000000"/>
            </w:tcBorders>
            <w:shd w:val="clear" w:color="auto" w:fill="auto"/>
          </w:tcPr>
          <w:p w14:paraId="0E0F018C"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11</w:t>
            </w:r>
          </w:p>
        </w:tc>
        <w:tc>
          <w:tcPr>
            <w:tcW w:w="6030" w:type="dxa"/>
            <w:tcBorders>
              <w:top w:val="single" w:sz="12" w:space="0" w:color="000000"/>
              <w:bottom w:val="single" w:sz="12" w:space="0" w:color="000000"/>
            </w:tcBorders>
            <w:shd w:val="clear" w:color="auto" w:fill="auto"/>
          </w:tcPr>
          <w:p w14:paraId="70BB1539" w14:textId="77777777" w:rsidR="00304613" w:rsidRPr="00B64754" w:rsidRDefault="00DD7905"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Young Adolescents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2</w:t>
            </w:r>
          </w:p>
        </w:tc>
        <w:tc>
          <w:tcPr>
            <w:tcW w:w="2558" w:type="dxa"/>
            <w:tcBorders>
              <w:top w:val="single" w:sz="12" w:space="0" w:color="000000"/>
              <w:bottom w:val="single" w:sz="12" w:space="0" w:color="000000"/>
            </w:tcBorders>
            <w:shd w:val="clear" w:color="auto" w:fill="auto"/>
          </w:tcPr>
          <w:p w14:paraId="542A22D8" w14:textId="77777777" w:rsidR="00304613" w:rsidRPr="00B64754" w:rsidRDefault="005B32E4" w:rsidP="00870107">
            <w:pPr>
              <w:ind w:firstLine="753"/>
              <w:rPr>
                <w:rFonts w:ascii="Times New Roman" w:hAnsi="Times New Roman"/>
                <w:sz w:val="24"/>
                <w:szCs w:val="24"/>
              </w:rPr>
            </w:pPr>
            <w:r w:rsidRPr="00B64754">
              <w:rPr>
                <w:rFonts w:ascii="Times New Roman" w:hAnsi="Times New Roman"/>
                <w:sz w:val="24"/>
                <w:szCs w:val="24"/>
              </w:rPr>
              <w:t xml:space="preserve">                      </w:t>
            </w:r>
          </w:p>
        </w:tc>
      </w:tr>
      <w:tr w:rsidR="00304613" w:rsidRPr="00B64754" w14:paraId="737C9A8D" w14:textId="77777777" w:rsidTr="00304613">
        <w:trPr>
          <w:cantSplit/>
          <w:jc w:val="center"/>
        </w:trPr>
        <w:tc>
          <w:tcPr>
            <w:tcW w:w="1209" w:type="dxa"/>
            <w:tcBorders>
              <w:top w:val="single" w:sz="12" w:space="0" w:color="000000"/>
              <w:bottom w:val="single" w:sz="12" w:space="0" w:color="000000"/>
            </w:tcBorders>
            <w:shd w:val="clear" w:color="auto" w:fill="auto"/>
          </w:tcPr>
          <w:p w14:paraId="3DF0BEC9"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12</w:t>
            </w:r>
          </w:p>
        </w:tc>
        <w:tc>
          <w:tcPr>
            <w:tcW w:w="6030" w:type="dxa"/>
            <w:tcBorders>
              <w:top w:val="single" w:sz="12" w:space="0" w:color="000000"/>
              <w:bottom w:val="single" w:sz="12" w:space="0" w:color="000000"/>
            </w:tcBorders>
            <w:shd w:val="clear" w:color="auto" w:fill="auto"/>
          </w:tcPr>
          <w:p w14:paraId="57D40A8C" w14:textId="77777777" w:rsidR="00304613" w:rsidRPr="00B64754" w:rsidRDefault="005B32E4"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Middle Adolescents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1</w:t>
            </w:r>
          </w:p>
        </w:tc>
        <w:tc>
          <w:tcPr>
            <w:tcW w:w="2558" w:type="dxa"/>
            <w:tcBorders>
              <w:top w:val="single" w:sz="12" w:space="0" w:color="000000"/>
              <w:bottom w:val="single" w:sz="12" w:space="0" w:color="000000"/>
            </w:tcBorders>
            <w:shd w:val="clear" w:color="auto" w:fill="auto"/>
          </w:tcPr>
          <w:p w14:paraId="7CA57B6A" w14:textId="77777777" w:rsidR="00304613" w:rsidRPr="00B64754" w:rsidRDefault="00C3778B" w:rsidP="00870107">
            <w:pPr>
              <w:ind w:firstLine="753"/>
              <w:rPr>
                <w:rFonts w:ascii="Times New Roman" w:hAnsi="Times New Roman"/>
                <w:sz w:val="24"/>
                <w:szCs w:val="24"/>
              </w:rPr>
            </w:pPr>
            <w:r>
              <w:rPr>
                <w:rFonts w:ascii="Times New Roman" w:hAnsi="Times New Roman"/>
                <w:sz w:val="24"/>
                <w:szCs w:val="24"/>
              </w:rPr>
              <w:t xml:space="preserve"> </w:t>
            </w:r>
            <w:r w:rsidR="00F24A22">
              <w:rPr>
                <w:rFonts w:ascii="Times New Roman" w:hAnsi="Times New Roman"/>
                <w:sz w:val="24"/>
                <w:szCs w:val="24"/>
              </w:rPr>
              <w:t>1</w:t>
            </w:r>
          </w:p>
        </w:tc>
      </w:tr>
      <w:tr w:rsidR="00304613" w:rsidRPr="00B64754" w14:paraId="291D7DEC" w14:textId="77777777" w:rsidTr="00304613">
        <w:trPr>
          <w:cantSplit/>
          <w:jc w:val="center"/>
        </w:trPr>
        <w:tc>
          <w:tcPr>
            <w:tcW w:w="1209" w:type="dxa"/>
            <w:tcBorders>
              <w:top w:val="single" w:sz="12" w:space="0" w:color="000000"/>
              <w:bottom w:val="single" w:sz="12" w:space="0" w:color="000000"/>
            </w:tcBorders>
            <w:shd w:val="clear" w:color="auto" w:fill="auto"/>
          </w:tcPr>
          <w:p w14:paraId="0E41F59B"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13</w:t>
            </w:r>
          </w:p>
        </w:tc>
        <w:tc>
          <w:tcPr>
            <w:tcW w:w="6030" w:type="dxa"/>
            <w:tcBorders>
              <w:top w:val="single" w:sz="12" w:space="0" w:color="000000"/>
              <w:bottom w:val="single" w:sz="12" w:space="0" w:color="000000"/>
            </w:tcBorders>
            <w:shd w:val="clear" w:color="auto" w:fill="auto"/>
          </w:tcPr>
          <w:p w14:paraId="137801D2" w14:textId="77777777" w:rsidR="00304613" w:rsidRPr="00B64754" w:rsidRDefault="005B32E4"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Middle Adolescents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2</w:t>
            </w:r>
          </w:p>
        </w:tc>
        <w:tc>
          <w:tcPr>
            <w:tcW w:w="2558" w:type="dxa"/>
            <w:tcBorders>
              <w:top w:val="single" w:sz="12" w:space="0" w:color="000000"/>
              <w:bottom w:val="single" w:sz="12" w:space="0" w:color="000000"/>
            </w:tcBorders>
            <w:shd w:val="clear" w:color="auto" w:fill="auto"/>
          </w:tcPr>
          <w:p w14:paraId="7DEA85D7" w14:textId="77777777" w:rsidR="00304613" w:rsidRPr="00B64754" w:rsidRDefault="00304613" w:rsidP="00870107">
            <w:pPr>
              <w:ind w:firstLine="753"/>
              <w:rPr>
                <w:rFonts w:ascii="Times New Roman" w:hAnsi="Times New Roman"/>
                <w:sz w:val="24"/>
                <w:szCs w:val="24"/>
              </w:rPr>
            </w:pPr>
          </w:p>
        </w:tc>
      </w:tr>
      <w:tr w:rsidR="00304613" w:rsidRPr="00B64754" w14:paraId="60E26120" w14:textId="77777777" w:rsidTr="00304613">
        <w:trPr>
          <w:cantSplit/>
          <w:jc w:val="center"/>
        </w:trPr>
        <w:tc>
          <w:tcPr>
            <w:tcW w:w="1209" w:type="dxa"/>
            <w:tcBorders>
              <w:top w:val="single" w:sz="12" w:space="0" w:color="000000"/>
              <w:bottom w:val="single" w:sz="12" w:space="0" w:color="000000"/>
            </w:tcBorders>
            <w:shd w:val="clear" w:color="auto" w:fill="auto"/>
          </w:tcPr>
          <w:p w14:paraId="6B74811A"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14</w:t>
            </w:r>
          </w:p>
        </w:tc>
        <w:tc>
          <w:tcPr>
            <w:tcW w:w="6030" w:type="dxa"/>
            <w:tcBorders>
              <w:top w:val="single" w:sz="12" w:space="0" w:color="000000"/>
              <w:bottom w:val="single" w:sz="12" w:space="0" w:color="000000"/>
            </w:tcBorders>
            <w:shd w:val="clear" w:color="auto" w:fill="auto"/>
          </w:tcPr>
          <w:p w14:paraId="6F89AF63" w14:textId="77777777" w:rsidR="00304613" w:rsidRPr="00B64754" w:rsidRDefault="005B32E4"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Older Adolescents </w:t>
            </w:r>
            <w:r w:rsidR="00C3778B">
              <w:rPr>
                <w:rFonts w:ascii="Times New Roman" w:hAnsi="Times New Roman" w:cs="Times New Roman"/>
                <w:b/>
                <w:sz w:val="24"/>
              </w:rPr>
              <w:t>and</w:t>
            </w:r>
            <w:r w:rsidRPr="00B64754">
              <w:rPr>
                <w:rFonts w:ascii="Times New Roman" w:hAnsi="Times New Roman" w:cs="Times New Roman"/>
                <w:b/>
                <w:sz w:val="24"/>
              </w:rPr>
              <w:t xml:space="preserve"> Transitional</w:t>
            </w:r>
            <w:r w:rsidR="00C3778B">
              <w:rPr>
                <w:rFonts w:ascii="Times New Roman" w:hAnsi="Times New Roman" w:cs="Times New Roman"/>
                <w:b/>
                <w:sz w:val="24"/>
              </w:rPr>
              <w:t>-</w:t>
            </w:r>
            <w:r w:rsidRPr="00B64754">
              <w:rPr>
                <w:rFonts w:ascii="Times New Roman" w:hAnsi="Times New Roman" w:cs="Times New Roman"/>
                <w:b/>
                <w:sz w:val="24"/>
              </w:rPr>
              <w:t xml:space="preserve">Age Youth and </w:t>
            </w:r>
            <w:r w:rsidR="00C3778B">
              <w:rPr>
                <w:rFonts w:ascii="Times New Roman" w:hAnsi="Times New Roman" w:cs="Times New Roman"/>
                <w:b/>
                <w:sz w:val="24"/>
              </w:rPr>
              <w:t>T</w:t>
            </w:r>
            <w:r w:rsidRPr="00B64754">
              <w:rPr>
                <w:rFonts w:ascii="Times New Roman" w:hAnsi="Times New Roman" w:cs="Times New Roman"/>
                <w:b/>
                <w:sz w:val="24"/>
              </w:rPr>
              <w:t>heir Families</w:t>
            </w:r>
          </w:p>
        </w:tc>
        <w:tc>
          <w:tcPr>
            <w:tcW w:w="2558" w:type="dxa"/>
            <w:tcBorders>
              <w:top w:val="single" w:sz="12" w:space="0" w:color="000000"/>
              <w:bottom w:val="single" w:sz="12" w:space="0" w:color="000000"/>
            </w:tcBorders>
            <w:shd w:val="clear" w:color="auto" w:fill="auto"/>
          </w:tcPr>
          <w:p w14:paraId="101A6D5E" w14:textId="77777777" w:rsidR="00304613" w:rsidRPr="00B64754" w:rsidRDefault="005B32E4" w:rsidP="00870107">
            <w:pPr>
              <w:rPr>
                <w:rFonts w:ascii="Times New Roman" w:hAnsi="Times New Roman"/>
                <w:sz w:val="24"/>
                <w:szCs w:val="24"/>
              </w:rPr>
            </w:pPr>
            <w:r w:rsidRPr="00B64754">
              <w:rPr>
                <w:rFonts w:ascii="Times New Roman" w:hAnsi="Times New Roman"/>
                <w:sz w:val="24"/>
                <w:szCs w:val="24"/>
              </w:rPr>
              <w:t xml:space="preserve"> </w:t>
            </w:r>
            <w:r w:rsidR="00870107">
              <w:rPr>
                <w:rFonts w:ascii="Times New Roman" w:hAnsi="Times New Roman"/>
                <w:sz w:val="24"/>
                <w:szCs w:val="24"/>
              </w:rPr>
              <w:t xml:space="preserve">         </w:t>
            </w:r>
            <w:r w:rsidRPr="00B64754">
              <w:rPr>
                <w:rFonts w:ascii="Times New Roman" w:hAnsi="Times New Roman"/>
                <w:sz w:val="24"/>
                <w:szCs w:val="24"/>
              </w:rPr>
              <w:t xml:space="preserve">   </w:t>
            </w:r>
          </w:p>
        </w:tc>
      </w:tr>
      <w:tr w:rsidR="00304613" w:rsidRPr="00B64754" w14:paraId="6E445FF1" w14:textId="77777777" w:rsidTr="006C4F7E">
        <w:trPr>
          <w:cantSplit/>
          <w:trHeight w:val="384"/>
          <w:jc w:val="center"/>
        </w:trPr>
        <w:tc>
          <w:tcPr>
            <w:tcW w:w="1209" w:type="dxa"/>
            <w:tcBorders>
              <w:top w:val="single" w:sz="12" w:space="0" w:color="000000"/>
              <w:bottom w:val="single" w:sz="12" w:space="0" w:color="000000"/>
            </w:tcBorders>
            <w:shd w:val="clear" w:color="auto" w:fill="auto"/>
          </w:tcPr>
          <w:p w14:paraId="67B4E862"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15</w:t>
            </w:r>
          </w:p>
        </w:tc>
        <w:tc>
          <w:tcPr>
            <w:tcW w:w="6030" w:type="dxa"/>
            <w:tcBorders>
              <w:top w:val="single" w:sz="12" w:space="0" w:color="000000"/>
              <w:bottom w:val="single" w:sz="12" w:space="0" w:color="000000"/>
            </w:tcBorders>
            <w:shd w:val="clear" w:color="auto" w:fill="auto"/>
          </w:tcPr>
          <w:p w14:paraId="2243D6B0" w14:textId="77777777" w:rsidR="00304613" w:rsidRPr="00B64754" w:rsidRDefault="005B32E4" w:rsidP="00C3778B">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Wrap</w:t>
            </w:r>
            <w:r w:rsidR="00C3778B">
              <w:rPr>
                <w:rFonts w:ascii="Times New Roman" w:hAnsi="Times New Roman" w:cs="Times New Roman"/>
                <w:b/>
                <w:sz w:val="24"/>
              </w:rPr>
              <w:t>-</w:t>
            </w:r>
            <w:r w:rsidRPr="00B64754">
              <w:rPr>
                <w:rFonts w:ascii="Times New Roman" w:hAnsi="Times New Roman" w:cs="Times New Roman"/>
                <w:b/>
                <w:sz w:val="24"/>
              </w:rPr>
              <w:t xml:space="preserve">Up and Summary                                                      </w:t>
            </w:r>
          </w:p>
        </w:tc>
        <w:tc>
          <w:tcPr>
            <w:tcW w:w="2558" w:type="dxa"/>
            <w:tcBorders>
              <w:top w:val="single" w:sz="12" w:space="0" w:color="000000"/>
              <w:bottom w:val="single" w:sz="12" w:space="0" w:color="000000"/>
            </w:tcBorders>
            <w:shd w:val="clear" w:color="auto" w:fill="auto"/>
          </w:tcPr>
          <w:p w14:paraId="1F8FE4AC" w14:textId="5C74781A" w:rsidR="00304613" w:rsidRPr="00B64754" w:rsidRDefault="00725D00" w:rsidP="00870107">
            <w:pPr>
              <w:ind w:firstLine="753"/>
              <w:rPr>
                <w:rFonts w:ascii="Times New Roman" w:hAnsi="Times New Roman"/>
                <w:bCs/>
                <w:sz w:val="24"/>
                <w:szCs w:val="24"/>
              </w:rPr>
            </w:pPr>
            <w:r w:rsidRPr="00B64754">
              <w:rPr>
                <w:rFonts w:ascii="Times New Roman" w:hAnsi="Times New Roman"/>
                <w:bCs/>
                <w:sz w:val="24"/>
                <w:szCs w:val="24"/>
              </w:rPr>
              <w:t xml:space="preserve">  </w:t>
            </w:r>
            <w:r w:rsidR="00C559E3">
              <w:rPr>
                <w:rFonts w:ascii="Times New Roman" w:hAnsi="Times New Roman"/>
                <w:bCs/>
                <w:sz w:val="24"/>
                <w:szCs w:val="24"/>
              </w:rPr>
              <w:t>2</w:t>
            </w:r>
            <w:r w:rsidRPr="00B64754">
              <w:rPr>
                <w:rFonts w:ascii="Times New Roman" w:hAnsi="Times New Roman"/>
                <w:bCs/>
                <w:sz w:val="24"/>
                <w:szCs w:val="24"/>
              </w:rPr>
              <w:t xml:space="preserve">           </w:t>
            </w:r>
          </w:p>
        </w:tc>
      </w:tr>
      <w:tr w:rsidR="00A86B5E" w:rsidRPr="00B64754" w14:paraId="7E8CAADF" w14:textId="77777777" w:rsidTr="00304613">
        <w:trPr>
          <w:cantSplit/>
          <w:jc w:val="center"/>
        </w:trPr>
        <w:tc>
          <w:tcPr>
            <w:tcW w:w="1209" w:type="dxa"/>
            <w:tcBorders>
              <w:top w:val="single" w:sz="12" w:space="0" w:color="000000"/>
              <w:bottom w:val="single" w:sz="12" w:space="0" w:color="000000"/>
            </w:tcBorders>
            <w:shd w:val="clear" w:color="auto" w:fill="auto"/>
          </w:tcPr>
          <w:p w14:paraId="50218900" w14:textId="77777777" w:rsidR="00A86B5E" w:rsidRPr="00B64754" w:rsidRDefault="00A86B5E" w:rsidP="00304613">
            <w:pPr>
              <w:jc w:val="center"/>
              <w:rPr>
                <w:rFonts w:ascii="Times New Roman" w:hAnsi="Times New Roman"/>
                <w:b/>
                <w:bCs/>
                <w:sz w:val="24"/>
                <w:szCs w:val="24"/>
              </w:rPr>
            </w:pPr>
          </w:p>
        </w:tc>
        <w:tc>
          <w:tcPr>
            <w:tcW w:w="6030" w:type="dxa"/>
            <w:tcBorders>
              <w:top w:val="single" w:sz="12" w:space="0" w:color="000000"/>
              <w:bottom w:val="single" w:sz="12" w:space="0" w:color="000000"/>
            </w:tcBorders>
            <w:shd w:val="clear" w:color="auto" w:fill="auto"/>
          </w:tcPr>
          <w:p w14:paraId="3191A6EF" w14:textId="77777777" w:rsidR="00A86B5E" w:rsidRPr="00B64754" w:rsidRDefault="00A86B5E" w:rsidP="006C4F7E">
            <w:pPr>
              <w:pStyle w:val="Level1"/>
              <w:numPr>
                <w:ilvl w:val="0"/>
                <w:numId w:val="0"/>
              </w:numPr>
              <w:ind w:left="346" w:hanging="346"/>
              <w:jc w:val="center"/>
              <w:rPr>
                <w:rFonts w:ascii="Times New Roman" w:hAnsi="Times New Roman" w:cs="Times New Roman"/>
                <w:b/>
                <w:sz w:val="24"/>
              </w:rPr>
            </w:pPr>
            <w:r>
              <w:rPr>
                <w:rFonts w:ascii="Times New Roman" w:hAnsi="Times New Roman" w:cs="Times New Roman"/>
                <w:b/>
                <w:sz w:val="24"/>
              </w:rPr>
              <w:t xml:space="preserve">                            </w:t>
            </w:r>
            <w:r w:rsidRPr="00B64754">
              <w:rPr>
                <w:rFonts w:ascii="Times New Roman" w:hAnsi="Times New Roman"/>
                <w:b/>
                <w:sz w:val="24"/>
              </w:rPr>
              <w:t>STUDY DAYS / NO CLASSES</w:t>
            </w:r>
            <w:r>
              <w:rPr>
                <w:rFonts w:ascii="Times New Roman" w:hAnsi="Times New Roman" w:cs="Times New Roman"/>
                <w:b/>
                <w:sz w:val="24"/>
              </w:rPr>
              <w:t xml:space="preserve">             </w:t>
            </w:r>
          </w:p>
        </w:tc>
        <w:tc>
          <w:tcPr>
            <w:tcW w:w="2558" w:type="dxa"/>
            <w:tcBorders>
              <w:top w:val="single" w:sz="12" w:space="0" w:color="000000"/>
              <w:bottom w:val="single" w:sz="12" w:space="0" w:color="000000"/>
            </w:tcBorders>
            <w:shd w:val="clear" w:color="auto" w:fill="auto"/>
          </w:tcPr>
          <w:p w14:paraId="3BBDE1D0" w14:textId="77777777" w:rsidR="00A86B5E" w:rsidRPr="00B64754" w:rsidRDefault="00A86B5E" w:rsidP="00870107">
            <w:pPr>
              <w:ind w:firstLine="753"/>
              <w:rPr>
                <w:rFonts w:ascii="Times New Roman" w:hAnsi="Times New Roman"/>
                <w:bCs/>
                <w:sz w:val="24"/>
                <w:szCs w:val="24"/>
              </w:rPr>
            </w:pPr>
          </w:p>
        </w:tc>
      </w:tr>
      <w:tr w:rsidR="00304613" w:rsidRPr="00B64754" w14:paraId="695A5913" w14:textId="77777777" w:rsidTr="00304613">
        <w:trPr>
          <w:cantSplit/>
          <w:jc w:val="center"/>
        </w:trPr>
        <w:tc>
          <w:tcPr>
            <w:tcW w:w="9797" w:type="dxa"/>
            <w:gridSpan w:val="3"/>
            <w:tcBorders>
              <w:top w:val="single" w:sz="12" w:space="0" w:color="000000"/>
              <w:bottom w:val="single" w:sz="12" w:space="0" w:color="000000"/>
            </w:tcBorders>
            <w:shd w:val="clear" w:color="auto" w:fill="auto"/>
          </w:tcPr>
          <w:p w14:paraId="758423B2" w14:textId="77777777" w:rsidR="00304613" w:rsidRPr="00B64754" w:rsidRDefault="00A86B5E" w:rsidP="00304613">
            <w:pPr>
              <w:ind w:right="-187"/>
              <w:jc w:val="center"/>
              <w:rPr>
                <w:rFonts w:ascii="Times New Roman" w:hAnsi="Times New Roman"/>
                <w:b/>
                <w:bCs/>
                <w:color w:val="800000"/>
                <w:sz w:val="24"/>
                <w:szCs w:val="24"/>
              </w:rPr>
            </w:pPr>
            <w:r>
              <w:rPr>
                <w:rFonts w:ascii="Times New Roman" w:hAnsi="Times New Roman"/>
                <w:b/>
                <w:sz w:val="24"/>
              </w:rPr>
              <w:t>Summative Experience</w:t>
            </w:r>
          </w:p>
        </w:tc>
      </w:tr>
      <w:tr w:rsidR="00304613" w:rsidRPr="00B64754" w14:paraId="1A912BCC" w14:textId="77777777" w:rsidTr="00304613">
        <w:trPr>
          <w:cantSplit/>
          <w:jc w:val="center"/>
        </w:trPr>
        <w:tc>
          <w:tcPr>
            <w:tcW w:w="9797" w:type="dxa"/>
            <w:gridSpan w:val="3"/>
            <w:tcBorders>
              <w:top w:val="single" w:sz="12" w:space="0" w:color="000000"/>
              <w:bottom w:val="single" w:sz="12" w:space="0" w:color="000000"/>
            </w:tcBorders>
            <w:shd w:val="clear" w:color="auto" w:fill="auto"/>
          </w:tcPr>
          <w:p w14:paraId="4A182005" w14:textId="59102BFD" w:rsidR="00304613" w:rsidRPr="00B64754" w:rsidRDefault="00CC4FC0" w:rsidP="00CC4FC0">
            <w:pPr>
              <w:jc w:val="both"/>
              <w:rPr>
                <w:rFonts w:ascii="Times New Roman" w:hAnsi="Times New Roman"/>
                <w:b/>
                <w:bCs/>
                <w:color w:val="800000"/>
                <w:sz w:val="24"/>
                <w:szCs w:val="24"/>
              </w:rPr>
            </w:pPr>
            <w:r>
              <w:rPr>
                <w:rFonts w:ascii="Times New Roman" w:hAnsi="Times New Roman"/>
                <w:b/>
                <w:snapToGrid w:val="0"/>
                <w:color w:val="000000"/>
                <w:sz w:val="24"/>
                <w:szCs w:val="24"/>
              </w:rPr>
              <w:t xml:space="preserve">                                                           </w:t>
            </w:r>
            <w:r w:rsidR="00304613" w:rsidRPr="00B64754">
              <w:rPr>
                <w:rFonts w:ascii="Times New Roman" w:hAnsi="Times New Roman"/>
                <w:b/>
                <w:snapToGrid w:val="0"/>
                <w:color w:val="000000"/>
                <w:sz w:val="24"/>
                <w:szCs w:val="24"/>
              </w:rPr>
              <w:t>FINAL</w:t>
            </w:r>
            <w:r>
              <w:rPr>
                <w:rFonts w:ascii="Times New Roman" w:hAnsi="Times New Roman"/>
                <w:b/>
                <w:snapToGrid w:val="0"/>
                <w:color w:val="000000"/>
                <w:sz w:val="24"/>
                <w:szCs w:val="24"/>
              </w:rPr>
              <w:t xml:space="preserve"> EXAMINAT</w:t>
            </w:r>
            <w:r w:rsidR="00C3778B">
              <w:rPr>
                <w:rFonts w:ascii="Times New Roman" w:hAnsi="Times New Roman"/>
                <w:b/>
                <w:snapToGrid w:val="0"/>
                <w:color w:val="000000"/>
                <w:sz w:val="24"/>
                <w:szCs w:val="24"/>
              </w:rPr>
              <w:t>ION</w:t>
            </w:r>
            <w:r>
              <w:rPr>
                <w:rFonts w:ascii="Times New Roman" w:hAnsi="Times New Roman"/>
                <w:b/>
                <w:snapToGrid w:val="0"/>
                <w:color w:val="000000"/>
                <w:sz w:val="24"/>
                <w:szCs w:val="24"/>
              </w:rPr>
              <w:t xml:space="preserve">                                </w:t>
            </w:r>
          </w:p>
        </w:tc>
      </w:tr>
    </w:tbl>
    <w:p w14:paraId="4E49EBA1" w14:textId="77777777" w:rsidR="00781A95" w:rsidRPr="00B64754" w:rsidRDefault="00781A95" w:rsidP="005B32E4">
      <w:pPr>
        <w:pStyle w:val="Part"/>
        <w:ind w:left="0" w:firstLine="0"/>
        <w:jc w:val="left"/>
        <w:rPr>
          <w:rFonts w:ascii="Times New Roman" w:hAnsi="Times New Roman" w:cs="Times New Roman"/>
          <w:sz w:val="24"/>
          <w:szCs w:val="24"/>
        </w:rPr>
      </w:pPr>
    </w:p>
    <w:p w14:paraId="04E15403" w14:textId="77777777" w:rsidR="00781A95" w:rsidRDefault="00781A95" w:rsidP="00165020">
      <w:pPr>
        <w:pStyle w:val="Part"/>
        <w:rPr>
          <w:sz w:val="24"/>
          <w:szCs w:val="24"/>
        </w:rPr>
      </w:pPr>
    </w:p>
    <w:p w14:paraId="5360A65E" w14:textId="77777777" w:rsidR="005B32E4" w:rsidRDefault="005B32E4" w:rsidP="00781A95">
      <w:pPr>
        <w:jc w:val="center"/>
        <w:rPr>
          <w:rFonts w:ascii="Times New Roman" w:hAnsi="Times New Roman"/>
          <w:b/>
          <w:bCs/>
          <w:color w:val="C00000"/>
          <w:sz w:val="32"/>
          <w:szCs w:val="32"/>
        </w:rPr>
      </w:pPr>
    </w:p>
    <w:p w14:paraId="3DDB5597" w14:textId="77777777" w:rsidR="005B32E4" w:rsidRDefault="005B32E4" w:rsidP="00781A95">
      <w:pPr>
        <w:jc w:val="center"/>
        <w:rPr>
          <w:rFonts w:ascii="Times New Roman" w:hAnsi="Times New Roman"/>
          <w:b/>
          <w:bCs/>
          <w:color w:val="C00000"/>
          <w:sz w:val="32"/>
          <w:szCs w:val="32"/>
        </w:rPr>
      </w:pPr>
    </w:p>
    <w:p w14:paraId="226F5BD9" w14:textId="77777777" w:rsidR="00112D5E" w:rsidRDefault="00112D5E" w:rsidP="00781A95">
      <w:pPr>
        <w:jc w:val="center"/>
        <w:rPr>
          <w:rFonts w:ascii="Times New Roman" w:hAnsi="Times New Roman"/>
          <w:b/>
          <w:bCs/>
          <w:color w:val="C00000"/>
          <w:sz w:val="32"/>
          <w:szCs w:val="32"/>
        </w:rPr>
      </w:pPr>
    </w:p>
    <w:p w14:paraId="25234D14" w14:textId="77777777" w:rsidR="00112D5E" w:rsidRDefault="00112D5E" w:rsidP="00781A95">
      <w:pPr>
        <w:jc w:val="center"/>
        <w:rPr>
          <w:rFonts w:ascii="Times New Roman" w:hAnsi="Times New Roman"/>
          <w:b/>
          <w:bCs/>
          <w:color w:val="C00000"/>
          <w:sz w:val="32"/>
          <w:szCs w:val="32"/>
        </w:rPr>
      </w:pPr>
    </w:p>
    <w:p w14:paraId="5650C969" w14:textId="77777777" w:rsidR="005B32E4" w:rsidRDefault="005B32E4" w:rsidP="00781A95">
      <w:pPr>
        <w:jc w:val="center"/>
        <w:rPr>
          <w:rFonts w:ascii="Times New Roman" w:hAnsi="Times New Roman"/>
          <w:b/>
          <w:bCs/>
          <w:color w:val="C00000"/>
          <w:sz w:val="32"/>
          <w:szCs w:val="32"/>
        </w:rPr>
      </w:pPr>
    </w:p>
    <w:p w14:paraId="744BB67B" w14:textId="77777777" w:rsidR="00F24A22" w:rsidRDefault="00F24A22" w:rsidP="00781A95">
      <w:pPr>
        <w:jc w:val="center"/>
        <w:rPr>
          <w:rFonts w:ascii="Times New Roman" w:hAnsi="Times New Roman"/>
          <w:b/>
          <w:bCs/>
          <w:color w:val="C00000"/>
          <w:sz w:val="32"/>
          <w:szCs w:val="32"/>
        </w:rPr>
      </w:pPr>
    </w:p>
    <w:p w14:paraId="17A477C2" w14:textId="77777777" w:rsidR="00F24A22" w:rsidRDefault="00F24A22" w:rsidP="00781A95">
      <w:pPr>
        <w:jc w:val="center"/>
        <w:rPr>
          <w:rFonts w:ascii="Times New Roman" w:hAnsi="Times New Roman"/>
          <w:b/>
          <w:bCs/>
          <w:color w:val="C00000"/>
          <w:sz w:val="32"/>
          <w:szCs w:val="32"/>
        </w:rPr>
      </w:pPr>
    </w:p>
    <w:p w14:paraId="1B9316AF" w14:textId="77777777" w:rsidR="005B32E4" w:rsidRDefault="005B32E4" w:rsidP="00781A95">
      <w:pPr>
        <w:jc w:val="center"/>
        <w:rPr>
          <w:rFonts w:ascii="Times New Roman" w:hAnsi="Times New Roman"/>
          <w:b/>
          <w:bCs/>
          <w:color w:val="C00000"/>
          <w:sz w:val="32"/>
          <w:szCs w:val="32"/>
        </w:rPr>
      </w:pPr>
    </w:p>
    <w:p w14:paraId="2E59BB3F" w14:textId="77777777" w:rsidR="00B64754" w:rsidRDefault="00B64754" w:rsidP="00781A95">
      <w:pPr>
        <w:jc w:val="center"/>
        <w:rPr>
          <w:rFonts w:ascii="Times New Roman" w:hAnsi="Times New Roman"/>
          <w:b/>
          <w:bCs/>
          <w:color w:val="C00000"/>
          <w:sz w:val="32"/>
          <w:szCs w:val="32"/>
        </w:rPr>
      </w:pPr>
    </w:p>
    <w:p w14:paraId="69BC2987" w14:textId="77777777" w:rsidR="00346C02" w:rsidRDefault="00346C02" w:rsidP="00DD51F9">
      <w:pPr>
        <w:jc w:val="center"/>
        <w:rPr>
          <w:rFonts w:ascii="Times New Roman" w:hAnsi="Times New Roman"/>
          <w:b/>
          <w:bCs/>
          <w:color w:val="C00000"/>
          <w:sz w:val="32"/>
          <w:szCs w:val="32"/>
        </w:rPr>
      </w:pPr>
    </w:p>
    <w:p w14:paraId="45C74FAC" w14:textId="77777777" w:rsidR="00DD51F9" w:rsidRPr="00717D7B" w:rsidRDefault="00DD51F9" w:rsidP="00DD51F9">
      <w:pPr>
        <w:jc w:val="center"/>
        <w:rPr>
          <w:rFonts w:ascii="Times New Roman" w:hAnsi="Times New Roman"/>
          <w:b/>
          <w:bCs/>
          <w:color w:val="C00000"/>
          <w:sz w:val="32"/>
          <w:szCs w:val="32"/>
        </w:rPr>
      </w:pPr>
      <w:r w:rsidRPr="00717D7B">
        <w:rPr>
          <w:rFonts w:ascii="Times New Roman" w:hAnsi="Times New Roman"/>
          <w:b/>
          <w:bCs/>
          <w:color w:val="C00000"/>
          <w:sz w:val="32"/>
          <w:szCs w:val="32"/>
        </w:rPr>
        <w:lastRenderedPageBreak/>
        <w:t>Course Schedule―Detailed Description</w:t>
      </w:r>
    </w:p>
    <w:tbl>
      <w:tblPr>
        <w:tblW w:w="0" w:type="auto"/>
        <w:tblInd w:w="18" w:type="dxa"/>
        <w:tblLook w:val="04A0" w:firstRow="1" w:lastRow="0" w:firstColumn="1" w:lastColumn="0" w:noHBand="0" w:noVBand="1"/>
      </w:tblPr>
      <w:tblGrid>
        <w:gridCol w:w="6552"/>
        <w:gridCol w:w="2610"/>
      </w:tblGrid>
      <w:tr w:rsidR="00DD51F9" w:rsidRPr="00EF3E32" w14:paraId="4CFDC828" w14:textId="77777777" w:rsidTr="00113434">
        <w:trPr>
          <w:cantSplit/>
          <w:tblHeader/>
        </w:trPr>
        <w:tc>
          <w:tcPr>
            <w:tcW w:w="6552" w:type="dxa"/>
            <w:shd w:val="clear" w:color="auto" w:fill="C00000"/>
          </w:tcPr>
          <w:p w14:paraId="0A485CD8" w14:textId="77777777" w:rsidR="00DD51F9" w:rsidRPr="00EF3E32" w:rsidRDefault="00DD51F9" w:rsidP="00113434">
            <w:pPr>
              <w:keepNext/>
              <w:spacing w:before="20" w:after="20"/>
              <w:ind w:left="1242" w:hanging="1242"/>
              <w:rPr>
                <w:rFonts w:ascii="Times New Roman" w:hAnsi="Times New Roman"/>
                <w:b/>
                <w:color w:val="FFFFFF"/>
                <w:sz w:val="28"/>
                <w:szCs w:val="28"/>
              </w:rPr>
            </w:pPr>
            <w:r w:rsidRPr="00EF3E32">
              <w:rPr>
                <w:rFonts w:ascii="Times New Roman" w:hAnsi="Times New Roman"/>
                <w:b/>
                <w:snapToGrid w:val="0"/>
                <w:color w:val="FFFFFF"/>
                <w:sz w:val="28"/>
                <w:szCs w:val="28"/>
              </w:rPr>
              <w:t>Unit 1:</w:t>
            </w:r>
            <w:r>
              <w:rPr>
                <w:rFonts w:ascii="Times New Roman" w:hAnsi="Times New Roman"/>
                <w:b/>
                <w:snapToGrid w:val="0"/>
                <w:color w:val="FFFFFF"/>
                <w:sz w:val="28"/>
                <w:szCs w:val="28"/>
              </w:rPr>
              <w:t xml:space="preserve">  </w:t>
            </w:r>
            <w:r w:rsidRPr="00EF3E32">
              <w:rPr>
                <w:rFonts w:ascii="Times New Roman" w:hAnsi="Times New Roman"/>
                <w:b/>
                <w:color w:val="FFFFFF" w:themeColor="background1"/>
                <w:sz w:val="28"/>
                <w:szCs w:val="28"/>
              </w:rPr>
              <w:t xml:space="preserve">Introduction </w:t>
            </w:r>
            <w:r>
              <w:rPr>
                <w:rFonts w:ascii="Times New Roman" w:hAnsi="Times New Roman"/>
                <w:b/>
                <w:color w:val="FFFFFF" w:themeColor="background1"/>
                <w:sz w:val="28"/>
                <w:szCs w:val="28"/>
              </w:rPr>
              <w:t>and</w:t>
            </w:r>
            <w:r w:rsidRPr="00EF3E32">
              <w:rPr>
                <w:rFonts w:ascii="Times New Roman" w:hAnsi="Times New Roman"/>
                <w:b/>
                <w:color w:val="FFFFFF" w:themeColor="background1"/>
                <w:sz w:val="28"/>
                <w:szCs w:val="28"/>
              </w:rPr>
              <w:t xml:space="preserve"> Overview of Course</w:t>
            </w:r>
          </w:p>
        </w:tc>
        <w:tc>
          <w:tcPr>
            <w:tcW w:w="2610" w:type="dxa"/>
            <w:shd w:val="clear" w:color="auto" w:fill="C00000"/>
          </w:tcPr>
          <w:p w14:paraId="151E7867" w14:textId="77777777" w:rsidR="00DD51F9" w:rsidRPr="00EF3E32" w:rsidRDefault="00DD51F9" w:rsidP="00113434">
            <w:pPr>
              <w:keepNext/>
              <w:spacing w:before="20" w:after="20"/>
              <w:ind w:firstLine="38"/>
              <w:jc w:val="right"/>
              <w:rPr>
                <w:rFonts w:ascii="Times New Roman" w:hAnsi="Times New Roman"/>
                <w:b/>
                <w:color w:val="FFFFFF"/>
                <w:sz w:val="28"/>
                <w:szCs w:val="28"/>
              </w:rPr>
            </w:pPr>
          </w:p>
        </w:tc>
      </w:tr>
      <w:tr w:rsidR="00DD51F9" w:rsidRPr="00C01DE2" w14:paraId="1FA73DF7" w14:textId="77777777" w:rsidTr="00113434">
        <w:trPr>
          <w:cantSplit/>
        </w:trPr>
        <w:tc>
          <w:tcPr>
            <w:tcW w:w="9162" w:type="dxa"/>
            <w:gridSpan w:val="2"/>
          </w:tcPr>
          <w:p w14:paraId="3EF47DF9" w14:textId="77777777" w:rsidR="00DD51F9" w:rsidRPr="00C01DE2" w:rsidRDefault="00DD51F9" w:rsidP="00113434">
            <w:pPr>
              <w:keepNext/>
              <w:tabs>
                <w:tab w:val="left" w:pos="2900"/>
              </w:tabs>
              <w:rPr>
                <w:rFonts w:ascii="Times New Roman" w:hAnsi="Times New Roman"/>
                <w:b/>
                <w:bCs/>
                <w:color w:val="262626"/>
                <w:sz w:val="24"/>
                <w:szCs w:val="24"/>
              </w:rPr>
            </w:pPr>
            <w:r w:rsidRPr="00C01DE2">
              <w:rPr>
                <w:rFonts w:ascii="Times New Roman" w:hAnsi="Times New Roman"/>
                <w:b/>
                <w:bCs/>
                <w:color w:val="262626"/>
                <w:sz w:val="24"/>
                <w:szCs w:val="24"/>
              </w:rPr>
              <w:tab/>
            </w:r>
          </w:p>
          <w:p w14:paraId="44919252" w14:textId="77777777" w:rsidR="00DD51F9" w:rsidRPr="00C01DE2" w:rsidRDefault="00DD51F9" w:rsidP="00113434">
            <w:pPr>
              <w:keepNext/>
              <w:rPr>
                <w:rFonts w:ascii="Times New Roman" w:hAnsi="Times New Roman"/>
                <w:b/>
                <w:bCs/>
                <w:color w:val="262626"/>
                <w:sz w:val="24"/>
                <w:szCs w:val="24"/>
              </w:rPr>
            </w:pPr>
            <w:r w:rsidRPr="00C01DE2">
              <w:rPr>
                <w:rFonts w:ascii="Times New Roman" w:hAnsi="Times New Roman"/>
                <w:b/>
                <w:bCs/>
                <w:color w:val="262626"/>
                <w:sz w:val="24"/>
                <w:szCs w:val="24"/>
              </w:rPr>
              <w:t xml:space="preserve">Topics </w:t>
            </w:r>
          </w:p>
        </w:tc>
      </w:tr>
      <w:tr w:rsidR="00DD51F9" w:rsidRPr="00C01DE2" w14:paraId="6A872480" w14:textId="77777777" w:rsidTr="00113434">
        <w:trPr>
          <w:cantSplit/>
        </w:trPr>
        <w:tc>
          <w:tcPr>
            <w:tcW w:w="9162" w:type="dxa"/>
            <w:gridSpan w:val="2"/>
          </w:tcPr>
          <w:p w14:paraId="6E00EEF7"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Introduction to the development of children and adolescents within the family</w:t>
            </w:r>
          </w:p>
          <w:p w14:paraId="34DC6973"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Review of the ecological framework as it applies to families</w:t>
            </w:r>
          </w:p>
          <w:p w14:paraId="06C63407"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Risk and protective factors in families</w:t>
            </w:r>
          </w:p>
          <w:p w14:paraId="7CC69C73"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The role of adverse childhood experiences in development</w:t>
            </w:r>
          </w:p>
          <w:p w14:paraId="6A6CD28C"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Types of families and role in development</w:t>
            </w:r>
          </w:p>
          <w:p w14:paraId="6BD63EEA"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How research informs our understanding of children and their families</w:t>
            </w:r>
          </w:p>
          <w:p w14:paraId="15389318"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The integration of epigenetics and neurobiology into development</w:t>
            </w:r>
          </w:p>
          <w:p w14:paraId="366FAB67" w14:textId="77777777" w:rsidR="00DD51F9" w:rsidRDefault="00DD51F9" w:rsidP="00113434">
            <w:pPr>
              <w:pStyle w:val="Level1"/>
              <w:keepNext w:val="0"/>
              <w:tabs>
                <w:tab w:val="clear" w:pos="342"/>
                <w:tab w:val="num" w:pos="360"/>
              </w:tabs>
              <w:rPr>
                <w:rFonts w:ascii="Times New Roman" w:hAnsi="Times New Roman" w:cs="Times New Roman"/>
                <w:b/>
                <w:sz w:val="24"/>
              </w:rPr>
            </w:pPr>
            <w:r w:rsidRPr="00C01DE2">
              <w:rPr>
                <w:rFonts w:ascii="Times New Roman" w:hAnsi="Times New Roman" w:cs="Times New Roman"/>
                <w:sz w:val="24"/>
              </w:rPr>
              <w:t>Culture and the family</w:t>
            </w:r>
          </w:p>
          <w:p w14:paraId="750F6448" w14:textId="77777777" w:rsidR="00DD51F9" w:rsidRPr="00C01DE2" w:rsidRDefault="00DD51F9" w:rsidP="00113434">
            <w:pPr>
              <w:pStyle w:val="Level1"/>
              <w:keepNext w:val="0"/>
              <w:numPr>
                <w:ilvl w:val="0"/>
                <w:numId w:val="0"/>
              </w:numPr>
              <w:rPr>
                <w:rFonts w:ascii="Times New Roman" w:hAnsi="Times New Roman" w:cs="Times New Roman"/>
                <w:b/>
                <w:sz w:val="24"/>
              </w:rPr>
            </w:pPr>
          </w:p>
        </w:tc>
      </w:tr>
    </w:tbl>
    <w:p w14:paraId="5D903690" w14:textId="77777777" w:rsidR="00DD51F9"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725D00">
        <w:rPr>
          <w:rFonts w:ascii="Times New Roman" w:hAnsi="Times New Roman" w:cs="Times New Roman"/>
          <w:sz w:val="24"/>
        </w:rPr>
        <w:t>bjectives 1–8.</w:t>
      </w:r>
    </w:p>
    <w:p w14:paraId="008A1A04" w14:textId="77777777" w:rsidR="00DD51F9" w:rsidRPr="00EC4BDB" w:rsidRDefault="00DD51F9" w:rsidP="00DD51F9">
      <w:pPr>
        <w:pStyle w:val="BodyText"/>
        <w:rPr>
          <w:rFonts w:ascii="Times New Roman" w:hAnsi="Times New Roman" w:cs="Times New Roman"/>
          <w:sz w:val="24"/>
        </w:rPr>
      </w:pPr>
      <w:r w:rsidRPr="00C01DE2">
        <w:rPr>
          <w:rFonts w:ascii="Times New Roman" w:hAnsi="Times New Roman" w:cs="Times New Roman"/>
          <w:b/>
          <w:sz w:val="24"/>
        </w:rPr>
        <w:t>Required Reading</w:t>
      </w:r>
      <w:r>
        <w:rPr>
          <w:rFonts w:ascii="Times New Roman" w:hAnsi="Times New Roman" w:cs="Times New Roman"/>
          <w:b/>
          <w:sz w:val="24"/>
        </w:rPr>
        <w:t>s</w:t>
      </w:r>
      <w:r w:rsidRPr="00C01DE2">
        <w:rPr>
          <w:rFonts w:ascii="Times New Roman" w:hAnsi="Times New Roman" w:cs="Times New Roman"/>
          <w:b/>
          <w:sz w:val="24"/>
        </w:rPr>
        <w:t>:</w:t>
      </w:r>
    </w:p>
    <w:p w14:paraId="4D14CDEA" w14:textId="77777777" w:rsidR="00DD51F9" w:rsidRDefault="00DD51F9" w:rsidP="00DD51F9">
      <w:pPr>
        <w:rPr>
          <w:rFonts w:ascii="Times New Roman" w:hAnsi="Times New Roman"/>
          <w:i/>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w:t>
      </w:r>
      <w:r>
        <w:rPr>
          <w:rFonts w:ascii="Times New Roman" w:hAnsi="Times New Roman"/>
          <w:i/>
          <w:sz w:val="24"/>
          <w:szCs w:val="24"/>
        </w:rPr>
        <w:t>children</w:t>
      </w:r>
    </w:p>
    <w:p w14:paraId="322C6845" w14:textId="77777777" w:rsidR="00DD51F9" w:rsidRPr="00C01DE2" w:rsidRDefault="00DD51F9" w:rsidP="00DD51F9">
      <w:pPr>
        <w:ind w:firstLine="684"/>
        <w:rPr>
          <w:rFonts w:ascii="Times New Roman" w:hAnsi="Times New Roman"/>
          <w:sz w:val="24"/>
          <w:szCs w:val="24"/>
        </w:rPr>
      </w:pPr>
      <w:r w:rsidRPr="00C01DE2">
        <w:rPr>
          <w:rFonts w:ascii="Times New Roman" w:hAnsi="Times New Roman"/>
          <w:i/>
          <w:sz w:val="24"/>
          <w:szCs w:val="24"/>
        </w:rPr>
        <w:t xml:space="preserve">and adolescents. </w:t>
      </w:r>
      <w:r>
        <w:rPr>
          <w:rFonts w:ascii="Times New Roman" w:hAnsi="Times New Roman"/>
          <w:sz w:val="24"/>
          <w:szCs w:val="24"/>
        </w:rPr>
        <w:t xml:space="preserve">Hoboken, NJ: </w:t>
      </w:r>
      <w:r w:rsidRPr="00C01DE2">
        <w:rPr>
          <w:rFonts w:ascii="Times New Roman" w:hAnsi="Times New Roman"/>
          <w:sz w:val="24"/>
          <w:szCs w:val="24"/>
        </w:rPr>
        <w:t>John Wiley &amp; Sons.</w:t>
      </w:r>
    </w:p>
    <w:p w14:paraId="6CA8F156"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1:  A </w:t>
      </w:r>
      <w:r>
        <w:rPr>
          <w:rFonts w:ascii="Times New Roman" w:hAnsi="Times New Roman"/>
          <w:sz w:val="24"/>
          <w:szCs w:val="24"/>
        </w:rPr>
        <w:t>c</w:t>
      </w:r>
      <w:r w:rsidRPr="00C01DE2">
        <w:rPr>
          <w:rFonts w:ascii="Times New Roman" w:hAnsi="Times New Roman"/>
          <w:sz w:val="24"/>
          <w:szCs w:val="24"/>
        </w:rPr>
        <w:t xml:space="preserve">hild’s </w:t>
      </w:r>
      <w:r>
        <w:rPr>
          <w:rFonts w:ascii="Times New Roman" w:hAnsi="Times New Roman"/>
          <w:sz w:val="24"/>
          <w:szCs w:val="24"/>
        </w:rPr>
        <w:t>j</w:t>
      </w:r>
      <w:r w:rsidRPr="00C01DE2">
        <w:rPr>
          <w:rFonts w:ascii="Times New Roman" w:hAnsi="Times New Roman"/>
          <w:sz w:val="24"/>
          <w:szCs w:val="24"/>
        </w:rPr>
        <w:t>ourney</w:t>
      </w:r>
    </w:p>
    <w:p w14:paraId="283F5B04"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w:t>
      </w:r>
      <w:r>
        <w:rPr>
          <w:rFonts w:ascii="Times New Roman" w:hAnsi="Times New Roman"/>
          <w:sz w:val="24"/>
          <w:szCs w:val="24"/>
        </w:rPr>
        <w:t>hapter 2:  Biological foundations of child development</w:t>
      </w:r>
    </w:p>
    <w:p w14:paraId="21937C26" w14:textId="77777777" w:rsidR="00DD51F9" w:rsidRPr="00C01DE2" w:rsidRDefault="00DD51F9" w:rsidP="00DD51F9">
      <w:pPr>
        <w:ind w:left="684" w:hanging="684"/>
        <w:rPr>
          <w:rFonts w:ascii="Times New Roman" w:hAnsi="Times New Roman"/>
          <w:sz w:val="24"/>
          <w:szCs w:val="24"/>
        </w:rPr>
      </w:pPr>
    </w:p>
    <w:p w14:paraId="320E9386"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Child and family practice:</w:t>
      </w:r>
      <w:r>
        <w:rPr>
          <w:rFonts w:ascii="Times New Roman" w:hAnsi="Times New Roman"/>
          <w:i/>
          <w:sz w:val="24"/>
          <w:szCs w:val="24"/>
        </w:rPr>
        <w:t xml:space="preserve"> A relational perspective.</w:t>
      </w:r>
      <w:r w:rsidRPr="00C01DE2">
        <w:rPr>
          <w:rFonts w:ascii="Times New Roman" w:hAnsi="Times New Roman"/>
          <w:i/>
          <w:sz w:val="24"/>
          <w:szCs w:val="24"/>
        </w:rPr>
        <w:t xml:space="preserve"> </w:t>
      </w:r>
      <w:r w:rsidRPr="00C01DE2">
        <w:rPr>
          <w:rFonts w:ascii="Times New Roman" w:hAnsi="Times New Roman"/>
          <w:sz w:val="24"/>
          <w:szCs w:val="24"/>
        </w:rPr>
        <w:t>Chicago</w:t>
      </w:r>
      <w:r>
        <w:rPr>
          <w:rFonts w:ascii="Times New Roman" w:hAnsi="Times New Roman"/>
          <w:sz w:val="24"/>
          <w:szCs w:val="24"/>
        </w:rPr>
        <w:t xml:space="preserve">, IL: </w:t>
      </w:r>
      <w:r w:rsidRPr="00C01DE2">
        <w:rPr>
          <w:rFonts w:ascii="Times New Roman" w:hAnsi="Times New Roman"/>
          <w:sz w:val="24"/>
          <w:szCs w:val="24"/>
        </w:rPr>
        <w:t>Lyceum.</w:t>
      </w:r>
    </w:p>
    <w:p w14:paraId="743E4DB9" w14:textId="77777777" w:rsidR="00DD51F9" w:rsidRPr="00C01DE2" w:rsidRDefault="00DD51F9" w:rsidP="00DD51F9">
      <w:pPr>
        <w:ind w:left="720"/>
        <w:rPr>
          <w:rFonts w:ascii="Times New Roman" w:hAnsi="Times New Roman"/>
          <w:sz w:val="24"/>
          <w:szCs w:val="24"/>
        </w:rPr>
      </w:pPr>
      <w:r w:rsidRPr="00C01DE2">
        <w:rPr>
          <w:rFonts w:ascii="Times New Roman" w:hAnsi="Times New Roman"/>
          <w:sz w:val="24"/>
          <w:szCs w:val="24"/>
        </w:rPr>
        <w:t>Chapter 1:  Practice with children and their families</w:t>
      </w:r>
    </w:p>
    <w:p w14:paraId="1538AE71" w14:textId="77777777" w:rsidR="00DD51F9" w:rsidRPr="00C01DE2" w:rsidRDefault="00DD51F9" w:rsidP="00DD51F9">
      <w:pPr>
        <w:ind w:left="720"/>
        <w:rPr>
          <w:rFonts w:ascii="Times New Roman" w:hAnsi="Times New Roman"/>
          <w:sz w:val="24"/>
          <w:szCs w:val="24"/>
        </w:rPr>
      </w:pPr>
      <w:r w:rsidRPr="00C01DE2">
        <w:rPr>
          <w:rFonts w:ascii="Times New Roman" w:hAnsi="Times New Roman"/>
          <w:sz w:val="24"/>
          <w:szCs w:val="24"/>
        </w:rPr>
        <w:t>Chapter 2:  Early experience matters</w:t>
      </w:r>
    </w:p>
    <w:p w14:paraId="3A88DED2" w14:textId="77777777" w:rsidR="00DD51F9" w:rsidRPr="00C01DE2" w:rsidRDefault="00DD51F9" w:rsidP="00DD51F9">
      <w:pPr>
        <w:ind w:left="720"/>
        <w:rPr>
          <w:rFonts w:ascii="Times New Roman" w:hAnsi="Times New Roman"/>
          <w:sz w:val="24"/>
          <w:szCs w:val="24"/>
        </w:rPr>
      </w:pPr>
      <w:r w:rsidRPr="00C01DE2">
        <w:rPr>
          <w:rFonts w:ascii="Times New Roman" w:hAnsi="Times New Roman"/>
          <w:sz w:val="24"/>
          <w:szCs w:val="24"/>
        </w:rPr>
        <w:t>Chapter 3:  Learning how to love</w:t>
      </w:r>
    </w:p>
    <w:p w14:paraId="2FD8F9DA" w14:textId="77777777" w:rsidR="00DD51F9" w:rsidRDefault="00DD51F9" w:rsidP="00DD51F9">
      <w:pPr>
        <w:rPr>
          <w:rFonts w:ascii="Times New Roman" w:hAnsi="Times New Roman"/>
          <w:b/>
          <w:sz w:val="24"/>
          <w:szCs w:val="24"/>
        </w:rPr>
      </w:pPr>
    </w:p>
    <w:p w14:paraId="31F5F8B0" w14:textId="77777777" w:rsidR="00DD51F9" w:rsidRDefault="00DD51F9" w:rsidP="00DD51F9">
      <w:pPr>
        <w:rPr>
          <w:rFonts w:ascii="Times New Roman" w:hAnsi="Times New Roman"/>
          <w:b/>
          <w:sz w:val="24"/>
          <w:szCs w:val="24"/>
        </w:rPr>
      </w:pPr>
      <w:r w:rsidRPr="00C01DE2">
        <w:rPr>
          <w:rFonts w:ascii="Times New Roman" w:hAnsi="Times New Roman"/>
          <w:b/>
          <w:sz w:val="24"/>
          <w:szCs w:val="24"/>
        </w:rPr>
        <w:t>Suggested Readings:</w:t>
      </w:r>
    </w:p>
    <w:p w14:paraId="2BAB97EA" w14:textId="77777777" w:rsidR="00DD51F9" w:rsidRDefault="00DD51F9" w:rsidP="00DD51F9">
      <w:pPr>
        <w:pStyle w:val="Level1"/>
        <w:keepNext w:val="0"/>
        <w:widowControl w:val="0"/>
        <w:numPr>
          <w:ilvl w:val="0"/>
          <w:numId w:val="0"/>
        </w:numPr>
        <w:ind w:left="778" w:hanging="778"/>
        <w:rPr>
          <w:rFonts w:ascii="Times New Roman" w:hAnsi="Times New Roman" w:cs="Times New Roman"/>
          <w:sz w:val="24"/>
        </w:rPr>
      </w:pPr>
    </w:p>
    <w:p w14:paraId="225210E9" w14:textId="77777777" w:rsidR="00DD51F9" w:rsidRPr="00B64754" w:rsidRDefault="00DD51F9" w:rsidP="00DD51F9">
      <w:pPr>
        <w:pStyle w:val="Level1"/>
        <w:keepNext w:val="0"/>
        <w:widowControl w:val="0"/>
        <w:numPr>
          <w:ilvl w:val="0"/>
          <w:numId w:val="0"/>
        </w:numPr>
        <w:ind w:left="778" w:hanging="778"/>
        <w:rPr>
          <w:rFonts w:ascii="Times New Roman" w:hAnsi="Times New Roman" w:cs="Times New Roman"/>
          <w:sz w:val="24"/>
        </w:rPr>
      </w:pPr>
      <w:proofErr w:type="spellStart"/>
      <w:r w:rsidRPr="00B64754">
        <w:rPr>
          <w:rFonts w:ascii="Times New Roman" w:hAnsi="Times New Roman" w:cs="Times New Roman"/>
          <w:sz w:val="24"/>
        </w:rPr>
        <w:t>Nurius</w:t>
      </w:r>
      <w:proofErr w:type="spellEnd"/>
      <w:r w:rsidRPr="00B64754">
        <w:rPr>
          <w:rFonts w:ascii="Times New Roman" w:hAnsi="Times New Roman" w:cs="Times New Roman"/>
          <w:sz w:val="24"/>
        </w:rPr>
        <w:t>, P. S., Logan-Greene, P., &amp; Green, S. (2012). Adverse childhood experiences (ACE) within a social disadvantage framework: Distinguishing unique, cumulative, and moderated contributions to adult mental health.</w:t>
      </w:r>
      <w:r w:rsidRPr="00B64754">
        <w:rPr>
          <w:rFonts w:ascii="Times New Roman" w:hAnsi="Times New Roman" w:cs="Times New Roman"/>
          <w:i/>
          <w:iCs/>
          <w:sz w:val="24"/>
        </w:rPr>
        <w:t xml:space="preserve"> Journal of Prevention &amp; Intervention in the Community, 40</w:t>
      </w:r>
      <w:r w:rsidRPr="00B64754">
        <w:rPr>
          <w:rFonts w:ascii="Times New Roman" w:hAnsi="Times New Roman" w:cs="Times New Roman"/>
          <w:sz w:val="24"/>
        </w:rPr>
        <w:t xml:space="preserve">(4), 278-290. </w:t>
      </w:r>
      <w:proofErr w:type="spellStart"/>
      <w:proofErr w:type="gramStart"/>
      <w:r w:rsidRPr="00B64754">
        <w:rPr>
          <w:rFonts w:ascii="Times New Roman" w:hAnsi="Times New Roman" w:cs="Times New Roman"/>
          <w:sz w:val="24"/>
        </w:rPr>
        <w:t>doi:http</w:t>
      </w:r>
      <w:proofErr w:type="spellEnd"/>
      <w:r w:rsidRPr="00B64754">
        <w:rPr>
          <w:rFonts w:ascii="Times New Roman" w:hAnsi="Times New Roman" w:cs="Times New Roman"/>
          <w:sz w:val="24"/>
        </w:rPr>
        <w:t>://dx.doi.org/10.1080/10852352.2012.707443</w:t>
      </w:r>
      <w:proofErr w:type="gramEnd"/>
    </w:p>
    <w:p w14:paraId="415F8220" w14:textId="77777777" w:rsidR="00DD51F9" w:rsidRPr="00B64754" w:rsidRDefault="00DD51F9" w:rsidP="00DD51F9">
      <w:pPr>
        <w:pStyle w:val="Level1"/>
        <w:keepNext w:val="0"/>
        <w:widowControl w:val="0"/>
        <w:numPr>
          <w:ilvl w:val="0"/>
          <w:numId w:val="0"/>
        </w:numPr>
        <w:ind w:left="774" w:hanging="774"/>
        <w:rPr>
          <w:rFonts w:ascii="Times New Roman" w:hAnsi="Times New Roman" w:cs="Times New Roman"/>
          <w:sz w:val="24"/>
        </w:rPr>
      </w:pPr>
    </w:p>
    <w:p w14:paraId="080FEA68" w14:textId="77777777" w:rsidR="00DD51F9" w:rsidRPr="00B64754" w:rsidRDefault="00DD51F9" w:rsidP="00DD51F9">
      <w:pPr>
        <w:pStyle w:val="Level1"/>
        <w:keepNext w:val="0"/>
        <w:widowControl w:val="0"/>
        <w:numPr>
          <w:ilvl w:val="0"/>
          <w:numId w:val="0"/>
        </w:numPr>
        <w:ind w:left="778" w:hanging="778"/>
        <w:rPr>
          <w:rFonts w:ascii="Times New Roman" w:hAnsi="Times New Roman" w:cs="Times New Roman"/>
          <w:sz w:val="24"/>
        </w:rPr>
      </w:pPr>
      <w:r w:rsidRPr="00B64754">
        <w:rPr>
          <w:rFonts w:ascii="Times New Roman" w:hAnsi="Times New Roman" w:cs="Times New Roman"/>
          <w:sz w:val="24"/>
        </w:rPr>
        <w:t xml:space="preserve">Sapienza, J. K., &amp; </w:t>
      </w:r>
      <w:proofErr w:type="spellStart"/>
      <w:r w:rsidRPr="00B64754">
        <w:rPr>
          <w:rFonts w:ascii="Times New Roman" w:hAnsi="Times New Roman" w:cs="Times New Roman"/>
          <w:sz w:val="24"/>
        </w:rPr>
        <w:t>Masten</w:t>
      </w:r>
      <w:proofErr w:type="spellEnd"/>
      <w:r w:rsidRPr="00B64754">
        <w:rPr>
          <w:rFonts w:ascii="Times New Roman" w:hAnsi="Times New Roman" w:cs="Times New Roman"/>
          <w:sz w:val="24"/>
        </w:rPr>
        <w:t>, A. S. (2011). Understanding and promoting resilience in children and youth.</w:t>
      </w:r>
      <w:r w:rsidRPr="00B64754">
        <w:rPr>
          <w:rFonts w:ascii="Times New Roman" w:hAnsi="Times New Roman" w:cs="Times New Roman"/>
          <w:i/>
          <w:iCs/>
          <w:sz w:val="24"/>
        </w:rPr>
        <w:t xml:space="preserve"> Current Opinion in Psychiatry, 24</w:t>
      </w:r>
      <w:r w:rsidRPr="00B64754">
        <w:rPr>
          <w:rFonts w:ascii="Times New Roman" w:hAnsi="Times New Roman" w:cs="Times New Roman"/>
          <w:sz w:val="24"/>
        </w:rPr>
        <w:t xml:space="preserve">(4), 267-273. </w:t>
      </w:r>
      <w:proofErr w:type="spellStart"/>
      <w:proofErr w:type="gramStart"/>
      <w:r w:rsidRPr="00B64754">
        <w:rPr>
          <w:rFonts w:ascii="Times New Roman" w:hAnsi="Times New Roman" w:cs="Times New Roman"/>
          <w:sz w:val="24"/>
        </w:rPr>
        <w:t>doi:http</w:t>
      </w:r>
      <w:proofErr w:type="spellEnd"/>
      <w:r w:rsidRPr="00B64754">
        <w:rPr>
          <w:rFonts w:ascii="Times New Roman" w:hAnsi="Times New Roman" w:cs="Times New Roman"/>
          <w:sz w:val="24"/>
        </w:rPr>
        <w:t>://dx.doi.org/10.1097/YCO.0b013e32834776a8</w:t>
      </w:r>
      <w:proofErr w:type="gramEnd"/>
    </w:p>
    <w:p w14:paraId="65A05705" w14:textId="77777777" w:rsidR="00DD51F9" w:rsidRPr="00B64754" w:rsidRDefault="00DD51F9" w:rsidP="00DD51F9">
      <w:pPr>
        <w:pStyle w:val="Level1"/>
        <w:keepNext w:val="0"/>
        <w:widowControl w:val="0"/>
        <w:numPr>
          <w:ilvl w:val="0"/>
          <w:numId w:val="0"/>
        </w:numPr>
        <w:ind w:left="774" w:hanging="774"/>
        <w:rPr>
          <w:rFonts w:ascii="Times New Roman" w:hAnsi="Times New Roman" w:cs="Times New Roman"/>
          <w:sz w:val="24"/>
        </w:rPr>
      </w:pPr>
    </w:p>
    <w:p w14:paraId="53374058" w14:textId="77777777" w:rsidR="00DD51F9" w:rsidRPr="00B64754" w:rsidRDefault="00DD51F9" w:rsidP="00DD51F9">
      <w:pPr>
        <w:pStyle w:val="Level1"/>
        <w:keepNext w:val="0"/>
        <w:widowControl w:val="0"/>
        <w:numPr>
          <w:ilvl w:val="0"/>
          <w:numId w:val="0"/>
        </w:numPr>
        <w:ind w:left="774" w:hanging="774"/>
        <w:rPr>
          <w:rFonts w:ascii="Times New Roman" w:hAnsi="Times New Roman" w:cs="Times New Roman"/>
          <w:sz w:val="24"/>
        </w:rPr>
      </w:pPr>
      <w:r w:rsidRPr="00B64754">
        <w:rPr>
          <w:rFonts w:ascii="Times New Roman" w:hAnsi="Times New Roman" w:cs="Times New Roman"/>
          <w:sz w:val="24"/>
        </w:rPr>
        <w:t xml:space="preserve">van </w:t>
      </w:r>
      <w:proofErr w:type="spellStart"/>
      <w:r w:rsidRPr="00B64754">
        <w:rPr>
          <w:rFonts w:ascii="Times New Roman" w:hAnsi="Times New Roman" w:cs="Times New Roman"/>
          <w:sz w:val="24"/>
        </w:rPr>
        <w:t>IJzendoorn</w:t>
      </w:r>
      <w:proofErr w:type="spellEnd"/>
      <w:r w:rsidRPr="00B64754">
        <w:rPr>
          <w:rFonts w:ascii="Times New Roman" w:hAnsi="Times New Roman" w:cs="Times New Roman"/>
          <w:sz w:val="24"/>
        </w:rPr>
        <w:t xml:space="preserve">, M. H., </w:t>
      </w:r>
      <w:proofErr w:type="spellStart"/>
      <w:r w:rsidRPr="00B64754">
        <w:rPr>
          <w:rFonts w:ascii="Times New Roman" w:hAnsi="Times New Roman" w:cs="Times New Roman"/>
          <w:sz w:val="24"/>
        </w:rPr>
        <w:t>Bakermans</w:t>
      </w:r>
      <w:r w:rsidRPr="00B64754">
        <w:rPr>
          <w:rFonts w:ascii="Calibri" w:eastAsia="Calibri" w:hAnsi="Calibri" w:cs="Calibri"/>
          <w:sz w:val="24"/>
        </w:rPr>
        <w:t>‐</w:t>
      </w:r>
      <w:r w:rsidRPr="00B64754">
        <w:rPr>
          <w:rFonts w:ascii="Times New Roman" w:hAnsi="Times New Roman" w:cs="Times New Roman"/>
          <w:sz w:val="24"/>
        </w:rPr>
        <w:t>Kranenburg</w:t>
      </w:r>
      <w:proofErr w:type="spellEnd"/>
      <w:r w:rsidRPr="00B64754">
        <w:rPr>
          <w:rFonts w:ascii="Times New Roman" w:hAnsi="Times New Roman" w:cs="Times New Roman"/>
          <w:sz w:val="24"/>
        </w:rPr>
        <w:t xml:space="preserve">, M. J., &amp; </w:t>
      </w:r>
      <w:proofErr w:type="spellStart"/>
      <w:r w:rsidRPr="00B64754">
        <w:rPr>
          <w:rFonts w:ascii="Times New Roman" w:hAnsi="Times New Roman" w:cs="Times New Roman"/>
          <w:sz w:val="24"/>
        </w:rPr>
        <w:t>Ebstein</w:t>
      </w:r>
      <w:proofErr w:type="spellEnd"/>
      <w:r w:rsidRPr="00B64754">
        <w:rPr>
          <w:rFonts w:ascii="Times New Roman" w:hAnsi="Times New Roman" w:cs="Times New Roman"/>
          <w:sz w:val="24"/>
        </w:rPr>
        <w:t>, R. P. (2011). Methylation matters in child development: Toward developmental behavioral epigenetics.</w:t>
      </w:r>
      <w:r w:rsidRPr="00B64754">
        <w:rPr>
          <w:rFonts w:ascii="Times New Roman" w:hAnsi="Times New Roman" w:cs="Times New Roman"/>
          <w:i/>
          <w:iCs/>
          <w:sz w:val="24"/>
        </w:rPr>
        <w:t xml:space="preserve"> Child Development Perspectives, 5</w:t>
      </w:r>
      <w:r w:rsidRPr="00B64754">
        <w:rPr>
          <w:rFonts w:ascii="Times New Roman" w:hAnsi="Times New Roman" w:cs="Times New Roman"/>
          <w:sz w:val="24"/>
        </w:rPr>
        <w:t xml:space="preserve">(4), 305-310. </w:t>
      </w:r>
      <w:proofErr w:type="spellStart"/>
      <w:proofErr w:type="gramStart"/>
      <w:r w:rsidRPr="00B64754">
        <w:rPr>
          <w:rFonts w:ascii="Times New Roman" w:hAnsi="Times New Roman" w:cs="Times New Roman"/>
          <w:sz w:val="24"/>
        </w:rPr>
        <w:t>doi:http</w:t>
      </w:r>
      <w:proofErr w:type="spellEnd"/>
      <w:r w:rsidRPr="00B64754">
        <w:rPr>
          <w:rFonts w:ascii="Times New Roman" w:hAnsi="Times New Roman" w:cs="Times New Roman"/>
          <w:sz w:val="24"/>
        </w:rPr>
        <w:t>://dx.doi.org/10.1111/j.1750-8606.2011.00202.x</w:t>
      </w:r>
      <w:proofErr w:type="gramEnd"/>
    </w:p>
    <w:p w14:paraId="324D73BA" w14:textId="77777777" w:rsidR="00DD51F9" w:rsidRPr="00C01DE2" w:rsidRDefault="00DD51F9" w:rsidP="00DD51F9">
      <w:pPr>
        <w:pStyle w:val="Bib"/>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7920"/>
        <w:gridCol w:w="1620"/>
      </w:tblGrid>
      <w:tr w:rsidR="00DD51F9" w:rsidRPr="00C01DE2" w14:paraId="02A3D9F2" w14:textId="77777777" w:rsidTr="00113434">
        <w:trPr>
          <w:cantSplit/>
          <w:tblHeader/>
        </w:trPr>
        <w:tc>
          <w:tcPr>
            <w:tcW w:w="7920" w:type="dxa"/>
            <w:shd w:val="clear" w:color="auto" w:fill="C00000"/>
          </w:tcPr>
          <w:p w14:paraId="605D6283" w14:textId="77777777" w:rsidR="00DD51F9" w:rsidRPr="003D1D5D" w:rsidRDefault="00DD51F9" w:rsidP="00113434">
            <w:pPr>
              <w:keepNext/>
              <w:spacing w:before="20" w:after="20"/>
              <w:ind w:left="948" w:hanging="948"/>
              <w:rPr>
                <w:rFonts w:ascii="Times New Roman" w:hAnsi="Times New Roman"/>
                <w:b/>
                <w:sz w:val="28"/>
                <w:szCs w:val="28"/>
              </w:rPr>
            </w:pPr>
            <w:r w:rsidRPr="00C3167B">
              <w:rPr>
                <w:rFonts w:ascii="Times New Roman" w:hAnsi="Times New Roman"/>
                <w:b/>
                <w:snapToGrid w:val="0"/>
                <w:color w:val="FFFFFF"/>
                <w:sz w:val="28"/>
                <w:szCs w:val="28"/>
              </w:rPr>
              <w:lastRenderedPageBreak/>
              <w:t xml:space="preserve">Unit 2:  </w:t>
            </w:r>
            <w:r w:rsidRPr="00C3167B">
              <w:rPr>
                <w:rFonts w:ascii="Times New Roman" w:hAnsi="Times New Roman"/>
                <w:b/>
                <w:sz w:val="28"/>
                <w:szCs w:val="28"/>
              </w:rPr>
              <w:t xml:space="preserve">Engagement and Assessment of Children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1</w:t>
            </w:r>
          </w:p>
        </w:tc>
        <w:tc>
          <w:tcPr>
            <w:tcW w:w="1620" w:type="dxa"/>
            <w:shd w:val="clear" w:color="auto" w:fill="C00000"/>
          </w:tcPr>
          <w:p w14:paraId="7999216A" w14:textId="77777777" w:rsidR="00DD51F9" w:rsidRPr="00C3167B" w:rsidRDefault="00DD51F9" w:rsidP="00113434">
            <w:pPr>
              <w:keepNext/>
              <w:spacing w:before="20" w:after="20"/>
              <w:ind w:hanging="33"/>
              <w:rPr>
                <w:rFonts w:ascii="Times New Roman" w:hAnsi="Times New Roman"/>
                <w:b/>
                <w:color w:val="FFFFFF"/>
                <w:sz w:val="28"/>
                <w:szCs w:val="28"/>
              </w:rPr>
            </w:pPr>
          </w:p>
        </w:tc>
      </w:tr>
      <w:tr w:rsidR="00DD51F9" w:rsidRPr="00C01DE2" w14:paraId="33C19554" w14:textId="77777777" w:rsidTr="00113434">
        <w:trPr>
          <w:cantSplit/>
        </w:trPr>
        <w:tc>
          <w:tcPr>
            <w:tcW w:w="9540" w:type="dxa"/>
            <w:gridSpan w:val="2"/>
          </w:tcPr>
          <w:p w14:paraId="62ECC4E5" w14:textId="77777777" w:rsidR="00DD51F9" w:rsidRPr="00C01DE2" w:rsidRDefault="00DD51F9" w:rsidP="00113434">
            <w:pPr>
              <w:keepNext/>
              <w:rPr>
                <w:rFonts w:ascii="Times New Roman" w:hAnsi="Times New Roman"/>
                <w:b/>
                <w:bCs/>
                <w:color w:val="262626"/>
                <w:sz w:val="24"/>
                <w:szCs w:val="24"/>
              </w:rPr>
            </w:pPr>
          </w:p>
          <w:p w14:paraId="304A76F0" w14:textId="77777777" w:rsidR="00DD51F9" w:rsidRPr="00C01DE2" w:rsidRDefault="00DD51F9" w:rsidP="00113434">
            <w:pPr>
              <w:keepNext/>
              <w:rPr>
                <w:rFonts w:ascii="Times New Roman" w:hAnsi="Times New Roman"/>
                <w:b/>
                <w:bCs/>
                <w:color w:val="262626"/>
                <w:sz w:val="24"/>
                <w:szCs w:val="24"/>
              </w:rPr>
            </w:pPr>
            <w:r w:rsidRPr="00C01DE2">
              <w:rPr>
                <w:rFonts w:ascii="Times New Roman" w:hAnsi="Times New Roman"/>
                <w:b/>
                <w:bCs/>
                <w:color w:val="262626"/>
                <w:sz w:val="24"/>
                <w:szCs w:val="24"/>
              </w:rPr>
              <w:t>Topics</w:t>
            </w:r>
          </w:p>
        </w:tc>
      </w:tr>
      <w:tr w:rsidR="00DD51F9" w:rsidRPr="00C01DE2" w14:paraId="40F55D72" w14:textId="77777777" w:rsidTr="00113434">
        <w:trPr>
          <w:cantSplit/>
        </w:trPr>
        <w:tc>
          <w:tcPr>
            <w:tcW w:w="9540" w:type="dxa"/>
            <w:gridSpan w:val="2"/>
          </w:tcPr>
          <w:p w14:paraId="248A7D93"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 xml:space="preserve">Review of the primacy of the helping relationship </w:t>
            </w:r>
          </w:p>
          <w:p w14:paraId="700043DF"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Engaging with both the family and the individuals in the family</w:t>
            </w:r>
          </w:p>
          <w:p w14:paraId="79BF74EB" w14:textId="1746411E" w:rsidR="00DD51F9" w:rsidRPr="009D58F2" w:rsidRDefault="00DD51F9" w:rsidP="009D58F2">
            <w:pPr>
              <w:pStyle w:val="Level1"/>
              <w:rPr>
                <w:rFonts w:ascii="Times New Roman" w:hAnsi="Times New Roman" w:cs="Times New Roman"/>
                <w:sz w:val="24"/>
              </w:rPr>
            </w:pPr>
            <w:r w:rsidRPr="00C01DE2">
              <w:rPr>
                <w:rFonts w:ascii="Times New Roman" w:hAnsi="Times New Roman" w:cs="Times New Roman"/>
                <w:sz w:val="24"/>
              </w:rPr>
              <w:t>The role of culture in engagement</w:t>
            </w:r>
          </w:p>
        </w:tc>
      </w:tr>
    </w:tbl>
    <w:p w14:paraId="200EC4D8" w14:textId="667088D2" w:rsidR="00DD51F9" w:rsidRPr="00C01DE2" w:rsidRDefault="009D58F2" w:rsidP="00DD51F9">
      <w:pPr>
        <w:pStyle w:val="BodyText"/>
        <w:rPr>
          <w:rFonts w:ascii="Times New Roman" w:hAnsi="Times New Roman" w:cs="Times New Roman"/>
          <w:sz w:val="24"/>
        </w:rPr>
      </w:pPr>
      <w:r>
        <w:rPr>
          <w:rFonts w:ascii="Times New Roman" w:hAnsi="Times New Roman" w:cs="Times New Roman"/>
          <w:sz w:val="24"/>
        </w:rPr>
        <w:br/>
      </w:r>
      <w:r w:rsidR="00DD51F9" w:rsidRPr="00C01DE2">
        <w:rPr>
          <w:rFonts w:ascii="Times New Roman" w:hAnsi="Times New Roman" w:cs="Times New Roman"/>
          <w:sz w:val="24"/>
        </w:rPr>
        <w:t>This session relates to course objectives</w:t>
      </w:r>
      <w:r w:rsidR="00DD51F9">
        <w:rPr>
          <w:rFonts w:ascii="Times New Roman" w:hAnsi="Times New Roman" w:cs="Times New Roman"/>
          <w:sz w:val="24"/>
        </w:rPr>
        <w:t xml:space="preserve"> </w:t>
      </w:r>
      <w:r w:rsidR="00DD51F9" w:rsidRPr="00725D00">
        <w:rPr>
          <w:rFonts w:ascii="Times New Roman" w:hAnsi="Times New Roman" w:cs="Times New Roman"/>
          <w:sz w:val="24"/>
        </w:rPr>
        <w:t>1–8.</w:t>
      </w:r>
    </w:p>
    <w:p w14:paraId="71A2518E" w14:textId="77777777" w:rsidR="00DD51F9" w:rsidRDefault="00DD51F9" w:rsidP="00DD51F9">
      <w:pPr>
        <w:pStyle w:val="Level1"/>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t>Required Readings:</w:t>
      </w:r>
    </w:p>
    <w:p w14:paraId="7B1FB28A" w14:textId="77777777" w:rsidR="00DD51F9" w:rsidRPr="00C01DE2" w:rsidRDefault="00DD51F9" w:rsidP="00DD51F9">
      <w:pPr>
        <w:pStyle w:val="Level1"/>
        <w:numPr>
          <w:ilvl w:val="0"/>
          <w:numId w:val="0"/>
        </w:numPr>
        <w:ind w:left="346" w:hanging="346"/>
        <w:rPr>
          <w:rFonts w:ascii="Times New Roman" w:hAnsi="Times New Roman" w:cs="Times New Roman"/>
          <w:b/>
          <w:sz w:val="24"/>
        </w:rPr>
      </w:pPr>
    </w:p>
    <w:p w14:paraId="0A113F03"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p>
    <w:p w14:paraId="52AB18B3" w14:textId="77777777" w:rsidR="00DD51F9" w:rsidRPr="00C01DE2" w:rsidRDefault="00DD51F9" w:rsidP="00DD51F9">
      <w:pPr>
        <w:ind w:left="691" w:hanging="691"/>
        <w:rPr>
          <w:rFonts w:ascii="Times New Roman" w:hAnsi="Times New Roman"/>
          <w:sz w:val="24"/>
          <w:szCs w:val="24"/>
        </w:rPr>
      </w:pPr>
      <w:r w:rsidRPr="00C01DE2">
        <w:rPr>
          <w:rFonts w:ascii="Times New Roman" w:hAnsi="Times New Roman"/>
          <w:sz w:val="24"/>
          <w:szCs w:val="24"/>
        </w:rPr>
        <w:t xml:space="preserve">           Chapter 4:  Child-centered assessment: Lives in translation</w:t>
      </w:r>
    </w:p>
    <w:p w14:paraId="08DF773A" w14:textId="77777777" w:rsidR="00DD51F9" w:rsidRDefault="00DD51F9" w:rsidP="00DD51F9">
      <w:pPr>
        <w:ind w:left="691" w:hanging="691"/>
        <w:rPr>
          <w:rFonts w:ascii="Times New Roman" w:hAnsi="Times New Roman"/>
          <w:sz w:val="24"/>
          <w:szCs w:val="24"/>
        </w:rPr>
      </w:pPr>
      <w:r w:rsidRPr="00C01DE2">
        <w:rPr>
          <w:rFonts w:ascii="Times New Roman" w:hAnsi="Times New Roman"/>
          <w:sz w:val="24"/>
          <w:szCs w:val="24"/>
        </w:rPr>
        <w:t xml:space="preserve">           Chapter 5:  Therapeutic </w:t>
      </w:r>
      <w:r>
        <w:rPr>
          <w:rFonts w:ascii="Times New Roman" w:hAnsi="Times New Roman"/>
          <w:sz w:val="24"/>
          <w:szCs w:val="24"/>
        </w:rPr>
        <w:t>c</w:t>
      </w:r>
      <w:r w:rsidRPr="00C01DE2">
        <w:rPr>
          <w:rFonts w:ascii="Times New Roman" w:hAnsi="Times New Roman"/>
          <w:sz w:val="24"/>
          <w:szCs w:val="24"/>
        </w:rPr>
        <w:t xml:space="preserve">onversations with </w:t>
      </w:r>
      <w:r>
        <w:rPr>
          <w:rFonts w:ascii="Times New Roman" w:hAnsi="Times New Roman"/>
          <w:sz w:val="24"/>
          <w:szCs w:val="24"/>
        </w:rPr>
        <w:t>c</w:t>
      </w:r>
      <w:r w:rsidRPr="00C01DE2">
        <w:rPr>
          <w:rFonts w:ascii="Times New Roman" w:hAnsi="Times New Roman"/>
          <w:sz w:val="24"/>
          <w:szCs w:val="24"/>
        </w:rPr>
        <w:t>hildren</w:t>
      </w:r>
    </w:p>
    <w:p w14:paraId="7FEDAAA2"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ab/>
        <w:t xml:space="preserve">Chapter 6:  Working with </w:t>
      </w:r>
      <w:r>
        <w:rPr>
          <w:rFonts w:ascii="Times New Roman" w:hAnsi="Times New Roman"/>
          <w:sz w:val="24"/>
          <w:szCs w:val="24"/>
        </w:rPr>
        <w:t>p</w:t>
      </w:r>
      <w:r w:rsidRPr="00C01DE2">
        <w:rPr>
          <w:rFonts w:ascii="Times New Roman" w:hAnsi="Times New Roman"/>
          <w:sz w:val="24"/>
          <w:szCs w:val="24"/>
        </w:rPr>
        <w:t>arents</w:t>
      </w:r>
    </w:p>
    <w:p w14:paraId="5BB7FC64" w14:textId="77777777" w:rsidR="00DD51F9" w:rsidRPr="00C01DE2" w:rsidRDefault="00DD51F9" w:rsidP="00DD51F9">
      <w:pPr>
        <w:ind w:left="684" w:hanging="684"/>
        <w:rPr>
          <w:rFonts w:ascii="Times New Roman" w:hAnsi="Times New Roman"/>
          <w:sz w:val="24"/>
          <w:szCs w:val="24"/>
        </w:rPr>
      </w:pPr>
    </w:p>
    <w:p w14:paraId="3C5A65C4" w14:textId="77777777" w:rsidR="00DD51F9" w:rsidRPr="00C01DE2" w:rsidRDefault="00DD51F9" w:rsidP="00DD51F9">
      <w:pPr>
        <w:ind w:left="684" w:hanging="684"/>
        <w:rPr>
          <w:rFonts w:ascii="Times New Roman" w:hAnsi="Times New Roman"/>
          <w:sz w:val="24"/>
          <w:szCs w:val="24"/>
        </w:rPr>
      </w:pPr>
      <w:proofErr w:type="spellStart"/>
      <w:r w:rsidRPr="00C01DE2">
        <w:rPr>
          <w:rFonts w:ascii="Times New Roman" w:hAnsi="Times New Roman"/>
          <w:sz w:val="24"/>
          <w:szCs w:val="24"/>
        </w:rPr>
        <w:t>McCroskey</w:t>
      </w:r>
      <w:proofErr w:type="spellEnd"/>
      <w:r w:rsidRPr="00C01DE2">
        <w:rPr>
          <w:rFonts w:ascii="Times New Roman" w:hAnsi="Times New Roman"/>
          <w:sz w:val="24"/>
          <w:szCs w:val="24"/>
        </w:rPr>
        <w:t>, J., Nishimoto, R., &amp; Subramanian, K. (1991). Assessment in family support programs: Initial reliability and validity testing of the family assessment form.</w:t>
      </w:r>
      <w:r w:rsidRPr="00C01DE2">
        <w:rPr>
          <w:rFonts w:ascii="Times New Roman" w:hAnsi="Times New Roman"/>
          <w:i/>
          <w:iCs/>
          <w:sz w:val="24"/>
          <w:szCs w:val="24"/>
        </w:rPr>
        <w:t xml:space="preserve"> Child Welfare: Journal of Policy, Practice, and Program, 70</w:t>
      </w:r>
      <w:r w:rsidRPr="00C01DE2">
        <w:rPr>
          <w:rFonts w:ascii="Times New Roman" w:hAnsi="Times New Roman"/>
          <w:sz w:val="24"/>
          <w:szCs w:val="24"/>
        </w:rPr>
        <w:t xml:space="preserve">(1), 19-33. Retrieved from </w:t>
      </w:r>
      <w:hyperlink r:id="rId14" w:history="1">
        <w:r w:rsidRPr="00C01DE2">
          <w:rPr>
            <w:rStyle w:val="Hyperlink"/>
            <w:rFonts w:ascii="Times New Roman" w:hAnsi="Times New Roman"/>
            <w:sz w:val="24"/>
            <w:szCs w:val="24"/>
          </w:rPr>
          <w:t>http://search.proquest.com/docview/617926362?accountid=14749</w:t>
        </w:r>
      </w:hyperlink>
    </w:p>
    <w:p w14:paraId="72FED715" w14:textId="77777777" w:rsidR="00DD51F9" w:rsidRPr="00C01DE2" w:rsidRDefault="00DD51F9" w:rsidP="00DD51F9">
      <w:pPr>
        <w:ind w:left="684" w:hanging="684"/>
        <w:rPr>
          <w:rFonts w:ascii="Times New Roman" w:hAnsi="Times New Roman"/>
          <w:sz w:val="24"/>
          <w:szCs w:val="24"/>
        </w:rPr>
      </w:pPr>
    </w:p>
    <w:p w14:paraId="358E3A63"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Schilling, S., &amp; Christian, C. W. (2014). Child physical abuse and neglect.</w:t>
      </w:r>
      <w:r w:rsidRPr="00C01DE2">
        <w:rPr>
          <w:rFonts w:ascii="Times New Roman" w:hAnsi="Times New Roman"/>
          <w:i/>
          <w:iCs/>
          <w:sz w:val="24"/>
          <w:szCs w:val="24"/>
        </w:rPr>
        <w:t xml:space="preserve"> Child and Adolescent Psychiatric Clinics of North America, 23</w:t>
      </w:r>
      <w:r w:rsidRPr="00C01DE2">
        <w:rPr>
          <w:rFonts w:ascii="Times New Roman" w:hAnsi="Times New Roman"/>
          <w:sz w:val="24"/>
          <w:szCs w:val="24"/>
        </w:rPr>
        <w:t xml:space="preserve">(2), 309-319. </w:t>
      </w:r>
      <w:proofErr w:type="spellStart"/>
      <w:proofErr w:type="gramStart"/>
      <w:r w:rsidRPr="00C01DE2">
        <w:rPr>
          <w:rFonts w:ascii="Times New Roman" w:hAnsi="Times New Roman"/>
          <w:sz w:val="24"/>
          <w:szCs w:val="24"/>
        </w:rPr>
        <w:t>doi:http</w:t>
      </w:r>
      <w:proofErr w:type="spellEnd"/>
      <w:r w:rsidRPr="00C01DE2">
        <w:rPr>
          <w:rFonts w:ascii="Times New Roman" w:hAnsi="Times New Roman"/>
          <w:sz w:val="24"/>
          <w:szCs w:val="24"/>
        </w:rPr>
        <w:t>://dx.doi.org/10.1016/j.chc.2014.01.001</w:t>
      </w:r>
      <w:proofErr w:type="gramEnd"/>
    </w:p>
    <w:p w14:paraId="2C62C840" w14:textId="77777777" w:rsidR="00DD51F9" w:rsidRPr="00C01DE2" w:rsidRDefault="00DD51F9" w:rsidP="00DD51F9">
      <w:pPr>
        <w:ind w:left="684" w:hanging="684"/>
        <w:rPr>
          <w:rFonts w:ascii="Times New Roman" w:hAnsi="Times New Roman"/>
          <w:sz w:val="24"/>
          <w:szCs w:val="24"/>
        </w:rPr>
      </w:pPr>
    </w:p>
    <w:p w14:paraId="64A90262"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Murray, L. K., Nguyen, A., &amp; Cohen, J. A. (2014). Child sexual abuse.</w:t>
      </w:r>
      <w:r w:rsidRPr="00C01DE2">
        <w:rPr>
          <w:rFonts w:ascii="Times New Roman" w:hAnsi="Times New Roman"/>
          <w:i/>
          <w:iCs/>
          <w:sz w:val="24"/>
          <w:szCs w:val="24"/>
        </w:rPr>
        <w:t xml:space="preserve"> Child and Adolescent Psychiatric Clinics of North America, 23</w:t>
      </w:r>
      <w:r w:rsidRPr="00C01DE2">
        <w:rPr>
          <w:rFonts w:ascii="Times New Roman" w:hAnsi="Times New Roman"/>
          <w:sz w:val="24"/>
          <w:szCs w:val="24"/>
        </w:rPr>
        <w:t xml:space="preserve">(2), 321-337. </w:t>
      </w:r>
      <w:proofErr w:type="spellStart"/>
      <w:proofErr w:type="gramStart"/>
      <w:r w:rsidRPr="00C01DE2">
        <w:rPr>
          <w:rFonts w:ascii="Times New Roman" w:hAnsi="Times New Roman"/>
          <w:sz w:val="24"/>
          <w:szCs w:val="24"/>
        </w:rPr>
        <w:t>doi:http</w:t>
      </w:r>
      <w:proofErr w:type="spellEnd"/>
      <w:r w:rsidRPr="00C01DE2">
        <w:rPr>
          <w:rFonts w:ascii="Times New Roman" w:hAnsi="Times New Roman"/>
          <w:sz w:val="24"/>
          <w:szCs w:val="24"/>
        </w:rPr>
        <w:t>://dx.doi.org/10.1016/j.chc.2014.01.003</w:t>
      </w:r>
      <w:proofErr w:type="gramEnd"/>
    </w:p>
    <w:p w14:paraId="42CD6037" w14:textId="77777777" w:rsidR="00DD51F9" w:rsidRPr="00C01DE2" w:rsidRDefault="00DD51F9" w:rsidP="00DD51F9">
      <w:pPr>
        <w:ind w:left="684" w:hanging="684"/>
        <w:rPr>
          <w:rFonts w:ascii="Times New Roman" w:hAnsi="Times New Roman"/>
          <w:sz w:val="24"/>
          <w:szCs w:val="24"/>
        </w:rPr>
      </w:pPr>
    </w:p>
    <w:p w14:paraId="43B6C39C" w14:textId="77777777" w:rsidR="00DD51F9" w:rsidRPr="00C01DE2" w:rsidRDefault="00DD51F9" w:rsidP="00DD51F9">
      <w:pPr>
        <w:pStyle w:val="Level1"/>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t xml:space="preserve">Suggested Readings:  </w:t>
      </w:r>
    </w:p>
    <w:p w14:paraId="557B22AB" w14:textId="77777777" w:rsidR="00DD51F9" w:rsidRPr="00C01DE2" w:rsidRDefault="00DD51F9" w:rsidP="00DD51F9">
      <w:pPr>
        <w:pStyle w:val="Level1"/>
        <w:numPr>
          <w:ilvl w:val="0"/>
          <w:numId w:val="0"/>
        </w:numPr>
        <w:ind w:left="346" w:hanging="346"/>
        <w:rPr>
          <w:rFonts w:ascii="Times New Roman" w:hAnsi="Times New Roman" w:cs="Times New Roman"/>
          <w:b/>
          <w:sz w:val="24"/>
        </w:rPr>
      </w:pPr>
    </w:p>
    <w:p w14:paraId="6FEDE2A5" w14:textId="77777777" w:rsidR="00DD51F9" w:rsidRPr="00C01DE2" w:rsidRDefault="00DD51F9" w:rsidP="00DD51F9">
      <w:pPr>
        <w:pStyle w:val="Level1"/>
        <w:numPr>
          <w:ilvl w:val="0"/>
          <w:numId w:val="0"/>
        </w:numPr>
        <w:ind w:left="684" w:hanging="684"/>
        <w:rPr>
          <w:rFonts w:ascii="Times New Roman" w:hAnsi="Times New Roman" w:cs="Times New Roman"/>
          <w:i/>
          <w:sz w:val="24"/>
        </w:rPr>
      </w:pPr>
      <w:proofErr w:type="spellStart"/>
      <w:r w:rsidRPr="00C01DE2">
        <w:rPr>
          <w:rFonts w:ascii="Times New Roman" w:hAnsi="Times New Roman" w:cs="Times New Roman"/>
          <w:sz w:val="24"/>
        </w:rPr>
        <w:t>Canino</w:t>
      </w:r>
      <w:proofErr w:type="spellEnd"/>
      <w:r w:rsidRPr="00C01DE2">
        <w:rPr>
          <w:rFonts w:ascii="Times New Roman" w:hAnsi="Times New Roman" w:cs="Times New Roman"/>
          <w:sz w:val="24"/>
        </w:rPr>
        <w:t xml:space="preserve">, I. A., &amp; Spurlock, J. (2000). The influence of culture and multiple social stressors on the culturally diverse child. In </w:t>
      </w:r>
      <w:r w:rsidRPr="00C01DE2">
        <w:rPr>
          <w:rFonts w:ascii="Times New Roman" w:hAnsi="Times New Roman" w:cs="Times New Roman"/>
          <w:i/>
          <w:sz w:val="24"/>
        </w:rPr>
        <w:t>Culturally diverse children and adolescents: Assessment, diagnosis, and treatment</w:t>
      </w:r>
      <w:r w:rsidRPr="00C01DE2">
        <w:rPr>
          <w:rFonts w:ascii="Times New Roman" w:hAnsi="Times New Roman" w:cs="Times New Roman"/>
          <w:sz w:val="24"/>
        </w:rPr>
        <w:t xml:space="preserve"> (2</w:t>
      </w:r>
      <w:r w:rsidRPr="007A5053">
        <w:rPr>
          <w:rFonts w:ascii="Times New Roman" w:hAnsi="Times New Roman" w:cs="Times New Roman"/>
          <w:sz w:val="24"/>
        </w:rPr>
        <w:t>nd</w:t>
      </w:r>
      <w:r w:rsidRPr="00C01DE2">
        <w:rPr>
          <w:rFonts w:ascii="Times New Roman" w:hAnsi="Times New Roman" w:cs="Times New Roman"/>
          <w:sz w:val="24"/>
        </w:rPr>
        <w:t xml:space="preserve"> ed., pp. 7-44). New York, NY: Guilford Press.</w:t>
      </w:r>
    </w:p>
    <w:p w14:paraId="141CBCB2" w14:textId="77777777" w:rsidR="00DD51F9" w:rsidRPr="00C01DE2" w:rsidRDefault="00DD51F9" w:rsidP="00DD51F9">
      <w:pPr>
        <w:pStyle w:val="Level1"/>
        <w:numPr>
          <w:ilvl w:val="0"/>
          <w:numId w:val="0"/>
        </w:numPr>
        <w:ind w:left="684" w:hanging="684"/>
        <w:rPr>
          <w:rFonts w:ascii="Times New Roman" w:hAnsi="Times New Roman" w:cs="Times New Roman"/>
          <w:i/>
          <w:sz w:val="24"/>
        </w:rPr>
      </w:pPr>
    </w:p>
    <w:p w14:paraId="2D7FA9BE" w14:textId="77777777" w:rsidR="00DD51F9" w:rsidRDefault="00DD51F9" w:rsidP="00DD51F9">
      <w:pPr>
        <w:pStyle w:val="Level1"/>
        <w:numPr>
          <w:ilvl w:val="0"/>
          <w:numId w:val="0"/>
        </w:numPr>
        <w:ind w:left="684" w:hanging="684"/>
        <w:rPr>
          <w:rFonts w:ascii="Times New Roman" w:hAnsi="Times New Roman" w:cs="Times New Roman"/>
          <w:sz w:val="24"/>
        </w:rPr>
      </w:pPr>
      <w:proofErr w:type="spellStart"/>
      <w:r w:rsidRPr="00C01DE2">
        <w:rPr>
          <w:rFonts w:ascii="Times New Roman" w:hAnsi="Times New Roman" w:cs="Times New Roman"/>
          <w:sz w:val="24"/>
        </w:rPr>
        <w:t>Chorpita</w:t>
      </w:r>
      <w:proofErr w:type="spellEnd"/>
      <w:r w:rsidRPr="00C01DE2">
        <w:rPr>
          <w:rFonts w:ascii="Times New Roman" w:hAnsi="Times New Roman" w:cs="Times New Roman"/>
          <w:sz w:val="24"/>
        </w:rPr>
        <w:t xml:space="preserve">, B. F., </w:t>
      </w:r>
      <w:proofErr w:type="spellStart"/>
      <w:r w:rsidRPr="00C01DE2">
        <w:rPr>
          <w:rFonts w:ascii="Times New Roman" w:hAnsi="Times New Roman" w:cs="Times New Roman"/>
          <w:sz w:val="24"/>
        </w:rPr>
        <w:t>Daleiden</w:t>
      </w:r>
      <w:proofErr w:type="spellEnd"/>
      <w:r w:rsidRPr="00C01DE2">
        <w:rPr>
          <w:rFonts w:ascii="Times New Roman" w:hAnsi="Times New Roman" w:cs="Times New Roman"/>
          <w:sz w:val="24"/>
        </w:rPr>
        <w:t xml:space="preserve">, E. L., </w:t>
      </w:r>
      <w:proofErr w:type="spellStart"/>
      <w:r w:rsidRPr="00C01DE2">
        <w:rPr>
          <w:rFonts w:ascii="Times New Roman" w:hAnsi="Times New Roman" w:cs="Times New Roman"/>
          <w:sz w:val="24"/>
        </w:rPr>
        <w:t>Ebesutani</w:t>
      </w:r>
      <w:proofErr w:type="spellEnd"/>
      <w:r w:rsidRPr="00C01DE2">
        <w:rPr>
          <w:rFonts w:ascii="Times New Roman" w:hAnsi="Times New Roman" w:cs="Times New Roman"/>
          <w:sz w:val="24"/>
        </w:rPr>
        <w:t xml:space="preserve">, C., Young, J., Becker, K. D., Nakamura, B. J., </w:t>
      </w:r>
      <w:r>
        <w:rPr>
          <w:rFonts w:ascii="Times New Roman" w:hAnsi="Times New Roman" w:cs="Times New Roman"/>
          <w:sz w:val="24"/>
        </w:rPr>
        <w:t xml:space="preserve">&amp; </w:t>
      </w:r>
      <w:proofErr w:type="spellStart"/>
      <w:r w:rsidRPr="00C01DE2">
        <w:rPr>
          <w:rFonts w:ascii="Times New Roman" w:hAnsi="Times New Roman" w:cs="Times New Roman"/>
          <w:sz w:val="24"/>
        </w:rPr>
        <w:t>Starace</w:t>
      </w:r>
      <w:proofErr w:type="spellEnd"/>
      <w:r w:rsidRPr="00C01DE2">
        <w:rPr>
          <w:rFonts w:ascii="Times New Roman" w:hAnsi="Times New Roman" w:cs="Times New Roman"/>
          <w:sz w:val="24"/>
        </w:rPr>
        <w:t>, N. (2011). Evidence-based treatments for children and adolescents: An updated review of indicators of efficacy and effectiveness</w:t>
      </w:r>
      <w:r w:rsidRPr="00C01DE2">
        <w:rPr>
          <w:rFonts w:ascii="Times New Roman" w:hAnsi="Times New Roman" w:cs="Times New Roman"/>
          <w:i/>
          <w:sz w:val="24"/>
        </w:rPr>
        <w:t>. Clinical Psychology: Science and Practice, 18</w:t>
      </w:r>
      <w:r w:rsidRPr="00C01DE2">
        <w:rPr>
          <w:rFonts w:ascii="Times New Roman" w:hAnsi="Times New Roman" w:cs="Times New Roman"/>
          <w:sz w:val="24"/>
        </w:rPr>
        <w:t>(2),</w:t>
      </w:r>
      <w:r w:rsidRPr="00C01DE2">
        <w:rPr>
          <w:rFonts w:ascii="Times New Roman" w:hAnsi="Times New Roman" w:cs="Times New Roman"/>
          <w:i/>
          <w:sz w:val="24"/>
        </w:rPr>
        <w:t xml:space="preserve"> </w:t>
      </w:r>
      <w:r w:rsidRPr="00C01DE2">
        <w:rPr>
          <w:rFonts w:ascii="Times New Roman" w:hAnsi="Times New Roman" w:cs="Times New Roman"/>
          <w:sz w:val="24"/>
        </w:rPr>
        <w:t>154-172.</w:t>
      </w:r>
    </w:p>
    <w:p w14:paraId="643F7D89" w14:textId="77777777" w:rsidR="00DD51F9" w:rsidRPr="00C01DE2" w:rsidRDefault="00DD51F9" w:rsidP="00DD51F9">
      <w:pPr>
        <w:pStyle w:val="Level1"/>
        <w:numPr>
          <w:ilvl w:val="0"/>
          <w:numId w:val="0"/>
        </w:numPr>
        <w:ind w:left="684" w:hanging="684"/>
        <w:rPr>
          <w:rFonts w:ascii="Times New Roman" w:hAnsi="Times New Roman" w:cs="Times New Roman"/>
          <w:sz w:val="24"/>
        </w:rPr>
      </w:pPr>
    </w:p>
    <w:p w14:paraId="159FB6E4" w14:textId="77777777" w:rsidR="00DD51F9" w:rsidRPr="00C01DE2" w:rsidRDefault="00DD51F9" w:rsidP="00DD51F9">
      <w:pPr>
        <w:rPr>
          <w:rFonts w:ascii="Times New Roman" w:hAnsi="Times New Roman"/>
          <w:sz w:val="24"/>
          <w:szCs w:val="24"/>
          <w:lang w:eastAsia="x-none"/>
        </w:rPr>
      </w:pPr>
    </w:p>
    <w:p w14:paraId="2B380CA4" w14:textId="77777777" w:rsidR="00DD51F9" w:rsidRPr="00C3167B" w:rsidRDefault="00DD51F9" w:rsidP="00DD51F9">
      <w:pPr>
        <w:ind w:firstLine="720"/>
        <w:rPr>
          <w:rFonts w:ascii="Times New Roman" w:hAnsi="Times New Roman"/>
          <w:sz w:val="28"/>
          <w:szCs w:val="28"/>
          <w:lang w:eastAsia="x-none"/>
        </w:rPr>
      </w:pPr>
    </w:p>
    <w:tbl>
      <w:tblPr>
        <w:tblW w:w="0" w:type="auto"/>
        <w:tblInd w:w="18" w:type="dxa"/>
        <w:tblLook w:val="04A0" w:firstRow="1" w:lastRow="0" w:firstColumn="1" w:lastColumn="0" w:noHBand="0" w:noVBand="1"/>
      </w:tblPr>
      <w:tblGrid>
        <w:gridCol w:w="7200"/>
        <w:gridCol w:w="2340"/>
      </w:tblGrid>
      <w:tr w:rsidR="00DD51F9" w:rsidRPr="00C3167B" w14:paraId="56A86553" w14:textId="77777777" w:rsidTr="00113434">
        <w:trPr>
          <w:cantSplit/>
          <w:tblHeader/>
        </w:trPr>
        <w:tc>
          <w:tcPr>
            <w:tcW w:w="7200" w:type="dxa"/>
            <w:shd w:val="clear" w:color="auto" w:fill="C00000"/>
          </w:tcPr>
          <w:p w14:paraId="2049B1D1" w14:textId="77777777" w:rsidR="00DD51F9" w:rsidRPr="00C3167B" w:rsidRDefault="00DD51F9" w:rsidP="00113434">
            <w:pPr>
              <w:keepNext/>
              <w:spacing w:before="20" w:after="20"/>
              <w:ind w:left="948" w:hanging="948"/>
              <w:rPr>
                <w:rFonts w:ascii="Times New Roman" w:hAnsi="Times New Roman"/>
                <w:b/>
                <w:color w:val="FFFFFF"/>
                <w:sz w:val="28"/>
                <w:szCs w:val="28"/>
              </w:rPr>
            </w:pPr>
            <w:r w:rsidRPr="00C3167B">
              <w:rPr>
                <w:rFonts w:ascii="Times New Roman" w:hAnsi="Times New Roman"/>
                <w:b/>
                <w:snapToGrid w:val="0"/>
                <w:color w:val="FFFFFF"/>
                <w:sz w:val="28"/>
                <w:szCs w:val="28"/>
              </w:rPr>
              <w:lastRenderedPageBreak/>
              <w:t xml:space="preserve">Unit 3: </w:t>
            </w:r>
            <w:r>
              <w:rPr>
                <w:rFonts w:ascii="Times New Roman" w:hAnsi="Times New Roman"/>
                <w:b/>
                <w:snapToGrid w:val="0"/>
                <w:color w:val="FFFFFF"/>
                <w:sz w:val="28"/>
                <w:szCs w:val="28"/>
              </w:rPr>
              <w:t xml:space="preserve"> </w:t>
            </w:r>
            <w:r w:rsidRPr="00C3167B">
              <w:rPr>
                <w:rFonts w:ascii="Times New Roman" w:hAnsi="Times New Roman"/>
                <w:b/>
                <w:sz w:val="28"/>
                <w:szCs w:val="28"/>
              </w:rPr>
              <w:t xml:space="preserve">Engagement and Assessment of Children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2</w:t>
            </w:r>
          </w:p>
        </w:tc>
        <w:tc>
          <w:tcPr>
            <w:tcW w:w="2340" w:type="dxa"/>
            <w:shd w:val="clear" w:color="auto" w:fill="C00000"/>
          </w:tcPr>
          <w:p w14:paraId="46376848" w14:textId="77777777" w:rsidR="00DD51F9" w:rsidRPr="00C3167B" w:rsidRDefault="00DD51F9" w:rsidP="00113434">
            <w:pPr>
              <w:keepNext/>
              <w:spacing w:before="20" w:after="20"/>
              <w:jc w:val="right"/>
              <w:rPr>
                <w:rFonts w:ascii="Times New Roman" w:hAnsi="Times New Roman"/>
                <w:b/>
                <w:color w:val="FFFFFF"/>
                <w:sz w:val="28"/>
                <w:szCs w:val="28"/>
              </w:rPr>
            </w:pPr>
          </w:p>
        </w:tc>
      </w:tr>
      <w:tr w:rsidR="00DD51F9" w:rsidRPr="00C01DE2" w14:paraId="6D7BAD88" w14:textId="77777777" w:rsidTr="00113434">
        <w:trPr>
          <w:cantSplit/>
        </w:trPr>
        <w:tc>
          <w:tcPr>
            <w:tcW w:w="9540" w:type="dxa"/>
            <w:gridSpan w:val="2"/>
          </w:tcPr>
          <w:p w14:paraId="154412D2" w14:textId="77777777" w:rsidR="00DD51F9" w:rsidRDefault="00DD51F9" w:rsidP="00113434">
            <w:pPr>
              <w:keepNext/>
              <w:rPr>
                <w:rFonts w:ascii="Times New Roman" w:hAnsi="Times New Roman"/>
                <w:b/>
                <w:bCs/>
                <w:color w:val="262626"/>
                <w:sz w:val="24"/>
                <w:szCs w:val="24"/>
              </w:rPr>
            </w:pPr>
          </w:p>
          <w:p w14:paraId="6F92CAD1" w14:textId="77777777" w:rsidR="00DD51F9" w:rsidRPr="00C01DE2" w:rsidRDefault="00DD51F9" w:rsidP="00113434">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DD51F9" w:rsidRPr="00C01DE2" w14:paraId="404F5C06" w14:textId="77777777" w:rsidTr="00113434">
        <w:trPr>
          <w:cantSplit/>
        </w:trPr>
        <w:tc>
          <w:tcPr>
            <w:tcW w:w="9540" w:type="dxa"/>
            <w:gridSpan w:val="2"/>
          </w:tcPr>
          <w:p w14:paraId="3CBD331E"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Review of ecological assessment</w:t>
            </w:r>
          </w:p>
          <w:p w14:paraId="415ED15A"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Ecological assessment of a family</w:t>
            </w:r>
          </w:p>
          <w:p w14:paraId="6D924029"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Ecological assessment of a child within a family</w:t>
            </w:r>
          </w:p>
          <w:p w14:paraId="1EB45643" w14:textId="77777777" w:rsidR="00DD51F9"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Family Assessment Form</w:t>
            </w:r>
          </w:p>
          <w:p w14:paraId="075E1B70" w14:textId="77777777" w:rsidR="00DD51F9" w:rsidRPr="00C01DE2" w:rsidRDefault="00DD51F9" w:rsidP="00113434">
            <w:pPr>
              <w:pStyle w:val="Level1"/>
              <w:tabs>
                <w:tab w:val="clear" w:pos="342"/>
                <w:tab w:val="num" w:pos="360"/>
              </w:tabs>
              <w:rPr>
                <w:rFonts w:ascii="Times New Roman" w:hAnsi="Times New Roman" w:cs="Times New Roman"/>
                <w:sz w:val="24"/>
              </w:rPr>
            </w:pPr>
            <w:r>
              <w:rPr>
                <w:rFonts w:ascii="Times New Roman" w:hAnsi="Times New Roman" w:cs="Times New Roman"/>
                <w:sz w:val="24"/>
              </w:rPr>
              <w:t>Case study: Child Welfare League of America</w:t>
            </w:r>
          </w:p>
        </w:tc>
      </w:tr>
    </w:tbl>
    <w:p w14:paraId="3F8A1ED5" w14:textId="77777777" w:rsidR="00DD51F9" w:rsidRDefault="00DD51F9" w:rsidP="00DD51F9">
      <w:pPr>
        <w:pStyle w:val="BodyText"/>
        <w:spacing w:after="0"/>
        <w:rPr>
          <w:rFonts w:ascii="Times New Roman" w:hAnsi="Times New Roman" w:cs="Times New Roman"/>
          <w:sz w:val="24"/>
        </w:rPr>
      </w:pPr>
    </w:p>
    <w:p w14:paraId="30CDA440" w14:textId="77777777" w:rsidR="00DD51F9"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bjectives</w:t>
      </w:r>
      <w:r>
        <w:rPr>
          <w:rFonts w:ascii="Times New Roman" w:hAnsi="Times New Roman" w:cs="Times New Roman"/>
          <w:sz w:val="24"/>
        </w:rPr>
        <w:t xml:space="preserve"> </w:t>
      </w:r>
      <w:r w:rsidRPr="00725D00">
        <w:rPr>
          <w:rFonts w:ascii="Times New Roman" w:hAnsi="Times New Roman" w:cs="Times New Roman"/>
          <w:sz w:val="24"/>
        </w:rPr>
        <w:t>1–8.</w:t>
      </w:r>
    </w:p>
    <w:p w14:paraId="5C23010B"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b/>
          <w:sz w:val="24"/>
        </w:rPr>
        <w:t>Required Readings</w:t>
      </w:r>
      <w:r>
        <w:rPr>
          <w:rFonts w:ascii="Times New Roman" w:hAnsi="Times New Roman" w:cs="Times New Roman"/>
          <w:b/>
          <w:sz w:val="24"/>
        </w:rPr>
        <w:t xml:space="preserve"> (</w:t>
      </w:r>
      <w:proofErr w:type="spellStart"/>
      <w:r>
        <w:rPr>
          <w:rFonts w:ascii="Times New Roman" w:hAnsi="Times New Roman" w:cs="Times New Roman"/>
          <w:b/>
          <w:sz w:val="24"/>
        </w:rPr>
        <w:t>readings</w:t>
      </w:r>
      <w:proofErr w:type="spellEnd"/>
      <w:r>
        <w:rPr>
          <w:rFonts w:ascii="Times New Roman" w:hAnsi="Times New Roman" w:cs="Times New Roman"/>
          <w:b/>
          <w:sz w:val="24"/>
        </w:rPr>
        <w:t xml:space="preserve"> repeat from Unit 2)</w:t>
      </w:r>
      <w:r w:rsidRPr="00C01DE2">
        <w:rPr>
          <w:rFonts w:ascii="Times New Roman" w:hAnsi="Times New Roman" w:cs="Times New Roman"/>
          <w:b/>
          <w:sz w:val="24"/>
        </w:rPr>
        <w:t>:</w:t>
      </w:r>
    </w:p>
    <w:p w14:paraId="45EBDC03"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p>
    <w:p w14:paraId="046430D7" w14:textId="77777777" w:rsidR="00DD51F9" w:rsidRPr="00C01DE2" w:rsidRDefault="00DD51F9" w:rsidP="00DD51F9">
      <w:pPr>
        <w:ind w:left="691" w:hanging="691"/>
        <w:rPr>
          <w:rFonts w:ascii="Times New Roman" w:hAnsi="Times New Roman"/>
          <w:sz w:val="24"/>
          <w:szCs w:val="24"/>
        </w:rPr>
      </w:pPr>
      <w:r w:rsidRPr="00C01DE2">
        <w:rPr>
          <w:rFonts w:ascii="Times New Roman" w:hAnsi="Times New Roman"/>
          <w:sz w:val="24"/>
          <w:szCs w:val="24"/>
        </w:rPr>
        <w:t xml:space="preserve">            Chapter 4:  Child-centered assessment: Lives in translation</w:t>
      </w:r>
    </w:p>
    <w:p w14:paraId="12B2621A" w14:textId="77777777" w:rsidR="00DD51F9" w:rsidRPr="00C01DE2" w:rsidRDefault="00DD51F9" w:rsidP="00DD51F9">
      <w:pPr>
        <w:ind w:left="691" w:hanging="691"/>
        <w:rPr>
          <w:rFonts w:ascii="Times New Roman" w:hAnsi="Times New Roman"/>
          <w:sz w:val="24"/>
          <w:szCs w:val="24"/>
        </w:rPr>
      </w:pPr>
      <w:r w:rsidRPr="00C01DE2">
        <w:rPr>
          <w:rFonts w:ascii="Times New Roman" w:hAnsi="Times New Roman"/>
          <w:sz w:val="24"/>
          <w:szCs w:val="24"/>
        </w:rPr>
        <w:t xml:space="preserve">            Chapter 5:  Therapeutic </w:t>
      </w:r>
      <w:r>
        <w:rPr>
          <w:rFonts w:ascii="Times New Roman" w:hAnsi="Times New Roman"/>
          <w:sz w:val="24"/>
          <w:szCs w:val="24"/>
        </w:rPr>
        <w:t>c</w:t>
      </w:r>
      <w:r w:rsidRPr="00C01DE2">
        <w:rPr>
          <w:rFonts w:ascii="Times New Roman" w:hAnsi="Times New Roman"/>
          <w:sz w:val="24"/>
          <w:szCs w:val="24"/>
        </w:rPr>
        <w:t xml:space="preserve">onversations with </w:t>
      </w:r>
      <w:r>
        <w:rPr>
          <w:rFonts w:ascii="Times New Roman" w:hAnsi="Times New Roman"/>
          <w:sz w:val="24"/>
          <w:szCs w:val="24"/>
        </w:rPr>
        <w:t>c</w:t>
      </w:r>
      <w:r w:rsidRPr="00C01DE2">
        <w:rPr>
          <w:rFonts w:ascii="Times New Roman" w:hAnsi="Times New Roman"/>
          <w:sz w:val="24"/>
          <w:szCs w:val="24"/>
        </w:rPr>
        <w:t>hildren</w:t>
      </w:r>
    </w:p>
    <w:p w14:paraId="606A498C" w14:textId="77777777" w:rsidR="00DD51F9" w:rsidRPr="00C01DE2" w:rsidRDefault="00DD51F9" w:rsidP="00DD51F9">
      <w:pPr>
        <w:ind w:left="684" w:hanging="684"/>
        <w:rPr>
          <w:rFonts w:ascii="Times New Roman" w:hAnsi="Times New Roman"/>
          <w:sz w:val="24"/>
          <w:szCs w:val="24"/>
        </w:rPr>
      </w:pPr>
    </w:p>
    <w:p w14:paraId="68947259" w14:textId="77777777" w:rsidR="00DD51F9" w:rsidRPr="00C01DE2" w:rsidRDefault="00DD51F9" w:rsidP="00DD51F9">
      <w:pPr>
        <w:ind w:left="684" w:hanging="684"/>
        <w:rPr>
          <w:rFonts w:ascii="Times New Roman" w:hAnsi="Times New Roman"/>
          <w:sz w:val="24"/>
          <w:szCs w:val="24"/>
        </w:rPr>
      </w:pPr>
      <w:proofErr w:type="spellStart"/>
      <w:r w:rsidRPr="00C01DE2">
        <w:rPr>
          <w:rFonts w:ascii="Times New Roman" w:hAnsi="Times New Roman"/>
          <w:sz w:val="24"/>
          <w:szCs w:val="24"/>
        </w:rPr>
        <w:t>McCroskey</w:t>
      </w:r>
      <w:proofErr w:type="spellEnd"/>
      <w:r w:rsidRPr="00C01DE2">
        <w:rPr>
          <w:rFonts w:ascii="Times New Roman" w:hAnsi="Times New Roman"/>
          <w:sz w:val="24"/>
          <w:szCs w:val="24"/>
        </w:rPr>
        <w:t>, J., Nishimoto, R., &amp; Subramanian, K. (1991). Assessment in family support programs: Initial reliability and validity testing of the family assessment form.</w:t>
      </w:r>
      <w:r w:rsidRPr="00C01DE2">
        <w:rPr>
          <w:rFonts w:ascii="Times New Roman" w:hAnsi="Times New Roman"/>
          <w:i/>
          <w:iCs/>
          <w:sz w:val="24"/>
          <w:szCs w:val="24"/>
        </w:rPr>
        <w:t xml:space="preserve"> Child Welfare: Journal of Policy, Practice, and Program, 70</w:t>
      </w:r>
      <w:r w:rsidRPr="00C01DE2">
        <w:rPr>
          <w:rFonts w:ascii="Times New Roman" w:hAnsi="Times New Roman"/>
          <w:sz w:val="24"/>
          <w:szCs w:val="24"/>
        </w:rPr>
        <w:t xml:space="preserve">(1), 19-33. Retrieved from </w:t>
      </w:r>
      <w:hyperlink r:id="rId15" w:history="1">
        <w:r w:rsidRPr="00C01DE2">
          <w:rPr>
            <w:rStyle w:val="Hyperlink"/>
            <w:rFonts w:ascii="Times New Roman" w:hAnsi="Times New Roman"/>
            <w:sz w:val="24"/>
            <w:szCs w:val="24"/>
          </w:rPr>
          <w:t>http://search.proquest.com/docview/617926362?accountid=14749</w:t>
        </w:r>
      </w:hyperlink>
    </w:p>
    <w:p w14:paraId="21F3AF27" w14:textId="77777777" w:rsidR="00DD51F9" w:rsidRPr="00C01DE2" w:rsidRDefault="00DD51F9" w:rsidP="00DD51F9">
      <w:pPr>
        <w:ind w:left="684" w:hanging="684"/>
        <w:rPr>
          <w:rFonts w:ascii="Times New Roman" w:hAnsi="Times New Roman"/>
          <w:sz w:val="24"/>
          <w:szCs w:val="24"/>
        </w:rPr>
      </w:pPr>
    </w:p>
    <w:p w14:paraId="1C933773"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Schilling, S., &amp; Christian, C. W. (2014). Child physical abuse and neglect.</w:t>
      </w:r>
      <w:r w:rsidRPr="00C01DE2">
        <w:rPr>
          <w:rFonts w:ascii="Times New Roman" w:hAnsi="Times New Roman"/>
          <w:i/>
          <w:iCs/>
          <w:sz w:val="24"/>
          <w:szCs w:val="24"/>
        </w:rPr>
        <w:t xml:space="preserve"> Child and Adolescent Psychiatric Clinics of North America, 23</w:t>
      </w:r>
      <w:r w:rsidRPr="00C01DE2">
        <w:rPr>
          <w:rFonts w:ascii="Times New Roman" w:hAnsi="Times New Roman"/>
          <w:sz w:val="24"/>
          <w:szCs w:val="24"/>
        </w:rPr>
        <w:t xml:space="preserve">(2), 309-319. </w:t>
      </w:r>
      <w:proofErr w:type="spellStart"/>
      <w:proofErr w:type="gramStart"/>
      <w:r w:rsidRPr="00C01DE2">
        <w:rPr>
          <w:rFonts w:ascii="Times New Roman" w:hAnsi="Times New Roman"/>
          <w:sz w:val="24"/>
          <w:szCs w:val="24"/>
        </w:rPr>
        <w:t>doi:http</w:t>
      </w:r>
      <w:proofErr w:type="spellEnd"/>
      <w:r w:rsidRPr="00C01DE2">
        <w:rPr>
          <w:rFonts w:ascii="Times New Roman" w:hAnsi="Times New Roman"/>
          <w:sz w:val="24"/>
          <w:szCs w:val="24"/>
        </w:rPr>
        <w:t>://dx.doi.org/10.1016/j.chc.2014.01.001</w:t>
      </w:r>
      <w:proofErr w:type="gramEnd"/>
    </w:p>
    <w:p w14:paraId="56C2E6CE" w14:textId="77777777" w:rsidR="00DD51F9" w:rsidRPr="00C01DE2" w:rsidRDefault="00DD51F9" w:rsidP="00DD51F9">
      <w:pPr>
        <w:ind w:left="684" w:hanging="684"/>
        <w:rPr>
          <w:rFonts w:ascii="Times New Roman" w:hAnsi="Times New Roman"/>
          <w:sz w:val="24"/>
          <w:szCs w:val="24"/>
        </w:rPr>
      </w:pPr>
    </w:p>
    <w:p w14:paraId="0E1D573D"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Murray, L. K., Nguyen, A., &amp; Cohen, J. A. (2014). Child sexual abuse.</w:t>
      </w:r>
      <w:r w:rsidRPr="00C01DE2">
        <w:rPr>
          <w:rFonts w:ascii="Times New Roman" w:hAnsi="Times New Roman"/>
          <w:i/>
          <w:iCs/>
          <w:sz w:val="24"/>
          <w:szCs w:val="24"/>
        </w:rPr>
        <w:t xml:space="preserve"> Child and Adolescent Psychiatric Clinics of North America, 23</w:t>
      </w:r>
      <w:r w:rsidRPr="00C01DE2">
        <w:rPr>
          <w:rFonts w:ascii="Times New Roman" w:hAnsi="Times New Roman"/>
          <w:sz w:val="24"/>
          <w:szCs w:val="24"/>
        </w:rPr>
        <w:t xml:space="preserve">(2), 321-337. </w:t>
      </w:r>
      <w:proofErr w:type="spellStart"/>
      <w:proofErr w:type="gramStart"/>
      <w:r w:rsidRPr="00C01DE2">
        <w:rPr>
          <w:rFonts w:ascii="Times New Roman" w:hAnsi="Times New Roman"/>
          <w:sz w:val="24"/>
          <w:szCs w:val="24"/>
        </w:rPr>
        <w:t>doi:http</w:t>
      </w:r>
      <w:proofErr w:type="spellEnd"/>
      <w:r w:rsidRPr="00C01DE2">
        <w:rPr>
          <w:rFonts w:ascii="Times New Roman" w:hAnsi="Times New Roman"/>
          <w:sz w:val="24"/>
          <w:szCs w:val="24"/>
        </w:rPr>
        <w:t>://dx.doi.org/10.1016/j.chc.2014.01.003</w:t>
      </w:r>
      <w:proofErr w:type="gramEnd"/>
    </w:p>
    <w:p w14:paraId="16A86FF1" w14:textId="77777777" w:rsidR="00DD51F9" w:rsidRPr="00C01DE2" w:rsidRDefault="00DD51F9" w:rsidP="00DD51F9">
      <w:pPr>
        <w:ind w:left="684" w:hanging="684"/>
        <w:rPr>
          <w:rFonts w:ascii="Times New Roman" w:hAnsi="Times New Roman"/>
          <w:sz w:val="24"/>
          <w:szCs w:val="24"/>
        </w:rPr>
      </w:pPr>
    </w:p>
    <w:p w14:paraId="56DB2D8B" w14:textId="77777777" w:rsidR="00DD51F9" w:rsidRPr="00626DFD" w:rsidRDefault="00DD51F9" w:rsidP="00DD51F9">
      <w:pPr>
        <w:pStyle w:val="Level1"/>
        <w:numPr>
          <w:ilvl w:val="0"/>
          <w:numId w:val="0"/>
        </w:numPr>
        <w:rPr>
          <w:rFonts w:ascii="Times New Roman" w:hAnsi="Times New Roman" w:cs="Times New Roman"/>
          <w:b/>
          <w:sz w:val="24"/>
        </w:rPr>
      </w:pPr>
      <w:r w:rsidRPr="00626DFD">
        <w:rPr>
          <w:rFonts w:ascii="Times New Roman" w:hAnsi="Times New Roman" w:cs="Times New Roman"/>
          <w:b/>
          <w:sz w:val="24"/>
        </w:rPr>
        <w:t xml:space="preserve">Suggested Readings:  </w:t>
      </w:r>
    </w:p>
    <w:p w14:paraId="316F01CB" w14:textId="77777777" w:rsidR="00DD51F9" w:rsidRPr="00626DFD" w:rsidRDefault="00DD51F9" w:rsidP="00DD51F9">
      <w:pPr>
        <w:pStyle w:val="Level1"/>
        <w:numPr>
          <w:ilvl w:val="0"/>
          <w:numId w:val="0"/>
        </w:numPr>
        <w:ind w:left="346" w:hanging="346"/>
        <w:rPr>
          <w:rFonts w:ascii="Times New Roman" w:hAnsi="Times New Roman" w:cs="Times New Roman"/>
          <w:b/>
          <w:sz w:val="24"/>
        </w:rPr>
      </w:pPr>
    </w:p>
    <w:p w14:paraId="0AA4897D" w14:textId="77777777" w:rsidR="00DD51F9" w:rsidRPr="00626DFD" w:rsidRDefault="00DD51F9" w:rsidP="00DD51F9">
      <w:pPr>
        <w:pStyle w:val="Level1"/>
        <w:keepNext w:val="0"/>
        <w:widowControl w:val="0"/>
        <w:numPr>
          <w:ilvl w:val="0"/>
          <w:numId w:val="0"/>
        </w:numPr>
        <w:ind w:left="684" w:hanging="684"/>
        <w:rPr>
          <w:rFonts w:ascii="Times New Roman" w:hAnsi="Times New Roman" w:cs="Times New Roman"/>
          <w:i/>
          <w:sz w:val="24"/>
        </w:rPr>
      </w:pPr>
      <w:proofErr w:type="spellStart"/>
      <w:r w:rsidRPr="00626DFD">
        <w:rPr>
          <w:rFonts w:ascii="Times New Roman" w:hAnsi="Times New Roman" w:cs="Times New Roman"/>
          <w:sz w:val="24"/>
        </w:rPr>
        <w:t>Canino</w:t>
      </w:r>
      <w:proofErr w:type="spellEnd"/>
      <w:r w:rsidRPr="00626DFD">
        <w:rPr>
          <w:rFonts w:ascii="Times New Roman" w:hAnsi="Times New Roman" w:cs="Times New Roman"/>
          <w:sz w:val="24"/>
        </w:rPr>
        <w:t xml:space="preserve">, I. A., &amp; Spurlock, J. (2000). The influence of culture and multiple social stressors on the culturally diverse child. In </w:t>
      </w:r>
      <w:r w:rsidRPr="00626DFD">
        <w:rPr>
          <w:rFonts w:ascii="Times New Roman" w:hAnsi="Times New Roman" w:cs="Times New Roman"/>
          <w:i/>
          <w:sz w:val="24"/>
        </w:rPr>
        <w:t>Culturally diverse children and adolescents: Assessment, diagnosis, and treatment</w:t>
      </w:r>
      <w:r w:rsidRPr="00626DFD">
        <w:rPr>
          <w:rFonts w:ascii="Times New Roman" w:hAnsi="Times New Roman" w:cs="Times New Roman"/>
          <w:sz w:val="24"/>
        </w:rPr>
        <w:t xml:space="preserve"> (2</w:t>
      </w:r>
      <w:r w:rsidRPr="007A5053">
        <w:rPr>
          <w:rFonts w:ascii="Times New Roman" w:hAnsi="Times New Roman" w:cs="Times New Roman"/>
          <w:sz w:val="24"/>
        </w:rPr>
        <w:t>nd</w:t>
      </w:r>
      <w:r w:rsidRPr="00626DFD">
        <w:rPr>
          <w:rFonts w:ascii="Times New Roman" w:hAnsi="Times New Roman" w:cs="Times New Roman"/>
          <w:sz w:val="24"/>
        </w:rPr>
        <w:t xml:space="preserve"> ed., pp. 7-44). New York, NY: Guilford Press.</w:t>
      </w:r>
    </w:p>
    <w:p w14:paraId="2AE66147" w14:textId="1112A2B7" w:rsidR="00DD51F9" w:rsidRDefault="00DD51F9" w:rsidP="00DD51F9">
      <w:pPr>
        <w:widowControl w:val="0"/>
        <w:rPr>
          <w:rFonts w:ascii="Times New Roman" w:hAnsi="Times New Roman"/>
          <w:color w:val="000000"/>
          <w:sz w:val="24"/>
          <w:szCs w:val="24"/>
        </w:rPr>
      </w:pPr>
    </w:p>
    <w:p w14:paraId="632EA49A" w14:textId="77777777" w:rsidR="00DD51F9" w:rsidRPr="00626DFD" w:rsidRDefault="00DD51F9" w:rsidP="00DD51F9">
      <w:pPr>
        <w:pStyle w:val="Level1"/>
        <w:keepNext w:val="0"/>
        <w:widowControl w:val="0"/>
        <w:numPr>
          <w:ilvl w:val="0"/>
          <w:numId w:val="0"/>
        </w:numPr>
        <w:ind w:left="684" w:hanging="684"/>
        <w:rPr>
          <w:rFonts w:ascii="Times New Roman" w:hAnsi="Times New Roman" w:cs="Times New Roman"/>
          <w:sz w:val="24"/>
        </w:rPr>
      </w:pPr>
      <w:proofErr w:type="spellStart"/>
      <w:r w:rsidRPr="00626DFD">
        <w:rPr>
          <w:rFonts w:ascii="Times New Roman" w:hAnsi="Times New Roman" w:cs="Times New Roman"/>
          <w:sz w:val="24"/>
        </w:rPr>
        <w:t>Chorpita</w:t>
      </w:r>
      <w:proofErr w:type="spellEnd"/>
      <w:r w:rsidRPr="00626DFD">
        <w:rPr>
          <w:rFonts w:ascii="Times New Roman" w:hAnsi="Times New Roman" w:cs="Times New Roman"/>
          <w:sz w:val="24"/>
        </w:rPr>
        <w:t xml:space="preserve">, B. F., </w:t>
      </w:r>
      <w:proofErr w:type="spellStart"/>
      <w:r w:rsidRPr="00626DFD">
        <w:rPr>
          <w:rFonts w:ascii="Times New Roman" w:hAnsi="Times New Roman" w:cs="Times New Roman"/>
          <w:sz w:val="24"/>
        </w:rPr>
        <w:t>Daleiden</w:t>
      </w:r>
      <w:proofErr w:type="spellEnd"/>
      <w:r w:rsidRPr="00626DFD">
        <w:rPr>
          <w:rFonts w:ascii="Times New Roman" w:hAnsi="Times New Roman" w:cs="Times New Roman"/>
          <w:sz w:val="24"/>
        </w:rPr>
        <w:t xml:space="preserve">, E. L., </w:t>
      </w:r>
      <w:proofErr w:type="spellStart"/>
      <w:r w:rsidRPr="00626DFD">
        <w:rPr>
          <w:rFonts w:ascii="Times New Roman" w:hAnsi="Times New Roman" w:cs="Times New Roman"/>
          <w:sz w:val="24"/>
        </w:rPr>
        <w:t>Ebesutani</w:t>
      </w:r>
      <w:proofErr w:type="spellEnd"/>
      <w:r w:rsidRPr="00626DFD">
        <w:rPr>
          <w:rFonts w:ascii="Times New Roman" w:hAnsi="Times New Roman" w:cs="Times New Roman"/>
          <w:sz w:val="24"/>
        </w:rPr>
        <w:t xml:space="preserve">, C., Young, J., Becker, K. D., Nakamura, B. J., </w:t>
      </w:r>
      <w:r>
        <w:rPr>
          <w:rFonts w:ascii="Times New Roman" w:hAnsi="Times New Roman" w:cs="Times New Roman"/>
          <w:sz w:val="24"/>
        </w:rPr>
        <w:t xml:space="preserve">&amp; </w:t>
      </w:r>
      <w:proofErr w:type="spellStart"/>
      <w:r w:rsidRPr="00626DFD">
        <w:rPr>
          <w:rFonts w:ascii="Times New Roman" w:hAnsi="Times New Roman" w:cs="Times New Roman"/>
          <w:sz w:val="24"/>
        </w:rPr>
        <w:t>Starace</w:t>
      </w:r>
      <w:proofErr w:type="spellEnd"/>
      <w:r w:rsidRPr="00626DFD">
        <w:rPr>
          <w:rFonts w:ascii="Times New Roman" w:hAnsi="Times New Roman" w:cs="Times New Roman"/>
          <w:sz w:val="24"/>
        </w:rPr>
        <w:t>, N. (2011). Evidence-based treatments for children and adolescents: An updated review of indicators of efficacy and effectiveness</w:t>
      </w:r>
      <w:r w:rsidRPr="00626DFD">
        <w:rPr>
          <w:rFonts w:ascii="Times New Roman" w:hAnsi="Times New Roman" w:cs="Times New Roman"/>
          <w:i/>
          <w:sz w:val="24"/>
        </w:rPr>
        <w:t>. Clinical Psychology: Science and Practice, 18</w:t>
      </w:r>
      <w:r w:rsidRPr="00626DFD">
        <w:rPr>
          <w:rFonts w:ascii="Times New Roman" w:hAnsi="Times New Roman" w:cs="Times New Roman"/>
          <w:sz w:val="24"/>
        </w:rPr>
        <w:t>(2),</w:t>
      </w:r>
      <w:r w:rsidRPr="00626DFD">
        <w:rPr>
          <w:rFonts w:ascii="Times New Roman" w:hAnsi="Times New Roman" w:cs="Times New Roman"/>
          <w:i/>
          <w:sz w:val="24"/>
        </w:rPr>
        <w:t xml:space="preserve"> </w:t>
      </w:r>
      <w:r w:rsidRPr="00626DFD">
        <w:rPr>
          <w:rFonts w:ascii="Times New Roman" w:hAnsi="Times New Roman" w:cs="Times New Roman"/>
          <w:sz w:val="24"/>
        </w:rPr>
        <w:t>154-172.</w:t>
      </w:r>
    </w:p>
    <w:p w14:paraId="0F6D908C" w14:textId="77777777" w:rsidR="00DD51F9" w:rsidRPr="00C01DE2" w:rsidRDefault="00DD51F9" w:rsidP="00DD51F9">
      <w:pPr>
        <w:pStyle w:val="Heading3"/>
        <w:rPr>
          <w:rFonts w:ascii="Times New Roman" w:hAnsi="Times New Roman" w:cs="Times New Roman"/>
          <w:sz w:val="24"/>
        </w:rPr>
      </w:pPr>
    </w:p>
    <w:p w14:paraId="794F1436" w14:textId="77777777" w:rsidR="00DD51F9" w:rsidRPr="00C01DE2" w:rsidRDefault="00DD51F9" w:rsidP="00DD51F9">
      <w:pPr>
        <w:rPr>
          <w:rFonts w:ascii="Times New Roman" w:hAnsi="Times New Roman"/>
          <w:sz w:val="24"/>
          <w:szCs w:val="24"/>
        </w:rPr>
      </w:pPr>
    </w:p>
    <w:p w14:paraId="69C75526" w14:textId="77777777" w:rsidR="00DD51F9" w:rsidRPr="00C3167B" w:rsidRDefault="00DD51F9" w:rsidP="00DD51F9">
      <w:pPr>
        <w:pStyle w:val="Bib"/>
        <w:rPr>
          <w:rFonts w:ascii="Times New Roman" w:hAnsi="Times New Roman" w:cs="Times New Roman"/>
          <w:sz w:val="28"/>
          <w:szCs w:val="28"/>
        </w:rPr>
      </w:pPr>
    </w:p>
    <w:tbl>
      <w:tblPr>
        <w:tblW w:w="0" w:type="auto"/>
        <w:tblInd w:w="18" w:type="dxa"/>
        <w:tblLook w:val="04A0" w:firstRow="1" w:lastRow="0" w:firstColumn="1" w:lastColumn="0" w:noHBand="0" w:noVBand="1"/>
      </w:tblPr>
      <w:tblGrid>
        <w:gridCol w:w="7110"/>
        <w:gridCol w:w="2430"/>
      </w:tblGrid>
      <w:tr w:rsidR="00DD51F9" w:rsidRPr="00C3167B" w14:paraId="63E9086F" w14:textId="77777777" w:rsidTr="00113434">
        <w:trPr>
          <w:cantSplit/>
          <w:tblHeader/>
        </w:trPr>
        <w:tc>
          <w:tcPr>
            <w:tcW w:w="7110" w:type="dxa"/>
            <w:shd w:val="clear" w:color="auto" w:fill="C00000"/>
          </w:tcPr>
          <w:p w14:paraId="1F1A84A0" w14:textId="77777777" w:rsidR="00DD51F9" w:rsidRPr="00C3167B" w:rsidRDefault="00DD51F9" w:rsidP="00113434">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lastRenderedPageBreak/>
              <w:t>Unit 4:</w:t>
            </w:r>
            <w:r>
              <w:rPr>
                <w:rFonts w:ascii="Times New Roman" w:hAnsi="Times New Roman"/>
                <w:b/>
                <w:snapToGrid w:val="0"/>
                <w:color w:val="FFFFFF"/>
                <w:sz w:val="28"/>
                <w:szCs w:val="28"/>
              </w:rPr>
              <w:t xml:space="preserve">  </w:t>
            </w:r>
            <w:r>
              <w:rPr>
                <w:rFonts w:ascii="Times New Roman" w:hAnsi="Times New Roman"/>
                <w:b/>
                <w:sz w:val="28"/>
                <w:szCs w:val="28"/>
              </w:rPr>
              <w:t>Neonate to Toddler</w:t>
            </w:r>
            <w:r w:rsidRPr="00C3167B">
              <w:rPr>
                <w:rFonts w:ascii="Times New Roman" w:hAnsi="Times New Roman"/>
                <w:b/>
                <w:sz w:val="28"/>
                <w:szCs w:val="28"/>
              </w:rPr>
              <w:t xml:space="preserve">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1</w:t>
            </w:r>
          </w:p>
        </w:tc>
        <w:tc>
          <w:tcPr>
            <w:tcW w:w="2430" w:type="dxa"/>
            <w:shd w:val="clear" w:color="auto" w:fill="C00000"/>
          </w:tcPr>
          <w:p w14:paraId="575E9E3A" w14:textId="77777777" w:rsidR="00DD51F9" w:rsidRPr="00C3167B" w:rsidRDefault="00DD51F9" w:rsidP="00113434">
            <w:pPr>
              <w:keepNext/>
              <w:spacing w:before="20" w:after="20"/>
              <w:jc w:val="right"/>
              <w:rPr>
                <w:rFonts w:ascii="Times New Roman" w:hAnsi="Times New Roman"/>
                <w:b/>
                <w:color w:val="FFFFFF"/>
                <w:sz w:val="28"/>
                <w:szCs w:val="28"/>
              </w:rPr>
            </w:pPr>
          </w:p>
        </w:tc>
      </w:tr>
      <w:tr w:rsidR="00DD51F9" w:rsidRPr="00C01DE2" w14:paraId="4D9557E5" w14:textId="77777777" w:rsidTr="00113434">
        <w:trPr>
          <w:cantSplit/>
        </w:trPr>
        <w:tc>
          <w:tcPr>
            <w:tcW w:w="9540" w:type="dxa"/>
            <w:gridSpan w:val="2"/>
          </w:tcPr>
          <w:p w14:paraId="7DF583B4" w14:textId="77777777" w:rsidR="00DD51F9" w:rsidRPr="00C01DE2" w:rsidRDefault="00DD51F9" w:rsidP="00113434">
            <w:pPr>
              <w:widowControl w:val="0"/>
              <w:autoSpaceDE w:val="0"/>
              <w:autoSpaceDN w:val="0"/>
              <w:adjustRightInd w:val="0"/>
              <w:rPr>
                <w:rFonts w:ascii="Times New Roman" w:hAnsi="Times New Roman"/>
                <w:sz w:val="24"/>
                <w:szCs w:val="24"/>
              </w:rPr>
            </w:pPr>
          </w:p>
          <w:p w14:paraId="4ECA9A7C" w14:textId="77777777" w:rsidR="00DD51F9" w:rsidRPr="00C01DE2" w:rsidRDefault="00DD51F9" w:rsidP="00113434">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DD51F9" w:rsidRPr="00C01DE2" w14:paraId="09EFAB77" w14:textId="77777777" w:rsidTr="00113434">
        <w:trPr>
          <w:cantSplit/>
        </w:trPr>
        <w:tc>
          <w:tcPr>
            <w:tcW w:w="9540" w:type="dxa"/>
            <w:gridSpan w:val="2"/>
          </w:tcPr>
          <w:p w14:paraId="7559C5A7"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Pregnancy and the beginning of a family</w:t>
            </w:r>
          </w:p>
          <w:p w14:paraId="1000933A"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How pregnancy influences development and family relationships</w:t>
            </w:r>
          </w:p>
          <w:p w14:paraId="011CDFC8"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Pregnancy loss and its influences on the family</w:t>
            </w:r>
          </w:p>
          <w:p w14:paraId="4BC1A89D"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 xml:space="preserve">Critical tasks of development from </w:t>
            </w:r>
            <w:r>
              <w:rPr>
                <w:rFonts w:ascii="Times New Roman" w:hAnsi="Times New Roman" w:cs="Times New Roman"/>
                <w:sz w:val="24"/>
              </w:rPr>
              <w:t xml:space="preserve">ages </w:t>
            </w:r>
            <w:r w:rsidRPr="00C01DE2">
              <w:rPr>
                <w:rFonts w:ascii="Times New Roman" w:hAnsi="Times New Roman" w:cs="Times New Roman"/>
                <w:sz w:val="24"/>
              </w:rPr>
              <w:t>0</w:t>
            </w:r>
            <w:r>
              <w:rPr>
                <w:rFonts w:ascii="Times New Roman" w:hAnsi="Times New Roman" w:cs="Times New Roman"/>
                <w:sz w:val="24"/>
              </w:rPr>
              <w:t xml:space="preserve"> to </w:t>
            </w:r>
            <w:r w:rsidRPr="00C01DE2">
              <w:rPr>
                <w:rFonts w:ascii="Times New Roman" w:hAnsi="Times New Roman" w:cs="Times New Roman"/>
                <w:sz w:val="24"/>
              </w:rPr>
              <w:t>5 years</w:t>
            </w:r>
          </w:p>
          <w:p w14:paraId="5F6E6846"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Cultural influences on development</w:t>
            </w:r>
          </w:p>
          <w:p w14:paraId="29A3378C"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 xml:space="preserve">The role of sex on development </w:t>
            </w:r>
          </w:p>
          <w:p w14:paraId="7596C1D5"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Gender and identity development in the early period</w:t>
            </w:r>
          </w:p>
          <w:p w14:paraId="33970FA0"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influence of adverse child experiences on development</w:t>
            </w:r>
          </w:p>
          <w:p w14:paraId="453F41B8" w14:textId="77777777" w:rsidR="00DD51F9"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Common struggles in this period</w:t>
            </w:r>
          </w:p>
          <w:p w14:paraId="534567D1" w14:textId="77777777" w:rsidR="000970C9" w:rsidRDefault="000970C9" w:rsidP="000970C9">
            <w:pPr>
              <w:pStyle w:val="Level1"/>
              <w:numPr>
                <w:ilvl w:val="0"/>
                <w:numId w:val="0"/>
              </w:numPr>
              <w:rPr>
                <w:rFonts w:ascii="Times New Roman" w:hAnsi="Times New Roman" w:cs="Times New Roman"/>
                <w:sz w:val="24"/>
              </w:rPr>
            </w:pPr>
          </w:p>
          <w:p w14:paraId="26C90C75" w14:textId="77777777" w:rsidR="00DD51F9" w:rsidRPr="00C01DE2" w:rsidRDefault="00DD51F9" w:rsidP="007E684D">
            <w:pPr>
              <w:pStyle w:val="Level1"/>
              <w:numPr>
                <w:ilvl w:val="0"/>
                <w:numId w:val="0"/>
              </w:numPr>
              <w:rPr>
                <w:rFonts w:ascii="Times New Roman" w:hAnsi="Times New Roman" w:cs="Times New Roman"/>
                <w:sz w:val="24"/>
              </w:rPr>
            </w:pPr>
          </w:p>
        </w:tc>
      </w:tr>
    </w:tbl>
    <w:p w14:paraId="4A91A83B"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This sessi</w:t>
      </w:r>
      <w:r>
        <w:rPr>
          <w:rFonts w:ascii="Times New Roman" w:hAnsi="Times New Roman" w:cs="Times New Roman"/>
          <w:sz w:val="24"/>
        </w:rPr>
        <w:t xml:space="preserve">on relates to Course Objectives </w:t>
      </w:r>
      <w:r w:rsidRPr="00725D00">
        <w:rPr>
          <w:rFonts w:ascii="Times New Roman" w:hAnsi="Times New Roman" w:cs="Times New Roman"/>
          <w:sz w:val="24"/>
        </w:rPr>
        <w:t>1–8.</w:t>
      </w:r>
    </w:p>
    <w:p w14:paraId="50EFBB85" w14:textId="77777777" w:rsidR="00DD51F9" w:rsidRPr="00C01DE2" w:rsidRDefault="00DD51F9" w:rsidP="00DD51F9">
      <w:pPr>
        <w:pStyle w:val="Level1"/>
        <w:numPr>
          <w:ilvl w:val="0"/>
          <w:numId w:val="0"/>
        </w:numPr>
        <w:rPr>
          <w:rFonts w:ascii="Times New Roman" w:hAnsi="Times New Roman" w:cs="Times New Roman"/>
          <w:b/>
          <w:sz w:val="24"/>
        </w:rPr>
      </w:pPr>
      <w:r w:rsidRPr="00C01DE2">
        <w:rPr>
          <w:rFonts w:ascii="Times New Roman" w:hAnsi="Times New Roman" w:cs="Times New Roman"/>
          <w:b/>
          <w:sz w:val="24"/>
        </w:rPr>
        <w:t>Required Readings:</w:t>
      </w:r>
    </w:p>
    <w:p w14:paraId="17F9C039" w14:textId="77777777" w:rsidR="00DD51F9" w:rsidRPr="00C01DE2" w:rsidRDefault="00DD51F9" w:rsidP="00DD51F9">
      <w:pPr>
        <w:pStyle w:val="Level1"/>
        <w:numPr>
          <w:ilvl w:val="0"/>
          <w:numId w:val="0"/>
        </w:numPr>
        <w:rPr>
          <w:rFonts w:ascii="Times New Roman" w:hAnsi="Times New Roman" w:cs="Times New Roman"/>
          <w:b/>
          <w:sz w:val="24"/>
        </w:rPr>
      </w:pPr>
    </w:p>
    <w:p w14:paraId="63501B8E"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 NJ: John Wiley &amp; Sons.</w:t>
      </w:r>
    </w:p>
    <w:p w14:paraId="133DF00E"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ab/>
        <w:t>Chapter 3:  Prenatal d</w:t>
      </w:r>
      <w:r w:rsidRPr="00C01DE2">
        <w:rPr>
          <w:rFonts w:ascii="Times New Roman" w:hAnsi="Times New Roman"/>
          <w:sz w:val="24"/>
          <w:szCs w:val="24"/>
        </w:rPr>
        <w:t>evelopment</w:t>
      </w:r>
    </w:p>
    <w:p w14:paraId="4A2EF7EA" w14:textId="77777777" w:rsidR="00DD51F9" w:rsidRDefault="00DD51F9" w:rsidP="00DD51F9">
      <w:pPr>
        <w:ind w:left="720" w:hanging="720"/>
        <w:rPr>
          <w:rFonts w:ascii="Times New Roman" w:hAnsi="Times New Roman"/>
          <w:sz w:val="24"/>
          <w:szCs w:val="24"/>
        </w:rPr>
      </w:pPr>
      <w:r>
        <w:rPr>
          <w:rFonts w:ascii="Times New Roman" w:hAnsi="Times New Roman"/>
          <w:sz w:val="24"/>
          <w:szCs w:val="24"/>
        </w:rPr>
        <w:tab/>
        <w:t>Chapter 4:  Birth and the n</w:t>
      </w:r>
      <w:r w:rsidRPr="00C01DE2">
        <w:rPr>
          <w:rFonts w:ascii="Times New Roman" w:hAnsi="Times New Roman"/>
          <w:sz w:val="24"/>
          <w:szCs w:val="24"/>
        </w:rPr>
        <w:t>ewborn</w:t>
      </w:r>
    </w:p>
    <w:p w14:paraId="06E9BA02"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ab/>
        <w:t>Chapter 7:  Psychosocial development in infancy and toddlerhood</w:t>
      </w:r>
    </w:p>
    <w:p w14:paraId="4F9184B7" w14:textId="77777777" w:rsidR="00DD51F9" w:rsidRPr="00AB7D1B" w:rsidRDefault="00DD51F9" w:rsidP="00DD51F9">
      <w:pPr>
        <w:ind w:left="720" w:hanging="720"/>
        <w:rPr>
          <w:rFonts w:ascii="Times New Roman" w:hAnsi="Times New Roman"/>
          <w:sz w:val="24"/>
          <w:szCs w:val="24"/>
        </w:rPr>
      </w:pPr>
      <w:r w:rsidRPr="00C01DE2">
        <w:rPr>
          <w:rFonts w:ascii="Times New Roman" w:hAnsi="Times New Roman"/>
          <w:sz w:val="24"/>
          <w:szCs w:val="24"/>
        </w:rPr>
        <w:tab/>
      </w:r>
    </w:p>
    <w:p w14:paraId="1C9D3DD8" w14:textId="77777777" w:rsidR="00DD51F9" w:rsidRPr="00EC4BDB" w:rsidRDefault="00DD51F9" w:rsidP="00DD51F9">
      <w:pPr>
        <w:ind w:left="684" w:hanging="684"/>
        <w:rPr>
          <w:rFonts w:ascii="Times New Roman" w:hAnsi="Times New Roman"/>
          <w:b/>
          <w:sz w:val="24"/>
          <w:szCs w:val="24"/>
        </w:rPr>
      </w:pPr>
      <w:r w:rsidRPr="00EC4BDB">
        <w:rPr>
          <w:rFonts w:ascii="Times New Roman" w:hAnsi="Times New Roman"/>
          <w:b/>
          <w:sz w:val="24"/>
          <w:szCs w:val="24"/>
        </w:rPr>
        <w:t>Suggested Readings:</w:t>
      </w:r>
    </w:p>
    <w:p w14:paraId="575A4762" w14:textId="77777777" w:rsidR="00DD51F9" w:rsidRPr="00C01DE2" w:rsidRDefault="00DD51F9" w:rsidP="00DD51F9">
      <w:pPr>
        <w:ind w:left="684" w:hanging="684"/>
        <w:rPr>
          <w:rFonts w:ascii="Times New Roman" w:hAnsi="Times New Roman"/>
          <w:sz w:val="24"/>
          <w:szCs w:val="24"/>
        </w:rPr>
      </w:pPr>
    </w:p>
    <w:p w14:paraId="3D71521E"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Carter, A. S., Godoy, L., </w:t>
      </w:r>
      <w:proofErr w:type="spellStart"/>
      <w:r w:rsidRPr="00C01DE2">
        <w:rPr>
          <w:rFonts w:ascii="Times New Roman" w:hAnsi="Times New Roman"/>
          <w:sz w:val="24"/>
          <w:szCs w:val="24"/>
        </w:rPr>
        <w:t>Marakovitz</w:t>
      </w:r>
      <w:proofErr w:type="spellEnd"/>
      <w:r w:rsidRPr="00C01DE2">
        <w:rPr>
          <w:rFonts w:ascii="Times New Roman" w:hAnsi="Times New Roman"/>
          <w:sz w:val="24"/>
          <w:szCs w:val="24"/>
        </w:rPr>
        <w:t>, &amp; Briggs-</w:t>
      </w:r>
      <w:proofErr w:type="spellStart"/>
      <w:r w:rsidRPr="00C01DE2">
        <w:rPr>
          <w:rFonts w:ascii="Times New Roman" w:hAnsi="Times New Roman"/>
          <w:sz w:val="24"/>
          <w:szCs w:val="24"/>
        </w:rPr>
        <w:t>Gowan</w:t>
      </w:r>
      <w:proofErr w:type="spellEnd"/>
      <w:r w:rsidRPr="00C01DE2">
        <w:rPr>
          <w:rFonts w:ascii="Times New Roman" w:hAnsi="Times New Roman"/>
          <w:sz w:val="24"/>
          <w:szCs w:val="24"/>
        </w:rPr>
        <w:t xml:space="preserve">, M. J.  (2009). Parent reports and infant-toddler mental health assessment. In </w:t>
      </w:r>
      <w:r>
        <w:rPr>
          <w:rFonts w:ascii="Times New Roman" w:hAnsi="Times New Roman"/>
          <w:sz w:val="24"/>
          <w:szCs w:val="24"/>
        </w:rPr>
        <w:t xml:space="preserve">C. </w:t>
      </w:r>
      <w:proofErr w:type="spellStart"/>
      <w:r>
        <w:rPr>
          <w:rFonts w:ascii="Times New Roman" w:hAnsi="Times New Roman"/>
          <w:sz w:val="24"/>
          <w:szCs w:val="24"/>
        </w:rPr>
        <w:t>Zeanah</w:t>
      </w:r>
      <w:proofErr w:type="spellEnd"/>
      <w:r w:rsidRPr="00C01DE2">
        <w:rPr>
          <w:rFonts w:ascii="Times New Roman" w:hAnsi="Times New Roman"/>
          <w:sz w:val="24"/>
          <w:szCs w:val="24"/>
        </w:rPr>
        <w:t xml:space="preserve"> (Ed.)</w:t>
      </w:r>
      <w:r>
        <w:rPr>
          <w:rFonts w:ascii="Times New Roman" w:hAnsi="Times New Roman"/>
          <w:sz w:val="24"/>
          <w:szCs w:val="24"/>
        </w:rPr>
        <w:t>,</w:t>
      </w:r>
      <w:r w:rsidRPr="00C01DE2">
        <w:rPr>
          <w:rFonts w:ascii="Times New Roman" w:hAnsi="Times New Roman"/>
          <w:sz w:val="24"/>
          <w:szCs w:val="24"/>
        </w:rPr>
        <w:t xml:space="preserve"> </w:t>
      </w:r>
      <w:r w:rsidRPr="00C01DE2">
        <w:rPr>
          <w:rFonts w:ascii="Times New Roman" w:hAnsi="Times New Roman"/>
          <w:i/>
          <w:sz w:val="24"/>
          <w:szCs w:val="24"/>
        </w:rPr>
        <w:t xml:space="preserve">Handbook of infant mental health. </w:t>
      </w:r>
      <w:r w:rsidRPr="00C01DE2">
        <w:rPr>
          <w:rFonts w:ascii="Times New Roman" w:hAnsi="Times New Roman"/>
          <w:sz w:val="24"/>
          <w:szCs w:val="24"/>
        </w:rPr>
        <w:t>New York</w:t>
      </w:r>
      <w:r>
        <w:rPr>
          <w:rFonts w:ascii="Times New Roman" w:hAnsi="Times New Roman"/>
          <w:sz w:val="24"/>
          <w:szCs w:val="24"/>
        </w:rPr>
        <w:t xml:space="preserve">, NY: </w:t>
      </w:r>
      <w:r w:rsidRPr="00C01DE2">
        <w:rPr>
          <w:rFonts w:ascii="Times New Roman" w:hAnsi="Times New Roman"/>
          <w:sz w:val="24"/>
          <w:szCs w:val="24"/>
        </w:rPr>
        <w:t>Guildford</w:t>
      </w:r>
      <w:r>
        <w:rPr>
          <w:rFonts w:ascii="Times New Roman" w:hAnsi="Times New Roman"/>
          <w:sz w:val="24"/>
          <w:szCs w:val="24"/>
        </w:rPr>
        <w:t xml:space="preserve"> Press</w:t>
      </w:r>
      <w:r w:rsidRPr="00C01DE2">
        <w:rPr>
          <w:rFonts w:ascii="Times New Roman" w:hAnsi="Times New Roman"/>
          <w:sz w:val="24"/>
          <w:szCs w:val="24"/>
        </w:rPr>
        <w:t>.</w:t>
      </w:r>
    </w:p>
    <w:p w14:paraId="3F6828BB" w14:textId="77777777" w:rsidR="00DD51F9" w:rsidRPr="00C01DE2" w:rsidRDefault="00DD51F9" w:rsidP="00DD51F9">
      <w:pPr>
        <w:ind w:left="684" w:hanging="684"/>
        <w:rPr>
          <w:rFonts w:ascii="Times New Roman" w:hAnsi="Times New Roman"/>
          <w:sz w:val="24"/>
          <w:szCs w:val="24"/>
        </w:rPr>
      </w:pPr>
    </w:p>
    <w:p w14:paraId="19EF73FD" w14:textId="5DF77C91"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Koopmans</w:t>
      </w:r>
      <w:r>
        <w:rPr>
          <w:rFonts w:ascii="Times New Roman" w:hAnsi="Times New Roman"/>
          <w:sz w:val="24"/>
          <w:szCs w:val="24"/>
        </w:rPr>
        <w:t>,</w:t>
      </w:r>
      <w:r w:rsidRPr="00C01DE2">
        <w:rPr>
          <w:rFonts w:ascii="Times New Roman" w:hAnsi="Times New Roman"/>
          <w:sz w:val="24"/>
          <w:szCs w:val="24"/>
        </w:rPr>
        <w:t xml:space="preserve"> L</w:t>
      </w:r>
      <w:r>
        <w:rPr>
          <w:rFonts w:ascii="Times New Roman" w:hAnsi="Times New Roman"/>
          <w:sz w:val="24"/>
          <w:szCs w:val="24"/>
        </w:rPr>
        <w:t>.</w:t>
      </w:r>
      <w:r w:rsidRPr="00C01DE2">
        <w:rPr>
          <w:rFonts w:ascii="Times New Roman" w:hAnsi="Times New Roman"/>
          <w:sz w:val="24"/>
          <w:szCs w:val="24"/>
        </w:rPr>
        <w:t>, Wilson</w:t>
      </w:r>
      <w:r>
        <w:rPr>
          <w:rFonts w:ascii="Times New Roman" w:hAnsi="Times New Roman"/>
          <w:sz w:val="24"/>
          <w:szCs w:val="24"/>
        </w:rPr>
        <w:t>,</w:t>
      </w:r>
      <w:r w:rsidRPr="00C01DE2">
        <w:rPr>
          <w:rFonts w:ascii="Times New Roman" w:hAnsi="Times New Roman"/>
          <w:sz w:val="24"/>
          <w:szCs w:val="24"/>
        </w:rPr>
        <w:t xml:space="preserve"> T</w:t>
      </w:r>
      <w:r>
        <w:rPr>
          <w:rFonts w:ascii="Times New Roman" w:hAnsi="Times New Roman"/>
          <w:sz w:val="24"/>
          <w:szCs w:val="24"/>
        </w:rPr>
        <w:t>.</w:t>
      </w:r>
      <w:r w:rsidRPr="00C01DE2">
        <w:rPr>
          <w:rFonts w:ascii="Times New Roman" w:hAnsi="Times New Roman"/>
          <w:sz w:val="24"/>
          <w:szCs w:val="24"/>
        </w:rPr>
        <w:t>, Cacciatore</w:t>
      </w:r>
      <w:r>
        <w:rPr>
          <w:rFonts w:ascii="Times New Roman" w:hAnsi="Times New Roman"/>
          <w:sz w:val="24"/>
          <w:szCs w:val="24"/>
        </w:rPr>
        <w:t>,</w:t>
      </w:r>
      <w:r w:rsidRPr="00C01DE2">
        <w:rPr>
          <w:rFonts w:ascii="Times New Roman" w:hAnsi="Times New Roman"/>
          <w:sz w:val="24"/>
          <w:szCs w:val="24"/>
        </w:rPr>
        <w:t xml:space="preserve"> J</w:t>
      </w:r>
      <w:r>
        <w:rPr>
          <w:rFonts w:ascii="Times New Roman" w:hAnsi="Times New Roman"/>
          <w:sz w:val="24"/>
          <w:szCs w:val="24"/>
        </w:rPr>
        <w:t>.</w:t>
      </w:r>
      <w:r w:rsidRPr="00C01DE2">
        <w:rPr>
          <w:rFonts w:ascii="Times New Roman" w:hAnsi="Times New Roman"/>
          <w:sz w:val="24"/>
          <w:szCs w:val="24"/>
        </w:rPr>
        <w:t xml:space="preserve">, </w:t>
      </w:r>
      <w:r>
        <w:rPr>
          <w:rFonts w:ascii="Times New Roman" w:hAnsi="Times New Roman"/>
          <w:sz w:val="24"/>
          <w:szCs w:val="24"/>
        </w:rPr>
        <w:t xml:space="preserve">&amp; </w:t>
      </w:r>
      <w:proofErr w:type="spellStart"/>
      <w:r w:rsidRPr="00C01DE2">
        <w:rPr>
          <w:rFonts w:ascii="Times New Roman" w:hAnsi="Times New Roman"/>
          <w:sz w:val="24"/>
          <w:szCs w:val="24"/>
        </w:rPr>
        <w:t>Flenady</w:t>
      </w:r>
      <w:proofErr w:type="spellEnd"/>
      <w:r>
        <w:rPr>
          <w:rFonts w:ascii="Times New Roman" w:hAnsi="Times New Roman"/>
          <w:sz w:val="24"/>
          <w:szCs w:val="24"/>
        </w:rPr>
        <w:t>,</w:t>
      </w:r>
      <w:r w:rsidRPr="00C01DE2">
        <w:rPr>
          <w:rFonts w:ascii="Times New Roman" w:hAnsi="Times New Roman"/>
          <w:sz w:val="24"/>
          <w:szCs w:val="24"/>
        </w:rPr>
        <w:t xml:space="preserve"> V. </w:t>
      </w:r>
      <w:r>
        <w:rPr>
          <w:rFonts w:ascii="Times New Roman" w:hAnsi="Times New Roman"/>
          <w:sz w:val="24"/>
          <w:szCs w:val="24"/>
        </w:rPr>
        <w:t xml:space="preserve">(2013). </w:t>
      </w:r>
      <w:r w:rsidRPr="00C01DE2">
        <w:rPr>
          <w:rFonts w:ascii="Times New Roman" w:hAnsi="Times New Roman"/>
          <w:sz w:val="24"/>
          <w:szCs w:val="24"/>
        </w:rPr>
        <w:t xml:space="preserve">Support for mothers, fathers and families after perinatal death. </w:t>
      </w:r>
      <w:r w:rsidRPr="00C01DE2">
        <w:rPr>
          <w:rFonts w:ascii="Times New Roman" w:hAnsi="Times New Roman"/>
          <w:i/>
          <w:iCs/>
          <w:sz w:val="24"/>
          <w:szCs w:val="24"/>
        </w:rPr>
        <w:t>Cochrane Database of Systematic Reviews</w:t>
      </w:r>
      <w:r w:rsidRPr="00C01DE2">
        <w:rPr>
          <w:rFonts w:ascii="Times New Roman" w:hAnsi="Times New Roman"/>
          <w:sz w:val="24"/>
          <w:szCs w:val="24"/>
        </w:rPr>
        <w:t xml:space="preserve">, </w:t>
      </w:r>
      <w:r w:rsidR="00CE76C4">
        <w:rPr>
          <w:rFonts w:ascii="Times New Roman" w:hAnsi="Times New Roman"/>
          <w:sz w:val="24"/>
          <w:szCs w:val="24"/>
        </w:rPr>
        <w:t xml:space="preserve">Issue 6. Art. No.: CD000452. </w:t>
      </w:r>
      <w:proofErr w:type="spellStart"/>
      <w:r w:rsidR="00CE76C4">
        <w:rPr>
          <w:rFonts w:ascii="Times New Roman" w:hAnsi="Times New Roman"/>
          <w:sz w:val="24"/>
          <w:szCs w:val="24"/>
        </w:rPr>
        <w:t>doi</w:t>
      </w:r>
      <w:proofErr w:type="spellEnd"/>
      <w:r w:rsidRPr="00C01DE2">
        <w:rPr>
          <w:rFonts w:ascii="Times New Roman" w:hAnsi="Times New Roman"/>
          <w:sz w:val="24"/>
          <w:szCs w:val="24"/>
        </w:rPr>
        <w:t>:</w:t>
      </w:r>
      <w:r w:rsidR="00CE76C4">
        <w:rPr>
          <w:rFonts w:ascii="Times New Roman" w:hAnsi="Times New Roman"/>
          <w:sz w:val="24"/>
          <w:szCs w:val="24"/>
        </w:rPr>
        <w:t xml:space="preserve"> 10.1002/14651858.CD000452.pub3</w:t>
      </w:r>
    </w:p>
    <w:p w14:paraId="12417386" w14:textId="77777777" w:rsidR="00DD51F9" w:rsidRPr="00C01DE2" w:rsidRDefault="00DD51F9" w:rsidP="00DD51F9">
      <w:pPr>
        <w:ind w:left="684" w:hanging="684"/>
        <w:rPr>
          <w:rFonts w:ascii="Times New Roman" w:hAnsi="Times New Roman"/>
          <w:sz w:val="24"/>
          <w:szCs w:val="24"/>
        </w:rPr>
      </w:pPr>
    </w:p>
    <w:p w14:paraId="73F9A183" w14:textId="1BA9CAB5"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Mennen, F. E., </w:t>
      </w:r>
      <w:proofErr w:type="spellStart"/>
      <w:r w:rsidRPr="00C01DE2">
        <w:rPr>
          <w:rFonts w:ascii="Times New Roman" w:hAnsi="Times New Roman"/>
          <w:sz w:val="24"/>
          <w:szCs w:val="24"/>
        </w:rPr>
        <w:t>Pohle</w:t>
      </w:r>
      <w:proofErr w:type="spellEnd"/>
      <w:r w:rsidRPr="00C01DE2">
        <w:rPr>
          <w:rFonts w:ascii="Times New Roman" w:hAnsi="Times New Roman"/>
          <w:sz w:val="24"/>
          <w:szCs w:val="24"/>
        </w:rPr>
        <w:t xml:space="preserve">, C., </w:t>
      </w:r>
      <w:proofErr w:type="spellStart"/>
      <w:r w:rsidRPr="00C01DE2">
        <w:rPr>
          <w:rFonts w:ascii="Times New Roman" w:hAnsi="Times New Roman"/>
          <w:sz w:val="24"/>
          <w:szCs w:val="24"/>
        </w:rPr>
        <w:t>Monro</w:t>
      </w:r>
      <w:proofErr w:type="spellEnd"/>
      <w:r w:rsidRPr="00C01DE2">
        <w:rPr>
          <w:rFonts w:ascii="Times New Roman" w:hAnsi="Times New Roman"/>
          <w:sz w:val="24"/>
          <w:szCs w:val="24"/>
        </w:rPr>
        <w:t xml:space="preserve">, W. L., </w:t>
      </w:r>
      <w:proofErr w:type="spellStart"/>
      <w:r w:rsidRPr="00C01DE2">
        <w:rPr>
          <w:rFonts w:ascii="Times New Roman" w:hAnsi="Times New Roman"/>
          <w:sz w:val="24"/>
          <w:szCs w:val="24"/>
        </w:rPr>
        <w:t>Duan</w:t>
      </w:r>
      <w:proofErr w:type="spellEnd"/>
      <w:r w:rsidRPr="00C01DE2">
        <w:rPr>
          <w:rFonts w:ascii="Times New Roman" w:hAnsi="Times New Roman"/>
          <w:sz w:val="24"/>
          <w:szCs w:val="24"/>
        </w:rPr>
        <w:t xml:space="preserve">, L., </w:t>
      </w:r>
      <w:proofErr w:type="spellStart"/>
      <w:r w:rsidRPr="00C01DE2">
        <w:rPr>
          <w:rFonts w:ascii="Times New Roman" w:hAnsi="Times New Roman"/>
          <w:sz w:val="24"/>
          <w:szCs w:val="24"/>
        </w:rPr>
        <w:t>Finello</w:t>
      </w:r>
      <w:proofErr w:type="spellEnd"/>
      <w:r w:rsidRPr="00C01DE2">
        <w:rPr>
          <w:rFonts w:ascii="Times New Roman" w:hAnsi="Times New Roman"/>
          <w:sz w:val="24"/>
          <w:szCs w:val="24"/>
        </w:rPr>
        <w:t>, K. M., Ambrose, S., . . .</w:t>
      </w:r>
      <w:r w:rsidR="00533919">
        <w:rPr>
          <w:rFonts w:ascii="Times New Roman" w:hAnsi="Times New Roman"/>
          <w:sz w:val="24"/>
          <w:szCs w:val="24"/>
        </w:rPr>
        <w:t xml:space="preserve"> Arroyo, W. (2015</w:t>
      </w:r>
      <w:r w:rsidRPr="00C01DE2">
        <w:rPr>
          <w:rFonts w:ascii="Times New Roman" w:hAnsi="Times New Roman"/>
          <w:sz w:val="24"/>
          <w:szCs w:val="24"/>
        </w:rPr>
        <w:t>). The effect of maternal depression on young children’s progress in treatment.</w:t>
      </w:r>
      <w:r w:rsidRPr="00C01DE2">
        <w:rPr>
          <w:rFonts w:ascii="Times New Roman" w:hAnsi="Times New Roman"/>
          <w:i/>
          <w:iCs/>
          <w:sz w:val="24"/>
          <w:szCs w:val="24"/>
        </w:rPr>
        <w:t xml:space="preserve"> Journal of Child and Family Studies, </w:t>
      </w:r>
      <w:proofErr w:type="spellStart"/>
      <w:proofErr w:type="gramStart"/>
      <w:r w:rsidRPr="00C01DE2">
        <w:rPr>
          <w:rFonts w:ascii="Times New Roman" w:hAnsi="Times New Roman"/>
          <w:sz w:val="24"/>
          <w:szCs w:val="24"/>
        </w:rPr>
        <w:t>doi:http</w:t>
      </w:r>
      <w:proofErr w:type="spellEnd"/>
      <w:r w:rsidRPr="00C01DE2">
        <w:rPr>
          <w:rFonts w:ascii="Times New Roman" w:hAnsi="Times New Roman"/>
          <w:sz w:val="24"/>
          <w:szCs w:val="24"/>
        </w:rPr>
        <w:t>://dx.doi.org/10.1007/s10826-014-0010-9</w:t>
      </w:r>
      <w:proofErr w:type="gramEnd"/>
    </w:p>
    <w:p w14:paraId="4AB60385" w14:textId="77777777" w:rsidR="00DD51F9" w:rsidRPr="00C01DE2" w:rsidRDefault="00DD51F9" w:rsidP="00DD51F9">
      <w:pPr>
        <w:ind w:left="684" w:hanging="684"/>
        <w:rPr>
          <w:rFonts w:ascii="Times New Roman" w:hAnsi="Times New Roman"/>
          <w:sz w:val="24"/>
          <w:szCs w:val="24"/>
        </w:rPr>
      </w:pPr>
    </w:p>
    <w:p w14:paraId="43B1D291" w14:textId="12F91336" w:rsidR="00DD51F9" w:rsidRDefault="00DD51F9" w:rsidP="00DD51F9">
      <w:pPr>
        <w:ind w:left="684" w:hanging="684"/>
        <w:rPr>
          <w:rFonts w:ascii="Times New Roman" w:hAnsi="Times New Roman"/>
          <w:sz w:val="24"/>
          <w:szCs w:val="24"/>
        </w:rPr>
      </w:pPr>
      <w:r w:rsidRPr="00C01DE2">
        <w:rPr>
          <w:rFonts w:ascii="Times New Roman" w:hAnsi="Times New Roman"/>
          <w:sz w:val="24"/>
          <w:szCs w:val="24"/>
        </w:rPr>
        <w:t>O</w:t>
      </w:r>
      <w:r>
        <w:rPr>
          <w:rFonts w:ascii="Times New Roman" w:hAnsi="Times New Roman"/>
          <w:sz w:val="24"/>
          <w:szCs w:val="24"/>
        </w:rPr>
        <w:t xml:space="preserve">ppenheim, D., &amp; </w:t>
      </w:r>
      <w:proofErr w:type="spellStart"/>
      <w:r>
        <w:rPr>
          <w:rFonts w:ascii="Times New Roman" w:hAnsi="Times New Roman"/>
          <w:sz w:val="24"/>
          <w:szCs w:val="24"/>
        </w:rPr>
        <w:t>Koren-Karie</w:t>
      </w:r>
      <w:proofErr w:type="spellEnd"/>
      <w:r>
        <w:rPr>
          <w:rFonts w:ascii="Times New Roman" w:hAnsi="Times New Roman"/>
          <w:sz w:val="24"/>
          <w:szCs w:val="24"/>
        </w:rPr>
        <w:t>, N.</w:t>
      </w:r>
      <w:r w:rsidRPr="00C01DE2">
        <w:rPr>
          <w:rFonts w:ascii="Times New Roman" w:hAnsi="Times New Roman"/>
          <w:sz w:val="24"/>
          <w:szCs w:val="24"/>
        </w:rPr>
        <w:t xml:space="preserve"> (2009). Infant-parent relationship assessment</w:t>
      </w:r>
      <w:r>
        <w:rPr>
          <w:rFonts w:ascii="Times New Roman" w:hAnsi="Times New Roman"/>
          <w:sz w:val="24"/>
          <w:szCs w:val="24"/>
        </w:rPr>
        <w:t>:</w:t>
      </w:r>
      <w:r w:rsidRPr="00C01DE2">
        <w:rPr>
          <w:rFonts w:ascii="Times New Roman" w:hAnsi="Times New Roman"/>
          <w:sz w:val="24"/>
          <w:szCs w:val="24"/>
        </w:rPr>
        <w:t xml:space="preserve"> Parents’ insightfulness regarding their yo</w:t>
      </w:r>
      <w:r>
        <w:rPr>
          <w:rFonts w:ascii="Times New Roman" w:hAnsi="Times New Roman"/>
          <w:sz w:val="24"/>
          <w:szCs w:val="24"/>
        </w:rPr>
        <w:t>ung children’s internal worlds.</w:t>
      </w:r>
      <w:r w:rsidRPr="00C01DE2">
        <w:rPr>
          <w:rFonts w:ascii="Times New Roman" w:hAnsi="Times New Roman"/>
          <w:sz w:val="24"/>
          <w:szCs w:val="24"/>
        </w:rPr>
        <w:t xml:space="preserve"> In </w:t>
      </w:r>
      <w:r>
        <w:rPr>
          <w:rFonts w:ascii="Times New Roman" w:hAnsi="Times New Roman"/>
          <w:sz w:val="24"/>
          <w:szCs w:val="24"/>
        </w:rPr>
        <w:t xml:space="preserve">C. </w:t>
      </w:r>
      <w:proofErr w:type="spellStart"/>
      <w:r w:rsidRPr="00C01DE2">
        <w:rPr>
          <w:rFonts w:ascii="Times New Roman" w:hAnsi="Times New Roman"/>
          <w:sz w:val="24"/>
          <w:szCs w:val="24"/>
        </w:rPr>
        <w:t>Zeanah</w:t>
      </w:r>
      <w:proofErr w:type="spellEnd"/>
      <w:r w:rsidRPr="00C01DE2">
        <w:rPr>
          <w:rFonts w:ascii="Times New Roman" w:hAnsi="Times New Roman"/>
          <w:sz w:val="24"/>
          <w:szCs w:val="24"/>
        </w:rPr>
        <w:t xml:space="preserve"> (Ed.</w:t>
      </w:r>
      <w:proofErr w:type="gramStart"/>
      <w:r w:rsidRPr="00C01DE2">
        <w:rPr>
          <w:rFonts w:ascii="Times New Roman" w:hAnsi="Times New Roman"/>
          <w:sz w:val="24"/>
          <w:szCs w:val="24"/>
        </w:rPr>
        <w:t>)</w:t>
      </w:r>
      <w:r>
        <w:rPr>
          <w:rFonts w:ascii="Times New Roman" w:hAnsi="Times New Roman"/>
          <w:sz w:val="24"/>
          <w:szCs w:val="24"/>
        </w:rPr>
        <w:t>,</w:t>
      </w:r>
      <w:r w:rsidRPr="00C01DE2">
        <w:rPr>
          <w:rFonts w:ascii="Times New Roman" w:hAnsi="Times New Roman"/>
          <w:sz w:val="24"/>
          <w:szCs w:val="24"/>
        </w:rPr>
        <w:t xml:space="preserve">  </w:t>
      </w:r>
      <w:r w:rsidRPr="00C01DE2">
        <w:rPr>
          <w:rFonts w:ascii="Times New Roman" w:hAnsi="Times New Roman"/>
          <w:i/>
          <w:sz w:val="24"/>
          <w:szCs w:val="24"/>
        </w:rPr>
        <w:t>Ha</w:t>
      </w:r>
      <w:r>
        <w:rPr>
          <w:rFonts w:ascii="Times New Roman" w:hAnsi="Times New Roman"/>
          <w:i/>
          <w:sz w:val="24"/>
          <w:szCs w:val="24"/>
        </w:rPr>
        <w:t>ndbook</w:t>
      </w:r>
      <w:proofErr w:type="gramEnd"/>
      <w:r>
        <w:rPr>
          <w:rFonts w:ascii="Times New Roman" w:hAnsi="Times New Roman"/>
          <w:i/>
          <w:sz w:val="24"/>
          <w:szCs w:val="24"/>
        </w:rPr>
        <w:t xml:space="preserve"> of infant mental health.</w:t>
      </w:r>
      <w:r w:rsidRPr="00C01DE2">
        <w:rPr>
          <w:rFonts w:ascii="Times New Roman" w:hAnsi="Times New Roman"/>
          <w:i/>
          <w:sz w:val="24"/>
          <w:szCs w:val="24"/>
        </w:rPr>
        <w:t xml:space="preserve"> </w:t>
      </w:r>
      <w:r>
        <w:rPr>
          <w:rFonts w:ascii="Times New Roman" w:hAnsi="Times New Roman"/>
          <w:sz w:val="24"/>
          <w:szCs w:val="24"/>
        </w:rPr>
        <w:t xml:space="preserve">New York, NY: </w:t>
      </w:r>
      <w:r w:rsidRPr="00C01DE2">
        <w:rPr>
          <w:rFonts w:ascii="Times New Roman" w:hAnsi="Times New Roman"/>
          <w:sz w:val="24"/>
          <w:szCs w:val="24"/>
        </w:rPr>
        <w:t>Guildford</w:t>
      </w:r>
      <w:r>
        <w:rPr>
          <w:rFonts w:ascii="Times New Roman" w:hAnsi="Times New Roman"/>
          <w:sz w:val="24"/>
          <w:szCs w:val="24"/>
        </w:rPr>
        <w:t xml:space="preserve"> Press</w:t>
      </w:r>
      <w:r w:rsidRPr="00C01DE2">
        <w:rPr>
          <w:rFonts w:ascii="Times New Roman" w:hAnsi="Times New Roman"/>
          <w:sz w:val="24"/>
          <w:szCs w:val="24"/>
        </w:rPr>
        <w:t>.</w:t>
      </w:r>
    </w:p>
    <w:p w14:paraId="7862B217" w14:textId="77777777" w:rsidR="00DD51F9" w:rsidRPr="00C01DE2" w:rsidRDefault="00DD51F9" w:rsidP="00DD51F9">
      <w:pPr>
        <w:ind w:left="684" w:hanging="684"/>
        <w:rPr>
          <w:rFonts w:ascii="Times New Roman" w:hAnsi="Times New Roman"/>
          <w:sz w:val="24"/>
          <w:szCs w:val="24"/>
        </w:rPr>
      </w:pPr>
    </w:p>
    <w:p w14:paraId="17E7E8EF" w14:textId="77777777" w:rsidR="00DD51F9" w:rsidRPr="00C3167B" w:rsidRDefault="00DD51F9" w:rsidP="00DD51F9">
      <w:pPr>
        <w:pStyle w:val="Bib"/>
        <w:spacing w:before="240"/>
        <w:rPr>
          <w:rFonts w:ascii="Times New Roman" w:hAnsi="Times New Roman" w:cs="Times New Roman"/>
          <w:sz w:val="28"/>
          <w:szCs w:val="28"/>
        </w:rPr>
      </w:pPr>
    </w:p>
    <w:tbl>
      <w:tblPr>
        <w:tblW w:w="0" w:type="auto"/>
        <w:tblInd w:w="18" w:type="dxa"/>
        <w:tblLook w:val="04A0" w:firstRow="1" w:lastRow="0" w:firstColumn="1" w:lastColumn="0" w:noHBand="0" w:noVBand="1"/>
      </w:tblPr>
      <w:tblGrid>
        <w:gridCol w:w="7110"/>
        <w:gridCol w:w="2430"/>
      </w:tblGrid>
      <w:tr w:rsidR="00DD51F9" w:rsidRPr="00C3167B" w14:paraId="54C7405D" w14:textId="77777777" w:rsidTr="00113434">
        <w:trPr>
          <w:cantSplit/>
          <w:tblHeader/>
        </w:trPr>
        <w:tc>
          <w:tcPr>
            <w:tcW w:w="7110" w:type="dxa"/>
            <w:shd w:val="clear" w:color="auto" w:fill="C00000"/>
          </w:tcPr>
          <w:p w14:paraId="36DFCDA6" w14:textId="77777777" w:rsidR="00DD51F9" w:rsidRPr="00C3167B" w:rsidRDefault="00DD51F9" w:rsidP="00113434">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lastRenderedPageBreak/>
              <w:t>Unit 5:</w:t>
            </w:r>
            <w:r>
              <w:rPr>
                <w:rFonts w:ascii="Times New Roman" w:hAnsi="Times New Roman"/>
                <w:b/>
                <w:snapToGrid w:val="0"/>
                <w:color w:val="FFFFFF"/>
                <w:sz w:val="28"/>
                <w:szCs w:val="28"/>
              </w:rPr>
              <w:t xml:space="preserve">  </w:t>
            </w:r>
            <w:r>
              <w:rPr>
                <w:rFonts w:ascii="Times New Roman" w:hAnsi="Times New Roman"/>
                <w:b/>
                <w:sz w:val="28"/>
                <w:szCs w:val="28"/>
              </w:rPr>
              <w:t>Neonate to Toddler</w:t>
            </w:r>
            <w:r w:rsidRPr="00C3167B">
              <w:rPr>
                <w:rFonts w:ascii="Times New Roman" w:hAnsi="Times New Roman"/>
                <w:b/>
                <w:sz w:val="28"/>
                <w:szCs w:val="28"/>
              </w:rPr>
              <w:t xml:space="preserve">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2</w:t>
            </w:r>
          </w:p>
        </w:tc>
        <w:tc>
          <w:tcPr>
            <w:tcW w:w="2430" w:type="dxa"/>
            <w:shd w:val="clear" w:color="auto" w:fill="C00000"/>
          </w:tcPr>
          <w:p w14:paraId="42E13551" w14:textId="77777777" w:rsidR="00DD51F9" w:rsidRPr="00C3167B" w:rsidRDefault="00DD51F9" w:rsidP="00113434">
            <w:pPr>
              <w:keepNext/>
              <w:spacing w:before="20" w:after="20"/>
              <w:jc w:val="right"/>
              <w:rPr>
                <w:rFonts w:ascii="Times New Roman" w:hAnsi="Times New Roman"/>
                <w:b/>
                <w:color w:val="FFFFFF"/>
                <w:sz w:val="28"/>
                <w:szCs w:val="28"/>
              </w:rPr>
            </w:pPr>
          </w:p>
        </w:tc>
      </w:tr>
      <w:tr w:rsidR="002C66D5" w:rsidRPr="00C01DE2" w14:paraId="3E39384C" w14:textId="77777777" w:rsidTr="00113434">
        <w:trPr>
          <w:cantSplit/>
        </w:trPr>
        <w:tc>
          <w:tcPr>
            <w:tcW w:w="9540" w:type="dxa"/>
            <w:gridSpan w:val="2"/>
          </w:tcPr>
          <w:p w14:paraId="4C69A93A" w14:textId="77777777" w:rsidR="002C66D5" w:rsidRPr="00C01DE2" w:rsidRDefault="002C66D5" w:rsidP="00113434">
            <w:pPr>
              <w:widowControl w:val="0"/>
              <w:autoSpaceDE w:val="0"/>
              <w:autoSpaceDN w:val="0"/>
              <w:adjustRightInd w:val="0"/>
              <w:rPr>
                <w:rFonts w:ascii="Times New Roman" w:hAnsi="Times New Roman"/>
                <w:sz w:val="24"/>
                <w:szCs w:val="24"/>
              </w:rPr>
            </w:pPr>
          </w:p>
          <w:p w14:paraId="0C8DFD40" w14:textId="77777777" w:rsidR="002C66D5" w:rsidRPr="00C01DE2" w:rsidRDefault="002C66D5" w:rsidP="00113434">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DD51F9" w:rsidRPr="00C01DE2" w14:paraId="39E269DC" w14:textId="77777777" w:rsidTr="00113434">
        <w:trPr>
          <w:cantSplit/>
        </w:trPr>
        <w:tc>
          <w:tcPr>
            <w:tcW w:w="9540" w:type="dxa"/>
            <w:gridSpan w:val="2"/>
          </w:tcPr>
          <w:p w14:paraId="1B38453B"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Engaging the young child and family</w:t>
            </w:r>
          </w:p>
          <w:p w14:paraId="58C4B16A"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Assessing the young child and family</w:t>
            </w:r>
          </w:p>
          <w:p w14:paraId="0CD70634"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Skills for intervention with the young child and family</w:t>
            </w:r>
          </w:p>
          <w:p w14:paraId="3015B270" w14:textId="77777777" w:rsidR="00DD51F9" w:rsidRPr="00C01DE2" w:rsidRDefault="00DD51F9" w:rsidP="00113434">
            <w:pPr>
              <w:pStyle w:val="Level1"/>
              <w:rPr>
                <w:rFonts w:ascii="Times New Roman" w:hAnsi="Times New Roman" w:cs="Times New Roman"/>
                <w:sz w:val="24"/>
              </w:rPr>
            </w:pPr>
            <w:r w:rsidRPr="00C01DE2">
              <w:rPr>
                <w:rFonts w:ascii="Times New Roman" w:hAnsi="Times New Roman" w:cs="Times New Roman"/>
                <w:sz w:val="24"/>
              </w:rPr>
              <w:t>What research tells us about effective interventions on the micro, macro, and mezzo levels</w:t>
            </w:r>
          </w:p>
          <w:p w14:paraId="4B6B3958" w14:textId="77777777" w:rsidR="00DD51F9" w:rsidRPr="00C01DE2" w:rsidRDefault="00DD51F9" w:rsidP="00113434">
            <w:pPr>
              <w:pStyle w:val="Level1"/>
              <w:rPr>
                <w:rFonts w:ascii="Times New Roman" w:hAnsi="Times New Roman" w:cs="Times New Roman"/>
                <w:sz w:val="24"/>
              </w:rPr>
            </w:pPr>
            <w:r w:rsidRPr="00C01DE2">
              <w:rPr>
                <w:rFonts w:ascii="Times New Roman" w:hAnsi="Times New Roman" w:cs="Times New Roman"/>
                <w:sz w:val="24"/>
              </w:rPr>
              <w:t>How social policies influence service delivery</w:t>
            </w:r>
          </w:p>
          <w:p w14:paraId="6B83C9D2" w14:textId="77777777" w:rsidR="00DD51F9" w:rsidRPr="00C01DE2" w:rsidRDefault="00DD51F9" w:rsidP="00113434">
            <w:pPr>
              <w:pStyle w:val="Level1"/>
              <w:numPr>
                <w:ilvl w:val="0"/>
                <w:numId w:val="0"/>
              </w:numPr>
              <w:ind w:left="346"/>
              <w:rPr>
                <w:rFonts w:ascii="Times New Roman" w:hAnsi="Times New Roman" w:cs="Times New Roman"/>
                <w:sz w:val="24"/>
              </w:rPr>
            </w:pPr>
          </w:p>
        </w:tc>
      </w:tr>
    </w:tbl>
    <w:p w14:paraId="3E03FE67"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3A439B52" w14:textId="77777777" w:rsidR="00DD51F9" w:rsidRPr="00C01DE2" w:rsidRDefault="00DD51F9" w:rsidP="00DD51F9">
      <w:pPr>
        <w:pStyle w:val="Level1"/>
        <w:numPr>
          <w:ilvl w:val="0"/>
          <w:numId w:val="0"/>
        </w:numPr>
        <w:rPr>
          <w:rFonts w:ascii="Times New Roman" w:hAnsi="Times New Roman" w:cs="Times New Roman"/>
          <w:b/>
          <w:sz w:val="24"/>
        </w:rPr>
      </w:pPr>
      <w:r w:rsidRPr="00C01DE2">
        <w:rPr>
          <w:rFonts w:ascii="Times New Roman" w:hAnsi="Times New Roman" w:cs="Times New Roman"/>
          <w:b/>
          <w:sz w:val="24"/>
        </w:rPr>
        <w:t>Required Readings:</w:t>
      </w:r>
    </w:p>
    <w:p w14:paraId="4EAA73D4" w14:textId="77777777" w:rsidR="00DD51F9" w:rsidRPr="00C01DE2" w:rsidRDefault="00DD51F9" w:rsidP="00DD51F9">
      <w:pPr>
        <w:pStyle w:val="Level1"/>
        <w:numPr>
          <w:ilvl w:val="0"/>
          <w:numId w:val="0"/>
        </w:numPr>
        <w:rPr>
          <w:rFonts w:ascii="Times New Roman" w:hAnsi="Times New Roman" w:cs="Times New Roman"/>
          <w:b/>
          <w:sz w:val="24"/>
        </w:rPr>
      </w:pPr>
    </w:p>
    <w:p w14:paraId="7C2A5A16"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 NJ: John Wiley &amp; Sons.</w:t>
      </w:r>
    </w:p>
    <w:p w14:paraId="7FCF0888"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ab/>
        <w:t>Chapter 5:  Physical development and health in infancy and toddlerhood</w:t>
      </w:r>
    </w:p>
    <w:p w14:paraId="44874410"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ab/>
        <w:t>Chapter 6:  Cognitive development in infancy and toddlerhood</w:t>
      </w:r>
    </w:p>
    <w:p w14:paraId="144B00FE" w14:textId="77777777" w:rsidR="00DD51F9" w:rsidRPr="00AB7D1B" w:rsidRDefault="00DD51F9" w:rsidP="00DD51F9">
      <w:pPr>
        <w:ind w:left="720" w:hanging="720"/>
        <w:rPr>
          <w:rFonts w:ascii="Times New Roman" w:hAnsi="Times New Roman"/>
          <w:sz w:val="24"/>
          <w:szCs w:val="24"/>
        </w:rPr>
      </w:pPr>
      <w:r w:rsidRPr="00C01DE2">
        <w:rPr>
          <w:rFonts w:ascii="Times New Roman" w:hAnsi="Times New Roman"/>
          <w:sz w:val="24"/>
          <w:szCs w:val="24"/>
        </w:rPr>
        <w:tab/>
      </w:r>
    </w:p>
    <w:p w14:paraId="1C71C853" w14:textId="77777777" w:rsidR="00DD51F9" w:rsidRPr="00EC4BDB" w:rsidRDefault="00DD51F9" w:rsidP="00DD51F9">
      <w:pPr>
        <w:ind w:left="684" w:hanging="684"/>
        <w:rPr>
          <w:rFonts w:ascii="Times New Roman" w:hAnsi="Times New Roman"/>
          <w:b/>
          <w:sz w:val="24"/>
          <w:szCs w:val="24"/>
        </w:rPr>
      </w:pPr>
      <w:r w:rsidRPr="00EC4BDB">
        <w:rPr>
          <w:rFonts w:ascii="Times New Roman" w:hAnsi="Times New Roman"/>
          <w:b/>
          <w:sz w:val="24"/>
          <w:szCs w:val="24"/>
        </w:rPr>
        <w:t>Suggested Readings:</w:t>
      </w:r>
    </w:p>
    <w:p w14:paraId="541EC688" w14:textId="77777777" w:rsidR="00DD51F9" w:rsidRPr="00C01DE2" w:rsidRDefault="00DD51F9" w:rsidP="00DD51F9">
      <w:pPr>
        <w:ind w:left="684" w:hanging="684"/>
        <w:rPr>
          <w:rFonts w:ascii="Times New Roman" w:hAnsi="Times New Roman"/>
          <w:sz w:val="24"/>
          <w:szCs w:val="24"/>
        </w:rPr>
      </w:pPr>
    </w:p>
    <w:p w14:paraId="3BB339F4"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Carter, A. S., Godoy, L., </w:t>
      </w:r>
      <w:proofErr w:type="spellStart"/>
      <w:r w:rsidRPr="00C01DE2">
        <w:rPr>
          <w:rFonts w:ascii="Times New Roman" w:hAnsi="Times New Roman"/>
          <w:sz w:val="24"/>
          <w:szCs w:val="24"/>
        </w:rPr>
        <w:t>Marakovitz</w:t>
      </w:r>
      <w:proofErr w:type="spellEnd"/>
      <w:r w:rsidRPr="00C01DE2">
        <w:rPr>
          <w:rFonts w:ascii="Times New Roman" w:hAnsi="Times New Roman"/>
          <w:sz w:val="24"/>
          <w:szCs w:val="24"/>
        </w:rPr>
        <w:t>, &amp; Briggs-</w:t>
      </w:r>
      <w:proofErr w:type="spellStart"/>
      <w:r w:rsidRPr="00C01DE2">
        <w:rPr>
          <w:rFonts w:ascii="Times New Roman" w:hAnsi="Times New Roman"/>
          <w:sz w:val="24"/>
          <w:szCs w:val="24"/>
        </w:rPr>
        <w:t>Gowan</w:t>
      </w:r>
      <w:proofErr w:type="spellEnd"/>
      <w:r w:rsidRPr="00C01DE2">
        <w:rPr>
          <w:rFonts w:ascii="Times New Roman" w:hAnsi="Times New Roman"/>
          <w:sz w:val="24"/>
          <w:szCs w:val="24"/>
        </w:rPr>
        <w:t xml:space="preserve">, M. J.  (2009). Parent reports and infant-toddler mental health assessment. In </w:t>
      </w:r>
      <w:r>
        <w:rPr>
          <w:rFonts w:ascii="Times New Roman" w:hAnsi="Times New Roman"/>
          <w:sz w:val="24"/>
          <w:szCs w:val="24"/>
        </w:rPr>
        <w:t xml:space="preserve">C. </w:t>
      </w:r>
      <w:proofErr w:type="spellStart"/>
      <w:r w:rsidRPr="00C01DE2">
        <w:rPr>
          <w:rFonts w:ascii="Times New Roman" w:hAnsi="Times New Roman"/>
          <w:sz w:val="24"/>
          <w:szCs w:val="24"/>
        </w:rPr>
        <w:t>Zeanah</w:t>
      </w:r>
      <w:proofErr w:type="spellEnd"/>
      <w:r w:rsidRPr="00C01DE2">
        <w:rPr>
          <w:rFonts w:ascii="Times New Roman" w:hAnsi="Times New Roman"/>
          <w:sz w:val="24"/>
          <w:szCs w:val="24"/>
        </w:rPr>
        <w:t xml:space="preserve"> (Ed.)</w:t>
      </w:r>
      <w:r>
        <w:rPr>
          <w:rFonts w:ascii="Times New Roman" w:hAnsi="Times New Roman"/>
          <w:sz w:val="24"/>
          <w:szCs w:val="24"/>
        </w:rPr>
        <w:t>,</w:t>
      </w:r>
      <w:r w:rsidRPr="00C01DE2">
        <w:rPr>
          <w:rFonts w:ascii="Times New Roman" w:hAnsi="Times New Roman"/>
          <w:i/>
          <w:sz w:val="24"/>
          <w:szCs w:val="24"/>
        </w:rPr>
        <w:t xml:space="preserve"> Handbook of infant mental health. </w:t>
      </w:r>
      <w:r w:rsidRPr="00C01DE2">
        <w:rPr>
          <w:rFonts w:ascii="Times New Roman" w:hAnsi="Times New Roman"/>
          <w:sz w:val="24"/>
          <w:szCs w:val="24"/>
        </w:rPr>
        <w:t>New York</w:t>
      </w:r>
      <w:r>
        <w:rPr>
          <w:rFonts w:ascii="Times New Roman" w:hAnsi="Times New Roman"/>
          <w:sz w:val="24"/>
          <w:szCs w:val="24"/>
        </w:rPr>
        <w:t>, NY</w:t>
      </w:r>
      <w:r w:rsidRPr="00C01DE2">
        <w:rPr>
          <w:rFonts w:ascii="Times New Roman" w:hAnsi="Times New Roman"/>
          <w:sz w:val="24"/>
          <w:szCs w:val="24"/>
        </w:rPr>
        <w:t>: Guildford</w:t>
      </w:r>
      <w:r>
        <w:rPr>
          <w:rFonts w:ascii="Times New Roman" w:hAnsi="Times New Roman"/>
          <w:sz w:val="24"/>
          <w:szCs w:val="24"/>
        </w:rPr>
        <w:t xml:space="preserve"> Press</w:t>
      </w:r>
      <w:r w:rsidRPr="00C01DE2">
        <w:rPr>
          <w:rFonts w:ascii="Times New Roman" w:hAnsi="Times New Roman"/>
          <w:sz w:val="24"/>
          <w:szCs w:val="24"/>
        </w:rPr>
        <w:t>.</w:t>
      </w:r>
    </w:p>
    <w:p w14:paraId="65C32AB8" w14:textId="77777777" w:rsidR="00DD51F9" w:rsidRPr="00C01DE2" w:rsidRDefault="00DD51F9" w:rsidP="00DD51F9">
      <w:pPr>
        <w:ind w:left="684" w:hanging="684"/>
        <w:rPr>
          <w:rFonts w:ascii="Times New Roman" w:hAnsi="Times New Roman"/>
          <w:sz w:val="24"/>
          <w:szCs w:val="24"/>
        </w:rPr>
      </w:pPr>
    </w:p>
    <w:p w14:paraId="0B4AAFF6"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Koopmans</w:t>
      </w:r>
      <w:r>
        <w:rPr>
          <w:rFonts w:ascii="Times New Roman" w:hAnsi="Times New Roman"/>
          <w:sz w:val="24"/>
          <w:szCs w:val="24"/>
        </w:rPr>
        <w:t>,</w:t>
      </w:r>
      <w:r w:rsidRPr="00C01DE2">
        <w:rPr>
          <w:rFonts w:ascii="Times New Roman" w:hAnsi="Times New Roman"/>
          <w:sz w:val="24"/>
          <w:szCs w:val="24"/>
        </w:rPr>
        <w:t xml:space="preserve"> L</w:t>
      </w:r>
      <w:r>
        <w:rPr>
          <w:rFonts w:ascii="Times New Roman" w:hAnsi="Times New Roman"/>
          <w:sz w:val="24"/>
          <w:szCs w:val="24"/>
        </w:rPr>
        <w:t>.</w:t>
      </w:r>
      <w:r w:rsidRPr="00C01DE2">
        <w:rPr>
          <w:rFonts w:ascii="Times New Roman" w:hAnsi="Times New Roman"/>
          <w:sz w:val="24"/>
          <w:szCs w:val="24"/>
        </w:rPr>
        <w:t>, Wilson</w:t>
      </w:r>
      <w:r>
        <w:rPr>
          <w:rFonts w:ascii="Times New Roman" w:hAnsi="Times New Roman"/>
          <w:sz w:val="24"/>
          <w:szCs w:val="24"/>
        </w:rPr>
        <w:t>,</w:t>
      </w:r>
      <w:r w:rsidRPr="00C01DE2">
        <w:rPr>
          <w:rFonts w:ascii="Times New Roman" w:hAnsi="Times New Roman"/>
          <w:sz w:val="24"/>
          <w:szCs w:val="24"/>
        </w:rPr>
        <w:t xml:space="preserve"> T</w:t>
      </w:r>
      <w:r>
        <w:rPr>
          <w:rFonts w:ascii="Times New Roman" w:hAnsi="Times New Roman"/>
          <w:sz w:val="24"/>
          <w:szCs w:val="24"/>
        </w:rPr>
        <w:t>.</w:t>
      </w:r>
      <w:r w:rsidRPr="00C01DE2">
        <w:rPr>
          <w:rFonts w:ascii="Times New Roman" w:hAnsi="Times New Roman"/>
          <w:sz w:val="24"/>
          <w:szCs w:val="24"/>
        </w:rPr>
        <w:t>, Cacciatore</w:t>
      </w:r>
      <w:r>
        <w:rPr>
          <w:rFonts w:ascii="Times New Roman" w:hAnsi="Times New Roman"/>
          <w:sz w:val="24"/>
          <w:szCs w:val="24"/>
        </w:rPr>
        <w:t>,</w:t>
      </w:r>
      <w:r w:rsidRPr="00C01DE2">
        <w:rPr>
          <w:rFonts w:ascii="Times New Roman" w:hAnsi="Times New Roman"/>
          <w:sz w:val="24"/>
          <w:szCs w:val="24"/>
        </w:rPr>
        <w:t xml:space="preserve"> J</w:t>
      </w:r>
      <w:r>
        <w:rPr>
          <w:rFonts w:ascii="Times New Roman" w:hAnsi="Times New Roman"/>
          <w:sz w:val="24"/>
          <w:szCs w:val="24"/>
        </w:rPr>
        <w:t>.</w:t>
      </w:r>
      <w:r w:rsidRPr="00C01DE2">
        <w:rPr>
          <w:rFonts w:ascii="Times New Roman" w:hAnsi="Times New Roman"/>
          <w:sz w:val="24"/>
          <w:szCs w:val="24"/>
        </w:rPr>
        <w:t xml:space="preserve">, </w:t>
      </w:r>
      <w:r>
        <w:rPr>
          <w:rFonts w:ascii="Times New Roman" w:hAnsi="Times New Roman"/>
          <w:sz w:val="24"/>
          <w:szCs w:val="24"/>
        </w:rPr>
        <w:t xml:space="preserve">&amp; </w:t>
      </w:r>
      <w:proofErr w:type="spellStart"/>
      <w:r w:rsidRPr="00C01DE2">
        <w:rPr>
          <w:rFonts w:ascii="Times New Roman" w:hAnsi="Times New Roman"/>
          <w:sz w:val="24"/>
          <w:szCs w:val="24"/>
        </w:rPr>
        <w:t>Flenady</w:t>
      </w:r>
      <w:proofErr w:type="spellEnd"/>
      <w:r>
        <w:rPr>
          <w:rFonts w:ascii="Times New Roman" w:hAnsi="Times New Roman"/>
          <w:sz w:val="24"/>
          <w:szCs w:val="24"/>
        </w:rPr>
        <w:t>,</w:t>
      </w:r>
      <w:r w:rsidRPr="00C01DE2">
        <w:rPr>
          <w:rFonts w:ascii="Times New Roman" w:hAnsi="Times New Roman"/>
          <w:sz w:val="24"/>
          <w:szCs w:val="24"/>
        </w:rPr>
        <w:t xml:space="preserve"> V. </w:t>
      </w:r>
      <w:r>
        <w:rPr>
          <w:rFonts w:ascii="Times New Roman" w:hAnsi="Times New Roman"/>
          <w:sz w:val="24"/>
          <w:szCs w:val="24"/>
        </w:rPr>
        <w:t xml:space="preserve">(2013). </w:t>
      </w:r>
      <w:r w:rsidRPr="00C01DE2">
        <w:rPr>
          <w:rFonts w:ascii="Times New Roman" w:hAnsi="Times New Roman"/>
          <w:sz w:val="24"/>
          <w:szCs w:val="24"/>
        </w:rPr>
        <w:t xml:space="preserve">Support for mothers, fathers and families after perinatal death. </w:t>
      </w:r>
      <w:r w:rsidRPr="00C01DE2">
        <w:rPr>
          <w:rFonts w:ascii="Times New Roman" w:hAnsi="Times New Roman"/>
          <w:i/>
          <w:iCs/>
          <w:sz w:val="24"/>
          <w:szCs w:val="24"/>
        </w:rPr>
        <w:t>Cochrane Database of Systematic Reviews</w:t>
      </w:r>
      <w:r w:rsidRPr="00C01DE2">
        <w:rPr>
          <w:rFonts w:ascii="Times New Roman" w:hAnsi="Times New Roman"/>
          <w:sz w:val="24"/>
          <w:szCs w:val="24"/>
        </w:rPr>
        <w:t xml:space="preserve">, </w:t>
      </w:r>
      <w:r>
        <w:rPr>
          <w:rFonts w:ascii="Times New Roman" w:hAnsi="Times New Roman"/>
          <w:sz w:val="24"/>
          <w:szCs w:val="24"/>
        </w:rPr>
        <w:t xml:space="preserve">Issue 6. Art. No.: CD000452. </w:t>
      </w:r>
      <w:proofErr w:type="spellStart"/>
      <w:r>
        <w:rPr>
          <w:rFonts w:ascii="Times New Roman" w:hAnsi="Times New Roman"/>
          <w:sz w:val="24"/>
          <w:szCs w:val="24"/>
        </w:rPr>
        <w:t>doi</w:t>
      </w:r>
      <w:proofErr w:type="spellEnd"/>
      <w:r w:rsidRPr="00C01DE2">
        <w:rPr>
          <w:rFonts w:ascii="Times New Roman" w:hAnsi="Times New Roman"/>
          <w:sz w:val="24"/>
          <w:szCs w:val="24"/>
        </w:rPr>
        <w:t>:</w:t>
      </w:r>
      <w:r>
        <w:rPr>
          <w:rFonts w:ascii="Times New Roman" w:hAnsi="Times New Roman"/>
          <w:sz w:val="24"/>
          <w:szCs w:val="24"/>
        </w:rPr>
        <w:t xml:space="preserve"> 10.1002/14651858.CD000452.pub3</w:t>
      </w:r>
    </w:p>
    <w:p w14:paraId="4B4D1F0C" w14:textId="77777777" w:rsidR="00DD51F9" w:rsidRPr="00C01DE2" w:rsidRDefault="00DD51F9" w:rsidP="00DD51F9">
      <w:pPr>
        <w:ind w:left="684" w:hanging="684"/>
        <w:rPr>
          <w:rFonts w:ascii="Times New Roman" w:hAnsi="Times New Roman"/>
          <w:sz w:val="24"/>
          <w:szCs w:val="24"/>
        </w:rPr>
      </w:pPr>
    </w:p>
    <w:p w14:paraId="68ACEF6A" w14:textId="2B0601F6"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Mennen, F. E., </w:t>
      </w:r>
      <w:proofErr w:type="spellStart"/>
      <w:r w:rsidRPr="00C01DE2">
        <w:rPr>
          <w:rFonts w:ascii="Times New Roman" w:hAnsi="Times New Roman"/>
          <w:sz w:val="24"/>
          <w:szCs w:val="24"/>
        </w:rPr>
        <w:t>Pohle</w:t>
      </w:r>
      <w:proofErr w:type="spellEnd"/>
      <w:r w:rsidRPr="00C01DE2">
        <w:rPr>
          <w:rFonts w:ascii="Times New Roman" w:hAnsi="Times New Roman"/>
          <w:sz w:val="24"/>
          <w:szCs w:val="24"/>
        </w:rPr>
        <w:t xml:space="preserve">, C., </w:t>
      </w:r>
      <w:proofErr w:type="spellStart"/>
      <w:r w:rsidRPr="00C01DE2">
        <w:rPr>
          <w:rFonts w:ascii="Times New Roman" w:hAnsi="Times New Roman"/>
          <w:sz w:val="24"/>
          <w:szCs w:val="24"/>
        </w:rPr>
        <w:t>Monro</w:t>
      </w:r>
      <w:proofErr w:type="spellEnd"/>
      <w:r w:rsidRPr="00C01DE2">
        <w:rPr>
          <w:rFonts w:ascii="Times New Roman" w:hAnsi="Times New Roman"/>
          <w:sz w:val="24"/>
          <w:szCs w:val="24"/>
        </w:rPr>
        <w:t xml:space="preserve">, W. L., </w:t>
      </w:r>
      <w:proofErr w:type="spellStart"/>
      <w:r w:rsidRPr="00C01DE2">
        <w:rPr>
          <w:rFonts w:ascii="Times New Roman" w:hAnsi="Times New Roman"/>
          <w:sz w:val="24"/>
          <w:szCs w:val="24"/>
        </w:rPr>
        <w:t>Duan</w:t>
      </w:r>
      <w:proofErr w:type="spellEnd"/>
      <w:r w:rsidRPr="00C01DE2">
        <w:rPr>
          <w:rFonts w:ascii="Times New Roman" w:hAnsi="Times New Roman"/>
          <w:sz w:val="24"/>
          <w:szCs w:val="24"/>
        </w:rPr>
        <w:t xml:space="preserve">, L., </w:t>
      </w:r>
      <w:proofErr w:type="spellStart"/>
      <w:r w:rsidRPr="00C01DE2">
        <w:rPr>
          <w:rFonts w:ascii="Times New Roman" w:hAnsi="Times New Roman"/>
          <w:sz w:val="24"/>
          <w:szCs w:val="24"/>
        </w:rPr>
        <w:t>Finello</w:t>
      </w:r>
      <w:proofErr w:type="spellEnd"/>
      <w:r w:rsidRPr="00C01DE2">
        <w:rPr>
          <w:rFonts w:ascii="Times New Roman" w:hAnsi="Times New Roman"/>
          <w:sz w:val="24"/>
          <w:szCs w:val="24"/>
        </w:rPr>
        <w:t>, K. M., Amb</w:t>
      </w:r>
      <w:r w:rsidR="00533919">
        <w:rPr>
          <w:rFonts w:ascii="Times New Roman" w:hAnsi="Times New Roman"/>
          <w:sz w:val="24"/>
          <w:szCs w:val="24"/>
        </w:rPr>
        <w:t>rose, S., . . . Arroyo, W. (2015</w:t>
      </w:r>
      <w:r w:rsidRPr="00C01DE2">
        <w:rPr>
          <w:rFonts w:ascii="Times New Roman" w:hAnsi="Times New Roman"/>
          <w:sz w:val="24"/>
          <w:szCs w:val="24"/>
        </w:rPr>
        <w:t>). The effect of maternal depression on young children’s progress in treatment.</w:t>
      </w:r>
      <w:r w:rsidRPr="00C01DE2">
        <w:rPr>
          <w:rFonts w:ascii="Times New Roman" w:hAnsi="Times New Roman"/>
          <w:i/>
          <w:iCs/>
          <w:sz w:val="24"/>
          <w:szCs w:val="24"/>
        </w:rPr>
        <w:t xml:space="preserve"> Journal of Child and Family Studies, </w:t>
      </w:r>
      <w:proofErr w:type="spellStart"/>
      <w:r w:rsidRPr="00C01DE2">
        <w:rPr>
          <w:rFonts w:ascii="Times New Roman" w:hAnsi="Times New Roman"/>
          <w:sz w:val="24"/>
          <w:szCs w:val="24"/>
        </w:rPr>
        <w:t>doi</w:t>
      </w:r>
      <w:proofErr w:type="spellEnd"/>
      <w:r w:rsidRPr="00C01DE2">
        <w:rPr>
          <w:rFonts w:ascii="Times New Roman" w:hAnsi="Times New Roman"/>
          <w:sz w:val="24"/>
          <w:szCs w:val="24"/>
        </w:rPr>
        <w:t>:</w:t>
      </w:r>
      <w:r>
        <w:rPr>
          <w:rFonts w:ascii="Times New Roman" w:hAnsi="Times New Roman"/>
          <w:sz w:val="24"/>
          <w:szCs w:val="24"/>
        </w:rPr>
        <w:t xml:space="preserve"> </w:t>
      </w:r>
      <w:r w:rsidRPr="00C01DE2">
        <w:rPr>
          <w:rFonts w:ascii="Times New Roman" w:hAnsi="Times New Roman"/>
          <w:sz w:val="24"/>
          <w:szCs w:val="24"/>
        </w:rPr>
        <w:t>http://dx.doi.org/10.1007/s10826-014-0010-9</w:t>
      </w:r>
    </w:p>
    <w:p w14:paraId="4D69B077" w14:textId="77777777" w:rsidR="00DD51F9" w:rsidRPr="00C01DE2" w:rsidRDefault="00DD51F9" w:rsidP="00DD51F9">
      <w:pPr>
        <w:ind w:left="684" w:hanging="684"/>
        <w:rPr>
          <w:rFonts w:ascii="Times New Roman" w:hAnsi="Times New Roman"/>
          <w:sz w:val="24"/>
          <w:szCs w:val="24"/>
        </w:rPr>
      </w:pPr>
    </w:p>
    <w:p w14:paraId="6AA3A1D7" w14:textId="77777777" w:rsidR="00DD51F9"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Oppenheim, D., &amp; </w:t>
      </w:r>
      <w:proofErr w:type="spellStart"/>
      <w:r w:rsidRPr="00C01DE2">
        <w:rPr>
          <w:rFonts w:ascii="Times New Roman" w:hAnsi="Times New Roman"/>
          <w:sz w:val="24"/>
          <w:szCs w:val="24"/>
        </w:rPr>
        <w:t>Koren-Karie</w:t>
      </w:r>
      <w:proofErr w:type="spellEnd"/>
      <w:r w:rsidRPr="00C01DE2">
        <w:rPr>
          <w:rFonts w:ascii="Times New Roman" w:hAnsi="Times New Roman"/>
          <w:sz w:val="24"/>
          <w:szCs w:val="24"/>
        </w:rPr>
        <w:t>, N. (2009). Infant-parent relationship assessment</w:t>
      </w:r>
      <w:r>
        <w:rPr>
          <w:rFonts w:ascii="Times New Roman" w:hAnsi="Times New Roman"/>
          <w:sz w:val="24"/>
          <w:szCs w:val="24"/>
        </w:rPr>
        <w:t>:</w:t>
      </w:r>
      <w:r w:rsidRPr="00C01DE2">
        <w:rPr>
          <w:rFonts w:ascii="Times New Roman" w:hAnsi="Times New Roman"/>
          <w:sz w:val="24"/>
          <w:szCs w:val="24"/>
        </w:rPr>
        <w:t xml:space="preserve"> Parents’ insightfulness regarding their young children’s internal worlds. In</w:t>
      </w:r>
      <w:r>
        <w:rPr>
          <w:rFonts w:ascii="Times New Roman" w:hAnsi="Times New Roman"/>
          <w:sz w:val="24"/>
          <w:szCs w:val="24"/>
        </w:rPr>
        <w:t xml:space="preserve"> C.</w:t>
      </w:r>
      <w:r w:rsidRPr="00C01DE2">
        <w:rPr>
          <w:rFonts w:ascii="Times New Roman" w:hAnsi="Times New Roman"/>
          <w:sz w:val="24"/>
          <w:szCs w:val="24"/>
        </w:rPr>
        <w:t xml:space="preserve"> </w:t>
      </w:r>
      <w:proofErr w:type="spellStart"/>
      <w:r w:rsidRPr="00C01DE2">
        <w:rPr>
          <w:rFonts w:ascii="Times New Roman" w:hAnsi="Times New Roman"/>
          <w:sz w:val="24"/>
          <w:szCs w:val="24"/>
        </w:rPr>
        <w:t>Zeanah</w:t>
      </w:r>
      <w:proofErr w:type="spellEnd"/>
      <w:r w:rsidRPr="00C01DE2">
        <w:rPr>
          <w:rFonts w:ascii="Times New Roman" w:hAnsi="Times New Roman"/>
          <w:sz w:val="24"/>
          <w:szCs w:val="24"/>
        </w:rPr>
        <w:t xml:space="preserve"> (Ed.</w:t>
      </w:r>
      <w:proofErr w:type="gramStart"/>
      <w:r w:rsidRPr="00C01DE2">
        <w:rPr>
          <w:rFonts w:ascii="Times New Roman" w:hAnsi="Times New Roman"/>
          <w:sz w:val="24"/>
          <w:szCs w:val="24"/>
        </w:rPr>
        <w:t>)</w:t>
      </w:r>
      <w:r>
        <w:rPr>
          <w:rFonts w:ascii="Times New Roman" w:hAnsi="Times New Roman"/>
          <w:sz w:val="24"/>
          <w:szCs w:val="24"/>
        </w:rPr>
        <w:t>,</w:t>
      </w:r>
      <w:r w:rsidRPr="00C01DE2">
        <w:rPr>
          <w:rFonts w:ascii="Times New Roman" w:hAnsi="Times New Roman"/>
          <w:sz w:val="24"/>
          <w:szCs w:val="24"/>
        </w:rPr>
        <w:t xml:space="preserve">  </w:t>
      </w:r>
      <w:r w:rsidRPr="00C01DE2">
        <w:rPr>
          <w:rFonts w:ascii="Times New Roman" w:hAnsi="Times New Roman"/>
          <w:i/>
          <w:sz w:val="24"/>
          <w:szCs w:val="24"/>
        </w:rPr>
        <w:t xml:space="preserve"> </w:t>
      </w:r>
      <w:proofErr w:type="gramEnd"/>
      <w:r w:rsidRPr="00C01DE2">
        <w:rPr>
          <w:rFonts w:ascii="Times New Roman" w:hAnsi="Times New Roman"/>
          <w:i/>
          <w:sz w:val="24"/>
          <w:szCs w:val="24"/>
        </w:rPr>
        <w:t xml:space="preserve">Handbook of infant mental health. </w:t>
      </w:r>
      <w:r w:rsidRPr="00C01DE2">
        <w:rPr>
          <w:rFonts w:ascii="Times New Roman" w:hAnsi="Times New Roman"/>
          <w:sz w:val="24"/>
          <w:szCs w:val="24"/>
        </w:rPr>
        <w:t>New York</w:t>
      </w:r>
      <w:r>
        <w:rPr>
          <w:rFonts w:ascii="Times New Roman" w:hAnsi="Times New Roman"/>
          <w:sz w:val="24"/>
          <w:szCs w:val="24"/>
        </w:rPr>
        <w:t>, NY</w:t>
      </w:r>
      <w:r w:rsidRPr="00C01DE2">
        <w:rPr>
          <w:rFonts w:ascii="Times New Roman" w:hAnsi="Times New Roman"/>
          <w:sz w:val="24"/>
          <w:szCs w:val="24"/>
        </w:rPr>
        <w:t>: Guildford</w:t>
      </w:r>
      <w:r>
        <w:rPr>
          <w:rFonts w:ascii="Times New Roman" w:hAnsi="Times New Roman"/>
          <w:sz w:val="24"/>
          <w:szCs w:val="24"/>
        </w:rPr>
        <w:t xml:space="preserve"> Press</w:t>
      </w:r>
      <w:r w:rsidRPr="00C01DE2">
        <w:rPr>
          <w:rFonts w:ascii="Times New Roman" w:hAnsi="Times New Roman"/>
          <w:sz w:val="24"/>
          <w:szCs w:val="24"/>
        </w:rPr>
        <w:t>.</w:t>
      </w:r>
    </w:p>
    <w:p w14:paraId="34FEC9CE" w14:textId="77777777" w:rsidR="00DD51F9" w:rsidRDefault="00DD51F9" w:rsidP="00DD51F9">
      <w:pPr>
        <w:ind w:left="684" w:hanging="684"/>
        <w:rPr>
          <w:rFonts w:ascii="Times New Roman" w:hAnsi="Times New Roman"/>
          <w:sz w:val="24"/>
          <w:szCs w:val="24"/>
        </w:rPr>
      </w:pPr>
    </w:p>
    <w:p w14:paraId="2D90A0D4" w14:textId="77777777" w:rsidR="00DD51F9" w:rsidRDefault="00DD51F9" w:rsidP="00DD51F9">
      <w:pPr>
        <w:ind w:left="684" w:hanging="684"/>
        <w:rPr>
          <w:rFonts w:ascii="Times New Roman" w:hAnsi="Times New Roman"/>
          <w:sz w:val="24"/>
          <w:szCs w:val="24"/>
        </w:rPr>
      </w:pPr>
    </w:p>
    <w:p w14:paraId="2076B950" w14:textId="77777777" w:rsidR="00DD51F9" w:rsidRDefault="00DD51F9" w:rsidP="00DD51F9">
      <w:pPr>
        <w:ind w:left="684" w:hanging="684"/>
        <w:rPr>
          <w:rFonts w:ascii="Times New Roman" w:hAnsi="Times New Roman"/>
          <w:sz w:val="24"/>
          <w:szCs w:val="24"/>
        </w:rPr>
      </w:pPr>
    </w:p>
    <w:p w14:paraId="05AFF2CE" w14:textId="77777777" w:rsidR="00DD51F9" w:rsidRDefault="00DD51F9" w:rsidP="00DD51F9">
      <w:pPr>
        <w:ind w:left="684" w:hanging="684"/>
        <w:rPr>
          <w:rFonts w:ascii="Times New Roman" w:hAnsi="Times New Roman"/>
          <w:sz w:val="24"/>
          <w:szCs w:val="24"/>
        </w:rPr>
      </w:pPr>
    </w:p>
    <w:p w14:paraId="4A0279EA" w14:textId="77777777" w:rsidR="00DD51F9" w:rsidRDefault="00DD51F9" w:rsidP="00DD51F9">
      <w:pPr>
        <w:ind w:left="684" w:hanging="684"/>
        <w:rPr>
          <w:rFonts w:ascii="Times New Roman" w:hAnsi="Times New Roman"/>
          <w:sz w:val="24"/>
          <w:szCs w:val="24"/>
        </w:rPr>
      </w:pPr>
    </w:p>
    <w:p w14:paraId="5C0BDEDF" w14:textId="77777777" w:rsidR="00DD51F9" w:rsidRDefault="00DD51F9" w:rsidP="00DD51F9">
      <w:pPr>
        <w:ind w:left="684" w:hanging="684"/>
        <w:rPr>
          <w:rFonts w:ascii="Times New Roman" w:hAnsi="Times New Roman"/>
          <w:sz w:val="24"/>
          <w:szCs w:val="24"/>
        </w:rPr>
      </w:pPr>
    </w:p>
    <w:p w14:paraId="4E71FB2F" w14:textId="77777777" w:rsidR="00DD51F9" w:rsidRPr="00C01DE2" w:rsidRDefault="00DD51F9" w:rsidP="00DD51F9">
      <w:pPr>
        <w:ind w:left="684" w:hanging="684"/>
        <w:rPr>
          <w:rFonts w:ascii="Times New Roman" w:hAnsi="Times New Roman"/>
          <w:sz w:val="24"/>
          <w:szCs w:val="24"/>
        </w:rPr>
      </w:pPr>
    </w:p>
    <w:p w14:paraId="2284A26E" w14:textId="77777777" w:rsidR="00DD51F9" w:rsidRPr="00C01DE2" w:rsidRDefault="00DD51F9" w:rsidP="00DD51F9">
      <w:pPr>
        <w:pStyle w:val="BodyText"/>
        <w:rPr>
          <w:rFonts w:ascii="Times New Roman" w:hAnsi="Times New Roman" w:cs="Times New Roman"/>
          <w:sz w:val="24"/>
        </w:rPr>
      </w:pPr>
    </w:p>
    <w:tbl>
      <w:tblPr>
        <w:tblW w:w="0" w:type="auto"/>
        <w:tblInd w:w="18" w:type="dxa"/>
        <w:tblLook w:val="04A0" w:firstRow="1" w:lastRow="0" w:firstColumn="1" w:lastColumn="0" w:noHBand="0" w:noVBand="1"/>
      </w:tblPr>
      <w:tblGrid>
        <w:gridCol w:w="7110"/>
        <w:gridCol w:w="2430"/>
      </w:tblGrid>
      <w:tr w:rsidR="00DD51F9" w:rsidRPr="00C01DE2" w14:paraId="15688B0D" w14:textId="77777777" w:rsidTr="00113434">
        <w:trPr>
          <w:cantSplit/>
          <w:tblHeader/>
        </w:trPr>
        <w:tc>
          <w:tcPr>
            <w:tcW w:w="7110" w:type="dxa"/>
            <w:shd w:val="clear" w:color="auto" w:fill="C00000"/>
          </w:tcPr>
          <w:p w14:paraId="555809F6" w14:textId="77777777" w:rsidR="00DD51F9" w:rsidRPr="00C3167B" w:rsidRDefault="00DD51F9" w:rsidP="00113434">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lastRenderedPageBreak/>
              <w:t>Unit 6:</w:t>
            </w:r>
            <w:r>
              <w:rPr>
                <w:rFonts w:ascii="Times New Roman" w:hAnsi="Times New Roman"/>
                <w:b/>
                <w:snapToGrid w:val="0"/>
                <w:color w:val="FFFFFF"/>
                <w:sz w:val="28"/>
                <w:szCs w:val="28"/>
              </w:rPr>
              <w:t xml:space="preserve">  </w:t>
            </w:r>
            <w:r w:rsidRPr="00C3167B">
              <w:rPr>
                <w:rFonts w:ascii="Times New Roman" w:hAnsi="Times New Roman"/>
                <w:b/>
                <w:sz w:val="28"/>
                <w:szCs w:val="28"/>
              </w:rPr>
              <w:t xml:space="preserve">Young </w:t>
            </w:r>
            <w:r>
              <w:rPr>
                <w:rFonts w:ascii="Times New Roman" w:hAnsi="Times New Roman"/>
                <w:b/>
                <w:sz w:val="28"/>
                <w:szCs w:val="28"/>
              </w:rPr>
              <w:t>C</w:t>
            </w:r>
            <w:r w:rsidRPr="00C3167B">
              <w:rPr>
                <w:rFonts w:ascii="Times New Roman" w:hAnsi="Times New Roman"/>
                <w:b/>
                <w:sz w:val="28"/>
                <w:szCs w:val="28"/>
              </w:rPr>
              <w:t xml:space="preserve">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1                                             </w:t>
            </w:r>
          </w:p>
        </w:tc>
        <w:tc>
          <w:tcPr>
            <w:tcW w:w="2430" w:type="dxa"/>
            <w:shd w:val="clear" w:color="auto" w:fill="C00000"/>
          </w:tcPr>
          <w:p w14:paraId="2D82FE75" w14:textId="77777777" w:rsidR="00DD51F9" w:rsidRPr="00C3167B" w:rsidRDefault="00DD51F9" w:rsidP="00113434">
            <w:pPr>
              <w:keepNext/>
              <w:spacing w:before="20" w:after="20"/>
              <w:ind w:hanging="237"/>
              <w:jc w:val="right"/>
              <w:rPr>
                <w:rFonts w:ascii="Times New Roman" w:hAnsi="Times New Roman"/>
                <w:b/>
                <w:color w:val="FFFFFF"/>
                <w:sz w:val="28"/>
                <w:szCs w:val="28"/>
              </w:rPr>
            </w:pPr>
          </w:p>
        </w:tc>
      </w:tr>
      <w:tr w:rsidR="00DD51F9" w:rsidRPr="00C01DE2" w14:paraId="5BB6C609" w14:textId="77777777" w:rsidTr="00113434">
        <w:trPr>
          <w:cantSplit/>
        </w:trPr>
        <w:tc>
          <w:tcPr>
            <w:tcW w:w="9540" w:type="dxa"/>
            <w:gridSpan w:val="2"/>
          </w:tcPr>
          <w:p w14:paraId="66AB1C34" w14:textId="77777777" w:rsidR="00DD51F9" w:rsidRPr="00C01DE2" w:rsidRDefault="00DD51F9" w:rsidP="00113434">
            <w:pPr>
              <w:keepNext/>
              <w:rPr>
                <w:rFonts w:ascii="Times New Roman" w:hAnsi="Times New Roman"/>
                <w:b/>
                <w:bCs/>
                <w:color w:val="262626"/>
                <w:sz w:val="24"/>
                <w:szCs w:val="24"/>
              </w:rPr>
            </w:pPr>
          </w:p>
          <w:p w14:paraId="4D65F6B8" w14:textId="77777777" w:rsidR="00DD51F9" w:rsidRPr="00C01DE2" w:rsidRDefault="00DD51F9" w:rsidP="00113434">
            <w:pPr>
              <w:keepNext/>
              <w:rPr>
                <w:rFonts w:ascii="Times New Roman" w:hAnsi="Times New Roman"/>
                <w:b/>
                <w:bCs/>
                <w:color w:val="262626"/>
                <w:sz w:val="24"/>
                <w:szCs w:val="24"/>
              </w:rPr>
            </w:pPr>
            <w:r w:rsidRPr="00C01DE2">
              <w:rPr>
                <w:rFonts w:ascii="Times New Roman" w:hAnsi="Times New Roman"/>
                <w:b/>
                <w:bCs/>
                <w:color w:val="262626"/>
                <w:sz w:val="24"/>
                <w:szCs w:val="24"/>
              </w:rPr>
              <w:t>Topics</w:t>
            </w:r>
          </w:p>
        </w:tc>
      </w:tr>
      <w:tr w:rsidR="00DD51F9" w:rsidRPr="00C01DE2" w14:paraId="792EED87" w14:textId="77777777" w:rsidTr="00113434">
        <w:trPr>
          <w:cantSplit/>
        </w:trPr>
        <w:tc>
          <w:tcPr>
            <w:tcW w:w="9540" w:type="dxa"/>
            <w:gridSpan w:val="2"/>
          </w:tcPr>
          <w:p w14:paraId="0DD83545" w14:textId="77777777" w:rsidR="00DD51F9" w:rsidRPr="00C01DE2" w:rsidRDefault="00DD51F9" w:rsidP="00113434">
            <w:pPr>
              <w:pStyle w:val="Level1"/>
              <w:rPr>
                <w:rFonts w:ascii="Times New Roman" w:hAnsi="Times New Roman" w:cs="Times New Roman"/>
                <w:sz w:val="24"/>
              </w:rPr>
            </w:pPr>
            <w:r w:rsidRPr="00C01DE2">
              <w:rPr>
                <w:rFonts w:ascii="Times New Roman" w:hAnsi="Times New Roman" w:cs="Times New Roman"/>
                <w:sz w:val="24"/>
              </w:rPr>
              <w:t xml:space="preserve">Critical tasks of development from </w:t>
            </w:r>
            <w:r>
              <w:rPr>
                <w:rFonts w:ascii="Times New Roman" w:hAnsi="Times New Roman" w:cs="Times New Roman"/>
                <w:sz w:val="24"/>
              </w:rPr>
              <w:t xml:space="preserve">ages </w:t>
            </w:r>
            <w:r w:rsidRPr="00C01DE2">
              <w:rPr>
                <w:rFonts w:ascii="Times New Roman" w:hAnsi="Times New Roman" w:cs="Times New Roman"/>
                <w:sz w:val="24"/>
              </w:rPr>
              <w:t>4</w:t>
            </w:r>
            <w:r>
              <w:rPr>
                <w:rFonts w:ascii="Times New Roman" w:hAnsi="Times New Roman" w:cs="Times New Roman"/>
                <w:sz w:val="24"/>
              </w:rPr>
              <w:t xml:space="preserve"> to </w:t>
            </w:r>
            <w:r w:rsidRPr="00C01DE2">
              <w:rPr>
                <w:rFonts w:ascii="Times New Roman" w:hAnsi="Times New Roman" w:cs="Times New Roman"/>
                <w:sz w:val="24"/>
              </w:rPr>
              <w:t>5 years</w:t>
            </w:r>
          </w:p>
          <w:p w14:paraId="3A803E0E" w14:textId="77777777" w:rsidR="00DD51F9" w:rsidRPr="00C01DE2" w:rsidRDefault="00DD51F9" w:rsidP="00113434">
            <w:pPr>
              <w:pStyle w:val="Level1"/>
              <w:rPr>
                <w:rFonts w:ascii="Times New Roman" w:hAnsi="Times New Roman" w:cs="Times New Roman"/>
                <w:sz w:val="24"/>
              </w:rPr>
            </w:pPr>
            <w:r w:rsidRPr="00C01DE2">
              <w:rPr>
                <w:rFonts w:ascii="Times New Roman" w:hAnsi="Times New Roman" w:cs="Times New Roman"/>
                <w:sz w:val="24"/>
              </w:rPr>
              <w:t>Cultural influences on development</w:t>
            </w:r>
          </w:p>
          <w:p w14:paraId="64D97C72" w14:textId="77777777" w:rsidR="00DD51F9" w:rsidRPr="00C01DE2" w:rsidRDefault="00DD51F9" w:rsidP="00113434">
            <w:pPr>
              <w:pStyle w:val="Level1"/>
              <w:tabs>
                <w:tab w:val="clear" w:pos="342"/>
                <w:tab w:val="num" w:pos="1080"/>
              </w:tabs>
              <w:rPr>
                <w:rFonts w:ascii="Times New Roman" w:hAnsi="Times New Roman" w:cs="Times New Roman"/>
                <w:sz w:val="24"/>
              </w:rPr>
            </w:pPr>
            <w:r w:rsidRPr="00C01DE2">
              <w:rPr>
                <w:rFonts w:ascii="Times New Roman" w:hAnsi="Times New Roman" w:cs="Times New Roman"/>
                <w:sz w:val="24"/>
              </w:rPr>
              <w:t xml:space="preserve">The role of sex on development </w:t>
            </w:r>
          </w:p>
          <w:p w14:paraId="068807B2"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influence of adverse child experiences on development (e</w:t>
            </w:r>
            <w:r>
              <w:rPr>
                <w:rFonts w:ascii="Times New Roman" w:hAnsi="Times New Roman" w:cs="Times New Roman"/>
                <w:sz w:val="24"/>
              </w:rPr>
              <w:t>.</w:t>
            </w:r>
            <w:r w:rsidRPr="00C01DE2">
              <w:rPr>
                <w:rFonts w:ascii="Times New Roman" w:hAnsi="Times New Roman" w:cs="Times New Roman"/>
                <w:sz w:val="24"/>
              </w:rPr>
              <w:t>g</w:t>
            </w:r>
            <w:r>
              <w:rPr>
                <w:rFonts w:ascii="Times New Roman" w:hAnsi="Times New Roman" w:cs="Times New Roman"/>
                <w:sz w:val="24"/>
              </w:rPr>
              <w:t>.,</w:t>
            </w:r>
            <w:r w:rsidRPr="00C01DE2">
              <w:rPr>
                <w:rFonts w:ascii="Times New Roman" w:hAnsi="Times New Roman" w:cs="Times New Roman"/>
                <w:sz w:val="24"/>
              </w:rPr>
              <w:t xml:space="preserve"> child abuse, poverty, family violence, community violence, other trauma)</w:t>
            </w:r>
          </w:p>
          <w:p w14:paraId="2B9BE8D2"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Common struggles in this period</w:t>
            </w:r>
          </w:p>
          <w:p w14:paraId="173F79C3" w14:textId="77777777" w:rsidR="00DD51F9" w:rsidRPr="00C01DE2" w:rsidRDefault="00DD51F9" w:rsidP="00113434">
            <w:pPr>
              <w:pStyle w:val="Level1"/>
              <w:numPr>
                <w:ilvl w:val="0"/>
                <w:numId w:val="0"/>
              </w:numPr>
              <w:ind w:left="346"/>
              <w:rPr>
                <w:rFonts w:ascii="Times New Roman" w:hAnsi="Times New Roman" w:cs="Times New Roman"/>
                <w:sz w:val="24"/>
              </w:rPr>
            </w:pPr>
          </w:p>
        </w:tc>
      </w:tr>
    </w:tbl>
    <w:p w14:paraId="185B3D05"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7F40AEB9" w14:textId="77777777" w:rsidR="00DD51F9" w:rsidRPr="00C01DE2" w:rsidRDefault="00DD51F9" w:rsidP="00DD51F9">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t>Required Readings:</w:t>
      </w:r>
    </w:p>
    <w:p w14:paraId="6F7BDB1A" w14:textId="77777777" w:rsidR="00DD51F9" w:rsidRPr="00C01DE2" w:rsidRDefault="00DD51F9" w:rsidP="00DD51F9">
      <w:pPr>
        <w:pStyle w:val="Level1"/>
        <w:numPr>
          <w:ilvl w:val="0"/>
          <w:numId w:val="0"/>
        </w:numPr>
        <w:rPr>
          <w:rFonts w:ascii="Times New Roman" w:hAnsi="Times New Roman" w:cs="Times New Roman"/>
          <w:b/>
          <w:sz w:val="24"/>
        </w:rPr>
      </w:pPr>
    </w:p>
    <w:p w14:paraId="7D9163DC"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&amp; Travers, J. F.</w:t>
      </w:r>
      <w:r w:rsidRPr="00C01DE2">
        <w:rPr>
          <w:rFonts w:ascii="Times New Roman" w:hAnsi="Times New Roman"/>
          <w:sz w:val="24"/>
          <w:szCs w:val="24"/>
        </w:rPr>
        <w:t xml:space="preserve">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w:t>
      </w:r>
      <w:r>
        <w:rPr>
          <w:rFonts w:ascii="Times New Roman" w:hAnsi="Times New Roman"/>
          <w:sz w:val="24"/>
          <w:szCs w:val="24"/>
        </w:rPr>
        <w:t xml:space="preserve"> NJ: </w:t>
      </w:r>
      <w:r w:rsidRPr="00C01DE2">
        <w:rPr>
          <w:rFonts w:ascii="Times New Roman" w:hAnsi="Times New Roman"/>
          <w:sz w:val="24"/>
          <w:szCs w:val="24"/>
        </w:rPr>
        <w:t>John Wiley &amp; Sons.</w:t>
      </w:r>
    </w:p>
    <w:p w14:paraId="4DB0F305"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8</w:t>
      </w:r>
      <w:r w:rsidRPr="00C01DE2">
        <w:rPr>
          <w:rFonts w:ascii="Times New Roman" w:hAnsi="Times New Roman"/>
          <w:sz w:val="24"/>
          <w:szCs w:val="24"/>
        </w:rPr>
        <w:t xml:space="preserve">:  Physical </w:t>
      </w:r>
      <w:r>
        <w:rPr>
          <w:rFonts w:ascii="Times New Roman" w:hAnsi="Times New Roman"/>
          <w:sz w:val="24"/>
          <w:szCs w:val="24"/>
        </w:rPr>
        <w:t>h</w:t>
      </w:r>
      <w:r w:rsidRPr="00C01DE2">
        <w:rPr>
          <w:rFonts w:ascii="Times New Roman" w:hAnsi="Times New Roman"/>
          <w:sz w:val="24"/>
          <w:szCs w:val="24"/>
        </w:rPr>
        <w:t xml:space="preserve">ealth and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e</w:t>
      </w:r>
      <w:r w:rsidRPr="00C01DE2">
        <w:rPr>
          <w:rFonts w:ascii="Times New Roman" w:hAnsi="Times New Roman"/>
          <w:sz w:val="24"/>
          <w:szCs w:val="24"/>
        </w:rPr>
        <w:t xml:space="preserve">arly </w:t>
      </w:r>
      <w:r>
        <w:rPr>
          <w:rFonts w:ascii="Times New Roman" w:hAnsi="Times New Roman"/>
          <w:sz w:val="24"/>
          <w:szCs w:val="24"/>
        </w:rPr>
        <w:t>c</w:t>
      </w:r>
      <w:r w:rsidRPr="00C01DE2">
        <w:rPr>
          <w:rFonts w:ascii="Times New Roman" w:hAnsi="Times New Roman"/>
          <w:sz w:val="24"/>
          <w:szCs w:val="24"/>
        </w:rPr>
        <w:t>hildhood</w:t>
      </w:r>
    </w:p>
    <w:p w14:paraId="1867E9A6"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9</w:t>
      </w:r>
      <w:r w:rsidRPr="00C01DE2">
        <w:rPr>
          <w:rFonts w:ascii="Times New Roman" w:hAnsi="Times New Roman"/>
          <w:sz w:val="24"/>
          <w:szCs w:val="24"/>
        </w:rPr>
        <w:t xml:space="preserve">:  Cognitive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e</w:t>
      </w:r>
      <w:r w:rsidRPr="00C01DE2">
        <w:rPr>
          <w:rFonts w:ascii="Times New Roman" w:hAnsi="Times New Roman"/>
          <w:sz w:val="24"/>
          <w:szCs w:val="24"/>
        </w:rPr>
        <w:t xml:space="preserve">arly </w:t>
      </w:r>
      <w:r>
        <w:rPr>
          <w:rFonts w:ascii="Times New Roman" w:hAnsi="Times New Roman"/>
          <w:sz w:val="24"/>
          <w:szCs w:val="24"/>
        </w:rPr>
        <w:t>c</w:t>
      </w:r>
      <w:r w:rsidRPr="00C01DE2">
        <w:rPr>
          <w:rFonts w:ascii="Times New Roman" w:hAnsi="Times New Roman"/>
          <w:sz w:val="24"/>
          <w:szCs w:val="24"/>
        </w:rPr>
        <w:t>hildhood</w:t>
      </w:r>
    </w:p>
    <w:p w14:paraId="657B4F2F"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10:  </w:t>
      </w:r>
      <w:proofErr w:type="spellStart"/>
      <w:r w:rsidRPr="00C01DE2">
        <w:rPr>
          <w:rFonts w:ascii="Times New Roman" w:hAnsi="Times New Roman"/>
          <w:sz w:val="24"/>
          <w:szCs w:val="24"/>
        </w:rPr>
        <w:t>Pyschosocial</w:t>
      </w:r>
      <w:proofErr w:type="spellEnd"/>
      <w:r w:rsidRPr="00C01DE2">
        <w:rPr>
          <w:rFonts w:ascii="Times New Roman" w:hAnsi="Times New Roman"/>
          <w:sz w:val="24"/>
          <w:szCs w:val="24"/>
        </w:rPr>
        <w:t xml:space="preser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e</w:t>
      </w:r>
      <w:r w:rsidRPr="00C01DE2">
        <w:rPr>
          <w:rFonts w:ascii="Times New Roman" w:hAnsi="Times New Roman"/>
          <w:sz w:val="24"/>
          <w:szCs w:val="24"/>
        </w:rPr>
        <w:t xml:space="preserve">arly </w:t>
      </w:r>
      <w:r>
        <w:rPr>
          <w:rFonts w:ascii="Times New Roman" w:hAnsi="Times New Roman"/>
          <w:sz w:val="24"/>
          <w:szCs w:val="24"/>
        </w:rPr>
        <w:t>c</w:t>
      </w:r>
      <w:r w:rsidRPr="00C01DE2">
        <w:rPr>
          <w:rFonts w:ascii="Times New Roman" w:hAnsi="Times New Roman"/>
          <w:sz w:val="24"/>
          <w:szCs w:val="24"/>
        </w:rPr>
        <w:t>hildhood</w:t>
      </w:r>
    </w:p>
    <w:p w14:paraId="46999BA9" w14:textId="77777777" w:rsidR="00DD51F9" w:rsidRPr="00C01DE2" w:rsidRDefault="00DD51F9" w:rsidP="00DD51F9">
      <w:pPr>
        <w:ind w:left="720" w:hanging="720"/>
        <w:rPr>
          <w:rFonts w:ascii="Times New Roman" w:hAnsi="Times New Roman"/>
          <w:sz w:val="24"/>
          <w:szCs w:val="24"/>
        </w:rPr>
      </w:pPr>
    </w:p>
    <w:p w14:paraId="0DF57737" w14:textId="77777777" w:rsidR="00DD51F9" w:rsidRPr="00C01DE2" w:rsidRDefault="00DD51F9" w:rsidP="00DD51F9">
      <w:pPr>
        <w:ind w:left="684" w:hanging="684"/>
        <w:rPr>
          <w:rFonts w:ascii="Times New Roman" w:hAnsi="Times New Roman"/>
          <w:sz w:val="24"/>
          <w:szCs w:val="24"/>
        </w:rPr>
      </w:pPr>
      <w:r>
        <w:rPr>
          <w:rFonts w:ascii="Times New Roman" w:hAnsi="Times New Roman"/>
          <w:sz w:val="24"/>
          <w:szCs w:val="24"/>
        </w:rPr>
        <w:t xml:space="preserve">Konrad, S. C. </w:t>
      </w:r>
      <w:r w:rsidRPr="00C01DE2">
        <w:rPr>
          <w:rFonts w:ascii="Times New Roman" w:hAnsi="Times New Roman"/>
          <w:sz w:val="24"/>
          <w:szCs w:val="24"/>
        </w:rPr>
        <w:t xml:space="preserve">(2013). </w:t>
      </w:r>
      <w:r>
        <w:rPr>
          <w:rFonts w:ascii="Times New Roman" w:hAnsi="Times New Roman"/>
          <w:i/>
          <w:sz w:val="24"/>
          <w:szCs w:val="24"/>
        </w:rPr>
        <w:t xml:space="preserve">Child and family practice: </w:t>
      </w:r>
      <w:r w:rsidRPr="00C01DE2">
        <w:rPr>
          <w:rFonts w:ascii="Times New Roman" w:hAnsi="Times New Roman"/>
          <w:i/>
          <w:sz w:val="24"/>
          <w:szCs w:val="24"/>
        </w:rPr>
        <w:t xml:space="preserve">A relational perspective. </w:t>
      </w:r>
      <w:r w:rsidRPr="00C01DE2">
        <w:rPr>
          <w:rFonts w:ascii="Times New Roman" w:hAnsi="Times New Roman"/>
          <w:sz w:val="24"/>
          <w:szCs w:val="24"/>
        </w:rPr>
        <w:t>Chicago</w:t>
      </w:r>
      <w:r>
        <w:rPr>
          <w:rFonts w:ascii="Times New Roman" w:hAnsi="Times New Roman"/>
          <w:sz w:val="24"/>
          <w:szCs w:val="24"/>
        </w:rPr>
        <w:t xml:space="preserve">, IL: </w:t>
      </w:r>
      <w:r w:rsidRPr="00C01DE2">
        <w:rPr>
          <w:rFonts w:ascii="Times New Roman" w:hAnsi="Times New Roman"/>
          <w:sz w:val="24"/>
          <w:szCs w:val="24"/>
        </w:rPr>
        <w:t>Lyceum.</w:t>
      </w:r>
    </w:p>
    <w:p w14:paraId="1CEB4423"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7:  Play and </w:t>
      </w:r>
      <w:r>
        <w:rPr>
          <w:rFonts w:ascii="Times New Roman" w:hAnsi="Times New Roman"/>
          <w:sz w:val="24"/>
          <w:szCs w:val="24"/>
        </w:rPr>
        <w:t>e</w:t>
      </w:r>
      <w:r w:rsidRPr="00C01DE2">
        <w:rPr>
          <w:rFonts w:ascii="Times New Roman" w:hAnsi="Times New Roman"/>
          <w:sz w:val="24"/>
          <w:szCs w:val="24"/>
        </w:rPr>
        <w:t xml:space="preserve">xpressive </w:t>
      </w:r>
      <w:r>
        <w:rPr>
          <w:rFonts w:ascii="Times New Roman" w:hAnsi="Times New Roman"/>
          <w:sz w:val="24"/>
          <w:szCs w:val="24"/>
        </w:rPr>
        <w:t>t</w:t>
      </w:r>
      <w:r w:rsidRPr="00C01DE2">
        <w:rPr>
          <w:rFonts w:ascii="Times New Roman" w:hAnsi="Times New Roman"/>
          <w:sz w:val="24"/>
          <w:szCs w:val="24"/>
        </w:rPr>
        <w:t>herapies</w:t>
      </w:r>
    </w:p>
    <w:p w14:paraId="08A1AD50"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9:  Neurodiversity and </w:t>
      </w:r>
      <w:r>
        <w:rPr>
          <w:rFonts w:ascii="Times New Roman" w:hAnsi="Times New Roman"/>
          <w:sz w:val="24"/>
          <w:szCs w:val="24"/>
        </w:rPr>
        <w:t>o</w:t>
      </w:r>
      <w:r w:rsidRPr="00C01DE2">
        <w:rPr>
          <w:rFonts w:ascii="Times New Roman" w:hAnsi="Times New Roman"/>
          <w:sz w:val="24"/>
          <w:szCs w:val="24"/>
        </w:rPr>
        <w:t xml:space="preserve">ther </w:t>
      </w:r>
      <w:r>
        <w:rPr>
          <w:rFonts w:ascii="Times New Roman" w:hAnsi="Times New Roman"/>
          <w:sz w:val="24"/>
          <w:szCs w:val="24"/>
        </w:rPr>
        <w:t>d</w:t>
      </w:r>
      <w:r w:rsidRPr="00C01DE2">
        <w:rPr>
          <w:rFonts w:ascii="Times New Roman" w:hAnsi="Times New Roman"/>
          <w:sz w:val="24"/>
          <w:szCs w:val="24"/>
        </w:rPr>
        <w:t xml:space="preserve">evelopmental </w:t>
      </w:r>
      <w:r>
        <w:rPr>
          <w:rFonts w:ascii="Times New Roman" w:hAnsi="Times New Roman"/>
          <w:sz w:val="24"/>
          <w:szCs w:val="24"/>
        </w:rPr>
        <w:t>d</w:t>
      </w:r>
      <w:r w:rsidRPr="00C01DE2">
        <w:rPr>
          <w:rFonts w:ascii="Times New Roman" w:hAnsi="Times New Roman"/>
          <w:sz w:val="24"/>
          <w:szCs w:val="24"/>
        </w:rPr>
        <w:t xml:space="preserve">isabilities of </w:t>
      </w:r>
      <w:r>
        <w:rPr>
          <w:rFonts w:ascii="Times New Roman" w:hAnsi="Times New Roman"/>
          <w:sz w:val="24"/>
          <w:szCs w:val="24"/>
        </w:rPr>
        <w:t>c</w:t>
      </w:r>
      <w:r w:rsidRPr="00C01DE2">
        <w:rPr>
          <w:rFonts w:ascii="Times New Roman" w:hAnsi="Times New Roman"/>
          <w:sz w:val="24"/>
          <w:szCs w:val="24"/>
        </w:rPr>
        <w:t>hildhood</w:t>
      </w:r>
    </w:p>
    <w:p w14:paraId="3D828B30" w14:textId="77777777" w:rsidR="00DD51F9" w:rsidRPr="00C01DE2" w:rsidRDefault="00DD51F9" w:rsidP="00DD51F9">
      <w:pPr>
        <w:ind w:left="684" w:hanging="684"/>
        <w:rPr>
          <w:rFonts w:ascii="Times New Roman" w:hAnsi="Times New Roman"/>
          <w:sz w:val="24"/>
          <w:szCs w:val="24"/>
        </w:rPr>
      </w:pPr>
    </w:p>
    <w:p w14:paraId="542281F5" w14:textId="77777777" w:rsidR="00DD51F9" w:rsidRPr="00C01DE2" w:rsidRDefault="00DD51F9" w:rsidP="00DD51F9">
      <w:pPr>
        <w:ind w:left="684" w:hanging="684"/>
        <w:rPr>
          <w:rFonts w:ascii="Times New Roman" w:hAnsi="Times New Roman"/>
          <w:b/>
          <w:sz w:val="24"/>
          <w:szCs w:val="24"/>
        </w:rPr>
      </w:pPr>
      <w:r w:rsidRPr="00C01DE2">
        <w:rPr>
          <w:rFonts w:ascii="Times New Roman" w:hAnsi="Times New Roman"/>
          <w:b/>
          <w:sz w:val="24"/>
          <w:szCs w:val="24"/>
        </w:rPr>
        <w:t>Suggested Readings:</w:t>
      </w:r>
    </w:p>
    <w:p w14:paraId="4AE085D2" w14:textId="77777777" w:rsidR="00DD51F9" w:rsidRPr="00C01DE2" w:rsidRDefault="00DD51F9" w:rsidP="00DD51F9">
      <w:pPr>
        <w:ind w:left="684" w:hanging="684"/>
        <w:rPr>
          <w:rFonts w:ascii="Times New Roman" w:hAnsi="Times New Roman"/>
          <w:b/>
          <w:sz w:val="24"/>
          <w:szCs w:val="24"/>
        </w:rPr>
      </w:pPr>
    </w:p>
    <w:p w14:paraId="227A9FC2" w14:textId="77777777" w:rsidR="00DD51F9" w:rsidRPr="00C01DE2" w:rsidRDefault="00DD51F9" w:rsidP="00DD51F9">
      <w:pPr>
        <w:ind w:left="720" w:hanging="720"/>
        <w:rPr>
          <w:rFonts w:ascii="Times New Roman" w:hAnsi="Times New Roman"/>
          <w:sz w:val="24"/>
          <w:szCs w:val="24"/>
        </w:rPr>
      </w:pPr>
      <w:proofErr w:type="spellStart"/>
      <w:r w:rsidRPr="00C01DE2">
        <w:rPr>
          <w:rFonts w:ascii="Times New Roman" w:hAnsi="Times New Roman"/>
          <w:sz w:val="24"/>
          <w:szCs w:val="24"/>
        </w:rPr>
        <w:t>Nikitopoulos</w:t>
      </w:r>
      <w:proofErr w:type="spellEnd"/>
      <w:r w:rsidRPr="00C01DE2">
        <w:rPr>
          <w:rFonts w:ascii="Times New Roman" w:hAnsi="Times New Roman"/>
          <w:sz w:val="24"/>
          <w:szCs w:val="24"/>
        </w:rPr>
        <w:t xml:space="preserve">, J., </w:t>
      </w:r>
      <w:proofErr w:type="spellStart"/>
      <w:r w:rsidRPr="00C01DE2">
        <w:rPr>
          <w:rFonts w:ascii="Times New Roman" w:hAnsi="Times New Roman"/>
          <w:sz w:val="24"/>
          <w:szCs w:val="24"/>
        </w:rPr>
        <w:t>Zohsel</w:t>
      </w:r>
      <w:proofErr w:type="spellEnd"/>
      <w:r w:rsidRPr="00C01DE2">
        <w:rPr>
          <w:rFonts w:ascii="Times New Roman" w:hAnsi="Times New Roman"/>
          <w:sz w:val="24"/>
          <w:szCs w:val="24"/>
        </w:rPr>
        <w:t xml:space="preserve">, K., </w:t>
      </w:r>
      <w:proofErr w:type="spellStart"/>
      <w:r w:rsidRPr="00C01DE2">
        <w:rPr>
          <w:rFonts w:ascii="Times New Roman" w:hAnsi="Times New Roman"/>
          <w:sz w:val="24"/>
          <w:szCs w:val="24"/>
        </w:rPr>
        <w:t>Blomeyer</w:t>
      </w:r>
      <w:proofErr w:type="spellEnd"/>
      <w:r w:rsidRPr="00C01DE2">
        <w:rPr>
          <w:rFonts w:ascii="Times New Roman" w:hAnsi="Times New Roman"/>
          <w:sz w:val="24"/>
          <w:szCs w:val="24"/>
        </w:rPr>
        <w:t xml:space="preserve">, D., </w:t>
      </w:r>
      <w:proofErr w:type="spellStart"/>
      <w:r w:rsidRPr="00C01DE2">
        <w:rPr>
          <w:rFonts w:ascii="Times New Roman" w:hAnsi="Times New Roman"/>
          <w:sz w:val="24"/>
          <w:szCs w:val="24"/>
        </w:rPr>
        <w:t>Buchmann</w:t>
      </w:r>
      <w:proofErr w:type="spellEnd"/>
      <w:r w:rsidRPr="00C01DE2">
        <w:rPr>
          <w:rFonts w:ascii="Times New Roman" w:hAnsi="Times New Roman"/>
          <w:sz w:val="24"/>
          <w:szCs w:val="24"/>
        </w:rPr>
        <w:t xml:space="preserve">, A. F., </w:t>
      </w:r>
      <w:proofErr w:type="spellStart"/>
      <w:r w:rsidRPr="00C01DE2">
        <w:rPr>
          <w:rFonts w:ascii="Times New Roman" w:hAnsi="Times New Roman"/>
          <w:sz w:val="24"/>
          <w:szCs w:val="24"/>
        </w:rPr>
        <w:t>Schmid</w:t>
      </w:r>
      <w:proofErr w:type="spellEnd"/>
      <w:r w:rsidRPr="00C01DE2">
        <w:rPr>
          <w:rFonts w:ascii="Times New Roman" w:hAnsi="Times New Roman"/>
          <w:sz w:val="24"/>
          <w:szCs w:val="24"/>
        </w:rPr>
        <w:t xml:space="preserve">, B., </w:t>
      </w:r>
      <w:proofErr w:type="spellStart"/>
      <w:r w:rsidRPr="00C01DE2">
        <w:rPr>
          <w:rFonts w:ascii="Times New Roman" w:hAnsi="Times New Roman"/>
          <w:sz w:val="24"/>
          <w:szCs w:val="24"/>
        </w:rPr>
        <w:t>Jennen</w:t>
      </w:r>
      <w:proofErr w:type="spellEnd"/>
      <w:r w:rsidRPr="00C01DE2">
        <w:rPr>
          <w:rFonts w:ascii="Times New Roman" w:hAnsi="Times New Roman"/>
          <w:sz w:val="24"/>
          <w:szCs w:val="24"/>
        </w:rPr>
        <w:t xml:space="preserve">-Steinmetz, C., . . . </w:t>
      </w:r>
      <w:proofErr w:type="spellStart"/>
      <w:r w:rsidRPr="00C01DE2">
        <w:rPr>
          <w:rFonts w:ascii="Times New Roman" w:hAnsi="Times New Roman"/>
          <w:sz w:val="24"/>
          <w:szCs w:val="24"/>
        </w:rPr>
        <w:t>Laucht</w:t>
      </w:r>
      <w:proofErr w:type="spellEnd"/>
      <w:r w:rsidRPr="00C01DE2">
        <w:rPr>
          <w:rFonts w:ascii="Times New Roman" w:hAnsi="Times New Roman"/>
          <w:sz w:val="24"/>
          <w:szCs w:val="24"/>
        </w:rPr>
        <w:t xml:space="preserve">, M. (2014). Are infants differentially sensitive to parenting? </w:t>
      </w:r>
      <w:r>
        <w:rPr>
          <w:rFonts w:ascii="Times New Roman" w:hAnsi="Times New Roman"/>
          <w:sz w:val="24"/>
          <w:szCs w:val="24"/>
        </w:rPr>
        <w:t>E</w:t>
      </w:r>
      <w:r w:rsidRPr="00C01DE2">
        <w:rPr>
          <w:rFonts w:ascii="Times New Roman" w:hAnsi="Times New Roman"/>
          <w:sz w:val="24"/>
          <w:szCs w:val="24"/>
        </w:rPr>
        <w:t>arly maternal care, DRD4 genotype and externalizing behavior during adolescence.</w:t>
      </w:r>
      <w:r w:rsidRPr="00C01DE2">
        <w:rPr>
          <w:rFonts w:ascii="Times New Roman" w:hAnsi="Times New Roman"/>
          <w:i/>
          <w:iCs/>
          <w:sz w:val="24"/>
          <w:szCs w:val="24"/>
        </w:rPr>
        <w:t xml:space="preserve"> Journal of Psychiatric Research, 59</w:t>
      </w:r>
      <w:r w:rsidRPr="00C01DE2">
        <w:rPr>
          <w:rFonts w:ascii="Times New Roman" w:hAnsi="Times New Roman"/>
          <w:sz w:val="24"/>
          <w:szCs w:val="24"/>
        </w:rPr>
        <w:t xml:space="preserve">, 53-59. </w:t>
      </w:r>
      <w:proofErr w:type="spellStart"/>
      <w:proofErr w:type="gramStart"/>
      <w:r w:rsidRPr="00C01DE2">
        <w:rPr>
          <w:rFonts w:ascii="Times New Roman" w:hAnsi="Times New Roman"/>
          <w:sz w:val="24"/>
          <w:szCs w:val="24"/>
        </w:rPr>
        <w:t>doi:http</w:t>
      </w:r>
      <w:proofErr w:type="spellEnd"/>
      <w:r w:rsidRPr="00C01DE2">
        <w:rPr>
          <w:rFonts w:ascii="Times New Roman" w:hAnsi="Times New Roman"/>
          <w:sz w:val="24"/>
          <w:szCs w:val="24"/>
        </w:rPr>
        <w:t>://dx.doi.org/10.1016/j.jpsychires.2014.08.012</w:t>
      </w:r>
      <w:proofErr w:type="gramEnd"/>
    </w:p>
    <w:p w14:paraId="554FA07B" w14:textId="77777777" w:rsidR="00DD51F9" w:rsidRPr="00C01DE2" w:rsidRDefault="00DD51F9" w:rsidP="00DD51F9">
      <w:pPr>
        <w:ind w:left="720" w:hanging="720"/>
        <w:rPr>
          <w:rFonts w:ascii="Times New Roman" w:hAnsi="Times New Roman"/>
          <w:sz w:val="24"/>
          <w:szCs w:val="24"/>
        </w:rPr>
      </w:pPr>
    </w:p>
    <w:p w14:paraId="6ACC61B4" w14:textId="77777777" w:rsidR="00DD51F9" w:rsidRDefault="00DD51F9" w:rsidP="00DD51F9">
      <w:pPr>
        <w:pStyle w:val="Bib"/>
        <w:rPr>
          <w:rFonts w:ascii="Times New Roman" w:hAnsi="Times New Roman" w:cs="Times New Roman"/>
          <w:sz w:val="24"/>
          <w:szCs w:val="24"/>
        </w:rPr>
      </w:pPr>
      <w:r w:rsidRPr="00C01DE2">
        <w:rPr>
          <w:rFonts w:ascii="Times New Roman" w:hAnsi="Times New Roman" w:cs="Times New Roman"/>
          <w:sz w:val="24"/>
          <w:szCs w:val="24"/>
          <w:lang w:val="es-MX"/>
        </w:rPr>
        <w:t xml:space="preserve">DiGangi, J. A., Gomez, D., Mendoza, L., Jason, L. A., Keys, C. B., &amp; Koenen, K. C. (2013). </w:t>
      </w:r>
      <w:proofErr w:type="spellStart"/>
      <w:r w:rsidRPr="00C01DE2">
        <w:rPr>
          <w:rFonts w:ascii="Times New Roman" w:hAnsi="Times New Roman" w:cs="Times New Roman"/>
          <w:sz w:val="24"/>
          <w:szCs w:val="24"/>
        </w:rPr>
        <w:t>Pretrauma</w:t>
      </w:r>
      <w:proofErr w:type="spellEnd"/>
      <w:r w:rsidRPr="00C01DE2">
        <w:rPr>
          <w:rFonts w:ascii="Times New Roman" w:hAnsi="Times New Roman" w:cs="Times New Roman"/>
          <w:sz w:val="24"/>
          <w:szCs w:val="24"/>
        </w:rPr>
        <w:t xml:space="preserve"> risk factors for posttraumatic stress disorder: A systematic review of the literature.</w:t>
      </w:r>
      <w:r w:rsidRPr="00C01DE2">
        <w:rPr>
          <w:rFonts w:ascii="Times New Roman" w:hAnsi="Times New Roman" w:cs="Times New Roman"/>
          <w:i/>
          <w:iCs/>
          <w:sz w:val="24"/>
          <w:szCs w:val="24"/>
        </w:rPr>
        <w:t xml:space="preserve"> Clinical Psychology Review, 33</w:t>
      </w:r>
      <w:r w:rsidRPr="00C01DE2">
        <w:rPr>
          <w:rFonts w:ascii="Times New Roman" w:hAnsi="Times New Roman" w:cs="Times New Roman"/>
          <w:sz w:val="24"/>
          <w:szCs w:val="24"/>
        </w:rPr>
        <w:t xml:space="preserve">(6), 728-744. </w:t>
      </w:r>
      <w:proofErr w:type="spellStart"/>
      <w:proofErr w:type="gramStart"/>
      <w:r w:rsidRPr="00C01DE2">
        <w:rPr>
          <w:rFonts w:ascii="Times New Roman" w:hAnsi="Times New Roman" w:cs="Times New Roman"/>
          <w:sz w:val="24"/>
          <w:szCs w:val="24"/>
        </w:rPr>
        <w:t>doi:http</w:t>
      </w:r>
      <w:proofErr w:type="spellEnd"/>
      <w:r w:rsidRPr="00C01DE2">
        <w:rPr>
          <w:rFonts w:ascii="Times New Roman" w:hAnsi="Times New Roman" w:cs="Times New Roman"/>
          <w:sz w:val="24"/>
          <w:szCs w:val="24"/>
        </w:rPr>
        <w:t>://dx.doi.org/10.1016/j.cpr.2013.05.002</w:t>
      </w:r>
      <w:proofErr w:type="gramEnd"/>
    </w:p>
    <w:p w14:paraId="05BE22AE" w14:textId="77777777" w:rsidR="00DD51F9" w:rsidRDefault="00DD51F9" w:rsidP="00DD51F9">
      <w:pPr>
        <w:pStyle w:val="Bib"/>
        <w:rPr>
          <w:rFonts w:ascii="Times New Roman" w:hAnsi="Times New Roman" w:cs="Times New Roman"/>
          <w:sz w:val="24"/>
          <w:szCs w:val="24"/>
        </w:rPr>
      </w:pPr>
    </w:p>
    <w:p w14:paraId="6A451033" w14:textId="77777777" w:rsidR="00DD51F9" w:rsidRDefault="00DD51F9" w:rsidP="00DD51F9">
      <w:pPr>
        <w:pStyle w:val="Bib"/>
        <w:rPr>
          <w:rFonts w:ascii="Times New Roman" w:hAnsi="Times New Roman" w:cs="Times New Roman"/>
          <w:sz w:val="24"/>
          <w:szCs w:val="24"/>
        </w:rPr>
      </w:pPr>
    </w:p>
    <w:p w14:paraId="768B6E0F" w14:textId="77777777" w:rsidR="00DD51F9" w:rsidRDefault="00DD51F9" w:rsidP="00DD51F9">
      <w:pPr>
        <w:pStyle w:val="Bib"/>
        <w:rPr>
          <w:rFonts w:ascii="Times New Roman" w:hAnsi="Times New Roman" w:cs="Times New Roman"/>
          <w:sz w:val="24"/>
          <w:szCs w:val="24"/>
        </w:rPr>
      </w:pPr>
    </w:p>
    <w:p w14:paraId="5E0A271D" w14:textId="77777777" w:rsidR="00DD51F9" w:rsidRDefault="00DD51F9" w:rsidP="00DD51F9">
      <w:pPr>
        <w:pStyle w:val="Bib"/>
        <w:rPr>
          <w:rFonts w:ascii="Times New Roman" w:hAnsi="Times New Roman" w:cs="Times New Roman"/>
          <w:sz w:val="24"/>
          <w:szCs w:val="24"/>
        </w:rPr>
      </w:pPr>
    </w:p>
    <w:p w14:paraId="3DCD1A1F" w14:textId="77777777" w:rsidR="00DD51F9" w:rsidRPr="00C01DE2" w:rsidRDefault="00DD51F9" w:rsidP="00DD51F9">
      <w:pPr>
        <w:pStyle w:val="Bib"/>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6552"/>
        <w:gridCol w:w="2610"/>
      </w:tblGrid>
      <w:tr w:rsidR="00DD51F9" w:rsidRPr="00C01DE2" w14:paraId="061D696A" w14:textId="77777777" w:rsidTr="00113434">
        <w:trPr>
          <w:cantSplit/>
          <w:tblHeader/>
        </w:trPr>
        <w:tc>
          <w:tcPr>
            <w:tcW w:w="6552" w:type="dxa"/>
            <w:shd w:val="clear" w:color="auto" w:fill="C00000"/>
          </w:tcPr>
          <w:p w14:paraId="006FE81D" w14:textId="77777777" w:rsidR="00DD51F9" w:rsidRPr="00C3167B" w:rsidRDefault="00DD51F9" w:rsidP="00113434">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lastRenderedPageBreak/>
              <w:t>Unit 7:</w:t>
            </w:r>
            <w:r>
              <w:rPr>
                <w:rFonts w:ascii="Times New Roman" w:hAnsi="Times New Roman"/>
                <w:b/>
                <w:snapToGrid w:val="0"/>
                <w:color w:val="FFFFFF"/>
                <w:sz w:val="28"/>
                <w:szCs w:val="28"/>
              </w:rPr>
              <w:t xml:space="preserve">  </w:t>
            </w:r>
            <w:r w:rsidRPr="00C3167B">
              <w:rPr>
                <w:rFonts w:ascii="Times New Roman" w:hAnsi="Times New Roman"/>
                <w:b/>
                <w:sz w:val="28"/>
                <w:szCs w:val="28"/>
              </w:rPr>
              <w:t xml:space="preserve">Young </w:t>
            </w:r>
            <w:r>
              <w:rPr>
                <w:rFonts w:ascii="Times New Roman" w:hAnsi="Times New Roman"/>
                <w:b/>
                <w:sz w:val="28"/>
                <w:szCs w:val="28"/>
              </w:rPr>
              <w:t>C</w:t>
            </w:r>
            <w:r w:rsidRPr="00C3167B">
              <w:rPr>
                <w:rFonts w:ascii="Times New Roman" w:hAnsi="Times New Roman"/>
                <w:b/>
                <w:sz w:val="28"/>
                <w:szCs w:val="28"/>
              </w:rPr>
              <w:t xml:space="preserve">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2                                              </w:t>
            </w:r>
          </w:p>
        </w:tc>
        <w:tc>
          <w:tcPr>
            <w:tcW w:w="2610" w:type="dxa"/>
            <w:shd w:val="clear" w:color="auto" w:fill="C00000"/>
          </w:tcPr>
          <w:p w14:paraId="602853A2" w14:textId="77777777" w:rsidR="00DD51F9" w:rsidRPr="00C3167B" w:rsidRDefault="00DD51F9" w:rsidP="00113434">
            <w:pPr>
              <w:keepNext/>
              <w:spacing w:before="20" w:after="20"/>
              <w:rPr>
                <w:rFonts w:ascii="Times New Roman" w:hAnsi="Times New Roman"/>
                <w:b/>
                <w:color w:val="FFFFFF"/>
                <w:sz w:val="28"/>
                <w:szCs w:val="28"/>
              </w:rPr>
            </w:pPr>
          </w:p>
        </w:tc>
      </w:tr>
      <w:tr w:rsidR="00DD51F9" w:rsidRPr="00C01DE2" w14:paraId="6BDF2E92" w14:textId="77777777" w:rsidTr="00113434">
        <w:trPr>
          <w:cantSplit/>
        </w:trPr>
        <w:tc>
          <w:tcPr>
            <w:tcW w:w="9162" w:type="dxa"/>
            <w:gridSpan w:val="2"/>
          </w:tcPr>
          <w:p w14:paraId="3161B43E" w14:textId="77777777" w:rsidR="00DD51F9" w:rsidRPr="00C01DE2" w:rsidRDefault="00DD51F9" w:rsidP="00113434">
            <w:pPr>
              <w:keepNext/>
              <w:rPr>
                <w:rFonts w:ascii="Times New Roman" w:hAnsi="Times New Roman"/>
                <w:b/>
                <w:bCs/>
                <w:color w:val="262626"/>
                <w:sz w:val="24"/>
                <w:szCs w:val="24"/>
              </w:rPr>
            </w:pPr>
          </w:p>
          <w:p w14:paraId="0C4C72DD" w14:textId="77777777" w:rsidR="00DD51F9" w:rsidRPr="00C01DE2" w:rsidRDefault="00DD51F9" w:rsidP="00113434">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DD51F9" w:rsidRPr="00C01DE2" w14:paraId="7A8F1A30" w14:textId="77777777" w:rsidTr="00113434">
        <w:trPr>
          <w:cantSplit/>
        </w:trPr>
        <w:tc>
          <w:tcPr>
            <w:tcW w:w="9162" w:type="dxa"/>
            <w:gridSpan w:val="2"/>
          </w:tcPr>
          <w:p w14:paraId="6C0A9045"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Skills for intervention with the young child and family</w:t>
            </w:r>
          </w:p>
          <w:p w14:paraId="6C4DA35F"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Assessing the young child and family</w:t>
            </w:r>
          </w:p>
          <w:p w14:paraId="79815A89"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Engaging the young child and family</w:t>
            </w:r>
          </w:p>
          <w:p w14:paraId="727B30AE"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Gender and identity development</w:t>
            </w:r>
          </w:p>
          <w:p w14:paraId="7B07673D"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What research tells us about effective interventions on the micro, macro, and mezzo levels</w:t>
            </w:r>
          </w:p>
          <w:p w14:paraId="66107BE1" w14:textId="77777777" w:rsidR="00DD51F9" w:rsidRPr="00C01DE2" w:rsidRDefault="00DD51F9" w:rsidP="00113434">
            <w:pPr>
              <w:pStyle w:val="Level1"/>
              <w:rPr>
                <w:rFonts w:ascii="Times New Roman" w:hAnsi="Times New Roman" w:cs="Times New Roman"/>
                <w:sz w:val="24"/>
              </w:rPr>
            </w:pPr>
            <w:r w:rsidRPr="00C01DE2">
              <w:rPr>
                <w:rFonts w:ascii="Times New Roman" w:hAnsi="Times New Roman" w:cs="Times New Roman"/>
                <w:sz w:val="24"/>
              </w:rPr>
              <w:t>How social policies influence service delivery</w:t>
            </w:r>
          </w:p>
          <w:p w14:paraId="216D5629" w14:textId="77777777" w:rsidR="00DD51F9" w:rsidRPr="00C01DE2" w:rsidRDefault="00DD51F9" w:rsidP="00113434">
            <w:pPr>
              <w:pStyle w:val="Level1"/>
              <w:keepNext w:val="0"/>
              <w:numPr>
                <w:ilvl w:val="0"/>
                <w:numId w:val="0"/>
              </w:numPr>
              <w:ind w:left="346"/>
              <w:rPr>
                <w:rFonts w:ascii="Times New Roman" w:hAnsi="Times New Roman" w:cs="Times New Roman"/>
                <w:sz w:val="24"/>
              </w:rPr>
            </w:pPr>
          </w:p>
        </w:tc>
      </w:tr>
    </w:tbl>
    <w:p w14:paraId="5EECA596"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379958F7" w14:textId="77777777" w:rsidR="00DD51F9" w:rsidRPr="00C01DE2" w:rsidRDefault="00DD51F9" w:rsidP="00DD51F9">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t>Required Readings</w:t>
      </w:r>
      <w:r>
        <w:rPr>
          <w:rFonts w:ascii="Times New Roman" w:hAnsi="Times New Roman" w:cs="Times New Roman"/>
          <w:b/>
          <w:sz w:val="24"/>
        </w:rPr>
        <w:t xml:space="preserve"> (</w:t>
      </w:r>
      <w:proofErr w:type="spellStart"/>
      <w:r>
        <w:rPr>
          <w:rFonts w:ascii="Times New Roman" w:hAnsi="Times New Roman" w:cs="Times New Roman"/>
          <w:b/>
          <w:sz w:val="24"/>
        </w:rPr>
        <w:t>readings</w:t>
      </w:r>
      <w:proofErr w:type="spellEnd"/>
      <w:r>
        <w:rPr>
          <w:rFonts w:ascii="Times New Roman" w:hAnsi="Times New Roman" w:cs="Times New Roman"/>
          <w:b/>
          <w:sz w:val="24"/>
        </w:rPr>
        <w:t xml:space="preserve"> repeat from Unit 6)</w:t>
      </w:r>
      <w:r w:rsidRPr="00C01DE2">
        <w:rPr>
          <w:rFonts w:ascii="Times New Roman" w:hAnsi="Times New Roman" w:cs="Times New Roman"/>
          <w:b/>
          <w:sz w:val="24"/>
        </w:rPr>
        <w:t>:</w:t>
      </w:r>
    </w:p>
    <w:p w14:paraId="10F6BDAC" w14:textId="77777777" w:rsidR="00DD51F9" w:rsidRPr="00C01DE2" w:rsidRDefault="00DD51F9" w:rsidP="00DD51F9">
      <w:pPr>
        <w:pStyle w:val="Level1"/>
        <w:numPr>
          <w:ilvl w:val="0"/>
          <w:numId w:val="0"/>
        </w:numPr>
        <w:rPr>
          <w:rFonts w:ascii="Times New Roman" w:hAnsi="Times New Roman" w:cs="Times New Roman"/>
          <w:b/>
          <w:sz w:val="24"/>
        </w:rPr>
      </w:pPr>
    </w:p>
    <w:p w14:paraId="64D71CF7"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The developme</w:t>
      </w:r>
      <w:r>
        <w:rPr>
          <w:rFonts w:ascii="Times New Roman" w:hAnsi="Times New Roman"/>
          <w:i/>
          <w:sz w:val="24"/>
          <w:szCs w:val="24"/>
        </w:rPr>
        <w:t>nt of children and adolescents.</w:t>
      </w:r>
      <w:r w:rsidRPr="00C01DE2">
        <w:rPr>
          <w:rFonts w:ascii="Times New Roman" w:hAnsi="Times New Roman"/>
          <w:i/>
          <w:sz w:val="24"/>
          <w:szCs w:val="24"/>
        </w:rPr>
        <w:t xml:space="preserve"> </w:t>
      </w:r>
      <w:r w:rsidRPr="00C01DE2">
        <w:rPr>
          <w:rFonts w:ascii="Times New Roman" w:hAnsi="Times New Roman"/>
          <w:sz w:val="24"/>
          <w:szCs w:val="24"/>
        </w:rPr>
        <w:t>Hoboken, NJ: John Wiley &amp; Sons.</w:t>
      </w:r>
    </w:p>
    <w:p w14:paraId="2B7F1363"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8</w:t>
      </w:r>
      <w:r w:rsidRPr="00C01DE2">
        <w:rPr>
          <w:rFonts w:ascii="Times New Roman" w:hAnsi="Times New Roman"/>
          <w:sz w:val="24"/>
          <w:szCs w:val="24"/>
        </w:rPr>
        <w:t xml:space="preserve">:  Physical </w:t>
      </w:r>
      <w:r>
        <w:rPr>
          <w:rFonts w:ascii="Times New Roman" w:hAnsi="Times New Roman"/>
          <w:sz w:val="24"/>
          <w:szCs w:val="24"/>
        </w:rPr>
        <w:t>h</w:t>
      </w:r>
      <w:r w:rsidRPr="00C01DE2">
        <w:rPr>
          <w:rFonts w:ascii="Times New Roman" w:hAnsi="Times New Roman"/>
          <w:sz w:val="24"/>
          <w:szCs w:val="24"/>
        </w:rPr>
        <w:t xml:space="preserve">ealth and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e</w:t>
      </w:r>
      <w:r w:rsidRPr="00C01DE2">
        <w:rPr>
          <w:rFonts w:ascii="Times New Roman" w:hAnsi="Times New Roman"/>
          <w:sz w:val="24"/>
          <w:szCs w:val="24"/>
        </w:rPr>
        <w:t xml:space="preserve">arly </w:t>
      </w:r>
      <w:r>
        <w:rPr>
          <w:rFonts w:ascii="Times New Roman" w:hAnsi="Times New Roman"/>
          <w:sz w:val="24"/>
          <w:szCs w:val="24"/>
        </w:rPr>
        <w:t>c</w:t>
      </w:r>
      <w:r w:rsidRPr="00C01DE2">
        <w:rPr>
          <w:rFonts w:ascii="Times New Roman" w:hAnsi="Times New Roman"/>
          <w:sz w:val="24"/>
          <w:szCs w:val="24"/>
        </w:rPr>
        <w:t>hildhood</w:t>
      </w:r>
    </w:p>
    <w:p w14:paraId="451786C5"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9</w:t>
      </w:r>
      <w:r w:rsidRPr="00C01DE2">
        <w:rPr>
          <w:rFonts w:ascii="Times New Roman" w:hAnsi="Times New Roman"/>
          <w:sz w:val="24"/>
          <w:szCs w:val="24"/>
        </w:rPr>
        <w:t xml:space="preserve">:  Cognitive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e</w:t>
      </w:r>
      <w:r w:rsidRPr="00C01DE2">
        <w:rPr>
          <w:rFonts w:ascii="Times New Roman" w:hAnsi="Times New Roman"/>
          <w:sz w:val="24"/>
          <w:szCs w:val="24"/>
        </w:rPr>
        <w:t xml:space="preserve">arly </w:t>
      </w:r>
      <w:r>
        <w:rPr>
          <w:rFonts w:ascii="Times New Roman" w:hAnsi="Times New Roman"/>
          <w:sz w:val="24"/>
          <w:szCs w:val="24"/>
        </w:rPr>
        <w:t>c</w:t>
      </w:r>
      <w:r w:rsidRPr="00C01DE2">
        <w:rPr>
          <w:rFonts w:ascii="Times New Roman" w:hAnsi="Times New Roman"/>
          <w:sz w:val="24"/>
          <w:szCs w:val="24"/>
        </w:rPr>
        <w:t>hildhood</w:t>
      </w:r>
    </w:p>
    <w:p w14:paraId="329A0A2F"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10</w:t>
      </w:r>
      <w:r w:rsidRPr="00C01DE2">
        <w:rPr>
          <w:rFonts w:ascii="Times New Roman" w:hAnsi="Times New Roman"/>
          <w:sz w:val="24"/>
          <w:szCs w:val="24"/>
        </w:rPr>
        <w:t xml:space="preserve">:  </w:t>
      </w:r>
      <w:proofErr w:type="spellStart"/>
      <w:r w:rsidRPr="00C01DE2">
        <w:rPr>
          <w:rFonts w:ascii="Times New Roman" w:hAnsi="Times New Roman"/>
          <w:sz w:val="24"/>
          <w:szCs w:val="24"/>
        </w:rPr>
        <w:t>Pyschosocial</w:t>
      </w:r>
      <w:proofErr w:type="spellEnd"/>
      <w:r w:rsidRPr="00C01DE2">
        <w:rPr>
          <w:rFonts w:ascii="Times New Roman" w:hAnsi="Times New Roman"/>
          <w:sz w:val="24"/>
          <w:szCs w:val="24"/>
        </w:rPr>
        <w:t xml:space="preser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e</w:t>
      </w:r>
      <w:r w:rsidRPr="00C01DE2">
        <w:rPr>
          <w:rFonts w:ascii="Times New Roman" w:hAnsi="Times New Roman"/>
          <w:sz w:val="24"/>
          <w:szCs w:val="24"/>
        </w:rPr>
        <w:t xml:space="preserve">arly </w:t>
      </w:r>
      <w:r>
        <w:rPr>
          <w:rFonts w:ascii="Times New Roman" w:hAnsi="Times New Roman"/>
          <w:sz w:val="24"/>
          <w:szCs w:val="24"/>
        </w:rPr>
        <w:t>c</w:t>
      </w:r>
      <w:r w:rsidRPr="00C01DE2">
        <w:rPr>
          <w:rFonts w:ascii="Times New Roman" w:hAnsi="Times New Roman"/>
          <w:sz w:val="24"/>
          <w:szCs w:val="24"/>
        </w:rPr>
        <w:t>hildhood</w:t>
      </w:r>
    </w:p>
    <w:p w14:paraId="5A858603" w14:textId="77777777" w:rsidR="00DD51F9" w:rsidRPr="00C01DE2" w:rsidRDefault="00DD51F9" w:rsidP="00DD51F9">
      <w:pPr>
        <w:ind w:left="720" w:hanging="720"/>
        <w:rPr>
          <w:rFonts w:ascii="Times New Roman" w:hAnsi="Times New Roman"/>
          <w:sz w:val="24"/>
          <w:szCs w:val="24"/>
        </w:rPr>
      </w:pPr>
    </w:p>
    <w:p w14:paraId="4F73123B"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p>
    <w:p w14:paraId="0C8F45EA"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7:  Play and </w:t>
      </w:r>
      <w:r>
        <w:rPr>
          <w:rFonts w:ascii="Times New Roman" w:hAnsi="Times New Roman"/>
          <w:sz w:val="24"/>
          <w:szCs w:val="24"/>
        </w:rPr>
        <w:t>e</w:t>
      </w:r>
      <w:r w:rsidRPr="00C01DE2">
        <w:rPr>
          <w:rFonts w:ascii="Times New Roman" w:hAnsi="Times New Roman"/>
          <w:sz w:val="24"/>
          <w:szCs w:val="24"/>
        </w:rPr>
        <w:t xml:space="preserve">xpressive </w:t>
      </w:r>
      <w:r>
        <w:rPr>
          <w:rFonts w:ascii="Times New Roman" w:hAnsi="Times New Roman"/>
          <w:sz w:val="24"/>
          <w:szCs w:val="24"/>
        </w:rPr>
        <w:t>t</w:t>
      </w:r>
      <w:r w:rsidRPr="00C01DE2">
        <w:rPr>
          <w:rFonts w:ascii="Times New Roman" w:hAnsi="Times New Roman"/>
          <w:sz w:val="24"/>
          <w:szCs w:val="24"/>
        </w:rPr>
        <w:t>herapies</w:t>
      </w:r>
    </w:p>
    <w:p w14:paraId="6F79EBBC"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9:  Neurodiversity and </w:t>
      </w:r>
      <w:r>
        <w:rPr>
          <w:rFonts w:ascii="Times New Roman" w:hAnsi="Times New Roman"/>
          <w:sz w:val="24"/>
          <w:szCs w:val="24"/>
        </w:rPr>
        <w:t>o</w:t>
      </w:r>
      <w:r w:rsidRPr="00C01DE2">
        <w:rPr>
          <w:rFonts w:ascii="Times New Roman" w:hAnsi="Times New Roman"/>
          <w:sz w:val="24"/>
          <w:szCs w:val="24"/>
        </w:rPr>
        <w:t xml:space="preserve">ther </w:t>
      </w:r>
      <w:r>
        <w:rPr>
          <w:rFonts w:ascii="Times New Roman" w:hAnsi="Times New Roman"/>
          <w:sz w:val="24"/>
          <w:szCs w:val="24"/>
        </w:rPr>
        <w:t>d</w:t>
      </w:r>
      <w:r w:rsidRPr="00C01DE2">
        <w:rPr>
          <w:rFonts w:ascii="Times New Roman" w:hAnsi="Times New Roman"/>
          <w:sz w:val="24"/>
          <w:szCs w:val="24"/>
        </w:rPr>
        <w:t xml:space="preserve">evelopmental </w:t>
      </w:r>
      <w:r>
        <w:rPr>
          <w:rFonts w:ascii="Times New Roman" w:hAnsi="Times New Roman"/>
          <w:sz w:val="24"/>
          <w:szCs w:val="24"/>
        </w:rPr>
        <w:t>d</w:t>
      </w:r>
      <w:r w:rsidRPr="00C01DE2">
        <w:rPr>
          <w:rFonts w:ascii="Times New Roman" w:hAnsi="Times New Roman"/>
          <w:sz w:val="24"/>
          <w:szCs w:val="24"/>
        </w:rPr>
        <w:t xml:space="preserve">isabilities of </w:t>
      </w:r>
      <w:r>
        <w:rPr>
          <w:rFonts w:ascii="Times New Roman" w:hAnsi="Times New Roman"/>
          <w:sz w:val="24"/>
          <w:szCs w:val="24"/>
        </w:rPr>
        <w:t>c</w:t>
      </w:r>
      <w:r w:rsidRPr="00C01DE2">
        <w:rPr>
          <w:rFonts w:ascii="Times New Roman" w:hAnsi="Times New Roman"/>
          <w:sz w:val="24"/>
          <w:szCs w:val="24"/>
        </w:rPr>
        <w:t>hildhood</w:t>
      </w:r>
    </w:p>
    <w:p w14:paraId="3355814F" w14:textId="77777777" w:rsidR="00DD51F9" w:rsidRPr="00C01DE2" w:rsidRDefault="00DD51F9" w:rsidP="00DD51F9">
      <w:pPr>
        <w:ind w:left="684" w:hanging="684"/>
        <w:rPr>
          <w:rFonts w:ascii="Times New Roman" w:hAnsi="Times New Roman"/>
          <w:sz w:val="24"/>
          <w:szCs w:val="24"/>
        </w:rPr>
      </w:pPr>
    </w:p>
    <w:p w14:paraId="724E90D5" w14:textId="77777777" w:rsidR="00DD51F9" w:rsidRPr="00C01DE2" w:rsidRDefault="00DD51F9" w:rsidP="00DD51F9">
      <w:pPr>
        <w:ind w:left="684" w:hanging="684"/>
        <w:rPr>
          <w:rFonts w:ascii="Times New Roman" w:hAnsi="Times New Roman"/>
          <w:b/>
          <w:sz w:val="24"/>
          <w:szCs w:val="24"/>
        </w:rPr>
      </w:pPr>
      <w:r w:rsidRPr="00C01DE2">
        <w:rPr>
          <w:rFonts w:ascii="Times New Roman" w:hAnsi="Times New Roman"/>
          <w:b/>
          <w:sz w:val="24"/>
          <w:szCs w:val="24"/>
        </w:rPr>
        <w:t>Suggested Readings:</w:t>
      </w:r>
    </w:p>
    <w:p w14:paraId="4B17331D" w14:textId="77777777" w:rsidR="00DD51F9" w:rsidRPr="00C01DE2" w:rsidRDefault="00DD51F9" w:rsidP="00DD51F9">
      <w:pPr>
        <w:ind w:left="684" w:hanging="684"/>
        <w:rPr>
          <w:rFonts w:ascii="Times New Roman" w:hAnsi="Times New Roman"/>
          <w:b/>
          <w:sz w:val="24"/>
          <w:szCs w:val="24"/>
        </w:rPr>
      </w:pPr>
    </w:p>
    <w:p w14:paraId="5410C390" w14:textId="77777777" w:rsidR="00DD51F9" w:rsidRPr="00C01DE2" w:rsidRDefault="00DD51F9" w:rsidP="00DD51F9">
      <w:pPr>
        <w:ind w:left="720" w:hanging="720"/>
        <w:rPr>
          <w:rFonts w:ascii="Times New Roman" w:hAnsi="Times New Roman"/>
          <w:sz w:val="24"/>
          <w:szCs w:val="24"/>
        </w:rPr>
      </w:pPr>
      <w:proofErr w:type="spellStart"/>
      <w:r w:rsidRPr="00C01DE2">
        <w:rPr>
          <w:rFonts w:ascii="Times New Roman" w:hAnsi="Times New Roman"/>
          <w:sz w:val="24"/>
          <w:szCs w:val="24"/>
        </w:rPr>
        <w:t>Nikitopoulos</w:t>
      </w:r>
      <w:proofErr w:type="spellEnd"/>
      <w:r w:rsidRPr="00C01DE2">
        <w:rPr>
          <w:rFonts w:ascii="Times New Roman" w:hAnsi="Times New Roman"/>
          <w:sz w:val="24"/>
          <w:szCs w:val="24"/>
        </w:rPr>
        <w:t xml:space="preserve">, J., </w:t>
      </w:r>
      <w:proofErr w:type="spellStart"/>
      <w:r w:rsidRPr="00C01DE2">
        <w:rPr>
          <w:rFonts w:ascii="Times New Roman" w:hAnsi="Times New Roman"/>
          <w:sz w:val="24"/>
          <w:szCs w:val="24"/>
        </w:rPr>
        <w:t>Zohsel</w:t>
      </w:r>
      <w:proofErr w:type="spellEnd"/>
      <w:r w:rsidRPr="00C01DE2">
        <w:rPr>
          <w:rFonts w:ascii="Times New Roman" w:hAnsi="Times New Roman"/>
          <w:sz w:val="24"/>
          <w:szCs w:val="24"/>
        </w:rPr>
        <w:t xml:space="preserve">, K., </w:t>
      </w:r>
      <w:proofErr w:type="spellStart"/>
      <w:r w:rsidRPr="00C01DE2">
        <w:rPr>
          <w:rFonts w:ascii="Times New Roman" w:hAnsi="Times New Roman"/>
          <w:sz w:val="24"/>
          <w:szCs w:val="24"/>
        </w:rPr>
        <w:t>Blomeyer</w:t>
      </w:r>
      <w:proofErr w:type="spellEnd"/>
      <w:r w:rsidRPr="00C01DE2">
        <w:rPr>
          <w:rFonts w:ascii="Times New Roman" w:hAnsi="Times New Roman"/>
          <w:sz w:val="24"/>
          <w:szCs w:val="24"/>
        </w:rPr>
        <w:t xml:space="preserve">, D., </w:t>
      </w:r>
      <w:proofErr w:type="spellStart"/>
      <w:r w:rsidRPr="00C01DE2">
        <w:rPr>
          <w:rFonts w:ascii="Times New Roman" w:hAnsi="Times New Roman"/>
          <w:sz w:val="24"/>
          <w:szCs w:val="24"/>
        </w:rPr>
        <w:t>Buchmann</w:t>
      </w:r>
      <w:proofErr w:type="spellEnd"/>
      <w:r w:rsidRPr="00C01DE2">
        <w:rPr>
          <w:rFonts w:ascii="Times New Roman" w:hAnsi="Times New Roman"/>
          <w:sz w:val="24"/>
          <w:szCs w:val="24"/>
        </w:rPr>
        <w:t xml:space="preserve">, A. F., </w:t>
      </w:r>
      <w:proofErr w:type="spellStart"/>
      <w:r w:rsidRPr="00C01DE2">
        <w:rPr>
          <w:rFonts w:ascii="Times New Roman" w:hAnsi="Times New Roman"/>
          <w:sz w:val="24"/>
          <w:szCs w:val="24"/>
        </w:rPr>
        <w:t>Schmid</w:t>
      </w:r>
      <w:proofErr w:type="spellEnd"/>
      <w:r w:rsidRPr="00C01DE2">
        <w:rPr>
          <w:rFonts w:ascii="Times New Roman" w:hAnsi="Times New Roman"/>
          <w:sz w:val="24"/>
          <w:szCs w:val="24"/>
        </w:rPr>
        <w:t xml:space="preserve">, B., </w:t>
      </w:r>
      <w:proofErr w:type="spellStart"/>
      <w:r w:rsidRPr="00C01DE2">
        <w:rPr>
          <w:rFonts w:ascii="Times New Roman" w:hAnsi="Times New Roman"/>
          <w:sz w:val="24"/>
          <w:szCs w:val="24"/>
        </w:rPr>
        <w:t>Jennen</w:t>
      </w:r>
      <w:proofErr w:type="spellEnd"/>
      <w:r w:rsidRPr="00C01DE2">
        <w:rPr>
          <w:rFonts w:ascii="Times New Roman" w:hAnsi="Times New Roman"/>
          <w:sz w:val="24"/>
          <w:szCs w:val="24"/>
        </w:rPr>
        <w:t xml:space="preserve">-Steinmetz, C., . . . </w:t>
      </w:r>
      <w:proofErr w:type="spellStart"/>
      <w:r w:rsidRPr="00C01DE2">
        <w:rPr>
          <w:rFonts w:ascii="Times New Roman" w:hAnsi="Times New Roman"/>
          <w:sz w:val="24"/>
          <w:szCs w:val="24"/>
        </w:rPr>
        <w:t>Laucht</w:t>
      </w:r>
      <w:proofErr w:type="spellEnd"/>
      <w:r w:rsidRPr="00C01DE2">
        <w:rPr>
          <w:rFonts w:ascii="Times New Roman" w:hAnsi="Times New Roman"/>
          <w:sz w:val="24"/>
          <w:szCs w:val="24"/>
        </w:rPr>
        <w:t xml:space="preserve">, M. (2014). Are infants differentially sensitive to parenting? </w:t>
      </w:r>
      <w:r>
        <w:rPr>
          <w:rFonts w:ascii="Times New Roman" w:hAnsi="Times New Roman"/>
          <w:sz w:val="24"/>
          <w:szCs w:val="24"/>
        </w:rPr>
        <w:t>E</w:t>
      </w:r>
      <w:r w:rsidRPr="00C01DE2">
        <w:rPr>
          <w:rFonts w:ascii="Times New Roman" w:hAnsi="Times New Roman"/>
          <w:sz w:val="24"/>
          <w:szCs w:val="24"/>
        </w:rPr>
        <w:t>arly maternal care, DRD4 genotype and externalizing behavior during adolescence.</w:t>
      </w:r>
      <w:r w:rsidRPr="00C01DE2">
        <w:rPr>
          <w:rFonts w:ascii="Times New Roman" w:hAnsi="Times New Roman"/>
          <w:i/>
          <w:iCs/>
          <w:sz w:val="24"/>
          <w:szCs w:val="24"/>
        </w:rPr>
        <w:t xml:space="preserve"> Journal of Psychiatric Research, 59</w:t>
      </w:r>
      <w:r w:rsidRPr="00C01DE2">
        <w:rPr>
          <w:rFonts w:ascii="Times New Roman" w:hAnsi="Times New Roman"/>
          <w:sz w:val="24"/>
          <w:szCs w:val="24"/>
        </w:rPr>
        <w:t xml:space="preserve">, 53-59. </w:t>
      </w:r>
      <w:proofErr w:type="spellStart"/>
      <w:proofErr w:type="gramStart"/>
      <w:r w:rsidRPr="00C01DE2">
        <w:rPr>
          <w:rFonts w:ascii="Times New Roman" w:hAnsi="Times New Roman"/>
          <w:sz w:val="24"/>
          <w:szCs w:val="24"/>
        </w:rPr>
        <w:t>doi:http</w:t>
      </w:r>
      <w:proofErr w:type="spellEnd"/>
      <w:r w:rsidRPr="00C01DE2">
        <w:rPr>
          <w:rFonts w:ascii="Times New Roman" w:hAnsi="Times New Roman"/>
          <w:sz w:val="24"/>
          <w:szCs w:val="24"/>
        </w:rPr>
        <w:t>://dx.doi.org/10.1016/j.jpsychires.2014.08.012</w:t>
      </w:r>
      <w:proofErr w:type="gramEnd"/>
    </w:p>
    <w:p w14:paraId="222B57F6" w14:textId="77777777" w:rsidR="00DD51F9" w:rsidRPr="00C01DE2" w:rsidRDefault="00DD51F9" w:rsidP="00DD51F9">
      <w:pPr>
        <w:ind w:left="720" w:hanging="720"/>
        <w:rPr>
          <w:rFonts w:ascii="Times New Roman" w:hAnsi="Times New Roman"/>
          <w:sz w:val="24"/>
          <w:szCs w:val="24"/>
        </w:rPr>
      </w:pPr>
    </w:p>
    <w:p w14:paraId="73DA3A60" w14:textId="77777777" w:rsidR="00DD51F9" w:rsidRDefault="00DD51F9" w:rsidP="00DD51F9">
      <w:pPr>
        <w:rPr>
          <w:rFonts w:ascii="Times New Roman" w:hAnsi="Times New Roman"/>
          <w:sz w:val="24"/>
          <w:szCs w:val="24"/>
          <w:lang w:val="es-MX"/>
        </w:rPr>
      </w:pPr>
      <w:r w:rsidRPr="00C01DE2">
        <w:rPr>
          <w:rFonts w:ascii="Times New Roman" w:hAnsi="Times New Roman"/>
          <w:sz w:val="24"/>
          <w:szCs w:val="24"/>
          <w:lang w:val="es-MX"/>
        </w:rPr>
        <w:t>DiGangi, J. A., Gomez, D., Mendoza, L., Jason, L. A., Keys, C. B., &amp; Koenen, K</w:t>
      </w:r>
      <w:r>
        <w:rPr>
          <w:rFonts w:ascii="Times New Roman" w:hAnsi="Times New Roman"/>
          <w:sz w:val="24"/>
          <w:szCs w:val="24"/>
          <w:lang w:val="es-MX"/>
        </w:rPr>
        <w:t>. C. (2013).</w:t>
      </w:r>
    </w:p>
    <w:p w14:paraId="15FE760E" w14:textId="77777777" w:rsidR="00DD51F9" w:rsidRDefault="00DD51F9" w:rsidP="00DD51F9">
      <w:pPr>
        <w:ind w:left="720"/>
        <w:rPr>
          <w:rFonts w:ascii="Times New Roman" w:hAnsi="Times New Roman"/>
          <w:sz w:val="24"/>
          <w:szCs w:val="24"/>
        </w:rPr>
      </w:pPr>
      <w:proofErr w:type="spellStart"/>
      <w:r w:rsidRPr="00C01DE2">
        <w:rPr>
          <w:rFonts w:ascii="Times New Roman" w:hAnsi="Times New Roman"/>
          <w:sz w:val="24"/>
          <w:szCs w:val="24"/>
        </w:rPr>
        <w:t>Pretrauma</w:t>
      </w:r>
      <w:proofErr w:type="spellEnd"/>
      <w:r w:rsidRPr="00C01DE2">
        <w:rPr>
          <w:rFonts w:ascii="Times New Roman" w:hAnsi="Times New Roman"/>
          <w:sz w:val="24"/>
          <w:szCs w:val="24"/>
        </w:rPr>
        <w:t xml:space="preserve"> risk factors for posttraumatic stress disorder: A systematic review of the literature.</w:t>
      </w:r>
      <w:r w:rsidRPr="00C01DE2">
        <w:rPr>
          <w:rFonts w:ascii="Times New Roman" w:hAnsi="Times New Roman"/>
          <w:i/>
          <w:iCs/>
          <w:sz w:val="24"/>
          <w:szCs w:val="24"/>
        </w:rPr>
        <w:t xml:space="preserve"> Clinical Psychology Review, 33</w:t>
      </w:r>
      <w:r w:rsidRPr="00C01DE2">
        <w:rPr>
          <w:rFonts w:ascii="Times New Roman" w:hAnsi="Times New Roman"/>
          <w:sz w:val="24"/>
          <w:szCs w:val="24"/>
        </w:rPr>
        <w:t xml:space="preserve">(6), 728-744. </w:t>
      </w:r>
      <w:proofErr w:type="spellStart"/>
      <w:proofErr w:type="gramStart"/>
      <w:r w:rsidRPr="00C01DE2">
        <w:rPr>
          <w:rFonts w:ascii="Times New Roman" w:hAnsi="Times New Roman"/>
          <w:sz w:val="24"/>
          <w:szCs w:val="24"/>
        </w:rPr>
        <w:t>doi:http</w:t>
      </w:r>
      <w:proofErr w:type="spellEnd"/>
      <w:r w:rsidRPr="00C01DE2">
        <w:rPr>
          <w:rFonts w:ascii="Times New Roman" w:hAnsi="Times New Roman"/>
          <w:sz w:val="24"/>
          <w:szCs w:val="24"/>
        </w:rPr>
        <w:t>://dx.doi.org/10.1016/j.cpr.2013.05.002</w:t>
      </w:r>
      <w:proofErr w:type="gramEnd"/>
    </w:p>
    <w:p w14:paraId="468B7281" w14:textId="77777777" w:rsidR="00DD51F9" w:rsidRDefault="00DD51F9" w:rsidP="00DD51F9">
      <w:pPr>
        <w:ind w:left="720"/>
        <w:rPr>
          <w:rFonts w:ascii="Times New Roman" w:hAnsi="Times New Roman"/>
          <w:sz w:val="24"/>
          <w:szCs w:val="24"/>
        </w:rPr>
      </w:pPr>
    </w:p>
    <w:p w14:paraId="6EB49913" w14:textId="77777777" w:rsidR="00DD51F9" w:rsidRDefault="00DD51F9" w:rsidP="00DD51F9">
      <w:pPr>
        <w:ind w:left="720"/>
        <w:rPr>
          <w:rFonts w:ascii="Times New Roman" w:hAnsi="Times New Roman"/>
          <w:sz w:val="24"/>
          <w:szCs w:val="24"/>
        </w:rPr>
      </w:pPr>
    </w:p>
    <w:p w14:paraId="2161626B" w14:textId="77777777" w:rsidR="00DD51F9" w:rsidRDefault="00DD51F9" w:rsidP="00DD51F9">
      <w:pPr>
        <w:ind w:left="720"/>
        <w:rPr>
          <w:rFonts w:ascii="Times New Roman" w:hAnsi="Times New Roman"/>
          <w:sz w:val="24"/>
          <w:szCs w:val="24"/>
        </w:rPr>
      </w:pPr>
    </w:p>
    <w:p w14:paraId="300967BB" w14:textId="77777777" w:rsidR="00DD51F9" w:rsidRDefault="00DD51F9" w:rsidP="00DD51F9">
      <w:pPr>
        <w:ind w:left="720"/>
        <w:rPr>
          <w:rFonts w:ascii="Times New Roman" w:hAnsi="Times New Roman"/>
          <w:sz w:val="24"/>
          <w:szCs w:val="24"/>
        </w:rPr>
      </w:pPr>
    </w:p>
    <w:p w14:paraId="73DD47FF" w14:textId="77777777" w:rsidR="00DD51F9" w:rsidRDefault="00DD51F9" w:rsidP="00DD51F9">
      <w:pPr>
        <w:ind w:left="720"/>
        <w:rPr>
          <w:rFonts w:ascii="Times New Roman" w:hAnsi="Times New Roman"/>
          <w:sz w:val="24"/>
          <w:szCs w:val="24"/>
        </w:rPr>
      </w:pPr>
    </w:p>
    <w:p w14:paraId="0B200464" w14:textId="77777777" w:rsidR="00DD51F9" w:rsidRPr="00C01DE2" w:rsidRDefault="00DD51F9" w:rsidP="00DD51F9">
      <w:pPr>
        <w:ind w:left="720"/>
        <w:rPr>
          <w:rFonts w:ascii="Times New Roman" w:hAnsi="Times New Roman"/>
          <w:sz w:val="24"/>
          <w:szCs w:val="24"/>
        </w:rPr>
      </w:pPr>
    </w:p>
    <w:p w14:paraId="5E03B041" w14:textId="77777777" w:rsidR="00DD51F9" w:rsidRPr="00C01DE2" w:rsidRDefault="00DD51F9" w:rsidP="00DD51F9">
      <w:pPr>
        <w:pStyle w:val="Bib"/>
        <w:spacing w:after="0"/>
        <w:ind w:left="0" w:firstLine="0"/>
        <w:rPr>
          <w:rFonts w:ascii="Times New Roman" w:hAnsi="Times New Roman" w:cs="Times New Roman"/>
          <w:b/>
          <w:sz w:val="24"/>
          <w:szCs w:val="24"/>
          <w:u w:val="single"/>
        </w:rPr>
      </w:pPr>
    </w:p>
    <w:p w14:paraId="4E8D9E28" w14:textId="77777777" w:rsidR="00DD51F9" w:rsidRPr="00C01DE2" w:rsidRDefault="00DD51F9" w:rsidP="00DD51F9">
      <w:pPr>
        <w:pStyle w:val="Bib"/>
        <w:spacing w:after="0"/>
        <w:ind w:left="0" w:firstLine="0"/>
        <w:jc w:val="center"/>
        <w:rPr>
          <w:rFonts w:ascii="Times New Roman" w:hAnsi="Times New Roman" w:cs="Times New Roman"/>
          <w:b/>
          <w:sz w:val="24"/>
          <w:szCs w:val="24"/>
          <w:u w:val="single"/>
        </w:rPr>
      </w:pPr>
    </w:p>
    <w:tbl>
      <w:tblPr>
        <w:tblW w:w="0" w:type="auto"/>
        <w:tblInd w:w="18" w:type="dxa"/>
        <w:tblLook w:val="04A0" w:firstRow="1" w:lastRow="0" w:firstColumn="1" w:lastColumn="0" w:noHBand="0" w:noVBand="1"/>
      </w:tblPr>
      <w:tblGrid>
        <w:gridCol w:w="7470"/>
        <w:gridCol w:w="2070"/>
      </w:tblGrid>
      <w:tr w:rsidR="00DD51F9" w:rsidRPr="00C3167B" w14:paraId="6CB26E4D" w14:textId="77777777" w:rsidTr="00113434">
        <w:trPr>
          <w:cantSplit/>
          <w:tblHeader/>
        </w:trPr>
        <w:tc>
          <w:tcPr>
            <w:tcW w:w="7470" w:type="dxa"/>
            <w:shd w:val="clear" w:color="auto" w:fill="C00000"/>
          </w:tcPr>
          <w:p w14:paraId="29F937A1" w14:textId="77777777" w:rsidR="00DD51F9" w:rsidRPr="00C3167B" w:rsidRDefault="00DD51F9" w:rsidP="00113434">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lastRenderedPageBreak/>
              <w:t xml:space="preserve">Unit 8: </w:t>
            </w:r>
            <w:r>
              <w:rPr>
                <w:rFonts w:ascii="Times New Roman" w:hAnsi="Times New Roman"/>
                <w:b/>
                <w:snapToGrid w:val="0"/>
                <w:color w:val="FFFFFF"/>
                <w:sz w:val="28"/>
                <w:szCs w:val="28"/>
              </w:rPr>
              <w:t xml:space="preserve"> </w:t>
            </w:r>
            <w:r w:rsidRPr="00C3167B">
              <w:rPr>
                <w:rFonts w:ascii="Times New Roman" w:hAnsi="Times New Roman"/>
                <w:b/>
                <w:sz w:val="28"/>
                <w:szCs w:val="28"/>
              </w:rPr>
              <w:t>School</w:t>
            </w:r>
            <w:r>
              <w:rPr>
                <w:rFonts w:ascii="Times New Roman" w:hAnsi="Times New Roman"/>
                <w:b/>
                <w:sz w:val="28"/>
                <w:szCs w:val="28"/>
              </w:rPr>
              <w:t>-A</w:t>
            </w:r>
            <w:r w:rsidRPr="00C3167B">
              <w:rPr>
                <w:rFonts w:ascii="Times New Roman" w:hAnsi="Times New Roman"/>
                <w:b/>
                <w:sz w:val="28"/>
                <w:szCs w:val="28"/>
              </w:rPr>
              <w:t xml:space="preserve">ge children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1                                       </w:t>
            </w:r>
          </w:p>
        </w:tc>
        <w:tc>
          <w:tcPr>
            <w:tcW w:w="2070" w:type="dxa"/>
            <w:shd w:val="clear" w:color="auto" w:fill="C00000"/>
          </w:tcPr>
          <w:p w14:paraId="58D7DFD2" w14:textId="77777777" w:rsidR="00DD51F9" w:rsidRPr="00C3167B" w:rsidRDefault="00DD51F9" w:rsidP="00113434">
            <w:pPr>
              <w:keepNext/>
              <w:spacing w:before="20" w:after="20"/>
              <w:jc w:val="right"/>
              <w:rPr>
                <w:rFonts w:ascii="Times New Roman" w:hAnsi="Times New Roman"/>
                <w:b/>
                <w:color w:val="FFFFFF"/>
                <w:sz w:val="28"/>
                <w:szCs w:val="28"/>
              </w:rPr>
            </w:pPr>
          </w:p>
        </w:tc>
      </w:tr>
      <w:tr w:rsidR="00DD51F9" w:rsidRPr="00C01DE2" w14:paraId="528CB11D" w14:textId="77777777" w:rsidTr="00113434">
        <w:trPr>
          <w:cantSplit/>
        </w:trPr>
        <w:tc>
          <w:tcPr>
            <w:tcW w:w="9540" w:type="dxa"/>
            <w:gridSpan w:val="2"/>
          </w:tcPr>
          <w:p w14:paraId="143E7936" w14:textId="77777777" w:rsidR="00DD51F9" w:rsidRPr="00C01DE2" w:rsidRDefault="00DD51F9" w:rsidP="00113434">
            <w:pPr>
              <w:keepNext/>
              <w:rPr>
                <w:rFonts w:ascii="Times New Roman" w:hAnsi="Times New Roman"/>
                <w:b/>
                <w:bCs/>
                <w:color w:val="262626"/>
                <w:sz w:val="24"/>
                <w:szCs w:val="24"/>
              </w:rPr>
            </w:pPr>
          </w:p>
          <w:p w14:paraId="3BBCBC32" w14:textId="77777777" w:rsidR="00DD51F9" w:rsidRPr="00C01DE2" w:rsidRDefault="00DD51F9" w:rsidP="00113434">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DD51F9" w:rsidRPr="00C01DE2" w14:paraId="4736C883" w14:textId="77777777" w:rsidTr="00113434">
        <w:trPr>
          <w:cantSplit/>
        </w:trPr>
        <w:tc>
          <w:tcPr>
            <w:tcW w:w="9540" w:type="dxa"/>
            <w:gridSpan w:val="2"/>
          </w:tcPr>
          <w:p w14:paraId="7A739566"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 xml:space="preserve">Critical tasks of development from </w:t>
            </w:r>
            <w:r>
              <w:rPr>
                <w:rFonts w:ascii="Times New Roman" w:hAnsi="Times New Roman" w:cs="Times New Roman"/>
                <w:sz w:val="24"/>
              </w:rPr>
              <w:t xml:space="preserve">ages </w:t>
            </w:r>
            <w:r w:rsidRPr="00C01DE2">
              <w:rPr>
                <w:rFonts w:ascii="Times New Roman" w:hAnsi="Times New Roman" w:cs="Times New Roman"/>
                <w:sz w:val="24"/>
              </w:rPr>
              <w:t>6</w:t>
            </w:r>
            <w:r>
              <w:rPr>
                <w:rFonts w:ascii="Times New Roman" w:hAnsi="Times New Roman" w:cs="Times New Roman"/>
                <w:sz w:val="24"/>
              </w:rPr>
              <w:t xml:space="preserve"> to </w:t>
            </w:r>
            <w:r w:rsidRPr="00C01DE2">
              <w:rPr>
                <w:rFonts w:ascii="Times New Roman" w:hAnsi="Times New Roman" w:cs="Times New Roman"/>
                <w:sz w:val="24"/>
              </w:rPr>
              <w:t>10 years</w:t>
            </w:r>
          </w:p>
          <w:p w14:paraId="3F377187" w14:textId="77777777" w:rsidR="00DD51F9" w:rsidRPr="00C01DE2" w:rsidRDefault="00DD51F9" w:rsidP="00113434">
            <w:pPr>
              <w:pStyle w:val="Level1"/>
              <w:rPr>
                <w:rFonts w:ascii="Times New Roman" w:hAnsi="Times New Roman" w:cs="Times New Roman"/>
                <w:sz w:val="24"/>
              </w:rPr>
            </w:pPr>
            <w:r w:rsidRPr="00C01DE2">
              <w:rPr>
                <w:rFonts w:ascii="Times New Roman" w:hAnsi="Times New Roman" w:cs="Times New Roman"/>
                <w:sz w:val="24"/>
              </w:rPr>
              <w:t>Cultural influences on development</w:t>
            </w:r>
          </w:p>
          <w:p w14:paraId="4D0B0B1A"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influence of adverse child experiences on development</w:t>
            </w:r>
          </w:p>
          <w:p w14:paraId="3BB5D417"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role of school and peers on development</w:t>
            </w:r>
          </w:p>
          <w:p w14:paraId="4996428F" w14:textId="77777777" w:rsidR="00DD51F9" w:rsidRPr="00C01DE2" w:rsidRDefault="00DD51F9" w:rsidP="00113434">
            <w:pPr>
              <w:pStyle w:val="Level1"/>
              <w:tabs>
                <w:tab w:val="clear" w:pos="342"/>
                <w:tab w:val="num" w:pos="1080"/>
              </w:tabs>
              <w:rPr>
                <w:rFonts w:ascii="Times New Roman" w:hAnsi="Times New Roman" w:cs="Times New Roman"/>
                <w:sz w:val="24"/>
              </w:rPr>
            </w:pPr>
            <w:r w:rsidRPr="00C01DE2">
              <w:rPr>
                <w:rFonts w:ascii="Times New Roman" w:hAnsi="Times New Roman" w:cs="Times New Roman"/>
                <w:sz w:val="24"/>
              </w:rPr>
              <w:t xml:space="preserve">The role of sex on development </w:t>
            </w:r>
          </w:p>
          <w:p w14:paraId="24843760" w14:textId="77777777" w:rsidR="00DD51F9" w:rsidRPr="00C01DE2" w:rsidRDefault="00DD51F9" w:rsidP="00113434">
            <w:pPr>
              <w:pStyle w:val="Level1"/>
              <w:tabs>
                <w:tab w:val="clear" w:pos="342"/>
                <w:tab w:val="num" w:pos="1080"/>
              </w:tabs>
              <w:rPr>
                <w:rFonts w:ascii="Times New Roman" w:hAnsi="Times New Roman" w:cs="Times New Roman"/>
                <w:sz w:val="24"/>
              </w:rPr>
            </w:pPr>
            <w:r w:rsidRPr="00C01DE2">
              <w:rPr>
                <w:rFonts w:ascii="Times New Roman" w:hAnsi="Times New Roman" w:cs="Times New Roman"/>
                <w:sz w:val="24"/>
              </w:rPr>
              <w:t>Gender and identity development in the school</w:t>
            </w:r>
            <w:r>
              <w:rPr>
                <w:rFonts w:ascii="Times New Roman" w:hAnsi="Times New Roman" w:cs="Times New Roman"/>
                <w:sz w:val="24"/>
              </w:rPr>
              <w:t>-</w:t>
            </w:r>
            <w:r w:rsidRPr="00C01DE2">
              <w:rPr>
                <w:rFonts w:ascii="Times New Roman" w:hAnsi="Times New Roman" w:cs="Times New Roman"/>
                <w:sz w:val="24"/>
              </w:rPr>
              <w:t>age child</w:t>
            </w:r>
          </w:p>
          <w:p w14:paraId="7F4D2607"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larger social context</w:t>
            </w:r>
          </w:p>
          <w:p w14:paraId="4DB8D7AC" w14:textId="77777777" w:rsidR="00DD51F9" w:rsidRPr="00626DFD"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Common struggles in this period</w:t>
            </w:r>
          </w:p>
        </w:tc>
      </w:tr>
    </w:tbl>
    <w:p w14:paraId="1BB71A11" w14:textId="77777777" w:rsidR="00DD51F9" w:rsidRDefault="00DD51F9" w:rsidP="00DD51F9">
      <w:pPr>
        <w:pStyle w:val="BodyText"/>
        <w:spacing w:after="0"/>
        <w:rPr>
          <w:rFonts w:ascii="Times New Roman" w:hAnsi="Times New Roman" w:cs="Times New Roman"/>
          <w:sz w:val="24"/>
        </w:rPr>
      </w:pPr>
    </w:p>
    <w:p w14:paraId="5A6FB4CC"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0A77DFE9" w14:textId="77777777" w:rsidR="00DD51F9" w:rsidRPr="00C01DE2" w:rsidRDefault="00DD51F9" w:rsidP="00DD51F9">
      <w:pPr>
        <w:pStyle w:val="Level1"/>
        <w:numPr>
          <w:ilvl w:val="0"/>
          <w:numId w:val="0"/>
        </w:numPr>
        <w:rPr>
          <w:rFonts w:ascii="Times New Roman" w:hAnsi="Times New Roman" w:cs="Times New Roman"/>
          <w:sz w:val="24"/>
        </w:rPr>
      </w:pPr>
      <w:r w:rsidRPr="00C01DE2">
        <w:rPr>
          <w:rFonts w:ascii="Times New Roman" w:hAnsi="Times New Roman" w:cs="Times New Roman"/>
          <w:b/>
          <w:sz w:val="24"/>
        </w:rPr>
        <w:t>Required Readings:</w:t>
      </w:r>
    </w:p>
    <w:p w14:paraId="33D5B367" w14:textId="77777777" w:rsidR="00DD51F9" w:rsidRPr="00C01DE2" w:rsidRDefault="00DD51F9" w:rsidP="00DD51F9">
      <w:pPr>
        <w:pStyle w:val="Level1"/>
        <w:numPr>
          <w:ilvl w:val="0"/>
          <w:numId w:val="0"/>
        </w:numPr>
        <w:rPr>
          <w:rFonts w:ascii="Times New Roman" w:hAnsi="Times New Roman" w:cs="Times New Roman"/>
          <w:sz w:val="24"/>
        </w:rPr>
      </w:pPr>
    </w:p>
    <w:p w14:paraId="28505461"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Travers, J. F. </w:t>
      </w:r>
      <w:r w:rsidRPr="00C01DE2">
        <w:rPr>
          <w:rFonts w:ascii="Times New Roman" w:hAnsi="Times New Roman"/>
          <w:sz w:val="24"/>
          <w:szCs w:val="24"/>
        </w:rPr>
        <w:t xml:space="preserve">(2014). </w:t>
      </w:r>
      <w:r w:rsidRPr="00C01DE2">
        <w:rPr>
          <w:rFonts w:ascii="Times New Roman" w:hAnsi="Times New Roman"/>
          <w:i/>
          <w:sz w:val="24"/>
          <w:szCs w:val="24"/>
        </w:rPr>
        <w:t>The developme</w:t>
      </w:r>
      <w:r>
        <w:rPr>
          <w:rFonts w:ascii="Times New Roman" w:hAnsi="Times New Roman"/>
          <w:i/>
          <w:sz w:val="24"/>
          <w:szCs w:val="24"/>
        </w:rPr>
        <w:t>nt of children and adolescents.</w:t>
      </w:r>
      <w:r w:rsidRPr="00C01DE2">
        <w:rPr>
          <w:rFonts w:ascii="Times New Roman" w:hAnsi="Times New Roman"/>
          <w:i/>
          <w:sz w:val="24"/>
          <w:szCs w:val="24"/>
        </w:rPr>
        <w:t xml:space="preserve"> </w:t>
      </w:r>
      <w:r>
        <w:rPr>
          <w:rFonts w:ascii="Times New Roman" w:hAnsi="Times New Roman"/>
          <w:sz w:val="24"/>
          <w:szCs w:val="24"/>
        </w:rPr>
        <w:t xml:space="preserve">Hoboken, NJ: </w:t>
      </w:r>
      <w:r w:rsidRPr="00C01DE2">
        <w:rPr>
          <w:rFonts w:ascii="Times New Roman" w:hAnsi="Times New Roman"/>
          <w:sz w:val="24"/>
          <w:szCs w:val="24"/>
        </w:rPr>
        <w:t>John Wiley &amp; Sons.</w:t>
      </w:r>
    </w:p>
    <w:p w14:paraId="2CC1DE89"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            Cha</w:t>
      </w:r>
      <w:r>
        <w:rPr>
          <w:rFonts w:ascii="Times New Roman" w:hAnsi="Times New Roman"/>
          <w:sz w:val="24"/>
          <w:szCs w:val="24"/>
        </w:rPr>
        <w:t>pter 11</w:t>
      </w:r>
      <w:r w:rsidRPr="00C01DE2">
        <w:rPr>
          <w:rFonts w:ascii="Times New Roman" w:hAnsi="Times New Roman"/>
          <w:sz w:val="24"/>
          <w:szCs w:val="24"/>
        </w:rPr>
        <w:t xml:space="preserve">:  Physical </w:t>
      </w:r>
      <w:r>
        <w:rPr>
          <w:rFonts w:ascii="Times New Roman" w:hAnsi="Times New Roman"/>
          <w:sz w:val="24"/>
          <w:szCs w:val="24"/>
        </w:rPr>
        <w:t>h</w:t>
      </w:r>
      <w:r w:rsidRPr="00C01DE2">
        <w:rPr>
          <w:rFonts w:ascii="Times New Roman" w:hAnsi="Times New Roman"/>
          <w:sz w:val="24"/>
          <w:szCs w:val="24"/>
        </w:rPr>
        <w:t xml:space="preserve">ealth and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c</w:t>
      </w:r>
      <w:r w:rsidRPr="00C01DE2">
        <w:rPr>
          <w:rFonts w:ascii="Times New Roman" w:hAnsi="Times New Roman"/>
          <w:sz w:val="24"/>
          <w:szCs w:val="24"/>
        </w:rPr>
        <w:t>hildhood</w:t>
      </w:r>
    </w:p>
    <w:p w14:paraId="24830AAF"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12</w:t>
      </w:r>
      <w:r w:rsidRPr="00C01DE2">
        <w:rPr>
          <w:rFonts w:ascii="Times New Roman" w:hAnsi="Times New Roman"/>
          <w:sz w:val="24"/>
          <w:szCs w:val="24"/>
        </w:rPr>
        <w:t xml:space="preserve">:  Cognitive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c</w:t>
      </w:r>
      <w:r w:rsidRPr="00C01DE2">
        <w:rPr>
          <w:rFonts w:ascii="Times New Roman" w:hAnsi="Times New Roman"/>
          <w:sz w:val="24"/>
          <w:szCs w:val="24"/>
        </w:rPr>
        <w:t>hildhood</w:t>
      </w:r>
    </w:p>
    <w:p w14:paraId="523D980A"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13</w:t>
      </w:r>
      <w:r w:rsidRPr="00C01DE2">
        <w:rPr>
          <w:rFonts w:ascii="Times New Roman" w:hAnsi="Times New Roman"/>
          <w:sz w:val="24"/>
          <w:szCs w:val="24"/>
        </w:rPr>
        <w:t xml:space="preserve">:  </w:t>
      </w:r>
      <w:proofErr w:type="spellStart"/>
      <w:r w:rsidRPr="00C01DE2">
        <w:rPr>
          <w:rFonts w:ascii="Times New Roman" w:hAnsi="Times New Roman"/>
          <w:sz w:val="24"/>
          <w:szCs w:val="24"/>
        </w:rPr>
        <w:t>Pyschosocial</w:t>
      </w:r>
      <w:proofErr w:type="spellEnd"/>
      <w:r w:rsidRPr="00C01DE2">
        <w:rPr>
          <w:rFonts w:ascii="Times New Roman" w:hAnsi="Times New Roman"/>
          <w:sz w:val="24"/>
          <w:szCs w:val="24"/>
        </w:rPr>
        <w:t xml:space="preser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c</w:t>
      </w:r>
      <w:r w:rsidRPr="00C01DE2">
        <w:rPr>
          <w:rFonts w:ascii="Times New Roman" w:hAnsi="Times New Roman"/>
          <w:sz w:val="24"/>
          <w:szCs w:val="24"/>
        </w:rPr>
        <w:t>hildhood</w:t>
      </w:r>
    </w:p>
    <w:p w14:paraId="1FFEA7E1" w14:textId="77777777" w:rsidR="00DD51F9" w:rsidRPr="00C01DE2" w:rsidRDefault="00DD51F9" w:rsidP="00DD51F9">
      <w:pPr>
        <w:rPr>
          <w:rFonts w:ascii="Times New Roman" w:hAnsi="Times New Roman"/>
          <w:sz w:val="24"/>
          <w:szCs w:val="24"/>
        </w:rPr>
      </w:pPr>
    </w:p>
    <w:p w14:paraId="077B19F7" w14:textId="77777777" w:rsidR="00DD51F9" w:rsidRPr="00C01DE2" w:rsidRDefault="00DD51F9" w:rsidP="00DD51F9">
      <w:pPr>
        <w:ind w:left="684" w:hanging="684"/>
        <w:rPr>
          <w:rFonts w:ascii="Times New Roman" w:hAnsi="Times New Roman"/>
          <w:sz w:val="24"/>
          <w:szCs w:val="24"/>
        </w:rPr>
      </w:pPr>
      <w:r>
        <w:rPr>
          <w:rFonts w:ascii="Times New Roman" w:hAnsi="Times New Roman"/>
          <w:sz w:val="24"/>
          <w:szCs w:val="24"/>
        </w:rPr>
        <w:t>Konrad, S. C.</w:t>
      </w:r>
      <w:r w:rsidRPr="00C01DE2">
        <w:rPr>
          <w:rFonts w:ascii="Times New Roman" w:hAnsi="Times New Roman"/>
          <w:sz w:val="24"/>
          <w:szCs w:val="24"/>
        </w:rPr>
        <w:t xml:space="preserve"> (2013). </w:t>
      </w:r>
      <w:r>
        <w:rPr>
          <w:rFonts w:ascii="Times New Roman" w:hAnsi="Times New Roman"/>
          <w:i/>
          <w:sz w:val="24"/>
          <w:szCs w:val="24"/>
        </w:rPr>
        <w:t xml:space="preserve">Child and family practice: </w:t>
      </w:r>
      <w:r w:rsidRPr="00C01DE2">
        <w:rPr>
          <w:rFonts w:ascii="Times New Roman" w:hAnsi="Times New Roman"/>
          <w:i/>
          <w:sz w:val="24"/>
          <w:szCs w:val="24"/>
        </w:rPr>
        <w:t xml:space="preserve">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xml:space="preserve"> Lyceum.</w:t>
      </w:r>
    </w:p>
    <w:p w14:paraId="189FC730"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ab/>
        <w:t xml:space="preserve">Chapter 10:  Family </w:t>
      </w:r>
      <w:r>
        <w:rPr>
          <w:rFonts w:ascii="Times New Roman" w:hAnsi="Times New Roman"/>
          <w:sz w:val="24"/>
          <w:szCs w:val="24"/>
        </w:rPr>
        <w:t>d</w:t>
      </w:r>
      <w:r w:rsidRPr="00C01DE2">
        <w:rPr>
          <w:rFonts w:ascii="Times New Roman" w:hAnsi="Times New Roman"/>
          <w:sz w:val="24"/>
          <w:szCs w:val="24"/>
        </w:rPr>
        <w:t xml:space="preserve">isruption and </w:t>
      </w:r>
      <w:r>
        <w:rPr>
          <w:rFonts w:ascii="Times New Roman" w:hAnsi="Times New Roman"/>
          <w:sz w:val="24"/>
          <w:szCs w:val="24"/>
        </w:rPr>
        <w:t>a</w:t>
      </w:r>
      <w:r w:rsidRPr="00C01DE2">
        <w:rPr>
          <w:rFonts w:ascii="Times New Roman" w:hAnsi="Times New Roman"/>
          <w:sz w:val="24"/>
          <w:szCs w:val="24"/>
        </w:rPr>
        <w:t xml:space="preserve">mbiguous </w:t>
      </w:r>
      <w:r>
        <w:rPr>
          <w:rFonts w:ascii="Times New Roman" w:hAnsi="Times New Roman"/>
          <w:sz w:val="24"/>
          <w:szCs w:val="24"/>
        </w:rPr>
        <w:t>l</w:t>
      </w:r>
      <w:r w:rsidRPr="00C01DE2">
        <w:rPr>
          <w:rFonts w:ascii="Times New Roman" w:hAnsi="Times New Roman"/>
          <w:sz w:val="24"/>
          <w:szCs w:val="24"/>
        </w:rPr>
        <w:t>osses</w:t>
      </w:r>
    </w:p>
    <w:p w14:paraId="44A94797"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11:  Death and </w:t>
      </w:r>
      <w:r>
        <w:rPr>
          <w:rFonts w:ascii="Times New Roman" w:hAnsi="Times New Roman"/>
          <w:sz w:val="24"/>
          <w:szCs w:val="24"/>
        </w:rPr>
        <w:t>g</w:t>
      </w:r>
      <w:r w:rsidRPr="00C01DE2">
        <w:rPr>
          <w:rFonts w:ascii="Times New Roman" w:hAnsi="Times New Roman"/>
          <w:sz w:val="24"/>
          <w:szCs w:val="24"/>
        </w:rPr>
        <w:t xml:space="preserve">rief in </w:t>
      </w:r>
      <w:r>
        <w:rPr>
          <w:rFonts w:ascii="Times New Roman" w:hAnsi="Times New Roman"/>
          <w:sz w:val="24"/>
          <w:szCs w:val="24"/>
        </w:rPr>
        <w:t>c</w:t>
      </w:r>
      <w:r w:rsidRPr="00C01DE2">
        <w:rPr>
          <w:rFonts w:ascii="Times New Roman" w:hAnsi="Times New Roman"/>
          <w:sz w:val="24"/>
          <w:szCs w:val="24"/>
        </w:rPr>
        <w:t>hildhood</w:t>
      </w:r>
    </w:p>
    <w:p w14:paraId="2D2C4CD0" w14:textId="77777777" w:rsidR="00DD51F9" w:rsidRPr="00C01DE2" w:rsidRDefault="00DD51F9" w:rsidP="00DD51F9">
      <w:pPr>
        <w:ind w:left="684" w:hanging="684"/>
        <w:rPr>
          <w:rFonts w:ascii="Times New Roman" w:hAnsi="Times New Roman"/>
          <w:sz w:val="24"/>
          <w:szCs w:val="24"/>
        </w:rPr>
      </w:pPr>
    </w:p>
    <w:p w14:paraId="178BA30E" w14:textId="77777777" w:rsidR="00DD51F9" w:rsidRPr="00C01DE2" w:rsidRDefault="00DD51F9" w:rsidP="00DD51F9">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t>Suggested Readings</w:t>
      </w:r>
      <w:r w:rsidRPr="00C01DE2">
        <w:rPr>
          <w:rFonts w:ascii="Times New Roman" w:hAnsi="Times New Roman" w:cs="Times New Roman"/>
          <w:sz w:val="24"/>
        </w:rPr>
        <w:t xml:space="preserve">:  </w:t>
      </w:r>
    </w:p>
    <w:p w14:paraId="62FAFB3E" w14:textId="77777777" w:rsidR="00DD51F9" w:rsidRPr="00C3167B" w:rsidRDefault="00DD51F9" w:rsidP="00DD51F9">
      <w:pPr>
        <w:pStyle w:val="Level1"/>
        <w:numPr>
          <w:ilvl w:val="0"/>
          <w:numId w:val="0"/>
        </w:numPr>
        <w:rPr>
          <w:rFonts w:ascii="Times New Roman" w:hAnsi="Times New Roman" w:cs="Times New Roman"/>
          <w:sz w:val="24"/>
        </w:rPr>
      </w:pPr>
    </w:p>
    <w:p w14:paraId="51856B57" w14:textId="77777777" w:rsidR="00DD51F9" w:rsidRPr="00C3167B" w:rsidRDefault="00DD51F9" w:rsidP="00DD51F9">
      <w:pPr>
        <w:pStyle w:val="Level1"/>
        <w:numPr>
          <w:ilvl w:val="0"/>
          <w:numId w:val="0"/>
        </w:numPr>
        <w:ind w:left="684" w:hanging="684"/>
        <w:rPr>
          <w:rFonts w:ascii="Times New Roman" w:hAnsi="Times New Roman" w:cs="Times New Roman"/>
          <w:sz w:val="24"/>
        </w:rPr>
      </w:pPr>
      <w:r w:rsidRPr="00C3167B">
        <w:rPr>
          <w:rFonts w:ascii="Times New Roman" w:hAnsi="Times New Roman" w:cs="Times New Roman"/>
          <w:sz w:val="24"/>
        </w:rPr>
        <w:t xml:space="preserve">Palermo, T. M., Law, E. F., </w:t>
      </w:r>
      <w:proofErr w:type="spellStart"/>
      <w:r w:rsidRPr="00C3167B">
        <w:rPr>
          <w:rFonts w:ascii="Times New Roman" w:hAnsi="Times New Roman" w:cs="Times New Roman"/>
          <w:sz w:val="24"/>
        </w:rPr>
        <w:t>Essner</w:t>
      </w:r>
      <w:proofErr w:type="spellEnd"/>
      <w:r w:rsidRPr="00C3167B">
        <w:rPr>
          <w:rFonts w:ascii="Times New Roman" w:hAnsi="Times New Roman" w:cs="Times New Roman"/>
          <w:sz w:val="24"/>
        </w:rPr>
        <w:t>, B., Jessen-</w:t>
      </w:r>
      <w:proofErr w:type="spellStart"/>
      <w:r w:rsidRPr="00C3167B">
        <w:rPr>
          <w:rFonts w:ascii="Times New Roman" w:hAnsi="Times New Roman" w:cs="Times New Roman"/>
          <w:sz w:val="24"/>
        </w:rPr>
        <w:t>Fiddick</w:t>
      </w:r>
      <w:proofErr w:type="spellEnd"/>
      <w:r w:rsidRPr="00C3167B">
        <w:rPr>
          <w:rFonts w:ascii="Times New Roman" w:hAnsi="Times New Roman" w:cs="Times New Roman"/>
          <w:sz w:val="24"/>
        </w:rPr>
        <w:t xml:space="preserve">, T., &amp; </w:t>
      </w:r>
      <w:proofErr w:type="spellStart"/>
      <w:r w:rsidRPr="00C3167B">
        <w:rPr>
          <w:rFonts w:ascii="Times New Roman" w:hAnsi="Times New Roman" w:cs="Times New Roman"/>
          <w:sz w:val="24"/>
        </w:rPr>
        <w:t>Eccleston</w:t>
      </w:r>
      <w:proofErr w:type="spellEnd"/>
      <w:r w:rsidRPr="00C3167B">
        <w:rPr>
          <w:rFonts w:ascii="Times New Roman" w:hAnsi="Times New Roman" w:cs="Times New Roman"/>
          <w:sz w:val="24"/>
        </w:rPr>
        <w:t>, C. (2014). Adaptation of problem-solving skills training (PSST) for parent caregivers of youth with chronic pain.</w:t>
      </w:r>
      <w:r w:rsidRPr="00C3167B">
        <w:rPr>
          <w:rFonts w:ascii="Times New Roman" w:hAnsi="Times New Roman" w:cs="Times New Roman"/>
          <w:i/>
          <w:iCs/>
          <w:sz w:val="24"/>
        </w:rPr>
        <w:t xml:space="preserve"> Clinical Practice in Pediatric Psychology, 2</w:t>
      </w:r>
      <w:r w:rsidRPr="00C3167B">
        <w:rPr>
          <w:rFonts w:ascii="Times New Roman" w:hAnsi="Times New Roman" w:cs="Times New Roman"/>
          <w:sz w:val="24"/>
        </w:rPr>
        <w:t xml:space="preserve">(3), 212-223. </w:t>
      </w:r>
      <w:proofErr w:type="spellStart"/>
      <w:proofErr w:type="gramStart"/>
      <w:r w:rsidRPr="00C3167B">
        <w:rPr>
          <w:rFonts w:ascii="Times New Roman" w:hAnsi="Times New Roman" w:cs="Times New Roman"/>
          <w:sz w:val="24"/>
        </w:rPr>
        <w:t>doi:http</w:t>
      </w:r>
      <w:proofErr w:type="spellEnd"/>
      <w:r w:rsidRPr="00C3167B">
        <w:rPr>
          <w:rFonts w:ascii="Times New Roman" w:hAnsi="Times New Roman" w:cs="Times New Roman"/>
          <w:sz w:val="24"/>
        </w:rPr>
        <w:t>://dx.doi.org/10.1037/cpp0000067</w:t>
      </w:r>
      <w:proofErr w:type="gramEnd"/>
    </w:p>
    <w:p w14:paraId="0673BF14" w14:textId="77777777" w:rsidR="00DD51F9" w:rsidRPr="00C3167B" w:rsidRDefault="00DD51F9" w:rsidP="00DD51F9">
      <w:pPr>
        <w:ind w:left="684" w:hanging="684"/>
        <w:rPr>
          <w:rFonts w:ascii="Times New Roman" w:hAnsi="Times New Roman"/>
          <w:sz w:val="24"/>
          <w:szCs w:val="24"/>
          <w:lang w:val="x-none"/>
        </w:rPr>
      </w:pPr>
    </w:p>
    <w:p w14:paraId="217606E8" w14:textId="77777777" w:rsidR="00DD51F9" w:rsidRPr="00C3167B" w:rsidRDefault="00DD51F9" w:rsidP="00DD51F9">
      <w:pPr>
        <w:rPr>
          <w:rFonts w:ascii="Times New Roman" w:hAnsi="Times New Roman"/>
          <w:sz w:val="24"/>
          <w:szCs w:val="24"/>
        </w:rPr>
      </w:pPr>
      <w:proofErr w:type="spellStart"/>
      <w:r w:rsidRPr="00C3167B">
        <w:rPr>
          <w:rFonts w:ascii="Times New Roman" w:hAnsi="Times New Roman"/>
          <w:sz w:val="24"/>
          <w:szCs w:val="24"/>
        </w:rPr>
        <w:t>Bastaits</w:t>
      </w:r>
      <w:proofErr w:type="spellEnd"/>
      <w:r w:rsidRPr="00C3167B">
        <w:rPr>
          <w:rFonts w:ascii="Times New Roman" w:hAnsi="Times New Roman"/>
          <w:sz w:val="24"/>
          <w:szCs w:val="24"/>
        </w:rPr>
        <w:t xml:space="preserve">, K., </w:t>
      </w:r>
      <w:proofErr w:type="spellStart"/>
      <w:r w:rsidRPr="00C3167B">
        <w:rPr>
          <w:rFonts w:ascii="Times New Roman" w:hAnsi="Times New Roman"/>
          <w:sz w:val="24"/>
          <w:szCs w:val="24"/>
        </w:rPr>
        <w:t>Ponnet</w:t>
      </w:r>
      <w:proofErr w:type="spellEnd"/>
      <w:r w:rsidRPr="00C3167B">
        <w:rPr>
          <w:rFonts w:ascii="Times New Roman" w:hAnsi="Times New Roman"/>
          <w:sz w:val="24"/>
          <w:szCs w:val="24"/>
        </w:rPr>
        <w:t xml:space="preserve">, K., &amp; </w:t>
      </w:r>
      <w:proofErr w:type="spellStart"/>
      <w:r w:rsidRPr="00C3167B">
        <w:rPr>
          <w:rFonts w:ascii="Times New Roman" w:hAnsi="Times New Roman"/>
          <w:sz w:val="24"/>
          <w:szCs w:val="24"/>
        </w:rPr>
        <w:t>Mortelmans</w:t>
      </w:r>
      <w:proofErr w:type="spellEnd"/>
      <w:r w:rsidRPr="00C3167B">
        <w:rPr>
          <w:rFonts w:ascii="Times New Roman" w:hAnsi="Times New Roman"/>
          <w:sz w:val="24"/>
          <w:szCs w:val="24"/>
        </w:rPr>
        <w:t xml:space="preserve">, D. (2014). Do divorced fathers matter? </w:t>
      </w:r>
      <w:r>
        <w:rPr>
          <w:rFonts w:ascii="Times New Roman" w:hAnsi="Times New Roman"/>
          <w:sz w:val="24"/>
          <w:szCs w:val="24"/>
        </w:rPr>
        <w:t>T</w:t>
      </w:r>
      <w:r w:rsidRPr="00C3167B">
        <w:rPr>
          <w:rFonts w:ascii="Times New Roman" w:hAnsi="Times New Roman"/>
          <w:sz w:val="24"/>
          <w:szCs w:val="24"/>
        </w:rPr>
        <w:t>he impact of</w:t>
      </w:r>
    </w:p>
    <w:p w14:paraId="47F3C54D" w14:textId="77777777" w:rsidR="00DD51F9" w:rsidRPr="00C3167B" w:rsidRDefault="00DD51F9" w:rsidP="00DD51F9">
      <w:pPr>
        <w:ind w:left="684"/>
        <w:rPr>
          <w:rFonts w:ascii="Times New Roman" w:hAnsi="Times New Roman"/>
          <w:sz w:val="24"/>
          <w:szCs w:val="24"/>
        </w:rPr>
      </w:pPr>
      <w:r w:rsidRPr="00C3167B">
        <w:rPr>
          <w:rFonts w:ascii="Times New Roman" w:hAnsi="Times New Roman"/>
          <w:sz w:val="24"/>
          <w:szCs w:val="24"/>
        </w:rPr>
        <w:t>parenting styles of divorced fathers on the well-being of the child.</w:t>
      </w:r>
      <w:r w:rsidRPr="00C3167B">
        <w:rPr>
          <w:rFonts w:ascii="Times New Roman" w:hAnsi="Times New Roman"/>
          <w:i/>
          <w:iCs/>
          <w:sz w:val="24"/>
          <w:szCs w:val="24"/>
        </w:rPr>
        <w:t xml:space="preserve"> Journal of Divorce &amp; Remarriage, 55</w:t>
      </w:r>
      <w:r w:rsidRPr="00C3167B">
        <w:rPr>
          <w:rFonts w:ascii="Times New Roman" w:hAnsi="Times New Roman"/>
          <w:sz w:val="24"/>
          <w:szCs w:val="24"/>
        </w:rPr>
        <w:t xml:space="preserve">(5), 363-390. </w:t>
      </w:r>
      <w:proofErr w:type="spellStart"/>
      <w:proofErr w:type="gramStart"/>
      <w:r w:rsidRPr="00C3167B">
        <w:rPr>
          <w:rFonts w:ascii="Times New Roman" w:hAnsi="Times New Roman"/>
          <w:sz w:val="24"/>
          <w:szCs w:val="24"/>
        </w:rPr>
        <w:t>doi:http</w:t>
      </w:r>
      <w:proofErr w:type="spellEnd"/>
      <w:r w:rsidRPr="00C3167B">
        <w:rPr>
          <w:rFonts w:ascii="Times New Roman" w:hAnsi="Times New Roman"/>
          <w:sz w:val="24"/>
          <w:szCs w:val="24"/>
        </w:rPr>
        <w:t>://dx.doi.org/10.1080/10502556.2014.920682</w:t>
      </w:r>
      <w:proofErr w:type="gramEnd"/>
    </w:p>
    <w:p w14:paraId="6DE4FEB3" w14:textId="77777777" w:rsidR="00DD51F9" w:rsidRPr="00C3167B" w:rsidRDefault="00DD51F9" w:rsidP="00DD51F9">
      <w:pPr>
        <w:rPr>
          <w:rFonts w:ascii="Times New Roman" w:hAnsi="Times New Roman"/>
          <w:sz w:val="24"/>
          <w:szCs w:val="24"/>
        </w:rPr>
      </w:pPr>
    </w:p>
    <w:p w14:paraId="050C102B" w14:textId="77777777" w:rsidR="00DD51F9" w:rsidRPr="00C3167B" w:rsidRDefault="00DD51F9" w:rsidP="00DD51F9">
      <w:pPr>
        <w:pStyle w:val="Level1"/>
        <w:numPr>
          <w:ilvl w:val="0"/>
          <w:numId w:val="0"/>
        </w:numPr>
        <w:ind w:left="684" w:hanging="684"/>
        <w:rPr>
          <w:rFonts w:ascii="Times New Roman" w:hAnsi="Times New Roman" w:cs="Times New Roman"/>
          <w:sz w:val="24"/>
        </w:rPr>
      </w:pPr>
      <w:proofErr w:type="spellStart"/>
      <w:r w:rsidRPr="00C3167B">
        <w:rPr>
          <w:rFonts w:ascii="Times New Roman" w:hAnsi="Times New Roman" w:cs="Times New Roman"/>
          <w:sz w:val="24"/>
        </w:rPr>
        <w:t>Golombok</w:t>
      </w:r>
      <w:proofErr w:type="spellEnd"/>
      <w:r w:rsidRPr="00C3167B">
        <w:rPr>
          <w:rFonts w:ascii="Times New Roman" w:hAnsi="Times New Roman" w:cs="Times New Roman"/>
          <w:sz w:val="24"/>
        </w:rPr>
        <w:t xml:space="preserve">, S., </w:t>
      </w:r>
      <w:proofErr w:type="spellStart"/>
      <w:r w:rsidRPr="00C3167B">
        <w:rPr>
          <w:rFonts w:ascii="Times New Roman" w:hAnsi="Times New Roman" w:cs="Times New Roman"/>
          <w:sz w:val="24"/>
        </w:rPr>
        <w:t>Mellish</w:t>
      </w:r>
      <w:proofErr w:type="spellEnd"/>
      <w:r w:rsidRPr="00C3167B">
        <w:rPr>
          <w:rFonts w:ascii="Times New Roman" w:hAnsi="Times New Roman" w:cs="Times New Roman"/>
          <w:sz w:val="24"/>
        </w:rPr>
        <w:t>, L., Jennings, S., Casey, P., Tasker, F., &amp; Lamb, M. E. (2014). Adoptive gay father families: Parent</w:t>
      </w:r>
      <w:r>
        <w:rPr>
          <w:rFonts w:ascii="Times New Roman" w:hAnsi="Times New Roman" w:cs="Times New Roman"/>
          <w:sz w:val="24"/>
        </w:rPr>
        <w:t>-</w:t>
      </w:r>
      <w:r w:rsidRPr="00C3167B">
        <w:rPr>
          <w:rFonts w:ascii="Times New Roman" w:hAnsi="Times New Roman" w:cs="Times New Roman"/>
          <w:sz w:val="24"/>
        </w:rPr>
        <w:t>child relationships and children</w:t>
      </w:r>
      <w:r>
        <w:rPr>
          <w:rFonts w:ascii="Times New Roman" w:hAnsi="Times New Roman" w:cs="Times New Roman"/>
          <w:sz w:val="24"/>
        </w:rPr>
        <w:t>’</w:t>
      </w:r>
      <w:r w:rsidRPr="00C3167B">
        <w:rPr>
          <w:rFonts w:ascii="Times New Roman" w:hAnsi="Times New Roman" w:cs="Times New Roman"/>
          <w:sz w:val="24"/>
        </w:rPr>
        <w:t>s psychological adjustment.</w:t>
      </w:r>
      <w:r w:rsidRPr="00C3167B">
        <w:rPr>
          <w:rFonts w:ascii="Times New Roman" w:hAnsi="Times New Roman" w:cs="Times New Roman"/>
          <w:i/>
          <w:iCs/>
          <w:sz w:val="24"/>
        </w:rPr>
        <w:t xml:space="preserve"> Child Development, 85</w:t>
      </w:r>
      <w:r w:rsidRPr="00C3167B">
        <w:rPr>
          <w:rFonts w:ascii="Times New Roman" w:hAnsi="Times New Roman" w:cs="Times New Roman"/>
          <w:sz w:val="24"/>
        </w:rPr>
        <w:t xml:space="preserve">(2), 456-468. </w:t>
      </w:r>
      <w:proofErr w:type="spellStart"/>
      <w:proofErr w:type="gramStart"/>
      <w:r w:rsidRPr="00C3167B">
        <w:rPr>
          <w:rFonts w:ascii="Times New Roman" w:hAnsi="Times New Roman" w:cs="Times New Roman"/>
          <w:sz w:val="24"/>
        </w:rPr>
        <w:t>doi:http</w:t>
      </w:r>
      <w:proofErr w:type="spellEnd"/>
      <w:r w:rsidRPr="00C3167B">
        <w:rPr>
          <w:rFonts w:ascii="Times New Roman" w:hAnsi="Times New Roman" w:cs="Times New Roman"/>
          <w:sz w:val="24"/>
        </w:rPr>
        <w:t>://dx.doi.org/10.1111/cdev.12155</w:t>
      </w:r>
      <w:proofErr w:type="gramEnd"/>
      <w:r w:rsidRPr="00C3167B">
        <w:rPr>
          <w:rFonts w:ascii="Times New Roman" w:hAnsi="Times New Roman" w:cs="Times New Roman"/>
          <w:sz w:val="24"/>
        </w:rPr>
        <w:t xml:space="preserve"> </w:t>
      </w:r>
    </w:p>
    <w:p w14:paraId="3AD4EDE8" w14:textId="77777777" w:rsidR="00DD51F9" w:rsidRPr="00C3167B" w:rsidRDefault="00DD51F9" w:rsidP="00DD51F9">
      <w:pPr>
        <w:pStyle w:val="Level1"/>
        <w:numPr>
          <w:ilvl w:val="0"/>
          <w:numId w:val="0"/>
        </w:numPr>
        <w:ind w:left="684" w:hanging="684"/>
        <w:rPr>
          <w:rFonts w:ascii="Times New Roman" w:hAnsi="Times New Roman" w:cs="Times New Roman"/>
          <w:sz w:val="24"/>
        </w:rPr>
      </w:pPr>
    </w:p>
    <w:p w14:paraId="15B79E2C" w14:textId="77777777" w:rsidR="00DD51F9" w:rsidRDefault="00DD51F9" w:rsidP="00DD51F9">
      <w:pPr>
        <w:rPr>
          <w:rFonts w:ascii="Times New Roman" w:hAnsi="Times New Roman"/>
          <w:sz w:val="24"/>
          <w:szCs w:val="24"/>
        </w:rPr>
      </w:pPr>
      <w:r>
        <w:rPr>
          <w:rFonts w:ascii="Times New Roman" w:hAnsi="Times New Roman"/>
          <w:sz w:val="24"/>
          <w:szCs w:val="24"/>
        </w:rPr>
        <w:br w:type="page"/>
      </w:r>
    </w:p>
    <w:p w14:paraId="403BBD00" w14:textId="77777777" w:rsidR="00DD51F9" w:rsidRPr="00C3167B" w:rsidRDefault="00DD51F9" w:rsidP="00DD51F9">
      <w:pPr>
        <w:rPr>
          <w:rFonts w:ascii="Times New Roman" w:hAnsi="Times New Roman"/>
          <w:sz w:val="24"/>
          <w:szCs w:val="24"/>
        </w:rPr>
      </w:pPr>
      <w:proofErr w:type="spellStart"/>
      <w:r w:rsidRPr="00C3167B">
        <w:rPr>
          <w:rFonts w:ascii="Times New Roman" w:hAnsi="Times New Roman"/>
          <w:sz w:val="24"/>
          <w:szCs w:val="24"/>
        </w:rPr>
        <w:lastRenderedPageBreak/>
        <w:t>Jabagchourian</w:t>
      </w:r>
      <w:proofErr w:type="spellEnd"/>
      <w:r w:rsidRPr="00C3167B">
        <w:rPr>
          <w:rFonts w:ascii="Times New Roman" w:hAnsi="Times New Roman"/>
          <w:sz w:val="24"/>
          <w:szCs w:val="24"/>
        </w:rPr>
        <w:t xml:space="preserve">, J. J., </w:t>
      </w:r>
      <w:proofErr w:type="spellStart"/>
      <w:r w:rsidRPr="00C3167B">
        <w:rPr>
          <w:rFonts w:ascii="Times New Roman" w:hAnsi="Times New Roman"/>
          <w:sz w:val="24"/>
          <w:szCs w:val="24"/>
        </w:rPr>
        <w:t>Sorkhabi</w:t>
      </w:r>
      <w:proofErr w:type="spellEnd"/>
      <w:r w:rsidRPr="00C3167B">
        <w:rPr>
          <w:rFonts w:ascii="Times New Roman" w:hAnsi="Times New Roman"/>
          <w:sz w:val="24"/>
          <w:szCs w:val="24"/>
        </w:rPr>
        <w:t xml:space="preserve">, N., Quach, W., &amp; </w:t>
      </w:r>
      <w:proofErr w:type="spellStart"/>
      <w:r w:rsidRPr="00C3167B">
        <w:rPr>
          <w:rFonts w:ascii="Times New Roman" w:hAnsi="Times New Roman"/>
          <w:sz w:val="24"/>
          <w:szCs w:val="24"/>
        </w:rPr>
        <w:t>Strage</w:t>
      </w:r>
      <w:proofErr w:type="spellEnd"/>
      <w:r w:rsidRPr="00C3167B">
        <w:rPr>
          <w:rFonts w:ascii="Times New Roman" w:hAnsi="Times New Roman"/>
          <w:sz w:val="24"/>
          <w:szCs w:val="24"/>
        </w:rPr>
        <w:t>, A. (2014). Parenting styles and</w:t>
      </w:r>
    </w:p>
    <w:p w14:paraId="4ECE799F" w14:textId="77777777" w:rsidR="00DD51F9" w:rsidRPr="00C3167B" w:rsidRDefault="00DD51F9" w:rsidP="00DD51F9">
      <w:pPr>
        <w:ind w:left="720"/>
        <w:rPr>
          <w:rFonts w:ascii="Times New Roman" w:hAnsi="Times New Roman"/>
          <w:sz w:val="24"/>
          <w:szCs w:val="24"/>
        </w:rPr>
      </w:pPr>
      <w:r w:rsidRPr="00C3167B">
        <w:rPr>
          <w:rFonts w:ascii="Times New Roman" w:hAnsi="Times New Roman"/>
          <w:sz w:val="24"/>
          <w:szCs w:val="24"/>
        </w:rPr>
        <w:t xml:space="preserve">practices of </w:t>
      </w:r>
      <w:r>
        <w:rPr>
          <w:rFonts w:ascii="Times New Roman" w:hAnsi="Times New Roman"/>
          <w:sz w:val="24"/>
          <w:szCs w:val="24"/>
        </w:rPr>
        <w:t>L</w:t>
      </w:r>
      <w:r w:rsidRPr="00C3167B">
        <w:rPr>
          <w:rFonts w:ascii="Times New Roman" w:hAnsi="Times New Roman"/>
          <w:sz w:val="24"/>
          <w:szCs w:val="24"/>
        </w:rPr>
        <w:t xml:space="preserve">atino parents and </w:t>
      </w:r>
      <w:r>
        <w:rPr>
          <w:rFonts w:ascii="Times New Roman" w:hAnsi="Times New Roman"/>
          <w:sz w:val="24"/>
          <w:szCs w:val="24"/>
        </w:rPr>
        <w:t>L</w:t>
      </w:r>
      <w:r w:rsidRPr="00C3167B">
        <w:rPr>
          <w:rFonts w:ascii="Times New Roman" w:hAnsi="Times New Roman"/>
          <w:sz w:val="24"/>
          <w:szCs w:val="24"/>
        </w:rPr>
        <w:t>atino fifth graders’ academic, cognitive, social, and behavioral outcomes.</w:t>
      </w:r>
      <w:r w:rsidRPr="00C3167B">
        <w:rPr>
          <w:rFonts w:ascii="Times New Roman" w:hAnsi="Times New Roman"/>
          <w:i/>
          <w:iCs/>
          <w:sz w:val="24"/>
          <w:szCs w:val="24"/>
        </w:rPr>
        <w:t xml:space="preserve"> Hispanic Journal of Behavioral Sciences, 36</w:t>
      </w:r>
      <w:r w:rsidRPr="00C3167B">
        <w:rPr>
          <w:rFonts w:ascii="Times New Roman" w:hAnsi="Times New Roman"/>
          <w:sz w:val="24"/>
          <w:szCs w:val="24"/>
        </w:rPr>
        <w:t xml:space="preserve">(2), 175-194. </w:t>
      </w:r>
      <w:proofErr w:type="spellStart"/>
      <w:proofErr w:type="gramStart"/>
      <w:r w:rsidRPr="00C3167B">
        <w:rPr>
          <w:rFonts w:ascii="Times New Roman" w:hAnsi="Times New Roman"/>
          <w:sz w:val="24"/>
          <w:szCs w:val="24"/>
        </w:rPr>
        <w:t>doi:http</w:t>
      </w:r>
      <w:proofErr w:type="spellEnd"/>
      <w:r w:rsidRPr="00C3167B">
        <w:rPr>
          <w:rFonts w:ascii="Times New Roman" w:hAnsi="Times New Roman"/>
          <w:sz w:val="24"/>
          <w:szCs w:val="24"/>
        </w:rPr>
        <w:t>://dx.doi.org/10.1177/0739986314523289</w:t>
      </w:r>
      <w:proofErr w:type="gramEnd"/>
    </w:p>
    <w:p w14:paraId="621CB3AF" w14:textId="77777777" w:rsidR="00DD51F9" w:rsidRPr="00C01DE2" w:rsidRDefault="00DD51F9" w:rsidP="00DD51F9">
      <w:pPr>
        <w:ind w:left="720"/>
        <w:rPr>
          <w:rFonts w:ascii="Times New Roman" w:hAnsi="Times New Roman"/>
          <w:sz w:val="24"/>
          <w:szCs w:val="24"/>
        </w:rPr>
      </w:pPr>
    </w:p>
    <w:tbl>
      <w:tblPr>
        <w:tblW w:w="0" w:type="auto"/>
        <w:tblInd w:w="18" w:type="dxa"/>
        <w:tblLook w:val="04A0" w:firstRow="1" w:lastRow="0" w:firstColumn="1" w:lastColumn="0" w:noHBand="0" w:noVBand="1"/>
      </w:tblPr>
      <w:tblGrid>
        <w:gridCol w:w="7470"/>
        <w:gridCol w:w="2070"/>
      </w:tblGrid>
      <w:tr w:rsidR="00DD51F9" w:rsidRPr="00C01DE2" w14:paraId="4CAA26D7" w14:textId="77777777" w:rsidTr="00113434">
        <w:trPr>
          <w:cantSplit/>
          <w:tblHeader/>
        </w:trPr>
        <w:tc>
          <w:tcPr>
            <w:tcW w:w="7470" w:type="dxa"/>
            <w:shd w:val="clear" w:color="auto" w:fill="C00000"/>
          </w:tcPr>
          <w:p w14:paraId="02262223" w14:textId="77777777" w:rsidR="00DD51F9" w:rsidRPr="00B1787C" w:rsidRDefault="00DD51F9" w:rsidP="00113434">
            <w:pPr>
              <w:keepNext/>
              <w:spacing w:before="20" w:after="20"/>
              <w:ind w:left="1242" w:hanging="1242"/>
              <w:rPr>
                <w:rFonts w:ascii="Times New Roman" w:hAnsi="Times New Roman"/>
                <w:b/>
                <w:color w:val="FFFFFF"/>
                <w:sz w:val="28"/>
                <w:szCs w:val="28"/>
              </w:rPr>
            </w:pPr>
            <w:r w:rsidRPr="00B1787C">
              <w:rPr>
                <w:rFonts w:ascii="Times New Roman" w:hAnsi="Times New Roman"/>
                <w:b/>
                <w:snapToGrid w:val="0"/>
                <w:color w:val="FFFFFF"/>
                <w:sz w:val="28"/>
                <w:szCs w:val="28"/>
              </w:rPr>
              <w:t xml:space="preserve">Unit 9: </w:t>
            </w:r>
            <w:r>
              <w:rPr>
                <w:rFonts w:ascii="Times New Roman" w:hAnsi="Times New Roman"/>
                <w:b/>
                <w:snapToGrid w:val="0"/>
                <w:color w:val="FFFFFF"/>
                <w:sz w:val="28"/>
                <w:szCs w:val="28"/>
              </w:rPr>
              <w:t xml:space="preserve"> </w:t>
            </w:r>
            <w:r w:rsidRPr="00B1787C">
              <w:rPr>
                <w:rFonts w:ascii="Times New Roman" w:hAnsi="Times New Roman"/>
                <w:b/>
                <w:sz w:val="28"/>
                <w:szCs w:val="28"/>
              </w:rPr>
              <w:t>School</w:t>
            </w:r>
            <w:r>
              <w:rPr>
                <w:rFonts w:ascii="Times New Roman" w:hAnsi="Times New Roman"/>
                <w:b/>
                <w:sz w:val="28"/>
                <w:szCs w:val="28"/>
              </w:rPr>
              <w:t>-A</w:t>
            </w:r>
            <w:r w:rsidRPr="00B1787C">
              <w:rPr>
                <w:rFonts w:ascii="Times New Roman" w:hAnsi="Times New Roman"/>
                <w:b/>
                <w:sz w:val="28"/>
                <w:szCs w:val="28"/>
              </w:rPr>
              <w:t xml:space="preserve">ge children and </w:t>
            </w:r>
            <w:r>
              <w:rPr>
                <w:rFonts w:ascii="Times New Roman" w:hAnsi="Times New Roman"/>
                <w:b/>
                <w:sz w:val="28"/>
                <w:szCs w:val="28"/>
              </w:rPr>
              <w:t>T</w:t>
            </w:r>
            <w:r w:rsidRPr="00B1787C">
              <w:rPr>
                <w:rFonts w:ascii="Times New Roman" w:hAnsi="Times New Roman"/>
                <w:b/>
                <w:sz w:val="28"/>
                <w:szCs w:val="28"/>
              </w:rPr>
              <w:t>heir Families</w:t>
            </w:r>
            <w:r>
              <w:rPr>
                <w:rFonts w:ascii="Times New Roman" w:hAnsi="Times New Roman"/>
                <w:b/>
                <w:sz w:val="28"/>
                <w:szCs w:val="28"/>
              </w:rPr>
              <w:t>,</w:t>
            </w:r>
            <w:r w:rsidRPr="00B1787C">
              <w:rPr>
                <w:rFonts w:ascii="Times New Roman" w:hAnsi="Times New Roman"/>
                <w:b/>
                <w:sz w:val="28"/>
                <w:szCs w:val="28"/>
              </w:rPr>
              <w:t xml:space="preserve"> Part 2                                       </w:t>
            </w:r>
          </w:p>
        </w:tc>
        <w:tc>
          <w:tcPr>
            <w:tcW w:w="2070" w:type="dxa"/>
            <w:shd w:val="clear" w:color="auto" w:fill="C00000"/>
          </w:tcPr>
          <w:p w14:paraId="0BF838DD" w14:textId="77777777" w:rsidR="00DD51F9" w:rsidRPr="00B1787C" w:rsidRDefault="00DD51F9" w:rsidP="00113434">
            <w:pPr>
              <w:keepNext/>
              <w:spacing w:before="20" w:after="20"/>
              <w:jc w:val="right"/>
              <w:rPr>
                <w:rFonts w:ascii="Times New Roman" w:hAnsi="Times New Roman"/>
                <w:b/>
                <w:color w:val="FFFFFF"/>
                <w:sz w:val="28"/>
                <w:szCs w:val="28"/>
              </w:rPr>
            </w:pPr>
          </w:p>
        </w:tc>
      </w:tr>
    </w:tbl>
    <w:p w14:paraId="56794887" w14:textId="77777777" w:rsidR="00DD51F9" w:rsidRPr="00C01DE2" w:rsidRDefault="00DD51F9" w:rsidP="00DD51F9">
      <w:pPr>
        <w:keepNext/>
        <w:rPr>
          <w:rFonts w:ascii="Times New Roman" w:hAnsi="Times New Roman"/>
          <w:b/>
          <w:bCs/>
          <w:color w:val="262626"/>
          <w:sz w:val="24"/>
          <w:szCs w:val="24"/>
        </w:rPr>
      </w:pPr>
    </w:p>
    <w:p w14:paraId="05E047C0" w14:textId="77777777" w:rsidR="00DD51F9" w:rsidRPr="00C01DE2" w:rsidRDefault="00DD51F9" w:rsidP="00DD51F9">
      <w:pPr>
        <w:keepNext/>
        <w:ind w:left="126" w:hanging="216"/>
        <w:rPr>
          <w:rFonts w:ascii="Times New Roman" w:hAnsi="Times New Roman"/>
          <w:b/>
          <w:sz w:val="24"/>
          <w:szCs w:val="24"/>
        </w:rPr>
      </w:pPr>
      <w:r w:rsidRPr="00C01DE2">
        <w:rPr>
          <w:rFonts w:ascii="Times New Roman" w:hAnsi="Times New Roman"/>
          <w:b/>
          <w:bCs/>
          <w:color w:val="262626"/>
          <w:sz w:val="24"/>
          <w:szCs w:val="24"/>
        </w:rPr>
        <w:t>Topics</w:t>
      </w:r>
      <w:r>
        <w:rPr>
          <w:rFonts w:ascii="Times New Roman" w:hAnsi="Times New Roman"/>
          <w:b/>
          <w:bCs/>
          <w:color w:val="262626"/>
          <w:sz w:val="24"/>
          <w:szCs w:val="24"/>
        </w:rPr>
        <w:t>:</w:t>
      </w:r>
      <w:r w:rsidRPr="00C01DE2">
        <w:rPr>
          <w:rFonts w:ascii="Times New Roman" w:hAnsi="Times New Roman"/>
          <w:b/>
          <w:bCs/>
          <w:color w:val="262626"/>
          <w:sz w:val="24"/>
          <w:szCs w:val="24"/>
        </w:rPr>
        <w:t xml:space="preserve"> </w:t>
      </w:r>
    </w:p>
    <w:p w14:paraId="082D4906" w14:textId="77777777" w:rsidR="00DD51F9" w:rsidRPr="00C01DE2" w:rsidRDefault="00DD51F9" w:rsidP="00DD51F9">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Engaging the school</w:t>
      </w:r>
      <w:r>
        <w:rPr>
          <w:rFonts w:ascii="Times New Roman" w:hAnsi="Times New Roman" w:cs="Times New Roman"/>
          <w:sz w:val="24"/>
        </w:rPr>
        <w:t>-</w:t>
      </w:r>
      <w:r w:rsidRPr="00C01DE2">
        <w:rPr>
          <w:rFonts w:ascii="Times New Roman" w:hAnsi="Times New Roman" w:cs="Times New Roman"/>
          <w:sz w:val="24"/>
        </w:rPr>
        <w:t>age child and family</w:t>
      </w:r>
    </w:p>
    <w:p w14:paraId="4C572E77" w14:textId="77777777" w:rsidR="00DD51F9" w:rsidRPr="00C01DE2" w:rsidRDefault="00DD51F9" w:rsidP="00DD51F9">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Assessing the school</w:t>
      </w:r>
      <w:r>
        <w:rPr>
          <w:rFonts w:ascii="Times New Roman" w:hAnsi="Times New Roman" w:cs="Times New Roman"/>
          <w:sz w:val="24"/>
        </w:rPr>
        <w:t>-</w:t>
      </w:r>
      <w:r w:rsidRPr="00C01DE2">
        <w:rPr>
          <w:rFonts w:ascii="Times New Roman" w:hAnsi="Times New Roman" w:cs="Times New Roman"/>
          <w:sz w:val="24"/>
        </w:rPr>
        <w:t>age child and family</w:t>
      </w:r>
    </w:p>
    <w:p w14:paraId="479E696A" w14:textId="77777777" w:rsidR="00DD51F9" w:rsidRPr="00C01DE2" w:rsidRDefault="00DD51F9" w:rsidP="00DD51F9">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Skills for intervention with the school</w:t>
      </w:r>
      <w:r>
        <w:rPr>
          <w:rFonts w:ascii="Times New Roman" w:hAnsi="Times New Roman" w:cs="Times New Roman"/>
          <w:sz w:val="24"/>
        </w:rPr>
        <w:t>-</w:t>
      </w:r>
      <w:r w:rsidRPr="00C01DE2">
        <w:rPr>
          <w:rFonts w:ascii="Times New Roman" w:hAnsi="Times New Roman" w:cs="Times New Roman"/>
          <w:sz w:val="24"/>
        </w:rPr>
        <w:t>age child and family</w:t>
      </w:r>
    </w:p>
    <w:p w14:paraId="233EEDB6" w14:textId="77777777" w:rsidR="00DD51F9" w:rsidRDefault="00DD51F9" w:rsidP="00DD51F9">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What research tells us about effective interventions on the micro, macro, and mezzo levels</w:t>
      </w:r>
    </w:p>
    <w:p w14:paraId="40322FAA" w14:textId="77777777" w:rsidR="00DD51F9" w:rsidRPr="00B1787C" w:rsidRDefault="00DD51F9" w:rsidP="00DD51F9">
      <w:pPr>
        <w:pStyle w:val="Level1"/>
        <w:tabs>
          <w:tab w:val="clear" w:pos="342"/>
          <w:tab w:val="num" w:pos="360"/>
        </w:tabs>
        <w:rPr>
          <w:rFonts w:ascii="Times New Roman" w:hAnsi="Times New Roman" w:cs="Times New Roman"/>
          <w:sz w:val="24"/>
        </w:rPr>
      </w:pPr>
      <w:r w:rsidRPr="00B1787C">
        <w:rPr>
          <w:rFonts w:ascii="Times New Roman" w:hAnsi="Times New Roman" w:cs="Times New Roman"/>
          <w:sz w:val="24"/>
        </w:rPr>
        <w:t>How social policies influence service delivery</w:t>
      </w:r>
    </w:p>
    <w:p w14:paraId="605B70B6" w14:textId="77777777" w:rsidR="00DD51F9" w:rsidRPr="00C01DE2" w:rsidRDefault="00DD51F9" w:rsidP="00DD51F9">
      <w:pPr>
        <w:pStyle w:val="Level1"/>
        <w:keepNext w:val="0"/>
        <w:numPr>
          <w:ilvl w:val="0"/>
          <w:numId w:val="0"/>
        </w:numPr>
        <w:ind w:left="126" w:hanging="346"/>
        <w:rPr>
          <w:rFonts w:ascii="Times New Roman" w:hAnsi="Times New Roman" w:cs="Times New Roman"/>
          <w:sz w:val="24"/>
        </w:rPr>
      </w:pPr>
    </w:p>
    <w:p w14:paraId="2EFFDBCC"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289FE73E" w14:textId="77777777" w:rsidR="00DD51F9" w:rsidRPr="00C01DE2" w:rsidRDefault="00DD51F9" w:rsidP="00DD51F9">
      <w:pPr>
        <w:pStyle w:val="Level1"/>
        <w:numPr>
          <w:ilvl w:val="0"/>
          <w:numId w:val="0"/>
        </w:numPr>
        <w:rPr>
          <w:rFonts w:ascii="Times New Roman" w:hAnsi="Times New Roman" w:cs="Times New Roman"/>
          <w:sz w:val="24"/>
        </w:rPr>
      </w:pPr>
      <w:r w:rsidRPr="00C01DE2">
        <w:rPr>
          <w:rFonts w:ascii="Times New Roman" w:hAnsi="Times New Roman" w:cs="Times New Roman"/>
          <w:b/>
          <w:sz w:val="24"/>
        </w:rPr>
        <w:t>Required Readings</w:t>
      </w:r>
      <w:r>
        <w:rPr>
          <w:rFonts w:ascii="Times New Roman" w:hAnsi="Times New Roman" w:cs="Times New Roman"/>
          <w:b/>
          <w:sz w:val="24"/>
        </w:rPr>
        <w:t xml:space="preserve"> (</w:t>
      </w:r>
      <w:proofErr w:type="spellStart"/>
      <w:r>
        <w:rPr>
          <w:rFonts w:ascii="Times New Roman" w:hAnsi="Times New Roman" w:cs="Times New Roman"/>
          <w:b/>
          <w:sz w:val="24"/>
        </w:rPr>
        <w:t>readings</w:t>
      </w:r>
      <w:proofErr w:type="spellEnd"/>
      <w:r>
        <w:rPr>
          <w:rFonts w:ascii="Times New Roman" w:hAnsi="Times New Roman" w:cs="Times New Roman"/>
          <w:b/>
          <w:sz w:val="24"/>
        </w:rPr>
        <w:t xml:space="preserve"> repeat from Unit 8)</w:t>
      </w:r>
      <w:r w:rsidRPr="00C01DE2">
        <w:rPr>
          <w:rFonts w:ascii="Times New Roman" w:hAnsi="Times New Roman" w:cs="Times New Roman"/>
          <w:b/>
          <w:sz w:val="24"/>
        </w:rPr>
        <w:t>:</w:t>
      </w:r>
    </w:p>
    <w:p w14:paraId="19770FF7" w14:textId="77777777" w:rsidR="00DD51F9" w:rsidRPr="00C01DE2" w:rsidRDefault="00DD51F9" w:rsidP="00DD51F9">
      <w:pPr>
        <w:pStyle w:val="Level1"/>
        <w:numPr>
          <w:ilvl w:val="0"/>
          <w:numId w:val="0"/>
        </w:numPr>
        <w:rPr>
          <w:rFonts w:ascii="Times New Roman" w:hAnsi="Times New Roman" w:cs="Times New Roman"/>
          <w:sz w:val="24"/>
        </w:rPr>
      </w:pPr>
    </w:p>
    <w:p w14:paraId="07AC336D"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Pr>
          <w:rFonts w:ascii="Times New Roman" w:hAnsi="Times New Roman"/>
          <w:sz w:val="24"/>
          <w:szCs w:val="24"/>
        </w:rPr>
        <w:t xml:space="preserve">Hoboken, NJ: </w:t>
      </w:r>
      <w:r w:rsidRPr="00C01DE2">
        <w:rPr>
          <w:rFonts w:ascii="Times New Roman" w:hAnsi="Times New Roman"/>
          <w:sz w:val="24"/>
          <w:szCs w:val="24"/>
        </w:rPr>
        <w:t>John Wiley &amp; Sons.</w:t>
      </w:r>
    </w:p>
    <w:p w14:paraId="743D9504"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11</w:t>
      </w:r>
      <w:r w:rsidRPr="00C01DE2">
        <w:rPr>
          <w:rFonts w:ascii="Times New Roman" w:hAnsi="Times New Roman"/>
          <w:sz w:val="24"/>
          <w:szCs w:val="24"/>
        </w:rPr>
        <w:t xml:space="preserve">:  Physical </w:t>
      </w:r>
      <w:r>
        <w:rPr>
          <w:rFonts w:ascii="Times New Roman" w:hAnsi="Times New Roman"/>
          <w:sz w:val="24"/>
          <w:szCs w:val="24"/>
        </w:rPr>
        <w:t>h</w:t>
      </w:r>
      <w:r w:rsidRPr="00C01DE2">
        <w:rPr>
          <w:rFonts w:ascii="Times New Roman" w:hAnsi="Times New Roman"/>
          <w:sz w:val="24"/>
          <w:szCs w:val="24"/>
        </w:rPr>
        <w:t xml:space="preserve">ealth and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c</w:t>
      </w:r>
      <w:r w:rsidRPr="00C01DE2">
        <w:rPr>
          <w:rFonts w:ascii="Times New Roman" w:hAnsi="Times New Roman"/>
          <w:sz w:val="24"/>
          <w:szCs w:val="24"/>
        </w:rPr>
        <w:t>hildhood</w:t>
      </w:r>
    </w:p>
    <w:p w14:paraId="798AB209"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12</w:t>
      </w:r>
      <w:r w:rsidRPr="00C01DE2">
        <w:rPr>
          <w:rFonts w:ascii="Times New Roman" w:hAnsi="Times New Roman"/>
          <w:sz w:val="24"/>
          <w:szCs w:val="24"/>
        </w:rPr>
        <w:t xml:space="preserve">:  Cognitive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c</w:t>
      </w:r>
      <w:r w:rsidRPr="00C01DE2">
        <w:rPr>
          <w:rFonts w:ascii="Times New Roman" w:hAnsi="Times New Roman"/>
          <w:sz w:val="24"/>
          <w:szCs w:val="24"/>
        </w:rPr>
        <w:t>hildhood</w:t>
      </w:r>
    </w:p>
    <w:p w14:paraId="58DCFF93"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      </w:t>
      </w:r>
      <w:r>
        <w:rPr>
          <w:rFonts w:ascii="Times New Roman" w:hAnsi="Times New Roman"/>
          <w:sz w:val="24"/>
          <w:szCs w:val="24"/>
        </w:rPr>
        <w:t xml:space="preserve">      Chapter 13</w:t>
      </w:r>
      <w:r w:rsidRPr="00C01DE2">
        <w:rPr>
          <w:rFonts w:ascii="Times New Roman" w:hAnsi="Times New Roman"/>
          <w:sz w:val="24"/>
          <w:szCs w:val="24"/>
        </w:rPr>
        <w:t xml:space="preserve">:  </w:t>
      </w:r>
      <w:proofErr w:type="spellStart"/>
      <w:r w:rsidRPr="00C01DE2">
        <w:rPr>
          <w:rFonts w:ascii="Times New Roman" w:hAnsi="Times New Roman"/>
          <w:sz w:val="24"/>
          <w:szCs w:val="24"/>
        </w:rPr>
        <w:t>Pyschosocial</w:t>
      </w:r>
      <w:proofErr w:type="spellEnd"/>
      <w:r w:rsidRPr="00C01DE2">
        <w:rPr>
          <w:rFonts w:ascii="Times New Roman" w:hAnsi="Times New Roman"/>
          <w:sz w:val="24"/>
          <w:szCs w:val="24"/>
        </w:rPr>
        <w:t xml:space="preser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c</w:t>
      </w:r>
      <w:r w:rsidRPr="00C01DE2">
        <w:rPr>
          <w:rFonts w:ascii="Times New Roman" w:hAnsi="Times New Roman"/>
          <w:sz w:val="24"/>
          <w:szCs w:val="24"/>
        </w:rPr>
        <w:t>hildhood</w:t>
      </w:r>
    </w:p>
    <w:p w14:paraId="3145916E" w14:textId="77777777" w:rsidR="00DD51F9" w:rsidRPr="00C01DE2" w:rsidRDefault="00DD51F9" w:rsidP="00DD51F9">
      <w:pPr>
        <w:rPr>
          <w:rFonts w:ascii="Times New Roman" w:hAnsi="Times New Roman"/>
          <w:sz w:val="24"/>
          <w:szCs w:val="24"/>
        </w:rPr>
      </w:pPr>
    </w:p>
    <w:p w14:paraId="54E8F96F" w14:textId="77777777" w:rsidR="00DD51F9" w:rsidRPr="00C01DE2" w:rsidRDefault="00DD51F9" w:rsidP="00DD51F9">
      <w:pPr>
        <w:ind w:left="684" w:hanging="684"/>
        <w:rPr>
          <w:rFonts w:ascii="Times New Roman" w:hAnsi="Times New Roman"/>
          <w:sz w:val="24"/>
          <w:szCs w:val="24"/>
        </w:rPr>
      </w:pPr>
      <w:r>
        <w:rPr>
          <w:rFonts w:ascii="Times New Roman" w:hAnsi="Times New Roman"/>
          <w:sz w:val="24"/>
          <w:szCs w:val="24"/>
        </w:rPr>
        <w:t xml:space="preserve">Konrad, S. C. </w:t>
      </w:r>
      <w:r w:rsidRPr="00C01DE2">
        <w:rPr>
          <w:rFonts w:ascii="Times New Roman" w:hAnsi="Times New Roman"/>
          <w:sz w:val="24"/>
          <w:szCs w:val="24"/>
        </w:rPr>
        <w:t xml:space="preserve">(2013). </w:t>
      </w:r>
      <w:r w:rsidRPr="00C01DE2">
        <w:rPr>
          <w:rFonts w:ascii="Times New Roman" w:hAnsi="Times New Roman"/>
          <w:i/>
          <w:sz w:val="24"/>
          <w:szCs w:val="24"/>
        </w:rPr>
        <w:t xml:space="preserve">Child and family practice: </w:t>
      </w:r>
      <w:r>
        <w:rPr>
          <w:rFonts w:ascii="Times New Roman" w:hAnsi="Times New Roman"/>
          <w:i/>
          <w:sz w:val="24"/>
          <w:szCs w:val="24"/>
        </w:rPr>
        <w:t>A relational perspective.</w:t>
      </w:r>
      <w:r w:rsidRPr="00C01DE2">
        <w:rPr>
          <w:rFonts w:ascii="Times New Roman" w:hAnsi="Times New Roman"/>
          <w:i/>
          <w:sz w:val="24"/>
          <w:szCs w:val="24"/>
        </w:rPr>
        <w:t xml:space="preserve"> </w:t>
      </w:r>
      <w:r w:rsidRPr="00C01DE2">
        <w:rPr>
          <w:rFonts w:ascii="Times New Roman" w:hAnsi="Times New Roman"/>
          <w:sz w:val="24"/>
          <w:szCs w:val="24"/>
        </w:rPr>
        <w:t>Chicago</w:t>
      </w:r>
      <w:r>
        <w:rPr>
          <w:rFonts w:ascii="Times New Roman" w:hAnsi="Times New Roman"/>
          <w:sz w:val="24"/>
          <w:szCs w:val="24"/>
        </w:rPr>
        <w:t xml:space="preserve">, IL: </w:t>
      </w:r>
      <w:r w:rsidRPr="00C01DE2">
        <w:rPr>
          <w:rFonts w:ascii="Times New Roman" w:hAnsi="Times New Roman"/>
          <w:sz w:val="24"/>
          <w:szCs w:val="24"/>
        </w:rPr>
        <w:t>Lyceum.</w:t>
      </w:r>
    </w:p>
    <w:p w14:paraId="08B5F450"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ab/>
        <w:t xml:space="preserve">Chapter 10:  Family </w:t>
      </w:r>
      <w:r>
        <w:rPr>
          <w:rFonts w:ascii="Times New Roman" w:hAnsi="Times New Roman"/>
          <w:sz w:val="24"/>
          <w:szCs w:val="24"/>
        </w:rPr>
        <w:t>d</w:t>
      </w:r>
      <w:r w:rsidRPr="00C01DE2">
        <w:rPr>
          <w:rFonts w:ascii="Times New Roman" w:hAnsi="Times New Roman"/>
          <w:sz w:val="24"/>
          <w:szCs w:val="24"/>
        </w:rPr>
        <w:t xml:space="preserve">isruption and </w:t>
      </w:r>
      <w:r>
        <w:rPr>
          <w:rFonts w:ascii="Times New Roman" w:hAnsi="Times New Roman"/>
          <w:sz w:val="24"/>
          <w:szCs w:val="24"/>
        </w:rPr>
        <w:t>a</w:t>
      </w:r>
      <w:r w:rsidRPr="00C01DE2">
        <w:rPr>
          <w:rFonts w:ascii="Times New Roman" w:hAnsi="Times New Roman"/>
          <w:sz w:val="24"/>
          <w:szCs w:val="24"/>
        </w:rPr>
        <w:t xml:space="preserve">mbiguous </w:t>
      </w:r>
      <w:r>
        <w:rPr>
          <w:rFonts w:ascii="Times New Roman" w:hAnsi="Times New Roman"/>
          <w:sz w:val="24"/>
          <w:szCs w:val="24"/>
        </w:rPr>
        <w:t>l</w:t>
      </w:r>
      <w:r w:rsidRPr="00C01DE2">
        <w:rPr>
          <w:rFonts w:ascii="Times New Roman" w:hAnsi="Times New Roman"/>
          <w:sz w:val="24"/>
          <w:szCs w:val="24"/>
        </w:rPr>
        <w:t>osses</w:t>
      </w:r>
    </w:p>
    <w:p w14:paraId="476A647F"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11:  Death and </w:t>
      </w:r>
      <w:r>
        <w:rPr>
          <w:rFonts w:ascii="Times New Roman" w:hAnsi="Times New Roman"/>
          <w:sz w:val="24"/>
          <w:szCs w:val="24"/>
        </w:rPr>
        <w:t>g</w:t>
      </w:r>
      <w:r w:rsidRPr="00C01DE2">
        <w:rPr>
          <w:rFonts w:ascii="Times New Roman" w:hAnsi="Times New Roman"/>
          <w:sz w:val="24"/>
          <w:szCs w:val="24"/>
        </w:rPr>
        <w:t xml:space="preserve">rief in </w:t>
      </w:r>
      <w:r>
        <w:rPr>
          <w:rFonts w:ascii="Times New Roman" w:hAnsi="Times New Roman"/>
          <w:sz w:val="24"/>
          <w:szCs w:val="24"/>
        </w:rPr>
        <w:t>c</w:t>
      </w:r>
      <w:r w:rsidRPr="00C01DE2">
        <w:rPr>
          <w:rFonts w:ascii="Times New Roman" w:hAnsi="Times New Roman"/>
          <w:sz w:val="24"/>
          <w:szCs w:val="24"/>
        </w:rPr>
        <w:t>hildhood</w:t>
      </w:r>
    </w:p>
    <w:p w14:paraId="579E4842" w14:textId="77777777" w:rsidR="00DD51F9" w:rsidRPr="00C01DE2" w:rsidRDefault="00DD51F9" w:rsidP="00DD51F9">
      <w:pPr>
        <w:ind w:left="684" w:hanging="684"/>
        <w:rPr>
          <w:rFonts w:ascii="Times New Roman" w:hAnsi="Times New Roman"/>
          <w:sz w:val="24"/>
          <w:szCs w:val="24"/>
        </w:rPr>
      </w:pPr>
    </w:p>
    <w:p w14:paraId="6E46E9EF" w14:textId="77777777" w:rsidR="00DD51F9" w:rsidRPr="00C01DE2" w:rsidRDefault="00DD51F9" w:rsidP="00DD51F9">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t>Suggested Readings</w:t>
      </w:r>
      <w:r w:rsidRPr="00C01DE2">
        <w:rPr>
          <w:rFonts w:ascii="Times New Roman" w:hAnsi="Times New Roman" w:cs="Times New Roman"/>
          <w:sz w:val="24"/>
        </w:rPr>
        <w:t xml:space="preserve">:  </w:t>
      </w:r>
    </w:p>
    <w:p w14:paraId="31896D7C" w14:textId="77777777" w:rsidR="00DD51F9" w:rsidRPr="00C01DE2" w:rsidRDefault="00DD51F9" w:rsidP="00DD51F9">
      <w:pPr>
        <w:pStyle w:val="Level1"/>
        <w:numPr>
          <w:ilvl w:val="0"/>
          <w:numId w:val="0"/>
        </w:numPr>
        <w:rPr>
          <w:rFonts w:ascii="Times New Roman" w:hAnsi="Times New Roman" w:cs="Times New Roman"/>
          <w:sz w:val="24"/>
        </w:rPr>
      </w:pPr>
    </w:p>
    <w:p w14:paraId="003A0B09" w14:textId="77777777" w:rsidR="00DD51F9" w:rsidRPr="00C01DE2" w:rsidRDefault="00DD51F9" w:rsidP="00DD51F9">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 xml:space="preserve">Palermo, T. M., Law, E. F., </w:t>
      </w:r>
      <w:proofErr w:type="spellStart"/>
      <w:r w:rsidRPr="00C01DE2">
        <w:rPr>
          <w:rFonts w:ascii="Times New Roman" w:hAnsi="Times New Roman" w:cs="Times New Roman"/>
          <w:sz w:val="24"/>
        </w:rPr>
        <w:t>Essner</w:t>
      </w:r>
      <w:proofErr w:type="spellEnd"/>
      <w:r w:rsidRPr="00C01DE2">
        <w:rPr>
          <w:rFonts w:ascii="Times New Roman" w:hAnsi="Times New Roman" w:cs="Times New Roman"/>
          <w:sz w:val="24"/>
        </w:rPr>
        <w:t>, B., Jessen-</w:t>
      </w:r>
      <w:proofErr w:type="spellStart"/>
      <w:r w:rsidRPr="00C01DE2">
        <w:rPr>
          <w:rFonts w:ascii="Times New Roman" w:hAnsi="Times New Roman" w:cs="Times New Roman"/>
          <w:sz w:val="24"/>
        </w:rPr>
        <w:t>Fiddick</w:t>
      </w:r>
      <w:proofErr w:type="spellEnd"/>
      <w:r w:rsidRPr="00C01DE2">
        <w:rPr>
          <w:rFonts w:ascii="Times New Roman" w:hAnsi="Times New Roman" w:cs="Times New Roman"/>
          <w:sz w:val="24"/>
        </w:rPr>
        <w:t xml:space="preserve">, T., &amp; </w:t>
      </w:r>
      <w:proofErr w:type="spellStart"/>
      <w:r w:rsidRPr="00C01DE2">
        <w:rPr>
          <w:rFonts w:ascii="Times New Roman" w:hAnsi="Times New Roman" w:cs="Times New Roman"/>
          <w:sz w:val="24"/>
        </w:rPr>
        <w:t>Eccleston</w:t>
      </w:r>
      <w:proofErr w:type="spellEnd"/>
      <w:r w:rsidRPr="00C01DE2">
        <w:rPr>
          <w:rFonts w:ascii="Times New Roman" w:hAnsi="Times New Roman" w:cs="Times New Roman"/>
          <w:sz w:val="24"/>
        </w:rPr>
        <w:t>, C. (2014). Adaptation of problem-solving skills training (PSST) for parent caregivers of youth with chronic pain.</w:t>
      </w:r>
      <w:r w:rsidRPr="00C01DE2">
        <w:rPr>
          <w:rFonts w:ascii="Times New Roman" w:hAnsi="Times New Roman" w:cs="Times New Roman"/>
          <w:i/>
          <w:iCs/>
          <w:sz w:val="24"/>
        </w:rPr>
        <w:t xml:space="preserve"> Clinical Practice in Pediatric Psychology, 2</w:t>
      </w:r>
      <w:r w:rsidRPr="00C01DE2">
        <w:rPr>
          <w:rFonts w:ascii="Times New Roman" w:hAnsi="Times New Roman" w:cs="Times New Roman"/>
          <w:sz w:val="24"/>
        </w:rPr>
        <w:t xml:space="preserve">(3), 212-223. </w:t>
      </w:r>
      <w:proofErr w:type="spellStart"/>
      <w:proofErr w:type="gram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://dx.doi.org/10.1037/cpp0000067</w:t>
      </w:r>
      <w:proofErr w:type="gramEnd"/>
    </w:p>
    <w:p w14:paraId="4DC61BB4" w14:textId="77777777" w:rsidR="00DD51F9" w:rsidRPr="00C01DE2" w:rsidRDefault="00DD51F9" w:rsidP="00DD51F9">
      <w:pPr>
        <w:ind w:left="684" w:hanging="684"/>
        <w:rPr>
          <w:rFonts w:ascii="Times New Roman" w:hAnsi="Times New Roman"/>
          <w:sz w:val="24"/>
          <w:szCs w:val="24"/>
          <w:lang w:val="x-none"/>
        </w:rPr>
      </w:pPr>
    </w:p>
    <w:p w14:paraId="4421B484" w14:textId="77777777" w:rsidR="00DD51F9" w:rsidRDefault="00DD51F9" w:rsidP="00DD51F9">
      <w:pPr>
        <w:rPr>
          <w:rFonts w:ascii="Times New Roman" w:hAnsi="Times New Roman"/>
          <w:sz w:val="24"/>
          <w:szCs w:val="24"/>
        </w:rPr>
      </w:pPr>
      <w:proofErr w:type="spellStart"/>
      <w:r w:rsidRPr="00C01DE2">
        <w:rPr>
          <w:rFonts w:ascii="Times New Roman" w:hAnsi="Times New Roman"/>
          <w:sz w:val="24"/>
          <w:szCs w:val="24"/>
        </w:rPr>
        <w:t>Bastaits</w:t>
      </w:r>
      <w:proofErr w:type="spellEnd"/>
      <w:r w:rsidRPr="00C01DE2">
        <w:rPr>
          <w:rFonts w:ascii="Times New Roman" w:hAnsi="Times New Roman"/>
          <w:sz w:val="24"/>
          <w:szCs w:val="24"/>
        </w:rPr>
        <w:t xml:space="preserve">, K., </w:t>
      </w:r>
      <w:proofErr w:type="spellStart"/>
      <w:r w:rsidRPr="00C01DE2">
        <w:rPr>
          <w:rFonts w:ascii="Times New Roman" w:hAnsi="Times New Roman"/>
          <w:sz w:val="24"/>
          <w:szCs w:val="24"/>
        </w:rPr>
        <w:t>Ponnet</w:t>
      </w:r>
      <w:proofErr w:type="spellEnd"/>
      <w:r w:rsidRPr="00C01DE2">
        <w:rPr>
          <w:rFonts w:ascii="Times New Roman" w:hAnsi="Times New Roman"/>
          <w:sz w:val="24"/>
          <w:szCs w:val="24"/>
        </w:rPr>
        <w:t xml:space="preserve">, K., &amp; </w:t>
      </w:r>
      <w:proofErr w:type="spellStart"/>
      <w:r w:rsidRPr="00C01DE2">
        <w:rPr>
          <w:rFonts w:ascii="Times New Roman" w:hAnsi="Times New Roman"/>
          <w:sz w:val="24"/>
          <w:szCs w:val="24"/>
        </w:rPr>
        <w:t>Mortelmans</w:t>
      </w:r>
      <w:proofErr w:type="spellEnd"/>
      <w:r w:rsidRPr="00C01DE2">
        <w:rPr>
          <w:rFonts w:ascii="Times New Roman" w:hAnsi="Times New Roman"/>
          <w:sz w:val="24"/>
          <w:szCs w:val="24"/>
        </w:rPr>
        <w:t>, D. (2014). Do divorce</w:t>
      </w:r>
      <w:r>
        <w:rPr>
          <w:rFonts w:ascii="Times New Roman" w:hAnsi="Times New Roman"/>
          <w:sz w:val="24"/>
          <w:szCs w:val="24"/>
        </w:rPr>
        <w:t>d fathers matter? The impact of</w:t>
      </w:r>
    </w:p>
    <w:p w14:paraId="5C16F1EF" w14:textId="77777777" w:rsidR="00DD51F9" w:rsidRPr="00C01DE2" w:rsidRDefault="00DD51F9" w:rsidP="00DD51F9">
      <w:pPr>
        <w:ind w:left="684"/>
        <w:rPr>
          <w:rFonts w:ascii="Times New Roman" w:hAnsi="Times New Roman"/>
          <w:sz w:val="24"/>
          <w:szCs w:val="24"/>
        </w:rPr>
      </w:pPr>
      <w:r>
        <w:rPr>
          <w:rFonts w:ascii="Times New Roman" w:hAnsi="Times New Roman"/>
          <w:sz w:val="24"/>
          <w:szCs w:val="24"/>
        </w:rPr>
        <w:t xml:space="preserve">parenting </w:t>
      </w:r>
      <w:r w:rsidRPr="00C01DE2">
        <w:rPr>
          <w:rFonts w:ascii="Times New Roman" w:hAnsi="Times New Roman"/>
          <w:sz w:val="24"/>
          <w:szCs w:val="24"/>
        </w:rPr>
        <w:t>styles of divorced fathers on the well-being of the child.</w:t>
      </w:r>
      <w:r w:rsidRPr="00C01DE2">
        <w:rPr>
          <w:rFonts w:ascii="Times New Roman" w:hAnsi="Times New Roman"/>
          <w:i/>
          <w:iCs/>
          <w:sz w:val="24"/>
          <w:szCs w:val="24"/>
        </w:rPr>
        <w:t xml:space="preserve"> Journal of Divorce &amp; Remarriage, 55</w:t>
      </w:r>
      <w:r w:rsidRPr="00C01DE2">
        <w:rPr>
          <w:rFonts w:ascii="Times New Roman" w:hAnsi="Times New Roman"/>
          <w:sz w:val="24"/>
          <w:szCs w:val="24"/>
        </w:rPr>
        <w:t xml:space="preserve">(5), 363-390. </w:t>
      </w:r>
      <w:proofErr w:type="spellStart"/>
      <w:proofErr w:type="gramStart"/>
      <w:r w:rsidRPr="00C01DE2">
        <w:rPr>
          <w:rFonts w:ascii="Times New Roman" w:hAnsi="Times New Roman"/>
          <w:sz w:val="24"/>
          <w:szCs w:val="24"/>
        </w:rPr>
        <w:t>doi:http</w:t>
      </w:r>
      <w:proofErr w:type="spellEnd"/>
      <w:r w:rsidRPr="00C01DE2">
        <w:rPr>
          <w:rFonts w:ascii="Times New Roman" w:hAnsi="Times New Roman"/>
          <w:sz w:val="24"/>
          <w:szCs w:val="24"/>
        </w:rPr>
        <w:t>://dx.doi.org/10.1080/10502556.2014.920682</w:t>
      </w:r>
      <w:proofErr w:type="gramEnd"/>
    </w:p>
    <w:p w14:paraId="774C50B0" w14:textId="77777777" w:rsidR="00DD51F9" w:rsidRPr="00C01DE2" w:rsidRDefault="00DD51F9" w:rsidP="00DD51F9">
      <w:pPr>
        <w:rPr>
          <w:rFonts w:ascii="Times New Roman" w:hAnsi="Times New Roman"/>
          <w:sz w:val="24"/>
          <w:szCs w:val="24"/>
        </w:rPr>
      </w:pPr>
    </w:p>
    <w:p w14:paraId="45C05B3C" w14:textId="77777777" w:rsidR="00DD51F9" w:rsidRPr="00C01DE2" w:rsidRDefault="00DD51F9" w:rsidP="00DD51F9">
      <w:pPr>
        <w:pStyle w:val="Level1"/>
        <w:numPr>
          <w:ilvl w:val="0"/>
          <w:numId w:val="0"/>
        </w:numPr>
        <w:ind w:left="684" w:hanging="684"/>
        <w:rPr>
          <w:rFonts w:ascii="Times New Roman" w:hAnsi="Times New Roman" w:cs="Times New Roman"/>
          <w:sz w:val="24"/>
        </w:rPr>
      </w:pPr>
      <w:proofErr w:type="spellStart"/>
      <w:r w:rsidRPr="00C01DE2">
        <w:rPr>
          <w:rFonts w:ascii="Times New Roman" w:hAnsi="Times New Roman" w:cs="Times New Roman"/>
          <w:sz w:val="24"/>
        </w:rPr>
        <w:t>Golombok</w:t>
      </w:r>
      <w:proofErr w:type="spellEnd"/>
      <w:r w:rsidRPr="00C01DE2">
        <w:rPr>
          <w:rFonts w:ascii="Times New Roman" w:hAnsi="Times New Roman" w:cs="Times New Roman"/>
          <w:sz w:val="24"/>
        </w:rPr>
        <w:t xml:space="preserve">, S., </w:t>
      </w:r>
      <w:proofErr w:type="spellStart"/>
      <w:r w:rsidRPr="00C01DE2">
        <w:rPr>
          <w:rFonts w:ascii="Times New Roman" w:hAnsi="Times New Roman" w:cs="Times New Roman"/>
          <w:sz w:val="24"/>
        </w:rPr>
        <w:t>Mellish</w:t>
      </w:r>
      <w:proofErr w:type="spellEnd"/>
      <w:r w:rsidRPr="00C01DE2">
        <w:rPr>
          <w:rFonts w:ascii="Times New Roman" w:hAnsi="Times New Roman" w:cs="Times New Roman"/>
          <w:sz w:val="24"/>
        </w:rPr>
        <w:t>, L., Jennings, S., Casey, P., Tasker, F., &amp; Lamb, M. E. (2014). Adoptive gay father families: Parent–child relationships and children's psychological adjustment.</w:t>
      </w:r>
      <w:r w:rsidRPr="00C01DE2">
        <w:rPr>
          <w:rFonts w:ascii="Times New Roman" w:hAnsi="Times New Roman" w:cs="Times New Roman"/>
          <w:i/>
          <w:iCs/>
          <w:sz w:val="24"/>
        </w:rPr>
        <w:t xml:space="preserve"> Child Development, 85</w:t>
      </w:r>
      <w:r w:rsidRPr="00C01DE2">
        <w:rPr>
          <w:rFonts w:ascii="Times New Roman" w:hAnsi="Times New Roman" w:cs="Times New Roman"/>
          <w:sz w:val="24"/>
        </w:rPr>
        <w:t xml:space="preserve">(2), 456-468. </w:t>
      </w:r>
      <w:proofErr w:type="spellStart"/>
      <w:proofErr w:type="gram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://dx.doi.org/10.1111/cdev.12155</w:t>
      </w:r>
      <w:proofErr w:type="gramEnd"/>
      <w:r w:rsidRPr="00C01DE2">
        <w:rPr>
          <w:rFonts w:ascii="Times New Roman" w:hAnsi="Times New Roman" w:cs="Times New Roman"/>
          <w:sz w:val="24"/>
        </w:rPr>
        <w:t xml:space="preserve"> </w:t>
      </w:r>
    </w:p>
    <w:p w14:paraId="7F78EAD4" w14:textId="77777777" w:rsidR="00DD51F9" w:rsidRPr="00C01DE2" w:rsidRDefault="00DD51F9" w:rsidP="00DD51F9">
      <w:pPr>
        <w:pStyle w:val="Level1"/>
        <w:numPr>
          <w:ilvl w:val="0"/>
          <w:numId w:val="0"/>
        </w:numPr>
        <w:ind w:left="684" w:hanging="684"/>
        <w:rPr>
          <w:rFonts w:ascii="Times New Roman" w:hAnsi="Times New Roman" w:cs="Times New Roman"/>
          <w:sz w:val="24"/>
        </w:rPr>
      </w:pPr>
    </w:p>
    <w:p w14:paraId="5706626B" w14:textId="77777777" w:rsidR="00DD51F9" w:rsidRDefault="00DD51F9">
      <w:pPr>
        <w:rPr>
          <w:rFonts w:ascii="Times New Roman" w:hAnsi="Times New Roman"/>
          <w:sz w:val="24"/>
          <w:szCs w:val="24"/>
        </w:rPr>
      </w:pPr>
      <w:r>
        <w:rPr>
          <w:rFonts w:ascii="Times New Roman" w:hAnsi="Times New Roman"/>
          <w:sz w:val="24"/>
          <w:szCs w:val="24"/>
        </w:rPr>
        <w:br w:type="page"/>
      </w:r>
    </w:p>
    <w:p w14:paraId="5CD5C5A5" w14:textId="5685687D" w:rsidR="00DD51F9" w:rsidRDefault="00DD51F9" w:rsidP="00DD51F9">
      <w:pPr>
        <w:rPr>
          <w:rFonts w:ascii="Times New Roman" w:hAnsi="Times New Roman"/>
          <w:sz w:val="24"/>
          <w:szCs w:val="24"/>
        </w:rPr>
      </w:pPr>
      <w:proofErr w:type="spellStart"/>
      <w:r w:rsidRPr="00C01DE2">
        <w:rPr>
          <w:rFonts w:ascii="Times New Roman" w:hAnsi="Times New Roman"/>
          <w:sz w:val="24"/>
          <w:szCs w:val="24"/>
        </w:rPr>
        <w:lastRenderedPageBreak/>
        <w:t>Jabagchourian</w:t>
      </w:r>
      <w:proofErr w:type="spellEnd"/>
      <w:r w:rsidRPr="00C01DE2">
        <w:rPr>
          <w:rFonts w:ascii="Times New Roman" w:hAnsi="Times New Roman"/>
          <w:sz w:val="24"/>
          <w:szCs w:val="24"/>
        </w:rPr>
        <w:t xml:space="preserve">, J. J., </w:t>
      </w:r>
      <w:proofErr w:type="spellStart"/>
      <w:r w:rsidRPr="00C01DE2">
        <w:rPr>
          <w:rFonts w:ascii="Times New Roman" w:hAnsi="Times New Roman"/>
          <w:sz w:val="24"/>
          <w:szCs w:val="24"/>
        </w:rPr>
        <w:t>Sorkhabi</w:t>
      </w:r>
      <w:proofErr w:type="spellEnd"/>
      <w:r w:rsidRPr="00C01DE2">
        <w:rPr>
          <w:rFonts w:ascii="Times New Roman" w:hAnsi="Times New Roman"/>
          <w:sz w:val="24"/>
          <w:szCs w:val="24"/>
        </w:rPr>
        <w:t xml:space="preserve">, N., Quach, W., &amp; </w:t>
      </w:r>
      <w:proofErr w:type="spellStart"/>
      <w:r w:rsidRPr="00C01DE2">
        <w:rPr>
          <w:rFonts w:ascii="Times New Roman" w:hAnsi="Times New Roman"/>
          <w:sz w:val="24"/>
          <w:szCs w:val="24"/>
        </w:rPr>
        <w:t>Strage</w:t>
      </w:r>
      <w:proofErr w:type="spellEnd"/>
      <w:r w:rsidRPr="00C01DE2">
        <w:rPr>
          <w:rFonts w:ascii="Times New Roman" w:hAnsi="Times New Roman"/>
          <w:sz w:val="24"/>
          <w:szCs w:val="24"/>
        </w:rPr>
        <w:t xml:space="preserve">, </w:t>
      </w:r>
      <w:r>
        <w:rPr>
          <w:rFonts w:ascii="Times New Roman" w:hAnsi="Times New Roman"/>
          <w:sz w:val="24"/>
          <w:szCs w:val="24"/>
        </w:rPr>
        <w:t>A. (2014). Parenting styles and</w:t>
      </w:r>
    </w:p>
    <w:p w14:paraId="100C23E2" w14:textId="77777777" w:rsidR="00DD51F9" w:rsidRPr="00C01DE2" w:rsidRDefault="00DD51F9" w:rsidP="00DD51F9">
      <w:pPr>
        <w:ind w:left="720"/>
        <w:rPr>
          <w:rFonts w:ascii="Times New Roman" w:hAnsi="Times New Roman"/>
          <w:sz w:val="24"/>
          <w:szCs w:val="24"/>
        </w:rPr>
      </w:pPr>
      <w:r w:rsidRPr="00C01DE2">
        <w:rPr>
          <w:rFonts w:ascii="Times New Roman" w:hAnsi="Times New Roman"/>
          <w:sz w:val="24"/>
          <w:szCs w:val="24"/>
        </w:rPr>
        <w:t xml:space="preserve">practices of </w:t>
      </w:r>
      <w:r>
        <w:rPr>
          <w:rFonts w:ascii="Times New Roman" w:hAnsi="Times New Roman"/>
          <w:sz w:val="24"/>
          <w:szCs w:val="24"/>
        </w:rPr>
        <w:t>L</w:t>
      </w:r>
      <w:r w:rsidRPr="00C01DE2">
        <w:rPr>
          <w:rFonts w:ascii="Times New Roman" w:hAnsi="Times New Roman"/>
          <w:sz w:val="24"/>
          <w:szCs w:val="24"/>
        </w:rPr>
        <w:t xml:space="preserve">atino parents and </w:t>
      </w:r>
      <w:r>
        <w:rPr>
          <w:rFonts w:ascii="Times New Roman" w:hAnsi="Times New Roman"/>
          <w:sz w:val="24"/>
          <w:szCs w:val="24"/>
        </w:rPr>
        <w:t>L</w:t>
      </w:r>
      <w:r w:rsidRPr="00C01DE2">
        <w:rPr>
          <w:rFonts w:ascii="Times New Roman" w:hAnsi="Times New Roman"/>
          <w:sz w:val="24"/>
          <w:szCs w:val="24"/>
        </w:rPr>
        <w:t>atino fifth graders’ academic, cognitive, social, and behavioral outcomes.</w:t>
      </w:r>
      <w:r w:rsidRPr="00C01DE2">
        <w:rPr>
          <w:rFonts w:ascii="Times New Roman" w:hAnsi="Times New Roman"/>
          <w:i/>
          <w:iCs/>
          <w:sz w:val="24"/>
          <w:szCs w:val="24"/>
        </w:rPr>
        <w:t xml:space="preserve"> Hispanic Journal of Behavioral Sciences, 36</w:t>
      </w:r>
      <w:r w:rsidRPr="00C01DE2">
        <w:rPr>
          <w:rFonts w:ascii="Times New Roman" w:hAnsi="Times New Roman"/>
          <w:sz w:val="24"/>
          <w:szCs w:val="24"/>
        </w:rPr>
        <w:t xml:space="preserve">(2), 175-194. </w:t>
      </w:r>
      <w:proofErr w:type="spellStart"/>
      <w:proofErr w:type="gramStart"/>
      <w:r w:rsidRPr="00C01DE2">
        <w:rPr>
          <w:rFonts w:ascii="Times New Roman" w:hAnsi="Times New Roman"/>
          <w:sz w:val="24"/>
          <w:szCs w:val="24"/>
        </w:rPr>
        <w:t>doi:http</w:t>
      </w:r>
      <w:proofErr w:type="spellEnd"/>
      <w:r w:rsidRPr="00C01DE2">
        <w:rPr>
          <w:rFonts w:ascii="Times New Roman" w:hAnsi="Times New Roman"/>
          <w:sz w:val="24"/>
          <w:szCs w:val="24"/>
        </w:rPr>
        <w:t>://dx.doi.org/10.1177/0739986314523289</w:t>
      </w:r>
      <w:proofErr w:type="gramEnd"/>
    </w:p>
    <w:tbl>
      <w:tblPr>
        <w:tblW w:w="0" w:type="auto"/>
        <w:tblInd w:w="18" w:type="dxa"/>
        <w:tblLook w:val="04A0" w:firstRow="1" w:lastRow="0" w:firstColumn="1" w:lastColumn="0" w:noHBand="0" w:noVBand="1"/>
      </w:tblPr>
      <w:tblGrid>
        <w:gridCol w:w="7110"/>
        <w:gridCol w:w="2448"/>
      </w:tblGrid>
      <w:tr w:rsidR="00DD51F9" w:rsidRPr="00C01DE2" w14:paraId="2C6A7113" w14:textId="77777777" w:rsidTr="00113434">
        <w:trPr>
          <w:cantSplit/>
        </w:trPr>
        <w:tc>
          <w:tcPr>
            <w:tcW w:w="7110" w:type="dxa"/>
          </w:tcPr>
          <w:p w14:paraId="3CC95FE1" w14:textId="77777777" w:rsidR="00DD51F9" w:rsidRPr="00C01DE2" w:rsidRDefault="00DD51F9" w:rsidP="00113434">
            <w:pPr>
              <w:rPr>
                <w:rFonts w:ascii="Times New Roman" w:hAnsi="Times New Roman"/>
                <w:b/>
                <w:sz w:val="24"/>
                <w:szCs w:val="24"/>
              </w:rPr>
            </w:pPr>
          </w:p>
        </w:tc>
        <w:tc>
          <w:tcPr>
            <w:tcW w:w="2448" w:type="dxa"/>
          </w:tcPr>
          <w:p w14:paraId="14701F38" w14:textId="77777777" w:rsidR="00DD51F9" w:rsidRPr="00C01DE2" w:rsidRDefault="00DD51F9" w:rsidP="00113434">
            <w:pPr>
              <w:rPr>
                <w:rFonts w:ascii="Times New Roman" w:hAnsi="Times New Roman"/>
                <w:b/>
                <w:sz w:val="24"/>
                <w:szCs w:val="24"/>
              </w:rPr>
            </w:pPr>
          </w:p>
        </w:tc>
      </w:tr>
    </w:tbl>
    <w:p w14:paraId="0A80B58E" w14:textId="77777777" w:rsidR="00DD51F9" w:rsidRPr="00B1787C" w:rsidRDefault="00DD51F9" w:rsidP="00DD51F9">
      <w:pPr>
        <w:rPr>
          <w:rFonts w:ascii="Times New Roman" w:hAnsi="Times New Roman"/>
          <w:b/>
          <w:bCs/>
          <w:color w:val="262626"/>
          <w:sz w:val="28"/>
          <w:szCs w:val="28"/>
        </w:rPr>
      </w:pPr>
    </w:p>
    <w:tbl>
      <w:tblPr>
        <w:tblStyle w:val="TableGrid"/>
        <w:tblW w:w="95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0"/>
      </w:tblGrid>
      <w:tr w:rsidR="00DD51F9" w:rsidRPr="00B1787C" w14:paraId="51D41DEC" w14:textId="77777777" w:rsidTr="00D2176B">
        <w:tc>
          <w:tcPr>
            <w:tcW w:w="9530" w:type="dxa"/>
            <w:shd w:val="clear" w:color="auto" w:fill="C00000"/>
          </w:tcPr>
          <w:p w14:paraId="06C1BF4A" w14:textId="77777777" w:rsidR="00DD51F9" w:rsidRPr="00B1787C" w:rsidRDefault="00DD51F9" w:rsidP="00D2176B">
            <w:pPr>
              <w:ind w:left="76"/>
              <w:rPr>
                <w:rFonts w:ascii="Times New Roman" w:hAnsi="Times New Roman"/>
                <w:b/>
                <w:sz w:val="28"/>
                <w:szCs w:val="28"/>
              </w:rPr>
            </w:pPr>
            <w:r w:rsidRPr="00B1787C">
              <w:rPr>
                <w:rFonts w:ascii="Times New Roman" w:hAnsi="Times New Roman"/>
                <w:b/>
                <w:sz w:val="28"/>
                <w:szCs w:val="28"/>
              </w:rPr>
              <w:t>Unit 10</w:t>
            </w:r>
            <w:r>
              <w:rPr>
                <w:rFonts w:ascii="Times New Roman" w:hAnsi="Times New Roman"/>
                <w:b/>
                <w:sz w:val="28"/>
                <w:szCs w:val="28"/>
              </w:rPr>
              <w:t>:</w:t>
            </w:r>
            <w:r w:rsidRPr="00B1787C">
              <w:rPr>
                <w:rFonts w:ascii="Times New Roman" w:hAnsi="Times New Roman"/>
                <w:b/>
                <w:sz w:val="28"/>
                <w:szCs w:val="28"/>
              </w:rPr>
              <w:t xml:space="preserve">  Young Adolescents and </w:t>
            </w:r>
            <w:r>
              <w:rPr>
                <w:rFonts w:ascii="Times New Roman" w:hAnsi="Times New Roman"/>
                <w:b/>
                <w:sz w:val="28"/>
                <w:szCs w:val="28"/>
              </w:rPr>
              <w:t>T</w:t>
            </w:r>
            <w:r w:rsidRPr="00B1787C">
              <w:rPr>
                <w:rFonts w:ascii="Times New Roman" w:hAnsi="Times New Roman"/>
                <w:b/>
                <w:sz w:val="28"/>
                <w:szCs w:val="28"/>
              </w:rPr>
              <w:t>heir Families</w:t>
            </w:r>
            <w:r>
              <w:rPr>
                <w:rFonts w:ascii="Times New Roman" w:hAnsi="Times New Roman"/>
                <w:b/>
                <w:sz w:val="28"/>
                <w:szCs w:val="28"/>
              </w:rPr>
              <w:t>,</w:t>
            </w:r>
            <w:r w:rsidRPr="00B1787C">
              <w:rPr>
                <w:rFonts w:ascii="Times New Roman" w:hAnsi="Times New Roman"/>
                <w:b/>
                <w:sz w:val="28"/>
                <w:szCs w:val="28"/>
              </w:rPr>
              <w:t xml:space="preserve"> Part 1 </w:t>
            </w:r>
            <w:r>
              <w:rPr>
                <w:rFonts w:ascii="Times New Roman" w:hAnsi="Times New Roman"/>
                <w:b/>
                <w:sz w:val="28"/>
                <w:szCs w:val="28"/>
              </w:rPr>
              <w:t xml:space="preserve">                </w:t>
            </w:r>
            <w:r w:rsidRPr="00B1787C">
              <w:rPr>
                <w:rFonts w:ascii="Times New Roman" w:hAnsi="Times New Roman"/>
                <w:b/>
                <w:sz w:val="28"/>
                <w:szCs w:val="28"/>
              </w:rPr>
              <w:t xml:space="preserve"> </w:t>
            </w:r>
          </w:p>
        </w:tc>
      </w:tr>
      <w:tr w:rsidR="00DD51F9" w:rsidRPr="00C01DE2" w14:paraId="3E2D74A1" w14:textId="77777777" w:rsidTr="00D2176B">
        <w:tc>
          <w:tcPr>
            <w:tcW w:w="9530" w:type="dxa"/>
          </w:tcPr>
          <w:p w14:paraId="518CCEBC" w14:textId="77777777" w:rsidR="00DD51F9" w:rsidRDefault="00DD51F9" w:rsidP="00113434">
            <w:pPr>
              <w:rPr>
                <w:rFonts w:ascii="Times New Roman" w:hAnsi="Times New Roman"/>
                <w:b/>
                <w:sz w:val="24"/>
                <w:szCs w:val="24"/>
              </w:rPr>
            </w:pPr>
          </w:p>
          <w:p w14:paraId="21E3E0A2" w14:textId="77777777" w:rsidR="00DD51F9" w:rsidRPr="00C01DE2" w:rsidRDefault="00DD51F9" w:rsidP="00113434">
            <w:pPr>
              <w:rPr>
                <w:rFonts w:ascii="Times New Roman" w:hAnsi="Times New Roman"/>
                <w:b/>
                <w:sz w:val="24"/>
                <w:szCs w:val="24"/>
              </w:rPr>
            </w:pPr>
            <w:r w:rsidRPr="00C01DE2">
              <w:rPr>
                <w:rFonts w:ascii="Times New Roman" w:hAnsi="Times New Roman"/>
                <w:b/>
                <w:sz w:val="24"/>
                <w:szCs w:val="24"/>
              </w:rPr>
              <w:t>Topics</w:t>
            </w:r>
            <w:r>
              <w:rPr>
                <w:rFonts w:ascii="Times New Roman" w:hAnsi="Times New Roman"/>
                <w:b/>
                <w:sz w:val="24"/>
                <w:szCs w:val="24"/>
              </w:rPr>
              <w:t xml:space="preserve">  </w:t>
            </w:r>
          </w:p>
        </w:tc>
      </w:tr>
      <w:tr w:rsidR="00DD51F9" w:rsidRPr="00C01DE2" w14:paraId="3F5A22F1" w14:textId="77777777" w:rsidTr="00D2176B">
        <w:tc>
          <w:tcPr>
            <w:tcW w:w="9530" w:type="dxa"/>
          </w:tcPr>
          <w:p w14:paraId="70E00CCB" w14:textId="77777777" w:rsidR="00DD51F9" w:rsidRPr="004B5B39" w:rsidRDefault="00DD51F9" w:rsidP="00113434">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Critical tasks of development from</w:t>
            </w:r>
            <w:r>
              <w:rPr>
                <w:rFonts w:ascii="Times New Roman" w:hAnsi="Times New Roman" w:cs="Times New Roman"/>
                <w:sz w:val="24"/>
              </w:rPr>
              <w:t xml:space="preserve"> ages</w:t>
            </w:r>
            <w:r w:rsidRPr="004B5B39">
              <w:rPr>
                <w:rFonts w:ascii="Times New Roman" w:hAnsi="Times New Roman" w:cs="Times New Roman"/>
                <w:sz w:val="24"/>
              </w:rPr>
              <w:t xml:space="preserve"> 11</w:t>
            </w:r>
            <w:r>
              <w:rPr>
                <w:rFonts w:ascii="Times New Roman" w:hAnsi="Times New Roman" w:cs="Times New Roman"/>
                <w:sz w:val="24"/>
              </w:rPr>
              <w:t xml:space="preserve"> to </w:t>
            </w:r>
            <w:r w:rsidRPr="004B5B39">
              <w:rPr>
                <w:rFonts w:ascii="Times New Roman" w:hAnsi="Times New Roman" w:cs="Times New Roman"/>
                <w:sz w:val="24"/>
              </w:rPr>
              <w:t>13 years</w:t>
            </w:r>
          </w:p>
          <w:p w14:paraId="5E57AC73" w14:textId="77777777" w:rsidR="00DD51F9" w:rsidRPr="004B5B39" w:rsidRDefault="00DD51F9" w:rsidP="00113434">
            <w:pPr>
              <w:pStyle w:val="Level1"/>
              <w:rPr>
                <w:rFonts w:ascii="Times New Roman" w:hAnsi="Times New Roman" w:cs="Times New Roman"/>
                <w:sz w:val="24"/>
              </w:rPr>
            </w:pPr>
            <w:r w:rsidRPr="004B5B39">
              <w:rPr>
                <w:rFonts w:ascii="Times New Roman" w:hAnsi="Times New Roman" w:cs="Times New Roman"/>
                <w:sz w:val="24"/>
              </w:rPr>
              <w:t>Cultural influences on development</w:t>
            </w:r>
          </w:p>
          <w:p w14:paraId="647F9669" w14:textId="77777777" w:rsidR="00DD51F9" w:rsidRPr="004B5B39" w:rsidRDefault="00DD51F9" w:rsidP="00113434">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The influence of adverse child experiences on development</w:t>
            </w:r>
          </w:p>
          <w:p w14:paraId="0DBA23CC" w14:textId="77777777" w:rsidR="00DD51F9" w:rsidRPr="004B5B39" w:rsidRDefault="00DD51F9" w:rsidP="00113434">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The role of school and peers on development</w:t>
            </w:r>
          </w:p>
          <w:p w14:paraId="38FC00EF" w14:textId="77777777" w:rsidR="00DD51F9" w:rsidRPr="004B5B39" w:rsidRDefault="00DD51F9" w:rsidP="00113434">
            <w:pPr>
              <w:pStyle w:val="Level1"/>
              <w:tabs>
                <w:tab w:val="clear" w:pos="342"/>
                <w:tab w:val="num" w:pos="1080"/>
              </w:tabs>
              <w:rPr>
                <w:rFonts w:ascii="Times New Roman" w:hAnsi="Times New Roman" w:cs="Times New Roman"/>
                <w:sz w:val="24"/>
              </w:rPr>
            </w:pPr>
            <w:r w:rsidRPr="004B5B39">
              <w:rPr>
                <w:rFonts w:ascii="Times New Roman" w:hAnsi="Times New Roman" w:cs="Times New Roman"/>
                <w:sz w:val="24"/>
              </w:rPr>
              <w:t xml:space="preserve">The role of sex on development </w:t>
            </w:r>
          </w:p>
          <w:p w14:paraId="36BC90AA" w14:textId="77777777" w:rsidR="00DD51F9" w:rsidRPr="004B5B39" w:rsidRDefault="00DD51F9" w:rsidP="00113434">
            <w:pPr>
              <w:pStyle w:val="Level1"/>
              <w:tabs>
                <w:tab w:val="clear" w:pos="342"/>
                <w:tab w:val="num" w:pos="1080"/>
              </w:tabs>
              <w:rPr>
                <w:rFonts w:ascii="Times New Roman" w:hAnsi="Times New Roman" w:cs="Times New Roman"/>
                <w:sz w:val="24"/>
              </w:rPr>
            </w:pPr>
            <w:r w:rsidRPr="004B5B39">
              <w:rPr>
                <w:rFonts w:ascii="Times New Roman" w:hAnsi="Times New Roman" w:cs="Times New Roman"/>
                <w:sz w:val="24"/>
              </w:rPr>
              <w:t>Gender and identity development in young adolescents</w:t>
            </w:r>
          </w:p>
          <w:p w14:paraId="7B069A4D" w14:textId="77777777" w:rsidR="00DD51F9" w:rsidRPr="004B5B39" w:rsidRDefault="00DD51F9" w:rsidP="00113434">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The larger social context</w:t>
            </w:r>
          </w:p>
          <w:p w14:paraId="475A864A" w14:textId="77777777" w:rsidR="00DD51F9" w:rsidRPr="004B5B39" w:rsidRDefault="00DD51F9" w:rsidP="00113434">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Common struggles in this period</w:t>
            </w:r>
          </w:p>
          <w:p w14:paraId="76DEAAB5" w14:textId="77777777" w:rsidR="00DD51F9" w:rsidRPr="00C01DE2" w:rsidRDefault="00DD51F9" w:rsidP="00113434">
            <w:pPr>
              <w:rPr>
                <w:rFonts w:ascii="Times New Roman" w:hAnsi="Times New Roman"/>
                <w:sz w:val="24"/>
                <w:szCs w:val="24"/>
              </w:rPr>
            </w:pPr>
          </w:p>
          <w:p w14:paraId="5747DC30" w14:textId="77777777" w:rsidR="00DD51F9" w:rsidRPr="00C01DE2" w:rsidRDefault="00DD51F9" w:rsidP="00113434">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7AD6EFC8" w14:textId="77777777" w:rsidR="00DD51F9" w:rsidRPr="00C01DE2" w:rsidRDefault="00DD51F9" w:rsidP="00113434">
            <w:pPr>
              <w:pStyle w:val="Level1"/>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t>Required Readings:</w:t>
            </w:r>
          </w:p>
          <w:p w14:paraId="22B9BD66" w14:textId="77777777" w:rsidR="00DD51F9" w:rsidRPr="00C01DE2" w:rsidRDefault="00DD51F9" w:rsidP="00113434">
            <w:pPr>
              <w:pStyle w:val="Level1"/>
              <w:numPr>
                <w:ilvl w:val="0"/>
                <w:numId w:val="0"/>
              </w:numPr>
              <w:ind w:left="346" w:hanging="346"/>
              <w:rPr>
                <w:rFonts w:ascii="Times New Roman" w:hAnsi="Times New Roman" w:cs="Times New Roman"/>
                <w:b/>
                <w:sz w:val="24"/>
              </w:rPr>
            </w:pPr>
          </w:p>
          <w:p w14:paraId="4AA3C1B4" w14:textId="77777777" w:rsidR="00DD51F9" w:rsidRPr="00C01DE2" w:rsidRDefault="00DD51F9" w:rsidP="00113434">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 NJ: John Wiley &amp; Sons.</w:t>
            </w:r>
          </w:p>
          <w:p w14:paraId="074AF375" w14:textId="77777777" w:rsidR="00DD51F9" w:rsidRPr="00C01DE2" w:rsidRDefault="00DD51F9" w:rsidP="00113434">
            <w:pPr>
              <w:ind w:left="720" w:hanging="720"/>
              <w:rPr>
                <w:rFonts w:ascii="Times New Roman" w:hAnsi="Times New Roman"/>
                <w:sz w:val="24"/>
                <w:szCs w:val="24"/>
              </w:rPr>
            </w:pPr>
            <w:r>
              <w:rPr>
                <w:rFonts w:ascii="Times New Roman" w:hAnsi="Times New Roman"/>
                <w:sz w:val="24"/>
                <w:szCs w:val="24"/>
              </w:rPr>
              <w:t xml:space="preserve">            Chapter 14</w:t>
            </w:r>
            <w:r w:rsidRPr="00C01DE2">
              <w:rPr>
                <w:rFonts w:ascii="Times New Roman" w:hAnsi="Times New Roman"/>
                <w:sz w:val="24"/>
                <w:szCs w:val="24"/>
              </w:rPr>
              <w:t xml:space="preserve">:  Physical </w:t>
            </w:r>
            <w:r>
              <w:rPr>
                <w:rFonts w:ascii="Times New Roman" w:hAnsi="Times New Roman"/>
                <w:sz w:val="24"/>
                <w:szCs w:val="24"/>
              </w:rPr>
              <w:t>h</w:t>
            </w:r>
            <w:r w:rsidRPr="00C01DE2">
              <w:rPr>
                <w:rFonts w:ascii="Times New Roman" w:hAnsi="Times New Roman"/>
                <w:sz w:val="24"/>
                <w:szCs w:val="24"/>
              </w:rPr>
              <w:t xml:space="preserve">ealth and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a</w:t>
            </w:r>
            <w:r w:rsidRPr="00C01DE2">
              <w:rPr>
                <w:rFonts w:ascii="Times New Roman" w:hAnsi="Times New Roman"/>
                <w:sz w:val="24"/>
                <w:szCs w:val="24"/>
              </w:rPr>
              <w:t>dolescence</w:t>
            </w:r>
          </w:p>
          <w:p w14:paraId="616A738B" w14:textId="77777777" w:rsidR="00DD51F9" w:rsidRPr="00C01DE2" w:rsidRDefault="00DD51F9" w:rsidP="00113434">
            <w:pPr>
              <w:ind w:left="720" w:hanging="720"/>
              <w:rPr>
                <w:rFonts w:ascii="Times New Roman" w:hAnsi="Times New Roman"/>
                <w:sz w:val="24"/>
                <w:szCs w:val="24"/>
              </w:rPr>
            </w:pPr>
            <w:r>
              <w:rPr>
                <w:rFonts w:ascii="Times New Roman" w:hAnsi="Times New Roman"/>
                <w:sz w:val="24"/>
                <w:szCs w:val="24"/>
              </w:rPr>
              <w:t xml:space="preserve">            Chapter 15</w:t>
            </w:r>
            <w:r w:rsidRPr="00C01DE2">
              <w:rPr>
                <w:rFonts w:ascii="Times New Roman" w:hAnsi="Times New Roman"/>
                <w:sz w:val="24"/>
                <w:szCs w:val="24"/>
              </w:rPr>
              <w:t xml:space="preserve">:  Cognitive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a</w:t>
            </w:r>
            <w:r w:rsidRPr="00C01DE2">
              <w:rPr>
                <w:rFonts w:ascii="Times New Roman" w:hAnsi="Times New Roman"/>
                <w:sz w:val="24"/>
                <w:szCs w:val="24"/>
              </w:rPr>
              <w:t>dolescence</w:t>
            </w:r>
          </w:p>
          <w:p w14:paraId="4BDF837F" w14:textId="77777777" w:rsidR="00DD51F9" w:rsidRPr="00C01DE2" w:rsidRDefault="00DD51F9" w:rsidP="00113434">
            <w:pPr>
              <w:ind w:left="720" w:hanging="720"/>
              <w:rPr>
                <w:rFonts w:ascii="Times New Roman" w:hAnsi="Times New Roman"/>
                <w:sz w:val="24"/>
                <w:szCs w:val="24"/>
              </w:rPr>
            </w:pPr>
            <w:r>
              <w:rPr>
                <w:rFonts w:ascii="Times New Roman" w:hAnsi="Times New Roman"/>
                <w:sz w:val="24"/>
                <w:szCs w:val="24"/>
              </w:rPr>
              <w:t xml:space="preserve">            Chapter 16</w:t>
            </w:r>
            <w:r w:rsidRPr="00C01DE2">
              <w:rPr>
                <w:rFonts w:ascii="Times New Roman" w:hAnsi="Times New Roman"/>
                <w:sz w:val="24"/>
                <w:szCs w:val="24"/>
              </w:rPr>
              <w:t xml:space="preserve">:  </w:t>
            </w:r>
            <w:proofErr w:type="spellStart"/>
            <w:r w:rsidRPr="00C01DE2">
              <w:rPr>
                <w:rFonts w:ascii="Times New Roman" w:hAnsi="Times New Roman"/>
                <w:sz w:val="24"/>
                <w:szCs w:val="24"/>
              </w:rPr>
              <w:t>Pyschosocial</w:t>
            </w:r>
            <w:proofErr w:type="spellEnd"/>
            <w:r w:rsidRPr="00C01DE2">
              <w:rPr>
                <w:rFonts w:ascii="Times New Roman" w:hAnsi="Times New Roman"/>
                <w:sz w:val="24"/>
                <w:szCs w:val="24"/>
              </w:rPr>
              <w:t xml:space="preser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a</w:t>
            </w:r>
            <w:r w:rsidRPr="00C01DE2">
              <w:rPr>
                <w:rFonts w:ascii="Times New Roman" w:hAnsi="Times New Roman"/>
                <w:sz w:val="24"/>
                <w:szCs w:val="24"/>
              </w:rPr>
              <w:t xml:space="preserve">dolescence </w:t>
            </w:r>
          </w:p>
          <w:p w14:paraId="58C47D78" w14:textId="77777777" w:rsidR="00DD51F9" w:rsidRPr="00C01DE2" w:rsidRDefault="00DD51F9" w:rsidP="00113434">
            <w:pPr>
              <w:ind w:left="720" w:hanging="720"/>
              <w:rPr>
                <w:rFonts w:ascii="Times New Roman" w:hAnsi="Times New Roman"/>
                <w:sz w:val="24"/>
                <w:szCs w:val="24"/>
              </w:rPr>
            </w:pPr>
          </w:p>
          <w:p w14:paraId="050E58BD" w14:textId="77777777" w:rsidR="00DD51F9" w:rsidRPr="00C01DE2" w:rsidRDefault="00DD51F9" w:rsidP="00113434">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p>
          <w:p w14:paraId="126EEC9B" w14:textId="77777777" w:rsidR="00DD51F9" w:rsidRPr="00C01DE2" w:rsidRDefault="00DD51F9" w:rsidP="00113434">
            <w:pPr>
              <w:ind w:left="684" w:hanging="684"/>
              <w:rPr>
                <w:rFonts w:ascii="Times New Roman" w:hAnsi="Times New Roman"/>
                <w:sz w:val="24"/>
                <w:szCs w:val="24"/>
              </w:rPr>
            </w:pPr>
            <w:r w:rsidRPr="00C01DE2">
              <w:rPr>
                <w:rFonts w:ascii="Times New Roman" w:hAnsi="Times New Roman"/>
                <w:sz w:val="24"/>
                <w:szCs w:val="24"/>
              </w:rPr>
              <w:tab/>
              <w:t xml:space="preserve">Chapter 8:  Working with </w:t>
            </w:r>
            <w:r>
              <w:rPr>
                <w:rFonts w:ascii="Times New Roman" w:hAnsi="Times New Roman"/>
                <w:sz w:val="24"/>
                <w:szCs w:val="24"/>
              </w:rPr>
              <w:t>a</w:t>
            </w:r>
            <w:r w:rsidRPr="00C01DE2">
              <w:rPr>
                <w:rFonts w:ascii="Times New Roman" w:hAnsi="Times New Roman"/>
                <w:sz w:val="24"/>
                <w:szCs w:val="24"/>
              </w:rPr>
              <w:t>dolescents</w:t>
            </w:r>
          </w:p>
          <w:p w14:paraId="4477B4A6" w14:textId="77777777" w:rsidR="00DD51F9" w:rsidRPr="00C01DE2" w:rsidRDefault="00DD51F9" w:rsidP="00113434">
            <w:pPr>
              <w:ind w:left="684" w:hanging="684"/>
              <w:rPr>
                <w:rFonts w:ascii="Times New Roman" w:hAnsi="Times New Roman"/>
                <w:sz w:val="24"/>
                <w:szCs w:val="24"/>
              </w:rPr>
            </w:pPr>
            <w:r w:rsidRPr="00C01DE2">
              <w:rPr>
                <w:rFonts w:ascii="Times New Roman" w:hAnsi="Times New Roman"/>
                <w:sz w:val="24"/>
                <w:szCs w:val="24"/>
              </w:rPr>
              <w:t xml:space="preserve">           Chapter 12:  The </w:t>
            </w:r>
            <w:r>
              <w:rPr>
                <w:rFonts w:ascii="Times New Roman" w:hAnsi="Times New Roman"/>
                <w:sz w:val="24"/>
                <w:szCs w:val="24"/>
              </w:rPr>
              <w:t>i</w:t>
            </w:r>
            <w:r w:rsidRPr="00C01DE2">
              <w:rPr>
                <w:rFonts w:ascii="Times New Roman" w:hAnsi="Times New Roman"/>
                <w:sz w:val="24"/>
                <w:szCs w:val="24"/>
              </w:rPr>
              <w:t xml:space="preserve">mpact of </w:t>
            </w:r>
            <w:r>
              <w:rPr>
                <w:rFonts w:ascii="Times New Roman" w:hAnsi="Times New Roman"/>
                <w:sz w:val="24"/>
                <w:szCs w:val="24"/>
              </w:rPr>
              <w:t>v</w:t>
            </w:r>
            <w:r w:rsidRPr="00C01DE2">
              <w:rPr>
                <w:rFonts w:ascii="Times New Roman" w:hAnsi="Times New Roman"/>
                <w:sz w:val="24"/>
                <w:szCs w:val="24"/>
              </w:rPr>
              <w:t xml:space="preserve">iolence on </w:t>
            </w:r>
            <w:r>
              <w:rPr>
                <w:rFonts w:ascii="Times New Roman" w:hAnsi="Times New Roman"/>
                <w:sz w:val="24"/>
                <w:szCs w:val="24"/>
              </w:rPr>
              <w:t>c</w:t>
            </w:r>
            <w:r w:rsidRPr="00C01DE2">
              <w:rPr>
                <w:rFonts w:ascii="Times New Roman" w:hAnsi="Times New Roman"/>
                <w:sz w:val="24"/>
                <w:szCs w:val="24"/>
              </w:rPr>
              <w:t>hildren</w:t>
            </w:r>
          </w:p>
        </w:tc>
      </w:tr>
    </w:tbl>
    <w:p w14:paraId="7FFB3AD5" w14:textId="77777777" w:rsidR="00DD51F9" w:rsidRPr="00C01DE2" w:rsidRDefault="00DD51F9" w:rsidP="00DD51F9">
      <w:pPr>
        <w:rPr>
          <w:rFonts w:ascii="Times New Roman" w:hAnsi="Times New Roman"/>
          <w:sz w:val="24"/>
          <w:szCs w:val="24"/>
        </w:rPr>
      </w:pPr>
    </w:p>
    <w:p w14:paraId="640D01ED" w14:textId="77777777" w:rsidR="00DD51F9" w:rsidRDefault="00DD51F9" w:rsidP="00DD51F9">
      <w:pPr>
        <w:rPr>
          <w:rFonts w:ascii="Times New Roman" w:hAnsi="Times New Roman"/>
          <w:sz w:val="24"/>
          <w:szCs w:val="24"/>
        </w:rPr>
      </w:pPr>
    </w:p>
    <w:p w14:paraId="620FC75F" w14:textId="77777777" w:rsidR="00DD51F9" w:rsidRDefault="00DD51F9" w:rsidP="00DD51F9">
      <w:pPr>
        <w:rPr>
          <w:rFonts w:ascii="Times New Roman" w:hAnsi="Times New Roman"/>
          <w:sz w:val="24"/>
          <w:szCs w:val="24"/>
        </w:rPr>
      </w:pPr>
    </w:p>
    <w:p w14:paraId="12608565" w14:textId="77777777" w:rsidR="00DD51F9" w:rsidRDefault="00DD51F9" w:rsidP="00DD51F9">
      <w:pPr>
        <w:rPr>
          <w:rFonts w:ascii="Times New Roman" w:hAnsi="Times New Roman"/>
          <w:sz w:val="24"/>
          <w:szCs w:val="24"/>
        </w:rPr>
      </w:pPr>
    </w:p>
    <w:p w14:paraId="1BEA2D2A" w14:textId="77777777" w:rsidR="00DD51F9" w:rsidRDefault="00DD51F9" w:rsidP="00DD51F9">
      <w:pPr>
        <w:rPr>
          <w:rFonts w:ascii="Times New Roman" w:hAnsi="Times New Roman"/>
          <w:sz w:val="24"/>
          <w:szCs w:val="24"/>
        </w:rPr>
      </w:pPr>
    </w:p>
    <w:p w14:paraId="01D363F3" w14:textId="77777777" w:rsidR="00DD51F9" w:rsidRDefault="00DD51F9" w:rsidP="00DD51F9">
      <w:pPr>
        <w:rPr>
          <w:rFonts w:ascii="Times New Roman" w:hAnsi="Times New Roman"/>
          <w:sz w:val="24"/>
          <w:szCs w:val="24"/>
        </w:rPr>
      </w:pPr>
    </w:p>
    <w:p w14:paraId="25AE23E4" w14:textId="77777777" w:rsidR="00DD51F9" w:rsidRDefault="00DD51F9" w:rsidP="00DD51F9">
      <w:pPr>
        <w:rPr>
          <w:rFonts w:ascii="Times New Roman" w:hAnsi="Times New Roman"/>
          <w:sz w:val="24"/>
          <w:szCs w:val="24"/>
        </w:rPr>
      </w:pPr>
    </w:p>
    <w:p w14:paraId="24A3A7AA" w14:textId="77777777" w:rsidR="00DD51F9" w:rsidRDefault="00DD51F9" w:rsidP="00DD51F9">
      <w:pPr>
        <w:rPr>
          <w:rFonts w:ascii="Times New Roman" w:hAnsi="Times New Roman"/>
          <w:b/>
          <w:bCs/>
          <w:color w:val="262626"/>
          <w:sz w:val="24"/>
          <w:szCs w:val="24"/>
        </w:rPr>
      </w:pPr>
      <w:r>
        <w:rPr>
          <w:rFonts w:ascii="Times New Roman" w:hAnsi="Times New Roman"/>
          <w:b/>
          <w:bCs/>
          <w:color w:val="262626"/>
          <w:sz w:val="24"/>
          <w:szCs w:val="24"/>
        </w:rPr>
        <w:br w:type="page"/>
      </w:r>
    </w:p>
    <w:p w14:paraId="3563FA54" w14:textId="77777777" w:rsidR="00DD51F9" w:rsidRPr="00C01DE2" w:rsidRDefault="00DD51F9" w:rsidP="00DD51F9">
      <w:pPr>
        <w:rPr>
          <w:rFonts w:ascii="Times New Roman" w:hAnsi="Times New Roman"/>
          <w:b/>
          <w:bCs/>
          <w:color w:val="262626"/>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tblGrid>
      <w:tr w:rsidR="00DD51F9" w:rsidRPr="00B1787C" w14:paraId="77C7D43B" w14:textId="77777777" w:rsidTr="00113434">
        <w:tc>
          <w:tcPr>
            <w:tcW w:w="9440" w:type="dxa"/>
            <w:shd w:val="clear" w:color="auto" w:fill="C00000"/>
          </w:tcPr>
          <w:p w14:paraId="57872CA0" w14:textId="77777777" w:rsidR="00DD51F9" w:rsidRPr="00B1787C" w:rsidRDefault="00DD51F9" w:rsidP="00113434">
            <w:pPr>
              <w:rPr>
                <w:rFonts w:ascii="Times New Roman" w:hAnsi="Times New Roman"/>
                <w:b/>
                <w:sz w:val="28"/>
                <w:szCs w:val="28"/>
              </w:rPr>
            </w:pPr>
            <w:r w:rsidRPr="00B1787C">
              <w:rPr>
                <w:rFonts w:ascii="Times New Roman" w:hAnsi="Times New Roman"/>
                <w:b/>
                <w:sz w:val="28"/>
                <w:szCs w:val="28"/>
              </w:rPr>
              <w:t>Unit 11</w:t>
            </w:r>
            <w:r>
              <w:rPr>
                <w:rFonts w:ascii="Times New Roman" w:hAnsi="Times New Roman"/>
                <w:b/>
                <w:sz w:val="28"/>
                <w:szCs w:val="28"/>
              </w:rPr>
              <w:t>:</w:t>
            </w:r>
            <w:r w:rsidRPr="00B1787C">
              <w:rPr>
                <w:rFonts w:ascii="Times New Roman" w:hAnsi="Times New Roman"/>
                <w:b/>
                <w:sz w:val="28"/>
                <w:szCs w:val="28"/>
              </w:rPr>
              <w:t xml:space="preserve">  Young Adolescents and </w:t>
            </w:r>
            <w:r>
              <w:rPr>
                <w:rFonts w:ascii="Times New Roman" w:hAnsi="Times New Roman"/>
                <w:b/>
                <w:sz w:val="28"/>
                <w:szCs w:val="28"/>
              </w:rPr>
              <w:t>T</w:t>
            </w:r>
            <w:r w:rsidRPr="00B1787C">
              <w:rPr>
                <w:rFonts w:ascii="Times New Roman" w:hAnsi="Times New Roman"/>
                <w:b/>
                <w:sz w:val="28"/>
                <w:szCs w:val="28"/>
              </w:rPr>
              <w:t>heir Families</w:t>
            </w:r>
            <w:r>
              <w:rPr>
                <w:rFonts w:ascii="Times New Roman" w:hAnsi="Times New Roman"/>
                <w:b/>
                <w:sz w:val="28"/>
                <w:szCs w:val="28"/>
              </w:rPr>
              <w:t>,</w:t>
            </w:r>
            <w:r w:rsidRPr="00B1787C">
              <w:rPr>
                <w:rFonts w:ascii="Times New Roman" w:hAnsi="Times New Roman"/>
                <w:b/>
                <w:sz w:val="28"/>
                <w:szCs w:val="28"/>
              </w:rPr>
              <w:t xml:space="preserve"> Part</w:t>
            </w:r>
            <w:r>
              <w:rPr>
                <w:rFonts w:ascii="Times New Roman" w:hAnsi="Times New Roman"/>
                <w:b/>
                <w:sz w:val="28"/>
                <w:szCs w:val="28"/>
              </w:rPr>
              <w:t xml:space="preserve"> 2                 </w:t>
            </w:r>
          </w:p>
        </w:tc>
      </w:tr>
    </w:tbl>
    <w:p w14:paraId="4825E108" w14:textId="77777777" w:rsidR="00DD51F9" w:rsidRPr="00C01DE2" w:rsidRDefault="00DD51F9" w:rsidP="00DD51F9">
      <w:pPr>
        <w:rPr>
          <w:rFonts w:ascii="Times New Roman" w:hAnsi="Times New Roman"/>
          <w:sz w:val="24"/>
          <w:szCs w:val="24"/>
        </w:rPr>
      </w:pPr>
    </w:p>
    <w:p w14:paraId="7036C4A6" w14:textId="77777777" w:rsidR="00DD51F9" w:rsidRPr="000A6475" w:rsidRDefault="00DD51F9" w:rsidP="00DD51F9">
      <w:pPr>
        <w:rPr>
          <w:rFonts w:ascii="Times New Roman" w:hAnsi="Times New Roman"/>
          <w:b/>
          <w:sz w:val="24"/>
          <w:szCs w:val="24"/>
        </w:rPr>
      </w:pPr>
      <w:r>
        <w:rPr>
          <w:rFonts w:ascii="Times New Roman" w:hAnsi="Times New Roman"/>
          <w:b/>
          <w:sz w:val="24"/>
          <w:szCs w:val="24"/>
        </w:rPr>
        <w:t>Topics</w:t>
      </w:r>
    </w:p>
    <w:p w14:paraId="0022FEDB" w14:textId="77777777" w:rsidR="00DD51F9" w:rsidRPr="004B5B39" w:rsidRDefault="00DD51F9" w:rsidP="00DD51F9">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Engaging the young adolescent and family</w:t>
      </w:r>
    </w:p>
    <w:p w14:paraId="5997D66C" w14:textId="77777777" w:rsidR="00DD51F9" w:rsidRPr="004B5B39" w:rsidRDefault="00DD51F9" w:rsidP="00DD51F9">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Assessing the young adolescent and family</w:t>
      </w:r>
    </w:p>
    <w:p w14:paraId="3109D649" w14:textId="77777777" w:rsidR="00DD51F9" w:rsidRPr="004B5B39" w:rsidRDefault="00DD51F9" w:rsidP="00DD51F9">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Skills for intervention with the young adolescent and family</w:t>
      </w:r>
    </w:p>
    <w:p w14:paraId="616E89B5" w14:textId="77777777" w:rsidR="00DD51F9" w:rsidRPr="004B5B39" w:rsidRDefault="00DD51F9" w:rsidP="00DD51F9">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What research tells us about effective interventions on the micro, macro, and mezzo levels</w:t>
      </w:r>
    </w:p>
    <w:p w14:paraId="68A5C0C4" w14:textId="77777777" w:rsidR="00DD51F9" w:rsidRPr="004B5B39" w:rsidRDefault="00DD51F9" w:rsidP="00DD51F9">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How social policies influence service delivery</w:t>
      </w:r>
    </w:p>
    <w:p w14:paraId="070F690D"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753DCA72" w14:textId="77777777" w:rsidR="00DD51F9" w:rsidRPr="00C01DE2" w:rsidRDefault="00DD51F9" w:rsidP="00DD51F9">
      <w:pPr>
        <w:pStyle w:val="Level1"/>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t>Required Readings:</w:t>
      </w:r>
    </w:p>
    <w:p w14:paraId="5E8C767E" w14:textId="77777777" w:rsidR="00DD51F9" w:rsidRPr="00C01DE2" w:rsidRDefault="00DD51F9" w:rsidP="00DD51F9">
      <w:pPr>
        <w:pStyle w:val="Level1"/>
        <w:numPr>
          <w:ilvl w:val="0"/>
          <w:numId w:val="0"/>
        </w:numPr>
        <w:ind w:left="346" w:hanging="346"/>
        <w:rPr>
          <w:rFonts w:ascii="Times New Roman" w:hAnsi="Times New Roman" w:cs="Times New Roman"/>
          <w:b/>
          <w:sz w:val="24"/>
        </w:rPr>
      </w:pPr>
    </w:p>
    <w:p w14:paraId="4DAA9C02" w14:textId="77777777" w:rsidR="00DD51F9" w:rsidRPr="00C01DE2" w:rsidRDefault="00DD51F9" w:rsidP="00DD51F9">
      <w:pPr>
        <w:ind w:left="810" w:hanging="81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Pr>
          <w:rFonts w:ascii="Times New Roman" w:hAnsi="Times New Roman"/>
          <w:sz w:val="24"/>
          <w:szCs w:val="24"/>
        </w:rPr>
        <w:t xml:space="preserve">Hoboken, NJ: </w:t>
      </w:r>
      <w:r w:rsidRPr="00C01DE2">
        <w:rPr>
          <w:rFonts w:ascii="Times New Roman" w:hAnsi="Times New Roman"/>
          <w:sz w:val="24"/>
          <w:szCs w:val="24"/>
        </w:rPr>
        <w:t>John Wiley &amp; Sons.</w:t>
      </w:r>
    </w:p>
    <w:p w14:paraId="252FE992" w14:textId="77777777" w:rsidR="00DD51F9" w:rsidRPr="00C01DE2" w:rsidRDefault="00DD51F9" w:rsidP="00DD51F9">
      <w:pPr>
        <w:ind w:left="810" w:hanging="810"/>
        <w:rPr>
          <w:rFonts w:ascii="Times New Roman" w:hAnsi="Times New Roman"/>
          <w:sz w:val="24"/>
          <w:szCs w:val="24"/>
        </w:rPr>
      </w:pPr>
      <w:r>
        <w:rPr>
          <w:rFonts w:ascii="Times New Roman" w:hAnsi="Times New Roman"/>
          <w:sz w:val="24"/>
          <w:szCs w:val="24"/>
        </w:rPr>
        <w:t xml:space="preserve">            Chapter 14</w:t>
      </w:r>
      <w:r w:rsidRPr="00C01DE2">
        <w:rPr>
          <w:rFonts w:ascii="Times New Roman" w:hAnsi="Times New Roman"/>
          <w:sz w:val="24"/>
          <w:szCs w:val="24"/>
        </w:rPr>
        <w:t xml:space="preserve">:  Physical </w:t>
      </w:r>
      <w:r>
        <w:rPr>
          <w:rFonts w:ascii="Times New Roman" w:hAnsi="Times New Roman"/>
          <w:sz w:val="24"/>
          <w:szCs w:val="24"/>
        </w:rPr>
        <w:t>h</w:t>
      </w:r>
      <w:r w:rsidRPr="00C01DE2">
        <w:rPr>
          <w:rFonts w:ascii="Times New Roman" w:hAnsi="Times New Roman"/>
          <w:sz w:val="24"/>
          <w:szCs w:val="24"/>
        </w:rPr>
        <w:t xml:space="preserve">ealth and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a</w:t>
      </w:r>
      <w:r w:rsidRPr="00C01DE2">
        <w:rPr>
          <w:rFonts w:ascii="Times New Roman" w:hAnsi="Times New Roman"/>
          <w:sz w:val="24"/>
          <w:szCs w:val="24"/>
        </w:rPr>
        <w:t>dolescence</w:t>
      </w:r>
    </w:p>
    <w:p w14:paraId="3A204EA5" w14:textId="77777777" w:rsidR="00DD51F9" w:rsidRPr="00C01DE2" w:rsidRDefault="00DD51F9" w:rsidP="00DD51F9">
      <w:pPr>
        <w:ind w:left="810" w:hanging="810"/>
        <w:rPr>
          <w:rFonts w:ascii="Times New Roman" w:hAnsi="Times New Roman"/>
          <w:sz w:val="24"/>
          <w:szCs w:val="24"/>
        </w:rPr>
      </w:pPr>
      <w:r>
        <w:rPr>
          <w:rFonts w:ascii="Times New Roman" w:hAnsi="Times New Roman"/>
          <w:sz w:val="24"/>
          <w:szCs w:val="24"/>
        </w:rPr>
        <w:t xml:space="preserve">            Chapter 15</w:t>
      </w:r>
      <w:r w:rsidRPr="00C01DE2">
        <w:rPr>
          <w:rFonts w:ascii="Times New Roman" w:hAnsi="Times New Roman"/>
          <w:sz w:val="24"/>
          <w:szCs w:val="24"/>
        </w:rPr>
        <w:t xml:space="preserve">:  Cognitive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a</w:t>
      </w:r>
      <w:r w:rsidRPr="00C01DE2">
        <w:rPr>
          <w:rFonts w:ascii="Times New Roman" w:hAnsi="Times New Roman"/>
          <w:sz w:val="24"/>
          <w:szCs w:val="24"/>
        </w:rPr>
        <w:t>dolescence</w:t>
      </w:r>
    </w:p>
    <w:p w14:paraId="0475EA29" w14:textId="77777777" w:rsidR="00DD51F9" w:rsidRPr="00C01DE2" w:rsidRDefault="00DD51F9" w:rsidP="00DD51F9">
      <w:pPr>
        <w:ind w:left="810" w:hanging="810"/>
        <w:rPr>
          <w:rFonts w:ascii="Times New Roman" w:hAnsi="Times New Roman"/>
          <w:sz w:val="24"/>
          <w:szCs w:val="24"/>
        </w:rPr>
      </w:pPr>
      <w:r>
        <w:rPr>
          <w:rFonts w:ascii="Times New Roman" w:hAnsi="Times New Roman"/>
          <w:sz w:val="24"/>
          <w:szCs w:val="24"/>
        </w:rPr>
        <w:t xml:space="preserve">            Chapter 16</w:t>
      </w:r>
      <w:r w:rsidRPr="00C01DE2">
        <w:rPr>
          <w:rFonts w:ascii="Times New Roman" w:hAnsi="Times New Roman"/>
          <w:sz w:val="24"/>
          <w:szCs w:val="24"/>
        </w:rPr>
        <w:t xml:space="preserve">:  </w:t>
      </w:r>
      <w:proofErr w:type="spellStart"/>
      <w:r w:rsidRPr="00C01DE2">
        <w:rPr>
          <w:rFonts w:ascii="Times New Roman" w:hAnsi="Times New Roman"/>
          <w:sz w:val="24"/>
          <w:szCs w:val="24"/>
        </w:rPr>
        <w:t>Pyschosocial</w:t>
      </w:r>
      <w:proofErr w:type="spellEnd"/>
      <w:r w:rsidRPr="00C01DE2">
        <w:rPr>
          <w:rFonts w:ascii="Times New Roman" w:hAnsi="Times New Roman"/>
          <w:sz w:val="24"/>
          <w:szCs w:val="24"/>
        </w:rPr>
        <w:t xml:space="preser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a</w:t>
      </w:r>
      <w:r w:rsidRPr="00C01DE2">
        <w:rPr>
          <w:rFonts w:ascii="Times New Roman" w:hAnsi="Times New Roman"/>
          <w:sz w:val="24"/>
          <w:szCs w:val="24"/>
        </w:rPr>
        <w:t xml:space="preserve">dolescence </w:t>
      </w:r>
    </w:p>
    <w:p w14:paraId="3AA4CEAF" w14:textId="77777777" w:rsidR="00DD51F9" w:rsidRPr="00C01DE2" w:rsidRDefault="00DD51F9" w:rsidP="00DD51F9">
      <w:pPr>
        <w:ind w:hanging="810"/>
        <w:rPr>
          <w:rFonts w:ascii="Times New Roman" w:hAnsi="Times New Roman"/>
          <w:b/>
          <w:sz w:val="24"/>
          <w:szCs w:val="24"/>
        </w:rPr>
      </w:pPr>
    </w:p>
    <w:p w14:paraId="5F99D45B" w14:textId="77777777" w:rsidR="00DD51F9" w:rsidRPr="00C01DE2" w:rsidRDefault="00DD51F9" w:rsidP="00DD51F9">
      <w:pPr>
        <w:ind w:left="720" w:hanging="810"/>
        <w:rPr>
          <w:rFonts w:ascii="Times New Roman" w:hAnsi="Times New Roman"/>
          <w:sz w:val="24"/>
          <w:szCs w:val="24"/>
        </w:rPr>
      </w:pPr>
    </w:p>
    <w:p w14:paraId="2B749D86" w14:textId="77777777" w:rsidR="00DD51F9" w:rsidRPr="00C01DE2" w:rsidRDefault="00DD51F9" w:rsidP="00DD51F9">
      <w:pPr>
        <w:ind w:left="810" w:hanging="810"/>
        <w:rPr>
          <w:rFonts w:ascii="Times New Roman" w:hAnsi="Times New Roman"/>
          <w:sz w:val="24"/>
          <w:szCs w:val="24"/>
        </w:rPr>
      </w:pPr>
      <w:r>
        <w:rPr>
          <w:rFonts w:ascii="Times New Roman" w:hAnsi="Times New Roman"/>
          <w:sz w:val="24"/>
          <w:szCs w:val="24"/>
        </w:rPr>
        <w:t>Konrad, S. C.</w:t>
      </w:r>
      <w:r w:rsidRPr="00C01DE2">
        <w:rPr>
          <w:rFonts w:ascii="Times New Roman" w:hAnsi="Times New Roman"/>
          <w:sz w:val="24"/>
          <w:szCs w:val="24"/>
        </w:rPr>
        <w:t xml:space="preserve">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p>
    <w:p w14:paraId="33CBD7D3" w14:textId="77777777" w:rsidR="00DD51F9" w:rsidRDefault="00DD51F9" w:rsidP="00DD51F9">
      <w:pPr>
        <w:tabs>
          <w:tab w:val="left" w:pos="819"/>
        </w:tabs>
        <w:ind w:left="684" w:hanging="810"/>
        <w:rPr>
          <w:rFonts w:ascii="Times New Roman" w:hAnsi="Times New Roman"/>
          <w:sz w:val="24"/>
          <w:szCs w:val="24"/>
        </w:rPr>
      </w:pPr>
      <w:r w:rsidRPr="00C01DE2">
        <w:rPr>
          <w:rFonts w:ascii="Times New Roman" w:hAnsi="Times New Roman"/>
          <w:sz w:val="24"/>
          <w:szCs w:val="24"/>
        </w:rPr>
        <w:tab/>
        <w:t xml:space="preserve">Chapter 8:  Working with </w:t>
      </w:r>
      <w:r>
        <w:rPr>
          <w:rFonts w:ascii="Times New Roman" w:hAnsi="Times New Roman"/>
          <w:sz w:val="24"/>
          <w:szCs w:val="24"/>
        </w:rPr>
        <w:t>a</w:t>
      </w:r>
      <w:r w:rsidRPr="00C01DE2">
        <w:rPr>
          <w:rFonts w:ascii="Times New Roman" w:hAnsi="Times New Roman"/>
          <w:sz w:val="24"/>
          <w:szCs w:val="24"/>
        </w:rPr>
        <w:t>dolescents</w:t>
      </w:r>
    </w:p>
    <w:p w14:paraId="2E2391B2" w14:textId="77777777" w:rsidR="00DD51F9" w:rsidRDefault="00DD51F9" w:rsidP="00DD51F9">
      <w:pPr>
        <w:tabs>
          <w:tab w:val="left" w:pos="819"/>
        </w:tabs>
        <w:ind w:left="702" w:hanging="828"/>
        <w:rPr>
          <w:rFonts w:ascii="Times New Roman" w:hAnsi="Times New Roman"/>
          <w:sz w:val="24"/>
          <w:szCs w:val="24"/>
        </w:rPr>
      </w:pPr>
      <w:r>
        <w:rPr>
          <w:rFonts w:ascii="Times New Roman" w:hAnsi="Times New Roman"/>
          <w:sz w:val="24"/>
          <w:szCs w:val="24"/>
        </w:rPr>
        <w:tab/>
      </w:r>
      <w:r w:rsidRPr="00C01DE2">
        <w:rPr>
          <w:rFonts w:ascii="Times New Roman" w:hAnsi="Times New Roman"/>
          <w:sz w:val="24"/>
          <w:szCs w:val="24"/>
        </w:rPr>
        <w:t xml:space="preserve">Chapter 12:  The </w:t>
      </w:r>
      <w:r>
        <w:rPr>
          <w:rFonts w:ascii="Times New Roman" w:hAnsi="Times New Roman"/>
          <w:sz w:val="24"/>
          <w:szCs w:val="24"/>
        </w:rPr>
        <w:t>i</w:t>
      </w:r>
      <w:r w:rsidRPr="00C01DE2">
        <w:rPr>
          <w:rFonts w:ascii="Times New Roman" w:hAnsi="Times New Roman"/>
          <w:sz w:val="24"/>
          <w:szCs w:val="24"/>
        </w:rPr>
        <w:t xml:space="preserve">mpact of </w:t>
      </w:r>
      <w:r>
        <w:rPr>
          <w:rFonts w:ascii="Times New Roman" w:hAnsi="Times New Roman"/>
          <w:sz w:val="24"/>
          <w:szCs w:val="24"/>
        </w:rPr>
        <w:t>v</w:t>
      </w:r>
      <w:r w:rsidRPr="00C01DE2">
        <w:rPr>
          <w:rFonts w:ascii="Times New Roman" w:hAnsi="Times New Roman"/>
          <w:sz w:val="24"/>
          <w:szCs w:val="24"/>
        </w:rPr>
        <w:t xml:space="preserve">iolence on </w:t>
      </w:r>
      <w:r>
        <w:rPr>
          <w:rFonts w:ascii="Times New Roman" w:hAnsi="Times New Roman"/>
          <w:sz w:val="24"/>
          <w:szCs w:val="24"/>
        </w:rPr>
        <w:t>c</w:t>
      </w:r>
      <w:r w:rsidRPr="00C01DE2">
        <w:rPr>
          <w:rFonts w:ascii="Times New Roman" w:hAnsi="Times New Roman"/>
          <w:sz w:val="24"/>
          <w:szCs w:val="24"/>
        </w:rPr>
        <w:t>hildren</w:t>
      </w:r>
    </w:p>
    <w:p w14:paraId="25991D8D" w14:textId="77777777" w:rsidR="00DD51F9" w:rsidRPr="00C01DE2" w:rsidRDefault="00DD51F9" w:rsidP="00DD51F9">
      <w:pPr>
        <w:tabs>
          <w:tab w:val="left" w:pos="819"/>
        </w:tabs>
        <w:ind w:left="702" w:hanging="828"/>
        <w:rPr>
          <w:rFonts w:ascii="Times New Roman" w:hAnsi="Times New Roman"/>
          <w:sz w:val="24"/>
          <w:szCs w:val="24"/>
        </w:rPr>
      </w:pPr>
    </w:p>
    <w:p w14:paraId="7E0F736D" w14:textId="77777777" w:rsidR="00DD51F9" w:rsidRPr="00C01DE2" w:rsidRDefault="00DD51F9" w:rsidP="00DD51F9">
      <w:pPr>
        <w:pStyle w:val="Level1"/>
        <w:numPr>
          <w:ilvl w:val="0"/>
          <w:numId w:val="0"/>
        </w:numPr>
        <w:rPr>
          <w:rFonts w:ascii="Times New Roman" w:hAnsi="Times New Roman" w:cs="Times New Roman"/>
          <w:sz w:val="24"/>
        </w:rPr>
      </w:pPr>
      <w:r w:rsidRPr="00C01DE2">
        <w:rPr>
          <w:rFonts w:ascii="Times New Roman" w:hAnsi="Times New Roman" w:cs="Times New Roman"/>
          <w:b/>
          <w:sz w:val="24"/>
        </w:rPr>
        <w:t>Suggested Readings</w:t>
      </w:r>
      <w:r w:rsidRPr="00AB7D1B">
        <w:rPr>
          <w:rFonts w:ascii="Times New Roman" w:hAnsi="Times New Roman" w:cs="Times New Roman"/>
          <w:b/>
          <w:sz w:val="24"/>
        </w:rPr>
        <w:t xml:space="preserve"> for Sessions 10 and 11:</w:t>
      </w:r>
    </w:p>
    <w:p w14:paraId="31CC0832" w14:textId="77777777" w:rsidR="00DD51F9" w:rsidRPr="00C01DE2" w:rsidRDefault="00DD51F9" w:rsidP="00DD51F9">
      <w:pPr>
        <w:pStyle w:val="Level1"/>
        <w:numPr>
          <w:ilvl w:val="0"/>
          <w:numId w:val="0"/>
        </w:numPr>
        <w:ind w:left="346" w:hanging="346"/>
        <w:rPr>
          <w:rFonts w:ascii="Times New Roman" w:hAnsi="Times New Roman" w:cs="Times New Roman"/>
          <w:sz w:val="24"/>
        </w:rPr>
      </w:pPr>
    </w:p>
    <w:p w14:paraId="7B6339B5" w14:textId="77777777" w:rsidR="00DD51F9" w:rsidRPr="00C01DE2" w:rsidRDefault="00DD51F9" w:rsidP="00DD51F9">
      <w:pPr>
        <w:pStyle w:val="Level1"/>
        <w:numPr>
          <w:ilvl w:val="0"/>
          <w:numId w:val="0"/>
        </w:numPr>
        <w:ind w:left="684" w:hanging="684"/>
        <w:rPr>
          <w:rStyle w:val="Hyperlink"/>
          <w:rFonts w:ascii="Times New Roman" w:hAnsi="Times New Roman" w:cs="Times New Roman"/>
          <w:sz w:val="24"/>
        </w:rPr>
      </w:pPr>
      <w:r w:rsidRPr="00C01DE2">
        <w:rPr>
          <w:rFonts w:ascii="Times New Roman" w:hAnsi="Times New Roman" w:cs="Times New Roman"/>
          <w:sz w:val="24"/>
        </w:rPr>
        <w:t>Juvonen, J., &amp; Graham, S. (2014). Bullying in schools: The power of bullies and the plight of victims.</w:t>
      </w:r>
      <w:r w:rsidRPr="00C01DE2">
        <w:rPr>
          <w:rFonts w:ascii="Times New Roman" w:hAnsi="Times New Roman" w:cs="Times New Roman"/>
          <w:i/>
          <w:iCs/>
          <w:sz w:val="24"/>
        </w:rPr>
        <w:t xml:space="preserve"> Annual Review of Psychology, 65</w:t>
      </w:r>
      <w:r w:rsidRPr="00C01DE2">
        <w:rPr>
          <w:rFonts w:ascii="Times New Roman" w:hAnsi="Times New Roman" w:cs="Times New Roman"/>
          <w:sz w:val="24"/>
        </w:rPr>
        <w:t xml:space="preserve">, 159-185. Retrieved from </w:t>
      </w:r>
      <w:hyperlink r:id="rId16" w:history="1">
        <w:r w:rsidRPr="00C01DE2">
          <w:rPr>
            <w:rStyle w:val="Hyperlink"/>
            <w:rFonts w:ascii="Times New Roman" w:hAnsi="Times New Roman" w:cs="Times New Roman"/>
            <w:sz w:val="24"/>
          </w:rPr>
          <w:t>http://search.proquest.com/docview/1515991298?accountid=14749</w:t>
        </w:r>
      </w:hyperlink>
    </w:p>
    <w:p w14:paraId="28A9C2E6" w14:textId="77777777" w:rsidR="00DD51F9" w:rsidRPr="00C01DE2" w:rsidRDefault="00DD51F9" w:rsidP="00DD51F9">
      <w:pPr>
        <w:pStyle w:val="Level1"/>
        <w:numPr>
          <w:ilvl w:val="0"/>
          <w:numId w:val="0"/>
        </w:numPr>
        <w:ind w:left="684" w:hanging="684"/>
        <w:rPr>
          <w:rStyle w:val="Hyperlink"/>
          <w:rFonts w:ascii="Times New Roman" w:hAnsi="Times New Roman" w:cs="Times New Roman"/>
          <w:sz w:val="24"/>
        </w:rPr>
      </w:pPr>
    </w:p>
    <w:p w14:paraId="13A6CBFF" w14:textId="77777777" w:rsidR="00DD51F9" w:rsidRDefault="00DD51F9" w:rsidP="00DD51F9">
      <w:pPr>
        <w:pStyle w:val="Level1"/>
        <w:keepNext w:val="0"/>
        <w:widowControl w:val="0"/>
        <w:numPr>
          <w:ilvl w:val="0"/>
          <w:numId w:val="0"/>
        </w:numPr>
        <w:ind w:left="346" w:hanging="346"/>
        <w:rPr>
          <w:rFonts w:ascii="Times New Roman" w:hAnsi="Times New Roman" w:cs="Times New Roman"/>
          <w:sz w:val="24"/>
        </w:rPr>
      </w:pPr>
      <w:r w:rsidRPr="00C01DE2">
        <w:rPr>
          <w:rFonts w:ascii="Times New Roman" w:hAnsi="Times New Roman" w:cs="Times New Roman"/>
          <w:sz w:val="24"/>
        </w:rPr>
        <w:t xml:space="preserve">Sanchez, Y. M., Lambert, S. F., &amp; Cooley-Strickland, M. (2013). Adverse life events, coping and internalizing and externalizing behaviors in urban </w:t>
      </w:r>
      <w:r>
        <w:rPr>
          <w:rFonts w:ascii="Times New Roman" w:hAnsi="Times New Roman" w:cs="Times New Roman"/>
          <w:sz w:val="24"/>
        </w:rPr>
        <w:t>A</w:t>
      </w:r>
      <w:r w:rsidRPr="00C01DE2">
        <w:rPr>
          <w:rFonts w:ascii="Times New Roman" w:hAnsi="Times New Roman" w:cs="Times New Roman"/>
          <w:sz w:val="24"/>
        </w:rPr>
        <w:t xml:space="preserve">frican </w:t>
      </w:r>
      <w:r>
        <w:rPr>
          <w:rFonts w:ascii="Times New Roman" w:hAnsi="Times New Roman" w:cs="Times New Roman"/>
          <w:sz w:val="24"/>
        </w:rPr>
        <w:t>A</w:t>
      </w:r>
      <w:r w:rsidRPr="00C01DE2">
        <w:rPr>
          <w:rFonts w:ascii="Times New Roman" w:hAnsi="Times New Roman" w:cs="Times New Roman"/>
          <w:sz w:val="24"/>
        </w:rPr>
        <w:t>merican youth.</w:t>
      </w:r>
      <w:r w:rsidRPr="00C01DE2">
        <w:rPr>
          <w:rFonts w:ascii="Times New Roman" w:hAnsi="Times New Roman" w:cs="Times New Roman"/>
          <w:i/>
          <w:iCs/>
          <w:sz w:val="24"/>
        </w:rPr>
        <w:t xml:space="preserve"> Journal of Child and Family Studies, 22</w:t>
      </w:r>
      <w:r w:rsidRPr="00C01DE2">
        <w:rPr>
          <w:rFonts w:ascii="Times New Roman" w:hAnsi="Times New Roman" w:cs="Times New Roman"/>
          <w:sz w:val="24"/>
        </w:rPr>
        <w:t xml:space="preserve">(1), 38-47. </w:t>
      </w:r>
      <w:proofErr w:type="spellStart"/>
      <w:proofErr w:type="gram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://dx.doi.org/10.1007/s10826-012-9590-4</w:t>
      </w:r>
      <w:proofErr w:type="gramEnd"/>
    </w:p>
    <w:p w14:paraId="6442EB0E" w14:textId="77777777" w:rsidR="00DD51F9" w:rsidRDefault="00DD51F9" w:rsidP="00DD51F9">
      <w:pPr>
        <w:pStyle w:val="Level1"/>
        <w:keepNext w:val="0"/>
        <w:widowControl w:val="0"/>
        <w:numPr>
          <w:ilvl w:val="0"/>
          <w:numId w:val="0"/>
        </w:numPr>
        <w:ind w:left="684" w:hanging="720"/>
        <w:rPr>
          <w:rFonts w:ascii="Times New Roman" w:hAnsi="Times New Roman" w:cs="Times New Roman"/>
          <w:sz w:val="24"/>
        </w:rPr>
      </w:pPr>
    </w:p>
    <w:p w14:paraId="13821F4E" w14:textId="77777777" w:rsidR="00DD51F9" w:rsidRPr="00C01DE2" w:rsidRDefault="00DD51F9" w:rsidP="00DD51F9">
      <w:pPr>
        <w:pStyle w:val="Level1"/>
        <w:keepNext w:val="0"/>
        <w:widowControl w:val="0"/>
        <w:numPr>
          <w:ilvl w:val="0"/>
          <w:numId w:val="0"/>
        </w:numPr>
        <w:ind w:left="691" w:hanging="720"/>
        <w:rPr>
          <w:rFonts w:ascii="Times New Roman" w:hAnsi="Times New Roman" w:cs="Times New Roman"/>
          <w:sz w:val="24"/>
        </w:rPr>
      </w:pPr>
      <w:proofErr w:type="spellStart"/>
      <w:r w:rsidRPr="00C01DE2">
        <w:rPr>
          <w:rFonts w:ascii="Times New Roman" w:hAnsi="Times New Roman" w:cs="Times New Roman"/>
          <w:sz w:val="24"/>
        </w:rPr>
        <w:t>Wormington</w:t>
      </w:r>
      <w:proofErr w:type="spellEnd"/>
      <w:r w:rsidRPr="00C01DE2">
        <w:rPr>
          <w:rFonts w:ascii="Times New Roman" w:hAnsi="Times New Roman" w:cs="Times New Roman"/>
          <w:sz w:val="24"/>
        </w:rPr>
        <w:t>, S. V., Anderson, K. G., Tomlinson, K. L., &amp; Brown, S. A. (2013). Alcohol and other drug use in middle school: The interplay of gender, peer victimization, and supportive social relationships.</w:t>
      </w:r>
      <w:r w:rsidRPr="00C01DE2">
        <w:rPr>
          <w:rFonts w:ascii="Times New Roman" w:hAnsi="Times New Roman" w:cs="Times New Roman"/>
          <w:i/>
          <w:iCs/>
          <w:sz w:val="24"/>
        </w:rPr>
        <w:t xml:space="preserve"> The Journal of Early Adolescence, 33</w:t>
      </w:r>
      <w:r w:rsidRPr="00C01DE2">
        <w:rPr>
          <w:rFonts w:ascii="Times New Roman" w:hAnsi="Times New Roman" w:cs="Times New Roman"/>
          <w:sz w:val="24"/>
        </w:rPr>
        <w:t xml:space="preserve">(5), 610-634. </w:t>
      </w:r>
      <w:proofErr w:type="spellStart"/>
      <w:proofErr w:type="gram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://dx.doi.org/10.1177/0272431612453650</w:t>
      </w:r>
      <w:proofErr w:type="gramEnd"/>
    </w:p>
    <w:p w14:paraId="01F79E33" w14:textId="77777777" w:rsidR="00DD51F9" w:rsidRPr="00C01DE2" w:rsidRDefault="00DD51F9" w:rsidP="00DD51F9">
      <w:pPr>
        <w:pStyle w:val="Level1"/>
        <w:keepNext w:val="0"/>
        <w:widowControl w:val="0"/>
        <w:numPr>
          <w:ilvl w:val="0"/>
          <w:numId w:val="0"/>
        </w:numPr>
        <w:ind w:left="691" w:hanging="720"/>
        <w:rPr>
          <w:rFonts w:ascii="Times New Roman" w:hAnsi="Times New Roman" w:cs="Times New Roman"/>
          <w:sz w:val="24"/>
        </w:rPr>
      </w:pPr>
    </w:p>
    <w:p w14:paraId="137CC59D" w14:textId="77777777" w:rsidR="00DD51F9" w:rsidRPr="00C01DE2" w:rsidRDefault="00DD51F9" w:rsidP="00DD51F9">
      <w:pPr>
        <w:pStyle w:val="Level1"/>
        <w:keepNext w:val="0"/>
        <w:widowControl w:val="0"/>
        <w:numPr>
          <w:ilvl w:val="0"/>
          <w:numId w:val="0"/>
        </w:numPr>
        <w:ind w:left="691" w:hanging="684"/>
        <w:rPr>
          <w:rFonts w:ascii="Times New Roman" w:hAnsi="Times New Roman" w:cs="Times New Roman"/>
          <w:sz w:val="24"/>
        </w:rPr>
      </w:pPr>
      <w:r w:rsidRPr="00C01DE2">
        <w:rPr>
          <w:rFonts w:ascii="Times New Roman" w:hAnsi="Times New Roman" w:cs="Times New Roman"/>
          <w:sz w:val="24"/>
        </w:rPr>
        <w:t xml:space="preserve">Varner, F., &amp; </w:t>
      </w:r>
      <w:proofErr w:type="spellStart"/>
      <w:r w:rsidRPr="00C01DE2">
        <w:rPr>
          <w:rFonts w:ascii="Times New Roman" w:hAnsi="Times New Roman" w:cs="Times New Roman"/>
          <w:sz w:val="24"/>
        </w:rPr>
        <w:t>Mandara</w:t>
      </w:r>
      <w:proofErr w:type="spellEnd"/>
      <w:r w:rsidRPr="00C01DE2">
        <w:rPr>
          <w:rFonts w:ascii="Times New Roman" w:hAnsi="Times New Roman" w:cs="Times New Roman"/>
          <w:sz w:val="24"/>
        </w:rPr>
        <w:t xml:space="preserve">, J. (2014). Differential parenting of </w:t>
      </w:r>
      <w:r>
        <w:rPr>
          <w:rFonts w:ascii="Times New Roman" w:hAnsi="Times New Roman" w:cs="Times New Roman"/>
          <w:sz w:val="24"/>
        </w:rPr>
        <w:t>A</w:t>
      </w:r>
      <w:r w:rsidRPr="00C01DE2">
        <w:rPr>
          <w:rFonts w:ascii="Times New Roman" w:hAnsi="Times New Roman" w:cs="Times New Roman"/>
          <w:sz w:val="24"/>
        </w:rPr>
        <w:t xml:space="preserve">frican </w:t>
      </w:r>
      <w:r>
        <w:rPr>
          <w:rFonts w:ascii="Times New Roman" w:hAnsi="Times New Roman" w:cs="Times New Roman"/>
          <w:sz w:val="24"/>
        </w:rPr>
        <w:t>A</w:t>
      </w:r>
      <w:r w:rsidRPr="00C01DE2">
        <w:rPr>
          <w:rFonts w:ascii="Times New Roman" w:hAnsi="Times New Roman" w:cs="Times New Roman"/>
          <w:sz w:val="24"/>
        </w:rPr>
        <w:t>merican adolescents as an explanation for gender disparities in achievement.</w:t>
      </w:r>
      <w:r w:rsidRPr="00C01DE2">
        <w:rPr>
          <w:rFonts w:ascii="Times New Roman" w:hAnsi="Times New Roman" w:cs="Times New Roman"/>
          <w:i/>
          <w:iCs/>
          <w:sz w:val="24"/>
        </w:rPr>
        <w:t xml:space="preserve"> Journal of Research on Adolescence, 24</w:t>
      </w:r>
      <w:r w:rsidRPr="00C01DE2">
        <w:rPr>
          <w:rFonts w:ascii="Times New Roman" w:hAnsi="Times New Roman" w:cs="Times New Roman"/>
          <w:sz w:val="24"/>
        </w:rPr>
        <w:t xml:space="preserve">(4), 667-680. </w:t>
      </w:r>
      <w:proofErr w:type="spellStart"/>
      <w:proofErr w:type="gram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://dx.doi.org/10.1111/jora.12063</w:t>
      </w:r>
      <w:proofErr w:type="gramEnd"/>
    </w:p>
    <w:p w14:paraId="34B5C0E9" w14:textId="77777777" w:rsidR="00DD51F9" w:rsidRPr="00C01DE2" w:rsidRDefault="00DD51F9" w:rsidP="00DD51F9">
      <w:pPr>
        <w:pStyle w:val="Level1"/>
        <w:numPr>
          <w:ilvl w:val="0"/>
          <w:numId w:val="0"/>
        </w:numPr>
        <w:ind w:left="684" w:hanging="684"/>
        <w:rPr>
          <w:rFonts w:ascii="Times New Roman" w:hAnsi="Times New Roman" w:cs="Times New Roman"/>
          <w:sz w:val="24"/>
        </w:rPr>
      </w:pPr>
    </w:p>
    <w:p w14:paraId="3BB68B91" w14:textId="77777777" w:rsidR="00DD51F9" w:rsidRPr="00C01DE2" w:rsidRDefault="00DD51F9" w:rsidP="00DD51F9">
      <w:pPr>
        <w:pStyle w:val="Level1"/>
        <w:numPr>
          <w:ilvl w:val="0"/>
          <w:numId w:val="0"/>
        </w:numPr>
        <w:ind w:left="684" w:hanging="684"/>
        <w:rPr>
          <w:rFonts w:ascii="Times New Roman" w:hAnsi="Times New Roman" w:cs="Times New Roman"/>
          <w:sz w:val="24"/>
        </w:rPr>
      </w:pPr>
      <w:proofErr w:type="spellStart"/>
      <w:r w:rsidRPr="00C01DE2">
        <w:rPr>
          <w:rFonts w:ascii="Times New Roman" w:hAnsi="Times New Roman" w:cs="Times New Roman"/>
          <w:sz w:val="24"/>
        </w:rPr>
        <w:t>Bøe</w:t>
      </w:r>
      <w:proofErr w:type="spellEnd"/>
      <w:r w:rsidRPr="00C01DE2">
        <w:rPr>
          <w:rFonts w:ascii="Times New Roman" w:hAnsi="Times New Roman" w:cs="Times New Roman"/>
          <w:sz w:val="24"/>
        </w:rPr>
        <w:t xml:space="preserve">, T., </w:t>
      </w:r>
      <w:proofErr w:type="spellStart"/>
      <w:r w:rsidRPr="00C01DE2">
        <w:rPr>
          <w:rFonts w:ascii="Times New Roman" w:hAnsi="Times New Roman" w:cs="Times New Roman"/>
          <w:sz w:val="24"/>
        </w:rPr>
        <w:t>Sivertsen</w:t>
      </w:r>
      <w:proofErr w:type="spellEnd"/>
      <w:r w:rsidRPr="00C01DE2">
        <w:rPr>
          <w:rFonts w:ascii="Times New Roman" w:hAnsi="Times New Roman" w:cs="Times New Roman"/>
          <w:sz w:val="24"/>
        </w:rPr>
        <w:t xml:space="preserve">, B., </w:t>
      </w:r>
      <w:proofErr w:type="spellStart"/>
      <w:r w:rsidRPr="00C01DE2">
        <w:rPr>
          <w:rFonts w:ascii="Times New Roman" w:hAnsi="Times New Roman" w:cs="Times New Roman"/>
          <w:sz w:val="24"/>
        </w:rPr>
        <w:t>Heiervang</w:t>
      </w:r>
      <w:proofErr w:type="spellEnd"/>
      <w:r w:rsidRPr="00C01DE2">
        <w:rPr>
          <w:rFonts w:ascii="Times New Roman" w:hAnsi="Times New Roman" w:cs="Times New Roman"/>
          <w:sz w:val="24"/>
        </w:rPr>
        <w:t xml:space="preserve">, E., Goodman, R., </w:t>
      </w:r>
      <w:proofErr w:type="spellStart"/>
      <w:r w:rsidRPr="00C01DE2">
        <w:rPr>
          <w:rFonts w:ascii="Times New Roman" w:hAnsi="Times New Roman" w:cs="Times New Roman"/>
          <w:sz w:val="24"/>
        </w:rPr>
        <w:t>Lundervold</w:t>
      </w:r>
      <w:proofErr w:type="spellEnd"/>
      <w:r w:rsidRPr="00C01DE2">
        <w:rPr>
          <w:rFonts w:ascii="Times New Roman" w:hAnsi="Times New Roman" w:cs="Times New Roman"/>
          <w:sz w:val="24"/>
        </w:rPr>
        <w:t xml:space="preserve">, A. J., &amp; </w:t>
      </w:r>
      <w:proofErr w:type="spellStart"/>
      <w:r w:rsidRPr="00C01DE2">
        <w:rPr>
          <w:rFonts w:ascii="Times New Roman" w:hAnsi="Times New Roman" w:cs="Times New Roman"/>
          <w:sz w:val="24"/>
        </w:rPr>
        <w:t>Hysing</w:t>
      </w:r>
      <w:proofErr w:type="spellEnd"/>
      <w:r w:rsidRPr="00C01DE2">
        <w:rPr>
          <w:rFonts w:ascii="Times New Roman" w:hAnsi="Times New Roman" w:cs="Times New Roman"/>
          <w:sz w:val="24"/>
        </w:rPr>
        <w:t>, M. (2014). Socioeconomic status and child mental health: The role of parental emotional well-being and parenting practices.</w:t>
      </w:r>
      <w:r w:rsidRPr="00C01DE2">
        <w:rPr>
          <w:rFonts w:ascii="Times New Roman" w:hAnsi="Times New Roman" w:cs="Times New Roman"/>
          <w:i/>
          <w:iCs/>
          <w:sz w:val="24"/>
        </w:rPr>
        <w:t xml:space="preserve"> Journal of Abnormal Child Psychology, 42</w:t>
      </w:r>
      <w:r w:rsidRPr="00C01DE2">
        <w:rPr>
          <w:rFonts w:ascii="Times New Roman" w:hAnsi="Times New Roman" w:cs="Times New Roman"/>
          <w:sz w:val="24"/>
        </w:rPr>
        <w:t xml:space="preserve">(5), 705-715. </w:t>
      </w:r>
      <w:proofErr w:type="spellStart"/>
      <w:proofErr w:type="gram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://dx.doi.org/10.1007/s10802-013-9818-9</w:t>
      </w:r>
      <w:proofErr w:type="gramEnd"/>
    </w:p>
    <w:p w14:paraId="6514FE7F" w14:textId="77777777" w:rsidR="00DD51F9" w:rsidRPr="00C01DE2" w:rsidRDefault="00DD51F9" w:rsidP="00DD51F9">
      <w:pPr>
        <w:pStyle w:val="Level1"/>
        <w:numPr>
          <w:ilvl w:val="0"/>
          <w:numId w:val="0"/>
        </w:numPr>
        <w:ind w:left="684" w:hanging="684"/>
        <w:rPr>
          <w:rFonts w:ascii="Times New Roman" w:hAnsi="Times New Roman" w:cs="Times New Roman"/>
          <w:sz w:val="24"/>
        </w:rPr>
      </w:pPr>
    </w:p>
    <w:p w14:paraId="717434F0" w14:textId="77777777" w:rsidR="00DD51F9" w:rsidRPr="00C01DE2" w:rsidRDefault="00DD51F9" w:rsidP="00DD51F9">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 xml:space="preserve">Wang, M., &amp; Kenny, S. (2014). Parental physical punishment and adolescent adjustment: </w:t>
      </w:r>
      <w:proofErr w:type="spellStart"/>
      <w:r w:rsidRPr="00C01DE2">
        <w:rPr>
          <w:rFonts w:ascii="Times New Roman" w:hAnsi="Times New Roman" w:cs="Times New Roman"/>
          <w:sz w:val="24"/>
        </w:rPr>
        <w:t>Bidirectionality</w:t>
      </w:r>
      <w:proofErr w:type="spellEnd"/>
      <w:r w:rsidRPr="00C01DE2">
        <w:rPr>
          <w:rFonts w:ascii="Times New Roman" w:hAnsi="Times New Roman" w:cs="Times New Roman"/>
          <w:sz w:val="24"/>
        </w:rPr>
        <w:t xml:space="preserve"> and the moderation effects of child ethnicity and parental warmth.</w:t>
      </w:r>
      <w:r w:rsidRPr="00C01DE2">
        <w:rPr>
          <w:rFonts w:ascii="Times New Roman" w:hAnsi="Times New Roman" w:cs="Times New Roman"/>
          <w:i/>
          <w:iCs/>
          <w:sz w:val="24"/>
        </w:rPr>
        <w:t xml:space="preserve"> Journal of Abnormal Child Psychology, 42</w:t>
      </w:r>
      <w:r w:rsidRPr="00C01DE2">
        <w:rPr>
          <w:rFonts w:ascii="Times New Roman" w:hAnsi="Times New Roman" w:cs="Times New Roman"/>
          <w:sz w:val="24"/>
        </w:rPr>
        <w:t xml:space="preserve">(5), 717-730. </w:t>
      </w:r>
      <w:proofErr w:type="spellStart"/>
      <w:proofErr w:type="gram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://dx.doi.org/10.1007/s10802-013-9827-8</w:t>
      </w:r>
      <w:proofErr w:type="gramEnd"/>
    </w:p>
    <w:p w14:paraId="121FBD1F" w14:textId="77777777" w:rsidR="00DD51F9" w:rsidRPr="00C01DE2" w:rsidRDefault="00DD51F9" w:rsidP="00DD51F9">
      <w:pPr>
        <w:pStyle w:val="Level1"/>
        <w:numPr>
          <w:ilvl w:val="0"/>
          <w:numId w:val="0"/>
        </w:numPr>
        <w:ind w:left="684" w:hanging="684"/>
        <w:rPr>
          <w:rFonts w:ascii="Times New Roman" w:hAnsi="Times New Roman" w:cs="Times New Roman"/>
          <w:sz w:val="24"/>
        </w:rPr>
      </w:pPr>
    </w:p>
    <w:p w14:paraId="66A71152" w14:textId="77777777" w:rsidR="00DD51F9" w:rsidRPr="00C01DE2" w:rsidRDefault="00DD51F9" w:rsidP="00DD51F9">
      <w:pPr>
        <w:pStyle w:val="Level1"/>
        <w:numPr>
          <w:ilvl w:val="0"/>
          <w:numId w:val="0"/>
        </w:numPr>
        <w:ind w:left="684" w:hanging="684"/>
        <w:rPr>
          <w:rFonts w:ascii="Times New Roman" w:hAnsi="Times New Roman" w:cs="Times New Roman"/>
          <w:sz w:val="24"/>
        </w:rPr>
      </w:pPr>
      <w:proofErr w:type="spellStart"/>
      <w:r w:rsidRPr="00C01DE2">
        <w:rPr>
          <w:rFonts w:ascii="Times New Roman" w:hAnsi="Times New Roman" w:cs="Times New Roman"/>
          <w:sz w:val="24"/>
        </w:rPr>
        <w:t>Khafi</w:t>
      </w:r>
      <w:proofErr w:type="spellEnd"/>
      <w:r w:rsidRPr="00C01DE2">
        <w:rPr>
          <w:rFonts w:ascii="Times New Roman" w:hAnsi="Times New Roman" w:cs="Times New Roman"/>
          <w:sz w:val="24"/>
        </w:rPr>
        <w:t xml:space="preserve">, T. Y., Yates, T. M., &amp; </w:t>
      </w:r>
      <w:proofErr w:type="spellStart"/>
      <w:r w:rsidRPr="00C01DE2">
        <w:rPr>
          <w:rFonts w:ascii="Times New Roman" w:hAnsi="Times New Roman" w:cs="Times New Roman"/>
          <w:sz w:val="24"/>
        </w:rPr>
        <w:t>Luthar</w:t>
      </w:r>
      <w:proofErr w:type="spellEnd"/>
      <w:r w:rsidRPr="00C01DE2">
        <w:rPr>
          <w:rFonts w:ascii="Times New Roman" w:hAnsi="Times New Roman" w:cs="Times New Roman"/>
          <w:sz w:val="24"/>
        </w:rPr>
        <w:t xml:space="preserve">, S. S. (2014). Ethnic differences in the developmental significance of </w:t>
      </w:r>
      <w:proofErr w:type="spellStart"/>
      <w:r w:rsidRPr="00C01DE2">
        <w:rPr>
          <w:rFonts w:ascii="Times New Roman" w:hAnsi="Times New Roman" w:cs="Times New Roman"/>
          <w:sz w:val="24"/>
        </w:rPr>
        <w:t>parentification</w:t>
      </w:r>
      <w:proofErr w:type="spellEnd"/>
      <w:r w:rsidRPr="00C01DE2">
        <w:rPr>
          <w:rFonts w:ascii="Times New Roman" w:hAnsi="Times New Roman" w:cs="Times New Roman"/>
          <w:sz w:val="24"/>
        </w:rPr>
        <w:t>.</w:t>
      </w:r>
      <w:r w:rsidRPr="00C01DE2">
        <w:rPr>
          <w:rFonts w:ascii="Times New Roman" w:hAnsi="Times New Roman" w:cs="Times New Roman"/>
          <w:i/>
          <w:iCs/>
          <w:sz w:val="24"/>
        </w:rPr>
        <w:t xml:space="preserve"> Family Process, 53</w:t>
      </w:r>
      <w:r w:rsidRPr="00C01DE2">
        <w:rPr>
          <w:rFonts w:ascii="Times New Roman" w:hAnsi="Times New Roman" w:cs="Times New Roman"/>
          <w:sz w:val="24"/>
        </w:rPr>
        <w:t xml:space="preserve">(2), 267-287. </w:t>
      </w:r>
      <w:proofErr w:type="spellStart"/>
      <w:proofErr w:type="gram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://dx.doi.org/10.1111/famp.12072</w:t>
      </w:r>
      <w:proofErr w:type="gramEnd"/>
    </w:p>
    <w:p w14:paraId="3250666F" w14:textId="77777777" w:rsidR="00DD51F9" w:rsidRPr="00C01DE2" w:rsidRDefault="00DD51F9" w:rsidP="00DD51F9">
      <w:pPr>
        <w:pStyle w:val="Level1"/>
        <w:numPr>
          <w:ilvl w:val="0"/>
          <w:numId w:val="0"/>
        </w:numPr>
        <w:ind w:left="684" w:hanging="684"/>
        <w:rPr>
          <w:rFonts w:ascii="Times New Roman" w:hAnsi="Times New Roman" w:cs="Times New Roman"/>
          <w:sz w:val="24"/>
        </w:rPr>
      </w:pPr>
    </w:p>
    <w:p w14:paraId="51767C87" w14:textId="77777777" w:rsidR="00DD51F9" w:rsidRPr="00C01DE2" w:rsidRDefault="00DD51F9" w:rsidP="00DD51F9">
      <w:pPr>
        <w:pStyle w:val="Level1"/>
        <w:numPr>
          <w:ilvl w:val="0"/>
          <w:numId w:val="0"/>
        </w:numPr>
        <w:ind w:left="684" w:hanging="684"/>
        <w:rPr>
          <w:rStyle w:val="Hyperlink"/>
          <w:rFonts w:ascii="Times New Roman" w:hAnsi="Times New Roman" w:cs="Times New Roman"/>
          <w:sz w:val="24"/>
        </w:rPr>
      </w:pPr>
      <w:r w:rsidRPr="00C01DE2">
        <w:rPr>
          <w:rFonts w:ascii="Times New Roman" w:hAnsi="Times New Roman" w:cs="Times New Roman"/>
          <w:sz w:val="24"/>
        </w:rPr>
        <w:t xml:space="preserve">Gonzalez, M., Jones, D., &amp; Parent, J. (2014). </w:t>
      </w:r>
      <w:proofErr w:type="spellStart"/>
      <w:r w:rsidRPr="00C01DE2">
        <w:rPr>
          <w:rFonts w:ascii="Times New Roman" w:hAnsi="Times New Roman" w:cs="Times New Roman"/>
          <w:sz w:val="24"/>
        </w:rPr>
        <w:t>Coparenting</w:t>
      </w:r>
      <w:proofErr w:type="spellEnd"/>
      <w:r w:rsidRPr="00C01DE2">
        <w:rPr>
          <w:rFonts w:ascii="Times New Roman" w:hAnsi="Times New Roman" w:cs="Times New Roman"/>
          <w:sz w:val="24"/>
        </w:rPr>
        <w:t xml:space="preserve"> experiences in </w:t>
      </w:r>
      <w:r>
        <w:rPr>
          <w:rFonts w:ascii="Times New Roman" w:hAnsi="Times New Roman" w:cs="Times New Roman"/>
          <w:sz w:val="24"/>
        </w:rPr>
        <w:t>A</w:t>
      </w:r>
      <w:r w:rsidRPr="00C01DE2">
        <w:rPr>
          <w:rFonts w:ascii="Times New Roman" w:hAnsi="Times New Roman" w:cs="Times New Roman"/>
          <w:sz w:val="24"/>
        </w:rPr>
        <w:t xml:space="preserve">frican </w:t>
      </w:r>
      <w:r>
        <w:rPr>
          <w:rFonts w:ascii="Times New Roman" w:hAnsi="Times New Roman" w:cs="Times New Roman"/>
          <w:sz w:val="24"/>
        </w:rPr>
        <w:t>A</w:t>
      </w:r>
      <w:r w:rsidRPr="00C01DE2">
        <w:rPr>
          <w:rFonts w:ascii="Times New Roman" w:hAnsi="Times New Roman" w:cs="Times New Roman"/>
          <w:sz w:val="24"/>
        </w:rPr>
        <w:t xml:space="preserve">merican families: An examination of single mothers and their </w:t>
      </w:r>
      <w:proofErr w:type="spellStart"/>
      <w:r w:rsidRPr="00C01DE2">
        <w:rPr>
          <w:rFonts w:ascii="Times New Roman" w:hAnsi="Times New Roman" w:cs="Times New Roman"/>
          <w:sz w:val="24"/>
        </w:rPr>
        <w:t>nonmarital</w:t>
      </w:r>
      <w:proofErr w:type="spellEnd"/>
      <w:r w:rsidRPr="00C01DE2">
        <w:rPr>
          <w:rFonts w:ascii="Times New Roman" w:hAnsi="Times New Roman" w:cs="Times New Roman"/>
          <w:sz w:val="24"/>
        </w:rPr>
        <w:t xml:space="preserve"> </w:t>
      </w:r>
      <w:proofErr w:type="spellStart"/>
      <w:r w:rsidRPr="00C01DE2">
        <w:rPr>
          <w:rFonts w:ascii="Times New Roman" w:hAnsi="Times New Roman" w:cs="Times New Roman"/>
          <w:sz w:val="24"/>
        </w:rPr>
        <w:t>coparents</w:t>
      </w:r>
      <w:proofErr w:type="spellEnd"/>
      <w:r w:rsidRPr="00C01DE2">
        <w:rPr>
          <w:rFonts w:ascii="Times New Roman" w:hAnsi="Times New Roman" w:cs="Times New Roman"/>
          <w:sz w:val="24"/>
        </w:rPr>
        <w:t>.</w:t>
      </w:r>
      <w:r w:rsidRPr="00C01DE2">
        <w:rPr>
          <w:rFonts w:ascii="Times New Roman" w:hAnsi="Times New Roman" w:cs="Times New Roman"/>
          <w:i/>
          <w:iCs/>
          <w:sz w:val="24"/>
        </w:rPr>
        <w:t xml:space="preserve"> Family Process, 53</w:t>
      </w:r>
      <w:r w:rsidRPr="00C01DE2">
        <w:rPr>
          <w:rFonts w:ascii="Times New Roman" w:hAnsi="Times New Roman" w:cs="Times New Roman"/>
          <w:sz w:val="24"/>
        </w:rPr>
        <w:t xml:space="preserve">(1), 33-54. Retrieved from </w:t>
      </w:r>
      <w:hyperlink r:id="rId17" w:history="1">
        <w:r w:rsidRPr="00C01DE2">
          <w:rPr>
            <w:rStyle w:val="Hyperlink"/>
            <w:rFonts w:ascii="Times New Roman" w:hAnsi="Times New Roman" w:cs="Times New Roman"/>
            <w:sz w:val="24"/>
          </w:rPr>
          <w:t>http://search.proquest.com/docview/1515991192?accountid=14749</w:t>
        </w:r>
      </w:hyperlink>
    </w:p>
    <w:p w14:paraId="49941677" w14:textId="77777777" w:rsidR="00DD51F9" w:rsidRPr="00C01DE2" w:rsidRDefault="00DD51F9" w:rsidP="00DD51F9">
      <w:pPr>
        <w:pStyle w:val="Level1"/>
        <w:numPr>
          <w:ilvl w:val="0"/>
          <w:numId w:val="0"/>
        </w:numPr>
        <w:ind w:left="684" w:hanging="684"/>
        <w:rPr>
          <w:rStyle w:val="Hyperlink"/>
          <w:rFonts w:ascii="Times New Roman" w:hAnsi="Times New Roman" w:cs="Times New Roman"/>
          <w:sz w:val="24"/>
        </w:rPr>
      </w:pPr>
    </w:p>
    <w:p w14:paraId="512EC1C0" w14:textId="77777777" w:rsidR="00DD51F9" w:rsidRPr="00C01DE2" w:rsidRDefault="00DD51F9" w:rsidP="00DD51F9">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 xml:space="preserve">Brody, G. H., Yu, T., Beach, S. R. H., </w:t>
      </w:r>
      <w:proofErr w:type="spellStart"/>
      <w:r w:rsidRPr="00C01DE2">
        <w:rPr>
          <w:rFonts w:ascii="Times New Roman" w:hAnsi="Times New Roman" w:cs="Times New Roman"/>
          <w:sz w:val="24"/>
        </w:rPr>
        <w:t>Kogan</w:t>
      </w:r>
      <w:proofErr w:type="spellEnd"/>
      <w:r w:rsidRPr="00C01DE2">
        <w:rPr>
          <w:rFonts w:ascii="Times New Roman" w:hAnsi="Times New Roman" w:cs="Times New Roman"/>
          <w:sz w:val="24"/>
        </w:rPr>
        <w:t xml:space="preserve">, S. M., </w:t>
      </w:r>
      <w:proofErr w:type="spellStart"/>
      <w:r w:rsidRPr="00C01DE2">
        <w:rPr>
          <w:rFonts w:ascii="Times New Roman" w:hAnsi="Times New Roman" w:cs="Times New Roman"/>
          <w:sz w:val="24"/>
        </w:rPr>
        <w:t>Windle</w:t>
      </w:r>
      <w:proofErr w:type="spellEnd"/>
      <w:r w:rsidRPr="00C01DE2">
        <w:rPr>
          <w:rFonts w:ascii="Times New Roman" w:hAnsi="Times New Roman" w:cs="Times New Roman"/>
          <w:sz w:val="24"/>
        </w:rPr>
        <w:t xml:space="preserve">, M., &amp; </w:t>
      </w:r>
      <w:proofErr w:type="spellStart"/>
      <w:r w:rsidRPr="00C01DE2">
        <w:rPr>
          <w:rFonts w:ascii="Times New Roman" w:hAnsi="Times New Roman" w:cs="Times New Roman"/>
          <w:sz w:val="24"/>
        </w:rPr>
        <w:t>Philibert</w:t>
      </w:r>
      <w:proofErr w:type="spellEnd"/>
      <w:r w:rsidRPr="00C01DE2">
        <w:rPr>
          <w:rFonts w:ascii="Times New Roman" w:hAnsi="Times New Roman" w:cs="Times New Roman"/>
          <w:sz w:val="24"/>
        </w:rPr>
        <w:t>, R. A. (2014). Harsh parenting and adolescent health: A longitudinal analysis with genetic moderation.</w:t>
      </w:r>
      <w:r w:rsidRPr="00C01DE2">
        <w:rPr>
          <w:rFonts w:ascii="Times New Roman" w:hAnsi="Times New Roman" w:cs="Times New Roman"/>
          <w:i/>
          <w:iCs/>
          <w:sz w:val="24"/>
        </w:rPr>
        <w:t xml:space="preserve"> Health Psychology, 33</w:t>
      </w:r>
      <w:r w:rsidRPr="00C01DE2">
        <w:rPr>
          <w:rFonts w:ascii="Times New Roman" w:hAnsi="Times New Roman" w:cs="Times New Roman"/>
          <w:sz w:val="24"/>
        </w:rPr>
        <w:t xml:space="preserve">(5), 401-409. </w:t>
      </w:r>
      <w:proofErr w:type="spellStart"/>
      <w:proofErr w:type="gram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://dx.doi.org/10.1037/a0032686</w:t>
      </w:r>
      <w:proofErr w:type="gramEnd"/>
    </w:p>
    <w:p w14:paraId="09CBB985" w14:textId="77777777" w:rsidR="00DD51F9" w:rsidRPr="00C01DE2" w:rsidRDefault="00DD51F9" w:rsidP="00DD51F9">
      <w:pPr>
        <w:rPr>
          <w:rFonts w:ascii="Times New Roman" w:hAnsi="Times New Roman"/>
          <w:sz w:val="24"/>
          <w:szCs w:val="24"/>
        </w:rPr>
      </w:pPr>
    </w:p>
    <w:p w14:paraId="6798E3D4" w14:textId="12498892" w:rsidR="00DD51F9" w:rsidRDefault="00DD51F9">
      <w:pPr>
        <w:rPr>
          <w:rFonts w:ascii="Times New Roman" w:hAnsi="Times New Roman"/>
          <w:sz w:val="24"/>
          <w:szCs w:val="24"/>
        </w:rPr>
      </w:pPr>
      <w:r>
        <w:rPr>
          <w:rFonts w:ascii="Times New Roman" w:hAnsi="Times New Roman"/>
          <w:sz w:val="24"/>
          <w:szCs w:val="24"/>
        </w:rPr>
        <w:br w:type="page"/>
      </w:r>
    </w:p>
    <w:p w14:paraId="2A08F1BA" w14:textId="77777777" w:rsidR="00DD51F9" w:rsidRPr="00C01DE2" w:rsidRDefault="00DD51F9" w:rsidP="00DD51F9">
      <w:pPr>
        <w:rPr>
          <w:rFonts w:ascii="Times New Roman" w:hAnsi="Times New Roman"/>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tblGrid>
      <w:tr w:rsidR="00DD51F9" w:rsidRPr="00072117" w14:paraId="35A82E87" w14:textId="77777777" w:rsidTr="00113434">
        <w:tc>
          <w:tcPr>
            <w:tcW w:w="9440" w:type="dxa"/>
            <w:shd w:val="clear" w:color="auto" w:fill="C00000"/>
          </w:tcPr>
          <w:p w14:paraId="0D454657" w14:textId="77777777" w:rsidR="00DD51F9" w:rsidRPr="00072117" w:rsidRDefault="00DD51F9" w:rsidP="00113434">
            <w:pPr>
              <w:ind w:left="2772" w:hanging="2772"/>
              <w:rPr>
                <w:rFonts w:ascii="Times New Roman" w:hAnsi="Times New Roman"/>
                <w:b/>
                <w:sz w:val="28"/>
                <w:szCs w:val="28"/>
              </w:rPr>
            </w:pPr>
            <w:r w:rsidRPr="00072117">
              <w:rPr>
                <w:rFonts w:ascii="Times New Roman" w:hAnsi="Times New Roman"/>
                <w:b/>
                <w:sz w:val="28"/>
                <w:szCs w:val="28"/>
              </w:rPr>
              <w:t>Unit 12</w:t>
            </w:r>
            <w:r>
              <w:rPr>
                <w:rFonts w:ascii="Times New Roman" w:hAnsi="Times New Roman"/>
                <w:b/>
                <w:sz w:val="28"/>
                <w:szCs w:val="28"/>
              </w:rPr>
              <w:t xml:space="preserve">: </w:t>
            </w:r>
            <w:r w:rsidRPr="00072117">
              <w:rPr>
                <w:rFonts w:ascii="Times New Roman" w:hAnsi="Times New Roman"/>
                <w:b/>
                <w:sz w:val="28"/>
                <w:szCs w:val="28"/>
              </w:rPr>
              <w:t xml:space="preserve">  Middle Adolescents and </w:t>
            </w:r>
            <w:r>
              <w:rPr>
                <w:rFonts w:ascii="Times New Roman" w:hAnsi="Times New Roman"/>
                <w:b/>
                <w:sz w:val="28"/>
                <w:szCs w:val="28"/>
              </w:rPr>
              <w:t>T</w:t>
            </w:r>
            <w:r w:rsidRPr="00072117">
              <w:rPr>
                <w:rFonts w:ascii="Times New Roman" w:hAnsi="Times New Roman"/>
                <w:b/>
                <w:sz w:val="28"/>
                <w:szCs w:val="28"/>
              </w:rPr>
              <w:t>heir Families</w:t>
            </w:r>
            <w:r>
              <w:rPr>
                <w:rFonts w:ascii="Times New Roman" w:hAnsi="Times New Roman"/>
                <w:b/>
                <w:sz w:val="28"/>
                <w:szCs w:val="28"/>
              </w:rPr>
              <w:t>,</w:t>
            </w:r>
            <w:r w:rsidRPr="00072117">
              <w:rPr>
                <w:rFonts w:ascii="Times New Roman" w:hAnsi="Times New Roman"/>
                <w:b/>
                <w:sz w:val="28"/>
                <w:szCs w:val="28"/>
              </w:rPr>
              <w:t xml:space="preserve"> Part 1 </w:t>
            </w:r>
            <w:r>
              <w:rPr>
                <w:rFonts w:ascii="Times New Roman" w:hAnsi="Times New Roman"/>
                <w:b/>
                <w:sz w:val="28"/>
                <w:szCs w:val="28"/>
              </w:rPr>
              <w:t xml:space="preserve">                    </w:t>
            </w:r>
          </w:p>
        </w:tc>
      </w:tr>
    </w:tbl>
    <w:p w14:paraId="7CFEE854" w14:textId="77777777" w:rsidR="00DD51F9" w:rsidRDefault="00DD51F9" w:rsidP="00DD51F9">
      <w:pPr>
        <w:rPr>
          <w:rFonts w:ascii="Times New Roman" w:hAnsi="Times New Roman"/>
          <w:b/>
          <w:sz w:val="24"/>
          <w:szCs w:val="24"/>
        </w:rPr>
      </w:pPr>
    </w:p>
    <w:p w14:paraId="5A23E456" w14:textId="77777777" w:rsidR="00DD51F9" w:rsidRPr="00DD3698" w:rsidRDefault="00DD51F9" w:rsidP="00DD51F9">
      <w:pPr>
        <w:rPr>
          <w:rFonts w:ascii="Times New Roman" w:hAnsi="Times New Roman"/>
          <w:b/>
          <w:sz w:val="24"/>
          <w:szCs w:val="24"/>
        </w:rPr>
      </w:pPr>
      <w:r w:rsidRPr="00DD3698">
        <w:rPr>
          <w:rFonts w:ascii="Times New Roman" w:hAnsi="Times New Roman"/>
          <w:b/>
          <w:sz w:val="24"/>
          <w:szCs w:val="24"/>
        </w:rPr>
        <w:t xml:space="preserve">Topics  </w:t>
      </w:r>
    </w:p>
    <w:p w14:paraId="2DFBA0F8" w14:textId="77777777" w:rsidR="00DD51F9" w:rsidRPr="00DD3698" w:rsidRDefault="00DD51F9" w:rsidP="00DD51F9">
      <w:pPr>
        <w:pStyle w:val="Level1"/>
        <w:rPr>
          <w:rFonts w:ascii="Times New Roman" w:hAnsi="Times New Roman" w:cs="Times New Roman"/>
          <w:sz w:val="24"/>
        </w:rPr>
      </w:pPr>
      <w:r w:rsidRPr="00DD3698">
        <w:rPr>
          <w:rFonts w:ascii="Times New Roman" w:hAnsi="Times New Roman" w:cs="Times New Roman"/>
          <w:sz w:val="24"/>
        </w:rPr>
        <w:t xml:space="preserve">Critical tasks of development from </w:t>
      </w:r>
      <w:r>
        <w:rPr>
          <w:rFonts w:ascii="Times New Roman" w:hAnsi="Times New Roman" w:cs="Times New Roman"/>
          <w:sz w:val="24"/>
        </w:rPr>
        <w:t xml:space="preserve">ages </w:t>
      </w:r>
      <w:r w:rsidRPr="00DD3698">
        <w:rPr>
          <w:rFonts w:ascii="Times New Roman" w:hAnsi="Times New Roman" w:cs="Times New Roman"/>
          <w:sz w:val="24"/>
        </w:rPr>
        <w:t>14</w:t>
      </w:r>
      <w:r>
        <w:rPr>
          <w:rFonts w:ascii="Times New Roman" w:hAnsi="Times New Roman" w:cs="Times New Roman"/>
          <w:sz w:val="24"/>
        </w:rPr>
        <w:t xml:space="preserve"> to </w:t>
      </w:r>
      <w:r w:rsidRPr="00DD3698">
        <w:rPr>
          <w:rFonts w:ascii="Times New Roman" w:hAnsi="Times New Roman" w:cs="Times New Roman"/>
          <w:sz w:val="24"/>
        </w:rPr>
        <w:t>16 years</w:t>
      </w:r>
    </w:p>
    <w:p w14:paraId="295B08E3"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Cultural influences on development</w:t>
      </w:r>
    </w:p>
    <w:p w14:paraId="2470A82F"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The influence of adverse child experiences on development</w:t>
      </w:r>
    </w:p>
    <w:p w14:paraId="10F0E400"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The role of school and peers on development</w:t>
      </w:r>
    </w:p>
    <w:p w14:paraId="04678E13" w14:textId="77777777" w:rsidR="00DD51F9" w:rsidRPr="00DD3698" w:rsidRDefault="00DD51F9" w:rsidP="00DD51F9">
      <w:pPr>
        <w:pStyle w:val="Level1"/>
        <w:tabs>
          <w:tab w:val="clear" w:pos="342"/>
          <w:tab w:val="num" w:pos="1080"/>
        </w:tabs>
        <w:rPr>
          <w:rFonts w:ascii="Times New Roman" w:hAnsi="Times New Roman" w:cs="Times New Roman"/>
          <w:sz w:val="24"/>
        </w:rPr>
      </w:pPr>
      <w:r w:rsidRPr="00DD3698">
        <w:rPr>
          <w:rFonts w:ascii="Times New Roman" w:hAnsi="Times New Roman" w:cs="Times New Roman"/>
          <w:sz w:val="24"/>
        </w:rPr>
        <w:t xml:space="preserve">The role of sex on development </w:t>
      </w:r>
    </w:p>
    <w:p w14:paraId="13C2199D" w14:textId="77777777" w:rsidR="00DD51F9" w:rsidRPr="00DD3698" w:rsidRDefault="00DD51F9" w:rsidP="00DD51F9">
      <w:pPr>
        <w:pStyle w:val="Level1"/>
        <w:tabs>
          <w:tab w:val="clear" w:pos="342"/>
          <w:tab w:val="num" w:pos="1080"/>
        </w:tabs>
        <w:rPr>
          <w:rFonts w:ascii="Times New Roman" w:hAnsi="Times New Roman" w:cs="Times New Roman"/>
          <w:sz w:val="24"/>
        </w:rPr>
      </w:pPr>
      <w:r w:rsidRPr="00DD3698">
        <w:rPr>
          <w:rFonts w:ascii="Times New Roman" w:hAnsi="Times New Roman" w:cs="Times New Roman"/>
          <w:sz w:val="24"/>
        </w:rPr>
        <w:t>Gender and identity development in adolescents</w:t>
      </w:r>
    </w:p>
    <w:p w14:paraId="185D640B"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The larger social context</w:t>
      </w:r>
    </w:p>
    <w:p w14:paraId="51D3C2D3"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Common struggles in this period</w:t>
      </w:r>
    </w:p>
    <w:p w14:paraId="43E607C5" w14:textId="77777777" w:rsidR="00DD51F9" w:rsidRDefault="00DD51F9" w:rsidP="00A00AB4">
      <w:pPr>
        <w:pStyle w:val="BodyText"/>
        <w:widowControl w:val="0"/>
        <w:spacing w:after="0"/>
        <w:rPr>
          <w:rFonts w:ascii="Times New Roman" w:hAnsi="Times New Roman" w:cs="Times New Roman"/>
          <w:sz w:val="24"/>
        </w:rPr>
      </w:pPr>
    </w:p>
    <w:p w14:paraId="6AC4F8B7" w14:textId="77777777" w:rsidR="00DD51F9" w:rsidRPr="00DD3698" w:rsidRDefault="00DD51F9" w:rsidP="00DD51F9">
      <w:pPr>
        <w:pStyle w:val="BodyText"/>
        <w:rPr>
          <w:rFonts w:ascii="Times New Roman" w:hAnsi="Times New Roman" w:cs="Times New Roman"/>
          <w:sz w:val="24"/>
        </w:rPr>
      </w:pPr>
      <w:r w:rsidRPr="00DD3698">
        <w:rPr>
          <w:rFonts w:ascii="Times New Roman" w:hAnsi="Times New Roman" w:cs="Times New Roman"/>
          <w:sz w:val="24"/>
        </w:rPr>
        <w:t xml:space="preserve">This session relates to </w:t>
      </w:r>
      <w:r>
        <w:rPr>
          <w:rFonts w:ascii="Times New Roman" w:hAnsi="Times New Roman" w:cs="Times New Roman"/>
          <w:sz w:val="24"/>
        </w:rPr>
        <w:t>C</w:t>
      </w:r>
      <w:r w:rsidRPr="00DD3698">
        <w:rPr>
          <w:rFonts w:ascii="Times New Roman" w:hAnsi="Times New Roman" w:cs="Times New Roman"/>
          <w:sz w:val="24"/>
        </w:rPr>
        <w:t xml:space="preserve">ourse </w:t>
      </w:r>
      <w:r>
        <w:rPr>
          <w:rFonts w:ascii="Times New Roman" w:hAnsi="Times New Roman" w:cs="Times New Roman"/>
          <w:sz w:val="24"/>
        </w:rPr>
        <w:t>O</w:t>
      </w:r>
      <w:r w:rsidRPr="00DD3698">
        <w:rPr>
          <w:rFonts w:ascii="Times New Roman" w:hAnsi="Times New Roman" w:cs="Times New Roman"/>
          <w:sz w:val="24"/>
        </w:rPr>
        <w:t>bjectives 1–8.</w:t>
      </w:r>
    </w:p>
    <w:p w14:paraId="3DA061B9" w14:textId="77777777" w:rsidR="00DD51F9" w:rsidRPr="00DD3698" w:rsidRDefault="00DD51F9" w:rsidP="00DD51F9">
      <w:pPr>
        <w:pStyle w:val="Level1"/>
        <w:numPr>
          <w:ilvl w:val="0"/>
          <w:numId w:val="0"/>
        </w:numPr>
        <w:ind w:left="346" w:hanging="346"/>
        <w:rPr>
          <w:rFonts w:ascii="Times New Roman" w:hAnsi="Times New Roman" w:cs="Times New Roman"/>
          <w:b/>
          <w:sz w:val="24"/>
        </w:rPr>
      </w:pPr>
      <w:r w:rsidRPr="00DD3698">
        <w:rPr>
          <w:rFonts w:ascii="Times New Roman" w:hAnsi="Times New Roman" w:cs="Times New Roman"/>
          <w:b/>
          <w:sz w:val="24"/>
        </w:rPr>
        <w:t xml:space="preserve">Required Readings: </w:t>
      </w:r>
    </w:p>
    <w:p w14:paraId="4CD1C63B" w14:textId="77777777" w:rsidR="00DD51F9" w:rsidRPr="00DD3698" w:rsidRDefault="00DD51F9" w:rsidP="00DD51F9">
      <w:pPr>
        <w:pStyle w:val="Level1"/>
        <w:numPr>
          <w:ilvl w:val="0"/>
          <w:numId w:val="0"/>
        </w:numPr>
        <w:ind w:left="346" w:hanging="346"/>
        <w:rPr>
          <w:rFonts w:ascii="Times New Roman" w:hAnsi="Times New Roman" w:cs="Times New Roman"/>
          <w:b/>
          <w:sz w:val="24"/>
        </w:rPr>
      </w:pPr>
    </w:p>
    <w:p w14:paraId="26AE9EFA" w14:textId="77777777" w:rsidR="00DD51F9" w:rsidRDefault="00DD51F9" w:rsidP="00DD51F9">
      <w:pPr>
        <w:pStyle w:val="Level1"/>
        <w:numPr>
          <w:ilvl w:val="0"/>
          <w:numId w:val="0"/>
        </w:numPr>
        <w:ind w:left="540" w:hanging="540"/>
        <w:rPr>
          <w:rFonts w:ascii="Times New Roman" w:hAnsi="Times New Roman" w:cs="Times New Roman"/>
          <w:sz w:val="24"/>
        </w:rPr>
      </w:pPr>
      <w:proofErr w:type="spellStart"/>
      <w:r w:rsidRPr="00DD3698">
        <w:rPr>
          <w:rFonts w:ascii="Times New Roman" w:hAnsi="Times New Roman" w:cs="Times New Roman"/>
          <w:sz w:val="24"/>
        </w:rPr>
        <w:t>Goldbach</w:t>
      </w:r>
      <w:proofErr w:type="spellEnd"/>
      <w:r w:rsidRPr="00DD3698">
        <w:rPr>
          <w:rFonts w:ascii="Times New Roman" w:hAnsi="Times New Roman" w:cs="Times New Roman"/>
          <w:sz w:val="24"/>
        </w:rPr>
        <w:t>, J. T., Tanner-Smith, E., Bagwell, M., &amp; Dunlap, S. (2014). Minority stress and substance use in sexual minority adolescents: A meta-analysis.</w:t>
      </w:r>
      <w:r w:rsidRPr="00DD3698">
        <w:rPr>
          <w:rFonts w:ascii="Times New Roman" w:hAnsi="Times New Roman" w:cs="Times New Roman"/>
          <w:i/>
          <w:iCs/>
          <w:sz w:val="24"/>
        </w:rPr>
        <w:t xml:space="preserve"> Prevention Science, 15</w:t>
      </w:r>
      <w:r w:rsidRPr="00DD3698">
        <w:rPr>
          <w:rFonts w:ascii="Times New Roman" w:hAnsi="Times New Roman" w:cs="Times New Roman"/>
          <w:sz w:val="24"/>
        </w:rPr>
        <w:t xml:space="preserve">(3), 350-363. </w:t>
      </w:r>
      <w:proofErr w:type="spellStart"/>
      <w:proofErr w:type="gramStart"/>
      <w:r w:rsidRPr="00DD3698">
        <w:rPr>
          <w:rFonts w:ascii="Times New Roman" w:hAnsi="Times New Roman" w:cs="Times New Roman"/>
          <w:sz w:val="24"/>
        </w:rPr>
        <w:t>doi:http</w:t>
      </w:r>
      <w:proofErr w:type="spellEnd"/>
      <w:r w:rsidRPr="00DD3698">
        <w:rPr>
          <w:rFonts w:ascii="Times New Roman" w:hAnsi="Times New Roman" w:cs="Times New Roman"/>
          <w:sz w:val="24"/>
        </w:rPr>
        <w:t>://dx.doi.org/10.1007/s11121-013-0393-7</w:t>
      </w:r>
      <w:proofErr w:type="gramEnd"/>
    </w:p>
    <w:p w14:paraId="0C73A41B" w14:textId="77777777" w:rsidR="00D60005" w:rsidRDefault="00D60005" w:rsidP="00D60005">
      <w:pPr>
        <w:pStyle w:val="Level1"/>
        <w:numPr>
          <w:ilvl w:val="0"/>
          <w:numId w:val="0"/>
        </w:numPr>
        <w:ind w:left="540" w:hanging="540"/>
        <w:rPr>
          <w:rFonts w:ascii="Times New Roman" w:hAnsi="Times New Roman" w:cs="Times New Roman"/>
          <w:color w:val="1A1A1A"/>
          <w:sz w:val="24"/>
        </w:rPr>
      </w:pPr>
    </w:p>
    <w:p w14:paraId="5AFF3A7D" w14:textId="77777777" w:rsidR="00D60005" w:rsidRPr="00E24482" w:rsidRDefault="00D60005" w:rsidP="00D60005">
      <w:pPr>
        <w:pStyle w:val="Level1"/>
        <w:numPr>
          <w:ilvl w:val="0"/>
          <w:numId w:val="0"/>
        </w:numPr>
        <w:ind w:left="540" w:hanging="540"/>
        <w:rPr>
          <w:rFonts w:ascii="Times New Roman" w:hAnsi="Times New Roman" w:cs="Times New Roman"/>
          <w:sz w:val="24"/>
        </w:rPr>
      </w:pPr>
      <w:r w:rsidRPr="00B42BBA">
        <w:rPr>
          <w:rFonts w:ascii="Times New Roman" w:hAnsi="Times New Roman" w:cs="Times New Roman"/>
          <w:color w:val="1A1A1A"/>
          <w:sz w:val="24"/>
        </w:rPr>
        <w:t>Hernandez, R.</w:t>
      </w:r>
      <w:r w:rsidRPr="00B42BBA">
        <w:rPr>
          <w:rFonts w:ascii="Times New Roman" w:hAnsi="Times New Roman" w:cs="Times New Roman"/>
          <w:sz w:val="24"/>
        </w:rPr>
        <w:t xml:space="preserve">  (2016). Working with gang-involved/affiliated youth. In E. Schott &amp; E. Weiss (Eds.), </w:t>
      </w:r>
      <w:r w:rsidRPr="00B42BBA">
        <w:rPr>
          <w:rFonts w:ascii="Times New Roman" w:hAnsi="Times New Roman" w:cs="Times New Roman"/>
          <w:i/>
          <w:sz w:val="24"/>
        </w:rPr>
        <w:t xml:space="preserve">Transformative social work practice.  </w:t>
      </w:r>
      <w:r w:rsidRPr="00B42BBA">
        <w:rPr>
          <w:rFonts w:ascii="Times New Roman" w:hAnsi="Times New Roman" w:cs="Times New Roman"/>
          <w:sz w:val="24"/>
        </w:rPr>
        <w:t>Thousand Oaks, CA:</w:t>
      </w:r>
      <w:r w:rsidRPr="00B42BBA">
        <w:rPr>
          <w:rFonts w:ascii="Times New Roman" w:hAnsi="Times New Roman" w:cs="Times New Roman"/>
          <w:i/>
          <w:sz w:val="24"/>
        </w:rPr>
        <w:t xml:space="preserve"> </w:t>
      </w:r>
      <w:r w:rsidRPr="00B42BBA">
        <w:rPr>
          <w:rFonts w:ascii="Times New Roman" w:hAnsi="Times New Roman" w:cs="Times New Roman"/>
          <w:sz w:val="24"/>
        </w:rPr>
        <w:t>Sage</w:t>
      </w:r>
      <w:r w:rsidRPr="00B42BBA">
        <w:rPr>
          <w:rFonts w:ascii="Times New Roman" w:hAnsi="Times New Roman" w:cs="Times New Roman"/>
          <w:i/>
          <w:sz w:val="24"/>
        </w:rPr>
        <w:t xml:space="preserve"> </w:t>
      </w:r>
      <w:r w:rsidRPr="00B42BBA">
        <w:rPr>
          <w:rFonts w:ascii="Times New Roman" w:hAnsi="Times New Roman" w:cs="Times New Roman"/>
          <w:sz w:val="24"/>
        </w:rPr>
        <w:t>Publications, Inc.</w:t>
      </w:r>
    </w:p>
    <w:p w14:paraId="0585C729" w14:textId="77777777" w:rsidR="00DD51F9" w:rsidRDefault="00DD51F9" w:rsidP="00DD51F9">
      <w:pPr>
        <w:pStyle w:val="Level1"/>
        <w:numPr>
          <w:ilvl w:val="0"/>
          <w:numId w:val="0"/>
        </w:numPr>
        <w:ind w:left="540" w:hanging="450"/>
        <w:rPr>
          <w:rFonts w:ascii="Times New Roman" w:hAnsi="Times New Roman" w:cs="Times New Roman"/>
          <w:sz w:val="24"/>
        </w:rPr>
      </w:pPr>
    </w:p>
    <w:p w14:paraId="7836235E" w14:textId="77777777" w:rsidR="00DD51F9" w:rsidRPr="00E24482" w:rsidRDefault="00DD51F9" w:rsidP="00DD51F9">
      <w:pPr>
        <w:pStyle w:val="Level1"/>
        <w:numPr>
          <w:ilvl w:val="0"/>
          <w:numId w:val="0"/>
        </w:numPr>
        <w:ind w:left="540" w:hanging="450"/>
        <w:rPr>
          <w:rFonts w:ascii="Times New Roman" w:hAnsi="Times New Roman" w:cs="Times New Roman"/>
          <w:sz w:val="24"/>
        </w:rPr>
      </w:pPr>
      <w:proofErr w:type="spellStart"/>
      <w:r w:rsidRPr="00DD3698">
        <w:rPr>
          <w:rFonts w:ascii="Times New Roman" w:hAnsi="Times New Roman" w:cs="Times New Roman"/>
          <w:sz w:val="24"/>
        </w:rPr>
        <w:t>Orpinas</w:t>
      </w:r>
      <w:proofErr w:type="spellEnd"/>
      <w:r w:rsidRPr="00DD3698">
        <w:rPr>
          <w:rFonts w:ascii="Times New Roman" w:hAnsi="Times New Roman" w:cs="Times New Roman"/>
          <w:sz w:val="24"/>
        </w:rPr>
        <w:t>, P., Horne, A. M., Song, X., Reeves, P. M., &amp; Hsieh, H. (2013). Dating trajectories from middle to high school: Association with academic performance and drug use.</w:t>
      </w:r>
      <w:r w:rsidRPr="00DD3698">
        <w:rPr>
          <w:rFonts w:ascii="Times New Roman" w:hAnsi="Times New Roman" w:cs="Times New Roman"/>
          <w:i/>
          <w:iCs/>
          <w:sz w:val="24"/>
        </w:rPr>
        <w:t xml:space="preserve"> Journal of Research on Adolescence, 23</w:t>
      </w:r>
      <w:r w:rsidRPr="00DD3698">
        <w:rPr>
          <w:rFonts w:ascii="Times New Roman" w:hAnsi="Times New Roman" w:cs="Times New Roman"/>
          <w:sz w:val="24"/>
        </w:rPr>
        <w:t xml:space="preserve">(4), 772-784. </w:t>
      </w:r>
      <w:proofErr w:type="spellStart"/>
      <w:proofErr w:type="gramStart"/>
      <w:r w:rsidRPr="00DD3698">
        <w:rPr>
          <w:rFonts w:ascii="Times New Roman" w:hAnsi="Times New Roman" w:cs="Times New Roman"/>
          <w:sz w:val="24"/>
        </w:rPr>
        <w:t>doi:http</w:t>
      </w:r>
      <w:proofErr w:type="spellEnd"/>
      <w:r w:rsidRPr="00DD3698">
        <w:rPr>
          <w:rFonts w:ascii="Times New Roman" w:hAnsi="Times New Roman" w:cs="Times New Roman"/>
          <w:sz w:val="24"/>
        </w:rPr>
        <w:t>://dx.doi.org/10.1111/jora.12029</w:t>
      </w:r>
      <w:proofErr w:type="gramEnd"/>
    </w:p>
    <w:p w14:paraId="4FF7C52F" w14:textId="77777777" w:rsidR="00DD51F9" w:rsidRPr="00072117" w:rsidRDefault="00DD51F9" w:rsidP="00DD51F9">
      <w:pPr>
        <w:widowControl w:val="0"/>
        <w:ind w:left="540" w:hanging="540"/>
        <w:rPr>
          <w:rFonts w:ascii="Times New Roman" w:hAnsi="Times New Roman"/>
          <w:sz w:val="28"/>
          <w:szCs w:val="28"/>
        </w:rPr>
      </w:pPr>
    </w:p>
    <w:p w14:paraId="6F54759C" w14:textId="77777777" w:rsidR="00DD51F9" w:rsidRPr="00DD3698" w:rsidRDefault="00DD51F9" w:rsidP="00DD51F9">
      <w:pPr>
        <w:pStyle w:val="Level1"/>
        <w:numPr>
          <w:ilvl w:val="0"/>
          <w:numId w:val="0"/>
        </w:numPr>
        <w:ind w:left="540" w:hanging="540"/>
        <w:rPr>
          <w:rFonts w:ascii="Times New Roman" w:hAnsi="Times New Roman" w:cs="Times New Roman"/>
          <w:sz w:val="24"/>
        </w:rPr>
      </w:pPr>
      <w:proofErr w:type="spellStart"/>
      <w:r w:rsidRPr="00DD3698">
        <w:rPr>
          <w:rFonts w:ascii="Times New Roman" w:hAnsi="Times New Roman" w:cs="Times New Roman"/>
          <w:sz w:val="24"/>
        </w:rPr>
        <w:t>Rossell</w:t>
      </w:r>
      <w:r>
        <w:rPr>
          <w:rFonts w:ascii="Times New Roman" w:hAnsi="Times New Roman" w:cs="Times New Roman"/>
          <w:sz w:val="24"/>
        </w:rPr>
        <w:t>ó</w:t>
      </w:r>
      <w:proofErr w:type="spellEnd"/>
      <w:r w:rsidRPr="00DD3698">
        <w:rPr>
          <w:rFonts w:ascii="Times New Roman" w:hAnsi="Times New Roman" w:cs="Times New Roman"/>
          <w:sz w:val="24"/>
        </w:rPr>
        <w:t>, B</w:t>
      </w:r>
      <w:r>
        <w:rPr>
          <w:rFonts w:ascii="Times New Roman" w:hAnsi="Times New Roman" w:cs="Times New Roman"/>
          <w:sz w:val="24"/>
        </w:rPr>
        <w:t>.</w:t>
      </w:r>
      <w:r w:rsidRPr="00DD3698">
        <w:rPr>
          <w:rFonts w:ascii="Times New Roman" w:hAnsi="Times New Roman" w:cs="Times New Roman"/>
          <w:sz w:val="24"/>
        </w:rPr>
        <w:t xml:space="preserve">, </w:t>
      </w:r>
      <w:r>
        <w:rPr>
          <w:rFonts w:ascii="Times New Roman" w:hAnsi="Times New Roman" w:cs="Times New Roman"/>
          <w:sz w:val="24"/>
        </w:rPr>
        <w:t>&amp;</w:t>
      </w:r>
      <w:r w:rsidRPr="00DD3698">
        <w:rPr>
          <w:rFonts w:ascii="Times New Roman" w:hAnsi="Times New Roman" w:cs="Times New Roman"/>
          <w:sz w:val="24"/>
        </w:rPr>
        <w:t xml:space="preserve"> Rivera-Medina</w:t>
      </w:r>
      <w:r>
        <w:rPr>
          <w:rFonts w:ascii="Times New Roman" w:hAnsi="Times New Roman" w:cs="Times New Roman"/>
          <w:sz w:val="24"/>
        </w:rPr>
        <w:t>, C</w:t>
      </w:r>
      <w:r w:rsidRPr="00DD3698">
        <w:rPr>
          <w:rFonts w:ascii="Times New Roman" w:hAnsi="Times New Roman" w:cs="Times New Roman"/>
          <w:sz w:val="24"/>
        </w:rPr>
        <w:t>. (2012)</w:t>
      </w:r>
      <w:r>
        <w:rPr>
          <w:rFonts w:ascii="Times New Roman" w:hAnsi="Times New Roman" w:cs="Times New Roman"/>
          <w:sz w:val="24"/>
        </w:rPr>
        <w:t>.</w:t>
      </w:r>
      <w:r w:rsidRPr="00DD3698">
        <w:rPr>
          <w:rFonts w:ascii="Times New Roman" w:hAnsi="Times New Roman" w:cs="Times New Roman"/>
          <w:sz w:val="24"/>
        </w:rPr>
        <w:t xml:space="preserve"> Individual and group CBT and IPT for Puerto Rican adolescents with depressive symptoms. </w:t>
      </w:r>
      <w:r w:rsidRPr="007A5053">
        <w:rPr>
          <w:rFonts w:ascii="Times New Roman" w:hAnsi="Times New Roman" w:cs="Times New Roman"/>
          <w:i/>
          <w:sz w:val="24"/>
        </w:rPr>
        <w:t>Journal of Latina/o Psychology, 1</w:t>
      </w:r>
      <w:r>
        <w:rPr>
          <w:rFonts w:ascii="Times New Roman" w:hAnsi="Times New Roman" w:cs="Times New Roman"/>
          <w:sz w:val="24"/>
        </w:rPr>
        <w:t>(</w:t>
      </w:r>
      <w:r w:rsidRPr="00DD3698">
        <w:rPr>
          <w:rFonts w:ascii="Times New Roman" w:hAnsi="Times New Roman" w:cs="Times New Roman"/>
          <w:sz w:val="24"/>
        </w:rPr>
        <w:t>S</w:t>
      </w:r>
      <w:r>
        <w:rPr>
          <w:rFonts w:ascii="Times New Roman" w:hAnsi="Times New Roman" w:cs="Times New Roman"/>
          <w:sz w:val="24"/>
        </w:rPr>
        <w:t>)</w:t>
      </w:r>
      <w:r w:rsidRPr="00DD3698">
        <w:rPr>
          <w:rFonts w:ascii="Times New Roman" w:hAnsi="Times New Roman" w:cs="Times New Roman"/>
          <w:sz w:val="24"/>
        </w:rPr>
        <w:t>, 36-51</w:t>
      </w:r>
      <w:r>
        <w:rPr>
          <w:rFonts w:ascii="Times New Roman" w:hAnsi="Times New Roman" w:cs="Times New Roman"/>
          <w:sz w:val="24"/>
        </w:rPr>
        <w:t>.</w:t>
      </w:r>
    </w:p>
    <w:p w14:paraId="1630E433" w14:textId="77777777" w:rsidR="00DD51F9" w:rsidRPr="00DD3698" w:rsidRDefault="00DD51F9" w:rsidP="00DD51F9">
      <w:pPr>
        <w:pStyle w:val="Level1"/>
        <w:numPr>
          <w:ilvl w:val="0"/>
          <w:numId w:val="0"/>
        </w:numPr>
        <w:ind w:left="540" w:hanging="540"/>
        <w:rPr>
          <w:rFonts w:ascii="Times New Roman" w:hAnsi="Times New Roman" w:cs="Times New Roman"/>
          <w:sz w:val="24"/>
        </w:rPr>
      </w:pPr>
    </w:p>
    <w:p w14:paraId="6CAF3C2F" w14:textId="77777777" w:rsidR="00DD51F9" w:rsidRDefault="00DD51F9" w:rsidP="00DD51F9">
      <w:pPr>
        <w:pStyle w:val="Level1"/>
        <w:numPr>
          <w:ilvl w:val="0"/>
          <w:numId w:val="0"/>
        </w:numPr>
        <w:ind w:left="540" w:hanging="540"/>
        <w:rPr>
          <w:rFonts w:ascii="Times New Roman" w:hAnsi="Times New Roman" w:cs="Times New Roman"/>
          <w:sz w:val="24"/>
        </w:rPr>
      </w:pPr>
      <w:r w:rsidRPr="00DD3698">
        <w:rPr>
          <w:rFonts w:ascii="Times New Roman" w:hAnsi="Times New Roman" w:cs="Times New Roman"/>
          <w:sz w:val="24"/>
        </w:rPr>
        <w:t>Saunders, B. E., &amp; Adams, Z. W. (2014). Epidemiology of traumatic experiences in childhood.</w:t>
      </w:r>
      <w:r w:rsidRPr="00DD3698">
        <w:rPr>
          <w:rFonts w:ascii="Times New Roman" w:hAnsi="Times New Roman" w:cs="Times New Roman"/>
          <w:i/>
          <w:iCs/>
          <w:sz w:val="24"/>
        </w:rPr>
        <w:t xml:space="preserve"> Child and Adolescent Psychiatric Clinics of North America, 23</w:t>
      </w:r>
      <w:r w:rsidRPr="00DD3698">
        <w:rPr>
          <w:rFonts w:ascii="Times New Roman" w:hAnsi="Times New Roman" w:cs="Times New Roman"/>
          <w:sz w:val="24"/>
        </w:rPr>
        <w:t xml:space="preserve">(2), 167-184. </w:t>
      </w:r>
      <w:proofErr w:type="spellStart"/>
      <w:proofErr w:type="gramStart"/>
      <w:r w:rsidRPr="00DD3698">
        <w:rPr>
          <w:rFonts w:ascii="Times New Roman" w:hAnsi="Times New Roman" w:cs="Times New Roman"/>
          <w:sz w:val="24"/>
        </w:rPr>
        <w:t>doi:http</w:t>
      </w:r>
      <w:proofErr w:type="spellEnd"/>
      <w:r w:rsidRPr="00DD3698">
        <w:rPr>
          <w:rFonts w:ascii="Times New Roman" w:hAnsi="Times New Roman" w:cs="Times New Roman"/>
          <w:sz w:val="24"/>
        </w:rPr>
        <w:t>://dx.doi.org/10.1016/j.chc.2013.12.003</w:t>
      </w:r>
      <w:proofErr w:type="gramEnd"/>
    </w:p>
    <w:p w14:paraId="19A4D81A" w14:textId="77777777" w:rsidR="00DD51F9" w:rsidRDefault="00DD51F9" w:rsidP="00DD51F9">
      <w:pPr>
        <w:pStyle w:val="Level1"/>
        <w:numPr>
          <w:ilvl w:val="0"/>
          <w:numId w:val="0"/>
        </w:numPr>
        <w:ind w:left="540" w:hanging="540"/>
        <w:rPr>
          <w:rFonts w:ascii="Times New Roman" w:hAnsi="Times New Roman" w:cs="Times New Roman"/>
          <w:sz w:val="24"/>
        </w:rPr>
      </w:pPr>
    </w:p>
    <w:p w14:paraId="64032F31" w14:textId="77777777" w:rsidR="00DD51F9" w:rsidRPr="00E24482" w:rsidRDefault="00DD51F9" w:rsidP="00DD51F9">
      <w:pPr>
        <w:pStyle w:val="Level1"/>
        <w:numPr>
          <w:ilvl w:val="0"/>
          <w:numId w:val="0"/>
        </w:numPr>
        <w:ind w:left="540" w:hanging="540"/>
        <w:rPr>
          <w:rFonts w:ascii="Times New Roman" w:hAnsi="Times New Roman" w:cs="Times New Roman"/>
          <w:sz w:val="24"/>
        </w:rPr>
      </w:pPr>
      <w:proofErr w:type="spellStart"/>
      <w:r>
        <w:rPr>
          <w:rFonts w:ascii="Times New Roman" w:hAnsi="Times New Roman" w:cs="Times New Roman"/>
          <w:color w:val="1A1A1A"/>
          <w:sz w:val="24"/>
        </w:rPr>
        <w:t>Zaleski</w:t>
      </w:r>
      <w:proofErr w:type="spellEnd"/>
      <w:r>
        <w:rPr>
          <w:rFonts w:ascii="Times New Roman" w:hAnsi="Times New Roman" w:cs="Times New Roman"/>
          <w:color w:val="1A1A1A"/>
          <w:sz w:val="24"/>
        </w:rPr>
        <w:t>, K.</w:t>
      </w:r>
      <w:r>
        <w:rPr>
          <w:rFonts w:ascii="Times New Roman" w:hAnsi="Times New Roman" w:cs="Times New Roman"/>
          <w:sz w:val="24"/>
        </w:rPr>
        <w:t xml:space="preserve"> </w:t>
      </w:r>
      <w:r w:rsidRPr="00AF18EC">
        <w:rPr>
          <w:rFonts w:ascii="Times New Roman" w:hAnsi="Times New Roman" w:cs="Times New Roman"/>
          <w:sz w:val="24"/>
        </w:rPr>
        <w:t xml:space="preserve">(2016). </w:t>
      </w:r>
      <w:r>
        <w:rPr>
          <w:rFonts w:ascii="Times New Roman" w:hAnsi="Times New Roman" w:cs="Times New Roman"/>
          <w:sz w:val="24"/>
        </w:rPr>
        <w:t>Crisis intervention with adolescent victims of sexual assault</w:t>
      </w:r>
      <w:r w:rsidRPr="00AF18EC">
        <w:rPr>
          <w:rFonts w:ascii="Times New Roman" w:hAnsi="Times New Roman" w:cs="Times New Roman"/>
          <w:sz w:val="24"/>
        </w:rPr>
        <w:t xml:space="preserve">. In E. Schott &amp; E. Weiss (Eds.), </w:t>
      </w:r>
      <w:r w:rsidRPr="00AF18EC">
        <w:rPr>
          <w:rFonts w:ascii="Times New Roman" w:hAnsi="Times New Roman" w:cs="Times New Roman"/>
          <w:i/>
          <w:sz w:val="24"/>
        </w:rPr>
        <w:t xml:space="preserve">Transformative </w:t>
      </w:r>
      <w:r>
        <w:rPr>
          <w:rFonts w:ascii="Times New Roman" w:hAnsi="Times New Roman" w:cs="Times New Roman"/>
          <w:i/>
          <w:sz w:val="24"/>
        </w:rPr>
        <w:t>s</w:t>
      </w:r>
      <w:r w:rsidRPr="00AF18EC">
        <w:rPr>
          <w:rFonts w:ascii="Times New Roman" w:hAnsi="Times New Roman" w:cs="Times New Roman"/>
          <w:i/>
          <w:sz w:val="24"/>
        </w:rPr>
        <w:t xml:space="preserve">ocial </w:t>
      </w:r>
      <w:r>
        <w:rPr>
          <w:rFonts w:ascii="Times New Roman" w:hAnsi="Times New Roman" w:cs="Times New Roman"/>
          <w:i/>
          <w:sz w:val="24"/>
        </w:rPr>
        <w:t>w</w:t>
      </w:r>
      <w:r w:rsidRPr="00AF18EC">
        <w:rPr>
          <w:rFonts w:ascii="Times New Roman" w:hAnsi="Times New Roman" w:cs="Times New Roman"/>
          <w:i/>
          <w:sz w:val="24"/>
        </w:rPr>
        <w:t xml:space="preserve">ork </w:t>
      </w:r>
      <w:r>
        <w:rPr>
          <w:rFonts w:ascii="Times New Roman" w:hAnsi="Times New Roman" w:cs="Times New Roman"/>
          <w:i/>
          <w:sz w:val="24"/>
        </w:rPr>
        <w:t>p</w:t>
      </w:r>
      <w:r w:rsidRPr="00AF18EC">
        <w:rPr>
          <w:rFonts w:ascii="Times New Roman" w:hAnsi="Times New Roman" w:cs="Times New Roman"/>
          <w:i/>
          <w:sz w:val="24"/>
        </w:rPr>
        <w:t xml:space="preserve">ractice. </w:t>
      </w:r>
      <w:r w:rsidRPr="00AF18EC">
        <w:rPr>
          <w:rFonts w:ascii="Times New Roman" w:hAnsi="Times New Roman" w:cs="Times New Roman"/>
          <w:sz w:val="24"/>
        </w:rPr>
        <w:t>Thousand Oaks, CA:</w:t>
      </w:r>
      <w:r w:rsidRPr="00AF18EC">
        <w:rPr>
          <w:rFonts w:ascii="Times New Roman" w:hAnsi="Times New Roman" w:cs="Times New Roman"/>
          <w:i/>
          <w:sz w:val="24"/>
        </w:rPr>
        <w:t xml:space="preserve"> </w:t>
      </w:r>
      <w:r w:rsidRPr="00AF18EC">
        <w:rPr>
          <w:rFonts w:ascii="Times New Roman" w:hAnsi="Times New Roman" w:cs="Times New Roman"/>
          <w:sz w:val="24"/>
        </w:rPr>
        <w:t>Sage</w:t>
      </w:r>
      <w:r w:rsidRPr="00AF18EC">
        <w:rPr>
          <w:rFonts w:ascii="Times New Roman" w:hAnsi="Times New Roman" w:cs="Times New Roman"/>
          <w:i/>
          <w:sz w:val="24"/>
        </w:rPr>
        <w:t xml:space="preserve"> </w:t>
      </w:r>
      <w:r w:rsidRPr="00AF18EC">
        <w:rPr>
          <w:rFonts w:ascii="Times New Roman" w:hAnsi="Times New Roman" w:cs="Times New Roman"/>
          <w:sz w:val="24"/>
        </w:rPr>
        <w:t>Publications, Inc.</w:t>
      </w:r>
    </w:p>
    <w:p w14:paraId="69364B28" w14:textId="77777777" w:rsidR="00DD51F9" w:rsidRPr="00DD3698" w:rsidRDefault="00DD51F9" w:rsidP="00DD51F9">
      <w:pPr>
        <w:tabs>
          <w:tab w:val="left" w:pos="1170"/>
        </w:tabs>
        <w:rPr>
          <w:rFonts w:ascii="Times New Roman" w:hAnsi="Times New Roman"/>
          <w:sz w:val="24"/>
          <w:szCs w:val="24"/>
        </w:rPr>
      </w:pPr>
    </w:p>
    <w:p w14:paraId="62EE2DFF" w14:textId="77777777" w:rsidR="00DD51F9" w:rsidRPr="00DD3698" w:rsidRDefault="00DD51F9" w:rsidP="00DD51F9">
      <w:pPr>
        <w:pStyle w:val="Level1"/>
        <w:numPr>
          <w:ilvl w:val="0"/>
          <w:numId w:val="0"/>
        </w:numPr>
        <w:ind w:left="684" w:hanging="684"/>
        <w:rPr>
          <w:rFonts w:ascii="Times New Roman" w:hAnsi="Times New Roman" w:cs="Times New Roman"/>
          <w:sz w:val="24"/>
        </w:rPr>
      </w:pPr>
    </w:p>
    <w:p w14:paraId="66678220" w14:textId="471E67FD" w:rsidR="00A00AB4" w:rsidRDefault="00A00AB4">
      <w:pPr>
        <w:rPr>
          <w:rFonts w:ascii="Times New Roman" w:hAnsi="Times New Roman"/>
          <w:color w:val="000000"/>
        </w:rPr>
      </w:pPr>
      <w:r>
        <w:rPr>
          <w:rFonts w:ascii="Times New Roman" w:hAnsi="Times New Roman"/>
        </w:rPr>
        <w:br w:type="page"/>
      </w:r>
    </w:p>
    <w:p w14:paraId="74882348" w14:textId="77777777" w:rsidR="00DD51F9" w:rsidRDefault="00DD51F9" w:rsidP="00DD51F9">
      <w:pPr>
        <w:pStyle w:val="Level1"/>
        <w:numPr>
          <w:ilvl w:val="0"/>
          <w:numId w:val="0"/>
        </w:numPr>
        <w:ind w:left="684" w:hanging="684"/>
        <w:rPr>
          <w:rFonts w:ascii="Times New Roman" w:hAnsi="Times New Roman" w:cs="Times New Roman"/>
          <w:szCs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tblGrid>
      <w:tr w:rsidR="00DD51F9" w:rsidRPr="00072117" w14:paraId="626985B0" w14:textId="77777777" w:rsidTr="00113434">
        <w:tc>
          <w:tcPr>
            <w:tcW w:w="9440" w:type="dxa"/>
            <w:shd w:val="clear" w:color="auto" w:fill="C00000"/>
          </w:tcPr>
          <w:p w14:paraId="2BF7F472" w14:textId="77777777" w:rsidR="00DD51F9" w:rsidRPr="00072117" w:rsidRDefault="00DD51F9" w:rsidP="00113434">
            <w:pPr>
              <w:rPr>
                <w:rFonts w:ascii="Times New Roman" w:hAnsi="Times New Roman"/>
                <w:b/>
                <w:sz w:val="28"/>
                <w:szCs w:val="28"/>
              </w:rPr>
            </w:pPr>
            <w:r w:rsidRPr="00072117">
              <w:rPr>
                <w:rFonts w:ascii="Times New Roman" w:hAnsi="Times New Roman"/>
                <w:b/>
                <w:sz w:val="28"/>
                <w:szCs w:val="28"/>
              </w:rPr>
              <w:t>Unit 1</w:t>
            </w:r>
            <w:r>
              <w:rPr>
                <w:rFonts w:ascii="Times New Roman" w:hAnsi="Times New Roman"/>
                <w:b/>
                <w:sz w:val="28"/>
                <w:szCs w:val="28"/>
              </w:rPr>
              <w:t>3:</w:t>
            </w:r>
            <w:r w:rsidRPr="00072117">
              <w:rPr>
                <w:rFonts w:ascii="Times New Roman" w:hAnsi="Times New Roman"/>
                <w:b/>
                <w:sz w:val="28"/>
                <w:szCs w:val="28"/>
              </w:rPr>
              <w:t xml:space="preserve">  Middle Adolescents and </w:t>
            </w:r>
            <w:r>
              <w:rPr>
                <w:rFonts w:ascii="Times New Roman" w:hAnsi="Times New Roman"/>
                <w:b/>
                <w:sz w:val="28"/>
                <w:szCs w:val="28"/>
              </w:rPr>
              <w:t>T</w:t>
            </w:r>
            <w:r w:rsidRPr="00072117">
              <w:rPr>
                <w:rFonts w:ascii="Times New Roman" w:hAnsi="Times New Roman"/>
                <w:b/>
                <w:sz w:val="28"/>
                <w:szCs w:val="28"/>
              </w:rPr>
              <w:t>heir Families</w:t>
            </w:r>
            <w:r>
              <w:rPr>
                <w:rFonts w:ascii="Times New Roman" w:hAnsi="Times New Roman"/>
                <w:b/>
                <w:sz w:val="28"/>
                <w:szCs w:val="28"/>
              </w:rPr>
              <w:t>,</w:t>
            </w:r>
            <w:r w:rsidRPr="00072117">
              <w:rPr>
                <w:rFonts w:ascii="Times New Roman" w:hAnsi="Times New Roman"/>
                <w:b/>
                <w:sz w:val="28"/>
                <w:szCs w:val="28"/>
              </w:rPr>
              <w:t xml:space="preserve"> Part </w:t>
            </w:r>
            <w:r>
              <w:rPr>
                <w:rFonts w:ascii="Times New Roman" w:hAnsi="Times New Roman"/>
                <w:b/>
                <w:sz w:val="28"/>
                <w:szCs w:val="28"/>
              </w:rPr>
              <w:t xml:space="preserve">2                    </w:t>
            </w:r>
          </w:p>
        </w:tc>
      </w:tr>
    </w:tbl>
    <w:p w14:paraId="053AADB2" w14:textId="77777777" w:rsidR="00DD51F9" w:rsidRPr="00072117" w:rsidRDefault="00DD51F9" w:rsidP="00DD51F9">
      <w:pPr>
        <w:widowControl w:val="0"/>
        <w:ind w:hanging="540"/>
        <w:rPr>
          <w:rFonts w:ascii="Times New Roman" w:hAnsi="Times New Roman"/>
          <w:sz w:val="28"/>
          <w:szCs w:val="28"/>
        </w:rPr>
      </w:pPr>
    </w:p>
    <w:p w14:paraId="372649B3" w14:textId="77777777" w:rsidR="00DD51F9" w:rsidRPr="00072117" w:rsidRDefault="00DD51F9" w:rsidP="00DD51F9">
      <w:pPr>
        <w:pStyle w:val="Level1"/>
        <w:numPr>
          <w:ilvl w:val="0"/>
          <w:numId w:val="0"/>
        </w:numPr>
        <w:rPr>
          <w:rFonts w:ascii="Times New Roman" w:hAnsi="Times New Roman" w:cs="Times New Roman"/>
          <w:b/>
          <w:sz w:val="24"/>
        </w:rPr>
      </w:pPr>
      <w:r>
        <w:rPr>
          <w:rFonts w:ascii="Times New Roman" w:hAnsi="Times New Roman" w:cs="Times New Roman"/>
          <w:b/>
          <w:sz w:val="24"/>
        </w:rPr>
        <w:t>Topics</w:t>
      </w:r>
    </w:p>
    <w:p w14:paraId="52E62F2B"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Engaging the adolescent and family</w:t>
      </w:r>
    </w:p>
    <w:p w14:paraId="63AC67F9"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Assessing the adolescent and family</w:t>
      </w:r>
    </w:p>
    <w:p w14:paraId="681DB61D"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Skills for intervention with the adolescent and family</w:t>
      </w:r>
    </w:p>
    <w:p w14:paraId="56E05DA3"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What research tells us about effective interventions on the micro, macro, and mezzo levels</w:t>
      </w:r>
    </w:p>
    <w:p w14:paraId="78750DA7" w14:textId="77777777" w:rsidR="00DD51F9"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How social policies influence service delivery</w:t>
      </w:r>
    </w:p>
    <w:p w14:paraId="02C3E77A" w14:textId="5BF298F5" w:rsidR="00723266" w:rsidRPr="00723266" w:rsidRDefault="00E23F89" w:rsidP="00723266">
      <w:pPr>
        <w:pStyle w:val="BodyText"/>
        <w:rPr>
          <w:rFonts w:ascii="Times New Roman" w:hAnsi="Times New Roman" w:cs="Times New Roman"/>
          <w:sz w:val="24"/>
        </w:rPr>
      </w:pPr>
      <w:r>
        <w:rPr>
          <w:rFonts w:ascii="Times New Roman" w:hAnsi="Times New Roman" w:cs="Times New Roman"/>
          <w:sz w:val="24"/>
        </w:rPr>
        <w:t xml:space="preserve"> </w:t>
      </w:r>
    </w:p>
    <w:p w14:paraId="17FEF927" w14:textId="77777777" w:rsidR="00D61CE5" w:rsidRPr="00D61CE5" w:rsidRDefault="00D61CE5" w:rsidP="00D61CE5">
      <w:pPr>
        <w:pStyle w:val="Level1"/>
        <w:numPr>
          <w:ilvl w:val="0"/>
          <w:numId w:val="0"/>
        </w:numPr>
        <w:rPr>
          <w:rFonts w:ascii="Times New Roman" w:hAnsi="Times New Roman" w:cs="Times New Roman"/>
          <w:color w:val="000000" w:themeColor="text1"/>
          <w:sz w:val="24"/>
        </w:rPr>
      </w:pPr>
      <w:r w:rsidRPr="00D61CE5">
        <w:rPr>
          <w:rFonts w:ascii="Times New Roman" w:hAnsi="Times New Roman" w:cs="Times New Roman"/>
          <w:color w:val="000000" w:themeColor="text1"/>
          <w:sz w:val="24"/>
        </w:rPr>
        <w:t>This session relates to Course Objectives 1–8.</w:t>
      </w:r>
    </w:p>
    <w:p w14:paraId="3D99BEE6" w14:textId="77777777" w:rsidR="00DD51F9" w:rsidRPr="00DD3698" w:rsidRDefault="00DD51F9" w:rsidP="00DD51F9">
      <w:pPr>
        <w:pStyle w:val="Level1"/>
        <w:numPr>
          <w:ilvl w:val="0"/>
          <w:numId w:val="0"/>
        </w:numPr>
        <w:ind w:left="346" w:hanging="346"/>
        <w:rPr>
          <w:rFonts w:ascii="Times New Roman" w:hAnsi="Times New Roman" w:cs="Times New Roman"/>
          <w:sz w:val="24"/>
        </w:rPr>
      </w:pPr>
    </w:p>
    <w:p w14:paraId="1F073521" w14:textId="77777777" w:rsidR="00DD51F9" w:rsidRPr="00DD3698" w:rsidRDefault="00DD51F9" w:rsidP="00DD51F9">
      <w:pPr>
        <w:pStyle w:val="Level1"/>
        <w:numPr>
          <w:ilvl w:val="0"/>
          <w:numId w:val="0"/>
        </w:numPr>
        <w:ind w:left="540" w:hanging="540"/>
        <w:rPr>
          <w:rFonts w:ascii="Times New Roman" w:hAnsi="Times New Roman" w:cs="Times New Roman"/>
          <w:b/>
          <w:sz w:val="24"/>
        </w:rPr>
      </w:pPr>
      <w:r w:rsidRPr="00DD3698">
        <w:rPr>
          <w:rFonts w:ascii="Times New Roman" w:hAnsi="Times New Roman" w:cs="Times New Roman"/>
          <w:b/>
          <w:sz w:val="24"/>
        </w:rPr>
        <w:t xml:space="preserve">Required Readings: </w:t>
      </w:r>
    </w:p>
    <w:p w14:paraId="728DF419" w14:textId="77777777" w:rsidR="00DD51F9" w:rsidRPr="00DD3698" w:rsidRDefault="00DD51F9" w:rsidP="00DD51F9">
      <w:pPr>
        <w:pStyle w:val="Level1"/>
        <w:numPr>
          <w:ilvl w:val="0"/>
          <w:numId w:val="0"/>
        </w:numPr>
        <w:ind w:left="540" w:hanging="540"/>
        <w:rPr>
          <w:rFonts w:ascii="Times New Roman" w:hAnsi="Times New Roman" w:cs="Times New Roman"/>
          <w:b/>
          <w:sz w:val="24"/>
        </w:rPr>
      </w:pPr>
    </w:p>
    <w:p w14:paraId="4ADA5D5D" w14:textId="77777777" w:rsidR="00DD51F9" w:rsidRPr="00B42BBA" w:rsidRDefault="00DD51F9" w:rsidP="00DD51F9">
      <w:pPr>
        <w:pStyle w:val="Level1"/>
        <w:numPr>
          <w:ilvl w:val="0"/>
          <w:numId w:val="0"/>
        </w:numPr>
        <w:ind w:left="540" w:hanging="540"/>
        <w:rPr>
          <w:rFonts w:ascii="Times New Roman" w:hAnsi="Times New Roman" w:cs="Times New Roman"/>
          <w:sz w:val="24"/>
        </w:rPr>
      </w:pPr>
      <w:proofErr w:type="spellStart"/>
      <w:r w:rsidRPr="00DD3698">
        <w:rPr>
          <w:rFonts w:ascii="Times New Roman" w:hAnsi="Times New Roman" w:cs="Times New Roman"/>
          <w:sz w:val="24"/>
        </w:rPr>
        <w:t>Goldbach</w:t>
      </w:r>
      <w:proofErr w:type="spellEnd"/>
      <w:r w:rsidRPr="00DD3698">
        <w:rPr>
          <w:rFonts w:ascii="Times New Roman" w:hAnsi="Times New Roman" w:cs="Times New Roman"/>
          <w:sz w:val="24"/>
        </w:rPr>
        <w:t>, J. T., Tanner-Smith, E., Bagwell, M., &amp; Dunlap, S. (2014). Minority stress and substance use in sexual minority adolescents: A meta-analysis.</w:t>
      </w:r>
      <w:r w:rsidRPr="00DD3698">
        <w:rPr>
          <w:rFonts w:ascii="Times New Roman" w:hAnsi="Times New Roman" w:cs="Times New Roman"/>
          <w:i/>
          <w:iCs/>
          <w:sz w:val="24"/>
        </w:rPr>
        <w:t xml:space="preserve"> Prevention Science, 15</w:t>
      </w:r>
      <w:r w:rsidRPr="00DD3698">
        <w:rPr>
          <w:rFonts w:ascii="Times New Roman" w:hAnsi="Times New Roman" w:cs="Times New Roman"/>
          <w:sz w:val="24"/>
        </w:rPr>
        <w:t xml:space="preserve">(3), 350-363. </w:t>
      </w:r>
      <w:proofErr w:type="spellStart"/>
      <w:proofErr w:type="gramStart"/>
      <w:r w:rsidRPr="00DD3698">
        <w:rPr>
          <w:rFonts w:ascii="Times New Roman" w:hAnsi="Times New Roman" w:cs="Times New Roman"/>
          <w:sz w:val="24"/>
        </w:rPr>
        <w:t>doi:http</w:t>
      </w:r>
      <w:proofErr w:type="spellEnd"/>
      <w:r w:rsidRPr="00DD3698">
        <w:rPr>
          <w:rFonts w:ascii="Times New Roman" w:hAnsi="Times New Roman" w:cs="Times New Roman"/>
          <w:sz w:val="24"/>
        </w:rPr>
        <w:t>://dx.doi.org/10.1007/s11121-</w:t>
      </w:r>
      <w:r w:rsidRPr="00B42BBA">
        <w:rPr>
          <w:rFonts w:ascii="Times New Roman" w:hAnsi="Times New Roman" w:cs="Times New Roman"/>
          <w:sz w:val="24"/>
        </w:rPr>
        <w:t>013-0393-7</w:t>
      </w:r>
      <w:proofErr w:type="gramEnd"/>
    </w:p>
    <w:p w14:paraId="363CA369" w14:textId="77777777" w:rsidR="00DD51F9" w:rsidRPr="00B42BBA" w:rsidRDefault="00DD51F9" w:rsidP="00DD51F9">
      <w:pPr>
        <w:pStyle w:val="Level1"/>
        <w:numPr>
          <w:ilvl w:val="0"/>
          <w:numId w:val="0"/>
        </w:numPr>
        <w:ind w:left="540" w:hanging="540"/>
        <w:rPr>
          <w:rFonts w:ascii="Times New Roman" w:hAnsi="Times New Roman" w:cs="Times New Roman"/>
          <w:sz w:val="24"/>
        </w:rPr>
      </w:pPr>
    </w:p>
    <w:p w14:paraId="4F55B8D4" w14:textId="1FF20C29" w:rsidR="00DD51F9" w:rsidRPr="00E24482" w:rsidRDefault="00113434" w:rsidP="00DD51F9">
      <w:pPr>
        <w:pStyle w:val="Level1"/>
        <w:numPr>
          <w:ilvl w:val="0"/>
          <w:numId w:val="0"/>
        </w:numPr>
        <w:ind w:left="540" w:hanging="540"/>
        <w:rPr>
          <w:rFonts w:ascii="Times New Roman" w:hAnsi="Times New Roman" w:cs="Times New Roman"/>
          <w:sz w:val="24"/>
        </w:rPr>
      </w:pPr>
      <w:r w:rsidRPr="00B42BBA">
        <w:rPr>
          <w:rFonts w:ascii="Times New Roman" w:hAnsi="Times New Roman" w:cs="Times New Roman"/>
          <w:color w:val="1A1A1A"/>
          <w:sz w:val="24"/>
        </w:rPr>
        <w:t>Hernandez, R</w:t>
      </w:r>
      <w:r w:rsidR="00DD51F9" w:rsidRPr="00B42BBA">
        <w:rPr>
          <w:rFonts w:ascii="Times New Roman" w:hAnsi="Times New Roman" w:cs="Times New Roman"/>
          <w:color w:val="1A1A1A"/>
          <w:sz w:val="24"/>
        </w:rPr>
        <w:t>.</w:t>
      </w:r>
      <w:r w:rsidR="00DD51F9" w:rsidRPr="00B42BBA">
        <w:rPr>
          <w:rFonts w:ascii="Times New Roman" w:hAnsi="Times New Roman" w:cs="Times New Roman"/>
          <w:sz w:val="24"/>
        </w:rPr>
        <w:t xml:space="preserve">  (2016). </w:t>
      </w:r>
      <w:r w:rsidR="00856683" w:rsidRPr="00B42BBA">
        <w:rPr>
          <w:rFonts w:ascii="Times New Roman" w:hAnsi="Times New Roman" w:cs="Times New Roman"/>
          <w:sz w:val="24"/>
        </w:rPr>
        <w:t>Working with gang-involved/</w:t>
      </w:r>
      <w:r w:rsidRPr="00B42BBA">
        <w:rPr>
          <w:rFonts w:ascii="Times New Roman" w:hAnsi="Times New Roman" w:cs="Times New Roman"/>
          <w:sz w:val="24"/>
        </w:rPr>
        <w:t>affiliated youth.</w:t>
      </w:r>
      <w:r w:rsidR="00DD51F9" w:rsidRPr="00B42BBA">
        <w:rPr>
          <w:rFonts w:ascii="Times New Roman" w:hAnsi="Times New Roman" w:cs="Times New Roman"/>
          <w:sz w:val="24"/>
        </w:rPr>
        <w:t xml:space="preserve"> In E. Schott &amp; E. Weiss (Eds.), </w:t>
      </w:r>
      <w:r w:rsidRPr="00B42BBA">
        <w:rPr>
          <w:rFonts w:ascii="Times New Roman" w:hAnsi="Times New Roman" w:cs="Times New Roman"/>
          <w:i/>
          <w:sz w:val="24"/>
        </w:rPr>
        <w:t>Transf</w:t>
      </w:r>
      <w:r w:rsidR="00DD51F9" w:rsidRPr="00B42BBA">
        <w:rPr>
          <w:rFonts w:ascii="Times New Roman" w:hAnsi="Times New Roman" w:cs="Times New Roman"/>
          <w:i/>
          <w:sz w:val="24"/>
        </w:rPr>
        <w:t xml:space="preserve">ormative social work practice.  </w:t>
      </w:r>
      <w:r w:rsidR="00DD51F9" w:rsidRPr="00B42BBA">
        <w:rPr>
          <w:rFonts w:ascii="Times New Roman" w:hAnsi="Times New Roman" w:cs="Times New Roman"/>
          <w:sz w:val="24"/>
        </w:rPr>
        <w:t>Thousand Oaks, CA:</w:t>
      </w:r>
      <w:r w:rsidR="00DD51F9" w:rsidRPr="00B42BBA">
        <w:rPr>
          <w:rFonts w:ascii="Times New Roman" w:hAnsi="Times New Roman" w:cs="Times New Roman"/>
          <w:i/>
          <w:sz w:val="24"/>
        </w:rPr>
        <w:t xml:space="preserve"> </w:t>
      </w:r>
      <w:r w:rsidR="00DD51F9" w:rsidRPr="00B42BBA">
        <w:rPr>
          <w:rFonts w:ascii="Times New Roman" w:hAnsi="Times New Roman" w:cs="Times New Roman"/>
          <w:sz w:val="24"/>
        </w:rPr>
        <w:t>Sage</w:t>
      </w:r>
      <w:r w:rsidR="00DD51F9" w:rsidRPr="00B42BBA">
        <w:rPr>
          <w:rFonts w:ascii="Times New Roman" w:hAnsi="Times New Roman" w:cs="Times New Roman"/>
          <w:i/>
          <w:sz w:val="24"/>
        </w:rPr>
        <w:t xml:space="preserve"> </w:t>
      </w:r>
      <w:r w:rsidR="00DD51F9" w:rsidRPr="00B42BBA">
        <w:rPr>
          <w:rFonts w:ascii="Times New Roman" w:hAnsi="Times New Roman" w:cs="Times New Roman"/>
          <w:sz w:val="24"/>
        </w:rPr>
        <w:t>Publications, Inc.</w:t>
      </w:r>
    </w:p>
    <w:p w14:paraId="26A07402" w14:textId="77777777" w:rsidR="00DD51F9" w:rsidRDefault="00DD51F9" w:rsidP="00DD51F9">
      <w:pPr>
        <w:pStyle w:val="Level1"/>
        <w:numPr>
          <w:ilvl w:val="0"/>
          <w:numId w:val="0"/>
        </w:numPr>
        <w:ind w:left="540" w:hanging="450"/>
        <w:rPr>
          <w:rFonts w:ascii="Times New Roman" w:hAnsi="Times New Roman" w:cs="Times New Roman"/>
          <w:sz w:val="24"/>
        </w:rPr>
      </w:pPr>
    </w:p>
    <w:p w14:paraId="748F4624" w14:textId="77777777" w:rsidR="00DD51F9" w:rsidRPr="00E24482" w:rsidRDefault="00DD51F9" w:rsidP="00DD51F9">
      <w:pPr>
        <w:pStyle w:val="Level1"/>
        <w:numPr>
          <w:ilvl w:val="0"/>
          <w:numId w:val="0"/>
        </w:numPr>
        <w:ind w:left="540" w:hanging="450"/>
        <w:rPr>
          <w:rFonts w:ascii="Times New Roman" w:hAnsi="Times New Roman" w:cs="Times New Roman"/>
          <w:sz w:val="24"/>
        </w:rPr>
      </w:pPr>
      <w:proofErr w:type="spellStart"/>
      <w:r w:rsidRPr="00DD3698">
        <w:rPr>
          <w:rFonts w:ascii="Times New Roman" w:hAnsi="Times New Roman" w:cs="Times New Roman"/>
          <w:sz w:val="24"/>
        </w:rPr>
        <w:t>Orpinas</w:t>
      </w:r>
      <w:proofErr w:type="spellEnd"/>
      <w:r w:rsidRPr="00DD3698">
        <w:rPr>
          <w:rFonts w:ascii="Times New Roman" w:hAnsi="Times New Roman" w:cs="Times New Roman"/>
          <w:sz w:val="24"/>
        </w:rPr>
        <w:t>, P., Horne, A. M., Song, X., Reeves, P. M., &amp; Hsieh, H. (2013). Dating trajectories from middle to high school: Association with academic performance and drug use.</w:t>
      </w:r>
      <w:r w:rsidRPr="00DD3698">
        <w:rPr>
          <w:rFonts w:ascii="Times New Roman" w:hAnsi="Times New Roman" w:cs="Times New Roman"/>
          <w:i/>
          <w:iCs/>
          <w:sz w:val="24"/>
        </w:rPr>
        <w:t xml:space="preserve"> Journal of Research on Adolescence, 23</w:t>
      </w:r>
      <w:r w:rsidRPr="00DD3698">
        <w:rPr>
          <w:rFonts w:ascii="Times New Roman" w:hAnsi="Times New Roman" w:cs="Times New Roman"/>
          <w:sz w:val="24"/>
        </w:rPr>
        <w:t xml:space="preserve">(4), 772-784. </w:t>
      </w:r>
      <w:proofErr w:type="spellStart"/>
      <w:proofErr w:type="gramStart"/>
      <w:r w:rsidRPr="00DD3698">
        <w:rPr>
          <w:rFonts w:ascii="Times New Roman" w:hAnsi="Times New Roman" w:cs="Times New Roman"/>
          <w:sz w:val="24"/>
        </w:rPr>
        <w:t>doi:http</w:t>
      </w:r>
      <w:proofErr w:type="spellEnd"/>
      <w:r w:rsidRPr="00DD3698">
        <w:rPr>
          <w:rFonts w:ascii="Times New Roman" w:hAnsi="Times New Roman" w:cs="Times New Roman"/>
          <w:sz w:val="24"/>
        </w:rPr>
        <w:t>://dx.doi.org/10.1111/jora.12029</w:t>
      </w:r>
      <w:proofErr w:type="gramEnd"/>
    </w:p>
    <w:p w14:paraId="3782D5FB" w14:textId="77777777" w:rsidR="00DD51F9" w:rsidRPr="00072117" w:rsidRDefault="00DD51F9" w:rsidP="00DD51F9">
      <w:pPr>
        <w:widowControl w:val="0"/>
        <w:ind w:left="540" w:hanging="540"/>
        <w:rPr>
          <w:rFonts w:ascii="Times New Roman" w:hAnsi="Times New Roman"/>
          <w:sz w:val="28"/>
          <w:szCs w:val="28"/>
        </w:rPr>
      </w:pPr>
    </w:p>
    <w:p w14:paraId="3157BE40" w14:textId="77777777" w:rsidR="00DD51F9" w:rsidRPr="00DD3698" w:rsidRDefault="00DD51F9" w:rsidP="00DD51F9">
      <w:pPr>
        <w:pStyle w:val="Level1"/>
        <w:numPr>
          <w:ilvl w:val="0"/>
          <w:numId w:val="0"/>
        </w:numPr>
        <w:ind w:left="540" w:hanging="540"/>
        <w:rPr>
          <w:rFonts w:ascii="Times New Roman" w:hAnsi="Times New Roman" w:cs="Times New Roman"/>
          <w:sz w:val="24"/>
        </w:rPr>
      </w:pPr>
      <w:proofErr w:type="spellStart"/>
      <w:r w:rsidRPr="00DD3698">
        <w:rPr>
          <w:rFonts w:ascii="Times New Roman" w:hAnsi="Times New Roman" w:cs="Times New Roman"/>
          <w:sz w:val="24"/>
        </w:rPr>
        <w:t>Rossell</w:t>
      </w:r>
      <w:r>
        <w:rPr>
          <w:rFonts w:ascii="Times New Roman" w:hAnsi="Times New Roman" w:cs="Times New Roman"/>
          <w:sz w:val="24"/>
        </w:rPr>
        <w:t>ó</w:t>
      </w:r>
      <w:proofErr w:type="spellEnd"/>
      <w:r w:rsidRPr="00DD3698">
        <w:rPr>
          <w:rFonts w:ascii="Times New Roman" w:hAnsi="Times New Roman" w:cs="Times New Roman"/>
          <w:sz w:val="24"/>
        </w:rPr>
        <w:t>, B</w:t>
      </w:r>
      <w:r>
        <w:rPr>
          <w:rFonts w:ascii="Times New Roman" w:hAnsi="Times New Roman" w:cs="Times New Roman"/>
          <w:sz w:val="24"/>
        </w:rPr>
        <w:t>.</w:t>
      </w:r>
      <w:r w:rsidRPr="00DD3698">
        <w:rPr>
          <w:rFonts w:ascii="Times New Roman" w:hAnsi="Times New Roman" w:cs="Times New Roman"/>
          <w:sz w:val="24"/>
        </w:rPr>
        <w:t xml:space="preserve">, </w:t>
      </w:r>
      <w:r>
        <w:rPr>
          <w:rFonts w:ascii="Times New Roman" w:hAnsi="Times New Roman" w:cs="Times New Roman"/>
          <w:sz w:val="24"/>
        </w:rPr>
        <w:t>&amp;</w:t>
      </w:r>
      <w:r w:rsidRPr="00DD3698">
        <w:rPr>
          <w:rFonts w:ascii="Times New Roman" w:hAnsi="Times New Roman" w:cs="Times New Roman"/>
          <w:sz w:val="24"/>
        </w:rPr>
        <w:t xml:space="preserve"> Rivera-Medina</w:t>
      </w:r>
      <w:r>
        <w:rPr>
          <w:rFonts w:ascii="Times New Roman" w:hAnsi="Times New Roman" w:cs="Times New Roman"/>
          <w:sz w:val="24"/>
        </w:rPr>
        <w:t>, C</w:t>
      </w:r>
      <w:r w:rsidRPr="00DD3698">
        <w:rPr>
          <w:rFonts w:ascii="Times New Roman" w:hAnsi="Times New Roman" w:cs="Times New Roman"/>
          <w:sz w:val="24"/>
        </w:rPr>
        <w:t>. (2012)</w:t>
      </w:r>
      <w:r>
        <w:rPr>
          <w:rFonts w:ascii="Times New Roman" w:hAnsi="Times New Roman" w:cs="Times New Roman"/>
          <w:sz w:val="24"/>
        </w:rPr>
        <w:t>.</w:t>
      </w:r>
      <w:r w:rsidRPr="00DD3698">
        <w:rPr>
          <w:rFonts w:ascii="Times New Roman" w:hAnsi="Times New Roman" w:cs="Times New Roman"/>
          <w:sz w:val="24"/>
        </w:rPr>
        <w:t xml:space="preserve"> Individual and group CBT and IPT for Puerto Rican adolescents with depressive symptoms. </w:t>
      </w:r>
      <w:r w:rsidRPr="007A5053">
        <w:rPr>
          <w:rFonts w:ascii="Times New Roman" w:hAnsi="Times New Roman" w:cs="Times New Roman"/>
          <w:i/>
          <w:sz w:val="24"/>
        </w:rPr>
        <w:t>Journal of Latina/o Psychology, 1</w:t>
      </w:r>
      <w:r>
        <w:rPr>
          <w:rFonts w:ascii="Times New Roman" w:hAnsi="Times New Roman" w:cs="Times New Roman"/>
          <w:sz w:val="24"/>
        </w:rPr>
        <w:t>(</w:t>
      </w:r>
      <w:r w:rsidRPr="00DD3698">
        <w:rPr>
          <w:rFonts w:ascii="Times New Roman" w:hAnsi="Times New Roman" w:cs="Times New Roman"/>
          <w:sz w:val="24"/>
        </w:rPr>
        <w:t>S</w:t>
      </w:r>
      <w:r>
        <w:rPr>
          <w:rFonts w:ascii="Times New Roman" w:hAnsi="Times New Roman" w:cs="Times New Roman"/>
          <w:sz w:val="24"/>
        </w:rPr>
        <w:t>)</w:t>
      </w:r>
      <w:r w:rsidRPr="00DD3698">
        <w:rPr>
          <w:rFonts w:ascii="Times New Roman" w:hAnsi="Times New Roman" w:cs="Times New Roman"/>
          <w:sz w:val="24"/>
        </w:rPr>
        <w:t>, 36-51</w:t>
      </w:r>
      <w:r>
        <w:rPr>
          <w:rFonts w:ascii="Times New Roman" w:hAnsi="Times New Roman" w:cs="Times New Roman"/>
          <w:sz w:val="24"/>
        </w:rPr>
        <w:t>.</w:t>
      </w:r>
    </w:p>
    <w:p w14:paraId="0E2A5C58" w14:textId="77777777" w:rsidR="00DD51F9" w:rsidRPr="00DD3698" w:rsidRDefault="00DD51F9" w:rsidP="00DD51F9">
      <w:pPr>
        <w:pStyle w:val="Level1"/>
        <w:numPr>
          <w:ilvl w:val="0"/>
          <w:numId w:val="0"/>
        </w:numPr>
        <w:ind w:left="540" w:hanging="540"/>
        <w:rPr>
          <w:rFonts w:ascii="Times New Roman" w:hAnsi="Times New Roman" w:cs="Times New Roman"/>
          <w:sz w:val="24"/>
        </w:rPr>
      </w:pPr>
    </w:p>
    <w:p w14:paraId="0A254D33" w14:textId="77777777" w:rsidR="00DD51F9" w:rsidRDefault="00DD51F9" w:rsidP="00DD51F9">
      <w:pPr>
        <w:pStyle w:val="Level1"/>
        <w:numPr>
          <w:ilvl w:val="0"/>
          <w:numId w:val="0"/>
        </w:numPr>
        <w:ind w:left="540" w:hanging="540"/>
        <w:rPr>
          <w:rFonts w:ascii="Times New Roman" w:hAnsi="Times New Roman" w:cs="Times New Roman"/>
          <w:sz w:val="24"/>
        </w:rPr>
      </w:pPr>
      <w:r w:rsidRPr="00DD3698">
        <w:rPr>
          <w:rFonts w:ascii="Times New Roman" w:hAnsi="Times New Roman" w:cs="Times New Roman"/>
          <w:sz w:val="24"/>
        </w:rPr>
        <w:t>Saunders, B. E., &amp; Adams, Z. W. (2014). Epidemiology of traumatic experiences in childhood.</w:t>
      </w:r>
      <w:r w:rsidRPr="00DD3698">
        <w:rPr>
          <w:rFonts w:ascii="Times New Roman" w:hAnsi="Times New Roman" w:cs="Times New Roman"/>
          <w:i/>
          <w:iCs/>
          <w:sz w:val="24"/>
        </w:rPr>
        <w:t xml:space="preserve"> Child and Adolescent Psychiatric Clinics of North America, 23</w:t>
      </w:r>
      <w:r w:rsidRPr="00DD3698">
        <w:rPr>
          <w:rFonts w:ascii="Times New Roman" w:hAnsi="Times New Roman" w:cs="Times New Roman"/>
          <w:sz w:val="24"/>
        </w:rPr>
        <w:t xml:space="preserve">(2), 167-184. </w:t>
      </w:r>
      <w:proofErr w:type="spellStart"/>
      <w:proofErr w:type="gramStart"/>
      <w:r w:rsidRPr="00DD3698">
        <w:rPr>
          <w:rFonts w:ascii="Times New Roman" w:hAnsi="Times New Roman" w:cs="Times New Roman"/>
          <w:sz w:val="24"/>
        </w:rPr>
        <w:t>doi:http</w:t>
      </w:r>
      <w:proofErr w:type="spellEnd"/>
      <w:r w:rsidRPr="00DD3698">
        <w:rPr>
          <w:rFonts w:ascii="Times New Roman" w:hAnsi="Times New Roman" w:cs="Times New Roman"/>
          <w:sz w:val="24"/>
        </w:rPr>
        <w:t>://dx.doi.org/10.1016/j.chc.2013.12.003</w:t>
      </w:r>
      <w:proofErr w:type="gramEnd"/>
    </w:p>
    <w:p w14:paraId="540F5DF7" w14:textId="77777777" w:rsidR="00DD51F9" w:rsidRDefault="00DD51F9" w:rsidP="00DD51F9">
      <w:pPr>
        <w:pStyle w:val="Level1"/>
        <w:numPr>
          <w:ilvl w:val="0"/>
          <w:numId w:val="0"/>
        </w:numPr>
        <w:ind w:left="540" w:hanging="540"/>
        <w:rPr>
          <w:rFonts w:ascii="Times New Roman" w:hAnsi="Times New Roman" w:cs="Times New Roman"/>
          <w:sz w:val="24"/>
        </w:rPr>
      </w:pPr>
    </w:p>
    <w:p w14:paraId="6C94AEA9" w14:textId="77777777" w:rsidR="00DD51F9" w:rsidRPr="00E24482" w:rsidRDefault="00DD51F9" w:rsidP="00DD51F9">
      <w:pPr>
        <w:pStyle w:val="Level1"/>
        <w:numPr>
          <w:ilvl w:val="0"/>
          <w:numId w:val="0"/>
        </w:numPr>
        <w:ind w:left="540" w:hanging="540"/>
        <w:rPr>
          <w:rFonts w:ascii="Times New Roman" w:hAnsi="Times New Roman" w:cs="Times New Roman"/>
          <w:sz w:val="24"/>
        </w:rPr>
      </w:pPr>
      <w:proofErr w:type="spellStart"/>
      <w:r>
        <w:rPr>
          <w:rFonts w:ascii="Times New Roman" w:hAnsi="Times New Roman" w:cs="Times New Roman"/>
          <w:color w:val="1A1A1A"/>
          <w:sz w:val="24"/>
        </w:rPr>
        <w:t>Zaleski</w:t>
      </w:r>
      <w:proofErr w:type="spellEnd"/>
      <w:r>
        <w:rPr>
          <w:rFonts w:ascii="Times New Roman" w:hAnsi="Times New Roman" w:cs="Times New Roman"/>
          <w:color w:val="1A1A1A"/>
          <w:sz w:val="24"/>
        </w:rPr>
        <w:t>, K.</w:t>
      </w:r>
      <w:r w:rsidRPr="00AF18EC">
        <w:rPr>
          <w:rFonts w:ascii="Times New Roman" w:hAnsi="Times New Roman" w:cs="Times New Roman"/>
          <w:sz w:val="24"/>
        </w:rPr>
        <w:t xml:space="preserve">  (2016). </w:t>
      </w:r>
      <w:r>
        <w:rPr>
          <w:rFonts w:ascii="Times New Roman" w:hAnsi="Times New Roman" w:cs="Times New Roman"/>
          <w:sz w:val="24"/>
        </w:rPr>
        <w:t>Crisis intervention with adolescent victims of sexual assault</w:t>
      </w:r>
      <w:r w:rsidRPr="00AF18EC">
        <w:rPr>
          <w:rFonts w:ascii="Times New Roman" w:hAnsi="Times New Roman" w:cs="Times New Roman"/>
          <w:sz w:val="24"/>
        </w:rPr>
        <w:t xml:space="preserve">. In E. Schott &amp; E. Weiss (Eds.), </w:t>
      </w:r>
      <w:r w:rsidRPr="00AF18EC">
        <w:rPr>
          <w:rFonts w:ascii="Times New Roman" w:hAnsi="Times New Roman" w:cs="Times New Roman"/>
          <w:i/>
          <w:sz w:val="24"/>
        </w:rPr>
        <w:t xml:space="preserve">Transformative </w:t>
      </w:r>
      <w:r>
        <w:rPr>
          <w:rFonts w:ascii="Times New Roman" w:hAnsi="Times New Roman" w:cs="Times New Roman"/>
          <w:i/>
          <w:sz w:val="24"/>
        </w:rPr>
        <w:t>s</w:t>
      </w:r>
      <w:r w:rsidRPr="00AF18EC">
        <w:rPr>
          <w:rFonts w:ascii="Times New Roman" w:hAnsi="Times New Roman" w:cs="Times New Roman"/>
          <w:i/>
          <w:sz w:val="24"/>
        </w:rPr>
        <w:t xml:space="preserve">ocial </w:t>
      </w:r>
      <w:r>
        <w:rPr>
          <w:rFonts w:ascii="Times New Roman" w:hAnsi="Times New Roman" w:cs="Times New Roman"/>
          <w:i/>
          <w:sz w:val="24"/>
        </w:rPr>
        <w:t>w</w:t>
      </w:r>
      <w:r w:rsidRPr="00AF18EC">
        <w:rPr>
          <w:rFonts w:ascii="Times New Roman" w:hAnsi="Times New Roman" w:cs="Times New Roman"/>
          <w:i/>
          <w:sz w:val="24"/>
        </w:rPr>
        <w:t xml:space="preserve">ork </w:t>
      </w:r>
      <w:r>
        <w:rPr>
          <w:rFonts w:ascii="Times New Roman" w:hAnsi="Times New Roman" w:cs="Times New Roman"/>
          <w:i/>
          <w:sz w:val="24"/>
        </w:rPr>
        <w:t>p</w:t>
      </w:r>
      <w:r w:rsidRPr="00AF18EC">
        <w:rPr>
          <w:rFonts w:ascii="Times New Roman" w:hAnsi="Times New Roman" w:cs="Times New Roman"/>
          <w:i/>
          <w:sz w:val="24"/>
        </w:rPr>
        <w:t xml:space="preserve">ractice. </w:t>
      </w:r>
      <w:r w:rsidRPr="00AF18EC">
        <w:rPr>
          <w:rFonts w:ascii="Times New Roman" w:hAnsi="Times New Roman" w:cs="Times New Roman"/>
          <w:sz w:val="24"/>
        </w:rPr>
        <w:t>Thousand Oaks, CA:</w:t>
      </w:r>
      <w:r w:rsidRPr="00AF18EC">
        <w:rPr>
          <w:rFonts w:ascii="Times New Roman" w:hAnsi="Times New Roman" w:cs="Times New Roman"/>
          <w:i/>
          <w:sz w:val="24"/>
        </w:rPr>
        <w:t xml:space="preserve"> </w:t>
      </w:r>
      <w:r w:rsidRPr="00AF18EC">
        <w:rPr>
          <w:rFonts w:ascii="Times New Roman" w:hAnsi="Times New Roman" w:cs="Times New Roman"/>
          <w:sz w:val="24"/>
        </w:rPr>
        <w:t>Sage</w:t>
      </w:r>
      <w:r w:rsidRPr="00AF18EC">
        <w:rPr>
          <w:rFonts w:ascii="Times New Roman" w:hAnsi="Times New Roman" w:cs="Times New Roman"/>
          <w:i/>
          <w:sz w:val="24"/>
        </w:rPr>
        <w:t xml:space="preserve"> </w:t>
      </w:r>
      <w:r w:rsidRPr="00AF18EC">
        <w:rPr>
          <w:rFonts w:ascii="Times New Roman" w:hAnsi="Times New Roman" w:cs="Times New Roman"/>
          <w:sz w:val="24"/>
        </w:rPr>
        <w:t>Publications, Inc.</w:t>
      </w:r>
    </w:p>
    <w:p w14:paraId="1EFD72BF" w14:textId="77777777" w:rsidR="00DD51F9" w:rsidRPr="00DD3698" w:rsidRDefault="00DD51F9" w:rsidP="00DD51F9">
      <w:pPr>
        <w:tabs>
          <w:tab w:val="left" w:pos="1170"/>
        </w:tabs>
        <w:ind w:left="540"/>
        <w:rPr>
          <w:rFonts w:ascii="Times New Roman" w:hAnsi="Times New Roman"/>
          <w:sz w:val="24"/>
          <w:szCs w:val="24"/>
        </w:rPr>
      </w:pPr>
    </w:p>
    <w:p w14:paraId="7C27CBD8" w14:textId="77777777" w:rsidR="00DD51F9" w:rsidRPr="00DD3698" w:rsidRDefault="00DD51F9" w:rsidP="00DD51F9">
      <w:pPr>
        <w:pStyle w:val="Level1"/>
        <w:numPr>
          <w:ilvl w:val="0"/>
          <w:numId w:val="0"/>
        </w:numPr>
        <w:ind w:left="630" w:hanging="630"/>
        <w:rPr>
          <w:rFonts w:ascii="Times New Roman" w:hAnsi="Times New Roman" w:cs="Times New Roman"/>
          <w:b/>
          <w:sz w:val="24"/>
        </w:rPr>
      </w:pPr>
      <w:r w:rsidRPr="00DD3698">
        <w:rPr>
          <w:rFonts w:ascii="Times New Roman" w:hAnsi="Times New Roman" w:cs="Times New Roman"/>
          <w:b/>
          <w:sz w:val="24"/>
        </w:rPr>
        <w:lastRenderedPageBreak/>
        <w:t xml:space="preserve">Suggested Readings:  </w:t>
      </w:r>
    </w:p>
    <w:p w14:paraId="1DC42218" w14:textId="77777777" w:rsidR="00DD51F9" w:rsidRPr="00DD3698" w:rsidRDefault="00DD51F9" w:rsidP="00DD51F9">
      <w:pPr>
        <w:pStyle w:val="Level1"/>
        <w:numPr>
          <w:ilvl w:val="0"/>
          <w:numId w:val="0"/>
        </w:numPr>
        <w:ind w:left="540" w:hanging="630"/>
        <w:rPr>
          <w:rFonts w:ascii="Times New Roman" w:hAnsi="Times New Roman" w:cs="Times New Roman"/>
          <w:b/>
          <w:sz w:val="24"/>
        </w:rPr>
      </w:pPr>
    </w:p>
    <w:p w14:paraId="1A2BBAEE" w14:textId="4779365B" w:rsidR="00113434" w:rsidRDefault="00113434" w:rsidP="00113434">
      <w:pPr>
        <w:pStyle w:val="Level1"/>
        <w:numPr>
          <w:ilvl w:val="0"/>
          <w:numId w:val="0"/>
        </w:numPr>
        <w:ind w:left="540" w:hanging="540"/>
        <w:rPr>
          <w:rFonts w:ascii="Times New Roman" w:hAnsi="Times New Roman" w:cs="Times New Roman"/>
          <w:sz w:val="24"/>
        </w:rPr>
      </w:pPr>
      <w:r w:rsidRPr="00B42BBA">
        <w:rPr>
          <w:rFonts w:ascii="Times New Roman" w:hAnsi="Times New Roman" w:cs="Times New Roman"/>
          <w:color w:val="1A1A1A"/>
          <w:sz w:val="24"/>
        </w:rPr>
        <w:t xml:space="preserve">Han, X., </w:t>
      </w:r>
      <w:proofErr w:type="spellStart"/>
      <w:r w:rsidRPr="00B42BBA">
        <w:rPr>
          <w:rFonts w:ascii="Times New Roman" w:hAnsi="Times New Roman" w:cs="Times New Roman"/>
          <w:color w:val="1A1A1A"/>
          <w:sz w:val="24"/>
        </w:rPr>
        <w:t>Guo</w:t>
      </w:r>
      <w:proofErr w:type="spellEnd"/>
      <w:r w:rsidRPr="00B42BBA">
        <w:rPr>
          <w:rFonts w:ascii="Times New Roman" w:hAnsi="Times New Roman" w:cs="Times New Roman"/>
          <w:color w:val="1A1A1A"/>
          <w:sz w:val="24"/>
        </w:rPr>
        <w:t>, J., &amp; Han, W.  J.</w:t>
      </w:r>
      <w:r w:rsidRPr="00B42BBA">
        <w:rPr>
          <w:rFonts w:ascii="Times New Roman" w:hAnsi="Times New Roman" w:cs="Times New Roman"/>
          <w:sz w:val="24"/>
        </w:rPr>
        <w:t xml:space="preserve">  (2016). The development and current status of the social work profession in China. In E. Schott &amp; E. Weiss (Eds.), </w:t>
      </w:r>
      <w:r w:rsidRPr="00B42BBA">
        <w:rPr>
          <w:rFonts w:ascii="Times New Roman" w:hAnsi="Times New Roman" w:cs="Times New Roman"/>
          <w:i/>
          <w:sz w:val="24"/>
        </w:rPr>
        <w:t xml:space="preserve">Transformative social work practice.  </w:t>
      </w:r>
      <w:r w:rsidRPr="00B42BBA">
        <w:rPr>
          <w:rFonts w:ascii="Times New Roman" w:hAnsi="Times New Roman" w:cs="Times New Roman"/>
          <w:sz w:val="24"/>
        </w:rPr>
        <w:t>Thousand Oaks, CA:</w:t>
      </w:r>
      <w:r w:rsidRPr="00B42BBA">
        <w:rPr>
          <w:rFonts w:ascii="Times New Roman" w:hAnsi="Times New Roman" w:cs="Times New Roman"/>
          <w:i/>
          <w:sz w:val="24"/>
        </w:rPr>
        <w:t xml:space="preserve"> </w:t>
      </w:r>
      <w:r w:rsidRPr="00B42BBA">
        <w:rPr>
          <w:rFonts w:ascii="Times New Roman" w:hAnsi="Times New Roman" w:cs="Times New Roman"/>
          <w:sz w:val="24"/>
        </w:rPr>
        <w:t>Sage</w:t>
      </w:r>
      <w:r w:rsidRPr="00B42BBA">
        <w:rPr>
          <w:rFonts w:ascii="Times New Roman" w:hAnsi="Times New Roman" w:cs="Times New Roman"/>
          <w:i/>
          <w:sz w:val="24"/>
        </w:rPr>
        <w:t xml:space="preserve"> </w:t>
      </w:r>
      <w:r w:rsidRPr="00B42BBA">
        <w:rPr>
          <w:rFonts w:ascii="Times New Roman" w:hAnsi="Times New Roman" w:cs="Times New Roman"/>
          <w:sz w:val="24"/>
        </w:rPr>
        <w:t>Publications, Inc.</w:t>
      </w:r>
    </w:p>
    <w:p w14:paraId="1027149B" w14:textId="77777777" w:rsidR="00113434" w:rsidRDefault="00113434" w:rsidP="00113434">
      <w:pPr>
        <w:pStyle w:val="Level1"/>
        <w:numPr>
          <w:ilvl w:val="0"/>
          <w:numId w:val="0"/>
        </w:numPr>
        <w:ind w:left="540" w:hanging="540"/>
        <w:rPr>
          <w:rFonts w:ascii="Times New Roman" w:hAnsi="Times New Roman" w:cs="Times New Roman"/>
          <w:sz w:val="24"/>
        </w:rPr>
      </w:pPr>
    </w:p>
    <w:p w14:paraId="085CB9AE" w14:textId="77777777" w:rsidR="00DD51F9" w:rsidRPr="00DD3698" w:rsidRDefault="00DD51F9" w:rsidP="00DD51F9">
      <w:pPr>
        <w:pStyle w:val="Level1"/>
        <w:numPr>
          <w:ilvl w:val="0"/>
          <w:numId w:val="0"/>
        </w:numPr>
        <w:ind w:left="630" w:hanging="630"/>
        <w:rPr>
          <w:rFonts w:ascii="Times New Roman" w:hAnsi="Times New Roman" w:cs="Times New Roman"/>
          <w:sz w:val="24"/>
        </w:rPr>
      </w:pPr>
      <w:proofErr w:type="spellStart"/>
      <w:r w:rsidRPr="00EF151D">
        <w:rPr>
          <w:rFonts w:ascii="Times New Roman" w:hAnsi="Times New Roman" w:cs="Times New Roman"/>
          <w:sz w:val="24"/>
        </w:rPr>
        <w:t>Herpertz-Dahlmann</w:t>
      </w:r>
      <w:proofErr w:type="spellEnd"/>
      <w:r w:rsidRPr="00EF151D">
        <w:rPr>
          <w:rFonts w:ascii="Times New Roman" w:hAnsi="Times New Roman" w:cs="Times New Roman"/>
          <w:sz w:val="24"/>
        </w:rPr>
        <w:t>, B. (2015). Adolescent eating disorders: Update on definitions,</w:t>
      </w:r>
      <w:r w:rsidRPr="00DD3698">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t xml:space="preserve">             </w:t>
      </w:r>
      <w:r w:rsidRPr="00DD3698">
        <w:rPr>
          <w:rFonts w:ascii="Times New Roman" w:hAnsi="Times New Roman" w:cs="Times New Roman"/>
          <w:sz w:val="24"/>
        </w:rPr>
        <w:t>symptomatology, epidemiology, and comorbidity.</w:t>
      </w:r>
      <w:r w:rsidRPr="00DD3698">
        <w:rPr>
          <w:rFonts w:ascii="Times New Roman" w:hAnsi="Times New Roman" w:cs="Times New Roman"/>
          <w:i/>
          <w:iCs/>
          <w:sz w:val="24"/>
        </w:rPr>
        <w:t xml:space="preserve"> Child and Adolescent Psychiatric Clinics of North America, 24</w:t>
      </w:r>
      <w:r w:rsidRPr="00DD3698">
        <w:rPr>
          <w:rFonts w:ascii="Times New Roman" w:hAnsi="Times New Roman" w:cs="Times New Roman"/>
          <w:sz w:val="24"/>
        </w:rPr>
        <w:t xml:space="preserve">(1), 177-196. </w:t>
      </w:r>
      <w:proofErr w:type="spellStart"/>
      <w:proofErr w:type="gramStart"/>
      <w:r w:rsidRPr="00DD3698">
        <w:rPr>
          <w:rFonts w:ascii="Times New Roman" w:hAnsi="Times New Roman" w:cs="Times New Roman"/>
          <w:sz w:val="24"/>
        </w:rPr>
        <w:t>doi:http</w:t>
      </w:r>
      <w:proofErr w:type="spellEnd"/>
      <w:r w:rsidRPr="00DD3698">
        <w:rPr>
          <w:rFonts w:ascii="Times New Roman" w:hAnsi="Times New Roman" w:cs="Times New Roman"/>
          <w:sz w:val="24"/>
        </w:rPr>
        <w:t>://dx.doi.org/10.1016/j.chc.2014.08.003</w:t>
      </w:r>
      <w:proofErr w:type="gramEnd"/>
    </w:p>
    <w:p w14:paraId="684BFC36" w14:textId="77777777" w:rsidR="00DD51F9" w:rsidRPr="00DD3698" w:rsidRDefault="00DD51F9" w:rsidP="00DD51F9">
      <w:pPr>
        <w:ind w:left="630"/>
        <w:rPr>
          <w:rFonts w:ascii="Times New Roman" w:hAnsi="Times New Roman"/>
          <w:sz w:val="24"/>
          <w:szCs w:val="24"/>
        </w:rPr>
      </w:pPr>
    </w:p>
    <w:tbl>
      <w:tblPr>
        <w:tblStyle w:val="TableGrid"/>
        <w:tblW w:w="9468" w:type="dxa"/>
        <w:tblLook w:val="04A0" w:firstRow="1" w:lastRow="0" w:firstColumn="1" w:lastColumn="0" w:noHBand="0" w:noVBand="1"/>
      </w:tblPr>
      <w:tblGrid>
        <w:gridCol w:w="9468"/>
      </w:tblGrid>
      <w:tr w:rsidR="00DD51F9" w:rsidRPr="00510541" w14:paraId="2C9C4318" w14:textId="77777777" w:rsidTr="00113434">
        <w:tc>
          <w:tcPr>
            <w:tcW w:w="9468" w:type="dxa"/>
            <w:tcBorders>
              <w:top w:val="nil"/>
              <w:left w:val="nil"/>
              <w:bottom w:val="nil"/>
              <w:right w:val="nil"/>
            </w:tcBorders>
          </w:tcPr>
          <w:p w14:paraId="46177FB4" w14:textId="77777777" w:rsidR="00DD51F9" w:rsidRPr="00F87A29" w:rsidRDefault="00DD51F9" w:rsidP="00113434">
            <w:pPr>
              <w:pStyle w:val="Level1"/>
              <w:numPr>
                <w:ilvl w:val="0"/>
                <w:numId w:val="0"/>
              </w:numPr>
              <w:ind w:left="630" w:hanging="684"/>
              <w:rPr>
                <w:rFonts w:ascii="Times New Roman" w:hAnsi="Times New Roman" w:cs="Times New Roman"/>
                <w:sz w:val="24"/>
              </w:rPr>
            </w:pPr>
            <w:r w:rsidRPr="00EF151D">
              <w:rPr>
                <w:rFonts w:ascii="Times New Roman" w:hAnsi="Times New Roman" w:cs="Times New Roman"/>
                <w:sz w:val="24"/>
              </w:rPr>
              <w:t>Cushing</w:t>
            </w:r>
            <w:r w:rsidRPr="00F87A29">
              <w:rPr>
                <w:rFonts w:ascii="Times New Roman" w:hAnsi="Times New Roman" w:cs="Times New Roman"/>
                <w:sz w:val="24"/>
              </w:rPr>
              <w:t xml:space="preserve">, C. C., Jensen, C. D., Miller, M. B., &amp; </w:t>
            </w:r>
            <w:proofErr w:type="spellStart"/>
            <w:r w:rsidRPr="00F87A29">
              <w:rPr>
                <w:rFonts w:ascii="Times New Roman" w:hAnsi="Times New Roman" w:cs="Times New Roman"/>
                <w:sz w:val="24"/>
              </w:rPr>
              <w:t>Leffingwell</w:t>
            </w:r>
            <w:proofErr w:type="spellEnd"/>
            <w:r w:rsidRPr="00F87A29">
              <w:rPr>
                <w:rFonts w:ascii="Times New Roman" w:hAnsi="Times New Roman" w:cs="Times New Roman"/>
                <w:sz w:val="24"/>
              </w:rPr>
              <w:t>, T. R. (2014). Meta-analysis of motivational interviewing for adolescent health behavior: Efficacy beyond substance use.</w:t>
            </w:r>
            <w:r w:rsidRPr="00F87A29">
              <w:rPr>
                <w:rFonts w:ascii="Times New Roman" w:hAnsi="Times New Roman" w:cs="Times New Roman"/>
                <w:i/>
                <w:iCs/>
                <w:sz w:val="24"/>
              </w:rPr>
              <w:t xml:space="preserve"> Journal of Consulting and Clinical Psychology, 82</w:t>
            </w:r>
            <w:r w:rsidRPr="00F87A29">
              <w:rPr>
                <w:rFonts w:ascii="Times New Roman" w:hAnsi="Times New Roman" w:cs="Times New Roman"/>
                <w:sz w:val="24"/>
              </w:rPr>
              <w:t xml:space="preserve">(6), 1212-1218. </w:t>
            </w:r>
            <w:proofErr w:type="spellStart"/>
            <w:proofErr w:type="gramStart"/>
            <w:r w:rsidRPr="00F87A29">
              <w:rPr>
                <w:rFonts w:ascii="Times New Roman" w:hAnsi="Times New Roman" w:cs="Times New Roman"/>
                <w:sz w:val="24"/>
              </w:rPr>
              <w:t>doi:http</w:t>
            </w:r>
            <w:proofErr w:type="spellEnd"/>
            <w:r w:rsidRPr="00F87A29">
              <w:rPr>
                <w:rFonts w:ascii="Times New Roman" w:hAnsi="Times New Roman" w:cs="Times New Roman"/>
                <w:sz w:val="24"/>
              </w:rPr>
              <w:t>://dx.doi.org/10.1037/a0036912</w:t>
            </w:r>
            <w:proofErr w:type="gramEnd"/>
          </w:p>
          <w:p w14:paraId="0E8AFF4D" w14:textId="77777777" w:rsidR="00DD51F9" w:rsidRPr="00F87A29" w:rsidRDefault="00DD51F9" w:rsidP="00113434">
            <w:pPr>
              <w:pStyle w:val="Level1"/>
              <w:numPr>
                <w:ilvl w:val="0"/>
                <w:numId w:val="0"/>
              </w:numPr>
              <w:ind w:left="630" w:hanging="684"/>
              <w:rPr>
                <w:rFonts w:ascii="Times New Roman" w:hAnsi="Times New Roman" w:cs="Times New Roman"/>
                <w:sz w:val="24"/>
              </w:rPr>
            </w:pPr>
          </w:p>
          <w:p w14:paraId="0570D776" w14:textId="77777777" w:rsidR="00DD51F9" w:rsidRPr="00F87A29" w:rsidRDefault="00DD51F9" w:rsidP="00113434">
            <w:pPr>
              <w:pStyle w:val="Level1"/>
              <w:numPr>
                <w:ilvl w:val="0"/>
                <w:numId w:val="0"/>
              </w:numPr>
              <w:ind w:left="630" w:hanging="684"/>
              <w:rPr>
                <w:rFonts w:ascii="Times New Roman" w:hAnsi="Times New Roman" w:cs="Times New Roman"/>
                <w:sz w:val="24"/>
              </w:rPr>
            </w:pPr>
            <w:r w:rsidRPr="00F87A29">
              <w:rPr>
                <w:rFonts w:ascii="Times New Roman" w:hAnsi="Times New Roman" w:cs="Times New Roman"/>
                <w:sz w:val="24"/>
              </w:rPr>
              <w:t xml:space="preserve">Reitz, E., </w:t>
            </w:r>
            <w:proofErr w:type="spellStart"/>
            <w:r w:rsidRPr="00F87A29">
              <w:rPr>
                <w:rFonts w:ascii="Times New Roman" w:hAnsi="Times New Roman" w:cs="Times New Roman"/>
                <w:sz w:val="24"/>
              </w:rPr>
              <w:t>Deković</w:t>
            </w:r>
            <w:proofErr w:type="spellEnd"/>
            <w:r w:rsidRPr="00F87A29">
              <w:rPr>
                <w:rFonts w:ascii="Times New Roman" w:hAnsi="Times New Roman" w:cs="Times New Roman"/>
                <w:sz w:val="24"/>
              </w:rPr>
              <w:t xml:space="preserve">, M., &amp; Meijer, A. M. (2006). Relations between parenting and externalizing and internalizing problem </w:t>
            </w:r>
            <w:proofErr w:type="spellStart"/>
            <w:r w:rsidRPr="00F87A29">
              <w:rPr>
                <w:rFonts w:ascii="Times New Roman" w:hAnsi="Times New Roman" w:cs="Times New Roman"/>
                <w:sz w:val="24"/>
              </w:rPr>
              <w:t>behaviour</w:t>
            </w:r>
            <w:proofErr w:type="spellEnd"/>
            <w:r w:rsidRPr="00F87A29">
              <w:rPr>
                <w:rFonts w:ascii="Times New Roman" w:hAnsi="Times New Roman" w:cs="Times New Roman"/>
                <w:sz w:val="24"/>
              </w:rPr>
              <w:t xml:space="preserve"> in early adolescence: Child </w:t>
            </w:r>
            <w:proofErr w:type="spellStart"/>
            <w:r w:rsidRPr="00F87A29">
              <w:rPr>
                <w:rFonts w:ascii="Times New Roman" w:hAnsi="Times New Roman" w:cs="Times New Roman"/>
                <w:sz w:val="24"/>
              </w:rPr>
              <w:t>behaviour</w:t>
            </w:r>
            <w:proofErr w:type="spellEnd"/>
            <w:r w:rsidRPr="00F87A29">
              <w:rPr>
                <w:rFonts w:ascii="Times New Roman" w:hAnsi="Times New Roman" w:cs="Times New Roman"/>
                <w:sz w:val="24"/>
              </w:rPr>
              <w:t xml:space="preserve"> as moderator and predictor.</w:t>
            </w:r>
            <w:r w:rsidRPr="00F87A29">
              <w:rPr>
                <w:rFonts w:ascii="Times New Roman" w:hAnsi="Times New Roman" w:cs="Times New Roman"/>
                <w:i/>
                <w:iCs/>
                <w:sz w:val="24"/>
              </w:rPr>
              <w:t xml:space="preserve"> Journal of Adolescence, 29</w:t>
            </w:r>
            <w:r w:rsidRPr="00F87A29">
              <w:rPr>
                <w:rFonts w:ascii="Times New Roman" w:hAnsi="Times New Roman" w:cs="Times New Roman"/>
                <w:sz w:val="24"/>
              </w:rPr>
              <w:t xml:space="preserve">(3), 419-436. </w:t>
            </w:r>
            <w:proofErr w:type="spellStart"/>
            <w:proofErr w:type="gramStart"/>
            <w:r w:rsidRPr="00F87A29">
              <w:rPr>
                <w:rFonts w:ascii="Times New Roman" w:hAnsi="Times New Roman" w:cs="Times New Roman"/>
                <w:sz w:val="24"/>
              </w:rPr>
              <w:t>doi:http</w:t>
            </w:r>
            <w:proofErr w:type="spellEnd"/>
            <w:r w:rsidRPr="00F87A29">
              <w:rPr>
                <w:rFonts w:ascii="Times New Roman" w:hAnsi="Times New Roman" w:cs="Times New Roman"/>
                <w:sz w:val="24"/>
              </w:rPr>
              <w:t>://dx.doi.org/10.1016/j.adolescence.2005.08.003</w:t>
            </w:r>
            <w:proofErr w:type="gramEnd"/>
          </w:p>
          <w:p w14:paraId="55067CF8" w14:textId="77777777" w:rsidR="00DD51F9" w:rsidRPr="00F87A29" w:rsidRDefault="00DD51F9" w:rsidP="00113434">
            <w:pPr>
              <w:pStyle w:val="Level1"/>
              <w:numPr>
                <w:ilvl w:val="0"/>
                <w:numId w:val="0"/>
              </w:numPr>
              <w:ind w:left="630" w:hanging="684"/>
              <w:rPr>
                <w:rFonts w:ascii="Times New Roman" w:hAnsi="Times New Roman" w:cs="Times New Roman"/>
                <w:sz w:val="24"/>
              </w:rPr>
            </w:pPr>
          </w:p>
          <w:p w14:paraId="74F50B49" w14:textId="77777777" w:rsidR="00DD51F9" w:rsidRPr="00F87A29" w:rsidRDefault="00DD51F9" w:rsidP="00113434">
            <w:pPr>
              <w:pStyle w:val="Level1"/>
              <w:numPr>
                <w:ilvl w:val="0"/>
                <w:numId w:val="0"/>
              </w:numPr>
              <w:ind w:left="630" w:hanging="684"/>
              <w:rPr>
                <w:rFonts w:ascii="Times New Roman" w:hAnsi="Times New Roman" w:cs="Times New Roman"/>
                <w:sz w:val="24"/>
              </w:rPr>
            </w:pPr>
            <w:proofErr w:type="spellStart"/>
            <w:r w:rsidRPr="00F87A29">
              <w:rPr>
                <w:rFonts w:ascii="Times New Roman" w:hAnsi="Times New Roman" w:cs="Times New Roman"/>
                <w:sz w:val="24"/>
              </w:rPr>
              <w:t>Killoren</w:t>
            </w:r>
            <w:proofErr w:type="spellEnd"/>
            <w:r w:rsidRPr="00F87A29">
              <w:rPr>
                <w:rFonts w:ascii="Times New Roman" w:hAnsi="Times New Roman" w:cs="Times New Roman"/>
                <w:sz w:val="24"/>
              </w:rPr>
              <w:t xml:space="preserve">, S. E., &amp; Deutsch, A. R. (2014). A longitudinal examination of parenting processes and </w:t>
            </w:r>
            <w:r>
              <w:rPr>
                <w:rFonts w:ascii="Times New Roman" w:hAnsi="Times New Roman" w:cs="Times New Roman"/>
                <w:sz w:val="24"/>
              </w:rPr>
              <w:t>L</w:t>
            </w:r>
            <w:r w:rsidRPr="00F87A29">
              <w:rPr>
                <w:rFonts w:ascii="Times New Roman" w:hAnsi="Times New Roman" w:cs="Times New Roman"/>
                <w:sz w:val="24"/>
              </w:rPr>
              <w:t>atino youth’s risky sexual behaviors.</w:t>
            </w:r>
            <w:r w:rsidRPr="00F87A29">
              <w:rPr>
                <w:rFonts w:ascii="Times New Roman" w:hAnsi="Times New Roman" w:cs="Times New Roman"/>
                <w:i/>
                <w:iCs/>
                <w:sz w:val="24"/>
              </w:rPr>
              <w:t xml:space="preserve"> Journal of Youth and Adolescence, 43</w:t>
            </w:r>
            <w:r w:rsidRPr="00F87A29">
              <w:rPr>
                <w:rFonts w:ascii="Times New Roman" w:hAnsi="Times New Roman" w:cs="Times New Roman"/>
                <w:sz w:val="24"/>
              </w:rPr>
              <w:t xml:space="preserve">(12), 1982-1993. </w:t>
            </w:r>
            <w:proofErr w:type="spellStart"/>
            <w:proofErr w:type="gramStart"/>
            <w:r w:rsidRPr="00F87A29">
              <w:rPr>
                <w:rFonts w:ascii="Times New Roman" w:hAnsi="Times New Roman" w:cs="Times New Roman"/>
                <w:sz w:val="24"/>
              </w:rPr>
              <w:t>doi:http</w:t>
            </w:r>
            <w:proofErr w:type="spellEnd"/>
            <w:r w:rsidRPr="00F87A29">
              <w:rPr>
                <w:rFonts w:ascii="Times New Roman" w:hAnsi="Times New Roman" w:cs="Times New Roman"/>
                <w:sz w:val="24"/>
              </w:rPr>
              <w:t>://dx.doi.org/10.1007/s10964-013-0053-z</w:t>
            </w:r>
            <w:proofErr w:type="gramEnd"/>
          </w:p>
          <w:p w14:paraId="77BEDD83" w14:textId="77777777" w:rsidR="00DD51F9" w:rsidRPr="00F87A29" w:rsidRDefault="00DD51F9" w:rsidP="00113434">
            <w:pPr>
              <w:pStyle w:val="Level1"/>
              <w:numPr>
                <w:ilvl w:val="0"/>
                <w:numId w:val="0"/>
              </w:numPr>
              <w:ind w:left="630" w:hanging="684"/>
              <w:rPr>
                <w:rFonts w:ascii="Times New Roman" w:hAnsi="Times New Roman" w:cs="Times New Roman"/>
                <w:sz w:val="24"/>
              </w:rPr>
            </w:pPr>
          </w:p>
          <w:p w14:paraId="7044DD4D" w14:textId="77777777" w:rsidR="00DD51F9" w:rsidRPr="00F87A29" w:rsidRDefault="00DD51F9" w:rsidP="00113434">
            <w:pPr>
              <w:pStyle w:val="Level1"/>
              <w:numPr>
                <w:ilvl w:val="0"/>
                <w:numId w:val="0"/>
              </w:numPr>
              <w:ind w:left="630" w:hanging="684"/>
              <w:rPr>
                <w:rFonts w:ascii="Times New Roman" w:hAnsi="Times New Roman" w:cs="Times New Roman"/>
                <w:sz w:val="24"/>
              </w:rPr>
            </w:pPr>
            <w:r w:rsidRPr="00F87A29">
              <w:rPr>
                <w:rFonts w:ascii="Times New Roman" w:hAnsi="Times New Roman" w:cs="Times New Roman"/>
                <w:sz w:val="24"/>
              </w:rPr>
              <w:t>Howell, K. H., &amp; Miller-Graff, L. (2014). Protective factors associated with resilient functioning in young adulthood after childhood exposure to violence.</w:t>
            </w:r>
            <w:r w:rsidRPr="00F87A29">
              <w:rPr>
                <w:rFonts w:ascii="Times New Roman" w:hAnsi="Times New Roman" w:cs="Times New Roman"/>
                <w:i/>
                <w:iCs/>
                <w:sz w:val="24"/>
              </w:rPr>
              <w:t xml:space="preserve"> Child Abuse &amp; Neglect, </w:t>
            </w:r>
            <w:proofErr w:type="spellStart"/>
            <w:proofErr w:type="gramStart"/>
            <w:r w:rsidRPr="00F87A29">
              <w:rPr>
                <w:rFonts w:ascii="Times New Roman" w:hAnsi="Times New Roman" w:cs="Times New Roman"/>
                <w:sz w:val="24"/>
              </w:rPr>
              <w:t>doi:http</w:t>
            </w:r>
            <w:proofErr w:type="spellEnd"/>
            <w:r w:rsidRPr="00F87A29">
              <w:rPr>
                <w:rFonts w:ascii="Times New Roman" w:hAnsi="Times New Roman" w:cs="Times New Roman"/>
                <w:sz w:val="24"/>
              </w:rPr>
              <w:t>://dx.doi.org/10.1016/j.chiabu.2014.10.010</w:t>
            </w:r>
            <w:proofErr w:type="gramEnd"/>
          </w:p>
          <w:p w14:paraId="1CEAD6C6" w14:textId="77777777" w:rsidR="00DD51F9" w:rsidRPr="00F87A29" w:rsidRDefault="00DD51F9" w:rsidP="00113434">
            <w:pPr>
              <w:pStyle w:val="Level1"/>
              <w:numPr>
                <w:ilvl w:val="0"/>
                <w:numId w:val="0"/>
              </w:numPr>
              <w:ind w:left="630" w:hanging="684"/>
              <w:rPr>
                <w:rFonts w:ascii="Times New Roman" w:hAnsi="Times New Roman" w:cs="Times New Roman"/>
                <w:sz w:val="24"/>
              </w:rPr>
            </w:pPr>
          </w:p>
          <w:p w14:paraId="783E30E2" w14:textId="77777777" w:rsidR="00DD51F9" w:rsidRPr="00F87A29" w:rsidRDefault="00DD51F9" w:rsidP="00113434">
            <w:pPr>
              <w:pStyle w:val="Level1"/>
              <w:numPr>
                <w:ilvl w:val="0"/>
                <w:numId w:val="0"/>
              </w:numPr>
              <w:ind w:left="630" w:hanging="684"/>
              <w:rPr>
                <w:rFonts w:ascii="Times New Roman" w:hAnsi="Times New Roman" w:cs="Times New Roman"/>
                <w:sz w:val="24"/>
              </w:rPr>
            </w:pPr>
            <w:r w:rsidRPr="00F87A29">
              <w:rPr>
                <w:rFonts w:ascii="Times New Roman" w:hAnsi="Times New Roman" w:cs="Times New Roman"/>
                <w:sz w:val="24"/>
              </w:rPr>
              <w:t xml:space="preserve">James-Hawkins, L., </w:t>
            </w:r>
            <w:proofErr w:type="spellStart"/>
            <w:r w:rsidRPr="00F87A29">
              <w:rPr>
                <w:rFonts w:ascii="Times New Roman" w:hAnsi="Times New Roman" w:cs="Times New Roman"/>
                <w:sz w:val="24"/>
              </w:rPr>
              <w:t>Denardo</w:t>
            </w:r>
            <w:proofErr w:type="spellEnd"/>
            <w:r w:rsidRPr="00F87A29">
              <w:rPr>
                <w:rFonts w:ascii="Times New Roman" w:hAnsi="Times New Roman" w:cs="Times New Roman"/>
                <w:sz w:val="24"/>
              </w:rPr>
              <w:t xml:space="preserve">, D., Blalock, C., &amp; </w:t>
            </w:r>
            <w:proofErr w:type="spellStart"/>
            <w:r w:rsidRPr="00F87A29">
              <w:rPr>
                <w:rFonts w:ascii="Times New Roman" w:hAnsi="Times New Roman" w:cs="Times New Roman"/>
                <w:sz w:val="24"/>
              </w:rPr>
              <w:t>Mollborn</w:t>
            </w:r>
            <w:proofErr w:type="spellEnd"/>
            <w:r w:rsidRPr="00F87A29">
              <w:rPr>
                <w:rFonts w:ascii="Times New Roman" w:hAnsi="Times New Roman" w:cs="Times New Roman"/>
                <w:sz w:val="24"/>
              </w:rPr>
              <w:t>, S. (2014). Do depressive symptoms in male and female adolescents predict unintended births in emerging adulthood?</w:t>
            </w:r>
            <w:r w:rsidRPr="00F87A29">
              <w:rPr>
                <w:rFonts w:ascii="Times New Roman" w:hAnsi="Times New Roman" w:cs="Times New Roman"/>
                <w:i/>
                <w:iCs/>
                <w:sz w:val="24"/>
              </w:rPr>
              <w:t xml:space="preserve"> Maternal and Child Health Journal, 18</w:t>
            </w:r>
            <w:r w:rsidRPr="00F87A29">
              <w:rPr>
                <w:rFonts w:ascii="Times New Roman" w:hAnsi="Times New Roman" w:cs="Times New Roman"/>
                <w:sz w:val="24"/>
              </w:rPr>
              <w:t xml:space="preserve">(9), 2115-2123. </w:t>
            </w:r>
            <w:proofErr w:type="spellStart"/>
            <w:proofErr w:type="gramStart"/>
            <w:r w:rsidRPr="00F87A29">
              <w:rPr>
                <w:rFonts w:ascii="Times New Roman" w:hAnsi="Times New Roman" w:cs="Times New Roman"/>
                <w:sz w:val="24"/>
              </w:rPr>
              <w:t>doi:http</w:t>
            </w:r>
            <w:proofErr w:type="spellEnd"/>
            <w:r w:rsidRPr="00F87A29">
              <w:rPr>
                <w:rFonts w:ascii="Times New Roman" w:hAnsi="Times New Roman" w:cs="Times New Roman"/>
                <w:sz w:val="24"/>
              </w:rPr>
              <w:t>://dx.doi.org/10.1007/s10995-014-1459-2</w:t>
            </w:r>
            <w:proofErr w:type="gramEnd"/>
          </w:p>
          <w:p w14:paraId="04E64ED5" w14:textId="77777777" w:rsidR="00DD51F9" w:rsidRPr="00F87A29" w:rsidRDefault="00DD51F9" w:rsidP="00113434">
            <w:pPr>
              <w:pStyle w:val="Level1"/>
              <w:numPr>
                <w:ilvl w:val="0"/>
                <w:numId w:val="0"/>
              </w:numPr>
              <w:ind w:left="630" w:hanging="684"/>
              <w:rPr>
                <w:rFonts w:ascii="Times New Roman" w:hAnsi="Times New Roman" w:cs="Times New Roman"/>
                <w:sz w:val="24"/>
              </w:rPr>
            </w:pPr>
          </w:p>
          <w:p w14:paraId="126AF741" w14:textId="77777777" w:rsidR="00DD51F9" w:rsidRPr="00F87A29" w:rsidRDefault="00DD51F9" w:rsidP="00113434">
            <w:pPr>
              <w:pStyle w:val="Level1"/>
              <w:numPr>
                <w:ilvl w:val="0"/>
                <w:numId w:val="0"/>
              </w:numPr>
              <w:ind w:left="630" w:hanging="684"/>
              <w:rPr>
                <w:rFonts w:ascii="Times New Roman" w:hAnsi="Times New Roman" w:cs="Times New Roman"/>
                <w:sz w:val="24"/>
              </w:rPr>
            </w:pPr>
            <w:proofErr w:type="spellStart"/>
            <w:r w:rsidRPr="00F87A29">
              <w:rPr>
                <w:rFonts w:ascii="Times New Roman" w:hAnsi="Times New Roman" w:cs="Times New Roman"/>
                <w:sz w:val="24"/>
              </w:rPr>
              <w:t>Mayers</w:t>
            </w:r>
            <w:proofErr w:type="spellEnd"/>
            <w:r w:rsidRPr="00F87A29">
              <w:rPr>
                <w:rFonts w:ascii="Times New Roman" w:hAnsi="Times New Roman" w:cs="Times New Roman"/>
                <w:sz w:val="24"/>
              </w:rPr>
              <w:t>, H. A., Hager-</w:t>
            </w:r>
            <w:proofErr w:type="spellStart"/>
            <w:r w:rsidRPr="00F87A29">
              <w:rPr>
                <w:rFonts w:ascii="Times New Roman" w:hAnsi="Times New Roman" w:cs="Times New Roman"/>
                <w:sz w:val="24"/>
              </w:rPr>
              <w:t>Budny</w:t>
            </w:r>
            <w:proofErr w:type="spellEnd"/>
            <w:r w:rsidRPr="00F87A29">
              <w:rPr>
                <w:rFonts w:ascii="Times New Roman" w:hAnsi="Times New Roman" w:cs="Times New Roman"/>
                <w:sz w:val="24"/>
              </w:rPr>
              <w:t>, M., &amp; Buckner, E. B. (2008). The chances for children teen parent-infant project: Results of a pilot intervention for teen mothers and their infants in inner city high schools.</w:t>
            </w:r>
            <w:r w:rsidRPr="00F87A29">
              <w:rPr>
                <w:rFonts w:ascii="Times New Roman" w:hAnsi="Times New Roman" w:cs="Times New Roman"/>
                <w:i/>
                <w:iCs/>
                <w:sz w:val="24"/>
              </w:rPr>
              <w:t xml:space="preserve"> Infant Mental Health Journal, 29</w:t>
            </w:r>
            <w:r w:rsidRPr="00F87A29">
              <w:rPr>
                <w:rFonts w:ascii="Times New Roman" w:hAnsi="Times New Roman" w:cs="Times New Roman"/>
                <w:sz w:val="24"/>
              </w:rPr>
              <w:t xml:space="preserve">(4), 320-342. </w:t>
            </w:r>
            <w:proofErr w:type="spellStart"/>
            <w:proofErr w:type="gramStart"/>
            <w:r w:rsidRPr="00F87A29">
              <w:rPr>
                <w:rFonts w:ascii="Times New Roman" w:hAnsi="Times New Roman" w:cs="Times New Roman"/>
                <w:sz w:val="24"/>
              </w:rPr>
              <w:t>doi:http</w:t>
            </w:r>
            <w:proofErr w:type="spellEnd"/>
            <w:r w:rsidRPr="00F87A29">
              <w:rPr>
                <w:rFonts w:ascii="Times New Roman" w:hAnsi="Times New Roman" w:cs="Times New Roman"/>
                <w:sz w:val="24"/>
              </w:rPr>
              <w:t>://dx.doi.org/10.1002/imhj.20182</w:t>
            </w:r>
            <w:proofErr w:type="gramEnd"/>
          </w:p>
        </w:tc>
      </w:tr>
    </w:tbl>
    <w:p w14:paraId="01C6B854" w14:textId="77777777" w:rsidR="00DD51F9" w:rsidRDefault="00DD51F9" w:rsidP="00DD51F9">
      <w:pPr>
        <w:rPr>
          <w:rFonts w:ascii="Times New Roman" w:hAnsi="Times New Roman"/>
          <w:sz w:val="24"/>
          <w:szCs w:val="24"/>
        </w:rPr>
      </w:pPr>
    </w:p>
    <w:p w14:paraId="3F9A225E" w14:textId="77777777" w:rsidR="00DD51F9" w:rsidRDefault="00DD51F9" w:rsidP="00DD51F9">
      <w:pPr>
        <w:rPr>
          <w:rFonts w:ascii="Times New Roman" w:hAnsi="Times New Roman"/>
          <w:sz w:val="24"/>
          <w:szCs w:val="24"/>
        </w:rPr>
      </w:pPr>
    </w:p>
    <w:p w14:paraId="17253E4E" w14:textId="77777777" w:rsidR="00DD51F9" w:rsidRDefault="00DD51F9" w:rsidP="00DD51F9">
      <w:pPr>
        <w:rPr>
          <w:rFonts w:ascii="Times New Roman" w:hAnsi="Times New Roman"/>
          <w:sz w:val="24"/>
          <w:szCs w:val="24"/>
        </w:rPr>
      </w:pPr>
    </w:p>
    <w:p w14:paraId="0AD3EBC3" w14:textId="77777777" w:rsidR="00DD51F9" w:rsidRDefault="00DD51F9" w:rsidP="00DD51F9">
      <w:pPr>
        <w:rPr>
          <w:rFonts w:ascii="Times New Roman" w:hAnsi="Times New Roman"/>
          <w:sz w:val="24"/>
          <w:szCs w:val="24"/>
        </w:rPr>
      </w:pPr>
    </w:p>
    <w:p w14:paraId="7F085EDE" w14:textId="77777777" w:rsidR="00DD51F9" w:rsidRDefault="00DD51F9" w:rsidP="00DD51F9">
      <w:pPr>
        <w:rPr>
          <w:rFonts w:ascii="Times New Roman" w:hAnsi="Times New Roman"/>
          <w:sz w:val="24"/>
          <w:szCs w:val="24"/>
        </w:rPr>
      </w:pPr>
    </w:p>
    <w:p w14:paraId="7F2C7257" w14:textId="77777777" w:rsidR="00DD51F9" w:rsidRDefault="00DD51F9" w:rsidP="00DD51F9">
      <w:pPr>
        <w:rPr>
          <w:rFonts w:ascii="Times New Roman" w:hAnsi="Times New Roman"/>
          <w:sz w:val="24"/>
          <w:szCs w:val="24"/>
        </w:rPr>
      </w:pPr>
    </w:p>
    <w:p w14:paraId="672B7202" w14:textId="77777777" w:rsidR="00DD51F9" w:rsidRDefault="00DD51F9" w:rsidP="00DD51F9">
      <w:pPr>
        <w:rPr>
          <w:rFonts w:ascii="Times New Roman" w:hAnsi="Times New Roman"/>
          <w:sz w:val="24"/>
          <w:szCs w:val="24"/>
        </w:rPr>
      </w:pPr>
    </w:p>
    <w:p w14:paraId="08C1A10E" w14:textId="77777777" w:rsidR="00DD51F9" w:rsidRDefault="00DD51F9" w:rsidP="00DD51F9">
      <w:pPr>
        <w:rPr>
          <w:rFonts w:ascii="Times New Roman" w:hAnsi="Times New Roman"/>
          <w:sz w:val="24"/>
          <w:szCs w:val="24"/>
        </w:rPr>
      </w:pPr>
    </w:p>
    <w:p w14:paraId="02FF8324" w14:textId="77777777" w:rsidR="00DD51F9" w:rsidRPr="00C01DE2" w:rsidRDefault="00DD51F9" w:rsidP="00DD51F9">
      <w:pPr>
        <w:rPr>
          <w:rFonts w:ascii="Times New Roman" w:hAnsi="Times New Roman"/>
          <w:sz w:val="24"/>
          <w:szCs w:val="24"/>
        </w:rPr>
      </w:pPr>
    </w:p>
    <w:p w14:paraId="1F56BC12" w14:textId="77777777" w:rsidR="00DD51F9" w:rsidRDefault="00DD51F9" w:rsidP="00DD51F9">
      <w:pPr>
        <w:rPr>
          <w:rFonts w:ascii="Times New Roman" w:hAnsi="Times New Roman"/>
          <w:sz w:val="24"/>
          <w:szCs w:val="24"/>
        </w:rPr>
      </w:pPr>
    </w:p>
    <w:p w14:paraId="4FEACD72" w14:textId="77777777" w:rsidR="00D2176B" w:rsidRDefault="00D2176B" w:rsidP="00DD51F9">
      <w:pPr>
        <w:rPr>
          <w:rFonts w:ascii="Times New Roman" w:hAnsi="Times New Roman"/>
          <w:sz w:val="24"/>
          <w:szCs w:val="24"/>
        </w:rPr>
      </w:pPr>
    </w:p>
    <w:tbl>
      <w:tblPr>
        <w:tblStyle w:val="TableGrid"/>
        <w:tblW w:w="0" w:type="auto"/>
        <w:tblInd w:w="85" w:type="dxa"/>
        <w:tblLook w:val="04A0" w:firstRow="1" w:lastRow="0" w:firstColumn="1" w:lastColumn="0" w:noHBand="0" w:noVBand="1"/>
      </w:tblPr>
      <w:tblGrid>
        <w:gridCol w:w="9265"/>
      </w:tblGrid>
      <w:tr w:rsidR="00DD51F9" w:rsidRPr="00072117" w14:paraId="2161641D" w14:textId="77777777" w:rsidTr="00113434">
        <w:tc>
          <w:tcPr>
            <w:tcW w:w="9265" w:type="dxa"/>
            <w:shd w:val="clear" w:color="auto" w:fill="C00000"/>
          </w:tcPr>
          <w:p w14:paraId="5D79B6A9" w14:textId="77777777" w:rsidR="00DD51F9" w:rsidRPr="006F5C91" w:rsidRDefault="00DD51F9" w:rsidP="00113434">
            <w:pPr>
              <w:ind w:left="1056" w:hanging="1074"/>
              <w:rPr>
                <w:rFonts w:ascii="Times New Roman" w:hAnsi="Times New Roman"/>
                <w:b/>
                <w:sz w:val="28"/>
                <w:szCs w:val="28"/>
              </w:rPr>
            </w:pPr>
            <w:r w:rsidRPr="006F5C91">
              <w:rPr>
                <w:rFonts w:ascii="Times New Roman" w:hAnsi="Times New Roman"/>
                <w:b/>
                <w:sz w:val="28"/>
                <w:szCs w:val="28"/>
              </w:rPr>
              <w:t xml:space="preserve">Unit 14:  Older Adolescents </w:t>
            </w:r>
            <w:r>
              <w:rPr>
                <w:rFonts w:ascii="Times New Roman" w:hAnsi="Times New Roman"/>
                <w:b/>
                <w:sz w:val="28"/>
                <w:szCs w:val="28"/>
              </w:rPr>
              <w:t>and</w:t>
            </w:r>
            <w:r w:rsidRPr="006F5C91">
              <w:rPr>
                <w:rFonts w:ascii="Times New Roman" w:hAnsi="Times New Roman"/>
                <w:b/>
                <w:sz w:val="28"/>
                <w:szCs w:val="28"/>
              </w:rPr>
              <w:t xml:space="preserve"> Transitional</w:t>
            </w:r>
            <w:r>
              <w:rPr>
                <w:rFonts w:ascii="Times New Roman" w:hAnsi="Times New Roman"/>
                <w:b/>
                <w:sz w:val="28"/>
                <w:szCs w:val="28"/>
              </w:rPr>
              <w:t>-</w:t>
            </w:r>
            <w:r w:rsidRPr="006F5C91">
              <w:rPr>
                <w:rFonts w:ascii="Times New Roman" w:hAnsi="Times New Roman"/>
                <w:b/>
                <w:sz w:val="28"/>
                <w:szCs w:val="28"/>
              </w:rPr>
              <w:t xml:space="preserve">Age Youth and </w:t>
            </w:r>
            <w:r>
              <w:rPr>
                <w:rFonts w:ascii="Times New Roman" w:hAnsi="Times New Roman"/>
                <w:b/>
                <w:sz w:val="28"/>
                <w:szCs w:val="28"/>
              </w:rPr>
              <w:t>T</w:t>
            </w:r>
            <w:r w:rsidRPr="006F5C91">
              <w:rPr>
                <w:rFonts w:ascii="Times New Roman" w:hAnsi="Times New Roman"/>
                <w:b/>
                <w:sz w:val="28"/>
                <w:szCs w:val="28"/>
              </w:rPr>
              <w:t xml:space="preserve">heir Families     </w:t>
            </w:r>
          </w:p>
        </w:tc>
      </w:tr>
    </w:tbl>
    <w:p w14:paraId="304A6389" w14:textId="77777777" w:rsidR="00DD51F9" w:rsidRDefault="00DD51F9" w:rsidP="00DD51F9">
      <w:pPr>
        <w:rPr>
          <w:rFonts w:ascii="Times New Roman" w:hAnsi="Times New Roman"/>
          <w:b/>
          <w:sz w:val="24"/>
          <w:szCs w:val="24"/>
        </w:rPr>
      </w:pPr>
    </w:p>
    <w:p w14:paraId="19469718" w14:textId="77777777" w:rsidR="00DD51F9" w:rsidRPr="00C01DE2" w:rsidRDefault="00DD51F9" w:rsidP="00DD51F9">
      <w:pPr>
        <w:ind w:left="90"/>
        <w:rPr>
          <w:rFonts w:ascii="Times New Roman" w:hAnsi="Times New Roman"/>
          <w:b/>
          <w:sz w:val="24"/>
          <w:szCs w:val="24"/>
        </w:rPr>
      </w:pPr>
      <w:r w:rsidRPr="00C01DE2">
        <w:rPr>
          <w:rFonts w:ascii="Times New Roman" w:hAnsi="Times New Roman"/>
          <w:b/>
          <w:sz w:val="24"/>
          <w:szCs w:val="24"/>
        </w:rPr>
        <w:t>Topics</w:t>
      </w:r>
    </w:p>
    <w:p w14:paraId="441F2D30"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Critical tasks of development from</w:t>
      </w:r>
      <w:r>
        <w:rPr>
          <w:rFonts w:ascii="Times New Roman" w:hAnsi="Times New Roman" w:cs="Times New Roman"/>
          <w:sz w:val="24"/>
        </w:rPr>
        <w:t xml:space="preserve"> ages</w:t>
      </w:r>
      <w:r w:rsidRPr="00C01DE2">
        <w:rPr>
          <w:rFonts w:ascii="Times New Roman" w:hAnsi="Times New Roman" w:cs="Times New Roman"/>
          <w:sz w:val="24"/>
        </w:rPr>
        <w:t xml:space="preserve"> 17</w:t>
      </w:r>
      <w:r>
        <w:rPr>
          <w:rFonts w:ascii="Times New Roman" w:hAnsi="Times New Roman" w:cs="Times New Roman"/>
          <w:sz w:val="24"/>
        </w:rPr>
        <w:t xml:space="preserve"> to </w:t>
      </w:r>
      <w:r w:rsidRPr="00C01DE2">
        <w:rPr>
          <w:rFonts w:ascii="Times New Roman" w:hAnsi="Times New Roman" w:cs="Times New Roman"/>
          <w:sz w:val="24"/>
        </w:rPr>
        <w:t>19 years</w:t>
      </w:r>
    </w:p>
    <w:p w14:paraId="7B15707D"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Cultural influences on development</w:t>
      </w:r>
    </w:p>
    <w:p w14:paraId="00895464"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The influence of adverse child experiences on development</w:t>
      </w:r>
    </w:p>
    <w:p w14:paraId="2F771FE0"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The role of school and peers on development</w:t>
      </w:r>
    </w:p>
    <w:p w14:paraId="080E99EA" w14:textId="77777777" w:rsidR="00DD51F9" w:rsidRPr="00C01DE2" w:rsidRDefault="00DD51F9" w:rsidP="00DD51F9">
      <w:pPr>
        <w:pStyle w:val="Level1"/>
        <w:tabs>
          <w:tab w:val="clear" w:pos="342"/>
          <w:tab w:val="num" w:pos="90"/>
          <w:tab w:val="num" w:pos="1080"/>
        </w:tabs>
        <w:ind w:left="450" w:hanging="360"/>
        <w:rPr>
          <w:rFonts w:ascii="Times New Roman" w:hAnsi="Times New Roman" w:cs="Times New Roman"/>
          <w:sz w:val="24"/>
        </w:rPr>
      </w:pPr>
      <w:r w:rsidRPr="00C01DE2">
        <w:rPr>
          <w:rFonts w:ascii="Times New Roman" w:hAnsi="Times New Roman" w:cs="Times New Roman"/>
          <w:sz w:val="24"/>
        </w:rPr>
        <w:t xml:space="preserve">The role of sex on development </w:t>
      </w:r>
    </w:p>
    <w:p w14:paraId="33335434"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The larger social context</w:t>
      </w:r>
    </w:p>
    <w:p w14:paraId="533214D6"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Emerging independence</w:t>
      </w:r>
    </w:p>
    <w:p w14:paraId="435631F1"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Common struggles in this period</w:t>
      </w:r>
    </w:p>
    <w:p w14:paraId="5CC6C4C3"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Pr>
          <w:rFonts w:ascii="Times New Roman" w:hAnsi="Times New Roman" w:cs="Times New Roman"/>
          <w:sz w:val="24"/>
        </w:rPr>
        <w:t xml:space="preserve">Engaging the older adolescent </w:t>
      </w:r>
      <w:r w:rsidRPr="00C01DE2">
        <w:rPr>
          <w:rFonts w:ascii="Times New Roman" w:hAnsi="Times New Roman" w:cs="Times New Roman"/>
          <w:sz w:val="24"/>
        </w:rPr>
        <w:t>and family</w:t>
      </w:r>
    </w:p>
    <w:p w14:paraId="5077615A"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Assessi</w:t>
      </w:r>
      <w:r>
        <w:rPr>
          <w:rFonts w:ascii="Times New Roman" w:hAnsi="Times New Roman" w:cs="Times New Roman"/>
          <w:sz w:val="24"/>
        </w:rPr>
        <w:t xml:space="preserve">ng the older adolescent </w:t>
      </w:r>
      <w:r w:rsidRPr="00C01DE2">
        <w:rPr>
          <w:rFonts w:ascii="Times New Roman" w:hAnsi="Times New Roman" w:cs="Times New Roman"/>
          <w:sz w:val="24"/>
        </w:rPr>
        <w:t>and family</w:t>
      </w:r>
    </w:p>
    <w:p w14:paraId="0EDEA4D9"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Skills for intervention with the older adolescent and family</w:t>
      </w:r>
    </w:p>
    <w:p w14:paraId="0E66C292"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What research tells us about effective interventions on the micro, macro, and mezzo levels</w:t>
      </w:r>
    </w:p>
    <w:p w14:paraId="17431530" w14:textId="77777777" w:rsidR="00DD51F9" w:rsidRDefault="00DD51F9" w:rsidP="00DD51F9">
      <w:pPr>
        <w:pStyle w:val="Level1"/>
        <w:keepNext w:val="0"/>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How social policies influence service delivery</w:t>
      </w:r>
    </w:p>
    <w:p w14:paraId="0390841E" w14:textId="77777777" w:rsidR="00DD51F9" w:rsidRPr="00C01DE2" w:rsidRDefault="00DD51F9" w:rsidP="00DD51F9">
      <w:pPr>
        <w:pStyle w:val="Level1"/>
        <w:keepNext w:val="0"/>
        <w:numPr>
          <w:ilvl w:val="0"/>
          <w:numId w:val="0"/>
        </w:numPr>
        <w:rPr>
          <w:rFonts w:ascii="Times New Roman" w:hAnsi="Times New Roman" w:cs="Times New Roman"/>
          <w:sz w:val="24"/>
        </w:rPr>
      </w:pPr>
    </w:p>
    <w:p w14:paraId="5A2936C8" w14:textId="77777777" w:rsidR="00DD51F9" w:rsidRDefault="00DD51F9" w:rsidP="00DD51F9">
      <w:pPr>
        <w:pStyle w:val="BodyText"/>
        <w:ind w:left="90"/>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5955244E" w14:textId="77777777" w:rsidR="00DD51F9" w:rsidRPr="00C01DE2" w:rsidRDefault="00DD51F9" w:rsidP="00DD51F9">
      <w:pPr>
        <w:pStyle w:val="Level1"/>
        <w:keepNext w:val="0"/>
        <w:numPr>
          <w:ilvl w:val="0"/>
          <w:numId w:val="0"/>
        </w:numPr>
        <w:ind w:left="90"/>
        <w:rPr>
          <w:rFonts w:ascii="Times New Roman" w:hAnsi="Times New Roman" w:cs="Times New Roman"/>
          <w:b/>
          <w:sz w:val="24"/>
        </w:rPr>
      </w:pPr>
      <w:r w:rsidRPr="00C01DE2">
        <w:rPr>
          <w:rFonts w:ascii="Times New Roman" w:hAnsi="Times New Roman" w:cs="Times New Roman"/>
          <w:b/>
          <w:sz w:val="24"/>
        </w:rPr>
        <w:t xml:space="preserve">Required Reading:  </w:t>
      </w:r>
    </w:p>
    <w:p w14:paraId="325E97E2" w14:textId="77777777" w:rsidR="00DD51F9" w:rsidRPr="00C01DE2" w:rsidRDefault="00DD51F9" w:rsidP="00DD51F9">
      <w:pPr>
        <w:pStyle w:val="Level1"/>
        <w:keepNext w:val="0"/>
        <w:numPr>
          <w:ilvl w:val="0"/>
          <w:numId w:val="0"/>
        </w:numPr>
        <w:ind w:left="630" w:hanging="346"/>
        <w:rPr>
          <w:rFonts w:ascii="Times New Roman" w:hAnsi="Times New Roman" w:cs="Times New Roman"/>
          <w:b/>
          <w:sz w:val="24"/>
        </w:rPr>
      </w:pPr>
    </w:p>
    <w:p w14:paraId="71F580E1" w14:textId="77777777" w:rsidR="00DD51F9" w:rsidRPr="00122C04" w:rsidRDefault="00DD51F9" w:rsidP="00DD51F9">
      <w:pPr>
        <w:pStyle w:val="Level1"/>
        <w:keepNext w:val="0"/>
        <w:numPr>
          <w:ilvl w:val="0"/>
          <w:numId w:val="0"/>
        </w:numPr>
        <w:ind w:left="720" w:hanging="630"/>
        <w:rPr>
          <w:rFonts w:ascii="Times New Roman" w:hAnsi="Times New Roman" w:cs="Times New Roman"/>
          <w:sz w:val="24"/>
        </w:rPr>
      </w:pPr>
      <w:r w:rsidRPr="00C01DE2">
        <w:rPr>
          <w:rFonts w:ascii="Times New Roman" w:hAnsi="Times New Roman" w:cs="Times New Roman"/>
          <w:sz w:val="24"/>
        </w:rPr>
        <w:t>Curry, S. R., &amp; Abrams, L. S. (2014). Housing and social support for youth aging out of foster care: State of the research literature and directions for future inquiry.</w:t>
      </w:r>
      <w:r w:rsidRPr="00C01DE2">
        <w:rPr>
          <w:rFonts w:ascii="Times New Roman" w:hAnsi="Times New Roman" w:cs="Times New Roman"/>
          <w:i/>
          <w:iCs/>
          <w:sz w:val="24"/>
        </w:rPr>
        <w:t xml:space="preserve"> Child &amp; Adolescent Social Work Journal</w:t>
      </w:r>
      <w:r>
        <w:rPr>
          <w:rFonts w:ascii="Times New Roman" w:hAnsi="Times New Roman" w:cs="Times New Roman"/>
          <w:i/>
          <w:iCs/>
          <w:sz w:val="24"/>
        </w:rPr>
        <w:t>, 32</w:t>
      </w:r>
      <w:r>
        <w:rPr>
          <w:rFonts w:ascii="Times New Roman" w:hAnsi="Times New Roman" w:cs="Times New Roman"/>
          <w:iCs/>
          <w:sz w:val="24"/>
        </w:rPr>
        <w:t>(2), 143-153.</w:t>
      </w:r>
    </w:p>
    <w:p w14:paraId="725E3863" w14:textId="77777777" w:rsidR="00DD51F9" w:rsidRPr="00C01DE2" w:rsidRDefault="00DD51F9" w:rsidP="00DD51F9">
      <w:pPr>
        <w:pStyle w:val="Level1"/>
        <w:keepNext w:val="0"/>
        <w:numPr>
          <w:ilvl w:val="0"/>
          <w:numId w:val="0"/>
        </w:numPr>
        <w:ind w:left="720" w:hanging="630"/>
        <w:rPr>
          <w:rFonts w:ascii="Times New Roman" w:hAnsi="Times New Roman" w:cs="Times New Roman"/>
          <w:sz w:val="24"/>
        </w:rPr>
      </w:pPr>
    </w:p>
    <w:p w14:paraId="23A62986" w14:textId="77777777" w:rsidR="00DD51F9" w:rsidRDefault="00DD51F9" w:rsidP="00DD51F9">
      <w:pPr>
        <w:pStyle w:val="Level1"/>
        <w:keepNext w:val="0"/>
        <w:numPr>
          <w:ilvl w:val="0"/>
          <w:numId w:val="0"/>
        </w:numPr>
        <w:ind w:left="720" w:hanging="630"/>
        <w:rPr>
          <w:rFonts w:ascii="Times New Roman" w:hAnsi="Times New Roman" w:cs="Times New Roman"/>
          <w:sz w:val="24"/>
        </w:rPr>
      </w:pPr>
      <w:proofErr w:type="spellStart"/>
      <w:r w:rsidRPr="00C01DE2">
        <w:rPr>
          <w:rFonts w:ascii="Times New Roman" w:hAnsi="Times New Roman" w:cs="Times New Roman"/>
          <w:sz w:val="24"/>
        </w:rPr>
        <w:t>Trickett</w:t>
      </w:r>
      <w:proofErr w:type="spellEnd"/>
      <w:r w:rsidRPr="00C01DE2">
        <w:rPr>
          <w:rFonts w:ascii="Times New Roman" w:hAnsi="Times New Roman" w:cs="Times New Roman"/>
          <w:sz w:val="24"/>
        </w:rPr>
        <w:t>,</w:t>
      </w:r>
      <w:r>
        <w:rPr>
          <w:rFonts w:ascii="Times New Roman" w:hAnsi="Times New Roman" w:cs="Times New Roman"/>
          <w:sz w:val="24"/>
        </w:rPr>
        <w:t xml:space="preserve"> P. K., Noll, J. G., &amp; Putnam, E</w:t>
      </w:r>
      <w:r w:rsidRPr="00C01DE2">
        <w:rPr>
          <w:rFonts w:ascii="Times New Roman" w:hAnsi="Times New Roman" w:cs="Times New Roman"/>
          <w:sz w:val="24"/>
        </w:rPr>
        <w:t>. W. (2011). The impact of sexual abuse on female development: Lessons from a multigenerational, longitudinal research study.</w:t>
      </w:r>
      <w:r w:rsidRPr="00C01DE2">
        <w:rPr>
          <w:rFonts w:ascii="Times New Roman" w:hAnsi="Times New Roman" w:cs="Times New Roman"/>
          <w:i/>
          <w:iCs/>
          <w:sz w:val="24"/>
        </w:rPr>
        <w:t xml:space="preserve"> Development and Psychopathology, 23</w:t>
      </w:r>
      <w:r w:rsidRPr="00C01DE2">
        <w:rPr>
          <w:rFonts w:ascii="Times New Roman" w:hAnsi="Times New Roman" w:cs="Times New Roman"/>
          <w:sz w:val="24"/>
        </w:rPr>
        <w:t xml:space="preserve">(2), 453-476. </w:t>
      </w:r>
      <w:proofErr w:type="spellStart"/>
      <w:proofErr w:type="gram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://dx.doi.org/10.1017/S0954579411000174</w:t>
      </w:r>
      <w:proofErr w:type="gramEnd"/>
    </w:p>
    <w:p w14:paraId="3893C163" w14:textId="77777777" w:rsidR="00DD51F9" w:rsidRDefault="00DD51F9" w:rsidP="00DD51F9">
      <w:pPr>
        <w:pStyle w:val="Level1"/>
        <w:keepNext w:val="0"/>
        <w:numPr>
          <w:ilvl w:val="0"/>
          <w:numId w:val="0"/>
        </w:numPr>
        <w:ind w:left="630" w:hanging="346"/>
        <w:rPr>
          <w:rFonts w:ascii="Times New Roman" w:hAnsi="Times New Roman" w:cs="Times New Roman"/>
          <w:sz w:val="24"/>
        </w:rPr>
      </w:pPr>
    </w:p>
    <w:p w14:paraId="0FB9B7C3" w14:textId="77777777" w:rsidR="00DD51F9" w:rsidRPr="00AB7D1B" w:rsidRDefault="00DD51F9" w:rsidP="00DD51F9">
      <w:pPr>
        <w:pStyle w:val="Level1"/>
        <w:keepNext w:val="0"/>
        <w:numPr>
          <w:ilvl w:val="0"/>
          <w:numId w:val="0"/>
        </w:numPr>
        <w:ind w:left="90"/>
        <w:rPr>
          <w:rFonts w:ascii="Times New Roman" w:hAnsi="Times New Roman" w:cs="Times New Roman"/>
          <w:b/>
          <w:sz w:val="24"/>
          <w:szCs w:val="28"/>
        </w:rPr>
      </w:pPr>
      <w:r w:rsidRPr="00AB7D1B">
        <w:rPr>
          <w:rFonts w:ascii="Times New Roman" w:hAnsi="Times New Roman" w:cs="Times New Roman"/>
          <w:b/>
          <w:sz w:val="24"/>
          <w:szCs w:val="28"/>
        </w:rPr>
        <w:t xml:space="preserve">Suggested Reading:  </w:t>
      </w:r>
    </w:p>
    <w:p w14:paraId="62CB7420" w14:textId="77777777" w:rsidR="00DD51F9" w:rsidRPr="006F5C91" w:rsidRDefault="00DD51F9" w:rsidP="00DD51F9">
      <w:pPr>
        <w:pStyle w:val="Level1"/>
        <w:keepNext w:val="0"/>
        <w:numPr>
          <w:ilvl w:val="0"/>
          <w:numId w:val="0"/>
        </w:numPr>
        <w:ind w:left="346" w:hanging="346"/>
        <w:rPr>
          <w:rFonts w:ascii="Times New Roman" w:hAnsi="Times New Roman" w:cs="Times New Roman"/>
          <w:b/>
          <w:sz w:val="28"/>
          <w:szCs w:val="28"/>
        </w:rPr>
      </w:pPr>
    </w:p>
    <w:p w14:paraId="3232E9FC" w14:textId="77777777" w:rsidR="00DD51F9" w:rsidRDefault="00DD51F9" w:rsidP="001E42D1">
      <w:pPr>
        <w:widowControl w:val="0"/>
        <w:adjustRightInd w:val="0"/>
        <w:ind w:left="720" w:hanging="634"/>
        <w:rPr>
          <w:rStyle w:val="Hyperlink"/>
          <w:rFonts w:ascii="Times New Roman" w:hAnsi="Times New Roman"/>
          <w:sz w:val="24"/>
          <w:szCs w:val="24"/>
        </w:rPr>
      </w:pPr>
      <w:proofErr w:type="spellStart"/>
      <w:r w:rsidRPr="007A5053">
        <w:rPr>
          <w:rFonts w:ascii="Times New Roman" w:hAnsi="Times New Roman"/>
          <w:sz w:val="24"/>
          <w:szCs w:val="24"/>
        </w:rPr>
        <w:t>Côté</w:t>
      </w:r>
      <w:proofErr w:type="spellEnd"/>
      <w:r w:rsidRPr="007A5053">
        <w:rPr>
          <w:rFonts w:ascii="Times New Roman" w:hAnsi="Times New Roman"/>
          <w:sz w:val="24"/>
          <w:szCs w:val="24"/>
        </w:rPr>
        <w:t>, J. E. (2014). The dangerous myth of emerging adulthood: An evidence-based critique of a flawed developmental theory.</w:t>
      </w:r>
      <w:r w:rsidRPr="007A5053">
        <w:rPr>
          <w:rFonts w:ascii="Times New Roman" w:hAnsi="Times New Roman"/>
          <w:i/>
          <w:iCs/>
          <w:sz w:val="24"/>
          <w:szCs w:val="24"/>
        </w:rPr>
        <w:t xml:space="preserve"> Applied Developmental Science, 18</w:t>
      </w:r>
      <w:r w:rsidRPr="007A5053">
        <w:rPr>
          <w:rFonts w:ascii="Times New Roman" w:hAnsi="Times New Roman"/>
          <w:sz w:val="24"/>
          <w:szCs w:val="24"/>
        </w:rPr>
        <w:t xml:space="preserve">(4), 177-188. Retrieved from </w:t>
      </w:r>
      <w:hyperlink r:id="rId18" w:history="1">
        <w:r w:rsidRPr="007A5053">
          <w:rPr>
            <w:rStyle w:val="Hyperlink"/>
            <w:rFonts w:ascii="Times New Roman" w:hAnsi="Times New Roman"/>
            <w:sz w:val="24"/>
            <w:szCs w:val="24"/>
          </w:rPr>
          <w:t>http://search.proquest.com/docview/1636821446?accountid=14749</w:t>
        </w:r>
      </w:hyperlink>
    </w:p>
    <w:p w14:paraId="7E945487" w14:textId="77777777" w:rsidR="001E42D1" w:rsidRDefault="001E42D1" w:rsidP="001E42D1">
      <w:pPr>
        <w:widowControl w:val="0"/>
        <w:adjustRightInd w:val="0"/>
        <w:ind w:left="720" w:hanging="634"/>
        <w:rPr>
          <w:rFonts w:ascii="Times New Roman" w:hAnsi="Times New Roman"/>
          <w:sz w:val="24"/>
          <w:szCs w:val="24"/>
        </w:rPr>
      </w:pPr>
    </w:p>
    <w:p w14:paraId="77980C48" w14:textId="77777777" w:rsidR="001E42D1" w:rsidRDefault="001E42D1" w:rsidP="001E42D1">
      <w:pPr>
        <w:ind w:left="720" w:hanging="630"/>
        <w:rPr>
          <w:rFonts w:ascii="Times New Roman" w:hAnsi="Times New Roman"/>
          <w:sz w:val="24"/>
          <w:szCs w:val="24"/>
        </w:rPr>
      </w:pPr>
      <w:proofErr w:type="spellStart"/>
      <w:r w:rsidRPr="007A5053">
        <w:rPr>
          <w:rFonts w:ascii="Times New Roman" w:hAnsi="Times New Roman"/>
          <w:sz w:val="24"/>
          <w:szCs w:val="24"/>
        </w:rPr>
        <w:lastRenderedPageBreak/>
        <w:t>Walkner</w:t>
      </w:r>
      <w:proofErr w:type="spellEnd"/>
      <w:r w:rsidRPr="007A5053">
        <w:rPr>
          <w:rFonts w:ascii="Times New Roman" w:hAnsi="Times New Roman"/>
          <w:sz w:val="24"/>
          <w:szCs w:val="24"/>
        </w:rPr>
        <w:t xml:space="preserve">, A. J., &amp; </w:t>
      </w:r>
      <w:proofErr w:type="spellStart"/>
      <w:r w:rsidRPr="007A5053">
        <w:rPr>
          <w:rFonts w:ascii="Times New Roman" w:hAnsi="Times New Roman"/>
          <w:sz w:val="24"/>
          <w:szCs w:val="24"/>
        </w:rPr>
        <w:t>Rueter</w:t>
      </w:r>
      <w:proofErr w:type="spellEnd"/>
      <w:r w:rsidRPr="007A5053">
        <w:rPr>
          <w:rFonts w:ascii="Times New Roman" w:hAnsi="Times New Roman"/>
          <w:sz w:val="24"/>
          <w:szCs w:val="24"/>
        </w:rPr>
        <w:t>, M. A. (2014). Adoption status and family relationships during the transition to young adulthood.</w:t>
      </w:r>
      <w:r w:rsidRPr="007A5053">
        <w:rPr>
          <w:rFonts w:ascii="Times New Roman" w:hAnsi="Times New Roman"/>
          <w:i/>
          <w:iCs/>
          <w:sz w:val="24"/>
          <w:szCs w:val="24"/>
        </w:rPr>
        <w:t xml:space="preserve"> Journal of Family Psychology, 28</w:t>
      </w:r>
      <w:r w:rsidRPr="007A5053">
        <w:rPr>
          <w:rFonts w:ascii="Times New Roman" w:hAnsi="Times New Roman"/>
          <w:sz w:val="24"/>
          <w:szCs w:val="24"/>
        </w:rPr>
        <w:t xml:space="preserve">(6), 877-886. </w:t>
      </w:r>
      <w:proofErr w:type="spellStart"/>
      <w:proofErr w:type="gramStart"/>
      <w:r w:rsidRPr="007A5053">
        <w:rPr>
          <w:rFonts w:ascii="Times New Roman" w:hAnsi="Times New Roman"/>
          <w:sz w:val="24"/>
          <w:szCs w:val="24"/>
        </w:rPr>
        <w:t>doi:http</w:t>
      </w:r>
      <w:proofErr w:type="spellEnd"/>
      <w:r w:rsidRPr="007A5053">
        <w:rPr>
          <w:rFonts w:ascii="Times New Roman" w:hAnsi="Times New Roman"/>
          <w:sz w:val="24"/>
          <w:szCs w:val="24"/>
        </w:rPr>
        <w:t>://dx.doi.org/10.1037/fam0000020</w:t>
      </w:r>
      <w:proofErr w:type="gramEnd"/>
    </w:p>
    <w:p w14:paraId="1B7BCDEF" w14:textId="77777777" w:rsidR="001E42D1" w:rsidRPr="007A5053" w:rsidRDefault="001E42D1" w:rsidP="001E42D1">
      <w:pPr>
        <w:widowControl w:val="0"/>
        <w:adjustRightInd w:val="0"/>
        <w:ind w:left="720" w:hanging="634"/>
        <w:rPr>
          <w:rFonts w:ascii="Times New Roman" w:hAnsi="Times New Roman"/>
          <w:sz w:val="24"/>
          <w:szCs w:val="24"/>
        </w:rPr>
      </w:pPr>
    </w:p>
    <w:p w14:paraId="664733C6" w14:textId="77777777" w:rsidR="00DD51F9" w:rsidRPr="007A5053" w:rsidRDefault="00DD51F9" w:rsidP="00DD51F9">
      <w:pPr>
        <w:ind w:left="630" w:hanging="630"/>
        <w:rPr>
          <w:rFonts w:ascii="Times New Roman" w:hAnsi="Times New Roman"/>
          <w:sz w:val="24"/>
          <w:szCs w:val="24"/>
        </w:rPr>
      </w:pPr>
    </w:p>
    <w:p w14:paraId="43DA365B" w14:textId="755250CF" w:rsidR="00F3669A" w:rsidRPr="00C01DE2" w:rsidRDefault="00F3669A" w:rsidP="001E42D1">
      <w:pPr>
        <w:framePr w:h="3534" w:hRule="exact" w:hSpace="180" w:wrap="around" w:vAnchor="text" w:hAnchor="page" w:x="1579" w:y="1339"/>
        <w:ind w:left="-180"/>
        <w:rPr>
          <w:rFonts w:ascii="Times New Roman" w:hAnsi="Times New Roman"/>
          <w:b/>
          <w:sz w:val="24"/>
          <w:szCs w:val="24"/>
        </w:rPr>
      </w:pPr>
      <w:r w:rsidRPr="00C01DE2">
        <w:rPr>
          <w:rFonts w:ascii="Times New Roman" w:hAnsi="Times New Roman"/>
          <w:b/>
          <w:sz w:val="24"/>
          <w:szCs w:val="24"/>
        </w:rPr>
        <w:t>Topics</w:t>
      </w:r>
    </w:p>
    <w:p w14:paraId="256425FD" w14:textId="77777777" w:rsidR="00F3669A" w:rsidRPr="00C01DE2" w:rsidRDefault="00F3669A" w:rsidP="001E42D1">
      <w:pPr>
        <w:pStyle w:val="Level1"/>
        <w:framePr w:h="3534" w:hRule="exact" w:hSpace="180" w:wrap="around" w:vAnchor="text" w:hAnchor="page" w:x="1579" w:y="1339"/>
        <w:ind w:left="180"/>
        <w:rPr>
          <w:rFonts w:ascii="Times New Roman" w:hAnsi="Times New Roman" w:cs="Times New Roman"/>
          <w:i/>
          <w:sz w:val="24"/>
        </w:rPr>
      </w:pPr>
      <w:r w:rsidRPr="00C01DE2">
        <w:rPr>
          <w:rFonts w:ascii="Times New Roman" w:hAnsi="Times New Roman" w:cs="Times New Roman"/>
          <w:sz w:val="24"/>
        </w:rPr>
        <w:t>Integrating knowledge of child and family development, intervention, and assessment with practice settings in mental health, child welfare, health, school, and juvenile justice settings</w:t>
      </w:r>
    </w:p>
    <w:p w14:paraId="0E122817" w14:textId="77777777" w:rsidR="00F3669A" w:rsidRPr="00C01DE2" w:rsidRDefault="00F3669A" w:rsidP="001E42D1">
      <w:pPr>
        <w:pStyle w:val="Level1"/>
        <w:framePr w:h="3534" w:hRule="exact" w:hSpace="180" w:wrap="around" w:vAnchor="text" w:hAnchor="page" w:x="1579" w:y="1339"/>
        <w:ind w:left="180"/>
        <w:rPr>
          <w:rFonts w:ascii="Times New Roman" w:hAnsi="Times New Roman" w:cs="Times New Roman"/>
          <w:i/>
          <w:sz w:val="24"/>
        </w:rPr>
      </w:pPr>
      <w:r w:rsidRPr="00C01DE2">
        <w:rPr>
          <w:rFonts w:ascii="Times New Roman" w:hAnsi="Times New Roman" w:cs="Times New Roman"/>
          <w:sz w:val="24"/>
        </w:rPr>
        <w:t>Empirical evaluation of practice</w:t>
      </w:r>
    </w:p>
    <w:p w14:paraId="6998B147" w14:textId="77777777" w:rsidR="00F3669A" w:rsidRPr="00510541" w:rsidRDefault="00F3669A" w:rsidP="001E42D1">
      <w:pPr>
        <w:pStyle w:val="Level1"/>
        <w:framePr w:h="3534" w:hRule="exact" w:hSpace="180" w:wrap="around" w:vAnchor="text" w:hAnchor="page" w:x="1579" w:y="1339"/>
        <w:ind w:left="180"/>
        <w:rPr>
          <w:rFonts w:ascii="Times New Roman" w:hAnsi="Times New Roman" w:cs="Times New Roman"/>
          <w:i/>
          <w:sz w:val="24"/>
        </w:rPr>
      </w:pPr>
      <w:r w:rsidRPr="00C01DE2">
        <w:rPr>
          <w:rFonts w:ascii="Times New Roman" w:hAnsi="Times New Roman" w:cs="Times New Roman"/>
          <w:sz w:val="24"/>
        </w:rPr>
        <w:t xml:space="preserve">Social work practice on micro, mezzo, and macro </w:t>
      </w:r>
      <w:r w:rsidR="006C4F7E">
        <w:rPr>
          <w:rFonts w:ascii="Times New Roman" w:hAnsi="Times New Roman" w:cs="Times New Roman"/>
          <w:sz w:val="24"/>
        </w:rPr>
        <w:t>levels</w:t>
      </w:r>
      <w:r w:rsidRPr="00C01DE2">
        <w:rPr>
          <w:rFonts w:ascii="Times New Roman" w:hAnsi="Times New Roman" w:cs="Times New Roman"/>
          <w:sz w:val="24"/>
        </w:rPr>
        <w:t xml:space="preserve"> with children and families</w:t>
      </w:r>
    </w:p>
    <w:p w14:paraId="21D5D01B" w14:textId="77777777" w:rsidR="00F3669A" w:rsidRDefault="00F3669A" w:rsidP="001E42D1">
      <w:pPr>
        <w:pStyle w:val="BodyText"/>
        <w:framePr w:h="3534" w:hRule="exact" w:hSpace="180" w:wrap="around" w:vAnchor="text" w:hAnchor="page" w:x="1579" w:y="1339"/>
        <w:widowControl w:val="0"/>
        <w:spacing w:after="0"/>
        <w:rPr>
          <w:rFonts w:ascii="Times New Roman" w:hAnsi="Times New Roman" w:cs="Times New Roman"/>
          <w:sz w:val="24"/>
        </w:rPr>
      </w:pPr>
    </w:p>
    <w:p w14:paraId="229D5116" w14:textId="77777777" w:rsidR="00F3669A" w:rsidRPr="00510541" w:rsidRDefault="00F3669A" w:rsidP="001E42D1">
      <w:pPr>
        <w:pStyle w:val="BodyText"/>
        <w:framePr w:h="3534" w:hRule="exact" w:hSpace="180" w:wrap="around" w:vAnchor="text" w:hAnchor="page" w:x="1579" w:y="1339"/>
        <w:ind w:left="-180"/>
        <w:rPr>
          <w:rFonts w:ascii="Times New Roman" w:hAnsi="Times New Roman" w:cs="Times New Roman"/>
          <w:sz w:val="24"/>
        </w:rPr>
      </w:pPr>
      <w:r w:rsidRPr="00C01DE2">
        <w:rPr>
          <w:rFonts w:ascii="Times New Roman" w:hAnsi="Times New Roman" w:cs="Times New Roman"/>
          <w:sz w:val="24"/>
        </w:rPr>
        <w:t xml:space="preserve">This session relates to </w:t>
      </w:r>
      <w:r w:rsidR="00F35420">
        <w:rPr>
          <w:rFonts w:ascii="Times New Roman" w:hAnsi="Times New Roman" w:cs="Times New Roman"/>
          <w:sz w:val="24"/>
        </w:rPr>
        <w:t>C</w:t>
      </w:r>
      <w:r w:rsidRPr="00C01DE2">
        <w:rPr>
          <w:rFonts w:ascii="Times New Roman" w:hAnsi="Times New Roman" w:cs="Times New Roman"/>
          <w:sz w:val="24"/>
        </w:rPr>
        <w:t xml:space="preserve">ourse </w:t>
      </w:r>
      <w:r w:rsidR="00F35420">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083C7217" w14:textId="77777777" w:rsidR="00F3669A" w:rsidRPr="00C01DE2" w:rsidRDefault="00F3669A" w:rsidP="00F3669A">
      <w:pPr>
        <w:pStyle w:val="Level1"/>
        <w:framePr w:h="3534" w:hRule="exact" w:hSpace="180" w:wrap="around" w:vAnchor="text" w:hAnchor="page" w:x="1579" w:y="1339"/>
        <w:numPr>
          <w:ilvl w:val="0"/>
          <w:numId w:val="0"/>
        </w:numPr>
        <w:rPr>
          <w:rFonts w:ascii="Times New Roman" w:hAnsi="Times New Roman" w:cs="Times New Roman"/>
          <w:i/>
          <w:sz w:val="24"/>
        </w:rPr>
      </w:pPr>
    </w:p>
    <w:p w14:paraId="11F19F92" w14:textId="77777777" w:rsidR="00510541" w:rsidRPr="00C01DE2" w:rsidRDefault="00510541" w:rsidP="005B32E4">
      <w:pPr>
        <w:rPr>
          <w:rFonts w:ascii="Times New Roman" w:hAnsi="Times New Roman"/>
          <w:sz w:val="24"/>
          <w:szCs w:val="24"/>
        </w:rPr>
      </w:pPr>
    </w:p>
    <w:tbl>
      <w:tblPr>
        <w:tblStyle w:val="TableGrid"/>
        <w:tblpPr w:leftFromText="180" w:rightFromText="180" w:vertAnchor="text" w:horzAnchor="margin" w:tblpY="326"/>
        <w:tblW w:w="0" w:type="auto"/>
        <w:tblLook w:val="04A0" w:firstRow="1" w:lastRow="0" w:firstColumn="1" w:lastColumn="0" w:noHBand="0" w:noVBand="1"/>
      </w:tblPr>
      <w:tblGrid>
        <w:gridCol w:w="9350"/>
      </w:tblGrid>
      <w:tr w:rsidR="005B32E4" w:rsidRPr="006F5C91" w14:paraId="325C9927" w14:textId="77777777" w:rsidTr="00122C04">
        <w:tc>
          <w:tcPr>
            <w:tcW w:w="9350" w:type="dxa"/>
            <w:shd w:val="clear" w:color="auto" w:fill="C00000"/>
          </w:tcPr>
          <w:p w14:paraId="7D8354E4" w14:textId="77777777" w:rsidR="005B32E4" w:rsidRPr="006F5C91" w:rsidRDefault="005B32E4" w:rsidP="00F35420">
            <w:pPr>
              <w:rPr>
                <w:rFonts w:ascii="Times New Roman" w:hAnsi="Times New Roman"/>
                <w:b/>
                <w:sz w:val="28"/>
                <w:szCs w:val="28"/>
              </w:rPr>
            </w:pPr>
            <w:r w:rsidRPr="006F5C91">
              <w:rPr>
                <w:rFonts w:ascii="Times New Roman" w:hAnsi="Times New Roman"/>
                <w:b/>
                <w:sz w:val="28"/>
                <w:szCs w:val="28"/>
              </w:rPr>
              <w:t>Unit 15:  Wrap</w:t>
            </w:r>
            <w:r w:rsidR="00F35420">
              <w:rPr>
                <w:rFonts w:ascii="Times New Roman" w:hAnsi="Times New Roman"/>
                <w:b/>
                <w:sz w:val="28"/>
                <w:szCs w:val="28"/>
              </w:rPr>
              <w:t>-</w:t>
            </w:r>
            <w:r w:rsidRPr="006F5C91">
              <w:rPr>
                <w:rFonts w:ascii="Times New Roman" w:hAnsi="Times New Roman"/>
                <w:b/>
                <w:sz w:val="28"/>
                <w:szCs w:val="28"/>
              </w:rPr>
              <w:t xml:space="preserve">Up and Summary                          </w:t>
            </w:r>
            <w:r w:rsidR="006F5C91">
              <w:rPr>
                <w:rFonts w:ascii="Times New Roman" w:hAnsi="Times New Roman"/>
                <w:b/>
                <w:sz w:val="28"/>
                <w:szCs w:val="28"/>
              </w:rPr>
              <w:t xml:space="preserve">      </w:t>
            </w:r>
          </w:p>
        </w:tc>
      </w:tr>
    </w:tbl>
    <w:p w14:paraId="256C3D6B" w14:textId="77777777" w:rsidR="00781A95" w:rsidRPr="006F5C91" w:rsidRDefault="00781A95" w:rsidP="00781A95">
      <w:pPr>
        <w:ind w:left="720" w:hanging="720"/>
        <w:jc w:val="center"/>
        <w:rPr>
          <w:rFonts w:cs="Arial"/>
          <w:b/>
          <w:bCs/>
          <w:color w:val="C00000"/>
          <w:sz w:val="28"/>
          <w:szCs w:val="28"/>
        </w:rPr>
      </w:pPr>
      <w:r w:rsidRPr="006F5C91">
        <w:rPr>
          <w:rFonts w:ascii="Times New Roman" w:hAnsi="Times New Roman"/>
          <w:b/>
          <w:bCs/>
          <w:color w:val="262626"/>
          <w:sz w:val="28"/>
          <w:szCs w:val="28"/>
        </w:rPr>
        <w:br w:type="page"/>
      </w:r>
    </w:p>
    <w:tbl>
      <w:tblPr>
        <w:tblW w:w="0" w:type="auto"/>
        <w:tblInd w:w="18" w:type="dxa"/>
        <w:tblLook w:val="04A0" w:firstRow="1" w:lastRow="0" w:firstColumn="1" w:lastColumn="0" w:noHBand="0" w:noVBand="1"/>
      </w:tblPr>
      <w:tblGrid>
        <w:gridCol w:w="7728"/>
        <w:gridCol w:w="1614"/>
      </w:tblGrid>
      <w:tr w:rsidR="00781A95" w:rsidRPr="00EA1A58" w14:paraId="214214B0" w14:textId="77777777" w:rsidTr="00781A95">
        <w:trPr>
          <w:cantSplit/>
        </w:trPr>
        <w:tc>
          <w:tcPr>
            <w:tcW w:w="7728" w:type="dxa"/>
          </w:tcPr>
          <w:p w14:paraId="447CF9F4" w14:textId="77777777" w:rsidR="00781A95" w:rsidRPr="00EA1A58" w:rsidRDefault="00781A95" w:rsidP="00781A95">
            <w:pPr>
              <w:rPr>
                <w:rFonts w:cs="Arial"/>
                <w:b/>
                <w:sz w:val="22"/>
                <w:szCs w:val="22"/>
              </w:rPr>
            </w:pPr>
          </w:p>
        </w:tc>
        <w:tc>
          <w:tcPr>
            <w:tcW w:w="1614" w:type="dxa"/>
          </w:tcPr>
          <w:p w14:paraId="098DD571" w14:textId="77777777" w:rsidR="00781A95" w:rsidRPr="00EA1A58" w:rsidRDefault="00781A95" w:rsidP="00781A95">
            <w:pPr>
              <w:rPr>
                <w:rFonts w:cs="Arial"/>
                <w:b/>
                <w:sz w:val="22"/>
                <w:szCs w:val="22"/>
              </w:rPr>
            </w:pPr>
          </w:p>
        </w:tc>
      </w:tr>
    </w:tbl>
    <w:p w14:paraId="7F206618" w14:textId="77777777" w:rsidR="00781A95" w:rsidRPr="00FC07B7" w:rsidRDefault="00781A95" w:rsidP="00781A95">
      <w:pPr>
        <w:rPr>
          <w:rFonts w:cs="Arial"/>
          <w:b/>
          <w:bCs/>
          <w:color w:val="262626"/>
          <w:sz w:val="4"/>
          <w:szCs w:val="4"/>
        </w:rPr>
      </w:pPr>
    </w:p>
    <w:p w14:paraId="3472A282" w14:textId="77777777" w:rsidR="00CA7B77" w:rsidRPr="008C298A" w:rsidRDefault="00CA7B77" w:rsidP="00CA7B77">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14:paraId="2CD12327" w14:textId="113E6011" w:rsidR="00CA7B77" w:rsidRDefault="006433E8" w:rsidP="006433E8">
      <w:pPr>
        <w:pStyle w:val="Heading1"/>
        <w:numPr>
          <w:ilvl w:val="0"/>
          <w:numId w:val="0"/>
        </w:numPr>
      </w:pPr>
      <w:r>
        <w:t xml:space="preserve">IX.  </w:t>
      </w:r>
      <w:r w:rsidR="00CA7B77" w:rsidRPr="00D7741C">
        <w:t>Attendance Policy</w:t>
      </w:r>
    </w:p>
    <w:p w14:paraId="6E3E6568" w14:textId="77777777" w:rsidR="00CA7B77" w:rsidRPr="00D20FB5" w:rsidRDefault="00CA7B77" w:rsidP="00CA7B77">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19" w:history="1">
        <w:r w:rsidRPr="00D20FB5">
          <w:rPr>
            <w:rStyle w:val="Hyperlink"/>
          </w:rPr>
          <w:t>xxx@usc.edu</w:t>
        </w:r>
      </w:hyperlink>
      <w:r w:rsidRPr="00D20FB5">
        <w:t>) of any anticipated absence or reason for tardiness.</w:t>
      </w:r>
    </w:p>
    <w:p w14:paraId="6AC5499B" w14:textId="77777777" w:rsidR="00CA7B77" w:rsidRDefault="00CA7B77" w:rsidP="00CA7B77">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2DA59ED8" w14:textId="77777777" w:rsidR="00CA7B77" w:rsidRPr="00D20FB5" w:rsidRDefault="00CA7B77" w:rsidP="00CA7B77">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45CB8EB9" w14:textId="20F82D71" w:rsidR="00CA7B77" w:rsidRDefault="006433E8" w:rsidP="006433E8">
      <w:pPr>
        <w:pStyle w:val="Heading1"/>
        <w:numPr>
          <w:ilvl w:val="0"/>
          <w:numId w:val="0"/>
        </w:numPr>
      </w:pPr>
      <w:r>
        <w:t xml:space="preserve">X.  </w:t>
      </w:r>
      <w:r w:rsidR="00CA7B77">
        <w:t>Academic Conduct</w:t>
      </w:r>
    </w:p>
    <w:p w14:paraId="2D2F2946" w14:textId="77777777" w:rsidR="00CA7B77" w:rsidRPr="00CC06EC" w:rsidRDefault="00CA7B77" w:rsidP="00CA7B77">
      <w:pPr>
        <w:rPr>
          <w:rFonts w:cs="Arial"/>
        </w:rPr>
      </w:pPr>
      <w:r w:rsidRPr="00CC06EC">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sidRPr="00CC06EC">
        <w:rPr>
          <w:rFonts w:cs="Arial"/>
          <w:i/>
          <w:iCs/>
        </w:rPr>
        <w:t>SCampus</w:t>
      </w:r>
      <w:proofErr w:type="spellEnd"/>
      <w:r w:rsidRPr="00CC06EC">
        <w:rPr>
          <w:rFonts w:cs="Arial"/>
        </w:rPr>
        <w:t xml:space="preserve"> in Part B, Section 11, “Behavior </w:t>
      </w:r>
      <w:r>
        <w:rPr>
          <w:rFonts w:cs="Arial"/>
        </w:rPr>
        <w:t xml:space="preserve">Violating University Standards” </w:t>
      </w:r>
      <w:hyperlink r:id="rId20" w:history="1">
        <w:r w:rsidRPr="00CC06EC">
          <w:rPr>
            <w:rStyle w:val="Hyperlink"/>
            <w:rFonts w:cs="Arial"/>
          </w:rPr>
          <w:t>https://policy.usc.edu/scampus-part-b/</w:t>
        </w:r>
      </w:hyperlink>
      <w:r w:rsidRPr="00CC06EC">
        <w:rPr>
          <w:rFonts w:cs="Arial"/>
        </w:rPr>
        <w:t xml:space="preserve">.  Other forms of </w:t>
      </w:r>
      <w:r>
        <w:rPr>
          <w:rFonts w:cs="Arial"/>
        </w:rPr>
        <w:t xml:space="preserve">academic dishonesty are equally </w:t>
      </w:r>
      <w:r w:rsidRPr="00CC06EC">
        <w:rPr>
          <w:rFonts w:cs="Arial"/>
        </w:rPr>
        <w:t>unacceptable.  See additional information in </w:t>
      </w:r>
      <w:proofErr w:type="spellStart"/>
      <w:r w:rsidRPr="00CC06EC">
        <w:rPr>
          <w:rFonts w:cs="Arial"/>
          <w:i/>
          <w:iCs/>
        </w:rPr>
        <w:t>SCampus</w:t>
      </w:r>
      <w:proofErr w:type="spellEnd"/>
      <w:r w:rsidRPr="00CC06EC">
        <w:rPr>
          <w:rFonts w:cs="Arial"/>
          <w:i/>
          <w:iCs/>
        </w:rPr>
        <w:t> </w:t>
      </w:r>
      <w:r w:rsidRPr="00CC06EC">
        <w:rPr>
          <w:rFonts w:cs="Arial"/>
        </w:rPr>
        <w:t>and university policies on scientific misconduct, </w:t>
      </w:r>
      <w:hyperlink r:id="rId21" w:tgtFrame="_blank" w:history="1">
        <w:r w:rsidRPr="00CC06EC">
          <w:rPr>
            <w:rStyle w:val="Hyperlink"/>
            <w:rFonts w:cs="Arial"/>
          </w:rPr>
          <w:t>http://policy.usc.edu/scientific-misconduct</w:t>
        </w:r>
      </w:hyperlink>
      <w:r w:rsidRPr="00CC06EC">
        <w:rPr>
          <w:rFonts w:cs="Arial"/>
        </w:rPr>
        <w:t>.</w:t>
      </w:r>
    </w:p>
    <w:p w14:paraId="054F22A6" w14:textId="77777777" w:rsidR="00CA7B77" w:rsidRDefault="00CA7B77" w:rsidP="00CA7B77">
      <w:r>
        <w:rPr>
          <w:rFonts w:ascii="Times New Roman" w:hAnsi="Times New Roman"/>
        </w:rPr>
        <w:t> </w:t>
      </w:r>
    </w:p>
    <w:p w14:paraId="47F0E0F8" w14:textId="6BF4038B" w:rsidR="00CA7B77" w:rsidRDefault="006433E8" w:rsidP="006433E8">
      <w:pPr>
        <w:pStyle w:val="Heading1"/>
        <w:numPr>
          <w:ilvl w:val="0"/>
          <w:numId w:val="0"/>
        </w:numPr>
      </w:pPr>
      <w:r>
        <w:t xml:space="preserve">XI.  </w:t>
      </w:r>
      <w:r w:rsidR="00CA7B77">
        <w:t xml:space="preserve"> Support Systems</w:t>
      </w:r>
    </w:p>
    <w:p w14:paraId="7EF35970" w14:textId="77777777" w:rsidR="00CA7B77" w:rsidRPr="00CC06EC" w:rsidRDefault="00CA7B77" w:rsidP="00CA7B77">
      <w:pPr>
        <w:rPr>
          <w:rFonts w:cs="Arial"/>
        </w:rPr>
      </w:pPr>
      <w:r w:rsidRPr="00CC06EC">
        <w:rPr>
          <w:rFonts w:cs="Arial"/>
          <w:i/>
          <w:iCs/>
        </w:rPr>
        <w:t>Student Counseling Services (SCS) - (213) 740-7711 – 24/7 on call</w:t>
      </w:r>
    </w:p>
    <w:p w14:paraId="58BB2B9A" w14:textId="77777777" w:rsidR="00CA7B77" w:rsidRPr="00CC06EC" w:rsidRDefault="00CA7B77" w:rsidP="00CA7B77">
      <w:pPr>
        <w:rPr>
          <w:rFonts w:cs="Arial"/>
        </w:rPr>
      </w:pPr>
      <w:r w:rsidRPr="00CC06EC">
        <w:rPr>
          <w:rFonts w:cs="Arial"/>
        </w:rPr>
        <w:t>Free and confidential mental health treatment for students, including short-term psychotherapy, group counseling, stress fitness workshops, and crisis intervention.</w:t>
      </w:r>
      <w:hyperlink r:id="rId22" w:history="1">
        <w:r w:rsidRPr="00CC06EC">
          <w:rPr>
            <w:rStyle w:val="Hyperlink"/>
            <w:rFonts w:cs="Arial"/>
          </w:rPr>
          <w:t xml:space="preserve"> https://engemannshc.usc.edu/counseling/</w:t>
        </w:r>
      </w:hyperlink>
    </w:p>
    <w:p w14:paraId="1F848DFC" w14:textId="77777777" w:rsidR="00CA7B77" w:rsidRPr="00CC06EC" w:rsidRDefault="00CA7B77" w:rsidP="00CA7B77">
      <w:pPr>
        <w:pStyle w:val="ListParagraph"/>
        <w:rPr>
          <w:rFonts w:cs="Arial"/>
        </w:rPr>
      </w:pPr>
      <w:r w:rsidRPr="00CC06EC">
        <w:rPr>
          <w:rFonts w:cs="Arial"/>
          <w:b/>
          <w:bCs/>
        </w:rPr>
        <w:t> </w:t>
      </w:r>
    </w:p>
    <w:p w14:paraId="3B47CA9F" w14:textId="77777777" w:rsidR="00CA7B77" w:rsidRPr="00CC06EC" w:rsidRDefault="00CA7B77" w:rsidP="00CA7B77">
      <w:pPr>
        <w:rPr>
          <w:rFonts w:cs="Arial"/>
        </w:rPr>
      </w:pPr>
      <w:r w:rsidRPr="00CC06EC">
        <w:rPr>
          <w:rFonts w:cs="Arial"/>
          <w:i/>
          <w:iCs/>
        </w:rPr>
        <w:t>National Suicide Prevention Lifeline - 1-800-273-8255</w:t>
      </w:r>
    </w:p>
    <w:p w14:paraId="4C3519F1" w14:textId="77777777" w:rsidR="00CA7B77" w:rsidRPr="00CC06EC" w:rsidRDefault="00CA7B77" w:rsidP="00CA7B77">
      <w:pPr>
        <w:rPr>
          <w:rFonts w:cs="Arial"/>
        </w:rPr>
      </w:pPr>
      <w:r w:rsidRPr="00CC06EC">
        <w:rPr>
          <w:rFonts w:cs="Arial"/>
        </w:rPr>
        <w:t>Provides free and confidential emotional support to people in suicidal crisis or emotional distress 24 hours a day, 7 days a week.</w:t>
      </w:r>
      <w:hyperlink r:id="rId23" w:history="1">
        <w:r w:rsidRPr="00CC06EC">
          <w:rPr>
            <w:rStyle w:val="Hyperlink"/>
            <w:rFonts w:cs="Arial"/>
          </w:rPr>
          <w:t xml:space="preserve"> http://www.suicidepreventionlifeline.org</w:t>
        </w:r>
      </w:hyperlink>
    </w:p>
    <w:p w14:paraId="2C3106C6" w14:textId="77777777" w:rsidR="00CA7B77" w:rsidRPr="00CC06EC" w:rsidRDefault="00CA7B77" w:rsidP="00CA7B77">
      <w:pPr>
        <w:pStyle w:val="ListParagraph"/>
        <w:rPr>
          <w:rFonts w:cs="Arial"/>
        </w:rPr>
      </w:pPr>
      <w:r w:rsidRPr="00CC06EC">
        <w:rPr>
          <w:rFonts w:cs="Arial"/>
          <w:b/>
          <w:bCs/>
        </w:rPr>
        <w:t> </w:t>
      </w:r>
    </w:p>
    <w:p w14:paraId="6FDD93B2" w14:textId="77777777" w:rsidR="00CA7B77" w:rsidRPr="00CC06EC" w:rsidRDefault="00CA7B77" w:rsidP="00CA7B77">
      <w:pPr>
        <w:rPr>
          <w:rFonts w:cs="Arial"/>
        </w:rPr>
      </w:pPr>
      <w:r w:rsidRPr="00CC06EC">
        <w:rPr>
          <w:rFonts w:cs="Arial"/>
          <w:i/>
          <w:iCs/>
        </w:rPr>
        <w:t>Relationship &amp; Sexual Violence Prevention Services (RSVP) - (213) 740-4900 - 24/7 on call</w:t>
      </w:r>
    </w:p>
    <w:p w14:paraId="22781598" w14:textId="77777777" w:rsidR="00CA7B77" w:rsidRPr="00CC06EC" w:rsidRDefault="00CA7B77" w:rsidP="00CA7B77">
      <w:pPr>
        <w:rPr>
          <w:rFonts w:cs="Arial"/>
        </w:rPr>
      </w:pPr>
      <w:r w:rsidRPr="00CC06EC">
        <w:rPr>
          <w:rFonts w:cs="Arial"/>
        </w:rPr>
        <w:t xml:space="preserve">Free and confidential therapy services, workshops, and training for situations related to gender-based harm. </w:t>
      </w:r>
      <w:hyperlink r:id="rId24" w:history="1">
        <w:r w:rsidRPr="00CC06EC">
          <w:rPr>
            <w:rStyle w:val="Hyperlink"/>
            <w:rFonts w:cs="Arial"/>
          </w:rPr>
          <w:t>https://engemannshc.usc.edu/rsvp/</w:t>
        </w:r>
      </w:hyperlink>
    </w:p>
    <w:p w14:paraId="73E11A7E" w14:textId="77777777" w:rsidR="00CA7B77" w:rsidRPr="00CC06EC" w:rsidRDefault="00CA7B77" w:rsidP="00CA7B77">
      <w:pPr>
        <w:rPr>
          <w:rFonts w:cs="Arial"/>
        </w:rPr>
      </w:pPr>
      <w:r w:rsidRPr="00CC06EC">
        <w:rPr>
          <w:rFonts w:cs="Arial"/>
          <w:b/>
          <w:bCs/>
        </w:rPr>
        <w:t> </w:t>
      </w:r>
    </w:p>
    <w:p w14:paraId="1DC24F68" w14:textId="77777777" w:rsidR="00CA7B77" w:rsidRPr="00CC06EC" w:rsidRDefault="00CA7B77" w:rsidP="00CA7B77">
      <w:pPr>
        <w:rPr>
          <w:rFonts w:cs="Arial"/>
        </w:rPr>
      </w:pPr>
      <w:r w:rsidRPr="00CC06EC">
        <w:rPr>
          <w:rFonts w:cs="Arial"/>
          <w:i/>
          <w:iCs/>
        </w:rPr>
        <w:t>Sexual Assault Resource Center</w:t>
      </w:r>
    </w:p>
    <w:p w14:paraId="426D1788" w14:textId="77777777" w:rsidR="00CA7B77" w:rsidRPr="00CC06EC" w:rsidRDefault="00CA7B77" w:rsidP="00CA7B77">
      <w:pPr>
        <w:rPr>
          <w:rFonts w:cs="Arial"/>
        </w:rPr>
      </w:pPr>
      <w:r w:rsidRPr="00CC06EC">
        <w:rPr>
          <w:rFonts w:cs="Arial"/>
        </w:rPr>
        <w:t>For more information about how to get help or help a survivor, rights, reporting options, and additional resources, visit the website:</w:t>
      </w:r>
      <w:hyperlink r:id="rId25" w:history="1">
        <w:r w:rsidRPr="00CC06EC">
          <w:rPr>
            <w:rStyle w:val="Hyperlink"/>
            <w:rFonts w:cs="Arial"/>
          </w:rPr>
          <w:t xml:space="preserve"> http://sarc.usc.edu/</w:t>
        </w:r>
      </w:hyperlink>
    </w:p>
    <w:p w14:paraId="6E2C9292" w14:textId="77777777" w:rsidR="00CA7B77" w:rsidRPr="00CC06EC" w:rsidRDefault="00CA7B77" w:rsidP="00CA7B77">
      <w:pPr>
        <w:rPr>
          <w:rFonts w:cs="Arial"/>
        </w:rPr>
      </w:pPr>
      <w:r w:rsidRPr="00CC06EC">
        <w:rPr>
          <w:rFonts w:cs="Arial"/>
          <w:b/>
          <w:bCs/>
        </w:rPr>
        <w:t> </w:t>
      </w:r>
    </w:p>
    <w:p w14:paraId="3EFFE6E5" w14:textId="77777777" w:rsidR="00CA7B77" w:rsidRPr="00CC06EC" w:rsidRDefault="00CA7B77" w:rsidP="00CA7B77">
      <w:pPr>
        <w:rPr>
          <w:rFonts w:cs="Arial"/>
        </w:rPr>
      </w:pPr>
      <w:r w:rsidRPr="00CC06EC">
        <w:rPr>
          <w:rFonts w:cs="Arial"/>
          <w:i/>
          <w:iCs/>
        </w:rPr>
        <w:t>Office of Equity and Diversity (OED)/Title IX compliance – (213) 740-5086</w:t>
      </w:r>
    </w:p>
    <w:p w14:paraId="7A49C2C5" w14:textId="77777777" w:rsidR="00CA7B77" w:rsidRPr="00CC06EC" w:rsidRDefault="00CA7B77" w:rsidP="00CA7B77">
      <w:pPr>
        <w:rPr>
          <w:rFonts w:cs="Arial"/>
        </w:rPr>
      </w:pPr>
      <w:r w:rsidRPr="00CC06EC">
        <w:rPr>
          <w:rFonts w:cs="Arial"/>
        </w:rPr>
        <w:t>Works with faculty, staff, visitors, applicants, and students around issues of protected class.</w:t>
      </w:r>
      <w:hyperlink r:id="rId26" w:history="1">
        <w:r w:rsidRPr="00CC06EC">
          <w:rPr>
            <w:rStyle w:val="Hyperlink"/>
            <w:rFonts w:cs="Arial"/>
          </w:rPr>
          <w:t xml:space="preserve"> https://equity.usc.edu/</w:t>
        </w:r>
      </w:hyperlink>
    </w:p>
    <w:p w14:paraId="7AC1E8C3" w14:textId="77777777" w:rsidR="00CA7B77" w:rsidRPr="00CC06EC" w:rsidRDefault="00CA7B77" w:rsidP="00CA7B77">
      <w:pPr>
        <w:rPr>
          <w:rFonts w:cs="Arial"/>
        </w:rPr>
      </w:pPr>
      <w:r w:rsidRPr="00CC06EC">
        <w:rPr>
          <w:rFonts w:cs="Arial"/>
          <w:b/>
          <w:bCs/>
        </w:rPr>
        <w:t> </w:t>
      </w:r>
    </w:p>
    <w:p w14:paraId="7C0B81F0" w14:textId="77777777" w:rsidR="00CA7B77" w:rsidRPr="00CC06EC" w:rsidRDefault="00CA7B77" w:rsidP="00CA7B77">
      <w:pPr>
        <w:rPr>
          <w:rFonts w:cs="Arial"/>
        </w:rPr>
      </w:pPr>
      <w:r w:rsidRPr="00CC06EC">
        <w:rPr>
          <w:rFonts w:cs="Arial"/>
          <w:i/>
          <w:iCs/>
        </w:rPr>
        <w:t>Bias Assessment Response and Support</w:t>
      </w:r>
    </w:p>
    <w:p w14:paraId="6084D330" w14:textId="77777777" w:rsidR="00CA7B77" w:rsidRPr="00CC06EC" w:rsidRDefault="00CA7B77" w:rsidP="00CA7B77">
      <w:pPr>
        <w:rPr>
          <w:rFonts w:cs="Arial"/>
        </w:rPr>
      </w:pPr>
      <w:r w:rsidRPr="00CC06EC">
        <w:rPr>
          <w:rFonts w:cs="Arial"/>
        </w:rPr>
        <w:t xml:space="preserve">Incidents of bias, hate crimes and </w:t>
      </w:r>
      <w:proofErr w:type="spellStart"/>
      <w:r w:rsidRPr="00CC06EC">
        <w:rPr>
          <w:rFonts w:cs="Arial"/>
        </w:rPr>
        <w:t>microaggressions</w:t>
      </w:r>
      <w:proofErr w:type="spellEnd"/>
      <w:r w:rsidRPr="00CC06EC">
        <w:rPr>
          <w:rFonts w:cs="Arial"/>
        </w:rPr>
        <w:t xml:space="preserve"> need to be reported allowing for appropriate investigation and response.</w:t>
      </w:r>
      <w:hyperlink r:id="rId27" w:history="1">
        <w:r w:rsidRPr="00CC06EC">
          <w:rPr>
            <w:rStyle w:val="Hyperlink"/>
            <w:rFonts w:cs="Arial"/>
          </w:rPr>
          <w:t xml:space="preserve"> https://studentaffairs.usc.edu/bias-assessment-response-support/</w:t>
        </w:r>
      </w:hyperlink>
    </w:p>
    <w:p w14:paraId="62A6D424" w14:textId="77777777" w:rsidR="00CA7B77" w:rsidRPr="00CC06EC" w:rsidRDefault="00CA7B77" w:rsidP="00CA7B77">
      <w:pPr>
        <w:rPr>
          <w:rFonts w:cs="Arial"/>
        </w:rPr>
      </w:pPr>
      <w:r w:rsidRPr="00CC06EC">
        <w:rPr>
          <w:rFonts w:cs="Arial"/>
          <w:b/>
          <w:bCs/>
        </w:rPr>
        <w:t> </w:t>
      </w:r>
    </w:p>
    <w:p w14:paraId="35256503" w14:textId="77777777" w:rsidR="00CA7B77" w:rsidRPr="00CC06EC" w:rsidRDefault="00CA7B77" w:rsidP="00CA7B77">
      <w:pPr>
        <w:rPr>
          <w:rFonts w:cs="Arial"/>
          <w:i/>
          <w:iCs/>
        </w:rPr>
      </w:pPr>
    </w:p>
    <w:p w14:paraId="76A0E832" w14:textId="77777777" w:rsidR="00CA7B77" w:rsidRPr="00CC06EC" w:rsidRDefault="00CA7B77" w:rsidP="00CA7B77">
      <w:pPr>
        <w:rPr>
          <w:rFonts w:cs="Arial"/>
          <w:i/>
          <w:iCs/>
        </w:rPr>
      </w:pPr>
    </w:p>
    <w:p w14:paraId="15F8CAA4" w14:textId="77777777" w:rsidR="00CA7B77" w:rsidRPr="00CC06EC" w:rsidRDefault="00CA7B77" w:rsidP="00CA7B77">
      <w:pPr>
        <w:rPr>
          <w:rFonts w:cs="Arial"/>
        </w:rPr>
      </w:pPr>
      <w:r w:rsidRPr="00CC06EC">
        <w:rPr>
          <w:rFonts w:cs="Arial"/>
          <w:i/>
          <w:iCs/>
        </w:rPr>
        <w:t>Student Support &amp; Advocacy – (213) 821-4710</w:t>
      </w:r>
    </w:p>
    <w:p w14:paraId="0482AE74" w14:textId="77777777" w:rsidR="00CA7B77" w:rsidRPr="00CC06EC" w:rsidRDefault="00CA7B77" w:rsidP="00CA7B77">
      <w:pPr>
        <w:rPr>
          <w:rFonts w:cs="Arial"/>
        </w:rPr>
      </w:pPr>
      <w:r w:rsidRPr="00CC06EC">
        <w:rPr>
          <w:rFonts w:cs="Arial"/>
        </w:rPr>
        <w:t>Assists students and families in resolving complex issues adversely affecting their success as a student EX: personal, financial, and academic.</w:t>
      </w:r>
      <w:hyperlink r:id="rId28" w:history="1">
        <w:r w:rsidRPr="00CC06EC">
          <w:rPr>
            <w:rStyle w:val="Hyperlink"/>
            <w:rFonts w:cs="Arial"/>
          </w:rPr>
          <w:t xml:space="preserve"> https://studentaffairs.usc.edu/ssa/</w:t>
        </w:r>
      </w:hyperlink>
    </w:p>
    <w:p w14:paraId="246B4673" w14:textId="77777777" w:rsidR="00CA7B77" w:rsidRPr="00CC06EC" w:rsidRDefault="00CA7B77" w:rsidP="00CA7B77">
      <w:pPr>
        <w:pStyle w:val="ListParagraph"/>
        <w:rPr>
          <w:rFonts w:cs="Arial"/>
        </w:rPr>
      </w:pPr>
      <w:r w:rsidRPr="00CC06EC">
        <w:rPr>
          <w:rFonts w:cs="Arial"/>
        </w:rPr>
        <w:t> </w:t>
      </w:r>
    </w:p>
    <w:p w14:paraId="427A66FE" w14:textId="77777777" w:rsidR="00CA7B77" w:rsidRPr="00CC06EC" w:rsidRDefault="00CA7B77" w:rsidP="00CA7B77">
      <w:pPr>
        <w:rPr>
          <w:rFonts w:cs="Arial"/>
        </w:rPr>
      </w:pPr>
      <w:r w:rsidRPr="00CC06EC">
        <w:rPr>
          <w:rFonts w:cs="Arial"/>
          <w:i/>
          <w:iCs/>
        </w:rPr>
        <w:t xml:space="preserve">Diversity at USC – </w:t>
      </w:r>
      <w:hyperlink r:id="rId29" w:history="1">
        <w:r w:rsidRPr="00CC06EC">
          <w:rPr>
            <w:rStyle w:val="Hyperlink"/>
            <w:rFonts w:cs="Arial"/>
            <w:i/>
            <w:iCs/>
          </w:rPr>
          <w:t>https://diversity.usc.edu/</w:t>
        </w:r>
      </w:hyperlink>
      <w:r w:rsidRPr="00CC06EC">
        <w:rPr>
          <w:rFonts w:cs="Arial"/>
          <w:i/>
          <w:iCs/>
        </w:rPr>
        <w:t xml:space="preserve"> </w:t>
      </w:r>
    </w:p>
    <w:p w14:paraId="6CCE0778" w14:textId="77777777" w:rsidR="00CA7B77" w:rsidRPr="00CC06EC" w:rsidRDefault="00CA7B77" w:rsidP="00CA7B77">
      <w:pPr>
        <w:rPr>
          <w:rFonts w:cs="Arial"/>
        </w:rPr>
      </w:pPr>
      <w:r w:rsidRPr="00CC06EC">
        <w:rPr>
          <w:rFonts w:cs="Arial"/>
        </w:rPr>
        <w:t>Tabs for Events, Programs and Training, Task Force (including representatives for each school), Chronology, Participate, Resources for Students</w:t>
      </w:r>
    </w:p>
    <w:p w14:paraId="370187B2" w14:textId="77777777" w:rsidR="00CA7B77" w:rsidRPr="00FB0445" w:rsidRDefault="00CA7B77" w:rsidP="00CA7B77">
      <w:pPr>
        <w:pStyle w:val="BodyText"/>
      </w:pPr>
    </w:p>
    <w:p w14:paraId="50BF904E" w14:textId="0B38CDE1" w:rsidR="00CA7B77" w:rsidRDefault="006433E8" w:rsidP="006433E8">
      <w:pPr>
        <w:pStyle w:val="Heading1"/>
        <w:numPr>
          <w:ilvl w:val="0"/>
          <w:numId w:val="0"/>
        </w:numPr>
      </w:pPr>
      <w:r>
        <w:t xml:space="preserve">XII.  </w:t>
      </w:r>
      <w:r w:rsidR="00CA7B77" w:rsidRPr="003679AD">
        <w:t>Statement about Incompletes</w:t>
      </w:r>
    </w:p>
    <w:p w14:paraId="600FD59A" w14:textId="77777777" w:rsidR="00CA7B77" w:rsidRPr="00D339E8" w:rsidRDefault="00CA7B77" w:rsidP="00CA7B77">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A8269E8" w14:textId="1D3EF740" w:rsidR="00CA7B77" w:rsidRDefault="006433E8" w:rsidP="006433E8">
      <w:pPr>
        <w:pStyle w:val="Heading1"/>
        <w:numPr>
          <w:ilvl w:val="0"/>
          <w:numId w:val="0"/>
        </w:numPr>
      </w:pPr>
      <w:r>
        <w:t xml:space="preserve">XIII.  </w:t>
      </w:r>
      <w:r w:rsidR="00CA7B77">
        <w:t xml:space="preserve">Policy on </w:t>
      </w:r>
      <w:r w:rsidR="00CA7B77" w:rsidRPr="004B1D77">
        <w:t>Late or Make-Up Work</w:t>
      </w:r>
    </w:p>
    <w:p w14:paraId="5825D7E0" w14:textId="77777777" w:rsidR="00CA7B77" w:rsidRPr="00931F39" w:rsidRDefault="00CA7B77" w:rsidP="00CA7B77">
      <w:pPr>
        <w:pStyle w:val="BodyText"/>
      </w:pPr>
      <w:r w:rsidRPr="00931F39">
        <w:t>Papers are due on the day and time specified.  Extensions will be granted only for extenuating circumstances.  If the paper is late without permission, the grade will be affected.</w:t>
      </w:r>
    </w:p>
    <w:p w14:paraId="3ED78A1C" w14:textId="13A002CE" w:rsidR="00CA7B77" w:rsidRDefault="006433E8" w:rsidP="006433E8">
      <w:pPr>
        <w:pStyle w:val="Heading1"/>
        <w:numPr>
          <w:ilvl w:val="0"/>
          <w:numId w:val="0"/>
        </w:numPr>
      </w:pPr>
      <w:r>
        <w:t xml:space="preserve">XIV.  </w:t>
      </w:r>
      <w:r w:rsidR="00CA7B77" w:rsidRPr="004B1D77">
        <w:t xml:space="preserve">Policy </w:t>
      </w:r>
      <w:r w:rsidR="00CA7B77">
        <w:t xml:space="preserve">on </w:t>
      </w:r>
      <w:r w:rsidR="00CA7B77" w:rsidRPr="004B1D77">
        <w:t>Changes to the Syllabus and/or Course Requirements</w:t>
      </w:r>
    </w:p>
    <w:p w14:paraId="6DDA36ED" w14:textId="77777777" w:rsidR="00CA7B77" w:rsidRPr="00D339E8" w:rsidRDefault="00CA7B77" w:rsidP="00CA7B77">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677A0B5F" w14:textId="7C986748" w:rsidR="00CA7B77" w:rsidRPr="00EC7CF0" w:rsidRDefault="006433E8" w:rsidP="006433E8">
      <w:pPr>
        <w:pStyle w:val="Heading1"/>
        <w:numPr>
          <w:ilvl w:val="0"/>
          <w:numId w:val="0"/>
        </w:numPr>
      </w:pPr>
      <w:r>
        <w:t xml:space="preserve">XV.  </w:t>
      </w:r>
      <w:r w:rsidR="00CA7B77" w:rsidRPr="00EC7CF0">
        <w:t>Code of Ethics of the National Association of Social Workers (Optional)</w:t>
      </w:r>
    </w:p>
    <w:p w14:paraId="50131D4B" w14:textId="77777777" w:rsidR="00CA7B77" w:rsidRPr="00F647F9" w:rsidRDefault="00CA7B77" w:rsidP="00CA7B77">
      <w:pPr>
        <w:pStyle w:val="BodyText"/>
        <w:rPr>
          <w:i/>
        </w:rPr>
      </w:pPr>
      <w:r w:rsidRPr="00F647F9">
        <w:rPr>
          <w:i/>
        </w:rPr>
        <w:t>Approved by the 1996 NASW Delegate Assembly and revised by the 2008 NASW Delegate Assembly [http://www.socialworkers.org/pubs/Code/code.asp]</w:t>
      </w:r>
    </w:p>
    <w:p w14:paraId="0857A1AA" w14:textId="77777777" w:rsidR="00CA7B77" w:rsidRPr="00D20FB5" w:rsidRDefault="00CA7B77" w:rsidP="00CA7B77">
      <w:pPr>
        <w:pStyle w:val="Heading2"/>
      </w:pPr>
      <w:r w:rsidRPr="00D20FB5">
        <w:t>Preamble</w:t>
      </w:r>
    </w:p>
    <w:p w14:paraId="24E19AF3" w14:textId="77777777" w:rsidR="00CA7B77" w:rsidRPr="00D20FB5" w:rsidRDefault="00CA7B77" w:rsidP="00CA7B77">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7E022BD9" w14:textId="77777777" w:rsidR="00CA7B77" w:rsidRPr="00D20FB5" w:rsidRDefault="00CA7B77" w:rsidP="00CA7B77">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3459204A" w14:textId="77777777" w:rsidR="00CA7B77" w:rsidRPr="00D20FB5" w:rsidRDefault="00CA7B77" w:rsidP="00CA7B77">
      <w:pPr>
        <w:pStyle w:val="BodyText"/>
      </w:pPr>
      <w:r w:rsidRPr="00D20FB5">
        <w:lastRenderedPageBreak/>
        <w:t xml:space="preserve">The mission of the social work profession is rooted in a set of core values. These core values, embraced by social workers throughout the profession’s history, are the foundation of social work’s unique purpose and perspective: </w:t>
      </w:r>
    </w:p>
    <w:p w14:paraId="5A38857B" w14:textId="77777777" w:rsidR="00CA7B77" w:rsidRPr="00325D4C" w:rsidRDefault="00CA7B77" w:rsidP="00CA7B77">
      <w:pPr>
        <w:pStyle w:val="Bullets1"/>
        <w:rPr>
          <w:sz w:val="20"/>
          <w:szCs w:val="20"/>
        </w:rPr>
      </w:pPr>
      <w:r w:rsidRPr="00325D4C">
        <w:rPr>
          <w:sz w:val="20"/>
          <w:szCs w:val="20"/>
        </w:rPr>
        <w:t xml:space="preserve">Service </w:t>
      </w:r>
    </w:p>
    <w:p w14:paraId="4565AE47" w14:textId="77777777" w:rsidR="00CA7B77" w:rsidRPr="00325D4C" w:rsidRDefault="00CA7B77" w:rsidP="00CA7B77">
      <w:pPr>
        <w:pStyle w:val="Bullets1"/>
        <w:rPr>
          <w:sz w:val="20"/>
          <w:szCs w:val="20"/>
        </w:rPr>
      </w:pPr>
      <w:r w:rsidRPr="00325D4C">
        <w:rPr>
          <w:sz w:val="20"/>
          <w:szCs w:val="20"/>
        </w:rPr>
        <w:t xml:space="preserve">Social justice </w:t>
      </w:r>
    </w:p>
    <w:p w14:paraId="68DBB787" w14:textId="77777777" w:rsidR="00CA7B77" w:rsidRPr="00325D4C" w:rsidRDefault="00CA7B77" w:rsidP="00CA7B77">
      <w:pPr>
        <w:pStyle w:val="Bullets1"/>
        <w:rPr>
          <w:sz w:val="20"/>
          <w:szCs w:val="20"/>
        </w:rPr>
      </w:pPr>
      <w:r w:rsidRPr="00325D4C">
        <w:rPr>
          <w:sz w:val="20"/>
          <w:szCs w:val="20"/>
        </w:rPr>
        <w:t xml:space="preserve">Dignity and worth of the person </w:t>
      </w:r>
    </w:p>
    <w:p w14:paraId="501C98CC" w14:textId="77777777" w:rsidR="00CA7B77" w:rsidRPr="00325D4C" w:rsidRDefault="00CA7B77" w:rsidP="00CA7B77">
      <w:pPr>
        <w:pStyle w:val="Bullets1"/>
        <w:rPr>
          <w:sz w:val="20"/>
          <w:szCs w:val="20"/>
        </w:rPr>
      </w:pPr>
      <w:r w:rsidRPr="00325D4C">
        <w:rPr>
          <w:sz w:val="20"/>
          <w:szCs w:val="20"/>
        </w:rPr>
        <w:t xml:space="preserve">Importance of human relationships </w:t>
      </w:r>
    </w:p>
    <w:p w14:paraId="741EB361" w14:textId="77777777" w:rsidR="00CA7B77" w:rsidRPr="00325D4C" w:rsidRDefault="00CA7B77" w:rsidP="00CA7B77">
      <w:pPr>
        <w:pStyle w:val="Bullets1"/>
        <w:rPr>
          <w:sz w:val="20"/>
          <w:szCs w:val="20"/>
        </w:rPr>
      </w:pPr>
      <w:r w:rsidRPr="00325D4C">
        <w:rPr>
          <w:sz w:val="20"/>
          <w:szCs w:val="20"/>
        </w:rPr>
        <w:t xml:space="preserve">Integrity </w:t>
      </w:r>
    </w:p>
    <w:p w14:paraId="58D4984F" w14:textId="77777777" w:rsidR="00CA7B77" w:rsidRPr="00325D4C" w:rsidRDefault="00CA7B77" w:rsidP="00CA7B77">
      <w:pPr>
        <w:pStyle w:val="Bullets1"/>
        <w:rPr>
          <w:sz w:val="20"/>
          <w:szCs w:val="20"/>
        </w:rPr>
      </w:pPr>
      <w:r w:rsidRPr="00325D4C">
        <w:rPr>
          <w:sz w:val="20"/>
          <w:szCs w:val="20"/>
        </w:rPr>
        <w:t>Competence</w:t>
      </w:r>
    </w:p>
    <w:p w14:paraId="6EE3E324" w14:textId="77777777" w:rsidR="00CA7B77" w:rsidRPr="00D20FB5" w:rsidRDefault="00CA7B77" w:rsidP="00CA7B77">
      <w:pPr>
        <w:rPr>
          <w:rFonts w:cs="Arial"/>
        </w:rPr>
      </w:pPr>
    </w:p>
    <w:p w14:paraId="378DD11E" w14:textId="77777777" w:rsidR="00CA7B77" w:rsidRPr="00D20FB5" w:rsidRDefault="00CA7B77" w:rsidP="00CA7B77">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569C3B3F" w14:textId="7DBF3C2C" w:rsidR="00CA7B77" w:rsidRPr="00EC7CF0" w:rsidRDefault="006433E8" w:rsidP="006433E8">
      <w:pPr>
        <w:pStyle w:val="Heading1"/>
        <w:numPr>
          <w:ilvl w:val="0"/>
          <w:numId w:val="0"/>
        </w:numPr>
      </w:pPr>
      <w:r>
        <w:t xml:space="preserve">XVI.  </w:t>
      </w:r>
      <w:r w:rsidR="00CA7B77" w:rsidRPr="00EC7CF0">
        <w:t>Complaints</w:t>
      </w:r>
    </w:p>
    <w:p w14:paraId="4299C770" w14:textId="77777777" w:rsidR="00CA7B77" w:rsidRDefault="00CA7B77" w:rsidP="00CA7B77">
      <w:pPr>
        <w:pStyle w:val="BodyText"/>
      </w:pPr>
      <w:r w:rsidRPr="00D20FB5">
        <w:t>If you have a complaint or concern about the course or the instructor, please discuss it first with the instructor. If you feel cannot discuss it with the instructor, contact the chair of the</w:t>
      </w:r>
      <w:r>
        <w:t xml:space="preserve"> [</w:t>
      </w:r>
      <w:r w:rsidRPr="005D779C">
        <w:rPr>
          <w:color w:val="FF0000"/>
        </w:rPr>
        <w:t>xxx</w:t>
      </w:r>
      <w:r>
        <w:t>]</w:t>
      </w:r>
      <w:r w:rsidRPr="00D20FB5">
        <w:t xml:space="preserve">. If you do not receive a satisfactory response or solution, contact your advisor and/or </w:t>
      </w:r>
      <w:r>
        <w:t>Vice Dean Dr. Paul Maiden</w:t>
      </w:r>
      <w:r w:rsidRPr="00D20FB5">
        <w:t xml:space="preserve"> for further guidance. </w:t>
      </w:r>
    </w:p>
    <w:p w14:paraId="2084EE94" w14:textId="2C74707A" w:rsidR="00CA7B77" w:rsidRPr="00EC7CF0" w:rsidRDefault="006433E8" w:rsidP="006433E8">
      <w:pPr>
        <w:pStyle w:val="Heading1"/>
        <w:numPr>
          <w:ilvl w:val="0"/>
          <w:numId w:val="0"/>
        </w:numPr>
      </w:pPr>
      <w:r>
        <w:t xml:space="preserve">XVII.  </w:t>
      </w:r>
      <w:r w:rsidR="00CA7B77" w:rsidRPr="00EC7CF0">
        <w:t>Tips for Maximizing Your Learning Experience in this Course (Optional)</w:t>
      </w:r>
    </w:p>
    <w:p w14:paraId="26C163E8" w14:textId="77777777" w:rsidR="00CA7B77" w:rsidRPr="00D20FB5" w:rsidRDefault="00CA7B77" w:rsidP="00CA7B77">
      <w:pPr>
        <w:pStyle w:val="CheckBullets"/>
        <w:tabs>
          <w:tab w:val="clear" w:pos="540"/>
          <w:tab w:val="left" w:pos="720"/>
        </w:tabs>
      </w:pPr>
      <w:r>
        <w:t>Be mindful of getting proper nutrition, exercise, rest and sleep!</w:t>
      </w:r>
      <w:r w:rsidRPr="00D20FB5">
        <w:t xml:space="preserve"> </w:t>
      </w:r>
    </w:p>
    <w:p w14:paraId="64228156" w14:textId="77777777" w:rsidR="00CA7B77" w:rsidRDefault="00CA7B77" w:rsidP="00CA7B77">
      <w:pPr>
        <w:pStyle w:val="CheckBullets"/>
        <w:tabs>
          <w:tab w:val="clear" w:pos="540"/>
          <w:tab w:val="left" w:pos="720"/>
        </w:tabs>
      </w:pPr>
      <w:r>
        <w:t>Come to class.</w:t>
      </w:r>
    </w:p>
    <w:p w14:paraId="1AC8BA14" w14:textId="77777777" w:rsidR="00CA7B77" w:rsidRPr="00D20FB5" w:rsidRDefault="00CA7B77" w:rsidP="00CA7B77">
      <w:pPr>
        <w:pStyle w:val="CheckBullets"/>
        <w:tabs>
          <w:tab w:val="clear" w:pos="540"/>
          <w:tab w:val="left" w:pos="720"/>
        </w:tabs>
      </w:pPr>
      <w:r w:rsidRPr="00D20FB5">
        <w:t xml:space="preserve">Complete required readings and assignments BEFORE coming to class. </w:t>
      </w:r>
    </w:p>
    <w:p w14:paraId="21975215" w14:textId="77777777" w:rsidR="00CA7B77" w:rsidRPr="00D20FB5" w:rsidRDefault="00CA7B77" w:rsidP="00CA7B77">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14:paraId="4534A7AD" w14:textId="77777777" w:rsidR="00CA7B77" w:rsidRPr="00D20FB5" w:rsidRDefault="00CA7B77" w:rsidP="00CA7B77">
      <w:pPr>
        <w:pStyle w:val="CheckBullets"/>
        <w:tabs>
          <w:tab w:val="clear" w:pos="540"/>
          <w:tab w:val="left" w:pos="720"/>
        </w:tabs>
      </w:pPr>
      <w:r w:rsidRPr="00D20FB5">
        <w:t>Come to class prepared to ask any questions you might have.</w:t>
      </w:r>
    </w:p>
    <w:p w14:paraId="10116C98" w14:textId="77777777" w:rsidR="00CA7B77" w:rsidRPr="00D20FB5" w:rsidRDefault="00CA7B77" w:rsidP="00CA7B77">
      <w:pPr>
        <w:pStyle w:val="CheckBullets"/>
        <w:tabs>
          <w:tab w:val="clear" w:pos="540"/>
          <w:tab w:val="left" w:pos="720"/>
        </w:tabs>
      </w:pPr>
      <w:r w:rsidRPr="00D20FB5">
        <w:t>Participate in class discussions.</w:t>
      </w:r>
    </w:p>
    <w:p w14:paraId="077FC768" w14:textId="77777777" w:rsidR="00CA7B77" w:rsidRPr="00D20FB5" w:rsidRDefault="00CA7B77" w:rsidP="00CA7B77">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14:paraId="4C119F7F" w14:textId="77777777" w:rsidR="00CA7B77" w:rsidRPr="00D20FB5" w:rsidRDefault="00CA7B77" w:rsidP="00CA7B77">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14:paraId="5B20A640" w14:textId="77777777" w:rsidR="00CA7B77" w:rsidRPr="00D20FB5" w:rsidRDefault="00CA7B77" w:rsidP="00CA7B77">
      <w:pPr>
        <w:pStyle w:val="CheckBullets"/>
        <w:tabs>
          <w:tab w:val="clear" w:pos="540"/>
          <w:tab w:val="left" w:pos="720"/>
        </w:tabs>
        <w:spacing w:after="120"/>
      </w:pPr>
      <w:r w:rsidRPr="00D20FB5">
        <w:t xml:space="preserve">Keep up with the assigned readings. </w:t>
      </w:r>
    </w:p>
    <w:p w14:paraId="0E96BA4C" w14:textId="77777777" w:rsidR="00CA7B77" w:rsidRPr="0006241B" w:rsidRDefault="00CA7B77" w:rsidP="00CA7B77">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65F4250E" w14:textId="3B0AAB76" w:rsidR="00781A95" w:rsidRDefault="00781A95" w:rsidP="00165020">
      <w:pPr>
        <w:pStyle w:val="Part"/>
        <w:rPr>
          <w:sz w:val="24"/>
          <w:szCs w:val="24"/>
        </w:rPr>
      </w:pPr>
    </w:p>
    <w:sectPr w:rsidR="00781A95" w:rsidSect="00FD1E1B">
      <w:headerReference w:type="even" r:id="rId30"/>
      <w:headerReference w:type="default" r:id="rId31"/>
      <w:footerReference w:type="even" r:id="rId32"/>
      <w:footerReference w:type="default" r:id="rId33"/>
      <w:headerReference w:type="first" r:id="rId34"/>
      <w:footerReference w:type="first" r:id="rId3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A3442" w14:textId="77777777" w:rsidR="00C57E01" w:rsidRDefault="00C57E01" w:rsidP="00500EB5">
      <w:r>
        <w:separator/>
      </w:r>
    </w:p>
  </w:endnote>
  <w:endnote w:type="continuationSeparator" w:id="0">
    <w:p w14:paraId="0E3334C7" w14:textId="77777777" w:rsidR="00C57E01" w:rsidRDefault="00C57E01"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roman"/>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charset w:val="00"/>
    <w:family w:val="swiss"/>
    <w:pitch w:val="variable"/>
    <w:sig w:usb0="800000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6031E" w14:textId="77777777" w:rsidR="007F0AB4" w:rsidRDefault="007F0AB4" w:rsidP="00781A9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42610E" w14:textId="77777777" w:rsidR="007F0AB4" w:rsidRDefault="007F0AB4"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0C3816">
      <w:rPr>
        <w:rFonts w:cs="Arial"/>
        <w:noProof/>
        <w:color w:val="800000"/>
      </w:rPr>
      <w:t>609 Syllabus_Spring_2018.docx</w:t>
    </w:r>
    <w:r>
      <w:rPr>
        <w:rFonts w:cs="Arial"/>
        <w:color w:val="800000"/>
      </w:rPr>
      <w:fldChar w:fldCharType="end"/>
    </w:r>
    <w:r>
      <w:rPr>
        <w:rFonts w:cs="Arial"/>
        <w:color w:val="800000"/>
      </w:rPr>
      <w:tab/>
    </w:r>
    <w:r>
      <w:rPr>
        <w:rFonts w:cs="Arial"/>
        <w:color w:val="800000"/>
      </w:rPr>
      <w:tab/>
    </w:r>
    <w:proofErr w:type="gramStart"/>
    <w:r>
      <w:rPr>
        <w:rFonts w:cs="Arial"/>
        <w:color w:val="800000"/>
      </w:rPr>
      <w:t>Page  of</w:t>
    </w:r>
    <w:proofErr w:type="gramEnd"/>
    <w:r>
      <w:rPr>
        <w:rFonts w:cs="Arial"/>
        <w:color w:val="800000"/>
      </w:rPr>
      <w:t xml:space="preserve"> </w:t>
    </w:r>
    <w:r>
      <w:rPr>
        <w:rFonts w:cs="Arial"/>
        <w:color w:val="800000"/>
      </w:rPr>
      <w:fldChar w:fldCharType="begin"/>
    </w:r>
    <w:r>
      <w:rPr>
        <w:rFonts w:cs="Arial"/>
        <w:color w:val="800000"/>
      </w:rPr>
      <w:instrText xml:space="preserve"> NUMPAGES </w:instrText>
    </w:r>
    <w:r>
      <w:rPr>
        <w:rFonts w:cs="Arial"/>
        <w:color w:val="800000"/>
      </w:rPr>
      <w:fldChar w:fldCharType="separate"/>
    </w:r>
    <w:r w:rsidR="000C3816">
      <w:rPr>
        <w:rFonts w:cs="Arial"/>
        <w:noProof/>
        <w:color w:val="800000"/>
      </w:rPr>
      <w:t>41</w:t>
    </w:r>
    <w:r>
      <w:rPr>
        <w:rFonts w:cs="Arial"/>
        <w:color w:val="800000"/>
      </w:rPr>
      <w:fldChar w:fldCharType="end"/>
    </w:r>
  </w:p>
  <w:p w14:paraId="2D9210AE" w14:textId="77777777" w:rsidR="007F0AB4" w:rsidRDefault="007F0A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EAA8D" w14:textId="77777777" w:rsidR="007F0AB4" w:rsidRDefault="007F0AB4" w:rsidP="00781A9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5117">
      <w:rPr>
        <w:rStyle w:val="PageNumber"/>
        <w:noProof/>
      </w:rPr>
      <w:t>2</w:t>
    </w:r>
    <w:r>
      <w:rPr>
        <w:rStyle w:val="PageNumber"/>
      </w:rPr>
      <w:fldChar w:fldCharType="end"/>
    </w:r>
  </w:p>
  <w:p w14:paraId="2C81AEAD" w14:textId="77777777" w:rsidR="007F0AB4" w:rsidRPr="00B54ABC" w:rsidRDefault="007F0AB4"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0616F952" w14:textId="77777777" w:rsidR="007F0AB4" w:rsidRPr="00B54ABC" w:rsidRDefault="007F0AB4" w:rsidP="00931429">
    <w:pPr>
      <w:pStyle w:val="Footer"/>
      <w:tabs>
        <w:tab w:val="clear" w:pos="4320"/>
        <w:tab w:val="clear" w:pos="8640"/>
        <w:tab w:val="center" w:pos="4680"/>
        <w:tab w:val="right" w:pos="9180"/>
      </w:tabs>
      <w:ind w:left="180"/>
      <w:rPr>
        <w:rFonts w:cs="Arial"/>
        <w:color w:val="C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D8EC8" w14:textId="77777777" w:rsidR="007F0AB4" w:rsidRPr="00B54ABC" w:rsidRDefault="007F0AB4"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17DB6128" w14:textId="77777777" w:rsidR="007F0AB4" w:rsidRPr="00B54ABC" w:rsidRDefault="007F0AB4"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5C1DAD">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5C1DAD">
      <w:rPr>
        <w:rFonts w:cs="Arial"/>
        <w:noProof/>
        <w:color w:val="C00000"/>
      </w:rPr>
      <w:t>39</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EDF78" w14:textId="77777777" w:rsidR="00C57E01" w:rsidRDefault="00C57E01" w:rsidP="00500EB5">
      <w:r>
        <w:separator/>
      </w:r>
    </w:p>
  </w:footnote>
  <w:footnote w:type="continuationSeparator" w:id="0">
    <w:p w14:paraId="234AE7DC" w14:textId="77777777" w:rsidR="00C57E01" w:rsidRDefault="00C57E01"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04075" w14:textId="77777777" w:rsidR="007F0AB4" w:rsidRDefault="007F0AB4">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54871" w14:textId="77777777" w:rsidR="007F0AB4" w:rsidRPr="00B65CE9" w:rsidRDefault="007F0AB4" w:rsidP="00E97B1C">
    <w:pPr>
      <w:pStyle w:val="Header"/>
      <w:ind w:right="-180"/>
      <w:jc w:val="right"/>
      <w:rPr>
        <w:rFonts w:ascii="Verdana" w:hAnsi="Verdana"/>
        <w:b/>
        <w:sz w:val="24"/>
        <w:szCs w:val="24"/>
      </w:rPr>
    </w:pPr>
    <w:r>
      <w:rPr>
        <w:rFonts w:ascii="Verdana" w:hAnsi="Verdana"/>
        <w:b/>
        <w:noProof/>
        <w:sz w:val="24"/>
        <w:szCs w:val="24"/>
      </w:rPr>
      <w:drawing>
        <wp:inline distT="0" distB="0" distL="0" distR="0" wp14:anchorId="088FCA37" wp14:editId="0F4D4539">
          <wp:extent cx="2611045" cy="417946"/>
          <wp:effectExtent l="0" t="0" r="5715" b="0"/>
          <wp:docPr id="5" name="Picture 5" descr="../../Documents/PICS/Formal-Hor-S-Dworak-Peck-SW-School-JPG/Super%20Formal_Hor_S.Dworak-Peck%20School%20of%20SW_CardOnGold1.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cuments/PICS/Formal-Hor-S-Dworak-Peck-SW-School-JPG/Super%20Formal_Hor_S.Dworak-Peck%20School%20of%20SW_CardOnGold1.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824" cy="44016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E45FC" w14:textId="70088D13" w:rsidR="007F0AB4" w:rsidRDefault="007F0AB4" w:rsidP="007F0AB4">
    <w:pPr>
      <w:pStyle w:val="Header"/>
      <w:ind w:left="-540"/>
    </w:pPr>
    <w:r>
      <w:rPr>
        <w:rFonts w:ascii="Times" w:hAnsi="Times"/>
        <w:noProof/>
      </w:rPr>
      <w:drawing>
        <wp:anchor distT="0" distB="0" distL="114300" distR="114300" simplePos="0" relativeHeight="251659264" behindDoc="1" locked="1" layoutInCell="1" allowOverlap="0" wp14:anchorId="131906CB" wp14:editId="0107DD18">
          <wp:simplePos x="0" y="0"/>
          <wp:positionH relativeFrom="page">
            <wp:posOffset>1456690</wp:posOffset>
          </wp:positionH>
          <wp:positionV relativeFrom="page">
            <wp:posOffset>234950</wp:posOffset>
          </wp:positionV>
          <wp:extent cx="4735195" cy="549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4735195" cy="549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5.35pt;height:15.35pt" o:bullet="t">
        <v:imagedata r:id="rId1" o:title="MCBD21398_0000[1]"/>
      </v:shape>
    </w:pict>
  </w:numPicBullet>
  <w:numPicBullet w:numPicBulletId="1">
    <w:pict>
      <v:shape id="_x0000_i1036" type="#_x0000_t75" style="width:18pt;height:18pt" o:bullet="t">
        <v:imagedata r:id="rId2" o:title="MCBD21329_0000[1]"/>
      </v:shape>
    </w:pict>
  </w:numPicBullet>
  <w:numPicBullet w:numPicBulletId="2">
    <w:pict>
      <v:shape id="_x0000_i1037" type="#_x0000_t75" style="width:12pt;height:12pt" o:bullet="t">
        <v:imagedata r:id="rId3" o:title="MCBD15312_0000[1]"/>
      </v:shape>
    </w:pict>
  </w:numPicBullet>
  <w:abstractNum w:abstractNumId="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0D3CC3"/>
    <w:multiLevelType w:val="hybridMultilevel"/>
    <w:tmpl w:val="B0C2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6771C9"/>
    <w:multiLevelType w:val="hybridMultilevel"/>
    <w:tmpl w:val="06D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B54BE3"/>
    <w:multiLevelType w:val="hybridMultilevel"/>
    <w:tmpl w:val="32C41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0F3AC5"/>
    <w:multiLevelType w:val="hybridMultilevel"/>
    <w:tmpl w:val="EDBCC6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AF251E"/>
    <w:multiLevelType w:val="hybridMultilevel"/>
    <w:tmpl w:val="3ED2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6457180E"/>
    <w:multiLevelType w:val="multilevel"/>
    <w:tmpl w:val="281038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68915CB9"/>
    <w:multiLevelType w:val="hybridMultilevel"/>
    <w:tmpl w:val="80388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2F6585"/>
    <w:multiLevelType w:val="hybridMultilevel"/>
    <w:tmpl w:val="DBAA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2"/>
  </w:num>
  <w:num w:numId="5">
    <w:abstractNumId w:val="9"/>
  </w:num>
  <w:num w:numId="6">
    <w:abstractNumId w:val="3"/>
  </w:num>
  <w:num w:numId="7">
    <w:abstractNumId w:val="16"/>
  </w:num>
  <w:num w:numId="8">
    <w:abstractNumId w:val="0"/>
  </w:num>
  <w:num w:numId="9">
    <w:abstractNumId w:val="10"/>
  </w:num>
  <w:num w:numId="10">
    <w:abstractNumId w:val="5"/>
  </w:num>
  <w:num w:numId="11">
    <w:abstractNumId w:val="6"/>
  </w:num>
  <w:num w:numId="12">
    <w:abstractNumId w:val="11"/>
  </w:num>
  <w:num w:numId="13">
    <w:abstractNumId w:val="15"/>
  </w:num>
  <w:num w:numId="14">
    <w:abstractNumId w:val="7"/>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2506"/>
    <w:rsid w:val="00012030"/>
    <w:rsid w:val="00016DF9"/>
    <w:rsid w:val="00016EC1"/>
    <w:rsid w:val="000243AF"/>
    <w:rsid w:val="00042E64"/>
    <w:rsid w:val="00044E7D"/>
    <w:rsid w:val="000551EA"/>
    <w:rsid w:val="0005708D"/>
    <w:rsid w:val="0006241B"/>
    <w:rsid w:val="0006363C"/>
    <w:rsid w:val="00072117"/>
    <w:rsid w:val="000731DF"/>
    <w:rsid w:val="0007380F"/>
    <w:rsid w:val="00073FC1"/>
    <w:rsid w:val="00087D43"/>
    <w:rsid w:val="00087E81"/>
    <w:rsid w:val="0009015F"/>
    <w:rsid w:val="00090810"/>
    <w:rsid w:val="00090904"/>
    <w:rsid w:val="000921FD"/>
    <w:rsid w:val="0009293D"/>
    <w:rsid w:val="00094AD1"/>
    <w:rsid w:val="000970C9"/>
    <w:rsid w:val="000A6475"/>
    <w:rsid w:val="000B2A7B"/>
    <w:rsid w:val="000B372A"/>
    <w:rsid w:val="000B71A0"/>
    <w:rsid w:val="000C0865"/>
    <w:rsid w:val="000C3816"/>
    <w:rsid w:val="000D3CFC"/>
    <w:rsid w:val="000D4EB9"/>
    <w:rsid w:val="000E0988"/>
    <w:rsid w:val="000E536D"/>
    <w:rsid w:val="000F2225"/>
    <w:rsid w:val="000F4B28"/>
    <w:rsid w:val="000F542E"/>
    <w:rsid w:val="000F67A4"/>
    <w:rsid w:val="00106977"/>
    <w:rsid w:val="00111A8E"/>
    <w:rsid w:val="00112D5E"/>
    <w:rsid w:val="00113434"/>
    <w:rsid w:val="00115B39"/>
    <w:rsid w:val="00121AF5"/>
    <w:rsid w:val="00122C04"/>
    <w:rsid w:val="001232A6"/>
    <w:rsid w:val="001263D8"/>
    <w:rsid w:val="0013194A"/>
    <w:rsid w:val="00145CDD"/>
    <w:rsid w:val="00147320"/>
    <w:rsid w:val="00152D36"/>
    <w:rsid w:val="00156B12"/>
    <w:rsid w:val="00165020"/>
    <w:rsid w:val="0016662D"/>
    <w:rsid w:val="001708B7"/>
    <w:rsid w:val="001744B8"/>
    <w:rsid w:val="001873D1"/>
    <w:rsid w:val="00197918"/>
    <w:rsid w:val="001A7DE2"/>
    <w:rsid w:val="001B03E2"/>
    <w:rsid w:val="001B6E62"/>
    <w:rsid w:val="001C3B38"/>
    <w:rsid w:val="001C5F7A"/>
    <w:rsid w:val="001D0788"/>
    <w:rsid w:val="001D17E4"/>
    <w:rsid w:val="001D1FA8"/>
    <w:rsid w:val="001D62C5"/>
    <w:rsid w:val="001D73F3"/>
    <w:rsid w:val="001E02F6"/>
    <w:rsid w:val="001E42D1"/>
    <w:rsid w:val="001E469F"/>
    <w:rsid w:val="001E6279"/>
    <w:rsid w:val="001E65E0"/>
    <w:rsid w:val="001E7C39"/>
    <w:rsid w:val="001F2797"/>
    <w:rsid w:val="00204F3A"/>
    <w:rsid w:val="002051AA"/>
    <w:rsid w:val="002063D0"/>
    <w:rsid w:val="00207301"/>
    <w:rsid w:val="0021255E"/>
    <w:rsid w:val="00212FDF"/>
    <w:rsid w:val="002206AA"/>
    <w:rsid w:val="00220989"/>
    <w:rsid w:val="00221206"/>
    <w:rsid w:val="00222B20"/>
    <w:rsid w:val="00222B84"/>
    <w:rsid w:val="00231D7E"/>
    <w:rsid w:val="00251AE7"/>
    <w:rsid w:val="002527F9"/>
    <w:rsid w:val="002529A6"/>
    <w:rsid w:val="00255381"/>
    <w:rsid w:val="002715EE"/>
    <w:rsid w:val="00274F80"/>
    <w:rsid w:val="002755A0"/>
    <w:rsid w:val="00277634"/>
    <w:rsid w:val="002916F1"/>
    <w:rsid w:val="00291B1B"/>
    <w:rsid w:val="00291D34"/>
    <w:rsid w:val="002A4373"/>
    <w:rsid w:val="002B4F8E"/>
    <w:rsid w:val="002C2A03"/>
    <w:rsid w:val="002C3146"/>
    <w:rsid w:val="002C3E5E"/>
    <w:rsid w:val="002C66D5"/>
    <w:rsid w:val="002D7A3B"/>
    <w:rsid w:val="002F098F"/>
    <w:rsid w:val="002F5610"/>
    <w:rsid w:val="002F5FDF"/>
    <w:rsid w:val="00304613"/>
    <w:rsid w:val="0031642F"/>
    <w:rsid w:val="00322898"/>
    <w:rsid w:val="003254D4"/>
    <w:rsid w:val="00325A85"/>
    <w:rsid w:val="00325D4C"/>
    <w:rsid w:val="00326AE2"/>
    <w:rsid w:val="003417E0"/>
    <w:rsid w:val="00341D96"/>
    <w:rsid w:val="0034294D"/>
    <w:rsid w:val="00346C02"/>
    <w:rsid w:val="00356838"/>
    <w:rsid w:val="00361E5F"/>
    <w:rsid w:val="0036471A"/>
    <w:rsid w:val="003679AD"/>
    <w:rsid w:val="003679B6"/>
    <w:rsid w:val="00367AD0"/>
    <w:rsid w:val="00370844"/>
    <w:rsid w:val="00371B9B"/>
    <w:rsid w:val="003832FC"/>
    <w:rsid w:val="003913EB"/>
    <w:rsid w:val="00392053"/>
    <w:rsid w:val="00393C98"/>
    <w:rsid w:val="003945FD"/>
    <w:rsid w:val="003946A4"/>
    <w:rsid w:val="00395885"/>
    <w:rsid w:val="003A28C4"/>
    <w:rsid w:val="003A2AE3"/>
    <w:rsid w:val="003B0DC4"/>
    <w:rsid w:val="003C3C45"/>
    <w:rsid w:val="003C4020"/>
    <w:rsid w:val="003C75F0"/>
    <w:rsid w:val="003D3E97"/>
    <w:rsid w:val="003D5724"/>
    <w:rsid w:val="003D773E"/>
    <w:rsid w:val="003E010F"/>
    <w:rsid w:val="003E5C6F"/>
    <w:rsid w:val="003F1635"/>
    <w:rsid w:val="003F329F"/>
    <w:rsid w:val="003F5ABA"/>
    <w:rsid w:val="0040517F"/>
    <w:rsid w:val="00406A3F"/>
    <w:rsid w:val="0042208A"/>
    <w:rsid w:val="00425BEE"/>
    <w:rsid w:val="00430899"/>
    <w:rsid w:val="00440427"/>
    <w:rsid w:val="00445516"/>
    <w:rsid w:val="004479E8"/>
    <w:rsid w:val="00462611"/>
    <w:rsid w:val="00466903"/>
    <w:rsid w:val="00480B58"/>
    <w:rsid w:val="00483D5C"/>
    <w:rsid w:val="00487407"/>
    <w:rsid w:val="0049177B"/>
    <w:rsid w:val="004919CF"/>
    <w:rsid w:val="00493130"/>
    <w:rsid w:val="004936CC"/>
    <w:rsid w:val="004A1424"/>
    <w:rsid w:val="004A3E6B"/>
    <w:rsid w:val="004A4408"/>
    <w:rsid w:val="004A7820"/>
    <w:rsid w:val="004B089B"/>
    <w:rsid w:val="004B1C5E"/>
    <w:rsid w:val="004B1D77"/>
    <w:rsid w:val="004B5764"/>
    <w:rsid w:val="004B5B39"/>
    <w:rsid w:val="004B644D"/>
    <w:rsid w:val="004B690E"/>
    <w:rsid w:val="004B73D5"/>
    <w:rsid w:val="004C3226"/>
    <w:rsid w:val="004D365E"/>
    <w:rsid w:val="004D5021"/>
    <w:rsid w:val="004D7AF5"/>
    <w:rsid w:val="004E4F3C"/>
    <w:rsid w:val="004F0B0F"/>
    <w:rsid w:val="004F2ED4"/>
    <w:rsid w:val="00500B33"/>
    <w:rsid w:val="00500EB5"/>
    <w:rsid w:val="00504452"/>
    <w:rsid w:val="0050564D"/>
    <w:rsid w:val="00510541"/>
    <w:rsid w:val="00511D97"/>
    <w:rsid w:val="00512B7A"/>
    <w:rsid w:val="00515FED"/>
    <w:rsid w:val="00533919"/>
    <w:rsid w:val="005361A2"/>
    <w:rsid w:val="005444FA"/>
    <w:rsid w:val="00545B4D"/>
    <w:rsid w:val="005505F2"/>
    <w:rsid w:val="00551124"/>
    <w:rsid w:val="005600E1"/>
    <w:rsid w:val="00561ADD"/>
    <w:rsid w:val="00572E3E"/>
    <w:rsid w:val="00575065"/>
    <w:rsid w:val="00585566"/>
    <w:rsid w:val="00587029"/>
    <w:rsid w:val="005943E8"/>
    <w:rsid w:val="00596266"/>
    <w:rsid w:val="005A1311"/>
    <w:rsid w:val="005A4446"/>
    <w:rsid w:val="005B1570"/>
    <w:rsid w:val="005B32E4"/>
    <w:rsid w:val="005B72C0"/>
    <w:rsid w:val="005C067D"/>
    <w:rsid w:val="005C1DAD"/>
    <w:rsid w:val="005C6160"/>
    <w:rsid w:val="005C759E"/>
    <w:rsid w:val="005D147F"/>
    <w:rsid w:val="005D2D66"/>
    <w:rsid w:val="005D779C"/>
    <w:rsid w:val="005E79D1"/>
    <w:rsid w:val="005F0D81"/>
    <w:rsid w:val="005F2AC7"/>
    <w:rsid w:val="005F3422"/>
    <w:rsid w:val="005F3558"/>
    <w:rsid w:val="005F46F1"/>
    <w:rsid w:val="006060A3"/>
    <w:rsid w:val="0061106E"/>
    <w:rsid w:val="00612D07"/>
    <w:rsid w:val="00617BFA"/>
    <w:rsid w:val="00626DFD"/>
    <w:rsid w:val="00627A99"/>
    <w:rsid w:val="0063097C"/>
    <w:rsid w:val="00634636"/>
    <w:rsid w:val="006370BA"/>
    <w:rsid w:val="006429D1"/>
    <w:rsid w:val="006433E8"/>
    <w:rsid w:val="00645117"/>
    <w:rsid w:val="00664DA1"/>
    <w:rsid w:val="0067201E"/>
    <w:rsid w:val="00672F30"/>
    <w:rsid w:val="006743E8"/>
    <w:rsid w:val="00691546"/>
    <w:rsid w:val="00692D0F"/>
    <w:rsid w:val="006A0DDE"/>
    <w:rsid w:val="006A10F2"/>
    <w:rsid w:val="006B3D5F"/>
    <w:rsid w:val="006C40E3"/>
    <w:rsid w:val="006C4F7E"/>
    <w:rsid w:val="006D6DBE"/>
    <w:rsid w:val="006E631E"/>
    <w:rsid w:val="006E7F62"/>
    <w:rsid w:val="006F1C91"/>
    <w:rsid w:val="006F5511"/>
    <w:rsid w:val="006F5C91"/>
    <w:rsid w:val="007077C7"/>
    <w:rsid w:val="00707FB3"/>
    <w:rsid w:val="00720615"/>
    <w:rsid w:val="00723266"/>
    <w:rsid w:val="00724051"/>
    <w:rsid w:val="00724EB9"/>
    <w:rsid w:val="00725D00"/>
    <w:rsid w:val="00725FBC"/>
    <w:rsid w:val="00726A3E"/>
    <w:rsid w:val="007306D7"/>
    <w:rsid w:val="007407C3"/>
    <w:rsid w:val="007456B4"/>
    <w:rsid w:val="00751421"/>
    <w:rsid w:val="00752280"/>
    <w:rsid w:val="00757679"/>
    <w:rsid w:val="00761428"/>
    <w:rsid w:val="00765CAE"/>
    <w:rsid w:val="007718E0"/>
    <w:rsid w:val="00773A66"/>
    <w:rsid w:val="00776122"/>
    <w:rsid w:val="007812CE"/>
    <w:rsid w:val="00781A95"/>
    <w:rsid w:val="00791676"/>
    <w:rsid w:val="00793938"/>
    <w:rsid w:val="007A34C7"/>
    <w:rsid w:val="007A3D6D"/>
    <w:rsid w:val="007B22FD"/>
    <w:rsid w:val="007B59A4"/>
    <w:rsid w:val="007C0A5E"/>
    <w:rsid w:val="007C0B1F"/>
    <w:rsid w:val="007D4969"/>
    <w:rsid w:val="007D4F70"/>
    <w:rsid w:val="007D56D4"/>
    <w:rsid w:val="007E4CDB"/>
    <w:rsid w:val="007E684D"/>
    <w:rsid w:val="007F0AB4"/>
    <w:rsid w:val="007F1A6D"/>
    <w:rsid w:val="008014DF"/>
    <w:rsid w:val="00810725"/>
    <w:rsid w:val="00822AAD"/>
    <w:rsid w:val="00827E70"/>
    <w:rsid w:val="008328CD"/>
    <w:rsid w:val="008357C0"/>
    <w:rsid w:val="008368FE"/>
    <w:rsid w:val="00836D50"/>
    <w:rsid w:val="00837BDB"/>
    <w:rsid w:val="00854E9E"/>
    <w:rsid w:val="00855462"/>
    <w:rsid w:val="00856683"/>
    <w:rsid w:val="0086141C"/>
    <w:rsid w:val="008618FE"/>
    <w:rsid w:val="00862333"/>
    <w:rsid w:val="00870107"/>
    <w:rsid w:val="00871AA3"/>
    <w:rsid w:val="008729FF"/>
    <w:rsid w:val="00876DBA"/>
    <w:rsid w:val="00880923"/>
    <w:rsid w:val="0088440A"/>
    <w:rsid w:val="008852BD"/>
    <w:rsid w:val="00885984"/>
    <w:rsid w:val="00887C7D"/>
    <w:rsid w:val="008907D3"/>
    <w:rsid w:val="00890DEB"/>
    <w:rsid w:val="00892FE3"/>
    <w:rsid w:val="0089729E"/>
    <w:rsid w:val="008A3D29"/>
    <w:rsid w:val="008A7B6B"/>
    <w:rsid w:val="008B33DB"/>
    <w:rsid w:val="008B7D01"/>
    <w:rsid w:val="008C298A"/>
    <w:rsid w:val="008D0126"/>
    <w:rsid w:val="008D1454"/>
    <w:rsid w:val="008D2B96"/>
    <w:rsid w:val="008E35E0"/>
    <w:rsid w:val="008E71CF"/>
    <w:rsid w:val="008F038F"/>
    <w:rsid w:val="00906D0A"/>
    <w:rsid w:val="00907DA3"/>
    <w:rsid w:val="0091007D"/>
    <w:rsid w:val="00914381"/>
    <w:rsid w:val="0092153C"/>
    <w:rsid w:val="009248E1"/>
    <w:rsid w:val="00931429"/>
    <w:rsid w:val="00931D65"/>
    <w:rsid w:val="00931F39"/>
    <w:rsid w:val="00935AA8"/>
    <w:rsid w:val="0094402A"/>
    <w:rsid w:val="00947D96"/>
    <w:rsid w:val="00951984"/>
    <w:rsid w:val="00954FDC"/>
    <w:rsid w:val="0096294E"/>
    <w:rsid w:val="009728B8"/>
    <w:rsid w:val="00974C7A"/>
    <w:rsid w:val="00975A59"/>
    <w:rsid w:val="00975D60"/>
    <w:rsid w:val="009964A2"/>
    <w:rsid w:val="009A3B96"/>
    <w:rsid w:val="009A77B6"/>
    <w:rsid w:val="009A7C43"/>
    <w:rsid w:val="009A7DAE"/>
    <w:rsid w:val="009B5E95"/>
    <w:rsid w:val="009C2159"/>
    <w:rsid w:val="009C582D"/>
    <w:rsid w:val="009C7408"/>
    <w:rsid w:val="009C7DF2"/>
    <w:rsid w:val="009D1D54"/>
    <w:rsid w:val="009D58F2"/>
    <w:rsid w:val="009E2436"/>
    <w:rsid w:val="009E4D5B"/>
    <w:rsid w:val="009F2336"/>
    <w:rsid w:val="009F2DDE"/>
    <w:rsid w:val="00A00AB4"/>
    <w:rsid w:val="00A13BF9"/>
    <w:rsid w:val="00A1744B"/>
    <w:rsid w:val="00A23F84"/>
    <w:rsid w:val="00A408AD"/>
    <w:rsid w:val="00A408C0"/>
    <w:rsid w:val="00A45B4C"/>
    <w:rsid w:val="00A552ED"/>
    <w:rsid w:val="00A62FBB"/>
    <w:rsid w:val="00A6719F"/>
    <w:rsid w:val="00A73868"/>
    <w:rsid w:val="00A86B5E"/>
    <w:rsid w:val="00AA0B87"/>
    <w:rsid w:val="00AA3543"/>
    <w:rsid w:val="00AA7A65"/>
    <w:rsid w:val="00AB0703"/>
    <w:rsid w:val="00AB2966"/>
    <w:rsid w:val="00AB3A85"/>
    <w:rsid w:val="00AC03D8"/>
    <w:rsid w:val="00AC2704"/>
    <w:rsid w:val="00AC3770"/>
    <w:rsid w:val="00AD00E2"/>
    <w:rsid w:val="00AD218F"/>
    <w:rsid w:val="00AD3879"/>
    <w:rsid w:val="00AD3943"/>
    <w:rsid w:val="00AE4BBE"/>
    <w:rsid w:val="00AE6F76"/>
    <w:rsid w:val="00AF18EC"/>
    <w:rsid w:val="00B06CE7"/>
    <w:rsid w:val="00B06CEF"/>
    <w:rsid w:val="00B07575"/>
    <w:rsid w:val="00B10670"/>
    <w:rsid w:val="00B1135C"/>
    <w:rsid w:val="00B124FC"/>
    <w:rsid w:val="00B1312F"/>
    <w:rsid w:val="00B1787C"/>
    <w:rsid w:val="00B24537"/>
    <w:rsid w:val="00B24C9F"/>
    <w:rsid w:val="00B25AC7"/>
    <w:rsid w:val="00B26468"/>
    <w:rsid w:val="00B266E0"/>
    <w:rsid w:val="00B322E4"/>
    <w:rsid w:val="00B408EE"/>
    <w:rsid w:val="00B42BBA"/>
    <w:rsid w:val="00B46A0E"/>
    <w:rsid w:val="00B52E92"/>
    <w:rsid w:val="00B53F8E"/>
    <w:rsid w:val="00B54ABC"/>
    <w:rsid w:val="00B64754"/>
    <w:rsid w:val="00B65CE9"/>
    <w:rsid w:val="00B744E5"/>
    <w:rsid w:val="00B8267A"/>
    <w:rsid w:val="00BA407B"/>
    <w:rsid w:val="00BA777D"/>
    <w:rsid w:val="00BA77D1"/>
    <w:rsid w:val="00BB2815"/>
    <w:rsid w:val="00BB2D3C"/>
    <w:rsid w:val="00BB694B"/>
    <w:rsid w:val="00BD0173"/>
    <w:rsid w:val="00BD3376"/>
    <w:rsid w:val="00BE3FAF"/>
    <w:rsid w:val="00BF40DB"/>
    <w:rsid w:val="00C01DE2"/>
    <w:rsid w:val="00C01E28"/>
    <w:rsid w:val="00C10351"/>
    <w:rsid w:val="00C11B64"/>
    <w:rsid w:val="00C12D5D"/>
    <w:rsid w:val="00C1349F"/>
    <w:rsid w:val="00C20058"/>
    <w:rsid w:val="00C20ED9"/>
    <w:rsid w:val="00C214B4"/>
    <w:rsid w:val="00C2244F"/>
    <w:rsid w:val="00C3167B"/>
    <w:rsid w:val="00C36AEB"/>
    <w:rsid w:val="00C3778B"/>
    <w:rsid w:val="00C459F0"/>
    <w:rsid w:val="00C46021"/>
    <w:rsid w:val="00C47743"/>
    <w:rsid w:val="00C51D78"/>
    <w:rsid w:val="00C52A20"/>
    <w:rsid w:val="00C532F1"/>
    <w:rsid w:val="00C54970"/>
    <w:rsid w:val="00C559E3"/>
    <w:rsid w:val="00C559EB"/>
    <w:rsid w:val="00C57E01"/>
    <w:rsid w:val="00C65608"/>
    <w:rsid w:val="00C65CA1"/>
    <w:rsid w:val="00C66013"/>
    <w:rsid w:val="00C67A86"/>
    <w:rsid w:val="00C716BD"/>
    <w:rsid w:val="00C75827"/>
    <w:rsid w:val="00C87E84"/>
    <w:rsid w:val="00C910A4"/>
    <w:rsid w:val="00C93559"/>
    <w:rsid w:val="00C96B7E"/>
    <w:rsid w:val="00C97F4D"/>
    <w:rsid w:val="00CA0A7B"/>
    <w:rsid w:val="00CA1B35"/>
    <w:rsid w:val="00CA2C04"/>
    <w:rsid w:val="00CA4741"/>
    <w:rsid w:val="00CA7B77"/>
    <w:rsid w:val="00CB68CE"/>
    <w:rsid w:val="00CB6B33"/>
    <w:rsid w:val="00CC3312"/>
    <w:rsid w:val="00CC4FC0"/>
    <w:rsid w:val="00CD1275"/>
    <w:rsid w:val="00CE3103"/>
    <w:rsid w:val="00CE3B3F"/>
    <w:rsid w:val="00CE4602"/>
    <w:rsid w:val="00CE76C4"/>
    <w:rsid w:val="00CF3E1D"/>
    <w:rsid w:val="00CF515B"/>
    <w:rsid w:val="00D0100F"/>
    <w:rsid w:val="00D12FD9"/>
    <w:rsid w:val="00D13D2F"/>
    <w:rsid w:val="00D20FB5"/>
    <w:rsid w:val="00D2176B"/>
    <w:rsid w:val="00D30F61"/>
    <w:rsid w:val="00D3555D"/>
    <w:rsid w:val="00D403E0"/>
    <w:rsid w:val="00D4097D"/>
    <w:rsid w:val="00D440A2"/>
    <w:rsid w:val="00D50A4A"/>
    <w:rsid w:val="00D57C7C"/>
    <w:rsid w:val="00D60005"/>
    <w:rsid w:val="00D61CE5"/>
    <w:rsid w:val="00D6551F"/>
    <w:rsid w:val="00D74ED1"/>
    <w:rsid w:val="00D7741C"/>
    <w:rsid w:val="00D84F7C"/>
    <w:rsid w:val="00D921F8"/>
    <w:rsid w:val="00D93D87"/>
    <w:rsid w:val="00DA1F11"/>
    <w:rsid w:val="00DA2AD9"/>
    <w:rsid w:val="00DA6CD9"/>
    <w:rsid w:val="00DA72B4"/>
    <w:rsid w:val="00DA7BE1"/>
    <w:rsid w:val="00DC421D"/>
    <w:rsid w:val="00DC621A"/>
    <w:rsid w:val="00DC72EF"/>
    <w:rsid w:val="00DC76D5"/>
    <w:rsid w:val="00DD3698"/>
    <w:rsid w:val="00DD51A3"/>
    <w:rsid w:val="00DD51F9"/>
    <w:rsid w:val="00DD7905"/>
    <w:rsid w:val="00DE0303"/>
    <w:rsid w:val="00DF164E"/>
    <w:rsid w:val="00DF33D7"/>
    <w:rsid w:val="00DF6E10"/>
    <w:rsid w:val="00E03D53"/>
    <w:rsid w:val="00E03DFA"/>
    <w:rsid w:val="00E044FA"/>
    <w:rsid w:val="00E04E2B"/>
    <w:rsid w:val="00E070C6"/>
    <w:rsid w:val="00E0740E"/>
    <w:rsid w:val="00E11B7B"/>
    <w:rsid w:val="00E234BE"/>
    <w:rsid w:val="00E23B17"/>
    <w:rsid w:val="00E23F89"/>
    <w:rsid w:val="00E24482"/>
    <w:rsid w:val="00E25394"/>
    <w:rsid w:val="00E46600"/>
    <w:rsid w:val="00E477C6"/>
    <w:rsid w:val="00E54A08"/>
    <w:rsid w:val="00E55CB6"/>
    <w:rsid w:val="00E67022"/>
    <w:rsid w:val="00E67782"/>
    <w:rsid w:val="00E71E14"/>
    <w:rsid w:val="00E733D0"/>
    <w:rsid w:val="00E7550A"/>
    <w:rsid w:val="00E763E6"/>
    <w:rsid w:val="00E83390"/>
    <w:rsid w:val="00E83524"/>
    <w:rsid w:val="00E85812"/>
    <w:rsid w:val="00E96240"/>
    <w:rsid w:val="00E97B1C"/>
    <w:rsid w:val="00EA1A58"/>
    <w:rsid w:val="00EA1AB6"/>
    <w:rsid w:val="00EA7CE9"/>
    <w:rsid w:val="00EB250D"/>
    <w:rsid w:val="00EB66F1"/>
    <w:rsid w:val="00EB67FD"/>
    <w:rsid w:val="00EC3E67"/>
    <w:rsid w:val="00EC4BDB"/>
    <w:rsid w:val="00EC5366"/>
    <w:rsid w:val="00EE4D50"/>
    <w:rsid w:val="00EF151D"/>
    <w:rsid w:val="00EF3DB0"/>
    <w:rsid w:val="00EF3E32"/>
    <w:rsid w:val="00F00869"/>
    <w:rsid w:val="00F02C1D"/>
    <w:rsid w:val="00F11FAF"/>
    <w:rsid w:val="00F24A22"/>
    <w:rsid w:val="00F344B0"/>
    <w:rsid w:val="00F35420"/>
    <w:rsid w:val="00F3669A"/>
    <w:rsid w:val="00F420DA"/>
    <w:rsid w:val="00F4234B"/>
    <w:rsid w:val="00F423F8"/>
    <w:rsid w:val="00F43617"/>
    <w:rsid w:val="00F553D6"/>
    <w:rsid w:val="00F5660B"/>
    <w:rsid w:val="00F60080"/>
    <w:rsid w:val="00F62FEA"/>
    <w:rsid w:val="00F63447"/>
    <w:rsid w:val="00F647F9"/>
    <w:rsid w:val="00F75C4A"/>
    <w:rsid w:val="00F77860"/>
    <w:rsid w:val="00F800CE"/>
    <w:rsid w:val="00F83C02"/>
    <w:rsid w:val="00F86373"/>
    <w:rsid w:val="00F87A29"/>
    <w:rsid w:val="00FA57A7"/>
    <w:rsid w:val="00FB0445"/>
    <w:rsid w:val="00FB2765"/>
    <w:rsid w:val="00FB2C95"/>
    <w:rsid w:val="00FC07B7"/>
    <w:rsid w:val="00FC19EF"/>
    <w:rsid w:val="00FC42A6"/>
    <w:rsid w:val="00FD0AAB"/>
    <w:rsid w:val="00FD1E1B"/>
    <w:rsid w:val="00FD5224"/>
    <w:rsid w:val="00FD7E13"/>
    <w:rsid w:val="00FF2240"/>
    <w:rsid w:val="00FF60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C9AC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61"/>
    <w:lsdException w:name="Colorful Shading Accent 2" w:uiPriority="71"/>
    <w:lsdException w:name="Colorful List Accent 2" w:uiPriority="63"/>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uiPriority w:val="9"/>
    <w:qFormat/>
    <w:rsid w:val="00C65608"/>
    <w:pPr>
      <w:spacing w:before="120" w:after="80"/>
      <w:outlineLvl w:val="2"/>
    </w:pPr>
    <w:rPr>
      <w:sz w:val="22"/>
    </w:r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uiPriority w:val="9"/>
    <w:qFormat/>
    <w:rsid w:val="005F3422"/>
    <w:pPr>
      <w:keepNext/>
      <w:outlineLvl w:val="5"/>
    </w:pPr>
    <w:rPr>
      <w:bCs/>
      <w:i/>
      <w:iCs/>
    </w:rPr>
  </w:style>
  <w:style w:type="paragraph" w:styleId="Heading7">
    <w:name w:val="heading 7"/>
    <w:basedOn w:val="Normal"/>
    <w:next w:val="Normal"/>
    <w:link w:val="Heading7Char"/>
    <w:uiPriority w:val="9"/>
    <w:qFormat/>
    <w:rsid w:val="005F3422"/>
    <w:pPr>
      <w:keepNext/>
      <w:widowControl w:val="0"/>
      <w:ind w:left="720" w:firstLine="720"/>
      <w:outlineLvl w:val="6"/>
    </w:pPr>
    <w:rPr>
      <w:b/>
      <w:snapToGrid w:val="0"/>
      <w:u w:val="single"/>
    </w:rPr>
  </w:style>
  <w:style w:type="paragraph" w:styleId="Heading8">
    <w:name w:val="heading 8"/>
    <w:basedOn w:val="Normal"/>
    <w:next w:val="Normal"/>
    <w:link w:val="Heading8Char"/>
    <w:uiPriority w:val="9"/>
    <w:qFormat/>
    <w:rsid w:val="005F3422"/>
    <w:pPr>
      <w:keepNext/>
      <w:jc w:val="center"/>
      <w:outlineLvl w:val="7"/>
    </w:pPr>
    <w:rPr>
      <w:b/>
      <w:snapToGrid w:val="0"/>
    </w:rPr>
  </w:style>
  <w:style w:type="paragraph" w:styleId="Heading9">
    <w:name w:val="heading 9"/>
    <w:basedOn w:val="Normal"/>
    <w:next w:val="Normal"/>
    <w:link w:val="Heading9Char"/>
    <w:uiPriority w:val="9"/>
    <w:qFormat/>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5F3422"/>
    <w:rPr>
      <w:b/>
      <w:snapToGrid w:val="0"/>
      <w:sz w:val="24"/>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uiPriority w:val="9"/>
    <w:rsid w:val="00C65608"/>
    <w:rPr>
      <w:rFonts w:ascii="Arial" w:hAnsi="Arial" w:cs="Arial"/>
      <w:b/>
      <w:bCs/>
      <w:sz w:val="22"/>
      <w:szCs w:val="24"/>
    </w:rPr>
  </w:style>
  <w:style w:type="character" w:customStyle="1" w:styleId="Heading4Char">
    <w:name w:val="Heading 4 Char"/>
    <w:link w:val="Heading4"/>
    <w:uiPriority w:val="9"/>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uiPriority w:val="9"/>
    <w:rsid w:val="005F3422"/>
    <w:rPr>
      <w:bCs/>
      <w:i/>
      <w:iCs/>
      <w:sz w:val="24"/>
    </w:rPr>
  </w:style>
  <w:style w:type="character" w:customStyle="1" w:styleId="Heading7Char">
    <w:name w:val="Heading 7 Char"/>
    <w:link w:val="Heading7"/>
    <w:uiPriority w:val="9"/>
    <w:rsid w:val="005F3422"/>
    <w:rPr>
      <w:b/>
      <w:snapToGrid w:val="0"/>
      <w:sz w:val="24"/>
      <w:u w:val="single"/>
    </w:rPr>
  </w:style>
  <w:style w:type="character" w:customStyle="1" w:styleId="Heading9Char">
    <w:name w:val="Heading 9 Char"/>
    <w:link w:val="Heading9"/>
    <w:uiPriority w:val="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uiPriority w:val="99"/>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rsid w:val="005F3422"/>
    <w:rPr>
      <w:color w:val="0000FF"/>
      <w:u w:val="single"/>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uiPriority w:val="99"/>
    <w:rsid w:val="005F3422"/>
    <w:rPr>
      <w:b/>
      <w:snapToGrid w:val="0"/>
      <w:color w:val="000000"/>
    </w:rPr>
  </w:style>
  <w:style w:type="character" w:customStyle="1" w:styleId="BodyText2Char">
    <w:name w:val="Body Text 2 Char"/>
    <w:link w:val="BodyText2"/>
    <w:uiPriority w:val="99"/>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uiPriority w:val="99"/>
    <w:rsid w:val="005F3422"/>
  </w:style>
  <w:style w:type="character" w:customStyle="1" w:styleId="FootnoteTextChar">
    <w:name w:val="Footnote Text Char"/>
    <w:basedOn w:val="DefaultParagraphFont"/>
    <w:link w:val="FootnoteText"/>
    <w:uiPriority w:val="99"/>
    <w:rsid w:val="005F3422"/>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b/>
    </w:rPr>
  </w:style>
  <w:style w:type="character" w:customStyle="1" w:styleId="BodyText3Char">
    <w:name w:val="Body Text 3 Char"/>
    <w:link w:val="BodyText3"/>
    <w:uiPriority w:val="99"/>
    <w:rsid w:val="005F3422"/>
    <w:rPr>
      <w:b/>
      <w:sz w:val="24"/>
    </w:rPr>
  </w:style>
  <w:style w:type="character" w:styleId="FollowedHyperlink">
    <w:name w:val="FollowedHyperlink"/>
    <w:uiPriority w:val="99"/>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uiPriority w:val="99"/>
    <w:rsid w:val="00087D43"/>
    <w:pPr>
      <w:ind w:left="2880"/>
    </w:pPr>
  </w:style>
  <w:style w:type="character" w:customStyle="1" w:styleId="BodyTextIndentChar">
    <w:name w:val="Body Text Indent Char"/>
    <w:link w:val="BodyTextIndent"/>
    <w:uiPriority w:val="99"/>
    <w:rsid w:val="00087D43"/>
    <w:rPr>
      <w:sz w:val="24"/>
    </w:rPr>
  </w:style>
  <w:style w:type="paragraph" w:styleId="BodyTextIndent2">
    <w:name w:val="Body Text Indent 2"/>
    <w:basedOn w:val="Normal"/>
    <w:link w:val="BodyTextIndent2Char"/>
    <w:uiPriority w:val="99"/>
    <w:rsid w:val="00090904"/>
    <w:pPr>
      <w:ind w:left="3582" w:hanging="702"/>
    </w:pPr>
  </w:style>
  <w:style w:type="character" w:customStyle="1" w:styleId="BodyTextIndent2Char">
    <w:name w:val="Body Text Indent 2 Char"/>
    <w:link w:val="BodyTextIndent2"/>
    <w:uiPriority w:val="99"/>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customStyle="1" w:styleId="Part">
    <w:name w:val="Part"/>
    <w:basedOn w:val="Normal"/>
    <w:qFormat/>
    <w:rsid w:val="00E7550A"/>
    <w:pPr>
      <w:ind w:left="720" w:hanging="720"/>
      <w:jc w:val="center"/>
    </w:pPr>
    <w:rPr>
      <w:rFonts w:cs="Arial"/>
      <w:b/>
      <w:bCs/>
      <w:color w:val="C00000"/>
      <w:sz w:val="32"/>
      <w:szCs w:val="32"/>
    </w:rPr>
  </w:style>
  <w:style w:type="paragraph" w:customStyle="1" w:styleId="PartX">
    <w:name w:val="PartX"/>
    <w:basedOn w:val="Part"/>
    <w:qFormat/>
    <w:rsid w:val="00E7550A"/>
    <w:pPr>
      <w:keepNext/>
    </w:pPr>
    <w:rPr>
      <w:sz w:val="28"/>
    </w:rPr>
  </w:style>
  <w:style w:type="paragraph" w:customStyle="1" w:styleId="TOCChapterandNumber">
    <w:name w:val="TOC Chapter and Number"/>
    <w:uiPriority w:val="99"/>
    <w:rsid w:val="00E7550A"/>
    <w:pPr>
      <w:tabs>
        <w:tab w:val="right" w:pos="10080"/>
      </w:tabs>
      <w:spacing w:after="120" w:line="360" w:lineRule="auto"/>
      <w:ind w:left="720" w:right="1440" w:hanging="720"/>
    </w:pPr>
    <w:rPr>
      <w:b/>
      <w:sz w:val="24"/>
    </w:rPr>
  </w:style>
  <w:style w:type="paragraph" w:customStyle="1" w:styleId="TOCHead1">
    <w:name w:val="TOC Head 1"/>
    <w:basedOn w:val="Normal"/>
    <w:uiPriority w:val="99"/>
    <w:rsid w:val="00E7550A"/>
    <w:pPr>
      <w:tabs>
        <w:tab w:val="right" w:pos="10080"/>
      </w:tabs>
      <w:spacing w:after="200" w:line="276" w:lineRule="auto"/>
      <w:ind w:left="1152" w:hanging="720"/>
    </w:pPr>
    <w:rPr>
      <w:rFonts w:ascii="Calibri" w:eastAsia="Calibri" w:hAnsi="Calibri"/>
      <w:sz w:val="22"/>
      <w:szCs w:val="22"/>
    </w:rPr>
  </w:style>
  <w:style w:type="character" w:customStyle="1" w:styleId="medium-normal">
    <w:name w:val="medium-normal"/>
    <w:basedOn w:val="DefaultParagraphFont"/>
    <w:rsid w:val="00E7550A"/>
  </w:style>
  <w:style w:type="character" w:customStyle="1" w:styleId="CommentSubjectChar1">
    <w:name w:val="Comment Subject Char1"/>
    <w:basedOn w:val="CommentTextChar"/>
    <w:uiPriority w:val="99"/>
    <w:semiHidden/>
    <w:rsid w:val="00781A95"/>
    <w:rPr>
      <w:rFonts w:ascii="Arial" w:hAnsi="Arial"/>
      <w:b/>
      <w:bCs/>
    </w:rPr>
  </w:style>
  <w:style w:type="character" w:customStyle="1" w:styleId="fnt0">
    <w:name w:val="fnt0"/>
    <w:rsid w:val="00781A95"/>
  </w:style>
  <w:style w:type="character" w:customStyle="1" w:styleId="apple-converted-space">
    <w:name w:val="apple-converted-space"/>
    <w:basedOn w:val="DefaultParagraphFont"/>
    <w:rsid w:val="00781A95"/>
  </w:style>
  <w:style w:type="character" w:customStyle="1" w:styleId="medium-font1">
    <w:name w:val="medium-font1"/>
    <w:rsid w:val="00781A95"/>
    <w:rPr>
      <w:sz w:val="19"/>
      <w:szCs w:val="19"/>
    </w:rPr>
  </w:style>
  <w:style w:type="character" w:customStyle="1" w:styleId="Hyperlink5">
    <w:name w:val="Hyperlink5"/>
    <w:rsid w:val="00781A95"/>
    <w:rPr>
      <w:color w:val="003366"/>
      <w:u w:val="singl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policy.usc.edu/scampus-part-b/" TargetMode="External"/><Relationship Id="rId21" Type="http://schemas.openxmlformats.org/officeDocument/2006/relationships/hyperlink" Target="http://policy.usc.edu/scientific-misconduct/" TargetMode="External"/><Relationship Id="rId22" Type="http://schemas.openxmlformats.org/officeDocument/2006/relationships/hyperlink" Target="https://engemannshc.usc.edu/counseling/" TargetMode="External"/><Relationship Id="rId23"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24" Type="http://schemas.openxmlformats.org/officeDocument/2006/relationships/hyperlink" Target="https://engemannshc.usc.edu/rsvp/" TargetMode="External"/><Relationship Id="rId25" Type="http://schemas.openxmlformats.org/officeDocument/2006/relationships/hyperlink" Target="http://sarc.usc.edu/" TargetMode="External"/><Relationship Id="rId26" Type="http://schemas.openxmlformats.org/officeDocument/2006/relationships/hyperlink" Target="https://equity.usc.edu/" TargetMode="External"/><Relationship Id="rId27" Type="http://schemas.openxmlformats.org/officeDocument/2006/relationships/hyperlink" Target="https://studentaffairs.usc.edu/bias-assessment-response-support/" TargetMode="External"/><Relationship Id="rId28" Type="http://schemas.openxmlformats.org/officeDocument/2006/relationships/hyperlink" Target="https://studentaffairs.usc.edu/ssa/" TargetMode="External"/><Relationship Id="rId29" Type="http://schemas.openxmlformats.org/officeDocument/2006/relationships/hyperlink" Target="https://diversity.usc.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1.xml"/><Relationship Id="rId31" Type="http://schemas.openxmlformats.org/officeDocument/2006/relationships/header" Target="header2.xml"/><Relationship Id="rId32" Type="http://schemas.openxmlformats.org/officeDocument/2006/relationships/footer" Target="footer1.xml"/><Relationship Id="rId9" Type="http://schemas.openxmlformats.org/officeDocument/2006/relationships/hyperlink" Target="http://www.brainyquote.com/quotes/quotes/m/martinluth402936.htm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ainyquote.com/quotes/quotes/m/martinluth402936.html" TargetMode="External"/><Relationship Id="rId33" Type="http://schemas.openxmlformats.org/officeDocument/2006/relationships/footer" Target="footer2.xml"/><Relationship Id="rId34" Type="http://schemas.openxmlformats.org/officeDocument/2006/relationships/header" Target="header3.xml"/><Relationship Id="rId35"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hyperlink" Target="https://owl.english.purdue.edu/owl/resource/560/01/" TargetMode="External"/><Relationship Id="rId11" Type="http://schemas.openxmlformats.org/officeDocument/2006/relationships/hyperlink" Target="http://www.cebc4cw.org/home/using-the-cebc/" TargetMode="External"/><Relationship Id="rId12" Type="http://schemas.openxmlformats.org/officeDocument/2006/relationships/hyperlink" Target="https://libproxy.usc.edu/login?url=http://www.psychiatryonline.org/" TargetMode="External"/><Relationship Id="rId13" Type="http://schemas.openxmlformats.org/officeDocument/2006/relationships/hyperlink" Target="http://www.who.int/classifications/icd/en/" TargetMode="External"/><Relationship Id="rId14" Type="http://schemas.openxmlformats.org/officeDocument/2006/relationships/hyperlink" Target="http://search.proquest.com/docview/617926362?accountid=14749" TargetMode="External"/><Relationship Id="rId15" Type="http://schemas.openxmlformats.org/officeDocument/2006/relationships/hyperlink" Target="http://search.proquest.com/docview/617926362?accountid=14749" TargetMode="External"/><Relationship Id="rId16" Type="http://schemas.openxmlformats.org/officeDocument/2006/relationships/hyperlink" Target="http://search.proquest.com/docview/1515991298?accountid=14749" TargetMode="External"/><Relationship Id="rId17" Type="http://schemas.openxmlformats.org/officeDocument/2006/relationships/hyperlink" Target="http://search.proquest.com/docview/1515991192?accountid=14749" TargetMode="External"/><Relationship Id="rId18" Type="http://schemas.openxmlformats.org/officeDocument/2006/relationships/hyperlink" Target="http://search.proquest.com/docview/1636821446?accountid=14749" TargetMode="External"/><Relationship Id="rId19" Type="http://schemas.openxmlformats.org/officeDocument/2006/relationships/hyperlink" Target="mailto:xxx@usc.edu" TargetMode="External"/><Relationship Id="rId3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0D487-FD52-634D-BBB4-6DDDB0420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10173</Words>
  <Characters>57989</Characters>
  <Application>Microsoft Macintosh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68026</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Jane Allgood</cp:lastModifiedBy>
  <cp:revision>2</cp:revision>
  <cp:lastPrinted>2017-11-11T17:54:00Z</cp:lastPrinted>
  <dcterms:created xsi:type="dcterms:W3CDTF">2017-12-23T18:36:00Z</dcterms:created>
  <dcterms:modified xsi:type="dcterms:W3CDTF">2017-12-23T18:36:00Z</dcterms:modified>
</cp:coreProperties>
</file>