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99" w:rsidRDefault="00CA5399" w:rsidP="00D71EAA">
      <w:pPr>
        <w:rPr>
          <w:b/>
          <w:sz w:val="36"/>
          <w:szCs w:val="36"/>
        </w:rPr>
      </w:pPr>
    </w:p>
    <w:p w:rsidR="00726D70" w:rsidRDefault="00726D70" w:rsidP="00640A6B">
      <w:pPr>
        <w:jc w:val="center"/>
        <w:rPr>
          <w:b/>
          <w:sz w:val="36"/>
          <w:szCs w:val="36"/>
        </w:rPr>
      </w:pPr>
      <w:r>
        <w:rPr>
          <w:b/>
          <w:noProof/>
          <w:sz w:val="36"/>
          <w:szCs w:val="36"/>
        </w:rPr>
        <w:drawing>
          <wp:inline distT="0" distB="0" distL="0" distR="0" wp14:anchorId="48E33C95" wp14:editId="5097E98F">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rsidR="00726D70" w:rsidRPr="00B51350" w:rsidRDefault="00726D70" w:rsidP="00726D70">
      <w:pPr>
        <w:jc w:val="center"/>
        <w:rPr>
          <w:rFonts w:ascii="Arial" w:hAnsi="Arial" w:cs="Arial"/>
          <w:b/>
        </w:rPr>
      </w:pPr>
      <w:r w:rsidRPr="00B51350">
        <w:rPr>
          <w:rFonts w:ascii="Arial" w:hAnsi="Arial" w:cs="Arial"/>
          <w:b/>
        </w:rPr>
        <w:t xml:space="preserve">ACCT 551T – </w:t>
      </w:r>
      <w:r w:rsidRPr="00B51350">
        <w:rPr>
          <w:rFonts w:ascii="Arial" w:hAnsi="Arial" w:cs="Arial"/>
          <w:b/>
          <w:bCs/>
        </w:rPr>
        <w:t>TAXATION OF PARTNERSHIPS AND S CORPORATIONS</w:t>
      </w:r>
    </w:p>
    <w:p w:rsidR="00726D70" w:rsidRPr="00B51350" w:rsidRDefault="00B56AC1" w:rsidP="00726D70">
      <w:pPr>
        <w:jc w:val="center"/>
        <w:rPr>
          <w:rFonts w:ascii="Arial" w:hAnsi="Arial" w:cs="Arial"/>
          <w:b/>
          <w:bCs/>
        </w:rPr>
      </w:pPr>
      <w:r>
        <w:rPr>
          <w:rFonts w:ascii="Arial" w:hAnsi="Arial" w:cs="Arial"/>
          <w:b/>
          <w:bCs/>
        </w:rPr>
        <w:t>Spring 2018</w:t>
      </w:r>
      <w:r w:rsidR="00DE25A4" w:rsidRPr="00B51350">
        <w:rPr>
          <w:rFonts w:ascii="Arial" w:hAnsi="Arial" w:cs="Arial"/>
          <w:b/>
          <w:bCs/>
        </w:rPr>
        <w:t xml:space="preserve"> </w:t>
      </w:r>
      <w:r w:rsidR="001956B2" w:rsidRPr="00B51350">
        <w:rPr>
          <w:rFonts w:ascii="Arial" w:hAnsi="Arial" w:cs="Arial"/>
          <w:b/>
          <w:bCs/>
        </w:rPr>
        <w:t xml:space="preserve">/ </w:t>
      </w:r>
      <w:r w:rsidR="005B11F4">
        <w:rPr>
          <w:rFonts w:ascii="Arial" w:hAnsi="Arial" w:cs="Arial"/>
          <w:b/>
          <w:bCs/>
        </w:rPr>
        <w:t>Jan 8 – May 9</w:t>
      </w:r>
    </w:p>
    <w:p w:rsidR="00CA5C31" w:rsidRDefault="00CA5C31" w:rsidP="00726D70">
      <w:pPr>
        <w:jc w:val="center"/>
        <w:rPr>
          <w:rFonts w:ascii="Arial" w:hAnsi="Arial" w:cs="Arial"/>
          <w:b/>
          <w:bCs/>
        </w:rPr>
      </w:pPr>
    </w:p>
    <w:p w:rsidR="0029257E" w:rsidRDefault="0029257E" w:rsidP="0029257E">
      <w:pPr>
        <w:jc w:val="center"/>
        <w:rPr>
          <w:rFonts w:ascii="Arial" w:hAnsi="Arial" w:cs="Arial"/>
          <w:b/>
          <w:bCs/>
        </w:rPr>
      </w:pPr>
      <w:r>
        <w:rPr>
          <w:rFonts w:ascii="Arial" w:hAnsi="Arial" w:cs="Arial"/>
          <w:b/>
          <w:bCs/>
        </w:rPr>
        <w:t>Section 142</w:t>
      </w:r>
      <w:r w:rsidR="00B56AC1">
        <w:rPr>
          <w:rFonts w:ascii="Arial" w:hAnsi="Arial" w:cs="Arial"/>
          <w:b/>
          <w:bCs/>
        </w:rPr>
        <w:t>30</w:t>
      </w:r>
      <w:r>
        <w:rPr>
          <w:rFonts w:ascii="Arial" w:hAnsi="Arial" w:cs="Arial"/>
          <w:b/>
          <w:bCs/>
        </w:rPr>
        <w:t xml:space="preserve">D </w:t>
      </w:r>
      <w:r w:rsidRPr="00B51350">
        <w:rPr>
          <w:rFonts w:ascii="Arial" w:hAnsi="Arial" w:cs="Arial"/>
          <w:b/>
          <w:bCs/>
        </w:rPr>
        <w:t>ONLINE</w:t>
      </w:r>
      <w:r>
        <w:rPr>
          <w:rFonts w:ascii="Arial" w:hAnsi="Arial" w:cs="Arial"/>
          <w:b/>
          <w:bCs/>
        </w:rPr>
        <w:t xml:space="preserve"> MEETING – T</w:t>
      </w:r>
      <w:r w:rsidR="00B56AC1">
        <w:rPr>
          <w:rFonts w:ascii="Arial" w:hAnsi="Arial" w:cs="Arial"/>
          <w:b/>
          <w:bCs/>
        </w:rPr>
        <w:t>hursdays</w:t>
      </w:r>
      <w:r>
        <w:rPr>
          <w:rFonts w:ascii="Arial" w:hAnsi="Arial" w:cs="Arial"/>
          <w:b/>
          <w:bCs/>
        </w:rPr>
        <w:t xml:space="preserve"> </w:t>
      </w:r>
      <w:r w:rsidR="00B56AC1">
        <w:rPr>
          <w:rFonts w:ascii="Arial" w:hAnsi="Arial" w:cs="Arial"/>
          <w:b/>
          <w:bCs/>
        </w:rPr>
        <w:t>5</w:t>
      </w:r>
      <w:r>
        <w:rPr>
          <w:rFonts w:ascii="Arial" w:hAnsi="Arial" w:cs="Arial"/>
          <w:b/>
          <w:bCs/>
        </w:rPr>
        <w:t>:30 – 7:</w:t>
      </w:r>
      <w:r w:rsidR="00B56AC1">
        <w:rPr>
          <w:rFonts w:ascii="Arial" w:hAnsi="Arial" w:cs="Arial"/>
          <w:b/>
          <w:bCs/>
        </w:rPr>
        <w:t>0</w:t>
      </w:r>
      <w:r>
        <w:rPr>
          <w:rFonts w:ascii="Arial" w:hAnsi="Arial" w:cs="Arial"/>
          <w:b/>
          <w:bCs/>
        </w:rPr>
        <w:t>0 p.m. PST via ZOOM</w:t>
      </w:r>
    </w:p>
    <w:p w:rsidR="00743F94" w:rsidRDefault="00743F94" w:rsidP="0029257E">
      <w:pPr>
        <w:jc w:val="center"/>
        <w:rPr>
          <w:rFonts w:ascii="Arial" w:hAnsi="Arial" w:cs="Arial"/>
          <w:b/>
          <w:bCs/>
        </w:rPr>
      </w:pPr>
    </w:p>
    <w:p w:rsidR="00A8462D" w:rsidRPr="00D416CB" w:rsidRDefault="00A8462D" w:rsidP="00A8462D">
      <w:pPr>
        <w:jc w:val="center"/>
        <w:rPr>
          <w:rFonts w:ascii="Arial" w:hAnsi="Arial" w:cs="Arial"/>
          <w:b/>
          <w:bCs/>
        </w:rPr>
      </w:pPr>
      <w:r w:rsidRPr="00D416CB">
        <w:rPr>
          <w:rFonts w:ascii="Arial" w:hAnsi="Arial" w:cs="Arial"/>
          <w:b/>
        </w:rPr>
        <w:t>Syllabus</w:t>
      </w:r>
    </w:p>
    <w:p w:rsidR="00A8462D" w:rsidRPr="00D416CB" w:rsidRDefault="00A8462D" w:rsidP="00A8462D">
      <w:pPr>
        <w:jc w:val="center"/>
        <w:rPr>
          <w:rStyle w:val="Hyperlink"/>
          <w:rFonts w:ascii="Arial" w:hAnsi="Arial" w:cs="Arial"/>
        </w:rPr>
      </w:pPr>
      <w:r w:rsidRPr="00D416CB">
        <w:rPr>
          <w:rFonts w:ascii="Arial" w:hAnsi="Arial" w:cs="Arial"/>
        </w:rPr>
        <w:t xml:space="preserve">View: </w:t>
      </w:r>
      <w:hyperlink r:id="rId10" w:history="1">
        <w:r w:rsidRPr="00D416CB">
          <w:rPr>
            <w:rStyle w:val="Hyperlink"/>
            <w:rFonts w:ascii="Arial" w:hAnsi="Arial" w:cs="Arial"/>
          </w:rPr>
          <w:t>Course Introduction Video with Professor Patti Mills</w:t>
        </w:r>
      </w:hyperlink>
    </w:p>
    <w:p w:rsidR="00726D70" w:rsidRPr="00B51350" w:rsidRDefault="00726D70" w:rsidP="00726D70">
      <w:pPr>
        <w:jc w:val="center"/>
        <w:rPr>
          <w:rFonts w:ascii="Arial" w:hAnsi="Arial" w:cs="Arial"/>
          <w:b/>
          <w:bCs/>
        </w:rPr>
      </w:pPr>
    </w:p>
    <w:p w:rsidR="00726D70" w:rsidRDefault="00A200D6" w:rsidP="00A200D6">
      <w:pPr>
        <w:rPr>
          <w:rFonts w:ascii="Arial" w:hAnsi="Arial" w:cs="Arial"/>
          <w:sz w:val="22"/>
          <w:szCs w:val="22"/>
          <w:shd w:val="clear" w:color="auto" w:fill="FFFFFF"/>
        </w:rPr>
      </w:pPr>
      <w:r w:rsidRPr="00B51350">
        <w:rPr>
          <w:rFonts w:ascii="Arial" w:hAnsi="Arial" w:cs="Arial"/>
          <w:sz w:val="22"/>
          <w:szCs w:val="22"/>
        </w:rPr>
        <w:t xml:space="preserve">This course offers concepts and principles governing </w:t>
      </w:r>
      <w:r w:rsidRPr="00B51350">
        <w:rPr>
          <w:rFonts w:ascii="Arial" w:hAnsi="Arial" w:cs="Arial"/>
          <w:sz w:val="22"/>
          <w:szCs w:val="22"/>
          <w:shd w:val="clear" w:color="auto" w:fill="FFFFFF"/>
        </w:rPr>
        <w:t>Federal taxation of flow-through entities, including partnerships, S corporations, limited liability partnerships (LLPs), and limited liability companies (LLCs).</w:t>
      </w:r>
    </w:p>
    <w:p w:rsidR="00726D70" w:rsidRPr="00B51350" w:rsidRDefault="00726D70" w:rsidP="00726D70">
      <w:pPr>
        <w:jc w:val="center"/>
        <w:rPr>
          <w:rFonts w:ascii="Arial" w:hAnsi="Arial" w:cs="Arial"/>
          <w:b/>
          <w:sz w:val="22"/>
          <w:szCs w:val="22"/>
        </w:rPr>
      </w:pPr>
    </w:p>
    <w:p w:rsidR="00A8462D" w:rsidRDefault="0029257E" w:rsidP="00A8462D">
      <w:pPr>
        <w:rPr>
          <w:rFonts w:ascii="Arial" w:hAnsi="Arial" w:cs="Arial"/>
          <w:b/>
          <w:sz w:val="22"/>
          <w:szCs w:val="22"/>
        </w:rPr>
      </w:pPr>
      <w:r>
        <w:rPr>
          <w:rFonts w:ascii="Arial" w:hAnsi="Arial" w:cs="Arial"/>
          <w:b/>
          <w:sz w:val="22"/>
          <w:szCs w:val="22"/>
        </w:rPr>
        <w:t>COURSE</w:t>
      </w:r>
      <w:r w:rsidR="00A8462D" w:rsidRPr="00602CCE">
        <w:rPr>
          <w:rFonts w:ascii="Arial" w:hAnsi="Arial" w:cs="Arial"/>
          <w:b/>
          <w:sz w:val="22"/>
          <w:szCs w:val="22"/>
        </w:rPr>
        <w:t xml:space="preserve"> </w:t>
      </w:r>
      <w:r w:rsidR="00D27924">
        <w:rPr>
          <w:rFonts w:ascii="Arial" w:hAnsi="Arial" w:cs="Arial"/>
          <w:b/>
          <w:sz w:val="22"/>
          <w:szCs w:val="22"/>
        </w:rPr>
        <w:t>STRUCTURE</w:t>
      </w:r>
      <w:r w:rsidR="00A8462D" w:rsidRPr="00602CCE">
        <w:rPr>
          <w:rFonts w:ascii="Arial" w:hAnsi="Arial" w:cs="Arial"/>
          <w:b/>
          <w:sz w:val="22"/>
          <w:szCs w:val="22"/>
        </w:rPr>
        <w:t>:</w:t>
      </w:r>
    </w:p>
    <w:p w:rsidR="002164C2" w:rsidRPr="00602CCE" w:rsidRDefault="002164C2" w:rsidP="00A8462D">
      <w:pPr>
        <w:rPr>
          <w:rFonts w:ascii="Arial" w:hAnsi="Arial" w:cs="Arial"/>
          <w:b/>
          <w:sz w:val="22"/>
          <w:szCs w:val="22"/>
        </w:rPr>
      </w:pPr>
    </w:p>
    <w:p w:rsidR="0029257E" w:rsidRDefault="00F771E3" w:rsidP="00A8462D">
      <w:pPr>
        <w:rPr>
          <w:rFonts w:ascii="Arial" w:hAnsi="Arial" w:cs="Arial"/>
          <w:b/>
          <w:sz w:val="22"/>
          <w:szCs w:val="22"/>
        </w:rPr>
      </w:pPr>
      <w:r>
        <w:rPr>
          <w:rFonts w:ascii="Arial" w:hAnsi="Arial" w:cs="Arial"/>
          <w:b/>
          <w:sz w:val="22"/>
          <w:szCs w:val="22"/>
        </w:rPr>
        <w:t>T</w:t>
      </w:r>
      <w:r w:rsidR="00482524">
        <w:rPr>
          <w:rFonts w:ascii="Arial" w:hAnsi="Arial" w:cs="Arial"/>
          <w:b/>
          <w:sz w:val="22"/>
          <w:szCs w:val="22"/>
        </w:rPr>
        <w:t xml:space="preserve">his course </w:t>
      </w:r>
      <w:r>
        <w:rPr>
          <w:rFonts w:ascii="Arial" w:hAnsi="Arial" w:cs="Arial"/>
          <w:b/>
          <w:sz w:val="22"/>
          <w:szCs w:val="22"/>
        </w:rPr>
        <w:t>is</w:t>
      </w:r>
      <w:r w:rsidR="0029257E">
        <w:rPr>
          <w:rFonts w:ascii="Arial" w:hAnsi="Arial" w:cs="Arial"/>
          <w:b/>
          <w:sz w:val="22"/>
          <w:szCs w:val="22"/>
        </w:rPr>
        <w:t xml:space="preserve"> taught in a flipped </w:t>
      </w:r>
      <w:r w:rsidR="002003AC">
        <w:rPr>
          <w:rFonts w:ascii="Arial" w:hAnsi="Arial" w:cs="Arial"/>
          <w:b/>
          <w:sz w:val="22"/>
          <w:szCs w:val="22"/>
        </w:rPr>
        <w:t xml:space="preserve">classroom </w:t>
      </w:r>
      <w:r w:rsidR="0029257E">
        <w:rPr>
          <w:rFonts w:ascii="Arial" w:hAnsi="Arial" w:cs="Arial"/>
          <w:b/>
          <w:sz w:val="22"/>
          <w:szCs w:val="22"/>
        </w:rPr>
        <w:t xml:space="preserve">format </w:t>
      </w:r>
      <w:r w:rsidR="009C5A34">
        <w:rPr>
          <w:rFonts w:ascii="Arial" w:hAnsi="Arial" w:cs="Arial"/>
          <w:b/>
          <w:sz w:val="22"/>
          <w:szCs w:val="22"/>
        </w:rPr>
        <w:t>using videos and self-assessment exercises</w:t>
      </w:r>
      <w:r w:rsidR="0029257E">
        <w:rPr>
          <w:rFonts w:ascii="Arial" w:hAnsi="Arial" w:cs="Arial"/>
          <w:b/>
          <w:sz w:val="22"/>
          <w:szCs w:val="22"/>
        </w:rPr>
        <w:t xml:space="preserve"> that are available on Blackboard. </w:t>
      </w:r>
      <w:r w:rsidR="000D4898">
        <w:rPr>
          <w:rFonts w:ascii="Arial" w:hAnsi="Arial" w:cs="Arial"/>
          <w:b/>
          <w:sz w:val="22"/>
          <w:szCs w:val="22"/>
        </w:rPr>
        <w:t xml:space="preserve">In the flipped </w:t>
      </w:r>
      <w:r w:rsidR="002003AC">
        <w:rPr>
          <w:rFonts w:ascii="Arial" w:hAnsi="Arial" w:cs="Arial"/>
          <w:b/>
          <w:sz w:val="22"/>
          <w:szCs w:val="22"/>
        </w:rPr>
        <w:t xml:space="preserve">classroom </w:t>
      </w:r>
      <w:r w:rsidR="000D4898">
        <w:rPr>
          <w:rFonts w:ascii="Arial" w:hAnsi="Arial" w:cs="Arial"/>
          <w:b/>
          <w:sz w:val="22"/>
          <w:szCs w:val="22"/>
        </w:rPr>
        <w:t xml:space="preserve">format, students </w:t>
      </w:r>
      <w:r w:rsidR="002003AC">
        <w:rPr>
          <w:rFonts w:ascii="Arial" w:hAnsi="Arial" w:cs="Arial"/>
          <w:b/>
          <w:sz w:val="22"/>
          <w:szCs w:val="22"/>
        </w:rPr>
        <w:t xml:space="preserve">do the assigned readings, </w:t>
      </w:r>
      <w:r w:rsidR="000D4898">
        <w:rPr>
          <w:rFonts w:ascii="Arial" w:hAnsi="Arial" w:cs="Arial"/>
          <w:b/>
          <w:sz w:val="22"/>
          <w:szCs w:val="22"/>
        </w:rPr>
        <w:t>view</w:t>
      </w:r>
      <w:r w:rsidR="009C5A34">
        <w:rPr>
          <w:rFonts w:ascii="Arial" w:hAnsi="Arial" w:cs="Arial"/>
          <w:b/>
          <w:sz w:val="22"/>
          <w:szCs w:val="22"/>
        </w:rPr>
        <w:t xml:space="preserve"> the assigned </w:t>
      </w:r>
      <w:r w:rsidR="000D4898">
        <w:rPr>
          <w:rFonts w:ascii="Arial" w:hAnsi="Arial" w:cs="Arial"/>
          <w:b/>
          <w:sz w:val="22"/>
          <w:szCs w:val="22"/>
        </w:rPr>
        <w:t>videos</w:t>
      </w:r>
      <w:r w:rsidR="002003AC">
        <w:rPr>
          <w:rFonts w:ascii="Arial" w:hAnsi="Arial" w:cs="Arial"/>
          <w:b/>
          <w:sz w:val="22"/>
          <w:szCs w:val="22"/>
        </w:rPr>
        <w:t>,</w:t>
      </w:r>
      <w:r w:rsidR="009C5A34">
        <w:rPr>
          <w:rFonts w:ascii="Arial" w:hAnsi="Arial" w:cs="Arial"/>
          <w:b/>
          <w:sz w:val="22"/>
          <w:szCs w:val="22"/>
        </w:rPr>
        <w:t xml:space="preserve"> and </w:t>
      </w:r>
      <w:r w:rsidR="000D4898">
        <w:rPr>
          <w:rFonts w:ascii="Arial" w:hAnsi="Arial" w:cs="Arial"/>
          <w:b/>
          <w:sz w:val="22"/>
          <w:szCs w:val="22"/>
        </w:rPr>
        <w:t xml:space="preserve">complete the </w:t>
      </w:r>
      <w:r w:rsidR="009C5A34">
        <w:rPr>
          <w:rFonts w:ascii="Arial" w:hAnsi="Arial" w:cs="Arial"/>
          <w:b/>
          <w:sz w:val="22"/>
          <w:szCs w:val="22"/>
        </w:rPr>
        <w:t xml:space="preserve">self-assessment exercises PRIOR to attending the class session. </w:t>
      </w:r>
    </w:p>
    <w:p w:rsidR="009C5A34" w:rsidRDefault="009C5A34" w:rsidP="00A8462D">
      <w:pPr>
        <w:rPr>
          <w:rFonts w:ascii="Arial" w:hAnsi="Arial" w:cs="Arial"/>
          <w:b/>
          <w:sz w:val="22"/>
          <w:szCs w:val="22"/>
        </w:rPr>
      </w:pPr>
    </w:p>
    <w:p w:rsidR="009C5A34" w:rsidRPr="00F56494" w:rsidRDefault="009C5A34" w:rsidP="00A8462D">
      <w:pPr>
        <w:rPr>
          <w:rFonts w:ascii="Arial" w:hAnsi="Arial" w:cs="Arial"/>
          <w:b/>
          <w:sz w:val="22"/>
          <w:szCs w:val="22"/>
        </w:rPr>
      </w:pPr>
      <w:r>
        <w:rPr>
          <w:rFonts w:ascii="Arial" w:hAnsi="Arial" w:cs="Arial"/>
          <w:b/>
          <w:sz w:val="22"/>
          <w:szCs w:val="22"/>
        </w:rPr>
        <w:t xml:space="preserve">Students will attend their class session through a weekly Zoom meeting at the time and date indicated on the syllabus. </w:t>
      </w:r>
      <w:r w:rsidR="00F56494">
        <w:rPr>
          <w:rFonts w:ascii="Arial" w:hAnsi="Arial" w:cs="Arial"/>
          <w:b/>
          <w:sz w:val="22"/>
          <w:szCs w:val="22"/>
        </w:rPr>
        <w:t xml:space="preserve">These </w:t>
      </w:r>
      <w:r w:rsidR="002003AC">
        <w:rPr>
          <w:rFonts w:ascii="Arial" w:hAnsi="Arial" w:cs="Arial"/>
          <w:b/>
          <w:sz w:val="22"/>
          <w:szCs w:val="22"/>
        </w:rPr>
        <w:t>online</w:t>
      </w:r>
      <w:r w:rsidR="00D27924">
        <w:rPr>
          <w:rFonts w:ascii="Arial" w:hAnsi="Arial" w:cs="Arial"/>
          <w:b/>
          <w:sz w:val="22"/>
          <w:szCs w:val="22"/>
        </w:rPr>
        <w:t xml:space="preserve"> class</w:t>
      </w:r>
      <w:r w:rsidR="00F56494">
        <w:rPr>
          <w:rFonts w:ascii="Arial" w:hAnsi="Arial" w:cs="Arial"/>
          <w:b/>
          <w:sz w:val="22"/>
          <w:szCs w:val="22"/>
        </w:rPr>
        <w:t xml:space="preserve"> sessions </w:t>
      </w:r>
      <w:r w:rsidR="00F56494" w:rsidRPr="00F56494">
        <w:rPr>
          <w:rFonts w:ascii="Arial" w:eastAsia="Arial" w:hAnsi="Arial" w:cs="Arial"/>
          <w:b/>
          <w:sz w:val="22"/>
          <w:szCs w:val="22"/>
        </w:rPr>
        <w:t>allow students to discuss</w:t>
      </w:r>
      <w:r w:rsidR="00D4228F">
        <w:rPr>
          <w:rFonts w:ascii="Arial" w:eastAsia="Arial" w:hAnsi="Arial" w:cs="Arial"/>
          <w:b/>
          <w:sz w:val="22"/>
          <w:szCs w:val="22"/>
        </w:rPr>
        <w:t xml:space="preserve"> the topics covered in the</w:t>
      </w:r>
      <w:r w:rsidR="00F56494" w:rsidRPr="00F56494">
        <w:rPr>
          <w:rFonts w:ascii="Arial" w:eastAsia="Arial" w:hAnsi="Arial" w:cs="Arial"/>
          <w:b/>
          <w:sz w:val="22"/>
          <w:szCs w:val="22"/>
        </w:rPr>
        <w:t xml:space="preserve"> </w:t>
      </w:r>
      <w:r w:rsidR="00C33DB5">
        <w:rPr>
          <w:rFonts w:ascii="Arial" w:eastAsia="Arial" w:hAnsi="Arial" w:cs="Arial"/>
          <w:b/>
          <w:sz w:val="22"/>
          <w:szCs w:val="22"/>
        </w:rPr>
        <w:t xml:space="preserve">reading, </w:t>
      </w:r>
      <w:r w:rsidR="00D4228F">
        <w:rPr>
          <w:rFonts w:ascii="Arial" w:eastAsia="Arial" w:hAnsi="Arial" w:cs="Arial"/>
          <w:b/>
          <w:sz w:val="22"/>
          <w:szCs w:val="22"/>
        </w:rPr>
        <w:t>videos</w:t>
      </w:r>
      <w:r w:rsidR="00C33DB5">
        <w:rPr>
          <w:rFonts w:ascii="Arial" w:eastAsia="Arial" w:hAnsi="Arial" w:cs="Arial"/>
          <w:b/>
          <w:sz w:val="22"/>
          <w:szCs w:val="22"/>
        </w:rPr>
        <w:t>,</w:t>
      </w:r>
      <w:r w:rsidR="00D4228F">
        <w:rPr>
          <w:rFonts w:ascii="Arial" w:eastAsia="Arial" w:hAnsi="Arial" w:cs="Arial"/>
          <w:b/>
          <w:sz w:val="22"/>
          <w:szCs w:val="22"/>
        </w:rPr>
        <w:t xml:space="preserve"> and assessments</w:t>
      </w:r>
      <w:r w:rsidR="00A71FC3">
        <w:rPr>
          <w:rFonts w:ascii="Arial" w:eastAsia="Arial" w:hAnsi="Arial" w:cs="Arial"/>
          <w:b/>
          <w:sz w:val="22"/>
          <w:szCs w:val="22"/>
        </w:rPr>
        <w:t>, ask questions, and cover homework</w:t>
      </w:r>
      <w:r w:rsidR="00F56494" w:rsidRPr="00F56494">
        <w:rPr>
          <w:rFonts w:ascii="Arial" w:eastAsia="Arial" w:hAnsi="Arial" w:cs="Arial"/>
          <w:b/>
          <w:sz w:val="22"/>
          <w:szCs w:val="22"/>
        </w:rPr>
        <w:t xml:space="preserve"> with faculty and peers.</w:t>
      </w:r>
      <w:r w:rsidR="007A342C">
        <w:rPr>
          <w:rFonts w:ascii="Arial" w:eastAsia="Arial" w:hAnsi="Arial" w:cs="Arial"/>
          <w:b/>
          <w:sz w:val="22"/>
          <w:szCs w:val="22"/>
        </w:rPr>
        <w:t xml:space="preserve"> Attendance is required each week.</w:t>
      </w:r>
    </w:p>
    <w:p w:rsidR="009C5A34" w:rsidRDefault="009C5A34" w:rsidP="00A8462D">
      <w:pPr>
        <w:rPr>
          <w:rFonts w:ascii="Arial" w:hAnsi="Arial" w:cs="Arial"/>
          <w:b/>
          <w:sz w:val="22"/>
          <w:szCs w:val="22"/>
        </w:rPr>
      </w:pPr>
    </w:p>
    <w:p w:rsidR="0029257E" w:rsidRDefault="0029257E" w:rsidP="00A8462D">
      <w:pPr>
        <w:rPr>
          <w:rFonts w:ascii="Arial" w:hAnsi="Arial" w:cs="Arial"/>
          <w:b/>
          <w:sz w:val="22"/>
          <w:szCs w:val="22"/>
        </w:rPr>
      </w:pPr>
    </w:p>
    <w:p w:rsidR="00726D70" w:rsidRPr="00B51350" w:rsidRDefault="00726D70" w:rsidP="00726D70">
      <w:pPr>
        <w:rPr>
          <w:rFonts w:ascii="Arial" w:hAnsi="Arial" w:cs="Arial"/>
          <w:iCs/>
          <w:sz w:val="22"/>
          <w:szCs w:val="22"/>
        </w:rPr>
      </w:pPr>
    </w:p>
    <w:p w:rsidR="00726D70" w:rsidRPr="00B51350" w:rsidRDefault="00B51350" w:rsidP="00B5135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726D70" w:rsidRPr="00B51350">
        <w:rPr>
          <w:rFonts w:ascii="Arial" w:hAnsi="Arial" w:cs="Arial"/>
          <w:sz w:val="22"/>
          <w:szCs w:val="22"/>
        </w:rPr>
        <w:t>Patricia Hughes Mills, J.D., LL.M.</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Professor of Clinical Accounting</w:t>
      </w:r>
    </w:p>
    <w:p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3660 Trousdale Parkway, Room 111</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rsidR="00726D70" w:rsidRPr="00B51350" w:rsidRDefault="00726D70" w:rsidP="00726D70">
      <w:pPr>
        <w:rPr>
          <w:rFonts w:ascii="Arial" w:hAnsi="Arial" w:cs="Arial"/>
          <w:sz w:val="22"/>
          <w:szCs w:val="22"/>
        </w:rPr>
      </w:pPr>
    </w:p>
    <w:p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pmills@marshall.usc.edu</w:t>
      </w:r>
    </w:p>
    <w:p w:rsidR="00726D70" w:rsidRPr="00B51350" w:rsidRDefault="00B5135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Phone:  213-740-5007</w:t>
      </w:r>
    </w:p>
    <w:p w:rsidR="00B064E7"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B064E7">
        <w:rPr>
          <w:rFonts w:ascii="Arial" w:hAnsi="Arial" w:cs="Arial"/>
          <w:sz w:val="22"/>
          <w:szCs w:val="22"/>
        </w:rPr>
        <w:t>Tues &amp; Thurs 12:00 – 2:00 p.m.</w:t>
      </w:r>
    </w:p>
    <w:p w:rsidR="00726D70" w:rsidRPr="00B51350" w:rsidRDefault="00726D70" w:rsidP="00B064E7">
      <w:pPr>
        <w:ind w:left="1440" w:firstLine="720"/>
        <w:rPr>
          <w:rFonts w:ascii="Arial" w:hAnsi="Arial" w:cs="Arial"/>
          <w:sz w:val="22"/>
          <w:szCs w:val="22"/>
        </w:rPr>
      </w:pPr>
      <w:r w:rsidRPr="00B51350">
        <w:rPr>
          <w:rFonts w:ascii="Arial" w:hAnsi="Arial" w:cs="Arial"/>
          <w:sz w:val="22"/>
          <w:szCs w:val="22"/>
        </w:rPr>
        <w:t>By appointment and as posted on Blackboard</w:t>
      </w:r>
    </w:p>
    <w:p w:rsidR="00726D70" w:rsidRPr="00B51350" w:rsidRDefault="00726D70" w:rsidP="00726D70">
      <w:pPr>
        <w:rPr>
          <w:rFonts w:ascii="Arial" w:hAnsi="Arial" w:cs="Arial"/>
          <w:sz w:val="22"/>
          <w:szCs w:val="22"/>
        </w:rPr>
      </w:pPr>
    </w:p>
    <w:p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USC Public Safety- Non Emergencies: 213-740-6000</w:t>
      </w:r>
    </w:p>
    <w:p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rsidR="00726D7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proofErr w:type="spellStart"/>
      <w:r w:rsidRPr="00B51350">
        <w:rPr>
          <w:rFonts w:ascii="Arial" w:hAnsi="Arial" w:cs="Arial"/>
          <w:sz w:val="22"/>
          <w:szCs w:val="22"/>
        </w:rPr>
        <w:t>KUSC</w:t>
      </w:r>
      <w:proofErr w:type="spellEnd"/>
      <w:r w:rsidRPr="00B51350">
        <w:rPr>
          <w:rFonts w:ascii="Arial" w:hAnsi="Arial" w:cs="Arial"/>
          <w:sz w:val="22"/>
          <w:szCs w:val="22"/>
        </w:rPr>
        <w:t xml:space="preserve"> Radio 91.5</w:t>
      </w:r>
    </w:p>
    <w:p w:rsidR="00726D70" w:rsidRPr="00B51350" w:rsidRDefault="00726D70" w:rsidP="00726D70">
      <w:pPr>
        <w:rPr>
          <w:rFonts w:ascii="Arial" w:hAnsi="Arial" w:cs="Arial"/>
          <w:sz w:val="22"/>
          <w:szCs w:val="22"/>
        </w:rPr>
      </w:pPr>
    </w:p>
    <w:p w:rsidR="00743F94" w:rsidRDefault="00726D70" w:rsidP="00726D70">
      <w:pPr>
        <w:rPr>
          <w:rFonts w:ascii="Arial" w:hAnsi="Arial" w:cs="Arial"/>
          <w:b/>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2003AC">
        <w:rPr>
          <w:rFonts w:ascii="Arial" w:hAnsi="Arial" w:cs="Arial"/>
          <w:b/>
          <w:sz w:val="22"/>
          <w:szCs w:val="22"/>
        </w:rPr>
        <w:t xml:space="preserve">texts </w:t>
      </w:r>
      <w:r w:rsidRPr="00743F94">
        <w:rPr>
          <w:rFonts w:ascii="Arial" w:hAnsi="Arial" w:cs="Arial"/>
          <w:b/>
          <w:sz w:val="22"/>
          <w:szCs w:val="22"/>
        </w:rPr>
        <w:t>online</w:t>
      </w:r>
      <w:r w:rsidR="00602CCE" w:rsidRPr="00743F94">
        <w:rPr>
          <w:rFonts w:ascii="Arial" w:hAnsi="Arial" w:cs="Arial"/>
          <w:b/>
          <w:sz w:val="22"/>
          <w:szCs w:val="22"/>
        </w:rPr>
        <w:t xml:space="preserve"> </w:t>
      </w:r>
    </w:p>
    <w:p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w:t>
      </w:r>
      <w:proofErr w:type="gramStart"/>
      <w:r w:rsidRPr="00743F94">
        <w:rPr>
          <w:rFonts w:ascii="Arial" w:hAnsi="Arial" w:cs="Arial"/>
          <w:b/>
          <w:sz w:val="22"/>
          <w:szCs w:val="22"/>
        </w:rPr>
        <w:t>no</w:t>
      </w:r>
      <w:proofErr w:type="gramEnd"/>
      <w:r w:rsidRPr="00743F94">
        <w:rPr>
          <w:rFonts w:ascii="Arial" w:hAnsi="Arial" w:cs="Arial"/>
          <w:b/>
          <w:sz w:val="22"/>
          <w:szCs w:val="22"/>
        </w:rPr>
        <w:t xml:space="preserve"> cost to the student)</w:t>
      </w:r>
      <w:r w:rsidR="00726D70" w:rsidRPr="00743F94">
        <w:rPr>
          <w:rFonts w:ascii="Arial" w:hAnsi="Arial" w:cs="Arial"/>
          <w:b/>
          <w:sz w:val="22"/>
          <w:szCs w:val="22"/>
        </w:rPr>
        <w: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 xml:space="preserve">Applicable Internal Revenue Code and Regulation Sections </w:t>
      </w: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(Available on-line through RIA Checkpoint or CCH IntelliConnect)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Taxation of Partnerships and Partners</w:t>
      </w:r>
    </w:p>
    <w:p w:rsidR="00726D70" w:rsidRPr="00B51350" w:rsidRDefault="00726D70" w:rsidP="00B51350">
      <w:pPr>
        <w:ind w:left="2160"/>
        <w:rPr>
          <w:rFonts w:ascii="Arial" w:hAnsi="Arial" w:cs="Arial"/>
          <w:iCs/>
          <w:sz w:val="22"/>
          <w:szCs w:val="22"/>
        </w:rPr>
      </w:pPr>
      <w:r w:rsidRPr="00B51350">
        <w:rPr>
          <w:rFonts w:ascii="Arial" w:hAnsi="Arial" w:cs="Arial"/>
          <w:sz w:val="22"/>
          <w:szCs w:val="22"/>
        </w:rPr>
        <w:t xml:space="preserve">(Available on-line through CCH IntelliConnect / CCH Expert Treatise Library) </w:t>
      </w:r>
    </w:p>
    <w:p w:rsidR="00726D70" w:rsidRPr="00B51350" w:rsidRDefault="00726D70" w:rsidP="00726D70">
      <w:pPr>
        <w:rPr>
          <w:rFonts w:ascii="Arial" w:hAnsi="Arial" w:cs="Arial"/>
          <w:iCs/>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Income Taxation of S Corporations</w:t>
      </w:r>
    </w:p>
    <w:p w:rsidR="00D416CB" w:rsidRDefault="00726D70" w:rsidP="00D416CB">
      <w:pPr>
        <w:ind w:left="1440" w:firstLine="720"/>
        <w:rPr>
          <w:rFonts w:ascii="Arial" w:hAnsi="Arial" w:cs="Arial"/>
          <w:iCs/>
        </w:rPr>
      </w:pPr>
      <w:r w:rsidRPr="00B51350">
        <w:rPr>
          <w:rFonts w:ascii="Arial" w:hAnsi="Arial" w:cs="Arial"/>
          <w:iCs/>
          <w:sz w:val="22"/>
          <w:szCs w:val="22"/>
        </w:rPr>
        <w:t xml:space="preserve">(Available on-line through RIA Checkpoint / </w:t>
      </w:r>
      <w:proofErr w:type="spellStart"/>
      <w:r w:rsidRPr="00B51350">
        <w:rPr>
          <w:rFonts w:ascii="Arial" w:hAnsi="Arial" w:cs="Arial"/>
          <w:iCs/>
          <w:sz w:val="22"/>
          <w:szCs w:val="22"/>
        </w:rPr>
        <w:t>WG&amp;L</w:t>
      </w:r>
      <w:proofErr w:type="spellEnd"/>
      <w:r w:rsidRPr="00B51350">
        <w:rPr>
          <w:rFonts w:ascii="Arial" w:hAnsi="Arial" w:cs="Arial"/>
          <w:iCs/>
          <w:sz w:val="22"/>
          <w:szCs w:val="22"/>
        </w:rPr>
        <w:t xml:space="preserve"> Treatises)</w:t>
      </w:r>
    </w:p>
    <w:p w:rsidR="00D416CB" w:rsidRDefault="00D416CB" w:rsidP="00D416CB">
      <w:pPr>
        <w:rPr>
          <w:rFonts w:ascii="Arial" w:hAnsi="Arial" w:cs="Arial"/>
          <w:iCs/>
        </w:rPr>
      </w:pPr>
    </w:p>
    <w:p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w:t>
      </w:r>
      <w:r w:rsidRPr="00B51350">
        <w:rPr>
          <w:rFonts w:ascii="Arial" w:hAnsi="Arial" w:cs="Arial"/>
          <w:sz w:val="22"/>
          <w:szCs w:val="22"/>
        </w:rPr>
        <w:tab/>
      </w:r>
    </w:p>
    <w:p w:rsidR="00B51350" w:rsidRPr="00B51350" w:rsidRDefault="00B51350" w:rsidP="00B51350">
      <w:pPr>
        <w:rPr>
          <w:rFonts w:ascii="Arial" w:hAnsi="Arial" w:cs="Arial"/>
          <w:iCs/>
          <w:sz w:val="22"/>
          <w:szCs w:val="22"/>
        </w:rPr>
      </w:pPr>
      <w:r w:rsidRPr="00B51350">
        <w:rPr>
          <w:rFonts w:ascii="Arial" w:hAnsi="Arial" w:cs="Arial"/>
          <w:iCs/>
          <w:sz w:val="22"/>
          <w:szCs w:val="22"/>
        </w:rPr>
        <w:t>Upon</w:t>
      </w:r>
      <w:r w:rsidR="00084D5C">
        <w:rPr>
          <w:rFonts w:ascii="Arial" w:hAnsi="Arial" w:cs="Arial"/>
          <w:iCs/>
          <w:sz w:val="22"/>
          <w:szCs w:val="22"/>
        </w:rPr>
        <w:t xml:space="preserve"> </w:t>
      </w:r>
      <w:r w:rsidR="00084D5C" w:rsidRPr="00B56AC1">
        <w:rPr>
          <w:rFonts w:ascii="Arial" w:hAnsi="Arial" w:cs="Arial"/>
          <w:iCs/>
          <w:sz w:val="22"/>
          <w:szCs w:val="22"/>
        </w:rPr>
        <w:t>successfully completing</w:t>
      </w:r>
      <w:r w:rsidR="00084D5C">
        <w:rPr>
          <w:rFonts w:ascii="Arial" w:hAnsi="Arial" w:cs="Arial"/>
          <w:iCs/>
          <w:sz w:val="22"/>
          <w:szCs w:val="22"/>
        </w:rPr>
        <w:t xml:space="preserve"> </w:t>
      </w:r>
      <w:r w:rsidRPr="00B51350">
        <w:rPr>
          <w:rFonts w:ascii="Arial" w:hAnsi="Arial" w:cs="Arial"/>
          <w:iCs/>
          <w:sz w:val="22"/>
          <w:szCs w:val="22"/>
        </w:rPr>
        <w:t>this course, the student will be able to:</w:t>
      </w:r>
    </w:p>
    <w:p w:rsidR="00B51350" w:rsidRPr="00B51350" w:rsidRDefault="00B51350" w:rsidP="00B51350">
      <w:pPr>
        <w:rPr>
          <w:rFonts w:ascii="Arial" w:hAnsi="Arial" w:cs="Arial"/>
          <w:iCs/>
          <w:sz w:val="22"/>
          <w:szCs w:val="22"/>
        </w:rPr>
      </w:pP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Identify the tax and legal aspects of different business entities;</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Calculate the tax consequences of forming, operating, and terminating a partnership, LLC, or S Corporation;</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 xml:space="preserve">Compare the taxation of an S Corp with that of an entity taxed as a partnership;  </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Evaluate the pros and cons of the different pass-through taxation systems; and</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Apply the knowledge learned to analyze specific flow-through taxation and choice of entity issues.</w:t>
      </w:r>
    </w:p>
    <w:p w:rsidR="00B51350" w:rsidRDefault="00B51350" w:rsidP="00B51350">
      <w:pPr>
        <w:rPr>
          <w:rFonts w:ascii="Arial" w:hAnsi="Arial" w:cs="Arial"/>
          <w:iCs/>
        </w:rPr>
      </w:pPr>
    </w:p>
    <w:p w:rsidR="00B51350" w:rsidRPr="00FF30B0" w:rsidRDefault="00B51350" w:rsidP="00B51350">
      <w:pPr>
        <w:rPr>
          <w:rFonts w:ascii="Arial" w:hAnsi="Arial" w:cs="Arial"/>
          <w:sz w:val="22"/>
          <w:szCs w:val="22"/>
        </w:rPr>
      </w:pPr>
      <w:r w:rsidRPr="00FF30B0">
        <w:rPr>
          <w:rFonts w:ascii="Arial" w:hAnsi="Arial" w:cs="Arial"/>
          <w:b/>
          <w:sz w:val="22"/>
          <w:szCs w:val="22"/>
        </w:rPr>
        <w:t>PROGRAM LEARNING OUTCOMES</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sz w:val="22"/>
          <w:szCs w:val="22"/>
        </w:rPr>
        <w:t xml:space="preserve">The following are the five Student Learning Outcomes developed for this program by the USC Leventhal faculty and administration and filed with the </w:t>
      </w:r>
      <w:proofErr w:type="spellStart"/>
      <w:r w:rsidRPr="00FF30B0">
        <w:rPr>
          <w:rFonts w:ascii="Arial" w:hAnsi="Arial" w:cs="Arial"/>
          <w:sz w:val="22"/>
          <w:szCs w:val="22"/>
        </w:rPr>
        <w:t>AACSB</w:t>
      </w:r>
      <w:proofErr w:type="spellEnd"/>
      <w:r w:rsidRPr="00FF30B0">
        <w:rPr>
          <w:rFonts w:ascii="Arial" w:hAnsi="Arial" w:cs="Arial"/>
          <w:sz w:val="22"/>
          <w:szCs w:val="22"/>
        </w:rPr>
        <w:t>, the accrediting body for accounting and business schools.  This course will deal primarily with learning outcomes #</w:t>
      </w:r>
      <w:r>
        <w:rPr>
          <w:rFonts w:ascii="Arial" w:hAnsi="Arial" w:cs="Arial"/>
          <w:sz w:val="22"/>
          <w:szCs w:val="22"/>
        </w:rPr>
        <w:t>1</w:t>
      </w:r>
      <w:r w:rsidRPr="00FF30B0">
        <w:rPr>
          <w:rFonts w:ascii="Arial" w:hAnsi="Arial" w:cs="Arial"/>
          <w:sz w:val="22"/>
          <w:szCs w:val="22"/>
        </w:rPr>
        <w:t xml:space="preserve"> and #</w:t>
      </w:r>
      <w:proofErr w:type="gramStart"/>
      <w:r>
        <w:rPr>
          <w:rFonts w:ascii="Arial" w:hAnsi="Arial" w:cs="Arial"/>
          <w:sz w:val="22"/>
          <w:szCs w:val="22"/>
        </w:rPr>
        <w:t>3</w:t>
      </w:r>
      <w:r w:rsidRPr="00FF30B0">
        <w:rPr>
          <w:rFonts w:ascii="Arial" w:hAnsi="Arial" w:cs="Arial"/>
          <w:sz w:val="22"/>
          <w:szCs w:val="22"/>
        </w:rPr>
        <w:t>,</w:t>
      </w:r>
      <w:proofErr w:type="gramEnd"/>
      <w:r w:rsidRPr="00FF30B0">
        <w:rPr>
          <w:rFonts w:ascii="Arial" w:hAnsi="Arial" w:cs="Arial"/>
          <w:sz w:val="22"/>
          <w:szCs w:val="22"/>
        </w:rPr>
        <w:t xml:space="preserve"> and to a lesser extent with learning outcomes #</w:t>
      </w:r>
      <w:r>
        <w:rPr>
          <w:rFonts w:ascii="Arial" w:hAnsi="Arial" w:cs="Arial"/>
          <w:sz w:val="22"/>
          <w:szCs w:val="22"/>
        </w:rPr>
        <w:t>2</w:t>
      </w:r>
      <w:r w:rsidRPr="00FF30B0">
        <w:rPr>
          <w:rFonts w:ascii="Arial" w:hAnsi="Arial" w:cs="Arial"/>
          <w:sz w:val="22"/>
          <w:szCs w:val="22"/>
        </w:rPr>
        <w:t xml:space="preserve"> and #</w:t>
      </w:r>
      <w:r>
        <w:rPr>
          <w:rFonts w:ascii="Arial" w:hAnsi="Arial" w:cs="Arial"/>
          <w:sz w:val="22"/>
          <w:szCs w:val="22"/>
        </w:rPr>
        <w:t>4</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w:t>
      </w:r>
      <w:proofErr w:type="gramStart"/>
      <w:r w:rsidRPr="00FF30B0">
        <w:rPr>
          <w:rFonts w:ascii="Arial" w:hAnsi="Arial" w:cs="Arial"/>
          <w:sz w:val="22"/>
          <w:szCs w:val="22"/>
        </w:rPr>
        <w:t>Apply</w:t>
      </w:r>
      <w:proofErr w:type="gramEnd"/>
      <w:r w:rsidRPr="00FF30B0">
        <w:rPr>
          <w:rFonts w:ascii="Arial" w:hAnsi="Arial" w:cs="Arial"/>
          <w:sz w:val="22"/>
          <w:szCs w:val="22"/>
        </w:rPr>
        <w:t xml:space="preserve"> critical thinking and problem-solving skills related to taxation of individuals, flow-through entities, and corporations.  Recognize potential opportunities for tax savings and tax planning. </w:t>
      </w:r>
    </w:p>
    <w:p w:rsidR="00B51350" w:rsidRPr="00FF30B0" w:rsidRDefault="00B51350" w:rsidP="00B51350">
      <w:pPr>
        <w:rPr>
          <w:rFonts w:ascii="Arial" w:hAnsi="Arial" w:cs="Arial"/>
          <w:b/>
          <w:i/>
          <w:sz w:val="22"/>
          <w:szCs w:val="22"/>
        </w:rPr>
      </w:pPr>
    </w:p>
    <w:p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rsidR="00B51350" w:rsidRPr="00FF30B0" w:rsidRDefault="00B51350" w:rsidP="00B51350">
      <w:pPr>
        <w:rPr>
          <w:rFonts w:ascii="Arial" w:hAnsi="Arial" w:cs="Arial"/>
          <w:b/>
          <w:bCs/>
          <w:sz w:val="22"/>
          <w:szCs w:val="22"/>
        </w:rPr>
      </w:pPr>
      <w:r w:rsidRPr="00FF30B0">
        <w:rPr>
          <w:rFonts w:ascii="Arial" w:hAnsi="Arial" w:cs="Arial"/>
          <w:sz w:val="22"/>
          <w:szCs w:val="22"/>
        </w:rPr>
        <w:lastRenderedPageBreak/>
        <w:t>Students will be able to use relevant research databases and academic/professional literature to gain new knowledge and analyze business situations.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w:t>
      </w:r>
      <w:proofErr w:type="gramStart"/>
      <w:r w:rsidRPr="00FF30B0">
        <w:rPr>
          <w:rFonts w:ascii="Arial" w:hAnsi="Arial" w:cs="Arial"/>
          <w:sz w:val="22"/>
          <w:szCs w:val="22"/>
        </w:rPr>
        <w:t>Demonstrate</w:t>
      </w:r>
      <w:proofErr w:type="gramEnd"/>
      <w:r w:rsidRPr="00FF30B0">
        <w:rPr>
          <w:rFonts w:ascii="Arial" w:hAnsi="Arial" w:cs="Arial"/>
          <w:sz w:val="22"/>
          <w:szCs w:val="22"/>
        </w:rPr>
        <w:t xml:space="preserve"> understanding of and apply consistently the ethical principles and professional standards related to the profession.  Show the ability to express and follow rules of independence and the highest sense of professional ethics.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rsidR="00726D70" w:rsidRPr="002D2CA1" w:rsidRDefault="00B51350" w:rsidP="000341FF">
      <w:pPr>
        <w:pStyle w:val="ListParagraph"/>
        <w:numPr>
          <w:ilvl w:val="0"/>
          <w:numId w:val="25"/>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rsidR="00726D70" w:rsidRPr="00B51350" w:rsidRDefault="00726D70" w:rsidP="00726D70">
      <w:pPr>
        <w:rPr>
          <w:rFonts w:ascii="Arial" w:hAnsi="Arial" w:cs="Arial"/>
        </w:rPr>
      </w:pPr>
    </w:p>
    <w:p w:rsidR="00726D70" w:rsidRPr="00B51350" w:rsidRDefault="00726D70" w:rsidP="00726D70">
      <w:pPr>
        <w:rPr>
          <w:rFonts w:ascii="Arial" w:hAnsi="Arial" w:cs="Arial"/>
          <w:b/>
          <w:sz w:val="22"/>
          <w:szCs w:val="22"/>
        </w:rPr>
      </w:pPr>
      <w:r w:rsidRPr="00B51350">
        <w:rPr>
          <w:rFonts w:ascii="Arial" w:hAnsi="Arial" w:cs="Arial"/>
          <w:b/>
          <w:sz w:val="22"/>
          <w:szCs w:val="22"/>
        </w:rPr>
        <w:t xml:space="preserve">GRADES: </w:t>
      </w:r>
      <w:r w:rsidRPr="00B51350">
        <w:rPr>
          <w:rFonts w:ascii="Arial" w:hAnsi="Arial" w:cs="Arial"/>
          <w:b/>
          <w:sz w:val="22"/>
          <w:szCs w:val="22"/>
        </w:rPr>
        <w:tab/>
      </w:r>
      <w:r w:rsidRPr="00B51350">
        <w:rPr>
          <w:rFonts w:ascii="Arial" w:hAnsi="Arial" w:cs="Arial"/>
          <w:b/>
          <w:sz w:val="22"/>
          <w:szCs w:val="22"/>
        </w:rPr>
        <w:tab/>
      </w:r>
      <w:r w:rsidRPr="00B51350">
        <w:rPr>
          <w:rFonts w:ascii="Arial" w:hAnsi="Arial" w:cs="Arial"/>
          <w:b/>
          <w:sz w:val="22"/>
          <w:szCs w:val="22"/>
        </w:rPr>
        <w:tab/>
      </w:r>
    </w:p>
    <w:p w:rsidR="00726D70" w:rsidRPr="00B51350" w:rsidRDefault="00084D5C" w:rsidP="00726D70">
      <w:pPr>
        <w:rPr>
          <w:rFonts w:ascii="Arial" w:hAnsi="Arial" w:cs="Arial"/>
          <w:sz w:val="22"/>
          <w:szCs w:val="22"/>
        </w:rPr>
      </w:pPr>
      <w:r w:rsidRPr="00B56AC1">
        <w:rPr>
          <w:rFonts w:ascii="Arial" w:hAnsi="Arial" w:cs="Arial"/>
          <w:sz w:val="22"/>
          <w:szCs w:val="22"/>
        </w:rPr>
        <w:t xml:space="preserve">Timely </w:t>
      </w:r>
      <w:r w:rsidR="00864F7B" w:rsidRPr="00B56AC1">
        <w:rPr>
          <w:rFonts w:ascii="Arial" w:hAnsi="Arial" w:cs="Arial"/>
          <w:sz w:val="22"/>
          <w:szCs w:val="22"/>
        </w:rPr>
        <w:t xml:space="preserve">pre-class </w:t>
      </w:r>
      <w:r w:rsidRPr="00B56AC1">
        <w:rPr>
          <w:rFonts w:ascii="Arial" w:hAnsi="Arial" w:cs="Arial"/>
          <w:sz w:val="22"/>
          <w:szCs w:val="22"/>
        </w:rPr>
        <w:t xml:space="preserve">preparation (completion of videos </w:t>
      </w:r>
      <w:r w:rsidR="00864F7B" w:rsidRPr="00B56AC1">
        <w:rPr>
          <w:rFonts w:ascii="Arial" w:hAnsi="Arial" w:cs="Arial"/>
          <w:sz w:val="22"/>
          <w:szCs w:val="22"/>
        </w:rPr>
        <w:t>&amp;</w:t>
      </w:r>
      <w:r w:rsidRPr="00B56AC1">
        <w:rPr>
          <w:rFonts w:ascii="Arial" w:hAnsi="Arial" w:cs="Arial"/>
          <w:sz w:val="22"/>
          <w:szCs w:val="22"/>
        </w:rPr>
        <w:t xml:space="preserve"> self-assessment exercises)</w:t>
      </w:r>
      <w:r w:rsidR="00864F7B">
        <w:rPr>
          <w:rFonts w:ascii="Arial" w:hAnsi="Arial" w:cs="Arial"/>
          <w:sz w:val="22"/>
          <w:szCs w:val="22"/>
        </w:rPr>
        <w:tab/>
        <w:t>1</w:t>
      </w:r>
      <w:r w:rsidR="00B56AC1">
        <w:rPr>
          <w:rFonts w:ascii="Arial" w:hAnsi="Arial" w:cs="Arial"/>
          <w:sz w:val="22"/>
          <w:szCs w:val="22"/>
        </w:rPr>
        <w:t>0</w:t>
      </w:r>
      <w:r w:rsidR="00864F7B">
        <w:rPr>
          <w:rFonts w:ascii="Arial" w:hAnsi="Arial" w:cs="Arial"/>
          <w:sz w:val="22"/>
          <w:szCs w:val="22"/>
        </w:rPr>
        <w:t>0 points</w:t>
      </w:r>
    </w:p>
    <w:p w:rsidR="00726D70" w:rsidRPr="00B51350" w:rsidRDefault="00864F7B" w:rsidP="00726D70">
      <w:pPr>
        <w:rPr>
          <w:rFonts w:ascii="Arial" w:hAnsi="Arial" w:cs="Arial"/>
          <w:iCs/>
          <w:sz w:val="22"/>
          <w:szCs w:val="22"/>
        </w:rPr>
      </w:pPr>
      <w:r>
        <w:rPr>
          <w:rFonts w:ascii="Arial" w:hAnsi="Arial" w:cs="Arial"/>
          <w:iCs/>
          <w:sz w:val="22"/>
          <w:szCs w:val="22"/>
        </w:rPr>
        <w:t xml:space="preserve">Class </w:t>
      </w:r>
      <w:r w:rsidR="00EF370D" w:rsidRPr="00B51350">
        <w:rPr>
          <w:rFonts w:ascii="Arial" w:hAnsi="Arial" w:cs="Arial"/>
          <w:iCs/>
          <w:sz w:val="22"/>
          <w:szCs w:val="22"/>
        </w:rPr>
        <w:t>Participation (discussion boards</w:t>
      </w:r>
      <w:r>
        <w:rPr>
          <w:rFonts w:ascii="Arial" w:hAnsi="Arial" w:cs="Arial"/>
          <w:iCs/>
          <w:sz w:val="22"/>
          <w:szCs w:val="22"/>
        </w:rPr>
        <w:t xml:space="preserve"> and </w:t>
      </w:r>
      <w:r w:rsidR="00E248E0">
        <w:rPr>
          <w:rFonts w:ascii="Arial" w:hAnsi="Arial" w:cs="Arial"/>
          <w:iCs/>
          <w:sz w:val="22"/>
          <w:szCs w:val="22"/>
        </w:rPr>
        <w:t>weekly</w:t>
      </w:r>
      <w:r w:rsidR="009C5A34">
        <w:rPr>
          <w:rFonts w:ascii="Arial" w:hAnsi="Arial" w:cs="Arial"/>
          <w:iCs/>
          <w:sz w:val="22"/>
          <w:szCs w:val="22"/>
        </w:rPr>
        <w:t xml:space="preserve"> </w:t>
      </w:r>
      <w:r w:rsidR="00B56AC1">
        <w:rPr>
          <w:rFonts w:ascii="Arial" w:hAnsi="Arial" w:cs="Arial"/>
          <w:iCs/>
          <w:sz w:val="22"/>
          <w:szCs w:val="22"/>
        </w:rPr>
        <w:t xml:space="preserve">attendance and </w:t>
      </w:r>
      <w:r w:rsidR="009C5A34">
        <w:rPr>
          <w:rFonts w:ascii="Arial" w:hAnsi="Arial" w:cs="Arial"/>
          <w:iCs/>
          <w:sz w:val="22"/>
          <w:szCs w:val="22"/>
        </w:rPr>
        <w:t>participation</w:t>
      </w:r>
      <w:r w:rsidR="00EF370D" w:rsidRPr="00B51350">
        <w:rPr>
          <w:rFonts w:ascii="Arial" w:hAnsi="Arial" w:cs="Arial"/>
          <w:iCs/>
          <w:sz w:val="22"/>
          <w:szCs w:val="22"/>
        </w:rPr>
        <w:t>)</w:t>
      </w:r>
      <w:r w:rsidR="00726D70" w:rsidRPr="00B51350">
        <w:rPr>
          <w:rFonts w:ascii="Arial" w:hAnsi="Arial" w:cs="Arial"/>
          <w:iCs/>
          <w:sz w:val="22"/>
          <w:szCs w:val="22"/>
        </w:rPr>
        <w:tab/>
      </w:r>
      <w:r w:rsidR="00B51350" w:rsidRPr="00B51350">
        <w:rPr>
          <w:rFonts w:ascii="Arial" w:hAnsi="Arial" w:cs="Arial"/>
          <w:iCs/>
          <w:sz w:val="22"/>
          <w:szCs w:val="22"/>
        </w:rPr>
        <w:t>1</w:t>
      </w:r>
      <w:r>
        <w:rPr>
          <w:rFonts w:ascii="Arial" w:hAnsi="Arial" w:cs="Arial"/>
          <w:iCs/>
          <w:sz w:val="22"/>
          <w:szCs w:val="22"/>
        </w:rPr>
        <w:t>0</w:t>
      </w:r>
      <w:r w:rsidR="00B51350" w:rsidRPr="00B51350">
        <w:rPr>
          <w:rFonts w:ascii="Arial" w:hAnsi="Arial" w:cs="Arial"/>
          <w:iCs/>
          <w:sz w:val="22"/>
          <w:szCs w:val="22"/>
        </w:rPr>
        <w:t>0</w:t>
      </w:r>
      <w:r w:rsidR="00726D70" w:rsidRPr="00B51350">
        <w:rPr>
          <w:rFonts w:ascii="Arial" w:hAnsi="Arial" w:cs="Arial"/>
          <w:iCs/>
          <w:sz w:val="22"/>
          <w:szCs w:val="22"/>
        </w:rPr>
        <w:t xml:space="preserve">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Quizzes (</w:t>
      </w:r>
      <w:r w:rsidR="00B56AC1">
        <w:rPr>
          <w:rFonts w:ascii="Arial" w:hAnsi="Arial" w:cs="Arial"/>
          <w:iCs/>
          <w:sz w:val="22"/>
          <w:szCs w:val="22"/>
        </w:rPr>
        <w:t>75</w:t>
      </w:r>
      <w:r w:rsidRPr="00B51350">
        <w:rPr>
          <w:rFonts w:ascii="Arial" w:hAnsi="Arial" w:cs="Arial"/>
          <w:iCs/>
          <w:sz w:val="22"/>
          <w:szCs w:val="22"/>
        </w:rPr>
        <w:t xml:space="preserve"> points each)</w:t>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b/>
          <w:iCs/>
          <w:sz w:val="22"/>
          <w:szCs w:val="22"/>
        </w:rPr>
        <w:tab/>
      </w:r>
      <w:r w:rsidR="00726D70" w:rsidRPr="00B51350">
        <w:rPr>
          <w:rFonts w:ascii="Arial" w:hAnsi="Arial" w:cs="Arial"/>
          <w:b/>
          <w:iCs/>
          <w:sz w:val="22"/>
          <w:szCs w:val="22"/>
        </w:rPr>
        <w:tab/>
      </w:r>
      <w:r w:rsidR="00B51350" w:rsidRPr="00B51350">
        <w:rPr>
          <w:rFonts w:ascii="Arial" w:hAnsi="Arial" w:cs="Arial"/>
          <w:iCs/>
          <w:sz w:val="22"/>
          <w:szCs w:val="22"/>
        </w:rPr>
        <w:t>1</w:t>
      </w:r>
      <w:r w:rsidR="00B56AC1">
        <w:rPr>
          <w:rFonts w:ascii="Arial" w:hAnsi="Arial" w:cs="Arial"/>
          <w:iCs/>
          <w:sz w:val="22"/>
          <w:szCs w:val="22"/>
        </w:rPr>
        <w:t>5</w:t>
      </w:r>
      <w:r w:rsidR="00726D70" w:rsidRPr="00B51350">
        <w:rPr>
          <w:rFonts w:ascii="Arial" w:hAnsi="Arial" w:cs="Arial"/>
          <w:iCs/>
          <w:sz w:val="22"/>
          <w:szCs w:val="22"/>
        </w:rPr>
        <w:t>0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Midterm Exam</w:t>
      </w:r>
      <w:r w:rsidRPr="00B51350">
        <w:rPr>
          <w:rFonts w:ascii="Arial" w:hAnsi="Arial" w:cs="Arial"/>
          <w:iCs/>
          <w:sz w:val="22"/>
          <w:szCs w:val="22"/>
        </w:rPr>
        <w:tab/>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Pr>
          <w:rFonts w:ascii="Arial" w:hAnsi="Arial" w:cs="Arial"/>
          <w:iCs/>
          <w:sz w:val="22"/>
          <w:szCs w:val="22"/>
        </w:rPr>
        <w:tab/>
      </w:r>
      <w:r w:rsidR="00743F94">
        <w:rPr>
          <w:rFonts w:ascii="Arial" w:hAnsi="Arial" w:cs="Arial"/>
          <w:iCs/>
          <w:sz w:val="22"/>
          <w:szCs w:val="22"/>
        </w:rPr>
        <w:t>3</w:t>
      </w:r>
      <w:r w:rsidR="00864F7B">
        <w:rPr>
          <w:rFonts w:ascii="Arial" w:hAnsi="Arial" w:cs="Arial"/>
          <w:iCs/>
          <w:sz w:val="22"/>
          <w:szCs w:val="22"/>
        </w:rPr>
        <w:t>0</w:t>
      </w:r>
      <w:r w:rsidR="00726D70" w:rsidRPr="00B51350">
        <w:rPr>
          <w:rFonts w:ascii="Arial" w:hAnsi="Arial" w:cs="Arial"/>
          <w:iCs/>
          <w:sz w:val="22"/>
          <w:szCs w:val="22"/>
        </w:rPr>
        <w:t>0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Final Exam</w:t>
      </w:r>
      <w:r w:rsidRPr="00B51350">
        <w:rPr>
          <w:rFonts w:ascii="Arial" w:hAnsi="Arial" w:cs="Arial"/>
          <w:iCs/>
          <w:sz w:val="22"/>
          <w:szCs w:val="22"/>
        </w:rPr>
        <w:tab/>
      </w:r>
      <w:r w:rsidR="00726D70" w:rsidRPr="00B51350">
        <w:rPr>
          <w:rFonts w:ascii="Arial" w:hAnsi="Arial" w:cs="Arial"/>
          <w:iCs/>
          <w:sz w:val="22"/>
          <w:szCs w:val="22"/>
        </w:rPr>
        <w:t xml:space="preserve"> </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u w:val="single"/>
        </w:rPr>
        <w:t>35</w:t>
      </w:r>
      <w:r w:rsidR="00726D70" w:rsidRPr="00B51350">
        <w:rPr>
          <w:rFonts w:ascii="Arial" w:hAnsi="Arial" w:cs="Arial"/>
          <w:iCs/>
          <w:sz w:val="22"/>
          <w:szCs w:val="22"/>
          <w:u w:val="single"/>
        </w:rPr>
        <w:t>0 points</w:t>
      </w:r>
    </w:p>
    <w:p w:rsidR="00726D70"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726D70" w:rsidRPr="00B51350">
        <w:rPr>
          <w:rFonts w:ascii="Arial" w:hAnsi="Arial" w:cs="Arial"/>
          <w:iCs/>
          <w:sz w:val="22"/>
          <w:szCs w:val="22"/>
        </w:rPr>
        <w:t>1000 points</w:t>
      </w:r>
    </w:p>
    <w:p w:rsidR="00726D70" w:rsidRPr="00B51350" w:rsidRDefault="00726D70" w:rsidP="00A200D6">
      <w:pPr>
        <w:pStyle w:val="BodyTextIndent"/>
        <w:ind w:left="0" w:firstLine="0"/>
        <w:rPr>
          <w:sz w:val="22"/>
          <w:szCs w:val="22"/>
        </w:rPr>
      </w:pPr>
    </w:p>
    <w:p w:rsidR="00A8462D" w:rsidRDefault="009C5A34" w:rsidP="00A8462D">
      <w:pPr>
        <w:rPr>
          <w:rFonts w:ascii="Arial" w:hAnsi="Arial" w:cs="Arial"/>
          <w:b/>
          <w:sz w:val="22"/>
          <w:szCs w:val="22"/>
        </w:rPr>
      </w:pPr>
      <w:r>
        <w:rPr>
          <w:rFonts w:ascii="Arial" w:hAnsi="Arial" w:cs="Arial"/>
          <w:b/>
          <w:sz w:val="22"/>
          <w:szCs w:val="22"/>
        </w:rPr>
        <w:t>COURSE</w:t>
      </w:r>
      <w:r w:rsidR="00A8462D">
        <w:rPr>
          <w:rFonts w:ascii="Arial" w:hAnsi="Arial" w:cs="Arial"/>
          <w:b/>
          <w:sz w:val="22"/>
          <w:szCs w:val="22"/>
        </w:rPr>
        <w:t xml:space="preserve"> FORMAT</w:t>
      </w:r>
      <w:r w:rsidR="00A8462D" w:rsidRPr="00B51350">
        <w:rPr>
          <w:rFonts w:ascii="Arial" w:hAnsi="Arial" w:cs="Arial"/>
          <w:b/>
          <w:sz w:val="22"/>
          <w:szCs w:val="22"/>
        </w:rPr>
        <w:t>:</w:t>
      </w:r>
    </w:p>
    <w:p w:rsidR="00A8462D" w:rsidRPr="00555FAC" w:rsidRDefault="00A8462D" w:rsidP="002B41B4">
      <w:pPr>
        <w:rPr>
          <w:rFonts w:ascii="Arial" w:eastAsia="Arial" w:hAnsi="Arial" w:cs="Arial"/>
          <w:sz w:val="22"/>
          <w:szCs w:val="22"/>
        </w:rPr>
      </w:pPr>
      <w:r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w:t>
      </w:r>
      <w:r w:rsidRPr="00555FAC">
        <w:rPr>
          <w:rFonts w:ascii="Arial" w:eastAsia="Arial" w:hAnsi="Arial" w:cs="Arial"/>
          <w:sz w:val="22"/>
          <w:szCs w:val="22"/>
        </w:rPr>
        <w:t xml:space="preserve">modules, and each module is intended to cover one week. Module activities may include reading assignments, </w:t>
      </w:r>
      <w:r w:rsidR="00F771E3">
        <w:rPr>
          <w:rFonts w:ascii="Arial" w:eastAsia="Arial" w:hAnsi="Arial" w:cs="Arial"/>
          <w:sz w:val="22"/>
          <w:szCs w:val="22"/>
        </w:rPr>
        <w:t>video recordings</w:t>
      </w:r>
      <w:r w:rsidRPr="00555FAC">
        <w:rPr>
          <w:rFonts w:ascii="Arial" w:eastAsia="Arial" w:hAnsi="Arial" w:cs="Arial"/>
          <w:sz w:val="22"/>
          <w:szCs w:val="22"/>
        </w:rPr>
        <w:t>, interactive exercises, homework assignments, Bl</w:t>
      </w:r>
      <w:r w:rsidR="005E19B1" w:rsidRPr="00555FAC">
        <w:rPr>
          <w:rFonts w:ascii="Arial" w:eastAsia="Arial" w:hAnsi="Arial" w:cs="Arial"/>
          <w:sz w:val="22"/>
          <w:szCs w:val="22"/>
        </w:rPr>
        <w:t xml:space="preserve">ackboard discussion forums, </w:t>
      </w:r>
      <w:r w:rsidR="00F771E3">
        <w:rPr>
          <w:rFonts w:ascii="Arial" w:eastAsia="Arial" w:hAnsi="Arial" w:cs="Arial"/>
          <w:sz w:val="22"/>
          <w:szCs w:val="22"/>
        </w:rPr>
        <w:t xml:space="preserve">attending </w:t>
      </w:r>
      <w:r w:rsidR="009C5A34">
        <w:rPr>
          <w:rFonts w:ascii="Arial" w:eastAsia="Arial" w:hAnsi="Arial" w:cs="Arial"/>
          <w:sz w:val="22"/>
          <w:szCs w:val="22"/>
        </w:rPr>
        <w:t>class</w:t>
      </w:r>
      <w:r w:rsidRPr="00555FAC">
        <w:rPr>
          <w:rFonts w:ascii="Arial" w:eastAsia="Arial" w:hAnsi="Arial" w:cs="Arial"/>
          <w:sz w:val="22"/>
          <w:szCs w:val="22"/>
        </w:rPr>
        <w:t xml:space="preserve"> sessions</w:t>
      </w:r>
      <w:r w:rsidR="005E19B1" w:rsidRPr="00555FAC">
        <w:rPr>
          <w:rFonts w:ascii="Arial" w:eastAsia="Arial" w:hAnsi="Arial" w:cs="Arial"/>
          <w:sz w:val="22"/>
          <w:szCs w:val="22"/>
        </w:rPr>
        <w:t>, and quizzes or exams</w:t>
      </w:r>
      <w:r w:rsidRPr="00555FAC">
        <w:rPr>
          <w:rFonts w:ascii="Arial" w:eastAsia="Arial" w:hAnsi="Arial" w:cs="Arial"/>
          <w:sz w:val="22"/>
          <w:szCs w:val="22"/>
        </w:rPr>
        <w:t xml:space="preserve">. </w:t>
      </w:r>
      <w:r w:rsidRPr="00743F94">
        <w:rPr>
          <w:rFonts w:ascii="Arial" w:eastAsia="Arial" w:hAnsi="Arial" w:cs="Arial"/>
          <w:b/>
          <w:sz w:val="22"/>
          <w:szCs w:val="22"/>
        </w:rPr>
        <w:t xml:space="preserve">It is expected that students will have completed all required activities and assignments </w:t>
      </w:r>
      <w:r w:rsidRPr="00743F94">
        <w:rPr>
          <w:rFonts w:ascii="Arial" w:eastAsia="Arial" w:hAnsi="Arial" w:cs="Arial"/>
          <w:b/>
          <w:i/>
          <w:sz w:val="22"/>
          <w:szCs w:val="22"/>
        </w:rPr>
        <w:t xml:space="preserve">before </w:t>
      </w:r>
      <w:r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F771E3">
        <w:rPr>
          <w:rFonts w:ascii="Arial" w:eastAsia="Arial" w:hAnsi="Arial" w:cs="Arial"/>
          <w:b/>
          <w:sz w:val="22"/>
          <w:szCs w:val="22"/>
        </w:rPr>
        <w:t xml:space="preserve">online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Pr="00743F94">
        <w:rPr>
          <w:rFonts w:ascii="Arial" w:eastAsia="Arial" w:hAnsi="Arial" w:cs="Arial"/>
          <w:b/>
          <w:sz w:val="22"/>
          <w:szCs w:val="22"/>
        </w:rPr>
        <w:t xml:space="preserve"> each week.</w:t>
      </w:r>
      <w:r w:rsidRPr="00555FAC">
        <w:rPr>
          <w:rFonts w:ascii="Arial" w:eastAsia="Arial" w:hAnsi="Arial" w:cs="Arial"/>
          <w:sz w:val="22"/>
          <w:szCs w:val="22"/>
        </w:rPr>
        <w:t xml:space="preserve"> </w:t>
      </w:r>
    </w:p>
    <w:p w:rsidR="00A8462D" w:rsidRPr="00555FAC" w:rsidRDefault="00A8462D" w:rsidP="002B41B4">
      <w:pPr>
        <w:rPr>
          <w:rFonts w:ascii="Arial" w:eastAsia="Arial" w:hAnsi="Arial" w:cs="Arial"/>
          <w:sz w:val="22"/>
          <w:szCs w:val="22"/>
        </w:rPr>
      </w:pPr>
    </w:p>
    <w:p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all of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rsidR="00A8462D" w:rsidRPr="00555FAC" w:rsidRDefault="00A8462D" w:rsidP="00A8462D">
      <w:pPr>
        <w:pStyle w:val="Subtitle"/>
        <w:rPr>
          <w:rFonts w:ascii="Arial" w:eastAsiaTheme="minorHAnsi" w:hAnsi="Arial" w:cs="Arial"/>
          <w:b/>
        </w:rPr>
      </w:pPr>
    </w:p>
    <w:p w:rsidR="00B064E7" w:rsidRDefault="00B064E7" w:rsidP="00A8462D">
      <w:pPr>
        <w:rPr>
          <w:rFonts w:ascii="Arial" w:hAnsi="Arial" w:cs="Arial"/>
          <w:b/>
          <w:sz w:val="22"/>
          <w:szCs w:val="22"/>
        </w:rPr>
      </w:pPr>
    </w:p>
    <w:p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rsidR="00A8462D" w:rsidRPr="00555FAC" w:rsidRDefault="00A8462D" w:rsidP="00A8462D">
      <w:pPr>
        <w:rPr>
          <w:rFonts w:ascii="Arial" w:eastAsiaTheme="minorHAnsi" w:hAnsi="Arial" w:cs="Arial"/>
          <w:sz w:val="22"/>
          <w:szCs w:val="22"/>
        </w:rPr>
      </w:pPr>
      <w:proofErr w:type="gramStart"/>
      <w:r w:rsidRPr="00555FAC">
        <w:rPr>
          <w:rFonts w:ascii="Arial" w:eastAsiaTheme="minorHAnsi" w:hAnsi="Arial" w:cs="Arial"/>
          <w:sz w:val="22"/>
          <w:szCs w:val="22"/>
          <w:u w:val="single"/>
        </w:rPr>
        <w:t>Blackboard (Bb)</w:t>
      </w:r>
      <w:r w:rsidRPr="00555FAC">
        <w:rPr>
          <w:rFonts w:ascii="Arial" w:eastAsiaTheme="minorHAnsi" w:hAnsi="Arial" w:cs="Arial"/>
          <w:sz w:val="22"/>
          <w:szCs w:val="22"/>
        </w:rPr>
        <w:t>.</w:t>
      </w:r>
      <w:proofErr w:type="gramEnd"/>
      <w:r w:rsidRPr="00555FAC">
        <w:rPr>
          <w:rFonts w:ascii="Arial" w:eastAsiaTheme="minorHAnsi" w:hAnsi="Arial" w:cs="Arial"/>
          <w:sz w:val="22"/>
          <w:szCs w:val="22"/>
        </w:rPr>
        <w:t xml:space="preserve"> Blackboard is the primary learning management system currently used at USC and may be accessed at </w:t>
      </w:r>
      <w:hyperlink r:id="rId11"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rsidR="00A8462D" w:rsidRPr="00555FAC" w:rsidRDefault="00A8462D" w:rsidP="00A8462D">
      <w:pPr>
        <w:rPr>
          <w:rFonts w:ascii="Arial" w:eastAsiaTheme="minorHAnsi" w:hAnsi="Arial" w:cs="Arial"/>
          <w:sz w:val="22"/>
          <w:szCs w:val="22"/>
        </w:rPr>
      </w:pPr>
    </w:p>
    <w:p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sessions will be posted in the Bb Course Home Page</w:t>
      </w:r>
      <w:r w:rsidR="00602CCE">
        <w:rPr>
          <w:rFonts w:ascii="Arial" w:eastAsia="Arial" w:hAnsi="Arial" w:cs="Arial"/>
          <w:sz w:val="22"/>
          <w:szCs w:val="22"/>
        </w:rPr>
        <w:t xml:space="preserve"> under the “MarshallTALK” tab</w:t>
      </w:r>
      <w:r w:rsidRPr="00555FAC">
        <w:rPr>
          <w:rFonts w:ascii="Arial" w:eastAsia="Arial" w:hAnsi="Arial" w:cs="Arial"/>
          <w:sz w:val="22"/>
          <w:szCs w:val="22"/>
        </w:rPr>
        <w:t xml:space="preserve">. For more information about Zoom, go to: </w:t>
      </w:r>
      <w:hyperlink r:id="rId12" w:history="1">
        <w:r w:rsidRPr="00555FAC">
          <w:rPr>
            <w:rStyle w:val="Hyperlink"/>
            <w:rFonts w:ascii="Arial" w:eastAsia="Arial" w:hAnsi="Arial" w:cs="Arial"/>
            <w:sz w:val="22"/>
            <w:szCs w:val="22"/>
          </w:rPr>
          <w:t>Zoom Support Tutorials</w:t>
        </w:r>
      </w:hyperlink>
    </w:p>
    <w:p w:rsidR="00A8462D" w:rsidRDefault="00A8462D" w:rsidP="00322918">
      <w:pPr>
        <w:pStyle w:val="BodyTextIndent"/>
        <w:jc w:val="left"/>
        <w:rPr>
          <w:b/>
          <w:sz w:val="22"/>
          <w:szCs w:val="22"/>
        </w:rPr>
      </w:pPr>
    </w:p>
    <w:p w:rsidR="00322918" w:rsidRPr="00B51350" w:rsidRDefault="00B51350" w:rsidP="00322918">
      <w:pPr>
        <w:pStyle w:val="BodyTextIndent"/>
        <w:jc w:val="left"/>
        <w:rPr>
          <w:b/>
          <w:sz w:val="22"/>
          <w:szCs w:val="22"/>
        </w:rPr>
      </w:pPr>
      <w:r w:rsidRPr="00B51350">
        <w:rPr>
          <w:b/>
          <w:sz w:val="22"/>
          <w:szCs w:val="22"/>
        </w:rPr>
        <w:lastRenderedPageBreak/>
        <w:t>COURSE</w:t>
      </w:r>
      <w:r w:rsidR="00726D70" w:rsidRPr="00B51350">
        <w:rPr>
          <w:b/>
          <w:sz w:val="22"/>
          <w:szCs w:val="22"/>
        </w:rPr>
        <w:t xml:space="preserve"> POLICIES:</w:t>
      </w:r>
    </w:p>
    <w:p w:rsidR="00726D70" w:rsidRPr="00B51350" w:rsidRDefault="00726D70" w:rsidP="00035733">
      <w:pPr>
        <w:pStyle w:val="BodyTextIndent"/>
        <w:ind w:left="0" w:firstLine="0"/>
        <w:jc w:val="left"/>
        <w:rPr>
          <w:sz w:val="22"/>
          <w:szCs w:val="22"/>
        </w:rPr>
      </w:pPr>
    </w:p>
    <w:p w:rsidR="00B064E7" w:rsidRDefault="00B064E7" w:rsidP="00B064E7">
      <w:pPr>
        <w:pStyle w:val="BodyTextIndent"/>
        <w:numPr>
          <w:ilvl w:val="0"/>
          <w:numId w:val="1"/>
        </w:numPr>
        <w:jc w:val="left"/>
        <w:rPr>
          <w:sz w:val="22"/>
          <w:szCs w:val="22"/>
        </w:rPr>
      </w:pPr>
      <w:r w:rsidRPr="00E248E0">
        <w:rPr>
          <w:sz w:val="22"/>
          <w:szCs w:val="22"/>
        </w:rPr>
        <w:t>Your preparation grade involves the timely (i.e., before class that week) completion of the pre-recorded videos and self-assessment exercises for the Module. These exercises are graded for completion only – not for correctness. You can try these exercises as often as necessary to learn the material although only one attempt is necessary for full preparation credit.</w:t>
      </w:r>
    </w:p>
    <w:p w:rsidR="00B064E7" w:rsidRDefault="00B064E7" w:rsidP="00B064E7">
      <w:pPr>
        <w:pStyle w:val="BodyTextIndent"/>
        <w:ind w:left="360" w:firstLine="0"/>
        <w:jc w:val="left"/>
        <w:rPr>
          <w:sz w:val="22"/>
          <w:szCs w:val="22"/>
        </w:rPr>
      </w:pPr>
    </w:p>
    <w:p w:rsidR="00B064E7" w:rsidRPr="00B51350" w:rsidRDefault="00B064E7" w:rsidP="00B064E7">
      <w:pPr>
        <w:pStyle w:val="BodyTextIndent"/>
        <w:numPr>
          <w:ilvl w:val="0"/>
          <w:numId w:val="1"/>
        </w:numPr>
        <w:jc w:val="left"/>
        <w:rPr>
          <w:sz w:val="22"/>
          <w:szCs w:val="22"/>
        </w:rPr>
      </w:pPr>
      <w:r w:rsidRPr="00B51350">
        <w:rPr>
          <w:sz w:val="22"/>
          <w:szCs w:val="22"/>
        </w:rPr>
        <w:t xml:space="preserve">The participation grade is based on a combination of your discussion board posts (where indicated in the syllabus), as well as general </w:t>
      </w:r>
      <w:r>
        <w:rPr>
          <w:sz w:val="22"/>
          <w:szCs w:val="22"/>
        </w:rPr>
        <w:t xml:space="preserve">preparation for and </w:t>
      </w:r>
      <w:r w:rsidRPr="00B51350">
        <w:rPr>
          <w:sz w:val="22"/>
          <w:szCs w:val="22"/>
        </w:rPr>
        <w:t xml:space="preserve">participation in the </w:t>
      </w:r>
      <w:r>
        <w:rPr>
          <w:sz w:val="22"/>
          <w:szCs w:val="22"/>
        </w:rPr>
        <w:t>class sessions</w:t>
      </w:r>
      <w:r w:rsidRPr="00B51350">
        <w:rPr>
          <w:sz w:val="22"/>
          <w:szCs w:val="22"/>
        </w:rPr>
        <w:t>. Your grade for the discussion forum will be based on your participation in the forum as well as on the thoughtfulness</w:t>
      </w:r>
      <w:r>
        <w:rPr>
          <w:sz w:val="22"/>
          <w:szCs w:val="22"/>
        </w:rPr>
        <w:t>, thoroughness,</w:t>
      </w:r>
      <w:r w:rsidRPr="00B51350">
        <w:rPr>
          <w:sz w:val="22"/>
          <w:szCs w:val="22"/>
        </w:rPr>
        <w:t xml:space="preserve"> and relevance of the posts. </w:t>
      </w:r>
      <w:r>
        <w:rPr>
          <w:sz w:val="22"/>
          <w:szCs w:val="22"/>
        </w:rPr>
        <w:t xml:space="preserve">In this course homework </w:t>
      </w:r>
      <w:r w:rsidRPr="00B51350">
        <w:rPr>
          <w:sz w:val="22"/>
          <w:szCs w:val="22"/>
        </w:rPr>
        <w:t xml:space="preserve">problems (posted with Course Materials) are for your practice and learning and are not submitted for a grade. However, homework problems will be covered in the </w:t>
      </w:r>
      <w:r>
        <w:rPr>
          <w:sz w:val="22"/>
          <w:szCs w:val="22"/>
        </w:rPr>
        <w:t>class</w:t>
      </w:r>
      <w:r w:rsidRPr="00B51350">
        <w:rPr>
          <w:sz w:val="22"/>
          <w:szCs w:val="22"/>
        </w:rPr>
        <w:t xml:space="preserve"> sessions. Each student is expected to present the solution to at least one homework problem during the semester in our </w:t>
      </w:r>
      <w:r>
        <w:rPr>
          <w:sz w:val="22"/>
          <w:szCs w:val="22"/>
        </w:rPr>
        <w:t xml:space="preserve">class </w:t>
      </w:r>
      <w:r w:rsidRPr="00B51350">
        <w:rPr>
          <w:sz w:val="22"/>
          <w:szCs w:val="22"/>
        </w:rPr>
        <w:t xml:space="preserve">sessions as part of your </w:t>
      </w:r>
      <w:r>
        <w:rPr>
          <w:sz w:val="22"/>
          <w:szCs w:val="22"/>
        </w:rPr>
        <w:t xml:space="preserve">class </w:t>
      </w:r>
      <w:r w:rsidRPr="00B51350">
        <w:rPr>
          <w:sz w:val="22"/>
          <w:szCs w:val="22"/>
        </w:rPr>
        <w:t>participation grade.</w:t>
      </w:r>
    </w:p>
    <w:p w:rsidR="00B064E7" w:rsidRPr="00B064E7" w:rsidRDefault="00B064E7" w:rsidP="00B064E7">
      <w:pPr>
        <w:pStyle w:val="BodyTextIndent"/>
        <w:ind w:left="360" w:firstLine="0"/>
        <w:jc w:val="left"/>
        <w:rPr>
          <w:sz w:val="22"/>
          <w:szCs w:val="22"/>
        </w:rPr>
      </w:pPr>
    </w:p>
    <w:p w:rsidR="00726D70" w:rsidRPr="00B51350" w:rsidRDefault="00EF370D" w:rsidP="00EF370D">
      <w:pPr>
        <w:pStyle w:val="BodyTextIndent"/>
        <w:numPr>
          <w:ilvl w:val="0"/>
          <w:numId w:val="1"/>
        </w:numPr>
        <w:jc w:val="left"/>
        <w:rPr>
          <w:sz w:val="22"/>
          <w:szCs w:val="22"/>
        </w:rPr>
      </w:pPr>
      <w:r w:rsidRPr="00B51350">
        <w:rPr>
          <w:sz w:val="22"/>
          <w:szCs w:val="22"/>
        </w:rPr>
        <w:t xml:space="preserve">Exams and quizzes </w:t>
      </w:r>
      <w:r w:rsidR="00726D70" w:rsidRPr="00B51350">
        <w:rPr>
          <w:sz w:val="22"/>
          <w:szCs w:val="22"/>
        </w:rPr>
        <w:t>will be given online. Instructions will be posted on Blackboard</w:t>
      </w:r>
      <w:r w:rsidRPr="00B51350">
        <w:rPr>
          <w:sz w:val="22"/>
          <w:szCs w:val="22"/>
        </w:rPr>
        <w:t xml:space="preserve"> and the </w:t>
      </w:r>
      <w:r w:rsidR="00035733" w:rsidRPr="00B51350">
        <w:rPr>
          <w:sz w:val="22"/>
          <w:szCs w:val="22"/>
        </w:rPr>
        <w:t xml:space="preserve">due </w:t>
      </w:r>
      <w:r w:rsidRPr="00B51350">
        <w:rPr>
          <w:sz w:val="22"/>
          <w:szCs w:val="22"/>
        </w:rPr>
        <w:t>dates are indicated in the syllabus</w:t>
      </w:r>
      <w:r w:rsidR="00726D70" w:rsidRPr="00B51350">
        <w:rPr>
          <w:sz w:val="22"/>
          <w:szCs w:val="22"/>
        </w:rPr>
        <w:t xml:space="preserve">. </w:t>
      </w:r>
      <w:r w:rsidR="00262F5F">
        <w:rPr>
          <w:sz w:val="22"/>
          <w:szCs w:val="22"/>
        </w:rPr>
        <w:t>Exams will be timed but students have a flexible window in which to take the exam.</w:t>
      </w:r>
      <w:r w:rsidR="001A22D3" w:rsidRPr="001A22D3">
        <w:rPr>
          <w:iCs w:val="0"/>
          <w:sz w:val="22"/>
          <w:szCs w:val="22"/>
        </w:rPr>
        <w:t xml:space="preserve"> </w:t>
      </w:r>
      <w:r w:rsidR="001A22D3" w:rsidRPr="007E467E">
        <w:rPr>
          <w:iCs w:val="0"/>
          <w:sz w:val="22"/>
          <w:szCs w:val="22"/>
        </w:rPr>
        <w:t xml:space="preserve">Make up examinations will generally not be given, except in the case of a well-documented </w:t>
      </w:r>
      <w:proofErr w:type="gramStart"/>
      <w:r w:rsidR="001A22D3" w:rsidRPr="007E467E">
        <w:rPr>
          <w:iCs w:val="0"/>
          <w:sz w:val="22"/>
          <w:szCs w:val="22"/>
        </w:rPr>
        <w:t>emergency,</w:t>
      </w:r>
      <w:proofErr w:type="gramEnd"/>
      <w:r w:rsidR="001A22D3" w:rsidRPr="007E467E">
        <w:rPr>
          <w:iCs w:val="0"/>
          <w:sz w:val="22"/>
          <w:szCs w:val="22"/>
        </w:rPr>
        <w:t xml:space="preserve"> and arranged for in advance with the instructor. Extra credit assignments will not be available</w:t>
      </w:r>
      <w:r w:rsidR="001A22D3">
        <w:rPr>
          <w:iCs w:val="0"/>
          <w:sz w:val="22"/>
          <w:szCs w:val="22"/>
        </w:rPr>
        <w:t>.</w:t>
      </w:r>
    </w:p>
    <w:p w:rsidR="00EF370D" w:rsidRPr="00B51350" w:rsidRDefault="00EF370D" w:rsidP="00EF370D">
      <w:pPr>
        <w:pStyle w:val="BodyTextIndent"/>
        <w:ind w:left="0" w:firstLine="0"/>
        <w:jc w:val="left"/>
        <w:rPr>
          <w:sz w:val="22"/>
          <w:szCs w:val="22"/>
        </w:rPr>
      </w:pPr>
    </w:p>
    <w:p w:rsidR="00726D70" w:rsidRDefault="00F56494" w:rsidP="00EF370D">
      <w:pPr>
        <w:pStyle w:val="BodyTextIndent"/>
        <w:numPr>
          <w:ilvl w:val="0"/>
          <w:numId w:val="1"/>
        </w:numPr>
        <w:jc w:val="left"/>
        <w:rPr>
          <w:sz w:val="22"/>
          <w:szCs w:val="22"/>
        </w:rPr>
      </w:pPr>
      <w:r>
        <w:rPr>
          <w:sz w:val="22"/>
          <w:szCs w:val="22"/>
        </w:rPr>
        <w:t xml:space="preserve">Students are expected to attend all </w:t>
      </w:r>
      <w:r w:rsidR="00F771E3">
        <w:rPr>
          <w:sz w:val="22"/>
          <w:szCs w:val="22"/>
        </w:rPr>
        <w:t xml:space="preserve">weekly online </w:t>
      </w:r>
      <w:r>
        <w:rPr>
          <w:sz w:val="22"/>
          <w:szCs w:val="22"/>
        </w:rPr>
        <w:t xml:space="preserve">class sessions </w:t>
      </w:r>
      <w:r w:rsidR="00F771E3">
        <w:rPr>
          <w:sz w:val="22"/>
          <w:szCs w:val="22"/>
        </w:rPr>
        <w:t>(our MarshallTALK Zoom meeting)</w:t>
      </w:r>
      <w:r>
        <w:rPr>
          <w:sz w:val="22"/>
          <w:szCs w:val="22"/>
        </w:rPr>
        <w:t xml:space="preserve">. </w:t>
      </w:r>
      <w:r w:rsidR="00322918">
        <w:rPr>
          <w:b/>
          <w:sz w:val="22"/>
          <w:szCs w:val="22"/>
        </w:rPr>
        <w:t>Students who miss</w:t>
      </w:r>
      <w:r w:rsidR="0012320A">
        <w:rPr>
          <w:b/>
          <w:sz w:val="22"/>
          <w:szCs w:val="22"/>
        </w:rPr>
        <w:t xml:space="preserve"> these</w:t>
      </w:r>
      <w:r w:rsidR="00322918">
        <w:rPr>
          <w:b/>
          <w:sz w:val="22"/>
          <w:szCs w:val="22"/>
        </w:rPr>
        <w:t xml:space="preserve"> </w:t>
      </w:r>
      <w:r w:rsidR="00E248E0">
        <w:rPr>
          <w:b/>
          <w:sz w:val="22"/>
          <w:szCs w:val="22"/>
        </w:rPr>
        <w:t>synchronous</w:t>
      </w:r>
      <w:r w:rsidR="00322918">
        <w:rPr>
          <w:b/>
          <w:sz w:val="22"/>
          <w:szCs w:val="22"/>
        </w:rPr>
        <w:t xml:space="preserve"> </w:t>
      </w:r>
      <w:r>
        <w:rPr>
          <w:b/>
          <w:sz w:val="22"/>
          <w:szCs w:val="22"/>
        </w:rPr>
        <w:t xml:space="preserve">class </w:t>
      </w:r>
      <w:r w:rsidR="00322918">
        <w:rPr>
          <w:b/>
          <w:sz w:val="22"/>
          <w:szCs w:val="22"/>
        </w:rPr>
        <w:t>sessions consistently or frequently will not be allowed to pass the course.</w:t>
      </w:r>
    </w:p>
    <w:p w:rsidR="00322918" w:rsidRDefault="00322918" w:rsidP="00322918">
      <w:pPr>
        <w:pStyle w:val="ListParagraph"/>
        <w:rPr>
          <w:sz w:val="22"/>
          <w:szCs w:val="22"/>
        </w:rPr>
      </w:pPr>
    </w:p>
    <w:p w:rsidR="00B064E7" w:rsidRDefault="00B064E7" w:rsidP="00B51350">
      <w:pPr>
        <w:rPr>
          <w:rFonts w:ascii="Arial" w:hAnsi="Arial" w:cs="Arial"/>
          <w:b/>
          <w:sz w:val="22"/>
          <w:szCs w:val="22"/>
        </w:rPr>
      </w:pPr>
    </w:p>
    <w:p w:rsidR="00B51350" w:rsidRPr="007522F4" w:rsidRDefault="00B51350" w:rsidP="00B51350">
      <w:pPr>
        <w:rPr>
          <w:rFonts w:ascii="Arial" w:hAnsi="Arial" w:cs="Arial"/>
          <w:b/>
          <w:sz w:val="22"/>
          <w:szCs w:val="22"/>
        </w:rPr>
      </w:pPr>
      <w:r w:rsidRPr="007522F4">
        <w:rPr>
          <w:rFonts w:ascii="Arial" w:hAnsi="Arial" w:cs="Arial"/>
          <w:b/>
          <w:sz w:val="22"/>
          <w:szCs w:val="22"/>
        </w:rPr>
        <w:t>GRADING POLICIES:</w:t>
      </w:r>
      <w:r w:rsidRPr="007522F4">
        <w:rPr>
          <w:rFonts w:ascii="Arial" w:hAnsi="Arial" w:cs="Arial"/>
          <w:b/>
          <w:sz w:val="22"/>
          <w:szCs w:val="22"/>
        </w:rPr>
        <w:tab/>
      </w:r>
      <w:r w:rsidRPr="007522F4">
        <w:rPr>
          <w:rFonts w:ascii="Arial" w:hAnsi="Arial" w:cs="Arial"/>
          <w:b/>
          <w:sz w:val="22"/>
          <w:szCs w:val="22"/>
        </w:rPr>
        <w:tab/>
      </w:r>
    </w:p>
    <w:p w:rsidR="00B51350" w:rsidRPr="007522F4" w:rsidRDefault="00B51350" w:rsidP="00B51350">
      <w:pPr>
        <w:rPr>
          <w:rFonts w:ascii="Arial" w:eastAsia="Arial" w:hAnsi="Arial" w:cs="Arial"/>
          <w:sz w:val="22"/>
          <w:szCs w:val="22"/>
        </w:rPr>
      </w:pPr>
      <w:r w:rsidRPr="007522F4">
        <w:rPr>
          <w:rFonts w:ascii="Arial" w:hAnsi="Arial" w:cs="Arial"/>
          <w:sz w:val="22"/>
          <w:szCs w:val="22"/>
        </w:rPr>
        <w:t>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 The graded elements of this course are listed in this syllabus along with information about how they will be evaluated.</w:t>
      </w:r>
    </w:p>
    <w:p w:rsidR="00B51350" w:rsidRDefault="00B51350" w:rsidP="00B51350">
      <w:pPr>
        <w:pStyle w:val="BodyTextIndent"/>
        <w:ind w:left="0" w:firstLine="0"/>
        <w:jc w:val="left"/>
        <w:rPr>
          <w:b/>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ACADEMIC CONDUCT</w:t>
      </w:r>
      <w:r>
        <w:rPr>
          <w:rFonts w:ascii="Arial" w:hAnsi="Arial" w:cs="Arial"/>
          <w:b/>
          <w:bCs/>
          <w:sz w:val="22"/>
          <w:szCs w:val="22"/>
        </w:rPr>
        <w:t>:</w:t>
      </w:r>
    </w:p>
    <w:p w:rsidR="00B51350" w:rsidRPr="007522F4" w:rsidRDefault="00B51350" w:rsidP="00B51350">
      <w:pPr>
        <w:rPr>
          <w:rFonts w:ascii="Arial" w:eastAsia="Arial" w:hAnsi="Arial" w:cs="Arial"/>
          <w:iCs/>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B51350" w:rsidRPr="007522F4" w:rsidRDefault="00B51350" w:rsidP="00B51350">
      <w:pPr>
        <w:rPr>
          <w:rFonts w:ascii="Arial" w:eastAsia="Arial" w:hAnsi="Arial" w:cs="Arial"/>
          <w:iCs/>
          <w:sz w:val="22"/>
          <w:szCs w:val="22"/>
        </w:rPr>
      </w:pPr>
    </w:p>
    <w:p w:rsidR="00A3787E" w:rsidRDefault="00A3787E" w:rsidP="00B51350">
      <w:pPr>
        <w:pStyle w:val="NoSpacing"/>
        <w:rPr>
          <w:rFonts w:ascii="Arial" w:hAnsi="Arial" w:cs="Arial"/>
          <w:b/>
          <w:sz w:val="22"/>
          <w:szCs w:val="22"/>
        </w:rPr>
      </w:pPr>
    </w:p>
    <w:p w:rsidR="00F771E3" w:rsidRDefault="00F771E3" w:rsidP="00B51350">
      <w:pPr>
        <w:pStyle w:val="NoSpacing"/>
        <w:rPr>
          <w:rFonts w:ascii="Arial" w:hAnsi="Arial" w:cs="Arial"/>
          <w:b/>
          <w:sz w:val="22"/>
          <w:szCs w:val="22"/>
        </w:rPr>
      </w:pPr>
    </w:p>
    <w:p w:rsidR="00F771E3" w:rsidRDefault="00F771E3" w:rsidP="00B51350">
      <w:pPr>
        <w:pStyle w:val="NoSpacing"/>
        <w:rPr>
          <w:rFonts w:ascii="Arial" w:hAnsi="Arial" w:cs="Arial"/>
          <w:b/>
          <w:sz w:val="22"/>
          <w:szCs w:val="22"/>
        </w:rPr>
      </w:pPr>
    </w:p>
    <w:p w:rsidR="00B51350" w:rsidRPr="007522F4" w:rsidRDefault="00B51350" w:rsidP="00B51350">
      <w:pPr>
        <w:pStyle w:val="NoSpacing"/>
        <w:rPr>
          <w:rFonts w:ascii="Arial" w:hAnsi="Arial" w:cs="Arial"/>
          <w:b/>
          <w:sz w:val="22"/>
          <w:szCs w:val="22"/>
        </w:rPr>
      </w:pPr>
      <w:r w:rsidRPr="007522F4">
        <w:rPr>
          <w:rFonts w:ascii="Arial" w:hAnsi="Arial" w:cs="Arial"/>
          <w:b/>
          <w:sz w:val="22"/>
          <w:szCs w:val="22"/>
        </w:rPr>
        <w:lastRenderedPageBreak/>
        <w:t>PLAGIARISM</w:t>
      </w:r>
    </w:p>
    <w:p w:rsidR="00B51350" w:rsidRPr="007522F4" w:rsidRDefault="00B51350" w:rsidP="00B51350">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900618">
        <w:fldChar w:fldCharType="begin"/>
      </w:r>
      <w:r w:rsidR="00900618">
        <w:instrText xml:space="preserve"> HYPERLINK "https://scampus.usc.edu/1100-behavior-violating-university-standards-and-appropriate-sanctions/" </w:instrText>
      </w:r>
      <w:r w:rsidR="00900618">
        <w:fldChar w:fldCharType="separate"/>
      </w:r>
      <w:r w:rsidR="00CA5399">
        <w:rPr>
          <w:rStyle w:val="Hyperlink"/>
          <w:rFonts w:ascii="Arial" w:hAnsi="Arial" w:cs="Arial"/>
          <w:sz w:val="22"/>
          <w:szCs w:val="22"/>
        </w:rPr>
        <w:t>SCampus</w:t>
      </w:r>
      <w:proofErr w:type="spellEnd"/>
      <w:r w:rsidR="00CA5399">
        <w:rPr>
          <w:rStyle w:val="Hyperlink"/>
          <w:rFonts w:ascii="Arial" w:hAnsi="Arial" w:cs="Arial"/>
          <w:sz w:val="22"/>
          <w:szCs w:val="22"/>
        </w:rPr>
        <w:t xml:space="preserve"> in Section 11, Behavior Violating University Standards</w:t>
      </w:r>
      <w:r w:rsidR="00900618">
        <w:rPr>
          <w:rStyle w:val="Hyperlink"/>
          <w:rFonts w:ascii="Arial" w:hAnsi="Arial" w:cs="Arial"/>
          <w:sz w:val="22"/>
          <w:szCs w:val="22"/>
        </w:rPr>
        <w:fldChar w:fldCharType="end"/>
      </w:r>
      <w:r w:rsidRPr="007522F4">
        <w:rPr>
          <w:rFonts w:ascii="Arial" w:hAnsi="Arial" w:cs="Arial"/>
          <w:sz w:val="22"/>
          <w:szCs w:val="22"/>
        </w:rPr>
        <w:t>. Other forms of academic dishonesty are equally unacceptable</w:t>
      </w:r>
      <w:r w:rsidR="00CA5399">
        <w:rPr>
          <w:rFonts w:ascii="Arial" w:hAnsi="Arial" w:cs="Arial"/>
          <w:sz w:val="22"/>
          <w:szCs w:val="22"/>
        </w:rPr>
        <w:t>. See additional information in</w:t>
      </w:r>
      <w:r w:rsidR="00CA5399">
        <w:t xml:space="preserve"> </w:t>
      </w:r>
      <w:hyperlink r:id="rId13" w:history="1">
        <w:proofErr w:type="spellStart"/>
        <w:r w:rsidR="00CA5399">
          <w:rPr>
            <w:rStyle w:val="Hyperlink"/>
            <w:rFonts w:ascii="Arial" w:hAnsi="Arial" w:cs="Arial"/>
            <w:sz w:val="22"/>
            <w:szCs w:val="22"/>
          </w:rPr>
          <w:t>SCampus</w:t>
        </w:r>
        <w:proofErr w:type="spellEnd"/>
        <w:r w:rsidR="00CA5399">
          <w:rPr>
            <w:rStyle w:val="Hyperlink"/>
            <w:rFonts w:ascii="Arial" w:hAnsi="Arial" w:cs="Arial"/>
            <w:sz w:val="22"/>
            <w:szCs w:val="22"/>
          </w:rPr>
          <w:t xml:space="preserve"> and university policies on scientific misconduct</w:t>
        </w:r>
      </w:hyperlink>
      <w:r w:rsidR="00CA5399">
        <w:rPr>
          <w:rFonts w:ascii="Arial" w:hAnsi="Arial" w:cs="Arial"/>
          <w:sz w:val="22"/>
          <w:szCs w:val="22"/>
        </w:rPr>
        <w:t xml:space="preserve">. </w:t>
      </w:r>
    </w:p>
    <w:p w:rsidR="00B51350" w:rsidRPr="007522F4" w:rsidRDefault="00B51350" w:rsidP="00B51350">
      <w:pPr>
        <w:rPr>
          <w:rFonts w:ascii="Arial" w:eastAsia="Arial" w:hAnsi="Arial" w:cs="Arial"/>
          <w:iCs/>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SUPPORT SYSTEMS</w:t>
      </w:r>
    </w:p>
    <w:p w:rsidR="00136D9D" w:rsidRPr="00152F24" w:rsidRDefault="00136D9D" w:rsidP="00136D9D">
      <w:pPr>
        <w:rPr>
          <w:rFonts w:ascii="Arial" w:hAnsi="Arial" w:cs="Arial"/>
          <w:i/>
          <w:iCs/>
          <w:sz w:val="20"/>
          <w:szCs w:val="20"/>
        </w:rPr>
      </w:pPr>
      <w:r w:rsidRPr="00152F24">
        <w:rPr>
          <w:rFonts w:ascii="Arial" w:hAnsi="Arial" w:cs="Arial"/>
          <w:i/>
          <w:iCs/>
          <w:sz w:val="20"/>
          <w:szCs w:val="20"/>
        </w:rPr>
        <w:t>Student Counseling Services (</w:t>
      </w:r>
      <w:proofErr w:type="spellStart"/>
      <w:r w:rsidRPr="00152F24">
        <w:rPr>
          <w:rFonts w:ascii="Arial" w:hAnsi="Arial" w:cs="Arial"/>
          <w:i/>
          <w:iCs/>
          <w:sz w:val="20"/>
          <w:szCs w:val="20"/>
        </w:rPr>
        <w:t>SCS</w:t>
      </w:r>
      <w:proofErr w:type="spellEnd"/>
      <w:r w:rsidRPr="00152F24">
        <w:rPr>
          <w:rFonts w:ascii="Arial" w:hAnsi="Arial" w:cs="Arial"/>
          <w:i/>
          <w:iCs/>
          <w:sz w:val="20"/>
          <w:szCs w:val="20"/>
        </w:rPr>
        <w:t>) - (213) 740-7711 – 24/7 on call</w:t>
      </w:r>
    </w:p>
    <w:p w:rsidR="00136D9D" w:rsidRPr="00152F24" w:rsidRDefault="00136D9D" w:rsidP="00136D9D">
      <w:pPr>
        <w:rPr>
          <w:rFonts w:ascii="Arial" w:hAnsi="Arial" w:cs="Arial"/>
          <w:sz w:val="20"/>
          <w:szCs w:val="20"/>
        </w:rPr>
      </w:pPr>
      <w:r w:rsidRPr="00152F24">
        <w:rPr>
          <w:rFonts w:ascii="Arial" w:hAnsi="Arial" w:cs="Arial"/>
          <w:sz w:val="20"/>
          <w:szCs w:val="20"/>
        </w:rPr>
        <w:t>Free and confidential mental health treatment for students, including short-term psychotherapy, group counseling, stress fitness workshops, and crisis intervention.</w:t>
      </w:r>
      <w:hyperlink r:id="rId14" w:history="1">
        <w:r w:rsidRPr="00152F24">
          <w:rPr>
            <w:rStyle w:val="Hyperlink"/>
            <w:rFonts w:ascii="Arial" w:hAnsi="Arial" w:cs="Arial"/>
            <w:sz w:val="20"/>
            <w:szCs w:val="20"/>
          </w:rPr>
          <w:t xml:space="preserve"> https://engemannshc.usc.edu/counseling/</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National Suicide Prevention Lifeline - 1-800-273-8255</w:t>
      </w:r>
    </w:p>
    <w:p w:rsidR="00136D9D" w:rsidRPr="00152F24" w:rsidRDefault="00136D9D" w:rsidP="00136D9D">
      <w:pPr>
        <w:rPr>
          <w:rFonts w:ascii="Arial" w:hAnsi="Arial" w:cs="Arial"/>
          <w:sz w:val="20"/>
          <w:szCs w:val="20"/>
        </w:rPr>
      </w:pPr>
      <w:proofErr w:type="gramStart"/>
      <w:r w:rsidRPr="00152F24">
        <w:rPr>
          <w:rFonts w:ascii="Arial" w:hAnsi="Arial" w:cs="Arial"/>
          <w:sz w:val="20"/>
          <w:szCs w:val="20"/>
        </w:rPr>
        <w:t>Provides free and confidential emotional support to people in suicidal crisis or emotional distress 24 hours a day, 7 days a week.</w:t>
      </w:r>
      <w:proofErr w:type="gramEnd"/>
      <w:r w:rsidR="00900618">
        <w:fldChar w:fldCharType="begin"/>
      </w:r>
      <w:r w:rsidR="00900618">
        <w:instrText xml:space="preserve"> HYPERLINK "https://urldefense.proofpoint.com/v2/url?u=http-3A__www.suicidepreventionlifeline.org_&amp;d=DwMFAg&amp;c=clK7kQUTWtAVEOVIgvi0NU5BOUHhpN0H8p7CSfnc_gI&amp;r=_36nnFETM-Q6pZ6iq9FbkRLnOqB2hAKf3hpB7emICZo&amp;m=E2UsZJRCMqi9OEfKUeqk9Y1uY3eD</w:instrText>
      </w:r>
      <w:r w:rsidR="00900618">
        <w:instrText xml:space="preserve">gl_cjSeDni9P-3s&amp;s=twu831aNHupJnoiSEzsXZ1lmq9yCzJvEv35V5v5dYAY&amp;e=" </w:instrText>
      </w:r>
      <w:r w:rsidR="00900618">
        <w:fldChar w:fldCharType="separate"/>
      </w:r>
      <w:r w:rsidRPr="00152F24">
        <w:rPr>
          <w:rStyle w:val="Hyperlink"/>
          <w:rFonts w:ascii="Arial" w:hAnsi="Arial" w:cs="Arial"/>
          <w:sz w:val="20"/>
          <w:szCs w:val="20"/>
        </w:rPr>
        <w:t xml:space="preserve"> http://www.suicidepreventionlifeline.org</w:t>
      </w:r>
      <w:r w:rsidR="00900618">
        <w:rPr>
          <w:rStyle w:val="Hyperlink"/>
          <w:rFonts w:ascii="Arial" w:hAnsi="Arial" w:cs="Arial"/>
          <w:sz w:val="20"/>
          <w:szCs w:val="20"/>
        </w:rPr>
        <w:fldChar w:fldCharType="end"/>
      </w:r>
    </w:p>
    <w:p w:rsidR="00136D9D" w:rsidRPr="00152F24" w:rsidRDefault="00136D9D" w:rsidP="00136D9D">
      <w:pPr>
        <w:rPr>
          <w:rFonts w:ascii="Arial" w:hAnsi="Arial" w:cs="Arial"/>
          <w:b/>
          <w:bCs/>
          <w:sz w:val="20"/>
          <w:szCs w:val="20"/>
          <w:u w:val="single"/>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Relationship &amp; Sexual Violence Prevention Services (RSVP) - (213) 740-4900 - 24/7 on call</w:t>
      </w:r>
    </w:p>
    <w:p w:rsidR="00136D9D" w:rsidRPr="00152F24" w:rsidRDefault="00136D9D" w:rsidP="00136D9D">
      <w:pPr>
        <w:rPr>
          <w:rFonts w:ascii="Arial" w:hAnsi="Arial" w:cs="Arial"/>
          <w:sz w:val="20"/>
          <w:szCs w:val="20"/>
        </w:rPr>
      </w:pPr>
      <w:r w:rsidRPr="00152F24">
        <w:rPr>
          <w:rFonts w:ascii="Arial" w:hAnsi="Arial" w:cs="Arial"/>
          <w:sz w:val="20"/>
          <w:szCs w:val="20"/>
        </w:rPr>
        <w:t xml:space="preserve">Free and confidential therapy services, workshops, and training for situations related to gender-based harm. </w:t>
      </w:r>
      <w:hyperlink r:id="rId15" w:history="1">
        <w:r w:rsidRPr="00152F24">
          <w:rPr>
            <w:rStyle w:val="Hyperlink"/>
            <w:rFonts w:ascii="Arial" w:hAnsi="Arial" w:cs="Arial"/>
            <w:sz w:val="20"/>
            <w:szCs w:val="20"/>
          </w:rPr>
          <w:t>https://engemannshc.usc.edu/rsvp/</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Sexual Assault Resource Center</w:t>
      </w:r>
    </w:p>
    <w:p w:rsidR="00136D9D" w:rsidRPr="00152F24" w:rsidRDefault="00136D9D" w:rsidP="00136D9D">
      <w:pPr>
        <w:rPr>
          <w:rFonts w:ascii="Arial" w:hAnsi="Arial" w:cs="Arial"/>
          <w:sz w:val="20"/>
          <w:szCs w:val="20"/>
        </w:rPr>
      </w:pPr>
      <w:r w:rsidRPr="00152F24">
        <w:rPr>
          <w:rFonts w:ascii="Arial" w:hAnsi="Arial" w:cs="Arial"/>
          <w:sz w:val="20"/>
          <w:szCs w:val="20"/>
        </w:rPr>
        <w:t>For more information about how to get help or help a survivor, rights, reporting options, and additional resources, visit the website:</w:t>
      </w:r>
      <w:hyperlink r:id="rId16" w:history="1">
        <w:r w:rsidRPr="00152F24">
          <w:rPr>
            <w:rStyle w:val="Hyperlink"/>
            <w:rFonts w:ascii="Arial" w:hAnsi="Arial" w:cs="Arial"/>
            <w:sz w:val="20"/>
            <w:szCs w:val="20"/>
          </w:rPr>
          <w:t xml:space="preserve"> http://sarc.usc.edu/</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Office of Equity and Diversity (OED)/Title IX compliance – (213) 740-5086</w:t>
      </w:r>
    </w:p>
    <w:p w:rsidR="00136D9D" w:rsidRPr="00152F24" w:rsidRDefault="00136D9D" w:rsidP="00136D9D">
      <w:pPr>
        <w:rPr>
          <w:rFonts w:ascii="Arial" w:hAnsi="Arial" w:cs="Arial"/>
          <w:sz w:val="20"/>
          <w:szCs w:val="20"/>
        </w:rPr>
      </w:pPr>
      <w:proofErr w:type="gramStart"/>
      <w:r w:rsidRPr="00152F24">
        <w:rPr>
          <w:rFonts w:ascii="Arial" w:hAnsi="Arial" w:cs="Arial"/>
          <w:sz w:val="20"/>
          <w:szCs w:val="20"/>
        </w:rPr>
        <w:t>Works with faculty, staff, visitors, applicants, and students around issues of protected class.</w:t>
      </w:r>
      <w:proofErr w:type="gramEnd"/>
      <w:r w:rsidR="00900618">
        <w:fldChar w:fldCharType="begin"/>
      </w:r>
      <w:r w:rsidR="00900618">
        <w:instrText xml:space="preserve"> HYPERLINK "https://equity.usc.edu/" </w:instrText>
      </w:r>
      <w:r w:rsidR="00900618">
        <w:fldChar w:fldCharType="separate"/>
      </w:r>
      <w:r w:rsidRPr="00152F24">
        <w:rPr>
          <w:rStyle w:val="Hyperlink"/>
          <w:rFonts w:ascii="Arial" w:hAnsi="Arial" w:cs="Arial"/>
          <w:sz w:val="20"/>
          <w:szCs w:val="20"/>
        </w:rPr>
        <w:t xml:space="preserve"> https://equity.usc.edu/</w:t>
      </w:r>
      <w:r w:rsidR="00900618">
        <w:rPr>
          <w:rStyle w:val="Hyperlink"/>
          <w:rFonts w:ascii="Arial" w:hAnsi="Arial" w:cs="Arial"/>
          <w:sz w:val="20"/>
          <w:szCs w:val="20"/>
        </w:rPr>
        <w:fldChar w:fldCharType="end"/>
      </w:r>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Bias Assessment Response and Support</w:t>
      </w:r>
    </w:p>
    <w:p w:rsidR="00136D9D" w:rsidRPr="00152F24" w:rsidRDefault="00136D9D" w:rsidP="00136D9D">
      <w:pPr>
        <w:rPr>
          <w:rFonts w:ascii="Arial" w:hAnsi="Arial" w:cs="Arial"/>
          <w:sz w:val="20"/>
          <w:szCs w:val="20"/>
        </w:rPr>
      </w:pPr>
      <w:r w:rsidRPr="00152F24">
        <w:rPr>
          <w:rFonts w:ascii="Arial" w:hAnsi="Arial" w:cs="Arial"/>
          <w:sz w:val="20"/>
          <w:szCs w:val="20"/>
        </w:rPr>
        <w:t xml:space="preserve">Incidents of bias, hate crimes and </w:t>
      </w:r>
      <w:proofErr w:type="spellStart"/>
      <w:r w:rsidRPr="00152F24">
        <w:rPr>
          <w:rFonts w:ascii="Arial" w:hAnsi="Arial" w:cs="Arial"/>
          <w:sz w:val="20"/>
          <w:szCs w:val="20"/>
        </w:rPr>
        <w:t>microaggressions</w:t>
      </w:r>
      <w:proofErr w:type="spellEnd"/>
      <w:r w:rsidRPr="00152F24">
        <w:rPr>
          <w:rFonts w:ascii="Arial" w:hAnsi="Arial" w:cs="Arial"/>
          <w:sz w:val="20"/>
          <w:szCs w:val="20"/>
        </w:rPr>
        <w:t xml:space="preserve"> need to be reported allowing for appropriate investigation and response.</w:t>
      </w:r>
      <w:hyperlink r:id="rId17" w:history="1">
        <w:r w:rsidRPr="00152F24">
          <w:rPr>
            <w:rStyle w:val="Hyperlink"/>
            <w:rFonts w:ascii="Arial" w:hAnsi="Arial" w:cs="Arial"/>
            <w:sz w:val="20"/>
            <w:szCs w:val="20"/>
          </w:rPr>
          <w:t xml:space="preserve"> https://studentaffairs.usc.edu/bias-assessment-response-support/</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Student Support &amp; Advocacy – (213) 821-4710</w:t>
      </w:r>
    </w:p>
    <w:p w:rsidR="00136D9D" w:rsidRPr="00152F24" w:rsidRDefault="00136D9D" w:rsidP="00136D9D">
      <w:pPr>
        <w:rPr>
          <w:rFonts w:ascii="Arial" w:hAnsi="Arial" w:cs="Arial"/>
          <w:sz w:val="20"/>
          <w:szCs w:val="20"/>
          <w:u w:val="single"/>
        </w:rPr>
      </w:pPr>
      <w:proofErr w:type="gramStart"/>
      <w:r w:rsidRPr="00152F24">
        <w:rPr>
          <w:rFonts w:ascii="Arial" w:hAnsi="Arial" w:cs="Arial"/>
          <w:sz w:val="20"/>
          <w:szCs w:val="20"/>
        </w:rPr>
        <w:t>Assists students and families in resolving complex issues adversely affecting their success as a student EX: personal, financial, and academic.</w:t>
      </w:r>
      <w:proofErr w:type="gramEnd"/>
      <w:r w:rsidR="00900618">
        <w:fldChar w:fldCharType="begin"/>
      </w:r>
      <w:r w:rsidR="00900618">
        <w:instrText xml:space="preserve"> HYPERLINK "https://studentaffairs.usc.edu/ssa/" </w:instrText>
      </w:r>
      <w:r w:rsidR="00900618">
        <w:fldChar w:fldCharType="separate"/>
      </w:r>
      <w:r w:rsidRPr="00152F24">
        <w:rPr>
          <w:rStyle w:val="Hyperlink"/>
          <w:rFonts w:ascii="Arial" w:hAnsi="Arial" w:cs="Arial"/>
          <w:sz w:val="20"/>
          <w:szCs w:val="20"/>
        </w:rPr>
        <w:t xml:space="preserve"> https://studentaffairs.usc.edu/ssa/</w:t>
      </w:r>
      <w:r w:rsidR="00900618">
        <w:rPr>
          <w:rStyle w:val="Hyperlink"/>
          <w:rFonts w:ascii="Arial" w:hAnsi="Arial" w:cs="Arial"/>
          <w:sz w:val="20"/>
          <w:szCs w:val="20"/>
        </w:rPr>
        <w:fldChar w:fldCharType="end"/>
      </w:r>
    </w:p>
    <w:p w:rsidR="00136D9D" w:rsidRPr="00152F24" w:rsidRDefault="00136D9D" w:rsidP="00136D9D">
      <w:pPr>
        <w:rPr>
          <w:rFonts w:ascii="Arial" w:hAnsi="Arial" w:cs="Arial"/>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 xml:space="preserve">Diversity at USC – </w:t>
      </w:r>
      <w:hyperlink r:id="rId18" w:history="1">
        <w:r w:rsidRPr="00152F24">
          <w:rPr>
            <w:rStyle w:val="Hyperlink"/>
            <w:rFonts w:ascii="Arial" w:hAnsi="Arial" w:cs="Arial"/>
            <w:i/>
            <w:iCs/>
            <w:sz w:val="20"/>
            <w:szCs w:val="20"/>
          </w:rPr>
          <w:t>https://diversity.usc.edu/</w:t>
        </w:r>
      </w:hyperlink>
      <w:r w:rsidRPr="00152F24">
        <w:rPr>
          <w:rFonts w:ascii="Arial" w:hAnsi="Arial" w:cs="Arial"/>
          <w:i/>
          <w:iCs/>
          <w:sz w:val="20"/>
          <w:szCs w:val="20"/>
        </w:rPr>
        <w:t xml:space="preserve"> </w:t>
      </w:r>
    </w:p>
    <w:p w:rsidR="00136D9D" w:rsidRPr="00152F24" w:rsidRDefault="00136D9D" w:rsidP="00136D9D">
      <w:pPr>
        <w:rPr>
          <w:rFonts w:ascii="Arial" w:hAnsi="Arial" w:cs="Arial"/>
          <w:sz w:val="20"/>
          <w:szCs w:val="20"/>
        </w:rPr>
      </w:pPr>
      <w:r w:rsidRPr="00152F24">
        <w:rPr>
          <w:rFonts w:ascii="Arial" w:hAnsi="Arial" w:cs="Arial"/>
          <w:sz w:val="20"/>
          <w:szCs w:val="20"/>
        </w:rPr>
        <w:t>Tabs for Events, Programs and Training, Task Force (including representatives for each school), Chronology, Participate, Resources for Students</w:t>
      </w:r>
    </w:p>
    <w:p w:rsidR="00B51350" w:rsidRPr="007522F4" w:rsidRDefault="00B51350" w:rsidP="00B51350">
      <w:pPr>
        <w:rPr>
          <w:rFonts w:ascii="Arial" w:eastAsia="Arial" w:hAnsi="Arial" w:cs="Arial"/>
          <w:iCs/>
          <w:sz w:val="22"/>
          <w:szCs w:val="22"/>
        </w:rPr>
      </w:pPr>
    </w:p>
    <w:p w:rsidR="00BD0FAD" w:rsidRDefault="00BD0FAD" w:rsidP="00B51350">
      <w:pPr>
        <w:rPr>
          <w:rFonts w:ascii="Arial" w:eastAsia="Arial" w:hAnsi="Arial" w:cs="Arial"/>
          <w:b/>
          <w:sz w:val="22"/>
          <w:szCs w:val="22"/>
        </w:rPr>
      </w:pPr>
    </w:p>
    <w:p w:rsidR="00B51350" w:rsidRPr="007522F4" w:rsidRDefault="00B51350" w:rsidP="00B5135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rsidR="00B51350" w:rsidRPr="007522F4" w:rsidRDefault="00B51350" w:rsidP="00B51350">
      <w:pPr>
        <w:rPr>
          <w:rFonts w:ascii="Arial" w:eastAsia="Arial" w:hAnsi="Arial" w:cs="Arial"/>
          <w:sz w:val="22"/>
          <w:szCs w:val="22"/>
        </w:rPr>
      </w:pPr>
    </w:p>
    <w:p w:rsidR="00B51350" w:rsidRPr="007522F4" w:rsidRDefault="00B51350" w:rsidP="00B51350">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rsidR="00A8462D" w:rsidRDefault="00A8462D" w:rsidP="00A8462D">
      <w:pPr>
        <w:pStyle w:val="Subtitle"/>
        <w:rPr>
          <w:rFonts w:eastAsiaTheme="minorHAnsi"/>
          <w:b/>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The following equipment and system requirements are required to successfully participate in th</w:t>
      </w:r>
      <w:r w:rsidR="00E248E0">
        <w:rPr>
          <w:rFonts w:ascii="Arial" w:eastAsiaTheme="minorHAnsi" w:hAnsi="Arial" w:cs="Arial"/>
          <w:sz w:val="22"/>
          <w:szCs w:val="22"/>
        </w:rPr>
        <w:t>e</w:t>
      </w:r>
      <w:r w:rsidRPr="00D416CB">
        <w:rPr>
          <w:rFonts w:ascii="Arial" w:eastAsiaTheme="minorHAnsi" w:hAnsi="Arial" w:cs="Arial"/>
          <w:sz w:val="22"/>
          <w:szCs w:val="22"/>
        </w:rPr>
        <w:t xml:space="preserve"> online </w:t>
      </w:r>
      <w:r w:rsidR="00E248E0">
        <w:rPr>
          <w:rFonts w:ascii="Arial" w:eastAsiaTheme="minorHAnsi" w:hAnsi="Arial" w:cs="Arial"/>
          <w:sz w:val="22"/>
          <w:szCs w:val="22"/>
        </w:rPr>
        <w:t>section of this course</w:t>
      </w:r>
      <w:r w:rsidRPr="00D416CB">
        <w:rPr>
          <w:rFonts w:ascii="Arial" w:eastAsiaTheme="minorHAnsi" w:hAnsi="Arial" w:cs="Arial"/>
          <w:sz w:val="22"/>
          <w:szCs w:val="22"/>
        </w:rPr>
        <w:t xml:space="preserve">: </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19"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rsidR="00A8462D" w:rsidRPr="00D416CB" w:rsidRDefault="00A8462D" w:rsidP="00A8462D">
      <w:pPr>
        <w:pStyle w:val="ListParagraph"/>
        <w:numPr>
          <w:ilvl w:val="0"/>
          <w:numId w:val="26"/>
        </w:numPr>
        <w:rPr>
          <w:rFonts w:ascii="Arial" w:hAnsi="Arial" w:cs="Arial"/>
          <w:sz w:val="22"/>
          <w:szCs w:val="22"/>
        </w:rPr>
      </w:pPr>
      <w:r w:rsidRPr="00D416CB">
        <w:rPr>
          <w:rFonts w:ascii="Arial" w:hAnsi="Arial" w:cs="Arial"/>
          <w:sz w:val="22"/>
          <w:szCs w:val="22"/>
        </w:rPr>
        <w:t xml:space="preserve">Headset (i.e. </w:t>
      </w:r>
      <w:hyperlink r:id="rId20"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lastRenderedPageBreak/>
        <w:t>High speed Internet connection</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operating system for Windows or Mac</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browser</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Google Chrome</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Firefox</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 xml:space="preserve">Internet Explorer </w:t>
      </w:r>
      <w:r w:rsidR="00E248E0">
        <w:rPr>
          <w:rFonts w:ascii="Arial" w:hAnsi="Arial" w:cs="Arial"/>
          <w:sz w:val="22"/>
          <w:szCs w:val="22"/>
        </w:rPr>
        <w:t>(not recommended)</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Safari (Mac)</w:t>
      </w:r>
    </w:p>
    <w:p w:rsidR="00A3787E" w:rsidRDefault="00A3787E" w:rsidP="00A8462D">
      <w:pPr>
        <w:pStyle w:val="Subtitle"/>
        <w:rPr>
          <w:rFonts w:ascii="Arial" w:eastAsiaTheme="minorHAnsi" w:hAnsi="Arial" w:cs="Arial"/>
          <w:b/>
          <w:color w:val="auto"/>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TECHNICAL SUPPORT</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 xml:space="preserve">(Blackboard, USC Login, </w:t>
      </w:r>
      <w:proofErr w:type="spellStart"/>
      <w:r w:rsidRPr="00D416CB">
        <w:rPr>
          <w:rFonts w:ascii="Arial" w:hAnsi="Arial" w:cs="Arial"/>
          <w:sz w:val="22"/>
          <w:szCs w:val="22"/>
        </w:rPr>
        <w:t>MyUSC</w:t>
      </w:r>
      <w:proofErr w:type="spellEnd"/>
      <w:r w:rsidRPr="00D416CB">
        <w:rPr>
          <w:rFonts w:ascii="Arial" w:hAnsi="Arial" w:cs="Arial"/>
          <w:sz w:val="22"/>
          <w:szCs w:val="22"/>
        </w:rPr>
        <w:t xml:space="preserve">, USC Gmail, </w:t>
      </w:r>
      <w:proofErr w:type="spellStart"/>
      <w:r w:rsidRPr="00D416CB">
        <w:rPr>
          <w:rFonts w:ascii="Arial" w:hAnsi="Arial" w:cs="Arial"/>
          <w:sz w:val="22"/>
          <w:szCs w:val="22"/>
        </w:rPr>
        <w:t>GoogleApps</w:t>
      </w:r>
      <w:proofErr w:type="spellEnd"/>
      <w:r w:rsidRPr="00D416CB">
        <w:rPr>
          <w:rFonts w:ascii="Arial" w:hAnsi="Arial" w:cs="Arial"/>
          <w:sz w:val="22"/>
          <w:szCs w:val="22"/>
        </w:rPr>
        <w:t>)</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21" w:history="1">
        <w:r w:rsidRPr="00D416CB">
          <w:rPr>
            <w:rStyle w:val="Hyperlink"/>
            <w:rFonts w:ascii="Arial" w:hAnsi="Arial" w:cs="Arial"/>
            <w:color w:val="990000"/>
            <w:sz w:val="22"/>
            <w:szCs w:val="22"/>
          </w:rPr>
          <w:t>Consult@usc.edu</w:t>
        </w:r>
      </w:hyperlink>
      <w:r w:rsidRPr="00D416CB">
        <w:rPr>
          <w:rFonts w:ascii="Arial" w:hAnsi="Arial" w:cs="Arial"/>
          <w:sz w:val="22"/>
          <w:szCs w:val="22"/>
        </w:rPr>
        <w:t xml:space="preserve">.  They are open Mon – Fri 9:30am – 5pm and weekends from 8am - 5pm (all Pacific </w:t>
      </w:r>
      <w:proofErr w:type="gramStart"/>
      <w:r w:rsidRPr="00D416CB">
        <w:rPr>
          <w:rFonts w:ascii="Arial" w:hAnsi="Arial" w:cs="Arial"/>
          <w:sz w:val="22"/>
          <w:szCs w:val="22"/>
        </w:rPr>
        <w:t>time</w:t>
      </w:r>
      <w:proofErr w:type="gramEnd"/>
      <w:r w:rsidRPr="00D416CB">
        <w:rPr>
          <w:rFonts w:ascii="Arial" w:hAnsi="Arial" w:cs="Arial"/>
          <w:sz w:val="22"/>
          <w:szCs w:val="22"/>
        </w:rPr>
        <w:t>).</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Zoom Video Web Conferencing System (</w:t>
      </w:r>
      <w:r w:rsidRPr="00D416CB">
        <w:rPr>
          <w:rFonts w:ascii="Arial" w:hAnsi="Arial" w:cs="Arial"/>
          <w:sz w:val="22"/>
          <w:szCs w:val="22"/>
        </w:rPr>
        <w:t>MarshallTALK)</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22"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w:t>
      </w:r>
      <w:proofErr w:type="spellStart"/>
      <w:r w:rsidRPr="00D416CB">
        <w:rPr>
          <w:rFonts w:ascii="Arial" w:hAnsi="Arial" w:cs="Arial"/>
          <w:sz w:val="22"/>
          <w:szCs w:val="22"/>
        </w:rPr>
        <w:t>MyMarshall</w:t>
      </w:r>
      <w:proofErr w:type="spellEnd"/>
      <w:r w:rsidRPr="00D416CB">
        <w:rPr>
          <w:rFonts w:ascii="Arial" w:hAnsi="Arial" w:cs="Arial"/>
          <w:sz w:val="22"/>
          <w:szCs w:val="22"/>
        </w:rPr>
        <w:t>, Marshall Outlook email)</w:t>
      </w:r>
    </w:p>
    <w:p w:rsidR="00A8462D" w:rsidRPr="00D416CB" w:rsidRDefault="00A8462D" w:rsidP="00A8462D">
      <w:pPr>
        <w:ind w:left="720"/>
        <w:rPr>
          <w:rFonts w:ascii="Arial" w:hAnsi="Arial" w:cs="Arial"/>
          <w:sz w:val="22"/>
          <w:szCs w:val="22"/>
        </w:rPr>
      </w:pPr>
      <w:r w:rsidRPr="00D416CB">
        <w:rPr>
          <w:rFonts w:ascii="Arial" w:hAnsi="Arial" w:cs="Arial"/>
          <w:sz w:val="22"/>
          <w:szCs w:val="22"/>
        </w:rPr>
        <w:t xml:space="preserve">For assistance with Marshall </w:t>
      </w:r>
      <w:proofErr w:type="gramStart"/>
      <w:r w:rsidRPr="00D416CB">
        <w:rPr>
          <w:rFonts w:ascii="Arial" w:hAnsi="Arial" w:cs="Arial"/>
          <w:sz w:val="22"/>
          <w:szCs w:val="22"/>
        </w:rPr>
        <w:t>systems</w:t>
      </w:r>
      <w:proofErr w:type="gramEnd"/>
      <w:r w:rsidRPr="00D416CB">
        <w:rPr>
          <w:rFonts w:ascii="Arial" w:hAnsi="Arial" w:cs="Arial"/>
          <w:sz w:val="22"/>
          <w:szCs w:val="22"/>
        </w:rPr>
        <w:t xml:space="preserve"> you can call +1 (213) 740-3000 Mon-Fri 8am-6pm (Pacific), email</w:t>
      </w:r>
      <w:r w:rsidRPr="00D416CB">
        <w:rPr>
          <w:rStyle w:val="apple-converted-space"/>
          <w:rFonts w:ascii="Arial" w:hAnsi="Arial" w:cs="Arial"/>
          <w:color w:val="333333"/>
          <w:sz w:val="22"/>
          <w:szCs w:val="22"/>
        </w:rPr>
        <w:t> </w:t>
      </w:r>
      <w:hyperlink r:id="rId23"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proofErr w:type="spellStart"/>
      <w:r w:rsidR="00900618">
        <w:fldChar w:fldCharType="begin"/>
      </w:r>
      <w:r w:rsidR="00900618">
        <w:instrText xml:space="preserve"> HYPERLINK "https://mymarshall.usc.edu/" </w:instrText>
      </w:r>
      <w:r w:rsidR="00900618">
        <w:fldChar w:fldCharType="separate"/>
      </w:r>
      <w:r w:rsidRPr="00D416CB">
        <w:rPr>
          <w:rStyle w:val="Hyperlink"/>
          <w:rFonts w:ascii="Arial" w:hAnsi="Arial" w:cs="Arial"/>
          <w:color w:val="990000"/>
          <w:sz w:val="22"/>
          <w:szCs w:val="22"/>
        </w:rPr>
        <w:t>MyMarshall</w:t>
      </w:r>
      <w:proofErr w:type="spellEnd"/>
      <w:r w:rsidRPr="00D416CB">
        <w:rPr>
          <w:rStyle w:val="Hyperlink"/>
          <w:rFonts w:ascii="Arial" w:hAnsi="Arial" w:cs="Arial"/>
          <w:color w:val="990000"/>
          <w:sz w:val="22"/>
          <w:szCs w:val="22"/>
        </w:rPr>
        <w:t xml:space="preserve"> Home Page</w:t>
      </w:r>
      <w:r w:rsidR="00900618">
        <w:rPr>
          <w:rStyle w:val="Hyperlink"/>
          <w:rFonts w:ascii="Arial" w:hAnsi="Arial" w:cs="Arial"/>
          <w:color w:val="990000"/>
          <w:sz w:val="22"/>
          <w:szCs w:val="22"/>
        </w:rPr>
        <w:fldChar w:fldCharType="end"/>
      </w:r>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 xml:space="preserve">Log in using your Marshall </w:t>
      </w:r>
      <w:proofErr w:type="gramStart"/>
      <w:r w:rsidRPr="00D416CB">
        <w:rPr>
          <w:rFonts w:ascii="Arial" w:hAnsi="Arial" w:cs="Arial"/>
          <w:sz w:val="22"/>
          <w:szCs w:val="22"/>
        </w:rPr>
        <w:t>username</w:t>
      </w:r>
      <w:proofErr w:type="gramEnd"/>
      <w:r w:rsidRPr="00D416CB">
        <w:rPr>
          <w:rFonts w:ascii="Arial" w:hAnsi="Arial" w:cs="Arial"/>
          <w:sz w:val="22"/>
          <w:szCs w:val="22"/>
        </w:rPr>
        <w:t xml:space="preserv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rsidR="00A200D6" w:rsidRPr="00B51350" w:rsidRDefault="00B51350" w:rsidP="00B51350">
      <w:pPr>
        <w:rPr>
          <w:rFonts w:ascii="Arial" w:hAnsi="Arial" w:cs="Arial"/>
          <w:color w:val="0000FF"/>
          <w:u w:val="single"/>
        </w:rPr>
      </w:pPr>
      <w:r>
        <w:br w:type="page"/>
      </w:r>
    </w:p>
    <w:p w:rsidR="00A200D6" w:rsidRDefault="00136D9D" w:rsidP="00136D9D">
      <w:pPr>
        <w:jc w:val="center"/>
        <w:rPr>
          <w:rFonts w:ascii="Arial" w:hAnsi="Arial" w:cs="Arial"/>
          <w:b/>
        </w:rPr>
      </w:pPr>
      <w:r>
        <w:rPr>
          <w:rFonts w:ascii="Arial" w:hAnsi="Arial" w:cs="Arial"/>
          <w:b/>
        </w:rPr>
        <w:lastRenderedPageBreak/>
        <w:t>COURSE REQUIREMENTS BY WEEK:</w:t>
      </w:r>
    </w:p>
    <w:p w:rsidR="00136D9D" w:rsidRPr="00136D9D" w:rsidRDefault="00136D9D" w:rsidP="00136D9D">
      <w:pPr>
        <w:jc w:val="center"/>
        <w:rPr>
          <w:rFonts w:ascii="Arial" w:hAnsi="Arial" w:cs="Arial"/>
          <w:b/>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90"/>
      </w:tblGrid>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b/>
              </w:rPr>
            </w:pPr>
          </w:p>
          <w:p w:rsidR="00726D70" w:rsidRPr="00B51350" w:rsidRDefault="00726D70" w:rsidP="00726D70">
            <w:pPr>
              <w:rPr>
                <w:rFonts w:ascii="Arial" w:hAnsi="Arial" w:cs="Arial"/>
                <w:b/>
              </w:rPr>
            </w:pP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E5587C">
            <w:pPr>
              <w:rPr>
                <w:rFonts w:ascii="Arial" w:hAnsi="Arial" w:cs="Arial"/>
                <w:b/>
              </w:rPr>
            </w:pPr>
            <w:r w:rsidRPr="00B51350">
              <w:rPr>
                <w:rFonts w:ascii="Arial" w:hAnsi="Arial" w:cs="Arial"/>
                <w:b/>
                <w:bCs/>
              </w:rPr>
              <w:t xml:space="preserve">Introduction </w:t>
            </w:r>
            <w:r w:rsidR="00E5587C">
              <w:rPr>
                <w:rFonts w:ascii="Arial" w:hAnsi="Arial" w:cs="Arial"/>
                <w:b/>
                <w:bCs/>
              </w:rPr>
              <w:t>to Course</w:t>
            </w: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Learning Outcomes</w:t>
            </w:r>
          </w:p>
        </w:tc>
        <w:tc>
          <w:tcPr>
            <w:tcW w:w="819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Access Blackboard Course Materials</w:t>
            </w:r>
          </w:p>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Introduce yourself using Blackboard Discussion Forum</w:t>
            </w:r>
          </w:p>
          <w:p w:rsidR="00726D70" w:rsidRPr="00B51350" w:rsidRDefault="00726D70" w:rsidP="00E5587C">
            <w:pPr>
              <w:spacing w:after="200"/>
              <w:ind w:left="360"/>
              <w:contextual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Readings</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rPr>
            </w:pPr>
            <w:r w:rsidRPr="00B51350">
              <w:rPr>
                <w:rFonts w:ascii="Arial" w:hAnsi="Arial" w:cs="Arial"/>
                <w:b/>
              </w:rPr>
              <w:t>Course Syllabus</w:t>
            </w:r>
            <w:r w:rsidRPr="00B51350">
              <w:rPr>
                <w:rFonts w:ascii="Arial" w:hAnsi="Arial" w:cs="Arial"/>
              </w:rPr>
              <w:t xml:space="preserve"> (found in Blackboard course pages)</w:t>
            </w:r>
          </w:p>
          <w:p w:rsidR="00726D70" w:rsidRPr="00B51350" w:rsidRDefault="00726D70" w:rsidP="00726D70">
            <w:pPr>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 xml:space="preserve">Activities </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E5587C" w:rsidP="00726D70">
            <w:pPr>
              <w:spacing w:after="200"/>
              <w:contextualSpacing/>
              <w:rPr>
                <w:rFonts w:ascii="Arial" w:hAnsi="Arial" w:cs="Arial"/>
              </w:rPr>
            </w:pPr>
            <w:r>
              <w:rPr>
                <w:rFonts w:ascii="Arial" w:hAnsi="Arial" w:cs="Arial"/>
                <w:b/>
              </w:rPr>
              <w:t xml:space="preserve">Access Blackboard </w:t>
            </w:r>
            <w:r w:rsidR="00B51350">
              <w:rPr>
                <w:rFonts w:ascii="Arial" w:hAnsi="Arial" w:cs="Arial"/>
                <w:b/>
              </w:rPr>
              <w:t xml:space="preserve">Material </w:t>
            </w:r>
          </w:p>
          <w:p w:rsidR="00726D70" w:rsidRPr="00B51350" w:rsidRDefault="00726D70" w:rsidP="00E5587C">
            <w:pPr>
              <w:spacing w:after="200"/>
              <w:contextual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Assignments</w:t>
            </w:r>
          </w:p>
        </w:tc>
        <w:tc>
          <w:tcPr>
            <w:tcW w:w="8190" w:type="dxa"/>
            <w:tcBorders>
              <w:top w:val="single" w:sz="4" w:space="0" w:color="000000"/>
              <w:left w:val="single" w:sz="4" w:space="0" w:color="000000"/>
              <w:bottom w:val="single" w:sz="4" w:space="0" w:color="000000"/>
              <w:right w:val="single" w:sz="4" w:space="0" w:color="000000"/>
            </w:tcBorders>
          </w:tcPr>
          <w:p w:rsidR="00E5587C" w:rsidRPr="00B51350" w:rsidRDefault="00E5587C" w:rsidP="00E5587C">
            <w:pPr>
              <w:numPr>
                <w:ilvl w:val="0"/>
                <w:numId w:val="27"/>
              </w:numPr>
              <w:spacing w:after="200"/>
              <w:contextualSpacing/>
              <w:rPr>
                <w:rFonts w:ascii="Arial" w:hAnsi="Arial" w:cs="Arial"/>
                <w:b/>
              </w:rPr>
            </w:pPr>
            <w:r w:rsidRPr="00B51350">
              <w:rPr>
                <w:rFonts w:ascii="Arial" w:hAnsi="Arial" w:cs="Arial"/>
                <w:b/>
              </w:rPr>
              <w:t xml:space="preserve">Blackboard Discussion Forum </w:t>
            </w:r>
            <w:r w:rsidRPr="00B51350">
              <w:rPr>
                <w:rFonts w:ascii="Arial" w:hAnsi="Arial" w:cs="Arial"/>
              </w:rPr>
              <w:t>(found in Blackboard course pages)</w:t>
            </w:r>
          </w:p>
          <w:p w:rsidR="00E5587C" w:rsidRPr="00B51350" w:rsidRDefault="00E5587C" w:rsidP="00E5587C">
            <w:pPr>
              <w:numPr>
                <w:ilvl w:val="1"/>
                <w:numId w:val="27"/>
              </w:numPr>
              <w:spacing w:after="200"/>
              <w:contextualSpacing/>
              <w:rPr>
                <w:rFonts w:ascii="Arial" w:hAnsi="Arial" w:cs="Arial"/>
              </w:rPr>
            </w:pPr>
            <w:r w:rsidRPr="00B51350">
              <w:rPr>
                <w:rFonts w:ascii="Arial" w:hAnsi="Arial" w:cs="Arial"/>
              </w:rPr>
              <w:t>Post your bio or introduction in the Blackboard Discussion Board. In approximately 100 words, describe:</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who you are </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what you do for a living </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where you are located </w:t>
            </w:r>
          </w:p>
          <w:p w:rsidR="00E5587C" w:rsidRDefault="00E5587C" w:rsidP="00E5587C">
            <w:pPr>
              <w:pStyle w:val="ListParagraph"/>
              <w:numPr>
                <w:ilvl w:val="0"/>
                <w:numId w:val="21"/>
              </w:numPr>
              <w:spacing w:after="200"/>
              <w:rPr>
                <w:rFonts w:ascii="Arial" w:hAnsi="Arial" w:cs="Arial"/>
              </w:rPr>
            </w:pPr>
            <w:r w:rsidRPr="00B51350">
              <w:rPr>
                <w:rFonts w:ascii="Arial" w:hAnsi="Arial" w:cs="Arial"/>
              </w:rPr>
              <w:t>what partnership or S corp</w:t>
            </w:r>
            <w:r>
              <w:rPr>
                <w:rFonts w:ascii="Arial" w:hAnsi="Arial" w:cs="Arial"/>
              </w:rPr>
              <w:t>oration tax experience you have</w:t>
            </w:r>
          </w:p>
          <w:p w:rsidR="00726D70" w:rsidRDefault="00E5587C" w:rsidP="00E5587C">
            <w:pPr>
              <w:pStyle w:val="NoSpacing"/>
              <w:ind w:left="720"/>
              <w:rPr>
                <w:rFonts w:ascii="Arial" w:hAnsi="Arial" w:cs="Arial"/>
              </w:rPr>
            </w:pPr>
            <w:r w:rsidRPr="00E5587C">
              <w:rPr>
                <w:rFonts w:ascii="Arial" w:hAnsi="Arial" w:cs="Arial"/>
                <w:b/>
              </w:rPr>
              <w:t>Respond to at least one of your peers’ posts</w:t>
            </w:r>
            <w:r w:rsidRPr="00E5587C">
              <w:rPr>
                <w:rFonts w:ascii="Arial" w:hAnsi="Arial" w:cs="Arial"/>
              </w:rPr>
              <w:t xml:space="preserve"> with a thoughtful and substantive comment</w:t>
            </w:r>
          </w:p>
          <w:p w:rsidR="00FF6715" w:rsidRDefault="00FF6715" w:rsidP="00E5587C">
            <w:pPr>
              <w:pStyle w:val="NoSpacing"/>
              <w:ind w:left="720"/>
              <w:rPr>
                <w:rFonts w:ascii="Arial" w:hAnsi="Arial" w:cs="Arial"/>
              </w:rPr>
            </w:pPr>
          </w:p>
          <w:p w:rsidR="00FF6715" w:rsidRDefault="00FF6715" w:rsidP="00FF6715">
            <w:pPr>
              <w:pStyle w:val="NoSpacing"/>
              <w:rPr>
                <w:rFonts w:ascii="Arial" w:hAnsi="Arial" w:cs="Arial"/>
              </w:rPr>
            </w:pPr>
            <w:r>
              <w:rPr>
                <w:rFonts w:ascii="Arial" w:hAnsi="Arial" w:cs="Arial"/>
                <w:b/>
              </w:rPr>
              <w:t>Please submit by midnight Jan 10</w:t>
            </w:r>
            <w:r w:rsidRPr="00FF6715">
              <w:rPr>
                <w:rFonts w:ascii="Arial" w:hAnsi="Arial" w:cs="Arial"/>
                <w:b/>
                <w:vertAlign w:val="superscript"/>
              </w:rPr>
              <w:t>th</w:t>
            </w:r>
            <w:r>
              <w:rPr>
                <w:rFonts w:ascii="Arial" w:hAnsi="Arial" w:cs="Arial"/>
                <w:b/>
              </w:rPr>
              <w:t xml:space="preserve"> </w:t>
            </w:r>
          </w:p>
          <w:p w:rsidR="00E5587C" w:rsidRPr="00B51350" w:rsidRDefault="00E5587C" w:rsidP="00E5587C">
            <w:pPr>
              <w:pStyle w:val="NoSpacing"/>
              <w:ind w:left="720"/>
              <w:rPr>
                <w:rFonts w:ascii="Arial" w:hAnsi="Arial" w:cs="Arial"/>
                <w:b/>
              </w:rPr>
            </w:pPr>
          </w:p>
        </w:tc>
      </w:tr>
      <w:tr w:rsidR="00E5587C" w:rsidRPr="00B51350" w:rsidTr="00726D70">
        <w:tc>
          <w:tcPr>
            <w:tcW w:w="2430" w:type="dxa"/>
            <w:tcBorders>
              <w:top w:val="single" w:sz="4" w:space="0" w:color="000000"/>
              <w:left w:val="single" w:sz="4" w:space="0" w:color="000000"/>
              <w:bottom w:val="single" w:sz="4" w:space="0" w:color="000000"/>
              <w:right w:val="single" w:sz="4" w:space="0" w:color="000000"/>
            </w:tcBorders>
          </w:tcPr>
          <w:p w:rsidR="00E5587C" w:rsidRDefault="00E5587C" w:rsidP="000D4898">
            <w:pPr>
              <w:rPr>
                <w:rFonts w:ascii="Arial" w:hAnsi="Arial" w:cs="Arial"/>
                <w:b/>
              </w:rPr>
            </w:pPr>
            <w:r>
              <w:rPr>
                <w:rFonts w:ascii="Arial" w:hAnsi="Arial" w:cs="Arial"/>
                <w:b/>
              </w:rPr>
              <w:t xml:space="preserve">Attend </w:t>
            </w:r>
            <w:r w:rsidR="00F771E3">
              <w:rPr>
                <w:rFonts w:ascii="Arial" w:hAnsi="Arial" w:cs="Arial"/>
                <w:b/>
              </w:rPr>
              <w:t>MarshallTALK</w:t>
            </w:r>
          </w:p>
          <w:p w:rsidR="00E5587C" w:rsidRPr="00B51350" w:rsidRDefault="005B11F4" w:rsidP="005B11F4">
            <w:pPr>
              <w:rPr>
                <w:rFonts w:ascii="Arial" w:hAnsi="Arial" w:cs="Arial"/>
                <w:b/>
              </w:rPr>
            </w:pPr>
            <w:r>
              <w:rPr>
                <w:rFonts w:ascii="Arial" w:hAnsi="Arial" w:cs="Arial"/>
                <w:b/>
              </w:rPr>
              <w:t>Thursday</w:t>
            </w:r>
            <w:r w:rsidR="00E5587C">
              <w:rPr>
                <w:rFonts w:ascii="Arial" w:hAnsi="Arial" w:cs="Arial"/>
                <w:b/>
              </w:rPr>
              <w:t xml:space="preserve"> </w:t>
            </w:r>
            <w:r>
              <w:rPr>
                <w:rFonts w:ascii="Arial" w:hAnsi="Arial" w:cs="Arial"/>
                <w:b/>
              </w:rPr>
              <w:t>Jan 11</w:t>
            </w:r>
          </w:p>
        </w:tc>
        <w:tc>
          <w:tcPr>
            <w:tcW w:w="8190" w:type="dxa"/>
            <w:tcBorders>
              <w:top w:val="single" w:sz="4" w:space="0" w:color="000000"/>
              <w:left w:val="single" w:sz="4" w:space="0" w:color="000000"/>
              <w:bottom w:val="single" w:sz="4" w:space="0" w:color="000000"/>
              <w:right w:val="single" w:sz="4" w:space="0" w:color="000000"/>
            </w:tcBorders>
          </w:tcPr>
          <w:p w:rsidR="005B11F4" w:rsidRDefault="005B11F4" w:rsidP="005B11F4">
            <w:pPr>
              <w:rPr>
                <w:rFonts w:ascii="Arial" w:hAnsi="Arial" w:cs="Arial"/>
                <w:b/>
                <w:bCs/>
              </w:rPr>
            </w:pPr>
            <w:r>
              <w:rPr>
                <w:rFonts w:ascii="Arial" w:hAnsi="Arial" w:cs="Arial"/>
                <w:b/>
                <w:bCs/>
              </w:rPr>
              <w:t xml:space="preserve">ZOOM Meeting 5:30 – 7:00 p.m. PST </w:t>
            </w:r>
          </w:p>
          <w:p w:rsidR="00E5587C" w:rsidRDefault="00E5587C" w:rsidP="000D4898">
            <w:pPr>
              <w:rPr>
                <w:rFonts w:ascii="Arial" w:hAnsi="Arial" w:cs="Arial"/>
                <w:b/>
                <w:bCs/>
              </w:rPr>
            </w:pPr>
          </w:p>
          <w:p w:rsidR="00E5587C" w:rsidRPr="00B51350" w:rsidRDefault="00E5587C" w:rsidP="005B11F4">
            <w:pPr>
              <w:rPr>
                <w:b/>
                <w:bCs/>
              </w:rPr>
            </w:pPr>
          </w:p>
        </w:tc>
      </w:tr>
    </w:tbl>
    <w:p w:rsidR="00726D70" w:rsidRPr="00B51350" w:rsidRDefault="00726D70" w:rsidP="00726D70">
      <w:pPr>
        <w:rPr>
          <w:rFonts w:ascii="Arial" w:hAnsi="Arial" w:cs="Arial"/>
        </w:rPr>
      </w:pPr>
    </w:p>
    <w:p w:rsidR="00A200D6" w:rsidRPr="00B51350" w:rsidRDefault="00A200D6" w:rsidP="00726D70">
      <w:pPr>
        <w:rPr>
          <w:rFonts w:ascii="Arial" w:hAnsi="Arial" w:cs="Arial"/>
        </w:rPr>
      </w:pPr>
    </w:p>
    <w:p w:rsidR="00A200D6" w:rsidRPr="00B51350" w:rsidRDefault="00A200D6" w:rsidP="00726D70">
      <w:pPr>
        <w:rPr>
          <w:rFonts w:ascii="Arial" w:hAnsi="Arial" w:cs="Arial"/>
        </w:rPr>
      </w:pPr>
    </w:p>
    <w:p w:rsidR="00B51350" w:rsidRDefault="00B51350">
      <w:pPr>
        <w:rPr>
          <w:rFonts w:ascii="Arial" w:hAnsi="Arial" w:cs="Arial"/>
        </w:rPr>
      </w:pPr>
      <w:r>
        <w:rPr>
          <w:rFonts w:ascii="Arial" w:hAnsi="Arial" w:cs="Arial"/>
        </w:rPr>
        <w:br w:type="page"/>
      </w:r>
    </w:p>
    <w:p w:rsidR="00A200D6" w:rsidRPr="00B51350" w:rsidRDefault="00A200D6" w:rsidP="00726D70">
      <w:pPr>
        <w:rPr>
          <w:rFonts w:ascii="Arial" w:hAnsi="Arial" w:cs="Arial"/>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732C8F" w:rsidRPr="00B51350" w:rsidTr="006C7A1C">
        <w:tc>
          <w:tcPr>
            <w:tcW w:w="2520" w:type="dxa"/>
          </w:tcPr>
          <w:p w:rsidR="00F216B8" w:rsidRPr="00B51350" w:rsidRDefault="00F216B8" w:rsidP="00F56494">
            <w:pPr>
              <w:rPr>
                <w:rFonts w:ascii="Arial" w:hAnsi="Arial" w:cs="Arial"/>
                <w:b/>
              </w:rPr>
            </w:pPr>
          </w:p>
        </w:tc>
        <w:tc>
          <w:tcPr>
            <w:tcW w:w="8370" w:type="dxa"/>
          </w:tcPr>
          <w:p w:rsidR="00050938" w:rsidRPr="00B51350" w:rsidRDefault="003D3CF5" w:rsidP="00050938">
            <w:pPr>
              <w:pStyle w:val="BodyTextIndent"/>
              <w:ind w:left="0" w:firstLine="0"/>
              <w:jc w:val="left"/>
              <w:rPr>
                <w:b/>
                <w:bCs/>
              </w:rPr>
            </w:pPr>
            <w:r w:rsidRPr="00B51350">
              <w:rPr>
                <w:b/>
              </w:rPr>
              <w:t>MODULE 1:</w:t>
            </w:r>
            <w:r>
              <w:rPr>
                <w:b/>
              </w:rPr>
              <w:t xml:space="preserve"> </w:t>
            </w:r>
            <w:r w:rsidR="00050938" w:rsidRPr="00B51350">
              <w:rPr>
                <w:b/>
                <w:bCs/>
              </w:rPr>
              <w:t>Definition of Entities / Check-the-Box Regulations</w:t>
            </w:r>
          </w:p>
          <w:p w:rsidR="00732C8F" w:rsidRPr="00B51350" w:rsidRDefault="00732C8F" w:rsidP="00050938">
            <w:pPr>
              <w:rPr>
                <w:rFonts w:ascii="Arial" w:hAnsi="Arial" w:cs="Arial"/>
                <w:b/>
              </w:rPr>
            </w:pPr>
          </w:p>
        </w:tc>
      </w:tr>
      <w:tr w:rsidR="00732C8F" w:rsidRPr="00B51350" w:rsidTr="006C7A1C">
        <w:tc>
          <w:tcPr>
            <w:tcW w:w="2520" w:type="dxa"/>
          </w:tcPr>
          <w:p w:rsidR="00732C8F" w:rsidRPr="00B51350" w:rsidRDefault="00726D70" w:rsidP="0096205F">
            <w:pPr>
              <w:rPr>
                <w:rFonts w:ascii="Arial" w:hAnsi="Arial" w:cs="Arial"/>
                <w:b/>
              </w:rPr>
            </w:pPr>
            <w:r w:rsidRPr="00B51350">
              <w:rPr>
                <w:rFonts w:ascii="Arial" w:hAnsi="Arial" w:cs="Arial"/>
                <w:b/>
              </w:rPr>
              <w:t xml:space="preserve">Learning </w:t>
            </w:r>
            <w:r w:rsidR="00732C8F" w:rsidRPr="00B51350">
              <w:rPr>
                <w:rFonts w:ascii="Arial" w:hAnsi="Arial" w:cs="Arial"/>
                <w:b/>
              </w:rPr>
              <w:t>Outcomes</w:t>
            </w:r>
          </w:p>
        </w:tc>
        <w:tc>
          <w:tcPr>
            <w:tcW w:w="8370" w:type="dxa"/>
          </w:tcPr>
          <w:p w:rsidR="00050938" w:rsidRPr="00B51350" w:rsidRDefault="00050938" w:rsidP="000341FF">
            <w:pPr>
              <w:pStyle w:val="ListParagraph"/>
              <w:numPr>
                <w:ilvl w:val="0"/>
                <w:numId w:val="12"/>
              </w:numPr>
              <w:rPr>
                <w:rFonts w:ascii="Arial" w:hAnsi="Arial" w:cs="Arial"/>
              </w:rPr>
            </w:pPr>
            <w:r w:rsidRPr="00B51350">
              <w:rPr>
                <w:rFonts w:ascii="Arial" w:hAnsi="Arial" w:cs="Arial"/>
              </w:rPr>
              <w:t>Identify attributes of different legal entities</w:t>
            </w:r>
          </w:p>
          <w:p w:rsidR="00050938" w:rsidRPr="00B51350" w:rsidRDefault="00050938" w:rsidP="000341FF">
            <w:pPr>
              <w:pStyle w:val="ListParagraph"/>
              <w:numPr>
                <w:ilvl w:val="0"/>
                <w:numId w:val="12"/>
              </w:numPr>
              <w:rPr>
                <w:rFonts w:ascii="Arial" w:hAnsi="Arial" w:cs="Arial"/>
              </w:rPr>
            </w:pPr>
            <w:r w:rsidRPr="00B51350">
              <w:rPr>
                <w:rFonts w:ascii="Arial" w:hAnsi="Arial" w:cs="Arial"/>
              </w:rPr>
              <w:t>Apply the "check the box" regulations to entities</w:t>
            </w:r>
          </w:p>
          <w:p w:rsidR="00732C8F" w:rsidRPr="00B51350" w:rsidRDefault="0085675D" w:rsidP="000341FF">
            <w:pPr>
              <w:pStyle w:val="ListParagraph"/>
              <w:numPr>
                <w:ilvl w:val="0"/>
                <w:numId w:val="12"/>
              </w:numPr>
              <w:rPr>
                <w:rFonts w:ascii="Arial" w:hAnsi="Arial" w:cs="Arial"/>
              </w:rPr>
            </w:pPr>
            <w:r w:rsidRPr="00B51350">
              <w:rPr>
                <w:rFonts w:ascii="Arial" w:hAnsi="Arial" w:cs="Arial"/>
              </w:rPr>
              <w:t>Analyze the difference between a partnership and a co-ownership of property</w:t>
            </w: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pPr>
            <w:r w:rsidRPr="00B51350">
              <w:rPr>
                <w:b/>
                <w:bCs/>
              </w:rPr>
              <w:t xml:space="preserve">CCH Partnership Treatise: </w:t>
            </w:r>
            <w:r w:rsidRPr="00B51350">
              <w:t>¶¶ 1.01, 2.04, 2.07[A], 3.01, 3.05[A], 3.05[C][1], 3.06</w:t>
            </w:r>
          </w:p>
          <w:p w:rsidR="00050938" w:rsidRPr="00B51350" w:rsidRDefault="00050938" w:rsidP="00050938">
            <w:pPr>
              <w:pStyle w:val="BodyTextIndent"/>
              <w:ind w:left="0" w:firstLine="0"/>
              <w:jc w:val="left"/>
            </w:pPr>
            <w:r w:rsidRPr="00B51350">
              <w:rPr>
                <w:b/>
                <w:bCs/>
              </w:rPr>
              <w:t>Code</w:t>
            </w:r>
            <w:r w:rsidRPr="00B51350">
              <w:t>:  §§ 7701(a)(1), (2), (3); 761(a) – (c)</w:t>
            </w:r>
          </w:p>
          <w:p w:rsidR="00050938" w:rsidRPr="00B51350" w:rsidRDefault="00050938" w:rsidP="00050938">
            <w:pPr>
              <w:pStyle w:val="BodyTextIndent"/>
              <w:ind w:left="0" w:firstLine="0"/>
              <w:jc w:val="left"/>
            </w:pPr>
            <w:proofErr w:type="spellStart"/>
            <w:r w:rsidRPr="00B51350">
              <w:rPr>
                <w:b/>
                <w:bCs/>
              </w:rPr>
              <w:t>Regs</w:t>
            </w:r>
            <w:proofErr w:type="spellEnd"/>
            <w:r w:rsidRPr="00B51350">
              <w:t>:  § 301.7701-1, -2, -3</w:t>
            </w:r>
          </w:p>
          <w:p w:rsidR="00050938" w:rsidRPr="00B51350" w:rsidRDefault="00050938" w:rsidP="00050938">
            <w:pPr>
              <w:pStyle w:val="BodyTextIndent"/>
              <w:ind w:left="0" w:firstLine="0"/>
              <w:jc w:val="left"/>
              <w:rPr>
                <w:b/>
                <w:bCs/>
              </w:rPr>
            </w:pPr>
            <w:r w:rsidRPr="00B51350">
              <w:rPr>
                <w:b/>
                <w:bCs/>
              </w:rPr>
              <w:t>Read:</w:t>
            </w:r>
          </w:p>
          <w:p w:rsidR="00050938" w:rsidRPr="00B51350" w:rsidRDefault="00050938" w:rsidP="000341FF">
            <w:pPr>
              <w:pStyle w:val="BodyTextIndent"/>
              <w:numPr>
                <w:ilvl w:val="0"/>
                <w:numId w:val="11"/>
              </w:numPr>
              <w:jc w:val="left"/>
            </w:pPr>
            <w:r w:rsidRPr="00B51350">
              <w:t>Rev. Proc. 2002-22</w:t>
            </w:r>
          </w:p>
          <w:p w:rsidR="00050938" w:rsidRPr="00B51350" w:rsidRDefault="00050938" w:rsidP="000341FF">
            <w:pPr>
              <w:pStyle w:val="BodyTextIndent"/>
              <w:numPr>
                <w:ilvl w:val="0"/>
                <w:numId w:val="11"/>
              </w:numPr>
              <w:jc w:val="left"/>
            </w:pPr>
            <w:r w:rsidRPr="00B51350">
              <w:t>Rev. Rul. 75-374</w:t>
            </w:r>
          </w:p>
          <w:p w:rsidR="00050938" w:rsidRPr="00B51350" w:rsidRDefault="00050938" w:rsidP="000341FF">
            <w:pPr>
              <w:pStyle w:val="BodyTextIndent"/>
              <w:numPr>
                <w:ilvl w:val="0"/>
                <w:numId w:val="11"/>
              </w:numPr>
              <w:jc w:val="left"/>
            </w:pPr>
            <w:r w:rsidRPr="00B51350">
              <w:t>Rev. Rul. 2004-77</w:t>
            </w:r>
          </w:p>
          <w:p w:rsidR="00050938" w:rsidRPr="00B51350" w:rsidRDefault="00050938" w:rsidP="000341FF">
            <w:pPr>
              <w:pStyle w:val="BodyTextIndent"/>
              <w:numPr>
                <w:ilvl w:val="0"/>
                <w:numId w:val="11"/>
              </w:numPr>
              <w:jc w:val="left"/>
            </w:pPr>
            <w:r w:rsidRPr="00B51350">
              <w:t>Rev. Proc. 2002-69</w:t>
            </w:r>
          </w:p>
          <w:p w:rsidR="00732C8F" w:rsidRPr="00B51350" w:rsidRDefault="00732C8F" w:rsidP="00050938">
            <w:pPr>
              <w:pStyle w:val="BodyTextIndent"/>
              <w:jc w:val="left"/>
            </w:pP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 xml:space="preserve">Activities </w:t>
            </w:r>
          </w:p>
        </w:tc>
        <w:tc>
          <w:tcPr>
            <w:tcW w:w="8370" w:type="dxa"/>
          </w:tcPr>
          <w:p w:rsidR="001C7287" w:rsidRDefault="00546D85" w:rsidP="00546D85">
            <w:pPr>
              <w:rPr>
                <w:rFonts w:ascii="Arial" w:hAnsi="Arial" w:cs="Arial"/>
              </w:rPr>
            </w:pPr>
            <w:r>
              <w:rPr>
                <w:rFonts w:ascii="Arial" w:hAnsi="Arial" w:cs="Arial"/>
              </w:rPr>
              <w:t xml:space="preserve">Watch the pre-recorded lectures and complete the self-assessment exercises in Blackboard for Module 1 </w:t>
            </w:r>
          </w:p>
          <w:p w:rsidR="00546D85" w:rsidRPr="00B51350" w:rsidRDefault="00546D85" w:rsidP="00546D85">
            <w:pPr>
              <w:rPr>
                <w:rFonts w:ascii="Arial" w:hAnsi="Arial" w:cs="Arial"/>
              </w:rPr>
            </w:pPr>
          </w:p>
        </w:tc>
      </w:tr>
      <w:tr w:rsidR="00A26E26" w:rsidRPr="00B51350" w:rsidTr="006C7A1C">
        <w:tc>
          <w:tcPr>
            <w:tcW w:w="2520" w:type="dxa"/>
          </w:tcPr>
          <w:p w:rsidR="00A26E26" w:rsidRPr="00B51350" w:rsidRDefault="00726D70" w:rsidP="0096205F">
            <w:pPr>
              <w:rPr>
                <w:rFonts w:ascii="Arial" w:hAnsi="Arial" w:cs="Arial"/>
                <w:b/>
              </w:rPr>
            </w:pPr>
            <w:r w:rsidRPr="00B51350">
              <w:rPr>
                <w:rFonts w:ascii="Arial" w:hAnsi="Arial" w:cs="Arial"/>
                <w:b/>
              </w:rPr>
              <w:t>Assignments</w:t>
            </w:r>
          </w:p>
        </w:tc>
        <w:tc>
          <w:tcPr>
            <w:tcW w:w="8370" w:type="dxa"/>
          </w:tcPr>
          <w:p w:rsidR="00BD0FAD" w:rsidRPr="00B51350" w:rsidRDefault="00BD0FAD" w:rsidP="00BD0FAD">
            <w:pPr>
              <w:contextualSpacing/>
              <w:rPr>
                <w:rFonts w:ascii="Arial" w:hAnsi="Arial" w:cs="Arial"/>
                <w:b/>
              </w:rPr>
            </w:pPr>
            <w:r w:rsidRPr="008B71A9">
              <w:rPr>
                <w:rFonts w:ascii="Arial" w:hAnsi="Arial" w:cs="Arial"/>
                <w:b/>
                <w:color w:val="FF0000"/>
              </w:rPr>
              <w:t>Group Blackboard Discussion Forum</w:t>
            </w:r>
            <w:r w:rsidRPr="008B71A9">
              <w:rPr>
                <w:rFonts w:ascii="Arial" w:hAnsi="Arial" w:cs="Arial"/>
                <w:color w:val="FF0000"/>
              </w:rPr>
              <w:t xml:space="preserve">:  </w:t>
            </w:r>
            <w:r w:rsidRPr="00B51350">
              <w:rPr>
                <w:rFonts w:ascii="Arial" w:hAnsi="Arial" w:cs="Arial"/>
                <w:b/>
              </w:rPr>
              <w:br/>
            </w:r>
            <w:r w:rsidRPr="00B51350">
              <w:rPr>
                <w:rFonts w:ascii="Arial" w:hAnsi="Arial" w:cs="Arial"/>
              </w:rPr>
              <w:t xml:space="preserve">Answer the Module 1 question in the Discussion Forum and respond to one of your peers’ posts. SUBMIT BY MIDNIGHT </w:t>
            </w:r>
            <w:r>
              <w:rPr>
                <w:rFonts w:ascii="Arial" w:hAnsi="Arial" w:cs="Arial"/>
                <w:b/>
              </w:rPr>
              <w:t>Wednesday January 17</w:t>
            </w:r>
            <w:r w:rsidRPr="00BD0FAD">
              <w:rPr>
                <w:rFonts w:ascii="Arial" w:hAnsi="Arial" w:cs="Arial"/>
                <w:b/>
                <w:vertAlign w:val="superscript"/>
              </w:rPr>
              <w:t>th</w:t>
            </w:r>
            <w:r w:rsidRPr="00B51350">
              <w:rPr>
                <w:rFonts w:ascii="Arial" w:hAnsi="Arial" w:cs="Arial"/>
              </w:rPr>
              <w:t>.</w:t>
            </w:r>
            <w:r w:rsidRPr="00B51350">
              <w:rPr>
                <w:rFonts w:ascii="Arial" w:hAnsi="Arial" w:cs="Arial"/>
                <w:b/>
              </w:rPr>
              <w:t xml:space="preserve"> </w:t>
            </w:r>
          </w:p>
          <w:p w:rsidR="00BD0FAD" w:rsidRDefault="00BD0FAD" w:rsidP="002D2664">
            <w:pPr>
              <w:rPr>
                <w:rFonts w:ascii="Arial" w:hAnsi="Arial" w:cs="Arial"/>
              </w:rPr>
            </w:pPr>
          </w:p>
          <w:p w:rsidR="002D2664" w:rsidRPr="00B51350" w:rsidRDefault="002D2664" w:rsidP="002D2664">
            <w:pPr>
              <w:rPr>
                <w:rFonts w:ascii="Arial" w:hAnsi="Arial" w:cs="Arial"/>
                <w:b/>
              </w:rPr>
            </w:pPr>
            <w:r w:rsidRPr="00B51350">
              <w:rPr>
                <w:rFonts w:ascii="Arial" w:hAnsi="Arial" w:cs="Arial"/>
              </w:rPr>
              <w:t xml:space="preserve">Complete </w:t>
            </w:r>
            <w:r>
              <w:rPr>
                <w:rFonts w:ascii="Arial" w:hAnsi="Arial" w:cs="Arial"/>
              </w:rPr>
              <w:t xml:space="preserve">Module </w:t>
            </w:r>
            <w:r w:rsidR="00EC4D01">
              <w:rPr>
                <w:rFonts w:ascii="Arial" w:hAnsi="Arial" w:cs="Arial"/>
              </w:rPr>
              <w:t>1</w:t>
            </w:r>
            <w:r>
              <w:rPr>
                <w:rFonts w:ascii="Arial" w:hAnsi="Arial" w:cs="Arial"/>
              </w:rPr>
              <w:t xml:space="preserve"> </w:t>
            </w:r>
            <w:r w:rsidRPr="00B51350">
              <w:rPr>
                <w:rFonts w:ascii="Arial" w:hAnsi="Arial" w:cs="Arial"/>
              </w:rPr>
              <w:t>homework problems</w:t>
            </w:r>
            <w:r w:rsidR="00EC4D01">
              <w:rPr>
                <w:rFonts w:ascii="Arial" w:hAnsi="Arial" w:cs="Arial"/>
              </w:rPr>
              <w:t xml:space="preserve"> to be discussed in the class session</w:t>
            </w:r>
          </w:p>
          <w:p w:rsidR="001F6F09" w:rsidRPr="00B51350" w:rsidRDefault="001F6F09" w:rsidP="001F6F09">
            <w:pPr>
              <w:contextualSpacing/>
              <w:rPr>
                <w:rFonts w:ascii="Arial" w:hAnsi="Arial" w:cs="Arial"/>
                <w:b/>
              </w:rPr>
            </w:pPr>
          </w:p>
        </w:tc>
      </w:tr>
      <w:tr w:rsidR="005B11F4" w:rsidRPr="00B51350" w:rsidTr="006C7A1C">
        <w:tc>
          <w:tcPr>
            <w:tcW w:w="2520" w:type="dxa"/>
          </w:tcPr>
          <w:p w:rsidR="005B11F4" w:rsidRDefault="005B11F4" w:rsidP="007A342C">
            <w:pPr>
              <w:rPr>
                <w:rFonts w:ascii="Arial" w:hAnsi="Arial" w:cs="Arial"/>
                <w:b/>
              </w:rPr>
            </w:pPr>
            <w:r>
              <w:rPr>
                <w:rFonts w:ascii="Arial" w:hAnsi="Arial" w:cs="Arial"/>
                <w:b/>
              </w:rPr>
              <w:t xml:space="preserve">Attend </w:t>
            </w:r>
            <w:r w:rsidR="00F771E3">
              <w:rPr>
                <w:rFonts w:ascii="Arial" w:hAnsi="Arial" w:cs="Arial"/>
                <w:b/>
              </w:rPr>
              <w:t>MarshallTALK</w:t>
            </w:r>
          </w:p>
          <w:p w:rsidR="005B11F4" w:rsidRPr="00B51350" w:rsidRDefault="005B11F4" w:rsidP="008D6A73">
            <w:pPr>
              <w:rPr>
                <w:rFonts w:ascii="Arial" w:hAnsi="Arial" w:cs="Arial"/>
                <w:b/>
              </w:rPr>
            </w:pPr>
            <w:r>
              <w:rPr>
                <w:rFonts w:ascii="Arial" w:hAnsi="Arial" w:cs="Arial"/>
                <w:b/>
              </w:rPr>
              <w:t xml:space="preserve">Thursday Jan </w:t>
            </w:r>
            <w:r w:rsidR="008D6A73">
              <w:rPr>
                <w:rFonts w:ascii="Arial" w:hAnsi="Arial" w:cs="Arial"/>
                <w:b/>
              </w:rPr>
              <w:t>18</w:t>
            </w:r>
          </w:p>
        </w:tc>
        <w:tc>
          <w:tcPr>
            <w:tcW w:w="8370" w:type="dxa"/>
          </w:tcPr>
          <w:p w:rsidR="005B11F4" w:rsidRDefault="005B11F4" w:rsidP="007A342C">
            <w:pPr>
              <w:rPr>
                <w:rFonts w:ascii="Arial" w:hAnsi="Arial" w:cs="Arial"/>
                <w:b/>
                <w:bCs/>
              </w:rPr>
            </w:pPr>
            <w:r>
              <w:rPr>
                <w:rFonts w:ascii="Arial" w:hAnsi="Arial" w:cs="Arial"/>
                <w:b/>
                <w:bCs/>
              </w:rPr>
              <w:t xml:space="preserve">ZOOM Meeting 5:30 – 7:00 p.m. PST </w:t>
            </w:r>
          </w:p>
          <w:p w:rsidR="005B11F4" w:rsidRDefault="005B11F4" w:rsidP="007A342C">
            <w:pPr>
              <w:rPr>
                <w:rFonts w:ascii="Arial" w:hAnsi="Arial" w:cs="Arial"/>
                <w:b/>
                <w:bCs/>
              </w:rPr>
            </w:pPr>
          </w:p>
          <w:p w:rsidR="005B11F4" w:rsidRPr="00B51350" w:rsidRDefault="005B11F4" w:rsidP="007A342C">
            <w:pPr>
              <w:rPr>
                <w:b/>
                <w:bCs/>
              </w:rPr>
            </w:pPr>
          </w:p>
        </w:tc>
      </w:tr>
    </w:tbl>
    <w:p w:rsidR="00890A13" w:rsidRPr="00B51350" w:rsidRDefault="00890A13">
      <w:pPr>
        <w:rPr>
          <w:rFonts w:ascii="Arial" w:hAnsi="Arial" w:cs="Arial"/>
          <w:iCs/>
        </w:rPr>
      </w:pPr>
    </w:p>
    <w:p w:rsidR="00A26E26" w:rsidRPr="00B51350" w:rsidRDefault="00A26E2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90A13" w:rsidRPr="00B51350" w:rsidTr="0096205F">
        <w:tc>
          <w:tcPr>
            <w:tcW w:w="2520" w:type="dxa"/>
          </w:tcPr>
          <w:p w:rsidR="00F216B8" w:rsidRPr="00B51350" w:rsidRDefault="00F216B8" w:rsidP="0096205F">
            <w:pPr>
              <w:rPr>
                <w:rFonts w:ascii="Arial" w:hAnsi="Arial" w:cs="Arial"/>
                <w:b/>
              </w:rPr>
            </w:pPr>
          </w:p>
        </w:tc>
        <w:tc>
          <w:tcPr>
            <w:tcW w:w="8370" w:type="dxa"/>
          </w:tcPr>
          <w:p w:rsidR="00050938" w:rsidRPr="00B51350" w:rsidRDefault="003D3CF5" w:rsidP="00050938">
            <w:pPr>
              <w:rPr>
                <w:rFonts w:ascii="Arial" w:hAnsi="Arial" w:cs="Arial"/>
                <w:b/>
                <w:bCs/>
                <w:iCs/>
              </w:rPr>
            </w:pPr>
            <w:r w:rsidRPr="00B51350">
              <w:rPr>
                <w:rFonts w:ascii="Arial" w:hAnsi="Arial" w:cs="Arial"/>
                <w:b/>
                <w:bCs/>
                <w:iCs/>
              </w:rPr>
              <w:t>MODULE 2:</w:t>
            </w:r>
            <w:r>
              <w:rPr>
                <w:rFonts w:ascii="Arial" w:hAnsi="Arial" w:cs="Arial"/>
                <w:b/>
                <w:bCs/>
                <w:iCs/>
              </w:rPr>
              <w:t xml:space="preserve"> </w:t>
            </w:r>
            <w:r w:rsidR="00050938" w:rsidRPr="00B51350">
              <w:rPr>
                <w:rFonts w:ascii="Arial" w:hAnsi="Arial" w:cs="Arial"/>
                <w:b/>
                <w:bCs/>
                <w:iCs/>
              </w:rPr>
              <w:t>Formation and Funding of the Partnership /  Partnership Tax Year</w:t>
            </w:r>
          </w:p>
          <w:p w:rsidR="00890A13" w:rsidRPr="00B51350" w:rsidRDefault="00890A13" w:rsidP="00050938">
            <w:pPr>
              <w:rPr>
                <w:rFonts w:ascii="Arial" w:hAnsi="Arial" w:cs="Arial"/>
                <w:b/>
              </w:rPr>
            </w:pPr>
          </w:p>
        </w:tc>
      </w:tr>
      <w:tr w:rsidR="00890A13" w:rsidRPr="00B51350" w:rsidTr="0096205F">
        <w:tc>
          <w:tcPr>
            <w:tcW w:w="2520" w:type="dxa"/>
          </w:tcPr>
          <w:p w:rsidR="00890A13" w:rsidRPr="00B51350" w:rsidRDefault="00726D70" w:rsidP="0096205F">
            <w:pPr>
              <w:rPr>
                <w:rFonts w:ascii="Arial" w:hAnsi="Arial" w:cs="Arial"/>
                <w:b/>
              </w:rPr>
            </w:pPr>
            <w:r w:rsidRPr="00B51350">
              <w:rPr>
                <w:rFonts w:ascii="Arial" w:hAnsi="Arial" w:cs="Arial"/>
                <w:b/>
              </w:rPr>
              <w:t xml:space="preserve">Learning </w:t>
            </w:r>
            <w:r w:rsidR="00890A13" w:rsidRPr="00B51350">
              <w:rPr>
                <w:rFonts w:ascii="Arial" w:hAnsi="Arial" w:cs="Arial"/>
                <w:b/>
              </w:rPr>
              <w:t>Outcomes</w:t>
            </w:r>
          </w:p>
        </w:tc>
        <w:tc>
          <w:tcPr>
            <w:tcW w:w="8370" w:type="dxa"/>
          </w:tcPr>
          <w:p w:rsidR="00574A02" w:rsidRPr="00B51350" w:rsidRDefault="00574A02" w:rsidP="00574A02">
            <w:pPr>
              <w:numPr>
                <w:ilvl w:val="0"/>
                <w:numId w:val="2"/>
              </w:numPr>
              <w:rPr>
                <w:rFonts w:ascii="Arial" w:hAnsi="Arial" w:cs="Arial"/>
              </w:rPr>
            </w:pPr>
            <w:r w:rsidRPr="00B51350">
              <w:rPr>
                <w:rFonts w:ascii="Arial" w:hAnsi="Arial" w:cs="Arial"/>
              </w:rPr>
              <w:t>Analyze the aggregate vs. the entity theory of partnership taxation</w:t>
            </w:r>
          </w:p>
          <w:p w:rsidR="00050938" w:rsidRPr="00B51350" w:rsidRDefault="00050938" w:rsidP="00630732">
            <w:pPr>
              <w:pStyle w:val="ListParagraph"/>
              <w:numPr>
                <w:ilvl w:val="0"/>
                <w:numId w:val="2"/>
              </w:numPr>
              <w:rPr>
                <w:rFonts w:ascii="Arial" w:hAnsi="Arial" w:cs="Arial"/>
              </w:rPr>
            </w:pPr>
            <w:r w:rsidRPr="00B51350">
              <w:rPr>
                <w:rFonts w:ascii="Arial" w:hAnsi="Arial" w:cs="Arial"/>
              </w:rPr>
              <w:t xml:space="preserve">Calculate </w:t>
            </w:r>
            <w:r w:rsidR="00117F23" w:rsidRPr="00B51350">
              <w:rPr>
                <w:rFonts w:ascii="Arial" w:hAnsi="Arial" w:cs="Arial"/>
              </w:rPr>
              <w:t xml:space="preserve">the </w:t>
            </w:r>
            <w:r w:rsidRPr="00B51350">
              <w:rPr>
                <w:rFonts w:ascii="Arial" w:hAnsi="Arial" w:cs="Arial"/>
              </w:rPr>
              <w:t>tax consequences of partnership formation</w:t>
            </w:r>
          </w:p>
          <w:p w:rsidR="008C0598" w:rsidRPr="00B51350" w:rsidRDefault="00A6737F" w:rsidP="00630732">
            <w:pPr>
              <w:pStyle w:val="ListParagraph"/>
              <w:numPr>
                <w:ilvl w:val="0"/>
                <w:numId w:val="2"/>
              </w:numPr>
              <w:rPr>
                <w:rFonts w:ascii="Arial" w:hAnsi="Arial" w:cs="Arial"/>
              </w:rPr>
            </w:pPr>
            <w:r w:rsidRPr="00B51350">
              <w:rPr>
                <w:rFonts w:ascii="Arial" w:hAnsi="Arial" w:cs="Arial"/>
              </w:rPr>
              <w:t>Determine the</w:t>
            </w:r>
            <w:r w:rsidR="00050938" w:rsidRPr="00B51350">
              <w:rPr>
                <w:rFonts w:ascii="Arial" w:hAnsi="Arial" w:cs="Arial"/>
              </w:rPr>
              <w:t xml:space="preserve"> required tax year for </w:t>
            </w:r>
            <w:r w:rsidR="0085675D" w:rsidRPr="00B51350">
              <w:rPr>
                <w:rFonts w:ascii="Arial" w:hAnsi="Arial" w:cs="Arial"/>
              </w:rPr>
              <w:t xml:space="preserve">partnership </w:t>
            </w:r>
            <w:r w:rsidR="00050938" w:rsidRPr="00B51350">
              <w:rPr>
                <w:rFonts w:ascii="Arial" w:hAnsi="Arial" w:cs="Arial"/>
              </w:rPr>
              <w:t>entities</w:t>
            </w:r>
          </w:p>
          <w:p w:rsidR="00A6737F" w:rsidRPr="00B51350" w:rsidRDefault="00A6737F" w:rsidP="00A6737F">
            <w:pPr>
              <w:pStyle w:val="ListParagraph"/>
              <w:ind w:left="360"/>
              <w:rPr>
                <w:rFonts w:ascii="Arial" w:hAnsi="Arial" w:cs="Arial"/>
              </w:rPr>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rPr>
                <w:bCs/>
              </w:rPr>
            </w:pPr>
            <w:r w:rsidRPr="00B51350">
              <w:rPr>
                <w:b/>
                <w:bCs/>
              </w:rPr>
              <w:t>CCH Partnership Treatise:</w:t>
            </w:r>
            <w:r w:rsidRPr="00B51350">
              <w:rPr>
                <w:bCs/>
              </w:rPr>
              <w:t xml:space="preserve"> ¶¶</w:t>
            </w:r>
            <w:r w:rsidR="008A3F2E" w:rsidRPr="00B51350">
              <w:rPr>
                <w:bCs/>
              </w:rPr>
              <w:t xml:space="preserve"> 1.02,</w:t>
            </w:r>
            <w:r w:rsidRPr="00B51350">
              <w:rPr>
                <w:bCs/>
              </w:rPr>
              <w:t xml:space="preserve"> 4.01, 4.02, </w:t>
            </w:r>
            <w:r w:rsidR="0085675D" w:rsidRPr="00B51350">
              <w:rPr>
                <w:bCs/>
              </w:rPr>
              <w:t xml:space="preserve">4.03[A], </w:t>
            </w:r>
            <w:r w:rsidRPr="00B51350">
              <w:rPr>
                <w:bCs/>
              </w:rPr>
              <w:t>4.04[A], 4.05[A] &amp; [B], 4.06, 8.01, 8.02, 10.01 Intro, [C], [D], &amp; [E]</w:t>
            </w:r>
          </w:p>
          <w:p w:rsidR="00050938" w:rsidRPr="00B51350" w:rsidRDefault="00050938" w:rsidP="00050938">
            <w:pPr>
              <w:pStyle w:val="BodyTextIndent"/>
              <w:ind w:left="0" w:firstLine="0"/>
              <w:jc w:val="left"/>
            </w:pPr>
            <w:r w:rsidRPr="00B51350">
              <w:rPr>
                <w:b/>
                <w:bCs/>
              </w:rPr>
              <w:t>Code</w:t>
            </w:r>
            <w:r w:rsidRPr="00B51350">
              <w:t>: §§ 706(b); 721; 722; 723; 724</w:t>
            </w:r>
          </w:p>
          <w:p w:rsidR="00050938" w:rsidRPr="00B51350" w:rsidRDefault="00050938" w:rsidP="00050938">
            <w:pPr>
              <w:pStyle w:val="BodyTextIndent"/>
              <w:ind w:left="0" w:firstLine="0"/>
              <w:jc w:val="left"/>
            </w:pPr>
            <w:proofErr w:type="spellStart"/>
            <w:r w:rsidRPr="00B51350">
              <w:rPr>
                <w:b/>
                <w:bCs/>
              </w:rPr>
              <w:t>Regs</w:t>
            </w:r>
            <w:proofErr w:type="spellEnd"/>
            <w:r w:rsidRPr="00B51350">
              <w:t>: §§ 1.706-1(b)(1), (2), (3), (7), (8);</w:t>
            </w:r>
          </w:p>
          <w:p w:rsidR="00050938" w:rsidRPr="00B51350" w:rsidRDefault="00050938" w:rsidP="00050938">
            <w:pPr>
              <w:pStyle w:val="BodyTextIndent"/>
              <w:ind w:left="0" w:firstLine="0"/>
              <w:jc w:val="left"/>
            </w:pPr>
            <w:r w:rsidRPr="00B51350">
              <w:t>1.721-1(a); 1.722-1; 1.723-1</w:t>
            </w:r>
          </w:p>
          <w:p w:rsidR="00890A13" w:rsidRPr="00B51350" w:rsidRDefault="00890A13" w:rsidP="00050938">
            <w:pPr>
              <w:pStyle w:val="BodyTextIndent"/>
              <w:ind w:left="0" w:firstLine="0"/>
              <w:jc w:val="left"/>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2 </w:t>
            </w:r>
          </w:p>
          <w:p w:rsidR="001C7287" w:rsidRPr="00B51350" w:rsidRDefault="001C7287" w:rsidP="00307D97">
            <w:pPr>
              <w:ind w:left="720"/>
              <w:rPr>
                <w:rFonts w:ascii="Arial" w:hAnsi="Arial" w:cs="Arial"/>
                <w:b/>
              </w:rPr>
            </w:pPr>
          </w:p>
        </w:tc>
      </w:tr>
      <w:tr w:rsidR="00307D97" w:rsidRPr="00B51350" w:rsidTr="0096205F">
        <w:tc>
          <w:tcPr>
            <w:tcW w:w="2520" w:type="dxa"/>
          </w:tcPr>
          <w:p w:rsidR="00307D97" w:rsidRPr="00B51350" w:rsidRDefault="00307D97" w:rsidP="0096205F">
            <w:pPr>
              <w:rPr>
                <w:rFonts w:ascii="Arial" w:hAnsi="Arial" w:cs="Arial"/>
                <w:b/>
              </w:rPr>
            </w:pPr>
            <w:r>
              <w:rPr>
                <w:rFonts w:ascii="Arial" w:hAnsi="Arial" w:cs="Arial"/>
                <w:b/>
              </w:rPr>
              <w:t>Assignments</w:t>
            </w:r>
          </w:p>
        </w:tc>
        <w:tc>
          <w:tcPr>
            <w:tcW w:w="8370" w:type="dxa"/>
          </w:tcPr>
          <w:p w:rsidR="00307D97" w:rsidRDefault="00307D97" w:rsidP="00307D97">
            <w:pPr>
              <w:rPr>
                <w:rFonts w:ascii="Arial" w:hAnsi="Arial" w:cs="Arial"/>
              </w:rPr>
            </w:pPr>
            <w:r w:rsidRPr="00B51350">
              <w:rPr>
                <w:rFonts w:ascii="Arial" w:hAnsi="Arial" w:cs="Arial"/>
              </w:rPr>
              <w:t xml:space="preserve">Complete </w:t>
            </w:r>
            <w:r w:rsidR="002E4EAB">
              <w:rPr>
                <w:rFonts w:ascii="Arial" w:hAnsi="Arial" w:cs="Arial"/>
              </w:rPr>
              <w:t xml:space="preserve">Module 2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rsidR="00EC4D01" w:rsidRPr="00B51350" w:rsidRDefault="00EC4D01" w:rsidP="00307D97">
            <w:pPr>
              <w:rPr>
                <w:rFonts w:ascii="Arial" w:hAnsi="Arial" w:cs="Arial"/>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Jan 25</w:t>
            </w:r>
          </w:p>
        </w:tc>
        <w:tc>
          <w:tcPr>
            <w:tcW w:w="837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426306" w:rsidRPr="00B51350" w:rsidRDefault="00426306">
      <w:pPr>
        <w:rPr>
          <w:rFonts w:ascii="Arial" w:hAnsi="Arial" w:cs="Arial"/>
          <w:iCs/>
        </w:rPr>
      </w:pPr>
    </w:p>
    <w:p w:rsidR="00426306" w:rsidRPr="00B51350" w:rsidRDefault="0042630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426306" w:rsidRPr="00B51350" w:rsidTr="0096205F">
        <w:tc>
          <w:tcPr>
            <w:tcW w:w="2520" w:type="dxa"/>
          </w:tcPr>
          <w:p w:rsidR="00F216B8" w:rsidRPr="00B51350" w:rsidRDefault="00F216B8" w:rsidP="00307D97">
            <w:pPr>
              <w:rPr>
                <w:rFonts w:ascii="Arial" w:hAnsi="Arial" w:cs="Arial"/>
                <w:b/>
              </w:rPr>
            </w:pPr>
          </w:p>
        </w:tc>
        <w:tc>
          <w:tcPr>
            <w:tcW w:w="8370" w:type="dxa"/>
          </w:tcPr>
          <w:p w:rsidR="00572E45" w:rsidRPr="00B51350" w:rsidRDefault="003D3CF5" w:rsidP="00572E45">
            <w:pPr>
              <w:pStyle w:val="BodyTextIndent"/>
              <w:ind w:left="0" w:firstLine="0"/>
              <w:jc w:val="left"/>
              <w:rPr>
                <w:b/>
                <w:bCs/>
              </w:rPr>
            </w:pPr>
            <w:r w:rsidRPr="00B51350">
              <w:rPr>
                <w:b/>
                <w:bCs/>
              </w:rPr>
              <w:t>MODULE 3:</w:t>
            </w:r>
            <w:r>
              <w:rPr>
                <w:b/>
                <w:bCs/>
              </w:rPr>
              <w:t xml:space="preserve"> </w:t>
            </w:r>
            <w:r w:rsidR="00572E45" w:rsidRPr="00B51350">
              <w:rPr>
                <w:b/>
                <w:bCs/>
              </w:rPr>
              <w:t>Partnership Taxation / Allocations / Basis</w:t>
            </w:r>
          </w:p>
          <w:p w:rsidR="00426306" w:rsidRPr="00B51350" w:rsidRDefault="00426306" w:rsidP="00050938">
            <w:pPr>
              <w:rPr>
                <w:rFonts w:ascii="Arial" w:hAnsi="Arial" w:cs="Arial"/>
                <w:b/>
              </w:rPr>
            </w:pPr>
          </w:p>
        </w:tc>
      </w:tr>
      <w:tr w:rsidR="00426306" w:rsidRPr="00B51350" w:rsidTr="0096205F">
        <w:tc>
          <w:tcPr>
            <w:tcW w:w="2520" w:type="dxa"/>
          </w:tcPr>
          <w:p w:rsidR="00426306" w:rsidRPr="00B51350" w:rsidRDefault="00726D70" w:rsidP="0096205F">
            <w:pPr>
              <w:rPr>
                <w:rFonts w:ascii="Arial" w:hAnsi="Arial" w:cs="Arial"/>
                <w:b/>
              </w:rPr>
            </w:pPr>
            <w:r w:rsidRPr="00B51350">
              <w:rPr>
                <w:rFonts w:ascii="Arial" w:hAnsi="Arial" w:cs="Arial"/>
                <w:b/>
              </w:rPr>
              <w:t xml:space="preserve">Learning </w:t>
            </w:r>
            <w:r w:rsidR="00426306" w:rsidRPr="00B51350">
              <w:rPr>
                <w:rFonts w:ascii="Arial" w:hAnsi="Arial" w:cs="Arial"/>
                <w:b/>
              </w:rPr>
              <w:t>Outcomes</w:t>
            </w:r>
          </w:p>
        </w:tc>
        <w:tc>
          <w:tcPr>
            <w:tcW w:w="8370" w:type="dxa"/>
          </w:tcPr>
          <w:p w:rsidR="00572E45" w:rsidRPr="00B51350" w:rsidRDefault="00A6737F" w:rsidP="000341FF">
            <w:pPr>
              <w:pStyle w:val="ListParagraph"/>
              <w:numPr>
                <w:ilvl w:val="0"/>
                <w:numId w:val="4"/>
              </w:numPr>
              <w:rPr>
                <w:rFonts w:ascii="Arial" w:hAnsi="Arial" w:cs="Arial"/>
              </w:rPr>
            </w:pPr>
            <w:r w:rsidRPr="00B51350">
              <w:rPr>
                <w:rFonts w:ascii="Arial" w:hAnsi="Arial" w:cs="Arial"/>
              </w:rPr>
              <w:t>Apply the</w:t>
            </w:r>
            <w:r w:rsidR="00572E45" w:rsidRPr="00B51350">
              <w:rPr>
                <w:rFonts w:ascii="Arial" w:hAnsi="Arial" w:cs="Arial"/>
              </w:rPr>
              <w:t xml:space="preserve"> scheme of flow-through taxation</w:t>
            </w:r>
          </w:p>
          <w:p w:rsidR="00572E45" w:rsidRPr="00B51350" w:rsidRDefault="00572E45" w:rsidP="000341FF">
            <w:pPr>
              <w:pStyle w:val="ListParagraph"/>
              <w:numPr>
                <w:ilvl w:val="0"/>
                <w:numId w:val="4"/>
              </w:numPr>
              <w:rPr>
                <w:rFonts w:ascii="Arial" w:hAnsi="Arial" w:cs="Arial"/>
              </w:rPr>
            </w:pPr>
            <w:r w:rsidRPr="00B51350">
              <w:rPr>
                <w:rFonts w:ascii="Arial" w:hAnsi="Arial" w:cs="Arial"/>
              </w:rPr>
              <w:t>Define limitations on allocations</w:t>
            </w:r>
          </w:p>
          <w:p w:rsidR="008C0598" w:rsidRPr="00B51350" w:rsidRDefault="00572E45" w:rsidP="000341FF">
            <w:pPr>
              <w:pStyle w:val="ListParagraph"/>
              <w:numPr>
                <w:ilvl w:val="0"/>
                <w:numId w:val="4"/>
              </w:numPr>
              <w:rPr>
                <w:rFonts w:ascii="Arial" w:hAnsi="Arial" w:cs="Arial"/>
              </w:rPr>
            </w:pPr>
            <w:r w:rsidRPr="00B51350">
              <w:rPr>
                <w:rFonts w:ascii="Arial" w:hAnsi="Arial" w:cs="Arial"/>
              </w:rPr>
              <w:t>Calculate partners' basis</w:t>
            </w:r>
          </w:p>
          <w:p w:rsidR="00A6737F" w:rsidRPr="00B51350" w:rsidRDefault="00A6737F" w:rsidP="00A6737F">
            <w:pPr>
              <w:pStyle w:val="ListParagraph"/>
              <w:rPr>
                <w:rFonts w:ascii="Arial" w:hAnsi="Arial" w:cs="Arial"/>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Pr="00B51350">
              <w:rPr>
                <w:bCs/>
              </w:rPr>
              <w:t>¶¶ 8.04[A] &amp; [B], 8.06, 12.01[A], 13.01[A], 17.01, 17.02, 17.03 Intro, 17</w:t>
            </w:r>
            <w:r w:rsidR="00EB6AA7" w:rsidRPr="00B51350">
              <w:rPr>
                <w:bCs/>
              </w:rPr>
              <w:t>A</w:t>
            </w:r>
            <w:r w:rsidRPr="00B51350">
              <w:rPr>
                <w:bCs/>
              </w:rPr>
              <w:t>.0</w:t>
            </w:r>
            <w:r w:rsidR="00EB6AA7" w:rsidRPr="00B51350">
              <w:rPr>
                <w:bCs/>
              </w:rPr>
              <w:t>1</w:t>
            </w:r>
            <w:r w:rsidRPr="00B51350">
              <w:rPr>
                <w:bCs/>
              </w:rPr>
              <w:t xml:space="preserve"> Intro &amp; </w:t>
            </w:r>
            <w:r w:rsidR="00EB6AA7" w:rsidRPr="00B51350">
              <w:rPr>
                <w:bCs/>
              </w:rPr>
              <w:t>17A.01</w:t>
            </w:r>
            <w:r w:rsidRPr="00B51350">
              <w:rPr>
                <w:bCs/>
              </w:rPr>
              <w:t>[A]</w:t>
            </w:r>
            <w:r w:rsidR="005340F1">
              <w:rPr>
                <w:bCs/>
              </w:rPr>
              <w:t>; 20.01; 20.03[A] intro; 20.03[A][3]</w:t>
            </w:r>
          </w:p>
          <w:p w:rsidR="00572E45" w:rsidRPr="00B51350" w:rsidRDefault="00572E45" w:rsidP="00572E45">
            <w:pPr>
              <w:pStyle w:val="BodyTextIndent"/>
              <w:ind w:left="0" w:firstLine="0"/>
              <w:jc w:val="left"/>
            </w:pPr>
            <w:r w:rsidRPr="00B51350">
              <w:rPr>
                <w:b/>
                <w:bCs/>
              </w:rPr>
              <w:t>Code</w:t>
            </w:r>
            <w:r w:rsidRPr="00B51350">
              <w:t>:  §§ 701; 702; 703; 704; 705; 706(a), (c), (d)</w:t>
            </w:r>
          </w:p>
          <w:p w:rsidR="00572E45" w:rsidRPr="00B51350" w:rsidRDefault="00572E45" w:rsidP="00572E45">
            <w:pPr>
              <w:pStyle w:val="BodyTextIndent"/>
              <w:ind w:left="0" w:firstLine="0"/>
              <w:jc w:val="left"/>
            </w:pPr>
            <w:proofErr w:type="spellStart"/>
            <w:r w:rsidRPr="00B51350">
              <w:rPr>
                <w:b/>
                <w:bCs/>
              </w:rPr>
              <w:t>Regs</w:t>
            </w:r>
            <w:proofErr w:type="spellEnd"/>
            <w:r w:rsidRPr="00B51350">
              <w:t>:  §§ 1.701-1; 1.702-1; 1.703-1; 1.704-1(a), (d); 1.705-1(a); 1.706-1(c)</w:t>
            </w:r>
          </w:p>
          <w:p w:rsidR="00426306" w:rsidRPr="00B51350" w:rsidRDefault="00426306" w:rsidP="0067095A">
            <w:pPr>
              <w:rPr>
                <w:rFonts w:ascii="Arial" w:hAnsi="Arial" w:cs="Arial"/>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3 </w:t>
            </w:r>
          </w:p>
          <w:p w:rsidR="00AE57B5" w:rsidRPr="00B51350" w:rsidRDefault="00AE57B5" w:rsidP="00307D97">
            <w:pPr>
              <w:ind w:left="36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F216B8" w:rsidRPr="00B51350" w:rsidRDefault="00307D97" w:rsidP="00EC4D01">
            <w:pPr>
              <w:pStyle w:val="ListParagraph"/>
              <w:ind w:left="0"/>
              <w:rPr>
                <w:rFonts w:ascii="Arial" w:hAnsi="Arial" w:cs="Arial"/>
                <w:b/>
              </w:rPr>
            </w:pPr>
            <w:r w:rsidRPr="00B51350">
              <w:rPr>
                <w:rFonts w:ascii="Arial" w:hAnsi="Arial" w:cs="Arial"/>
              </w:rPr>
              <w:t xml:space="preserve">Complete </w:t>
            </w:r>
            <w:r w:rsidR="002E4EAB">
              <w:rPr>
                <w:rFonts w:ascii="Arial" w:hAnsi="Arial" w:cs="Arial"/>
              </w:rPr>
              <w:t xml:space="preserve">Module 3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rsidR="00562193" w:rsidRPr="00B51350" w:rsidRDefault="00562193" w:rsidP="0041730F">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Feb 1</w:t>
            </w:r>
          </w:p>
        </w:tc>
        <w:tc>
          <w:tcPr>
            <w:tcW w:w="837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06625A" w:rsidRPr="00B51350" w:rsidRDefault="0006625A">
      <w:pPr>
        <w:rPr>
          <w:rFonts w:ascii="Arial" w:hAnsi="Arial" w:cs="Arial"/>
          <w:iCs/>
        </w:rPr>
      </w:pPr>
    </w:p>
    <w:p w:rsidR="005D3428" w:rsidRPr="00B51350" w:rsidRDefault="005D3428">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06625A" w:rsidRPr="00B51350" w:rsidTr="0096205F">
        <w:tc>
          <w:tcPr>
            <w:tcW w:w="2520" w:type="dxa"/>
          </w:tcPr>
          <w:p w:rsidR="00C34BAE" w:rsidRPr="00544D31" w:rsidRDefault="0006625A" w:rsidP="00EC4D01">
            <w:pPr>
              <w:rPr>
                <w:rFonts w:ascii="Arial" w:hAnsi="Arial" w:cs="Arial"/>
                <w:b/>
                <w:bCs/>
              </w:rPr>
            </w:pPr>
            <w:r w:rsidRPr="00B51350">
              <w:rPr>
                <w:rFonts w:ascii="Arial" w:hAnsi="Arial" w:cs="Arial"/>
                <w:iCs/>
              </w:rPr>
              <w:lastRenderedPageBreak/>
              <w:br w:type="page"/>
            </w:r>
            <w:r w:rsidR="009443E1">
              <w:rPr>
                <w:rFonts w:ascii="Arial" w:hAnsi="Arial" w:cs="Arial"/>
                <w:b/>
                <w:bCs/>
              </w:rPr>
              <w:t xml:space="preserve"> </w:t>
            </w:r>
          </w:p>
        </w:tc>
        <w:tc>
          <w:tcPr>
            <w:tcW w:w="8370" w:type="dxa"/>
          </w:tcPr>
          <w:p w:rsidR="00572E45" w:rsidRPr="00B51350" w:rsidRDefault="003D3CF5" w:rsidP="00572E45">
            <w:pPr>
              <w:pStyle w:val="BodyTextIndent"/>
              <w:ind w:left="0" w:firstLine="0"/>
              <w:jc w:val="left"/>
              <w:rPr>
                <w:b/>
                <w:bCs/>
              </w:rPr>
            </w:pPr>
            <w:r w:rsidRPr="00B51350">
              <w:rPr>
                <w:b/>
                <w:bCs/>
              </w:rPr>
              <w:t>MODULE 4:</w:t>
            </w:r>
            <w:r>
              <w:rPr>
                <w:b/>
                <w:bCs/>
              </w:rPr>
              <w:t xml:space="preserve"> </w:t>
            </w:r>
            <w:r w:rsidR="00572E45" w:rsidRPr="00B51350">
              <w:rPr>
                <w:b/>
                <w:bCs/>
              </w:rPr>
              <w:t>Partnership Liabilities / Disguised Sales</w:t>
            </w:r>
          </w:p>
          <w:p w:rsidR="0006625A" w:rsidRPr="00B51350" w:rsidRDefault="0006625A" w:rsidP="00572E45">
            <w:pPr>
              <w:rPr>
                <w:rFonts w:ascii="Arial" w:hAnsi="Arial" w:cs="Arial"/>
                <w:b/>
              </w:rPr>
            </w:pPr>
          </w:p>
        </w:tc>
      </w:tr>
      <w:tr w:rsidR="0006625A" w:rsidRPr="00B51350" w:rsidTr="0096205F">
        <w:tc>
          <w:tcPr>
            <w:tcW w:w="2520" w:type="dxa"/>
          </w:tcPr>
          <w:p w:rsidR="0006625A" w:rsidRPr="00B51350" w:rsidRDefault="00726D70" w:rsidP="0096205F">
            <w:pPr>
              <w:rPr>
                <w:rFonts w:ascii="Arial" w:hAnsi="Arial" w:cs="Arial"/>
                <w:b/>
              </w:rPr>
            </w:pPr>
            <w:r w:rsidRPr="00B51350">
              <w:rPr>
                <w:rFonts w:ascii="Arial" w:hAnsi="Arial" w:cs="Arial"/>
                <w:b/>
              </w:rPr>
              <w:t xml:space="preserve">Learning </w:t>
            </w:r>
            <w:r w:rsidR="0006625A" w:rsidRPr="00B51350">
              <w:rPr>
                <w:rFonts w:ascii="Arial" w:hAnsi="Arial" w:cs="Arial"/>
                <w:b/>
              </w:rPr>
              <w:t>Outcomes</w:t>
            </w:r>
          </w:p>
        </w:tc>
        <w:tc>
          <w:tcPr>
            <w:tcW w:w="8370" w:type="dxa"/>
          </w:tcPr>
          <w:p w:rsidR="00572E45" w:rsidRPr="00B51350" w:rsidRDefault="00572E45" w:rsidP="000341FF">
            <w:pPr>
              <w:pStyle w:val="ListParagraph"/>
              <w:numPr>
                <w:ilvl w:val="0"/>
                <w:numId w:val="5"/>
              </w:numPr>
              <w:rPr>
                <w:rFonts w:ascii="Arial" w:hAnsi="Arial" w:cs="Arial"/>
              </w:rPr>
            </w:pPr>
            <w:r w:rsidRPr="00B51350">
              <w:rPr>
                <w:rFonts w:ascii="Arial" w:hAnsi="Arial" w:cs="Arial"/>
              </w:rPr>
              <w:t>Explain why liabilities are included in</w:t>
            </w:r>
            <w:r w:rsidR="003B589B">
              <w:rPr>
                <w:rFonts w:ascii="Arial" w:hAnsi="Arial" w:cs="Arial"/>
              </w:rPr>
              <w:t xml:space="preserve"> a partner’s outside</w:t>
            </w:r>
            <w:r w:rsidRPr="00B51350">
              <w:rPr>
                <w:rFonts w:ascii="Arial" w:hAnsi="Arial" w:cs="Arial"/>
              </w:rPr>
              <w:t xml:space="preserve"> basis</w:t>
            </w:r>
          </w:p>
          <w:p w:rsidR="00572E45" w:rsidRPr="00B51350" w:rsidRDefault="00572E45" w:rsidP="000341FF">
            <w:pPr>
              <w:pStyle w:val="ListParagraph"/>
              <w:numPr>
                <w:ilvl w:val="0"/>
                <w:numId w:val="5"/>
              </w:numPr>
              <w:rPr>
                <w:rFonts w:ascii="Arial" w:hAnsi="Arial" w:cs="Arial"/>
              </w:rPr>
            </w:pPr>
            <w:r w:rsidRPr="00B51350">
              <w:rPr>
                <w:rFonts w:ascii="Arial" w:hAnsi="Arial" w:cs="Arial"/>
              </w:rPr>
              <w:t xml:space="preserve">Determine </w:t>
            </w:r>
            <w:r w:rsidR="003B589B">
              <w:rPr>
                <w:rFonts w:ascii="Arial" w:hAnsi="Arial" w:cs="Arial"/>
              </w:rPr>
              <w:t xml:space="preserve">the </w:t>
            </w:r>
            <w:r w:rsidRPr="00B51350">
              <w:rPr>
                <w:rFonts w:ascii="Arial" w:hAnsi="Arial" w:cs="Arial"/>
              </w:rPr>
              <w:t>appropriate allocation method for partnership liabilities</w:t>
            </w:r>
          </w:p>
          <w:p w:rsidR="0006625A" w:rsidRPr="00B51350" w:rsidRDefault="00572E45" w:rsidP="000341FF">
            <w:pPr>
              <w:pStyle w:val="ListParagraph"/>
              <w:numPr>
                <w:ilvl w:val="0"/>
                <w:numId w:val="5"/>
              </w:numPr>
              <w:rPr>
                <w:rFonts w:ascii="Arial" w:hAnsi="Arial" w:cs="Arial"/>
              </w:rPr>
            </w:pPr>
            <w:r w:rsidRPr="00B51350">
              <w:rPr>
                <w:rFonts w:ascii="Arial" w:hAnsi="Arial" w:cs="Arial"/>
              </w:rPr>
              <w:t xml:space="preserve">Identify disguised sales and calculate </w:t>
            </w:r>
            <w:r w:rsidR="003B589B">
              <w:rPr>
                <w:rFonts w:ascii="Arial" w:hAnsi="Arial" w:cs="Arial"/>
              </w:rPr>
              <w:t xml:space="preserve">the </w:t>
            </w:r>
            <w:r w:rsidRPr="00B51350">
              <w:rPr>
                <w:rFonts w:ascii="Arial" w:hAnsi="Arial" w:cs="Arial"/>
              </w:rPr>
              <w:t>resulting tax consequences</w:t>
            </w:r>
          </w:p>
          <w:p w:rsidR="00A6737F" w:rsidRPr="00B51350" w:rsidRDefault="00A6737F" w:rsidP="00A6737F">
            <w:pPr>
              <w:pStyle w:val="ListParagraph"/>
              <w:rPr>
                <w:rFonts w:ascii="Arial" w:hAnsi="Arial" w:cs="Arial"/>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005340F1">
              <w:rPr>
                <w:bCs/>
              </w:rPr>
              <w:t xml:space="preserve">¶¶ 9.01 intro, [A], and C]; 9.03[A][1]; </w:t>
            </w:r>
            <w:r w:rsidRPr="00B51350">
              <w:rPr>
                <w:bCs/>
              </w:rPr>
              <w:t xml:space="preserve"> 27.02[D][2] – [4]</w:t>
            </w:r>
          </w:p>
          <w:p w:rsidR="00572E45" w:rsidRPr="00B51350" w:rsidRDefault="00572E45" w:rsidP="00572E45">
            <w:pPr>
              <w:pStyle w:val="BodyTextIndent"/>
              <w:ind w:left="0" w:firstLine="0"/>
              <w:jc w:val="left"/>
            </w:pPr>
            <w:r w:rsidRPr="00B51350">
              <w:rPr>
                <w:b/>
                <w:bCs/>
              </w:rPr>
              <w:t xml:space="preserve">Code: </w:t>
            </w:r>
            <w:r w:rsidRPr="00B51350">
              <w:t>§§707(a); 752</w:t>
            </w:r>
          </w:p>
          <w:p w:rsidR="00572E45" w:rsidRPr="00B51350" w:rsidRDefault="00572E45" w:rsidP="00572E45">
            <w:pPr>
              <w:pStyle w:val="BodyTextIndent"/>
              <w:ind w:left="0" w:firstLine="0"/>
              <w:jc w:val="left"/>
            </w:pPr>
            <w:proofErr w:type="spellStart"/>
            <w:r w:rsidRPr="00B51350">
              <w:rPr>
                <w:b/>
                <w:bCs/>
              </w:rPr>
              <w:t>Regs</w:t>
            </w:r>
            <w:proofErr w:type="spellEnd"/>
            <w:r w:rsidRPr="00B51350">
              <w:rPr>
                <w:b/>
                <w:bCs/>
              </w:rPr>
              <w:t xml:space="preserve">: </w:t>
            </w:r>
            <w:r w:rsidRPr="00B51350">
              <w:t>§§ 1.707-3; -4; -5; 1.752-1</w:t>
            </w:r>
            <w:r w:rsidR="005340F1">
              <w:t>(a)</w:t>
            </w:r>
            <w:r w:rsidRPr="00B51350">
              <w:t>; -2(a), (b)(1)</w:t>
            </w:r>
          </w:p>
          <w:p w:rsidR="0006625A" w:rsidRPr="00B51350" w:rsidRDefault="0006625A" w:rsidP="00572E45">
            <w:pPr>
              <w:contextualSpacing/>
              <w:rPr>
                <w:rFonts w:ascii="Arial" w:hAnsi="Arial" w:cs="Arial"/>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4 </w:t>
            </w:r>
          </w:p>
          <w:p w:rsidR="00681FD8" w:rsidRPr="00B51350" w:rsidRDefault="00681FD8" w:rsidP="00546D85">
            <w:pPr>
              <w:ind w:left="72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562193" w:rsidRDefault="002E4EAB" w:rsidP="002E4EAB">
            <w:pPr>
              <w:rPr>
                <w:rFonts w:ascii="Arial" w:hAnsi="Arial" w:cs="Arial"/>
              </w:rPr>
            </w:pPr>
            <w:r w:rsidRPr="00B51350">
              <w:rPr>
                <w:rFonts w:ascii="Arial" w:hAnsi="Arial" w:cs="Arial"/>
              </w:rPr>
              <w:t xml:space="preserve">Complete </w:t>
            </w:r>
            <w:r>
              <w:rPr>
                <w:rFonts w:ascii="Arial" w:hAnsi="Arial" w:cs="Arial"/>
              </w:rPr>
              <w:t xml:space="preserve">Module 4 </w:t>
            </w:r>
            <w:r w:rsidRPr="00B51350">
              <w:rPr>
                <w:rFonts w:ascii="Arial" w:hAnsi="Arial" w:cs="Arial"/>
              </w:rPr>
              <w:t xml:space="preserve">homework problems to be </w:t>
            </w:r>
            <w:r w:rsidR="00EC4D01" w:rsidRPr="00B51350">
              <w:rPr>
                <w:rFonts w:ascii="Arial" w:hAnsi="Arial" w:cs="Arial"/>
              </w:rPr>
              <w:t xml:space="preserve">discussed </w:t>
            </w:r>
            <w:r w:rsidR="00EC4D01">
              <w:rPr>
                <w:rFonts w:ascii="Arial" w:hAnsi="Arial" w:cs="Arial"/>
              </w:rPr>
              <w:t>in the class session</w:t>
            </w:r>
            <w:r w:rsidR="00EC4D01" w:rsidRPr="00B51350">
              <w:rPr>
                <w:rFonts w:ascii="Arial" w:hAnsi="Arial" w:cs="Arial"/>
              </w:rPr>
              <w:t xml:space="preserve"> </w:t>
            </w:r>
          </w:p>
          <w:p w:rsidR="00EC4D01" w:rsidRPr="00B51350" w:rsidRDefault="00EC4D01" w:rsidP="002E4EAB">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Feb 8</w:t>
            </w:r>
          </w:p>
        </w:tc>
        <w:tc>
          <w:tcPr>
            <w:tcW w:w="837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96205F" w:rsidRPr="00B51350" w:rsidRDefault="0096205F">
      <w:pPr>
        <w:rPr>
          <w:rFonts w:ascii="Arial" w:hAnsi="Arial" w:cs="Arial"/>
          <w:iCs/>
        </w:rPr>
      </w:pPr>
    </w:p>
    <w:p w:rsidR="0096205F" w:rsidRPr="00B51350" w:rsidRDefault="0096205F">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96205F" w:rsidRPr="00B51350" w:rsidTr="0096205F">
        <w:tc>
          <w:tcPr>
            <w:tcW w:w="2520" w:type="dxa"/>
          </w:tcPr>
          <w:p w:rsidR="00F216B8" w:rsidRPr="00544D31" w:rsidRDefault="00F216B8" w:rsidP="00544D31">
            <w:pPr>
              <w:rPr>
                <w:rFonts w:ascii="Arial" w:hAnsi="Arial" w:cs="Arial"/>
                <w:b/>
                <w:bCs/>
                <w:iCs/>
              </w:rPr>
            </w:pPr>
          </w:p>
        </w:tc>
        <w:tc>
          <w:tcPr>
            <w:tcW w:w="8370" w:type="dxa"/>
          </w:tcPr>
          <w:p w:rsidR="00572E45" w:rsidRPr="00B51350" w:rsidRDefault="003D3CF5" w:rsidP="00572E45">
            <w:pPr>
              <w:rPr>
                <w:rFonts w:ascii="Arial" w:hAnsi="Arial" w:cs="Arial"/>
                <w:b/>
                <w:bCs/>
                <w:iCs/>
              </w:rPr>
            </w:pPr>
            <w:r w:rsidRPr="00B51350">
              <w:rPr>
                <w:rFonts w:ascii="Arial" w:hAnsi="Arial" w:cs="Arial"/>
                <w:b/>
                <w:bCs/>
                <w:iCs/>
              </w:rPr>
              <w:t>MODULE 5</w:t>
            </w:r>
            <w:r>
              <w:rPr>
                <w:rFonts w:ascii="Arial" w:hAnsi="Arial" w:cs="Arial"/>
                <w:b/>
                <w:bCs/>
                <w:iCs/>
              </w:rPr>
              <w:t>:</w:t>
            </w:r>
            <w:r>
              <w:rPr>
                <w:rFonts w:ascii="Arial" w:hAnsi="Arial" w:cs="Arial"/>
                <w:b/>
                <w:bCs/>
              </w:rPr>
              <w:t xml:space="preserve"> </w:t>
            </w:r>
            <w:r w:rsidR="00572E45" w:rsidRPr="00B51350">
              <w:rPr>
                <w:rFonts w:ascii="Arial" w:hAnsi="Arial" w:cs="Arial"/>
                <w:b/>
                <w:bCs/>
                <w:iCs/>
              </w:rPr>
              <w:t>Distributions from Partnerships</w:t>
            </w:r>
          </w:p>
          <w:p w:rsidR="0096205F" w:rsidRPr="00B51350" w:rsidRDefault="0096205F" w:rsidP="00572E45">
            <w:pPr>
              <w:rPr>
                <w:rFonts w:ascii="Arial" w:hAnsi="Arial" w:cs="Arial"/>
                <w:b/>
              </w:rPr>
            </w:pPr>
          </w:p>
        </w:tc>
      </w:tr>
      <w:tr w:rsidR="0096205F" w:rsidRPr="00B51350" w:rsidTr="0096205F">
        <w:tc>
          <w:tcPr>
            <w:tcW w:w="2520" w:type="dxa"/>
          </w:tcPr>
          <w:p w:rsidR="0096205F" w:rsidRPr="00B51350" w:rsidRDefault="00726D70" w:rsidP="0096205F">
            <w:pPr>
              <w:rPr>
                <w:rFonts w:ascii="Arial" w:hAnsi="Arial" w:cs="Arial"/>
                <w:b/>
              </w:rPr>
            </w:pPr>
            <w:r w:rsidRPr="00B51350">
              <w:rPr>
                <w:rFonts w:ascii="Arial" w:hAnsi="Arial" w:cs="Arial"/>
                <w:b/>
              </w:rPr>
              <w:t xml:space="preserve">Learning </w:t>
            </w:r>
            <w:r w:rsidR="0096205F" w:rsidRPr="00B51350">
              <w:rPr>
                <w:rFonts w:ascii="Arial" w:hAnsi="Arial" w:cs="Arial"/>
                <w:b/>
              </w:rPr>
              <w:t>Outcomes</w:t>
            </w:r>
          </w:p>
        </w:tc>
        <w:tc>
          <w:tcPr>
            <w:tcW w:w="8370" w:type="dxa"/>
          </w:tcPr>
          <w:p w:rsidR="00572E45" w:rsidRPr="00B51350" w:rsidRDefault="00572E45" w:rsidP="000341FF">
            <w:pPr>
              <w:pStyle w:val="ListParagraph"/>
              <w:numPr>
                <w:ilvl w:val="0"/>
                <w:numId w:val="6"/>
              </w:numPr>
              <w:rPr>
                <w:rFonts w:ascii="Arial" w:hAnsi="Arial" w:cs="Arial"/>
              </w:rPr>
            </w:pPr>
            <w:r w:rsidRPr="00B51350">
              <w:rPr>
                <w:rFonts w:ascii="Arial" w:hAnsi="Arial" w:cs="Arial"/>
              </w:rPr>
              <w:t>Distinguish distributions from other transactions</w:t>
            </w:r>
          </w:p>
          <w:p w:rsidR="0096205F" w:rsidRPr="00B51350" w:rsidRDefault="00572E45" w:rsidP="000341FF">
            <w:pPr>
              <w:pStyle w:val="ListParagraph"/>
              <w:numPr>
                <w:ilvl w:val="0"/>
                <w:numId w:val="6"/>
              </w:numPr>
              <w:rPr>
                <w:rFonts w:ascii="Arial" w:hAnsi="Arial" w:cs="Arial"/>
              </w:rPr>
            </w:pPr>
            <w:r w:rsidRPr="00B51350">
              <w:rPr>
                <w:rFonts w:ascii="Arial" w:hAnsi="Arial" w:cs="Arial"/>
              </w:rPr>
              <w:t>Calculate tax consequences of basic partnership distributions</w:t>
            </w:r>
          </w:p>
          <w:p w:rsidR="00A6737F" w:rsidRPr="00B51350" w:rsidRDefault="00A6737F" w:rsidP="00A6737F">
            <w:pPr>
              <w:pStyle w:val="ListParagraph"/>
              <w:rPr>
                <w:rFonts w:ascii="Arial" w:hAnsi="Arial" w:cs="Arial"/>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21.01, 22.01</w:t>
            </w:r>
          </w:p>
          <w:p w:rsidR="00572E45" w:rsidRPr="00B51350" w:rsidRDefault="00572E45" w:rsidP="00572E45">
            <w:pPr>
              <w:pStyle w:val="BodyTextIndent"/>
              <w:ind w:left="0" w:firstLine="0"/>
              <w:jc w:val="left"/>
            </w:pPr>
            <w:r w:rsidRPr="00B51350">
              <w:rPr>
                <w:b/>
                <w:bCs/>
              </w:rPr>
              <w:t>Code:</w:t>
            </w:r>
            <w:r w:rsidRPr="00B51350">
              <w:t xml:space="preserve"> §§ 731(a), (b); 732; 733; 735</w:t>
            </w:r>
          </w:p>
          <w:p w:rsidR="00572E45" w:rsidRPr="00B51350" w:rsidRDefault="00572E45" w:rsidP="00572E45">
            <w:pPr>
              <w:pStyle w:val="BodyTextIndent"/>
              <w:ind w:left="0" w:firstLine="0"/>
              <w:jc w:val="left"/>
            </w:pPr>
            <w:proofErr w:type="spellStart"/>
            <w:r w:rsidRPr="00B51350">
              <w:rPr>
                <w:b/>
                <w:bCs/>
              </w:rPr>
              <w:t>Regs</w:t>
            </w:r>
            <w:proofErr w:type="spellEnd"/>
            <w:r w:rsidRPr="00B51350">
              <w:rPr>
                <w:b/>
                <w:bCs/>
              </w:rPr>
              <w:t xml:space="preserve">: </w:t>
            </w:r>
            <w:r w:rsidRPr="00B51350">
              <w:t>§§ 1.731-1; 1.732-1(a), (b), (c); 1.733-1; 1.735-1</w:t>
            </w:r>
          </w:p>
          <w:p w:rsidR="00572E45" w:rsidRPr="00B51350" w:rsidRDefault="00572E45" w:rsidP="00572E45">
            <w:pPr>
              <w:pStyle w:val="BodyTextIndent"/>
              <w:ind w:left="0" w:firstLine="0"/>
              <w:jc w:val="left"/>
              <w:rPr>
                <w:b/>
                <w:bCs/>
              </w:rPr>
            </w:pPr>
            <w:r w:rsidRPr="00B51350">
              <w:rPr>
                <w:b/>
                <w:bCs/>
              </w:rPr>
              <w:t xml:space="preserve">Read: </w:t>
            </w:r>
          </w:p>
          <w:p w:rsidR="00572E45" w:rsidRPr="00B51350" w:rsidRDefault="00572E45" w:rsidP="000341FF">
            <w:pPr>
              <w:pStyle w:val="BodyTextIndent"/>
              <w:numPr>
                <w:ilvl w:val="0"/>
                <w:numId w:val="11"/>
              </w:numPr>
              <w:jc w:val="left"/>
            </w:pPr>
            <w:r w:rsidRPr="00B51350">
              <w:t>Rev. Rul. 94-4</w:t>
            </w:r>
          </w:p>
          <w:p w:rsidR="00572E45" w:rsidRPr="00B51350" w:rsidRDefault="00572E45" w:rsidP="000341FF">
            <w:pPr>
              <w:pStyle w:val="BodyTextIndent"/>
              <w:numPr>
                <w:ilvl w:val="0"/>
                <w:numId w:val="11"/>
              </w:numPr>
              <w:jc w:val="left"/>
            </w:pPr>
            <w:r w:rsidRPr="00B51350">
              <w:t>Rev. Rul. 87-120</w:t>
            </w:r>
          </w:p>
          <w:p w:rsidR="0096205F" w:rsidRPr="00B51350" w:rsidRDefault="0096205F" w:rsidP="0096205F">
            <w:pPr>
              <w:rPr>
                <w:rFonts w:ascii="Arial" w:hAnsi="Arial" w:cs="Arial"/>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5 </w:t>
            </w:r>
          </w:p>
          <w:p w:rsidR="007F29E4" w:rsidRPr="00B51350" w:rsidRDefault="007F29E4" w:rsidP="001903CD">
            <w:pPr>
              <w:pStyle w:val="ListParagraph"/>
              <w:rPr>
                <w:rFonts w:ascii="Arial" w:hAnsi="Arial" w:cs="Arial"/>
                <w:b/>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2E4EAB" w:rsidRPr="008B71A9" w:rsidRDefault="002E4EAB" w:rsidP="002E4EAB">
            <w:pPr>
              <w:rPr>
                <w:rFonts w:ascii="Arial" w:hAnsi="Arial" w:cs="Arial"/>
                <w:color w:val="FF0000"/>
              </w:rPr>
            </w:pPr>
            <w:r w:rsidRPr="008B71A9">
              <w:rPr>
                <w:rFonts w:ascii="Arial" w:hAnsi="Arial" w:cs="Arial"/>
                <w:b/>
                <w:color w:val="FF0000"/>
              </w:rPr>
              <w:t>Quiz # 1:</w:t>
            </w:r>
            <w:r w:rsidRPr="008B71A9">
              <w:rPr>
                <w:rFonts w:ascii="Arial" w:hAnsi="Arial" w:cs="Arial"/>
                <w:color w:val="FF0000"/>
              </w:rPr>
              <w:t xml:space="preserve"> Complete Quiz # 1 on Modules 2 – 4 </w:t>
            </w:r>
            <w:proofErr w:type="gramStart"/>
            <w:r w:rsidRPr="008B71A9">
              <w:rPr>
                <w:rFonts w:ascii="Arial" w:hAnsi="Arial" w:cs="Arial"/>
                <w:color w:val="FF0000"/>
              </w:rPr>
              <w:t>material</w:t>
            </w:r>
            <w:proofErr w:type="gramEnd"/>
            <w:r w:rsidRPr="008B71A9">
              <w:rPr>
                <w:rFonts w:ascii="Arial" w:hAnsi="Arial" w:cs="Arial"/>
                <w:color w:val="FF0000"/>
              </w:rPr>
              <w:t xml:space="preserve"> under “Assignments” in Blackboard. </w:t>
            </w:r>
            <w:r w:rsidRPr="008B71A9">
              <w:rPr>
                <w:rFonts w:ascii="Arial" w:hAnsi="Arial" w:cs="Arial"/>
                <w:b/>
                <w:color w:val="FF0000"/>
              </w:rPr>
              <w:t xml:space="preserve">SUBMIT BY MIDNIGHT Sunday </w:t>
            </w:r>
            <w:r w:rsidR="00E248E0" w:rsidRPr="008B71A9">
              <w:rPr>
                <w:rFonts w:ascii="Arial" w:hAnsi="Arial" w:cs="Arial"/>
                <w:b/>
                <w:color w:val="FF0000"/>
              </w:rPr>
              <w:t>Feb 11</w:t>
            </w:r>
            <w:r w:rsidR="00E248E0" w:rsidRPr="008B71A9">
              <w:rPr>
                <w:rFonts w:ascii="Arial" w:hAnsi="Arial" w:cs="Arial"/>
                <w:b/>
                <w:color w:val="FF0000"/>
                <w:vertAlign w:val="superscript"/>
              </w:rPr>
              <w:t>th</w:t>
            </w:r>
            <w:r w:rsidRPr="008B71A9">
              <w:rPr>
                <w:rFonts w:ascii="Arial" w:hAnsi="Arial" w:cs="Arial"/>
                <w:b/>
                <w:color w:val="FF0000"/>
              </w:rPr>
              <w:t>.</w:t>
            </w:r>
            <w:r w:rsidRPr="008B71A9">
              <w:rPr>
                <w:rFonts w:ascii="Arial" w:hAnsi="Arial" w:cs="Arial"/>
                <w:color w:val="FF0000"/>
              </w:rPr>
              <w:t xml:space="preserve"> </w:t>
            </w:r>
          </w:p>
          <w:p w:rsidR="002E4EAB" w:rsidRPr="00B51350" w:rsidRDefault="002E4EAB" w:rsidP="002E4EAB">
            <w:pPr>
              <w:rPr>
                <w:rFonts w:ascii="Arial" w:hAnsi="Arial" w:cs="Arial"/>
                <w:b/>
              </w:rPr>
            </w:pPr>
          </w:p>
          <w:p w:rsidR="00562193" w:rsidRPr="002E4EAB" w:rsidRDefault="00015077" w:rsidP="00015077">
            <w:pPr>
              <w:rPr>
                <w:rFonts w:ascii="Arial" w:hAnsi="Arial" w:cs="Arial"/>
              </w:rPr>
            </w:pPr>
            <w:r w:rsidRPr="00B51350">
              <w:rPr>
                <w:rFonts w:ascii="Arial" w:hAnsi="Arial" w:cs="Arial"/>
              </w:rPr>
              <w:t xml:space="preserve">Complete </w:t>
            </w:r>
            <w:r w:rsidR="002E4EAB">
              <w:rPr>
                <w:rFonts w:ascii="Arial" w:hAnsi="Arial" w:cs="Arial"/>
              </w:rPr>
              <w:t xml:space="preserve">Module 5 </w:t>
            </w:r>
            <w:r w:rsidRPr="00B51350">
              <w:rPr>
                <w:rFonts w:ascii="Arial" w:hAnsi="Arial" w:cs="Arial"/>
              </w:rPr>
              <w:t>ho</w:t>
            </w:r>
            <w:r w:rsidR="00EC4D01">
              <w:rPr>
                <w:rFonts w:ascii="Arial" w:hAnsi="Arial" w:cs="Arial"/>
              </w:rPr>
              <w:t xml:space="preserve">mework problems to be </w:t>
            </w:r>
            <w:r w:rsidR="00EC4D01" w:rsidRPr="00B51350">
              <w:rPr>
                <w:rFonts w:ascii="Arial" w:hAnsi="Arial" w:cs="Arial"/>
              </w:rPr>
              <w:t xml:space="preserve">discussed </w:t>
            </w:r>
            <w:r w:rsidR="00EC4D01">
              <w:rPr>
                <w:rFonts w:ascii="Arial" w:hAnsi="Arial" w:cs="Arial"/>
              </w:rPr>
              <w:t>in the class session</w:t>
            </w:r>
          </w:p>
          <w:p w:rsidR="00562193" w:rsidRPr="00B51350" w:rsidRDefault="00562193" w:rsidP="00015077">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7A342C">
            <w:pPr>
              <w:rPr>
                <w:rFonts w:ascii="Arial" w:hAnsi="Arial" w:cs="Arial"/>
                <w:b/>
              </w:rPr>
            </w:pPr>
            <w:r>
              <w:rPr>
                <w:rFonts w:ascii="Arial" w:hAnsi="Arial" w:cs="Arial"/>
                <w:b/>
              </w:rPr>
              <w:t>Thursday Feb 15</w:t>
            </w:r>
          </w:p>
        </w:tc>
        <w:tc>
          <w:tcPr>
            <w:tcW w:w="837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B24832" w:rsidRPr="00B51350" w:rsidRDefault="00B24832">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tbl>
      <w:tblPr>
        <w:tblW w:w="109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460"/>
      </w:tblGrid>
      <w:tr w:rsidR="00B24832" w:rsidRPr="00B51350" w:rsidTr="006C7A1C">
        <w:tc>
          <w:tcPr>
            <w:tcW w:w="2520" w:type="dxa"/>
          </w:tcPr>
          <w:p w:rsidR="00F216B8" w:rsidRPr="00B51350" w:rsidRDefault="00F216B8" w:rsidP="00544D31">
            <w:pPr>
              <w:rPr>
                <w:rFonts w:ascii="Arial" w:hAnsi="Arial" w:cs="Arial"/>
                <w:b/>
              </w:rPr>
            </w:pPr>
          </w:p>
        </w:tc>
        <w:tc>
          <w:tcPr>
            <w:tcW w:w="8460" w:type="dxa"/>
          </w:tcPr>
          <w:p w:rsidR="00572E45" w:rsidRPr="00B51350" w:rsidRDefault="003D3CF5" w:rsidP="00572E45">
            <w:pPr>
              <w:pStyle w:val="BodyTextIndent"/>
              <w:ind w:left="0" w:firstLine="0"/>
              <w:jc w:val="left"/>
              <w:rPr>
                <w:b/>
                <w:bCs/>
              </w:rPr>
            </w:pPr>
            <w:r w:rsidRPr="00B51350">
              <w:rPr>
                <w:b/>
                <w:bCs/>
              </w:rPr>
              <w:t>MODULE 6:</w:t>
            </w:r>
            <w:r>
              <w:rPr>
                <w:b/>
                <w:bCs/>
              </w:rPr>
              <w:t xml:space="preserve"> </w:t>
            </w:r>
            <w:r w:rsidR="00572E45" w:rsidRPr="00B51350">
              <w:rPr>
                <w:b/>
                <w:bCs/>
              </w:rPr>
              <w:t>Termination of Partnership</w:t>
            </w:r>
          </w:p>
          <w:p w:rsidR="00B24832" w:rsidRPr="00B51350" w:rsidRDefault="00B24832" w:rsidP="00A6272B">
            <w:pPr>
              <w:rPr>
                <w:rFonts w:ascii="Arial" w:hAnsi="Arial" w:cs="Arial"/>
                <w:b/>
              </w:rPr>
            </w:pPr>
          </w:p>
        </w:tc>
      </w:tr>
      <w:tr w:rsidR="00B24832" w:rsidRPr="00B51350" w:rsidTr="006C7A1C">
        <w:tc>
          <w:tcPr>
            <w:tcW w:w="2520" w:type="dxa"/>
          </w:tcPr>
          <w:p w:rsidR="00B24832" w:rsidRPr="00B51350" w:rsidRDefault="00726D70" w:rsidP="00A6272B">
            <w:pPr>
              <w:rPr>
                <w:rFonts w:ascii="Arial" w:hAnsi="Arial" w:cs="Arial"/>
                <w:b/>
              </w:rPr>
            </w:pPr>
            <w:r w:rsidRPr="00B51350">
              <w:rPr>
                <w:rFonts w:ascii="Arial" w:hAnsi="Arial" w:cs="Arial"/>
                <w:b/>
              </w:rPr>
              <w:t xml:space="preserve">Learning </w:t>
            </w:r>
            <w:r w:rsidR="00B24832" w:rsidRPr="00B51350">
              <w:rPr>
                <w:rFonts w:ascii="Arial" w:hAnsi="Arial" w:cs="Arial"/>
                <w:b/>
              </w:rPr>
              <w:t>Outcomes</w:t>
            </w:r>
          </w:p>
        </w:tc>
        <w:tc>
          <w:tcPr>
            <w:tcW w:w="8460" w:type="dxa"/>
          </w:tcPr>
          <w:p w:rsidR="00572E45" w:rsidRPr="00B51350" w:rsidRDefault="00572E45" w:rsidP="000341FF">
            <w:pPr>
              <w:pStyle w:val="ListParagraph"/>
              <w:numPr>
                <w:ilvl w:val="0"/>
                <w:numId w:val="3"/>
              </w:numPr>
              <w:rPr>
                <w:rFonts w:ascii="Arial" w:hAnsi="Arial" w:cs="Arial"/>
              </w:rPr>
            </w:pPr>
            <w:r w:rsidRPr="00B51350">
              <w:rPr>
                <w:rFonts w:ascii="Arial" w:hAnsi="Arial" w:cs="Arial"/>
              </w:rPr>
              <w:t xml:space="preserve">Define events causing </w:t>
            </w:r>
            <w:r w:rsidR="00A6737F" w:rsidRPr="00B51350">
              <w:rPr>
                <w:rFonts w:ascii="Arial" w:hAnsi="Arial" w:cs="Arial"/>
              </w:rPr>
              <w:t xml:space="preserve">a </w:t>
            </w:r>
            <w:r w:rsidRPr="00B51350">
              <w:rPr>
                <w:rFonts w:ascii="Arial" w:hAnsi="Arial" w:cs="Arial"/>
              </w:rPr>
              <w:t>partnership termination</w:t>
            </w:r>
          </w:p>
          <w:p w:rsidR="00B24832" w:rsidRPr="00B51350" w:rsidRDefault="00572E45" w:rsidP="000341FF">
            <w:pPr>
              <w:pStyle w:val="ListParagraph"/>
              <w:numPr>
                <w:ilvl w:val="0"/>
                <w:numId w:val="3"/>
              </w:numPr>
              <w:rPr>
                <w:rFonts w:ascii="Arial" w:hAnsi="Arial" w:cs="Arial"/>
              </w:rPr>
            </w:pPr>
            <w:r w:rsidRPr="00B51350">
              <w:rPr>
                <w:rFonts w:ascii="Arial" w:hAnsi="Arial" w:cs="Arial"/>
              </w:rPr>
              <w:t xml:space="preserve">Explain </w:t>
            </w:r>
            <w:r w:rsidR="00A6737F" w:rsidRPr="00B51350">
              <w:rPr>
                <w:rFonts w:ascii="Arial" w:hAnsi="Arial" w:cs="Arial"/>
              </w:rPr>
              <w:t xml:space="preserve">the </w:t>
            </w:r>
            <w:r w:rsidRPr="00B51350">
              <w:rPr>
                <w:rFonts w:ascii="Arial" w:hAnsi="Arial" w:cs="Arial"/>
              </w:rPr>
              <w:t>tax consequences of technical terminations</w:t>
            </w:r>
          </w:p>
          <w:p w:rsidR="00A6737F" w:rsidRPr="00B51350" w:rsidRDefault="00A6737F" w:rsidP="000341FF">
            <w:pPr>
              <w:pStyle w:val="ListParagraph"/>
              <w:numPr>
                <w:ilvl w:val="0"/>
                <w:numId w:val="3"/>
              </w:numPr>
              <w:rPr>
                <w:rFonts w:ascii="Arial" w:hAnsi="Arial" w:cs="Arial"/>
              </w:rPr>
            </w:pPr>
            <w:r w:rsidRPr="00B51350">
              <w:rPr>
                <w:rFonts w:ascii="Arial" w:hAnsi="Arial" w:cs="Arial"/>
              </w:rPr>
              <w:t>Identify ways to avoid negative tax consequences upon terminations</w:t>
            </w:r>
          </w:p>
          <w:p w:rsidR="00A6737F" w:rsidRPr="00B51350" w:rsidRDefault="00A6737F" w:rsidP="000341FF">
            <w:pPr>
              <w:pStyle w:val="ListParagraph"/>
              <w:numPr>
                <w:ilvl w:val="0"/>
                <w:numId w:val="3"/>
              </w:numPr>
              <w:rPr>
                <w:rFonts w:ascii="Arial" w:hAnsi="Arial" w:cs="Arial"/>
              </w:rPr>
            </w:pPr>
            <w:r w:rsidRPr="00B51350">
              <w:rPr>
                <w:rFonts w:ascii="Arial" w:hAnsi="Arial" w:cs="Arial"/>
              </w:rPr>
              <w:t>Compare conversions of types of entities</w:t>
            </w:r>
          </w:p>
          <w:p w:rsidR="00A6737F" w:rsidRPr="00B51350" w:rsidRDefault="00A6737F" w:rsidP="00A6737F">
            <w:pPr>
              <w:pStyle w:val="ListParagraph"/>
              <w:rPr>
                <w:rFonts w:ascii="Arial" w:hAnsi="Arial" w:cs="Arial"/>
              </w:rPr>
            </w:pPr>
          </w:p>
        </w:tc>
      </w:tr>
      <w:tr w:rsidR="00B24832" w:rsidRPr="00B51350" w:rsidTr="006C7A1C">
        <w:tc>
          <w:tcPr>
            <w:tcW w:w="2520" w:type="dxa"/>
          </w:tcPr>
          <w:p w:rsidR="00B24832" w:rsidRPr="00B51350" w:rsidRDefault="00B24832" w:rsidP="00A6272B">
            <w:pPr>
              <w:rPr>
                <w:rFonts w:ascii="Arial" w:hAnsi="Arial" w:cs="Arial"/>
                <w:b/>
              </w:rPr>
            </w:pPr>
            <w:r w:rsidRPr="00B51350">
              <w:rPr>
                <w:rFonts w:ascii="Arial" w:hAnsi="Arial" w:cs="Arial"/>
                <w:b/>
              </w:rPr>
              <w:t>Readings</w:t>
            </w:r>
          </w:p>
        </w:tc>
        <w:tc>
          <w:tcPr>
            <w:tcW w:w="8460" w:type="dxa"/>
          </w:tcPr>
          <w:p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33.02 Intro, [A], [B][1][a], [b], 33.02[C]</w:t>
            </w:r>
            <w:r w:rsidR="00DE6F16">
              <w:rPr>
                <w:bCs/>
              </w:rPr>
              <w:t xml:space="preserve"> intro</w:t>
            </w:r>
            <w:r w:rsidRPr="00B51350">
              <w:rPr>
                <w:bCs/>
              </w:rPr>
              <w:t>, 33.03 Intro, [A], [B], [C], 33.05[A] – [E]</w:t>
            </w:r>
          </w:p>
          <w:p w:rsidR="00572E45" w:rsidRPr="00B51350" w:rsidRDefault="00572E45" w:rsidP="00572E45">
            <w:pPr>
              <w:pStyle w:val="BodyTextIndent"/>
              <w:ind w:left="0" w:firstLine="0"/>
              <w:jc w:val="left"/>
            </w:pPr>
            <w:r w:rsidRPr="00B51350">
              <w:rPr>
                <w:b/>
                <w:bCs/>
              </w:rPr>
              <w:t xml:space="preserve">Code: </w:t>
            </w:r>
            <w:r w:rsidRPr="00B51350">
              <w:t>§§ 706(c); 708; 741</w:t>
            </w:r>
          </w:p>
          <w:p w:rsidR="00572E45" w:rsidRPr="00B51350" w:rsidRDefault="00572E45" w:rsidP="00572E45">
            <w:pPr>
              <w:pStyle w:val="BodyTextIndent"/>
              <w:ind w:left="0" w:firstLine="0"/>
              <w:jc w:val="left"/>
            </w:pPr>
            <w:proofErr w:type="spellStart"/>
            <w:r w:rsidRPr="00B51350">
              <w:rPr>
                <w:b/>
                <w:bCs/>
              </w:rPr>
              <w:t>Regs</w:t>
            </w:r>
            <w:proofErr w:type="spellEnd"/>
            <w:r w:rsidRPr="00B51350">
              <w:rPr>
                <w:b/>
                <w:bCs/>
              </w:rPr>
              <w:t>:</w:t>
            </w:r>
            <w:r w:rsidRPr="00B51350">
              <w:t xml:space="preserve"> §§ 1.706-1(c); 1.708-1(a), (b); 1.761-1(d)</w:t>
            </w:r>
          </w:p>
          <w:p w:rsidR="00572E45" w:rsidRPr="00B51350" w:rsidRDefault="00572E45" w:rsidP="00572E45">
            <w:pPr>
              <w:pStyle w:val="BodyTextIndent"/>
              <w:ind w:left="0" w:firstLine="0"/>
              <w:jc w:val="left"/>
            </w:pPr>
            <w:r w:rsidRPr="00B51350">
              <w:rPr>
                <w:b/>
                <w:bCs/>
              </w:rPr>
              <w:t>Read:</w:t>
            </w:r>
            <w:r w:rsidRPr="00B51350">
              <w:t xml:space="preserve"> </w:t>
            </w:r>
          </w:p>
          <w:p w:rsidR="00572E45" w:rsidRPr="00B51350" w:rsidRDefault="00572E45" w:rsidP="000341FF">
            <w:pPr>
              <w:pStyle w:val="BodyTextIndent"/>
              <w:numPr>
                <w:ilvl w:val="0"/>
                <w:numId w:val="11"/>
              </w:numPr>
              <w:jc w:val="left"/>
            </w:pPr>
            <w:r w:rsidRPr="00B51350">
              <w:t>Rev. Rul. 81-38</w:t>
            </w:r>
          </w:p>
          <w:p w:rsidR="00572E45" w:rsidRPr="00B51350" w:rsidRDefault="00572E45" w:rsidP="000341FF">
            <w:pPr>
              <w:pStyle w:val="BodyTextIndent"/>
              <w:numPr>
                <w:ilvl w:val="0"/>
                <w:numId w:val="11"/>
              </w:numPr>
              <w:jc w:val="left"/>
            </w:pPr>
            <w:r w:rsidRPr="00B51350">
              <w:t>Rev. Rul. 87-110</w:t>
            </w:r>
          </w:p>
          <w:p w:rsidR="00572E45" w:rsidRPr="00B51350" w:rsidRDefault="00572E45" w:rsidP="000341FF">
            <w:pPr>
              <w:pStyle w:val="BodyTextIndent"/>
              <w:numPr>
                <w:ilvl w:val="0"/>
                <w:numId w:val="11"/>
              </w:numPr>
              <w:jc w:val="left"/>
            </w:pPr>
            <w:r w:rsidRPr="00B51350">
              <w:t>Rev. Rul. 99-5</w:t>
            </w:r>
          </w:p>
          <w:p w:rsidR="00572E45" w:rsidRPr="00B51350" w:rsidRDefault="00572E45" w:rsidP="000341FF">
            <w:pPr>
              <w:pStyle w:val="BodyTextIndent"/>
              <w:numPr>
                <w:ilvl w:val="0"/>
                <w:numId w:val="11"/>
              </w:numPr>
              <w:jc w:val="left"/>
            </w:pPr>
            <w:r w:rsidRPr="00B51350">
              <w:t>Rev. Rul. 99-6</w:t>
            </w:r>
          </w:p>
          <w:p w:rsidR="00B24832" w:rsidRPr="00B51350" w:rsidRDefault="00B24832" w:rsidP="00A6272B">
            <w:pPr>
              <w:contextualSpacing/>
              <w:rPr>
                <w:rFonts w:ascii="Arial" w:hAnsi="Arial" w:cs="Arial"/>
              </w:rPr>
            </w:pPr>
          </w:p>
        </w:tc>
      </w:tr>
      <w:tr w:rsidR="00B24832" w:rsidRPr="00B51350" w:rsidTr="006C7A1C">
        <w:tc>
          <w:tcPr>
            <w:tcW w:w="2520" w:type="dxa"/>
          </w:tcPr>
          <w:p w:rsidR="00B24832" w:rsidRPr="00B51350" w:rsidRDefault="00B24832" w:rsidP="00A6272B">
            <w:pPr>
              <w:rPr>
                <w:rFonts w:ascii="Arial" w:hAnsi="Arial" w:cs="Arial"/>
                <w:b/>
              </w:rPr>
            </w:pPr>
            <w:r w:rsidRPr="00B51350">
              <w:rPr>
                <w:rFonts w:ascii="Arial" w:hAnsi="Arial" w:cs="Arial"/>
                <w:b/>
              </w:rPr>
              <w:t xml:space="preserve">Activities </w:t>
            </w:r>
          </w:p>
        </w:tc>
        <w:tc>
          <w:tcPr>
            <w:tcW w:w="846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6 </w:t>
            </w:r>
          </w:p>
          <w:p w:rsidR="00292A77" w:rsidRPr="00B51350" w:rsidRDefault="00292A77" w:rsidP="00292A77">
            <w:pPr>
              <w:rPr>
                <w:rFonts w:ascii="Arial" w:hAnsi="Arial" w:cs="Arial"/>
              </w:rPr>
            </w:pPr>
          </w:p>
        </w:tc>
      </w:tr>
      <w:tr w:rsidR="00562193" w:rsidRPr="00B51350" w:rsidTr="006C7A1C">
        <w:tc>
          <w:tcPr>
            <w:tcW w:w="2520" w:type="dxa"/>
          </w:tcPr>
          <w:p w:rsidR="00562193" w:rsidRPr="00B51350" w:rsidRDefault="00726D70" w:rsidP="00A6272B">
            <w:pPr>
              <w:rPr>
                <w:rFonts w:ascii="Arial" w:hAnsi="Arial" w:cs="Arial"/>
                <w:b/>
              </w:rPr>
            </w:pPr>
            <w:r w:rsidRPr="00B51350">
              <w:rPr>
                <w:rFonts w:ascii="Arial" w:hAnsi="Arial" w:cs="Arial"/>
                <w:b/>
              </w:rPr>
              <w:t>Assignments</w:t>
            </w:r>
          </w:p>
        </w:tc>
        <w:tc>
          <w:tcPr>
            <w:tcW w:w="8460" w:type="dxa"/>
          </w:tcPr>
          <w:p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6 </w:t>
            </w:r>
            <w:r w:rsidRPr="00B51350">
              <w:rPr>
                <w:rFonts w:ascii="Arial" w:hAnsi="Arial" w:cs="Arial"/>
              </w:rPr>
              <w:t xml:space="preserve">homework problems to be discussed </w:t>
            </w:r>
            <w:r w:rsidR="00EC4D01">
              <w:rPr>
                <w:rFonts w:ascii="Arial" w:hAnsi="Arial" w:cs="Arial"/>
              </w:rPr>
              <w:t>in the class session</w:t>
            </w:r>
          </w:p>
          <w:p w:rsidR="004E529B" w:rsidRPr="00B51350" w:rsidRDefault="004E529B" w:rsidP="001903CD">
            <w:pPr>
              <w:rPr>
                <w:rFonts w:ascii="Arial" w:hAnsi="Arial" w:cs="Arial"/>
              </w:rPr>
            </w:pPr>
          </w:p>
        </w:tc>
      </w:tr>
      <w:tr w:rsidR="008D6A73" w:rsidRPr="00B51350" w:rsidTr="006C7A1C">
        <w:tc>
          <w:tcPr>
            <w:tcW w:w="252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7A342C">
            <w:pPr>
              <w:rPr>
                <w:rFonts w:ascii="Arial" w:hAnsi="Arial" w:cs="Arial"/>
                <w:b/>
              </w:rPr>
            </w:pPr>
            <w:r>
              <w:rPr>
                <w:rFonts w:ascii="Arial" w:hAnsi="Arial" w:cs="Arial"/>
                <w:b/>
              </w:rPr>
              <w:t>Thursday Feb 22</w:t>
            </w:r>
          </w:p>
        </w:tc>
        <w:tc>
          <w:tcPr>
            <w:tcW w:w="846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572E45" w:rsidRPr="00B51350" w:rsidRDefault="00572E45">
      <w:pPr>
        <w:rPr>
          <w:rFonts w:ascii="Arial" w:hAnsi="Arial" w:cs="Arial"/>
          <w:iCs/>
        </w:rPr>
      </w:pPr>
    </w:p>
    <w:p w:rsidR="00C34BAE" w:rsidRPr="00B51350" w:rsidRDefault="00572E45">
      <w:pPr>
        <w:rPr>
          <w:rFonts w:ascii="Arial" w:hAnsi="Arial" w:cs="Arial"/>
          <w:iCs/>
        </w:rPr>
      </w:pPr>
      <w:r w:rsidRPr="00B51350">
        <w:rPr>
          <w:rFonts w:ascii="Arial" w:hAnsi="Arial" w:cs="Arial"/>
          <w:iCs/>
        </w:rPr>
        <w:br w:type="page"/>
      </w: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C34BAE" w:rsidRPr="00B51350" w:rsidTr="008160D5">
        <w:tc>
          <w:tcPr>
            <w:tcW w:w="2610" w:type="dxa"/>
          </w:tcPr>
          <w:p w:rsidR="00C34BAE" w:rsidRPr="00B51350" w:rsidRDefault="00C34BAE" w:rsidP="00EC4D01">
            <w:pPr>
              <w:rPr>
                <w:rFonts w:ascii="Arial" w:hAnsi="Arial" w:cs="Arial"/>
                <w:b/>
              </w:rPr>
            </w:pPr>
            <w:r w:rsidRPr="00B51350">
              <w:rPr>
                <w:rFonts w:ascii="Arial" w:hAnsi="Arial" w:cs="Arial"/>
                <w:iCs/>
              </w:rPr>
              <w:lastRenderedPageBreak/>
              <w:br w:type="page"/>
            </w:r>
          </w:p>
        </w:tc>
        <w:tc>
          <w:tcPr>
            <w:tcW w:w="8550" w:type="dxa"/>
          </w:tcPr>
          <w:p w:rsidR="00C34BAE" w:rsidRDefault="003D3CF5" w:rsidP="00DC4102">
            <w:pPr>
              <w:rPr>
                <w:rFonts w:ascii="Arial" w:hAnsi="Arial" w:cs="Arial"/>
                <w:b/>
              </w:rPr>
            </w:pPr>
            <w:r w:rsidRPr="00B51350">
              <w:rPr>
                <w:rFonts w:ascii="Arial" w:hAnsi="Arial" w:cs="Arial"/>
                <w:b/>
                <w:bCs/>
              </w:rPr>
              <w:t>MODULE 7:</w:t>
            </w:r>
            <w:r>
              <w:rPr>
                <w:rFonts w:ascii="Arial" w:hAnsi="Arial" w:cs="Arial"/>
                <w:b/>
                <w:bCs/>
              </w:rPr>
              <w:t xml:space="preserve"> </w:t>
            </w:r>
            <w:r w:rsidR="00DC4102" w:rsidRPr="00B51350">
              <w:rPr>
                <w:rFonts w:ascii="Arial" w:hAnsi="Arial" w:cs="Arial"/>
                <w:b/>
              </w:rPr>
              <w:t>Partnership Tax Review</w:t>
            </w:r>
            <w:r w:rsidR="00974F72">
              <w:rPr>
                <w:rFonts w:ascii="Arial" w:hAnsi="Arial" w:cs="Arial"/>
                <w:b/>
              </w:rPr>
              <w:t xml:space="preserve"> </w:t>
            </w:r>
          </w:p>
          <w:p w:rsidR="00EC4D01" w:rsidRPr="00B51350" w:rsidRDefault="00EC4D01" w:rsidP="00DC4102">
            <w:pPr>
              <w:rPr>
                <w:rFonts w:ascii="Arial" w:hAnsi="Arial" w:cs="Arial"/>
                <w:b/>
              </w:rPr>
            </w:pP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 xml:space="preserve">Learning </w:t>
            </w:r>
            <w:r w:rsidR="00C34BAE" w:rsidRPr="00B51350">
              <w:rPr>
                <w:rFonts w:ascii="Arial" w:hAnsi="Arial" w:cs="Arial"/>
                <w:b/>
              </w:rPr>
              <w:t>Outcomes</w:t>
            </w:r>
          </w:p>
        </w:tc>
        <w:tc>
          <w:tcPr>
            <w:tcW w:w="8550" w:type="dxa"/>
          </w:tcPr>
          <w:p w:rsidR="00C34BAE" w:rsidRPr="00B51350" w:rsidRDefault="00117F23" w:rsidP="000341FF">
            <w:pPr>
              <w:pStyle w:val="ListParagraph"/>
              <w:numPr>
                <w:ilvl w:val="0"/>
                <w:numId w:val="18"/>
              </w:numPr>
              <w:rPr>
                <w:rFonts w:ascii="Arial" w:hAnsi="Arial" w:cs="Arial"/>
              </w:rPr>
            </w:pPr>
            <w:r w:rsidRPr="00B51350">
              <w:rPr>
                <w:rFonts w:ascii="Arial" w:hAnsi="Arial" w:cs="Arial"/>
              </w:rPr>
              <w:t>Confirm outcomes of Modules 1 through 6</w:t>
            </w:r>
          </w:p>
          <w:p w:rsidR="001E6AD9" w:rsidRPr="00B51350" w:rsidRDefault="00974F72" w:rsidP="000341FF">
            <w:pPr>
              <w:pStyle w:val="ListParagraph"/>
              <w:numPr>
                <w:ilvl w:val="0"/>
                <w:numId w:val="18"/>
              </w:numPr>
              <w:rPr>
                <w:rFonts w:ascii="Arial" w:hAnsi="Arial" w:cs="Arial"/>
              </w:rPr>
            </w:pPr>
            <w:r>
              <w:rPr>
                <w:rFonts w:ascii="Arial" w:hAnsi="Arial" w:cs="Arial"/>
              </w:rPr>
              <w:t>Analyze various partnership tax issues</w:t>
            </w:r>
          </w:p>
          <w:p w:rsidR="00C34BAE" w:rsidRPr="00B51350" w:rsidRDefault="00C34BAE" w:rsidP="008160D5">
            <w:pPr>
              <w:contextualSpacing/>
              <w:rPr>
                <w:rFonts w:ascii="Arial" w:hAnsi="Arial" w:cs="Arial"/>
              </w:rPr>
            </w:pPr>
          </w:p>
        </w:tc>
      </w:tr>
      <w:tr w:rsidR="00D34719" w:rsidRPr="00B51350" w:rsidTr="008160D5">
        <w:tc>
          <w:tcPr>
            <w:tcW w:w="2610" w:type="dxa"/>
          </w:tcPr>
          <w:p w:rsidR="00D34719" w:rsidRPr="00B51350" w:rsidRDefault="00D34719" w:rsidP="008160D5">
            <w:pPr>
              <w:rPr>
                <w:rFonts w:ascii="Arial" w:hAnsi="Arial" w:cs="Arial"/>
                <w:b/>
              </w:rPr>
            </w:pPr>
            <w:r w:rsidRPr="00B51350">
              <w:rPr>
                <w:rFonts w:ascii="Arial" w:hAnsi="Arial" w:cs="Arial"/>
                <w:b/>
              </w:rPr>
              <w:t>Readings</w:t>
            </w:r>
          </w:p>
        </w:tc>
        <w:tc>
          <w:tcPr>
            <w:tcW w:w="8550" w:type="dxa"/>
          </w:tcPr>
          <w:p w:rsidR="00D34719" w:rsidRPr="00B51350" w:rsidRDefault="00974F72" w:rsidP="00D34719">
            <w:pPr>
              <w:pStyle w:val="ListParagraph"/>
              <w:ind w:left="0"/>
              <w:rPr>
                <w:rFonts w:ascii="Arial" w:hAnsi="Arial" w:cs="Arial"/>
              </w:rPr>
            </w:pPr>
            <w:r>
              <w:rPr>
                <w:rFonts w:ascii="Arial" w:hAnsi="Arial" w:cs="Arial"/>
              </w:rPr>
              <w:t>See Blackboard materials posted under Module 7</w:t>
            </w:r>
          </w:p>
          <w:p w:rsidR="00D34719" w:rsidRPr="00B51350" w:rsidRDefault="00D34719" w:rsidP="00D34719">
            <w:pPr>
              <w:pStyle w:val="ListParagraph"/>
              <w:ind w:left="0"/>
              <w:rPr>
                <w:rFonts w:ascii="Arial" w:hAnsi="Arial" w:cs="Arial"/>
              </w:rPr>
            </w:pPr>
          </w:p>
        </w:tc>
      </w:tr>
      <w:tr w:rsidR="00C34BAE" w:rsidRPr="00B51350" w:rsidTr="008160D5">
        <w:tc>
          <w:tcPr>
            <w:tcW w:w="2610" w:type="dxa"/>
          </w:tcPr>
          <w:p w:rsidR="00C34BAE" w:rsidRPr="00B51350" w:rsidRDefault="00C34BAE" w:rsidP="008160D5">
            <w:pPr>
              <w:rPr>
                <w:rFonts w:ascii="Arial" w:hAnsi="Arial" w:cs="Arial"/>
                <w:b/>
              </w:rPr>
            </w:pPr>
            <w:r w:rsidRPr="00B51350">
              <w:rPr>
                <w:rFonts w:ascii="Arial" w:hAnsi="Arial" w:cs="Arial"/>
                <w:b/>
              </w:rPr>
              <w:t xml:space="preserve">Activities </w:t>
            </w:r>
          </w:p>
        </w:tc>
        <w:tc>
          <w:tcPr>
            <w:tcW w:w="8550" w:type="dxa"/>
          </w:tcPr>
          <w:p w:rsidR="00AE57B5" w:rsidRPr="00B51350" w:rsidRDefault="003E73AC" w:rsidP="000341FF">
            <w:pPr>
              <w:pStyle w:val="NoSpacing"/>
              <w:numPr>
                <w:ilvl w:val="0"/>
                <w:numId w:val="22"/>
              </w:numPr>
              <w:rPr>
                <w:rFonts w:ascii="Arial" w:hAnsi="Arial" w:cs="Arial"/>
              </w:rPr>
            </w:pPr>
            <w:r w:rsidRPr="00B51350">
              <w:rPr>
                <w:rFonts w:ascii="Arial" w:hAnsi="Arial" w:cs="Arial"/>
              </w:rPr>
              <w:t>Complete Review Problems</w:t>
            </w:r>
            <w:r w:rsidR="004832A1" w:rsidRPr="00B51350">
              <w:rPr>
                <w:rFonts w:ascii="Arial" w:hAnsi="Arial" w:cs="Arial"/>
              </w:rPr>
              <w:t xml:space="preserve"> posted under “Course Materials” in Blackboard</w:t>
            </w:r>
          </w:p>
          <w:p w:rsidR="003E73AC" w:rsidRPr="00B51350" w:rsidRDefault="003E73AC" w:rsidP="00974F72">
            <w:pPr>
              <w:pStyle w:val="NoSpacing"/>
              <w:ind w:left="720"/>
              <w:rPr>
                <w:rFonts w:ascii="Arial" w:hAnsi="Arial" w:cs="Arial"/>
              </w:rPr>
            </w:pP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Assignments</w:t>
            </w:r>
          </w:p>
        </w:tc>
        <w:tc>
          <w:tcPr>
            <w:tcW w:w="8550" w:type="dxa"/>
          </w:tcPr>
          <w:p w:rsidR="002E4EAB" w:rsidRPr="00B51350" w:rsidRDefault="002E4EAB" w:rsidP="002E4EAB">
            <w:pPr>
              <w:rPr>
                <w:rFonts w:ascii="Arial" w:hAnsi="Arial" w:cs="Arial"/>
                <w:b/>
              </w:rPr>
            </w:pPr>
            <w:r w:rsidRPr="00B51350">
              <w:rPr>
                <w:rFonts w:ascii="Arial" w:hAnsi="Arial" w:cs="Arial"/>
              </w:rPr>
              <w:t xml:space="preserve">Complete </w:t>
            </w:r>
            <w:r>
              <w:rPr>
                <w:rFonts w:ascii="Arial" w:hAnsi="Arial" w:cs="Arial"/>
              </w:rPr>
              <w:t xml:space="preserve">Module 7 partnership review </w:t>
            </w:r>
            <w:r w:rsidRPr="00B51350">
              <w:rPr>
                <w:rFonts w:ascii="Arial" w:hAnsi="Arial" w:cs="Arial"/>
              </w:rPr>
              <w:t xml:space="preserve">problems to be discussed </w:t>
            </w:r>
            <w:r w:rsidR="00EC4D01">
              <w:rPr>
                <w:rFonts w:ascii="Arial" w:hAnsi="Arial" w:cs="Arial"/>
              </w:rPr>
              <w:t>in the class session</w:t>
            </w:r>
          </w:p>
          <w:p w:rsidR="00A86863" w:rsidRPr="00B51350" w:rsidRDefault="00A86863" w:rsidP="001903CD">
            <w:pPr>
              <w:contextualSpacing/>
              <w:rPr>
                <w:rFonts w:ascii="Arial" w:hAnsi="Arial" w:cs="Arial"/>
              </w:rPr>
            </w:pPr>
          </w:p>
        </w:tc>
      </w:tr>
      <w:tr w:rsidR="008D6A73" w:rsidRPr="00B51350" w:rsidTr="008160D5">
        <w:tc>
          <w:tcPr>
            <w:tcW w:w="261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Mar 1</w:t>
            </w:r>
          </w:p>
        </w:tc>
        <w:tc>
          <w:tcPr>
            <w:tcW w:w="855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4E529B" w:rsidRPr="00B51350" w:rsidRDefault="004E529B">
      <w:pPr>
        <w:rPr>
          <w:rFonts w:ascii="Arial" w:hAnsi="Arial" w:cs="Arial"/>
          <w:iCs/>
        </w:rPr>
      </w:pPr>
    </w:p>
    <w:p w:rsidR="00A86863" w:rsidRDefault="00A86863">
      <w:pPr>
        <w:rPr>
          <w:rFonts w:ascii="Arial" w:hAnsi="Arial" w:cs="Arial"/>
          <w:iCs/>
        </w:rPr>
      </w:pPr>
    </w:p>
    <w:p w:rsidR="008D6A73" w:rsidRPr="00B51350" w:rsidRDefault="008D6A73">
      <w:pPr>
        <w:rPr>
          <w:rFonts w:ascii="Arial" w:hAnsi="Arial" w:cs="Arial"/>
          <w:iCs/>
        </w:rPr>
      </w:pPr>
    </w:p>
    <w:p w:rsidR="001E6AD9" w:rsidRPr="00B51350" w:rsidRDefault="001E6AD9">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8303"/>
      </w:tblGrid>
      <w:tr w:rsidR="00A86863" w:rsidRPr="00B51350" w:rsidTr="008B71A9">
        <w:tc>
          <w:tcPr>
            <w:tcW w:w="2857" w:type="dxa"/>
          </w:tcPr>
          <w:p w:rsidR="00A200D6" w:rsidRPr="00B51350" w:rsidRDefault="00A200D6" w:rsidP="00262F5F">
            <w:pPr>
              <w:rPr>
                <w:rFonts w:ascii="Arial" w:hAnsi="Arial" w:cs="Arial"/>
                <w:b/>
              </w:rPr>
            </w:pPr>
          </w:p>
        </w:tc>
        <w:tc>
          <w:tcPr>
            <w:tcW w:w="8303" w:type="dxa"/>
          </w:tcPr>
          <w:p w:rsidR="00A86863" w:rsidRDefault="00015077" w:rsidP="0070035D">
            <w:pPr>
              <w:rPr>
                <w:rFonts w:ascii="Arial" w:hAnsi="Arial" w:cs="Arial"/>
                <w:b/>
                <w:bCs/>
              </w:rPr>
            </w:pPr>
            <w:r>
              <w:rPr>
                <w:rFonts w:ascii="Arial" w:hAnsi="Arial" w:cs="Arial"/>
                <w:b/>
                <w:bCs/>
              </w:rPr>
              <w:t xml:space="preserve">Midterm </w:t>
            </w:r>
            <w:r w:rsidR="00A86863" w:rsidRPr="00B51350">
              <w:rPr>
                <w:rFonts w:ascii="Arial" w:hAnsi="Arial" w:cs="Arial"/>
                <w:b/>
                <w:bCs/>
              </w:rPr>
              <w:t>Exam</w:t>
            </w:r>
          </w:p>
          <w:p w:rsidR="00EC4D01" w:rsidRPr="00B51350" w:rsidRDefault="00EC4D01" w:rsidP="0070035D">
            <w:pPr>
              <w:rPr>
                <w:rFonts w:ascii="Arial" w:hAnsi="Arial" w:cs="Arial"/>
                <w:b/>
              </w:rPr>
            </w:pPr>
          </w:p>
        </w:tc>
      </w:tr>
      <w:tr w:rsidR="00A86863" w:rsidRPr="00B51350" w:rsidTr="008B71A9">
        <w:tc>
          <w:tcPr>
            <w:tcW w:w="2857" w:type="dxa"/>
          </w:tcPr>
          <w:p w:rsidR="00A86863" w:rsidRPr="00B51350" w:rsidRDefault="00A86863" w:rsidP="0070035D">
            <w:pPr>
              <w:rPr>
                <w:rFonts w:ascii="Arial" w:hAnsi="Arial" w:cs="Arial"/>
                <w:b/>
              </w:rPr>
            </w:pPr>
            <w:r w:rsidRPr="00B51350">
              <w:rPr>
                <w:rFonts w:ascii="Arial" w:hAnsi="Arial" w:cs="Arial"/>
                <w:b/>
              </w:rPr>
              <w:t>Learning Outcomes</w:t>
            </w:r>
          </w:p>
        </w:tc>
        <w:tc>
          <w:tcPr>
            <w:tcW w:w="8303" w:type="dxa"/>
          </w:tcPr>
          <w:p w:rsidR="00A86863" w:rsidRPr="00B51350" w:rsidRDefault="00A86863" w:rsidP="0070035D">
            <w:pPr>
              <w:pStyle w:val="ListParagraph"/>
              <w:ind w:left="0"/>
              <w:rPr>
                <w:rFonts w:ascii="Arial" w:hAnsi="Arial" w:cs="Arial"/>
              </w:rPr>
            </w:pPr>
            <w:r w:rsidRPr="00B51350">
              <w:rPr>
                <w:rFonts w:ascii="Arial" w:hAnsi="Arial" w:cs="Arial"/>
              </w:rPr>
              <w:t>Confirm outcomes of Modules 1 through 7</w:t>
            </w:r>
          </w:p>
          <w:p w:rsidR="00A86863" w:rsidRPr="00B51350" w:rsidRDefault="00A86863" w:rsidP="0070035D">
            <w:pPr>
              <w:contextualSpacing/>
              <w:rPr>
                <w:rFonts w:ascii="Arial" w:hAnsi="Arial" w:cs="Arial"/>
              </w:rPr>
            </w:pPr>
          </w:p>
        </w:tc>
      </w:tr>
      <w:tr w:rsidR="00DB75E2" w:rsidRPr="00B51350" w:rsidTr="008B71A9">
        <w:tc>
          <w:tcPr>
            <w:tcW w:w="2857" w:type="dxa"/>
          </w:tcPr>
          <w:p w:rsidR="00DB75E2" w:rsidRPr="00B51350" w:rsidRDefault="00DB75E2" w:rsidP="0070035D">
            <w:pPr>
              <w:rPr>
                <w:rFonts w:ascii="Arial" w:hAnsi="Arial" w:cs="Arial"/>
                <w:b/>
              </w:rPr>
            </w:pPr>
            <w:r w:rsidRPr="00B51350">
              <w:rPr>
                <w:rFonts w:ascii="Arial" w:hAnsi="Arial" w:cs="Arial"/>
                <w:b/>
              </w:rPr>
              <w:t xml:space="preserve">Activities </w:t>
            </w:r>
          </w:p>
        </w:tc>
        <w:tc>
          <w:tcPr>
            <w:tcW w:w="8303" w:type="dxa"/>
          </w:tcPr>
          <w:p w:rsidR="00DB75E2" w:rsidRPr="00B51350" w:rsidRDefault="00DB75E2" w:rsidP="000341FF">
            <w:pPr>
              <w:pStyle w:val="NoSpacing"/>
              <w:numPr>
                <w:ilvl w:val="0"/>
                <w:numId w:val="23"/>
              </w:numPr>
              <w:rPr>
                <w:rFonts w:ascii="Arial" w:hAnsi="Arial" w:cs="Arial"/>
              </w:rPr>
            </w:pPr>
            <w:r w:rsidRPr="00B51350">
              <w:rPr>
                <w:rFonts w:ascii="Arial" w:hAnsi="Arial" w:cs="Arial"/>
              </w:rPr>
              <w:t>Study for Exam on Modules 1 - 7</w:t>
            </w:r>
          </w:p>
          <w:p w:rsidR="00DB75E2" w:rsidRPr="00B51350" w:rsidRDefault="00DB75E2" w:rsidP="0070035D">
            <w:pPr>
              <w:pStyle w:val="NoSpacing"/>
              <w:ind w:left="360"/>
              <w:rPr>
                <w:rFonts w:ascii="Arial" w:hAnsi="Arial" w:cs="Arial"/>
              </w:rPr>
            </w:pPr>
          </w:p>
        </w:tc>
      </w:tr>
      <w:tr w:rsidR="00DB75E2" w:rsidRPr="00B51350" w:rsidTr="008B71A9">
        <w:tc>
          <w:tcPr>
            <w:tcW w:w="2857" w:type="dxa"/>
          </w:tcPr>
          <w:p w:rsidR="00DB75E2" w:rsidRPr="00B51350" w:rsidRDefault="00DB75E2" w:rsidP="0070035D">
            <w:pPr>
              <w:rPr>
                <w:rFonts w:ascii="Arial" w:hAnsi="Arial" w:cs="Arial"/>
                <w:b/>
              </w:rPr>
            </w:pPr>
            <w:r w:rsidRPr="00B51350">
              <w:rPr>
                <w:rFonts w:ascii="Arial" w:hAnsi="Arial" w:cs="Arial"/>
                <w:b/>
              </w:rPr>
              <w:t>Assignments</w:t>
            </w:r>
          </w:p>
        </w:tc>
        <w:tc>
          <w:tcPr>
            <w:tcW w:w="8303" w:type="dxa"/>
          </w:tcPr>
          <w:p w:rsidR="007422A0" w:rsidRPr="008B71A9" w:rsidRDefault="00DB75E2" w:rsidP="00DB75E2">
            <w:pPr>
              <w:rPr>
                <w:rFonts w:ascii="Arial" w:hAnsi="Arial" w:cs="Arial"/>
                <w:b/>
                <w:color w:val="FF0000"/>
              </w:rPr>
            </w:pPr>
            <w:r w:rsidRPr="008B71A9">
              <w:rPr>
                <w:rFonts w:ascii="Arial" w:hAnsi="Arial" w:cs="Arial"/>
                <w:b/>
                <w:color w:val="FF0000"/>
              </w:rPr>
              <w:t xml:space="preserve">Take online Midterm Exam: </w:t>
            </w:r>
            <w:r w:rsidR="007422A0" w:rsidRPr="008B71A9">
              <w:rPr>
                <w:rFonts w:ascii="Arial" w:hAnsi="Arial" w:cs="Arial"/>
                <w:b/>
                <w:color w:val="FF0000"/>
              </w:rPr>
              <w:t>Due by midnight T</w:t>
            </w:r>
            <w:r w:rsidR="00974F72" w:rsidRPr="008B71A9">
              <w:rPr>
                <w:rFonts w:ascii="Arial" w:hAnsi="Arial" w:cs="Arial"/>
                <w:b/>
                <w:color w:val="FF0000"/>
              </w:rPr>
              <w:t>hursday March 8</w:t>
            </w:r>
            <w:r w:rsidR="007422A0" w:rsidRPr="008B71A9">
              <w:rPr>
                <w:rFonts w:ascii="Arial" w:hAnsi="Arial" w:cs="Arial"/>
                <w:b/>
                <w:color w:val="FF0000"/>
                <w:vertAlign w:val="superscript"/>
              </w:rPr>
              <w:t>th</w:t>
            </w:r>
            <w:r w:rsidRPr="008B71A9">
              <w:rPr>
                <w:rFonts w:ascii="Arial" w:hAnsi="Arial" w:cs="Arial"/>
                <w:b/>
                <w:color w:val="FF0000"/>
              </w:rPr>
              <w:t xml:space="preserve">.  </w:t>
            </w:r>
          </w:p>
          <w:p w:rsidR="007422A0" w:rsidRDefault="007422A0" w:rsidP="00DB75E2">
            <w:pPr>
              <w:rPr>
                <w:rFonts w:ascii="Arial" w:hAnsi="Arial" w:cs="Arial"/>
                <w:b/>
              </w:rPr>
            </w:pPr>
          </w:p>
          <w:p w:rsidR="00DB75E2" w:rsidRPr="00B51350" w:rsidRDefault="00DB75E2" w:rsidP="00DB75E2">
            <w:pPr>
              <w:rPr>
                <w:rFonts w:ascii="Arial" w:hAnsi="Arial" w:cs="Arial"/>
                <w:b/>
              </w:rPr>
            </w:pPr>
            <w:r w:rsidRPr="00B51350">
              <w:rPr>
                <w:rFonts w:ascii="Arial" w:hAnsi="Arial" w:cs="Arial"/>
                <w:b/>
              </w:rPr>
              <w:t>See Blackboard “Assignments” for Instructions.</w:t>
            </w:r>
          </w:p>
          <w:p w:rsidR="00DB75E2" w:rsidRPr="00B51350" w:rsidRDefault="00DB75E2" w:rsidP="0070035D">
            <w:pPr>
              <w:rPr>
                <w:rFonts w:ascii="Arial" w:hAnsi="Arial" w:cs="Arial"/>
                <w:b/>
                <w:color w:val="FF0000"/>
              </w:rPr>
            </w:pPr>
          </w:p>
        </w:tc>
      </w:tr>
      <w:tr w:rsidR="007422A0" w:rsidRPr="00B51350" w:rsidTr="008B71A9">
        <w:tc>
          <w:tcPr>
            <w:tcW w:w="2857" w:type="dxa"/>
          </w:tcPr>
          <w:p w:rsidR="007422A0" w:rsidRPr="00B51350" w:rsidRDefault="007422A0" w:rsidP="007422A0">
            <w:pPr>
              <w:rPr>
                <w:rFonts w:ascii="Arial" w:hAnsi="Arial" w:cs="Arial"/>
                <w:b/>
              </w:rPr>
            </w:pPr>
            <w:r>
              <w:rPr>
                <w:rFonts w:ascii="Arial" w:hAnsi="Arial" w:cs="Arial"/>
                <w:b/>
              </w:rPr>
              <w:t>No Class – Take Exam</w:t>
            </w:r>
            <w:r w:rsidR="002C3571">
              <w:rPr>
                <w:rFonts w:ascii="Arial" w:hAnsi="Arial" w:cs="Arial"/>
                <w:b/>
              </w:rPr>
              <w:t xml:space="preserve"> Online</w:t>
            </w:r>
            <w:r w:rsidR="008D6A73">
              <w:rPr>
                <w:rFonts w:ascii="Arial" w:hAnsi="Arial" w:cs="Arial"/>
                <w:b/>
              </w:rPr>
              <w:t xml:space="preserve"> </w:t>
            </w:r>
            <w:r w:rsidR="00974F72">
              <w:rPr>
                <w:rFonts w:ascii="Arial" w:hAnsi="Arial" w:cs="Arial"/>
                <w:b/>
              </w:rPr>
              <w:t xml:space="preserve">by </w:t>
            </w:r>
            <w:r w:rsidR="008D6A73">
              <w:rPr>
                <w:rFonts w:ascii="Arial" w:hAnsi="Arial" w:cs="Arial"/>
                <w:b/>
              </w:rPr>
              <w:t>Mar 8</w:t>
            </w:r>
          </w:p>
        </w:tc>
        <w:tc>
          <w:tcPr>
            <w:tcW w:w="8303" w:type="dxa"/>
          </w:tcPr>
          <w:p w:rsidR="007422A0" w:rsidRPr="00B51350" w:rsidRDefault="007422A0" w:rsidP="000D4898">
            <w:pPr>
              <w:rPr>
                <w:b/>
                <w:bCs/>
              </w:rPr>
            </w:pPr>
            <w:r>
              <w:rPr>
                <w:rFonts w:ascii="Arial" w:hAnsi="Arial" w:cs="Arial"/>
                <w:b/>
                <w:bCs/>
              </w:rPr>
              <w:t xml:space="preserve"> </w:t>
            </w:r>
          </w:p>
        </w:tc>
      </w:tr>
    </w:tbl>
    <w:p w:rsidR="008D6A73" w:rsidRPr="008D6A73" w:rsidRDefault="003E73AC" w:rsidP="008D6A73">
      <w:pPr>
        <w:jc w:val="center"/>
        <w:rPr>
          <w:rFonts w:ascii="Arial" w:hAnsi="Arial" w:cs="Arial"/>
          <w:b/>
          <w:iCs/>
        </w:rPr>
      </w:pPr>
      <w:r w:rsidRPr="00B51350">
        <w:rPr>
          <w:rFonts w:ascii="Arial" w:hAnsi="Arial" w:cs="Arial"/>
          <w:iCs/>
        </w:rPr>
        <w:br w:type="page"/>
      </w:r>
      <w:r w:rsidR="008D6A73" w:rsidRPr="008D6A73">
        <w:rPr>
          <w:rFonts w:ascii="Arial" w:hAnsi="Arial" w:cs="Arial"/>
          <w:b/>
          <w:iCs/>
        </w:rPr>
        <w:lastRenderedPageBreak/>
        <w:t>NO CLASS MARCH 15 – SPRING BREAK!!</w:t>
      </w:r>
    </w:p>
    <w:p w:rsidR="008D6A73" w:rsidRDefault="008D6A73" w:rsidP="008D6A73">
      <w:pPr>
        <w:jc w:val="center"/>
        <w:rPr>
          <w:rFonts w:ascii="Arial" w:hAnsi="Arial" w:cs="Arial"/>
          <w:iCs/>
        </w:rPr>
      </w:pPr>
    </w:p>
    <w:p w:rsidR="008D6A73" w:rsidRDefault="008D6A73" w:rsidP="008D6A73">
      <w:pPr>
        <w:jc w:val="center"/>
        <w:rPr>
          <w:rFonts w:ascii="Arial" w:hAnsi="Arial" w:cs="Arial"/>
          <w:iCs/>
        </w:rPr>
      </w:pPr>
      <w:r>
        <w:rPr>
          <w:rFonts w:ascii="Arial" w:hAnsi="Arial" w:cs="Arial"/>
          <w:iCs/>
          <w:noProof/>
        </w:rPr>
        <w:drawing>
          <wp:inline distT="0" distB="0" distL="0" distR="0">
            <wp:extent cx="1123950" cy="1019175"/>
            <wp:effectExtent l="0" t="0" r="0" b="9525"/>
            <wp:docPr id="2" name="Picture 2" descr="C:\Users\pmills\AppData\Local\Microsoft\Windows\Temporary Internet Files\Content.IE5\AX7BEBAY\springbr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lls\AppData\Local\Microsoft\Windows\Temporary Internet Files\Content.IE5\AX7BEBAY\springbreak[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p>
    <w:p w:rsidR="008D6A73" w:rsidRDefault="008D6A73" w:rsidP="008D6A73">
      <w:pPr>
        <w:jc w:val="center"/>
        <w:rPr>
          <w:rFonts w:ascii="Arial" w:hAnsi="Arial" w:cs="Arial"/>
          <w:iCs/>
        </w:rPr>
      </w:pPr>
    </w:p>
    <w:p w:rsidR="008D6A73" w:rsidRDefault="008D6A73" w:rsidP="008D6A73">
      <w:pPr>
        <w:jc w:val="center"/>
        <w:rPr>
          <w:rFonts w:ascii="Arial" w:hAnsi="Arial" w:cs="Arial"/>
          <w:iCs/>
        </w:rPr>
      </w:pPr>
    </w:p>
    <w:p w:rsidR="008D6A73" w:rsidRPr="00B51350" w:rsidRDefault="008D6A73">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A40A4C" w:rsidRPr="00B51350" w:rsidTr="00E84DC8">
        <w:tc>
          <w:tcPr>
            <w:tcW w:w="2610" w:type="dxa"/>
          </w:tcPr>
          <w:p w:rsidR="00C34BAE" w:rsidRPr="00B51350" w:rsidRDefault="00A40A4C" w:rsidP="007422A0">
            <w:pPr>
              <w:rPr>
                <w:rFonts w:ascii="Arial" w:hAnsi="Arial" w:cs="Arial"/>
                <w:b/>
              </w:rPr>
            </w:pPr>
            <w:r w:rsidRPr="00B51350">
              <w:rPr>
                <w:rFonts w:ascii="Arial" w:hAnsi="Arial" w:cs="Arial"/>
                <w:iCs/>
              </w:rPr>
              <w:br w:type="page"/>
            </w:r>
          </w:p>
        </w:tc>
        <w:tc>
          <w:tcPr>
            <w:tcW w:w="8550" w:type="dxa"/>
          </w:tcPr>
          <w:p w:rsidR="00A40A4C" w:rsidRDefault="003D3CF5" w:rsidP="00AC0F1B">
            <w:pPr>
              <w:rPr>
                <w:rFonts w:ascii="Arial" w:hAnsi="Arial" w:cs="Arial"/>
                <w:b/>
              </w:rPr>
            </w:pPr>
            <w:r w:rsidRPr="00B51350">
              <w:rPr>
                <w:rFonts w:ascii="Arial" w:hAnsi="Arial" w:cs="Arial"/>
                <w:b/>
              </w:rPr>
              <w:t xml:space="preserve">MODULE </w:t>
            </w:r>
            <w:r>
              <w:rPr>
                <w:rFonts w:ascii="Arial" w:hAnsi="Arial" w:cs="Arial"/>
                <w:b/>
              </w:rPr>
              <w:t>8</w:t>
            </w:r>
            <w:r w:rsidRPr="00B51350">
              <w:rPr>
                <w:rFonts w:ascii="Arial" w:hAnsi="Arial" w:cs="Arial"/>
                <w:b/>
              </w:rPr>
              <w:t>:</w:t>
            </w:r>
            <w:r>
              <w:rPr>
                <w:rFonts w:ascii="Arial" w:hAnsi="Arial" w:cs="Arial"/>
                <w:b/>
                <w:bCs/>
              </w:rPr>
              <w:t xml:space="preserve"> </w:t>
            </w:r>
            <w:r w:rsidR="00944301" w:rsidRPr="00B51350">
              <w:rPr>
                <w:rFonts w:ascii="Arial" w:hAnsi="Arial" w:cs="Arial"/>
                <w:b/>
              </w:rPr>
              <w:t>S Corps: Eligibility and Election</w:t>
            </w:r>
          </w:p>
          <w:p w:rsidR="0012320A" w:rsidRPr="00B51350" w:rsidRDefault="0012320A" w:rsidP="00AC0F1B">
            <w:pPr>
              <w:rPr>
                <w:rFonts w:ascii="Arial" w:hAnsi="Arial" w:cs="Arial"/>
                <w:b/>
              </w:rPr>
            </w:pPr>
          </w:p>
        </w:tc>
      </w:tr>
      <w:tr w:rsidR="00A40A4C" w:rsidRPr="00B51350" w:rsidTr="00E84DC8">
        <w:tc>
          <w:tcPr>
            <w:tcW w:w="2610" w:type="dxa"/>
          </w:tcPr>
          <w:p w:rsidR="00A40A4C" w:rsidRPr="00B51350" w:rsidRDefault="004E788A" w:rsidP="00A6272B">
            <w:pPr>
              <w:rPr>
                <w:rFonts w:ascii="Arial" w:hAnsi="Arial" w:cs="Arial"/>
                <w:b/>
              </w:rPr>
            </w:pPr>
            <w:r w:rsidRPr="00B51350">
              <w:rPr>
                <w:rFonts w:ascii="Arial" w:hAnsi="Arial" w:cs="Arial"/>
                <w:b/>
              </w:rPr>
              <w:t xml:space="preserve">Learning </w:t>
            </w:r>
            <w:r w:rsidR="00A40A4C" w:rsidRPr="00B51350">
              <w:rPr>
                <w:rFonts w:ascii="Arial" w:hAnsi="Arial" w:cs="Arial"/>
                <w:b/>
              </w:rPr>
              <w:t>Outcomes</w:t>
            </w:r>
          </w:p>
        </w:tc>
        <w:tc>
          <w:tcPr>
            <w:tcW w:w="8550" w:type="dxa"/>
          </w:tcPr>
          <w:p w:rsidR="00944301" w:rsidRPr="00B51350" w:rsidRDefault="00944301" w:rsidP="000341FF">
            <w:pPr>
              <w:pStyle w:val="ListParagraph"/>
              <w:numPr>
                <w:ilvl w:val="0"/>
                <w:numId w:val="13"/>
              </w:numPr>
              <w:rPr>
                <w:rFonts w:ascii="Arial" w:hAnsi="Arial" w:cs="Arial"/>
              </w:rPr>
            </w:pPr>
            <w:r w:rsidRPr="00B51350">
              <w:rPr>
                <w:rFonts w:ascii="Arial" w:hAnsi="Arial" w:cs="Arial"/>
              </w:rPr>
              <w:t>Define restrictions on</w:t>
            </w:r>
            <w:r w:rsidR="00A6737F" w:rsidRPr="00B51350">
              <w:rPr>
                <w:rFonts w:ascii="Arial" w:hAnsi="Arial" w:cs="Arial"/>
              </w:rPr>
              <w:t xml:space="preserve"> S corporation</w:t>
            </w:r>
            <w:r w:rsidRPr="00B51350">
              <w:rPr>
                <w:rFonts w:ascii="Arial" w:hAnsi="Arial" w:cs="Arial"/>
              </w:rPr>
              <w:t xml:space="preserve"> eligibility</w:t>
            </w:r>
          </w:p>
          <w:p w:rsidR="00944301" w:rsidRPr="00B51350" w:rsidRDefault="00944301" w:rsidP="000341FF">
            <w:pPr>
              <w:pStyle w:val="ListParagraph"/>
              <w:numPr>
                <w:ilvl w:val="0"/>
                <w:numId w:val="13"/>
              </w:numPr>
              <w:rPr>
                <w:rFonts w:ascii="Arial" w:hAnsi="Arial" w:cs="Arial"/>
              </w:rPr>
            </w:pPr>
            <w:r w:rsidRPr="00B51350">
              <w:rPr>
                <w:rFonts w:ascii="Arial" w:hAnsi="Arial" w:cs="Arial"/>
              </w:rPr>
              <w:t>Explain election requirements</w:t>
            </w:r>
          </w:p>
          <w:p w:rsidR="00A40A4C" w:rsidRPr="00B51350" w:rsidRDefault="00A40A4C" w:rsidP="00A6272B">
            <w:pPr>
              <w:contextualSpacing/>
              <w:rPr>
                <w:rFonts w:ascii="Arial" w:hAnsi="Arial" w:cs="Arial"/>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Readings</w:t>
            </w:r>
          </w:p>
        </w:tc>
        <w:tc>
          <w:tcPr>
            <w:tcW w:w="8550" w:type="dxa"/>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 </w:t>
            </w:r>
            <w:r w:rsidRPr="00B51350">
              <w:t xml:space="preserve"> ¶¶ 3.01; 3.03[1], [6], [7], [8], skim [9], skim [11], skim [12], [13], [14], [15]; 3.04; 3.07[1], [2], [3]</w:t>
            </w:r>
            <w:r w:rsidR="00A14A73">
              <w:t>; 3.08[1], [2], [3][a]</w:t>
            </w:r>
            <w:r w:rsidRPr="00B51350">
              <w:t>; 3.09[1]; 3.10</w:t>
            </w:r>
            <w:r w:rsidR="00A14A73">
              <w:t>[1][a]</w:t>
            </w:r>
            <w:r w:rsidRPr="00B51350">
              <w:t>; 4.01; 4.02; skim 4.03; 4.06</w:t>
            </w:r>
            <w:r w:rsidR="00A14A73">
              <w:t xml:space="preserve">[1][a], </w:t>
            </w:r>
            <w:r w:rsidRPr="00B51350">
              <w:t>[2], [3]; 4.07; 4.08; 4.09</w:t>
            </w:r>
          </w:p>
          <w:p w:rsidR="00DB75E2" w:rsidRPr="00B51350" w:rsidRDefault="00DB75E2" w:rsidP="00944301">
            <w:pPr>
              <w:pStyle w:val="BodyTextIndent"/>
              <w:ind w:left="0" w:firstLine="0"/>
              <w:jc w:val="left"/>
            </w:pPr>
            <w:r w:rsidRPr="00B51350">
              <w:rPr>
                <w:b/>
                <w:bCs/>
              </w:rPr>
              <w:t>Code:</w:t>
            </w:r>
            <w:r w:rsidRPr="00B51350">
              <w:t xml:space="preserve"> §§ 1361; 1362(a), (b), (c), (f), (g)</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 1.1361-1; 1.1361-2; 1.1362-1, -6; 1.1361-3, -4(a)(1) &amp; (2)</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4"/>
              </w:numPr>
              <w:jc w:val="left"/>
            </w:pPr>
            <w:r w:rsidRPr="00B51350">
              <w:t>Rev. Rul. 94-43</w:t>
            </w:r>
          </w:p>
          <w:p w:rsidR="00DB75E2" w:rsidRPr="00B51350" w:rsidRDefault="00DE6F16" w:rsidP="000341FF">
            <w:pPr>
              <w:pStyle w:val="BodyTextIndent"/>
              <w:numPr>
                <w:ilvl w:val="0"/>
                <w:numId w:val="14"/>
              </w:numPr>
              <w:jc w:val="left"/>
            </w:pPr>
            <w:r>
              <w:t>Rev. Proc. 2013-30</w:t>
            </w:r>
          </w:p>
          <w:p w:rsidR="00DB75E2" w:rsidRPr="00B51350" w:rsidRDefault="00DB75E2" w:rsidP="000341FF">
            <w:pPr>
              <w:pStyle w:val="BodyTextIndent"/>
              <w:numPr>
                <w:ilvl w:val="0"/>
                <w:numId w:val="14"/>
              </w:numPr>
              <w:jc w:val="left"/>
            </w:pPr>
            <w:r w:rsidRPr="00B51350">
              <w:t>IRS Form 2553 and Instructions</w:t>
            </w:r>
          </w:p>
          <w:p w:rsidR="00DB75E2" w:rsidRPr="00B51350" w:rsidRDefault="00DB75E2" w:rsidP="001F6F09">
            <w:pPr>
              <w:pStyle w:val="BodyTextIndent"/>
              <w:ind w:left="720" w:firstLine="0"/>
              <w:jc w:val="left"/>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 xml:space="preserve">Activities </w:t>
            </w:r>
          </w:p>
        </w:tc>
        <w:tc>
          <w:tcPr>
            <w:tcW w:w="855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8 </w:t>
            </w:r>
          </w:p>
          <w:p w:rsidR="00DB75E2" w:rsidRPr="00B51350" w:rsidRDefault="00DB75E2" w:rsidP="00A86863">
            <w:pPr>
              <w:ind w:left="360"/>
              <w:contextualSpacing/>
              <w:rPr>
                <w:rFonts w:ascii="Arial" w:hAnsi="Arial" w:cs="Arial"/>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Assignments</w:t>
            </w:r>
          </w:p>
        </w:tc>
        <w:tc>
          <w:tcPr>
            <w:tcW w:w="8550" w:type="dxa"/>
          </w:tcPr>
          <w:p w:rsidR="00DB75E2" w:rsidRPr="008B71A9" w:rsidRDefault="00DB75E2" w:rsidP="00015077">
            <w:pPr>
              <w:contextualSpacing/>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w:t>
            </w:r>
            <w:r w:rsidR="003D3CF5" w:rsidRPr="008B71A9">
              <w:rPr>
                <w:rFonts w:ascii="Arial" w:hAnsi="Arial" w:cs="Arial"/>
                <w:color w:val="FF0000"/>
              </w:rPr>
              <w:t>8</w:t>
            </w:r>
            <w:r w:rsidRPr="008B71A9">
              <w:rPr>
                <w:rFonts w:ascii="Arial" w:hAnsi="Arial" w:cs="Arial"/>
                <w:color w:val="FF0000"/>
              </w:rPr>
              <w:t xml:space="preserve">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FF6715" w:rsidRPr="008B71A9">
              <w:rPr>
                <w:rFonts w:ascii="Arial" w:hAnsi="Arial" w:cs="Arial"/>
                <w:b/>
                <w:color w:val="FF0000"/>
              </w:rPr>
              <w:t>Wednesday</w:t>
            </w:r>
            <w:r w:rsidR="00974F72" w:rsidRPr="008B71A9">
              <w:rPr>
                <w:rFonts w:ascii="Arial" w:hAnsi="Arial" w:cs="Arial"/>
                <w:b/>
                <w:i/>
                <w:color w:val="FF0000"/>
              </w:rPr>
              <w:t xml:space="preserve"> </w:t>
            </w:r>
            <w:r w:rsidR="00974F72" w:rsidRPr="008B71A9">
              <w:rPr>
                <w:rFonts w:ascii="Arial" w:hAnsi="Arial" w:cs="Arial"/>
                <w:b/>
                <w:color w:val="FF0000"/>
              </w:rPr>
              <w:t xml:space="preserve">March </w:t>
            </w:r>
            <w:r w:rsidR="00FF6715" w:rsidRPr="008B71A9">
              <w:rPr>
                <w:rFonts w:ascii="Arial" w:hAnsi="Arial" w:cs="Arial"/>
                <w:b/>
                <w:color w:val="FF0000"/>
              </w:rPr>
              <w:t>21</w:t>
            </w:r>
            <w:r w:rsidR="00FF6715" w:rsidRPr="008B71A9">
              <w:rPr>
                <w:rFonts w:ascii="Arial" w:hAnsi="Arial" w:cs="Arial"/>
                <w:b/>
                <w:color w:val="FF0000"/>
                <w:vertAlign w:val="superscript"/>
              </w:rPr>
              <w:t>st</w:t>
            </w:r>
            <w:r w:rsidR="00FF6715" w:rsidRPr="008B71A9">
              <w:rPr>
                <w:rFonts w:ascii="Arial" w:hAnsi="Arial" w:cs="Arial"/>
                <w:b/>
                <w:color w:val="FF0000"/>
              </w:rPr>
              <w:t xml:space="preserve"> </w:t>
            </w:r>
            <w:r w:rsidR="00974F72" w:rsidRPr="008B71A9">
              <w:rPr>
                <w:rFonts w:ascii="Arial" w:hAnsi="Arial" w:cs="Arial"/>
                <w:b/>
                <w:color w:val="FF0000"/>
              </w:rPr>
              <w:t xml:space="preserve"> </w:t>
            </w:r>
            <w:r w:rsidRPr="008B71A9">
              <w:rPr>
                <w:rFonts w:ascii="Arial" w:hAnsi="Arial" w:cs="Arial"/>
                <w:b/>
                <w:color w:val="FF0000"/>
              </w:rPr>
              <w:t xml:space="preserve"> </w:t>
            </w:r>
          </w:p>
          <w:p w:rsidR="00015077" w:rsidRDefault="00015077" w:rsidP="00015077">
            <w:pPr>
              <w:rPr>
                <w:rFonts w:ascii="Arial" w:hAnsi="Arial" w:cs="Arial"/>
              </w:rPr>
            </w:pPr>
          </w:p>
          <w:p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8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7422A0">
            <w:pPr>
              <w:contextualSpacing/>
              <w:rPr>
                <w:rFonts w:ascii="Arial" w:hAnsi="Arial" w:cs="Arial"/>
                <w:b/>
                <w:color w:val="FF0000"/>
              </w:rPr>
            </w:pPr>
          </w:p>
        </w:tc>
      </w:tr>
      <w:tr w:rsidR="008D6A73" w:rsidRPr="00B51350" w:rsidTr="00E84DC8">
        <w:tc>
          <w:tcPr>
            <w:tcW w:w="261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Mar 22</w:t>
            </w:r>
          </w:p>
        </w:tc>
        <w:tc>
          <w:tcPr>
            <w:tcW w:w="855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285F0F" w:rsidRPr="00B51350" w:rsidRDefault="00285F0F">
      <w:pPr>
        <w:rPr>
          <w:rFonts w:ascii="Arial" w:hAnsi="Arial" w:cs="Arial"/>
          <w:iCs/>
        </w:rPr>
      </w:pPr>
    </w:p>
    <w:p w:rsidR="00F216B8" w:rsidRPr="00B51350" w:rsidRDefault="00F216B8">
      <w:pPr>
        <w:rPr>
          <w:rFonts w:ascii="Arial" w:hAnsi="Arial" w:cs="Arial"/>
          <w:iCs/>
        </w:rPr>
      </w:pPr>
    </w:p>
    <w:p w:rsidR="00CA5399" w:rsidRDefault="00CA5399" w:rsidP="00CA5399">
      <w:pPr>
        <w:keepNext/>
      </w:pPr>
    </w:p>
    <w:p w:rsidR="00285F0F" w:rsidRPr="00B51350" w:rsidRDefault="00562193">
      <w:pPr>
        <w:rPr>
          <w:rFonts w:ascii="Arial" w:hAnsi="Arial" w:cs="Arial"/>
          <w:iCs/>
        </w:rPr>
      </w:pPr>
      <w:r w:rsidRPr="00B51350">
        <w:rPr>
          <w:rFonts w:ascii="Arial" w:hAnsi="Arial" w:cs="Arial"/>
          <w:iCs/>
        </w:rPr>
        <w:br w:type="page"/>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8460"/>
      </w:tblGrid>
      <w:tr w:rsidR="00285F0F" w:rsidRPr="00B51350" w:rsidTr="004A4319">
        <w:tc>
          <w:tcPr>
            <w:tcW w:w="2700" w:type="dxa"/>
          </w:tcPr>
          <w:p w:rsidR="00F216B8" w:rsidRPr="00B51350" w:rsidRDefault="00F216B8" w:rsidP="00544D31">
            <w:pPr>
              <w:rPr>
                <w:rFonts w:ascii="Arial" w:hAnsi="Arial" w:cs="Arial"/>
                <w:b/>
              </w:rPr>
            </w:pPr>
          </w:p>
        </w:tc>
        <w:tc>
          <w:tcPr>
            <w:tcW w:w="8460" w:type="dxa"/>
          </w:tcPr>
          <w:p w:rsidR="00944301" w:rsidRPr="00B51350" w:rsidRDefault="00285F0F" w:rsidP="00944301">
            <w:pPr>
              <w:pStyle w:val="BodyTextIndent"/>
              <w:ind w:left="0"/>
              <w:rPr>
                <w:b/>
                <w:bCs/>
              </w:rPr>
            </w:pPr>
            <w:r w:rsidRPr="00B51350">
              <w:rPr>
                <w:b/>
                <w:bCs/>
              </w:rPr>
              <w:t xml:space="preserve">Optional and Mandatory </w:t>
            </w:r>
            <w:r w:rsidR="003D3CF5" w:rsidRPr="00B51350">
              <w:rPr>
                <w:b/>
                <w:bCs/>
              </w:rPr>
              <w:t xml:space="preserve">MODULE </w:t>
            </w:r>
            <w:r w:rsidR="00AD4CD8">
              <w:rPr>
                <w:b/>
                <w:bCs/>
              </w:rPr>
              <w:t>9</w:t>
            </w:r>
            <w:r w:rsidR="003D3CF5" w:rsidRPr="00B51350">
              <w:rPr>
                <w:b/>
                <w:bCs/>
              </w:rPr>
              <w:t>:</w:t>
            </w:r>
            <w:r w:rsidR="003D3CF5">
              <w:rPr>
                <w:b/>
                <w:bCs/>
              </w:rPr>
              <w:t xml:space="preserve"> </w:t>
            </w:r>
            <w:r w:rsidR="00944301" w:rsidRPr="00B51350">
              <w:rPr>
                <w:b/>
                <w:bCs/>
              </w:rPr>
              <w:t>S Corps: Basis / Allocation of Income and Losses</w:t>
            </w:r>
          </w:p>
          <w:p w:rsidR="00285F0F" w:rsidRPr="00B51350" w:rsidRDefault="00285F0F" w:rsidP="00944301">
            <w:pPr>
              <w:pStyle w:val="BodyTextIndent"/>
              <w:ind w:left="0"/>
              <w:rPr>
                <w:b/>
                <w:bCs/>
              </w:rPr>
            </w:pPr>
          </w:p>
        </w:tc>
      </w:tr>
      <w:tr w:rsidR="00285F0F" w:rsidRPr="00B51350" w:rsidTr="004A4319">
        <w:tc>
          <w:tcPr>
            <w:tcW w:w="2700" w:type="dxa"/>
          </w:tcPr>
          <w:p w:rsidR="00285F0F" w:rsidRPr="00B51350" w:rsidRDefault="004E788A" w:rsidP="004A4319">
            <w:pPr>
              <w:rPr>
                <w:rFonts w:ascii="Arial" w:hAnsi="Arial" w:cs="Arial"/>
                <w:b/>
              </w:rPr>
            </w:pPr>
            <w:r w:rsidRPr="00B51350">
              <w:rPr>
                <w:rFonts w:ascii="Arial" w:hAnsi="Arial" w:cs="Arial"/>
                <w:b/>
              </w:rPr>
              <w:t xml:space="preserve">Learning </w:t>
            </w:r>
            <w:r w:rsidR="00285F0F" w:rsidRPr="00B51350">
              <w:rPr>
                <w:rFonts w:ascii="Arial" w:hAnsi="Arial" w:cs="Arial"/>
                <w:b/>
              </w:rPr>
              <w:t>Outcomes</w:t>
            </w:r>
          </w:p>
        </w:tc>
        <w:tc>
          <w:tcPr>
            <w:tcW w:w="8460" w:type="dxa"/>
          </w:tcPr>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Determine </w:t>
            </w:r>
            <w:r w:rsidR="00A6737F" w:rsidRPr="00B51350">
              <w:rPr>
                <w:rFonts w:ascii="Arial" w:hAnsi="Arial" w:cs="Arial"/>
              </w:rPr>
              <w:t xml:space="preserve">the method and </w:t>
            </w:r>
            <w:r w:rsidRPr="00B51350">
              <w:rPr>
                <w:rFonts w:ascii="Arial" w:hAnsi="Arial" w:cs="Arial"/>
              </w:rPr>
              <w:t>tax consequences of allocation</w:t>
            </w:r>
            <w:r w:rsidR="00A6737F" w:rsidRPr="00B51350">
              <w:rPr>
                <w:rFonts w:ascii="Arial" w:hAnsi="Arial" w:cs="Arial"/>
              </w:rPr>
              <w:t>s</w:t>
            </w:r>
          </w:p>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Calculate and apply </w:t>
            </w:r>
            <w:r w:rsidR="004676D1" w:rsidRPr="00B51350">
              <w:rPr>
                <w:rFonts w:ascii="Arial" w:hAnsi="Arial" w:cs="Arial"/>
              </w:rPr>
              <w:t xml:space="preserve">the </w:t>
            </w:r>
            <w:r w:rsidRPr="00B51350">
              <w:rPr>
                <w:rFonts w:ascii="Arial" w:hAnsi="Arial" w:cs="Arial"/>
              </w:rPr>
              <w:t xml:space="preserve">stock and debt basis </w:t>
            </w:r>
            <w:r w:rsidR="00A6737F" w:rsidRPr="00B51350">
              <w:rPr>
                <w:rFonts w:ascii="Arial" w:hAnsi="Arial" w:cs="Arial"/>
              </w:rPr>
              <w:t>rules</w:t>
            </w:r>
          </w:p>
          <w:p w:rsidR="00285F0F" w:rsidRPr="00B51350" w:rsidRDefault="00944301" w:rsidP="000341FF">
            <w:pPr>
              <w:pStyle w:val="ListParagraph"/>
              <w:numPr>
                <w:ilvl w:val="0"/>
                <w:numId w:val="7"/>
              </w:numPr>
              <w:rPr>
                <w:rFonts w:ascii="Arial" w:hAnsi="Arial" w:cs="Arial"/>
              </w:rPr>
            </w:pPr>
            <w:r w:rsidRPr="00B51350">
              <w:rPr>
                <w:rFonts w:ascii="Arial" w:hAnsi="Arial" w:cs="Arial"/>
              </w:rPr>
              <w:t xml:space="preserve">Compare </w:t>
            </w:r>
            <w:r w:rsidR="004676D1" w:rsidRPr="00B51350">
              <w:rPr>
                <w:rFonts w:ascii="Arial" w:hAnsi="Arial" w:cs="Arial"/>
              </w:rPr>
              <w:t xml:space="preserve">S corp debt </w:t>
            </w:r>
            <w:r w:rsidRPr="00B51350">
              <w:rPr>
                <w:rFonts w:ascii="Arial" w:hAnsi="Arial" w:cs="Arial"/>
              </w:rPr>
              <w:t>with</w:t>
            </w:r>
            <w:r w:rsidR="004676D1" w:rsidRPr="00B51350">
              <w:rPr>
                <w:rFonts w:ascii="Arial" w:hAnsi="Arial" w:cs="Arial"/>
              </w:rPr>
              <w:t xml:space="preserve"> the</w:t>
            </w:r>
            <w:r w:rsidRPr="00B51350">
              <w:rPr>
                <w:rFonts w:ascii="Arial" w:hAnsi="Arial" w:cs="Arial"/>
              </w:rPr>
              <w:t xml:space="preserve"> tax result in </w:t>
            </w:r>
            <w:r w:rsidR="004676D1" w:rsidRPr="00B51350">
              <w:rPr>
                <w:rFonts w:ascii="Arial" w:hAnsi="Arial" w:cs="Arial"/>
              </w:rPr>
              <w:t xml:space="preserve">a </w:t>
            </w:r>
            <w:r w:rsidRPr="00B51350">
              <w:rPr>
                <w:rFonts w:ascii="Arial" w:hAnsi="Arial" w:cs="Arial"/>
              </w:rPr>
              <w:t>partnership</w:t>
            </w:r>
            <w:r w:rsidR="004676D1" w:rsidRPr="00B51350">
              <w:rPr>
                <w:rFonts w:ascii="Arial" w:hAnsi="Arial" w:cs="Arial"/>
              </w:rPr>
              <w:t xml:space="preserve"> or LLC</w:t>
            </w:r>
          </w:p>
          <w:p w:rsidR="004676D1" w:rsidRPr="00B51350" w:rsidRDefault="004676D1" w:rsidP="004676D1">
            <w:pPr>
              <w:pStyle w:val="ListParagraph"/>
              <w:rPr>
                <w:rFonts w:ascii="Arial" w:hAnsi="Arial" w:cs="Arial"/>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Readings</w:t>
            </w:r>
          </w:p>
        </w:tc>
        <w:tc>
          <w:tcPr>
            <w:tcW w:w="8460" w:type="dxa"/>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 </w:t>
            </w:r>
            <w:r w:rsidR="00E724FA">
              <w:t>7.07[1], [2][a]</w:t>
            </w:r>
            <w:r w:rsidRPr="00B51350">
              <w:t>;</w:t>
            </w:r>
            <w:r w:rsidR="00E724FA">
              <w:t xml:space="preserve"> 7.13; </w:t>
            </w:r>
            <w:r w:rsidRPr="00B51350">
              <w:t>9.01</w:t>
            </w:r>
            <w:r w:rsidR="00E724FA">
              <w:t>[1]</w:t>
            </w:r>
            <w:r w:rsidRPr="00B51350">
              <w:t>; 9.02; 9.03</w:t>
            </w:r>
            <w:r w:rsidR="00E724FA">
              <w:t>; 9.04; 11.01; 11.02[6]; 11.05</w:t>
            </w:r>
            <w:r w:rsidRPr="00B51350">
              <w:rPr>
                <w:b/>
                <w:bCs/>
              </w:rPr>
              <w:br/>
              <w:t xml:space="preserve">Code: </w:t>
            </w:r>
            <w:r w:rsidRPr="00B51350">
              <w:t>§§ 1366; 1367; 1377(a)</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 1.1366-1, -2(a); 1.1367-1,-2; 1.1368-1(g)(2); 1.1377-1</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5"/>
              </w:numPr>
              <w:jc w:val="left"/>
            </w:pPr>
            <w:r w:rsidRPr="00B51350">
              <w:t>Rev. Rul. 64-162</w:t>
            </w:r>
          </w:p>
          <w:p w:rsidR="00DB75E2" w:rsidRPr="00B51350" w:rsidRDefault="00DB75E2" w:rsidP="000341FF">
            <w:pPr>
              <w:pStyle w:val="BodyTextIndent"/>
              <w:numPr>
                <w:ilvl w:val="0"/>
                <w:numId w:val="15"/>
              </w:numPr>
              <w:jc w:val="left"/>
            </w:pPr>
            <w:r w:rsidRPr="00B51350">
              <w:t>Rev. Rul. 68-537</w:t>
            </w:r>
          </w:p>
          <w:p w:rsidR="00DB75E2" w:rsidRPr="00B51350" w:rsidRDefault="00DB75E2" w:rsidP="000341FF">
            <w:pPr>
              <w:pStyle w:val="BodyTextIndent"/>
              <w:numPr>
                <w:ilvl w:val="0"/>
                <w:numId w:val="15"/>
              </w:numPr>
              <w:jc w:val="left"/>
            </w:pPr>
            <w:r w:rsidRPr="00B51350">
              <w:t>Rev. Rul. 74-44</w:t>
            </w:r>
          </w:p>
          <w:p w:rsidR="00DB75E2" w:rsidRPr="00B51350" w:rsidRDefault="00DB75E2" w:rsidP="001F6F09">
            <w:pPr>
              <w:pStyle w:val="BodyTextIndent"/>
              <w:ind w:left="720" w:firstLine="0"/>
              <w:jc w:val="left"/>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 xml:space="preserve">Activities </w:t>
            </w:r>
          </w:p>
        </w:tc>
        <w:tc>
          <w:tcPr>
            <w:tcW w:w="846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9 </w:t>
            </w:r>
          </w:p>
          <w:p w:rsidR="00DB75E2" w:rsidRPr="00B51350" w:rsidRDefault="00DB75E2" w:rsidP="00EA4B5B">
            <w:pPr>
              <w:ind w:left="360"/>
              <w:rPr>
                <w:rFonts w:ascii="Arial" w:hAnsi="Arial" w:cs="Arial"/>
                <w:b/>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Assignments</w:t>
            </w:r>
          </w:p>
        </w:tc>
        <w:tc>
          <w:tcPr>
            <w:tcW w:w="8460" w:type="dxa"/>
          </w:tcPr>
          <w:p w:rsidR="00015077" w:rsidRPr="00B51350" w:rsidRDefault="00015077" w:rsidP="00015077">
            <w:pPr>
              <w:rPr>
                <w:rFonts w:ascii="Arial" w:hAnsi="Arial" w:cs="Arial"/>
                <w:b/>
              </w:rPr>
            </w:pPr>
            <w:r w:rsidRPr="00B51350">
              <w:rPr>
                <w:rFonts w:ascii="Arial" w:hAnsi="Arial" w:cs="Arial"/>
              </w:rPr>
              <w:t xml:space="preserve">Complete </w:t>
            </w:r>
            <w:r w:rsidR="003579DB">
              <w:rPr>
                <w:rFonts w:ascii="Arial" w:hAnsi="Arial" w:cs="Arial"/>
              </w:rPr>
              <w:t xml:space="preserve">Module 9 </w:t>
            </w:r>
            <w:r w:rsidRPr="00B51350">
              <w:rPr>
                <w:rFonts w:ascii="Arial" w:hAnsi="Arial" w:cs="Arial"/>
              </w:rPr>
              <w:t xml:space="preserve">homework problems to be discussed </w:t>
            </w:r>
            <w:r w:rsidR="002C3571">
              <w:rPr>
                <w:rFonts w:ascii="Arial" w:hAnsi="Arial" w:cs="Arial"/>
              </w:rPr>
              <w:t>i</w:t>
            </w:r>
            <w:r w:rsidR="007422A0">
              <w:rPr>
                <w:rFonts w:ascii="Arial" w:hAnsi="Arial" w:cs="Arial"/>
              </w:rPr>
              <w:t>n the class session</w:t>
            </w:r>
          </w:p>
          <w:p w:rsidR="00DB75E2" w:rsidRPr="00B51350" w:rsidRDefault="00DB75E2" w:rsidP="00943E2A">
            <w:pPr>
              <w:rPr>
                <w:rFonts w:ascii="Arial" w:hAnsi="Arial" w:cs="Arial"/>
                <w:b/>
                <w:color w:val="FF0000"/>
              </w:rPr>
            </w:pPr>
          </w:p>
        </w:tc>
      </w:tr>
      <w:tr w:rsidR="008D6A73" w:rsidRPr="00B51350" w:rsidTr="004A4319">
        <w:tc>
          <w:tcPr>
            <w:tcW w:w="2700" w:type="dxa"/>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7A342C">
            <w:pPr>
              <w:rPr>
                <w:rFonts w:ascii="Arial" w:hAnsi="Arial" w:cs="Arial"/>
                <w:b/>
              </w:rPr>
            </w:pPr>
            <w:r>
              <w:rPr>
                <w:rFonts w:ascii="Arial" w:hAnsi="Arial" w:cs="Arial"/>
                <w:b/>
              </w:rPr>
              <w:t>Thursday Mar 29</w:t>
            </w:r>
          </w:p>
        </w:tc>
        <w:tc>
          <w:tcPr>
            <w:tcW w:w="8460" w:type="dxa"/>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EA5852" w:rsidRPr="00B51350" w:rsidRDefault="00EA5852" w:rsidP="00EA5852">
      <w:pPr>
        <w:rPr>
          <w:rFonts w:ascii="Arial" w:hAnsi="Arial" w:cs="Arial"/>
          <w:iCs/>
        </w:rPr>
      </w:pPr>
    </w:p>
    <w:p w:rsidR="00EA5852" w:rsidRPr="00B51350" w:rsidRDefault="00EA5852" w:rsidP="00EA5852">
      <w:pPr>
        <w:rPr>
          <w:rFonts w:ascii="Arial" w:hAnsi="Arial" w:cs="Arial"/>
          <w:iCs/>
        </w:rPr>
      </w:pPr>
    </w:p>
    <w:p w:rsidR="004A4319" w:rsidRPr="00B51350" w:rsidRDefault="00EA5852">
      <w:pPr>
        <w:rPr>
          <w:rFonts w:ascii="Arial" w:hAnsi="Arial" w:cs="Arial"/>
          <w:b/>
          <w:iCs/>
        </w:rPr>
      </w:pPr>
      <w:r w:rsidRPr="00B51350">
        <w:rPr>
          <w:rFonts w:ascii="Arial" w:hAnsi="Arial" w:cs="Arial"/>
          <w:b/>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F216B8" w:rsidRPr="00B51350" w:rsidRDefault="00F216B8" w:rsidP="00544D31">
            <w:pPr>
              <w:rPr>
                <w:rFonts w:ascii="Arial" w:hAnsi="Arial" w:cs="Arial"/>
                <w:b/>
                <w:u w:val="single"/>
              </w:rPr>
            </w:pP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3D3CF5" w:rsidP="00944301">
            <w:pPr>
              <w:rPr>
                <w:rFonts w:ascii="Arial" w:hAnsi="Arial" w:cs="Arial"/>
                <w:b/>
                <w:bCs/>
                <w:iCs/>
              </w:rPr>
            </w:pPr>
            <w:r w:rsidRPr="00B51350">
              <w:rPr>
                <w:rFonts w:ascii="Arial" w:hAnsi="Arial" w:cs="Arial"/>
                <w:b/>
                <w:bCs/>
                <w:iCs/>
              </w:rPr>
              <w:t>MODULE 1</w:t>
            </w:r>
            <w:r w:rsidR="00AD4CD8">
              <w:rPr>
                <w:rFonts w:ascii="Arial" w:hAnsi="Arial" w:cs="Arial"/>
                <w:b/>
                <w:bCs/>
                <w:iCs/>
              </w:rPr>
              <w:t>0</w:t>
            </w:r>
            <w:r w:rsidRPr="00B51350">
              <w:rPr>
                <w:rFonts w:ascii="Arial" w:hAnsi="Arial" w:cs="Arial"/>
                <w:b/>
                <w:bCs/>
                <w:iCs/>
              </w:rPr>
              <w:t>:</w:t>
            </w:r>
            <w:r>
              <w:rPr>
                <w:rFonts w:ascii="Arial" w:hAnsi="Arial" w:cs="Arial"/>
                <w:b/>
                <w:bCs/>
              </w:rPr>
              <w:t xml:space="preserve"> </w:t>
            </w:r>
            <w:r w:rsidR="00944301" w:rsidRPr="00B51350">
              <w:rPr>
                <w:rFonts w:ascii="Arial" w:hAnsi="Arial" w:cs="Arial"/>
                <w:b/>
                <w:bCs/>
                <w:iCs/>
              </w:rPr>
              <w:t>S Corp: Distributions</w:t>
            </w:r>
          </w:p>
          <w:p w:rsidR="00D53DD3" w:rsidRPr="00B51350" w:rsidRDefault="00D53DD3" w:rsidP="00944301">
            <w:pPr>
              <w:rPr>
                <w:rFonts w:ascii="Arial" w:hAnsi="Arial" w:cs="Arial"/>
                <w:b/>
                <w:bCs/>
                <w:iCs/>
                <w:color w:val="FF0000"/>
              </w:rPr>
            </w:pPr>
          </w:p>
        </w:tc>
      </w:tr>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D53DD3" w:rsidRPr="00B51350" w:rsidRDefault="004E788A" w:rsidP="00366D0C">
            <w:pPr>
              <w:jc w:val="both"/>
              <w:rPr>
                <w:rFonts w:ascii="Arial" w:hAnsi="Arial" w:cs="Arial"/>
                <w:b/>
                <w:color w:val="FF0000"/>
              </w:rPr>
            </w:pPr>
            <w:r w:rsidRPr="00B51350">
              <w:rPr>
                <w:rFonts w:ascii="Arial" w:hAnsi="Arial" w:cs="Arial"/>
                <w:b/>
              </w:rPr>
              <w:t xml:space="preserve">Learning </w:t>
            </w:r>
            <w:r w:rsidR="00D53DD3"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944301" w:rsidP="000341FF">
            <w:pPr>
              <w:pStyle w:val="ListParagraph"/>
              <w:numPr>
                <w:ilvl w:val="0"/>
                <w:numId w:val="8"/>
              </w:numPr>
              <w:rPr>
                <w:rFonts w:ascii="Arial" w:hAnsi="Arial" w:cs="Arial"/>
                <w:bCs/>
                <w:iCs/>
              </w:rPr>
            </w:pPr>
            <w:r w:rsidRPr="00B51350">
              <w:rPr>
                <w:rFonts w:ascii="Arial" w:hAnsi="Arial" w:cs="Arial"/>
                <w:bCs/>
                <w:iCs/>
              </w:rPr>
              <w:t>Identify types of S Corp Distributions</w:t>
            </w:r>
          </w:p>
          <w:p w:rsidR="00D53DD3" w:rsidRPr="00B51350" w:rsidRDefault="00944301" w:rsidP="000341FF">
            <w:pPr>
              <w:pStyle w:val="ListParagraph"/>
              <w:numPr>
                <w:ilvl w:val="0"/>
                <w:numId w:val="8"/>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various </w:t>
            </w:r>
            <w:r w:rsidRPr="00B51350">
              <w:rPr>
                <w:rFonts w:ascii="Arial" w:hAnsi="Arial" w:cs="Arial"/>
                <w:bCs/>
                <w:iCs/>
              </w:rPr>
              <w:t>S corp distributions</w:t>
            </w:r>
          </w:p>
          <w:p w:rsidR="004676D1" w:rsidRPr="00B51350" w:rsidRDefault="004676D1" w:rsidP="000341FF">
            <w:pPr>
              <w:pStyle w:val="ListParagraph"/>
              <w:numPr>
                <w:ilvl w:val="0"/>
                <w:numId w:val="8"/>
              </w:numPr>
              <w:rPr>
                <w:rFonts w:ascii="Arial" w:hAnsi="Arial" w:cs="Arial"/>
                <w:bCs/>
                <w:iCs/>
              </w:rPr>
            </w:pPr>
            <w:r w:rsidRPr="00B51350">
              <w:rPr>
                <w:rFonts w:ascii="Arial" w:hAnsi="Arial" w:cs="Arial"/>
                <w:bCs/>
                <w:iCs/>
              </w:rPr>
              <w:t>Determine planning opportunities with distributions of property</w:t>
            </w:r>
          </w:p>
          <w:p w:rsidR="004676D1" w:rsidRPr="00B51350" w:rsidRDefault="004676D1" w:rsidP="004676D1">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8.01[1], [2]; 8.02</w:t>
            </w:r>
            <w:r w:rsidR="00442C70">
              <w:t>[1][a],</w:t>
            </w:r>
            <w:r w:rsidR="00E724FA">
              <w:t xml:space="preserve"> [2], [4],</w:t>
            </w:r>
            <w:r w:rsidR="00442C70">
              <w:t xml:space="preserve"> [5]</w:t>
            </w:r>
            <w:r w:rsidRPr="00B51350">
              <w:t>; 8.03; 8.04</w:t>
            </w:r>
            <w:r w:rsidR="00442C70">
              <w:t>[1], [2][a] – [c], [3], [4], [6][a] – [c], [7] [a] – [d], [9]</w:t>
            </w:r>
            <w:r w:rsidRPr="00B51350">
              <w:t>; 9.03[4][b]</w:t>
            </w:r>
            <w:r w:rsidRPr="00B51350">
              <w:rPr>
                <w:b/>
                <w:bCs/>
              </w:rPr>
              <w:br/>
              <w:t>Code:</w:t>
            </w:r>
            <w:r w:rsidRPr="00B51350">
              <w:t xml:space="preserve"> § 1368</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§1.1368-1, -2, -3</w:t>
            </w:r>
          </w:p>
          <w:p w:rsidR="00DB75E2" w:rsidRPr="00B51350" w:rsidRDefault="00DB75E2" w:rsidP="00944301">
            <w:pPr>
              <w:pStyle w:val="BodyTextIndent"/>
              <w:ind w:left="0" w:firstLine="0"/>
              <w:jc w:val="left"/>
            </w:pPr>
          </w:p>
          <w:p w:rsidR="00DB75E2" w:rsidRPr="00B51350" w:rsidRDefault="00DB75E2" w:rsidP="00366D0C">
            <w:pPr>
              <w:rPr>
                <w:rFonts w:ascii="Arial" w:hAnsi="Arial" w:cs="Arial"/>
                <w:bCs/>
                <w:iCs/>
                <w:color w:val="FF000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Watch the pre-recorded lectures and complete the self-assessment exercises in Blackboard for Module 10</w:t>
            </w:r>
          </w:p>
          <w:p w:rsidR="00DB75E2" w:rsidRPr="00B51350" w:rsidRDefault="00DB75E2" w:rsidP="00EA4B5B">
            <w:pPr>
              <w:ind w:left="360"/>
              <w:contextualSpacing/>
              <w:rPr>
                <w:rFonts w:ascii="Arial" w:hAnsi="Arial" w:cs="Arial"/>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B51350" w:rsidRDefault="009E37E2" w:rsidP="009E37E2">
            <w:pPr>
              <w:rPr>
                <w:rFonts w:ascii="Arial" w:hAnsi="Arial" w:cs="Arial"/>
                <w:b/>
              </w:rPr>
            </w:pPr>
            <w:r w:rsidRPr="00B51350">
              <w:rPr>
                <w:rFonts w:ascii="Arial" w:hAnsi="Arial" w:cs="Arial"/>
              </w:rPr>
              <w:t xml:space="preserve">Complete </w:t>
            </w:r>
            <w:r w:rsidR="003579DB">
              <w:rPr>
                <w:rFonts w:ascii="Arial" w:hAnsi="Arial" w:cs="Arial"/>
              </w:rPr>
              <w:t xml:space="preserve">Module 10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9E37E2">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Attend</w:t>
            </w:r>
            <w:r w:rsidR="00F771E3">
              <w:rPr>
                <w:rFonts w:ascii="Arial" w:hAnsi="Arial" w:cs="Arial"/>
                <w:b/>
              </w:rPr>
              <w:t xml:space="preserve">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Apr 5</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D15A90" w:rsidRPr="00B51350" w:rsidRDefault="00D15A90">
      <w:pPr>
        <w:rPr>
          <w:rFonts w:ascii="Arial" w:hAnsi="Arial" w:cs="Arial"/>
          <w:iCs/>
        </w:rPr>
      </w:pPr>
    </w:p>
    <w:p w:rsidR="005D3428" w:rsidRPr="00B51350" w:rsidRDefault="00EA5852">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D15A90" w:rsidP="007422A0">
            <w:pPr>
              <w:rPr>
                <w:rFonts w:ascii="Arial" w:hAnsi="Arial" w:cs="Arial"/>
                <w:b/>
                <w:color w:val="FF0000"/>
                <w:u w:val="single"/>
              </w:rPr>
            </w:pPr>
            <w:r w:rsidRPr="00B51350">
              <w:rPr>
                <w:rFonts w:ascii="Arial" w:hAnsi="Arial" w:cs="Arial"/>
                <w:iCs/>
              </w:rPr>
              <w:lastRenderedPageBreak/>
              <w:br w:type="page"/>
            </w:r>
          </w:p>
        </w:tc>
        <w:tc>
          <w:tcPr>
            <w:tcW w:w="8460" w:type="dxa"/>
            <w:tcBorders>
              <w:top w:val="single" w:sz="4" w:space="0" w:color="000000"/>
              <w:left w:val="single" w:sz="4" w:space="0" w:color="000000"/>
              <w:bottom w:val="single" w:sz="4" w:space="0" w:color="000000"/>
              <w:right w:val="single" w:sz="4" w:space="0" w:color="000000"/>
            </w:tcBorders>
          </w:tcPr>
          <w:p w:rsidR="00D15A90" w:rsidRDefault="003D3CF5" w:rsidP="00AD4CD8">
            <w:pPr>
              <w:pStyle w:val="BodyTextIndent"/>
              <w:ind w:left="0" w:firstLine="0"/>
              <w:jc w:val="left"/>
              <w:rPr>
                <w:b/>
                <w:bCs/>
              </w:rPr>
            </w:pPr>
            <w:r w:rsidRPr="00B51350">
              <w:rPr>
                <w:b/>
                <w:bCs/>
              </w:rPr>
              <w:t>MODULE 1</w:t>
            </w:r>
            <w:r w:rsidR="00AD4CD8">
              <w:rPr>
                <w:b/>
                <w:bCs/>
              </w:rPr>
              <w:t>1</w:t>
            </w:r>
            <w:r w:rsidRPr="00B51350">
              <w:rPr>
                <w:b/>
                <w:bCs/>
              </w:rPr>
              <w:t>:</w:t>
            </w:r>
            <w:r>
              <w:rPr>
                <w:b/>
                <w:bCs/>
              </w:rPr>
              <w:t xml:space="preserve"> </w:t>
            </w:r>
            <w:r w:rsidR="008160D5" w:rsidRPr="00B51350">
              <w:rPr>
                <w:b/>
                <w:bCs/>
              </w:rPr>
              <w:t xml:space="preserve">Corporate Level </w:t>
            </w:r>
            <w:r w:rsidR="00910970" w:rsidRPr="00B51350">
              <w:rPr>
                <w:b/>
                <w:bCs/>
              </w:rPr>
              <w:t>Tax</w:t>
            </w:r>
            <w:r w:rsidR="008160D5" w:rsidRPr="00B51350">
              <w:rPr>
                <w:b/>
                <w:bCs/>
              </w:rPr>
              <w:t>es</w:t>
            </w:r>
            <w:r w:rsidR="004676D1" w:rsidRPr="00B51350">
              <w:rPr>
                <w:b/>
                <w:bCs/>
              </w:rPr>
              <w:t xml:space="preserve"> in S Corporations</w:t>
            </w:r>
          </w:p>
          <w:p w:rsidR="0012320A" w:rsidRPr="00B51350" w:rsidRDefault="0012320A" w:rsidP="00AD4CD8">
            <w:pPr>
              <w:pStyle w:val="BodyTextIndent"/>
              <w:ind w:left="0" w:firstLine="0"/>
              <w:jc w:val="left"/>
              <w:rPr>
                <w:b/>
                <w:bCs/>
              </w:rPr>
            </w:pPr>
          </w:p>
        </w:tc>
      </w:tr>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4E788A" w:rsidP="00366D0C">
            <w:pPr>
              <w:jc w:val="both"/>
              <w:rPr>
                <w:rFonts w:ascii="Arial" w:hAnsi="Arial" w:cs="Arial"/>
                <w:b/>
                <w:color w:val="FF0000"/>
              </w:rPr>
            </w:pPr>
            <w:r w:rsidRPr="00B51350">
              <w:rPr>
                <w:rFonts w:ascii="Arial" w:hAnsi="Arial" w:cs="Arial"/>
                <w:b/>
              </w:rPr>
              <w:t xml:space="preserve">Learning </w:t>
            </w:r>
            <w:r w:rsidR="00D15A9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Identify</w:t>
            </w:r>
            <w:r w:rsidR="004676D1" w:rsidRPr="00B51350">
              <w:rPr>
                <w:rFonts w:ascii="Arial" w:hAnsi="Arial" w:cs="Arial"/>
                <w:bCs/>
                <w:iCs/>
              </w:rPr>
              <w:t xml:space="preserve"> the</w:t>
            </w:r>
            <w:r w:rsidRPr="00B51350">
              <w:rPr>
                <w:rFonts w:ascii="Arial" w:hAnsi="Arial" w:cs="Arial"/>
                <w:bCs/>
                <w:iCs/>
              </w:rPr>
              <w:t xml:space="preserve"> application of corporate level taxes</w:t>
            </w:r>
          </w:p>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Explain </w:t>
            </w:r>
            <w:r w:rsidR="004676D1" w:rsidRPr="00B51350">
              <w:rPr>
                <w:rFonts w:ascii="Arial" w:hAnsi="Arial" w:cs="Arial"/>
                <w:bCs/>
                <w:iCs/>
              </w:rPr>
              <w:t xml:space="preserve">the </w:t>
            </w:r>
            <w:r w:rsidRPr="00B51350">
              <w:rPr>
                <w:rFonts w:ascii="Arial" w:hAnsi="Arial" w:cs="Arial"/>
                <w:bCs/>
                <w:iCs/>
              </w:rPr>
              <w:t xml:space="preserve">reasoning for </w:t>
            </w:r>
            <w:r w:rsidR="004676D1" w:rsidRPr="00B51350">
              <w:rPr>
                <w:rFonts w:ascii="Arial" w:hAnsi="Arial" w:cs="Arial"/>
                <w:bCs/>
                <w:iCs/>
              </w:rPr>
              <w:t xml:space="preserve">the </w:t>
            </w:r>
            <w:r w:rsidRPr="00B51350">
              <w:rPr>
                <w:rFonts w:ascii="Arial" w:hAnsi="Arial" w:cs="Arial"/>
                <w:bCs/>
                <w:iCs/>
              </w:rPr>
              <w:t>built-in-gain tax</w:t>
            </w:r>
          </w:p>
          <w:p w:rsidR="00D15A9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impact of </w:t>
            </w:r>
            <w:r w:rsidR="004676D1" w:rsidRPr="00B51350">
              <w:rPr>
                <w:rFonts w:ascii="Arial" w:hAnsi="Arial" w:cs="Arial"/>
                <w:bCs/>
                <w:iCs/>
              </w:rPr>
              <w:t xml:space="preserve">the </w:t>
            </w:r>
            <w:r w:rsidRPr="00B51350">
              <w:rPr>
                <w:rFonts w:ascii="Arial" w:hAnsi="Arial" w:cs="Arial"/>
                <w:bCs/>
                <w:iCs/>
              </w:rPr>
              <w:t>built-in-gain and passive income taxes</w:t>
            </w:r>
          </w:p>
          <w:p w:rsidR="004676D1" w:rsidRPr="00B51350" w:rsidRDefault="004676D1" w:rsidP="004676D1">
            <w:pPr>
              <w:pStyle w:val="ListParagraph"/>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proofErr w:type="spellStart"/>
            <w:r w:rsidRPr="00B51350">
              <w:rPr>
                <w:b/>
                <w:bCs/>
              </w:rPr>
              <w:t>WG&amp;L</w:t>
            </w:r>
            <w:proofErr w:type="spellEnd"/>
            <w:r w:rsidRPr="00B51350">
              <w:rPr>
                <w:b/>
                <w:bCs/>
              </w:rPr>
              <w:t xml:space="preserve"> S Corp Treatise: </w:t>
            </w:r>
            <w:r w:rsidRPr="00B51350">
              <w:t>¶¶ 7.06[1], [3], [4][a] through [h]</w:t>
            </w:r>
            <w:r w:rsidRPr="00B51350">
              <w:rPr>
                <w:b/>
                <w:bCs/>
              </w:rPr>
              <w:br/>
              <w:t>Code:</w:t>
            </w:r>
            <w:r w:rsidRPr="00B51350">
              <w:t xml:space="preserve"> §§ 1362(d(3); 1363; 1371; 1374; 1375</w:t>
            </w:r>
          </w:p>
          <w:p w:rsidR="00DB75E2" w:rsidRPr="00B51350" w:rsidRDefault="00DB75E2" w:rsidP="00910970">
            <w:pPr>
              <w:pStyle w:val="BodyTextIndent"/>
              <w:ind w:left="0" w:firstLine="0"/>
              <w:jc w:val="left"/>
            </w:pPr>
            <w:proofErr w:type="spellStart"/>
            <w:r w:rsidRPr="00B51350">
              <w:rPr>
                <w:b/>
                <w:bCs/>
              </w:rPr>
              <w:t>Regs</w:t>
            </w:r>
            <w:proofErr w:type="spellEnd"/>
            <w:r w:rsidRPr="00B51350">
              <w:rPr>
                <w:b/>
                <w:bCs/>
              </w:rPr>
              <w:t>:</w:t>
            </w:r>
            <w:r w:rsidRPr="00B51350">
              <w:t xml:space="preserve"> §§ 1.1374-1, -2, -3, -4(a), (b)</w:t>
            </w:r>
          </w:p>
          <w:p w:rsidR="00DB75E2" w:rsidRPr="00B51350" w:rsidRDefault="00DB75E2" w:rsidP="00910970">
            <w:pPr>
              <w:pStyle w:val="BodyTextIndent"/>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11 </w:t>
            </w:r>
          </w:p>
          <w:p w:rsidR="00DB75E2" w:rsidRPr="00B51350" w:rsidRDefault="00DB75E2" w:rsidP="00B45F7E">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8B71A9" w:rsidRDefault="009E37E2" w:rsidP="009E37E2">
            <w:pPr>
              <w:rPr>
                <w:rFonts w:ascii="Arial" w:hAnsi="Arial" w:cs="Arial"/>
                <w:b/>
                <w:color w:val="FF0000"/>
              </w:rPr>
            </w:pPr>
            <w:r w:rsidRPr="008B71A9">
              <w:rPr>
                <w:rFonts w:ascii="Arial" w:hAnsi="Arial" w:cs="Arial"/>
                <w:b/>
                <w:color w:val="FF0000"/>
              </w:rPr>
              <w:t xml:space="preserve">Quiz # 2: </w:t>
            </w:r>
            <w:r w:rsidRPr="008B71A9">
              <w:rPr>
                <w:rFonts w:ascii="Arial" w:hAnsi="Arial" w:cs="Arial"/>
                <w:color w:val="FF0000"/>
              </w:rPr>
              <w:t xml:space="preserve">Complete Quiz # 2 on Modules 9 and 10 topics under “Assignments” in Blackboard. </w:t>
            </w:r>
            <w:r w:rsidRPr="008B71A9">
              <w:rPr>
                <w:rFonts w:ascii="Arial" w:hAnsi="Arial" w:cs="Arial"/>
                <w:b/>
                <w:color w:val="FF0000"/>
              </w:rPr>
              <w:t xml:space="preserve">SUBMIT BY MIDNIGHT Sunday </w:t>
            </w:r>
            <w:r w:rsidR="00974F72" w:rsidRPr="008B71A9">
              <w:rPr>
                <w:rFonts w:ascii="Arial" w:hAnsi="Arial" w:cs="Arial"/>
                <w:b/>
                <w:color w:val="FF0000"/>
              </w:rPr>
              <w:t>April 8</w:t>
            </w:r>
            <w:r w:rsidR="00974F72" w:rsidRPr="008B71A9">
              <w:rPr>
                <w:rFonts w:ascii="Arial" w:hAnsi="Arial" w:cs="Arial"/>
                <w:b/>
                <w:color w:val="FF0000"/>
                <w:vertAlign w:val="superscript"/>
              </w:rPr>
              <w:t>th</w:t>
            </w:r>
            <w:r w:rsidRPr="008B71A9">
              <w:rPr>
                <w:rFonts w:ascii="Arial" w:hAnsi="Arial" w:cs="Arial"/>
                <w:b/>
                <w:color w:val="FF0000"/>
              </w:rPr>
              <w:t>.</w:t>
            </w:r>
          </w:p>
          <w:p w:rsidR="009E37E2" w:rsidRDefault="009E37E2" w:rsidP="003D3CF5">
            <w:pPr>
              <w:rPr>
                <w:rFonts w:ascii="Arial" w:hAnsi="Arial" w:cs="Arial"/>
              </w:rPr>
            </w:pPr>
          </w:p>
          <w:p w:rsidR="003D3CF5" w:rsidRPr="00B51350" w:rsidRDefault="003D3CF5" w:rsidP="003D3CF5">
            <w:pPr>
              <w:rPr>
                <w:rFonts w:ascii="Arial" w:hAnsi="Arial" w:cs="Arial"/>
                <w:b/>
              </w:rPr>
            </w:pPr>
            <w:r w:rsidRPr="00B51350">
              <w:rPr>
                <w:rFonts w:ascii="Arial" w:hAnsi="Arial" w:cs="Arial"/>
              </w:rPr>
              <w:t xml:space="preserve">Complete </w:t>
            </w:r>
            <w:r w:rsidR="003579DB">
              <w:rPr>
                <w:rFonts w:ascii="Arial" w:hAnsi="Arial" w:cs="Arial"/>
              </w:rPr>
              <w:t xml:space="preserve">Module 11 </w:t>
            </w:r>
            <w:r w:rsidRPr="00B51350">
              <w:rPr>
                <w:rFonts w:ascii="Arial" w:hAnsi="Arial" w:cs="Arial"/>
              </w:rPr>
              <w:t xml:space="preserve">homework problems to be </w:t>
            </w:r>
            <w:r w:rsidR="007422A0" w:rsidRPr="00B51350">
              <w:rPr>
                <w:rFonts w:ascii="Arial" w:hAnsi="Arial" w:cs="Arial"/>
              </w:rPr>
              <w:t xml:space="preserve">discussed </w:t>
            </w:r>
            <w:r w:rsidR="007422A0">
              <w:rPr>
                <w:rFonts w:ascii="Arial" w:hAnsi="Arial" w:cs="Arial"/>
              </w:rPr>
              <w:t>in the class session</w:t>
            </w:r>
          </w:p>
          <w:p w:rsidR="00DB75E2" w:rsidRPr="00B51350" w:rsidRDefault="00DB75E2" w:rsidP="003D3CF5">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Apr 12</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910970" w:rsidRPr="00B51350" w:rsidRDefault="00910970">
      <w:pPr>
        <w:rPr>
          <w:rFonts w:ascii="Arial" w:hAnsi="Arial" w:cs="Arial"/>
          <w:iCs/>
        </w:rPr>
      </w:pPr>
    </w:p>
    <w:p w:rsidR="00910970" w:rsidRPr="00B51350" w:rsidRDefault="00910970">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910970" w:rsidP="00AD4CD8">
            <w:pPr>
              <w:rPr>
                <w:rFonts w:ascii="Arial" w:hAnsi="Arial" w:cs="Arial"/>
                <w:b/>
                <w:color w:val="FF0000"/>
              </w:rPr>
            </w:pP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AD4CD8" w:rsidP="00910970">
            <w:pPr>
              <w:pStyle w:val="BodyTextIndent"/>
              <w:ind w:left="0" w:firstLine="0"/>
              <w:jc w:val="left"/>
              <w:rPr>
                <w:b/>
                <w:bCs/>
              </w:rPr>
            </w:pPr>
            <w:r w:rsidRPr="00B51350">
              <w:rPr>
                <w:b/>
                <w:bCs/>
              </w:rPr>
              <w:t>MODULE 1</w:t>
            </w:r>
            <w:r>
              <w:rPr>
                <w:b/>
                <w:bCs/>
              </w:rPr>
              <w:t>2</w:t>
            </w:r>
            <w:r w:rsidRPr="00B51350">
              <w:rPr>
                <w:b/>
                <w:bCs/>
              </w:rPr>
              <w:t>:</w:t>
            </w:r>
            <w:r>
              <w:rPr>
                <w:b/>
                <w:bCs/>
              </w:rPr>
              <w:t xml:space="preserve"> </w:t>
            </w:r>
            <w:r w:rsidR="008160D5" w:rsidRPr="00B51350">
              <w:rPr>
                <w:b/>
                <w:bCs/>
              </w:rPr>
              <w:t>Termination of S Corporation Status</w:t>
            </w:r>
          </w:p>
          <w:p w:rsidR="00910970" w:rsidRPr="00B51350" w:rsidRDefault="00910970" w:rsidP="00A26E26">
            <w:pPr>
              <w:pStyle w:val="BodyTextIndent"/>
              <w:ind w:left="0" w:firstLine="0"/>
              <w:jc w:val="left"/>
              <w:rPr>
                <w:b/>
                <w:bCs/>
              </w:rPr>
            </w:pPr>
          </w:p>
        </w:tc>
      </w:tr>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4E788A" w:rsidP="00A26E26">
            <w:pPr>
              <w:jc w:val="both"/>
              <w:rPr>
                <w:rFonts w:ascii="Arial" w:hAnsi="Arial" w:cs="Arial"/>
                <w:b/>
                <w:color w:val="FF0000"/>
              </w:rPr>
            </w:pPr>
            <w:r w:rsidRPr="00B51350">
              <w:rPr>
                <w:rFonts w:ascii="Arial" w:hAnsi="Arial" w:cs="Arial"/>
                <w:b/>
              </w:rPr>
              <w:t xml:space="preserve">Learning </w:t>
            </w:r>
            <w:r w:rsidR="0091097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Identify events leading to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Determine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4676D1" w:rsidRPr="00B51350" w:rsidRDefault="004676D1" w:rsidP="000341FF">
            <w:pPr>
              <w:pStyle w:val="ListParagraph"/>
              <w:numPr>
                <w:ilvl w:val="0"/>
                <w:numId w:val="16"/>
              </w:numPr>
              <w:rPr>
                <w:rFonts w:ascii="Arial" w:hAnsi="Arial" w:cs="Arial"/>
                <w:bCs/>
                <w:iCs/>
              </w:rPr>
            </w:pPr>
            <w:r w:rsidRPr="00B51350">
              <w:rPr>
                <w:rFonts w:ascii="Arial" w:hAnsi="Arial" w:cs="Arial"/>
                <w:bCs/>
                <w:iCs/>
              </w:rPr>
              <w:t>Discuss post-termination tax planning considerations</w:t>
            </w:r>
          </w:p>
          <w:p w:rsidR="004676D1" w:rsidRPr="00B51350" w:rsidRDefault="004676D1" w:rsidP="004676D1">
            <w:pPr>
              <w:pStyle w:val="ListParagraph"/>
              <w:ind w:left="108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 5.01[1]; 5.02; 5.03[1], [8]</w:t>
            </w:r>
            <w:r w:rsidR="00EA07CA">
              <w:t>[a]</w:t>
            </w:r>
            <w:r w:rsidRPr="00B51350">
              <w:t>; 5.04[1]</w:t>
            </w:r>
            <w:r w:rsidR="00EA07CA">
              <w:t>[a], [2][a], [b], [3]; 5.07; 5.09</w:t>
            </w:r>
            <w:r w:rsidRPr="00B51350">
              <w:t>; 8.05</w:t>
            </w:r>
            <w:r w:rsidRPr="00B51350">
              <w:rPr>
                <w:b/>
                <w:bCs/>
              </w:rPr>
              <w:br/>
              <w:t>Code:</w:t>
            </w:r>
            <w:r w:rsidRPr="00B51350">
              <w:t xml:space="preserve"> §§ 1362(d), (e), (f); 1377(b); 1371(e); 1366(d)(3)</w:t>
            </w:r>
          </w:p>
          <w:p w:rsidR="00DB75E2" w:rsidRPr="00B51350" w:rsidRDefault="00DB75E2" w:rsidP="00910970">
            <w:pPr>
              <w:pStyle w:val="BodyTextIndent"/>
              <w:ind w:left="0" w:firstLine="0"/>
              <w:jc w:val="left"/>
            </w:pPr>
            <w:proofErr w:type="spellStart"/>
            <w:r w:rsidRPr="00B51350">
              <w:rPr>
                <w:b/>
                <w:bCs/>
              </w:rPr>
              <w:t>Regs</w:t>
            </w:r>
            <w:proofErr w:type="spellEnd"/>
            <w:r w:rsidRPr="00B51350">
              <w:rPr>
                <w:b/>
                <w:bCs/>
              </w:rPr>
              <w:t>:</w:t>
            </w:r>
            <w:r w:rsidRPr="00B51350">
              <w:t xml:space="preserve"> §§ 1.1362-2, -3, -4, -5, review –6; 1.1377-2</w:t>
            </w:r>
          </w:p>
          <w:p w:rsidR="00DB75E2" w:rsidRPr="00B51350" w:rsidRDefault="00DB75E2" w:rsidP="00910970">
            <w:pPr>
              <w:pStyle w:val="BodyTextIndent"/>
              <w:jc w:val="left"/>
            </w:pPr>
            <w:r w:rsidRPr="00B51350">
              <w:rPr>
                <w:b/>
                <w:bCs/>
              </w:rPr>
              <w:t>Read:</w:t>
            </w:r>
            <w:r w:rsidR="00DE6F16">
              <w:t xml:space="preserve"> Review Rev. Proc. 2013-30</w:t>
            </w:r>
          </w:p>
          <w:p w:rsidR="00DB75E2" w:rsidRPr="00B51350" w:rsidRDefault="00DB75E2" w:rsidP="00910970">
            <w:pPr>
              <w:pStyle w:val="BodyTextIndent"/>
              <w:ind w:left="0" w:firstLine="0"/>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12 </w:t>
            </w:r>
          </w:p>
          <w:p w:rsidR="00DB75E2" w:rsidRPr="00B51350" w:rsidRDefault="00DB75E2" w:rsidP="001F6F09">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AD4CD8" w:rsidRPr="00B51350" w:rsidRDefault="00AD4CD8" w:rsidP="00AD4CD8">
            <w:pPr>
              <w:rPr>
                <w:rFonts w:ascii="Arial" w:hAnsi="Arial" w:cs="Arial"/>
                <w:b/>
              </w:rPr>
            </w:pPr>
            <w:r w:rsidRPr="00B51350">
              <w:rPr>
                <w:rFonts w:ascii="Arial" w:hAnsi="Arial" w:cs="Arial"/>
              </w:rPr>
              <w:t xml:space="preserve">Complete </w:t>
            </w:r>
            <w:r w:rsidR="003579DB">
              <w:rPr>
                <w:rFonts w:ascii="Arial" w:hAnsi="Arial" w:cs="Arial"/>
              </w:rPr>
              <w:t xml:space="preserve">Module 12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1F6F09">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Apr 19</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8B71A9" w:rsidRDefault="008B71A9">
      <w:pPr>
        <w:rPr>
          <w:rFonts w:ascii="Arial" w:hAnsi="Arial" w:cs="Arial"/>
        </w:rPr>
      </w:pPr>
    </w:p>
    <w:p w:rsidR="008B71A9" w:rsidRDefault="008B71A9">
      <w:pPr>
        <w:rPr>
          <w:rFonts w:ascii="Arial" w:hAnsi="Arial" w:cs="Arial"/>
        </w:rPr>
      </w:pPr>
      <w:r>
        <w:rPr>
          <w:rFonts w:ascii="Arial" w:hAnsi="Arial" w:cs="Arial"/>
        </w:rPr>
        <w:br w:type="page"/>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A200D6" w:rsidRPr="00B51350" w:rsidRDefault="003D304A" w:rsidP="00AD4CD8">
            <w:pPr>
              <w:rPr>
                <w:rFonts w:ascii="Arial" w:hAnsi="Arial" w:cs="Arial"/>
                <w:b/>
              </w:rPr>
            </w:pPr>
            <w:r w:rsidRPr="00B51350">
              <w:rPr>
                <w:rFonts w:ascii="Arial" w:hAnsi="Arial" w:cs="Arial"/>
              </w:rPr>
              <w:lastRenderedPageBreak/>
              <w:br w:type="page"/>
            </w:r>
          </w:p>
        </w:tc>
        <w:tc>
          <w:tcPr>
            <w:tcW w:w="8100" w:type="dxa"/>
            <w:tcBorders>
              <w:top w:val="single" w:sz="4" w:space="0" w:color="000000"/>
              <w:left w:val="single" w:sz="4" w:space="0" w:color="000000"/>
              <w:bottom w:val="single" w:sz="4" w:space="0" w:color="000000"/>
              <w:right w:val="single" w:sz="4" w:space="0" w:color="000000"/>
            </w:tcBorders>
          </w:tcPr>
          <w:p w:rsidR="00910970" w:rsidRDefault="00AD4CD8" w:rsidP="00A200D6">
            <w:pPr>
              <w:rPr>
                <w:rFonts w:ascii="Arial" w:hAnsi="Arial" w:cs="Arial"/>
                <w:b/>
                <w:bCs/>
                <w:iCs/>
              </w:rPr>
            </w:pPr>
            <w:r w:rsidRPr="00B51350">
              <w:rPr>
                <w:rFonts w:ascii="Arial" w:hAnsi="Arial" w:cs="Arial"/>
                <w:b/>
                <w:bCs/>
                <w:iCs/>
              </w:rPr>
              <w:t>MODULE 1</w:t>
            </w:r>
            <w:r>
              <w:rPr>
                <w:rFonts w:ascii="Arial" w:hAnsi="Arial" w:cs="Arial"/>
                <w:b/>
                <w:bCs/>
                <w:iCs/>
              </w:rPr>
              <w:t>3</w:t>
            </w:r>
            <w:r w:rsidRPr="00B51350">
              <w:rPr>
                <w:rFonts w:ascii="Arial" w:hAnsi="Arial" w:cs="Arial"/>
                <w:b/>
                <w:bCs/>
                <w:iCs/>
              </w:rPr>
              <w:t>:</w:t>
            </w:r>
            <w:r>
              <w:rPr>
                <w:rFonts w:ascii="Arial" w:hAnsi="Arial" w:cs="Arial"/>
                <w:b/>
                <w:bCs/>
              </w:rPr>
              <w:t xml:space="preserve"> </w:t>
            </w:r>
            <w:r>
              <w:rPr>
                <w:rFonts w:ascii="Arial" w:hAnsi="Arial" w:cs="Arial"/>
                <w:b/>
                <w:bCs/>
                <w:iCs/>
              </w:rPr>
              <w:t xml:space="preserve">S Corporation Review / </w:t>
            </w:r>
            <w:r w:rsidR="00910970" w:rsidRPr="00B51350">
              <w:rPr>
                <w:rFonts w:ascii="Arial" w:hAnsi="Arial" w:cs="Arial"/>
                <w:b/>
                <w:bCs/>
                <w:iCs/>
              </w:rPr>
              <w:t>Choice of Entity</w:t>
            </w:r>
            <w:r w:rsidR="00237741" w:rsidRPr="00B51350">
              <w:rPr>
                <w:rFonts w:ascii="Arial" w:hAnsi="Arial" w:cs="Arial"/>
                <w:b/>
                <w:bCs/>
                <w:iCs/>
              </w:rPr>
              <w:t xml:space="preserve"> Analysis</w:t>
            </w:r>
          </w:p>
          <w:p w:rsidR="007422A0" w:rsidRPr="00B51350" w:rsidRDefault="007422A0" w:rsidP="00A200D6">
            <w:pPr>
              <w:rPr>
                <w:rFonts w:ascii="Arial" w:hAnsi="Arial" w:cs="Arial"/>
                <w:b/>
                <w:bCs/>
                <w:iCs/>
              </w:rPr>
            </w:pPr>
          </w:p>
        </w:tc>
      </w:tr>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910970" w:rsidRPr="00B51350" w:rsidRDefault="004E788A" w:rsidP="00910970">
            <w:pPr>
              <w:rPr>
                <w:rFonts w:ascii="Arial" w:hAnsi="Arial" w:cs="Arial"/>
                <w:b/>
              </w:rPr>
            </w:pPr>
            <w:r w:rsidRPr="00B51350">
              <w:rPr>
                <w:rFonts w:ascii="Arial" w:hAnsi="Arial" w:cs="Arial"/>
                <w:b/>
              </w:rPr>
              <w:t xml:space="preserve">Learning </w:t>
            </w:r>
            <w:r w:rsidR="00910970"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AD4CD8" w:rsidRPr="00AD4CD8" w:rsidRDefault="00AD4CD8" w:rsidP="000341FF">
            <w:pPr>
              <w:pStyle w:val="ListParagraph"/>
              <w:numPr>
                <w:ilvl w:val="0"/>
                <w:numId w:val="17"/>
              </w:numPr>
              <w:rPr>
                <w:rFonts w:ascii="Arial" w:hAnsi="Arial" w:cs="Arial"/>
              </w:rPr>
            </w:pPr>
            <w:r>
              <w:rPr>
                <w:rFonts w:ascii="Arial" w:hAnsi="Arial" w:cs="Arial"/>
              </w:rPr>
              <w:t>Review concepts and applications from Modules 8 - 12</w:t>
            </w:r>
          </w:p>
          <w:p w:rsidR="00910970" w:rsidRPr="00B51350" w:rsidRDefault="00712E80" w:rsidP="000341FF">
            <w:pPr>
              <w:pStyle w:val="ListParagraph"/>
              <w:numPr>
                <w:ilvl w:val="0"/>
                <w:numId w:val="17"/>
              </w:numPr>
              <w:rPr>
                <w:rFonts w:ascii="Arial" w:hAnsi="Arial" w:cs="Arial"/>
              </w:rPr>
            </w:pPr>
            <w:r w:rsidRPr="00B51350">
              <w:rPr>
                <w:rFonts w:ascii="Arial" w:hAnsi="Arial" w:cs="Arial"/>
                <w:bCs/>
                <w:iCs/>
              </w:rPr>
              <w:t>Analyze and compare tax issue</w:t>
            </w:r>
            <w:r w:rsidR="00974F72">
              <w:rPr>
                <w:rFonts w:ascii="Arial" w:hAnsi="Arial" w:cs="Arial"/>
                <w:bCs/>
                <w:iCs/>
              </w:rPr>
              <w:t>s</w:t>
            </w:r>
            <w:r w:rsidRPr="00B51350">
              <w:rPr>
                <w:rFonts w:ascii="Arial" w:hAnsi="Arial" w:cs="Arial"/>
                <w:bCs/>
                <w:iCs/>
              </w:rPr>
              <w:t xml:space="preserve"> between different types of entities </w:t>
            </w:r>
          </w:p>
          <w:p w:rsidR="00421B18" w:rsidRPr="00B51350" w:rsidRDefault="00421B18" w:rsidP="00421B18">
            <w:pPr>
              <w:pStyle w:val="ListParagraph"/>
              <w:rPr>
                <w:rFonts w:ascii="Arial" w:hAnsi="Arial" w:cs="Arial"/>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Readings</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8279EF" w:rsidP="00DA4DDA">
            <w:pPr>
              <w:pStyle w:val="ListParagraph"/>
              <w:ind w:left="450" w:hanging="360"/>
              <w:rPr>
                <w:rFonts w:ascii="Arial" w:hAnsi="Arial" w:cs="Arial"/>
                <w:bCs/>
                <w:iCs/>
              </w:rPr>
            </w:pPr>
            <w:r>
              <w:rPr>
                <w:rFonts w:ascii="Arial" w:hAnsi="Arial" w:cs="Arial"/>
                <w:bCs/>
                <w:iCs/>
              </w:rPr>
              <w:t>See</w:t>
            </w:r>
            <w:r w:rsidR="00DB75E2" w:rsidRPr="00B51350">
              <w:rPr>
                <w:rFonts w:ascii="Arial" w:hAnsi="Arial" w:cs="Arial"/>
                <w:bCs/>
                <w:iCs/>
              </w:rPr>
              <w:t xml:space="preserve"> Blackboard</w:t>
            </w:r>
            <w:r>
              <w:rPr>
                <w:rFonts w:ascii="Arial" w:hAnsi="Arial" w:cs="Arial"/>
                <w:bCs/>
                <w:iCs/>
              </w:rPr>
              <w:t xml:space="preserve"> materials posted under Module 13</w:t>
            </w:r>
          </w:p>
          <w:p w:rsidR="00DB75E2" w:rsidRPr="00B51350" w:rsidRDefault="00DB75E2" w:rsidP="00DA4DDA">
            <w:pPr>
              <w:pStyle w:val="ListParagraph"/>
              <w:ind w:left="450" w:hanging="360"/>
              <w:rPr>
                <w:rFonts w:ascii="Arial" w:hAnsi="Arial" w:cs="Arial"/>
                <w:bCs/>
                <w:iCs/>
                <w:color w:val="FF0000"/>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 xml:space="preserve">Activities </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8D6A73" w:rsidP="000341FF">
            <w:pPr>
              <w:pStyle w:val="ListParagraph"/>
              <w:numPr>
                <w:ilvl w:val="0"/>
                <w:numId w:val="24"/>
              </w:numPr>
              <w:rPr>
                <w:rFonts w:ascii="Arial" w:hAnsi="Arial" w:cs="Arial"/>
                <w:bCs/>
                <w:iCs/>
              </w:rPr>
            </w:pPr>
            <w:r>
              <w:rPr>
                <w:rFonts w:ascii="Arial" w:hAnsi="Arial" w:cs="Arial"/>
                <w:bCs/>
                <w:iCs/>
              </w:rPr>
              <w:t>S corporation review problems</w:t>
            </w:r>
          </w:p>
          <w:p w:rsidR="00DB75E2" w:rsidRPr="00B51350" w:rsidRDefault="00DB75E2" w:rsidP="008D6A73">
            <w:pPr>
              <w:pStyle w:val="ListParagraph"/>
              <w:ind w:left="810"/>
              <w:rPr>
                <w:rFonts w:ascii="Arial" w:hAnsi="Arial" w:cs="Arial"/>
                <w:bCs/>
                <w:iCs/>
              </w:rPr>
            </w:pPr>
          </w:p>
          <w:p w:rsidR="00DB75E2" w:rsidRPr="00B51350" w:rsidRDefault="00DB75E2" w:rsidP="00421B18">
            <w:pPr>
              <w:pStyle w:val="ListParagraph"/>
              <w:ind w:left="90"/>
              <w:rPr>
                <w:rFonts w:ascii="Arial" w:hAnsi="Arial" w:cs="Arial"/>
                <w:bCs/>
                <w:iCs/>
                <w:u w:val="single"/>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2C3571" w:rsidRPr="008B71A9" w:rsidRDefault="002C3571" w:rsidP="00AD4CD8">
            <w:pPr>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13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8279EF" w:rsidRPr="008B71A9">
              <w:rPr>
                <w:rFonts w:ascii="Arial" w:hAnsi="Arial" w:cs="Arial"/>
                <w:b/>
                <w:color w:val="FF0000"/>
              </w:rPr>
              <w:t>Wednesday</w:t>
            </w:r>
            <w:r w:rsidR="008279EF" w:rsidRPr="008B71A9">
              <w:rPr>
                <w:rFonts w:ascii="Arial" w:hAnsi="Arial" w:cs="Arial"/>
                <w:b/>
                <w:i/>
                <w:color w:val="FF0000"/>
              </w:rPr>
              <w:t xml:space="preserve"> </w:t>
            </w:r>
            <w:r w:rsidR="008279EF" w:rsidRPr="008B71A9">
              <w:rPr>
                <w:rFonts w:ascii="Arial" w:hAnsi="Arial" w:cs="Arial"/>
                <w:b/>
                <w:color w:val="FF0000"/>
              </w:rPr>
              <w:t>April 25</w:t>
            </w:r>
            <w:r w:rsidR="008279EF" w:rsidRPr="008B71A9">
              <w:rPr>
                <w:rFonts w:ascii="Arial" w:hAnsi="Arial" w:cs="Arial"/>
                <w:b/>
                <w:color w:val="FF0000"/>
                <w:vertAlign w:val="superscript"/>
              </w:rPr>
              <w:t>th</w:t>
            </w:r>
            <w:r w:rsidR="008279EF" w:rsidRPr="008B71A9">
              <w:rPr>
                <w:rFonts w:ascii="Arial" w:hAnsi="Arial" w:cs="Arial"/>
                <w:b/>
                <w:color w:val="FF0000"/>
              </w:rPr>
              <w:t>.</w:t>
            </w:r>
          </w:p>
          <w:p w:rsidR="002C3571" w:rsidRDefault="002C3571" w:rsidP="00AD4CD8">
            <w:pPr>
              <w:rPr>
                <w:rFonts w:ascii="Arial" w:hAnsi="Arial" w:cs="Arial"/>
                <w:b/>
              </w:rPr>
            </w:pPr>
          </w:p>
          <w:p w:rsidR="00AD4CD8" w:rsidRPr="00B51350" w:rsidRDefault="00AD4CD8" w:rsidP="00AD4CD8">
            <w:pPr>
              <w:rPr>
                <w:rFonts w:ascii="Arial" w:hAnsi="Arial" w:cs="Arial"/>
                <w:b/>
              </w:rPr>
            </w:pPr>
            <w:r>
              <w:rPr>
                <w:rFonts w:ascii="Arial" w:hAnsi="Arial" w:cs="Arial"/>
              </w:rPr>
              <w:t>Complete review</w:t>
            </w:r>
            <w:r w:rsidRPr="00B51350">
              <w:rPr>
                <w:rFonts w:ascii="Arial" w:hAnsi="Arial" w:cs="Arial"/>
              </w:rPr>
              <w:t xml:space="preserve"> problems to be discussed </w:t>
            </w:r>
            <w:r w:rsidR="007422A0">
              <w:rPr>
                <w:rFonts w:ascii="Arial" w:hAnsi="Arial" w:cs="Arial"/>
              </w:rPr>
              <w:t>in the class session</w:t>
            </w:r>
          </w:p>
          <w:p w:rsidR="00DB75E2" w:rsidRPr="00B51350" w:rsidRDefault="00DB75E2" w:rsidP="00421B18">
            <w:pPr>
              <w:pStyle w:val="ListParagraph"/>
              <w:ind w:left="0"/>
              <w:rPr>
                <w:rFonts w:ascii="Arial" w:hAnsi="Arial" w:cs="Arial"/>
                <w:b/>
                <w:color w:val="FF0000"/>
              </w:rPr>
            </w:pPr>
          </w:p>
        </w:tc>
      </w:tr>
      <w:tr w:rsidR="008D6A73" w:rsidRPr="00B51350" w:rsidTr="006C7A1C">
        <w:tc>
          <w:tcPr>
            <w:tcW w:w="252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 xml:space="preserve">Attend </w:t>
            </w:r>
            <w:r w:rsidR="00F771E3">
              <w:rPr>
                <w:rFonts w:ascii="Arial" w:hAnsi="Arial" w:cs="Arial"/>
                <w:b/>
              </w:rPr>
              <w:t>MarshallTALK</w:t>
            </w:r>
          </w:p>
          <w:p w:rsidR="008D6A73" w:rsidRPr="00B51350" w:rsidRDefault="008D6A73" w:rsidP="008D6A73">
            <w:pPr>
              <w:rPr>
                <w:rFonts w:ascii="Arial" w:hAnsi="Arial" w:cs="Arial"/>
                <w:b/>
              </w:rPr>
            </w:pPr>
            <w:r>
              <w:rPr>
                <w:rFonts w:ascii="Arial" w:hAnsi="Arial" w:cs="Arial"/>
                <w:b/>
              </w:rPr>
              <w:t>Thursday Apr 26</w:t>
            </w:r>
          </w:p>
        </w:tc>
        <w:tc>
          <w:tcPr>
            <w:tcW w:w="810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bookmarkStart w:id="0" w:name="_GoBack"/>
            <w:bookmarkEnd w:id="0"/>
            <w:r>
              <w:rPr>
                <w:rFonts w:ascii="Arial" w:hAnsi="Arial" w:cs="Arial"/>
                <w:b/>
                <w:bCs/>
              </w:rPr>
              <w:t xml:space="preserve">ZOOM Meeting 5:30 – 7:00 p.m. PST </w:t>
            </w:r>
          </w:p>
          <w:p w:rsidR="008D6A73" w:rsidRDefault="008D6A73" w:rsidP="007A342C">
            <w:pPr>
              <w:rPr>
                <w:rFonts w:ascii="Arial" w:hAnsi="Arial" w:cs="Arial"/>
                <w:b/>
                <w:bCs/>
              </w:rPr>
            </w:pPr>
          </w:p>
          <w:p w:rsidR="008D6A73" w:rsidRPr="00B51350" w:rsidRDefault="008D6A73" w:rsidP="007A342C">
            <w:pPr>
              <w:rPr>
                <w:b/>
                <w:bCs/>
              </w:rPr>
            </w:pPr>
          </w:p>
        </w:tc>
      </w:tr>
    </w:tbl>
    <w:p w:rsidR="00910970" w:rsidRPr="00B51350" w:rsidRDefault="00910970">
      <w:pPr>
        <w:rPr>
          <w:rFonts w:ascii="Arial" w:hAnsi="Arial" w:cs="Arial"/>
        </w:rPr>
      </w:pPr>
    </w:p>
    <w:p w:rsidR="00712E80" w:rsidRPr="00B51350" w:rsidRDefault="00712E80">
      <w:pPr>
        <w:rPr>
          <w:rFonts w:ascii="Arial" w:hAnsi="Arial" w:cs="Arial"/>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421B18" w:rsidP="00544D31">
            <w:pPr>
              <w:rPr>
                <w:rFonts w:ascii="Arial" w:hAnsi="Arial" w:cs="Arial"/>
                <w:b/>
              </w:rPr>
            </w:pPr>
          </w:p>
        </w:tc>
        <w:tc>
          <w:tcPr>
            <w:tcW w:w="8100" w:type="dxa"/>
            <w:tcBorders>
              <w:top w:val="single" w:sz="4" w:space="0" w:color="000000"/>
              <w:left w:val="single" w:sz="4" w:space="0" w:color="000000"/>
              <w:bottom w:val="single" w:sz="4" w:space="0" w:color="000000"/>
              <w:right w:val="single" w:sz="4" w:space="0" w:color="000000"/>
            </w:tcBorders>
          </w:tcPr>
          <w:p w:rsidR="00421B18" w:rsidRDefault="006B4A34" w:rsidP="00A200D6">
            <w:pPr>
              <w:rPr>
                <w:rFonts w:ascii="Arial" w:hAnsi="Arial" w:cs="Arial"/>
                <w:b/>
                <w:bCs/>
                <w:iCs/>
              </w:rPr>
            </w:pPr>
            <w:r>
              <w:rPr>
                <w:rFonts w:ascii="Arial" w:hAnsi="Arial" w:cs="Arial"/>
                <w:b/>
                <w:bCs/>
                <w:iCs/>
              </w:rPr>
              <w:t xml:space="preserve">Final </w:t>
            </w:r>
            <w:r w:rsidR="00421B18" w:rsidRPr="00B51350">
              <w:rPr>
                <w:rFonts w:ascii="Arial" w:hAnsi="Arial" w:cs="Arial"/>
                <w:b/>
                <w:bCs/>
                <w:iCs/>
              </w:rPr>
              <w:t>Exam</w:t>
            </w:r>
          </w:p>
          <w:p w:rsidR="002C3571" w:rsidRPr="00B51350" w:rsidRDefault="002C3571" w:rsidP="00A200D6">
            <w:pPr>
              <w:rPr>
                <w:rFonts w:ascii="Arial" w:hAnsi="Arial" w:cs="Arial"/>
                <w:b/>
                <w:bCs/>
                <w:iCs/>
              </w:rPr>
            </w:pPr>
          </w:p>
        </w:tc>
      </w:tr>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4E788A" w:rsidP="00EE2155">
            <w:pPr>
              <w:rPr>
                <w:rFonts w:ascii="Arial" w:hAnsi="Arial" w:cs="Arial"/>
                <w:b/>
              </w:rPr>
            </w:pPr>
            <w:r w:rsidRPr="00B51350">
              <w:rPr>
                <w:rFonts w:ascii="Arial" w:hAnsi="Arial" w:cs="Arial"/>
                <w:b/>
              </w:rPr>
              <w:t xml:space="preserve">Learning </w:t>
            </w:r>
            <w:r w:rsidR="00421B18"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421B18" w:rsidRPr="00B51350" w:rsidRDefault="00421B18" w:rsidP="000341FF">
            <w:pPr>
              <w:pStyle w:val="ListParagraph"/>
              <w:numPr>
                <w:ilvl w:val="0"/>
                <w:numId w:val="19"/>
              </w:numPr>
              <w:rPr>
                <w:rFonts w:ascii="Arial" w:hAnsi="Arial" w:cs="Arial"/>
              </w:rPr>
            </w:pPr>
            <w:r w:rsidRPr="00B51350">
              <w:rPr>
                <w:rFonts w:ascii="Arial" w:hAnsi="Arial" w:cs="Arial"/>
              </w:rPr>
              <w:t xml:space="preserve">Confirm outcomes of Modules </w:t>
            </w:r>
            <w:r w:rsidR="0003673C">
              <w:rPr>
                <w:rFonts w:ascii="Arial" w:hAnsi="Arial" w:cs="Arial"/>
              </w:rPr>
              <w:t>1</w:t>
            </w:r>
            <w:r w:rsidRPr="00B51350">
              <w:rPr>
                <w:rFonts w:ascii="Arial" w:hAnsi="Arial" w:cs="Arial"/>
              </w:rPr>
              <w:t xml:space="preserve"> through 1</w:t>
            </w:r>
            <w:r w:rsidR="00B40156" w:rsidRPr="00B51350">
              <w:rPr>
                <w:rFonts w:ascii="Arial" w:hAnsi="Arial" w:cs="Arial"/>
              </w:rPr>
              <w:t>3</w:t>
            </w:r>
          </w:p>
          <w:p w:rsidR="00421B18" w:rsidRPr="00B51350" w:rsidRDefault="00421B18" w:rsidP="00421B18">
            <w:pPr>
              <w:pStyle w:val="ListParagraph"/>
              <w:ind w:left="360"/>
              <w:rPr>
                <w:rFonts w:ascii="Arial" w:hAnsi="Arial" w:cs="Arial"/>
              </w:rPr>
            </w:pPr>
          </w:p>
        </w:tc>
      </w:tr>
      <w:tr w:rsidR="00DB75E2" w:rsidRPr="00B51350" w:rsidTr="00EE2155">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EE2155">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6B4A34" w:rsidRDefault="00DB75E2" w:rsidP="00DB75E2">
            <w:pPr>
              <w:rPr>
                <w:rFonts w:ascii="Arial" w:hAnsi="Arial" w:cs="Arial"/>
                <w:b/>
              </w:rPr>
            </w:pPr>
            <w:r w:rsidRPr="00B51350">
              <w:rPr>
                <w:rFonts w:ascii="Arial" w:hAnsi="Arial" w:cs="Arial"/>
                <w:b/>
              </w:rPr>
              <w:t xml:space="preserve">Take online FINAL EXAM: </w:t>
            </w:r>
          </w:p>
          <w:p w:rsidR="006B4A34" w:rsidRDefault="006B4A34" w:rsidP="00DB75E2">
            <w:pPr>
              <w:rPr>
                <w:rFonts w:ascii="Arial" w:hAnsi="Arial" w:cs="Arial"/>
                <w:b/>
              </w:rPr>
            </w:pPr>
          </w:p>
          <w:p w:rsidR="006B4A34" w:rsidRDefault="00DB75E2" w:rsidP="00DB75E2">
            <w:pPr>
              <w:rPr>
                <w:rFonts w:ascii="Arial" w:hAnsi="Arial" w:cs="Arial"/>
                <w:b/>
              </w:rPr>
            </w:pPr>
            <w:r>
              <w:rPr>
                <w:rFonts w:ascii="Arial" w:hAnsi="Arial" w:cs="Arial"/>
                <w:b/>
              </w:rPr>
              <w:t xml:space="preserve">Due no later than midnight </w:t>
            </w:r>
            <w:r w:rsidR="009278DF">
              <w:rPr>
                <w:rFonts w:ascii="Arial" w:hAnsi="Arial" w:cs="Arial"/>
                <w:b/>
              </w:rPr>
              <w:t>Thursday May 3</w:t>
            </w:r>
            <w:r w:rsidR="009278DF" w:rsidRPr="009278DF">
              <w:rPr>
                <w:rFonts w:ascii="Arial" w:hAnsi="Arial" w:cs="Arial"/>
                <w:b/>
                <w:vertAlign w:val="superscript"/>
              </w:rPr>
              <w:t>rd</w:t>
            </w:r>
            <w:r w:rsidRPr="00B51350">
              <w:rPr>
                <w:rFonts w:ascii="Arial" w:hAnsi="Arial" w:cs="Arial"/>
                <w:b/>
              </w:rPr>
              <w:t xml:space="preserve">. </w:t>
            </w:r>
          </w:p>
          <w:p w:rsidR="006B4A34" w:rsidRDefault="006B4A34" w:rsidP="00DB75E2">
            <w:pPr>
              <w:rPr>
                <w:rFonts w:ascii="Arial" w:hAnsi="Arial" w:cs="Arial"/>
                <w:b/>
              </w:rPr>
            </w:pPr>
          </w:p>
          <w:p w:rsidR="00DB75E2" w:rsidRPr="00B51350" w:rsidRDefault="00DB75E2" w:rsidP="00DB75E2">
            <w:pPr>
              <w:rPr>
                <w:rFonts w:ascii="Arial" w:hAnsi="Arial" w:cs="Arial"/>
                <w:b/>
              </w:rPr>
            </w:pPr>
            <w:r w:rsidRPr="00B51350">
              <w:rPr>
                <w:rFonts w:ascii="Arial" w:hAnsi="Arial" w:cs="Arial"/>
                <w:b/>
              </w:rPr>
              <w:t>See Blackboard “Assignments” for Instructions.</w:t>
            </w:r>
          </w:p>
          <w:p w:rsidR="00DB75E2" w:rsidRPr="00B51350" w:rsidRDefault="00DB75E2" w:rsidP="00DB75E2">
            <w:pPr>
              <w:pStyle w:val="ListParagraph"/>
              <w:ind w:left="450"/>
              <w:rPr>
                <w:rFonts w:ascii="Arial" w:hAnsi="Arial" w:cs="Arial"/>
                <w:bCs/>
                <w:iCs/>
              </w:rPr>
            </w:pPr>
          </w:p>
          <w:p w:rsidR="00DB75E2" w:rsidRPr="00B51350" w:rsidRDefault="00DB75E2" w:rsidP="00EE2155">
            <w:pPr>
              <w:pStyle w:val="ListParagraph"/>
              <w:ind w:left="0"/>
              <w:rPr>
                <w:rFonts w:ascii="Arial" w:hAnsi="Arial" w:cs="Arial"/>
                <w:b/>
                <w:color w:val="FF0000"/>
              </w:rPr>
            </w:pPr>
          </w:p>
        </w:tc>
      </w:tr>
    </w:tbl>
    <w:p w:rsidR="00712E80" w:rsidRDefault="00712E80">
      <w:pPr>
        <w:rPr>
          <w:rFonts w:ascii="Arial" w:hAnsi="Arial" w:cs="Arial"/>
        </w:rPr>
      </w:pPr>
    </w:p>
    <w:p w:rsidR="0003673C" w:rsidRDefault="0003673C" w:rsidP="0003673C">
      <w:pPr>
        <w:rPr>
          <w:rFonts w:ascii="Arial" w:hAnsi="Arial" w:cs="Arial"/>
          <w:b/>
          <w:bCs/>
        </w:rPr>
      </w:pPr>
      <w:r>
        <w:rPr>
          <w:rFonts w:ascii="Arial" w:hAnsi="Arial" w:cs="Arial"/>
          <w:b/>
          <w:bCs/>
        </w:rPr>
        <w:t>SUMMARY OF DELIVERABLES:</w:t>
      </w:r>
    </w:p>
    <w:p w:rsidR="0003673C" w:rsidRDefault="0003673C" w:rsidP="0003673C">
      <w:pPr>
        <w:rPr>
          <w:rFonts w:ascii="Arial" w:hAnsi="Arial" w:cs="Arial"/>
          <w:b/>
          <w:bCs/>
        </w:rPr>
      </w:pPr>
    </w:p>
    <w:tbl>
      <w:tblPr>
        <w:tblStyle w:val="TableGrid"/>
        <w:tblW w:w="7938" w:type="dxa"/>
        <w:tblLayout w:type="fixed"/>
        <w:tblLook w:val="04A0" w:firstRow="1" w:lastRow="0" w:firstColumn="1" w:lastColumn="0" w:noHBand="0" w:noVBand="1"/>
      </w:tblPr>
      <w:tblGrid>
        <w:gridCol w:w="3168"/>
        <w:gridCol w:w="2790"/>
        <w:gridCol w:w="1980"/>
      </w:tblGrid>
      <w:tr w:rsidR="0003673C" w:rsidTr="0003673C">
        <w:tc>
          <w:tcPr>
            <w:tcW w:w="3168" w:type="dxa"/>
          </w:tcPr>
          <w:p w:rsidR="0003673C" w:rsidRPr="00C92259" w:rsidRDefault="0003673C" w:rsidP="00B064E7">
            <w:pPr>
              <w:rPr>
                <w:rFonts w:ascii="Arial" w:hAnsi="Arial" w:cs="Arial"/>
                <w:b/>
              </w:rPr>
            </w:pPr>
            <w:r w:rsidRPr="00C92259">
              <w:rPr>
                <w:rFonts w:ascii="Arial" w:hAnsi="Arial" w:cs="Arial"/>
                <w:b/>
              </w:rPr>
              <w:t>Assignment</w:t>
            </w:r>
          </w:p>
        </w:tc>
        <w:tc>
          <w:tcPr>
            <w:tcW w:w="2790" w:type="dxa"/>
          </w:tcPr>
          <w:p w:rsidR="0003673C" w:rsidRPr="00C92259" w:rsidRDefault="0003673C" w:rsidP="00B064E7">
            <w:pPr>
              <w:rPr>
                <w:rFonts w:ascii="Arial" w:hAnsi="Arial" w:cs="Arial"/>
                <w:b/>
              </w:rPr>
            </w:pPr>
            <w:r w:rsidRPr="00C92259">
              <w:rPr>
                <w:rFonts w:ascii="Arial" w:hAnsi="Arial" w:cs="Arial"/>
                <w:b/>
              </w:rPr>
              <w:t>Module</w:t>
            </w:r>
          </w:p>
        </w:tc>
        <w:tc>
          <w:tcPr>
            <w:tcW w:w="1980" w:type="dxa"/>
          </w:tcPr>
          <w:p w:rsidR="0003673C" w:rsidRPr="00C92259" w:rsidRDefault="0003673C" w:rsidP="00B064E7">
            <w:pPr>
              <w:rPr>
                <w:rFonts w:ascii="Arial" w:hAnsi="Arial" w:cs="Arial"/>
                <w:b/>
              </w:rPr>
            </w:pPr>
            <w:r w:rsidRPr="00C92259">
              <w:rPr>
                <w:rFonts w:ascii="Arial" w:hAnsi="Arial" w:cs="Arial"/>
                <w:b/>
              </w:rPr>
              <w:t>Due Date</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8B71A9" w:rsidP="00B064E7">
            <w:pPr>
              <w:rPr>
                <w:rFonts w:ascii="Arial" w:hAnsi="Arial" w:cs="Arial"/>
              </w:rPr>
            </w:pPr>
            <w:r>
              <w:rPr>
                <w:rFonts w:ascii="Arial" w:hAnsi="Arial" w:cs="Arial"/>
              </w:rPr>
              <w:t>Module 1</w:t>
            </w:r>
          </w:p>
        </w:tc>
        <w:tc>
          <w:tcPr>
            <w:tcW w:w="1980" w:type="dxa"/>
          </w:tcPr>
          <w:p w:rsidR="0003673C" w:rsidRPr="00C92259" w:rsidRDefault="0003673C" w:rsidP="008B71A9">
            <w:pPr>
              <w:rPr>
                <w:rFonts w:ascii="Arial" w:hAnsi="Arial" w:cs="Arial"/>
              </w:rPr>
            </w:pPr>
            <w:r>
              <w:rPr>
                <w:rFonts w:ascii="Arial" w:hAnsi="Arial" w:cs="Arial"/>
              </w:rPr>
              <w:t>1/1</w:t>
            </w:r>
            <w:r w:rsidR="008B71A9">
              <w:rPr>
                <w:rFonts w:ascii="Arial" w:hAnsi="Arial" w:cs="Arial"/>
              </w:rPr>
              <w:t>7</w:t>
            </w:r>
            <w:r>
              <w:rPr>
                <w:rFonts w:ascii="Arial" w:hAnsi="Arial" w:cs="Arial"/>
              </w:rPr>
              <w:t>/18</w:t>
            </w:r>
          </w:p>
        </w:tc>
      </w:tr>
      <w:tr w:rsidR="0003673C" w:rsidTr="0003673C">
        <w:tc>
          <w:tcPr>
            <w:tcW w:w="3168" w:type="dxa"/>
          </w:tcPr>
          <w:p w:rsidR="0003673C" w:rsidRPr="00C92259" w:rsidRDefault="0003673C" w:rsidP="00B064E7">
            <w:pPr>
              <w:rPr>
                <w:rFonts w:ascii="Arial" w:hAnsi="Arial" w:cs="Arial"/>
              </w:rPr>
            </w:pPr>
            <w:r>
              <w:rPr>
                <w:rFonts w:ascii="Arial" w:hAnsi="Arial" w:cs="Arial"/>
              </w:rPr>
              <w:t>Quiz # 1</w:t>
            </w:r>
          </w:p>
        </w:tc>
        <w:tc>
          <w:tcPr>
            <w:tcW w:w="2790" w:type="dxa"/>
          </w:tcPr>
          <w:p w:rsidR="0003673C" w:rsidRPr="00C92259" w:rsidRDefault="0003673C" w:rsidP="00B064E7">
            <w:pPr>
              <w:rPr>
                <w:rFonts w:ascii="Arial" w:hAnsi="Arial" w:cs="Arial"/>
              </w:rPr>
            </w:pPr>
            <w:r>
              <w:rPr>
                <w:rFonts w:ascii="Arial" w:hAnsi="Arial" w:cs="Arial"/>
              </w:rPr>
              <w:t>Modules 1 - 4</w:t>
            </w:r>
          </w:p>
        </w:tc>
        <w:tc>
          <w:tcPr>
            <w:tcW w:w="1980" w:type="dxa"/>
          </w:tcPr>
          <w:p w:rsidR="0003673C" w:rsidRPr="00C92259" w:rsidRDefault="0003673C" w:rsidP="0003673C">
            <w:pPr>
              <w:rPr>
                <w:rFonts w:ascii="Arial" w:hAnsi="Arial" w:cs="Arial"/>
              </w:rPr>
            </w:pPr>
            <w:r>
              <w:rPr>
                <w:rFonts w:ascii="Arial" w:hAnsi="Arial" w:cs="Arial"/>
              </w:rPr>
              <w:t>2</w:t>
            </w:r>
            <w:r w:rsidRPr="00C92259">
              <w:rPr>
                <w:rFonts w:ascii="Arial" w:hAnsi="Arial" w:cs="Arial"/>
              </w:rPr>
              <w:t>/</w:t>
            </w:r>
            <w:r>
              <w:rPr>
                <w:rFonts w:ascii="Arial" w:hAnsi="Arial" w:cs="Arial"/>
              </w:rPr>
              <w:t>11</w:t>
            </w:r>
            <w:r w:rsidRPr="00C92259">
              <w:rPr>
                <w:rFonts w:ascii="Arial" w:hAnsi="Arial" w:cs="Arial"/>
              </w:rPr>
              <w:t>/1</w:t>
            </w:r>
            <w:r>
              <w:rPr>
                <w:rFonts w:ascii="Arial" w:hAnsi="Arial" w:cs="Arial"/>
              </w:rPr>
              <w:t>8</w:t>
            </w:r>
          </w:p>
        </w:tc>
      </w:tr>
      <w:tr w:rsidR="0003673C" w:rsidTr="0003673C">
        <w:tc>
          <w:tcPr>
            <w:tcW w:w="3168" w:type="dxa"/>
          </w:tcPr>
          <w:p w:rsidR="0003673C" w:rsidRPr="00C92259" w:rsidRDefault="0003673C" w:rsidP="00B064E7">
            <w:pPr>
              <w:rPr>
                <w:rFonts w:ascii="Arial" w:hAnsi="Arial" w:cs="Arial"/>
              </w:rPr>
            </w:pPr>
            <w:r>
              <w:rPr>
                <w:rFonts w:ascii="Arial" w:hAnsi="Arial" w:cs="Arial"/>
              </w:rPr>
              <w:t>Midterm Exam</w:t>
            </w:r>
          </w:p>
        </w:tc>
        <w:tc>
          <w:tcPr>
            <w:tcW w:w="2790" w:type="dxa"/>
          </w:tcPr>
          <w:p w:rsidR="0003673C" w:rsidRPr="00C92259" w:rsidRDefault="0003673C" w:rsidP="00B064E7">
            <w:pPr>
              <w:rPr>
                <w:rFonts w:ascii="Arial" w:hAnsi="Arial" w:cs="Arial"/>
              </w:rPr>
            </w:pPr>
            <w:r>
              <w:rPr>
                <w:rFonts w:ascii="Arial" w:hAnsi="Arial" w:cs="Arial"/>
              </w:rPr>
              <w:t>Modules 1 - 7</w:t>
            </w:r>
          </w:p>
        </w:tc>
        <w:tc>
          <w:tcPr>
            <w:tcW w:w="1980" w:type="dxa"/>
          </w:tcPr>
          <w:p w:rsidR="0003673C" w:rsidRPr="00C92259" w:rsidRDefault="0003673C" w:rsidP="00B064E7">
            <w:pPr>
              <w:rPr>
                <w:rFonts w:ascii="Arial" w:hAnsi="Arial" w:cs="Arial"/>
              </w:rPr>
            </w:pPr>
            <w:r>
              <w:rPr>
                <w:rFonts w:ascii="Arial" w:hAnsi="Arial" w:cs="Arial"/>
              </w:rPr>
              <w:t>3/8/18</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03673C" w:rsidP="00B064E7">
            <w:pPr>
              <w:rPr>
                <w:rFonts w:ascii="Arial" w:hAnsi="Arial" w:cs="Arial"/>
              </w:rPr>
            </w:pPr>
            <w:r>
              <w:rPr>
                <w:rFonts w:ascii="Arial" w:hAnsi="Arial" w:cs="Arial"/>
              </w:rPr>
              <w:t>Module 8</w:t>
            </w:r>
          </w:p>
        </w:tc>
        <w:tc>
          <w:tcPr>
            <w:tcW w:w="1980" w:type="dxa"/>
          </w:tcPr>
          <w:p w:rsidR="0003673C" w:rsidRPr="00C92259" w:rsidRDefault="0003673C" w:rsidP="00B064E7">
            <w:pPr>
              <w:rPr>
                <w:rFonts w:ascii="Arial" w:hAnsi="Arial" w:cs="Arial"/>
              </w:rPr>
            </w:pPr>
            <w:r>
              <w:rPr>
                <w:rFonts w:ascii="Arial" w:hAnsi="Arial" w:cs="Arial"/>
              </w:rPr>
              <w:t>3/21/18</w:t>
            </w:r>
          </w:p>
        </w:tc>
      </w:tr>
      <w:tr w:rsidR="0003673C" w:rsidTr="0003673C">
        <w:tc>
          <w:tcPr>
            <w:tcW w:w="3168" w:type="dxa"/>
          </w:tcPr>
          <w:p w:rsidR="0003673C" w:rsidRPr="00C92259" w:rsidRDefault="0003673C" w:rsidP="00B064E7">
            <w:pPr>
              <w:rPr>
                <w:rFonts w:ascii="Arial" w:hAnsi="Arial" w:cs="Arial"/>
              </w:rPr>
            </w:pPr>
            <w:r>
              <w:rPr>
                <w:rFonts w:ascii="Arial" w:hAnsi="Arial" w:cs="Arial"/>
              </w:rPr>
              <w:t>Quiz # 2</w:t>
            </w:r>
          </w:p>
        </w:tc>
        <w:tc>
          <w:tcPr>
            <w:tcW w:w="2790" w:type="dxa"/>
          </w:tcPr>
          <w:p w:rsidR="0003673C" w:rsidRPr="00C92259" w:rsidRDefault="0003673C" w:rsidP="00B064E7">
            <w:pPr>
              <w:rPr>
                <w:rFonts w:ascii="Arial" w:hAnsi="Arial" w:cs="Arial"/>
              </w:rPr>
            </w:pPr>
            <w:r>
              <w:rPr>
                <w:rFonts w:ascii="Arial" w:hAnsi="Arial" w:cs="Arial"/>
              </w:rPr>
              <w:t>Module 9 - 10</w:t>
            </w:r>
          </w:p>
        </w:tc>
        <w:tc>
          <w:tcPr>
            <w:tcW w:w="1980" w:type="dxa"/>
          </w:tcPr>
          <w:p w:rsidR="0003673C" w:rsidRPr="00C92259" w:rsidRDefault="0003673C" w:rsidP="00B064E7">
            <w:pPr>
              <w:rPr>
                <w:rFonts w:ascii="Arial" w:hAnsi="Arial" w:cs="Arial"/>
              </w:rPr>
            </w:pPr>
            <w:r>
              <w:rPr>
                <w:rFonts w:ascii="Arial" w:hAnsi="Arial" w:cs="Arial"/>
              </w:rPr>
              <w:t>4/8/18</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03673C" w:rsidP="00B064E7">
            <w:pPr>
              <w:rPr>
                <w:rFonts w:ascii="Arial" w:hAnsi="Arial" w:cs="Arial"/>
              </w:rPr>
            </w:pPr>
            <w:r>
              <w:rPr>
                <w:rFonts w:ascii="Arial" w:hAnsi="Arial" w:cs="Arial"/>
              </w:rPr>
              <w:t>Module 13</w:t>
            </w:r>
          </w:p>
        </w:tc>
        <w:tc>
          <w:tcPr>
            <w:tcW w:w="1980" w:type="dxa"/>
          </w:tcPr>
          <w:p w:rsidR="0003673C" w:rsidRPr="00C92259" w:rsidRDefault="0003673C" w:rsidP="00B064E7">
            <w:pPr>
              <w:rPr>
                <w:rFonts w:ascii="Arial" w:hAnsi="Arial" w:cs="Arial"/>
              </w:rPr>
            </w:pPr>
            <w:r>
              <w:rPr>
                <w:rFonts w:ascii="Arial" w:hAnsi="Arial" w:cs="Arial"/>
              </w:rPr>
              <w:t>4/25/18</w:t>
            </w:r>
          </w:p>
        </w:tc>
      </w:tr>
      <w:tr w:rsidR="0003673C" w:rsidTr="0003673C">
        <w:tc>
          <w:tcPr>
            <w:tcW w:w="3168" w:type="dxa"/>
          </w:tcPr>
          <w:p w:rsidR="0003673C" w:rsidRPr="00C92259" w:rsidRDefault="0003673C" w:rsidP="00B064E7">
            <w:pPr>
              <w:rPr>
                <w:rFonts w:ascii="Arial" w:hAnsi="Arial" w:cs="Arial"/>
              </w:rPr>
            </w:pPr>
            <w:r>
              <w:rPr>
                <w:rFonts w:ascii="Arial" w:hAnsi="Arial" w:cs="Arial"/>
              </w:rPr>
              <w:t>Final Exam</w:t>
            </w:r>
          </w:p>
        </w:tc>
        <w:tc>
          <w:tcPr>
            <w:tcW w:w="2790" w:type="dxa"/>
          </w:tcPr>
          <w:p w:rsidR="0003673C" w:rsidRPr="00C92259" w:rsidRDefault="0003673C" w:rsidP="00B064E7">
            <w:pPr>
              <w:rPr>
                <w:rFonts w:ascii="Arial" w:hAnsi="Arial" w:cs="Arial"/>
              </w:rPr>
            </w:pPr>
            <w:r>
              <w:rPr>
                <w:rFonts w:ascii="Arial" w:hAnsi="Arial" w:cs="Arial"/>
              </w:rPr>
              <w:t>Modules 1 - 13</w:t>
            </w:r>
          </w:p>
        </w:tc>
        <w:tc>
          <w:tcPr>
            <w:tcW w:w="1980" w:type="dxa"/>
          </w:tcPr>
          <w:p w:rsidR="0003673C" w:rsidRPr="00C92259" w:rsidRDefault="0003673C" w:rsidP="00B064E7">
            <w:pPr>
              <w:rPr>
                <w:rFonts w:ascii="Arial" w:hAnsi="Arial" w:cs="Arial"/>
              </w:rPr>
            </w:pPr>
            <w:r>
              <w:rPr>
                <w:rFonts w:ascii="Arial" w:hAnsi="Arial" w:cs="Arial"/>
              </w:rPr>
              <w:t>5/3/18</w:t>
            </w:r>
          </w:p>
        </w:tc>
      </w:tr>
    </w:tbl>
    <w:p w:rsidR="00855D8B" w:rsidRPr="00B51350" w:rsidRDefault="00855D8B">
      <w:pPr>
        <w:rPr>
          <w:rFonts w:ascii="Arial" w:hAnsi="Arial" w:cs="Arial"/>
          <w:iCs/>
        </w:rPr>
      </w:pPr>
    </w:p>
    <w:sectPr w:rsidR="00855D8B" w:rsidRPr="00B51350" w:rsidSect="00E21B2D">
      <w:headerReference w:type="even" r:id="rId25"/>
      <w:headerReference w:type="default" r:id="rId26"/>
      <w:footerReference w:type="even"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18" w:rsidRDefault="00900618">
      <w:r>
        <w:separator/>
      </w:r>
    </w:p>
  </w:endnote>
  <w:endnote w:type="continuationSeparator" w:id="0">
    <w:p w:rsidR="00900618" w:rsidRDefault="0090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E7" w:rsidRDefault="00B06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4E7" w:rsidRDefault="00B0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E7" w:rsidRDefault="00B06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1E3">
      <w:rPr>
        <w:rStyle w:val="PageNumber"/>
        <w:noProof/>
      </w:rPr>
      <w:t>20</w:t>
    </w:r>
    <w:r>
      <w:rPr>
        <w:rStyle w:val="PageNumber"/>
      </w:rPr>
      <w:fldChar w:fldCharType="end"/>
    </w:r>
  </w:p>
  <w:p w:rsidR="00B064E7" w:rsidRDefault="00B0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18" w:rsidRDefault="00900618">
      <w:r>
        <w:separator/>
      </w:r>
    </w:p>
  </w:footnote>
  <w:footnote w:type="continuationSeparator" w:id="0">
    <w:p w:rsidR="00900618" w:rsidRDefault="0090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E7" w:rsidRDefault="00B0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E7" w:rsidRDefault="00B06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E7" w:rsidRDefault="00B0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2BCB"/>
    <w:multiLevelType w:val="hybridMultilevel"/>
    <w:tmpl w:val="8FE4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B185E"/>
    <w:multiLevelType w:val="hybridMultilevel"/>
    <w:tmpl w:val="856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962A9"/>
    <w:multiLevelType w:val="hybridMultilevel"/>
    <w:tmpl w:val="A56A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906937"/>
    <w:multiLevelType w:val="hybridMultilevel"/>
    <w:tmpl w:val="7392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8170C"/>
    <w:multiLevelType w:val="hybridMultilevel"/>
    <w:tmpl w:val="302C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10BFD"/>
    <w:multiLevelType w:val="hybridMultilevel"/>
    <w:tmpl w:val="1E50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A636C"/>
    <w:multiLevelType w:val="hybridMultilevel"/>
    <w:tmpl w:val="2C82C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B74319"/>
    <w:multiLevelType w:val="hybridMultilevel"/>
    <w:tmpl w:val="0D6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B7067"/>
    <w:multiLevelType w:val="hybridMultilevel"/>
    <w:tmpl w:val="C6EE4162"/>
    <w:lvl w:ilvl="0" w:tplc="15DCE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87F56"/>
    <w:multiLevelType w:val="hybridMultilevel"/>
    <w:tmpl w:val="99E2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D2F89"/>
    <w:multiLevelType w:val="hybridMultilevel"/>
    <w:tmpl w:val="BB1E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6066C"/>
    <w:multiLevelType w:val="hybridMultilevel"/>
    <w:tmpl w:val="FD7650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F1263C1"/>
    <w:multiLevelType w:val="hybridMultilevel"/>
    <w:tmpl w:val="77DC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87432"/>
    <w:multiLevelType w:val="hybridMultilevel"/>
    <w:tmpl w:val="D62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3"/>
  </w:num>
  <w:num w:numId="5">
    <w:abstractNumId w:val="18"/>
  </w:num>
  <w:num w:numId="6">
    <w:abstractNumId w:val="8"/>
  </w:num>
  <w:num w:numId="7">
    <w:abstractNumId w:val="17"/>
  </w:num>
  <w:num w:numId="8">
    <w:abstractNumId w:val="22"/>
  </w:num>
  <w:num w:numId="9">
    <w:abstractNumId w:val="2"/>
  </w:num>
  <w:num w:numId="10">
    <w:abstractNumId w:val="11"/>
  </w:num>
  <w:num w:numId="11">
    <w:abstractNumId w:val="1"/>
  </w:num>
  <w:num w:numId="12">
    <w:abstractNumId w:val="20"/>
  </w:num>
  <w:num w:numId="13">
    <w:abstractNumId w:val="4"/>
  </w:num>
  <w:num w:numId="14">
    <w:abstractNumId w:val="6"/>
  </w:num>
  <w:num w:numId="15">
    <w:abstractNumId w:val="21"/>
  </w:num>
  <w:num w:numId="16">
    <w:abstractNumId w:val="13"/>
  </w:num>
  <w:num w:numId="17">
    <w:abstractNumId w:val="12"/>
  </w:num>
  <w:num w:numId="18">
    <w:abstractNumId w:val="25"/>
  </w:num>
  <w:num w:numId="19">
    <w:abstractNumId w:val="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10"/>
  </w:num>
  <w:num w:numId="24">
    <w:abstractNumId w:val="24"/>
  </w:num>
  <w:num w:numId="25">
    <w:abstractNumId w:val="14"/>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1"/>
    <w:rsid w:val="0000082C"/>
    <w:rsid w:val="00015077"/>
    <w:rsid w:val="00016B15"/>
    <w:rsid w:val="00023B28"/>
    <w:rsid w:val="0002441D"/>
    <w:rsid w:val="000317FB"/>
    <w:rsid w:val="00032740"/>
    <w:rsid w:val="000341FF"/>
    <w:rsid w:val="00035733"/>
    <w:rsid w:val="0003673C"/>
    <w:rsid w:val="00041CB1"/>
    <w:rsid w:val="00042CD5"/>
    <w:rsid w:val="00050938"/>
    <w:rsid w:val="00057D70"/>
    <w:rsid w:val="00064A07"/>
    <w:rsid w:val="0006625A"/>
    <w:rsid w:val="00073129"/>
    <w:rsid w:val="00077C36"/>
    <w:rsid w:val="00077FB0"/>
    <w:rsid w:val="000800BA"/>
    <w:rsid w:val="00084D5C"/>
    <w:rsid w:val="00086066"/>
    <w:rsid w:val="00086D68"/>
    <w:rsid w:val="00097657"/>
    <w:rsid w:val="000A2778"/>
    <w:rsid w:val="000A7FA6"/>
    <w:rsid w:val="000B005D"/>
    <w:rsid w:val="000B347C"/>
    <w:rsid w:val="000C1A08"/>
    <w:rsid w:val="000D22E4"/>
    <w:rsid w:val="000D4898"/>
    <w:rsid w:val="000E4CB2"/>
    <w:rsid w:val="000E79FD"/>
    <w:rsid w:val="000F6F1C"/>
    <w:rsid w:val="00103D35"/>
    <w:rsid w:val="0010432E"/>
    <w:rsid w:val="00112762"/>
    <w:rsid w:val="00117C63"/>
    <w:rsid w:val="00117F23"/>
    <w:rsid w:val="0012320A"/>
    <w:rsid w:val="0012766D"/>
    <w:rsid w:val="001325F5"/>
    <w:rsid w:val="00136D9D"/>
    <w:rsid w:val="00152269"/>
    <w:rsid w:val="0015572E"/>
    <w:rsid w:val="00161DDC"/>
    <w:rsid w:val="0017124A"/>
    <w:rsid w:val="001762B2"/>
    <w:rsid w:val="00181BED"/>
    <w:rsid w:val="001834EA"/>
    <w:rsid w:val="001903CD"/>
    <w:rsid w:val="001909F7"/>
    <w:rsid w:val="00193B3B"/>
    <w:rsid w:val="001956B2"/>
    <w:rsid w:val="001A22D3"/>
    <w:rsid w:val="001A6060"/>
    <w:rsid w:val="001B0881"/>
    <w:rsid w:val="001B265C"/>
    <w:rsid w:val="001B5651"/>
    <w:rsid w:val="001B7ACE"/>
    <w:rsid w:val="001C7287"/>
    <w:rsid w:val="001D3EED"/>
    <w:rsid w:val="001D5F2D"/>
    <w:rsid w:val="001D78AD"/>
    <w:rsid w:val="001E4DE8"/>
    <w:rsid w:val="001E6AD9"/>
    <w:rsid w:val="001F2863"/>
    <w:rsid w:val="001F6F09"/>
    <w:rsid w:val="002003AC"/>
    <w:rsid w:val="002028EB"/>
    <w:rsid w:val="00216164"/>
    <w:rsid w:val="002164C2"/>
    <w:rsid w:val="0022078F"/>
    <w:rsid w:val="00221CE9"/>
    <w:rsid w:val="00225307"/>
    <w:rsid w:val="002263C1"/>
    <w:rsid w:val="002307E1"/>
    <w:rsid w:val="002340B9"/>
    <w:rsid w:val="00234E1F"/>
    <w:rsid w:val="00237741"/>
    <w:rsid w:val="0024779D"/>
    <w:rsid w:val="00260AC7"/>
    <w:rsid w:val="00262F5F"/>
    <w:rsid w:val="00274021"/>
    <w:rsid w:val="002810C6"/>
    <w:rsid w:val="00285F0F"/>
    <w:rsid w:val="00286728"/>
    <w:rsid w:val="0029257E"/>
    <w:rsid w:val="00292A77"/>
    <w:rsid w:val="002B41B4"/>
    <w:rsid w:val="002C3571"/>
    <w:rsid w:val="002D2664"/>
    <w:rsid w:val="002D2CA1"/>
    <w:rsid w:val="002E4EAB"/>
    <w:rsid w:val="002F33C7"/>
    <w:rsid w:val="003055B4"/>
    <w:rsid w:val="00307D97"/>
    <w:rsid w:val="00322918"/>
    <w:rsid w:val="003277B2"/>
    <w:rsid w:val="003355C5"/>
    <w:rsid w:val="00346AB9"/>
    <w:rsid w:val="00347EAF"/>
    <w:rsid w:val="003564C4"/>
    <w:rsid w:val="003579DB"/>
    <w:rsid w:val="00366D0C"/>
    <w:rsid w:val="00370457"/>
    <w:rsid w:val="00372DAA"/>
    <w:rsid w:val="00373ED4"/>
    <w:rsid w:val="00375019"/>
    <w:rsid w:val="00382DF5"/>
    <w:rsid w:val="003A7FCD"/>
    <w:rsid w:val="003B589B"/>
    <w:rsid w:val="003C430C"/>
    <w:rsid w:val="003C46B2"/>
    <w:rsid w:val="003C4A5E"/>
    <w:rsid w:val="003C5B24"/>
    <w:rsid w:val="003D304A"/>
    <w:rsid w:val="003D3CF5"/>
    <w:rsid w:val="003E73AC"/>
    <w:rsid w:val="003F75C7"/>
    <w:rsid w:val="0041730F"/>
    <w:rsid w:val="00421B18"/>
    <w:rsid w:val="00423C16"/>
    <w:rsid w:val="00426306"/>
    <w:rsid w:val="00426F95"/>
    <w:rsid w:val="004302C0"/>
    <w:rsid w:val="00434A8B"/>
    <w:rsid w:val="00442784"/>
    <w:rsid w:val="00442C70"/>
    <w:rsid w:val="00450ADD"/>
    <w:rsid w:val="00452C25"/>
    <w:rsid w:val="004631FD"/>
    <w:rsid w:val="004676D1"/>
    <w:rsid w:val="00472604"/>
    <w:rsid w:val="00473BE6"/>
    <w:rsid w:val="00482524"/>
    <w:rsid w:val="004832A1"/>
    <w:rsid w:val="004852E0"/>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788A"/>
    <w:rsid w:val="004E7DB7"/>
    <w:rsid w:val="00502171"/>
    <w:rsid w:val="0050399E"/>
    <w:rsid w:val="005170C7"/>
    <w:rsid w:val="00520897"/>
    <w:rsid w:val="005221DF"/>
    <w:rsid w:val="00531BA9"/>
    <w:rsid w:val="005329AB"/>
    <w:rsid w:val="005340F1"/>
    <w:rsid w:val="00540D62"/>
    <w:rsid w:val="00544D31"/>
    <w:rsid w:val="00546D85"/>
    <w:rsid w:val="00553ABF"/>
    <w:rsid w:val="00555FAC"/>
    <w:rsid w:val="00556BBE"/>
    <w:rsid w:val="00561724"/>
    <w:rsid w:val="00562193"/>
    <w:rsid w:val="00572E45"/>
    <w:rsid w:val="00574A02"/>
    <w:rsid w:val="00575989"/>
    <w:rsid w:val="00577E27"/>
    <w:rsid w:val="00587F68"/>
    <w:rsid w:val="00591662"/>
    <w:rsid w:val="005A12F8"/>
    <w:rsid w:val="005A30F8"/>
    <w:rsid w:val="005A3902"/>
    <w:rsid w:val="005A4DED"/>
    <w:rsid w:val="005B11F4"/>
    <w:rsid w:val="005B478C"/>
    <w:rsid w:val="005C5473"/>
    <w:rsid w:val="005D093C"/>
    <w:rsid w:val="005D098C"/>
    <w:rsid w:val="005D16D6"/>
    <w:rsid w:val="005D22E7"/>
    <w:rsid w:val="005D3428"/>
    <w:rsid w:val="005D39FE"/>
    <w:rsid w:val="005E19B1"/>
    <w:rsid w:val="005F1D39"/>
    <w:rsid w:val="005F2000"/>
    <w:rsid w:val="005F6763"/>
    <w:rsid w:val="00602CCE"/>
    <w:rsid w:val="00604034"/>
    <w:rsid w:val="00606F1D"/>
    <w:rsid w:val="00611D2D"/>
    <w:rsid w:val="00616463"/>
    <w:rsid w:val="006213FA"/>
    <w:rsid w:val="006262D0"/>
    <w:rsid w:val="00626A92"/>
    <w:rsid w:val="00630732"/>
    <w:rsid w:val="0063543F"/>
    <w:rsid w:val="00640A6B"/>
    <w:rsid w:val="00640AED"/>
    <w:rsid w:val="0067095A"/>
    <w:rsid w:val="00673E37"/>
    <w:rsid w:val="00681FD8"/>
    <w:rsid w:val="0069051D"/>
    <w:rsid w:val="00694931"/>
    <w:rsid w:val="00695E6D"/>
    <w:rsid w:val="00696A68"/>
    <w:rsid w:val="006B4A34"/>
    <w:rsid w:val="006B5032"/>
    <w:rsid w:val="006B5356"/>
    <w:rsid w:val="006C4D79"/>
    <w:rsid w:val="006C7A1C"/>
    <w:rsid w:val="006E5305"/>
    <w:rsid w:val="0070035D"/>
    <w:rsid w:val="00700694"/>
    <w:rsid w:val="00711D81"/>
    <w:rsid w:val="00712E80"/>
    <w:rsid w:val="007148B8"/>
    <w:rsid w:val="00725D39"/>
    <w:rsid w:val="00726D70"/>
    <w:rsid w:val="00730997"/>
    <w:rsid w:val="00732C8F"/>
    <w:rsid w:val="007422A0"/>
    <w:rsid w:val="00743F94"/>
    <w:rsid w:val="007836B0"/>
    <w:rsid w:val="00787F81"/>
    <w:rsid w:val="00791629"/>
    <w:rsid w:val="00797EE6"/>
    <w:rsid w:val="007A342C"/>
    <w:rsid w:val="007B1338"/>
    <w:rsid w:val="007B3819"/>
    <w:rsid w:val="007B779E"/>
    <w:rsid w:val="007C0C9B"/>
    <w:rsid w:val="007C6448"/>
    <w:rsid w:val="007E66BA"/>
    <w:rsid w:val="007E6788"/>
    <w:rsid w:val="007F29E4"/>
    <w:rsid w:val="007F6415"/>
    <w:rsid w:val="008028F4"/>
    <w:rsid w:val="008160D5"/>
    <w:rsid w:val="0082617D"/>
    <w:rsid w:val="008279EF"/>
    <w:rsid w:val="008303A1"/>
    <w:rsid w:val="00835588"/>
    <w:rsid w:val="0083708E"/>
    <w:rsid w:val="00837AD9"/>
    <w:rsid w:val="00850B7A"/>
    <w:rsid w:val="00855D8B"/>
    <w:rsid w:val="0085675D"/>
    <w:rsid w:val="00864F7B"/>
    <w:rsid w:val="008876F7"/>
    <w:rsid w:val="00890A13"/>
    <w:rsid w:val="00890BCE"/>
    <w:rsid w:val="0089374F"/>
    <w:rsid w:val="008A3F2E"/>
    <w:rsid w:val="008B71A9"/>
    <w:rsid w:val="008B7519"/>
    <w:rsid w:val="008C0598"/>
    <w:rsid w:val="008C23F8"/>
    <w:rsid w:val="008C560B"/>
    <w:rsid w:val="008D6A73"/>
    <w:rsid w:val="008E1554"/>
    <w:rsid w:val="008F3B3F"/>
    <w:rsid w:val="008F5815"/>
    <w:rsid w:val="00900618"/>
    <w:rsid w:val="00910970"/>
    <w:rsid w:val="0092464E"/>
    <w:rsid w:val="00925705"/>
    <w:rsid w:val="009258A0"/>
    <w:rsid w:val="009278DF"/>
    <w:rsid w:val="00943E2A"/>
    <w:rsid w:val="00944301"/>
    <w:rsid w:val="009443E1"/>
    <w:rsid w:val="00957ABD"/>
    <w:rsid w:val="0096205F"/>
    <w:rsid w:val="009624D2"/>
    <w:rsid w:val="00974F72"/>
    <w:rsid w:val="0098150C"/>
    <w:rsid w:val="009864C1"/>
    <w:rsid w:val="00987073"/>
    <w:rsid w:val="00992288"/>
    <w:rsid w:val="009A6E52"/>
    <w:rsid w:val="009B2184"/>
    <w:rsid w:val="009C05AE"/>
    <w:rsid w:val="009C5A34"/>
    <w:rsid w:val="009C7D03"/>
    <w:rsid w:val="009C7F4D"/>
    <w:rsid w:val="009E37E2"/>
    <w:rsid w:val="009F18EE"/>
    <w:rsid w:val="00A037E7"/>
    <w:rsid w:val="00A11E82"/>
    <w:rsid w:val="00A14A73"/>
    <w:rsid w:val="00A150A6"/>
    <w:rsid w:val="00A16526"/>
    <w:rsid w:val="00A16D05"/>
    <w:rsid w:val="00A200D6"/>
    <w:rsid w:val="00A240D8"/>
    <w:rsid w:val="00A2680D"/>
    <w:rsid w:val="00A26E26"/>
    <w:rsid w:val="00A32E6A"/>
    <w:rsid w:val="00A36419"/>
    <w:rsid w:val="00A3787E"/>
    <w:rsid w:val="00A37A91"/>
    <w:rsid w:val="00A40A4C"/>
    <w:rsid w:val="00A411A2"/>
    <w:rsid w:val="00A44619"/>
    <w:rsid w:val="00A47A80"/>
    <w:rsid w:val="00A6272B"/>
    <w:rsid w:val="00A6737F"/>
    <w:rsid w:val="00A71FC3"/>
    <w:rsid w:val="00A76681"/>
    <w:rsid w:val="00A76A9E"/>
    <w:rsid w:val="00A83A8D"/>
    <w:rsid w:val="00A8462D"/>
    <w:rsid w:val="00A86863"/>
    <w:rsid w:val="00A92763"/>
    <w:rsid w:val="00A9443D"/>
    <w:rsid w:val="00A95B8C"/>
    <w:rsid w:val="00A96FDB"/>
    <w:rsid w:val="00AB1E0E"/>
    <w:rsid w:val="00AB5FD8"/>
    <w:rsid w:val="00AC0F1B"/>
    <w:rsid w:val="00AD4CD8"/>
    <w:rsid w:val="00AE3913"/>
    <w:rsid w:val="00AE57B5"/>
    <w:rsid w:val="00AF4942"/>
    <w:rsid w:val="00AF7BF3"/>
    <w:rsid w:val="00B064E7"/>
    <w:rsid w:val="00B073E1"/>
    <w:rsid w:val="00B0759D"/>
    <w:rsid w:val="00B24832"/>
    <w:rsid w:val="00B25DE1"/>
    <w:rsid w:val="00B33A1C"/>
    <w:rsid w:val="00B40156"/>
    <w:rsid w:val="00B44BE5"/>
    <w:rsid w:val="00B45F7E"/>
    <w:rsid w:val="00B51350"/>
    <w:rsid w:val="00B52822"/>
    <w:rsid w:val="00B56AC1"/>
    <w:rsid w:val="00B64730"/>
    <w:rsid w:val="00B6769C"/>
    <w:rsid w:val="00B679B7"/>
    <w:rsid w:val="00B764AD"/>
    <w:rsid w:val="00B80040"/>
    <w:rsid w:val="00B90C66"/>
    <w:rsid w:val="00B968E8"/>
    <w:rsid w:val="00BA1B4F"/>
    <w:rsid w:val="00BA1DA3"/>
    <w:rsid w:val="00BC4741"/>
    <w:rsid w:val="00BC6E2D"/>
    <w:rsid w:val="00BD0FAD"/>
    <w:rsid w:val="00BD6186"/>
    <w:rsid w:val="00BE2B8E"/>
    <w:rsid w:val="00BF1FDD"/>
    <w:rsid w:val="00C0050B"/>
    <w:rsid w:val="00C10E05"/>
    <w:rsid w:val="00C16418"/>
    <w:rsid w:val="00C25060"/>
    <w:rsid w:val="00C32DB5"/>
    <w:rsid w:val="00C33DB5"/>
    <w:rsid w:val="00C34BAE"/>
    <w:rsid w:val="00C35400"/>
    <w:rsid w:val="00C3636A"/>
    <w:rsid w:val="00C54892"/>
    <w:rsid w:val="00C73943"/>
    <w:rsid w:val="00C82008"/>
    <w:rsid w:val="00C91C31"/>
    <w:rsid w:val="00C94B10"/>
    <w:rsid w:val="00CA0358"/>
    <w:rsid w:val="00CA1648"/>
    <w:rsid w:val="00CA5399"/>
    <w:rsid w:val="00CA5C31"/>
    <w:rsid w:val="00CB17BB"/>
    <w:rsid w:val="00CB36A6"/>
    <w:rsid w:val="00CB699F"/>
    <w:rsid w:val="00CC3026"/>
    <w:rsid w:val="00CE0EF6"/>
    <w:rsid w:val="00CE2FA5"/>
    <w:rsid w:val="00CE6318"/>
    <w:rsid w:val="00CF62E1"/>
    <w:rsid w:val="00D14DE1"/>
    <w:rsid w:val="00D15A90"/>
    <w:rsid w:val="00D22CAD"/>
    <w:rsid w:val="00D23474"/>
    <w:rsid w:val="00D27924"/>
    <w:rsid w:val="00D33BE3"/>
    <w:rsid w:val="00D34719"/>
    <w:rsid w:val="00D416CB"/>
    <w:rsid w:val="00D4215A"/>
    <w:rsid w:val="00D4228F"/>
    <w:rsid w:val="00D53DD3"/>
    <w:rsid w:val="00D543C3"/>
    <w:rsid w:val="00D615F3"/>
    <w:rsid w:val="00D71EAA"/>
    <w:rsid w:val="00D72A26"/>
    <w:rsid w:val="00D910EB"/>
    <w:rsid w:val="00D91393"/>
    <w:rsid w:val="00D956A4"/>
    <w:rsid w:val="00DA4DDA"/>
    <w:rsid w:val="00DB2F3B"/>
    <w:rsid w:val="00DB75E2"/>
    <w:rsid w:val="00DB7DE8"/>
    <w:rsid w:val="00DC1904"/>
    <w:rsid w:val="00DC4102"/>
    <w:rsid w:val="00DC5F78"/>
    <w:rsid w:val="00DD5BF8"/>
    <w:rsid w:val="00DE0BCC"/>
    <w:rsid w:val="00DE25A4"/>
    <w:rsid w:val="00DE3AE9"/>
    <w:rsid w:val="00DE6F16"/>
    <w:rsid w:val="00E0785D"/>
    <w:rsid w:val="00E10B04"/>
    <w:rsid w:val="00E112DB"/>
    <w:rsid w:val="00E1330C"/>
    <w:rsid w:val="00E16A4E"/>
    <w:rsid w:val="00E17CE4"/>
    <w:rsid w:val="00E21B2D"/>
    <w:rsid w:val="00E248E0"/>
    <w:rsid w:val="00E3323C"/>
    <w:rsid w:val="00E33890"/>
    <w:rsid w:val="00E41D51"/>
    <w:rsid w:val="00E46F93"/>
    <w:rsid w:val="00E54857"/>
    <w:rsid w:val="00E5587C"/>
    <w:rsid w:val="00E608CB"/>
    <w:rsid w:val="00E718C6"/>
    <w:rsid w:val="00E724FA"/>
    <w:rsid w:val="00E72C74"/>
    <w:rsid w:val="00E84DC8"/>
    <w:rsid w:val="00E87BAB"/>
    <w:rsid w:val="00EA07CA"/>
    <w:rsid w:val="00EA2373"/>
    <w:rsid w:val="00EA3769"/>
    <w:rsid w:val="00EA4B5B"/>
    <w:rsid w:val="00EA5852"/>
    <w:rsid w:val="00EA5DC1"/>
    <w:rsid w:val="00EA78D3"/>
    <w:rsid w:val="00EB0C5F"/>
    <w:rsid w:val="00EB6AA7"/>
    <w:rsid w:val="00EC4D01"/>
    <w:rsid w:val="00ED184B"/>
    <w:rsid w:val="00ED7BE8"/>
    <w:rsid w:val="00EE2155"/>
    <w:rsid w:val="00EE62DF"/>
    <w:rsid w:val="00EF370D"/>
    <w:rsid w:val="00EF51B2"/>
    <w:rsid w:val="00EF534F"/>
    <w:rsid w:val="00F00E79"/>
    <w:rsid w:val="00F216B8"/>
    <w:rsid w:val="00F21CF7"/>
    <w:rsid w:val="00F254CC"/>
    <w:rsid w:val="00F351B3"/>
    <w:rsid w:val="00F36F2C"/>
    <w:rsid w:val="00F40133"/>
    <w:rsid w:val="00F412C6"/>
    <w:rsid w:val="00F43328"/>
    <w:rsid w:val="00F4733F"/>
    <w:rsid w:val="00F47A4B"/>
    <w:rsid w:val="00F510C2"/>
    <w:rsid w:val="00F56494"/>
    <w:rsid w:val="00F64352"/>
    <w:rsid w:val="00F75353"/>
    <w:rsid w:val="00F771E3"/>
    <w:rsid w:val="00F855A9"/>
    <w:rsid w:val="00F8657A"/>
    <w:rsid w:val="00FA43DA"/>
    <w:rsid w:val="00FA5C61"/>
    <w:rsid w:val="00FB0993"/>
    <w:rsid w:val="00FB5CD9"/>
    <w:rsid w:val="00FC1AD4"/>
    <w:rsid w:val="00FC5B7B"/>
    <w:rsid w:val="00FD1A5A"/>
    <w:rsid w:val="00FE37D6"/>
    <w:rsid w:val="00FE734E"/>
    <w:rsid w:val="00FF4E11"/>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usc.edu/scientific-misconduct/" TargetMode="External"/><Relationship Id="rId18" Type="http://schemas.openxmlformats.org/officeDocument/2006/relationships/hyperlink" Target="https://divers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onsult@usc.edu" TargetMode="External"/><Relationship Id="rId7" Type="http://schemas.openxmlformats.org/officeDocument/2006/relationships/footnotes" Target="footnotes.xml"/><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s://studentaffairs.usc.edu/bias-assessment-response-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www.amazon.com/Logitech-ClearChat-Comfort-Headset-Black/dp/B000UXZQ42/ref=pd_sim_e_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board.usc.edu/"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engemannshc.usc.edu/rsvp/" TargetMode="External"/><Relationship Id="rId23" Type="http://schemas.openxmlformats.org/officeDocument/2006/relationships/hyperlink" Target="mailto:HelpDesk@marshall.usc,edu" TargetMode="External"/><Relationship Id="rId28" Type="http://schemas.openxmlformats.org/officeDocument/2006/relationships/footer" Target="footer2.xml"/><Relationship Id="rId10" Type="http://schemas.openxmlformats.org/officeDocument/2006/relationships/hyperlink" Target="https://vimeo.com/76480322" TargetMode="External"/><Relationship Id="rId19" Type="http://schemas.openxmlformats.org/officeDocument/2006/relationships/hyperlink" Target="http://www.logitech.com/en-us/product/hd-webcam-c525?crid=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gemannshc.usc.edu/counseling/" TargetMode="External"/><Relationship Id="rId22" Type="http://schemas.openxmlformats.org/officeDocument/2006/relationships/hyperlink" Target="https://support.zoom.us/hc/en-u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7A5B-F0AD-4547-8779-5CC21D35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27258</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Windows User</cp:lastModifiedBy>
  <cp:revision>2</cp:revision>
  <cp:lastPrinted>2017-11-21T20:25:00Z</cp:lastPrinted>
  <dcterms:created xsi:type="dcterms:W3CDTF">2017-12-12T23:00:00Z</dcterms:created>
  <dcterms:modified xsi:type="dcterms:W3CDTF">2017-12-12T23:00:00Z</dcterms:modified>
</cp:coreProperties>
</file>