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66E41" w14:textId="77777777" w:rsidR="00547210" w:rsidRDefault="00E709FC" w:rsidP="00284608">
      <w:pPr>
        <w:rPr>
          <w:rFonts w:ascii="Times New Roman" w:hAnsi="Times New Roman"/>
          <w:b/>
          <w:color w:val="000000"/>
        </w:rPr>
      </w:pPr>
      <w:r>
        <w:rPr>
          <w:rFonts w:ascii="Times New Roman" w:hAnsi="Times New Roman"/>
          <w:b/>
          <w:color w:val="000000"/>
        </w:rPr>
        <w:t xml:space="preserve">    </w:t>
      </w:r>
    </w:p>
    <w:p w14:paraId="11909CBE" w14:textId="3DC68F48" w:rsidR="00D1272A" w:rsidRDefault="00284608" w:rsidP="00284608">
      <w:pPr>
        <w:rPr>
          <w:rFonts w:ascii="Times New Roman" w:hAnsi="Times New Roman"/>
          <w:b/>
          <w:color w:val="000000"/>
        </w:rPr>
      </w:pPr>
      <w:r w:rsidRPr="00284608">
        <w:rPr>
          <w:rFonts w:ascii="Times New Roman" w:hAnsi="Times New Roman"/>
          <w:b/>
          <w:color w:val="000000"/>
        </w:rPr>
        <w:t>CORE 103:  The Process of Change i</w:t>
      </w:r>
      <w:r w:rsidR="0012498E">
        <w:rPr>
          <w:rFonts w:ascii="Times New Roman" w:hAnsi="Times New Roman"/>
          <w:b/>
          <w:color w:val="000000"/>
        </w:rPr>
        <w:t>n Science            Fall 2017</w:t>
      </w:r>
    </w:p>
    <w:p w14:paraId="6F57A871" w14:textId="7DAD703C" w:rsidR="00482BC4" w:rsidRDefault="00482BC4" w:rsidP="00482BC4">
      <w:r>
        <w:t xml:space="preserve">   Course   63524D  MW 3:30</w:t>
      </w:r>
      <w:r w:rsidR="00F70A58">
        <w:t xml:space="preserve"> pm to 4:50 pm in</w:t>
      </w:r>
      <w:r>
        <w:t xml:space="preserve"> THH 118</w:t>
      </w:r>
    </w:p>
    <w:p w14:paraId="6D59B7C6" w14:textId="77777777" w:rsidR="00482BC4" w:rsidRDefault="00482BC4" w:rsidP="00482BC4">
      <w:r>
        <w:t xml:space="preserve"> </w:t>
      </w:r>
    </w:p>
    <w:p w14:paraId="1402DA13" w14:textId="628EA60C" w:rsidR="00482BC4" w:rsidRDefault="00482BC4" w:rsidP="00482BC4">
      <w:pPr>
        <w:rPr>
          <w:rFonts w:ascii="Times New Roman" w:hAnsi="Times New Roman"/>
          <w:color w:val="000000"/>
        </w:rPr>
      </w:pPr>
      <w:r>
        <w:rPr>
          <w:rFonts w:ascii="Times New Roman" w:hAnsi="Times New Roman"/>
          <w:color w:val="000000"/>
        </w:rPr>
        <w:t>Professor Edwin Mc</w:t>
      </w:r>
      <w:r w:rsidR="00F70A58">
        <w:rPr>
          <w:rFonts w:ascii="Times New Roman" w:hAnsi="Times New Roman"/>
          <w:color w:val="000000"/>
        </w:rPr>
        <w:t xml:space="preserve">Cann, mccann@usc.edu </w:t>
      </w:r>
    </w:p>
    <w:p w14:paraId="177AE87D" w14:textId="77777777" w:rsidR="004E3A98" w:rsidRDefault="00482BC4" w:rsidP="00482BC4">
      <w:r>
        <w:rPr>
          <w:rFonts w:ascii="Times New Roman" w:hAnsi="Times New Roman"/>
          <w:color w:val="000000"/>
        </w:rPr>
        <w:t xml:space="preserve">   Office:  MHP 205F, mc. 0451</w:t>
      </w:r>
      <w:r>
        <w:t xml:space="preserve"> </w:t>
      </w:r>
    </w:p>
    <w:p w14:paraId="1585050F" w14:textId="47DBB6A4" w:rsidR="00F70A58" w:rsidRDefault="00F70A58" w:rsidP="00482BC4">
      <w:r>
        <w:t xml:space="preserve">   Office hours </w:t>
      </w:r>
      <w:r w:rsidR="006B1C24">
        <w:t>Mon</w:t>
      </w:r>
      <w:r>
        <w:t xml:space="preserve">days and </w:t>
      </w:r>
      <w:r w:rsidR="006B1C24">
        <w:t>Wednes</w:t>
      </w:r>
      <w:r>
        <w:t>days, 2:30 pm to 3:15 pm</w:t>
      </w:r>
    </w:p>
    <w:p w14:paraId="4ABBCB13" w14:textId="76F37B1B" w:rsidR="00482BC4" w:rsidRDefault="004E3A98" w:rsidP="00482BC4">
      <w:r>
        <w:t xml:space="preserve">Quyen Pham, </w:t>
      </w:r>
      <w:r w:rsidR="00482BC4">
        <w:t>Teaching Assistant</w:t>
      </w:r>
      <w:r w:rsidR="00F70A58">
        <w:t xml:space="preserve">, </w:t>
      </w:r>
      <w:r w:rsidR="00F70A58" w:rsidRPr="00F70A58">
        <w:t>lequyenp@usc.edu</w:t>
      </w:r>
    </w:p>
    <w:p w14:paraId="10E5F2B0" w14:textId="700CF194" w:rsidR="00482BC4" w:rsidRDefault="004E3A98" w:rsidP="00482BC4">
      <w:r>
        <w:t xml:space="preserve">   </w:t>
      </w:r>
      <w:r w:rsidR="00482BC4">
        <w:t>Discussion 63525D  F 8-8:50  VKC 106</w:t>
      </w:r>
      <w:bookmarkStart w:id="0" w:name="_GoBack"/>
      <w:bookmarkEnd w:id="0"/>
    </w:p>
    <w:p w14:paraId="609BF252" w14:textId="281BBA03" w:rsidR="00482BC4" w:rsidRDefault="00482BC4" w:rsidP="00482BC4">
      <w:r>
        <w:t xml:space="preserve">   Discussion 63526D  F 9-9:50  VKC 106</w:t>
      </w:r>
    </w:p>
    <w:p w14:paraId="00ABD434" w14:textId="05114130" w:rsidR="00284608" w:rsidRDefault="00284608" w:rsidP="00284608">
      <w:pPr>
        <w:rPr>
          <w:rFonts w:ascii="Times New Roman" w:hAnsi="Times New Roman"/>
          <w:color w:val="000000"/>
        </w:rPr>
      </w:pPr>
    </w:p>
    <w:p w14:paraId="5AF88849" w14:textId="12A8641A" w:rsidR="002E30BA" w:rsidRDefault="00284608" w:rsidP="00284608">
      <w:pPr>
        <w:rPr>
          <w:rFonts w:ascii="Times New Roman" w:hAnsi="Times New Roman"/>
          <w:color w:val="000000"/>
        </w:rPr>
      </w:pPr>
      <w:r>
        <w:rPr>
          <w:rFonts w:ascii="Times New Roman" w:hAnsi="Times New Roman"/>
          <w:color w:val="000000"/>
        </w:rPr>
        <w:t xml:space="preserve">The theme of our course is </w:t>
      </w:r>
      <w:r w:rsidR="001F1BDD">
        <w:rPr>
          <w:rFonts w:ascii="Times New Roman" w:hAnsi="Times New Roman"/>
          <w:color w:val="000000"/>
        </w:rPr>
        <w:t>the (alleged) conflict between science and religion in the modern European and American context</w:t>
      </w:r>
      <w:r>
        <w:rPr>
          <w:rFonts w:ascii="Times New Roman" w:hAnsi="Times New Roman"/>
          <w:color w:val="000000"/>
        </w:rPr>
        <w:t>.  We</w:t>
      </w:r>
      <w:r w:rsidR="001F1BDD">
        <w:rPr>
          <w:rFonts w:ascii="Times New Roman" w:hAnsi="Times New Roman"/>
          <w:color w:val="000000"/>
        </w:rPr>
        <w:t xml:space="preserve"> begin by studying the trial of Galileo, its background in the science, theology, and politics of the early seventeenth century, and its cultural reception and scientific and philosophical consequences.  </w:t>
      </w:r>
      <w:r w:rsidR="00AC65A4">
        <w:rPr>
          <w:rFonts w:ascii="Times New Roman" w:hAnsi="Times New Roman"/>
          <w:color w:val="000000"/>
        </w:rPr>
        <w:t>We’ll follow out the complex interplay between sc</w:t>
      </w:r>
      <w:r w:rsidR="009C3181">
        <w:rPr>
          <w:rFonts w:ascii="Times New Roman" w:hAnsi="Times New Roman"/>
          <w:color w:val="000000"/>
        </w:rPr>
        <w:t xml:space="preserve">ience, philosophy, and religion as it developed </w:t>
      </w:r>
      <w:r>
        <w:rPr>
          <w:rFonts w:ascii="Times New Roman" w:hAnsi="Times New Roman"/>
          <w:color w:val="000000"/>
        </w:rPr>
        <w:t>d</w:t>
      </w:r>
      <w:r w:rsidR="009C3181">
        <w:rPr>
          <w:rFonts w:ascii="Times New Roman" w:hAnsi="Times New Roman"/>
          <w:color w:val="000000"/>
        </w:rPr>
        <w:t xml:space="preserve">uring the Scientific Revolution, and we’ll cap this part of the course with a consideration of David Hume’s withering attack on the design argument for the existence and providence of God.  </w:t>
      </w:r>
      <w:r w:rsidR="00455013">
        <w:rPr>
          <w:rFonts w:ascii="Times New Roman" w:hAnsi="Times New Roman"/>
          <w:color w:val="000000"/>
        </w:rPr>
        <w:t>We then jump ahead from the eighteenth century to our own time.  The current guise of the (alleged) conflict between science and religion is the controversy over evolution vs. creationism, which comes to a head in the context of the science curriculum for secondary schools.  We’ll go back to 1859 and 1871, reading substantial excerpts from Charles Darwin’s</w:t>
      </w:r>
      <w:r w:rsidR="003C0F76">
        <w:rPr>
          <w:rFonts w:ascii="Times New Roman" w:hAnsi="Times New Roman"/>
          <w:color w:val="000000"/>
        </w:rPr>
        <w:t xml:space="preserve"> epochal works</w:t>
      </w:r>
      <w:r w:rsidR="00455013">
        <w:rPr>
          <w:rFonts w:ascii="Times New Roman" w:hAnsi="Times New Roman"/>
          <w:color w:val="000000"/>
        </w:rPr>
        <w:t xml:space="preserve"> </w:t>
      </w:r>
      <w:r w:rsidR="00455013">
        <w:rPr>
          <w:rFonts w:ascii="Times New Roman" w:hAnsi="Times New Roman"/>
          <w:i/>
          <w:color w:val="000000"/>
        </w:rPr>
        <w:t xml:space="preserve">The Origin of </w:t>
      </w:r>
      <w:r w:rsidR="00455013" w:rsidRPr="003C0F76">
        <w:rPr>
          <w:rFonts w:ascii="Times New Roman" w:hAnsi="Times New Roman"/>
          <w:i/>
          <w:color w:val="000000"/>
        </w:rPr>
        <w:t>Species</w:t>
      </w:r>
      <w:r w:rsidR="003C0F76">
        <w:rPr>
          <w:rFonts w:ascii="Times New Roman" w:hAnsi="Times New Roman"/>
          <w:i/>
          <w:color w:val="000000"/>
        </w:rPr>
        <w:t xml:space="preserve"> </w:t>
      </w:r>
      <w:r w:rsidR="003C0F76">
        <w:rPr>
          <w:rFonts w:ascii="Times New Roman" w:hAnsi="Times New Roman"/>
          <w:color w:val="000000"/>
        </w:rPr>
        <w:t xml:space="preserve">and </w:t>
      </w:r>
      <w:r w:rsidR="003C0F76">
        <w:rPr>
          <w:rFonts w:ascii="Times New Roman" w:hAnsi="Times New Roman"/>
          <w:i/>
          <w:color w:val="000000"/>
        </w:rPr>
        <w:t>The Descent of Man.</w:t>
      </w:r>
      <w:r w:rsidR="003C0F76">
        <w:rPr>
          <w:rFonts w:ascii="Times New Roman" w:hAnsi="Times New Roman"/>
          <w:color w:val="000000"/>
        </w:rPr>
        <w:t xml:space="preserve"> We’ll bring the biology up to date with Ernst Mayr’s book </w:t>
      </w:r>
      <w:r w:rsidR="003C0F76">
        <w:rPr>
          <w:rFonts w:ascii="Times New Roman" w:hAnsi="Times New Roman"/>
          <w:i/>
          <w:color w:val="000000"/>
        </w:rPr>
        <w:t>What Evolution Is</w:t>
      </w:r>
      <w:r w:rsidR="003C0F76">
        <w:rPr>
          <w:rFonts w:ascii="Times New Roman" w:hAnsi="Times New Roman"/>
          <w:color w:val="000000"/>
        </w:rPr>
        <w:t xml:space="preserve">, and we’ll get a sense of what it all means from Daniel Dennett’s very influential book </w:t>
      </w:r>
      <w:r w:rsidR="003C0F76">
        <w:rPr>
          <w:rFonts w:ascii="Times New Roman" w:hAnsi="Times New Roman"/>
          <w:i/>
          <w:color w:val="000000"/>
        </w:rPr>
        <w:t>Darwin’s Dangerous Idea:  Evolution and the Meanings of Life</w:t>
      </w:r>
      <w:r w:rsidR="003C0F76">
        <w:rPr>
          <w:rFonts w:ascii="Times New Roman" w:hAnsi="Times New Roman"/>
          <w:color w:val="000000"/>
        </w:rPr>
        <w:t xml:space="preserve">.  In this book Dennett discusses the scientific status of the theory of evolution by natural selection, and explores how the Darwinian approach can be extended to provide understandings of such issues as the evolution of culture (the theory of memes), the evolution of mind and language, and the evolution of morality.  We’ll further explore some of these applications as they figure in evolutionary psychology, and we’ll see some of the methodological shortcomings that plague most attempts at explanation in this field.  </w:t>
      </w:r>
      <w:r w:rsidR="0098118B">
        <w:rPr>
          <w:rFonts w:ascii="Times New Roman" w:hAnsi="Times New Roman"/>
          <w:color w:val="000000"/>
        </w:rPr>
        <w:t>With this background in place, we’ll tackle the creationism/evolution controversy head on, reading and evaluating a philosophical critique of creationism and then going to consider very influential</w:t>
      </w:r>
      <w:r w:rsidR="009C3181">
        <w:rPr>
          <w:rFonts w:ascii="Times New Roman" w:hAnsi="Times New Roman"/>
          <w:color w:val="000000"/>
        </w:rPr>
        <w:t xml:space="preserve"> </w:t>
      </w:r>
      <w:r w:rsidR="003C0AF6">
        <w:rPr>
          <w:rFonts w:ascii="Times New Roman" w:hAnsi="Times New Roman"/>
          <w:color w:val="000000"/>
        </w:rPr>
        <w:t>and very lively debate between a philosophical proponent of evolutionary naturalism (Dan</w:t>
      </w:r>
      <w:r w:rsidR="00E64639">
        <w:rPr>
          <w:rFonts w:ascii="Times New Roman" w:hAnsi="Times New Roman"/>
          <w:color w:val="000000"/>
        </w:rPr>
        <w:t>iel</w:t>
      </w:r>
      <w:r w:rsidR="003C0AF6">
        <w:rPr>
          <w:rFonts w:ascii="Times New Roman" w:hAnsi="Times New Roman"/>
          <w:color w:val="000000"/>
        </w:rPr>
        <w:t xml:space="preserve"> Dennett again) and a staunch philosophical defender of theism</w:t>
      </w:r>
      <w:r w:rsidR="007B7A0E">
        <w:rPr>
          <w:rFonts w:ascii="Times New Roman" w:hAnsi="Times New Roman"/>
          <w:color w:val="000000"/>
        </w:rPr>
        <w:t xml:space="preserve"> </w:t>
      </w:r>
      <w:r w:rsidR="00E64639">
        <w:rPr>
          <w:rFonts w:ascii="Times New Roman" w:hAnsi="Times New Roman"/>
          <w:color w:val="000000"/>
        </w:rPr>
        <w:t xml:space="preserve">and its attendant view, creationism </w:t>
      </w:r>
      <w:r w:rsidR="007B7A0E">
        <w:rPr>
          <w:rFonts w:ascii="Times New Roman" w:hAnsi="Times New Roman"/>
          <w:color w:val="000000"/>
        </w:rPr>
        <w:t>(Alvin Plantinga)</w:t>
      </w:r>
      <w:r w:rsidR="003C0AF6">
        <w:rPr>
          <w:rFonts w:ascii="Times New Roman" w:hAnsi="Times New Roman"/>
          <w:color w:val="000000"/>
        </w:rPr>
        <w:t xml:space="preserve">.  We end the course considering the ways in which the contest between evolution and creationism have played out in the U.S. courts, studying trial transcripts of 1925 Scopes Trial in Tennessee (also known as the ‘Monkey Trial’) and viewing the film </w:t>
      </w:r>
      <w:r w:rsidR="003C0AF6">
        <w:rPr>
          <w:rFonts w:ascii="Times New Roman" w:hAnsi="Times New Roman"/>
          <w:i/>
          <w:color w:val="000000"/>
        </w:rPr>
        <w:t>Inherit the Wind</w:t>
      </w:r>
      <w:r w:rsidR="003C0AF6">
        <w:rPr>
          <w:rFonts w:ascii="Times New Roman" w:hAnsi="Times New Roman"/>
          <w:color w:val="000000"/>
        </w:rPr>
        <w:t xml:space="preserve">, and tracing some of the history of subsequent court decisions down to, and including, </w:t>
      </w:r>
      <w:r w:rsidR="00EE760F">
        <w:rPr>
          <w:rFonts w:ascii="Times New Roman" w:hAnsi="Times New Roman"/>
          <w:color w:val="000000"/>
        </w:rPr>
        <w:t xml:space="preserve">the </w:t>
      </w:r>
      <w:r w:rsidR="00EB73CA">
        <w:rPr>
          <w:rFonts w:ascii="Times New Roman" w:hAnsi="Times New Roman"/>
          <w:color w:val="000000"/>
        </w:rPr>
        <w:t>2005 case Kitzmiller et. al.</w:t>
      </w:r>
      <w:r w:rsidR="003C0AF6">
        <w:rPr>
          <w:rFonts w:ascii="Times New Roman" w:hAnsi="Times New Roman"/>
          <w:color w:val="000000"/>
        </w:rPr>
        <w:t xml:space="preserve"> vs. Dover Area School District, the last major case addressing the question of whether what started out as creationism, evolved into creation science, and further evolved into the theory of intelligent design, is able to be included in public high school science curriculums without violating the 1</w:t>
      </w:r>
      <w:r w:rsidR="003C0AF6" w:rsidRPr="003C0AF6">
        <w:rPr>
          <w:rFonts w:ascii="Times New Roman" w:hAnsi="Times New Roman"/>
          <w:color w:val="000000"/>
          <w:vertAlign w:val="superscript"/>
        </w:rPr>
        <w:t>st</w:t>
      </w:r>
      <w:r w:rsidR="003C0AF6">
        <w:rPr>
          <w:rFonts w:ascii="Times New Roman" w:hAnsi="Times New Roman"/>
          <w:color w:val="000000"/>
        </w:rPr>
        <w:t xml:space="preserve"> Amendment Establishment Clause.  (The consistent answer from the courts:  no.)   </w:t>
      </w:r>
      <w:r w:rsidR="007B7A0E">
        <w:rPr>
          <w:rFonts w:ascii="Times New Roman" w:hAnsi="Times New Roman"/>
          <w:color w:val="000000"/>
        </w:rPr>
        <w:t xml:space="preserve">Throughout the course we’ll be visiting, and revisiting, and revisiting again, the question whether there is a distinctive scientific methodology which gives </w:t>
      </w:r>
      <w:r w:rsidR="007B7A0E">
        <w:rPr>
          <w:rFonts w:ascii="Times New Roman" w:hAnsi="Times New Roman"/>
          <w:color w:val="000000"/>
        </w:rPr>
        <w:lastRenderedPageBreak/>
        <w:t>scientific inquiry a special claim to rationality and truth.</w:t>
      </w:r>
    </w:p>
    <w:p w14:paraId="0B91379C" w14:textId="77777777" w:rsidR="001156A0" w:rsidRDefault="001156A0" w:rsidP="00284608">
      <w:pPr>
        <w:rPr>
          <w:rFonts w:ascii="Times New Roman" w:hAnsi="Times New Roman"/>
          <w:color w:val="000000"/>
        </w:rPr>
      </w:pPr>
    </w:p>
    <w:p w14:paraId="5D0F0781" w14:textId="77777777" w:rsidR="001156A0" w:rsidRDefault="001156A0" w:rsidP="00284608">
      <w:pPr>
        <w:rPr>
          <w:rFonts w:ascii="Times New Roman" w:hAnsi="Times New Roman"/>
          <w:b/>
          <w:i/>
          <w:color w:val="000000"/>
        </w:rPr>
      </w:pPr>
      <w:r>
        <w:rPr>
          <w:rFonts w:ascii="Times New Roman" w:hAnsi="Times New Roman"/>
          <w:b/>
          <w:color w:val="000000"/>
        </w:rPr>
        <w:t>Books for the course</w:t>
      </w:r>
    </w:p>
    <w:p w14:paraId="249FC3AB" w14:textId="77777777" w:rsidR="001156A0" w:rsidRPr="00B95E2E" w:rsidRDefault="001156A0" w:rsidP="001156A0">
      <w:pPr>
        <w:pStyle w:val="ListParagraph"/>
        <w:numPr>
          <w:ilvl w:val="0"/>
          <w:numId w:val="2"/>
        </w:numPr>
        <w:rPr>
          <w:rFonts w:ascii="Times New Roman" w:hAnsi="Times New Roman"/>
          <w:color w:val="000000"/>
        </w:rPr>
      </w:pPr>
      <w:r w:rsidRPr="001156A0">
        <w:rPr>
          <w:rFonts w:ascii="Times New Roman" w:hAnsi="Times New Roman"/>
          <w:color w:val="000000"/>
        </w:rPr>
        <w:t xml:space="preserve">Maurice A Finocchiaro, ed. and tr., </w:t>
      </w:r>
      <w:r w:rsidRPr="001156A0">
        <w:rPr>
          <w:rFonts w:ascii="Times New Roman" w:hAnsi="Times New Roman"/>
          <w:i/>
          <w:color w:val="000000"/>
        </w:rPr>
        <w:t>The Essential Galileo</w:t>
      </w:r>
      <w:r>
        <w:rPr>
          <w:rFonts w:ascii="Times New Roman" w:hAnsi="Times New Roman"/>
          <w:color w:val="000000"/>
        </w:rPr>
        <w:t>,</w:t>
      </w:r>
      <w:r w:rsidRPr="001156A0">
        <w:rPr>
          <w:rFonts w:ascii="Times New Roman" w:hAnsi="Times New Roman"/>
          <w:color w:val="000000"/>
        </w:rPr>
        <w:t xml:space="preserve"> Hackett Publishing Co.</w:t>
      </w:r>
      <w:r>
        <w:rPr>
          <w:rFonts w:ascii="Times New Roman" w:hAnsi="Times New Roman"/>
          <w:color w:val="000000"/>
        </w:rPr>
        <w:t xml:space="preserve">, </w:t>
      </w:r>
      <w:r w:rsidRPr="001156A0">
        <w:rPr>
          <w:rFonts w:ascii="Times New Roman" w:hAnsi="Times New Roman"/>
          <w:color w:val="000000"/>
        </w:rPr>
        <w:t xml:space="preserve"> </w:t>
      </w:r>
      <w:r w:rsidRPr="001156A0">
        <w:rPr>
          <w:rFonts w:ascii="Times New Roman" w:eastAsiaTheme="minorHAnsi" w:hAnsi="Times New Roman" w:cstheme="minorBidi"/>
          <w:szCs w:val="20"/>
          <w:lang w:bidi="ar-SA"/>
        </w:rPr>
        <w:t>ISBN: 9780872209374</w:t>
      </w:r>
    </w:p>
    <w:p w14:paraId="15160D0B" w14:textId="4FB08ABB" w:rsidR="00C23ACA" w:rsidRPr="001156A0" w:rsidRDefault="00C23ACA" w:rsidP="00C23ACA">
      <w:pPr>
        <w:pStyle w:val="ListParagraph"/>
        <w:numPr>
          <w:ilvl w:val="0"/>
          <w:numId w:val="2"/>
        </w:numPr>
        <w:rPr>
          <w:rFonts w:ascii="Times New Roman" w:hAnsi="Times New Roman"/>
          <w:color w:val="000000"/>
        </w:rPr>
      </w:pPr>
      <w:r>
        <w:rPr>
          <w:rFonts w:ascii="Times New Roman" w:eastAsiaTheme="minorEastAsia" w:hAnsi="Times New Roman" w:cs="Times New Roman"/>
          <w:lang w:bidi="ar-SA"/>
        </w:rPr>
        <w:t> </w:t>
      </w:r>
      <w:r w:rsidRPr="005A2194">
        <w:rPr>
          <w:rFonts w:ascii="Times New Roman" w:eastAsiaTheme="minorEastAsia" w:hAnsi="Times New Roman" w:cs="Times New Roman"/>
          <w:lang w:bidi="ar-SA"/>
        </w:rPr>
        <w:t xml:space="preserve">Bertolt Brecht, </w:t>
      </w:r>
      <w:r w:rsidRPr="005A2194">
        <w:rPr>
          <w:rFonts w:ascii="Times New Roman" w:eastAsiaTheme="minorEastAsia" w:hAnsi="Times New Roman" w:cs="Times New Roman"/>
          <w:i/>
          <w:iCs/>
          <w:lang w:bidi="ar-SA"/>
        </w:rPr>
        <w:t>Life of Galileo</w:t>
      </w:r>
      <w:r>
        <w:rPr>
          <w:rFonts w:ascii="Times New Roman" w:eastAsiaTheme="minorEastAsia" w:hAnsi="Times New Roman" w:cs="Times New Roman"/>
          <w:lang w:bidi="ar-SA"/>
        </w:rPr>
        <w:t>, tr. Rorrison and Willett, Bloomsbury Publishing</w:t>
      </w:r>
      <w:r w:rsidR="005900DD">
        <w:rPr>
          <w:rFonts w:ascii="Times New Roman" w:eastAsiaTheme="minorEastAsia" w:hAnsi="Times New Roman" w:cs="Times New Roman"/>
          <w:lang w:bidi="ar-SA"/>
        </w:rPr>
        <w:t xml:space="preserve">, </w:t>
      </w:r>
      <w:r w:rsidRPr="005A2194">
        <w:rPr>
          <w:rFonts w:ascii="Times New Roman" w:eastAsiaTheme="minorEastAsia" w:hAnsi="Times New Roman" w:cs="Times New Roman"/>
          <w:lang w:bidi="ar-SA"/>
        </w:rPr>
        <w:t>ISBN</w:t>
      </w:r>
      <w:r>
        <w:rPr>
          <w:rFonts w:ascii="Times New Roman" w:eastAsiaTheme="minorEastAsia" w:hAnsi="Times New Roman" w:cs="Times New Roman"/>
          <w:lang w:bidi="ar-SA"/>
        </w:rPr>
        <w:t>: 9780413577801</w:t>
      </w:r>
    </w:p>
    <w:p w14:paraId="20224EDD" w14:textId="716939D1" w:rsidR="001156A0" w:rsidRPr="00C23ACA" w:rsidRDefault="001156A0" w:rsidP="00C23ACA">
      <w:pPr>
        <w:pStyle w:val="ListParagraph"/>
        <w:numPr>
          <w:ilvl w:val="0"/>
          <w:numId w:val="2"/>
        </w:numPr>
        <w:rPr>
          <w:rFonts w:ascii="Times New Roman" w:hAnsi="Times New Roman"/>
          <w:color w:val="000000"/>
        </w:rPr>
      </w:pPr>
      <w:r w:rsidRPr="00C23ACA">
        <w:rPr>
          <w:rFonts w:ascii="Times New Roman" w:eastAsiaTheme="minorHAnsi" w:hAnsi="Times New Roman" w:cstheme="minorBidi"/>
          <w:szCs w:val="20"/>
          <w:lang w:bidi="ar-SA"/>
        </w:rPr>
        <w:t xml:space="preserve">René Descartes, </w:t>
      </w:r>
      <w:r w:rsidRPr="00C23ACA">
        <w:rPr>
          <w:rFonts w:ascii="Times New Roman" w:eastAsiaTheme="minorHAnsi" w:hAnsi="Times New Roman" w:cstheme="minorBidi"/>
          <w:i/>
          <w:szCs w:val="20"/>
          <w:lang w:bidi="ar-SA"/>
        </w:rPr>
        <w:t>Philosophical Essays and Correspondence</w:t>
      </w:r>
      <w:r w:rsidRPr="00C23ACA">
        <w:rPr>
          <w:rFonts w:ascii="Times New Roman" w:eastAsiaTheme="minorHAnsi" w:hAnsi="Times New Roman" w:cstheme="minorBidi"/>
          <w:szCs w:val="20"/>
          <w:lang w:bidi="ar-SA"/>
        </w:rPr>
        <w:t xml:space="preserve"> ed. Roger Ariew, Hackett Publishing Co., ISBN</w:t>
      </w:r>
      <w:r w:rsidRPr="00C23ACA">
        <w:rPr>
          <w:rFonts w:ascii="Times New Roman" w:eastAsiaTheme="minorHAnsi" w:hAnsi="Times New Roman" w:cstheme="minorBidi"/>
          <w:b/>
          <w:szCs w:val="20"/>
          <w:lang w:bidi="ar-SA"/>
        </w:rPr>
        <w:t>:</w:t>
      </w:r>
      <w:r w:rsidRPr="00C23ACA">
        <w:rPr>
          <w:rFonts w:ascii="Times New Roman" w:eastAsiaTheme="minorHAnsi" w:hAnsi="Times New Roman" w:cstheme="minorBidi"/>
          <w:szCs w:val="20"/>
          <w:lang w:bidi="ar-SA"/>
        </w:rPr>
        <w:t xml:space="preserve"> 9780872205024</w:t>
      </w:r>
    </w:p>
    <w:p w14:paraId="5F3842A9" w14:textId="6CDC028E" w:rsidR="00D94345" w:rsidRPr="00D94345" w:rsidRDefault="001156A0" w:rsidP="001156A0">
      <w:pPr>
        <w:pStyle w:val="ListParagraph"/>
        <w:numPr>
          <w:ilvl w:val="0"/>
          <w:numId w:val="2"/>
        </w:numPr>
        <w:rPr>
          <w:rFonts w:ascii="Times New Roman" w:hAnsi="Times New Roman"/>
          <w:color w:val="000000"/>
        </w:rPr>
      </w:pPr>
      <w:r>
        <w:rPr>
          <w:rFonts w:ascii="Times New Roman" w:eastAsiaTheme="minorHAnsi" w:hAnsi="Times New Roman" w:cstheme="minorBidi"/>
          <w:szCs w:val="20"/>
          <w:lang w:bidi="ar-SA"/>
        </w:rPr>
        <w:t xml:space="preserve">Peter Alexander, ed. </w:t>
      </w:r>
      <w:r>
        <w:rPr>
          <w:rFonts w:ascii="Times New Roman" w:eastAsiaTheme="minorHAnsi" w:hAnsi="Times New Roman" w:cstheme="minorBidi"/>
          <w:i/>
          <w:szCs w:val="20"/>
          <w:lang w:bidi="ar-SA"/>
        </w:rPr>
        <w:t xml:space="preserve">The Leibniz-Clarke Correspondence, </w:t>
      </w:r>
      <w:r w:rsidR="005368EE">
        <w:rPr>
          <w:rFonts w:ascii="Times New Roman" w:eastAsiaTheme="minorHAnsi" w:hAnsi="Times New Roman" w:cstheme="minorBidi"/>
          <w:i/>
          <w:szCs w:val="20"/>
          <w:lang w:bidi="ar-SA"/>
        </w:rPr>
        <w:t xml:space="preserve">with Extracts from Newton’s </w:t>
      </w:r>
      <w:r w:rsidR="005368EE">
        <w:rPr>
          <w:rFonts w:ascii="Times New Roman" w:eastAsiaTheme="minorHAnsi" w:hAnsi="Times New Roman" w:cstheme="minorBidi"/>
          <w:szCs w:val="20"/>
          <w:lang w:bidi="ar-SA"/>
        </w:rPr>
        <w:t xml:space="preserve">Principia </w:t>
      </w:r>
      <w:r w:rsidR="005368EE">
        <w:rPr>
          <w:rFonts w:ascii="Times New Roman" w:eastAsiaTheme="minorHAnsi" w:hAnsi="Times New Roman" w:cstheme="minorBidi"/>
          <w:i/>
          <w:szCs w:val="20"/>
          <w:lang w:bidi="ar-SA"/>
        </w:rPr>
        <w:t>and</w:t>
      </w:r>
      <w:r w:rsidR="005368EE">
        <w:rPr>
          <w:rFonts w:ascii="Times New Roman" w:eastAsiaTheme="minorHAnsi" w:hAnsi="Times New Roman" w:cstheme="minorBidi"/>
          <w:szCs w:val="20"/>
          <w:lang w:bidi="ar-SA"/>
        </w:rPr>
        <w:t xml:space="preserve"> Opticks</w:t>
      </w:r>
      <w:r w:rsidR="00D94345">
        <w:rPr>
          <w:rFonts w:ascii="Times New Roman" w:eastAsiaTheme="minorHAnsi" w:hAnsi="Times New Roman" w:cstheme="minorBidi"/>
          <w:szCs w:val="20"/>
          <w:lang w:bidi="ar-SA"/>
        </w:rPr>
        <w:t xml:space="preserve">, Manchester University Press, </w:t>
      </w:r>
    </w:p>
    <w:p w14:paraId="0C622716" w14:textId="77777777" w:rsidR="00D94345" w:rsidRPr="002E30BA" w:rsidRDefault="00D94345" w:rsidP="002E30BA">
      <w:pPr>
        <w:pStyle w:val="ListParagraph"/>
        <w:rPr>
          <w:rFonts w:ascii="Times New Roman" w:eastAsiaTheme="minorHAnsi" w:hAnsi="Times New Roman" w:cstheme="minorBidi"/>
          <w:szCs w:val="20"/>
          <w:lang w:bidi="ar-SA"/>
        </w:rPr>
      </w:pPr>
      <w:r>
        <w:rPr>
          <w:rFonts w:ascii="Times New Roman" w:eastAsiaTheme="minorHAnsi" w:hAnsi="Times New Roman" w:cstheme="minorBidi"/>
          <w:szCs w:val="20"/>
          <w:lang w:bidi="ar-SA"/>
        </w:rPr>
        <w:t xml:space="preserve">ISBN: </w:t>
      </w:r>
      <w:r w:rsidRPr="001156A0">
        <w:rPr>
          <w:rFonts w:ascii="Times New Roman" w:eastAsiaTheme="minorHAnsi" w:hAnsi="Times New Roman" w:cstheme="minorBidi"/>
          <w:szCs w:val="20"/>
          <w:lang w:bidi="ar-SA"/>
        </w:rPr>
        <w:t>9780719006692</w:t>
      </w:r>
      <w:r w:rsidRPr="00D94345">
        <w:rPr>
          <w:rFonts w:ascii="Times New Roman" w:eastAsiaTheme="minorHAnsi" w:hAnsi="Times New Roman" w:cstheme="minorBidi"/>
          <w:szCs w:val="20"/>
          <w:lang w:bidi="ar-SA"/>
        </w:rPr>
        <w:t xml:space="preserve">  </w:t>
      </w:r>
    </w:p>
    <w:p w14:paraId="642A003C" w14:textId="4F5AF6B3" w:rsidR="00593975" w:rsidRDefault="00593975" w:rsidP="00593975">
      <w:pPr>
        <w:pStyle w:val="ListParagraph"/>
        <w:numPr>
          <w:ilvl w:val="0"/>
          <w:numId w:val="2"/>
        </w:numPr>
        <w:rPr>
          <w:rFonts w:ascii="Times New Roman" w:eastAsiaTheme="minorHAnsi" w:hAnsi="Times New Roman" w:cstheme="minorBidi"/>
          <w:szCs w:val="20"/>
          <w:lang w:bidi="ar-SA"/>
        </w:rPr>
      </w:pPr>
      <w:r>
        <w:rPr>
          <w:rFonts w:ascii="Times New Roman" w:eastAsiaTheme="minorHAnsi" w:hAnsi="Times New Roman" w:cstheme="minorBidi"/>
          <w:szCs w:val="20"/>
          <w:lang w:bidi="ar-SA"/>
        </w:rPr>
        <w:t xml:space="preserve">David Hume, </w:t>
      </w:r>
      <w:r>
        <w:rPr>
          <w:rFonts w:ascii="Times New Roman" w:eastAsiaTheme="minorHAnsi" w:hAnsi="Times New Roman" w:cstheme="minorBidi"/>
          <w:i/>
          <w:szCs w:val="20"/>
          <w:lang w:bidi="ar-SA"/>
        </w:rPr>
        <w:t xml:space="preserve">Dialogues </w:t>
      </w:r>
      <w:r>
        <w:rPr>
          <w:rFonts w:ascii="Times New Roman" w:eastAsiaTheme="minorHAnsi" w:hAnsi="Times New Roman" w:cstheme="minorBidi"/>
          <w:szCs w:val="20"/>
          <w:lang w:bidi="ar-SA"/>
        </w:rPr>
        <w:t>and</w:t>
      </w:r>
      <w:r>
        <w:rPr>
          <w:rFonts w:ascii="Times New Roman" w:eastAsiaTheme="minorHAnsi" w:hAnsi="Times New Roman" w:cstheme="minorBidi"/>
          <w:i/>
          <w:szCs w:val="20"/>
          <w:lang w:bidi="ar-SA"/>
        </w:rPr>
        <w:t xml:space="preserve"> Natural History of Religion</w:t>
      </w:r>
      <w:r>
        <w:rPr>
          <w:rFonts w:ascii="Times New Roman" w:eastAsiaTheme="minorHAnsi" w:hAnsi="Times New Roman" w:cstheme="minorBidi"/>
          <w:szCs w:val="20"/>
          <w:lang w:bidi="ar-SA"/>
        </w:rPr>
        <w:t xml:space="preserve"> ed. J. A. C. Gaskin (Oxford World Classics) Oxford University Press, ISBN: </w:t>
      </w:r>
      <w:r w:rsidRPr="00593975">
        <w:rPr>
          <w:rFonts w:ascii="Times New Roman" w:eastAsiaTheme="minorHAnsi" w:hAnsi="Times New Roman" w:cstheme="minorBidi"/>
          <w:szCs w:val="20"/>
          <w:lang w:bidi="ar-SA"/>
        </w:rPr>
        <w:t>978-0199538324</w:t>
      </w:r>
    </w:p>
    <w:p w14:paraId="5FD46279" w14:textId="77777777" w:rsidR="00593975" w:rsidRDefault="00593975" w:rsidP="00593975">
      <w:pPr>
        <w:pStyle w:val="ListParagraph"/>
        <w:numPr>
          <w:ilvl w:val="0"/>
          <w:numId w:val="2"/>
        </w:numPr>
        <w:spacing w:before="240"/>
        <w:rPr>
          <w:rFonts w:ascii="Times New Roman" w:eastAsiaTheme="minorHAnsi" w:hAnsi="Times New Roman" w:cstheme="minorBidi"/>
          <w:szCs w:val="20"/>
          <w:lang w:bidi="ar-SA"/>
        </w:rPr>
      </w:pPr>
      <w:r>
        <w:rPr>
          <w:rFonts w:ascii="Times New Roman" w:eastAsiaTheme="minorHAnsi" w:hAnsi="Times New Roman" w:cstheme="minorBidi"/>
          <w:szCs w:val="20"/>
          <w:lang w:bidi="ar-SA"/>
        </w:rPr>
        <w:t xml:space="preserve">Philip Appleman, ed. </w:t>
      </w:r>
      <w:r>
        <w:rPr>
          <w:rFonts w:ascii="Times New Roman" w:eastAsiaTheme="minorHAnsi" w:hAnsi="Times New Roman" w:cstheme="minorBidi"/>
          <w:i/>
          <w:szCs w:val="20"/>
          <w:lang w:bidi="ar-SA"/>
        </w:rPr>
        <w:t>Darwin (Norton Critical Editions)</w:t>
      </w:r>
      <w:r>
        <w:rPr>
          <w:rFonts w:ascii="Times New Roman" w:eastAsiaTheme="minorHAnsi" w:hAnsi="Times New Roman" w:cstheme="minorBidi"/>
          <w:szCs w:val="20"/>
          <w:lang w:bidi="ar-SA"/>
        </w:rPr>
        <w:t>, 3</w:t>
      </w:r>
      <w:r w:rsidRPr="002E30BA">
        <w:rPr>
          <w:rFonts w:ascii="Times New Roman" w:eastAsiaTheme="minorHAnsi" w:hAnsi="Times New Roman" w:cstheme="minorBidi"/>
          <w:szCs w:val="20"/>
          <w:vertAlign w:val="superscript"/>
          <w:lang w:bidi="ar-SA"/>
        </w:rPr>
        <w:t>rd</w:t>
      </w:r>
      <w:r>
        <w:rPr>
          <w:rFonts w:ascii="Times New Roman" w:eastAsiaTheme="minorHAnsi" w:hAnsi="Times New Roman" w:cstheme="minorBidi"/>
          <w:szCs w:val="20"/>
          <w:lang w:bidi="ar-SA"/>
        </w:rPr>
        <w:t xml:space="preserve"> Edition, W. W. Norton and Co., ISBN:  9780393958492</w:t>
      </w:r>
    </w:p>
    <w:p w14:paraId="36653113" w14:textId="34C69EFA" w:rsidR="00E30D01" w:rsidRDefault="00E30D01" w:rsidP="00E30D01">
      <w:pPr>
        <w:pStyle w:val="ListParagraph"/>
        <w:numPr>
          <w:ilvl w:val="0"/>
          <w:numId w:val="2"/>
        </w:numPr>
        <w:rPr>
          <w:bCs/>
        </w:rPr>
      </w:pPr>
      <w:r>
        <w:rPr>
          <w:bCs/>
        </w:rPr>
        <w:t xml:space="preserve">Ernst Mayr, </w:t>
      </w:r>
      <w:r>
        <w:rPr>
          <w:bCs/>
          <w:i/>
        </w:rPr>
        <w:t>What Evolution Is (Science Masters Series)</w:t>
      </w:r>
      <w:r>
        <w:rPr>
          <w:bCs/>
        </w:rPr>
        <w:t xml:space="preserve"> Basic Books, ISBN: </w:t>
      </w:r>
      <w:r w:rsidRPr="00E30D01">
        <w:rPr>
          <w:bCs/>
        </w:rPr>
        <w:t>978-0465044269</w:t>
      </w:r>
    </w:p>
    <w:p w14:paraId="267A84AD" w14:textId="4EDD63A2" w:rsidR="00E30D01" w:rsidRPr="00E30D01" w:rsidRDefault="00E30D01" w:rsidP="00E30D01">
      <w:pPr>
        <w:pStyle w:val="ListParagraph"/>
        <w:numPr>
          <w:ilvl w:val="0"/>
          <w:numId w:val="2"/>
        </w:numPr>
        <w:rPr>
          <w:bCs/>
        </w:rPr>
      </w:pPr>
      <w:r w:rsidRPr="00E30D01">
        <w:rPr>
          <w:bCs/>
        </w:rPr>
        <w:t>Daniel C. Dennett</w:t>
      </w:r>
      <w:r>
        <w:rPr>
          <w:bCs/>
        </w:rPr>
        <w:t xml:space="preserve">, </w:t>
      </w:r>
      <w:r w:rsidRPr="00E30D01">
        <w:rPr>
          <w:bCs/>
          <w:i/>
        </w:rPr>
        <w:t>Darwin's Dangerous Idea: Evolution and the Meanings of Life</w:t>
      </w:r>
      <w:r>
        <w:rPr>
          <w:bCs/>
        </w:rPr>
        <w:t xml:space="preserve"> Simon &amp; Schuster,  </w:t>
      </w:r>
      <w:r w:rsidRPr="00E30D01">
        <w:rPr>
          <w:bCs/>
        </w:rPr>
        <w:t>ISBN</w:t>
      </w:r>
      <w:r w:rsidRPr="00E30D01">
        <w:rPr>
          <w:b/>
          <w:bCs/>
        </w:rPr>
        <w:t>:</w:t>
      </w:r>
      <w:r w:rsidRPr="00E30D01">
        <w:rPr>
          <w:bCs/>
        </w:rPr>
        <w:t xml:space="preserve"> 978-0684824710</w:t>
      </w:r>
    </w:p>
    <w:p w14:paraId="6597290C" w14:textId="77777777" w:rsidR="00E30D01" w:rsidRDefault="00E30D01" w:rsidP="00E30D01">
      <w:pPr>
        <w:pStyle w:val="ListParagraph"/>
        <w:numPr>
          <w:ilvl w:val="0"/>
          <w:numId w:val="2"/>
        </w:numPr>
        <w:rPr>
          <w:rFonts w:ascii="Times New Roman" w:eastAsiaTheme="minorHAnsi" w:hAnsi="Times New Roman" w:cstheme="minorBidi"/>
          <w:szCs w:val="20"/>
          <w:lang w:bidi="ar-SA"/>
        </w:rPr>
      </w:pPr>
      <w:r>
        <w:rPr>
          <w:rFonts w:ascii="Times New Roman" w:eastAsiaTheme="minorHAnsi" w:hAnsi="Times New Roman" w:cstheme="minorBidi"/>
          <w:szCs w:val="20"/>
          <w:lang w:bidi="ar-SA"/>
        </w:rPr>
        <w:t xml:space="preserve">David P. Barash and Judith Eve Lipton, </w:t>
      </w:r>
      <w:r>
        <w:rPr>
          <w:rFonts w:ascii="Times New Roman" w:eastAsiaTheme="minorHAnsi" w:hAnsi="Times New Roman" w:cstheme="minorBidi"/>
          <w:i/>
          <w:szCs w:val="20"/>
          <w:lang w:bidi="ar-SA"/>
        </w:rPr>
        <w:t>How Women Got their Curves and Other Just-So Stories</w:t>
      </w:r>
      <w:r>
        <w:rPr>
          <w:rFonts w:ascii="Times New Roman" w:eastAsiaTheme="minorHAnsi" w:hAnsi="Times New Roman" w:cstheme="minorBidi"/>
          <w:szCs w:val="20"/>
          <w:lang w:bidi="ar-SA"/>
        </w:rPr>
        <w:t>, Columbia University Press, ISBN: 9780231146654</w:t>
      </w:r>
    </w:p>
    <w:p w14:paraId="2C823ABB" w14:textId="4AF896CF" w:rsidR="003F2DBF" w:rsidRPr="00AC65A4" w:rsidRDefault="00AC65A4" w:rsidP="00AC65A4">
      <w:pPr>
        <w:pStyle w:val="ListParagraph"/>
        <w:numPr>
          <w:ilvl w:val="0"/>
          <w:numId w:val="2"/>
        </w:numPr>
      </w:pPr>
      <w:r>
        <w:t xml:space="preserve">Robert C. Richardson, </w:t>
      </w:r>
      <w:r w:rsidRPr="00AC65A4">
        <w:rPr>
          <w:bCs/>
          <w:i/>
        </w:rPr>
        <w:t>Evolutionary Psychology as Maladapted Psychology (Life and Mind: Philosophical Issues in Biology and Psychology)</w:t>
      </w:r>
      <w:r w:rsidRPr="00AC65A4">
        <w:rPr>
          <w:b/>
          <w:bCs/>
        </w:rPr>
        <w:t xml:space="preserve"> </w:t>
      </w:r>
      <w:r>
        <w:t xml:space="preserve">A Bradford Book:  MIT Press, </w:t>
      </w:r>
      <w:r w:rsidRPr="00AC65A4">
        <w:rPr>
          <w:bCs/>
        </w:rPr>
        <w:t>ISBN</w:t>
      </w:r>
      <w:r w:rsidRPr="00AC65A4">
        <w:rPr>
          <w:b/>
          <w:bCs/>
        </w:rPr>
        <w:t>:</w:t>
      </w:r>
      <w:r w:rsidRPr="005E646C">
        <w:t xml:space="preserve"> 978-0262514217</w:t>
      </w:r>
    </w:p>
    <w:p w14:paraId="7400B096" w14:textId="0BF7A442" w:rsidR="00E30D01" w:rsidRDefault="00E30D01" w:rsidP="00E30D01">
      <w:pPr>
        <w:pStyle w:val="ListParagraph"/>
        <w:numPr>
          <w:ilvl w:val="0"/>
          <w:numId w:val="2"/>
        </w:numPr>
      </w:pPr>
      <w:r>
        <w:t xml:space="preserve">Niall Shanks, </w:t>
      </w:r>
      <w:r w:rsidRPr="00E30D01">
        <w:rPr>
          <w:bCs/>
          <w:i/>
        </w:rPr>
        <w:t>God, the Devil, and Darwin: A Critique of Intelligent Design Theory</w:t>
      </w:r>
      <w:r>
        <w:rPr>
          <w:b/>
          <w:bCs/>
        </w:rPr>
        <w:t xml:space="preserve">, </w:t>
      </w:r>
      <w:r>
        <w:rPr>
          <w:bCs/>
        </w:rPr>
        <w:t xml:space="preserve">Oxford University Press, </w:t>
      </w:r>
      <w:r w:rsidRPr="00E30D01">
        <w:rPr>
          <w:bCs/>
        </w:rPr>
        <w:t>ISBN</w:t>
      </w:r>
      <w:r w:rsidRPr="00E30D01">
        <w:rPr>
          <w:b/>
          <w:bCs/>
        </w:rPr>
        <w:t>:</w:t>
      </w:r>
      <w:r w:rsidRPr="00924236">
        <w:t xml:space="preserve"> 978-0195322378</w:t>
      </w:r>
    </w:p>
    <w:p w14:paraId="078EB211" w14:textId="50CCC544" w:rsidR="009C3181" w:rsidRDefault="009C3181" w:rsidP="00E30D01">
      <w:pPr>
        <w:pStyle w:val="ListParagraph"/>
        <w:numPr>
          <w:ilvl w:val="0"/>
          <w:numId w:val="2"/>
        </w:numPr>
      </w:pPr>
      <w:r>
        <w:t xml:space="preserve">Daniel C. Dennett and Alvin Plantinga, </w:t>
      </w:r>
      <w:r>
        <w:rPr>
          <w:i/>
        </w:rPr>
        <w:t xml:space="preserve">Science and Religion:  Are they Compatible? (Point/Counterpoint Series), </w:t>
      </w:r>
      <w:r>
        <w:t xml:space="preserve">Oxford University Press, ISBN: </w:t>
      </w:r>
      <w:r w:rsidRPr="009C3181">
        <w:t>978-0199738427</w:t>
      </w:r>
    </w:p>
    <w:p w14:paraId="73E516C3" w14:textId="77777777" w:rsidR="00691FE0" w:rsidRDefault="00691FE0" w:rsidP="00691FE0">
      <w:pPr>
        <w:ind w:left="360"/>
      </w:pPr>
    </w:p>
    <w:p w14:paraId="36A72849" w14:textId="5035E3E3" w:rsidR="00691FE0" w:rsidRDefault="00E64639" w:rsidP="00691FE0">
      <w:r>
        <w:t>Note:  for items 3, 4, and 5 t</w:t>
      </w:r>
      <w:r w:rsidR="00691FE0">
        <w:t>here are</w:t>
      </w:r>
      <w:r>
        <w:t xml:space="preserve"> free versions</w:t>
      </w:r>
      <w:r w:rsidR="00691FE0">
        <w:t xml:space="preserve"> </w:t>
      </w:r>
      <w:r>
        <w:t xml:space="preserve">available </w:t>
      </w:r>
      <w:r w:rsidR="00691FE0">
        <w:t>online that provide the relevant material, although generally not in the same editions or translations</w:t>
      </w:r>
      <w:r>
        <w:t>.  There may be online versions of some of the other material, but I don’t know of any.</w:t>
      </w:r>
    </w:p>
    <w:p w14:paraId="40024590" w14:textId="77777777" w:rsidR="00672289" w:rsidRDefault="00691FE0" w:rsidP="00284608">
      <w:pPr>
        <w:rPr>
          <w:rFonts w:ascii="Times New Roman" w:hAnsi="Times New Roman"/>
          <w:color w:val="000000"/>
        </w:rPr>
      </w:pPr>
      <w:r>
        <w:rPr>
          <w:rFonts w:ascii="Times New Roman" w:hAnsi="Times New Roman"/>
          <w:color w:val="000000"/>
        </w:rPr>
        <w:pict w14:anchorId="565F8050">
          <v:rect id="_x0000_i1025" style="width:0;height:1.5pt" o:hralign="center" o:hrstd="t" o:hr="t" fillcolor="#aaa" stroked="f"/>
        </w:pict>
      </w:r>
    </w:p>
    <w:p w14:paraId="32338406" w14:textId="77777777" w:rsidR="00FF27F1" w:rsidRDefault="0021502A" w:rsidP="00284608">
      <w:pPr>
        <w:rPr>
          <w:rFonts w:ascii="Times New Roman" w:hAnsi="Times New Roman"/>
          <w:b/>
          <w:color w:val="000000"/>
        </w:rPr>
      </w:pPr>
      <w:r>
        <w:rPr>
          <w:rFonts w:ascii="Times New Roman" w:hAnsi="Times New Roman"/>
          <w:b/>
          <w:color w:val="000000"/>
        </w:rPr>
        <w:t>Course requirements</w:t>
      </w:r>
    </w:p>
    <w:p w14:paraId="7D5CA46E" w14:textId="743A1CC8" w:rsidR="00FF27F1" w:rsidRPr="00FF27F1" w:rsidRDefault="00FF27F1" w:rsidP="00FF27F1">
      <w:pPr>
        <w:pStyle w:val="ListParagraph"/>
        <w:numPr>
          <w:ilvl w:val="0"/>
          <w:numId w:val="4"/>
        </w:numPr>
        <w:rPr>
          <w:rFonts w:ascii="Times New Roman" w:hAnsi="Times New Roman"/>
          <w:color w:val="000000"/>
        </w:rPr>
      </w:pPr>
      <w:r w:rsidRPr="00FF27F1">
        <w:rPr>
          <w:rFonts w:ascii="Times New Roman" w:hAnsi="Times New Roman"/>
          <w:color w:val="000000"/>
        </w:rPr>
        <w:t xml:space="preserve">Regular attendance and participation in lectures and discussion sessions.  Counts for </w:t>
      </w:r>
      <w:r w:rsidR="00844065">
        <w:rPr>
          <w:rFonts w:ascii="Times New Roman" w:hAnsi="Times New Roman"/>
          <w:color w:val="000000"/>
        </w:rPr>
        <w:t>20</w:t>
      </w:r>
      <w:r w:rsidRPr="00FF27F1">
        <w:rPr>
          <w:rFonts w:ascii="Times New Roman" w:hAnsi="Times New Roman"/>
          <w:color w:val="000000"/>
        </w:rPr>
        <w:t xml:space="preserve">% of the </w:t>
      </w:r>
      <w:r w:rsidR="00EA071A">
        <w:rPr>
          <w:rFonts w:ascii="Times New Roman" w:hAnsi="Times New Roman"/>
          <w:color w:val="000000"/>
        </w:rPr>
        <w:t xml:space="preserve">course </w:t>
      </w:r>
      <w:r w:rsidRPr="00FF27F1">
        <w:rPr>
          <w:rFonts w:ascii="Times New Roman" w:hAnsi="Times New Roman"/>
          <w:color w:val="000000"/>
        </w:rPr>
        <w:t>grade.</w:t>
      </w:r>
    </w:p>
    <w:p w14:paraId="661D1063" w14:textId="4A09EB99" w:rsidR="00830496" w:rsidRDefault="00844065" w:rsidP="00FF27F1">
      <w:pPr>
        <w:pStyle w:val="ListParagraph"/>
        <w:numPr>
          <w:ilvl w:val="0"/>
          <w:numId w:val="4"/>
        </w:numPr>
        <w:rPr>
          <w:rFonts w:ascii="Times New Roman" w:hAnsi="Times New Roman"/>
          <w:color w:val="000000"/>
        </w:rPr>
      </w:pPr>
      <w:r>
        <w:rPr>
          <w:rFonts w:ascii="Times New Roman" w:hAnsi="Times New Roman"/>
          <w:color w:val="000000"/>
        </w:rPr>
        <w:t>Two</w:t>
      </w:r>
      <w:r w:rsidR="00FF27F1">
        <w:rPr>
          <w:rFonts w:ascii="Times New Roman" w:hAnsi="Times New Roman"/>
          <w:color w:val="000000"/>
        </w:rPr>
        <w:t xml:space="preserve"> </w:t>
      </w:r>
      <w:r>
        <w:rPr>
          <w:rFonts w:ascii="Times New Roman" w:hAnsi="Times New Roman"/>
          <w:color w:val="000000"/>
        </w:rPr>
        <w:t xml:space="preserve">6-8 </w:t>
      </w:r>
      <w:r w:rsidR="00830496">
        <w:rPr>
          <w:rFonts w:ascii="Times New Roman" w:hAnsi="Times New Roman"/>
          <w:color w:val="000000"/>
        </w:rPr>
        <w:t xml:space="preserve">page </w:t>
      </w:r>
      <w:r>
        <w:rPr>
          <w:rFonts w:ascii="Times New Roman" w:hAnsi="Times New Roman"/>
          <w:color w:val="000000"/>
        </w:rPr>
        <w:t>critical/analytical</w:t>
      </w:r>
      <w:r w:rsidR="00995FA3">
        <w:rPr>
          <w:rFonts w:ascii="Times New Roman" w:hAnsi="Times New Roman"/>
          <w:color w:val="000000"/>
        </w:rPr>
        <w:t xml:space="preserve"> paper</w:t>
      </w:r>
      <w:r>
        <w:rPr>
          <w:rFonts w:ascii="Times New Roman" w:hAnsi="Times New Roman"/>
          <w:color w:val="000000"/>
        </w:rPr>
        <w:t>s</w:t>
      </w:r>
      <w:r w:rsidR="004D1478">
        <w:rPr>
          <w:rFonts w:ascii="Times New Roman" w:hAnsi="Times New Roman"/>
          <w:color w:val="000000"/>
        </w:rPr>
        <w:t xml:space="preserve">.  </w:t>
      </w:r>
      <w:r>
        <w:rPr>
          <w:rFonts w:ascii="Times New Roman" w:hAnsi="Times New Roman"/>
          <w:color w:val="000000"/>
        </w:rPr>
        <w:t xml:space="preserve">Each </w:t>
      </w:r>
      <w:r w:rsidR="00995FA3">
        <w:rPr>
          <w:rFonts w:ascii="Times New Roman" w:hAnsi="Times New Roman"/>
          <w:color w:val="000000"/>
        </w:rPr>
        <w:t>paper counts for 20% of the course grade</w:t>
      </w:r>
      <w:r w:rsidR="00EA071A">
        <w:rPr>
          <w:rFonts w:ascii="Times New Roman" w:hAnsi="Times New Roman"/>
          <w:color w:val="000000"/>
        </w:rPr>
        <w:t>.</w:t>
      </w:r>
    </w:p>
    <w:p w14:paraId="79A018B5" w14:textId="33CBE67A" w:rsidR="00844065" w:rsidRDefault="00844065" w:rsidP="00FF27F1">
      <w:pPr>
        <w:pStyle w:val="ListParagraph"/>
        <w:numPr>
          <w:ilvl w:val="0"/>
          <w:numId w:val="4"/>
        </w:numPr>
        <w:rPr>
          <w:rFonts w:ascii="Times New Roman" w:hAnsi="Times New Roman"/>
          <w:color w:val="000000"/>
        </w:rPr>
      </w:pPr>
      <w:r>
        <w:rPr>
          <w:rFonts w:ascii="Times New Roman" w:hAnsi="Times New Roman"/>
          <w:color w:val="000000"/>
        </w:rPr>
        <w:t>An in-class essay format midterm exam covering material from the first part of the course.  Counts for 20% of the course grade.</w:t>
      </w:r>
    </w:p>
    <w:p w14:paraId="3A6F20D0" w14:textId="42B836A3" w:rsidR="00672289" w:rsidRPr="00844065" w:rsidRDefault="00844065" w:rsidP="00844065">
      <w:pPr>
        <w:pStyle w:val="ListParagraph"/>
        <w:numPr>
          <w:ilvl w:val="0"/>
          <w:numId w:val="4"/>
        </w:numPr>
        <w:rPr>
          <w:rFonts w:ascii="Times New Roman" w:hAnsi="Times New Roman"/>
          <w:color w:val="000000"/>
        </w:rPr>
      </w:pPr>
      <w:r>
        <w:rPr>
          <w:rFonts w:ascii="Times New Roman" w:hAnsi="Times New Roman"/>
          <w:color w:val="000000"/>
        </w:rPr>
        <w:t>A</w:t>
      </w:r>
      <w:r w:rsidR="00EA071A" w:rsidRPr="00844065">
        <w:rPr>
          <w:rFonts w:ascii="Times New Roman" w:hAnsi="Times New Roman"/>
          <w:color w:val="000000"/>
        </w:rPr>
        <w:t xml:space="preserve"> </w:t>
      </w:r>
      <w:r>
        <w:rPr>
          <w:rFonts w:ascii="Times New Roman" w:hAnsi="Times New Roman"/>
          <w:color w:val="000000"/>
        </w:rPr>
        <w:t>take-home</w:t>
      </w:r>
      <w:r w:rsidR="00EA071A" w:rsidRPr="00844065">
        <w:rPr>
          <w:rFonts w:ascii="Times New Roman" w:hAnsi="Times New Roman"/>
          <w:color w:val="000000"/>
        </w:rPr>
        <w:t xml:space="preserve"> essay format final exam</w:t>
      </w:r>
      <w:r w:rsidRPr="00844065">
        <w:rPr>
          <w:rFonts w:ascii="Times New Roman" w:hAnsi="Times New Roman"/>
          <w:color w:val="000000"/>
        </w:rPr>
        <w:t xml:space="preserve"> covering material from the whole course. </w:t>
      </w:r>
      <w:r w:rsidR="00243BEE" w:rsidRPr="00844065">
        <w:rPr>
          <w:rFonts w:ascii="Times New Roman" w:hAnsi="Times New Roman"/>
          <w:color w:val="000000"/>
        </w:rPr>
        <w:t>Counts for</w:t>
      </w:r>
      <w:r w:rsidRPr="00844065">
        <w:rPr>
          <w:rFonts w:ascii="Times New Roman" w:hAnsi="Times New Roman"/>
          <w:color w:val="000000"/>
        </w:rPr>
        <w:t xml:space="preserve"> 20</w:t>
      </w:r>
      <w:r w:rsidR="001351F6" w:rsidRPr="00844065">
        <w:rPr>
          <w:rFonts w:ascii="Times New Roman" w:hAnsi="Times New Roman"/>
          <w:color w:val="000000"/>
        </w:rPr>
        <w:t xml:space="preserve">% of </w:t>
      </w:r>
      <w:r w:rsidRPr="00844065">
        <w:rPr>
          <w:rFonts w:ascii="Times New Roman" w:hAnsi="Times New Roman"/>
          <w:color w:val="000000"/>
        </w:rPr>
        <w:t xml:space="preserve">the </w:t>
      </w:r>
      <w:r w:rsidR="001351F6" w:rsidRPr="00844065">
        <w:rPr>
          <w:rFonts w:ascii="Times New Roman" w:hAnsi="Times New Roman"/>
          <w:color w:val="000000"/>
        </w:rPr>
        <w:t>course grade.</w:t>
      </w:r>
    </w:p>
    <w:p w14:paraId="544A8D80" w14:textId="77777777" w:rsidR="00284608" w:rsidRDefault="00691FE0" w:rsidP="00284608">
      <w:pPr>
        <w:rPr>
          <w:rFonts w:ascii="Times New Roman" w:hAnsi="Times New Roman"/>
          <w:color w:val="000000"/>
        </w:rPr>
      </w:pPr>
      <w:r>
        <w:rPr>
          <w:rFonts w:ascii="Times New Roman" w:hAnsi="Times New Roman"/>
          <w:color w:val="000000"/>
        </w:rPr>
        <w:pict w14:anchorId="28CA631E">
          <v:rect id="_x0000_i1026" style="width:0;height:1.5pt" o:hralign="center" o:hrstd="t" o:hr="t" fillcolor="#aaa" stroked="f"/>
        </w:pict>
      </w:r>
    </w:p>
    <w:p w14:paraId="4B233B58" w14:textId="77777777" w:rsidR="00284608" w:rsidRDefault="00284608" w:rsidP="00284608">
      <w:pPr>
        <w:rPr>
          <w:rFonts w:ascii="Times New Roman" w:hAnsi="Times New Roman"/>
          <w:b/>
          <w:bCs/>
          <w:color w:val="000000"/>
        </w:rPr>
      </w:pPr>
      <w:r>
        <w:rPr>
          <w:rFonts w:ascii="Times New Roman" w:hAnsi="Times New Roman"/>
          <w:b/>
          <w:bCs/>
          <w:color w:val="000000"/>
        </w:rPr>
        <w:t>Schedule of readings and lectures:</w:t>
      </w:r>
    </w:p>
    <w:p w14:paraId="21A882A0" w14:textId="2B77D03B" w:rsidR="00131DF3" w:rsidRDefault="00284608" w:rsidP="00284608">
      <w:pPr>
        <w:rPr>
          <w:rFonts w:ascii="Times New Roman" w:hAnsi="Times New Roman"/>
          <w:color w:val="000000"/>
        </w:rPr>
      </w:pPr>
      <w:r>
        <w:rPr>
          <w:rFonts w:ascii="Times New Roman" w:hAnsi="Times New Roman"/>
          <w:bCs/>
          <w:color w:val="000000"/>
        </w:rPr>
        <w:t xml:space="preserve">Note: </w:t>
      </w:r>
      <w:r w:rsidR="00142B84">
        <w:rPr>
          <w:rFonts w:ascii="Times New Roman" w:hAnsi="Times New Roman"/>
          <w:bCs/>
          <w:color w:val="000000"/>
        </w:rPr>
        <w:t xml:space="preserve"> listed</w:t>
      </w:r>
      <w:r>
        <w:rPr>
          <w:rFonts w:ascii="Times New Roman" w:hAnsi="Times New Roman"/>
          <w:bCs/>
          <w:color w:val="000000"/>
        </w:rPr>
        <w:t xml:space="preserve"> reading</w:t>
      </w:r>
      <w:r w:rsidR="00142B84">
        <w:rPr>
          <w:rFonts w:ascii="Times New Roman" w:hAnsi="Times New Roman"/>
          <w:bCs/>
          <w:color w:val="000000"/>
        </w:rPr>
        <w:t>s</w:t>
      </w:r>
      <w:r>
        <w:rPr>
          <w:rFonts w:ascii="Times New Roman" w:hAnsi="Times New Roman"/>
          <w:bCs/>
          <w:color w:val="000000"/>
        </w:rPr>
        <w:t xml:space="preserve"> should be </w:t>
      </w:r>
      <w:r w:rsidR="009E05C1">
        <w:rPr>
          <w:rFonts w:ascii="Times New Roman" w:hAnsi="Times New Roman"/>
          <w:bCs/>
          <w:color w:val="000000"/>
        </w:rPr>
        <w:t>completed</w:t>
      </w:r>
      <w:r>
        <w:rPr>
          <w:rFonts w:ascii="Times New Roman" w:hAnsi="Times New Roman"/>
          <w:bCs/>
          <w:color w:val="000000"/>
        </w:rPr>
        <w:t xml:space="preserve"> </w:t>
      </w:r>
      <w:r w:rsidRPr="00142B84">
        <w:rPr>
          <w:rFonts w:ascii="Times New Roman" w:hAnsi="Times New Roman"/>
          <w:bCs/>
          <w:color w:val="000000"/>
        </w:rPr>
        <w:t>by</w:t>
      </w:r>
      <w:r>
        <w:rPr>
          <w:rFonts w:ascii="Times New Roman" w:hAnsi="Times New Roman"/>
          <w:bCs/>
          <w:color w:val="000000"/>
        </w:rPr>
        <w:t xml:space="preserve"> the date indicated</w:t>
      </w:r>
      <w:r w:rsidR="00142B84">
        <w:rPr>
          <w:rFonts w:ascii="Times New Roman" w:hAnsi="Times New Roman"/>
          <w:bCs/>
          <w:color w:val="000000"/>
        </w:rPr>
        <w:t>.</w:t>
      </w:r>
    </w:p>
    <w:p w14:paraId="58A7FDEE" w14:textId="77777777" w:rsidR="00284608" w:rsidRDefault="00284608" w:rsidP="00284608">
      <w:pPr>
        <w:rPr>
          <w:rFonts w:ascii="Times New Roman" w:hAnsi="Times New Roman"/>
          <w:color w:val="000000"/>
        </w:rPr>
      </w:pPr>
    </w:p>
    <w:p w14:paraId="3FC56A14" w14:textId="77777777" w:rsidR="00284608" w:rsidRDefault="00284608" w:rsidP="00284608">
      <w:pPr>
        <w:rPr>
          <w:rFonts w:ascii="Times New Roman" w:hAnsi="Times New Roman"/>
          <w:color w:val="000000"/>
        </w:rPr>
      </w:pPr>
      <w:r>
        <w:rPr>
          <w:rFonts w:ascii="Times New Roman" w:hAnsi="Times New Roman"/>
          <w:color w:val="000000"/>
        </w:rPr>
        <w:t>Week one</w:t>
      </w:r>
    </w:p>
    <w:p w14:paraId="13835A35" w14:textId="18D42FBD" w:rsidR="00284608" w:rsidRDefault="00B95E2E" w:rsidP="00284608">
      <w:pPr>
        <w:rPr>
          <w:rFonts w:ascii="Times New Roman" w:hAnsi="Times New Roman"/>
          <w:color w:val="000000"/>
        </w:rPr>
      </w:pPr>
      <w:r>
        <w:rPr>
          <w:rFonts w:ascii="Times New Roman" w:hAnsi="Times New Roman"/>
          <w:color w:val="000000"/>
        </w:rPr>
        <w:t>M</w:t>
      </w:r>
      <w:r w:rsidR="00506712">
        <w:rPr>
          <w:rFonts w:ascii="Times New Roman" w:hAnsi="Times New Roman"/>
          <w:color w:val="000000"/>
        </w:rPr>
        <w:t xml:space="preserve"> </w:t>
      </w:r>
      <w:r>
        <w:rPr>
          <w:rFonts w:ascii="Times New Roman" w:hAnsi="Times New Roman"/>
          <w:color w:val="000000"/>
        </w:rPr>
        <w:t>Aug 21</w:t>
      </w:r>
      <w:r w:rsidR="00284608">
        <w:rPr>
          <w:rFonts w:ascii="Times New Roman" w:hAnsi="Times New Roman"/>
          <w:color w:val="000000"/>
        </w:rPr>
        <w:t xml:space="preserve">  Introduction and overview of course</w:t>
      </w:r>
      <w:r w:rsidR="005D3792">
        <w:rPr>
          <w:rFonts w:ascii="Times New Roman" w:hAnsi="Times New Roman"/>
          <w:color w:val="000000"/>
        </w:rPr>
        <w:t>; the Aristotelian worldview</w:t>
      </w:r>
      <w:r w:rsidR="00CF3A14">
        <w:rPr>
          <w:rFonts w:ascii="Times New Roman" w:hAnsi="Times New Roman"/>
          <w:color w:val="000000"/>
        </w:rPr>
        <w:t xml:space="preserve"> and the new mathematical</w:t>
      </w:r>
      <w:r w:rsidR="000708D0">
        <w:rPr>
          <w:rFonts w:ascii="Times New Roman" w:hAnsi="Times New Roman"/>
          <w:color w:val="000000"/>
        </w:rPr>
        <w:t>/mechanistic natural philosophy of the seventeenth century</w:t>
      </w:r>
    </w:p>
    <w:p w14:paraId="31286E09" w14:textId="77777777" w:rsidR="00284608" w:rsidRDefault="00284608" w:rsidP="00284608">
      <w:pPr>
        <w:rPr>
          <w:rFonts w:ascii="Times New Roman" w:hAnsi="Times New Roman"/>
          <w:color w:val="000000"/>
        </w:rPr>
      </w:pPr>
    </w:p>
    <w:p w14:paraId="77120D62" w14:textId="459F2B98" w:rsidR="001156A0" w:rsidRDefault="00B95E2E" w:rsidP="001156A0">
      <w:pPr>
        <w:rPr>
          <w:rFonts w:ascii="Times New Roman" w:hAnsi="Times New Roman"/>
          <w:color w:val="000000"/>
        </w:rPr>
      </w:pPr>
      <w:r>
        <w:rPr>
          <w:rFonts w:ascii="Times New Roman" w:hAnsi="Times New Roman"/>
          <w:color w:val="000000"/>
        </w:rPr>
        <w:t>W Aug 23</w:t>
      </w:r>
      <w:r w:rsidR="00284608">
        <w:rPr>
          <w:rFonts w:ascii="Times New Roman" w:hAnsi="Times New Roman"/>
          <w:color w:val="000000"/>
        </w:rPr>
        <w:t xml:space="preserve"> </w:t>
      </w:r>
      <w:r w:rsidR="001156A0">
        <w:rPr>
          <w:rFonts w:ascii="Times New Roman" w:hAnsi="Times New Roman"/>
          <w:color w:val="000000"/>
        </w:rPr>
        <w:t xml:space="preserve"> </w:t>
      </w:r>
      <w:r w:rsidR="009A038E">
        <w:rPr>
          <w:rFonts w:ascii="Times New Roman" w:hAnsi="Times New Roman"/>
          <w:color w:val="000000"/>
        </w:rPr>
        <w:t>The Copernican Revolution; the revival of atomism</w:t>
      </w:r>
    </w:p>
    <w:p w14:paraId="0A9858B3" w14:textId="77777777" w:rsidR="00284608" w:rsidRPr="00890941" w:rsidRDefault="001156A0" w:rsidP="00284608">
      <w:pPr>
        <w:rPr>
          <w:rFonts w:ascii="Times New Roman" w:hAnsi="Times New Roman"/>
          <w:color w:val="000000"/>
        </w:rPr>
      </w:pPr>
      <w:r>
        <w:rPr>
          <w:rFonts w:ascii="Times New Roman" w:hAnsi="Times New Roman"/>
          <w:color w:val="000000"/>
        </w:rPr>
        <w:t>Reading: excerpt</w:t>
      </w:r>
      <w:r w:rsidR="00890941">
        <w:rPr>
          <w:rFonts w:ascii="Times New Roman" w:hAnsi="Times New Roman"/>
          <w:color w:val="000000"/>
        </w:rPr>
        <w:t>s from</w:t>
      </w:r>
      <w:r>
        <w:rPr>
          <w:rFonts w:ascii="Times New Roman" w:hAnsi="Times New Roman"/>
          <w:color w:val="000000"/>
        </w:rPr>
        <w:t xml:space="preserve"> </w:t>
      </w:r>
      <w:r>
        <w:rPr>
          <w:rFonts w:ascii="Times New Roman" w:hAnsi="Times New Roman"/>
          <w:i/>
          <w:color w:val="000000"/>
        </w:rPr>
        <w:t>The Sidereal Messenger</w:t>
      </w:r>
      <w:r w:rsidR="00672289">
        <w:rPr>
          <w:rFonts w:ascii="Times New Roman" w:hAnsi="Times New Roman"/>
          <w:color w:val="000000"/>
        </w:rPr>
        <w:t xml:space="preserve"> and </w:t>
      </w:r>
      <w:r>
        <w:rPr>
          <w:rFonts w:ascii="Times New Roman" w:hAnsi="Times New Roman"/>
          <w:i/>
          <w:color w:val="000000"/>
        </w:rPr>
        <w:t>The History of Sunspots</w:t>
      </w:r>
      <w:r w:rsidR="00672289">
        <w:rPr>
          <w:rFonts w:ascii="Times New Roman" w:hAnsi="Times New Roman"/>
          <w:color w:val="000000"/>
        </w:rPr>
        <w:t xml:space="preserve">, </w:t>
      </w:r>
      <w:r w:rsidR="00B6619A">
        <w:rPr>
          <w:rFonts w:ascii="Times New Roman" w:hAnsi="Times New Roman"/>
          <w:color w:val="000000"/>
        </w:rPr>
        <w:t xml:space="preserve">in </w:t>
      </w:r>
      <w:r w:rsidR="00672289">
        <w:rPr>
          <w:rFonts w:ascii="Times New Roman" w:hAnsi="Times New Roman"/>
          <w:color w:val="000000"/>
        </w:rPr>
        <w:t>Finocc</w:t>
      </w:r>
      <w:r w:rsidR="00EA2E0A">
        <w:rPr>
          <w:rFonts w:ascii="Times New Roman" w:hAnsi="Times New Roman"/>
          <w:color w:val="000000"/>
        </w:rPr>
        <w:t xml:space="preserve">hiario pp. 45-84 and pp. 97-102; </w:t>
      </w:r>
      <w:r w:rsidR="00EA2E0A" w:rsidRPr="00EA2E0A">
        <w:rPr>
          <w:rFonts w:ascii="Times New Roman" w:hAnsi="Times New Roman"/>
          <w:i/>
          <w:color w:val="000000"/>
        </w:rPr>
        <w:t>Considerations on the Copernican Opinio</w:t>
      </w:r>
      <w:r w:rsidR="00EA2E0A">
        <w:rPr>
          <w:rFonts w:ascii="Times New Roman" w:hAnsi="Times New Roman"/>
          <w:i/>
          <w:color w:val="000000"/>
        </w:rPr>
        <w:t>n</w:t>
      </w:r>
      <w:r w:rsidR="00ED065B">
        <w:rPr>
          <w:rFonts w:ascii="Times New Roman" w:hAnsi="Times New Roman"/>
          <w:i/>
          <w:color w:val="000000"/>
        </w:rPr>
        <w:t>,</w:t>
      </w:r>
      <w:r w:rsidR="00EA2E0A">
        <w:rPr>
          <w:rFonts w:ascii="Times New Roman" w:hAnsi="Times New Roman"/>
          <w:i/>
          <w:color w:val="000000"/>
        </w:rPr>
        <w:t xml:space="preserve"> Parts I-III</w:t>
      </w:r>
      <w:r w:rsidR="00EA2E0A">
        <w:rPr>
          <w:rFonts w:ascii="Times New Roman" w:hAnsi="Times New Roman"/>
          <w:color w:val="000000"/>
        </w:rPr>
        <w:t xml:space="preserve">, in Finocchiaro pp. 148-167; excerpts from </w:t>
      </w:r>
      <w:r w:rsidR="00EA2E0A">
        <w:rPr>
          <w:rFonts w:ascii="Times New Roman" w:hAnsi="Times New Roman"/>
          <w:i/>
          <w:color w:val="000000"/>
        </w:rPr>
        <w:t>The Assayer</w:t>
      </w:r>
      <w:r w:rsidR="00EA2E0A">
        <w:rPr>
          <w:rFonts w:ascii="Times New Roman" w:hAnsi="Times New Roman"/>
          <w:color w:val="000000"/>
        </w:rPr>
        <w:t xml:space="preserve"> in Finocchiaro, pp. 179-189.</w:t>
      </w:r>
    </w:p>
    <w:p w14:paraId="118F7451" w14:textId="77777777" w:rsidR="00284608" w:rsidRDefault="00691FE0" w:rsidP="00284608">
      <w:pPr>
        <w:rPr>
          <w:rFonts w:ascii="Times New Roman" w:hAnsi="Times New Roman"/>
          <w:color w:val="000000"/>
        </w:rPr>
      </w:pPr>
      <w:r>
        <w:rPr>
          <w:rFonts w:ascii="Times New Roman" w:hAnsi="Times New Roman"/>
          <w:color w:val="000000"/>
        </w:rPr>
        <w:pict w14:anchorId="77493882">
          <v:rect id="_x0000_i1027" style="width:0;height:1.5pt" o:hralign="center" o:hrstd="t" o:hr="t" fillcolor="#aaa" stroked="f"/>
        </w:pict>
      </w:r>
    </w:p>
    <w:p w14:paraId="476DFE20" w14:textId="77777777" w:rsidR="00284608" w:rsidRDefault="00284608" w:rsidP="00284608">
      <w:r>
        <w:t>Week two</w:t>
      </w:r>
    </w:p>
    <w:p w14:paraId="61BADC07" w14:textId="6EF5878F" w:rsidR="00B6619A" w:rsidRDefault="00B95E2E" w:rsidP="001156A0">
      <w:pPr>
        <w:rPr>
          <w:rFonts w:ascii="Times New Roman" w:hAnsi="Times New Roman"/>
          <w:color w:val="000000"/>
        </w:rPr>
      </w:pPr>
      <w:r>
        <w:rPr>
          <w:rFonts w:ascii="Times New Roman" w:hAnsi="Times New Roman"/>
          <w:color w:val="000000"/>
        </w:rPr>
        <w:t>M Aug 28</w:t>
      </w:r>
      <w:r w:rsidR="00284608">
        <w:rPr>
          <w:rFonts w:ascii="Times New Roman" w:hAnsi="Times New Roman"/>
          <w:color w:val="000000"/>
        </w:rPr>
        <w:t xml:space="preserve"> </w:t>
      </w:r>
      <w:r w:rsidR="00B6619A">
        <w:rPr>
          <w:rFonts w:ascii="Times New Roman" w:hAnsi="Times New Roman"/>
          <w:color w:val="000000"/>
        </w:rPr>
        <w:t xml:space="preserve"> Galileo on </w:t>
      </w:r>
      <w:r w:rsidR="00343782">
        <w:rPr>
          <w:rFonts w:ascii="Times New Roman" w:hAnsi="Times New Roman"/>
          <w:color w:val="000000"/>
        </w:rPr>
        <w:t>physics</w:t>
      </w:r>
      <w:r w:rsidR="00672289">
        <w:rPr>
          <w:rFonts w:ascii="Times New Roman" w:hAnsi="Times New Roman"/>
          <w:color w:val="000000"/>
        </w:rPr>
        <w:t xml:space="preserve"> </w:t>
      </w:r>
      <w:r w:rsidR="00B6619A">
        <w:rPr>
          <w:rFonts w:ascii="Times New Roman" w:hAnsi="Times New Roman"/>
          <w:color w:val="000000"/>
        </w:rPr>
        <w:t>and Copernicanism; the crisis precipitated</w:t>
      </w:r>
    </w:p>
    <w:p w14:paraId="5897E08B" w14:textId="77777777" w:rsidR="001156A0" w:rsidRDefault="00B6619A" w:rsidP="001156A0">
      <w:pPr>
        <w:rPr>
          <w:rFonts w:ascii="Times New Roman" w:hAnsi="Times New Roman"/>
          <w:color w:val="000000"/>
        </w:rPr>
      </w:pPr>
      <w:r>
        <w:rPr>
          <w:rFonts w:ascii="Times New Roman" w:hAnsi="Times New Roman"/>
          <w:color w:val="000000"/>
        </w:rPr>
        <w:t xml:space="preserve">Reading:  excerpts from </w:t>
      </w:r>
      <w:r>
        <w:rPr>
          <w:rFonts w:ascii="Times New Roman" w:hAnsi="Times New Roman"/>
          <w:i/>
          <w:color w:val="000000"/>
        </w:rPr>
        <w:t>Dialogue on the Two Chief World Systems</w:t>
      </w:r>
      <w:r>
        <w:rPr>
          <w:rFonts w:ascii="Times New Roman" w:hAnsi="Times New Roman"/>
          <w:color w:val="000000"/>
        </w:rPr>
        <w:t>, in Finocchiaro, pp. 190-271</w:t>
      </w:r>
      <w:r w:rsidR="008679BA">
        <w:rPr>
          <w:rFonts w:ascii="Times New Roman" w:hAnsi="Times New Roman"/>
          <w:color w:val="000000"/>
        </w:rPr>
        <w:t>.</w:t>
      </w:r>
    </w:p>
    <w:p w14:paraId="558E12D4" w14:textId="77777777" w:rsidR="00284608" w:rsidRDefault="00284608" w:rsidP="001156A0">
      <w:pPr>
        <w:rPr>
          <w:rFonts w:ascii="Times New Roman" w:hAnsi="Times New Roman"/>
          <w:color w:val="000000"/>
        </w:rPr>
      </w:pPr>
    </w:p>
    <w:p w14:paraId="46754328" w14:textId="0FEAD1A3" w:rsidR="006C4B33" w:rsidRPr="003D10F7" w:rsidRDefault="00B95E2E" w:rsidP="001156A0">
      <w:r>
        <w:t>Week of August 28  E</w:t>
      </w:r>
      <w:r w:rsidR="006C4B33">
        <w:t xml:space="preserve">vening event:  </w:t>
      </w:r>
      <w:r w:rsidR="003D10F7">
        <w:t xml:space="preserve">screening of </w:t>
      </w:r>
      <w:r w:rsidR="003D10F7">
        <w:rPr>
          <w:i/>
        </w:rPr>
        <w:t>Galileo</w:t>
      </w:r>
      <w:r w:rsidR="003D10F7">
        <w:t xml:space="preserve"> (1974) Joseph Losey dir.  [Alternatively, a class reading of Brecht’s play </w:t>
      </w:r>
      <w:r w:rsidR="003D10F7">
        <w:rPr>
          <w:i/>
        </w:rPr>
        <w:t>Life of Galileo</w:t>
      </w:r>
      <w:r w:rsidR="003D10F7">
        <w:t>]</w:t>
      </w:r>
      <w:r w:rsidR="00E761FE">
        <w:t xml:space="preserve"> </w:t>
      </w:r>
      <w:r>
        <w:t>Day, time, and room TBA</w:t>
      </w:r>
    </w:p>
    <w:p w14:paraId="1B9E1DD7" w14:textId="77777777" w:rsidR="006C4B33" w:rsidRDefault="006C4B33" w:rsidP="001156A0"/>
    <w:p w14:paraId="1BEB7F73" w14:textId="17938D50" w:rsidR="00B6619A" w:rsidRDefault="00B95E2E" w:rsidP="001156A0">
      <w:pPr>
        <w:rPr>
          <w:rFonts w:ascii="Times New Roman" w:hAnsi="Times New Roman"/>
          <w:color w:val="000000"/>
        </w:rPr>
      </w:pPr>
      <w:r>
        <w:rPr>
          <w:rFonts w:ascii="Times New Roman" w:hAnsi="Times New Roman"/>
          <w:color w:val="000000"/>
        </w:rPr>
        <w:t xml:space="preserve">W Aug 30 </w:t>
      </w:r>
      <w:r w:rsidR="00343782">
        <w:rPr>
          <w:rFonts w:ascii="Times New Roman" w:hAnsi="Times New Roman"/>
          <w:color w:val="000000"/>
        </w:rPr>
        <w:t>Galileo</w:t>
      </w:r>
      <w:r w:rsidR="00B6619A">
        <w:rPr>
          <w:rFonts w:ascii="Times New Roman" w:hAnsi="Times New Roman"/>
          <w:color w:val="000000"/>
        </w:rPr>
        <w:t>’s</w:t>
      </w:r>
      <w:r w:rsidR="00343782">
        <w:rPr>
          <w:rFonts w:ascii="Times New Roman" w:hAnsi="Times New Roman"/>
          <w:color w:val="000000"/>
        </w:rPr>
        <w:t xml:space="preserve"> trial</w:t>
      </w:r>
    </w:p>
    <w:p w14:paraId="3485170D" w14:textId="005ED72D" w:rsidR="00284608" w:rsidRDefault="00D85172" w:rsidP="00284608">
      <w:r>
        <w:rPr>
          <w:rFonts w:ascii="Times New Roman" w:hAnsi="Times New Roman"/>
          <w:color w:val="000000"/>
        </w:rPr>
        <w:t xml:space="preserve">Reading:  Letter to Castelli, </w:t>
      </w:r>
      <w:r w:rsidR="00B6619A">
        <w:rPr>
          <w:rFonts w:ascii="Times New Roman" w:hAnsi="Times New Roman"/>
          <w:color w:val="000000"/>
        </w:rPr>
        <w:t>Letter to the Grand Duchess Christina</w:t>
      </w:r>
      <w:r>
        <w:rPr>
          <w:rFonts w:ascii="Times New Roman" w:hAnsi="Times New Roman"/>
          <w:color w:val="000000"/>
        </w:rPr>
        <w:t xml:space="preserve">, Letter of Bellarmine to Foscarini, in Finocchiaro, pp. 103-148; Earlier (1615-1616) trial documents, in Finocchiaro, pp. 168-178; Later (1632-1633) trial documents, in Finocchiaro, pp. </w:t>
      </w:r>
      <w:r w:rsidR="008679BA">
        <w:rPr>
          <w:rFonts w:ascii="Times New Roman" w:hAnsi="Times New Roman"/>
          <w:color w:val="000000"/>
        </w:rPr>
        <w:t>272-294</w:t>
      </w:r>
      <w:r w:rsidR="00B95E2E">
        <w:rPr>
          <w:rFonts w:ascii="Times New Roman" w:hAnsi="Times New Roman"/>
          <w:color w:val="000000"/>
        </w:rPr>
        <w:t xml:space="preserve">; Brecht, </w:t>
      </w:r>
      <w:r w:rsidR="00B95E2E">
        <w:rPr>
          <w:rFonts w:ascii="Times New Roman" w:hAnsi="Times New Roman"/>
          <w:i/>
          <w:color w:val="000000"/>
        </w:rPr>
        <w:t>Life of Galileo</w:t>
      </w:r>
      <w:r w:rsidR="00284608">
        <w:tab/>
      </w:r>
      <w:r w:rsidR="00284608">
        <w:tab/>
      </w:r>
    </w:p>
    <w:p w14:paraId="70D21101" w14:textId="77777777" w:rsidR="00284608" w:rsidRDefault="00691FE0" w:rsidP="00284608">
      <w:pPr>
        <w:rPr>
          <w:rFonts w:ascii="Times New Roman" w:hAnsi="Times New Roman"/>
          <w:color w:val="000000"/>
        </w:rPr>
      </w:pPr>
      <w:r>
        <w:rPr>
          <w:rFonts w:ascii="Times New Roman" w:hAnsi="Times New Roman"/>
          <w:color w:val="000000"/>
        </w:rPr>
        <w:pict w14:anchorId="4F09BF6C">
          <v:rect id="_x0000_i1028" style="width:0;height:1.5pt" o:hralign="center" o:hrstd="t" o:hr="t" fillcolor="#aaa" stroked="f"/>
        </w:pict>
      </w:r>
    </w:p>
    <w:p w14:paraId="45E357E9" w14:textId="77777777" w:rsidR="00284608" w:rsidRDefault="00284608" w:rsidP="00284608">
      <w:pPr>
        <w:rPr>
          <w:rFonts w:ascii="Times New Roman" w:hAnsi="Times New Roman"/>
          <w:color w:val="000000"/>
        </w:rPr>
      </w:pPr>
      <w:r>
        <w:rPr>
          <w:rFonts w:ascii="Times New Roman" w:hAnsi="Times New Roman"/>
          <w:color w:val="000000"/>
        </w:rPr>
        <w:t>Week 3</w:t>
      </w:r>
    </w:p>
    <w:p w14:paraId="3B8ECA22" w14:textId="7D7BFC36" w:rsidR="00B95E2E" w:rsidRPr="00691FE0" w:rsidRDefault="00B95E2E" w:rsidP="001156A0">
      <w:pPr>
        <w:rPr>
          <w:rFonts w:ascii="Times New Roman" w:hAnsi="Times New Roman"/>
        </w:rPr>
      </w:pPr>
      <w:r w:rsidRPr="00691FE0">
        <w:rPr>
          <w:rFonts w:ascii="Times New Roman" w:hAnsi="Times New Roman"/>
        </w:rPr>
        <w:t>M Sep 4:  Labor day holiday; University holiday, no class today</w:t>
      </w:r>
    </w:p>
    <w:p w14:paraId="3DB06BEC" w14:textId="6FED4BA5" w:rsidR="008679BA" w:rsidRDefault="003F2286" w:rsidP="001156A0">
      <w:pPr>
        <w:rPr>
          <w:rFonts w:ascii="Times New Roman" w:hAnsi="Times New Roman"/>
          <w:color w:val="000000"/>
        </w:rPr>
      </w:pPr>
      <w:r>
        <w:rPr>
          <w:rFonts w:ascii="Times New Roman" w:hAnsi="Times New Roman"/>
          <w:color w:val="000000"/>
        </w:rPr>
        <w:t xml:space="preserve"> </w:t>
      </w:r>
    </w:p>
    <w:p w14:paraId="40F8B982" w14:textId="6BEBCF9F" w:rsidR="00B95E2E" w:rsidRDefault="00B95E2E" w:rsidP="001156A0">
      <w:pPr>
        <w:rPr>
          <w:rFonts w:ascii="Times New Roman" w:hAnsi="Times New Roman"/>
          <w:color w:val="000000"/>
        </w:rPr>
      </w:pPr>
      <w:r>
        <w:rPr>
          <w:rFonts w:ascii="Times New Roman" w:hAnsi="Times New Roman"/>
          <w:color w:val="000000"/>
        </w:rPr>
        <w:t>W Sep 6  Descartes on scientific method and methodical skeptical doubt</w:t>
      </w:r>
    </w:p>
    <w:p w14:paraId="34291440" w14:textId="20F180ED" w:rsidR="001156A0" w:rsidRPr="003F2286" w:rsidRDefault="003F2286" w:rsidP="001156A0">
      <w:pPr>
        <w:rPr>
          <w:rFonts w:ascii="Times New Roman" w:hAnsi="Times New Roman"/>
          <w:color w:val="000000"/>
        </w:rPr>
      </w:pPr>
      <w:r>
        <w:rPr>
          <w:rFonts w:ascii="Times New Roman" w:hAnsi="Times New Roman"/>
          <w:color w:val="000000"/>
        </w:rPr>
        <w:t xml:space="preserve">Reading:  Letter on Galileo, in Ariew, pp. 43-45; </w:t>
      </w:r>
      <w:r>
        <w:rPr>
          <w:rFonts w:ascii="Times New Roman" w:hAnsi="Times New Roman"/>
          <w:i/>
          <w:color w:val="000000"/>
        </w:rPr>
        <w:t>Discourse on Method</w:t>
      </w:r>
      <w:r w:rsidR="00685399">
        <w:rPr>
          <w:rFonts w:ascii="Times New Roman" w:hAnsi="Times New Roman"/>
          <w:color w:val="000000"/>
        </w:rPr>
        <w:t>, in Ariew,</w:t>
      </w:r>
      <w:r>
        <w:rPr>
          <w:rFonts w:ascii="Times New Roman" w:hAnsi="Times New Roman"/>
          <w:color w:val="000000"/>
        </w:rPr>
        <w:t xml:space="preserve"> pp. </w:t>
      </w:r>
      <w:r w:rsidR="00862D2F">
        <w:rPr>
          <w:rFonts w:ascii="Times New Roman" w:hAnsi="Times New Roman"/>
          <w:color w:val="000000"/>
        </w:rPr>
        <w:t>46-82 (focus on Parts Two (pp. 50-56) and Parts Four, Five, and Six (pp. 60-82)</w:t>
      </w:r>
      <w:r w:rsidR="008679BA">
        <w:rPr>
          <w:rFonts w:ascii="Times New Roman" w:hAnsi="Times New Roman"/>
          <w:color w:val="000000"/>
        </w:rPr>
        <w:t>)</w:t>
      </w:r>
      <w:r w:rsidR="00862D2F">
        <w:rPr>
          <w:rFonts w:ascii="Times New Roman" w:hAnsi="Times New Roman"/>
          <w:color w:val="000000"/>
        </w:rPr>
        <w:t>; Cor</w:t>
      </w:r>
      <w:r w:rsidR="00685399">
        <w:rPr>
          <w:rFonts w:ascii="Times New Roman" w:hAnsi="Times New Roman"/>
          <w:color w:val="000000"/>
        </w:rPr>
        <w:t>respondence</w:t>
      </w:r>
      <w:r w:rsidR="00B95E2E">
        <w:rPr>
          <w:rFonts w:ascii="Times New Roman" w:hAnsi="Times New Roman"/>
          <w:color w:val="000000"/>
        </w:rPr>
        <w:t xml:space="preserve"> 1637-1641, in Ariew, pp. 83-96; </w:t>
      </w:r>
      <w:r w:rsidR="00B95E2E" w:rsidRPr="00191D74">
        <w:rPr>
          <w:rFonts w:ascii="Times New Roman" w:hAnsi="Times New Roman"/>
          <w:i/>
          <w:color w:val="000000"/>
        </w:rPr>
        <w:t>Meditations on First Philosophy</w:t>
      </w:r>
      <w:r w:rsidR="00B95E2E">
        <w:rPr>
          <w:rFonts w:ascii="Times New Roman" w:hAnsi="Times New Roman"/>
          <w:color w:val="000000"/>
        </w:rPr>
        <w:t xml:space="preserve"> Letter of Dedication, Preface to the Reader, Synopsis, Meditations 1-2, in Ariew, pp. 97-113.</w:t>
      </w:r>
    </w:p>
    <w:p w14:paraId="545ACD58" w14:textId="77777777" w:rsidR="00284608" w:rsidRDefault="00691FE0" w:rsidP="001156A0">
      <w:pPr>
        <w:rPr>
          <w:rFonts w:ascii="Times New Roman" w:hAnsi="Times New Roman"/>
          <w:color w:val="000000"/>
        </w:rPr>
      </w:pPr>
      <w:r>
        <w:rPr>
          <w:rFonts w:ascii="Times New Roman" w:hAnsi="Times New Roman"/>
          <w:color w:val="000000"/>
        </w:rPr>
        <w:pict w14:anchorId="4401772A">
          <v:rect id="_x0000_i1029" style="width:0;height:1.5pt" o:hralign="center" o:hrstd="t" o:hr="t" fillcolor="#aaa" stroked="f"/>
        </w:pict>
      </w:r>
    </w:p>
    <w:p w14:paraId="3A8494DE" w14:textId="77777777" w:rsidR="00284608" w:rsidRDefault="00284608" w:rsidP="00284608">
      <w:pPr>
        <w:rPr>
          <w:rFonts w:ascii="Times New Roman" w:hAnsi="Times New Roman"/>
          <w:color w:val="000000"/>
        </w:rPr>
      </w:pPr>
      <w:r>
        <w:rPr>
          <w:rFonts w:ascii="Times New Roman" w:hAnsi="Times New Roman"/>
          <w:color w:val="000000"/>
        </w:rPr>
        <w:t>Week 4</w:t>
      </w:r>
    </w:p>
    <w:p w14:paraId="0B4FD1B5" w14:textId="459F38E0" w:rsidR="008B1A7A" w:rsidRDefault="00B95E2E" w:rsidP="00D53F53">
      <w:pPr>
        <w:rPr>
          <w:rFonts w:ascii="Times New Roman" w:hAnsi="Times New Roman"/>
          <w:color w:val="000000"/>
        </w:rPr>
      </w:pPr>
      <w:r>
        <w:rPr>
          <w:rFonts w:ascii="Times New Roman" w:hAnsi="Times New Roman"/>
          <w:color w:val="000000"/>
        </w:rPr>
        <w:t>M Sep 11</w:t>
      </w:r>
      <w:r w:rsidR="00284608">
        <w:rPr>
          <w:rFonts w:ascii="Times New Roman" w:hAnsi="Times New Roman"/>
          <w:color w:val="000000"/>
        </w:rPr>
        <w:t xml:space="preserve"> </w:t>
      </w:r>
      <w:r w:rsidR="00D53F53">
        <w:rPr>
          <w:rFonts w:ascii="Times New Roman" w:hAnsi="Times New Roman"/>
          <w:color w:val="000000"/>
        </w:rPr>
        <w:t xml:space="preserve"> Descartes on the </w:t>
      </w:r>
      <w:r>
        <w:rPr>
          <w:rFonts w:ascii="Times New Roman" w:hAnsi="Times New Roman"/>
          <w:color w:val="000000"/>
        </w:rPr>
        <w:t xml:space="preserve">refutation of skepticism:  the </w:t>
      </w:r>
      <w:r w:rsidR="008B1A7A">
        <w:rPr>
          <w:rFonts w:ascii="Times New Roman" w:hAnsi="Times New Roman"/>
          <w:color w:val="000000"/>
        </w:rPr>
        <w:t>existence of God, the representative nature of</w:t>
      </w:r>
      <w:r>
        <w:rPr>
          <w:rFonts w:ascii="Times New Roman" w:hAnsi="Times New Roman"/>
          <w:color w:val="000000"/>
        </w:rPr>
        <w:t xml:space="preserve"> ideas, </w:t>
      </w:r>
      <w:r w:rsidR="008B1A7A">
        <w:rPr>
          <w:rFonts w:ascii="Times New Roman" w:hAnsi="Times New Roman"/>
          <w:color w:val="000000"/>
        </w:rPr>
        <w:t>the source of error</w:t>
      </w:r>
      <w:r>
        <w:rPr>
          <w:rFonts w:ascii="Times New Roman" w:hAnsi="Times New Roman"/>
          <w:color w:val="000000"/>
        </w:rPr>
        <w:t>, certainty by way of clear and distinct ideas, and the relation of mind and body</w:t>
      </w:r>
    </w:p>
    <w:p w14:paraId="102CC40E" w14:textId="38BB855B" w:rsidR="00284608" w:rsidRPr="008B1A7A" w:rsidRDefault="008B1A7A" w:rsidP="00D53F53">
      <w:pPr>
        <w:rPr>
          <w:rFonts w:ascii="Times New Roman" w:hAnsi="Times New Roman"/>
          <w:color w:val="000000"/>
        </w:rPr>
      </w:pPr>
      <w:r>
        <w:rPr>
          <w:rFonts w:ascii="Times New Roman" w:hAnsi="Times New Roman"/>
          <w:color w:val="000000"/>
        </w:rPr>
        <w:t xml:space="preserve">Reading:  </w:t>
      </w:r>
      <w:r>
        <w:rPr>
          <w:rFonts w:ascii="Times New Roman" w:hAnsi="Times New Roman"/>
          <w:i/>
          <w:color w:val="000000"/>
        </w:rPr>
        <w:t>Meditations on First Philosophy</w:t>
      </w:r>
      <w:r w:rsidR="00B95E2E">
        <w:rPr>
          <w:rFonts w:ascii="Times New Roman" w:hAnsi="Times New Roman"/>
          <w:color w:val="000000"/>
        </w:rPr>
        <w:t xml:space="preserve"> Meditations 3-6, in Ariew, pp. 113-141;</w:t>
      </w:r>
      <w:r w:rsidR="00B95E2E" w:rsidRPr="00B95E2E">
        <w:rPr>
          <w:rFonts w:ascii="Times New Roman" w:hAnsi="Times New Roman" w:cs="TimesNewRomanMS"/>
          <w:color w:val="000000"/>
        </w:rPr>
        <w:t xml:space="preserve"> </w:t>
      </w:r>
      <w:r w:rsidR="00B95E2E">
        <w:rPr>
          <w:rFonts w:ascii="Times New Roman" w:hAnsi="Times New Roman" w:cs="TimesNewRomanMS"/>
          <w:color w:val="000000"/>
        </w:rPr>
        <w:t xml:space="preserve">excerpts from </w:t>
      </w:r>
      <w:r w:rsidR="00B95E2E" w:rsidRPr="00191D74">
        <w:rPr>
          <w:rFonts w:ascii="Times New Roman" w:hAnsi="Times New Roman" w:cs="TimesNewRomanMS"/>
          <w:i/>
          <w:color w:val="000000"/>
        </w:rPr>
        <w:t>Principles of Philosophy</w:t>
      </w:r>
      <w:r w:rsidR="00B95E2E">
        <w:rPr>
          <w:rFonts w:ascii="Times New Roman" w:hAnsi="Times New Roman" w:cs="TimesNewRomanMS"/>
          <w:color w:val="000000"/>
        </w:rPr>
        <w:t xml:space="preserve"> Part II, Prins. 1-25; Part III, Prins. 1-3; Part IV, Prins. 198-207, in Ariew, pp. 253-262, 267-272.</w:t>
      </w:r>
    </w:p>
    <w:p w14:paraId="206A0283" w14:textId="77777777" w:rsidR="00284608" w:rsidRDefault="00284608" w:rsidP="00284608">
      <w:pPr>
        <w:ind w:right="-720"/>
        <w:rPr>
          <w:rFonts w:ascii="Times New Roman" w:hAnsi="Times New Roman"/>
          <w:color w:val="000000"/>
        </w:rPr>
      </w:pPr>
    </w:p>
    <w:p w14:paraId="11E14E8F" w14:textId="6E2D4816" w:rsidR="00B95E2E" w:rsidRDefault="00B95E2E" w:rsidP="00B95E2E">
      <w:pPr>
        <w:ind w:right="-720"/>
        <w:rPr>
          <w:rFonts w:ascii="Times New Roman" w:hAnsi="Times New Roman"/>
          <w:color w:val="000000"/>
        </w:rPr>
      </w:pPr>
      <w:r>
        <w:rPr>
          <w:rFonts w:ascii="Times New Roman" w:hAnsi="Times New Roman"/>
          <w:color w:val="000000"/>
        </w:rPr>
        <w:t>W Sep 13</w:t>
      </w:r>
      <w:r w:rsidRPr="00B95E2E">
        <w:rPr>
          <w:rFonts w:ascii="Times New Roman" w:hAnsi="Times New Roman"/>
          <w:color w:val="000000"/>
        </w:rPr>
        <w:t xml:space="preserve"> </w:t>
      </w:r>
      <w:r>
        <w:rPr>
          <w:rFonts w:ascii="Times New Roman" w:hAnsi="Times New Roman"/>
          <w:color w:val="000000"/>
        </w:rPr>
        <w:t xml:space="preserve"> Newton consolidates the revolution in physics and celestial mechanics; Leibniz’s objections to Newton’s metaphysical assumptions</w:t>
      </w:r>
    </w:p>
    <w:p w14:paraId="7A100F17" w14:textId="0B8F8404" w:rsidR="00284608" w:rsidRPr="00AE3598" w:rsidRDefault="00B95E2E" w:rsidP="00B95E2E">
      <w:pPr>
        <w:rPr>
          <w:rFonts w:ascii="Times New Roman" w:hAnsi="Times New Roman"/>
          <w:color w:val="000000"/>
        </w:rPr>
      </w:pPr>
      <w:r>
        <w:rPr>
          <w:rFonts w:ascii="Times New Roman" w:hAnsi="Times New Roman"/>
          <w:color w:val="000000"/>
        </w:rPr>
        <w:t xml:space="preserve">Reading:  extracts from the </w:t>
      </w:r>
      <w:r w:rsidRPr="000942D3">
        <w:rPr>
          <w:rFonts w:ascii="Times New Roman" w:hAnsi="Times New Roman"/>
          <w:i/>
          <w:color w:val="000000"/>
        </w:rPr>
        <w:t>Principia</w:t>
      </w:r>
      <w:r>
        <w:rPr>
          <w:rFonts w:ascii="Times New Roman" w:hAnsi="Times New Roman"/>
          <w:color w:val="000000"/>
        </w:rPr>
        <w:t xml:space="preserve"> and </w:t>
      </w:r>
      <w:r w:rsidRPr="000942D3">
        <w:rPr>
          <w:rFonts w:ascii="Times New Roman" w:hAnsi="Times New Roman"/>
          <w:i/>
          <w:color w:val="000000"/>
        </w:rPr>
        <w:t>The Opticks</w:t>
      </w:r>
      <w:r>
        <w:rPr>
          <w:rFonts w:ascii="Times New Roman" w:hAnsi="Times New Roman"/>
          <w:color w:val="000000"/>
        </w:rPr>
        <w:t>, in Alexander, pp. 143-183;</w:t>
      </w:r>
      <w:r w:rsidRPr="00482990">
        <w:rPr>
          <w:rFonts w:ascii="Times New Roman" w:hAnsi="Times New Roman" w:cs="TimesNewRomanMS"/>
          <w:color w:val="000000"/>
        </w:rPr>
        <w:t xml:space="preserve"> </w:t>
      </w:r>
      <w:r>
        <w:rPr>
          <w:rFonts w:ascii="Times New Roman" w:hAnsi="Times New Roman" w:cs="TimesNewRomanMS"/>
          <w:color w:val="000000"/>
        </w:rPr>
        <w:t xml:space="preserve">Leibniz-Clarke correspondence,  </w:t>
      </w:r>
      <w:r>
        <w:rPr>
          <w:rFonts w:ascii="Times New Roman" w:hAnsi="Times New Roman"/>
          <w:color w:val="000000"/>
        </w:rPr>
        <w:t>Papers and Replies 1-3, in Alexander, pp. 11-35</w:t>
      </w:r>
    </w:p>
    <w:p w14:paraId="551FE3AF" w14:textId="77777777" w:rsidR="00284608" w:rsidRDefault="00691FE0" w:rsidP="00DF5ABC">
      <w:pPr>
        <w:rPr>
          <w:rFonts w:ascii="Times New Roman" w:hAnsi="Times New Roman"/>
          <w:color w:val="000000"/>
        </w:rPr>
      </w:pPr>
      <w:r>
        <w:rPr>
          <w:rFonts w:ascii="Times New Roman" w:hAnsi="Times New Roman"/>
          <w:color w:val="000000"/>
        </w:rPr>
        <w:pict w14:anchorId="07455370">
          <v:rect id="_x0000_i1030" style="width:0;height:1.5pt" o:hralign="center" o:hrstd="t" o:hr="t" fillcolor="#aaa" stroked="f"/>
        </w:pict>
      </w:r>
    </w:p>
    <w:p w14:paraId="436E9401" w14:textId="77777777" w:rsidR="00284608" w:rsidRDefault="00284608" w:rsidP="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olor w:val="000000"/>
        </w:rPr>
        <w:t>Week 5</w:t>
      </w:r>
    </w:p>
    <w:p w14:paraId="0B112EAD" w14:textId="2143CBF2" w:rsidR="00C362A8" w:rsidRDefault="00B95E2E" w:rsidP="00C362A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M Sep 18</w:t>
      </w:r>
      <w:r w:rsidR="00C362A8" w:rsidRPr="00C362A8">
        <w:rPr>
          <w:rFonts w:ascii="Times New Roman" w:hAnsi="Times New Roman" w:cs="TimesNewRomanMS"/>
          <w:color w:val="000000"/>
        </w:rPr>
        <w:t xml:space="preserve"> </w:t>
      </w:r>
      <w:r w:rsidR="00C362A8">
        <w:rPr>
          <w:rFonts w:ascii="Times New Roman" w:hAnsi="Times New Roman" w:cs="TimesNewRomanMS"/>
          <w:color w:val="000000"/>
        </w:rPr>
        <w:t xml:space="preserve"> Leibniz vs. Clarke (Newton) on absolute vs. relative space, time, and motion, gravity, and the principle of sufficient reason</w:t>
      </w:r>
    </w:p>
    <w:p w14:paraId="2D384D7C" w14:textId="77777777" w:rsidR="00C362A8" w:rsidRDefault="00C362A8" w:rsidP="00C362A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Reading:  Leibniz-Clarke correspondence, Papers and Replies 4-5, in Alexander, pp. 36-125.</w:t>
      </w:r>
    </w:p>
    <w:p w14:paraId="4D792A5D" w14:textId="77777777" w:rsidR="00C362A8" w:rsidRDefault="00C362A8" w:rsidP="00C362A8">
      <w:pPr>
        <w:ind w:right="-720"/>
        <w:rPr>
          <w:rFonts w:ascii="Times New Roman" w:hAnsi="Times New Roman"/>
          <w:color w:val="000000"/>
        </w:rPr>
      </w:pPr>
    </w:p>
    <w:p w14:paraId="46F1F75C" w14:textId="7C9C81D2" w:rsidR="00C362A8" w:rsidRDefault="00C362A8" w:rsidP="00C362A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 xml:space="preserve">W Sep 20 </w:t>
      </w:r>
      <w:r w:rsidRPr="00C362A8">
        <w:rPr>
          <w:rFonts w:ascii="Times New Roman" w:hAnsi="Times New Roman" w:cs="TimesNewRomanMS"/>
          <w:color w:val="000000"/>
        </w:rPr>
        <w:t xml:space="preserve"> </w:t>
      </w:r>
      <w:r>
        <w:rPr>
          <w:rFonts w:ascii="Times New Roman" w:hAnsi="Times New Roman" w:cs="TimesNewRomanMS"/>
          <w:color w:val="000000"/>
        </w:rPr>
        <w:t xml:space="preserve">Hume’s attack on the design argument.  </w:t>
      </w:r>
    </w:p>
    <w:p w14:paraId="2985652A" w14:textId="4054C6E1" w:rsidR="00482990" w:rsidRPr="00C362A8" w:rsidRDefault="00C362A8" w:rsidP="00C362A8">
      <w:pPr>
        <w:ind w:right="-720"/>
        <w:rPr>
          <w:rFonts w:ascii="Times New Roman" w:hAnsi="Times New Roman"/>
          <w:color w:val="000000"/>
        </w:rPr>
      </w:pPr>
      <w:r>
        <w:rPr>
          <w:rFonts w:ascii="Times New Roman" w:hAnsi="Times New Roman" w:cs="TimesNewRomanMS"/>
          <w:color w:val="000000"/>
        </w:rPr>
        <w:t xml:space="preserve">Reading:  </w:t>
      </w:r>
      <w:r w:rsidRPr="00686E20">
        <w:rPr>
          <w:rFonts w:ascii="Times New Roman" w:hAnsi="Times New Roman" w:cs="TimesNewRomanMS"/>
          <w:i/>
          <w:color w:val="000000"/>
        </w:rPr>
        <w:t>Dialogues on Natural Religion</w:t>
      </w:r>
      <w:r w:rsidR="007629AC">
        <w:rPr>
          <w:rFonts w:ascii="Times New Roman" w:hAnsi="Times New Roman" w:cs="TimesNewRomanMS"/>
          <w:color w:val="000000"/>
        </w:rPr>
        <w:t xml:space="preserve">, </w:t>
      </w:r>
      <w:r w:rsidR="00691FE0">
        <w:rPr>
          <w:rFonts w:ascii="Times New Roman" w:hAnsi="Times New Roman" w:cs="TimesNewRomanMS"/>
          <w:color w:val="000000"/>
        </w:rPr>
        <w:t xml:space="preserve">Prologue and Parts </w:t>
      </w:r>
      <w:r w:rsidR="007629AC">
        <w:rPr>
          <w:rFonts w:ascii="Times New Roman" w:hAnsi="Times New Roman" w:cs="TimesNewRomanMS"/>
          <w:color w:val="000000"/>
        </w:rPr>
        <w:t>1-8, in Gaskin, pp.</w:t>
      </w:r>
      <w:r w:rsidR="00691FE0">
        <w:rPr>
          <w:rFonts w:ascii="Times New Roman" w:hAnsi="Times New Roman" w:cs="TimesNewRomanMS"/>
          <w:color w:val="000000"/>
        </w:rPr>
        <w:t xml:space="preserve"> 29-89</w:t>
      </w:r>
    </w:p>
    <w:p w14:paraId="7D86C05D" w14:textId="77777777" w:rsidR="00D854BB" w:rsidRDefault="00691FE0" w:rsidP="00D854BB">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olor w:val="000000"/>
        </w:rPr>
        <w:pict w14:anchorId="099EA69D">
          <v:rect id="_x0000_i1031" style="width:0;height:1.5pt" o:hralign="center" o:hrstd="t" o:hr="t" fillcolor="#aaa" stroked="f"/>
        </w:pict>
      </w:r>
    </w:p>
    <w:p w14:paraId="358EB442" w14:textId="4FE87AF3" w:rsidR="00D854BB" w:rsidRDefault="00142B84" w:rsidP="00D854BB">
      <w:pPr>
        <w:rPr>
          <w:rFonts w:ascii="Times New Roman" w:hAnsi="Times New Roman"/>
          <w:color w:val="000000"/>
        </w:rPr>
      </w:pPr>
      <w:r>
        <w:rPr>
          <w:rFonts w:ascii="Times New Roman" w:hAnsi="Times New Roman"/>
          <w:color w:val="000000"/>
        </w:rPr>
        <w:t xml:space="preserve">Sunday September 24:  </w:t>
      </w:r>
      <w:r w:rsidR="00D854BB">
        <w:rPr>
          <w:rFonts w:ascii="Times New Roman" w:hAnsi="Times New Roman"/>
          <w:color w:val="000000"/>
        </w:rPr>
        <w:t xml:space="preserve">First </w:t>
      </w:r>
      <w:r>
        <w:rPr>
          <w:rFonts w:ascii="Times New Roman" w:hAnsi="Times New Roman"/>
          <w:color w:val="000000"/>
        </w:rPr>
        <w:t>paper</w:t>
      </w:r>
      <w:r w:rsidR="00D854BB">
        <w:rPr>
          <w:rFonts w:ascii="Times New Roman" w:hAnsi="Times New Roman"/>
          <w:color w:val="000000"/>
        </w:rPr>
        <w:t xml:space="preserve"> due </w:t>
      </w:r>
      <w:r>
        <w:rPr>
          <w:rFonts w:ascii="Times New Roman" w:hAnsi="Times New Roman"/>
          <w:color w:val="000000"/>
        </w:rPr>
        <w:t>at 11:59 p.m.</w:t>
      </w:r>
    </w:p>
    <w:p w14:paraId="3EA62736" w14:textId="77777777" w:rsidR="00284608" w:rsidRDefault="00691FE0" w:rsidP="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olor w:val="000000"/>
        </w:rPr>
        <w:pict w14:anchorId="266A8DFC">
          <v:rect id="_x0000_i1032" style="width:0;height:1.5pt" o:hralign="center" o:hrstd="t" o:hr="t" fillcolor="#aaa" stroked="f"/>
        </w:pict>
      </w:r>
    </w:p>
    <w:p w14:paraId="073B174A" w14:textId="77777777" w:rsidR="00284608" w:rsidRDefault="00284608" w:rsidP="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olor w:val="000000"/>
        </w:rPr>
        <w:t>Week 6</w:t>
      </w:r>
    </w:p>
    <w:p w14:paraId="220B9AB6" w14:textId="409B8044" w:rsidR="00C362A8" w:rsidRDefault="00C362A8" w:rsidP="00C362A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M Sep 25</w:t>
      </w:r>
      <w:r w:rsidR="00284608">
        <w:rPr>
          <w:rFonts w:ascii="Times New Roman" w:hAnsi="Times New Roman" w:cs="TimesNewRomanMS"/>
          <w:color w:val="000000"/>
        </w:rPr>
        <w:t xml:space="preserve"> </w:t>
      </w:r>
      <w:r w:rsidR="00D53F53">
        <w:rPr>
          <w:rFonts w:ascii="Times New Roman" w:hAnsi="Times New Roman" w:cs="TimesNewRomanMS"/>
          <w:color w:val="000000"/>
        </w:rPr>
        <w:t xml:space="preserve"> </w:t>
      </w:r>
      <w:r>
        <w:rPr>
          <w:rFonts w:ascii="Times New Roman" w:hAnsi="Times New Roman" w:cs="TimesNewRomanMS"/>
          <w:color w:val="000000"/>
        </w:rPr>
        <w:t xml:space="preserve">Hume on the argument </w:t>
      </w:r>
      <w:r>
        <w:rPr>
          <w:rFonts w:ascii="Times New Roman" w:hAnsi="Times New Roman" w:cs="TimesNewRomanMS"/>
          <w:i/>
          <w:color w:val="000000"/>
        </w:rPr>
        <w:t>a priori</w:t>
      </w:r>
      <w:r>
        <w:rPr>
          <w:rFonts w:ascii="Times New Roman" w:hAnsi="Times New Roman" w:cs="TimesNewRomanMS"/>
          <w:color w:val="000000"/>
        </w:rPr>
        <w:t>, the problem of evil, and skepticism</w:t>
      </w:r>
    </w:p>
    <w:p w14:paraId="323B0E83" w14:textId="13A2EC36" w:rsidR="00C362A8" w:rsidRDefault="00C362A8" w:rsidP="00C362A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 xml:space="preserve">Reading: </w:t>
      </w:r>
      <w:r w:rsidRPr="00686E20">
        <w:rPr>
          <w:rFonts w:ascii="Times New Roman" w:hAnsi="Times New Roman" w:cs="TimesNewRomanMS"/>
          <w:i/>
          <w:color w:val="000000"/>
        </w:rPr>
        <w:t>Dialogues on Natural Religion</w:t>
      </w:r>
      <w:r>
        <w:rPr>
          <w:rFonts w:ascii="Times New Roman" w:hAnsi="Times New Roman" w:cs="TimesNewRomanMS"/>
          <w:color w:val="000000"/>
        </w:rPr>
        <w:t xml:space="preserve">, </w:t>
      </w:r>
      <w:r w:rsidR="00691FE0">
        <w:rPr>
          <w:rFonts w:ascii="Times New Roman" w:hAnsi="Times New Roman" w:cs="TimesNewRomanMS"/>
          <w:color w:val="000000"/>
        </w:rPr>
        <w:t>Parts</w:t>
      </w:r>
      <w:r>
        <w:rPr>
          <w:rFonts w:ascii="Times New Roman" w:hAnsi="Times New Roman" w:cs="TimesNewRomanMS"/>
          <w:color w:val="000000"/>
        </w:rPr>
        <w:t xml:space="preserve"> 9-12, in </w:t>
      </w:r>
      <w:r w:rsidR="007629AC">
        <w:rPr>
          <w:rFonts w:ascii="Times New Roman" w:hAnsi="Times New Roman" w:cs="TimesNewRomanMS"/>
          <w:color w:val="000000"/>
        </w:rPr>
        <w:t>Gas</w:t>
      </w:r>
      <w:r>
        <w:rPr>
          <w:rFonts w:ascii="Times New Roman" w:hAnsi="Times New Roman" w:cs="TimesNewRomanMS"/>
          <w:color w:val="000000"/>
        </w:rPr>
        <w:t xml:space="preserve">kin, pp. </w:t>
      </w:r>
      <w:r w:rsidR="00691FE0">
        <w:rPr>
          <w:rFonts w:ascii="Times New Roman" w:hAnsi="Times New Roman" w:cs="TimesNewRomanMS"/>
          <w:color w:val="000000"/>
        </w:rPr>
        <w:t>90-130</w:t>
      </w:r>
    </w:p>
    <w:p w14:paraId="26617B20" w14:textId="77777777" w:rsidR="00C362A8" w:rsidRDefault="00C362A8" w:rsidP="00C362A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p>
    <w:p w14:paraId="1F5416A6" w14:textId="292E1023" w:rsidR="00C362A8" w:rsidRDefault="00C362A8" w:rsidP="00C362A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 xml:space="preserve">W Sep 27 </w:t>
      </w:r>
      <w:r w:rsidRPr="00C362A8">
        <w:rPr>
          <w:rFonts w:ascii="Times New Roman" w:hAnsi="Times New Roman" w:cs="TimesNewRomanMS"/>
          <w:color w:val="000000"/>
        </w:rPr>
        <w:t xml:space="preserve"> </w:t>
      </w:r>
      <w:r>
        <w:rPr>
          <w:rFonts w:ascii="Times New Roman" w:hAnsi="Times New Roman" w:cs="TimesNewRomanMS"/>
          <w:color w:val="000000"/>
        </w:rPr>
        <w:t>The Darwinian Revolution; the evolution of species by means of natural selection</w:t>
      </w:r>
    </w:p>
    <w:p w14:paraId="77F5AB07" w14:textId="77777777" w:rsidR="00C362A8" w:rsidRPr="00602530" w:rsidRDefault="00C362A8" w:rsidP="00C362A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 xml:space="preserve">Reading:  Selections from Darwin, </w:t>
      </w:r>
      <w:r>
        <w:rPr>
          <w:rFonts w:ascii="Times New Roman" w:hAnsi="Times New Roman" w:cs="TimesNewRomanMS"/>
          <w:i/>
          <w:color w:val="000000"/>
        </w:rPr>
        <w:t>The Origin of Species</w:t>
      </w:r>
      <w:r>
        <w:rPr>
          <w:rFonts w:ascii="Times New Roman" w:hAnsi="Times New Roman" w:cs="TimesNewRomanMS"/>
          <w:color w:val="000000"/>
        </w:rPr>
        <w:t xml:space="preserve"> (1859), in Appleman, pp. 95-174.</w:t>
      </w:r>
    </w:p>
    <w:p w14:paraId="048B3212" w14:textId="77777777" w:rsidR="00284608" w:rsidRPr="001351F6" w:rsidRDefault="00691FE0" w:rsidP="001351F6">
      <w:pPr>
        <w:rPr>
          <w:rFonts w:ascii="Times New Roman" w:hAnsi="Times New Roman" w:cs="TimesNewRomanMS"/>
          <w:color w:val="000000"/>
        </w:rPr>
      </w:pPr>
      <w:r>
        <w:rPr>
          <w:rFonts w:ascii="Times New Roman" w:hAnsi="Times New Roman"/>
          <w:color w:val="000000"/>
        </w:rPr>
        <w:pict w14:anchorId="60D5B1D2">
          <v:rect id="_x0000_i1033" style="width:0;height:1.5pt" o:hralign="center" o:hrstd="t" o:hr="t" fillcolor="#aaa" stroked="f"/>
        </w:pict>
      </w:r>
    </w:p>
    <w:p w14:paraId="6B0C91BD" w14:textId="77777777" w:rsidR="00B724E9" w:rsidRDefault="00284608" w:rsidP="00B724E9">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olor w:val="000000"/>
        </w:rPr>
        <w:t>Week 7</w:t>
      </w:r>
    </w:p>
    <w:p w14:paraId="0666551A" w14:textId="77777777" w:rsidR="002C6278" w:rsidRDefault="00C362A8" w:rsidP="002C627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M Oct 2</w:t>
      </w:r>
      <w:r w:rsidR="00284608">
        <w:rPr>
          <w:rFonts w:ascii="Times New Roman" w:hAnsi="Times New Roman" w:cs="TimesNewRomanMS"/>
          <w:color w:val="000000"/>
        </w:rPr>
        <w:t xml:space="preserve"> </w:t>
      </w:r>
      <w:r w:rsidR="002C6278">
        <w:rPr>
          <w:rFonts w:ascii="Times New Roman" w:hAnsi="Times New Roman" w:cs="TimesNewRomanMS"/>
          <w:color w:val="000000"/>
        </w:rPr>
        <w:t>The revolution gets personal</w:t>
      </w:r>
    </w:p>
    <w:p w14:paraId="1EDB8683" w14:textId="77777777" w:rsidR="002C6278" w:rsidRPr="00DB08C8" w:rsidRDefault="002C6278" w:rsidP="002C627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pPr>
      <w:r>
        <w:rPr>
          <w:rFonts w:ascii="Times New Roman" w:hAnsi="Times New Roman" w:cs="TimesNewRomanMS"/>
          <w:color w:val="000000"/>
        </w:rPr>
        <w:t xml:space="preserve">Reading:  Selections from Darwin, </w:t>
      </w:r>
      <w:r>
        <w:rPr>
          <w:rFonts w:ascii="Times New Roman" w:hAnsi="Times New Roman" w:cs="TimesNewRomanMS"/>
          <w:i/>
          <w:color w:val="000000"/>
        </w:rPr>
        <w:t>The Descent of Man</w:t>
      </w:r>
      <w:r>
        <w:rPr>
          <w:rFonts w:ascii="Times New Roman" w:hAnsi="Times New Roman" w:cs="TimesNewRomanMS"/>
          <w:color w:val="000000"/>
        </w:rPr>
        <w:t xml:space="preserve"> (1871), in Appleman, pp. 175-254.</w:t>
      </w:r>
    </w:p>
    <w:p w14:paraId="1DC33B55" w14:textId="77777777" w:rsidR="00284608" w:rsidRDefault="00284608" w:rsidP="00D53F53">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p>
    <w:p w14:paraId="20DA7CD9" w14:textId="4B9E5807" w:rsidR="002C6278" w:rsidRDefault="00C362A8" w:rsidP="002C627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W Oct 4</w:t>
      </w:r>
      <w:r w:rsidR="002C6278">
        <w:rPr>
          <w:rFonts w:ascii="Times New Roman" w:hAnsi="Times New Roman" w:cs="TimesNewRomanMS"/>
          <w:color w:val="000000"/>
        </w:rPr>
        <w:t xml:space="preserve">  Darwinianism after the modern synthesis</w:t>
      </w:r>
      <w:r w:rsidR="00CA1F69">
        <w:rPr>
          <w:rFonts w:ascii="Times New Roman" w:hAnsi="Times New Roman" w:cs="TimesNewRomanMS"/>
          <w:color w:val="000000"/>
        </w:rPr>
        <w:t>; Mayr on the history of life, population thinking, and adaptedness</w:t>
      </w:r>
    </w:p>
    <w:p w14:paraId="4112693F" w14:textId="14A339BF" w:rsidR="00D53F53" w:rsidRPr="002C6278" w:rsidRDefault="002C6278" w:rsidP="002C627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pPr>
      <w:r>
        <w:rPr>
          <w:rFonts w:ascii="Times New Roman" w:hAnsi="Times New Roman" w:cs="TimesNewRomanMS"/>
          <w:color w:val="000000"/>
        </w:rPr>
        <w:t xml:space="preserve">Reading:  National Academy of Sciences, ‘Evolution and the Nature of Science’, in Appleman, pp. 289-300; Peter Bowler, ‘The Evolutionary Synthesis’ in Appleman, pp. 319-325; James L. Gould and William T. Keeton with Carol Grant Gould, ‘How Natural Selection Operates’, in Appleman, pp. 373-376; Mayr, </w:t>
      </w:r>
      <w:r>
        <w:rPr>
          <w:rFonts w:ascii="Times New Roman" w:hAnsi="Times New Roman" w:cs="TimesNewRomanMS"/>
          <w:i/>
          <w:color w:val="000000"/>
        </w:rPr>
        <w:t>What Evolution Is</w:t>
      </w:r>
      <w:r>
        <w:rPr>
          <w:rFonts w:ascii="Times New Roman" w:hAnsi="Times New Roman" w:cs="TimesNewRomanMS"/>
          <w:color w:val="000000"/>
        </w:rPr>
        <w:t>, chaps. 1-7, pp. vii-1</w:t>
      </w:r>
      <w:r w:rsidR="007629AC">
        <w:rPr>
          <w:rFonts w:ascii="Times New Roman" w:hAnsi="Times New Roman" w:cs="TimesNewRomanMS"/>
          <w:color w:val="000000"/>
        </w:rPr>
        <w:t>57</w:t>
      </w:r>
      <w:r w:rsidR="00AA4CB2">
        <w:rPr>
          <w:rFonts w:ascii="Times New Roman" w:hAnsi="Times New Roman" w:cs="TimesNewRomanMS"/>
          <w:color w:val="000000"/>
        </w:rPr>
        <w:t>.</w:t>
      </w:r>
    </w:p>
    <w:p w14:paraId="7A5C6E13" w14:textId="77777777" w:rsidR="00FC4556" w:rsidRPr="00263E8F" w:rsidRDefault="00691FE0" w:rsidP="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olor w:val="000000"/>
        </w:rPr>
        <w:pict w14:anchorId="0113A4C0">
          <v:rect id="_x0000_i1034" style="width:0;height:1.5pt" o:hralign="center" o:hrstd="t" o:hr="t" fillcolor="#aaa" stroked="f"/>
        </w:pict>
      </w:r>
    </w:p>
    <w:p w14:paraId="46F7C716" w14:textId="77777777" w:rsidR="00284608" w:rsidRDefault="00284608" w:rsidP="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olor w:val="000000"/>
        </w:rPr>
        <w:t>Week 8</w:t>
      </w:r>
    </w:p>
    <w:p w14:paraId="7703D5C5" w14:textId="7ADAD57F" w:rsidR="00D53F53" w:rsidRDefault="00C362A8" w:rsidP="00C362A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M</w:t>
      </w:r>
      <w:r w:rsidR="00435480">
        <w:rPr>
          <w:rFonts w:ascii="Times New Roman" w:hAnsi="Times New Roman" w:cs="TimesNewRomanMS"/>
          <w:color w:val="000000"/>
        </w:rPr>
        <w:t xml:space="preserve"> Oct 9</w:t>
      </w:r>
      <w:r w:rsidR="00284608">
        <w:rPr>
          <w:rFonts w:ascii="Times New Roman" w:hAnsi="Times New Roman" w:cs="TimesNewRomanMS"/>
          <w:color w:val="000000"/>
        </w:rPr>
        <w:t xml:space="preserve"> </w:t>
      </w:r>
      <w:r w:rsidR="007629AC">
        <w:rPr>
          <w:rFonts w:ascii="Times New Roman" w:hAnsi="Times New Roman" w:cs="TimesNewRomanMS"/>
          <w:color w:val="000000"/>
        </w:rPr>
        <w:t>Mayr on the nature and evolution of species and human evolution; questions</w:t>
      </w:r>
    </w:p>
    <w:p w14:paraId="0502875E" w14:textId="0D238AE5" w:rsidR="007629AC" w:rsidRPr="002E7C36" w:rsidRDefault="007629AC" w:rsidP="00C362A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 xml:space="preserve">Reading:  Mayr, </w:t>
      </w:r>
      <w:r w:rsidR="002E7C36">
        <w:rPr>
          <w:rFonts w:ascii="Times New Roman" w:hAnsi="Times New Roman" w:cs="TimesNewRomanMS"/>
          <w:i/>
          <w:color w:val="000000"/>
        </w:rPr>
        <w:t>What Evolution Is</w:t>
      </w:r>
      <w:r w:rsidR="002E7C36">
        <w:rPr>
          <w:rFonts w:ascii="Times New Roman" w:hAnsi="Times New Roman" w:cs="TimesNewRomanMS"/>
          <w:color w:val="000000"/>
        </w:rPr>
        <w:t>, chaps. 8-12, Appendices A and B</w:t>
      </w:r>
      <w:r w:rsidR="00AA4CB2">
        <w:rPr>
          <w:rFonts w:ascii="Times New Roman" w:hAnsi="Times New Roman" w:cs="TimesNewRomanMS"/>
          <w:color w:val="000000"/>
        </w:rPr>
        <w:t>, pp. 161-282</w:t>
      </w:r>
    </w:p>
    <w:p w14:paraId="692CD96E" w14:textId="77777777" w:rsidR="00284608" w:rsidRDefault="00284608" w:rsidP="00D53F53">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p>
    <w:p w14:paraId="697D6DE1" w14:textId="2FE59469" w:rsidR="000D2E8D" w:rsidRPr="00AA4CB2" w:rsidRDefault="00435480" w:rsidP="00C362A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W Oct 11</w:t>
      </w:r>
      <w:r w:rsidR="00C4752E">
        <w:rPr>
          <w:rFonts w:ascii="Times New Roman" w:hAnsi="Times New Roman" w:cs="TimesNewRomanMS"/>
          <w:color w:val="000000"/>
        </w:rPr>
        <w:t xml:space="preserve"> </w:t>
      </w:r>
      <w:r w:rsidR="00691FE0">
        <w:rPr>
          <w:rFonts w:ascii="Times New Roman" w:hAnsi="Times New Roman" w:cs="TimesNewRomanMS"/>
          <w:color w:val="000000"/>
        </w:rPr>
        <w:t>Midterm examination</w:t>
      </w:r>
    </w:p>
    <w:p w14:paraId="0BED4B40" w14:textId="77777777" w:rsidR="00284608" w:rsidRDefault="00691FE0" w:rsidP="00263E8F">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PSMT"/>
          <w:color w:val="000000"/>
        </w:rPr>
      </w:pPr>
      <w:r>
        <w:rPr>
          <w:rFonts w:ascii="Times New Roman" w:hAnsi="Times New Roman"/>
          <w:color w:val="000000"/>
        </w:rPr>
        <w:pict w14:anchorId="69A41CF5">
          <v:rect id="_x0000_i1035" style="width:0;height:1.5pt" o:hralign="center" o:hrstd="t" o:hr="t" fillcolor="#aaa" stroked="f"/>
        </w:pict>
      </w:r>
    </w:p>
    <w:p w14:paraId="296C890E" w14:textId="4675FE80" w:rsidR="00284608" w:rsidRDefault="00284608" w:rsidP="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olor w:val="000000"/>
        </w:rPr>
        <w:t>Week 9</w:t>
      </w:r>
    </w:p>
    <w:p w14:paraId="5027073A" w14:textId="77777777" w:rsidR="00C132A0" w:rsidRDefault="00435480" w:rsidP="00691FE0">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M Oct 16</w:t>
      </w:r>
      <w:r w:rsidR="00EA585C">
        <w:rPr>
          <w:rFonts w:ascii="Times New Roman" w:hAnsi="Times New Roman" w:cs="TimesNewRomanMS"/>
          <w:color w:val="000000"/>
        </w:rPr>
        <w:t xml:space="preserve">  </w:t>
      </w:r>
      <w:r w:rsidR="00691FE0">
        <w:rPr>
          <w:rFonts w:ascii="Times New Roman" w:hAnsi="Times New Roman" w:cs="TimesNewRomanMS"/>
          <w:color w:val="000000"/>
        </w:rPr>
        <w:t>Dennett on the basic structure of evolutionary explanation:  species, algorithms, skyhooks vs. cranes</w:t>
      </w:r>
    </w:p>
    <w:p w14:paraId="010748E7" w14:textId="67EEA4E1" w:rsidR="00691FE0" w:rsidRPr="00DB08C8" w:rsidRDefault="00691FE0" w:rsidP="00691FE0">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pPr>
      <w:r>
        <w:rPr>
          <w:rFonts w:ascii="Times New Roman" w:hAnsi="Times New Roman" w:cs="TimesNewRomanMS"/>
          <w:color w:val="000000"/>
        </w:rPr>
        <w:t xml:space="preserve">Reading:  Dennett, </w:t>
      </w:r>
      <w:r>
        <w:rPr>
          <w:rFonts w:ascii="Times New Roman" w:hAnsi="Times New Roman" w:cs="TimesNewRomanMS"/>
          <w:i/>
          <w:color w:val="000000"/>
        </w:rPr>
        <w:t>Darwin’s Dangerous Idea</w:t>
      </w:r>
      <w:r w:rsidR="00C132A0">
        <w:rPr>
          <w:rFonts w:ascii="Times New Roman" w:hAnsi="Times New Roman" w:cs="TimesNewRomanMS"/>
          <w:color w:val="000000"/>
        </w:rPr>
        <w:t>, Preface, chaps. 1-5, pp. 11-123</w:t>
      </w:r>
      <w:r>
        <w:rPr>
          <w:rFonts w:ascii="Times New Roman" w:hAnsi="Times New Roman" w:cs="TimesNewRomanMS"/>
          <w:color w:val="000000"/>
        </w:rPr>
        <w:t>.</w:t>
      </w:r>
    </w:p>
    <w:p w14:paraId="0F846A69" w14:textId="77777777" w:rsidR="00284608" w:rsidRPr="003538D4" w:rsidRDefault="00284608" w:rsidP="00B724E9">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p>
    <w:p w14:paraId="60566E34" w14:textId="77777777" w:rsidR="00691FE0" w:rsidRDefault="00435480" w:rsidP="00691FE0">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W Oct 18</w:t>
      </w:r>
      <w:r w:rsidR="00EA585C">
        <w:rPr>
          <w:rFonts w:ascii="Times New Roman" w:hAnsi="Times New Roman" w:cs="TimesNewRomanMS"/>
          <w:color w:val="000000"/>
        </w:rPr>
        <w:t xml:space="preserve">  </w:t>
      </w:r>
      <w:r w:rsidR="00691FE0">
        <w:rPr>
          <w:rFonts w:ascii="Times New Roman" w:hAnsi="Times New Roman" w:cs="TimesNewRomanMS"/>
          <w:color w:val="000000"/>
        </w:rPr>
        <w:t>Darwin on the analogy between evolutionary biology and engineering; spandrels, punctuated equilibrium, Lamarck, Teilhard, directed mutation.</w:t>
      </w:r>
    </w:p>
    <w:p w14:paraId="668E4A48" w14:textId="6172F3EA" w:rsidR="00EA585C" w:rsidRPr="00483ED9" w:rsidRDefault="00691FE0" w:rsidP="00435480">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 xml:space="preserve">Reading:  Dennett, </w:t>
      </w:r>
      <w:r>
        <w:rPr>
          <w:rFonts w:ascii="Times New Roman" w:hAnsi="Times New Roman" w:cs="TimesNewRomanMS"/>
          <w:i/>
          <w:color w:val="000000"/>
        </w:rPr>
        <w:t>Darwin’s Dangerous Idea</w:t>
      </w:r>
      <w:r w:rsidR="00C132A0">
        <w:rPr>
          <w:rFonts w:ascii="Times New Roman" w:hAnsi="Times New Roman" w:cs="TimesNewRomanMS"/>
          <w:color w:val="000000"/>
        </w:rPr>
        <w:t>, chaps. 6-11, pp. 124</w:t>
      </w:r>
      <w:r>
        <w:rPr>
          <w:rFonts w:ascii="Times New Roman" w:hAnsi="Times New Roman" w:cs="TimesNewRomanMS"/>
          <w:color w:val="000000"/>
        </w:rPr>
        <w:t>-331.</w:t>
      </w:r>
    </w:p>
    <w:p w14:paraId="6104B982" w14:textId="3E3AA5B0" w:rsidR="00284608" w:rsidRDefault="00691FE0" w:rsidP="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olor w:val="000000"/>
        </w:rPr>
        <w:pict w14:anchorId="5B6FA9EA">
          <v:rect id="_x0000_i1055" style="width:0;height:1.5pt" o:hralign="center" o:hrstd="t" o:hr="t" fillcolor="#aaa" stroked="f"/>
        </w:pict>
      </w:r>
    </w:p>
    <w:p w14:paraId="0D4D8A4B" w14:textId="77777777" w:rsidR="00284608" w:rsidRDefault="00284608" w:rsidP="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olor w:val="000000"/>
        </w:rPr>
        <w:t>Week 10</w:t>
      </w:r>
    </w:p>
    <w:p w14:paraId="47915124" w14:textId="77777777" w:rsidR="00C132A0" w:rsidRDefault="00435480" w:rsidP="00AF7EA4">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M Oct 23</w:t>
      </w:r>
      <w:r w:rsidR="00284608">
        <w:rPr>
          <w:rFonts w:ascii="Times New Roman" w:hAnsi="Times New Roman" w:cs="TimesNewRomanMS"/>
          <w:color w:val="000000"/>
        </w:rPr>
        <w:t xml:space="preserve"> </w:t>
      </w:r>
      <w:r w:rsidR="00C132A0">
        <w:rPr>
          <w:rFonts w:ascii="Times New Roman" w:hAnsi="Times New Roman" w:cs="TimesNewRomanMS"/>
          <w:color w:val="000000"/>
        </w:rPr>
        <w:t>Dennett on a science of memes; evolutionary accounts of mind and language</w:t>
      </w:r>
    </w:p>
    <w:p w14:paraId="32E62BE3" w14:textId="14ABE78E" w:rsidR="00AF7EA4" w:rsidRDefault="00C132A0" w:rsidP="00AF7EA4">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 xml:space="preserve">Reading:  Dennett, </w:t>
      </w:r>
      <w:r>
        <w:rPr>
          <w:rFonts w:ascii="Times New Roman" w:hAnsi="Times New Roman" w:cs="TimesNewRomanMS"/>
          <w:i/>
          <w:color w:val="000000"/>
        </w:rPr>
        <w:t>Darwin’s Dangerous Idea</w:t>
      </w:r>
      <w:r>
        <w:rPr>
          <w:rFonts w:ascii="Times New Roman" w:hAnsi="Times New Roman" w:cs="TimesNewRomanMS"/>
          <w:color w:val="000000"/>
        </w:rPr>
        <w:t>, chaps. 12-15, pp. 335-451</w:t>
      </w:r>
    </w:p>
    <w:p w14:paraId="33A18419" w14:textId="77777777" w:rsidR="00086FE8" w:rsidRPr="00086FE8" w:rsidRDefault="00086FE8" w:rsidP="00B724E9">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p>
    <w:p w14:paraId="2E7C6CE9" w14:textId="6F54C5FB" w:rsidR="00AF7EA4" w:rsidRDefault="00C4752E" w:rsidP="00AF7EA4">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W Oct 25</w:t>
      </w:r>
      <w:r w:rsidR="00086FE8">
        <w:rPr>
          <w:rFonts w:ascii="Times New Roman" w:hAnsi="Times New Roman" w:cs="TimesNewRomanMS"/>
          <w:color w:val="000000"/>
        </w:rPr>
        <w:t xml:space="preserve">  </w:t>
      </w:r>
      <w:r w:rsidR="00AF7EA4">
        <w:rPr>
          <w:rFonts w:ascii="Times New Roman" w:hAnsi="Times New Roman" w:cs="TimesNewRomanMS"/>
          <w:color w:val="000000"/>
        </w:rPr>
        <w:t xml:space="preserve">Dennett on </w:t>
      </w:r>
      <w:r w:rsidR="00C132A0">
        <w:rPr>
          <w:rFonts w:ascii="Times New Roman" w:hAnsi="Times New Roman" w:cs="TimesNewRomanMS"/>
          <w:color w:val="000000"/>
        </w:rPr>
        <w:t>evolution and morality</w:t>
      </w:r>
      <w:r w:rsidR="00D554F9">
        <w:rPr>
          <w:rFonts w:ascii="Times New Roman" w:hAnsi="Times New Roman" w:cs="TimesNewRomanMS"/>
          <w:color w:val="000000"/>
        </w:rPr>
        <w:t xml:space="preserve"> and the future of Darwin’s dangerous idea</w:t>
      </w:r>
    </w:p>
    <w:p w14:paraId="104CA283" w14:textId="02F2633E" w:rsidR="000D2E8D" w:rsidRPr="00EB18DB" w:rsidRDefault="00AF7EA4" w:rsidP="00AF7EA4">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 xml:space="preserve">Reading:  Dennett, </w:t>
      </w:r>
      <w:r>
        <w:rPr>
          <w:rFonts w:ascii="Times New Roman" w:hAnsi="Times New Roman" w:cs="TimesNewRomanMS"/>
          <w:i/>
          <w:color w:val="000000"/>
        </w:rPr>
        <w:t>Darwin’s Dangerous Idea</w:t>
      </w:r>
      <w:r>
        <w:rPr>
          <w:rFonts w:ascii="Times New Roman" w:hAnsi="Times New Roman" w:cs="TimesNewRomanMS"/>
          <w:color w:val="000000"/>
        </w:rPr>
        <w:t xml:space="preserve">, chaps. </w:t>
      </w:r>
      <w:r w:rsidR="00C132A0">
        <w:rPr>
          <w:rFonts w:ascii="Times New Roman" w:hAnsi="Times New Roman" w:cs="TimesNewRomanMS"/>
          <w:color w:val="000000"/>
        </w:rPr>
        <w:t>16-18</w:t>
      </w:r>
      <w:r>
        <w:rPr>
          <w:rFonts w:ascii="Times New Roman" w:hAnsi="Times New Roman" w:cs="TimesNewRomanMS"/>
          <w:color w:val="000000"/>
        </w:rPr>
        <w:t xml:space="preserve">, pp. </w:t>
      </w:r>
      <w:r w:rsidR="00C132A0">
        <w:rPr>
          <w:rFonts w:ascii="Times New Roman" w:hAnsi="Times New Roman" w:cs="TimesNewRomanMS"/>
          <w:color w:val="000000"/>
        </w:rPr>
        <w:t>452</w:t>
      </w:r>
      <w:r>
        <w:rPr>
          <w:rFonts w:ascii="Times New Roman" w:hAnsi="Times New Roman" w:cs="TimesNewRomanMS"/>
          <w:color w:val="000000"/>
        </w:rPr>
        <w:t>- 521.</w:t>
      </w:r>
    </w:p>
    <w:p w14:paraId="67033C67" w14:textId="77777777" w:rsidR="00284608" w:rsidRDefault="00691FE0" w:rsidP="00B724E9">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olor w:val="000000"/>
        </w:rPr>
        <w:pict w14:anchorId="65D66486">
          <v:rect id="_x0000_i1037" style="width:0;height:1.5pt" o:hralign="center" o:hrstd="t" o:hr="t" fillcolor="#aaa" stroked="f"/>
        </w:pict>
      </w:r>
    </w:p>
    <w:p w14:paraId="02312555" w14:textId="1DDE578C" w:rsidR="00284608" w:rsidRDefault="00284608" w:rsidP="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olor w:val="000000"/>
        </w:rPr>
        <w:t>Week 11</w:t>
      </w:r>
      <w:r w:rsidR="005C14AF">
        <w:rPr>
          <w:rFonts w:ascii="Times New Roman" w:hAnsi="Times New Roman"/>
          <w:color w:val="000000"/>
        </w:rPr>
        <w:t xml:space="preserve">  </w:t>
      </w:r>
    </w:p>
    <w:p w14:paraId="239425D5" w14:textId="05D4BB13" w:rsidR="00AF7EA4" w:rsidRDefault="007628C1" w:rsidP="00AF7EA4">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M Oct 30</w:t>
      </w:r>
      <w:r w:rsidR="00086FE8">
        <w:rPr>
          <w:rFonts w:ascii="Times New Roman" w:hAnsi="Times New Roman" w:cs="TimesNewRomanMS"/>
          <w:color w:val="000000"/>
        </w:rPr>
        <w:t xml:space="preserve"> </w:t>
      </w:r>
      <w:r w:rsidR="00AF7EA4">
        <w:rPr>
          <w:rFonts w:ascii="Times New Roman" w:hAnsi="Times New Roman" w:cs="TimesNewRomanMS"/>
          <w:color w:val="000000"/>
        </w:rPr>
        <w:t xml:space="preserve"> Evolutionary psychology: Just-so stories and the explanation of  human menstruation and invisible ovulation</w:t>
      </w:r>
    </w:p>
    <w:p w14:paraId="057C1F98" w14:textId="77777777" w:rsidR="00AF7EA4" w:rsidRPr="00EB18DB" w:rsidRDefault="00AF7EA4" w:rsidP="00AF7EA4">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 xml:space="preserve">Reading:  Barash and Lipton, </w:t>
      </w:r>
      <w:r>
        <w:rPr>
          <w:rFonts w:ascii="Times New Roman" w:hAnsi="Times New Roman" w:cs="TimesNewRomanMS"/>
          <w:i/>
          <w:color w:val="000000"/>
        </w:rPr>
        <w:t xml:space="preserve">How Women Got their </w:t>
      </w:r>
      <w:r w:rsidRPr="00EB18DB">
        <w:rPr>
          <w:rFonts w:ascii="Times New Roman" w:hAnsi="Times New Roman" w:cs="TimesNewRomanMS"/>
          <w:i/>
          <w:color w:val="000000"/>
        </w:rPr>
        <w:t>Curves</w:t>
      </w:r>
      <w:r>
        <w:rPr>
          <w:rFonts w:ascii="Times New Roman" w:hAnsi="Times New Roman" w:cs="TimesNewRomanMS"/>
          <w:i/>
          <w:color w:val="000000"/>
        </w:rPr>
        <w:t xml:space="preserve">, </w:t>
      </w:r>
      <w:r w:rsidRPr="00EB18DB">
        <w:rPr>
          <w:rFonts w:ascii="Times New Roman" w:hAnsi="Times New Roman" w:cs="TimesNewRomanMS"/>
          <w:color w:val="000000"/>
        </w:rPr>
        <w:t>chaps.</w:t>
      </w:r>
      <w:r>
        <w:rPr>
          <w:rFonts w:ascii="Times New Roman" w:hAnsi="Times New Roman" w:cs="TimesNewRomanMS"/>
          <w:color w:val="000000"/>
        </w:rPr>
        <w:t xml:space="preserve"> 1-4, pp. 1-115.</w:t>
      </w:r>
    </w:p>
    <w:p w14:paraId="560733E6" w14:textId="77777777" w:rsidR="00FE2485" w:rsidRDefault="00FE2485" w:rsidP="007628C1">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p>
    <w:p w14:paraId="22638EE5" w14:textId="4CDE4565" w:rsidR="00AF7EA4" w:rsidRDefault="007628C1" w:rsidP="00AF7EA4">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W Nov 1</w:t>
      </w:r>
      <w:r w:rsidR="00AF7EA4" w:rsidRPr="00AF7EA4">
        <w:rPr>
          <w:rFonts w:ascii="Times New Roman" w:hAnsi="Times New Roman" w:cs="TimesNewRomanMS"/>
          <w:color w:val="000000"/>
        </w:rPr>
        <w:t xml:space="preserve"> </w:t>
      </w:r>
      <w:r w:rsidR="00AF7EA4">
        <w:rPr>
          <w:rFonts w:ascii="Times New Roman" w:hAnsi="Times New Roman" w:cs="TimesNewRomanMS"/>
          <w:color w:val="000000"/>
        </w:rPr>
        <w:t xml:space="preserve"> Evolutionary psychology:  breasts and other curves, the enigmatic female orgasm and the menopause mystery; conclusion.</w:t>
      </w:r>
    </w:p>
    <w:p w14:paraId="35CB2369" w14:textId="08995E0F" w:rsidR="00691FE0" w:rsidRPr="00CA1F69" w:rsidRDefault="00AF7EA4" w:rsidP="00691FE0">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 xml:space="preserve">Reading:  Barash and Lipton, </w:t>
      </w:r>
      <w:r>
        <w:rPr>
          <w:rFonts w:ascii="Times New Roman" w:hAnsi="Times New Roman" w:cs="TimesNewRomanMS"/>
          <w:i/>
          <w:color w:val="000000"/>
        </w:rPr>
        <w:t xml:space="preserve">How Women Got their </w:t>
      </w:r>
      <w:r w:rsidRPr="00EB18DB">
        <w:rPr>
          <w:rFonts w:ascii="Times New Roman" w:hAnsi="Times New Roman" w:cs="TimesNewRomanMS"/>
          <w:i/>
          <w:color w:val="000000"/>
        </w:rPr>
        <w:t>Curves</w:t>
      </w:r>
      <w:r>
        <w:rPr>
          <w:rFonts w:ascii="Times New Roman" w:hAnsi="Times New Roman" w:cs="TimesNewRomanMS"/>
          <w:i/>
          <w:color w:val="000000"/>
        </w:rPr>
        <w:t>,</w:t>
      </w:r>
      <w:r>
        <w:rPr>
          <w:rFonts w:ascii="Times New Roman" w:hAnsi="Times New Roman" w:cs="TimesNewRomanMS"/>
          <w:color w:val="000000"/>
        </w:rPr>
        <w:t xml:space="preserve"> chaps 5-6 and Epilogue, pp. 117-189. </w:t>
      </w:r>
    </w:p>
    <w:p w14:paraId="60022E45" w14:textId="77777777" w:rsidR="002A414D" w:rsidRPr="00D1272A" w:rsidRDefault="00691FE0" w:rsidP="00D1272A">
      <w:pPr>
        <w:pStyle w:val="Normal31"/>
        <w:ind w:firstLine="0"/>
        <w:rPr>
          <w:rFonts w:ascii="Times New Roman" w:hAnsi="Times New Roman" w:cs="TimesNewRomanMS"/>
          <w:color w:val="000000"/>
        </w:rPr>
      </w:pPr>
      <w:r>
        <w:rPr>
          <w:rFonts w:ascii="Times New Roman" w:hAnsi="Times New Roman"/>
          <w:color w:val="000000"/>
        </w:rPr>
        <w:pict w14:anchorId="6CDB65CF">
          <v:rect id="_x0000_i1038" style="width:0;height:1.5pt" o:hralign="center" o:hrstd="t" o:hr="t" fillcolor="#aaa" stroked="f"/>
        </w:pict>
      </w:r>
    </w:p>
    <w:p w14:paraId="4EB60699" w14:textId="77777777" w:rsidR="00284608" w:rsidRDefault="00284608" w:rsidP="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olor w:val="000000"/>
        </w:rPr>
        <w:t>Week 12</w:t>
      </w:r>
    </w:p>
    <w:p w14:paraId="4F36D8BE" w14:textId="77777777" w:rsidR="00202687" w:rsidRDefault="007628C1" w:rsidP="00202687">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s="TimesNewRomanMS"/>
          <w:color w:val="000000"/>
        </w:rPr>
        <w:t>M Nov 6</w:t>
      </w:r>
      <w:r w:rsidR="00284608">
        <w:rPr>
          <w:rFonts w:ascii="Times New Roman" w:hAnsi="Times New Roman" w:cs="TimesNewRomanMS"/>
          <w:color w:val="000000"/>
        </w:rPr>
        <w:t xml:space="preserve"> </w:t>
      </w:r>
      <w:r w:rsidR="007C6758">
        <w:rPr>
          <w:rFonts w:ascii="Times New Roman" w:hAnsi="Times New Roman" w:cs="TimesNewRomanMS"/>
          <w:color w:val="000000"/>
        </w:rPr>
        <w:t xml:space="preserve"> </w:t>
      </w:r>
      <w:r w:rsidR="00202687">
        <w:rPr>
          <w:rFonts w:ascii="Times New Roman" w:hAnsi="Times New Roman" w:cs="TimesNewRomanMS"/>
          <w:color w:val="000000"/>
        </w:rPr>
        <w:t xml:space="preserve">Are there </w:t>
      </w:r>
      <w:r w:rsidR="00202687">
        <w:rPr>
          <w:rFonts w:ascii="Times New Roman" w:hAnsi="Times New Roman"/>
          <w:color w:val="000000"/>
        </w:rPr>
        <w:t>explanations in evolutionary psychology?</w:t>
      </w:r>
    </w:p>
    <w:p w14:paraId="275A9018" w14:textId="40C7DC8E" w:rsidR="00691FE0" w:rsidRDefault="00202687" w:rsidP="00202687">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 xml:space="preserve">Reading:  Richardson, </w:t>
      </w:r>
      <w:r>
        <w:rPr>
          <w:rFonts w:ascii="Times New Roman" w:hAnsi="Times New Roman" w:cs="TimesNewRomanMS"/>
          <w:i/>
          <w:color w:val="000000"/>
        </w:rPr>
        <w:t>Evolutionary Psychology as Maladapted Psychology</w:t>
      </w:r>
      <w:r>
        <w:rPr>
          <w:rFonts w:ascii="Times New Roman" w:hAnsi="Times New Roman" w:cs="TimesNewRomanMS"/>
          <w:color w:val="000000"/>
        </w:rPr>
        <w:t xml:space="preserve"> Introduction, chaps. 1-2, pp. 1-88</w:t>
      </w:r>
      <w:r w:rsidR="00AF7EA4">
        <w:rPr>
          <w:rFonts w:ascii="Times New Roman" w:hAnsi="Times New Roman" w:cs="TimesNewRomanMS"/>
          <w:color w:val="000000"/>
        </w:rPr>
        <w:t>.</w:t>
      </w:r>
    </w:p>
    <w:p w14:paraId="207083E7" w14:textId="77777777" w:rsidR="00284608" w:rsidRPr="00515293" w:rsidRDefault="00284608" w:rsidP="00B724E9">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p>
    <w:p w14:paraId="3D6B1675" w14:textId="77777777" w:rsidR="00202687" w:rsidRDefault="007628C1" w:rsidP="00202687">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W Nov 8</w:t>
      </w:r>
      <w:r w:rsidR="00284608">
        <w:rPr>
          <w:rFonts w:ascii="Times New Roman" w:hAnsi="Times New Roman" w:cs="TimesNewRomanMS"/>
          <w:color w:val="000000"/>
        </w:rPr>
        <w:t xml:space="preserve"> </w:t>
      </w:r>
      <w:r w:rsidR="00EB18DB">
        <w:rPr>
          <w:rFonts w:ascii="Times New Roman" w:hAnsi="Times New Roman" w:cs="TimesNewRomanMS"/>
          <w:color w:val="000000"/>
        </w:rPr>
        <w:t xml:space="preserve"> </w:t>
      </w:r>
      <w:r w:rsidR="00202687">
        <w:rPr>
          <w:rFonts w:ascii="Times New Roman" w:hAnsi="Times New Roman" w:cs="TimesNewRomanMS"/>
          <w:color w:val="000000"/>
        </w:rPr>
        <w:t>Evolutionary psychology of language and cognition; what makes for bad psychology and bad biology?</w:t>
      </w:r>
    </w:p>
    <w:p w14:paraId="76A7A5EB" w14:textId="4E6512D2" w:rsidR="00FE2485" w:rsidRDefault="00202687" w:rsidP="00FE2485">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 xml:space="preserve">Reading:  Richardson, </w:t>
      </w:r>
      <w:r>
        <w:rPr>
          <w:rFonts w:ascii="Times New Roman" w:hAnsi="Times New Roman" w:cs="TimesNewRomanMS"/>
          <w:i/>
          <w:color w:val="000000"/>
        </w:rPr>
        <w:t>Evolutionary Psychology as Maladapted Psychology</w:t>
      </w:r>
      <w:r>
        <w:rPr>
          <w:rFonts w:ascii="Times New Roman" w:hAnsi="Times New Roman" w:cs="TimesNewRomanMS"/>
          <w:color w:val="000000"/>
        </w:rPr>
        <w:t xml:space="preserve"> chaps. 3-5, pp. 89-183.</w:t>
      </w:r>
    </w:p>
    <w:p w14:paraId="100D482F" w14:textId="77777777" w:rsidR="00DA3C7D" w:rsidRDefault="00691FE0" w:rsidP="00DA3C7D">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olor w:val="000000"/>
        </w:rPr>
        <w:pict w14:anchorId="4BDFCAE0">
          <v:rect id="_x0000_i1040" style="width:0;height:1.5pt" o:hralign="center" o:hrstd="t" o:hr="t" fillcolor="#aaa" stroked="f"/>
        </w:pict>
      </w:r>
    </w:p>
    <w:p w14:paraId="6896F3F6" w14:textId="77777777" w:rsidR="00284608" w:rsidRDefault="00DA3C7D" w:rsidP="00B724E9">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olor w:val="000000"/>
        </w:rPr>
        <w:t>Week 13</w:t>
      </w:r>
    </w:p>
    <w:p w14:paraId="7A981B68" w14:textId="5C05B519" w:rsidR="00202687" w:rsidRDefault="007628C1" w:rsidP="00202687">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M Nov 13</w:t>
      </w:r>
      <w:r w:rsidR="004D68AE">
        <w:rPr>
          <w:rFonts w:ascii="Times New Roman" w:hAnsi="Times New Roman" w:cs="TimesNewRomanMS"/>
          <w:color w:val="000000"/>
        </w:rPr>
        <w:t xml:space="preserve"> </w:t>
      </w:r>
      <w:r w:rsidR="00202687">
        <w:rPr>
          <w:rFonts w:ascii="Times New Roman" w:hAnsi="Times New Roman" w:cs="TimesNewRomanMS"/>
          <w:color w:val="000000"/>
        </w:rPr>
        <w:t>Darwinism as the target of intelligent design (ID theory); the ID objection from thermodynamics</w:t>
      </w:r>
    </w:p>
    <w:p w14:paraId="21A652EC" w14:textId="04C7DF8F" w:rsidR="00352DAB" w:rsidRDefault="00352DAB" w:rsidP="00352DAB">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Reading: Eugenie Scott, ‘Antievolution and Creationism in the United States’, in Appleman, pp. 534-541; Thomas McIver, ‘Orthodox Jewish Creationists’, in Appleman, pp. 549-551; Harun Yahya, ‘Islamic Creationism’, in Appleman, pp. 551-553; Swami Srila Prabhupada, ‘A Hare Krishna on Darwinian Evolution’, in Appleman, pp. 553-55; Institute for Creation Research, ‘Tenets of Creationism’, in Appleman, pp. 555-557; Henry M. Morris, ‘Scientific Creationism’, in Appleman, pp. 557-564; Thomas J. Wheeler, ‘Review of Morris’, in Appleman, pp. 564-568; Phillip E. Johnson, ‘Darwin on Trial’, in Appleman, pp. 581-586; Eugenie C. Scott, ‘Review of Johnson’, in Appleman, pp. 586-592; Michael Behe, ‘Darwin’s Black Box’, in Appleman, pp. 592-601; Robert Dorit, ‘Review of Behe’, in Appleman, pp. 601-604; Michael Ruse, ‘Darwin’s New Critics on Trial’, in Appleman, pp. 605-612; National Academy of Sciences, ‘Frequently Asked Questions about Evolution and the Nature of Science’, in Appleman, pp. 617-623;</w:t>
      </w:r>
    </w:p>
    <w:p w14:paraId="35D0F8A7" w14:textId="6B842624" w:rsidR="00284608" w:rsidRDefault="00202687" w:rsidP="00202687">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 xml:space="preserve">Shanks, </w:t>
      </w:r>
      <w:r>
        <w:rPr>
          <w:rFonts w:ascii="Times New Roman" w:hAnsi="Times New Roman" w:cs="TimesNewRomanMS"/>
          <w:i/>
          <w:color w:val="000000"/>
        </w:rPr>
        <w:t>God, the Devil, and Darwin,</w:t>
      </w:r>
      <w:r>
        <w:rPr>
          <w:rFonts w:ascii="Times New Roman" w:hAnsi="Times New Roman" w:cs="TimesNewRomanMS"/>
          <w:color w:val="000000"/>
        </w:rPr>
        <w:t xml:space="preserve"> Introduction, chaps.1-3, pp. 3-134.</w:t>
      </w:r>
    </w:p>
    <w:p w14:paraId="0829C086" w14:textId="77777777" w:rsidR="00086FE8" w:rsidRDefault="00086FE8" w:rsidP="00086FE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p>
    <w:p w14:paraId="2CDFF0DE" w14:textId="3CCD16A3" w:rsidR="00FE2485" w:rsidRPr="00842355" w:rsidRDefault="007628C1" w:rsidP="00FE2485">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W Nov 15</w:t>
      </w:r>
      <w:r w:rsidR="00284608">
        <w:rPr>
          <w:rFonts w:ascii="Times New Roman" w:hAnsi="Times New Roman" w:cs="TimesNewRomanMS"/>
          <w:color w:val="000000"/>
        </w:rPr>
        <w:t xml:space="preserve"> </w:t>
      </w:r>
      <w:r w:rsidR="00202687">
        <w:rPr>
          <w:rFonts w:ascii="Times New Roman" w:hAnsi="Times New Roman" w:cs="TimesNewRomanMS"/>
          <w:color w:val="000000"/>
        </w:rPr>
        <w:t xml:space="preserve">ID misunderstands the nature of science; biochemical and cosmological objections. </w:t>
      </w:r>
    </w:p>
    <w:p w14:paraId="26283217" w14:textId="6F3802C1" w:rsidR="00995FA3" w:rsidRPr="00842355" w:rsidRDefault="00202687" w:rsidP="00995FA3">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 xml:space="preserve">Reading:  Shanks, </w:t>
      </w:r>
      <w:r>
        <w:rPr>
          <w:rFonts w:ascii="Times New Roman" w:hAnsi="Times New Roman" w:cs="TimesNewRomanMS"/>
          <w:i/>
          <w:color w:val="000000"/>
        </w:rPr>
        <w:t>God, the Devil, and Darwin,</w:t>
      </w:r>
      <w:r>
        <w:rPr>
          <w:rFonts w:ascii="Times New Roman" w:hAnsi="Times New Roman" w:cs="TimesNewRomanMS"/>
          <w:color w:val="000000"/>
        </w:rPr>
        <w:t xml:space="preserve"> chaps. 4-6, Conclusion, pp. 135-246.</w:t>
      </w:r>
    </w:p>
    <w:p w14:paraId="6F167418" w14:textId="77777777" w:rsidR="00DA3C7D" w:rsidRDefault="00691FE0" w:rsidP="00DA3C7D">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olor w:val="000000"/>
        </w:rPr>
        <w:pict w14:anchorId="6376DF92">
          <v:rect id="_x0000_i1041" style="width:0;height:1.5pt" o:hralign="center" o:hrstd="t" o:hr="t" fillcolor="#aaa" stroked="f"/>
        </w:pict>
      </w:r>
    </w:p>
    <w:p w14:paraId="4B70B175" w14:textId="77777777" w:rsidR="00DA3C7D" w:rsidRDefault="00DA3C7D" w:rsidP="00D67D54">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olor w:val="000000"/>
        </w:rPr>
        <w:t>Week 14</w:t>
      </w:r>
    </w:p>
    <w:p w14:paraId="74D794A3" w14:textId="4BC949D9" w:rsidR="00B724E9" w:rsidRDefault="00C62E93" w:rsidP="00086FE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M Nov 20</w:t>
      </w:r>
      <w:r w:rsidR="00284608">
        <w:rPr>
          <w:rFonts w:ascii="Times New Roman" w:hAnsi="Times New Roman" w:cs="TimesNewRomanMS"/>
          <w:color w:val="000000"/>
        </w:rPr>
        <w:t xml:space="preserve"> </w:t>
      </w:r>
      <w:r w:rsidR="00EB18DB">
        <w:rPr>
          <w:rFonts w:ascii="Times New Roman" w:hAnsi="Times New Roman" w:cs="TimesNewRomanMS"/>
          <w:color w:val="000000"/>
        </w:rPr>
        <w:t>Dennett vs. Plantinga on science and religion</w:t>
      </w:r>
    </w:p>
    <w:p w14:paraId="5955CDE9" w14:textId="0CD3D930" w:rsidR="00EB18DB" w:rsidRPr="00202687" w:rsidRDefault="00EB18DB" w:rsidP="00086FE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 xml:space="preserve">Reading:  Dennett and Plantinga, </w:t>
      </w:r>
      <w:r w:rsidR="00202687">
        <w:rPr>
          <w:rFonts w:ascii="Times New Roman" w:hAnsi="Times New Roman" w:cs="TimesNewRomanMS"/>
          <w:i/>
          <w:color w:val="000000"/>
        </w:rPr>
        <w:t xml:space="preserve">Science and Religion:  Are they Compatible? </w:t>
      </w:r>
      <w:r w:rsidR="00202687">
        <w:rPr>
          <w:rFonts w:ascii="Times New Roman" w:hAnsi="Times New Roman" w:cs="TimesNewRomanMS"/>
          <w:color w:val="000000"/>
        </w:rPr>
        <w:t>chaps. 1-6, pp. 1-77.</w:t>
      </w:r>
    </w:p>
    <w:p w14:paraId="0D6E30F9" w14:textId="77777777" w:rsidR="00284608" w:rsidRDefault="00284608" w:rsidP="00B724E9">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p>
    <w:p w14:paraId="1C06BD6A" w14:textId="04E97B0E" w:rsidR="00B724E9" w:rsidRPr="00142B84" w:rsidRDefault="00C62E93" w:rsidP="00D67D54">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rPr>
      </w:pPr>
      <w:r w:rsidRPr="00142B84">
        <w:rPr>
          <w:rFonts w:ascii="Times New Roman" w:hAnsi="Times New Roman" w:cs="TimesNewRomanMS"/>
        </w:rPr>
        <w:t>W Nov 22  Thanksgiving recess 11/22-1126; University holiday, no class</w:t>
      </w:r>
    </w:p>
    <w:p w14:paraId="499D535D" w14:textId="77777777" w:rsidR="00284608" w:rsidRDefault="00691FE0" w:rsidP="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olor w:val="000000"/>
        </w:rPr>
        <w:pict w14:anchorId="626BC8F7">
          <v:rect id="_x0000_i1042" style="width:0;height:1.5pt" o:hralign="center" o:hrstd="t" o:hr="t" fillcolor="#aaa" stroked="f"/>
        </w:pict>
      </w:r>
    </w:p>
    <w:p w14:paraId="3393F80B" w14:textId="77777777" w:rsidR="00284608" w:rsidRDefault="00284608" w:rsidP="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olor w:val="000000"/>
        </w:rPr>
        <w:t>Week 15</w:t>
      </w:r>
    </w:p>
    <w:p w14:paraId="3A249918" w14:textId="77777777" w:rsidR="00A702C6" w:rsidRPr="00EB1988" w:rsidRDefault="006441A5" w:rsidP="00A702C6">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M Nov 27</w:t>
      </w:r>
      <w:r w:rsidR="008D5A34">
        <w:rPr>
          <w:rFonts w:ascii="Times New Roman" w:hAnsi="Times New Roman" w:cs="TimesNewRomanMS"/>
          <w:color w:val="000000"/>
        </w:rPr>
        <w:t xml:space="preserve"> </w:t>
      </w:r>
      <w:r>
        <w:rPr>
          <w:rFonts w:ascii="Times New Roman" w:hAnsi="Times New Roman" w:cs="TimesNewRomanMS"/>
          <w:color w:val="000000"/>
        </w:rPr>
        <w:t xml:space="preserve"> </w:t>
      </w:r>
      <w:r w:rsidR="00A702C6">
        <w:rPr>
          <w:rFonts w:ascii="Times New Roman" w:hAnsi="Times New Roman" w:cs="TimesNewRomanMS"/>
          <w:color w:val="000000"/>
        </w:rPr>
        <w:t>Evolution, creationism, and the Establishment Clause:  Scopes, Scopes II, Scopes III, . . .</w:t>
      </w:r>
    </w:p>
    <w:p w14:paraId="29120769" w14:textId="4972D86E" w:rsidR="00A702C6" w:rsidRDefault="00A702C6" w:rsidP="00A702C6">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pPr>
      <w:r>
        <w:rPr>
          <w:rFonts w:ascii="Times New Roman" w:hAnsi="Times New Roman"/>
          <w:color w:val="000000"/>
        </w:rPr>
        <w:t xml:space="preserve">Reading: Circuit Court of Tennesee, ‘The Scopes Trial’, in Appleman pp. 542-549; National Center for Science Education, ‘Seven Significant Court Decisions Regarding Evolution/Creation Issues’, in Appleman, pp. 574-576; explore </w:t>
      </w:r>
      <w:r>
        <w:rPr>
          <w:rFonts w:ascii="Times New Roman" w:hAnsi="Times New Roman" w:cs="TimesNewRomanMS"/>
          <w:color w:val="000000"/>
        </w:rPr>
        <w:t xml:space="preserve">further the links at </w:t>
      </w:r>
      <w:hyperlink r:id="rId6" w:history="1">
        <w:r w:rsidR="00F70A58" w:rsidRPr="006A3ECE">
          <w:rPr>
            <w:rStyle w:val="Hyperlink"/>
            <w:rFonts w:ascii="Times New Roman" w:hAnsi="Times New Roman" w:cs="TimesNewRomanMS"/>
          </w:rPr>
          <w:t>http://ncse.com/creationism/legal/scopes-trial-1925</w:t>
        </w:r>
      </w:hyperlink>
      <w:r>
        <w:rPr>
          <w:rFonts w:ascii="Times New Roman" w:hAnsi="Times New Roman" w:cs="TimesNewRomanMS"/>
          <w:color w:val="000000"/>
        </w:rPr>
        <w:t xml:space="preserve"> (be sure to follow the link to </w:t>
      </w:r>
      <w:hyperlink r:id="rId7" w:history="1">
        <w:r w:rsidRPr="00687379">
          <w:rPr>
            <w:rStyle w:val="Hyperlink"/>
            <w:rFonts w:ascii="Times New Roman" w:hAnsi="Times New Roman" w:cs="TimesNewRomanMS"/>
          </w:rPr>
          <w:t>http://law2.umkc.edu/faculty/projects/ftrials/scopes/scopes.htm</w:t>
        </w:r>
      </w:hyperlink>
      <w:r>
        <w:rPr>
          <w:rFonts w:ascii="Times New Roman" w:hAnsi="Times New Roman" w:cs="TimesNewRomanMS"/>
          <w:color w:val="000000"/>
        </w:rPr>
        <w:t xml:space="preserve">) and </w:t>
      </w:r>
      <w:hyperlink r:id="rId8" w:history="1">
        <w:r w:rsidRPr="00E20D2B">
          <w:rPr>
            <w:rStyle w:val="Hyperlink"/>
            <w:rFonts w:ascii="Times New Roman" w:hAnsi="Times New Roman" w:cs="TimesNewRomanMS"/>
          </w:rPr>
          <w:t>http://ncse.com/creationism/legal/major-cases</w:t>
        </w:r>
      </w:hyperlink>
    </w:p>
    <w:p w14:paraId="33B30AE1" w14:textId="77777777" w:rsidR="00A702C6" w:rsidRDefault="00A702C6" w:rsidP="00A702C6">
      <w:pPr>
        <w:rPr>
          <w:rFonts w:ascii="Times New Roman" w:hAnsi="Times New Roman" w:cs="TimesNewRomanMS"/>
          <w:color w:val="000000"/>
        </w:rPr>
      </w:pPr>
    </w:p>
    <w:p w14:paraId="238DFB49" w14:textId="18EDF311" w:rsidR="00A702C6" w:rsidRDefault="00A702C6" w:rsidP="00A702C6">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s="TimesNewRomanMS"/>
          <w:color w:val="000000"/>
        </w:rPr>
        <w:t>Evening event:</w:t>
      </w:r>
      <w:r>
        <w:rPr>
          <w:rFonts w:ascii="Times New Roman" w:hAnsi="Times New Roman"/>
          <w:color w:val="000000"/>
        </w:rPr>
        <w:t xml:space="preserve">:  screening of </w:t>
      </w:r>
      <w:r>
        <w:rPr>
          <w:rFonts w:ascii="Times New Roman" w:hAnsi="Times New Roman"/>
          <w:i/>
          <w:color w:val="000000"/>
        </w:rPr>
        <w:t>Inherit the Wind</w:t>
      </w:r>
      <w:r>
        <w:rPr>
          <w:rFonts w:ascii="Times New Roman" w:hAnsi="Times New Roman"/>
          <w:color w:val="000000"/>
        </w:rPr>
        <w:t xml:space="preserve"> (1960, Stanley Kramer)</w:t>
      </w:r>
    </w:p>
    <w:p w14:paraId="5A3D8DAC" w14:textId="77777777" w:rsidR="00284608" w:rsidRDefault="00284608" w:rsidP="009029B9">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p>
    <w:p w14:paraId="3096A272" w14:textId="7B929AF4" w:rsidR="004E3A98" w:rsidRDefault="006441A5" w:rsidP="004E3A9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r>
        <w:rPr>
          <w:rFonts w:ascii="Times New Roman" w:hAnsi="Times New Roman"/>
          <w:color w:val="000000"/>
        </w:rPr>
        <w:t xml:space="preserve">W Nov 29  </w:t>
      </w:r>
      <w:r w:rsidR="004E3A98">
        <w:rPr>
          <w:rFonts w:ascii="Times New Roman" w:hAnsi="Times New Roman" w:cs="TimesNewRomanMS"/>
          <w:color w:val="000000"/>
        </w:rPr>
        <w:t>Intelligent Design on trial, and the ID mascot, the flying spaghetti monster</w:t>
      </w:r>
    </w:p>
    <w:p w14:paraId="1DE2AF55" w14:textId="77777777" w:rsidR="004E3A98" w:rsidRDefault="004E3A98" w:rsidP="004E3A9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PSMT"/>
          <w:iCs/>
          <w:color w:val="000000"/>
        </w:rPr>
      </w:pPr>
      <w:r>
        <w:rPr>
          <w:rFonts w:ascii="Times New Roman" w:hAnsi="Times New Roman" w:cs="TimesNewRomanMS"/>
          <w:color w:val="000000"/>
        </w:rPr>
        <w:t xml:space="preserve">Reading: </w:t>
      </w:r>
      <w:hyperlink r:id="rId9" w:history="1">
        <w:r w:rsidRPr="00E20D2B">
          <w:rPr>
            <w:rStyle w:val="Hyperlink"/>
            <w:rFonts w:ascii="Times New Roman" w:hAnsi="Times New Roman" w:cs="TimesNewRomanMS"/>
          </w:rPr>
          <w:t>http://www.pamd.uscourts.gov/kitzmiller/docket.htm</w:t>
        </w:r>
      </w:hyperlink>
      <w:r>
        <w:rPr>
          <w:rFonts w:ascii="Times New Roman" w:hAnsi="Times New Roman" w:cs="TimesNewRomanMS"/>
          <w:color w:val="000000"/>
        </w:rPr>
        <w:t xml:space="preserve">, Opinion, Document #342; </w:t>
      </w:r>
      <w:r w:rsidRPr="00554285">
        <w:rPr>
          <w:rFonts w:ascii="Times New Roman" w:hAnsi="Times New Roman" w:cs="TimesNewRomanMS"/>
          <w:color w:val="000000"/>
        </w:rPr>
        <w:t>http://ncse.com/creationism/legal/padians-expert-testimony</w:t>
      </w:r>
    </w:p>
    <w:p w14:paraId="0670F2CE" w14:textId="3BDF635C" w:rsidR="002A414D" w:rsidRDefault="00691FE0" w:rsidP="009029B9">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olor w:val="000000"/>
        </w:rPr>
        <w:pict w14:anchorId="5DE23D5F">
          <v:rect id="_x0000_i1043" style="width:0;height:1.5pt" o:hralign="center" o:hrstd="t" o:hr="t" fillcolor="#aaa" stroked="f"/>
        </w:pict>
      </w:r>
    </w:p>
    <w:p w14:paraId="361F6ADB" w14:textId="2270DB46" w:rsidR="00284608" w:rsidRDefault="00142B84" w:rsidP="00B724E9">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olor w:val="000000"/>
        </w:rPr>
        <w:t>Sunday December 3:  Second paper due at 11:59 p.m.</w:t>
      </w:r>
    </w:p>
    <w:p w14:paraId="6E5318DD" w14:textId="77777777" w:rsidR="00284608" w:rsidRDefault="00691FE0" w:rsidP="00284608">
      <w:pPr>
        <w:rPr>
          <w:rFonts w:ascii="Times New Roman" w:hAnsi="Times New Roman"/>
          <w:color w:val="000000"/>
        </w:rPr>
      </w:pPr>
      <w:r>
        <w:rPr>
          <w:rFonts w:ascii="Times New Roman" w:hAnsi="Times New Roman"/>
          <w:color w:val="000000"/>
        </w:rPr>
        <w:pict w14:anchorId="782FF759">
          <v:rect id="_x0000_i1044" style="width:0;height:1.5pt" o:hralign="center" o:hrstd="t" o:hr="t" fillcolor="#aaa" stroked="f"/>
        </w:pict>
      </w:r>
    </w:p>
    <w:p w14:paraId="04EDD72A" w14:textId="6C23B72A" w:rsidR="00284608" w:rsidRDefault="00B724E9" w:rsidP="00284608">
      <w:pPr>
        <w:rPr>
          <w:rFonts w:ascii="Times New Roman" w:hAnsi="Times New Roman"/>
          <w:color w:val="000000"/>
        </w:rPr>
      </w:pPr>
      <w:r>
        <w:rPr>
          <w:rFonts w:ascii="Times New Roman" w:hAnsi="Times New Roman"/>
          <w:color w:val="000000"/>
        </w:rPr>
        <w:t xml:space="preserve">FINAL EXAM: </w:t>
      </w:r>
      <w:r w:rsidR="003F35DB">
        <w:rPr>
          <w:rFonts w:ascii="Times New Roman" w:hAnsi="Times New Roman"/>
          <w:color w:val="000000"/>
        </w:rPr>
        <w:t>Monday December 11,</w:t>
      </w:r>
      <w:r w:rsidR="00F36CD1">
        <w:rPr>
          <w:rFonts w:ascii="Times New Roman" w:hAnsi="Times New Roman"/>
          <w:color w:val="000000"/>
        </w:rPr>
        <w:t xml:space="preserve"> 2:00 p.m.-4</w:t>
      </w:r>
      <w:r w:rsidR="00284608">
        <w:rPr>
          <w:rFonts w:ascii="Times New Roman" w:hAnsi="Times New Roman"/>
          <w:color w:val="000000"/>
        </w:rPr>
        <w:t>:00 p.m.</w:t>
      </w:r>
      <w:r w:rsidR="00142B84">
        <w:rPr>
          <w:rFonts w:ascii="Times New Roman" w:hAnsi="Times New Roman"/>
          <w:color w:val="000000"/>
        </w:rPr>
        <w:t xml:space="preserve">  (The take-home final exams will be due at 4:00 p.m. on Monday December 11, and will be submitted via Turnitin.)</w:t>
      </w:r>
    </w:p>
    <w:p w14:paraId="336429EB" w14:textId="77777777" w:rsidR="009C14ED" w:rsidRDefault="00691FE0" w:rsidP="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olor w:val="000000"/>
        </w:rPr>
      </w:pPr>
      <w:r>
        <w:rPr>
          <w:rFonts w:ascii="Times New Roman" w:hAnsi="Times New Roman"/>
          <w:color w:val="000000"/>
        </w:rPr>
        <w:pict w14:anchorId="63311701">
          <v:rect id="_x0000_i1045" style="width:0;height:1.5pt" o:hralign="center" o:hrstd="t" o:hr="t" fillcolor="#aaa" stroked="f"/>
        </w:pict>
      </w:r>
    </w:p>
    <w:p w14:paraId="24A8F709" w14:textId="77777777" w:rsidR="00284608" w:rsidRDefault="00691FE0" w:rsidP="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pPr>
      <w:r>
        <w:rPr>
          <w:rFonts w:ascii="Times New Roman" w:hAnsi="Times New Roman"/>
          <w:color w:val="000000"/>
        </w:rPr>
        <w:pict w14:anchorId="6D4C5D00">
          <v:rect id="_x0000_i1046" style="width:0;height:1.5pt" o:hralign="center" o:hrstd="t" o:hr="t" fillcolor="#aaa" stroked="f"/>
        </w:pict>
      </w:r>
    </w:p>
    <w:p w14:paraId="0119E5DF" w14:textId="77777777" w:rsidR="00EB73CA" w:rsidRDefault="00EB73CA" w:rsidP="00EB73CA">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b/>
          <w:color w:val="000000"/>
        </w:rPr>
      </w:pPr>
      <w:r>
        <w:rPr>
          <w:rFonts w:ascii="Times New Roman" w:hAnsi="Times New Roman"/>
          <w:b/>
          <w:color w:val="000000"/>
        </w:rPr>
        <w:t>Course policies</w:t>
      </w:r>
    </w:p>
    <w:p w14:paraId="59944811" w14:textId="77777777" w:rsidR="00EB73CA" w:rsidRDefault="00EB73CA" w:rsidP="00EB73CA">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b/>
          <w:color w:val="000000"/>
        </w:rPr>
      </w:pPr>
    </w:p>
    <w:p w14:paraId="289DACE3" w14:textId="77777777" w:rsidR="00EB73CA" w:rsidRDefault="00EB73CA" w:rsidP="00EB73CA">
      <w:pPr>
        <w:rPr>
          <w:rFonts w:ascii="Times New Roman" w:hAnsi="Times New Roman"/>
          <w:b/>
          <w:color w:val="000000"/>
        </w:rPr>
      </w:pPr>
      <w:r>
        <w:rPr>
          <w:rFonts w:ascii="Times New Roman" w:hAnsi="Times New Roman"/>
          <w:b/>
          <w:color w:val="000000"/>
        </w:rPr>
        <w:t>Students with disabilities</w:t>
      </w:r>
    </w:p>
    <w:p w14:paraId="43FE574F" w14:textId="77777777" w:rsidR="00EB73CA" w:rsidRDefault="00EB73CA" w:rsidP="00EB73CA">
      <w:pPr>
        <w:rPr>
          <w:rFonts w:ascii="Times New Roman" w:hAnsi="Times New Roman"/>
          <w:color w:val="000000"/>
        </w:rPr>
      </w:pPr>
      <w:r>
        <w:rPr>
          <w:rFonts w:ascii="Times New Roman" w:hAnsi="Times New Roman"/>
          <w:color w:val="000000"/>
        </w:rPr>
        <w:t>Any student who has registered with the office of Disability Services and Programs (DSP) and who has been identified by DSP as needing specific accommodations will gladly be afforded those accommodations.  Please meet with the instructor as early as possible in the semester to discuss appropriate accommodations.  I am very glad to work with you to tailor course requirements to your specific needs subject to considerations of general fairness for all students in the class.</w:t>
      </w:r>
    </w:p>
    <w:p w14:paraId="0F68392F" w14:textId="77777777" w:rsidR="009C14ED" w:rsidRDefault="00691FE0" w:rsidP="00EB73CA">
      <w:pPr>
        <w:rPr>
          <w:rFonts w:ascii="Times New Roman" w:hAnsi="Times New Roman"/>
          <w:color w:val="000000"/>
        </w:rPr>
      </w:pPr>
      <w:r>
        <w:rPr>
          <w:rFonts w:ascii="Times New Roman" w:hAnsi="Times New Roman"/>
          <w:color w:val="000000"/>
        </w:rPr>
        <w:pict w14:anchorId="2598A876">
          <v:rect id="_x0000_i1047" style="width:0;height:1.5pt" o:hralign="center" o:hrstd="t" o:hr="t" fillcolor="#aaa" stroked="f"/>
        </w:pict>
      </w:r>
    </w:p>
    <w:p w14:paraId="2C667E7E" w14:textId="77777777" w:rsidR="00EB73CA" w:rsidRDefault="00EB73CA" w:rsidP="00EB73CA">
      <w:pPr>
        <w:rPr>
          <w:rFonts w:ascii="Times New Roman" w:hAnsi="Times New Roman"/>
          <w:b/>
          <w:color w:val="000000"/>
        </w:rPr>
      </w:pPr>
      <w:r>
        <w:rPr>
          <w:rFonts w:ascii="Times New Roman" w:hAnsi="Times New Roman"/>
          <w:b/>
          <w:color w:val="000000"/>
        </w:rPr>
        <w:t>Academic integrity</w:t>
      </w:r>
    </w:p>
    <w:p w14:paraId="730F6703" w14:textId="77777777" w:rsidR="00EB73CA" w:rsidRDefault="00EB73CA" w:rsidP="00EB73CA">
      <w:pPr>
        <w:rPr>
          <w:rFonts w:ascii="Times New Roman" w:hAnsi="Times New Roman"/>
          <w:color w:val="000000"/>
        </w:rPr>
      </w:pPr>
      <w:r>
        <w:rPr>
          <w:rFonts w:ascii="Times New Roman" w:hAnsi="Times New Roman"/>
          <w:color w:val="000000"/>
        </w:rPr>
        <w:t xml:space="preserve">Be sure to familiarize yourself with Section 11 of </w:t>
      </w:r>
      <w:r>
        <w:rPr>
          <w:rFonts w:ascii="Times New Roman" w:hAnsi="Times New Roman"/>
          <w:i/>
          <w:color w:val="000000"/>
        </w:rPr>
        <w:t>SCampus</w:t>
      </w:r>
      <w:r>
        <w:rPr>
          <w:rFonts w:ascii="Times New Roman" w:hAnsi="Times New Roman"/>
          <w:color w:val="000000"/>
        </w:rPr>
        <w:t xml:space="preserve"> </w:t>
      </w:r>
    </w:p>
    <w:p w14:paraId="30EFC39E" w14:textId="77777777" w:rsidR="00EB73CA" w:rsidRDefault="00EB73CA" w:rsidP="00EB73CA">
      <w:pPr>
        <w:rPr>
          <w:rFonts w:ascii="Times New Roman" w:hAnsi="Times New Roman"/>
          <w:color w:val="000000"/>
        </w:rPr>
      </w:pPr>
      <w:r>
        <w:rPr>
          <w:rFonts w:ascii="Times New Roman" w:hAnsi="Times New Roman"/>
          <w:color w:val="000000"/>
        </w:rPr>
        <w:t>(</w:t>
      </w:r>
      <w:hyperlink r:id="rId10" w:history="1">
        <w:r>
          <w:rPr>
            <w:rStyle w:val="Hyperlink"/>
            <w:rFonts w:ascii="Times New Roman" w:hAnsi="Times New Roman"/>
          </w:rPr>
          <w:t>http://web-app.usc.edu/scampus/1100-behavior-violating-university-standards-and-appropriate-sanctions/</w:t>
        </w:r>
      </w:hyperlink>
      <w:r>
        <w:rPr>
          <w:rFonts w:ascii="Times New Roman" w:hAnsi="Times New Roman"/>
          <w:color w:val="000000"/>
        </w:rPr>
        <w:t>).  If you are unsure about what constitutes a violation of academic integrity, please see the instructor or your Teaching Assistant.  Any violation of academic integrity standards will result in a grade of ‘F’ for the course and a referral to Judicial Affairs, so please be very careful about this.</w:t>
      </w:r>
    </w:p>
    <w:p w14:paraId="79306308" w14:textId="77777777" w:rsidR="00EB73CA" w:rsidRDefault="00691FE0" w:rsidP="00EB73CA">
      <w:pPr>
        <w:rPr>
          <w:rFonts w:ascii="Times New Roman" w:hAnsi="Times New Roman"/>
          <w:color w:val="000000"/>
        </w:rPr>
      </w:pPr>
      <w:r>
        <w:rPr>
          <w:rFonts w:ascii="Times New Roman" w:hAnsi="Times New Roman"/>
          <w:color w:val="000000"/>
        </w:rPr>
        <w:pict w14:anchorId="6C837A3A">
          <v:rect id="_x0000_i1048" style="width:0;height:1.5pt" o:hralign="center" o:hrstd="t" o:hr="t" fillcolor="#aaa" stroked="f"/>
        </w:pict>
      </w:r>
    </w:p>
    <w:p w14:paraId="5054138E" w14:textId="77777777" w:rsidR="00EB73CA" w:rsidRDefault="00EB73CA" w:rsidP="00EB73CA">
      <w:pPr>
        <w:rPr>
          <w:rFonts w:ascii="Times New Roman" w:hAnsi="Times New Roman"/>
          <w:b/>
          <w:color w:val="000000"/>
        </w:rPr>
      </w:pPr>
      <w:r>
        <w:rPr>
          <w:rFonts w:ascii="Times New Roman" w:hAnsi="Times New Roman"/>
          <w:b/>
          <w:color w:val="000000"/>
        </w:rPr>
        <w:t>Paper submission, deadlines and format</w:t>
      </w:r>
    </w:p>
    <w:p w14:paraId="447F0CEC" w14:textId="7AE2B2F6" w:rsidR="00EB73CA" w:rsidRDefault="00EB73CA" w:rsidP="00EB73CA">
      <w:pPr>
        <w:rPr>
          <w:rFonts w:ascii="Times New Roman" w:hAnsi="Times New Roman"/>
          <w:color w:val="000000"/>
        </w:rPr>
      </w:pPr>
      <w:r>
        <w:rPr>
          <w:rFonts w:ascii="Times New Roman" w:hAnsi="Times New Roman"/>
          <w:color w:val="000000"/>
        </w:rPr>
        <w:t xml:space="preserve">Please submit your papers through </w:t>
      </w:r>
      <w:r w:rsidR="006E7FFD">
        <w:rPr>
          <w:rFonts w:ascii="Times New Roman" w:hAnsi="Times New Roman"/>
          <w:color w:val="000000"/>
        </w:rPr>
        <w:t xml:space="preserve">the Turnitin function on </w:t>
      </w:r>
      <w:r>
        <w:rPr>
          <w:rFonts w:ascii="Times New Roman" w:hAnsi="Times New Roman"/>
          <w:color w:val="000000"/>
        </w:rPr>
        <w:t xml:space="preserve">Blackboard; your TA may ask you to directly submit to her an electronic version via e-mail and/or a printed hardcopy as well, but you must in any case also submit an electronic version through Blackboard.  </w:t>
      </w:r>
      <w:r w:rsidR="002A414D">
        <w:rPr>
          <w:rFonts w:ascii="Times New Roman" w:hAnsi="Times New Roman"/>
          <w:color w:val="000000"/>
        </w:rPr>
        <w:t>We will assess grade penalties for work submitted after the due date except in cases of  d</w:t>
      </w:r>
      <w:r>
        <w:rPr>
          <w:rFonts w:ascii="Times New Roman" w:hAnsi="Times New Roman"/>
          <w:color w:val="000000"/>
        </w:rPr>
        <w:t>ocumented extraordinary hardship or emergency situations</w:t>
      </w:r>
      <w:r w:rsidR="002A414D">
        <w:rPr>
          <w:rFonts w:ascii="Times New Roman" w:hAnsi="Times New Roman"/>
          <w:color w:val="000000"/>
        </w:rPr>
        <w:t>.</w:t>
      </w:r>
      <w:r>
        <w:rPr>
          <w:rFonts w:ascii="Times New Roman" w:hAnsi="Times New Roman"/>
          <w:color w:val="000000"/>
        </w:rPr>
        <w:t xml:space="preserve">  Please format your papers as follows:  at least 12 point font, double-spaced, at least one inch margins all around, your name</w:t>
      </w:r>
      <w:r w:rsidR="009C14ED">
        <w:rPr>
          <w:rFonts w:ascii="Times New Roman" w:hAnsi="Times New Roman"/>
          <w:color w:val="000000"/>
        </w:rPr>
        <w:t xml:space="preserve"> as it appears on the course roster</w:t>
      </w:r>
      <w:r>
        <w:rPr>
          <w:rFonts w:ascii="Times New Roman" w:hAnsi="Times New Roman"/>
          <w:color w:val="000000"/>
        </w:rPr>
        <w:t xml:space="preserve"> </w:t>
      </w:r>
      <w:r w:rsidR="009C14ED">
        <w:rPr>
          <w:rFonts w:ascii="Times New Roman" w:hAnsi="Times New Roman"/>
          <w:color w:val="000000"/>
        </w:rPr>
        <w:t>on the top right hand corner of</w:t>
      </w:r>
      <w:r>
        <w:rPr>
          <w:rFonts w:ascii="Times New Roman" w:hAnsi="Times New Roman"/>
          <w:color w:val="000000"/>
        </w:rPr>
        <w:t xml:space="preserve"> </w:t>
      </w:r>
      <w:r w:rsidR="009C14ED">
        <w:rPr>
          <w:rFonts w:ascii="Times New Roman" w:hAnsi="Times New Roman"/>
          <w:color w:val="000000"/>
        </w:rPr>
        <w:t xml:space="preserve">the first </w:t>
      </w:r>
      <w:r>
        <w:rPr>
          <w:rFonts w:ascii="Times New Roman" w:hAnsi="Times New Roman"/>
          <w:color w:val="000000"/>
        </w:rPr>
        <w:t>page</w:t>
      </w:r>
      <w:r w:rsidR="009C14ED">
        <w:rPr>
          <w:rFonts w:ascii="Times New Roman" w:hAnsi="Times New Roman"/>
          <w:color w:val="000000"/>
        </w:rPr>
        <w:t>; filename should be of the form ‘</w:t>
      </w:r>
      <w:r w:rsidR="00C4752E">
        <w:rPr>
          <w:rFonts w:ascii="Times New Roman" w:hAnsi="Times New Roman"/>
          <w:color w:val="000000"/>
        </w:rPr>
        <w:t>103 p&lt;n&gt;,</w:t>
      </w:r>
      <w:r w:rsidR="009C14ED">
        <w:rPr>
          <w:rFonts w:ascii="Times New Roman" w:hAnsi="Times New Roman"/>
          <w:color w:val="000000"/>
        </w:rPr>
        <w:t xml:space="preserve"> &lt;yourlastname&gt;’</w:t>
      </w:r>
      <w:r w:rsidR="006E7FFD">
        <w:rPr>
          <w:rFonts w:ascii="Times New Roman" w:hAnsi="Times New Roman"/>
          <w:color w:val="000000"/>
        </w:rPr>
        <w:t xml:space="preserve">; papers must be submitted in either .doc, </w:t>
      </w:r>
      <w:r w:rsidR="009C14ED">
        <w:rPr>
          <w:rFonts w:ascii="Times New Roman" w:hAnsi="Times New Roman"/>
          <w:color w:val="000000"/>
        </w:rPr>
        <w:t>.</w:t>
      </w:r>
    </w:p>
    <w:p w14:paraId="591F8782" w14:textId="77777777" w:rsidR="00EB73CA" w:rsidRDefault="00691FE0" w:rsidP="00EB73CA">
      <w:pPr>
        <w:rPr>
          <w:rFonts w:ascii="Times New Roman" w:hAnsi="Times New Roman"/>
          <w:b/>
          <w:color w:val="000000"/>
        </w:rPr>
      </w:pPr>
      <w:r>
        <w:rPr>
          <w:rFonts w:ascii="Times New Roman" w:hAnsi="Times New Roman"/>
          <w:color w:val="000000"/>
        </w:rPr>
        <w:pict w14:anchorId="0AF4E83A">
          <v:rect id="_x0000_i1049" style="width:0;height:1.5pt" o:hralign="center" o:hrstd="t" o:hr="t" fillcolor="#aaa" stroked="f"/>
        </w:pict>
      </w:r>
    </w:p>
    <w:p w14:paraId="299E74E6" w14:textId="77777777" w:rsidR="00EB73CA" w:rsidRDefault="00EB73CA" w:rsidP="00EB73CA">
      <w:pPr>
        <w:rPr>
          <w:rFonts w:ascii="Times New Roman" w:hAnsi="Times New Roman"/>
          <w:b/>
          <w:color w:val="000000"/>
        </w:rPr>
      </w:pPr>
      <w:r>
        <w:rPr>
          <w:rFonts w:ascii="Times New Roman" w:hAnsi="Times New Roman"/>
          <w:b/>
          <w:color w:val="000000"/>
        </w:rPr>
        <w:t>Classroom protocol</w:t>
      </w:r>
    </w:p>
    <w:p w14:paraId="3EF759E5" w14:textId="72F712F8" w:rsidR="00EB73CA" w:rsidRDefault="00EB73CA" w:rsidP="00EB73CA">
      <w:pPr>
        <w:rPr>
          <w:rFonts w:ascii="Times New Roman" w:hAnsi="Times New Roman"/>
          <w:color w:val="000000"/>
        </w:rPr>
      </w:pPr>
      <w:r>
        <w:rPr>
          <w:rFonts w:ascii="Times New Roman" w:hAnsi="Times New Roman"/>
          <w:color w:val="000000"/>
        </w:rPr>
        <w:t xml:space="preserve">Different students have different learning styles and manners, but all students (together with the lecturer) have a right to a classroom free of distractions.  </w:t>
      </w:r>
      <w:r w:rsidR="00C4752E">
        <w:rPr>
          <w:rFonts w:ascii="Times New Roman" w:hAnsi="Times New Roman"/>
          <w:color w:val="000000"/>
        </w:rPr>
        <w:t xml:space="preserve">So: all use of electronic devices (laptops, tablets, cellphones, etc.) is banned </w:t>
      </w:r>
      <w:r w:rsidR="00F324E4">
        <w:rPr>
          <w:rFonts w:ascii="Times New Roman" w:hAnsi="Times New Roman"/>
          <w:color w:val="000000"/>
        </w:rPr>
        <w:t>during class time</w:t>
      </w:r>
      <w:r w:rsidR="00C4752E">
        <w:rPr>
          <w:rFonts w:ascii="Times New Roman" w:hAnsi="Times New Roman"/>
          <w:color w:val="000000"/>
        </w:rPr>
        <w:t>.</w:t>
      </w:r>
      <w:r w:rsidR="00F324E4">
        <w:rPr>
          <w:rFonts w:ascii="Times New Roman" w:hAnsi="Times New Roman"/>
          <w:color w:val="000000"/>
        </w:rPr>
        <w:t xml:space="preserve">  </w:t>
      </w:r>
      <w:r w:rsidR="00F324E4" w:rsidRPr="00F324E4">
        <w:rPr>
          <w:rFonts w:ascii="Times New Roman" w:eastAsiaTheme="minorHAnsi" w:hAnsi="Times New Roman" w:cs="Times New Roman"/>
          <w:lang w:bidi="ar-SA"/>
        </w:rPr>
        <w:t xml:space="preserve">The use of laptops and other devices in the classroom is not only rude and disrespectful to the lecturer, but it hinders learning for the user and for nearby students; see Sana, Weston, and Cepeda, ‘Laptop multitasking hinders classroom learning for both users and nearby peers’ in </w:t>
      </w:r>
      <w:r w:rsidR="00F324E4" w:rsidRPr="00F324E4">
        <w:rPr>
          <w:rFonts w:ascii="Times New Roman" w:eastAsiaTheme="minorHAnsi" w:hAnsi="Times New Roman" w:cs="Times New Roman"/>
          <w:i/>
          <w:iCs/>
          <w:lang w:bidi="ar-SA"/>
        </w:rPr>
        <w:t xml:space="preserve">Computers and Education </w:t>
      </w:r>
      <w:r w:rsidR="00F324E4" w:rsidRPr="00F324E4">
        <w:rPr>
          <w:rFonts w:ascii="Times New Roman" w:eastAsiaTheme="minorHAnsi" w:hAnsi="Times New Roman" w:cs="Times New Roman"/>
          <w:lang w:bidi="ar-SA"/>
        </w:rPr>
        <w:t>Vol. 62 (2013) pp. 24-31.  If you have become accustomed to taking notes on a laptop or tablet and are concerned that the device ban will adversely affect your note-taking, you should read this short article, which describes studies showing that learning and comprehension are enhanced by note-taking by hand as opposed to transcription on a laptop: http://www.sciencedaily.com/releases/2014/04/140424102837.htm</w:t>
      </w:r>
    </w:p>
    <w:p w14:paraId="324084D4" w14:textId="77777777" w:rsidR="00EB73CA" w:rsidRDefault="00691FE0" w:rsidP="00EB73CA">
      <w:pPr>
        <w:rPr>
          <w:rFonts w:ascii="Times New Roman" w:hAnsi="Times New Roman"/>
          <w:b/>
          <w:color w:val="000000"/>
        </w:rPr>
      </w:pPr>
      <w:r>
        <w:rPr>
          <w:rFonts w:ascii="Times New Roman" w:hAnsi="Times New Roman"/>
          <w:color w:val="000000"/>
        </w:rPr>
        <w:pict w14:anchorId="707DB4EF">
          <v:rect id="_x0000_i1050" style="width:0;height:1.5pt" o:hralign="center" o:hrstd="t" o:hr="t" fillcolor="#aaa" stroked="f"/>
        </w:pict>
      </w:r>
    </w:p>
    <w:p w14:paraId="70347C4C" w14:textId="77777777" w:rsidR="00EB73CA" w:rsidRDefault="00EB73CA" w:rsidP="00EB73CA">
      <w:pPr>
        <w:rPr>
          <w:rFonts w:ascii="Times New Roman" w:hAnsi="Times New Roman"/>
          <w:b/>
          <w:color w:val="000000"/>
        </w:rPr>
      </w:pPr>
      <w:r>
        <w:rPr>
          <w:rFonts w:ascii="Times New Roman" w:hAnsi="Times New Roman"/>
          <w:b/>
          <w:color w:val="000000"/>
        </w:rPr>
        <w:t>Communication</w:t>
      </w:r>
    </w:p>
    <w:p w14:paraId="28917429" w14:textId="551F494B" w:rsidR="00EB73CA" w:rsidRDefault="00EB73CA" w:rsidP="00EB73CA">
      <w:pPr>
        <w:rPr>
          <w:rFonts w:ascii="Times New Roman" w:hAnsi="Times New Roman"/>
          <w:color w:val="000000"/>
        </w:rPr>
      </w:pPr>
      <w:r>
        <w:rPr>
          <w:rFonts w:ascii="Times New Roman" w:hAnsi="Times New Roman"/>
          <w:color w:val="000000"/>
        </w:rPr>
        <w:t>We will strive to respond promptly to your e-mail inquiries, comments, etc.  Given the volume of e-mail we receive daily, it will help us if you will begin the subject line of your messages with ‘103.’  Examples:  ‘103 request for a meeting</w:t>
      </w:r>
      <w:r w:rsidR="009C14ED">
        <w:rPr>
          <w:rFonts w:ascii="Times New Roman" w:hAnsi="Times New Roman"/>
          <w:color w:val="000000"/>
        </w:rPr>
        <w:t xml:space="preserve"> &lt;yourlastname&gt;</w:t>
      </w:r>
      <w:r>
        <w:rPr>
          <w:rFonts w:ascii="Times New Roman" w:hAnsi="Times New Roman"/>
          <w:color w:val="000000"/>
        </w:rPr>
        <w:t xml:space="preserve">’ or </w:t>
      </w:r>
      <w:r w:rsidR="00C4752E">
        <w:rPr>
          <w:rFonts w:ascii="Times New Roman" w:hAnsi="Times New Roman"/>
          <w:color w:val="000000"/>
        </w:rPr>
        <w:t xml:space="preserve">‘103 question about the lecture </w:t>
      </w:r>
      <w:r w:rsidR="009C14ED">
        <w:rPr>
          <w:rFonts w:ascii="Times New Roman" w:hAnsi="Times New Roman"/>
          <w:color w:val="000000"/>
        </w:rPr>
        <w:t>&lt;yourlastname&gt;</w:t>
      </w:r>
      <w:r>
        <w:rPr>
          <w:rFonts w:ascii="Times New Roman" w:hAnsi="Times New Roman"/>
          <w:color w:val="000000"/>
        </w:rPr>
        <w:t>’</w:t>
      </w:r>
      <w:r w:rsidR="00C4752E">
        <w:rPr>
          <w:rFonts w:ascii="Times New Roman" w:hAnsi="Times New Roman"/>
          <w:color w:val="000000"/>
        </w:rPr>
        <w:t xml:space="preserve"> Email messages lacking a subject line in this format may not be identified and answered.</w:t>
      </w:r>
    </w:p>
    <w:p w14:paraId="6F2208CE" w14:textId="77777777" w:rsidR="00DA3C7D" w:rsidRDefault="00691FE0" w:rsidP="00EB73CA">
      <w:pPr>
        <w:rPr>
          <w:rFonts w:ascii="Times New Roman" w:hAnsi="Times New Roman"/>
          <w:color w:val="000000"/>
        </w:rPr>
      </w:pPr>
      <w:r>
        <w:rPr>
          <w:rFonts w:ascii="Times New Roman" w:hAnsi="Times New Roman"/>
          <w:color w:val="000000"/>
        </w:rPr>
        <w:pict w14:anchorId="21933A0D">
          <v:rect id="_x0000_i1051" style="width:0;height:1.5pt" o:hralign="center" o:hrstd="t" o:hr="t" fillcolor="#aaa" stroked="f"/>
        </w:pict>
      </w:r>
    </w:p>
    <w:p w14:paraId="4CFB6A5F" w14:textId="77777777" w:rsidR="00C4752E" w:rsidRDefault="00C4752E" w:rsidP="00C4752E">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rPr>
          <w:rFonts w:ascii="Times New Roman" w:hAnsi="Times New Roman" w:cs="TimesNewRomanMS"/>
          <w:color w:val="000000"/>
        </w:rPr>
      </w:pPr>
    </w:p>
    <w:p w14:paraId="43DE707C" w14:textId="77777777" w:rsidR="007628C1" w:rsidRDefault="007628C1" w:rsidP="00EB73CA">
      <w:pPr>
        <w:rPr>
          <w:rFonts w:ascii="Times New Roman" w:hAnsi="Times New Roman"/>
          <w:color w:val="000000"/>
        </w:rPr>
      </w:pPr>
    </w:p>
    <w:p w14:paraId="16A89D5D" w14:textId="77777777" w:rsidR="005E646C" w:rsidRDefault="005E646C" w:rsidP="00EB73CA"/>
    <w:p w14:paraId="5DA9BB18" w14:textId="77777777" w:rsidR="005E646C" w:rsidRDefault="005E646C" w:rsidP="00EB73CA"/>
    <w:p w14:paraId="5F00FDD2" w14:textId="77777777" w:rsidR="006B2472" w:rsidRDefault="006B2472" w:rsidP="00EB73CA"/>
    <w:p w14:paraId="45CC0F13" w14:textId="77777777" w:rsidR="006B2472" w:rsidRPr="006B2472" w:rsidRDefault="006B2472" w:rsidP="00EB73CA"/>
    <w:sectPr w:rsidR="006B2472" w:rsidRPr="006B2472" w:rsidSect="001156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Palatino-Roman">
    <w:panose1 w:val="00000000000000000000"/>
    <w:charset w:val="4D"/>
    <w:family w:val="roman"/>
    <w:notTrueType/>
    <w:pitch w:val="default"/>
    <w:sig w:usb0="00000003" w:usb1="00000000" w:usb2="00000000" w:usb3="00000000" w:csb0="00000001" w:csb1="00000000"/>
  </w:font>
  <w:font w:name="ArialMS">
    <w:altName w:val="Arial"/>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MS">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jaVu Sans">
    <w:charset w:val="00"/>
    <w:family w:val="auto"/>
    <w:pitch w:val="variable"/>
  </w:font>
  <w:font w:name="Verdana">
    <w:panose1 w:val="020B0604030504040204"/>
    <w:charset w:val="00"/>
    <w:family w:val="auto"/>
    <w:pitch w:val="variable"/>
    <w:sig w:usb0="A10006FF" w:usb1="4000205B" w:usb2="00000010" w:usb3="00000000" w:csb0="0000019F" w:csb1="00000000"/>
  </w:font>
  <w:font w:name="CourierNewPSMT">
    <w:altName w:val="Courier New"/>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9846BA"/>
    <w:multiLevelType w:val="hybridMultilevel"/>
    <w:tmpl w:val="477A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556C3"/>
    <w:multiLevelType w:val="hybridMultilevel"/>
    <w:tmpl w:val="5268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E4AF1"/>
    <w:multiLevelType w:val="hybridMultilevel"/>
    <w:tmpl w:val="477A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08"/>
    <w:rsid w:val="0002259C"/>
    <w:rsid w:val="000708D0"/>
    <w:rsid w:val="00083688"/>
    <w:rsid w:val="00086FE8"/>
    <w:rsid w:val="00087E58"/>
    <w:rsid w:val="000942D3"/>
    <w:rsid w:val="000B5C7F"/>
    <w:rsid w:val="000D2E8D"/>
    <w:rsid w:val="000E62A7"/>
    <w:rsid w:val="000F126C"/>
    <w:rsid w:val="001156A0"/>
    <w:rsid w:val="0012498E"/>
    <w:rsid w:val="00131DF3"/>
    <w:rsid w:val="0013267C"/>
    <w:rsid w:val="001351F6"/>
    <w:rsid w:val="00142B84"/>
    <w:rsid w:val="00151FBA"/>
    <w:rsid w:val="00186128"/>
    <w:rsid w:val="00191D74"/>
    <w:rsid w:val="001A31F6"/>
    <w:rsid w:val="001D7EF7"/>
    <w:rsid w:val="001F1BDD"/>
    <w:rsid w:val="001F5388"/>
    <w:rsid w:val="00202687"/>
    <w:rsid w:val="002114BF"/>
    <w:rsid w:val="0021502A"/>
    <w:rsid w:val="00240A4A"/>
    <w:rsid w:val="00243BEE"/>
    <w:rsid w:val="00260EBF"/>
    <w:rsid w:val="00263E8F"/>
    <w:rsid w:val="00272C76"/>
    <w:rsid w:val="00284608"/>
    <w:rsid w:val="002A414D"/>
    <w:rsid w:val="002C2C10"/>
    <w:rsid w:val="002C6278"/>
    <w:rsid w:val="002E30BA"/>
    <w:rsid w:val="002E7C36"/>
    <w:rsid w:val="002F2C69"/>
    <w:rsid w:val="0031080B"/>
    <w:rsid w:val="00320009"/>
    <w:rsid w:val="003409F9"/>
    <w:rsid w:val="00343782"/>
    <w:rsid w:val="00352DAB"/>
    <w:rsid w:val="003538D4"/>
    <w:rsid w:val="00363B4D"/>
    <w:rsid w:val="00377709"/>
    <w:rsid w:val="003C0AF6"/>
    <w:rsid w:val="003C0F76"/>
    <w:rsid w:val="003D10F7"/>
    <w:rsid w:val="003E5CB9"/>
    <w:rsid w:val="003F1531"/>
    <w:rsid w:val="003F2286"/>
    <w:rsid w:val="003F2DBF"/>
    <w:rsid w:val="003F35DB"/>
    <w:rsid w:val="003F5084"/>
    <w:rsid w:val="00435480"/>
    <w:rsid w:val="00455013"/>
    <w:rsid w:val="00482990"/>
    <w:rsid w:val="00482BC4"/>
    <w:rsid w:val="004A6DAC"/>
    <w:rsid w:val="004B4C3E"/>
    <w:rsid w:val="004D1478"/>
    <w:rsid w:val="004D68AE"/>
    <w:rsid w:val="004E3A98"/>
    <w:rsid w:val="004E7F6B"/>
    <w:rsid w:val="00506712"/>
    <w:rsid w:val="005368EE"/>
    <w:rsid w:val="00547210"/>
    <w:rsid w:val="00554285"/>
    <w:rsid w:val="0058164E"/>
    <w:rsid w:val="00581777"/>
    <w:rsid w:val="005900DD"/>
    <w:rsid w:val="00593975"/>
    <w:rsid w:val="005B0EDA"/>
    <w:rsid w:val="005B648C"/>
    <w:rsid w:val="005C14AF"/>
    <w:rsid w:val="005D3792"/>
    <w:rsid w:val="005E646C"/>
    <w:rsid w:val="00601C6D"/>
    <w:rsid w:val="00602530"/>
    <w:rsid w:val="00605612"/>
    <w:rsid w:val="0061306A"/>
    <w:rsid w:val="00617AD4"/>
    <w:rsid w:val="006441A5"/>
    <w:rsid w:val="00645B18"/>
    <w:rsid w:val="00672289"/>
    <w:rsid w:val="00675A7E"/>
    <w:rsid w:val="00685399"/>
    <w:rsid w:val="00686E20"/>
    <w:rsid w:val="00691FE0"/>
    <w:rsid w:val="006B1C24"/>
    <w:rsid w:val="006B2472"/>
    <w:rsid w:val="006C267F"/>
    <w:rsid w:val="006C4B33"/>
    <w:rsid w:val="006E7FFD"/>
    <w:rsid w:val="00717B62"/>
    <w:rsid w:val="00724250"/>
    <w:rsid w:val="00732CCD"/>
    <w:rsid w:val="00756283"/>
    <w:rsid w:val="007628C1"/>
    <w:rsid w:val="007629AC"/>
    <w:rsid w:val="0077175F"/>
    <w:rsid w:val="00786E99"/>
    <w:rsid w:val="007B7A0E"/>
    <w:rsid w:val="007C6758"/>
    <w:rsid w:val="007E17F7"/>
    <w:rsid w:val="00830496"/>
    <w:rsid w:val="00831819"/>
    <w:rsid w:val="00842355"/>
    <w:rsid w:val="00844065"/>
    <w:rsid w:val="00855C42"/>
    <w:rsid w:val="00862D2F"/>
    <w:rsid w:val="008679BA"/>
    <w:rsid w:val="00883BA5"/>
    <w:rsid w:val="00890941"/>
    <w:rsid w:val="008921BA"/>
    <w:rsid w:val="008B1A7A"/>
    <w:rsid w:val="008C1128"/>
    <w:rsid w:val="008D1D50"/>
    <w:rsid w:val="008D5A34"/>
    <w:rsid w:val="008E724D"/>
    <w:rsid w:val="009029B9"/>
    <w:rsid w:val="00911DD0"/>
    <w:rsid w:val="00922E96"/>
    <w:rsid w:val="00924236"/>
    <w:rsid w:val="00955E13"/>
    <w:rsid w:val="0098118B"/>
    <w:rsid w:val="00987CE7"/>
    <w:rsid w:val="00995FA3"/>
    <w:rsid w:val="009A038E"/>
    <w:rsid w:val="009C14ED"/>
    <w:rsid w:val="009C3181"/>
    <w:rsid w:val="009C7A65"/>
    <w:rsid w:val="009D2D0D"/>
    <w:rsid w:val="009E05C1"/>
    <w:rsid w:val="009E20AE"/>
    <w:rsid w:val="00A17A36"/>
    <w:rsid w:val="00A43CA5"/>
    <w:rsid w:val="00A702C6"/>
    <w:rsid w:val="00A929AC"/>
    <w:rsid w:val="00AA4CB2"/>
    <w:rsid w:val="00AC65A4"/>
    <w:rsid w:val="00AF7EA4"/>
    <w:rsid w:val="00B46D5B"/>
    <w:rsid w:val="00B6619A"/>
    <w:rsid w:val="00B724E9"/>
    <w:rsid w:val="00B863EF"/>
    <w:rsid w:val="00B95E2E"/>
    <w:rsid w:val="00BC5F7D"/>
    <w:rsid w:val="00BD2D55"/>
    <w:rsid w:val="00BE05FA"/>
    <w:rsid w:val="00BF3D94"/>
    <w:rsid w:val="00C132A0"/>
    <w:rsid w:val="00C23ACA"/>
    <w:rsid w:val="00C362A8"/>
    <w:rsid w:val="00C4752E"/>
    <w:rsid w:val="00C55289"/>
    <w:rsid w:val="00C55C9C"/>
    <w:rsid w:val="00C62E93"/>
    <w:rsid w:val="00C875E5"/>
    <w:rsid w:val="00CA1F69"/>
    <w:rsid w:val="00CA37A6"/>
    <w:rsid w:val="00CF3A14"/>
    <w:rsid w:val="00D1272A"/>
    <w:rsid w:val="00D20BBD"/>
    <w:rsid w:val="00D4110A"/>
    <w:rsid w:val="00D44515"/>
    <w:rsid w:val="00D53F53"/>
    <w:rsid w:val="00D554F9"/>
    <w:rsid w:val="00D63DEF"/>
    <w:rsid w:val="00D67D54"/>
    <w:rsid w:val="00D85172"/>
    <w:rsid w:val="00D854BB"/>
    <w:rsid w:val="00D94345"/>
    <w:rsid w:val="00DA248F"/>
    <w:rsid w:val="00DA3C7D"/>
    <w:rsid w:val="00DB08C8"/>
    <w:rsid w:val="00DF5ABC"/>
    <w:rsid w:val="00E1452A"/>
    <w:rsid w:val="00E30D01"/>
    <w:rsid w:val="00E32F84"/>
    <w:rsid w:val="00E57D10"/>
    <w:rsid w:val="00E64639"/>
    <w:rsid w:val="00E67845"/>
    <w:rsid w:val="00E709FC"/>
    <w:rsid w:val="00E7595C"/>
    <w:rsid w:val="00E761FE"/>
    <w:rsid w:val="00E82958"/>
    <w:rsid w:val="00E960A6"/>
    <w:rsid w:val="00EA071A"/>
    <w:rsid w:val="00EA2E0A"/>
    <w:rsid w:val="00EA585C"/>
    <w:rsid w:val="00EB18DB"/>
    <w:rsid w:val="00EB1988"/>
    <w:rsid w:val="00EB73CA"/>
    <w:rsid w:val="00EC440C"/>
    <w:rsid w:val="00ED065B"/>
    <w:rsid w:val="00EE760F"/>
    <w:rsid w:val="00F129AB"/>
    <w:rsid w:val="00F324E4"/>
    <w:rsid w:val="00F36CD1"/>
    <w:rsid w:val="00F70A58"/>
    <w:rsid w:val="00F94E4A"/>
    <w:rsid w:val="00FA018C"/>
    <w:rsid w:val="00FB7D07"/>
    <w:rsid w:val="00FC4556"/>
    <w:rsid w:val="00FE2485"/>
    <w:rsid w:val="00FF27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3"/>
    <o:shapelayout v:ext="edit">
      <o:idmap v:ext="edit" data="1"/>
    </o:shapelayout>
  </w:shapeDefaults>
  <w:decimalSymbol w:val="."/>
  <w:listSeparator w:val=","/>
  <w14:docId w14:val="703B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08"/>
    <w:pPr>
      <w:widowControl w:val="0"/>
      <w:suppressAutoHyphens/>
      <w:autoSpaceDE w:val="0"/>
    </w:pPr>
    <w:rPr>
      <w:rFonts w:ascii="Times-Roman" w:eastAsia="Times New Roman" w:hAnsi="Times-Roman" w:cs="Times-Roman"/>
      <w:lang w:bidi="en-US"/>
    </w:rPr>
  </w:style>
  <w:style w:type="paragraph" w:styleId="Heading1">
    <w:name w:val="heading 1"/>
    <w:basedOn w:val="Normal"/>
    <w:next w:val="Normal"/>
    <w:link w:val="Heading1Char"/>
    <w:qFormat/>
    <w:rsid w:val="00284608"/>
    <w:pPr>
      <w:numPr>
        <w:numId w:val="1"/>
      </w:numPr>
      <w:spacing w:before="440" w:after="60"/>
      <w:outlineLvl w:val="0"/>
    </w:pPr>
    <w:rPr>
      <w:rFonts w:ascii="Palatino-Roman" w:hAnsi="Palatino-Roman" w:cs="Palatino-Roman"/>
      <w:b/>
      <w:bCs/>
    </w:rPr>
  </w:style>
  <w:style w:type="paragraph" w:styleId="Heading2">
    <w:name w:val="heading 2"/>
    <w:basedOn w:val="Normal"/>
    <w:next w:val="Normal"/>
    <w:link w:val="Heading2Char"/>
    <w:qFormat/>
    <w:rsid w:val="00284608"/>
    <w:pPr>
      <w:numPr>
        <w:ilvl w:val="1"/>
        <w:numId w:val="1"/>
      </w:numPr>
      <w:tabs>
        <w:tab w:val="clear" w:pos="576"/>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spacing w:before="440" w:after="60"/>
      <w:outlineLvl w:val="1"/>
    </w:pPr>
    <w:rPr>
      <w:rFonts w:ascii="Palatino-Roman" w:hAnsi="Palatino-Roman" w:cs="Palatino-Roman"/>
      <w:b/>
      <w:bCs/>
    </w:rPr>
  </w:style>
  <w:style w:type="paragraph" w:styleId="Heading3">
    <w:name w:val="heading 3"/>
    <w:basedOn w:val="Normal"/>
    <w:next w:val="Normal"/>
    <w:link w:val="Heading3Char"/>
    <w:qFormat/>
    <w:rsid w:val="00284608"/>
    <w:pPr>
      <w:numPr>
        <w:ilvl w:val="2"/>
        <w:numId w:val="1"/>
      </w:numPr>
      <w:spacing w:before="440" w:after="60"/>
      <w:outlineLvl w:val="2"/>
    </w:pPr>
    <w:rPr>
      <w:rFonts w:ascii="ArialMS" w:hAnsi="ArialMS" w:cs="ArialMS"/>
      <w:b/>
      <w:bCs/>
    </w:rPr>
  </w:style>
  <w:style w:type="paragraph" w:styleId="Heading4">
    <w:name w:val="heading 4"/>
    <w:basedOn w:val="Normal"/>
    <w:next w:val="Normal"/>
    <w:link w:val="Heading4Char"/>
    <w:qFormat/>
    <w:rsid w:val="00284608"/>
    <w:pPr>
      <w:numPr>
        <w:ilvl w:val="3"/>
        <w:numId w:val="1"/>
      </w:numPr>
      <w:spacing w:before="440" w:after="60"/>
      <w:outlineLvl w:val="3"/>
    </w:pPr>
    <w:rPr>
      <w:rFonts w:ascii="ArialMS" w:hAnsi="ArialMS" w:cs="Arial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B89"/>
    <w:rPr>
      <w:rFonts w:ascii="Lucida Grande" w:hAnsi="Lucida Grande"/>
      <w:sz w:val="18"/>
      <w:szCs w:val="18"/>
    </w:rPr>
  </w:style>
  <w:style w:type="character" w:customStyle="1" w:styleId="BalloonTextChar">
    <w:name w:val="Balloon Text Char"/>
    <w:basedOn w:val="DefaultParagraphFont"/>
    <w:link w:val="BalloonText"/>
    <w:uiPriority w:val="99"/>
    <w:semiHidden/>
    <w:rsid w:val="003A7B89"/>
    <w:rPr>
      <w:rFonts w:ascii="Lucida Grande" w:hAnsi="Lucida Grande"/>
      <w:sz w:val="18"/>
      <w:szCs w:val="18"/>
    </w:rPr>
  </w:style>
  <w:style w:type="character" w:customStyle="1" w:styleId="Heading1Char">
    <w:name w:val="Heading 1 Char"/>
    <w:basedOn w:val="DefaultParagraphFont"/>
    <w:link w:val="Heading1"/>
    <w:rsid w:val="00284608"/>
    <w:rPr>
      <w:rFonts w:ascii="Palatino-Roman" w:eastAsia="Times New Roman" w:hAnsi="Palatino-Roman" w:cs="Palatino-Roman"/>
      <w:b/>
      <w:bCs/>
      <w:lang w:bidi="en-US"/>
    </w:rPr>
  </w:style>
  <w:style w:type="character" w:customStyle="1" w:styleId="Heading2Char">
    <w:name w:val="Heading 2 Char"/>
    <w:basedOn w:val="DefaultParagraphFont"/>
    <w:link w:val="Heading2"/>
    <w:rsid w:val="00284608"/>
    <w:rPr>
      <w:rFonts w:ascii="Palatino-Roman" w:eastAsia="Times New Roman" w:hAnsi="Palatino-Roman" w:cs="Palatino-Roman"/>
      <w:b/>
      <w:bCs/>
      <w:lang w:bidi="en-US"/>
    </w:rPr>
  </w:style>
  <w:style w:type="character" w:customStyle="1" w:styleId="Heading3Char">
    <w:name w:val="Heading 3 Char"/>
    <w:basedOn w:val="DefaultParagraphFont"/>
    <w:link w:val="Heading3"/>
    <w:rsid w:val="00284608"/>
    <w:rPr>
      <w:rFonts w:ascii="ArialMS" w:eastAsia="Times New Roman" w:hAnsi="ArialMS" w:cs="ArialMS"/>
      <w:b/>
      <w:bCs/>
      <w:lang w:bidi="en-US"/>
    </w:rPr>
  </w:style>
  <w:style w:type="character" w:customStyle="1" w:styleId="Heading4Char">
    <w:name w:val="Heading 4 Char"/>
    <w:basedOn w:val="DefaultParagraphFont"/>
    <w:link w:val="Heading4"/>
    <w:rsid w:val="00284608"/>
    <w:rPr>
      <w:rFonts w:ascii="ArialMS" w:eastAsia="Times New Roman" w:hAnsi="ArialMS" w:cs="ArialMS"/>
      <w:b/>
      <w:bCs/>
      <w:lang w:bidi="en-US"/>
    </w:rPr>
  </w:style>
  <w:style w:type="character" w:customStyle="1" w:styleId="DefaultNoteReference">
    <w:name w:val="Default Note Reference"/>
    <w:rsid w:val="00284608"/>
    <w:rPr>
      <w:vertAlign w:val="superscript"/>
    </w:rPr>
  </w:style>
  <w:style w:type="character" w:customStyle="1" w:styleId="EndnoteCharacters">
    <w:name w:val="Endnote Characters"/>
    <w:basedOn w:val="DefaultParagraphFont"/>
    <w:rsid w:val="00284608"/>
    <w:rPr>
      <w:rFonts w:cs="Times New Roman"/>
      <w:sz w:val="20"/>
      <w:szCs w:val="20"/>
      <w:vertAlign w:val="superscript"/>
    </w:rPr>
  </w:style>
  <w:style w:type="character" w:customStyle="1" w:styleId="FootnoteCharacters">
    <w:name w:val="Footnote Characters"/>
    <w:basedOn w:val="DefaultParagraphFont"/>
    <w:rsid w:val="00284608"/>
    <w:rPr>
      <w:rFonts w:cs="Times New Roman"/>
      <w:sz w:val="20"/>
      <w:szCs w:val="20"/>
      <w:vertAlign w:val="superscript"/>
    </w:rPr>
  </w:style>
  <w:style w:type="paragraph" w:customStyle="1" w:styleId="a">
    <w:basedOn w:val="Normal"/>
    <w:next w:val="Normal"/>
    <w:rsid w:val="00284608"/>
    <w:pPr>
      <w:ind w:left="1440" w:hanging="430"/>
    </w:pPr>
    <w:rPr>
      <w:rFonts w:ascii="TimesNewRomanMS" w:hAnsi="TimesNewRomanMS" w:cs="TimesNewRomanMS"/>
    </w:rPr>
  </w:style>
  <w:style w:type="character" w:styleId="PageNumber">
    <w:name w:val="page number"/>
    <w:basedOn w:val="DefaultParagraphFont"/>
    <w:rsid w:val="00284608"/>
  </w:style>
  <w:style w:type="paragraph" w:customStyle="1" w:styleId="Heading">
    <w:name w:val="Heading"/>
    <w:basedOn w:val="Normal"/>
    <w:next w:val="BodyText"/>
    <w:rsid w:val="00284608"/>
    <w:pPr>
      <w:keepNext/>
      <w:spacing w:before="240" w:after="120"/>
    </w:pPr>
    <w:rPr>
      <w:rFonts w:ascii="Arial" w:eastAsia="DejaVu Sans" w:hAnsi="Arial" w:cs="DejaVu Sans"/>
      <w:sz w:val="28"/>
      <w:szCs w:val="28"/>
    </w:rPr>
  </w:style>
  <w:style w:type="paragraph" w:styleId="List">
    <w:name w:val="List"/>
    <w:basedOn w:val="BodyText"/>
    <w:rsid w:val="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spacing w:after="0"/>
    </w:pPr>
    <w:rPr>
      <w:rFonts w:ascii="Palatino-Roman" w:hAnsi="Palatino-Roman" w:cs="Palatino-Roman"/>
    </w:rPr>
  </w:style>
  <w:style w:type="paragraph" w:styleId="Caption">
    <w:name w:val="caption"/>
    <w:basedOn w:val="Normal"/>
    <w:qFormat/>
    <w:rsid w:val="00284608"/>
    <w:pPr>
      <w:suppressLineNumbers/>
      <w:spacing w:before="120" w:after="120"/>
    </w:pPr>
    <w:rPr>
      <w:i/>
      <w:iCs/>
    </w:rPr>
  </w:style>
  <w:style w:type="paragraph" w:customStyle="1" w:styleId="Index">
    <w:name w:val="Index"/>
    <w:basedOn w:val="Normal"/>
    <w:rsid w:val="00284608"/>
    <w:pPr>
      <w:suppressLineNumbers/>
    </w:pPr>
  </w:style>
  <w:style w:type="paragraph" w:customStyle="1" w:styleId="Normal2">
    <w:name w:val="Normal 2"/>
    <w:rsid w:val="00284608"/>
    <w:pPr>
      <w:widowControl w:val="0"/>
      <w:suppressAutoHyphens/>
      <w:autoSpaceDE w:val="0"/>
      <w:ind w:firstLine="1"/>
    </w:pPr>
    <w:rPr>
      <w:rFonts w:ascii="Verdana" w:eastAsia="Arial" w:hAnsi="Verdana" w:cs="Verdana"/>
      <w:sz w:val="22"/>
      <w:szCs w:val="22"/>
      <w:lang w:bidi="en-US"/>
    </w:rPr>
  </w:style>
  <w:style w:type="paragraph" w:customStyle="1" w:styleId="Normal3">
    <w:name w:val="Normal 3"/>
    <w:rsid w:val="00284608"/>
    <w:pPr>
      <w:widowControl w:val="0"/>
      <w:suppressAutoHyphens/>
      <w:autoSpaceDE w:val="0"/>
      <w:ind w:firstLine="1"/>
    </w:pPr>
    <w:rPr>
      <w:rFonts w:ascii="Verdana" w:eastAsia="Arial" w:hAnsi="Verdana" w:cs="Verdana"/>
      <w:sz w:val="22"/>
      <w:szCs w:val="22"/>
      <w:lang w:bidi="en-US"/>
    </w:rPr>
  </w:style>
  <w:style w:type="paragraph" w:customStyle="1" w:styleId="LowerCaseList">
    <w:name w:val="Lower Case List"/>
    <w:basedOn w:val="FootnoteText"/>
    <w:rsid w:val="00284608"/>
    <w:pPr>
      <w:ind w:left="720" w:hanging="430"/>
    </w:pPr>
    <w:rPr>
      <w:rFonts w:ascii="TimesNewRomanMS" w:hAnsi="TimesNewRomanMS" w:cs="TimesNewRomanMS"/>
    </w:rPr>
  </w:style>
  <w:style w:type="paragraph" w:styleId="BlockText">
    <w:name w:val="Block Text"/>
    <w:basedOn w:val="Normal"/>
    <w:rsid w:val="00284608"/>
    <w:pPr>
      <w:spacing w:after="120"/>
      <w:ind w:left="1440" w:right="1440" w:firstLine="1"/>
    </w:pPr>
    <w:rPr>
      <w:rFonts w:ascii="TimesNewRomanMS" w:hAnsi="TimesNewRomanMS" w:cs="TimesNewRomanMS"/>
    </w:rPr>
  </w:style>
  <w:style w:type="paragraph" w:customStyle="1" w:styleId="TriangleList">
    <w:name w:val="Triangle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UpperCaseList">
    <w:name w:val="Upper Case List"/>
    <w:basedOn w:val="FootnoteText"/>
    <w:rsid w:val="00284608"/>
    <w:pPr>
      <w:ind w:left="720" w:hanging="430"/>
    </w:pPr>
    <w:rPr>
      <w:rFonts w:ascii="TimesNewRomanMS" w:hAnsi="TimesNewRomanMS" w:cs="TimesNewRomanMS"/>
    </w:rPr>
  </w:style>
  <w:style w:type="paragraph" w:customStyle="1" w:styleId="HeartList">
    <w:name w:val="Heart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SquareList">
    <w:name w:val="Square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a1">
    <w:name w:val="a1"/>
    <w:basedOn w:val="BodyText"/>
    <w:rsid w:val="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spacing w:before="120"/>
    </w:pPr>
    <w:rPr>
      <w:rFonts w:ascii="TimesNewRomanMS" w:hAnsi="TimesNewRomanMS" w:cs="TimesNewRomanMS"/>
      <w:sz w:val="20"/>
      <w:szCs w:val="20"/>
    </w:rPr>
  </w:style>
  <w:style w:type="paragraph" w:customStyle="1" w:styleId="ContentsHeader">
    <w:name w:val="Contents Header"/>
    <w:basedOn w:val="Normal"/>
    <w:next w:val="Normal"/>
    <w:rsid w:val="00284608"/>
    <w:pPr>
      <w:spacing w:before="240" w:after="120"/>
      <w:jc w:val="center"/>
    </w:pPr>
    <w:rPr>
      <w:rFonts w:ascii="ArialMS" w:hAnsi="ArialMS" w:cs="ArialMS"/>
      <w:b/>
      <w:bCs/>
      <w:sz w:val="32"/>
      <w:szCs w:val="32"/>
    </w:rPr>
  </w:style>
  <w:style w:type="paragraph" w:customStyle="1" w:styleId="BulletList">
    <w:name w:val="Bullet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NumberedList">
    <w:name w:val="Numbered List"/>
    <w:next w:val="FootnoteTex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DiamondList">
    <w:name w:val="Diamond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HandList">
    <w:name w:val="Hand List"/>
    <w:next w:val="EndnoteTex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Normal31">
    <w:name w:val="Normal 3 1"/>
    <w:rsid w:val="00284608"/>
    <w:pPr>
      <w:widowControl w:val="0"/>
      <w:suppressAutoHyphens/>
      <w:autoSpaceDE w:val="0"/>
      <w:ind w:firstLine="1"/>
    </w:pPr>
    <w:rPr>
      <w:rFonts w:ascii="Verdana" w:eastAsia="Arial" w:hAnsi="Verdana" w:cs="Verdana"/>
      <w:sz w:val="22"/>
      <w:szCs w:val="22"/>
      <w:lang w:bidi="en-US"/>
    </w:rPr>
  </w:style>
  <w:style w:type="paragraph" w:customStyle="1" w:styleId="amid">
    <w:name w:val="amid"/>
    <w:basedOn w:val="a1"/>
    <w:rsid w:val="00284608"/>
    <w:pPr>
      <w:jc w:val="center"/>
    </w:pPr>
    <w:rPr>
      <w:b/>
      <w:bCs/>
      <w:i/>
      <w:iCs/>
    </w:rPr>
  </w:style>
  <w:style w:type="paragraph" w:customStyle="1" w:styleId="UpperRomanList">
    <w:name w:val="Upper Roman List"/>
    <w:basedOn w:val="FootnoteText"/>
    <w:rsid w:val="00284608"/>
    <w:pPr>
      <w:ind w:left="720" w:hanging="430"/>
    </w:pPr>
    <w:rPr>
      <w:rFonts w:ascii="TimesNewRomanMS" w:hAnsi="TimesNewRomanMS" w:cs="TimesNewRomanMS"/>
    </w:rPr>
  </w:style>
  <w:style w:type="paragraph" w:customStyle="1" w:styleId="BoxList">
    <w:name w:val="Box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b1">
    <w:name w:val="b1"/>
    <w:basedOn w:val="Normal"/>
    <w:rsid w:val="00284608"/>
    <w:pPr>
      <w:spacing w:before="60" w:after="60"/>
      <w:ind w:left="720" w:hanging="360"/>
    </w:pPr>
    <w:rPr>
      <w:rFonts w:ascii="TimesNewRomanMS" w:hAnsi="TimesNewRomanMS" w:cs="TimesNewRomanMS"/>
      <w:sz w:val="20"/>
      <w:szCs w:val="20"/>
    </w:rPr>
  </w:style>
  <w:style w:type="paragraph" w:styleId="PlainText">
    <w:name w:val="Plain Text"/>
    <w:basedOn w:val="Normal"/>
    <w:link w:val="PlainTextChar"/>
    <w:rsid w:val="00284608"/>
    <w:rPr>
      <w:rFonts w:ascii="CourierNewPSMT" w:hAnsi="CourierNewPSMT" w:cs="CourierNewPSMT"/>
    </w:rPr>
  </w:style>
  <w:style w:type="character" w:customStyle="1" w:styleId="PlainTextChar">
    <w:name w:val="Plain Text Char"/>
    <w:basedOn w:val="DefaultParagraphFont"/>
    <w:link w:val="PlainText"/>
    <w:rsid w:val="00284608"/>
    <w:rPr>
      <w:rFonts w:ascii="CourierNewPSMT" w:eastAsia="Times New Roman" w:hAnsi="CourierNewPSMT" w:cs="CourierNewPSMT"/>
      <w:lang w:bidi="en-US"/>
    </w:rPr>
  </w:style>
  <w:style w:type="paragraph" w:customStyle="1" w:styleId="StarList">
    <w:name w:val="Star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NumberedHeading1">
    <w:name w:val="Numbered Heading 1"/>
    <w:basedOn w:val="Heading1"/>
    <w:next w:val="Normal"/>
    <w:rsid w:val="00284608"/>
    <w:pPr>
      <w:numPr>
        <w:numId w:val="0"/>
      </w:numPr>
      <w:tabs>
        <w:tab w:val="left" w:pos="420"/>
      </w:tabs>
      <w:spacing w:before="0" w:after="0"/>
      <w:outlineLvl w:val="9"/>
    </w:pPr>
    <w:rPr>
      <w:rFonts w:ascii="TimesNewRomanMS" w:hAnsi="TimesNewRomanMS" w:cs="TimesNewRomanMS"/>
    </w:rPr>
  </w:style>
  <w:style w:type="paragraph" w:customStyle="1" w:styleId="SectionHeading">
    <w:name w:val="Section Heading"/>
    <w:basedOn w:val="NumberedHeading1"/>
    <w:next w:val="Normal"/>
    <w:rsid w:val="00284608"/>
    <w:pPr>
      <w:tabs>
        <w:tab w:val="left" w:pos="1560"/>
      </w:tabs>
    </w:pPr>
  </w:style>
  <w:style w:type="paragraph" w:customStyle="1" w:styleId="x">
    <w:name w:val="x"/>
    <w:basedOn w:val="BodyText"/>
    <w:rsid w:val="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spacing w:before="240"/>
      <w:ind w:left="720" w:hanging="720"/>
    </w:pPr>
    <w:rPr>
      <w:rFonts w:ascii="TimesNewRomanMS" w:hAnsi="TimesNewRomanMS" w:cs="TimesNewRomanMS"/>
      <w:b/>
      <w:bCs/>
      <w:sz w:val="28"/>
      <w:szCs w:val="28"/>
    </w:rPr>
  </w:style>
  <w:style w:type="paragraph" w:customStyle="1" w:styleId="w">
    <w:name w:val="w"/>
    <w:basedOn w:val="x"/>
    <w:next w:val="NumberedList"/>
    <w:rsid w:val="00284608"/>
    <w:pPr>
      <w:spacing w:before="180"/>
    </w:pPr>
    <w:rPr>
      <w:i/>
      <w:iCs/>
      <w:sz w:val="24"/>
      <w:szCs w:val="24"/>
    </w:rPr>
  </w:style>
  <w:style w:type="paragraph" w:customStyle="1" w:styleId="ImpliesList">
    <w:name w:val="Implies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TickList">
    <w:name w:val="Tick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DashedList">
    <w:name w:val="Dashed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LowerRomanList">
    <w:name w:val="Lower Roman List"/>
    <w:basedOn w:val="Normal"/>
    <w:rsid w:val="00284608"/>
    <w:pPr>
      <w:ind w:left="720" w:hanging="430"/>
    </w:pPr>
    <w:rPr>
      <w:rFonts w:ascii="TimesNewRomanMS" w:hAnsi="TimesNewRomanMS" w:cs="TimesNewRomanMS"/>
    </w:rPr>
  </w:style>
  <w:style w:type="paragraph" w:customStyle="1" w:styleId="a0">
    <w:name w:val="a"/>
    <w:basedOn w:val="BodyText"/>
    <w:rsid w:val="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spacing w:before="120"/>
    </w:pPr>
    <w:rPr>
      <w:rFonts w:ascii="TimesNewRomanMS" w:hAnsi="TimesNewRomanMS" w:cs="TimesNewRomanMS"/>
    </w:rPr>
  </w:style>
  <w:style w:type="paragraph" w:customStyle="1" w:styleId="NumberedHeading2">
    <w:name w:val="Numbered Heading 2"/>
    <w:basedOn w:val="Heading2"/>
    <w:next w:val="Normal"/>
    <w:rsid w:val="00284608"/>
    <w:pPr>
      <w:numPr>
        <w:numId w:val="0"/>
      </w:numPr>
      <w:tabs>
        <w:tab w:val="left" w:pos="420"/>
        <w:tab w:val="left" w:pos="560"/>
      </w:tabs>
      <w:spacing w:before="0" w:after="0"/>
      <w:outlineLvl w:val="9"/>
    </w:pPr>
    <w:rPr>
      <w:rFonts w:ascii="TimesNewRomanMS" w:hAnsi="TimesNewRomanMS" w:cs="TimesNewRomanMS"/>
    </w:rPr>
  </w:style>
  <w:style w:type="paragraph" w:customStyle="1" w:styleId="NumberedHeading3">
    <w:name w:val="Numbered Heading 3"/>
    <w:basedOn w:val="Heading3"/>
    <w:next w:val="Normal"/>
    <w:rsid w:val="00284608"/>
    <w:pPr>
      <w:numPr>
        <w:numId w:val="0"/>
      </w:numPr>
      <w:tabs>
        <w:tab w:val="left" w:pos="420"/>
      </w:tabs>
      <w:spacing w:before="0" w:after="0"/>
      <w:outlineLvl w:val="9"/>
    </w:pPr>
    <w:rPr>
      <w:rFonts w:ascii="TimesNewRomanMS" w:hAnsi="TimesNewRomanMS" w:cs="TimesNewRomanMS"/>
    </w:rPr>
  </w:style>
  <w:style w:type="paragraph" w:customStyle="1" w:styleId="ChapterHeading">
    <w:name w:val="Chapter Heading"/>
    <w:basedOn w:val="NumberedHeading1"/>
    <w:next w:val="Normal"/>
    <w:rsid w:val="00284608"/>
    <w:pPr>
      <w:tabs>
        <w:tab w:val="left" w:pos="1560"/>
      </w:tabs>
    </w:pPr>
  </w:style>
  <w:style w:type="paragraph" w:customStyle="1" w:styleId="Normal1">
    <w:name w:val="Normal 1"/>
    <w:rsid w:val="00284608"/>
    <w:pPr>
      <w:widowControl w:val="0"/>
      <w:suppressAutoHyphens/>
      <w:autoSpaceDE w:val="0"/>
    </w:pPr>
    <w:rPr>
      <w:rFonts w:ascii="TimesNewRomanMS" w:eastAsia="Arial" w:hAnsi="TimesNewRomanMS" w:cs="TimesNewRomanMS"/>
      <w:lang w:bidi="en-US"/>
    </w:rPr>
  </w:style>
  <w:style w:type="paragraph" w:customStyle="1" w:styleId="Normal11">
    <w:name w:val="Normal 1 1"/>
    <w:rsid w:val="00284608"/>
    <w:pPr>
      <w:widowControl w:val="0"/>
      <w:suppressAutoHyphens/>
      <w:autoSpaceDE w:val="0"/>
    </w:pPr>
    <w:rPr>
      <w:rFonts w:ascii="Times-Roman" w:eastAsia="Arial" w:hAnsi="Times-Roman" w:cs="Times-Roman"/>
      <w:lang w:bidi="en-US"/>
    </w:rPr>
  </w:style>
  <w:style w:type="paragraph" w:styleId="Header">
    <w:name w:val="header"/>
    <w:basedOn w:val="Normal"/>
    <w:link w:val="HeaderChar"/>
    <w:rsid w:val="00284608"/>
    <w:pPr>
      <w:tabs>
        <w:tab w:val="center" w:pos="4320"/>
        <w:tab w:val="right" w:pos="8640"/>
      </w:tabs>
    </w:pPr>
  </w:style>
  <w:style w:type="character" w:customStyle="1" w:styleId="HeaderChar">
    <w:name w:val="Header Char"/>
    <w:basedOn w:val="DefaultParagraphFont"/>
    <w:link w:val="Header"/>
    <w:rsid w:val="00284608"/>
    <w:rPr>
      <w:rFonts w:ascii="Times-Roman" w:eastAsia="Times New Roman" w:hAnsi="Times-Roman" w:cs="Times-Roman"/>
      <w:lang w:bidi="en-US"/>
    </w:rPr>
  </w:style>
  <w:style w:type="paragraph" w:styleId="Footer">
    <w:name w:val="footer"/>
    <w:basedOn w:val="Normal"/>
    <w:link w:val="FooterChar"/>
    <w:rsid w:val="00284608"/>
    <w:pPr>
      <w:suppressLineNumbers/>
      <w:tabs>
        <w:tab w:val="center" w:pos="4986"/>
        <w:tab w:val="right" w:pos="9972"/>
      </w:tabs>
    </w:pPr>
  </w:style>
  <w:style w:type="character" w:customStyle="1" w:styleId="FooterChar">
    <w:name w:val="Footer Char"/>
    <w:basedOn w:val="DefaultParagraphFont"/>
    <w:link w:val="Footer"/>
    <w:rsid w:val="00284608"/>
    <w:rPr>
      <w:rFonts w:ascii="Times-Roman" w:eastAsia="Times New Roman" w:hAnsi="Times-Roman" w:cs="Times-Roman"/>
      <w:lang w:bidi="en-US"/>
    </w:rPr>
  </w:style>
  <w:style w:type="paragraph" w:customStyle="1" w:styleId="Framecontents">
    <w:name w:val="Frame contents"/>
    <w:basedOn w:val="BodyText"/>
    <w:rsid w:val="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spacing w:after="0"/>
    </w:pPr>
    <w:rPr>
      <w:rFonts w:ascii="Palatino-Roman" w:hAnsi="Palatino-Roman" w:cs="Palatino-Roman"/>
    </w:rPr>
  </w:style>
  <w:style w:type="character" w:styleId="Hyperlink">
    <w:name w:val="Hyperlink"/>
    <w:basedOn w:val="DefaultParagraphFont"/>
    <w:uiPriority w:val="99"/>
    <w:unhideWhenUsed/>
    <w:rsid w:val="00284608"/>
    <w:rPr>
      <w:color w:val="0000FF" w:themeColor="hyperlink"/>
      <w:u w:val="single"/>
    </w:rPr>
  </w:style>
  <w:style w:type="character" w:styleId="FollowedHyperlink">
    <w:name w:val="FollowedHyperlink"/>
    <w:basedOn w:val="DefaultParagraphFont"/>
    <w:uiPriority w:val="99"/>
    <w:semiHidden/>
    <w:unhideWhenUsed/>
    <w:rsid w:val="00284608"/>
    <w:rPr>
      <w:color w:val="800080" w:themeColor="followedHyperlink"/>
      <w:u w:val="single"/>
    </w:rPr>
  </w:style>
  <w:style w:type="paragraph" w:styleId="BodyText">
    <w:name w:val="Body Text"/>
    <w:basedOn w:val="Normal"/>
    <w:link w:val="BodyTextChar"/>
    <w:uiPriority w:val="99"/>
    <w:semiHidden/>
    <w:unhideWhenUsed/>
    <w:rsid w:val="00284608"/>
    <w:pPr>
      <w:spacing w:after="120"/>
    </w:pPr>
  </w:style>
  <w:style w:type="character" w:customStyle="1" w:styleId="BodyTextChar">
    <w:name w:val="Body Text Char"/>
    <w:basedOn w:val="DefaultParagraphFont"/>
    <w:link w:val="BodyText"/>
    <w:uiPriority w:val="99"/>
    <w:semiHidden/>
    <w:rsid w:val="00284608"/>
    <w:rPr>
      <w:rFonts w:ascii="Times-Roman" w:eastAsia="Times New Roman" w:hAnsi="Times-Roman" w:cs="Times-Roman"/>
      <w:lang w:bidi="en-US"/>
    </w:rPr>
  </w:style>
  <w:style w:type="paragraph" w:styleId="FootnoteText">
    <w:name w:val="footnote text"/>
    <w:basedOn w:val="Normal"/>
    <w:link w:val="FootnoteTextChar"/>
    <w:uiPriority w:val="99"/>
    <w:semiHidden/>
    <w:unhideWhenUsed/>
    <w:rsid w:val="00284608"/>
  </w:style>
  <w:style w:type="character" w:customStyle="1" w:styleId="FootnoteTextChar">
    <w:name w:val="Footnote Text Char"/>
    <w:basedOn w:val="DefaultParagraphFont"/>
    <w:link w:val="FootnoteText"/>
    <w:uiPriority w:val="99"/>
    <w:semiHidden/>
    <w:rsid w:val="00284608"/>
    <w:rPr>
      <w:rFonts w:ascii="Times-Roman" w:eastAsia="Times New Roman" w:hAnsi="Times-Roman" w:cs="Times-Roman"/>
      <w:lang w:bidi="en-US"/>
    </w:rPr>
  </w:style>
  <w:style w:type="paragraph" w:styleId="EndnoteText">
    <w:name w:val="endnote text"/>
    <w:basedOn w:val="Normal"/>
    <w:link w:val="EndnoteTextChar"/>
    <w:uiPriority w:val="99"/>
    <w:semiHidden/>
    <w:unhideWhenUsed/>
    <w:rsid w:val="00284608"/>
  </w:style>
  <w:style w:type="character" w:customStyle="1" w:styleId="EndnoteTextChar">
    <w:name w:val="Endnote Text Char"/>
    <w:basedOn w:val="DefaultParagraphFont"/>
    <w:link w:val="EndnoteText"/>
    <w:uiPriority w:val="99"/>
    <w:semiHidden/>
    <w:rsid w:val="00284608"/>
    <w:rPr>
      <w:rFonts w:ascii="Times-Roman" w:eastAsia="Times New Roman" w:hAnsi="Times-Roman" w:cs="Times-Roman"/>
      <w:lang w:bidi="en-US"/>
    </w:rPr>
  </w:style>
  <w:style w:type="paragraph" w:styleId="ListParagraph">
    <w:name w:val="List Paragraph"/>
    <w:basedOn w:val="Normal"/>
    <w:uiPriority w:val="34"/>
    <w:qFormat/>
    <w:rsid w:val="001156A0"/>
    <w:pPr>
      <w:ind w:left="720"/>
      <w:contextualSpacing/>
    </w:pPr>
  </w:style>
  <w:style w:type="character" w:styleId="Emphasis">
    <w:name w:val="Emphasis"/>
    <w:basedOn w:val="DefaultParagraphFont"/>
    <w:uiPriority w:val="20"/>
    <w:rsid w:val="001156A0"/>
    <w:rPr>
      <w:i/>
    </w:rPr>
  </w:style>
  <w:style w:type="character" w:styleId="Strong">
    <w:name w:val="Strong"/>
    <w:basedOn w:val="DefaultParagraphFont"/>
    <w:uiPriority w:val="22"/>
    <w:rsid w:val="001156A0"/>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08"/>
    <w:pPr>
      <w:widowControl w:val="0"/>
      <w:suppressAutoHyphens/>
      <w:autoSpaceDE w:val="0"/>
    </w:pPr>
    <w:rPr>
      <w:rFonts w:ascii="Times-Roman" w:eastAsia="Times New Roman" w:hAnsi="Times-Roman" w:cs="Times-Roman"/>
      <w:lang w:bidi="en-US"/>
    </w:rPr>
  </w:style>
  <w:style w:type="paragraph" w:styleId="Heading1">
    <w:name w:val="heading 1"/>
    <w:basedOn w:val="Normal"/>
    <w:next w:val="Normal"/>
    <w:link w:val="Heading1Char"/>
    <w:qFormat/>
    <w:rsid w:val="00284608"/>
    <w:pPr>
      <w:numPr>
        <w:numId w:val="1"/>
      </w:numPr>
      <w:spacing w:before="440" w:after="60"/>
      <w:outlineLvl w:val="0"/>
    </w:pPr>
    <w:rPr>
      <w:rFonts w:ascii="Palatino-Roman" w:hAnsi="Palatino-Roman" w:cs="Palatino-Roman"/>
      <w:b/>
      <w:bCs/>
    </w:rPr>
  </w:style>
  <w:style w:type="paragraph" w:styleId="Heading2">
    <w:name w:val="heading 2"/>
    <w:basedOn w:val="Normal"/>
    <w:next w:val="Normal"/>
    <w:link w:val="Heading2Char"/>
    <w:qFormat/>
    <w:rsid w:val="00284608"/>
    <w:pPr>
      <w:numPr>
        <w:ilvl w:val="1"/>
        <w:numId w:val="1"/>
      </w:numPr>
      <w:tabs>
        <w:tab w:val="clear" w:pos="576"/>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spacing w:before="440" w:after="60"/>
      <w:outlineLvl w:val="1"/>
    </w:pPr>
    <w:rPr>
      <w:rFonts w:ascii="Palatino-Roman" w:hAnsi="Palatino-Roman" w:cs="Palatino-Roman"/>
      <w:b/>
      <w:bCs/>
    </w:rPr>
  </w:style>
  <w:style w:type="paragraph" w:styleId="Heading3">
    <w:name w:val="heading 3"/>
    <w:basedOn w:val="Normal"/>
    <w:next w:val="Normal"/>
    <w:link w:val="Heading3Char"/>
    <w:qFormat/>
    <w:rsid w:val="00284608"/>
    <w:pPr>
      <w:numPr>
        <w:ilvl w:val="2"/>
        <w:numId w:val="1"/>
      </w:numPr>
      <w:spacing w:before="440" w:after="60"/>
      <w:outlineLvl w:val="2"/>
    </w:pPr>
    <w:rPr>
      <w:rFonts w:ascii="ArialMS" w:hAnsi="ArialMS" w:cs="ArialMS"/>
      <w:b/>
      <w:bCs/>
    </w:rPr>
  </w:style>
  <w:style w:type="paragraph" w:styleId="Heading4">
    <w:name w:val="heading 4"/>
    <w:basedOn w:val="Normal"/>
    <w:next w:val="Normal"/>
    <w:link w:val="Heading4Char"/>
    <w:qFormat/>
    <w:rsid w:val="00284608"/>
    <w:pPr>
      <w:numPr>
        <w:ilvl w:val="3"/>
        <w:numId w:val="1"/>
      </w:numPr>
      <w:spacing w:before="440" w:after="60"/>
      <w:outlineLvl w:val="3"/>
    </w:pPr>
    <w:rPr>
      <w:rFonts w:ascii="ArialMS" w:hAnsi="ArialMS" w:cs="Arial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B89"/>
    <w:rPr>
      <w:rFonts w:ascii="Lucida Grande" w:hAnsi="Lucida Grande"/>
      <w:sz w:val="18"/>
      <w:szCs w:val="18"/>
    </w:rPr>
  </w:style>
  <w:style w:type="character" w:customStyle="1" w:styleId="BalloonTextChar">
    <w:name w:val="Balloon Text Char"/>
    <w:basedOn w:val="DefaultParagraphFont"/>
    <w:link w:val="BalloonText"/>
    <w:uiPriority w:val="99"/>
    <w:semiHidden/>
    <w:rsid w:val="003A7B89"/>
    <w:rPr>
      <w:rFonts w:ascii="Lucida Grande" w:hAnsi="Lucida Grande"/>
      <w:sz w:val="18"/>
      <w:szCs w:val="18"/>
    </w:rPr>
  </w:style>
  <w:style w:type="character" w:customStyle="1" w:styleId="Heading1Char">
    <w:name w:val="Heading 1 Char"/>
    <w:basedOn w:val="DefaultParagraphFont"/>
    <w:link w:val="Heading1"/>
    <w:rsid w:val="00284608"/>
    <w:rPr>
      <w:rFonts w:ascii="Palatino-Roman" w:eastAsia="Times New Roman" w:hAnsi="Palatino-Roman" w:cs="Palatino-Roman"/>
      <w:b/>
      <w:bCs/>
      <w:lang w:bidi="en-US"/>
    </w:rPr>
  </w:style>
  <w:style w:type="character" w:customStyle="1" w:styleId="Heading2Char">
    <w:name w:val="Heading 2 Char"/>
    <w:basedOn w:val="DefaultParagraphFont"/>
    <w:link w:val="Heading2"/>
    <w:rsid w:val="00284608"/>
    <w:rPr>
      <w:rFonts w:ascii="Palatino-Roman" w:eastAsia="Times New Roman" w:hAnsi="Palatino-Roman" w:cs="Palatino-Roman"/>
      <w:b/>
      <w:bCs/>
      <w:lang w:bidi="en-US"/>
    </w:rPr>
  </w:style>
  <w:style w:type="character" w:customStyle="1" w:styleId="Heading3Char">
    <w:name w:val="Heading 3 Char"/>
    <w:basedOn w:val="DefaultParagraphFont"/>
    <w:link w:val="Heading3"/>
    <w:rsid w:val="00284608"/>
    <w:rPr>
      <w:rFonts w:ascii="ArialMS" w:eastAsia="Times New Roman" w:hAnsi="ArialMS" w:cs="ArialMS"/>
      <w:b/>
      <w:bCs/>
      <w:lang w:bidi="en-US"/>
    </w:rPr>
  </w:style>
  <w:style w:type="character" w:customStyle="1" w:styleId="Heading4Char">
    <w:name w:val="Heading 4 Char"/>
    <w:basedOn w:val="DefaultParagraphFont"/>
    <w:link w:val="Heading4"/>
    <w:rsid w:val="00284608"/>
    <w:rPr>
      <w:rFonts w:ascii="ArialMS" w:eastAsia="Times New Roman" w:hAnsi="ArialMS" w:cs="ArialMS"/>
      <w:b/>
      <w:bCs/>
      <w:lang w:bidi="en-US"/>
    </w:rPr>
  </w:style>
  <w:style w:type="character" w:customStyle="1" w:styleId="DefaultNoteReference">
    <w:name w:val="Default Note Reference"/>
    <w:rsid w:val="00284608"/>
    <w:rPr>
      <w:vertAlign w:val="superscript"/>
    </w:rPr>
  </w:style>
  <w:style w:type="character" w:customStyle="1" w:styleId="EndnoteCharacters">
    <w:name w:val="Endnote Characters"/>
    <w:basedOn w:val="DefaultParagraphFont"/>
    <w:rsid w:val="00284608"/>
    <w:rPr>
      <w:rFonts w:cs="Times New Roman"/>
      <w:sz w:val="20"/>
      <w:szCs w:val="20"/>
      <w:vertAlign w:val="superscript"/>
    </w:rPr>
  </w:style>
  <w:style w:type="character" w:customStyle="1" w:styleId="FootnoteCharacters">
    <w:name w:val="Footnote Characters"/>
    <w:basedOn w:val="DefaultParagraphFont"/>
    <w:rsid w:val="00284608"/>
    <w:rPr>
      <w:rFonts w:cs="Times New Roman"/>
      <w:sz w:val="20"/>
      <w:szCs w:val="20"/>
      <w:vertAlign w:val="superscript"/>
    </w:rPr>
  </w:style>
  <w:style w:type="paragraph" w:customStyle="1" w:styleId="a">
    <w:basedOn w:val="Normal"/>
    <w:next w:val="Normal"/>
    <w:rsid w:val="00284608"/>
    <w:pPr>
      <w:ind w:left="1440" w:hanging="430"/>
    </w:pPr>
    <w:rPr>
      <w:rFonts w:ascii="TimesNewRomanMS" w:hAnsi="TimesNewRomanMS" w:cs="TimesNewRomanMS"/>
    </w:rPr>
  </w:style>
  <w:style w:type="character" w:styleId="PageNumber">
    <w:name w:val="page number"/>
    <w:basedOn w:val="DefaultParagraphFont"/>
    <w:rsid w:val="00284608"/>
  </w:style>
  <w:style w:type="paragraph" w:customStyle="1" w:styleId="Heading">
    <w:name w:val="Heading"/>
    <w:basedOn w:val="Normal"/>
    <w:next w:val="BodyText"/>
    <w:rsid w:val="00284608"/>
    <w:pPr>
      <w:keepNext/>
      <w:spacing w:before="240" w:after="120"/>
    </w:pPr>
    <w:rPr>
      <w:rFonts w:ascii="Arial" w:eastAsia="DejaVu Sans" w:hAnsi="Arial" w:cs="DejaVu Sans"/>
      <w:sz w:val="28"/>
      <w:szCs w:val="28"/>
    </w:rPr>
  </w:style>
  <w:style w:type="paragraph" w:styleId="List">
    <w:name w:val="List"/>
    <w:basedOn w:val="BodyText"/>
    <w:rsid w:val="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spacing w:after="0"/>
    </w:pPr>
    <w:rPr>
      <w:rFonts w:ascii="Palatino-Roman" w:hAnsi="Palatino-Roman" w:cs="Palatino-Roman"/>
    </w:rPr>
  </w:style>
  <w:style w:type="paragraph" w:styleId="Caption">
    <w:name w:val="caption"/>
    <w:basedOn w:val="Normal"/>
    <w:qFormat/>
    <w:rsid w:val="00284608"/>
    <w:pPr>
      <w:suppressLineNumbers/>
      <w:spacing w:before="120" w:after="120"/>
    </w:pPr>
    <w:rPr>
      <w:i/>
      <w:iCs/>
    </w:rPr>
  </w:style>
  <w:style w:type="paragraph" w:customStyle="1" w:styleId="Index">
    <w:name w:val="Index"/>
    <w:basedOn w:val="Normal"/>
    <w:rsid w:val="00284608"/>
    <w:pPr>
      <w:suppressLineNumbers/>
    </w:pPr>
  </w:style>
  <w:style w:type="paragraph" w:customStyle="1" w:styleId="Normal2">
    <w:name w:val="Normal 2"/>
    <w:rsid w:val="00284608"/>
    <w:pPr>
      <w:widowControl w:val="0"/>
      <w:suppressAutoHyphens/>
      <w:autoSpaceDE w:val="0"/>
      <w:ind w:firstLine="1"/>
    </w:pPr>
    <w:rPr>
      <w:rFonts w:ascii="Verdana" w:eastAsia="Arial" w:hAnsi="Verdana" w:cs="Verdana"/>
      <w:sz w:val="22"/>
      <w:szCs w:val="22"/>
      <w:lang w:bidi="en-US"/>
    </w:rPr>
  </w:style>
  <w:style w:type="paragraph" w:customStyle="1" w:styleId="Normal3">
    <w:name w:val="Normal 3"/>
    <w:rsid w:val="00284608"/>
    <w:pPr>
      <w:widowControl w:val="0"/>
      <w:suppressAutoHyphens/>
      <w:autoSpaceDE w:val="0"/>
      <w:ind w:firstLine="1"/>
    </w:pPr>
    <w:rPr>
      <w:rFonts w:ascii="Verdana" w:eastAsia="Arial" w:hAnsi="Verdana" w:cs="Verdana"/>
      <w:sz w:val="22"/>
      <w:szCs w:val="22"/>
      <w:lang w:bidi="en-US"/>
    </w:rPr>
  </w:style>
  <w:style w:type="paragraph" w:customStyle="1" w:styleId="LowerCaseList">
    <w:name w:val="Lower Case List"/>
    <w:basedOn w:val="FootnoteText"/>
    <w:rsid w:val="00284608"/>
    <w:pPr>
      <w:ind w:left="720" w:hanging="430"/>
    </w:pPr>
    <w:rPr>
      <w:rFonts w:ascii="TimesNewRomanMS" w:hAnsi="TimesNewRomanMS" w:cs="TimesNewRomanMS"/>
    </w:rPr>
  </w:style>
  <w:style w:type="paragraph" w:styleId="BlockText">
    <w:name w:val="Block Text"/>
    <w:basedOn w:val="Normal"/>
    <w:rsid w:val="00284608"/>
    <w:pPr>
      <w:spacing w:after="120"/>
      <w:ind w:left="1440" w:right="1440" w:firstLine="1"/>
    </w:pPr>
    <w:rPr>
      <w:rFonts w:ascii="TimesNewRomanMS" w:hAnsi="TimesNewRomanMS" w:cs="TimesNewRomanMS"/>
    </w:rPr>
  </w:style>
  <w:style w:type="paragraph" w:customStyle="1" w:styleId="TriangleList">
    <w:name w:val="Triangle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UpperCaseList">
    <w:name w:val="Upper Case List"/>
    <w:basedOn w:val="FootnoteText"/>
    <w:rsid w:val="00284608"/>
    <w:pPr>
      <w:ind w:left="720" w:hanging="430"/>
    </w:pPr>
    <w:rPr>
      <w:rFonts w:ascii="TimesNewRomanMS" w:hAnsi="TimesNewRomanMS" w:cs="TimesNewRomanMS"/>
    </w:rPr>
  </w:style>
  <w:style w:type="paragraph" w:customStyle="1" w:styleId="HeartList">
    <w:name w:val="Heart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SquareList">
    <w:name w:val="Square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a1">
    <w:name w:val="a1"/>
    <w:basedOn w:val="BodyText"/>
    <w:rsid w:val="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spacing w:before="120"/>
    </w:pPr>
    <w:rPr>
      <w:rFonts w:ascii="TimesNewRomanMS" w:hAnsi="TimesNewRomanMS" w:cs="TimesNewRomanMS"/>
      <w:sz w:val="20"/>
      <w:szCs w:val="20"/>
    </w:rPr>
  </w:style>
  <w:style w:type="paragraph" w:customStyle="1" w:styleId="ContentsHeader">
    <w:name w:val="Contents Header"/>
    <w:basedOn w:val="Normal"/>
    <w:next w:val="Normal"/>
    <w:rsid w:val="00284608"/>
    <w:pPr>
      <w:spacing w:before="240" w:after="120"/>
      <w:jc w:val="center"/>
    </w:pPr>
    <w:rPr>
      <w:rFonts w:ascii="ArialMS" w:hAnsi="ArialMS" w:cs="ArialMS"/>
      <w:b/>
      <w:bCs/>
      <w:sz w:val="32"/>
      <w:szCs w:val="32"/>
    </w:rPr>
  </w:style>
  <w:style w:type="paragraph" w:customStyle="1" w:styleId="BulletList">
    <w:name w:val="Bullet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NumberedList">
    <w:name w:val="Numbered List"/>
    <w:next w:val="FootnoteTex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DiamondList">
    <w:name w:val="Diamond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HandList">
    <w:name w:val="Hand List"/>
    <w:next w:val="EndnoteTex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Normal31">
    <w:name w:val="Normal 3 1"/>
    <w:rsid w:val="00284608"/>
    <w:pPr>
      <w:widowControl w:val="0"/>
      <w:suppressAutoHyphens/>
      <w:autoSpaceDE w:val="0"/>
      <w:ind w:firstLine="1"/>
    </w:pPr>
    <w:rPr>
      <w:rFonts w:ascii="Verdana" w:eastAsia="Arial" w:hAnsi="Verdana" w:cs="Verdana"/>
      <w:sz w:val="22"/>
      <w:szCs w:val="22"/>
      <w:lang w:bidi="en-US"/>
    </w:rPr>
  </w:style>
  <w:style w:type="paragraph" w:customStyle="1" w:styleId="amid">
    <w:name w:val="amid"/>
    <w:basedOn w:val="a1"/>
    <w:rsid w:val="00284608"/>
    <w:pPr>
      <w:jc w:val="center"/>
    </w:pPr>
    <w:rPr>
      <w:b/>
      <w:bCs/>
      <w:i/>
      <w:iCs/>
    </w:rPr>
  </w:style>
  <w:style w:type="paragraph" w:customStyle="1" w:styleId="UpperRomanList">
    <w:name w:val="Upper Roman List"/>
    <w:basedOn w:val="FootnoteText"/>
    <w:rsid w:val="00284608"/>
    <w:pPr>
      <w:ind w:left="720" w:hanging="430"/>
    </w:pPr>
    <w:rPr>
      <w:rFonts w:ascii="TimesNewRomanMS" w:hAnsi="TimesNewRomanMS" w:cs="TimesNewRomanMS"/>
    </w:rPr>
  </w:style>
  <w:style w:type="paragraph" w:customStyle="1" w:styleId="BoxList">
    <w:name w:val="Box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b1">
    <w:name w:val="b1"/>
    <w:basedOn w:val="Normal"/>
    <w:rsid w:val="00284608"/>
    <w:pPr>
      <w:spacing w:before="60" w:after="60"/>
      <w:ind w:left="720" w:hanging="360"/>
    </w:pPr>
    <w:rPr>
      <w:rFonts w:ascii="TimesNewRomanMS" w:hAnsi="TimesNewRomanMS" w:cs="TimesNewRomanMS"/>
      <w:sz w:val="20"/>
      <w:szCs w:val="20"/>
    </w:rPr>
  </w:style>
  <w:style w:type="paragraph" w:styleId="PlainText">
    <w:name w:val="Plain Text"/>
    <w:basedOn w:val="Normal"/>
    <w:link w:val="PlainTextChar"/>
    <w:rsid w:val="00284608"/>
    <w:rPr>
      <w:rFonts w:ascii="CourierNewPSMT" w:hAnsi="CourierNewPSMT" w:cs="CourierNewPSMT"/>
    </w:rPr>
  </w:style>
  <w:style w:type="character" w:customStyle="1" w:styleId="PlainTextChar">
    <w:name w:val="Plain Text Char"/>
    <w:basedOn w:val="DefaultParagraphFont"/>
    <w:link w:val="PlainText"/>
    <w:rsid w:val="00284608"/>
    <w:rPr>
      <w:rFonts w:ascii="CourierNewPSMT" w:eastAsia="Times New Roman" w:hAnsi="CourierNewPSMT" w:cs="CourierNewPSMT"/>
      <w:lang w:bidi="en-US"/>
    </w:rPr>
  </w:style>
  <w:style w:type="paragraph" w:customStyle="1" w:styleId="StarList">
    <w:name w:val="Star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NumberedHeading1">
    <w:name w:val="Numbered Heading 1"/>
    <w:basedOn w:val="Heading1"/>
    <w:next w:val="Normal"/>
    <w:rsid w:val="00284608"/>
    <w:pPr>
      <w:numPr>
        <w:numId w:val="0"/>
      </w:numPr>
      <w:tabs>
        <w:tab w:val="left" w:pos="420"/>
      </w:tabs>
      <w:spacing w:before="0" w:after="0"/>
      <w:outlineLvl w:val="9"/>
    </w:pPr>
    <w:rPr>
      <w:rFonts w:ascii="TimesNewRomanMS" w:hAnsi="TimesNewRomanMS" w:cs="TimesNewRomanMS"/>
    </w:rPr>
  </w:style>
  <w:style w:type="paragraph" w:customStyle="1" w:styleId="SectionHeading">
    <w:name w:val="Section Heading"/>
    <w:basedOn w:val="NumberedHeading1"/>
    <w:next w:val="Normal"/>
    <w:rsid w:val="00284608"/>
    <w:pPr>
      <w:tabs>
        <w:tab w:val="left" w:pos="1560"/>
      </w:tabs>
    </w:pPr>
  </w:style>
  <w:style w:type="paragraph" w:customStyle="1" w:styleId="x">
    <w:name w:val="x"/>
    <w:basedOn w:val="BodyText"/>
    <w:rsid w:val="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spacing w:before="240"/>
      <w:ind w:left="720" w:hanging="720"/>
    </w:pPr>
    <w:rPr>
      <w:rFonts w:ascii="TimesNewRomanMS" w:hAnsi="TimesNewRomanMS" w:cs="TimesNewRomanMS"/>
      <w:b/>
      <w:bCs/>
      <w:sz w:val="28"/>
      <w:szCs w:val="28"/>
    </w:rPr>
  </w:style>
  <w:style w:type="paragraph" w:customStyle="1" w:styleId="w">
    <w:name w:val="w"/>
    <w:basedOn w:val="x"/>
    <w:next w:val="NumberedList"/>
    <w:rsid w:val="00284608"/>
    <w:pPr>
      <w:spacing w:before="180"/>
    </w:pPr>
    <w:rPr>
      <w:i/>
      <w:iCs/>
      <w:sz w:val="24"/>
      <w:szCs w:val="24"/>
    </w:rPr>
  </w:style>
  <w:style w:type="paragraph" w:customStyle="1" w:styleId="ImpliesList">
    <w:name w:val="Implies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TickList">
    <w:name w:val="Tick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DashedList">
    <w:name w:val="Dashed List"/>
    <w:rsid w:val="00284608"/>
    <w:pPr>
      <w:widowControl w:val="0"/>
      <w:suppressAutoHyphens/>
      <w:autoSpaceDE w:val="0"/>
      <w:ind w:left="720" w:hanging="430"/>
    </w:pPr>
    <w:rPr>
      <w:rFonts w:ascii="TimesNewRomanMS" w:eastAsia="Arial" w:hAnsi="TimesNewRomanMS" w:cs="TimesNewRomanMS"/>
      <w:lang w:bidi="en-US"/>
    </w:rPr>
  </w:style>
  <w:style w:type="paragraph" w:customStyle="1" w:styleId="LowerRomanList">
    <w:name w:val="Lower Roman List"/>
    <w:basedOn w:val="Normal"/>
    <w:rsid w:val="00284608"/>
    <w:pPr>
      <w:ind w:left="720" w:hanging="430"/>
    </w:pPr>
    <w:rPr>
      <w:rFonts w:ascii="TimesNewRomanMS" w:hAnsi="TimesNewRomanMS" w:cs="TimesNewRomanMS"/>
    </w:rPr>
  </w:style>
  <w:style w:type="paragraph" w:customStyle="1" w:styleId="a0">
    <w:name w:val="a"/>
    <w:basedOn w:val="BodyText"/>
    <w:rsid w:val="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spacing w:before="120"/>
    </w:pPr>
    <w:rPr>
      <w:rFonts w:ascii="TimesNewRomanMS" w:hAnsi="TimesNewRomanMS" w:cs="TimesNewRomanMS"/>
    </w:rPr>
  </w:style>
  <w:style w:type="paragraph" w:customStyle="1" w:styleId="NumberedHeading2">
    <w:name w:val="Numbered Heading 2"/>
    <w:basedOn w:val="Heading2"/>
    <w:next w:val="Normal"/>
    <w:rsid w:val="00284608"/>
    <w:pPr>
      <w:numPr>
        <w:numId w:val="0"/>
      </w:numPr>
      <w:tabs>
        <w:tab w:val="left" w:pos="420"/>
        <w:tab w:val="left" w:pos="560"/>
      </w:tabs>
      <w:spacing w:before="0" w:after="0"/>
      <w:outlineLvl w:val="9"/>
    </w:pPr>
    <w:rPr>
      <w:rFonts w:ascii="TimesNewRomanMS" w:hAnsi="TimesNewRomanMS" w:cs="TimesNewRomanMS"/>
    </w:rPr>
  </w:style>
  <w:style w:type="paragraph" w:customStyle="1" w:styleId="NumberedHeading3">
    <w:name w:val="Numbered Heading 3"/>
    <w:basedOn w:val="Heading3"/>
    <w:next w:val="Normal"/>
    <w:rsid w:val="00284608"/>
    <w:pPr>
      <w:numPr>
        <w:numId w:val="0"/>
      </w:numPr>
      <w:tabs>
        <w:tab w:val="left" w:pos="420"/>
      </w:tabs>
      <w:spacing w:before="0" w:after="0"/>
      <w:outlineLvl w:val="9"/>
    </w:pPr>
    <w:rPr>
      <w:rFonts w:ascii="TimesNewRomanMS" w:hAnsi="TimesNewRomanMS" w:cs="TimesNewRomanMS"/>
    </w:rPr>
  </w:style>
  <w:style w:type="paragraph" w:customStyle="1" w:styleId="ChapterHeading">
    <w:name w:val="Chapter Heading"/>
    <w:basedOn w:val="NumberedHeading1"/>
    <w:next w:val="Normal"/>
    <w:rsid w:val="00284608"/>
    <w:pPr>
      <w:tabs>
        <w:tab w:val="left" w:pos="1560"/>
      </w:tabs>
    </w:pPr>
  </w:style>
  <w:style w:type="paragraph" w:customStyle="1" w:styleId="Normal1">
    <w:name w:val="Normal 1"/>
    <w:rsid w:val="00284608"/>
    <w:pPr>
      <w:widowControl w:val="0"/>
      <w:suppressAutoHyphens/>
      <w:autoSpaceDE w:val="0"/>
    </w:pPr>
    <w:rPr>
      <w:rFonts w:ascii="TimesNewRomanMS" w:eastAsia="Arial" w:hAnsi="TimesNewRomanMS" w:cs="TimesNewRomanMS"/>
      <w:lang w:bidi="en-US"/>
    </w:rPr>
  </w:style>
  <w:style w:type="paragraph" w:customStyle="1" w:styleId="Normal11">
    <w:name w:val="Normal 1 1"/>
    <w:rsid w:val="00284608"/>
    <w:pPr>
      <w:widowControl w:val="0"/>
      <w:suppressAutoHyphens/>
      <w:autoSpaceDE w:val="0"/>
    </w:pPr>
    <w:rPr>
      <w:rFonts w:ascii="Times-Roman" w:eastAsia="Arial" w:hAnsi="Times-Roman" w:cs="Times-Roman"/>
      <w:lang w:bidi="en-US"/>
    </w:rPr>
  </w:style>
  <w:style w:type="paragraph" w:styleId="Header">
    <w:name w:val="header"/>
    <w:basedOn w:val="Normal"/>
    <w:link w:val="HeaderChar"/>
    <w:rsid w:val="00284608"/>
    <w:pPr>
      <w:tabs>
        <w:tab w:val="center" w:pos="4320"/>
        <w:tab w:val="right" w:pos="8640"/>
      </w:tabs>
    </w:pPr>
  </w:style>
  <w:style w:type="character" w:customStyle="1" w:styleId="HeaderChar">
    <w:name w:val="Header Char"/>
    <w:basedOn w:val="DefaultParagraphFont"/>
    <w:link w:val="Header"/>
    <w:rsid w:val="00284608"/>
    <w:rPr>
      <w:rFonts w:ascii="Times-Roman" w:eastAsia="Times New Roman" w:hAnsi="Times-Roman" w:cs="Times-Roman"/>
      <w:lang w:bidi="en-US"/>
    </w:rPr>
  </w:style>
  <w:style w:type="paragraph" w:styleId="Footer">
    <w:name w:val="footer"/>
    <w:basedOn w:val="Normal"/>
    <w:link w:val="FooterChar"/>
    <w:rsid w:val="00284608"/>
    <w:pPr>
      <w:suppressLineNumbers/>
      <w:tabs>
        <w:tab w:val="center" w:pos="4986"/>
        <w:tab w:val="right" w:pos="9972"/>
      </w:tabs>
    </w:pPr>
  </w:style>
  <w:style w:type="character" w:customStyle="1" w:styleId="FooterChar">
    <w:name w:val="Footer Char"/>
    <w:basedOn w:val="DefaultParagraphFont"/>
    <w:link w:val="Footer"/>
    <w:rsid w:val="00284608"/>
    <w:rPr>
      <w:rFonts w:ascii="Times-Roman" w:eastAsia="Times New Roman" w:hAnsi="Times-Roman" w:cs="Times-Roman"/>
      <w:lang w:bidi="en-US"/>
    </w:rPr>
  </w:style>
  <w:style w:type="paragraph" w:customStyle="1" w:styleId="Framecontents">
    <w:name w:val="Frame contents"/>
    <w:basedOn w:val="BodyText"/>
    <w:rsid w:val="00284608"/>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spacing w:after="0"/>
    </w:pPr>
    <w:rPr>
      <w:rFonts w:ascii="Palatino-Roman" w:hAnsi="Palatino-Roman" w:cs="Palatino-Roman"/>
    </w:rPr>
  </w:style>
  <w:style w:type="character" w:styleId="Hyperlink">
    <w:name w:val="Hyperlink"/>
    <w:basedOn w:val="DefaultParagraphFont"/>
    <w:uiPriority w:val="99"/>
    <w:unhideWhenUsed/>
    <w:rsid w:val="00284608"/>
    <w:rPr>
      <w:color w:val="0000FF" w:themeColor="hyperlink"/>
      <w:u w:val="single"/>
    </w:rPr>
  </w:style>
  <w:style w:type="character" w:styleId="FollowedHyperlink">
    <w:name w:val="FollowedHyperlink"/>
    <w:basedOn w:val="DefaultParagraphFont"/>
    <w:uiPriority w:val="99"/>
    <w:semiHidden/>
    <w:unhideWhenUsed/>
    <w:rsid w:val="00284608"/>
    <w:rPr>
      <w:color w:val="800080" w:themeColor="followedHyperlink"/>
      <w:u w:val="single"/>
    </w:rPr>
  </w:style>
  <w:style w:type="paragraph" w:styleId="BodyText">
    <w:name w:val="Body Text"/>
    <w:basedOn w:val="Normal"/>
    <w:link w:val="BodyTextChar"/>
    <w:uiPriority w:val="99"/>
    <w:semiHidden/>
    <w:unhideWhenUsed/>
    <w:rsid w:val="00284608"/>
    <w:pPr>
      <w:spacing w:after="120"/>
    </w:pPr>
  </w:style>
  <w:style w:type="character" w:customStyle="1" w:styleId="BodyTextChar">
    <w:name w:val="Body Text Char"/>
    <w:basedOn w:val="DefaultParagraphFont"/>
    <w:link w:val="BodyText"/>
    <w:uiPriority w:val="99"/>
    <w:semiHidden/>
    <w:rsid w:val="00284608"/>
    <w:rPr>
      <w:rFonts w:ascii="Times-Roman" w:eastAsia="Times New Roman" w:hAnsi="Times-Roman" w:cs="Times-Roman"/>
      <w:lang w:bidi="en-US"/>
    </w:rPr>
  </w:style>
  <w:style w:type="paragraph" w:styleId="FootnoteText">
    <w:name w:val="footnote text"/>
    <w:basedOn w:val="Normal"/>
    <w:link w:val="FootnoteTextChar"/>
    <w:uiPriority w:val="99"/>
    <w:semiHidden/>
    <w:unhideWhenUsed/>
    <w:rsid w:val="00284608"/>
  </w:style>
  <w:style w:type="character" w:customStyle="1" w:styleId="FootnoteTextChar">
    <w:name w:val="Footnote Text Char"/>
    <w:basedOn w:val="DefaultParagraphFont"/>
    <w:link w:val="FootnoteText"/>
    <w:uiPriority w:val="99"/>
    <w:semiHidden/>
    <w:rsid w:val="00284608"/>
    <w:rPr>
      <w:rFonts w:ascii="Times-Roman" w:eastAsia="Times New Roman" w:hAnsi="Times-Roman" w:cs="Times-Roman"/>
      <w:lang w:bidi="en-US"/>
    </w:rPr>
  </w:style>
  <w:style w:type="paragraph" w:styleId="EndnoteText">
    <w:name w:val="endnote text"/>
    <w:basedOn w:val="Normal"/>
    <w:link w:val="EndnoteTextChar"/>
    <w:uiPriority w:val="99"/>
    <w:semiHidden/>
    <w:unhideWhenUsed/>
    <w:rsid w:val="00284608"/>
  </w:style>
  <w:style w:type="character" w:customStyle="1" w:styleId="EndnoteTextChar">
    <w:name w:val="Endnote Text Char"/>
    <w:basedOn w:val="DefaultParagraphFont"/>
    <w:link w:val="EndnoteText"/>
    <w:uiPriority w:val="99"/>
    <w:semiHidden/>
    <w:rsid w:val="00284608"/>
    <w:rPr>
      <w:rFonts w:ascii="Times-Roman" w:eastAsia="Times New Roman" w:hAnsi="Times-Roman" w:cs="Times-Roman"/>
      <w:lang w:bidi="en-US"/>
    </w:rPr>
  </w:style>
  <w:style w:type="paragraph" w:styleId="ListParagraph">
    <w:name w:val="List Paragraph"/>
    <w:basedOn w:val="Normal"/>
    <w:uiPriority w:val="34"/>
    <w:qFormat/>
    <w:rsid w:val="001156A0"/>
    <w:pPr>
      <w:ind w:left="720"/>
      <w:contextualSpacing/>
    </w:pPr>
  </w:style>
  <w:style w:type="character" w:styleId="Emphasis">
    <w:name w:val="Emphasis"/>
    <w:basedOn w:val="DefaultParagraphFont"/>
    <w:uiPriority w:val="20"/>
    <w:rsid w:val="001156A0"/>
    <w:rPr>
      <w:i/>
    </w:rPr>
  </w:style>
  <w:style w:type="character" w:styleId="Strong">
    <w:name w:val="Strong"/>
    <w:basedOn w:val="DefaultParagraphFont"/>
    <w:uiPriority w:val="22"/>
    <w:rsid w:val="001156A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21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cse.com/creationism/legal/scopes-trial-1925" TargetMode="External"/><Relationship Id="rId7" Type="http://schemas.openxmlformats.org/officeDocument/2006/relationships/hyperlink" Target="http://law2.umkc.edu/faculty/projects/ftrials/scopes/scopes.htm" TargetMode="External"/><Relationship Id="rId8" Type="http://schemas.openxmlformats.org/officeDocument/2006/relationships/hyperlink" Target="http://ncse.com/creationism/legal/major-cases" TargetMode="External"/><Relationship Id="rId9" Type="http://schemas.openxmlformats.org/officeDocument/2006/relationships/hyperlink" Target="http://www.pamd.uscourts.gov/kitzmiller/docket.htm" TargetMode="External"/><Relationship Id="rId10" Type="http://schemas.openxmlformats.org/officeDocument/2006/relationships/hyperlink" Target="http://web-app.usc.edu/scampus/1100-behavior-violating-university-standards-and-appropriate-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7</Pages>
  <Words>2647</Words>
  <Characters>15090</Characters>
  <Application>Microsoft Macintosh Word</Application>
  <DocSecurity>0</DocSecurity>
  <Lines>125</Lines>
  <Paragraphs>35</Paragraphs>
  <ScaleCrop>false</ScaleCrop>
  <Company>USC</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McCann</dc:creator>
  <cp:keywords/>
  <cp:lastModifiedBy>Ed McCann</cp:lastModifiedBy>
  <cp:revision>26</cp:revision>
  <dcterms:created xsi:type="dcterms:W3CDTF">2017-03-14T14:39:00Z</dcterms:created>
  <dcterms:modified xsi:type="dcterms:W3CDTF">2017-08-11T01:55:00Z</dcterms:modified>
</cp:coreProperties>
</file>