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63BA" w14:textId="3FB2955C" w:rsidR="005E07DC" w:rsidRPr="003A1040" w:rsidRDefault="005E07DC" w:rsidP="001E0DF7">
      <w:pPr>
        <w:jc w:val="center"/>
        <w:rPr>
          <w:rFonts w:ascii="Georgia" w:hAnsi="Georgia"/>
          <w:b/>
          <w:i/>
        </w:rPr>
      </w:pPr>
      <w:bookmarkStart w:id="0" w:name="_GoBack"/>
      <w:bookmarkEnd w:id="0"/>
      <w:r w:rsidRPr="003A1040">
        <w:rPr>
          <w:rFonts w:ascii="Georgia" w:hAnsi="Georgia"/>
          <w:b/>
          <w:i/>
          <w:highlight w:val="yellow"/>
        </w:rPr>
        <w:t>Syllabus from Fall 2015. This Fall should be quite similar</w:t>
      </w:r>
    </w:p>
    <w:p w14:paraId="0FCF324A" w14:textId="77777777" w:rsidR="001E0DF7" w:rsidRPr="00D20C52" w:rsidRDefault="001E0DF7" w:rsidP="001E0DF7">
      <w:pPr>
        <w:jc w:val="center"/>
        <w:rPr>
          <w:rFonts w:ascii="Georgia" w:hAnsi="Georgia"/>
          <w:b/>
        </w:rPr>
      </w:pPr>
      <w:r w:rsidRPr="00D20C52">
        <w:rPr>
          <w:rFonts w:ascii="Georgia" w:hAnsi="Georgia"/>
          <w:b/>
        </w:rPr>
        <w:t>Psychology 612: Through the Mind’s eye: Perceiving Other People</w:t>
      </w:r>
    </w:p>
    <w:p w14:paraId="1AC8F7F5" w14:textId="77777777" w:rsidR="001E0DF7" w:rsidRPr="00D20C52" w:rsidRDefault="001E0DF7" w:rsidP="001E0DF7">
      <w:pPr>
        <w:jc w:val="center"/>
        <w:rPr>
          <w:rFonts w:ascii="Georgia" w:hAnsi="Georgia"/>
          <w:b/>
        </w:rPr>
      </w:pPr>
      <w:r w:rsidRPr="00D20C52">
        <w:rPr>
          <w:rFonts w:ascii="Georgia" w:hAnsi="Georgia"/>
          <w:b/>
        </w:rPr>
        <w:t xml:space="preserve">Stephen J. Read, </w:t>
      </w:r>
      <w:hyperlink r:id="rId7" w:history="1">
        <w:r w:rsidRPr="00D20C52">
          <w:rPr>
            <w:rStyle w:val="Hyperlink"/>
            <w:rFonts w:ascii="Georgia" w:hAnsi="Georgia"/>
            <w:b/>
          </w:rPr>
          <w:t>read@usc.edu</w:t>
        </w:r>
      </w:hyperlink>
      <w:r w:rsidRPr="00D20C52">
        <w:rPr>
          <w:rFonts w:ascii="Georgia" w:hAnsi="Georgia"/>
          <w:b/>
        </w:rPr>
        <w:t>, X-02291</w:t>
      </w:r>
    </w:p>
    <w:p w14:paraId="2ADD38E3" w14:textId="77777777" w:rsidR="001E0DF7" w:rsidRPr="00D20C52" w:rsidRDefault="001E0DF7" w:rsidP="001E0DF7">
      <w:pPr>
        <w:jc w:val="center"/>
        <w:rPr>
          <w:rFonts w:ascii="Georgia" w:hAnsi="Georgia"/>
          <w:b/>
        </w:rPr>
      </w:pPr>
      <w:r w:rsidRPr="00D20C52">
        <w:rPr>
          <w:rFonts w:ascii="Georgia" w:hAnsi="Georgia"/>
          <w:b/>
        </w:rPr>
        <w:t>Monday 2-6PM, GFS112</w:t>
      </w:r>
    </w:p>
    <w:p w14:paraId="3124EB22" w14:textId="77777777" w:rsidR="001E0DF7" w:rsidRPr="00D20C52" w:rsidRDefault="001E0DF7" w:rsidP="001E0DF7">
      <w:pPr>
        <w:ind w:firstLine="720"/>
        <w:rPr>
          <w:rFonts w:ascii="Georgia" w:hAnsi="Georgia"/>
        </w:rPr>
      </w:pPr>
      <w:r w:rsidRPr="00D20C52">
        <w:rPr>
          <w:rFonts w:ascii="Georgia" w:hAnsi="Georgia"/>
        </w:rPr>
        <w:t xml:space="preserve">How do we understand </w:t>
      </w:r>
      <w:r w:rsidRPr="00D20C52">
        <w:rPr>
          <w:rFonts w:ascii="Georgia" w:hAnsi="Georgia"/>
          <w:b/>
          <w:i/>
        </w:rPr>
        <w:t>what</w:t>
      </w:r>
      <w:r w:rsidRPr="00D20C52">
        <w:rPr>
          <w:rFonts w:ascii="Georgia" w:hAnsi="Georgia"/>
        </w:rPr>
        <w:t xml:space="preserve"> other people are doing and </w:t>
      </w:r>
      <w:r w:rsidRPr="00D20C52">
        <w:rPr>
          <w:rFonts w:ascii="Georgia" w:hAnsi="Georgia"/>
          <w:b/>
          <w:i/>
        </w:rPr>
        <w:t>why</w:t>
      </w:r>
      <w:r w:rsidRPr="00D20C52">
        <w:rPr>
          <w:rFonts w:ascii="Georgia" w:hAnsi="Georgia"/>
        </w:rPr>
        <w:t xml:space="preserve"> they are doing it?  How do we </w:t>
      </w:r>
      <w:r w:rsidRPr="00D20C52">
        <w:rPr>
          <w:rFonts w:ascii="Georgia" w:hAnsi="Georgia"/>
          <w:b/>
          <w:i/>
        </w:rPr>
        <w:t>form impressions</w:t>
      </w:r>
      <w:r w:rsidRPr="00D20C52">
        <w:rPr>
          <w:rFonts w:ascii="Georgia" w:hAnsi="Georgia"/>
        </w:rPr>
        <w:t xml:space="preserve"> of what kind of people they are?  This is a central question that we all wonder about and it has long been a central question in social psychology.  This class will address this question from a number of different perspectives, drawing on everything from the classic literature on person perception, to work on stereotyping, to current work on the neuroscience of face perception, to perception of biological motion and Agency, Theory of Mind, and computational modeling of social perception.  </w:t>
      </w:r>
    </w:p>
    <w:p w14:paraId="705D3384" w14:textId="57071AF4" w:rsidR="001E0DF7" w:rsidRPr="00D20C52" w:rsidRDefault="001E0DF7" w:rsidP="001E0DF7">
      <w:pPr>
        <w:ind w:firstLine="720"/>
        <w:rPr>
          <w:rFonts w:ascii="Georgia" w:hAnsi="Georgia"/>
        </w:rPr>
      </w:pPr>
      <w:r w:rsidRPr="00D20C52">
        <w:rPr>
          <w:rFonts w:ascii="Georgia" w:hAnsi="Georgia"/>
        </w:rPr>
        <w:t>The psychology and social neuroscience literatures have addressed these questions from a number of different perspectives.  Most work has focused on the cognitive processes involved in social perception, and increasingly there is work that exam</w:t>
      </w:r>
      <w:r w:rsidR="00B6088F">
        <w:rPr>
          <w:rFonts w:ascii="Georgia" w:hAnsi="Georgia"/>
        </w:rPr>
        <w:t>ines</w:t>
      </w:r>
      <w:r w:rsidRPr="00D20C52">
        <w:rPr>
          <w:rFonts w:ascii="Georgia" w:hAnsi="Georgia"/>
        </w:rPr>
        <w:t xml:space="preserve"> the neural processes involved in social perception.  However, a growing body of work focuses less on the processes involved in the head of the social perceiver, and much more on the information that is directly available in the face and in physical movement. We will examine all these different aspects and perspectives on person perception.  </w:t>
      </w:r>
    </w:p>
    <w:p w14:paraId="428E49B0" w14:textId="77777777" w:rsidR="001E0DF7" w:rsidRPr="00D20C52" w:rsidRDefault="001E0DF7" w:rsidP="001E0DF7">
      <w:pPr>
        <w:ind w:firstLine="720"/>
        <w:rPr>
          <w:rFonts w:ascii="Georgia" w:hAnsi="Georgia"/>
        </w:rPr>
      </w:pPr>
      <w:r w:rsidRPr="00D20C52">
        <w:rPr>
          <w:rFonts w:ascii="Georgia" w:hAnsi="Georgia"/>
        </w:rPr>
        <w:t xml:space="preserve">A major goal of the class is to try to arrive at an integrated approach to person perception that ties all these threads together.  Thus, as we go through the various weeks and topics one question that will always be at the forefront of our discussion is how that week’s topics and findings could contribute to the development of an integrated model of social perception and what would/should such a model look like.   </w:t>
      </w:r>
    </w:p>
    <w:p w14:paraId="2B316220" w14:textId="70F838E5" w:rsidR="001C3910" w:rsidRPr="00D20C52" w:rsidRDefault="00376C4C" w:rsidP="001C3910">
      <w:pPr>
        <w:ind w:left="720"/>
        <w:rPr>
          <w:rFonts w:ascii="Georgia" w:hAnsi="Georgia"/>
        </w:rPr>
      </w:pPr>
      <w:r w:rsidRPr="00D20C52">
        <w:rPr>
          <w:rFonts w:ascii="Georgia" w:hAnsi="Georgia"/>
        </w:rPr>
        <w:t>In this class we will e</w:t>
      </w:r>
      <w:r w:rsidR="001C3910" w:rsidRPr="00D20C52">
        <w:rPr>
          <w:rFonts w:ascii="Georgia" w:hAnsi="Georgia"/>
        </w:rPr>
        <w:t xml:space="preserve">xplicitly examine </w:t>
      </w:r>
      <w:r w:rsidR="002C74D2" w:rsidRPr="00D20C52">
        <w:rPr>
          <w:rFonts w:ascii="Georgia" w:hAnsi="Georgia"/>
        </w:rPr>
        <w:t>four</w:t>
      </w:r>
      <w:r w:rsidR="001C3910" w:rsidRPr="00D20C52">
        <w:rPr>
          <w:rFonts w:ascii="Georgia" w:hAnsi="Georgia"/>
        </w:rPr>
        <w:t xml:space="preserve"> components of person perception</w:t>
      </w:r>
    </w:p>
    <w:p w14:paraId="208E1E20" w14:textId="77777777" w:rsidR="001C3910" w:rsidRPr="00D20C52" w:rsidRDefault="001C3910" w:rsidP="005139F0">
      <w:pPr>
        <w:pStyle w:val="ListParagraph"/>
        <w:numPr>
          <w:ilvl w:val="0"/>
          <w:numId w:val="2"/>
        </w:numPr>
        <w:rPr>
          <w:rFonts w:ascii="Georgia" w:hAnsi="Georgia"/>
        </w:rPr>
      </w:pPr>
      <w:r w:rsidRPr="00D20C52">
        <w:rPr>
          <w:rFonts w:ascii="Georgia" w:hAnsi="Georgia"/>
        </w:rPr>
        <w:t>What is the nature of the stimulus?</w:t>
      </w:r>
    </w:p>
    <w:p w14:paraId="0FBEAE6D" w14:textId="213644D8" w:rsidR="00376C4C" w:rsidRPr="00D20C52" w:rsidRDefault="00376C4C" w:rsidP="005139F0">
      <w:pPr>
        <w:pStyle w:val="ListParagraph"/>
        <w:numPr>
          <w:ilvl w:val="1"/>
          <w:numId w:val="2"/>
        </w:numPr>
        <w:rPr>
          <w:rFonts w:ascii="Georgia" w:hAnsi="Georgia"/>
        </w:rPr>
      </w:pPr>
      <w:r w:rsidRPr="00D20C52">
        <w:rPr>
          <w:rFonts w:ascii="Georgia" w:hAnsi="Georgia"/>
        </w:rPr>
        <w:t>Facial features: race, gender, age, etc.</w:t>
      </w:r>
    </w:p>
    <w:p w14:paraId="1313F190" w14:textId="0F57F360" w:rsidR="00376C4C" w:rsidRPr="00D20C52" w:rsidRDefault="00376C4C" w:rsidP="005139F0">
      <w:pPr>
        <w:pStyle w:val="ListParagraph"/>
        <w:numPr>
          <w:ilvl w:val="1"/>
          <w:numId w:val="2"/>
        </w:numPr>
        <w:rPr>
          <w:rFonts w:ascii="Georgia" w:hAnsi="Georgia"/>
        </w:rPr>
      </w:pPr>
      <w:r w:rsidRPr="00D20C52">
        <w:rPr>
          <w:rFonts w:ascii="Georgia" w:hAnsi="Georgia"/>
        </w:rPr>
        <w:t>Facial expressions: emotions, etc.</w:t>
      </w:r>
    </w:p>
    <w:p w14:paraId="7F26EAAA" w14:textId="77777777" w:rsidR="00376C4C" w:rsidRPr="00D20C52" w:rsidRDefault="00376C4C" w:rsidP="005139F0">
      <w:pPr>
        <w:pStyle w:val="ListParagraph"/>
        <w:numPr>
          <w:ilvl w:val="1"/>
          <w:numId w:val="2"/>
        </w:numPr>
        <w:rPr>
          <w:rFonts w:ascii="Georgia" w:hAnsi="Georgia"/>
        </w:rPr>
      </w:pPr>
      <w:r w:rsidRPr="00D20C52">
        <w:rPr>
          <w:rFonts w:ascii="Georgia" w:hAnsi="Georgia"/>
        </w:rPr>
        <w:t>Biological motion, action</w:t>
      </w:r>
    </w:p>
    <w:p w14:paraId="1305754B" w14:textId="77777777" w:rsidR="00376C4C" w:rsidRPr="00D20C52" w:rsidRDefault="00376C4C" w:rsidP="005139F0">
      <w:pPr>
        <w:pStyle w:val="ListParagraph"/>
        <w:numPr>
          <w:ilvl w:val="1"/>
          <w:numId w:val="2"/>
        </w:numPr>
        <w:rPr>
          <w:rFonts w:ascii="Georgia" w:hAnsi="Georgia"/>
        </w:rPr>
      </w:pPr>
      <w:r w:rsidRPr="00D20C52">
        <w:rPr>
          <w:rFonts w:ascii="Georgia" w:hAnsi="Georgia"/>
        </w:rPr>
        <w:t>Nonverbal behaviors</w:t>
      </w:r>
    </w:p>
    <w:p w14:paraId="537189B3" w14:textId="77777777" w:rsidR="00376C4C" w:rsidRPr="00D20C52" w:rsidRDefault="00376C4C" w:rsidP="005139F0">
      <w:pPr>
        <w:pStyle w:val="ListParagraph"/>
        <w:numPr>
          <w:ilvl w:val="1"/>
          <w:numId w:val="2"/>
        </w:numPr>
        <w:rPr>
          <w:rFonts w:ascii="Georgia" w:hAnsi="Georgia"/>
        </w:rPr>
      </w:pPr>
      <w:r w:rsidRPr="00D20C52">
        <w:rPr>
          <w:rFonts w:ascii="Georgia" w:hAnsi="Georgia"/>
        </w:rPr>
        <w:t>Language and meaning</w:t>
      </w:r>
    </w:p>
    <w:p w14:paraId="45BC6E7F" w14:textId="77777777" w:rsidR="00376C4C" w:rsidRPr="00D20C52" w:rsidRDefault="00376C4C" w:rsidP="005139F0">
      <w:pPr>
        <w:pStyle w:val="ListParagraph"/>
        <w:numPr>
          <w:ilvl w:val="1"/>
          <w:numId w:val="2"/>
        </w:numPr>
        <w:rPr>
          <w:rFonts w:ascii="Georgia" w:hAnsi="Georgia"/>
        </w:rPr>
      </w:pPr>
      <w:r w:rsidRPr="00D20C52">
        <w:rPr>
          <w:rFonts w:ascii="Georgia" w:hAnsi="Georgia"/>
        </w:rPr>
        <w:t>Prosody (rhythm, tone, variability)</w:t>
      </w:r>
    </w:p>
    <w:p w14:paraId="68E7C923" w14:textId="77777777" w:rsidR="00376C4C" w:rsidRPr="00D20C52" w:rsidRDefault="00376C4C" w:rsidP="005139F0">
      <w:pPr>
        <w:pStyle w:val="ListParagraph"/>
        <w:numPr>
          <w:ilvl w:val="1"/>
          <w:numId w:val="2"/>
        </w:numPr>
        <w:rPr>
          <w:rFonts w:ascii="Georgia" w:hAnsi="Georgia"/>
        </w:rPr>
      </w:pPr>
      <w:r w:rsidRPr="00D20C52">
        <w:rPr>
          <w:rFonts w:ascii="Georgia" w:hAnsi="Georgia"/>
        </w:rPr>
        <w:t>Situational context</w:t>
      </w:r>
    </w:p>
    <w:p w14:paraId="1C8F9F2D" w14:textId="46A1E0AD" w:rsidR="009907E5" w:rsidRPr="00D20C52" w:rsidRDefault="009907E5" w:rsidP="009907E5">
      <w:pPr>
        <w:pStyle w:val="ListParagraph"/>
        <w:numPr>
          <w:ilvl w:val="0"/>
          <w:numId w:val="2"/>
        </w:numPr>
        <w:rPr>
          <w:rFonts w:ascii="Georgia" w:hAnsi="Georgia"/>
        </w:rPr>
      </w:pPr>
      <w:r w:rsidRPr="00D20C52">
        <w:rPr>
          <w:rFonts w:ascii="Georgia" w:hAnsi="Georgia"/>
        </w:rPr>
        <w:t xml:space="preserve">What are the </w:t>
      </w:r>
      <w:r>
        <w:rPr>
          <w:rFonts w:ascii="Georgia" w:hAnsi="Georgia"/>
        </w:rPr>
        <w:t xml:space="preserve">mental </w:t>
      </w:r>
      <w:r w:rsidRPr="00D20C52">
        <w:rPr>
          <w:rFonts w:ascii="Georgia" w:hAnsi="Georgia"/>
        </w:rPr>
        <w:t>representations that are used? As we move from perception to social inference</w:t>
      </w:r>
      <w:r w:rsidRPr="006A6B15">
        <w:rPr>
          <w:rFonts w:ascii="Georgia" w:hAnsi="Georgia"/>
        </w:rPr>
        <w:t xml:space="preserve"> </w:t>
      </w:r>
      <w:r w:rsidRPr="00D20C52">
        <w:rPr>
          <w:rFonts w:ascii="Georgia" w:hAnsi="Georgia"/>
        </w:rPr>
        <w:t>there is a hierarchy of increasingly abstract features/concepts</w:t>
      </w:r>
      <w:r>
        <w:rPr>
          <w:rFonts w:ascii="Georgia" w:hAnsi="Georgia"/>
        </w:rPr>
        <w:t>. What</w:t>
      </w:r>
      <w:r w:rsidRPr="00D20C52">
        <w:rPr>
          <w:rFonts w:ascii="Georgia" w:hAnsi="Georgia"/>
        </w:rPr>
        <w:t xml:space="preserve"> are the different </w:t>
      </w:r>
      <w:r>
        <w:rPr>
          <w:rFonts w:ascii="Georgia" w:hAnsi="Georgia"/>
        </w:rPr>
        <w:t>kinds of features and concepts that are central to social perception?</w:t>
      </w:r>
      <w:r w:rsidRPr="00D20C52">
        <w:rPr>
          <w:rFonts w:ascii="Georgia" w:hAnsi="Georgia"/>
        </w:rPr>
        <w:t xml:space="preserve"> </w:t>
      </w:r>
    </w:p>
    <w:p w14:paraId="07266375" w14:textId="3C206E96" w:rsidR="001C3910" w:rsidRPr="00D20C52" w:rsidRDefault="001C3910" w:rsidP="005139F0">
      <w:pPr>
        <w:pStyle w:val="ListParagraph"/>
        <w:numPr>
          <w:ilvl w:val="0"/>
          <w:numId w:val="2"/>
        </w:numPr>
        <w:rPr>
          <w:rFonts w:ascii="Georgia" w:hAnsi="Georgia"/>
        </w:rPr>
      </w:pPr>
      <w:r w:rsidRPr="00D20C52">
        <w:rPr>
          <w:rFonts w:ascii="Georgia" w:hAnsi="Georgia"/>
        </w:rPr>
        <w:t>What are the processing steps?</w:t>
      </w:r>
      <w:r w:rsidR="00376C4C" w:rsidRPr="00D20C52">
        <w:rPr>
          <w:rFonts w:ascii="Georgia" w:hAnsi="Georgia"/>
        </w:rPr>
        <w:t xml:space="preserve"> What should a process model of person perception look like?</w:t>
      </w:r>
    </w:p>
    <w:p w14:paraId="73BF907D" w14:textId="77777777" w:rsidR="002C74D2" w:rsidRPr="00D20C52" w:rsidRDefault="002C74D2" w:rsidP="005139F0">
      <w:pPr>
        <w:pStyle w:val="ListParagraph"/>
        <w:numPr>
          <w:ilvl w:val="0"/>
          <w:numId w:val="2"/>
        </w:numPr>
        <w:rPr>
          <w:rFonts w:ascii="Georgia" w:hAnsi="Georgia"/>
        </w:rPr>
      </w:pPr>
      <w:r w:rsidRPr="00D20C52">
        <w:rPr>
          <w:rFonts w:ascii="Georgia" w:hAnsi="Georgia"/>
        </w:rPr>
        <w:t>What are we trying to figure out?</w:t>
      </w:r>
    </w:p>
    <w:p w14:paraId="2517EBA5" w14:textId="77777777" w:rsidR="00376C4C" w:rsidRPr="00D20C52" w:rsidRDefault="00376C4C" w:rsidP="005139F0">
      <w:pPr>
        <w:pStyle w:val="ListParagraph"/>
        <w:numPr>
          <w:ilvl w:val="1"/>
          <w:numId w:val="2"/>
        </w:numPr>
        <w:rPr>
          <w:rFonts w:ascii="Georgia" w:hAnsi="Georgia"/>
        </w:rPr>
      </w:pPr>
      <w:r w:rsidRPr="00D20C52">
        <w:rPr>
          <w:rFonts w:ascii="Georgia" w:hAnsi="Georgia"/>
        </w:rPr>
        <w:lastRenderedPageBreak/>
        <w:t>Race, gender, age</w:t>
      </w:r>
    </w:p>
    <w:p w14:paraId="6434D3F5" w14:textId="07B81F43" w:rsidR="00376C4C" w:rsidRPr="00D20C52" w:rsidRDefault="00FB6522" w:rsidP="005139F0">
      <w:pPr>
        <w:pStyle w:val="ListParagraph"/>
        <w:numPr>
          <w:ilvl w:val="1"/>
          <w:numId w:val="2"/>
        </w:numPr>
        <w:rPr>
          <w:rFonts w:ascii="Georgia" w:hAnsi="Georgia"/>
        </w:rPr>
      </w:pPr>
      <w:r>
        <w:rPr>
          <w:rFonts w:ascii="Georgia" w:hAnsi="Georgia"/>
        </w:rPr>
        <w:t xml:space="preserve">Social categories: Roles, occupations, etc. </w:t>
      </w:r>
    </w:p>
    <w:p w14:paraId="351B3DB6" w14:textId="59B44CE6" w:rsidR="002C74D2" w:rsidRPr="00D20C52" w:rsidRDefault="00C34879" w:rsidP="005139F0">
      <w:pPr>
        <w:pStyle w:val="ListParagraph"/>
        <w:numPr>
          <w:ilvl w:val="1"/>
          <w:numId w:val="2"/>
        </w:numPr>
        <w:rPr>
          <w:rFonts w:ascii="Georgia" w:hAnsi="Georgia"/>
        </w:rPr>
      </w:pPr>
      <w:r w:rsidRPr="00D20C52">
        <w:rPr>
          <w:rFonts w:ascii="Georgia" w:hAnsi="Georgia"/>
        </w:rPr>
        <w:t>Emotions</w:t>
      </w:r>
    </w:p>
    <w:p w14:paraId="5B9CCFEF" w14:textId="77777777" w:rsidR="00376C4C" w:rsidRPr="00D20C52" w:rsidRDefault="00376C4C" w:rsidP="005139F0">
      <w:pPr>
        <w:pStyle w:val="ListParagraph"/>
        <w:numPr>
          <w:ilvl w:val="1"/>
          <w:numId w:val="2"/>
        </w:numPr>
        <w:rPr>
          <w:rFonts w:ascii="Georgia" w:hAnsi="Georgia"/>
        </w:rPr>
      </w:pPr>
      <w:r w:rsidRPr="00B6088F">
        <w:rPr>
          <w:rFonts w:ascii="Georgia" w:hAnsi="Georgia"/>
          <w:i/>
        </w:rPr>
        <w:t>What</w:t>
      </w:r>
      <w:r w:rsidRPr="00D20C52">
        <w:rPr>
          <w:rFonts w:ascii="Georgia" w:hAnsi="Georgia"/>
        </w:rPr>
        <w:t xml:space="preserve"> are people doing?  What is the identity of the action?</w:t>
      </w:r>
    </w:p>
    <w:p w14:paraId="79A06A5A" w14:textId="3D93FA99" w:rsidR="00376C4C" w:rsidRPr="00D20C52" w:rsidRDefault="00376C4C" w:rsidP="005139F0">
      <w:pPr>
        <w:pStyle w:val="ListParagraph"/>
        <w:numPr>
          <w:ilvl w:val="1"/>
          <w:numId w:val="2"/>
        </w:numPr>
        <w:rPr>
          <w:rFonts w:ascii="Georgia" w:hAnsi="Georgia"/>
        </w:rPr>
      </w:pPr>
      <w:r w:rsidRPr="00B6088F">
        <w:rPr>
          <w:rFonts w:ascii="Georgia" w:hAnsi="Georgia"/>
          <w:i/>
        </w:rPr>
        <w:t>Why</w:t>
      </w:r>
      <w:r w:rsidRPr="00D20C52">
        <w:rPr>
          <w:rFonts w:ascii="Georgia" w:hAnsi="Georgia"/>
        </w:rPr>
        <w:t xml:space="preserve"> are people doing it? Goals, intentions, motives</w:t>
      </w:r>
      <w:r w:rsidR="00FB6522">
        <w:rPr>
          <w:rFonts w:ascii="Georgia" w:hAnsi="Georgia"/>
        </w:rPr>
        <w:t>.</w:t>
      </w:r>
    </w:p>
    <w:p w14:paraId="270332B6" w14:textId="77777777" w:rsidR="002C74D2" w:rsidRPr="00D20C52" w:rsidRDefault="00C34879" w:rsidP="005139F0">
      <w:pPr>
        <w:pStyle w:val="ListParagraph"/>
        <w:numPr>
          <w:ilvl w:val="1"/>
          <w:numId w:val="2"/>
        </w:numPr>
        <w:rPr>
          <w:rFonts w:ascii="Georgia" w:hAnsi="Georgia"/>
        </w:rPr>
      </w:pPr>
      <w:r w:rsidRPr="00D20C52">
        <w:rPr>
          <w:rFonts w:ascii="Georgia" w:hAnsi="Georgia"/>
        </w:rPr>
        <w:t>Beliefs</w:t>
      </w:r>
    </w:p>
    <w:p w14:paraId="3B504A77" w14:textId="6368F122" w:rsidR="00FD5C2C" w:rsidRPr="00D20C52" w:rsidRDefault="007049C5" w:rsidP="005139F0">
      <w:pPr>
        <w:pStyle w:val="ListParagraph"/>
        <w:numPr>
          <w:ilvl w:val="1"/>
          <w:numId w:val="2"/>
        </w:numPr>
        <w:rPr>
          <w:rFonts w:ascii="Georgia" w:hAnsi="Georgia"/>
        </w:rPr>
      </w:pPr>
      <w:r w:rsidRPr="00D20C52">
        <w:rPr>
          <w:rFonts w:ascii="Georgia" w:hAnsi="Georgia"/>
        </w:rPr>
        <w:t>Traits.</w:t>
      </w:r>
    </w:p>
    <w:p w14:paraId="67ADACCB" w14:textId="77777777" w:rsidR="001E0DF7" w:rsidRPr="00D20C52" w:rsidRDefault="001E0DF7" w:rsidP="001E0DF7">
      <w:pPr>
        <w:rPr>
          <w:rFonts w:ascii="Georgia" w:hAnsi="Georgia"/>
          <w:b/>
        </w:rPr>
      </w:pPr>
      <w:r w:rsidRPr="00D20C52">
        <w:rPr>
          <w:rFonts w:ascii="Georgia" w:hAnsi="Georgia"/>
          <w:b/>
        </w:rPr>
        <w:t>Topics covered (among others):</w:t>
      </w:r>
    </w:p>
    <w:p w14:paraId="5A824669" w14:textId="4CDA3FEA" w:rsidR="000915F8" w:rsidRPr="00D20C52" w:rsidRDefault="002C74D2" w:rsidP="002C74D2">
      <w:pPr>
        <w:ind w:left="720"/>
        <w:rPr>
          <w:rFonts w:ascii="Georgia" w:hAnsi="Georgia"/>
        </w:rPr>
      </w:pPr>
      <w:r w:rsidRPr="00D20C52">
        <w:rPr>
          <w:rFonts w:ascii="Georgia" w:hAnsi="Georgia"/>
        </w:rPr>
        <w:t>Representation of social knowledge</w:t>
      </w:r>
    </w:p>
    <w:p w14:paraId="38F807EA" w14:textId="77777777" w:rsidR="009907E5" w:rsidRDefault="001E0DF7" w:rsidP="002C74D2">
      <w:pPr>
        <w:ind w:left="720"/>
        <w:rPr>
          <w:rFonts w:ascii="Georgia" w:hAnsi="Georgia"/>
        </w:rPr>
      </w:pPr>
      <w:r w:rsidRPr="00D20C52">
        <w:rPr>
          <w:rFonts w:ascii="Georgia" w:hAnsi="Georgia"/>
        </w:rPr>
        <w:t>Classic models of person</w:t>
      </w:r>
      <w:r w:rsidR="009907E5">
        <w:rPr>
          <w:rFonts w:ascii="Georgia" w:hAnsi="Georgia"/>
        </w:rPr>
        <w:t xml:space="preserve"> perception</w:t>
      </w:r>
      <w:r w:rsidR="002C74D2" w:rsidRPr="00D20C52">
        <w:rPr>
          <w:rFonts w:ascii="Georgia" w:hAnsi="Georgia"/>
        </w:rPr>
        <w:t xml:space="preserve">. </w:t>
      </w:r>
    </w:p>
    <w:p w14:paraId="0CCAC902" w14:textId="587F5E38" w:rsidR="001E0DF7" w:rsidRPr="00D20C52" w:rsidRDefault="002C74D2" w:rsidP="009907E5">
      <w:pPr>
        <w:ind w:left="720"/>
        <w:rPr>
          <w:rFonts w:ascii="Georgia" w:hAnsi="Georgia"/>
        </w:rPr>
      </w:pPr>
      <w:r w:rsidRPr="00D20C52">
        <w:rPr>
          <w:rFonts w:ascii="Georgia" w:hAnsi="Georgia"/>
        </w:rPr>
        <w:t>History of Person perception</w:t>
      </w:r>
    </w:p>
    <w:p w14:paraId="5A8DFC5C" w14:textId="4B35251D" w:rsidR="001E0DF7" w:rsidRPr="00D20C52" w:rsidRDefault="001E0DF7" w:rsidP="001E0DF7">
      <w:pPr>
        <w:ind w:firstLine="720"/>
        <w:rPr>
          <w:rFonts w:ascii="Georgia" w:hAnsi="Georgia"/>
        </w:rPr>
      </w:pPr>
      <w:r w:rsidRPr="00D20C52">
        <w:rPr>
          <w:rFonts w:ascii="Georgia" w:hAnsi="Georgia"/>
        </w:rPr>
        <w:t xml:space="preserve">Modern models of person perception </w:t>
      </w:r>
    </w:p>
    <w:p w14:paraId="14173CD3" w14:textId="77777777" w:rsidR="001E0DF7" w:rsidRPr="00D20C52" w:rsidRDefault="001E0DF7" w:rsidP="001E0DF7">
      <w:pPr>
        <w:ind w:firstLine="720"/>
        <w:rPr>
          <w:rFonts w:ascii="Georgia" w:hAnsi="Georgia"/>
        </w:rPr>
      </w:pPr>
      <w:r w:rsidRPr="00D20C52">
        <w:rPr>
          <w:rFonts w:ascii="Georgia" w:hAnsi="Georgia"/>
        </w:rPr>
        <w:t>Computational models of person perception</w:t>
      </w:r>
    </w:p>
    <w:p w14:paraId="5A85379A" w14:textId="77777777" w:rsidR="001E0DF7" w:rsidRPr="00D20C52" w:rsidRDefault="001E0DF7" w:rsidP="001E0DF7">
      <w:pPr>
        <w:ind w:firstLine="720"/>
        <w:rPr>
          <w:rFonts w:ascii="Georgia" w:hAnsi="Georgia"/>
        </w:rPr>
      </w:pPr>
      <w:r w:rsidRPr="00D20C52">
        <w:rPr>
          <w:rFonts w:ascii="Georgia" w:hAnsi="Georgia"/>
        </w:rPr>
        <w:t>Face perception</w:t>
      </w:r>
    </w:p>
    <w:p w14:paraId="5EF4BF7C" w14:textId="294E6037" w:rsidR="00F05F15" w:rsidRPr="00D20C52" w:rsidRDefault="001E0DF7" w:rsidP="00F05F15">
      <w:pPr>
        <w:ind w:left="1440"/>
        <w:rPr>
          <w:rFonts w:ascii="Georgia" w:hAnsi="Georgia"/>
        </w:rPr>
      </w:pPr>
      <w:r w:rsidRPr="00D20C52">
        <w:rPr>
          <w:rFonts w:ascii="Georgia" w:hAnsi="Georgia"/>
        </w:rPr>
        <w:t xml:space="preserve">Ecological approach (what is the information in the face that allows us to perceive race, age, humanness, emotions, sexual orientation, </w:t>
      </w:r>
      <w:r w:rsidR="009907E5">
        <w:rPr>
          <w:rFonts w:ascii="Georgia" w:hAnsi="Georgia"/>
        </w:rPr>
        <w:t xml:space="preserve">attractiveness, </w:t>
      </w:r>
      <w:r w:rsidRPr="00D20C52">
        <w:rPr>
          <w:rFonts w:ascii="Georgia" w:hAnsi="Georgia"/>
        </w:rPr>
        <w:t>etc.)</w:t>
      </w:r>
      <w:r w:rsidR="00F05F15" w:rsidRPr="00D20C52">
        <w:rPr>
          <w:rFonts w:ascii="Georgia" w:hAnsi="Georgia"/>
        </w:rPr>
        <w:t xml:space="preserve"> </w:t>
      </w:r>
    </w:p>
    <w:p w14:paraId="44BB349C" w14:textId="323DE8C8" w:rsidR="001E0DF7" w:rsidRPr="00D20C52" w:rsidRDefault="00B6088F" w:rsidP="001E0DF7">
      <w:pPr>
        <w:ind w:left="720" w:firstLine="720"/>
        <w:rPr>
          <w:rFonts w:ascii="Georgia" w:hAnsi="Georgia"/>
        </w:rPr>
      </w:pPr>
      <w:r>
        <w:rPr>
          <w:rFonts w:ascii="Georgia" w:hAnsi="Georgia"/>
        </w:rPr>
        <w:t xml:space="preserve">Emotions in the face </w:t>
      </w:r>
    </w:p>
    <w:p w14:paraId="5CDE1F2F" w14:textId="3ECDD79A" w:rsidR="001E0DF7" w:rsidRPr="00D20C52" w:rsidRDefault="001E0DF7" w:rsidP="001E0DF7">
      <w:pPr>
        <w:ind w:left="1440"/>
        <w:rPr>
          <w:rFonts w:ascii="Georgia" w:hAnsi="Georgia"/>
        </w:rPr>
      </w:pPr>
      <w:r w:rsidRPr="00D20C52">
        <w:rPr>
          <w:rFonts w:ascii="Georgia" w:hAnsi="Georgia"/>
        </w:rPr>
        <w:t>Neuroscience of face perception</w:t>
      </w:r>
    </w:p>
    <w:p w14:paraId="44094B15" w14:textId="4BF41729" w:rsidR="00171ED5" w:rsidRPr="00D20C52" w:rsidRDefault="00171ED5" w:rsidP="00171ED5">
      <w:pPr>
        <w:ind w:firstLine="720"/>
        <w:rPr>
          <w:rFonts w:ascii="Georgia" w:hAnsi="Georgia"/>
        </w:rPr>
      </w:pPr>
      <w:r w:rsidRPr="00D20C52">
        <w:rPr>
          <w:rFonts w:ascii="Georgia" w:hAnsi="Georgia"/>
        </w:rPr>
        <w:t>Event perception</w:t>
      </w:r>
      <w:r w:rsidR="009907E5">
        <w:rPr>
          <w:rFonts w:ascii="Georgia" w:hAnsi="Georgia"/>
        </w:rPr>
        <w:t>, biological motion</w:t>
      </w:r>
      <w:r w:rsidRPr="00D20C52">
        <w:rPr>
          <w:rFonts w:ascii="Georgia" w:hAnsi="Georgia"/>
        </w:rPr>
        <w:t>.</w:t>
      </w:r>
    </w:p>
    <w:p w14:paraId="44ABC802" w14:textId="0D24DEC1" w:rsidR="000915F8" w:rsidRPr="00D20C52" w:rsidRDefault="000915F8" w:rsidP="00171ED5">
      <w:pPr>
        <w:ind w:firstLine="720"/>
        <w:rPr>
          <w:rFonts w:ascii="Georgia" w:hAnsi="Georgia"/>
        </w:rPr>
      </w:pPr>
      <w:r w:rsidRPr="00D20C52">
        <w:rPr>
          <w:rFonts w:ascii="Georgia" w:hAnsi="Georgia"/>
        </w:rPr>
        <w:t>First impressions</w:t>
      </w:r>
    </w:p>
    <w:p w14:paraId="6FF7F1BE" w14:textId="364A3E6C" w:rsidR="001E0DF7" w:rsidRPr="00D20C52" w:rsidRDefault="009907E5" w:rsidP="001E0DF7">
      <w:pPr>
        <w:ind w:firstLine="720"/>
        <w:rPr>
          <w:rFonts w:ascii="Georgia" w:hAnsi="Georgia"/>
        </w:rPr>
      </w:pPr>
      <w:r>
        <w:rPr>
          <w:rFonts w:ascii="Georgia" w:hAnsi="Georgia"/>
        </w:rPr>
        <w:t>Trait inferences</w:t>
      </w:r>
    </w:p>
    <w:p w14:paraId="010BA251" w14:textId="77777777" w:rsidR="001E0DF7" w:rsidRPr="00D20C52" w:rsidRDefault="001E0DF7" w:rsidP="001E0DF7">
      <w:pPr>
        <w:ind w:firstLine="720"/>
        <w:rPr>
          <w:rFonts w:ascii="Georgia" w:hAnsi="Georgia"/>
        </w:rPr>
      </w:pPr>
      <w:r w:rsidRPr="00D20C52">
        <w:rPr>
          <w:rFonts w:ascii="Georgia" w:hAnsi="Georgia"/>
        </w:rPr>
        <w:t xml:space="preserve">Stereotyping </w:t>
      </w:r>
    </w:p>
    <w:p w14:paraId="365E9E52" w14:textId="77777777" w:rsidR="001E0DF7" w:rsidRPr="00D20C52" w:rsidRDefault="001E0DF7" w:rsidP="001E0DF7">
      <w:pPr>
        <w:ind w:firstLine="720"/>
        <w:rPr>
          <w:rFonts w:ascii="Georgia" w:hAnsi="Georgia"/>
        </w:rPr>
      </w:pPr>
      <w:r w:rsidRPr="00D20C52">
        <w:rPr>
          <w:rFonts w:ascii="Georgia" w:hAnsi="Georgia"/>
        </w:rPr>
        <w:t xml:space="preserve">Theory of Mind, understanding of goals and intentions. </w:t>
      </w:r>
    </w:p>
    <w:p w14:paraId="526A420A" w14:textId="77777777" w:rsidR="001E0DF7" w:rsidRPr="00D20C52" w:rsidRDefault="001E0DF7" w:rsidP="001E0DF7">
      <w:pPr>
        <w:rPr>
          <w:rFonts w:ascii="Georgia" w:hAnsi="Georgia"/>
        </w:rPr>
      </w:pPr>
      <w:r w:rsidRPr="00D20C52">
        <w:rPr>
          <w:rFonts w:ascii="Georgia" w:hAnsi="Georgia"/>
          <w:b/>
        </w:rPr>
        <w:t>Nature of Class:</w:t>
      </w:r>
      <w:r w:rsidRPr="00D20C52">
        <w:rPr>
          <w:rFonts w:ascii="Georgia" w:hAnsi="Georgia"/>
        </w:rPr>
        <w:t xml:space="preserve"> Class will be run as a seminar and the focus will be on discussion of the readings and questions for the week. One thread during the discussion is how we could build a model of person perception from the pieces that we will be reading.</w:t>
      </w:r>
    </w:p>
    <w:p w14:paraId="02CC6B29" w14:textId="77777777" w:rsidR="00B772C9" w:rsidRPr="00D20C52" w:rsidRDefault="00B772C9" w:rsidP="00B772C9">
      <w:pPr>
        <w:widowControl w:val="0"/>
        <w:autoSpaceDE w:val="0"/>
        <w:autoSpaceDN w:val="0"/>
        <w:adjustRightInd w:val="0"/>
        <w:spacing w:after="240"/>
        <w:rPr>
          <w:rFonts w:ascii="Georgia" w:hAnsi="Georgia" w:cs="Times"/>
          <w:b/>
        </w:rPr>
      </w:pPr>
      <w:r w:rsidRPr="00D20C52">
        <w:rPr>
          <w:rFonts w:ascii="Georgia" w:hAnsi="Georgia" w:cs="Times"/>
          <w:b/>
        </w:rPr>
        <w:t xml:space="preserve">Reaction Papers: </w:t>
      </w:r>
      <w:r w:rsidRPr="00D20C52">
        <w:rPr>
          <w:rFonts w:ascii="Georgia" w:hAnsi="Georgia" w:cs="Times New Roman"/>
        </w:rPr>
        <w:t>Given how important a lively discussion is in this seminar, short reaction papers will be due each class (1 page, double-spaced, 1” margin, 12 point font). These are due 8pm the day before class. The goal is for these reaction papers to engage with the central issues from the main readings. For example, you might challenge researchers’ interpretation of the findings, you might pose a question, compare/contrast two sets of authors, among other options. You have a great deal of latitude—be creative—</w:t>
      </w:r>
      <w:r w:rsidRPr="00D20C52">
        <w:rPr>
          <w:rFonts w:ascii="Georgia" w:hAnsi="Georgia" w:cs="Times"/>
        </w:rPr>
        <w:t xml:space="preserve">except </w:t>
      </w:r>
      <w:r w:rsidRPr="00D20C52">
        <w:rPr>
          <w:rFonts w:ascii="Georgia" w:hAnsi="Georgia" w:cs="Times New Roman"/>
        </w:rPr>
        <w:t xml:space="preserve">for a basic summarization of the readings. Reaction papers should be emailed to me by 8pm the day before class. Your two lowest reaction paper grades will be dropped. </w:t>
      </w:r>
    </w:p>
    <w:p w14:paraId="7737B5CB" w14:textId="77777777" w:rsidR="00B772C9" w:rsidRPr="00D20C52" w:rsidRDefault="00B772C9" w:rsidP="00B772C9">
      <w:pPr>
        <w:rPr>
          <w:rFonts w:ascii="Georgia" w:hAnsi="Georgia"/>
        </w:rPr>
      </w:pPr>
      <w:r w:rsidRPr="00D20C52">
        <w:rPr>
          <w:rFonts w:ascii="Georgia" w:hAnsi="Georgia"/>
        </w:rPr>
        <w:t>Students should be prepared to read their reaction papers aloud to the class, as a way to ensure that their ideas are shared and contribute to the class discussion. I will also integrate the issues raised in reaction papers into our class discussions. Reaction papers are always required.</w:t>
      </w:r>
    </w:p>
    <w:p w14:paraId="2F462BE7" w14:textId="77777777" w:rsidR="00B772C9" w:rsidRDefault="00B772C9" w:rsidP="00B772C9">
      <w:pPr>
        <w:rPr>
          <w:rFonts w:ascii="Georgia" w:hAnsi="Georgia"/>
        </w:rPr>
      </w:pPr>
      <w:r w:rsidRPr="00D20C52">
        <w:rPr>
          <w:rFonts w:ascii="Georgia" w:hAnsi="Georgia"/>
          <w:b/>
        </w:rPr>
        <w:t>Class participation</w:t>
      </w:r>
      <w:r w:rsidRPr="00D20C52">
        <w:rPr>
          <w:rFonts w:ascii="Georgia" w:hAnsi="Georgia"/>
        </w:rPr>
        <w:t>. Classes will consist primarily of discussions of the readings, and the success of the course depends on everyone’s full engagement. Students should come to class prepared to discuss each of the articles, with a list of the most intriguing puzzles or issues raised in the readings, and comments about the major strengths and/or weakness of particular experiments or theoretical perspectives.</w:t>
      </w:r>
    </w:p>
    <w:p w14:paraId="4B26A475" w14:textId="0C1809A4" w:rsidR="00FB6522" w:rsidRPr="00D20C52" w:rsidRDefault="00FB6522" w:rsidP="00FB6522">
      <w:pPr>
        <w:rPr>
          <w:rFonts w:ascii="Georgia" w:hAnsi="Georgia"/>
        </w:rPr>
      </w:pPr>
      <w:r>
        <w:rPr>
          <w:rFonts w:ascii="Georgia" w:hAnsi="Georgia"/>
          <w:b/>
        </w:rPr>
        <w:t xml:space="preserve">Final paper: </w:t>
      </w:r>
      <w:r>
        <w:rPr>
          <w:rFonts w:ascii="Georgia" w:hAnsi="Georgia"/>
        </w:rPr>
        <w:t xml:space="preserve">The final </w:t>
      </w:r>
      <w:r w:rsidRPr="00D20C52">
        <w:rPr>
          <w:rFonts w:ascii="Georgia" w:hAnsi="Georgia"/>
        </w:rPr>
        <w:t xml:space="preserve">paper will either present several proposed experiments or a theoretical model of some aspect of person perception. </w:t>
      </w:r>
      <w:r>
        <w:rPr>
          <w:rFonts w:ascii="Georgia" w:hAnsi="Georgia"/>
        </w:rPr>
        <w:t>It should be roughly 15 double-spaced pages, plus references and title page.</w:t>
      </w:r>
      <w:r w:rsidRPr="00D20C52">
        <w:rPr>
          <w:rFonts w:ascii="Georgia" w:hAnsi="Georgia"/>
        </w:rPr>
        <w:t xml:space="preserve"> The paper will be due during Final exam period.  </w:t>
      </w:r>
    </w:p>
    <w:p w14:paraId="7C60CA5D" w14:textId="113688E9" w:rsidR="001C3910" w:rsidRPr="00D20C52" w:rsidRDefault="001E0DF7" w:rsidP="001E0DF7">
      <w:pPr>
        <w:rPr>
          <w:rFonts w:ascii="Georgia" w:hAnsi="Georgia"/>
        </w:rPr>
      </w:pPr>
      <w:r w:rsidRPr="00D20C52">
        <w:rPr>
          <w:rFonts w:ascii="Georgia" w:hAnsi="Georgia"/>
          <w:b/>
        </w:rPr>
        <w:t xml:space="preserve">Evaluation: </w:t>
      </w:r>
      <w:r w:rsidRPr="00D20C52">
        <w:rPr>
          <w:rFonts w:ascii="Georgia" w:hAnsi="Georgia"/>
        </w:rPr>
        <w:t>Students will be evaluated on the basis of their participation in class</w:t>
      </w:r>
      <w:r w:rsidR="00923AE0" w:rsidRPr="00D20C52">
        <w:rPr>
          <w:rFonts w:ascii="Georgia" w:hAnsi="Georgia"/>
        </w:rPr>
        <w:t>, their reaction papers</w:t>
      </w:r>
      <w:r w:rsidRPr="00D20C52">
        <w:rPr>
          <w:rFonts w:ascii="Georgia" w:hAnsi="Georgia"/>
        </w:rPr>
        <w:t xml:space="preserve"> and on</w:t>
      </w:r>
      <w:r w:rsidR="00FB6522">
        <w:rPr>
          <w:rFonts w:ascii="Georgia" w:hAnsi="Georgia"/>
        </w:rPr>
        <w:t xml:space="preserve"> their</w:t>
      </w:r>
      <w:r w:rsidRPr="00D20C52">
        <w:rPr>
          <w:rFonts w:ascii="Georgia" w:hAnsi="Georgia"/>
        </w:rPr>
        <w:t xml:space="preserve"> final class</w:t>
      </w:r>
      <w:r w:rsidR="00B6088F">
        <w:rPr>
          <w:rFonts w:ascii="Georgia" w:hAnsi="Georgia"/>
        </w:rPr>
        <w:t xml:space="preserve"> paper</w:t>
      </w:r>
      <w:r w:rsidR="00FB6522">
        <w:rPr>
          <w:rFonts w:ascii="Georgia" w:hAnsi="Georgia"/>
        </w:rPr>
        <w:t>.</w:t>
      </w:r>
      <w:r w:rsidRPr="00D20C52">
        <w:rPr>
          <w:rFonts w:ascii="Georgia" w:hAnsi="Georgia"/>
        </w:rPr>
        <w:t xml:space="preserve"> </w:t>
      </w:r>
    </w:p>
    <w:p w14:paraId="20D78FF5" w14:textId="77777777" w:rsidR="00AC695F" w:rsidRPr="00D20C52" w:rsidRDefault="00AC695F" w:rsidP="002E4BF2">
      <w:pPr>
        <w:spacing w:before="480"/>
        <w:rPr>
          <w:rFonts w:ascii="Georgia" w:hAnsi="Georgia"/>
          <w:b/>
          <w:i/>
        </w:rPr>
      </w:pPr>
      <w:r w:rsidRPr="00D20C52">
        <w:rPr>
          <w:rFonts w:ascii="Georgia" w:hAnsi="Georgia"/>
          <w:b/>
          <w:i/>
        </w:rPr>
        <w:t>Week 1</w:t>
      </w:r>
      <w:r w:rsidR="00293A3F" w:rsidRPr="00D20C52">
        <w:rPr>
          <w:rFonts w:ascii="Georgia" w:hAnsi="Georgia"/>
          <w:b/>
          <w:i/>
        </w:rPr>
        <w:t>: 8/24</w:t>
      </w:r>
    </w:p>
    <w:p w14:paraId="374E6AAF" w14:textId="21E25CAE" w:rsidR="00282AA2" w:rsidRPr="00D20C52" w:rsidRDefault="005C486F" w:rsidP="001E0DF7">
      <w:pPr>
        <w:rPr>
          <w:rFonts w:ascii="Georgia" w:hAnsi="Georgia"/>
        </w:rPr>
      </w:pPr>
      <w:r w:rsidRPr="00D20C52">
        <w:rPr>
          <w:rFonts w:ascii="Georgia" w:hAnsi="Georgia"/>
          <w:i/>
        </w:rPr>
        <w:t>Heider and Simmel film</w:t>
      </w:r>
    </w:p>
    <w:p w14:paraId="28BDBA2B" w14:textId="77777777" w:rsidR="00282AA2" w:rsidRPr="00D20C52" w:rsidRDefault="005C486F" w:rsidP="001E0DF7">
      <w:pPr>
        <w:rPr>
          <w:rFonts w:ascii="Georgia" w:hAnsi="Georgia"/>
        </w:rPr>
      </w:pPr>
      <w:r w:rsidRPr="00D20C52">
        <w:rPr>
          <w:rFonts w:ascii="Georgia" w:hAnsi="Georgia"/>
        </w:rPr>
        <w:t xml:space="preserve">Illustrative video of social interaction and person perception.  </w:t>
      </w:r>
    </w:p>
    <w:p w14:paraId="0936F729" w14:textId="119BD260" w:rsidR="005C486F" w:rsidRPr="00D20C52" w:rsidRDefault="005C486F" w:rsidP="001E0DF7">
      <w:pPr>
        <w:rPr>
          <w:rFonts w:ascii="Georgia" w:hAnsi="Georgia"/>
        </w:rPr>
      </w:pPr>
      <w:r w:rsidRPr="00D20C52">
        <w:rPr>
          <w:rFonts w:ascii="Georgia" w:hAnsi="Georgia"/>
        </w:rPr>
        <w:t>Ask people what goes into the social perception process, both in terms of stimuli and in terms of cognitive representations.</w:t>
      </w:r>
    </w:p>
    <w:p w14:paraId="08BA7144" w14:textId="77777777" w:rsidR="00AC695F" w:rsidRPr="00FB6522" w:rsidRDefault="00AC695F" w:rsidP="002E4BF2">
      <w:pPr>
        <w:spacing w:before="480"/>
        <w:rPr>
          <w:rFonts w:ascii="Georgia" w:hAnsi="Georgia"/>
          <w:b/>
          <w:i/>
        </w:rPr>
      </w:pPr>
      <w:r w:rsidRPr="00FB6522">
        <w:rPr>
          <w:rFonts w:ascii="Georgia" w:hAnsi="Georgia"/>
          <w:b/>
          <w:i/>
        </w:rPr>
        <w:t xml:space="preserve">Week 2: </w:t>
      </w:r>
      <w:r w:rsidR="00293A3F" w:rsidRPr="00FB6522">
        <w:rPr>
          <w:rFonts w:ascii="Georgia" w:hAnsi="Georgia"/>
          <w:b/>
          <w:i/>
        </w:rPr>
        <w:t>8/31</w:t>
      </w:r>
    </w:p>
    <w:p w14:paraId="4F40972F" w14:textId="61A5749C" w:rsidR="00D12593" w:rsidRPr="00D12593" w:rsidRDefault="00D12593" w:rsidP="00D12593">
      <w:pPr>
        <w:widowControl w:val="0"/>
        <w:tabs>
          <w:tab w:val="left" w:pos="720"/>
        </w:tabs>
        <w:ind w:right="460"/>
        <w:rPr>
          <w:rFonts w:ascii="Georgia" w:hAnsi="Georgia"/>
          <w:b/>
          <w:color w:val="000000"/>
          <w:u w:val="single"/>
        </w:rPr>
      </w:pPr>
      <w:r>
        <w:rPr>
          <w:rFonts w:ascii="Georgia" w:hAnsi="Georgia"/>
          <w:b/>
          <w:color w:val="000000"/>
          <w:u w:val="single"/>
        </w:rPr>
        <w:t xml:space="preserve">History and </w:t>
      </w:r>
      <w:r w:rsidRPr="00D20C52">
        <w:rPr>
          <w:rFonts w:ascii="Georgia" w:hAnsi="Georgia"/>
          <w:b/>
          <w:color w:val="000000"/>
          <w:u w:val="single"/>
        </w:rPr>
        <w:t>Classic Models</w:t>
      </w:r>
    </w:p>
    <w:p w14:paraId="4B657059" w14:textId="77777777" w:rsidR="007C7726" w:rsidRDefault="007C7726" w:rsidP="007C7726">
      <w:pPr>
        <w:ind w:left="360" w:hanging="360"/>
        <w:rPr>
          <w:rFonts w:ascii="Georgia" w:hAnsi="Georgia"/>
        </w:rPr>
      </w:pPr>
      <w:r w:rsidRPr="00D20C52">
        <w:rPr>
          <w:rFonts w:ascii="Georgia" w:hAnsi="Georgia"/>
        </w:rPr>
        <w:t xml:space="preserve">Uleman, J. S., &amp; Kressel, L. M. (2013). A Brief History of Theory and Research on Impression Formation. </w:t>
      </w:r>
      <w:r w:rsidRPr="00D20C52">
        <w:rPr>
          <w:rFonts w:ascii="Georgia" w:hAnsi="Georgia"/>
          <w:i/>
          <w:iCs/>
        </w:rPr>
        <w:t>Oxford Handbook of Social Cognition</w:t>
      </w:r>
      <w:r w:rsidRPr="00D20C52">
        <w:rPr>
          <w:rFonts w:ascii="Georgia" w:hAnsi="Georgia"/>
        </w:rPr>
        <w:t>, 53–73.</w:t>
      </w:r>
    </w:p>
    <w:p w14:paraId="0EC056DF" w14:textId="77777777" w:rsidR="00D12593" w:rsidRPr="00D20C52" w:rsidRDefault="00D12593" w:rsidP="009907E5">
      <w:pPr>
        <w:ind w:left="360" w:hanging="360"/>
        <w:rPr>
          <w:rFonts w:ascii="Georgia" w:hAnsi="Georgia"/>
        </w:rPr>
      </w:pPr>
      <w:r w:rsidRPr="00D20C52">
        <w:rPr>
          <w:rFonts w:ascii="Georgia" w:hAnsi="Georgia"/>
        </w:rPr>
        <w:t xml:space="preserve">Asch, S. E. (1946). Forming impressions of personality.  </w:t>
      </w:r>
      <w:r w:rsidRPr="00D20C52">
        <w:rPr>
          <w:rFonts w:ascii="Georgia" w:hAnsi="Georgia"/>
          <w:i/>
        </w:rPr>
        <w:t>Journal of Abnormal and Social Psychology</w:t>
      </w:r>
      <w:r w:rsidRPr="00D20C52">
        <w:rPr>
          <w:rFonts w:ascii="Georgia" w:hAnsi="Georgia"/>
        </w:rPr>
        <w:t xml:space="preserve">, </w:t>
      </w:r>
      <w:r w:rsidRPr="00D20C52">
        <w:rPr>
          <w:rFonts w:ascii="Georgia" w:hAnsi="Georgia"/>
          <w:i/>
        </w:rPr>
        <w:t>41</w:t>
      </w:r>
      <w:r w:rsidRPr="00D20C52">
        <w:rPr>
          <w:rFonts w:ascii="Georgia" w:hAnsi="Georgia"/>
        </w:rPr>
        <w:t>, 258-290.</w:t>
      </w:r>
    </w:p>
    <w:p w14:paraId="2B9FA9F7" w14:textId="630E7AA5" w:rsidR="00D12593" w:rsidRDefault="00D12593" w:rsidP="009907E5">
      <w:pPr>
        <w:ind w:left="360" w:hanging="360"/>
        <w:rPr>
          <w:rFonts w:ascii="Georgia" w:hAnsi="Georgia"/>
        </w:rPr>
      </w:pPr>
      <w:r w:rsidRPr="00D20C52">
        <w:rPr>
          <w:rFonts w:ascii="Georgia" w:hAnsi="Georgia"/>
        </w:rPr>
        <w:t xml:space="preserve">Heider, F. (1958). </w:t>
      </w:r>
      <w:r w:rsidRPr="00D20C52">
        <w:rPr>
          <w:rFonts w:ascii="Georgia" w:hAnsi="Georgia"/>
          <w:i/>
        </w:rPr>
        <w:t xml:space="preserve"> The psychology of interpersonal relations. </w:t>
      </w:r>
      <w:r w:rsidRPr="00D20C52">
        <w:rPr>
          <w:rFonts w:ascii="Georgia" w:hAnsi="Georgia"/>
        </w:rPr>
        <w:t xml:space="preserve"> New York: Wiley. </w:t>
      </w:r>
      <w:r w:rsidR="0053393E">
        <w:rPr>
          <w:rFonts w:ascii="Georgia" w:hAnsi="Georgia"/>
        </w:rPr>
        <w:t>Chapter 2: Perceiving the other person</w:t>
      </w:r>
    </w:p>
    <w:p w14:paraId="27483BE7" w14:textId="098BB237" w:rsidR="00D12593" w:rsidRPr="00D12593" w:rsidRDefault="00D12593" w:rsidP="00D12593">
      <w:pPr>
        <w:widowControl w:val="0"/>
        <w:tabs>
          <w:tab w:val="left" w:pos="720"/>
          <w:tab w:val="left" w:pos="1440"/>
        </w:tabs>
        <w:ind w:left="360" w:right="460" w:hanging="360"/>
        <w:rPr>
          <w:rFonts w:ascii="Georgia" w:hAnsi="Georgia"/>
          <w:b/>
          <w:color w:val="000000"/>
          <w:u w:val="single"/>
        </w:rPr>
      </w:pPr>
      <w:r w:rsidRPr="00D20C52">
        <w:rPr>
          <w:rFonts w:ascii="Georgia" w:hAnsi="Georgia"/>
          <w:b/>
          <w:color w:val="000000"/>
          <w:u w:val="single"/>
        </w:rPr>
        <w:t>General overviews of person perception.</w:t>
      </w:r>
    </w:p>
    <w:p w14:paraId="730917B1" w14:textId="77777777" w:rsidR="007F2BD8" w:rsidRPr="00D20C52" w:rsidRDefault="007F2BD8" w:rsidP="007F2BD8">
      <w:pPr>
        <w:ind w:left="360" w:hanging="360"/>
        <w:rPr>
          <w:rFonts w:ascii="Georgia" w:hAnsi="Georgia"/>
        </w:rPr>
      </w:pPr>
      <w:r w:rsidRPr="00D20C52">
        <w:rPr>
          <w:rFonts w:ascii="Georgia" w:hAnsi="Georgia"/>
        </w:rPr>
        <w:t xml:space="preserve">Uleman, J. S., &amp; Saribay, S. A. (2012). Initial impressions of others. </w:t>
      </w:r>
      <w:r w:rsidRPr="00D20C52">
        <w:rPr>
          <w:rFonts w:ascii="Georgia" w:hAnsi="Georgia"/>
          <w:i/>
          <w:iCs/>
        </w:rPr>
        <w:t>Oxford Handbook of Personality and Social Psychology</w:t>
      </w:r>
      <w:r w:rsidRPr="00D20C52">
        <w:rPr>
          <w:rFonts w:ascii="Georgia" w:hAnsi="Georgia"/>
        </w:rPr>
        <w:t>, 337–366.</w:t>
      </w:r>
    </w:p>
    <w:p w14:paraId="0FA2F991" w14:textId="33218647" w:rsidR="007C7726" w:rsidRPr="00D20C52" w:rsidRDefault="007C7726" w:rsidP="007C7726">
      <w:pPr>
        <w:ind w:left="360" w:hanging="360"/>
        <w:rPr>
          <w:rFonts w:ascii="Georgia" w:hAnsi="Georgia"/>
        </w:rPr>
      </w:pPr>
      <w:r w:rsidRPr="00D20C52">
        <w:rPr>
          <w:rFonts w:ascii="Georgia" w:hAnsi="Georgia"/>
        </w:rPr>
        <w:t xml:space="preserve">Macrae, C. N., &amp; Quadflieg, S. (2010). Perceiving people. In S. T. Fiske, D. T. Gilbert, &amp; G. Lindzey (Eds.). </w:t>
      </w:r>
      <w:r w:rsidRPr="00D20C52">
        <w:rPr>
          <w:rFonts w:ascii="Georgia" w:hAnsi="Georgia"/>
          <w:i/>
        </w:rPr>
        <w:t>Handbook of Social Psychology (Vol. 1). 5</w:t>
      </w:r>
      <w:r w:rsidRPr="00D20C52">
        <w:rPr>
          <w:rFonts w:ascii="Georgia" w:hAnsi="Georgia"/>
          <w:i/>
          <w:vertAlign w:val="superscript"/>
        </w:rPr>
        <w:t>th</w:t>
      </w:r>
      <w:r w:rsidRPr="00D20C52">
        <w:rPr>
          <w:rFonts w:ascii="Georgia" w:hAnsi="Georgia"/>
          <w:i/>
        </w:rPr>
        <w:t xml:space="preserve"> Edition.</w:t>
      </w:r>
      <w:r w:rsidRPr="00D20C52">
        <w:rPr>
          <w:rFonts w:ascii="Georgia" w:hAnsi="Georgia"/>
        </w:rPr>
        <w:t xml:space="preserve"> Hoboken, NJ: Wiley.</w:t>
      </w:r>
    </w:p>
    <w:p w14:paraId="7397E736" w14:textId="7E86C110" w:rsidR="00AC695F" w:rsidRPr="00FB6522" w:rsidRDefault="00AC695F" w:rsidP="001E0DF7">
      <w:pPr>
        <w:rPr>
          <w:rFonts w:ascii="Georgia" w:hAnsi="Georgia"/>
          <w:b/>
          <w:i/>
        </w:rPr>
      </w:pPr>
      <w:r w:rsidRPr="00FB6522">
        <w:rPr>
          <w:rFonts w:ascii="Georgia" w:hAnsi="Georgia"/>
          <w:b/>
          <w:i/>
        </w:rPr>
        <w:t>Week 3</w:t>
      </w:r>
      <w:r w:rsidR="00293A3F" w:rsidRPr="00FB6522">
        <w:rPr>
          <w:rFonts w:ascii="Georgia" w:hAnsi="Georgia"/>
          <w:b/>
          <w:i/>
        </w:rPr>
        <w:t>: 9/7, Labor Day, No Class</w:t>
      </w:r>
    </w:p>
    <w:p w14:paraId="7A3FCCCF" w14:textId="77777777" w:rsidR="009907E5" w:rsidRPr="0073354F" w:rsidRDefault="009907E5" w:rsidP="009907E5">
      <w:pPr>
        <w:ind w:left="450" w:hanging="450"/>
        <w:rPr>
          <w:rFonts w:ascii="Georgia" w:hAnsi="Georgia"/>
          <w:b/>
          <w:color w:val="000000"/>
          <w:u w:val="single"/>
        </w:rPr>
      </w:pPr>
      <w:r w:rsidRPr="0073354F">
        <w:rPr>
          <w:rFonts w:ascii="Georgia" w:hAnsi="Georgia"/>
          <w:b/>
          <w:color w:val="000000"/>
          <w:u w:val="single"/>
        </w:rPr>
        <w:t>Mental Representations</w:t>
      </w:r>
    </w:p>
    <w:p w14:paraId="7CA117F5" w14:textId="77777777" w:rsidR="009907E5" w:rsidRPr="00D20C52" w:rsidRDefault="009907E5" w:rsidP="009907E5">
      <w:pPr>
        <w:ind w:left="450" w:hanging="450"/>
        <w:rPr>
          <w:rFonts w:ascii="Georgia" w:hAnsi="Georgia"/>
          <w:color w:val="000000"/>
        </w:rPr>
      </w:pPr>
      <w:r w:rsidRPr="0073354F">
        <w:rPr>
          <w:rFonts w:ascii="Georgia" w:hAnsi="Georgia"/>
          <w:color w:val="000000"/>
        </w:rPr>
        <w:t xml:space="preserve">Smith, E. R., &amp; Queller, S. (2001). Memory representations. In A. Tesser &amp; N. Schwarz (Eds.), </w:t>
      </w:r>
      <w:r w:rsidRPr="0073354F">
        <w:rPr>
          <w:rFonts w:ascii="Georgia" w:hAnsi="Georgia"/>
          <w:i/>
          <w:color w:val="000000"/>
        </w:rPr>
        <w:t>Blackwell handbook in social psychology, Vol. I: Intraindividual processes</w:t>
      </w:r>
      <w:r w:rsidRPr="0073354F">
        <w:rPr>
          <w:rFonts w:ascii="Georgia" w:hAnsi="Georgia"/>
          <w:color w:val="000000"/>
        </w:rPr>
        <w:t xml:space="preserve"> (pp. 111-133). Oxford: Basil Blackwell. [pdf]</w:t>
      </w:r>
    </w:p>
    <w:p w14:paraId="4B210E76" w14:textId="77777777" w:rsidR="009907E5" w:rsidRPr="00D20C52" w:rsidRDefault="009907E5" w:rsidP="009907E5">
      <w:pPr>
        <w:widowControl w:val="0"/>
        <w:tabs>
          <w:tab w:val="left" w:pos="720"/>
        </w:tabs>
        <w:ind w:left="450" w:right="460" w:hanging="450"/>
        <w:rPr>
          <w:rFonts w:ascii="Georgia" w:hAnsi="Georgia"/>
          <w:color w:val="000000"/>
        </w:rPr>
      </w:pPr>
      <w:r w:rsidRPr="00D20C52">
        <w:rPr>
          <w:rFonts w:ascii="Georgia" w:hAnsi="Georgia"/>
        </w:rPr>
        <w:t xml:space="preserve">Wittenbrink, B., Park, B., &amp; Judd, C. M. (1998). The role of stereotypic knowledge in the construal of person models. In C. Sedikides, J. Schopler and C. A. Insko (Eds.), </w:t>
      </w:r>
      <w:r w:rsidRPr="00D20C52">
        <w:rPr>
          <w:rFonts w:ascii="Georgia" w:hAnsi="Georgia"/>
          <w:i/>
          <w:iCs/>
        </w:rPr>
        <w:t>Intergroup cognition and intergroup behavior.</w:t>
      </w:r>
      <w:r w:rsidRPr="00D20C52">
        <w:rPr>
          <w:rFonts w:ascii="Georgia" w:hAnsi="Georgia"/>
        </w:rPr>
        <w:t xml:space="preserve"> (pp. 177-202). Mahwah, NJ, US: Lawrence Erlbaum Associates Publishers.</w:t>
      </w:r>
      <w:r w:rsidRPr="00D20C52">
        <w:rPr>
          <w:rFonts w:ascii="Georgia" w:hAnsi="Georgia"/>
          <w:color w:val="000000"/>
        </w:rPr>
        <w:t xml:space="preserve"> [pdf]</w:t>
      </w:r>
    </w:p>
    <w:p w14:paraId="72A33EAB" w14:textId="1931B5D5" w:rsidR="009907E5" w:rsidRPr="00D67496" w:rsidRDefault="00AC695F" w:rsidP="002E4BF2">
      <w:pPr>
        <w:spacing w:before="480"/>
        <w:rPr>
          <w:rFonts w:ascii="Georgia" w:hAnsi="Georgia"/>
          <w:b/>
          <w:i/>
        </w:rPr>
      </w:pPr>
      <w:r w:rsidRPr="00FB6522">
        <w:rPr>
          <w:rFonts w:ascii="Georgia" w:hAnsi="Georgia"/>
          <w:b/>
          <w:i/>
        </w:rPr>
        <w:t>Week 4</w:t>
      </w:r>
      <w:r w:rsidR="00293A3F" w:rsidRPr="00FB6522">
        <w:rPr>
          <w:rFonts w:ascii="Georgia" w:hAnsi="Georgia"/>
          <w:b/>
          <w:i/>
        </w:rPr>
        <w:t>: 9/14</w:t>
      </w:r>
      <w:r w:rsidR="00D67496">
        <w:rPr>
          <w:rFonts w:ascii="Georgia" w:hAnsi="Georgia"/>
          <w:b/>
          <w:i/>
        </w:rPr>
        <w:t xml:space="preserve">: </w:t>
      </w:r>
      <w:r w:rsidR="00D67496">
        <w:rPr>
          <w:rFonts w:ascii="Georgia" w:hAnsi="Georgia"/>
          <w:b/>
        </w:rPr>
        <w:t>I</w:t>
      </w:r>
      <w:r w:rsidR="009907E5" w:rsidRPr="00D20C52">
        <w:rPr>
          <w:rFonts w:ascii="Georgia" w:hAnsi="Georgia"/>
          <w:b/>
        </w:rPr>
        <w:t>nformation in the face that is used in person perception</w:t>
      </w:r>
    </w:p>
    <w:p w14:paraId="7BA80ECB" w14:textId="0AC751F6" w:rsidR="009907E5" w:rsidRPr="006238D0" w:rsidRDefault="009907E5" w:rsidP="009907E5">
      <w:pPr>
        <w:spacing w:after="120"/>
        <w:ind w:left="360" w:hanging="360"/>
        <w:rPr>
          <w:rFonts w:ascii="Georgia" w:hAnsi="Georgia"/>
          <w:highlight w:val="yellow"/>
        </w:rPr>
      </w:pPr>
      <w:r w:rsidRPr="006238D0">
        <w:rPr>
          <w:rFonts w:ascii="Georgia" w:hAnsi="Georgia"/>
          <w:highlight w:val="yellow"/>
        </w:rPr>
        <w:t>Alex Todorov’s social perception demonstrations:</w:t>
      </w:r>
      <w:r w:rsidR="00D67496" w:rsidRPr="006238D0">
        <w:rPr>
          <w:rFonts w:ascii="Georgia" w:hAnsi="Georgia"/>
          <w:highlight w:val="yellow"/>
        </w:rPr>
        <w:t xml:space="preserve"> </w:t>
      </w:r>
      <w:hyperlink r:id="rId8" w:history="1">
        <w:r w:rsidRPr="006238D0">
          <w:rPr>
            <w:rStyle w:val="Hyperlink"/>
            <w:rFonts w:ascii="Georgia" w:hAnsi="Georgia"/>
            <w:highlight w:val="yellow"/>
          </w:rPr>
          <w:t>http://tlab.princeton.edu/demonstrations/</w:t>
        </w:r>
      </w:hyperlink>
    </w:p>
    <w:p w14:paraId="05B7E953" w14:textId="66697BA7" w:rsidR="009907E5" w:rsidRPr="00D20C52" w:rsidRDefault="009907E5" w:rsidP="00D67496">
      <w:pPr>
        <w:spacing w:after="120"/>
        <w:ind w:left="360" w:hanging="360"/>
        <w:rPr>
          <w:rFonts w:ascii="Georgia" w:hAnsi="Georgia"/>
        </w:rPr>
      </w:pPr>
      <w:r w:rsidRPr="006238D0">
        <w:rPr>
          <w:rFonts w:ascii="Georgia" w:hAnsi="Georgia"/>
          <w:highlight w:val="yellow"/>
        </w:rPr>
        <w:t>Alex Todorov’s face databases:</w:t>
      </w:r>
      <w:r w:rsidR="00D67496" w:rsidRPr="006238D0">
        <w:rPr>
          <w:rFonts w:ascii="Georgia" w:hAnsi="Georgia"/>
          <w:highlight w:val="yellow"/>
        </w:rPr>
        <w:t xml:space="preserve"> </w:t>
      </w:r>
      <w:hyperlink r:id="rId9" w:history="1">
        <w:r w:rsidRPr="006238D0">
          <w:rPr>
            <w:rStyle w:val="Hyperlink"/>
            <w:rFonts w:ascii="Georgia" w:hAnsi="Georgia"/>
            <w:highlight w:val="yellow"/>
          </w:rPr>
          <w:t>http://tlab.princeton.edu/databases/</w:t>
        </w:r>
      </w:hyperlink>
    </w:p>
    <w:p w14:paraId="7B7EBD63" w14:textId="72FB3242" w:rsidR="009907E5" w:rsidRPr="003A3AA5" w:rsidRDefault="003A3AA5" w:rsidP="009907E5">
      <w:pPr>
        <w:spacing w:after="120"/>
        <w:ind w:left="360" w:hanging="360"/>
        <w:rPr>
          <w:rFonts w:ascii="Georgia" w:hAnsi="Georgia" w:cs="Arial"/>
          <w:color w:val="262626"/>
        </w:rPr>
      </w:pPr>
      <w:r w:rsidRPr="003A3AA5">
        <w:rPr>
          <w:rFonts w:ascii="Georgia" w:hAnsi="Georgia" w:cs="Arial"/>
          <w:color w:val="262626"/>
        </w:rPr>
        <w:t xml:space="preserve">Zebrowitz, L. A. (2011). Ecological and social approaches to face perception. </w:t>
      </w:r>
      <w:r w:rsidRPr="003A3AA5">
        <w:rPr>
          <w:rFonts w:ascii="Georgia" w:eastAsia="Palatino Linotype" w:hAnsi="Georgia"/>
          <w:color w:val="000000"/>
        </w:rPr>
        <w:t xml:space="preserve">In A. Calder, J. V. Haxby, M. Johnson, &amp; G. Rhodes (Eds.), </w:t>
      </w:r>
      <w:r w:rsidRPr="003A3AA5">
        <w:rPr>
          <w:rFonts w:ascii="Georgia" w:eastAsia="Palatino Linotype" w:hAnsi="Georgia"/>
          <w:i/>
          <w:color w:val="000000"/>
        </w:rPr>
        <w:t xml:space="preserve">Handbook of Face Perception </w:t>
      </w:r>
      <w:r w:rsidRPr="003A3AA5">
        <w:rPr>
          <w:rFonts w:ascii="Georgia" w:eastAsia="Palatino Linotype" w:hAnsi="Georgia"/>
          <w:color w:val="000000"/>
        </w:rPr>
        <w:t>(pp. 15-30)</w:t>
      </w:r>
      <w:r w:rsidRPr="003A3AA5">
        <w:rPr>
          <w:rFonts w:ascii="Georgia" w:eastAsia="Palatino Linotype" w:hAnsi="Georgia"/>
          <w:i/>
          <w:color w:val="000000"/>
        </w:rPr>
        <w:t xml:space="preserve">. </w:t>
      </w:r>
      <w:r w:rsidRPr="003A3AA5">
        <w:rPr>
          <w:rFonts w:ascii="Georgia" w:eastAsia="Palatino Linotype" w:hAnsi="Georgia"/>
          <w:color w:val="000000"/>
        </w:rPr>
        <w:t>Oxford University Press.</w:t>
      </w:r>
    </w:p>
    <w:p w14:paraId="48346D8F" w14:textId="77777777" w:rsidR="009907E5" w:rsidRPr="00D20C52" w:rsidRDefault="009907E5" w:rsidP="009907E5">
      <w:pPr>
        <w:spacing w:after="120"/>
        <w:ind w:left="360" w:hanging="360"/>
        <w:rPr>
          <w:rFonts w:ascii="Georgia" w:hAnsi="Georgia"/>
        </w:rPr>
      </w:pPr>
      <w:r w:rsidRPr="003A3AA5">
        <w:rPr>
          <w:rFonts w:ascii="Georgia" w:hAnsi="Georgia" w:cs="Arial"/>
          <w:color w:val="262626"/>
        </w:rPr>
        <w:t xml:space="preserve">Zebrowitz, Leslie A, Bronstad, M.P., &amp; Montepare, J.M.. "An ecological theory of face perception." </w:t>
      </w:r>
      <w:r w:rsidRPr="003A3AA5">
        <w:rPr>
          <w:rFonts w:ascii="Georgia" w:hAnsi="Georgia" w:cs="Arial"/>
          <w:i/>
          <w:color w:val="262626"/>
        </w:rPr>
        <w:t>The Science of Social Vision.</w:t>
      </w:r>
      <w:r w:rsidRPr="003A3AA5">
        <w:rPr>
          <w:rFonts w:ascii="Georgia" w:hAnsi="Georgia" w:cs="Arial"/>
          <w:color w:val="262626"/>
        </w:rPr>
        <w:t xml:space="preserve"> Ed. N. Ambady, R. Adams, K. Nakayama, &amp; S.Shimojo. Oxford: Oxford University Press, 2011. 3-30.</w:t>
      </w:r>
    </w:p>
    <w:p w14:paraId="1E5BE4B0" w14:textId="77777777" w:rsidR="009907E5" w:rsidRDefault="009907E5" w:rsidP="009907E5">
      <w:pPr>
        <w:spacing w:after="120"/>
        <w:ind w:left="360" w:hanging="360"/>
        <w:textAlignment w:val="baseline"/>
        <w:rPr>
          <w:rFonts w:ascii="Georgia" w:eastAsia="Palatino Linotype" w:hAnsi="Georgia"/>
          <w:color w:val="000000"/>
        </w:rPr>
      </w:pPr>
      <w:r w:rsidRPr="00C13310">
        <w:rPr>
          <w:rFonts w:ascii="Georgia" w:eastAsia="Palatino Linotype" w:hAnsi="Georgia"/>
          <w:color w:val="000000"/>
        </w:rPr>
        <w:t xml:space="preserve">Langlois, J. H., &amp; Roggman, L. A. (1990). Attractive faces are only average. </w:t>
      </w:r>
      <w:r w:rsidRPr="00C13310">
        <w:rPr>
          <w:rFonts w:ascii="Georgia" w:eastAsia="Palatino Linotype" w:hAnsi="Georgia"/>
          <w:i/>
          <w:color w:val="000000"/>
        </w:rPr>
        <w:t>Psychological Science, 1</w:t>
      </w:r>
      <w:r w:rsidRPr="00C13310">
        <w:rPr>
          <w:rFonts w:ascii="Georgia" w:eastAsia="Palatino Linotype" w:hAnsi="Georgia"/>
          <w:color w:val="000000"/>
        </w:rPr>
        <w:t>, 115-121.</w:t>
      </w:r>
    </w:p>
    <w:p w14:paraId="024D95F7" w14:textId="698C2C1E" w:rsidR="00081EDE" w:rsidRPr="00081EDE" w:rsidRDefault="00081EDE" w:rsidP="00081EDE">
      <w:pPr>
        <w:spacing w:after="120"/>
        <w:ind w:left="360" w:hanging="360"/>
        <w:textAlignment w:val="baseline"/>
        <w:rPr>
          <w:rFonts w:ascii="Georgia" w:eastAsia="Palatino Linotype" w:hAnsi="Georgia"/>
          <w:i/>
          <w:color w:val="000000"/>
        </w:rPr>
      </w:pPr>
      <w:r>
        <w:rPr>
          <w:rFonts w:ascii="Georgia" w:eastAsia="Palatino Linotype" w:hAnsi="Georgia"/>
          <w:color w:val="000000"/>
        </w:rPr>
        <w:t xml:space="preserve">Rhodes, G., Sumich, A., &amp; Byatt, G. (1999). </w:t>
      </w:r>
      <w:r w:rsidRPr="00081EDE">
        <w:rPr>
          <w:rFonts w:ascii="Georgia" w:eastAsia="Palatino Linotype" w:hAnsi="Georgia"/>
          <w:bCs/>
          <w:color w:val="000000"/>
        </w:rPr>
        <w:t>Are Average Facial Configurations Attractive Only Because of Their Symmetry?</w:t>
      </w:r>
      <w:r w:rsidRPr="00081EDE">
        <w:rPr>
          <w:rFonts w:ascii="Georgia" w:eastAsia="Palatino Linotype" w:hAnsi="Georgia"/>
          <w:b/>
          <w:bCs/>
          <w:color w:val="000000"/>
        </w:rPr>
        <w:t xml:space="preserve"> </w:t>
      </w:r>
      <w:r w:rsidRPr="00081EDE">
        <w:rPr>
          <w:rFonts w:ascii="Georgia" w:eastAsia="Palatino Linotype" w:hAnsi="Georgia"/>
          <w:bCs/>
          <w:i/>
          <w:color w:val="000000"/>
        </w:rPr>
        <w:t>Psychological Science, 10,</w:t>
      </w:r>
      <w:r w:rsidRPr="00081EDE">
        <w:rPr>
          <w:rFonts w:ascii="Georgia" w:eastAsia="Palatino Linotype" w:hAnsi="Georgia"/>
          <w:bCs/>
          <w:color w:val="000000"/>
        </w:rPr>
        <w:t xml:space="preserve"> 52-58.</w:t>
      </w:r>
    </w:p>
    <w:p w14:paraId="64D63A5D" w14:textId="77B9A289" w:rsidR="00FB6522" w:rsidRDefault="009907E5" w:rsidP="00D67496">
      <w:pPr>
        <w:spacing w:after="120"/>
        <w:ind w:left="360" w:hanging="360"/>
        <w:textAlignment w:val="baseline"/>
        <w:rPr>
          <w:rFonts w:ascii="Georgia" w:eastAsia="Palatino Linotype" w:hAnsi="Georgia"/>
          <w:color w:val="000000"/>
          <w:spacing w:val="-1"/>
        </w:rPr>
      </w:pPr>
      <w:r w:rsidRPr="00D20C52">
        <w:rPr>
          <w:rFonts w:ascii="Georgia" w:eastAsia="Palatino Linotype" w:hAnsi="Georgia"/>
          <w:color w:val="000000"/>
          <w:spacing w:val="-1"/>
        </w:rPr>
        <w:t xml:space="preserve">Apicella, C. L., Little, A. C., &amp; Marlowe, F. W. (2007). Averageness and attractiveness in an isolated population of hunter-gatherers. </w:t>
      </w:r>
      <w:r w:rsidRPr="00D20C52">
        <w:rPr>
          <w:rFonts w:ascii="Georgia" w:eastAsia="Palatino Linotype" w:hAnsi="Georgia"/>
          <w:i/>
          <w:color w:val="000000"/>
          <w:spacing w:val="-1"/>
        </w:rPr>
        <w:t>Perception, 36</w:t>
      </w:r>
      <w:r w:rsidRPr="00D20C52">
        <w:rPr>
          <w:rFonts w:ascii="Georgia" w:eastAsia="Palatino Linotype" w:hAnsi="Georgia"/>
          <w:color w:val="000000"/>
          <w:spacing w:val="-1"/>
        </w:rPr>
        <w:t>, 1813-1820</w:t>
      </w:r>
    </w:p>
    <w:p w14:paraId="739A8101" w14:textId="77777777" w:rsidR="00081EDE" w:rsidRDefault="00081EDE" w:rsidP="00081EDE">
      <w:pPr>
        <w:spacing w:after="120"/>
        <w:ind w:left="360" w:hanging="360"/>
        <w:textAlignment w:val="baseline"/>
        <w:rPr>
          <w:rFonts w:ascii="Georgia" w:eastAsia="Palatino Linotype" w:hAnsi="Georgia"/>
          <w:bCs/>
          <w:color w:val="000000"/>
          <w:spacing w:val="-1"/>
        </w:rPr>
      </w:pPr>
      <w:r>
        <w:rPr>
          <w:rFonts w:ascii="Georgia" w:eastAsia="Palatino Linotype" w:hAnsi="Georgia"/>
          <w:color w:val="000000"/>
          <w:spacing w:val="-1"/>
        </w:rPr>
        <w:t xml:space="preserve">Winkielman, P., Halberstadt, J., Fazendeiro, T., &amp; Catty, S. (2006). </w:t>
      </w:r>
      <w:r w:rsidRPr="00081EDE">
        <w:rPr>
          <w:rFonts w:ascii="Georgia" w:eastAsia="Palatino Linotype" w:hAnsi="Georgia"/>
          <w:bCs/>
          <w:color w:val="000000"/>
          <w:spacing w:val="-1"/>
        </w:rPr>
        <w:t>Prototypes Are Attractive Because They Are Easy on the Mind</w:t>
      </w:r>
      <w:r>
        <w:rPr>
          <w:rFonts w:ascii="Georgia" w:eastAsia="Palatino Linotype" w:hAnsi="Georgia"/>
          <w:bCs/>
          <w:color w:val="000000"/>
          <w:spacing w:val="-1"/>
        </w:rPr>
        <w:t xml:space="preserve">. </w:t>
      </w:r>
      <w:r>
        <w:rPr>
          <w:rFonts w:ascii="Georgia" w:eastAsia="Palatino Linotype" w:hAnsi="Georgia"/>
          <w:bCs/>
          <w:i/>
          <w:color w:val="000000"/>
          <w:spacing w:val="-1"/>
        </w:rPr>
        <w:t xml:space="preserve">Psychological Science, 17, </w:t>
      </w:r>
      <w:r>
        <w:rPr>
          <w:rFonts w:ascii="Georgia" w:eastAsia="Palatino Linotype" w:hAnsi="Georgia"/>
          <w:bCs/>
          <w:color w:val="000000"/>
          <w:spacing w:val="-1"/>
        </w:rPr>
        <w:t>799-806.</w:t>
      </w:r>
    </w:p>
    <w:p w14:paraId="1BDA330C" w14:textId="0953FED9" w:rsidR="009907E5" w:rsidRPr="00081EDE" w:rsidRDefault="00AC695F" w:rsidP="00081EDE">
      <w:pPr>
        <w:spacing w:after="120"/>
        <w:ind w:left="360" w:hanging="360"/>
        <w:textAlignment w:val="baseline"/>
        <w:rPr>
          <w:rFonts w:ascii="Georgia" w:eastAsia="Palatino Linotype" w:hAnsi="Georgia"/>
          <w:bCs/>
          <w:color w:val="000000"/>
          <w:spacing w:val="-1"/>
        </w:rPr>
      </w:pPr>
      <w:r w:rsidRPr="00FB6522">
        <w:rPr>
          <w:rFonts w:ascii="Georgia" w:hAnsi="Georgia"/>
          <w:b/>
          <w:i/>
        </w:rPr>
        <w:t>Week 5</w:t>
      </w:r>
      <w:r w:rsidR="00293A3F" w:rsidRPr="00FB6522">
        <w:rPr>
          <w:rFonts w:ascii="Georgia" w:hAnsi="Georgia"/>
          <w:b/>
          <w:i/>
        </w:rPr>
        <w:t>: 9/21</w:t>
      </w:r>
      <w:r w:rsidR="00D67496">
        <w:rPr>
          <w:rFonts w:ascii="Georgia" w:hAnsi="Georgia"/>
          <w:b/>
          <w:i/>
        </w:rPr>
        <w:t xml:space="preserve">: </w:t>
      </w:r>
      <w:r w:rsidR="009907E5" w:rsidRPr="00D20C52">
        <w:rPr>
          <w:rFonts w:ascii="Georgia" w:hAnsi="Georgia"/>
          <w:b/>
        </w:rPr>
        <w:t>Perceiving Faces</w:t>
      </w:r>
    </w:p>
    <w:p w14:paraId="1CE5106E" w14:textId="77777777" w:rsidR="009907E5" w:rsidRPr="00D20C52" w:rsidRDefault="009907E5" w:rsidP="009907E5">
      <w:pPr>
        <w:spacing w:after="120"/>
        <w:ind w:left="360" w:hanging="360"/>
        <w:textAlignment w:val="baseline"/>
        <w:rPr>
          <w:rFonts w:ascii="Georgia" w:eastAsia="Palatino Linotype" w:hAnsi="Georgia"/>
          <w:color w:val="000000"/>
        </w:rPr>
      </w:pPr>
      <w:r w:rsidRPr="00D20C52">
        <w:rPr>
          <w:rFonts w:ascii="Georgia" w:eastAsia="Palatino Linotype" w:hAnsi="Georgia"/>
          <w:color w:val="000000"/>
        </w:rPr>
        <w:t xml:space="preserve">Sacks, O. (August 30, 2010). A neurologist’s notebook: Face-blind. </w:t>
      </w:r>
      <w:r w:rsidRPr="00D20C52">
        <w:rPr>
          <w:rFonts w:ascii="Georgia" w:eastAsia="Palatino Linotype" w:hAnsi="Georgia"/>
          <w:i/>
          <w:color w:val="000000"/>
        </w:rPr>
        <w:t>The New Yorker</w:t>
      </w:r>
      <w:r w:rsidRPr="00D20C52">
        <w:rPr>
          <w:rFonts w:ascii="Georgia" w:eastAsia="Palatino Linotype" w:hAnsi="Georgia"/>
          <w:color w:val="000000"/>
        </w:rPr>
        <w:t>, 36-43.</w:t>
      </w:r>
    </w:p>
    <w:p w14:paraId="1AB400DD" w14:textId="4EECCD54" w:rsidR="009907E5" w:rsidRPr="00D20C52" w:rsidRDefault="009907E5" w:rsidP="009907E5">
      <w:pPr>
        <w:spacing w:after="120"/>
        <w:ind w:left="360" w:hanging="360"/>
        <w:textAlignment w:val="baseline"/>
        <w:rPr>
          <w:rFonts w:ascii="Georgia" w:eastAsia="Palatino Linotype" w:hAnsi="Georgia"/>
          <w:color w:val="000000"/>
          <w:spacing w:val="-2"/>
        </w:rPr>
      </w:pPr>
      <w:r w:rsidRPr="00D20C52">
        <w:rPr>
          <w:rFonts w:ascii="Georgia" w:eastAsia="Palatino Linotype" w:hAnsi="Georgia"/>
          <w:color w:val="000000"/>
          <w:spacing w:val="-2"/>
        </w:rPr>
        <w:t xml:space="preserve">Ellis, H. D., &amp; Florence, M. (1990). Bodamer’s (1947) paper on prosopagnosia. </w:t>
      </w:r>
      <w:r w:rsidRPr="00D20C52">
        <w:rPr>
          <w:rFonts w:ascii="Georgia" w:eastAsia="Palatino Linotype" w:hAnsi="Georgia"/>
          <w:i/>
          <w:color w:val="000000"/>
          <w:spacing w:val="-2"/>
        </w:rPr>
        <w:t>Cognitive Neuropsychology, 7</w:t>
      </w:r>
      <w:r w:rsidRPr="00D20C52">
        <w:rPr>
          <w:rFonts w:ascii="Georgia" w:eastAsia="Palatino Linotype" w:hAnsi="Georgia"/>
          <w:color w:val="000000"/>
          <w:spacing w:val="-2"/>
        </w:rPr>
        <w:t>, 81-105.</w:t>
      </w:r>
      <w:r w:rsidR="00246262">
        <w:rPr>
          <w:rFonts w:ascii="Georgia" w:eastAsia="Palatino Linotype" w:hAnsi="Georgia"/>
          <w:color w:val="000000"/>
          <w:spacing w:val="-2"/>
        </w:rPr>
        <w:t xml:space="preserve"> </w:t>
      </w:r>
      <w:r w:rsidR="00BF764D" w:rsidRPr="00BF764D">
        <w:rPr>
          <w:rFonts w:ascii="Georgia" w:eastAsia="Palatino Linotype" w:hAnsi="Georgia"/>
          <w:color w:val="000000"/>
          <w:spacing w:val="-2"/>
          <w:highlight w:val="yellow"/>
        </w:rPr>
        <w:t>[OPTIONAL]</w:t>
      </w:r>
    </w:p>
    <w:p w14:paraId="0691DAE8" w14:textId="77777777" w:rsidR="009907E5" w:rsidRPr="00D20C52" w:rsidRDefault="009907E5" w:rsidP="009907E5">
      <w:pPr>
        <w:spacing w:after="120"/>
        <w:ind w:left="360" w:hanging="360"/>
        <w:textAlignment w:val="baseline"/>
        <w:rPr>
          <w:rFonts w:ascii="Georgia" w:eastAsia="Palatino Linotype" w:hAnsi="Georgia"/>
          <w:color w:val="000000"/>
        </w:rPr>
      </w:pPr>
      <w:r w:rsidRPr="00D20C52">
        <w:rPr>
          <w:rFonts w:ascii="Georgia" w:eastAsia="Palatino Linotype" w:hAnsi="Georgia"/>
          <w:color w:val="000000"/>
        </w:rPr>
        <w:t xml:space="preserve">Kanwisher, N., McDermott, J., &amp; Chun, M. M. (1997). The fusiform face area: A module in human extrastriate cortex specialized for face perception. </w:t>
      </w:r>
      <w:r w:rsidRPr="00D20C52">
        <w:rPr>
          <w:rFonts w:ascii="Georgia" w:eastAsia="Palatino Linotype" w:hAnsi="Georgia"/>
          <w:i/>
          <w:color w:val="000000"/>
        </w:rPr>
        <w:t>Journal of Neuroscience, 17</w:t>
      </w:r>
      <w:r w:rsidRPr="00D20C52">
        <w:rPr>
          <w:rFonts w:ascii="Georgia" w:eastAsia="Palatino Linotype" w:hAnsi="Georgia"/>
          <w:color w:val="000000"/>
        </w:rPr>
        <w:t>, 4302-­</w:t>
      </w:r>
      <w:r w:rsidRPr="00D20C52">
        <w:rPr>
          <w:rFonts w:ascii="Palatino Linotype" w:eastAsia="Palatino Linotype" w:hAnsi="Palatino Linotype" w:cs="Palatino Linotype"/>
          <w:color w:val="000000"/>
        </w:rPr>
        <w:t>‐</w:t>
      </w:r>
      <w:r w:rsidRPr="00D20C52">
        <w:rPr>
          <w:rFonts w:ascii="Palatino" w:eastAsia="Palatino Linotype" w:hAnsi="Palatino" w:cs="Palatino"/>
          <w:color w:val="000000"/>
        </w:rPr>
        <w:t>‑</w:t>
      </w:r>
      <w:r w:rsidRPr="00D20C52">
        <w:rPr>
          <w:rFonts w:ascii="Georgia" w:eastAsia="Palatino Linotype" w:hAnsi="Georgia"/>
          <w:color w:val="000000"/>
        </w:rPr>
        <w:t>11.</w:t>
      </w:r>
    </w:p>
    <w:p w14:paraId="2487A7BC" w14:textId="661857CA" w:rsidR="009907E5" w:rsidRPr="00D20C52" w:rsidRDefault="009907E5" w:rsidP="009907E5">
      <w:pPr>
        <w:spacing w:after="120"/>
        <w:ind w:left="360" w:hanging="360"/>
        <w:rPr>
          <w:rFonts w:ascii="Georgia" w:hAnsi="Georgia"/>
        </w:rPr>
      </w:pPr>
      <w:r w:rsidRPr="00D20C52">
        <w:rPr>
          <w:rFonts w:ascii="Georgia" w:hAnsi="Georgia"/>
        </w:rPr>
        <w:t xml:space="preserve">Sagiv, N. &amp; Bentin, S. (2001). Structural encoding of human and schematic faces: Holistic and part-based processes. </w:t>
      </w:r>
      <w:r w:rsidRPr="00D20C52">
        <w:rPr>
          <w:rFonts w:ascii="Georgia" w:hAnsi="Georgia"/>
          <w:i/>
        </w:rPr>
        <w:t>Journal of Cognitive Neuroscience, 13</w:t>
      </w:r>
      <w:r w:rsidRPr="00D20C52">
        <w:rPr>
          <w:rFonts w:ascii="Georgia" w:hAnsi="Georgia"/>
        </w:rPr>
        <w:t>, 937-951.</w:t>
      </w:r>
      <w:r w:rsidR="00246262">
        <w:rPr>
          <w:rFonts w:ascii="Georgia" w:hAnsi="Georgia"/>
        </w:rPr>
        <w:t xml:space="preserve"> </w:t>
      </w:r>
      <w:r w:rsidR="00246262" w:rsidRPr="00246262">
        <w:rPr>
          <w:rFonts w:ascii="Georgia" w:hAnsi="Georgia"/>
          <w:highlight w:val="yellow"/>
        </w:rPr>
        <w:t>[OPTIONAL]</w:t>
      </w:r>
    </w:p>
    <w:p w14:paraId="033AACA5" w14:textId="77777777" w:rsidR="009907E5" w:rsidRDefault="009907E5" w:rsidP="009907E5">
      <w:pPr>
        <w:spacing w:after="120"/>
        <w:ind w:left="360" w:hanging="360"/>
        <w:textAlignment w:val="baseline"/>
        <w:rPr>
          <w:rFonts w:ascii="Georgia" w:eastAsia="Palatino Linotype" w:hAnsi="Georgia"/>
          <w:color w:val="000000"/>
        </w:rPr>
      </w:pPr>
      <w:r w:rsidRPr="002E4BF2">
        <w:rPr>
          <w:rFonts w:ascii="Georgia" w:eastAsia="Palatino Linotype" w:hAnsi="Georgia"/>
          <w:color w:val="000000"/>
        </w:rPr>
        <w:t xml:space="preserve">O’Toole, A. J. (2011). Cognitive and computational approaches to face recognition. In A. Calder, J. V. Haxby, M. Johnson, &amp; G. Rhodes (Eds.), </w:t>
      </w:r>
      <w:r w:rsidRPr="002E4BF2">
        <w:rPr>
          <w:rFonts w:ascii="Georgia" w:eastAsia="Palatino Linotype" w:hAnsi="Georgia"/>
          <w:i/>
          <w:color w:val="000000"/>
        </w:rPr>
        <w:t xml:space="preserve">Handbook of Face Perception </w:t>
      </w:r>
      <w:r w:rsidRPr="002E4BF2">
        <w:rPr>
          <w:rFonts w:ascii="Georgia" w:eastAsia="Palatino Linotype" w:hAnsi="Georgia"/>
          <w:color w:val="000000"/>
        </w:rPr>
        <w:t>(pp. 15-30)</w:t>
      </w:r>
      <w:r w:rsidRPr="002E4BF2">
        <w:rPr>
          <w:rFonts w:ascii="Georgia" w:eastAsia="Palatino Linotype" w:hAnsi="Georgia"/>
          <w:i/>
          <w:color w:val="000000"/>
        </w:rPr>
        <w:t xml:space="preserve">. </w:t>
      </w:r>
      <w:r w:rsidRPr="002E4BF2">
        <w:rPr>
          <w:rFonts w:ascii="Georgia" w:eastAsia="Palatino Linotype" w:hAnsi="Georgia"/>
          <w:color w:val="000000"/>
        </w:rPr>
        <w:t>Oxford University Press.</w:t>
      </w:r>
    </w:p>
    <w:p w14:paraId="7CFDE525" w14:textId="77777777" w:rsidR="009907E5" w:rsidRPr="00A1010F" w:rsidRDefault="009907E5" w:rsidP="009907E5">
      <w:pPr>
        <w:spacing w:after="120"/>
        <w:ind w:left="360" w:hanging="360"/>
        <w:textAlignment w:val="baseline"/>
        <w:rPr>
          <w:rFonts w:ascii="Georgia" w:eastAsia="Palatino Linotype" w:hAnsi="Georgia"/>
          <w:color w:val="000000"/>
        </w:rPr>
      </w:pPr>
      <w:r>
        <w:rPr>
          <w:rFonts w:ascii="Georgia" w:eastAsia="Palatino Linotype" w:hAnsi="Georgia"/>
          <w:color w:val="000000"/>
        </w:rPr>
        <w:t xml:space="preserve">Todorov, A. (2012). The Social Perception of Faces.  In S. T. Fiske &amp; C. N. Macrae (Eds.). </w:t>
      </w:r>
      <w:r>
        <w:rPr>
          <w:rFonts w:ascii="Georgia" w:eastAsia="Palatino Linotype" w:hAnsi="Georgia"/>
          <w:i/>
          <w:color w:val="000000"/>
        </w:rPr>
        <w:t>The SAGE Handbook of Social Cognition</w:t>
      </w:r>
      <w:r>
        <w:rPr>
          <w:rFonts w:ascii="Georgia" w:eastAsia="Palatino Linotype" w:hAnsi="Georgia"/>
          <w:color w:val="000000"/>
        </w:rPr>
        <w:t>. SAGE Publications Ltd.</w:t>
      </w:r>
    </w:p>
    <w:p w14:paraId="0989E704" w14:textId="5B54442C" w:rsidR="00FB6522" w:rsidRPr="00D20C52" w:rsidRDefault="009907E5" w:rsidP="00D67496">
      <w:pPr>
        <w:spacing w:after="120"/>
        <w:ind w:left="360" w:hanging="360"/>
        <w:rPr>
          <w:rFonts w:ascii="Georgia" w:hAnsi="Georgia"/>
        </w:rPr>
      </w:pPr>
      <w:r>
        <w:rPr>
          <w:rFonts w:ascii="Georgia" w:hAnsi="Georgia"/>
        </w:rPr>
        <w:t xml:space="preserve">Kurt, H., &amp; Wilson, J. P. (2013). Faces are central to social cognition.  In D. Carlston (Ed.). </w:t>
      </w:r>
      <w:r>
        <w:rPr>
          <w:rFonts w:ascii="Georgia" w:hAnsi="Georgia"/>
          <w:i/>
        </w:rPr>
        <w:t>The Oxford Handbook of Social Cognition</w:t>
      </w:r>
      <w:r>
        <w:rPr>
          <w:rFonts w:ascii="Georgia" w:hAnsi="Georgia"/>
        </w:rPr>
        <w:t xml:space="preserve">. Oxford University Press.  </w:t>
      </w:r>
    </w:p>
    <w:p w14:paraId="6B65AE37" w14:textId="440D142B" w:rsidR="009907E5" w:rsidRPr="00D67496" w:rsidRDefault="00AC695F" w:rsidP="002E4BF2">
      <w:pPr>
        <w:spacing w:before="480"/>
        <w:rPr>
          <w:rFonts w:ascii="Georgia" w:hAnsi="Georgia"/>
          <w:b/>
          <w:i/>
        </w:rPr>
      </w:pPr>
      <w:r w:rsidRPr="00FB6522">
        <w:rPr>
          <w:rFonts w:ascii="Georgia" w:hAnsi="Georgia"/>
          <w:b/>
          <w:i/>
        </w:rPr>
        <w:t>Week 6</w:t>
      </w:r>
      <w:r w:rsidR="00293A3F" w:rsidRPr="00FB6522">
        <w:rPr>
          <w:rFonts w:ascii="Georgia" w:hAnsi="Georgia"/>
          <w:b/>
          <w:i/>
        </w:rPr>
        <w:t>: 9/28</w:t>
      </w:r>
      <w:r w:rsidR="00D67496">
        <w:rPr>
          <w:rFonts w:ascii="Georgia" w:hAnsi="Georgia"/>
          <w:b/>
          <w:i/>
        </w:rPr>
        <w:t xml:space="preserve">: </w:t>
      </w:r>
      <w:r w:rsidR="009907E5" w:rsidRPr="00D20C52">
        <w:rPr>
          <w:rFonts w:ascii="Georgia" w:hAnsi="Georgia"/>
          <w:b/>
        </w:rPr>
        <w:t>Perceiving Race</w:t>
      </w:r>
      <w:r w:rsidR="009907E5">
        <w:rPr>
          <w:rFonts w:ascii="Georgia" w:hAnsi="Georgia"/>
          <w:b/>
        </w:rPr>
        <w:t xml:space="preserve"> and Gender</w:t>
      </w:r>
    </w:p>
    <w:p w14:paraId="36D95B4F" w14:textId="77777777" w:rsidR="009907E5" w:rsidRPr="00CE0A15" w:rsidRDefault="009907E5" w:rsidP="009907E5">
      <w:pPr>
        <w:spacing w:after="120"/>
        <w:ind w:left="360" w:hanging="360"/>
        <w:rPr>
          <w:rFonts w:ascii="Georgia" w:hAnsi="Georgia" w:cs="Times"/>
        </w:rPr>
      </w:pPr>
      <w:r w:rsidRPr="00CE0A15">
        <w:rPr>
          <w:rFonts w:ascii="Georgia" w:hAnsi="Georgia" w:cs="Times"/>
        </w:rPr>
        <w:t xml:space="preserve">Freeman, J.B., Pauker, K., Apfelbaum, E.P., &amp; Ambady, N. (2010). </w:t>
      </w:r>
      <w:hyperlink r:id="rId10" w:history="1">
        <w:r w:rsidRPr="00CE0A15">
          <w:rPr>
            <w:rFonts w:ascii="Georgia" w:hAnsi="Georgia" w:cs="Times"/>
            <w:color w:val="022087"/>
          </w:rPr>
          <w:t>Continuous dynamics in the real-time perception of race</w:t>
        </w:r>
      </w:hyperlink>
      <w:r w:rsidRPr="00CE0A15">
        <w:rPr>
          <w:rFonts w:ascii="Georgia" w:hAnsi="Georgia" w:cs="Times"/>
        </w:rPr>
        <w:t xml:space="preserve">. </w:t>
      </w:r>
      <w:r w:rsidRPr="00CE0A15">
        <w:rPr>
          <w:rFonts w:ascii="Georgia" w:hAnsi="Georgia" w:cs="Times"/>
          <w:i/>
          <w:iCs/>
        </w:rPr>
        <w:t>Journal of Experimental Social Psychology, 46</w:t>
      </w:r>
      <w:r w:rsidRPr="00CE0A15">
        <w:rPr>
          <w:rFonts w:ascii="Georgia" w:hAnsi="Georgia" w:cs="Times"/>
        </w:rPr>
        <w:t>, 179-185.</w:t>
      </w:r>
    </w:p>
    <w:p w14:paraId="6EA1D47F" w14:textId="1C1DABCA" w:rsidR="000D32F3" w:rsidRDefault="000D32F3" w:rsidP="009907E5">
      <w:pPr>
        <w:spacing w:after="120"/>
        <w:ind w:left="360" w:hanging="360"/>
        <w:rPr>
          <w:rFonts w:ascii="Georgia" w:hAnsi="Georgia"/>
          <w:color w:val="000000"/>
        </w:rPr>
      </w:pPr>
      <w:r w:rsidRPr="000D32F3">
        <w:rPr>
          <w:rFonts w:ascii="Georgia" w:hAnsi="Georgia"/>
          <w:color w:val="000000"/>
        </w:rPr>
        <w:t xml:space="preserve">Ito, T.A., &amp; Bartholow, B.D. (2009). The neural correlates of race. </w:t>
      </w:r>
      <w:r w:rsidRPr="000D32F3">
        <w:rPr>
          <w:rFonts w:ascii="Georgia" w:hAnsi="Georgia"/>
          <w:i/>
          <w:iCs/>
          <w:color w:val="000000"/>
        </w:rPr>
        <w:t>Trends in Cognitive Sciences, 13,</w:t>
      </w:r>
      <w:r>
        <w:rPr>
          <w:rFonts w:ascii="Georgia" w:hAnsi="Georgia"/>
          <w:color w:val="000000"/>
        </w:rPr>
        <w:t xml:space="preserve"> 524-531.</w:t>
      </w:r>
    </w:p>
    <w:p w14:paraId="37D3EAB3" w14:textId="0DB2A927" w:rsidR="000D32F3" w:rsidRPr="000D32F3" w:rsidRDefault="000D32F3" w:rsidP="009907E5">
      <w:pPr>
        <w:spacing w:after="120"/>
        <w:ind w:left="360" w:hanging="360"/>
        <w:rPr>
          <w:rFonts w:ascii="Georgia" w:hAnsi="Georgia"/>
          <w:color w:val="000000"/>
        </w:rPr>
      </w:pPr>
      <w:r>
        <w:rPr>
          <w:rFonts w:ascii="Georgia" w:hAnsi="Georgia"/>
          <w:color w:val="000000"/>
        </w:rPr>
        <w:t xml:space="preserve">Derks, B., Stedehouder, J., &amp; Ito, T. A. (2015). Social identity modifies face perception: An ERP study of social categorization.  </w:t>
      </w:r>
      <w:r>
        <w:rPr>
          <w:rFonts w:ascii="Georgia" w:hAnsi="Georgia"/>
          <w:i/>
          <w:color w:val="000000"/>
        </w:rPr>
        <w:t>Social Cognitive and Affective Neuroscience, 10,</w:t>
      </w:r>
      <w:r>
        <w:rPr>
          <w:rFonts w:ascii="Georgia" w:hAnsi="Georgia"/>
          <w:color w:val="000000"/>
        </w:rPr>
        <w:t xml:space="preserve">  672-679.</w:t>
      </w:r>
    </w:p>
    <w:p w14:paraId="693C9F17" w14:textId="5162012D" w:rsidR="009907E5" w:rsidRDefault="009907E5" w:rsidP="009907E5">
      <w:pPr>
        <w:spacing w:after="120"/>
        <w:ind w:left="360" w:hanging="360"/>
        <w:rPr>
          <w:rFonts w:ascii="Georgia" w:hAnsi="Georgia"/>
        </w:rPr>
      </w:pPr>
      <w:r w:rsidRPr="00D20C52">
        <w:rPr>
          <w:rFonts w:ascii="Georgia" w:hAnsi="Georgia"/>
        </w:rPr>
        <w:t xml:space="preserve">Cunningham, W. A., Johnson, M. K., Raye, C. L., Gatenby, J. C., Gore, J. C., &amp; Banaji, M. R. (2004). Separable neural components in the processing of Black and White Faces. </w:t>
      </w:r>
      <w:r w:rsidRPr="00D20C52">
        <w:rPr>
          <w:rFonts w:ascii="Georgia" w:hAnsi="Georgia"/>
          <w:i/>
          <w:iCs/>
        </w:rPr>
        <w:t>Psychological Science,</w:t>
      </w:r>
      <w:r w:rsidRPr="00D20C52">
        <w:rPr>
          <w:rFonts w:ascii="Georgia" w:hAnsi="Georgia"/>
        </w:rPr>
        <w:t xml:space="preserve"> </w:t>
      </w:r>
      <w:r w:rsidRPr="00D20C52">
        <w:rPr>
          <w:rFonts w:ascii="Georgia" w:hAnsi="Georgia"/>
          <w:i/>
        </w:rPr>
        <w:t>15</w:t>
      </w:r>
      <w:r w:rsidRPr="00D20C52">
        <w:rPr>
          <w:rFonts w:ascii="Georgia" w:hAnsi="Georgia"/>
        </w:rPr>
        <w:t>, 806-813.</w:t>
      </w:r>
    </w:p>
    <w:p w14:paraId="55B013C4" w14:textId="77777777" w:rsidR="009907E5" w:rsidRPr="00CE0A15" w:rsidRDefault="009907E5" w:rsidP="009907E5">
      <w:pPr>
        <w:spacing w:after="120"/>
        <w:ind w:left="360" w:hanging="360"/>
        <w:rPr>
          <w:rFonts w:ascii="Georgia" w:hAnsi="Georgia"/>
        </w:rPr>
      </w:pPr>
      <w:r w:rsidRPr="00CE0A15">
        <w:rPr>
          <w:rFonts w:ascii="Georgia" w:hAnsi="Georgia" w:cs="Times"/>
        </w:rPr>
        <w:t xml:space="preserve">Cloutier, J., Freeman, J. B., &amp; Ambady, N. (2014). </w:t>
      </w:r>
      <w:hyperlink r:id="rId11" w:history="1">
        <w:r w:rsidRPr="00CE0A15">
          <w:rPr>
            <w:rFonts w:ascii="Georgia" w:hAnsi="Georgia" w:cs="Times"/>
            <w:color w:val="022087"/>
          </w:rPr>
          <w:t>Investigating the early stages of person perception: The asymmetry of social categorization by sex vs. age</w:t>
        </w:r>
      </w:hyperlink>
      <w:r w:rsidRPr="00CE0A15">
        <w:rPr>
          <w:rFonts w:ascii="Georgia" w:hAnsi="Georgia" w:cs="Times"/>
        </w:rPr>
        <w:t xml:space="preserve">. </w:t>
      </w:r>
      <w:r w:rsidRPr="00CE0A15">
        <w:rPr>
          <w:rFonts w:ascii="Georgia" w:hAnsi="Georgia" w:cs="Times"/>
          <w:i/>
          <w:iCs/>
        </w:rPr>
        <w:t>PLoS ONE</w:t>
      </w:r>
      <w:r w:rsidRPr="00CE0A15">
        <w:rPr>
          <w:rFonts w:ascii="Georgia" w:hAnsi="Georgia" w:cs="Times"/>
        </w:rPr>
        <w:t xml:space="preserve">, </w:t>
      </w:r>
      <w:r w:rsidRPr="00CE0A15">
        <w:rPr>
          <w:rFonts w:ascii="Georgia" w:hAnsi="Georgia" w:cs="Times"/>
          <w:i/>
          <w:iCs/>
        </w:rPr>
        <w:t>9</w:t>
      </w:r>
      <w:r w:rsidRPr="00CE0A15">
        <w:rPr>
          <w:rFonts w:ascii="Georgia" w:hAnsi="Georgia" w:cs="Times"/>
        </w:rPr>
        <w:t>, e84677.</w:t>
      </w:r>
    </w:p>
    <w:p w14:paraId="5EF31AF2" w14:textId="77777777" w:rsidR="009907E5" w:rsidRPr="00CE0A15" w:rsidRDefault="009907E5" w:rsidP="009907E5">
      <w:pPr>
        <w:spacing w:after="120"/>
        <w:ind w:left="360" w:hanging="360"/>
        <w:rPr>
          <w:rFonts w:ascii="Georgia" w:hAnsi="Georgia"/>
        </w:rPr>
      </w:pPr>
      <w:r w:rsidRPr="00CE0A15">
        <w:rPr>
          <w:rFonts w:ascii="Georgia" w:hAnsi="Georgia" w:cs="Times"/>
        </w:rPr>
        <w:t xml:space="preserve">Freeman, J.B., Ma, Y., Barth, M., Young, S.G., Han, S., &amp; Ambady, N. (2015). </w:t>
      </w:r>
      <w:hyperlink r:id="rId12" w:history="1">
        <w:r w:rsidRPr="00CE0A15">
          <w:rPr>
            <w:rFonts w:ascii="Georgia" w:hAnsi="Georgia" w:cs="Times"/>
            <w:color w:val="022087"/>
          </w:rPr>
          <w:t>The neural basis of contextual influences on social categorization</w:t>
        </w:r>
      </w:hyperlink>
      <w:r w:rsidRPr="00CE0A15">
        <w:rPr>
          <w:rFonts w:ascii="Georgia" w:hAnsi="Georgia" w:cs="Times"/>
        </w:rPr>
        <w:t xml:space="preserve">. </w:t>
      </w:r>
      <w:r w:rsidRPr="00CE0A15">
        <w:rPr>
          <w:rFonts w:ascii="Georgia" w:hAnsi="Georgia" w:cs="Times"/>
          <w:i/>
          <w:iCs/>
        </w:rPr>
        <w:t>Cerebral Cortex, 25</w:t>
      </w:r>
      <w:r w:rsidRPr="00CE0A15">
        <w:rPr>
          <w:rFonts w:ascii="Georgia" w:hAnsi="Georgia" w:cs="Times"/>
        </w:rPr>
        <w:t>, 415-422.</w:t>
      </w:r>
    </w:p>
    <w:p w14:paraId="2748ED8D" w14:textId="77777777" w:rsidR="009907E5" w:rsidRPr="00CD0A3A" w:rsidRDefault="009907E5" w:rsidP="009907E5">
      <w:pPr>
        <w:spacing w:after="120"/>
        <w:ind w:left="360" w:hanging="360"/>
        <w:rPr>
          <w:rFonts w:ascii="Georgia" w:hAnsi="Georgia"/>
          <w:u w:val="single"/>
        </w:rPr>
      </w:pPr>
      <w:r>
        <w:rPr>
          <w:rFonts w:ascii="Georgia" w:hAnsi="Georgia"/>
          <w:b/>
          <w:u w:val="single"/>
        </w:rPr>
        <w:t>Additional Readings</w:t>
      </w:r>
    </w:p>
    <w:p w14:paraId="33CE0ED1" w14:textId="77777777" w:rsidR="009907E5" w:rsidRPr="00D20C52" w:rsidRDefault="009907E5" w:rsidP="009907E5">
      <w:pPr>
        <w:spacing w:after="120"/>
        <w:ind w:left="360" w:hanging="360"/>
        <w:rPr>
          <w:rFonts w:ascii="Georgia" w:hAnsi="Georgia" w:cs="Arial"/>
          <w:i/>
        </w:rPr>
      </w:pPr>
      <w:r w:rsidRPr="00D20C52">
        <w:rPr>
          <w:rFonts w:ascii="Georgia" w:hAnsi="Georgia"/>
          <w:color w:val="222222"/>
          <w:shd w:val="clear" w:color="auto" w:fill="FFFFFF"/>
        </w:rPr>
        <w:t xml:space="preserve">Van Bavel, J. J., Packer, D. J., &amp; Cunningham, W. A. (2011). Modulation of the Fusiform Face Area following minimal exposure to motivationally relevant faces: Evidence of in-group enhancement (not out-group disregard). </w:t>
      </w:r>
      <w:r w:rsidRPr="00D20C52">
        <w:rPr>
          <w:rFonts w:ascii="Georgia" w:hAnsi="Georgia"/>
          <w:i/>
          <w:color w:val="222222"/>
          <w:shd w:val="clear" w:color="auto" w:fill="FFFFFF"/>
        </w:rPr>
        <w:t>Journal of Cognitive Neuroscience, 23,</w:t>
      </w:r>
      <w:r w:rsidRPr="00D20C52">
        <w:rPr>
          <w:rFonts w:ascii="Georgia" w:hAnsi="Georgia"/>
          <w:color w:val="222222"/>
          <w:shd w:val="clear" w:color="auto" w:fill="FFFFFF"/>
        </w:rPr>
        <w:t xml:space="preserve"> 3343-3354.</w:t>
      </w:r>
    </w:p>
    <w:p w14:paraId="031B448B" w14:textId="77777777" w:rsidR="009907E5" w:rsidRPr="00D20C52" w:rsidRDefault="009907E5" w:rsidP="009907E5">
      <w:pPr>
        <w:spacing w:after="120"/>
        <w:ind w:left="360" w:hanging="360"/>
        <w:rPr>
          <w:rFonts w:ascii="Georgia" w:hAnsi="Georgia"/>
        </w:rPr>
      </w:pPr>
      <w:r w:rsidRPr="00D20C52">
        <w:rPr>
          <w:rFonts w:ascii="Georgia" w:hAnsi="Georgia"/>
        </w:rPr>
        <w:t xml:space="preserve">Cunningham, W. A., Van Bavel, J. J., Arbuckle, N. L., Packer, D. J., &amp; Waggoner, A. S. (2012). Rapid social perception is flexible: Approach and avoidance motivational states shape P100 responses to other-race faces. </w:t>
      </w:r>
      <w:r w:rsidRPr="00C13310">
        <w:rPr>
          <w:rFonts w:ascii="Georgia" w:hAnsi="Georgia"/>
          <w:i/>
        </w:rPr>
        <w:t>Frontiers in Human Neuroscience</w:t>
      </w:r>
      <w:r w:rsidRPr="00D20C52">
        <w:rPr>
          <w:rFonts w:ascii="Georgia" w:hAnsi="Georgia"/>
        </w:rPr>
        <w:t>, 6, 140.</w:t>
      </w:r>
    </w:p>
    <w:p w14:paraId="0A704725" w14:textId="44CB924F" w:rsidR="00FB6522" w:rsidRPr="00D20C52" w:rsidRDefault="009907E5" w:rsidP="00D67496">
      <w:pPr>
        <w:spacing w:after="120"/>
        <w:ind w:left="360" w:hanging="360"/>
        <w:rPr>
          <w:rFonts w:ascii="Georgia" w:hAnsi="Georgia"/>
        </w:rPr>
      </w:pPr>
      <w:r w:rsidRPr="00D20C52">
        <w:rPr>
          <w:rFonts w:ascii="Georgia" w:hAnsi="Georgia"/>
        </w:rPr>
        <w:t>Ratner, K. G., &amp; Amodio, D. M. (2013). Seeing “us vs. them": Minimal group effects on the neural encoding of faces. </w:t>
      </w:r>
      <w:r w:rsidRPr="00D20C52">
        <w:rPr>
          <w:rFonts w:ascii="Georgia" w:hAnsi="Georgia"/>
          <w:i/>
          <w:iCs/>
        </w:rPr>
        <w:t>Journal of Experimental Social Psychology, 49, 298-301.</w:t>
      </w:r>
      <w:r w:rsidRPr="00D20C52">
        <w:rPr>
          <w:rFonts w:ascii="Georgia" w:hAnsi="Georgia"/>
        </w:rPr>
        <w:t> </w:t>
      </w:r>
    </w:p>
    <w:p w14:paraId="169E5300" w14:textId="5810065E" w:rsidR="009907E5" w:rsidRPr="00D67496" w:rsidRDefault="00AC695F" w:rsidP="002E4BF2">
      <w:pPr>
        <w:spacing w:before="480"/>
        <w:rPr>
          <w:rFonts w:ascii="Georgia" w:hAnsi="Georgia"/>
          <w:b/>
          <w:i/>
        </w:rPr>
      </w:pPr>
      <w:r w:rsidRPr="00FB6522">
        <w:rPr>
          <w:rFonts w:ascii="Georgia" w:hAnsi="Georgia"/>
          <w:b/>
          <w:i/>
        </w:rPr>
        <w:t>Week 7</w:t>
      </w:r>
      <w:r w:rsidR="00293A3F" w:rsidRPr="00FB6522">
        <w:rPr>
          <w:rFonts w:ascii="Georgia" w:hAnsi="Georgia"/>
          <w:b/>
          <w:i/>
        </w:rPr>
        <w:t>: 10/5</w:t>
      </w:r>
      <w:r w:rsidR="00D67496">
        <w:rPr>
          <w:rFonts w:ascii="Georgia" w:hAnsi="Georgia"/>
          <w:b/>
          <w:i/>
        </w:rPr>
        <w:t xml:space="preserve">: </w:t>
      </w:r>
      <w:r w:rsidR="009907E5" w:rsidRPr="00D20C52">
        <w:rPr>
          <w:rFonts w:ascii="Georgia" w:hAnsi="Georgia"/>
          <w:b/>
        </w:rPr>
        <w:t xml:space="preserve">Emotion perception. </w:t>
      </w:r>
    </w:p>
    <w:p w14:paraId="52E2D35B" w14:textId="77777777" w:rsidR="009907E5" w:rsidRPr="00D20C52" w:rsidRDefault="009907E5" w:rsidP="009907E5">
      <w:pPr>
        <w:spacing w:after="120"/>
        <w:ind w:left="360" w:hanging="360"/>
        <w:rPr>
          <w:rFonts w:ascii="Georgia" w:hAnsi="Georgia"/>
        </w:rPr>
      </w:pPr>
      <w:r w:rsidRPr="00D20C52">
        <w:rPr>
          <w:rFonts w:ascii="Georgia" w:hAnsi="Georgia"/>
        </w:rPr>
        <w:t xml:space="preserve">Adolphs, R. (2002). Recognizing emotion from facial expressions: Psychological and neurological mechanisms. </w:t>
      </w:r>
      <w:r w:rsidRPr="00D20C52">
        <w:rPr>
          <w:rFonts w:ascii="Georgia" w:hAnsi="Georgia"/>
          <w:i/>
        </w:rPr>
        <w:t>Behavioral and Cognitive Neuroscience Reviews, 1</w:t>
      </w:r>
      <w:r w:rsidRPr="00D20C52">
        <w:rPr>
          <w:rFonts w:ascii="Georgia" w:hAnsi="Georgia"/>
        </w:rPr>
        <w:t xml:space="preserve">, 21–61. </w:t>
      </w:r>
    </w:p>
    <w:p w14:paraId="62D33847" w14:textId="77777777" w:rsidR="009907E5" w:rsidRPr="00D20C52" w:rsidRDefault="009907E5" w:rsidP="009907E5">
      <w:pPr>
        <w:spacing w:after="120"/>
        <w:ind w:left="360" w:hanging="360"/>
        <w:rPr>
          <w:rFonts w:ascii="Georgia" w:hAnsi="Georgia"/>
        </w:rPr>
      </w:pPr>
      <w:r w:rsidRPr="00D20C52">
        <w:rPr>
          <w:rFonts w:ascii="Georgia" w:hAnsi="Georgia"/>
        </w:rPr>
        <w:t>Atkinson, A</w:t>
      </w:r>
      <w:r>
        <w:rPr>
          <w:rFonts w:ascii="Georgia" w:hAnsi="Georgia"/>
        </w:rPr>
        <w:t>.</w:t>
      </w:r>
      <w:r w:rsidRPr="00D20C52">
        <w:rPr>
          <w:rFonts w:ascii="Georgia" w:hAnsi="Georgia"/>
        </w:rPr>
        <w:t xml:space="preserve"> P. and Adolphs, R</w:t>
      </w:r>
      <w:r>
        <w:rPr>
          <w:rFonts w:ascii="Georgia" w:hAnsi="Georgia"/>
        </w:rPr>
        <w:t>.</w:t>
      </w:r>
      <w:r w:rsidRPr="00D20C52">
        <w:rPr>
          <w:rFonts w:ascii="Georgia" w:hAnsi="Georgia"/>
        </w:rPr>
        <w:t xml:space="preserve"> (2011)</w:t>
      </w:r>
      <w:r>
        <w:rPr>
          <w:rFonts w:ascii="Georgia" w:hAnsi="Georgia"/>
        </w:rPr>
        <w:t>.</w:t>
      </w:r>
      <w:r w:rsidRPr="00D20C52">
        <w:rPr>
          <w:rFonts w:ascii="Georgia" w:hAnsi="Georgia"/>
        </w:rPr>
        <w:t xml:space="preserve"> The neuropsychology of face perception: beyond simple dissociations and functional selectivity. </w:t>
      </w:r>
      <w:r w:rsidRPr="00724EEB">
        <w:rPr>
          <w:rFonts w:ascii="Georgia" w:hAnsi="Georgia"/>
          <w:i/>
        </w:rPr>
        <w:t>Philosophical Transactions of the Royal Society of London. Series B, Biological Sciences</w:t>
      </w:r>
      <w:r w:rsidRPr="00D20C52">
        <w:rPr>
          <w:rFonts w:ascii="Georgia" w:hAnsi="Georgia"/>
        </w:rPr>
        <w:t xml:space="preserve">, 366 (1571). pp. 1726-1738. ISSN 0962-8436. </w:t>
      </w:r>
    </w:p>
    <w:p w14:paraId="5C22DD0C" w14:textId="77777777" w:rsidR="009907E5" w:rsidRPr="00D20C52" w:rsidRDefault="009907E5" w:rsidP="009907E5">
      <w:pPr>
        <w:spacing w:after="120"/>
        <w:ind w:left="360" w:hanging="360"/>
        <w:rPr>
          <w:rFonts w:ascii="Georgia" w:hAnsi="Georgia"/>
        </w:rPr>
      </w:pPr>
      <w:r w:rsidRPr="00D20C52">
        <w:rPr>
          <w:rFonts w:ascii="Georgia" w:hAnsi="Georgia"/>
        </w:rPr>
        <w:t xml:space="preserve">Kawasaki, H., Tsuchiya, N., Kovach, C. K., Nourski, K. V., Oya, H., Howard, M. A., &amp; Adolphs, R. (2012). Processing of Facial Emotion in the Human Fusiform Gyrus, </w:t>
      </w:r>
      <w:r w:rsidRPr="00D20C52">
        <w:rPr>
          <w:rFonts w:ascii="Georgia" w:hAnsi="Georgia" w:cs="Times"/>
          <w:i/>
        </w:rPr>
        <w:t>Journal of Cognitive Neuroscience 24:6</w:t>
      </w:r>
      <w:r w:rsidRPr="00D20C52">
        <w:rPr>
          <w:rFonts w:ascii="Georgia" w:hAnsi="Georgia" w:cs="Times"/>
        </w:rPr>
        <w:t xml:space="preserve">, 1358–1370. </w:t>
      </w:r>
    </w:p>
    <w:p w14:paraId="1065FCE2" w14:textId="79D1209B" w:rsidR="00FB6522" w:rsidRPr="00D20C52" w:rsidRDefault="009907E5" w:rsidP="00D67496">
      <w:pPr>
        <w:spacing w:after="120"/>
        <w:ind w:left="360" w:hanging="360"/>
        <w:rPr>
          <w:rFonts w:ascii="Georgia" w:hAnsi="Georgia"/>
        </w:rPr>
      </w:pPr>
      <w:r w:rsidRPr="00D20C52">
        <w:rPr>
          <w:rFonts w:ascii="Georgia" w:hAnsi="Georgia"/>
        </w:rPr>
        <w:t xml:space="preserve">Gendron, M., Mesquita, B., &amp; Feldman Barrett, L. (2013). Emotion perception: Putting the face in context.  In D. Reisberg (Ed.). </w:t>
      </w:r>
      <w:r w:rsidRPr="00D20C52">
        <w:rPr>
          <w:rFonts w:ascii="Georgia" w:hAnsi="Georgia"/>
          <w:i/>
        </w:rPr>
        <w:t xml:space="preserve">The Oxford Handbook of Cognitive Psychology. </w:t>
      </w:r>
      <w:r w:rsidRPr="00D20C52">
        <w:rPr>
          <w:rFonts w:ascii="Georgia" w:hAnsi="Georgia"/>
        </w:rPr>
        <w:t xml:space="preserve">Oxford University Press. </w:t>
      </w:r>
    </w:p>
    <w:p w14:paraId="1372AD4C" w14:textId="1DA95083" w:rsidR="009907E5" w:rsidRPr="00D67496" w:rsidRDefault="00AC695F" w:rsidP="002E4BF2">
      <w:pPr>
        <w:spacing w:before="480"/>
        <w:rPr>
          <w:rFonts w:ascii="Georgia" w:hAnsi="Georgia"/>
          <w:b/>
          <w:i/>
        </w:rPr>
      </w:pPr>
      <w:r w:rsidRPr="00FB6522">
        <w:rPr>
          <w:rFonts w:ascii="Georgia" w:hAnsi="Georgia"/>
          <w:b/>
          <w:i/>
        </w:rPr>
        <w:t>Week 8</w:t>
      </w:r>
      <w:r w:rsidR="00293A3F" w:rsidRPr="00FB6522">
        <w:rPr>
          <w:rFonts w:ascii="Georgia" w:hAnsi="Georgia"/>
          <w:b/>
          <w:i/>
        </w:rPr>
        <w:t>: 10/12</w:t>
      </w:r>
      <w:r w:rsidR="00D67496">
        <w:rPr>
          <w:rFonts w:ascii="Georgia" w:hAnsi="Georgia"/>
          <w:b/>
          <w:i/>
        </w:rPr>
        <w:t xml:space="preserve">: </w:t>
      </w:r>
      <w:r w:rsidR="009907E5" w:rsidRPr="00D20C52">
        <w:rPr>
          <w:rFonts w:ascii="Georgia" w:hAnsi="Georgia"/>
          <w:b/>
        </w:rPr>
        <w:t>Perception of Events</w:t>
      </w:r>
      <w:r w:rsidR="009907E5">
        <w:rPr>
          <w:rFonts w:ascii="Georgia" w:hAnsi="Georgia"/>
          <w:b/>
        </w:rPr>
        <w:t xml:space="preserve"> and Biological Motion</w:t>
      </w:r>
    </w:p>
    <w:p w14:paraId="316EE7FE" w14:textId="77777777" w:rsidR="009907E5" w:rsidRPr="00D20C52" w:rsidRDefault="009907E5" w:rsidP="009907E5">
      <w:pPr>
        <w:spacing w:after="120"/>
        <w:ind w:left="360" w:hanging="360"/>
        <w:rPr>
          <w:rFonts w:ascii="Georgia" w:hAnsi="Georgia"/>
        </w:rPr>
      </w:pPr>
      <w:r w:rsidRPr="00D20C52">
        <w:rPr>
          <w:rFonts w:ascii="Georgia" w:hAnsi="Georgia"/>
        </w:rPr>
        <w:t>Heider and Simmel Film</w:t>
      </w:r>
    </w:p>
    <w:p w14:paraId="06C6DBA3" w14:textId="77777777" w:rsidR="009907E5" w:rsidRPr="00D20C52" w:rsidRDefault="009907E5" w:rsidP="009907E5">
      <w:pPr>
        <w:spacing w:after="120"/>
        <w:ind w:left="360" w:hanging="360"/>
        <w:rPr>
          <w:rFonts w:ascii="Georgia" w:hAnsi="Georgia"/>
        </w:rPr>
      </w:pPr>
      <w:r w:rsidRPr="00D20C52">
        <w:rPr>
          <w:rFonts w:ascii="Georgia" w:hAnsi="Georgia"/>
        </w:rPr>
        <w:t xml:space="preserve">Zacks, J. M., Speer, N. K., Swallow, K. M., Braver, T. S., &amp; Reynolds, J. R. (2007). </w:t>
      </w:r>
      <w:hyperlink r:id="rId13" w:history="1">
        <w:r w:rsidRPr="00D20C52">
          <w:rPr>
            <w:rStyle w:val="Hyperlink"/>
            <w:rFonts w:ascii="Georgia" w:hAnsi="Georgia"/>
          </w:rPr>
          <w:t>Event perception: A mind/brain perspective</w:t>
        </w:r>
      </w:hyperlink>
      <w:r w:rsidRPr="00D20C52">
        <w:rPr>
          <w:rFonts w:ascii="Georgia" w:hAnsi="Georgia"/>
        </w:rPr>
        <w:t xml:space="preserve">. </w:t>
      </w:r>
      <w:r w:rsidRPr="00D20C52">
        <w:rPr>
          <w:rFonts w:ascii="Georgia" w:hAnsi="Georgia"/>
          <w:i/>
          <w:iCs/>
        </w:rPr>
        <w:t>Psychological Bulletin</w:t>
      </w:r>
      <w:r w:rsidRPr="00D20C52">
        <w:rPr>
          <w:rFonts w:ascii="Georgia" w:hAnsi="Georgia"/>
        </w:rPr>
        <w:t xml:space="preserve">, </w:t>
      </w:r>
      <w:r w:rsidRPr="00D20C52">
        <w:rPr>
          <w:rFonts w:ascii="Georgia" w:hAnsi="Georgia"/>
          <w:i/>
          <w:iCs/>
        </w:rPr>
        <w:t>133</w:t>
      </w:r>
      <w:r w:rsidRPr="00D20C52">
        <w:rPr>
          <w:rFonts w:ascii="Georgia" w:hAnsi="Georgia"/>
        </w:rPr>
        <w:t>, 273-293.</w:t>
      </w:r>
    </w:p>
    <w:p w14:paraId="15E49FF5" w14:textId="77777777" w:rsidR="009907E5" w:rsidRPr="00D20C52" w:rsidRDefault="009907E5" w:rsidP="009907E5">
      <w:pPr>
        <w:spacing w:after="120"/>
        <w:ind w:left="360" w:hanging="360"/>
        <w:rPr>
          <w:rFonts w:ascii="Georgia" w:hAnsi="Georgia"/>
        </w:rPr>
      </w:pPr>
      <w:r w:rsidRPr="00D20C52">
        <w:rPr>
          <w:rFonts w:ascii="Georgia" w:hAnsi="Georgia"/>
        </w:rPr>
        <w:t xml:space="preserve">Kurby, C. A. &amp; Zacks, J. M. (2008). </w:t>
      </w:r>
      <w:hyperlink r:id="rId14" w:history="1">
        <w:r w:rsidRPr="00D20C52">
          <w:rPr>
            <w:rStyle w:val="Hyperlink"/>
            <w:rFonts w:ascii="Georgia" w:hAnsi="Georgia"/>
          </w:rPr>
          <w:t>Segmentation in the perception and memory of events</w:t>
        </w:r>
      </w:hyperlink>
      <w:r w:rsidRPr="00D20C52">
        <w:rPr>
          <w:rFonts w:ascii="Georgia" w:hAnsi="Georgia"/>
        </w:rPr>
        <w:t xml:space="preserve">. </w:t>
      </w:r>
      <w:r w:rsidRPr="00D20C52">
        <w:rPr>
          <w:rFonts w:ascii="Georgia" w:hAnsi="Georgia"/>
          <w:i/>
          <w:iCs/>
        </w:rPr>
        <w:t>Trends in Cognitive Sciences</w:t>
      </w:r>
      <w:r w:rsidRPr="00D20C52">
        <w:rPr>
          <w:rFonts w:ascii="Georgia" w:hAnsi="Georgia"/>
        </w:rPr>
        <w:t xml:space="preserve">, </w:t>
      </w:r>
      <w:r w:rsidRPr="00D20C52">
        <w:rPr>
          <w:rFonts w:ascii="Georgia" w:hAnsi="Georgia"/>
          <w:i/>
          <w:iCs/>
        </w:rPr>
        <w:t>12</w:t>
      </w:r>
      <w:r w:rsidRPr="00D20C52">
        <w:rPr>
          <w:rFonts w:ascii="Georgia" w:hAnsi="Georgia"/>
        </w:rPr>
        <w:t>, 72-79.</w:t>
      </w:r>
    </w:p>
    <w:p w14:paraId="7ED94621" w14:textId="77777777" w:rsidR="009907E5" w:rsidRDefault="009907E5" w:rsidP="009907E5">
      <w:pPr>
        <w:spacing w:after="120"/>
        <w:ind w:left="360" w:hanging="360"/>
        <w:rPr>
          <w:rFonts w:ascii="Georgia" w:hAnsi="Georgia"/>
        </w:rPr>
      </w:pPr>
      <w:r w:rsidRPr="00D20C52">
        <w:rPr>
          <w:rFonts w:ascii="Georgia" w:hAnsi="Georgia"/>
        </w:rPr>
        <w:t xml:space="preserve">Radvansky, G.A. &amp; Zacks, J. M. (2011). </w:t>
      </w:r>
      <w:hyperlink r:id="rId15" w:history="1">
        <w:r w:rsidRPr="00D20C52">
          <w:rPr>
            <w:rStyle w:val="Hyperlink"/>
            <w:rFonts w:ascii="Georgia" w:hAnsi="Georgia"/>
          </w:rPr>
          <w:t>Event perception.</w:t>
        </w:r>
      </w:hyperlink>
      <w:r w:rsidRPr="00D20C52">
        <w:rPr>
          <w:rFonts w:ascii="Georgia" w:hAnsi="Georgia"/>
        </w:rPr>
        <w:t xml:space="preserve"> </w:t>
      </w:r>
      <w:r w:rsidRPr="00D20C52">
        <w:rPr>
          <w:rFonts w:ascii="Georgia" w:hAnsi="Georgia"/>
          <w:i/>
          <w:iCs/>
        </w:rPr>
        <w:t>WIREs Cognitive Science</w:t>
      </w:r>
      <w:r w:rsidRPr="00D20C52">
        <w:rPr>
          <w:rFonts w:ascii="Georgia" w:hAnsi="Georgia"/>
        </w:rPr>
        <w:t xml:space="preserve">, </w:t>
      </w:r>
      <w:r w:rsidRPr="00D20C52">
        <w:rPr>
          <w:rFonts w:ascii="Georgia" w:hAnsi="Georgia"/>
          <w:i/>
          <w:iCs/>
        </w:rPr>
        <w:t>2(</w:t>
      </w:r>
      <w:r w:rsidRPr="00D20C52">
        <w:rPr>
          <w:rFonts w:ascii="Georgia" w:hAnsi="Georgia"/>
        </w:rPr>
        <w:t>6</w:t>
      </w:r>
      <w:r w:rsidRPr="00D20C52">
        <w:rPr>
          <w:rFonts w:ascii="Georgia" w:hAnsi="Georgia"/>
          <w:i/>
          <w:iCs/>
        </w:rPr>
        <w:t>)</w:t>
      </w:r>
      <w:r w:rsidRPr="00D20C52">
        <w:rPr>
          <w:rFonts w:ascii="Georgia" w:hAnsi="Georgia"/>
        </w:rPr>
        <w:t>, 608-620.</w:t>
      </w:r>
    </w:p>
    <w:p w14:paraId="6873123A" w14:textId="77777777" w:rsidR="00DD26A5" w:rsidRPr="001F2628" w:rsidRDefault="00DD26A5" w:rsidP="00DD26A5">
      <w:pPr>
        <w:spacing w:after="120"/>
        <w:ind w:left="360" w:hanging="360"/>
        <w:rPr>
          <w:rFonts w:ascii="Georgia" w:hAnsi="Georgia"/>
        </w:rPr>
      </w:pPr>
      <w:r w:rsidRPr="001F2628">
        <w:rPr>
          <w:rFonts w:ascii="Georgia" w:hAnsi="Georgia"/>
        </w:rPr>
        <w:t xml:space="preserve">Blake, R. &amp; Shiffrar, M. (2007) Perception of human motion. </w:t>
      </w:r>
      <w:r w:rsidRPr="001F2628">
        <w:rPr>
          <w:rFonts w:ascii="Georgia" w:hAnsi="Georgia"/>
          <w:i/>
        </w:rPr>
        <w:t>Annual Review of Psychology, 58</w:t>
      </w:r>
      <w:r w:rsidRPr="001F2628">
        <w:rPr>
          <w:rFonts w:ascii="Georgia" w:hAnsi="Georgia"/>
        </w:rPr>
        <w:t>, 47-73.</w:t>
      </w:r>
    </w:p>
    <w:p w14:paraId="6C21441A" w14:textId="4EF269DD" w:rsidR="00DD26A5" w:rsidRDefault="00333CA6" w:rsidP="00DD26A5">
      <w:pPr>
        <w:spacing w:after="120"/>
        <w:ind w:left="720" w:hanging="360"/>
        <w:rPr>
          <w:rFonts w:ascii="Georgia" w:hAnsi="Georgia"/>
        </w:rPr>
      </w:pPr>
      <w:hyperlink r:id="rId16" w:history="1">
        <w:r w:rsidR="00DD26A5" w:rsidRPr="00671104">
          <w:rPr>
            <w:rStyle w:val="Hyperlink"/>
            <w:rFonts w:ascii="Georgia" w:hAnsi="Georgia"/>
          </w:rPr>
          <w:t>http://www.psy.vanderbilt.edu/faculty/blake/BM/BioMot.html</w:t>
        </w:r>
      </w:hyperlink>
    </w:p>
    <w:p w14:paraId="50B68E03" w14:textId="4409FCEA" w:rsidR="00A04414" w:rsidRDefault="00333CA6" w:rsidP="00A04414">
      <w:pPr>
        <w:spacing w:before="120" w:after="120"/>
        <w:ind w:left="360" w:hanging="360"/>
        <w:rPr>
          <w:rFonts w:ascii="Georgia" w:hAnsi="Georgia"/>
          <w:b/>
          <w:i/>
        </w:rPr>
      </w:pPr>
      <w:hyperlink r:id="rId17" w:history="1">
        <w:r w:rsidR="00A04414" w:rsidRPr="00EB23A9">
          <w:rPr>
            <w:rStyle w:val="Hyperlink"/>
            <w:rFonts w:ascii="Georgia" w:hAnsi="Georgia"/>
            <w:b/>
            <w:i/>
          </w:rPr>
          <w:t>http://www.biomotionlab.ca/Demos/BMLwalker.html</w:t>
        </w:r>
      </w:hyperlink>
    </w:p>
    <w:p w14:paraId="217CDD25" w14:textId="6ECA0790" w:rsidR="00A04414" w:rsidRDefault="00333CA6" w:rsidP="002E4BF2">
      <w:pPr>
        <w:spacing w:before="480" w:after="120"/>
        <w:ind w:left="360" w:hanging="360"/>
        <w:rPr>
          <w:rFonts w:ascii="Georgia" w:hAnsi="Georgia"/>
          <w:b/>
          <w:i/>
        </w:rPr>
      </w:pPr>
      <w:hyperlink r:id="rId18" w:history="1">
        <w:r w:rsidR="00A04414" w:rsidRPr="00EB23A9">
          <w:rPr>
            <w:rStyle w:val="Hyperlink"/>
            <w:rFonts w:ascii="Georgia" w:hAnsi="Georgia"/>
            <w:b/>
            <w:i/>
          </w:rPr>
          <w:t>http://www.biomotionlab.ca/?page_id=11</w:t>
        </w:r>
      </w:hyperlink>
    </w:p>
    <w:p w14:paraId="1FBBE5F6" w14:textId="77777777" w:rsidR="00A04414" w:rsidRDefault="00A04414" w:rsidP="002E4BF2">
      <w:pPr>
        <w:spacing w:before="480" w:after="120"/>
        <w:ind w:left="360" w:hanging="360"/>
        <w:rPr>
          <w:rFonts w:ascii="Georgia" w:hAnsi="Georgia"/>
          <w:b/>
          <w:i/>
        </w:rPr>
      </w:pPr>
    </w:p>
    <w:p w14:paraId="5099102F" w14:textId="77777777" w:rsidR="00572C26" w:rsidRDefault="00572C26">
      <w:pPr>
        <w:rPr>
          <w:rFonts w:ascii="Georgia" w:hAnsi="Georgia"/>
          <w:b/>
          <w:i/>
        </w:rPr>
      </w:pPr>
      <w:r>
        <w:rPr>
          <w:rFonts w:ascii="Georgia" w:hAnsi="Georgia"/>
          <w:b/>
          <w:i/>
        </w:rPr>
        <w:br w:type="page"/>
      </w:r>
    </w:p>
    <w:p w14:paraId="5A05E733" w14:textId="70A6F886" w:rsidR="009907E5" w:rsidRPr="00DD26A5" w:rsidRDefault="00AC695F" w:rsidP="002E4BF2">
      <w:pPr>
        <w:spacing w:before="480" w:after="120"/>
        <w:ind w:left="360" w:hanging="360"/>
        <w:rPr>
          <w:rFonts w:ascii="Georgia" w:hAnsi="Georgia"/>
        </w:rPr>
      </w:pPr>
      <w:r w:rsidRPr="00FB6522">
        <w:rPr>
          <w:rFonts w:ascii="Georgia" w:hAnsi="Georgia"/>
          <w:b/>
          <w:i/>
        </w:rPr>
        <w:t>Week 9</w:t>
      </w:r>
      <w:r w:rsidR="00293A3F" w:rsidRPr="00FB6522">
        <w:rPr>
          <w:rFonts w:ascii="Georgia" w:hAnsi="Georgia"/>
          <w:b/>
          <w:i/>
        </w:rPr>
        <w:t>: 10/19</w:t>
      </w:r>
      <w:r w:rsidR="00D67496">
        <w:rPr>
          <w:rFonts w:ascii="Georgia" w:hAnsi="Georgia"/>
          <w:b/>
          <w:i/>
        </w:rPr>
        <w:t xml:space="preserve">: </w:t>
      </w:r>
      <w:r w:rsidR="009907E5" w:rsidRPr="00D20C52">
        <w:rPr>
          <w:rFonts w:ascii="Georgia" w:hAnsi="Georgia"/>
          <w:b/>
        </w:rPr>
        <w:t>Stereotyping and Person Perception</w:t>
      </w:r>
    </w:p>
    <w:p w14:paraId="2F83677F" w14:textId="77777777" w:rsidR="009907E5" w:rsidRPr="00D20C52" w:rsidRDefault="009907E5" w:rsidP="002E4BF2">
      <w:pPr>
        <w:spacing w:after="120"/>
        <w:ind w:left="360" w:hanging="360"/>
        <w:rPr>
          <w:rFonts w:ascii="Georgia" w:hAnsi="Georgia"/>
        </w:rPr>
      </w:pPr>
      <w:r w:rsidRPr="002E4BF2">
        <w:rPr>
          <w:rFonts w:ascii="Georgia" w:hAnsi="Georgia"/>
        </w:rPr>
        <w:t>Fiske, S. T., &amp; Bearns Tablante, C. (2014). Stereotyping: Processes and content. In E. Borgida &amp; J. A. Bargh (Eds.), </w:t>
      </w:r>
      <w:r w:rsidRPr="002E4BF2">
        <w:rPr>
          <w:rFonts w:ascii="Georgia" w:hAnsi="Georgia"/>
          <w:i/>
          <w:iCs/>
        </w:rPr>
        <w:t>APA Handbook of Personality and Social Psychology</w:t>
      </w:r>
      <w:r w:rsidRPr="002E4BF2">
        <w:rPr>
          <w:rFonts w:ascii="Georgia" w:hAnsi="Georgia"/>
        </w:rPr>
        <w:t>,</w:t>
      </w:r>
      <w:r w:rsidRPr="002E4BF2">
        <w:rPr>
          <w:rFonts w:ascii="Georgia" w:hAnsi="Georgia"/>
          <w:i/>
          <w:iCs/>
        </w:rPr>
        <w:t> </w:t>
      </w:r>
      <w:r w:rsidRPr="002E4BF2">
        <w:rPr>
          <w:rFonts w:ascii="Georgia" w:hAnsi="Georgia"/>
        </w:rPr>
        <w:t>Volume 1: </w:t>
      </w:r>
      <w:r w:rsidRPr="002E4BF2">
        <w:rPr>
          <w:rFonts w:ascii="Georgia" w:hAnsi="Georgia"/>
          <w:i/>
          <w:iCs/>
        </w:rPr>
        <w:t>Attitudes and Social Cognition.</w:t>
      </w:r>
      <w:r w:rsidRPr="002E4BF2">
        <w:rPr>
          <w:rFonts w:ascii="Georgia" w:hAnsi="Georgia"/>
        </w:rPr>
        <w:t> Washington, DC: APA.</w:t>
      </w:r>
    </w:p>
    <w:p w14:paraId="5F26300D" w14:textId="77777777" w:rsidR="009907E5" w:rsidRPr="00D20C52" w:rsidRDefault="009907E5" w:rsidP="009907E5">
      <w:pPr>
        <w:spacing w:after="120"/>
        <w:ind w:left="360" w:hanging="360"/>
        <w:rPr>
          <w:rFonts w:ascii="Georgia" w:hAnsi="Georgia"/>
          <w:lang w:val="it-IT"/>
        </w:rPr>
      </w:pPr>
      <w:r w:rsidRPr="00D20C52">
        <w:rPr>
          <w:rFonts w:ascii="Georgia" w:hAnsi="Georgia"/>
          <w:lang w:val="it-IT"/>
        </w:rPr>
        <w:t xml:space="preserve">Macrae, C. N., Bodenhausen, G. V., &amp; Milne, A. B. (1995). The dissection of selection in person perception: Inhibitory processes in social stereotyping. </w:t>
      </w:r>
      <w:r w:rsidRPr="00D20C52">
        <w:rPr>
          <w:rFonts w:ascii="Georgia" w:hAnsi="Georgia"/>
          <w:i/>
          <w:lang w:val="it-IT"/>
        </w:rPr>
        <w:t>Journal of Personality and Social Psychology, 69</w:t>
      </w:r>
      <w:r w:rsidRPr="00D20C52">
        <w:rPr>
          <w:rFonts w:ascii="Georgia" w:hAnsi="Georgia"/>
          <w:lang w:val="it-IT"/>
        </w:rPr>
        <w:t>, 397-407.</w:t>
      </w:r>
    </w:p>
    <w:p w14:paraId="570E5669" w14:textId="77777777" w:rsidR="009907E5" w:rsidRPr="00C13310" w:rsidRDefault="009907E5" w:rsidP="009907E5">
      <w:pPr>
        <w:spacing w:after="120"/>
        <w:ind w:left="360" w:hanging="360"/>
        <w:rPr>
          <w:rFonts w:ascii="Georgia" w:hAnsi="Georgia"/>
        </w:rPr>
      </w:pPr>
      <w:r w:rsidRPr="00C13310">
        <w:rPr>
          <w:rFonts w:ascii="Georgia" w:hAnsi="Georgia"/>
        </w:rPr>
        <w:t xml:space="preserve">Eberhardt, J. L., Davies, P. G., Purdie-Vaughns, V. J., &amp; Johnson, S. L. (2006). Looking deathworthy: Perceived stereotypicality of Black defendants predicts capital-sentencing outcomes. </w:t>
      </w:r>
      <w:r w:rsidRPr="00C13310">
        <w:rPr>
          <w:rFonts w:ascii="Georgia" w:hAnsi="Georgia"/>
          <w:i/>
        </w:rPr>
        <w:t>Psychological Science, 17</w:t>
      </w:r>
      <w:r w:rsidRPr="00C13310">
        <w:rPr>
          <w:rFonts w:ascii="Georgia" w:hAnsi="Georgia"/>
        </w:rPr>
        <w:t>, 383-386.</w:t>
      </w:r>
    </w:p>
    <w:p w14:paraId="14BDDC6A" w14:textId="5B99439D" w:rsidR="00FB6522" w:rsidRPr="00D20C52" w:rsidRDefault="009907E5" w:rsidP="00D67496">
      <w:pPr>
        <w:spacing w:after="120"/>
        <w:ind w:left="360" w:hanging="360"/>
        <w:rPr>
          <w:rFonts w:ascii="Georgia" w:hAnsi="Georgia"/>
        </w:rPr>
      </w:pPr>
      <w:r w:rsidRPr="00C13310">
        <w:rPr>
          <w:rFonts w:ascii="Georgia" w:hAnsi="Georgia"/>
        </w:rPr>
        <w:t xml:space="preserve">Kunda, Z., &amp; Spencer, S. J. (2003). When do stereotypes come to mind and when do they color judgment? A goal-based theoretical framework for stereotype activation and application. </w:t>
      </w:r>
      <w:r w:rsidRPr="00C13310">
        <w:rPr>
          <w:rFonts w:ascii="Georgia" w:hAnsi="Georgia"/>
          <w:i/>
        </w:rPr>
        <w:t>Psychological Bulletin, 129</w:t>
      </w:r>
      <w:r w:rsidRPr="00C13310">
        <w:rPr>
          <w:rFonts w:ascii="Georgia" w:hAnsi="Georgia"/>
        </w:rPr>
        <w:t>, 522-544.</w:t>
      </w:r>
    </w:p>
    <w:p w14:paraId="61F81A9E" w14:textId="3C7045C9" w:rsidR="009907E5" w:rsidRPr="00D67496" w:rsidRDefault="00AC695F" w:rsidP="002E4BF2">
      <w:pPr>
        <w:spacing w:before="480"/>
        <w:rPr>
          <w:rFonts w:ascii="Georgia" w:hAnsi="Georgia"/>
          <w:b/>
          <w:i/>
        </w:rPr>
      </w:pPr>
      <w:r w:rsidRPr="00FB6522">
        <w:rPr>
          <w:rFonts w:ascii="Georgia" w:hAnsi="Georgia"/>
          <w:b/>
          <w:i/>
        </w:rPr>
        <w:t>Week 10</w:t>
      </w:r>
      <w:r w:rsidR="00293A3F" w:rsidRPr="00FB6522">
        <w:rPr>
          <w:rFonts w:ascii="Georgia" w:hAnsi="Georgia"/>
          <w:b/>
          <w:i/>
        </w:rPr>
        <w:t>: 10/26</w:t>
      </w:r>
      <w:r w:rsidR="00D67496">
        <w:rPr>
          <w:rFonts w:ascii="Georgia" w:hAnsi="Georgia"/>
          <w:b/>
          <w:i/>
        </w:rPr>
        <w:t xml:space="preserve">: </w:t>
      </w:r>
      <w:r w:rsidR="009907E5" w:rsidRPr="00724EEB">
        <w:rPr>
          <w:rFonts w:ascii="Georgia" w:eastAsia="Times New Roman" w:hAnsi="Georgia"/>
          <w:b/>
          <w:color w:val="000000"/>
        </w:rPr>
        <w:t>First Impressions and Spontaneous inferences</w:t>
      </w:r>
    </w:p>
    <w:p w14:paraId="06221C62" w14:textId="77777777" w:rsidR="009907E5" w:rsidRPr="00B93DCE" w:rsidRDefault="009907E5" w:rsidP="009907E5">
      <w:pPr>
        <w:spacing w:after="120"/>
        <w:ind w:left="360" w:hanging="360"/>
        <w:rPr>
          <w:rFonts w:ascii="Georgia" w:hAnsi="Georgia"/>
        </w:rPr>
      </w:pPr>
      <w:r w:rsidRPr="00B93DCE">
        <w:rPr>
          <w:rFonts w:ascii="Georgia" w:hAnsi="Georgia"/>
        </w:rPr>
        <w:t xml:space="preserve">Uleman, J. S., Adil Saribay, S., &amp; Gonzalez, C. M. (2008). Spontaneous inferences, implicit impressions, and implicit theories. </w:t>
      </w:r>
      <w:r w:rsidRPr="00B93DCE">
        <w:rPr>
          <w:rFonts w:ascii="Georgia" w:hAnsi="Georgia"/>
          <w:i/>
          <w:iCs/>
        </w:rPr>
        <w:t>Annu. Rev. Psychol.</w:t>
      </w:r>
      <w:r w:rsidRPr="00B93DCE">
        <w:rPr>
          <w:rFonts w:ascii="Georgia" w:hAnsi="Georgia"/>
        </w:rPr>
        <w:t xml:space="preserve">, </w:t>
      </w:r>
      <w:r w:rsidRPr="00B93DCE">
        <w:rPr>
          <w:rFonts w:ascii="Georgia" w:hAnsi="Georgia"/>
          <w:i/>
          <w:iCs/>
        </w:rPr>
        <w:t>59</w:t>
      </w:r>
      <w:r w:rsidRPr="00B93DCE">
        <w:rPr>
          <w:rFonts w:ascii="Georgia" w:hAnsi="Georgia"/>
        </w:rPr>
        <w:t>, 329–360.</w:t>
      </w:r>
    </w:p>
    <w:p w14:paraId="65A78E2D" w14:textId="77777777" w:rsidR="009907E5" w:rsidRDefault="009907E5" w:rsidP="009907E5">
      <w:pPr>
        <w:spacing w:after="120"/>
        <w:ind w:left="360" w:hanging="360"/>
        <w:rPr>
          <w:rFonts w:ascii="Georgia" w:hAnsi="Georgia"/>
        </w:rPr>
      </w:pPr>
      <w:r w:rsidRPr="00B93DCE">
        <w:rPr>
          <w:rFonts w:ascii="Georgia" w:hAnsi="Georgia"/>
        </w:rPr>
        <w:t xml:space="preserve">Uleman, J. S., Hon, A., Roman, R. J., &amp; Moskowitz, G. B. (1996). On-line evidence for spontaneous trait inferences at encoding. </w:t>
      </w:r>
      <w:r w:rsidRPr="00B93DCE">
        <w:rPr>
          <w:rFonts w:ascii="Georgia" w:hAnsi="Georgia"/>
          <w:i/>
          <w:iCs/>
        </w:rPr>
        <w:t>Personality and Social Psychology Bulletin</w:t>
      </w:r>
      <w:r w:rsidRPr="00B93DCE">
        <w:rPr>
          <w:rFonts w:ascii="Georgia" w:hAnsi="Georgia"/>
        </w:rPr>
        <w:t xml:space="preserve">, </w:t>
      </w:r>
      <w:r w:rsidRPr="00B93DCE">
        <w:rPr>
          <w:rFonts w:ascii="Georgia" w:hAnsi="Georgia"/>
          <w:i/>
          <w:iCs/>
        </w:rPr>
        <w:t>22</w:t>
      </w:r>
      <w:r w:rsidRPr="00B93DCE">
        <w:rPr>
          <w:rFonts w:ascii="Georgia" w:hAnsi="Georgia"/>
        </w:rPr>
        <w:t>(4), 377–394.</w:t>
      </w:r>
    </w:p>
    <w:p w14:paraId="762E261D" w14:textId="7D311BA0" w:rsidR="00406118" w:rsidRPr="009E62A4" w:rsidRDefault="009E62A4" w:rsidP="009907E5">
      <w:pPr>
        <w:spacing w:after="120"/>
        <w:ind w:left="360" w:hanging="360"/>
        <w:rPr>
          <w:rFonts w:ascii="Georgia" w:hAnsi="Georgia"/>
        </w:rPr>
      </w:pPr>
      <w:r>
        <w:rPr>
          <w:rFonts w:ascii="Georgia" w:hAnsi="Georgia"/>
        </w:rPr>
        <w:t xml:space="preserve">Schneid, E. D., Carlston, D. E., &amp; Skowronski, J. J. (2015). Spontaneous evaluative inferences and their relationships to spontaneous trait inferences. </w:t>
      </w:r>
      <w:r>
        <w:rPr>
          <w:rFonts w:ascii="Georgia" w:hAnsi="Georgia"/>
          <w:i/>
        </w:rPr>
        <w:t>Journal of Personality and Social Psychology, 108(5),</w:t>
      </w:r>
      <w:r>
        <w:rPr>
          <w:rFonts w:ascii="Georgia" w:hAnsi="Georgia"/>
        </w:rPr>
        <w:t xml:space="preserve"> 681-696.</w:t>
      </w:r>
    </w:p>
    <w:p w14:paraId="6806457D" w14:textId="77777777" w:rsidR="009907E5" w:rsidRPr="00B93DCE" w:rsidRDefault="009907E5" w:rsidP="009907E5">
      <w:pPr>
        <w:spacing w:after="120"/>
        <w:ind w:left="360" w:hanging="360"/>
        <w:rPr>
          <w:rFonts w:ascii="Georgia" w:hAnsi="Georgia"/>
        </w:rPr>
      </w:pPr>
      <w:r w:rsidRPr="00B93DCE">
        <w:rPr>
          <w:rFonts w:ascii="Georgia" w:hAnsi="Georgia"/>
        </w:rPr>
        <w:t xml:space="preserve">Kressel, L. M., &amp; Uleman, J. S. (2010). Personality traits function as causal concepts. </w:t>
      </w:r>
      <w:r w:rsidRPr="00B93DCE">
        <w:rPr>
          <w:rFonts w:ascii="Georgia" w:hAnsi="Georgia"/>
          <w:i/>
          <w:iCs/>
        </w:rPr>
        <w:t>Journal of Experimental Social Psychology</w:t>
      </w:r>
      <w:r w:rsidRPr="00B93DCE">
        <w:rPr>
          <w:rFonts w:ascii="Georgia" w:hAnsi="Georgia"/>
        </w:rPr>
        <w:t xml:space="preserve">, </w:t>
      </w:r>
      <w:r w:rsidRPr="00B93DCE">
        <w:rPr>
          <w:rFonts w:ascii="Georgia" w:hAnsi="Georgia"/>
          <w:i/>
          <w:iCs/>
        </w:rPr>
        <w:t>46</w:t>
      </w:r>
      <w:r w:rsidRPr="00B93DCE">
        <w:rPr>
          <w:rFonts w:ascii="Georgia" w:hAnsi="Georgia"/>
        </w:rPr>
        <w:t>(1), 213–216.</w:t>
      </w:r>
    </w:p>
    <w:p w14:paraId="53A4B0E3" w14:textId="77777777" w:rsidR="009907E5" w:rsidRPr="00B93DCE" w:rsidRDefault="009907E5" w:rsidP="009907E5">
      <w:pPr>
        <w:spacing w:after="120"/>
        <w:ind w:left="360" w:hanging="360"/>
        <w:rPr>
          <w:rFonts w:ascii="Georgia" w:hAnsi="Georgia"/>
        </w:rPr>
      </w:pPr>
      <w:r w:rsidRPr="00B93DCE">
        <w:rPr>
          <w:rFonts w:ascii="Georgia" w:hAnsi="Georgia"/>
        </w:rPr>
        <w:t xml:space="preserve">Kressel, L. M., &amp; Uleman, J. S. (2015). The causality implicit in traits. </w:t>
      </w:r>
      <w:r w:rsidRPr="00B93DCE">
        <w:rPr>
          <w:rFonts w:ascii="Georgia" w:hAnsi="Georgia"/>
          <w:i/>
          <w:iCs/>
        </w:rPr>
        <w:t>Journal of Experimental Social Psychology</w:t>
      </w:r>
      <w:r w:rsidRPr="00B93DCE">
        <w:rPr>
          <w:rFonts w:ascii="Georgia" w:hAnsi="Georgia"/>
        </w:rPr>
        <w:t xml:space="preserve">, </w:t>
      </w:r>
      <w:r w:rsidRPr="00B93DCE">
        <w:rPr>
          <w:rFonts w:ascii="Georgia" w:hAnsi="Georgia"/>
          <w:i/>
          <w:iCs/>
        </w:rPr>
        <w:t>57</w:t>
      </w:r>
      <w:r w:rsidRPr="00B93DCE">
        <w:rPr>
          <w:rFonts w:ascii="Georgia" w:hAnsi="Georgia"/>
        </w:rPr>
        <w:t>, 51–54.</w:t>
      </w:r>
    </w:p>
    <w:p w14:paraId="7022E48E" w14:textId="77777777" w:rsidR="009907E5" w:rsidRPr="00D20C52" w:rsidRDefault="009907E5" w:rsidP="009907E5">
      <w:pPr>
        <w:spacing w:after="120"/>
        <w:ind w:left="360" w:hanging="360"/>
        <w:rPr>
          <w:rFonts w:ascii="Georgia" w:hAnsi="Georgia"/>
        </w:rPr>
      </w:pPr>
      <w:r w:rsidRPr="00D20C52">
        <w:rPr>
          <w:rFonts w:ascii="Georgia" w:hAnsi="Georgia"/>
        </w:rPr>
        <w:t xml:space="preserve">Yang, Y., Read, S. J., Denson, T. F., Xu, Y., Zhang, J., &amp; Pedersen, W. C. (2014). The key ingredients of personality traits: Situations, behaviors, and explanations.  </w:t>
      </w:r>
      <w:r w:rsidRPr="00D20C52">
        <w:rPr>
          <w:rFonts w:ascii="Georgia" w:hAnsi="Georgia"/>
          <w:i/>
        </w:rPr>
        <w:t xml:space="preserve">Personality and Social Psychology Bulletin, 40(1), </w:t>
      </w:r>
      <w:r w:rsidRPr="00D20C52">
        <w:rPr>
          <w:rFonts w:ascii="Georgia" w:hAnsi="Georgia"/>
        </w:rPr>
        <w:t xml:space="preserve">79-91. </w:t>
      </w:r>
    </w:p>
    <w:p w14:paraId="05A7119A" w14:textId="77777777" w:rsidR="009907E5" w:rsidRPr="00D20C52" w:rsidRDefault="009907E5" w:rsidP="009907E5">
      <w:pPr>
        <w:tabs>
          <w:tab w:val="left" w:pos="44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120"/>
        <w:ind w:left="360" w:hanging="360"/>
        <w:rPr>
          <w:rFonts w:ascii="Georgia" w:hAnsi="Georgia"/>
        </w:rPr>
      </w:pPr>
      <w:r w:rsidRPr="00B93DCE">
        <w:rPr>
          <w:rFonts w:ascii="Georgia" w:hAnsi="Georgia"/>
        </w:rPr>
        <w:t xml:space="preserve">Read, S. J., Jones, D. K., &amp; Miller, L. C. (1990). Traits as goal-based categories: The importance of goals in the coherence of dispositional categories. </w:t>
      </w:r>
      <w:r w:rsidRPr="00B93DCE">
        <w:rPr>
          <w:rFonts w:ascii="Georgia" w:hAnsi="Georgia"/>
          <w:i/>
        </w:rPr>
        <w:t>Journal of Personality and Social Psychology,</w:t>
      </w:r>
      <w:r w:rsidRPr="00B93DCE">
        <w:rPr>
          <w:rFonts w:ascii="Georgia" w:hAnsi="Georgia"/>
        </w:rPr>
        <w:t xml:space="preserve"> </w:t>
      </w:r>
      <w:r w:rsidRPr="00B93DCE">
        <w:rPr>
          <w:rFonts w:ascii="Georgia" w:hAnsi="Georgia"/>
          <w:i/>
        </w:rPr>
        <w:t>58</w:t>
      </w:r>
      <w:r w:rsidRPr="00B93DCE">
        <w:rPr>
          <w:rFonts w:ascii="Georgia" w:hAnsi="Georgia"/>
        </w:rPr>
        <w:t xml:space="preserve">, 1048-1061. </w:t>
      </w:r>
      <w:r w:rsidRPr="00B93DCE">
        <w:rPr>
          <w:rFonts w:ascii="Georgia" w:hAnsi="Georgia"/>
          <w:color w:val="000000"/>
        </w:rPr>
        <w:t>[pdf]</w:t>
      </w:r>
    </w:p>
    <w:p w14:paraId="755AF7B7" w14:textId="77777777" w:rsidR="009907E5" w:rsidRPr="00D20C52" w:rsidRDefault="009907E5" w:rsidP="009907E5">
      <w:pPr>
        <w:pStyle w:val="BodyTextIndent"/>
        <w:widowControl w:val="0"/>
        <w:spacing w:after="120" w:line="240" w:lineRule="auto"/>
        <w:ind w:left="360" w:hanging="360"/>
        <w:rPr>
          <w:rFonts w:ascii="Georgia" w:hAnsi="Georgia"/>
          <w:color w:val="000000"/>
          <w:szCs w:val="24"/>
        </w:rPr>
      </w:pPr>
      <w:r w:rsidRPr="00D20C52">
        <w:rPr>
          <w:rFonts w:ascii="Georgia" w:hAnsi="Georgia"/>
          <w:szCs w:val="24"/>
        </w:rPr>
        <w:t xml:space="preserve">Read, S. J., &amp; Miller, L. C. (2005). Explanatory coherence and goal-based knowledge structures in making dispositional inferences. In B. Malle &amp; S. Hodges. </w:t>
      </w:r>
      <w:r w:rsidRPr="00D20C52">
        <w:rPr>
          <w:rFonts w:ascii="Georgia" w:hAnsi="Georgia"/>
          <w:i/>
          <w:szCs w:val="24"/>
        </w:rPr>
        <w:t xml:space="preserve">Other Minds. </w:t>
      </w:r>
      <w:r w:rsidRPr="00D20C52">
        <w:rPr>
          <w:rFonts w:ascii="Georgia" w:hAnsi="Georgia"/>
          <w:szCs w:val="24"/>
        </w:rPr>
        <w:t xml:space="preserve"> New York: Guilford Press. </w:t>
      </w:r>
      <w:r w:rsidRPr="00D20C52">
        <w:rPr>
          <w:rFonts w:ascii="Georgia" w:hAnsi="Georgia"/>
          <w:color w:val="000000"/>
          <w:szCs w:val="24"/>
        </w:rPr>
        <w:t>[pdf]</w:t>
      </w:r>
    </w:p>
    <w:p w14:paraId="3C7EBD4D" w14:textId="77777777" w:rsidR="004443FA" w:rsidRDefault="004443FA">
      <w:pPr>
        <w:rPr>
          <w:rFonts w:ascii="Georgia" w:hAnsi="Georgia"/>
          <w:b/>
          <w:i/>
        </w:rPr>
      </w:pPr>
      <w:r>
        <w:rPr>
          <w:rFonts w:ascii="Georgia" w:hAnsi="Georgia"/>
          <w:b/>
          <w:i/>
        </w:rPr>
        <w:br w:type="page"/>
      </w:r>
    </w:p>
    <w:p w14:paraId="16A12701" w14:textId="07074214" w:rsidR="009907E5" w:rsidRPr="00D67496" w:rsidRDefault="00AC695F" w:rsidP="002E4BF2">
      <w:pPr>
        <w:spacing w:before="480"/>
        <w:rPr>
          <w:rFonts w:ascii="Georgia" w:hAnsi="Georgia"/>
          <w:b/>
          <w:i/>
        </w:rPr>
      </w:pPr>
      <w:r w:rsidRPr="00FB6522">
        <w:rPr>
          <w:rFonts w:ascii="Georgia" w:hAnsi="Georgia"/>
          <w:b/>
          <w:i/>
        </w:rPr>
        <w:t>Week 11</w:t>
      </w:r>
      <w:r w:rsidR="00912750" w:rsidRPr="00FB6522">
        <w:rPr>
          <w:rFonts w:ascii="Georgia" w:hAnsi="Georgia"/>
          <w:b/>
          <w:i/>
        </w:rPr>
        <w:t>: 11/2</w:t>
      </w:r>
      <w:r w:rsidR="00D67496">
        <w:rPr>
          <w:rFonts w:ascii="Georgia" w:hAnsi="Georgia"/>
          <w:b/>
          <w:i/>
        </w:rPr>
        <w:t xml:space="preserve">: </w:t>
      </w:r>
      <w:r w:rsidR="009907E5">
        <w:rPr>
          <w:rFonts w:ascii="Georgia" w:eastAsia="Times New Roman" w:hAnsi="Georgia"/>
          <w:b/>
          <w:color w:val="000000"/>
        </w:rPr>
        <w:t>Speed</w:t>
      </w:r>
      <w:r w:rsidR="009907E5" w:rsidRPr="00D20C52">
        <w:rPr>
          <w:rFonts w:ascii="Georgia" w:eastAsia="Times New Roman" w:hAnsi="Georgia"/>
          <w:b/>
          <w:color w:val="000000"/>
        </w:rPr>
        <w:t xml:space="preserve"> </w:t>
      </w:r>
      <w:r w:rsidR="00D67496">
        <w:rPr>
          <w:rFonts w:ascii="Georgia" w:eastAsia="Times New Roman" w:hAnsi="Georgia"/>
          <w:b/>
          <w:color w:val="000000"/>
        </w:rPr>
        <w:t xml:space="preserve">and consequences </w:t>
      </w:r>
      <w:r w:rsidR="009907E5" w:rsidRPr="00D20C52">
        <w:rPr>
          <w:rFonts w:ascii="Georgia" w:eastAsia="Times New Roman" w:hAnsi="Georgia"/>
          <w:b/>
          <w:color w:val="000000"/>
        </w:rPr>
        <w:t>of first impressions.</w:t>
      </w:r>
    </w:p>
    <w:p w14:paraId="606D6734" w14:textId="77777777" w:rsidR="000E1F80" w:rsidRPr="00D67496" w:rsidRDefault="000E1F80" w:rsidP="000E1F80">
      <w:pPr>
        <w:spacing w:after="120"/>
        <w:ind w:left="360" w:hanging="360"/>
        <w:rPr>
          <w:rFonts w:ascii="Georgia" w:hAnsi="Georgia" w:cs="Times"/>
        </w:rPr>
      </w:pPr>
      <w:r w:rsidRPr="00B93DCE">
        <w:rPr>
          <w:rFonts w:ascii="Georgia" w:hAnsi="Georgia" w:cs="Times"/>
        </w:rPr>
        <w:t xml:space="preserve">Freeman, J. B. &amp; Stolier, R. M. (2014). </w:t>
      </w:r>
      <w:hyperlink r:id="rId19" w:history="1">
        <w:r w:rsidRPr="00B93DCE">
          <w:rPr>
            <w:rFonts w:ascii="Georgia" w:hAnsi="Georgia" w:cs="Times"/>
            <w:color w:val="022087"/>
          </w:rPr>
          <w:t>The medial prefrontal cortex in constructing personality models</w:t>
        </w:r>
      </w:hyperlink>
      <w:r w:rsidRPr="00B93DCE">
        <w:rPr>
          <w:rFonts w:ascii="Georgia" w:hAnsi="Georgia" w:cs="Times"/>
        </w:rPr>
        <w:t xml:space="preserve">. </w:t>
      </w:r>
      <w:r w:rsidRPr="00B93DCE">
        <w:rPr>
          <w:rFonts w:ascii="Georgia" w:hAnsi="Georgia" w:cs="Times"/>
          <w:i/>
          <w:iCs/>
        </w:rPr>
        <w:t>Trends in Cognitive Sciences</w:t>
      </w:r>
      <w:r w:rsidRPr="00B93DCE">
        <w:rPr>
          <w:rFonts w:ascii="Georgia" w:hAnsi="Georgia" w:cs="Times"/>
        </w:rPr>
        <w:t xml:space="preserve">, </w:t>
      </w:r>
      <w:r w:rsidRPr="00B93DCE">
        <w:rPr>
          <w:rFonts w:ascii="Georgia" w:hAnsi="Georgia" w:cs="Times"/>
          <w:i/>
          <w:iCs/>
        </w:rPr>
        <w:t>18</w:t>
      </w:r>
      <w:r w:rsidRPr="00B93DCE">
        <w:rPr>
          <w:rFonts w:ascii="Georgia" w:hAnsi="Georgia" w:cs="Times"/>
        </w:rPr>
        <w:t>, 571-572.</w:t>
      </w:r>
    </w:p>
    <w:p w14:paraId="3F61FDDF" w14:textId="77777777" w:rsidR="009907E5" w:rsidRPr="00D20C52" w:rsidRDefault="009907E5" w:rsidP="009907E5">
      <w:pPr>
        <w:spacing w:after="120"/>
        <w:ind w:left="360" w:hanging="360"/>
        <w:textAlignment w:val="baseline"/>
        <w:rPr>
          <w:rFonts w:ascii="Georgia" w:eastAsia="Palatino Linotype" w:hAnsi="Georgia"/>
          <w:color w:val="000000"/>
        </w:rPr>
      </w:pPr>
      <w:r w:rsidRPr="00D20C52">
        <w:rPr>
          <w:rFonts w:ascii="Georgia" w:eastAsia="Palatino Linotype" w:hAnsi="Georgia"/>
          <w:color w:val="000000"/>
        </w:rPr>
        <w:t xml:space="preserve">Willis, J., &amp; Todorov, A. (2006). First impressions: Making up your mind after 100 ms exposure to a face. </w:t>
      </w:r>
      <w:r w:rsidRPr="00D20C52">
        <w:rPr>
          <w:rFonts w:ascii="Georgia" w:eastAsia="Palatino Linotype" w:hAnsi="Georgia"/>
          <w:i/>
          <w:color w:val="000000"/>
        </w:rPr>
        <w:t>Psychological Science, 17</w:t>
      </w:r>
      <w:r w:rsidRPr="00D20C52">
        <w:rPr>
          <w:rFonts w:ascii="Georgia" w:eastAsia="Palatino Linotype" w:hAnsi="Georgia"/>
          <w:color w:val="000000"/>
        </w:rPr>
        <w:t>, 592-598.</w:t>
      </w:r>
    </w:p>
    <w:p w14:paraId="2D5529CE" w14:textId="77777777" w:rsidR="009907E5" w:rsidRPr="00D20C52" w:rsidRDefault="009907E5" w:rsidP="009907E5">
      <w:pPr>
        <w:spacing w:after="120"/>
        <w:ind w:left="360" w:hanging="360"/>
        <w:textAlignment w:val="baseline"/>
        <w:rPr>
          <w:rFonts w:ascii="Georgia" w:eastAsia="Palatino Linotype" w:hAnsi="Georgia"/>
          <w:color w:val="000000"/>
        </w:rPr>
      </w:pPr>
      <w:r w:rsidRPr="00B93DCE">
        <w:rPr>
          <w:rFonts w:ascii="Georgia" w:eastAsia="Palatino Linotype" w:hAnsi="Georgia"/>
          <w:color w:val="000000"/>
        </w:rPr>
        <w:t xml:space="preserve">Rule, N.O., &amp; Ambady, N. (2008). Brief exposures: Male sexual orientation is accurately perceived at 50 ms. </w:t>
      </w:r>
      <w:r w:rsidRPr="00B93DCE">
        <w:rPr>
          <w:rFonts w:ascii="Georgia" w:eastAsia="Palatino Linotype" w:hAnsi="Georgia"/>
          <w:i/>
          <w:color w:val="000000"/>
        </w:rPr>
        <w:t xml:space="preserve">Journal of Experimental Social Psychology, 44, </w:t>
      </w:r>
      <w:r w:rsidRPr="00B93DCE">
        <w:rPr>
          <w:rFonts w:ascii="Georgia" w:eastAsia="Palatino Linotype" w:hAnsi="Georgia"/>
          <w:color w:val="000000"/>
        </w:rPr>
        <w:t>1100-1105.</w:t>
      </w:r>
    </w:p>
    <w:p w14:paraId="37319CDA" w14:textId="77777777" w:rsidR="009907E5" w:rsidRPr="00D20C52" w:rsidRDefault="009907E5" w:rsidP="009907E5">
      <w:pPr>
        <w:spacing w:after="120"/>
        <w:ind w:left="360" w:hanging="360"/>
        <w:textAlignment w:val="baseline"/>
        <w:rPr>
          <w:rFonts w:ascii="Georgia" w:eastAsia="Palatino Linotype" w:hAnsi="Georgia"/>
          <w:color w:val="000000"/>
        </w:rPr>
      </w:pPr>
      <w:r w:rsidRPr="00D20C52">
        <w:rPr>
          <w:rFonts w:ascii="Georgia" w:eastAsia="Palatino Linotype" w:hAnsi="Georgia"/>
          <w:color w:val="000000"/>
        </w:rPr>
        <w:t xml:space="preserve">Verosky, S. C., &amp; Todorov, A. (2010). Generalization of affective learning about faces to perceptually similar faces. </w:t>
      </w:r>
      <w:r w:rsidRPr="00D20C52">
        <w:rPr>
          <w:rFonts w:ascii="Georgia" w:eastAsia="Palatino Linotype" w:hAnsi="Georgia"/>
          <w:i/>
          <w:color w:val="000000"/>
        </w:rPr>
        <w:t>Psychological Science, 21</w:t>
      </w:r>
      <w:r w:rsidRPr="00D20C52">
        <w:rPr>
          <w:rFonts w:ascii="Georgia" w:eastAsia="Palatino Linotype" w:hAnsi="Georgia"/>
          <w:color w:val="000000"/>
        </w:rPr>
        <w:t>, 779-785.</w:t>
      </w:r>
    </w:p>
    <w:p w14:paraId="153E85E9" w14:textId="77777777" w:rsidR="009907E5" w:rsidRPr="00D20C52" w:rsidRDefault="009907E5" w:rsidP="009907E5">
      <w:pPr>
        <w:spacing w:after="120"/>
        <w:ind w:left="360" w:hanging="360"/>
        <w:textAlignment w:val="baseline"/>
        <w:rPr>
          <w:rFonts w:ascii="Georgia" w:eastAsia="Palatino Linotype" w:hAnsi="Georgia"/>
          <w:color w:val="000000"/>
        </w:rPr>
      </w:pPr>
      <w:r w:rsidRPr="00D20C52">
        <w:rPr>
          <w:rFonts w:ascii="Georgia" w:eastAsia="Palatino Linotype" w:hAnsi="Georgia"/>
          <w:color w:val="000000"/>
        </w:rPr>
        <w:t xml:space="preserve">Ballew, C.C. &amp; Todorov, A. (2007). Predicting political elections from rapid and unreflective face judgments. </w:t>
      </w:r>
      <w:r w:rsidRPr="00D20C52">
        <w:rPr>
          <w:rFonts w:ascii="Georgia" w:eastAsia="Palatino Linotype" w:hAnsi="Georgia"/>
          <w:i/>
          <w:color w:val="000000"/>
        </w:rPr>
        <w:t xml:space="preserve">Proceedings of the National Academy of Sciences of the USA, 104, </w:t>
      </w:r>
      <w:r w:rsidRPr="00D20C52">
        <w:rPr>
          <w:rFonts w:ascii="Georgia" w:eastAsia="Palatino Linotype" w:hAnsi="Georgia"/>
          <w:color w:val="000000"/>
        </w:rPr>
        <w:t>17948-17953.</w:t>
      </w:r>
    </w:p>
    <w:p w14:paraId="1AA405C0" w14:textId="77777777" w:rsidR="009907E5" w:rsidRPr="00D20C52" w:rsidRDefault="009907E5" w:rsidP="009907E5">
      <w:pPr>
        <w:spacing w:after="120"/>
        <w:ind w:left="360" w:hanging="360"/>
        <w:textAlignment w:val="baseline"/>
        <w:rPr>
          <w:rFonts w:ascii="Georgia" w:eastAsia="Palatino Linotype" w:hAnsi="Georgia"/>
          <w:color w:val="000000"/>
          <w:spacing w:val="-1"/>
        </w:rPr>
      </w:pPr>
      <w:r w:rsidRPr="00D20C52">
        <w:rPr>
          <w:rFonts w:ascii="Georgia" w:eastAsia="Palatino Linotype" w:hAnsi="Georgia"/>
          <w:color w:val="000000"/>
          <w:spacing w:val="-1"/>
        </w:rPr>
        <w:t xml:space="preserve">Flowe, H. D. &amp; Humphries, J. E. (2011). An examination of criminal face bias in a random sample of police lineups. </w:t>
      </w:r>
      <w:r w:rsidRPr="00D20C52">
        <w:rPr>
          <w:rFonts w:ascii="Georgia" w:eastAsia="Palatino Linotype" w:hAnsi="Georgia"/>
          <w:i/>
          <w:color w:val="000000"/>
          <w:spacing w:val="-1"/>
        </w:rPr>
        <w:t>Applied Cognitive Psychology, 25</w:t>
      </w:r>
      <w:r w:rsidRPr="00D20C52">
        <w:rPr>
          <w:rFonts w:ascii="Georgia" w:eastAsia="Palatino Linotype" w:hAnsi="Georgia"/>
          <w:color w:val="000000"/>
          <w:spacing w:val="-1"/>
        </w:rPr>
        <w:t>, 265-273.</w:t>
      </w:r>
    </w:p>
    <w:p w14:paraId="4B2D9259" w14:textId="6BD389A9" w:rsidR="00FB6522" w:rsidRPr="00D67496" w:rsidRDefault="009907E5" w:rsidP="00D67496">
      <w:pPr>
        <w:spacing w:after="120"/>
        <w:ind w:left="360" w:hanging="360"/>
        <w:textAlignment w:val="baseline"/>
        <w:rPr>
          <w:rFonts w:ascii="Georgia" w:eastAsia="Palatino Linotype" w:hAnsi="Georgia"/>
          <w:color w:val="000000"/>
        </w:rPr>
      </w:pPr>
      <w:r w:rsidRPr="00D20C52">
        <w:rPr>
          <w:rFonts w:ascii="Georgia" w:eastAsia="Palatino Linotype" w:hAnsi="Georgia"/>
          <w:color w:val="000000"/>
        </w:rPr>
        <w:t xml:space="preserve">Lenz, G. S, &amp; Lawson, C. (2011). Looking the part: Television leads less informed citizens to vote based on candidates’ appearance. </w:t>
      </w:r>
      <w:r w:rsidRPr="00D20C52">
        <w:rPr>
          <w:rFonts w:ascii="Georgia" w:eastAsia="Palatino Linotype" w:hAnsi="Georgia"/>
          <w:i/>
          <w:color w:val="000000"/>
        </w:rPr>
        <w:t>American Journal of Political Science, 55</w:t>
      </w:r>
      <w:r w:rsidRPr="00D20C52">
        <w:rPr>
          <w:rFonts w:ascii="Georgia" w:eastAsia="Palatino Linotype" w:hAnsi="Georgia"/>
          <w:color w:val="000000"/>
        </w:rPr>
        <w:t>, 574–589.</w:t>
      </w:r>
    </w:p>
    <w:p w14:paraId="332B71BB" w14:textId="4094526D" w:rsidR="009907E5" w:rsidRPr="00DD0351" w:rsidRDefault="00AC695F" w:rsidP="00737AF0">
      <w:pPr>
        <w:spacing w:before="480"/>
        <w:rPr>
          <w:rFonts w:ascii="Georgia" w:hAnsi="Georgia"/>
          <w:b/>
          <w:i/>
        </w:rPr>
      </w:pPr>
      <w:r w:rsidRPr="00FB6522">
        <w:rPr>
          <w:rFonts w:ascii="Georgia" w:hAnsi="Georgia"/>
          <w:b/>
          <w:i/>
        </w:rPr>
        <w:t>Week 12</w:t>
      </w:r>
      <w:r w:rsidR="00912750" w:rsidRPr="00FB6522">
        <w:rPr>
          <w:rFonts w:ascii="Georgia" w:hAnsi="Georgia"/>
          <w:b/>
          <w:i/>
        </w:rPr>
        <w:t>: 11/9</w:t>
      </w:r>
      <w:r w:rsidR="00DD0351">
        <w:rPr>
          <w:rFonts w:ascii="Georgia" w:hAnsi="Georgia"/>
          <w:b/>
          <w:i/>
        </w:rPr>
        <w:t xml:space="preserve">: </w:t>
      </w:r>
      <w:r w:rsidR="009907E5" w:rsidRPr="00D20C52">
        <w:rPr>
          <w:rFonts w:ascii="Georgia" w:hAnsi="Georgia"/>
          <w:b/>
        </w:rPr>
        <w:t>Theory of Mind, perception of goal-based behavior.</w:t>
      </w:r>
    </w:p>
    <w:p w14:paraId="24B6DE2A" w14:textId="77777777" w:rsidR="009907E5" w:rsidRPr="00D20C52" w:rsidRDefault="009907E5" w:rsidP="009907E5">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120"/>
        <w:ind w:left="360" w:hanging="360"/>
        <w:rPr>
          <w:rFonts w:ascii="Georgia" w:hAnsi="Georgia"/>
        </w:rPr>
      </w:pPr>
      <w:r w:rsidRPr="00D20C52">
        <w:rPr>
          <w:rFonts w:ascii="Georgia" w:hAnsi="Georgia"/>
        </w:rPr>
        <w:t xml:space="preserve">Apperly, I. (2011). The cognitive basis of mindreading: A “two-systems” account.  Chapter 6 from I. Apperly. </w:t>
      </w:r>
      <w:r w:rsidRPr="00D20C52">
        <w:rPr>
          <w:rFonts w:ascii="Georgia" w:hAnsi="Georgia"/>
          <w:i/>
        </w:rPr>
        <w:t xml:space="preserve">Mindreaders: The cognitive basis of “Theory of Mind”. </w:t>
      </w:r>
      <w:r w:rsidRPr="00D20C52">
        <w:rPr>
          <w:rFonts w:ascii="Georgia" w:hAnsi="Georgia"/>
        </w:rPr>
        <w:t xml:space="preserve">New York: Psychology Press. </w:t>
      </w:r>
    </w:p>
    <w:p w14:paraId="1675B2D3" w14:textId="77777777" w:rsidR="009907E5" w:rsidRPr="00D20C52" w:rsidRDefault="009907E5" w:rsidP="009907E5">
      <w:pPr>
        <w:widowControl w:val="0"/>
        <w:tabs>
          <w:tab w:val="left" w:pos="720"/>
          <w:tab w:val="left" w:pos="1440"/>
        </w:tabs>
        <w:spacing w:after="120"/>
        <w:ind w:left="360" w:hanging="360"/>
        <w:rPr>
          <w:rFonts w:ascii="Georgia" w:hAnsi="Georgia"/>
          <w:color w:val="000000"/>
        </w:rPr>
      </w:pPr>
      <w:r w:rsidRPr="00D20C52">
        <w:rPr>
          <w:rFonts w:ascii="Georgia" w:hAnsi="Georgia"/>
          <w:color w:val="000000"/>
        </w:rPr>
        <w:t xml:space="preserve">Csibra, G., &amp; Gergely, G. (2007). ‘Obsessed with goal’: Functions and mechanisms of teleological interpretation of actions in humans.  </w:t>
      </w:r>
      <w:r w:rsidRPr="00D20C52">
        <w:rPr>
          <w:rFonts w:ascii="Georgia" w:hAnsi="Georgia"/>
          <w:i/>
          <w:color w:val="000000"/>
        </w:rPr>
        <w:t>Acta Psychologica, 124,</w:t>
      </w:r>
      <w:r w:rsidRPr="00D20C52">
        <w:rPr>
          <w:rFonts w:ascii="Georgia" w:hAnsi="Georgia"/>
          <w:color w:val="000000"/>
        </w:rPr>
        <w:t xml:space="preserve"> 60-78.</w:t>
      </w:r>
    </w:p>
    <w:p w14:paraId="3C59F9A8" w14:textId="77777777" w:rsidR="009907E5" w:rsidRPr="00D20C52" w:rsidRDefault="009907E5" w:rsidP="009907E5">
      <w:pPr>
        <w:spacing w:after="120"/>
        <w:ind w:left="360" w:hanging="360"/>
        <w:rPr>
          <w:rFonts w:ascii="Georgia" w:hAnsi="Georgia"/>
        </w:rPr>
      </w:pPr>
      <w:r w:rsidRPr="00D20C52">
        <w:rPr>
          <w:rFonts w:ascii="Georgia" w:hAnsi="Georgia"/>
        </w:rPr>
        <w:t xml:space="preserve">Schaafsma, Sara M. and Pfaff, Donald W. and Spunt, Robert P. and Adolphs, Ralph (2015) Deconstructing and reconstructing theory of mind. </w:t>
      </w:r>
      <w:r w:rsidRPr="00D20C52">
        <w:rPr>
          <w:rFonts w:ascii="Georgia" w:hAnsi="Georgia"/>
          <w:i/>
        </w:rPr>
        <w:t>Trends in Cognitive Sciences, 19 (2),</w:t>
      </w:r>
      <w:r w:rsidRPr="00D20C52">
        <w:rPr>
          <w:rFonts w:ascii="Georgia" w:hAnsi="Georgia"/>
        </w:rPr>
        <w:t xml:space="preserve"> 65-72. ISSN 1364-6613.</w:t>
      </w:r>
    </w:p>
    <w:p w14:paraId="2E543DD8" w14:textId="39D7E8DE" w:rsidR="00FB6522" w:rsidRPr="00D20C52" w:rsidRDefault="009907E5" w:rsidP="00DD0351">
      <w:pPr>
        <w:ind w:left="360" w:hanging="360"/>
        <w:rPr>
          <w:rFonts w:ascii="Georgia" w:hAnsi="Georgia"/>
        </w:rPr>
      </w:pPr>
      <w:r w:rsidRPr="00D20C52">
        <w:rPr>
          <w:rFonts w:ascii="Georgia" w:hAnsi="Georgia"/>
        </w:rPr>
        <w:t xml:space="preserve">Epley, N., &amp; Waytz, A. (2010). Mind perception.  In S. T. Fiske, D. T. Gilbert, &amp; G. Lindzey (Eds.). </w:t>
      </w:r>
      <w:r w:rsidRPr="00D20C52">
        <w:rPr>
          <w:rFonts w:ascii="Georgia" w:hAnsi="Georgia"/>
          <w:i/>
        </w:rPr>
        <w:t>Handbook of Social Psychology (Vol. 1). 5</w:t>
      </w:r>
      <w:r w:rsidRPr="00D20C52">
        <w:rPr>
          <w:rFonts w:ascii="Georgia" w:hAnsi="Georgia"/>
          <w:i/>
          <w:vertAlign w:val="superscript"/>
        </w:rPr>
        <w:t>th</w:t>
      </w:r>
      <w:r w:rsidRPr="00D20C52">
        <w:rPr>
          <w:rFonts w:ascii="Georgia" w:hAnsi="Georgia"/>
          <w:i/>
        </w:rPr>
        <w:t xml:space="preserve"> Edition.</w:t>
      </w:r>
      <w:r w:rsidRPr="00D20C52">
        <w:rPr>
          <w:rFonts w:ascii="Georgia" w:hAnsi="Georgia"/>
        </w:rPr>
        <w:t xml:space="preserve"> Hoboken, NJ: Wiley.</w:t>
      </w:r>
    </w:p>
    <w:p w14:paraId="635D9E93" w14:textId="26D49F29" w:rsidR="002A3F45" w:rsidRPr="00DD0351" w:rsidRDefault="00AC695F" w:rsidP="002E4BF2">
      <w:pPr>
        <w:spacing w:before="480"/>
        <w:rPr>
          <w:rFonts w:ascii="Georgia" w:hAnsi="Georgia"/>
          <w:b/>
          <w:i/>
        </w:rPr>
      </w:pPr>
      <w:r w:rsidRPr="00FB6522">
        <w:rPr>
          <w:rFonts w:ascii="Georgia" w:hAnsi="Georgia"/>
          <w:b/>
          <w:i/>
        </w:rPr>
        <w:t>Week 13</w:t>
      </w:r>
      <w:r w:rsidR="00912750" w:rsidRPr="00FB6522">
        <w:rPr>
          <w:rFonts w:ascii="Georgia" w:hAnsi="Georgia"/>
          <w:b/>
          <w:i/>
        </w:rPr>
        <w:t>: 11/16</w:t>
      </w:r>
      <w:r w:rsidR="00DD0351">
        <w:rPr>
          <w:rFonts w:ascii="Georgia" w:hAnsi="Georgia"/>
          <w:b/>
          <w:i/>
        </w:rPr>
        <w:t xml:space="preserve">: </w:t>
      </w:r>
      <w:r w:rsidR="002A3F45" w:rsidRPr="00D20C52">
        <w:rPr>
          <w:rFonts w:ascii="Georgia" w:hAnsi="Georgia"/>
          <w:b/>
        </w:rPr>
        <w:t>Models of person perception</w:t>
      </w:r>
    </w:p>
    <w:p w14:paraId="19995448" w14:textId="77777777" w:rsidR="002A3F45" w:rsidRPr="00D20C52" w:rsidRDefault="002A3F45" w:rsidP="002A3F45">
      <w:pPr>
        <w:spacing w:after="120"/>
        <w:ind w:left="360" w:hanging="360"/>
        <w:rPr>
          <w:rFonts w:ascii="Georgia" w:hAnsi="Georgia"/>
        </w:rPr>
      </w:pPr>
      <w:r w:rsidRPr="00D20C52">
        <w:rPr>
          <w:rFonts w:ascii="Georgia" w:hAnsi="Georgia"/>
        </w:rPr>
        <w:t xml:space="preserve">Asch, S. E. (1946). Forming impressions of personality.  </w:t>
      </w:r>
      <w:r w:rsidRPr="00D20C52">
        <w:rPr>
          <w:rFonts w:ascii="Georgia" w:hAnsi="Georgia"/>
          <w:i/>
        </w:rPr>
        <w:t>Journal of Abnormal and Social Psychology</w:t>
      </w:r>
      <w:r w:rsidRPr="00D20C52">
        <w:rPr>
          <w:rFonts w:ascii="Georgia" w:hAnsi="Georgia"/>
        </w:rPr>
        <w:t xml:space="preserve">, </w:t>
      </w:r>
      <w:r w:rsidRPr="00D20C52">
        <w:rPr>
          <w:rFonts w:ascii="Georgia" w:hAnsi="Georgia"/>
          <w:i/>
        </w:rPr>
        <w:t>41</w:t>
      </w:r>
      <w:r w:rsidRPr="00D20C52">
        <w:rPr>
          <w:rFonts w:ascii="Georgia" w:hAnsi="Georgia"/>
        </w:rPr>
        <w:t>, 258-290.</w:t>
      </w:r>
    </w:p>
    <w:p w14:paraId="2A4310B2" w14:textId="0771D85D" w:rsidR="002A3F45" w:rsidRPr="00D20C52" w:rsidRDefault="002A3F45" w:rsidP="002A3F45">
      <w:pPr>
        <w:spacing w:after="120"/>
        <w:ind w:left="360" w:hanging="360"/>
        <w:rPr>
          <w:rFonts w:ascii="Georgia" w:hAnsi="Georgia"/>
        </w:rPr>
      </w:pPr>
      <w:r w:rsidRPr="00D20C52">
        <w:rPr>
          <w:rFonts w:ascii="Georgia" w:hAnsi="Georgia"/>
        </w:rPr>
        <w:t xml:space="preserve">Heider, F. (1958). </w:t>
      </w:r>
      <w:r w:rsidRPr="00D20C52">
        <w:rPr>
          <w:rFonts w:ascii="Georgia" w:hAnsi="Georgia"/>
          <w:i/>
        </w:rPr>
        <w:t xml:space="preserve"> The psychology of interpersonal relations. </w:t>
      </w:r>
      <w:r w:rsidRPr="00D20C52">
        <w:rPr>
          <w:rFonts w:ascii="Georgia" w:hAnsi="Georgia"/>
        </w:rPr>
        <w:t xml:space="preserve"> New York: Wiley. </w:t>
      </w:r>
      <w:r w:rsidR="0053393E">
        <w:rPr>
          <w:rFonts w:ascii="Georgia" w:hAnsi="Georgia"/>
        </w:rPr>
        <w:t>Chapter 2: Perceiving the other person</w:t>
      </w:r>
    </w:p>
    <w:p w14:paraId="69E43B87" w14:textId="77777777" w:rsidR="002A3F45" w:rsidRPr="00D20C52" w:rsidRDefault="002A3F45" w:rsidP="002A3F45">
      <w:pPr>
        <w:spacing w:after="120"/>
        <w:ind w:left="360" w:hanging="360"/>
        <w:rPr>
          <w:rFonts w:ascii="Georgia" w:hAnsi="Georgia"/>
        </w:rPr>
      </w:pPr>
      <w:r w:rsidRPr="00E45BE0">
        <w:rPr>
          <w:rFonts w:ascii="Georgia" w:hAnsi="Georgia"/>
        </w:rPr>
        <w:t xml:space="preserve">Fiske, S. T. (in press). The Continuum Model and the Stereotype Content Model. In P. A. M. Van Lange, A. W. Kruglanski, and E. T. Higgins (Eds.), </w:t>
      </w:r>
      <w:r w:rsidRPr="00E45BE0">
        <w:rPr>
          <w:rFonts w:ascii="Georgia" w:hAnsi="Georgia"/>
          <w:i/>
          <w:iCs/>
        </w:rPr>
        <w:t>Handbook of Theories of Social Psychology</w:t>
      </w:r>
      <w:r w:rsidRPr="00E45BE0">
        <w:rPr>
          <w:rFonts w:ascii="Georgia" w:hAnsi="Georgia"/>
        </w:rPr>
        <w:t>. Thousand Oaks, CA: Sage.</w:t>
      </w:r>
      <w:r w:rsidRPr="00D20C52">
        <w:rPr>
          <w:rFonts w:ascii="Georgia" w:hAnsi="Georgia"/>
        </w:rPr>
        <w:t xml:space="preserve"> </w:t>
      </w:r>
    </w:p>
    <w:p w14:paraId="73CC9317" w14:textId="77777777" w:rsidR="002A3F45" w:rsidRPr="00D20C52" w:rsidRDefault="002A3F45" w:rsidP="002A3F45">
      <w:pPr>
        <w:spacing w:after="120"/>
        <w:ind w:left="360" w:hanging="360"/>
        <w:rPr>
          <w:rFonts w:ascii="Georgia" w:hAnsi="Georgia"/>
        </w:rPr>
      </w:pPr>
      <w:r w:rsidRPr="00D20C52">
        <w:rPr>
          <w:rFonts w:ascii="Georgia" w:hAnsi="Georgia"/>
        </w:rPr>
        <w:tab/>
        <w:t>Make sure that we compare with Kunda and Thagard</w:t>
      </w:r>
    </w:p>
    <w:p w14:paraId="0A33CC86" w14:textId="77777777" w:rsidR="002A3F45" w:rsidRPr="00D20C52" w:rsidRDefault="002A3F45" w:rsidP="002A3F45">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120"/>
        <w:ind w:left="360" w:hanging="360"/>
        <w:rPr>
          <w:rFonts w:ascii="Georgia" w:hAnsi="Georgia"/>
        </w:rPr>
      </w:pPr>
      <w:r w:rsidRPr="00D20C52">
        <w:rPr>
          <w:rFonts w:ascii="Georgia" w:hAnsi="Georgia"/>
        </w:rPr>
        <w:t xml:space="preserve">Read, S. J. (1987).  Constructing causal scenarios: A knowledge structure approach to causal reasoning. </w:t>
      </w:r>
      <w:r w:rsidRPr="00D20C52">
        <w:rPr>
          <w:rFonts w:ascii="Georgia" w:hAnsi="Georgia"/>
          <w:i/>
        </w:rPr>
        <w:t>Journal of Personality and</w:t>
      </w:r>
      <w:r w:rsidRPr="00D20C52">
        <w:rPr>
          <w:rFonts w:ascii="Georgia" w:hAnsi="Georgia"/>
        </w:rPr>
        <w:t xml:space="preserve"> </w:t>
      </w:r>
      <w:r w:rsidRPr="00D20C52">
        <w:rPr>
          <w:rFonts w:ascii="Georgia" w:hAnsi="Georgia"/>
          <w:i/>
        </w:rPr>
        <w:t>Social Psychology</w:t>
      </w:r>
      <w:r w:rsidRPr="00D20C52">
        <w:rPr>
          <w:rFonts w:ascii="Georgia" w:hAnsi="Georgia"/>
        </w:rPr>
        <w:t xml:space="preserve">, </w:t>
      </w:r>
      <w:r w:rsidRPr="00D20C52">
        <w:rPr>
          <w:rFonts w:ascii="Georgia" w:hAnsi="Georgia"/>
          <w:i/>
        </w:rPr>
        <w:t>52</w:t>
      </w:r>
      <w:r w:rsidRPr="00D20C52">
        <w:rPr>
          <w:rFonts w:ascii="Georgia" w:hAnsi="Georgia"/>
        </w:rPr>
        <w:t xml:space="preserve">, 288-302. </w:t>
      </w:r>
      <w:r w:rsidRPr="00D20C52">
        <w:rPr>
          <w:rFonts w:ascii="Georgia" w:hAnsi="Georgia"/>
          <w:color w:val="000000"/>
        </w:rPr>
        <w:t>[pdf]</w:t>
      </w:r>
    </w:p>
    <w:p w14:paraId="0039EB34" w14:textId="77777777" w:rsidR="002A3F45" w:rsidRPr="00D20C52" w:rsidRDefault="002A3F45" w:rsidP="002A3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Georgia" w:hAnsi="Georgia"/>
        </w:rPr>
      </w:pPr>
      <w:r w:rsidRPr="00D20C52">
        <w:rPr>
          <w:rFonts w:ascii="Georgia" w:hAnsi="Georgia"/>
        </w:rPr>
        <w:t xml:space="preserve">Krull, D. S. (1993). Does the grist change the mill? The effect of the perceiver’s inferential goal on the process of social inference. </w:t>
      </w:r>
      <w:r w:rsidRPr="00D20C52">
        <w:rPr>
          <w:rFonts w:ascii="Georgia" w:hAnsi="Georgia"/>
          <w:i/>
          <w:iCs/>
        </w:rPr>
        <w:t>Personality and Social Psychology Bulletin</w:t>
      </w:r>
      <w:r w:rsidRPr="00D20C52">
        <w:rPr>
          <w:rFonts w:ascii="Georgia" w:hAnsi="Georgia"/>
        </w:rPr>
        <w:t xml:space="preserve">, </w:t>
      </w:r>
      <w:r w:rsidRPr="00D20C52">
        <w:rPr>
          <w:rFonts w:ascii="Georgia" w:hAnsi="Georgia"/>
          <w:i/>
          <w:iCs/>
        </w:rPr>
        <w:t>19</w:t>
      </w:r>
      <w:r w:rsidRPr="00D20C52">
        <w:rPr>
          <w:rFonts w:ascii="Georgia" w:hAnsi="Georgia"/>
        </w:rPr>
        <w:t>(3), 340–348.</w:t>
      </w:r>
    </w:p>
    <w:p w14:paraId="4900D80C" w14:textId="77777777" w:rsidR="002A3F45" w:rsidRPr="00D20C52" w:rsidRDefault="002A3F45" w:rsidP="002A3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Georgia" w:hAnsi="Georgia"/>
        </w:rPr>
      </w:pPr>
      <w:r w:rsidRPr="00D20C52">
        <w:rPr>
          <w:rFonts w:ascii="Georgia" w:hAnsi="Georgia"/>
        </w:rPr>
        <w:t xml:space="preserve">Krull, D. S., &amp; Erickson, D. J. (1995). Judging situations: On the effortful process of taking dispositional information into account. </w:t>
      </w:r>
      <w:r w:rsidRPr="00D20C52">
        <w:rPr>
          <w:rFonts w:ascii="Georgia" w:hAnsi="Georgia"/>
          <w:i/>
          <w:iCs/>
        </w:rPr>
        <w:t>Social Cognition</w:t>
      </w:r>
      <w:r w:rsidRPr="00D20C52">
        <w:rPr>
          <w:rFonts w:ascii="Georgia" w:hAnsi="Georgia"/>
        </w:rPr>
        <w:t xml:space="preserve">, </w:t>
      </w:r>
      <w:r w:rsidRPr="00D20C52">
        <w:rPr>
          <w:rFonts w:ascii="Georgia" w:hAnsi="Georgia"/>
          <w:i/>
          <w:iCs/>
        </w:rPr>
        <w:t>13</w:t>
      </w:r>
      <w:r w:rsidRPr="00D20C52">
        <w:rPr>
          <w:rFonts w:ascii="Georgia" w:hAnsi="Georgia"/>
        </w:rPr>
        <w:t>(4), 417–438.</w:t>
      </w:r>
    </w:p>
    <w:p w14:paraId="70D55551" w14:textId="45EA9EBE" w:rsidR="00FB6522" w:rsidRPr="00DD0351" w:rsidRDefault="002A3F45" w:rsidP="00DD0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Georgia" w:hAnsi="Georgia" w:cs="Helvetica"/>
        </w:rPr>
      </w:pPr>
      <w:r w:rsidRPr="00D20C52">
        <w:rPr>
          <w:rFonts w:ascii="Georgia" w:hAnsi="Georgia" w:cs="Helvetica"/>
        </w:rPr>
        <w:t xml:space="preserve">Cunningham, W. A., &amp; Zelazo, P. D. (2007). Attitudes and evaluations: a social cognitive neuroscience perspective. </w:t>
      </w:r>
      <w:r w:rsidRPr="00D20C52">
        <w:rPr>
          <w:rFonts w:ascii="Georgia" w:hAnsi="Georgia" w:cs="Helvetica"/>
          <w:i/>
        </w:rPr>
        <w:t>TRENDS in Cognitive Sciences</w:t>
      </w:r>
      <w:r w:rsidRPr="00D20C52">
        <w:rPr>
          <w:rFonts w:ascii="Georgia" w:hAnsi="Georgia" w:cs="Helvetica"/>
        </w:rPr>
        <w:t xml:space="preserve">, </w:t>
      </w:r>
      <w:r w:rsidRPr="00D20C52">
        <w:rPr>
          <w:rFonts w:ascii="Georgia" w:hAnsi="Georgia" w:cs="Helvetica"/>
          <w:i/>
        </w:rPr>
        <w:t>11(3)</w:t>
      </w:r>
      <w:r w:rsidRPr="00D20C52">
        <w:rPr>
          <w:rFonts w:ascii="Georgia" w:hAnsi="Georgia" w:cs="Helvetica"/>
        </w:rPr>
        <w:t>, 97-104.[pdf]</w:t>
      </w:r>
    </w:p>
    <w:p w14:paraId="53AB909D" w14:textId="559C02A4" w:rsidR="002A3F45" w:rsidRPr="00DD0351" w:rsidRDefault="00AC695F" w:rsidP="002E4BF2">
      <w:pPr>
        <w:spacing w:before="480"/>
        <w:rPr>
          <w:rFonts w:ascii="Georgia" w:hAnsi="Georgia"/>
          <w:b/>
          <w:i/>
        </w:rPr>
      </w:pPr>
      <w:r w:rsidRPr="00FB6522">
        <w:rPr>
          <w:rFonts w:ascii="Georgia" w:hAnsi="Georgia"/>
          <w:b/>
          <w:i/>
        </w:rPr>
        <w:t>Week 14</w:t>
      </w:r>
      <w:r w:rsidR="00912750" w:rsidRPr="00FB6522">
        <w:rPr>
          <w:rFonts w:ascii="Georgia" w:hAnsi="Georgia"/>
          <w:b/>
          <w:i/>
        </w:rPr>
        <w:t>: 11/23</w:t>
      </w:r>
      <w:r w:rsidR="00DD0351">
        <w:rPr>
          <w:rFonts w:ascii="Georgia" w:hAnsi="Georgia"/>
          <w:b/>
          <w:i/>
        </w:rPr>
        <w:t xml:space="preserve">: </w:t>
      </w:r>
      <w:r w:rsidR="002A3F45" w:rsidRPr="00D20C52">
        <w:rPr>
          <w:rFonts w:ascii="Georgia" w:hAnsi="Georgia"/>
          <w:b/>
        </w:rPr>
        <w:t>Computational models of person perception</w:t>
      </w:r>
      <w:r w:rsidR="002A3F45">
        <w:rPr>
          <w:rFonts w:ascii="Georgia" w:hAnsi="Georgia"/>
          <w:b/>
        </w:rPr>
        <w:t xml:space="preserve"> I</w:t>
      </w:r>
    </w:p>
    <w:p w14:paraId="77D7AE8C" w14:textId="77777777" w:rsidR="002A3F45" w:rsidRPr="00D20C52" w:rsidRDefault="002A3F45" w:rsidP="002A3F4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120"/>
        <w:ind w:left="360" w:hanging="360"/>
        <w:rPr>
          <w:rFonts w:ascii="Georgia" w:hAnsi="Georgia" w:cs="Times"/>
        </w:rPr>
      </w:pPr>
      <w:r w:rsidRPr="00D20C52">
        <w:rPr>
          <w:rFonts w:ascii="Georgia" w:hAnsi="Georgia" w:cs="Times"/>
        </w:rPr>
        <w:t xml:space="preserve">Read, S. J., &amp; Miller, L. C. (1993). Rapist or "regular guy": Explanatory coherence in the construction of mental models of others.  </w:t>
      </w:r>
      <w:r w:rsidRPr="00D20C52">
        <w:rPr>
          <w:rFonts w:ascii="Georgia" w:hAnsi="Georgia" w:cs="Times"/>
          <w:i/>
        </w:rPr>
        <w:t>Personality and Social Psychology Bulletin</w:t>
      </w:r>
      <w:r w:rsidRPr="00D20C52">
        <w:rPr>
          <w:rFonts w:ascii="Georgia" w:hAnsi="Georgia" w:cs="Times"/>
        </w:rPr>
        <w:t xml:space="preserve">, </w:t>
      </w:r>
      <w:r w:rsidRPr="00D20C52">
        <w:rPr>
          <w:rFonts w:ascii="Georgia" w:hAnsi="Georgia" w:cs="Times"/>
          <w:i/>
        </w:rPr>
        <w:t>19</w:t>
      </w:r>
      <w:r w:rsidRPr="00D20C52">
        <w:rPr>
          <w:rFonts w:ascii="Georgia" w:hAnsi="Georgia" w:cs="Times"/>
        </w:rPr>
        <w:t>, 526-540.</w:t>
      </w:r>
    </w:p>
    <w:p w14:paraId="2850370F" w14:textId="77777777" w:rsidR="002A3F45" w:rsidRPr="00D20C52" w:rsidRDefault="002A3F45" w:rsidP="002A3F4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120"/>
        <w:ind w:left="360" w:hanging="360"/>
        <w:rPr>
          <w:rFonts w:ascii="Georgia" w:hAnsi="Georgia" w:cs="Times"/>
        </w:rPr>
      </w:pPr>
      <w:r w:rsidRPr="00D20C52">
        <w:rPr>
          <w:rFonts w:ascii="Georgia" w:hAnsi="Georgia" w:cs="Times"/>
        </w:rPr>
        <w:t xml:space="preserve">Read, S. J., &amp; Miller, L. C. (1998).  On the dynamic construction of meaning: An interactive activation and competition model of social perception.  In S. J. Read &amp; L. C. Miller (Eds.)  </w:t>
      </w:r>
      <w:r w:rsidRPr="00D20C52">
        <w:rPr>
          <w:rFonts w:ascii="Georgia" w:hAnsi="Georgia" w:cs="Times"/>
          <w:i/>
        </w:rPr>
        <w:t>Connectionist models of social reasoning and behavior</w:t>
      </w:r>
      <w:r w:rsidRPr="00D20C52">
        <w:rPr>
          <w:rFonts w:ascii="Georgia" w:hAnsi="Georgia" w:cs="Times"/>
        </w:rPr>
        <w:t>. Mahwah, NJ: Erlbaum.</w:t>
      </w:r>
    </w:p>
    <w:p w14:paraId="285CFA37" w14:textId="77777777" w:rsidR="002A3F45" w:rsidRDefault="002A3F45" w:rsidP="002A3F45">
      <w:pPr>
        <w:widowControl w:val="0"/>
        <w:tabs>
          <w:tab w:val="left" w:pos="720"/>
          <w:tab w:val="left" w:pos="1440"/>
        </w:tabs>
        <w:spacing w:after="120"/>
        <w:ind w:left="360" w:hanging="360"/>
        <w:rPr>
          <w:rFonts w:ascii="Georgia" w:hAnsi="Georgia"/>
          <w:color w:val="000000"/>
        </w:rPr>
      </w:pPr>
      <w:r w:rsidRPr="00D20C52">
        <w:rPr>
          <w:rFonts w:ascii="Georgia" w:hAnsi="Georgia"/>
        </w:rPr>
        <w:t xml:space="preserve">Kunda, Z., &amp; Thagard, P. (1996). Forming Impressions from Stereotypes, Traits and Behaviors: A parallel constraint satisfaction theory. </w:t>
      </w:r>
      <w:r w:rsidRPr="00D20C52">
        <w:rPr>
          <w:rFonts w:ascii="Georgia" w:hAnsi="Georgia"/>
          <w:i/>
        </w:rPr>
        <w:t>Psychological Review</w:t>
      </w:r>
      <w:r w:rsidRPr="00D20C52">
        <w:rPr>
          <w:rFonts w:ascii="Georgia" w:hAnsi="Georgia"/>
        </w:rPr>
        <w:t xml:space="preserve">, </w:t>
      </w:r>
      <w:r w:rsidRPr="00D20C52">
        <w:rPr>
          <w:rFonts w:ascii="Georgia" w:hAnsi="Georgia"/>
          <w:i/>
        </w:rPr>
        <w:t>103</w:t>
      </w:r>
      <w:r w:rsidRPr="00D20C52">
        <w:rPr>
          <w:rFonts w:ascii="Georgia" w:hAnsi="Georgia"/>
        </w:rPr>
        <w:t xml:space="preserve">, 284-308. </w:t>
      </w:r>
      <w:r w:rsidRPr="00D20C52">
        <w:rPr>
          <w:rFonts w:ascii="Georgia" w:hAnsi="Georgia"/>
          <w:color w:val="000000"/>
        </w:rPr>
        <w:t>[pdf]</w:t>
      </w:r>
    </w:p>
    <w:p w14:paraId="4336FA10" w14:textId="47063BDC" w:rsidR="00FB6522" w:rsidRPr="00DD0351" w:rsidRDefault="002A3F45" w:rsidP="00DD0351">
      <w:pPr>
        <w:widowControl w:val="0"/>
        <w:tabs>
          <w:tab w:val="left" w:pos="720"/>
          <w:tab w:val="left" w:pos="1440"/>
        </w:tabs>
        <w:spacing w:after="120"/>
        <w:ind w:left="360" w:hanging="360"/>
        <w:rPr>
          <w:rFonts w:ascii="Georgia" w:hAnsi="Georgia"/>
          <w:color w:val="000000"/>
        </w:rPr>
      </w:pPr>
      <w:r w:rsidRPr="002E4BF2">
        <w:rPr>
          <w:rFonts w:ascii="Georgia" w:hAnsi="Georgia"/>
          <w:color w:val="000000"/>
        </w:rPr>
        <w:t>Contrast with Fiske and Neuberg</w:t>
      </w:r>
    </w:p>
    <w:p w14:paraId="7981375D" w14:textId="1462A2BE" w:rsidR="002A3F45" w:rsidRPr="00DD0351" w:rsidRDefault="00AC695F" w:rsidP="002E4BF2">
      <w:pPr>
        <w:spacing w:before="480"/>
        <w:rPr>
          <w:rFonts w:ascii="Georgia" w:hAnsi="Georgia"/>
          <w:b/>
          <w:i/>
        </w:rPr>
      </w:pPr>
      <w:r w:rsidRPr="00FB6522">
        <w:rPr>
          <w:rFonts w:ascii="Georgia" w:hAnsi="Georgia"/>
          <w:b/>
          <w:i/>
        </w:rPr>
        <w:t>Week 15</w:t>
      </w:r>
      <w:r w:rsidR="00C05F1D" w:rsidRPr="00FB6522">
        <w:rPr>
          <w:rFonts w:ascii="Georgia" w:hAnsi="Georgia"/>
          <w:b/>
          <w:i/>
        </w:rPr>
        <w:t>: 11/30</w:t>
      </w:r>
      <w:r w:rsidR="00DD0351">
        <w:rPr>
          <w:rFonts w:ascii="Georgia" w:hAnsi="Georgia"/>
          <w:b/>
          <w:i/>
        </w:rPr>
        <w:t xml:space="preserve">: </w:t>
      </w:r>
      <w:r w:rsidR="002A3F45" w:rsidRPr="00D20C52">
        <w:rPr>
          <w:rFonts w:ascii="Georgia" w:hAnsi="Georgia"/>
          <w:b/>
        </w:rPr>
        <w:t>Computational models of person perception</w:t>
      </w:r>
      <w:r w:rsidR="002A3F45">
        <w:rPr>
          <w:rFonts w:ascii="Georgia" w:hAnsi="Georgia"/>
          <w:b/>
        </w:rPr>
        <w:t xml:space="preserve"> II</w:t>
      </w:r>
    </w:p>
    <w:p w14:paraId="6D35DD0C" w14:textId="77777777" w:rsidR="002A3F45" w:rsidRPr="00D20C52" w:rsidRDefault="002A3F45" w:rsidP="002A3F45">
      <w:pPr>
        <w:spacing w:after="120"/>
        <w:ind w:left="360" w:hanging="360"/>
        <w:rPr>
          <w:rFonts w:ascii="Georgia" w:hAnsi="Georgia"/>
        </w:rPr>
      </w:pPr>
      <w:r w:rsidRPr="00D20C52">
        <w:rPr>
          <w:rFonts w:ascii="Georgia" w:hAnsi="Georgia"/>
        </w:rPr>
        <w:t xml:space="preserve">Ehret, P. J., Monroe, B. M., &amp; Read, S. J. (2015). Modeling the dynamics of evaluation: A multilevel neural network implementation of the iterative reprocessing model.  </w:t>
      </w:r>
      <w:r w:rsidRPr="00D20C52">
        <w:rPr>
          <w:rFonts w:ascii="Georgia" w:hAnsi="Georgia"/>
          <w:i/>
        </w:rPr>
        <w:t>Personality and Social Psychology Review, 19(2),</w:t>
      </w:r>
      <w:r w:rsidRPr="00D20C52">
        <w:rPr>
          <w:rFonts w:ascii="Georgia" w:hAnsi="Georgia"/>
        </w:rPr>
        <w:t xml:space="preserve"> 148-176.</w:t>
      </w:r>
    </w:p>
    <w:p w14:paraId="466E15B6" w14:textId="77777777" w:rsidR="002A3F45" w:rsidRPr="00D20C52" w:rsidRDefault="002A3F45" w:rsidP="002A3F45">
      <w:pPr>
        <w:spacing w:after="120"/>
        <w:ind w:left="360" w:hanging="360"/>
        <w:rPr>
          <w:rFonts w:ascii="Georgia" w:hAnsi="Georgia"/>
        </w:rPr>
      </w:pPr>
      <w:r w:rsidRPr="00D20C52">
        <w:rPr>
          <w:rFonts w:ascii="Georgia" w:hAnsi="Georgia" w:cs="Times"/>
        </w:rPr>
        <w:t xml:space="preserve">Freeman, J.B. &amp; Ambady, N. (2011). </w:t>
      </w:r>
      <w:hyperlink r:id="rId20" w:history="1">
        <w:r w:rsidRPr="00D20C52">
          <w:rPr>
            <w:rFonts w:ascii="Georgia" w:hAnsi="Georgia" w:cs="Times"/>
            <w:color w:val="022087"/>
          </w:rPr>
          <w:t>A dynamic interactive theory of person construal</w:t>
        </w:r>
      </w:hyperlink>
      <w:r w:rsidRPr="00D20C52">
        <w:rPr>
          <w:rFonts w:ascii="Georgia" w:hAnsi="Georgia" w:cs="Times"/>
        </w:rPr>
        <w:t xml:space="preserve">. </w:t>
      </w:r>
      <w:r w:rsidRPr="00D20C52">
        <w:rPr>
          <w:rFonts w:ascii="Georgia" w:hAnsi="Georgia" w:cs="Times"/>
          <w:i/>
          <w:iCs/>
        </w:rPr>
        <w:t>Psychological Review</w:t>
      </w:r>
      <w:r w:rsidRPr="00D20C52">
        <w:rPr>
          <w:rFonts w:ascii="Georgia" w:hAnsi="Georgia" w:cs="Times"/>
        </w:rPr>
        <w:t xml:space="preserve">, </w:t>
      </w:r>
      <w:r w:rsidRPr="00D20C52">
        <w:rPr>
          <w:rFonts w:ascii="Georgia" w:hAnsi="Georgia" w:cs="Times"/>
          <w:i/>
          <w:iCs/>
        </w:rPr>
        <w:t>118</w:t>
      </w:r>
      <w:r w:rsidRPr="00D20C52">
        <w:rPr>
          <w:rFonts w:ascii="Georgia" w:hAnsi="Georgia" w:cs="Times"/>
        </w:rPr>
        <w:t>, 247-279.</w:t>
      </w:r>
      <w:r w:rsidRPr="00D20C52">
        <w:rPr>
          <w:rFonts w:ascii="Georgia" w:hAnsi="Georgia"/>
        </w:rPr>
        <w:tab/>
      </w:r>
    </w:p>
    <w:p w14:paraId="0843C6CE" w14:textId="77777777" w:rsidR="002A3F45" w:rsidRPr="00D20C52" w:rsidRDefault="002A3F45" w:rsidP="002A3F45">
      <w:pPr>
        <w:spacing w:after="120"/>
        <w:ind w:left="360" w:hanging="360"/>
        <w:rPr>
          <w:rFonts w:ascii="Georgia" w:hAnsi="Georgia" w:cs="Times"/>
        </w:rPr>
      </w:pPr>
      <w:r w:rsidRPr="00D20C52">
        <w:rPr>
          <w:rFonts w:ascii="Georgia" w:hAnsi="Georgia" w:cs="Times"/>
        </w:rPr>
        <w:t xml:space="preserve">Freeman, J.B. &amp; Ambady, N. (2014). </w:t>
      </w:r>
      <w:hyperlink r:id="rId21" w:history="1">
        <w:r w:rsidRPr="00D20C52">
          <w:rPr>
            <w:rFonts w:ascii="Georgia" w:hAnsi="Georgia" w:cs="Times"/>
            <w:color w:val="022087"/>
          </w:rPr>
          <w:t>The dynamic interactive model of person construal: Coordinating sensory and social processes</w:t>
        </w:r>
      </w:hyperlink>
      <w:r w:rsidRPr="00D20C52">
        <w:rPr>
          <w:rFonts w:ascii="Georgia" w:hAnsi="Georgia" w:cs="Times"/>
        </w:rPr>
        <w:t xml:space="preserve">. In J. Sherman, B. Gawronski, &amp; Y. Trope (Eds.), </w:t>
      </w:r>
      <w:r w:rsidRPr="00D20C52">
        <w:rPr>
          <w:rFonts w:ascii="Georgia" w:hAnsi="Georgia" w:cs="Times"/>
          <w:i/>
          <w:iCs/>
        </w:rPr>
        <w:t>Dual Process Theories of the Social Mind</w:t>
      </w:r>
      <w:r w:rsidRPr="00D20C52">
        <w:rPr>
          <w:rFonts w:ascii="Georgia" w:hAnsi="Georgia" w:cs="Times"/>
        </w:rPr>
        <w:t>. New York: Guilford Press.</w:t>
      </w:r>
    </w:p>
    <w:p w14:paraId="2B2E7E97" w14:textId="77777777" w:rsidR="002A3F45" w:rsidRPr="00D20C52" w:rsidRDefault="002A3F45" w:rsidP="002A3F45">
      <w:pPr>
        <w:spacing w:after="120"/>
        <w:ind w:left="360" w:hanging="360"/>
        <w:rPr>
          <w:rFonts w:ascii="Georgia" w:hAnsi="Georgia" w:cs="Times"/>
        </w:rPr>
      </w:pPr>
      <w:r w:rsidRPr="00D20C52">
        <w:rPr>
          <w:rFonts w:ascii="Georgia" w:hAnsi="Georgia" w:cs="Times"/>
        </w:rPr>
        <w:t xml:space="preserve">Orghian, D., Garcia-Marques, L., Uleman, J. S., &amp; Heinke, D. (2015). A Connectionist Model of Spontaneous Trait Inference and Spontaneous Trait Transference: Do They Have the Same Underlying Processes? </w:t>
      </w:r>
      <w:r w:rsidRPr="00D20C52">
        <w:rPr>
          <w:rFonts w:ascii="Georgia" w:hAnsi="Georgia" w:cs="Times"/>
          <w:i/>
          <w:iCs/>
        </w:rPr>
        <w:t>Social Cognition</w:t>
      </w:r>
      <w:r w:rsidRPr="00D20C52">
        <w:rPr>
          <w:rFonts w:ascii="Georgia" w:hAnsi="Georgia" w:cs="Times"/>
        </w:rPr>
        <w:t xml:space="preserve">, </w:t>
      </w:r>
      <w:r w:rsidRPr="00D20C52">
        <w:rPr>
          <w:rFonts w:ascii="Georgia" w:hAnsi="Georgia" w:cs="Times"/>
          <w:i/>
          <w:iCs/>
        </w:rPr>
        <w:t>33</w:t>
      </w:r>
      <w:r w:rsidRPr="00D20C52">
        <w:rPr>
          <w:rFonts w:ascii="Georgia" w:hAnsi="Georgia" w:cs="Times"/>
        </w:rPr>
        <w:t>(1), 20–66.</w:t>
      </w:r>
    </w:p>
    <w:p w14:paraId="31BB31B6" w14:textId="77777777" w:rsidR="002A3F45" w:rsidRPr="00D20C52" w:rsidRDefault="002A3F45" w:rsidP="002A3F45">
      <w:pPr>
        <w:spacing w:after="120"/>
        <w:ind w:left="360" w:hanging="360"/>
        <w:rPr>
          <w:rFonts w:ascii="Georgia" w:hAnsi="Georgia" w:cs="Times"/>
        </w:rPr>
      </w:pPr>
      <w:r w:rsidRPr="00D20C52">
        <w:rPr>
          <w:rFonts w:ascii="Georgia" w:hAnsi="Georgia" w:cs="Times"/>
        </w:rPr>
        <w:t xml:space="preserve">Zebrowitz, Leslie A., Kikuchi, M., &amp; Fellous, J.M.. </w:t>
      </w:r>
      <w:r>
        <w:rPr>
          <w:rFonts w:ascii="Georgia" w:hAnsi="Georgia" w:cs="Times"/>
        </w:rPr>
        <w:t xml:space="preserve">(2007) </w:t>
      </w:r>
      <w:r w:rsidRPr="00D20C52">
        <w:rPr>
          <w:rFonts w:ascii="Georgia" w:hAnsi="Georgia" w:cs="Times"/>
        </w:rPr>
        <w:t xml:space="preserve">"Are Effects of Emotion Expression on Trait Impressions Mediated by Babyfaceness? Evidence from Connectionist Modeling." </w:t>
      </w:r>
      <w:r w:rsidRPr="00C13310">
        <w:rPr>
          <w:rFonts w:ascii="Georgia" w:hAnsi="Georgia" w:cs="Times"/>
          <w:i/>
        </w:rPr>
        <w:t>Personality and Social Psychology Bulletin 33.</w:t>
      </w:r>
      <w:r w:rsidRPr="00D20C52">
        <w:rPr>
          <w:rFonts w:ascii="Georgia" w:hAnsi="Georgia" w:cs="Times"/>
        </w:rPr>
        <w:t xml:space="preserve"> 648-662.</w:t>
      </w:r>
    </w:p>
    <w:p w14:paraId="756ED833" w14:textId="77777777" w:rsidR="002A3F45" w:rsidRPr="00D20C52" w:rsidRDefault="002A3F45" w:rsidP="002A3F45">
      <w:pPr>
        <w:spacing w:after="120"/>
        <w:ind w:left="360" w:hanging="360"/>
        <w:rPr>
          <w:rFonts w:ascii="Georgia" w:hAnsi="Georgia" w:cs="Times"/>
        </w:rPr>
      </w:pPr>
      <w:r w:rsidRPr="00D20C52">
        <w:rPr>
          <w:rFonts w:ascii="Georgia" w:hAnsi="Georgia" w:cs="Times"/>
        </w:rPr>
        <w:t xml:space="preserve">Zebrowitz,Leslie A., Fellous, J.M., Mignault, A., &amp; Andreoletti, C.. </w:t>
      </w:r>
      <w:r>
        <w:rPr>
          <w:rFonts w:ascii="Georgia" w:hAnsi="Georgia" w:cs="Times"/>
        </w:rPr>
        <w:t xml:space="preserve">(2003) </w:t>
      </w:r>
      <w:r w:rsidRPr="00D20C52">
        <w:rPr>
          <w:rFonts w:ascii="Georgia" w:hAnsi="Georgia" w:cs="Times"/>
        </w:rPr>
        <w:t xml:space="preserve">"Trait Impressions as Overgeneralized Responses to Adaptively Significant Facial Qualities: Evidence from Connectionist Modeling." </w:t>
      </w:r>
      <w:r w:rsidRPr="00C13310">
        <w:rPr>
          <w:rFonts w:ascii="Georgia" w:hAnsi="Georgia" w:cs="Times"/>
          <w:i/>
        </w:rPr>
        <w:t>Personality and Social Psychology Review 7.</w:t>
      </w:r>
      <w:r w:rsidRPr="00D20C52">
        <w:rPr>
          <w:rFonts w:ascii="Georgia" w:hAnsi="Georgia" w:cs="Times"/>
        </w:rPr>
        <w:t xml:space="preserve"> 194-215.</w:t>
      </w:r>
    </w:p>
    <w:p w14:paraId="2F24188C" w14:textId="77777777" w:rsidR="00FB6522" w:rsidRPr="00D20C52" w:rsidRDefault="00FB6522" w:rsidP="001E0DF7">
      <w:pPr>
        <w:rPr>
          <w:rFonts w:ascii="Georgia" w:hAnsi="Georgia"/>
        </w:rPr>
      </w:pPr>
    </w:p>
    <w:p w14:paraId="389D89AD" w14:textId="6E6CFF9E" w:rsidR="00AC695F" w:rsidRPr="00D20C52" w:rsidRDefault="00C05F1D" w:rsidP="001E0DF7">
      <w:pPr>
        <w:rPr>
          <w:rFonts w:ascii="Georgia" w:hAnsi="Georgia"/>
        </w:rPr>
      </w:pPr>
      <w:r w:rsidRPr="00D20C52">
        <w:rPr>
          <w:rFonts w:ascii="Georgia" w:hAnsi="Georgia"/>
        </w:rPr>
        <w:t>Study Days: 12/5-12/8</w:t>
      </w:r>
    </w:p>
    <w:p w14:paraId="7A09B6AB" w14:textId="61B1B661" w:rsidR="00C05F1D" w:rsidRPr="00D20C52" w:rsidRDefault="00C05F1D" w:rsidP="001E0DF7">
      <w:pPr>
        <w:rPr>
          <w:rFonts w:ascii="Georgia" w:hAnsi="Georgia"/>
        </w:rPr>
      </w:pPr>
      <w:r w:rsidRPr="00D20C52">
        <w:rPr>
          <w:rFonts w:ascii="Georgia" w:hAnsi="Georgia"/>
        </w:rPr>
        <w:t>Finals: 12/9-12/16</w:t>
      </w:r>
    </w:p>
    <w:p w14:paraId="0EB7920F" w14:textId="2352C7F3" w:rsidR="00AC695F" w:rsidRPr="00D20C52" w:rsidRDefault="00AC695F" w:rsidP="001E0DF7">
      <w:pPr>
        <w:rPr>
          <w:rFonts w:ascii="Georgia" w:hAnsi="Georgia"/>
          <w:b/>
        </w:rPr>
      </w:pPr>
      <w:r w:rsidRPr="00D20C52">
        <w:rPr>
          <w:rFonts w:ascii="Georgia" w:hAnsi="Georgia"/>
          <w:b/>
        </w:rPr>
        <w:t xml:space="preserve">Final Project Due:  </w:t>
      </w:r>
      <w:r w:rsidR="00C60F35">
        <w:rPr>
          <w:rFonts w:ascii="Georgia" w:hAnsi="Georgia"/>
          <w:b/>
        </w:rPr>
        <w:t>12/11/2015</w:t>
      </w:r>
    </w:p>
    <w:p w14:paraId="738DCCC2" w14:textId="6A6FAA8F" w:rsidR="0059708E" w:rsidRPr="00D20C52" w:rsidRDefault="0059708E">
      <w:pPr>
        <w:rPr>
          <w:rFonts w:ascii="Georgia" w:hAnsi="Georgia"/>
        </w:rPr>
      </w:pPr>
    </w:p>
    <w:sectPr w:rsidR="0059708E" w:rsidRPr="00D20C52" w:rsidSect="005C486F">
      <w:footerReference w:type="even"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30821" w14:textId="77777777" w:rsidR="00333CA6" w:rsidRDefault="00333CA6" w:rsidP="00D67496">
      <w:pPr>
        <w:spacing w:after="0"/>
      </w:pPr>
      <w:r>
        <w:separator/>
      </w:r>
    </w:p>
  </w:endnote>
  <w:endnote w:type="continuationSeparator" w:id="0">
    <w:p w14:paraId="2C47795D" w14:textId="77777777" w:rsidR="00333CA6" w:rsidRDefault="00333CA6" w:rsidP="00D674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09F69" w14:textId="77777777" w:rsidR="004443FA" w:rsidRDefault="004443FA" w:rsidP="003A3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54E061" w14:textId="77777777" w:rsidR="004443FA" w:rsidRDefault="004443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02C6" w14:textId="77777777" w:rsidR="004443FA" w:rsidRDefault="004443FA" w:rsidP="003A3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CA6">
      <w:rPr>
        <w:rStyle w:val="PageNumber"/>
        <w:noProof/>
      </w:rPr>
      <w:t>1</w:t>
    </w:r>
    <w:r>
      <w:rPr>
        <w:rStyle w:val="PageNumber"/>
      </w:rPr>
      <w:fldChar w:fldCharType="end"/>
    </w:r>
  </w:p>
  <w:p w14:paraId="1B22AEA0" w14:textId="77777777" w:rsidR="004443FA" w:rsidRDefault="004443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B1D8E" w14:textId="77777777" w:rsidR="00333CA6" w:rsidRDefault="00333CA6" w:rsidP="00D67496">
      <w:pPr>
        <w:spacing w:after="0"/>
      </w:pPr>
      <w:r>
        <w:separator/>
      </w:r>
    </w:p>
  </w:footnote>
  <w:footnote w:type="continuationSeparator" w:id="0">
    <w:p w14:paraId="36E09379" w14:textId="77777777" w:rsidR="00333CA6" w:rsidRDefault="00333CA6" w:rsidP="00D6749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A6E4A"/>
    <w:multiLevelType w:val="hybridMultilevel"/>
    <w:tmpl w:val="04BC19E8"/>
    <w:lvl w:ilvl="0" w:tplc="B9AEB8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8075EB"/>
    <w:multiLevelType w:val="hybridMultilevel"/>
    <w:tmpl w:val="25E2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F7"/>
    <w:rsid w:val="000472C8"/>
    <w:rsid w:val="00081EDE"/>
    <w:rsid w:val="000915F8"/>
    <w:rsid w:val="000D32F3"/>
    <w:rsid w:val="000E1F80"/>
    <w:rsid w:val="00171ED5"/>
    <w:rsid w:val="00194C62"/>
    <w:rsid w:val="001C3910"/>
    <w:rsid w:val="001C5B12"/>
    <w:rsid w:val="001C65E3"/>
    <w:rsid w:val="001E0DF7"/>
    <w:rsid w:val="001E166E"/>
    <w:rsid w:val="0023190D"/>
    <w:rsid w:val="00246262"/>
    <w:rsid w:val="00282AA2"/>
    <w:rsid w:val="00293A3F"/>
    <w:rsid w:val="002A3F45"/>
    <w:rsid w:val="002C74D2"/>
    <w:rsid w:val="002E4BF2"/>
    <w:rsid w:val="003001CA"/>
    <w:rsid w:val="00325F0B"/>
    <w:rsid w:val="003323EA"/>
    <w:rsid w:val="00333CA6"/>
    <w:rsid w:val="0034453B"/>
    <w:rsid w:val="00376C4C"/>
    <w:rsid w:val="00392CD0"/>
    <w:rsid w:val="003A1040"/>
    <w:rsid w:val="003A15BA"/>
    <w:rsid w:val="003A3AA5"/>
    <w:rsid w:val="003A7677"/>
    <w:rsid w:val="003D5FAC"/>
    <w:rsid w:val="00406118"/>
    <w:rsid w:val="004443FA"/>
    <w:rsid w:val="0047245B"/>
    <w:rsid w:val="004A4CEF"/>
    <w:rsid w:val="004E2B6B"/>
    <w:rsid w:val="005139F0"/>
    <w:rsid w:val="005278D9"/>
    <w:rsid w:val="005307C9"/>
    <w:rsid w:val="0053393E"/>
    <w:rsid w:val="00546A20"/>
    <w:rsid w:val="00565EEF"/>
    <w:rsid w:val="00572C26"/>
    <w:rsid w:val="00582C2D"/>
    <w:rsid w:val="00585CCB"/>
    <w:rsid w:val="0059708E"/>
    <w:rsid w:val="005C486F"/>
    <w:rsid w:val="005C7A58"/>
    <w:rsid w:val="005E07DC"/>
    <w:rsid w:val="00601FC8"/>
    <w:rsid w:val="006238D0"/>
    <w:rsid w:val="00627564"/>
    <w:rsid w:val="00630A48"/>
    <w:rsid w:val="00641FA2"/>
    <w:rsid w:val="006A6B15"/>
    <w:rsid w:val="006E55F2"/>
    <w:rsid w:val="007049C5"/>
    <w:rsid w:val="0071425F"/>
    <w:rsid w:val="007201C9"/>
    <w:rsid w:val="00724EEB"/>
    <w:rsid w:val="0073354F"/>
    <w:rsid w:val="00737AF0"/>
    <w:rsid w:val="00751E59"/>
    <w:rsid w:val="007579C6"/>
    <w:rsid w:val="007841AD"/>
    <w:rsid w:val="007C6C1F"/>
    <w:rsid w:val="007C7726"/>
    <w:rsid w:val="007C784A"/>
    <w:rsid w:val="007F2BD8"/>
    <w:rsid w:val="00882725"/>
    <w:rsid w:val="00890DE8"/>
    <w:rsid w:val="008A5A00"/>
    <w:rsid w:val="00912750"/>
    <w:rsid w:val="00923AE0"/>
    <w:rsid w:val="00937873"/>
    <w:rsid w:val="009907E5"/>
    <w:rsid w:val="009B29FA"/>
    <w:rsid w:val="009C54D3"/>
    <w:rsid w:val="009E62A4"/>
    <w:rsid w:val="00A04414"/>
    <w:rsid w:val="00A1010F"/>
    <w:rsid w:val="00A131C1"/>
    <w:rsid w:val="00A4290D"/>
    <w:rsid w:val="00AC695F"/>
    <w:rsid w:val="00AF219E"/>
    <w:rsid w:val="00B02690"/>
    <w:rsid w:val="00B35A9F"/>
    <w:rsid w:val="00B6088F"/>
    <w:rsid w:val="00B772C9"/>
    <w:rsid w:val="00B93DCE"/>
    <w:rsid w:val="00BA28F8"/>
    <w:rsid w:val="00BE1DD5"/>
    <w:rsid w:val="00BF5A4D"/>
    <w:rsid w:val="00BF764D"/>
    <w:rsid w:val="00C041FD"/>
    <w:rsid w:val="00C05F1D"/>
    <w:rsid w:val="00C13310"/>
    <w:rsid w:val="00C34879"/>
    <w:rsid w:val="00C60F35"/>
    <w:rsid w:val="00CD0A3A"/>
    <w:rsid w:val="00CE0A15"/>
    <w:rsid w:val="00CE77BA"/>
    <w:rsid w:val="00D06633"/>
    <w:rsid w:val="00D12593"/>
    <w:rsid w:val="00D20C52"/>
    <w:rsid w:val="00D518FC"/>
    <w:rsid w:val="00D67496"/>
    <w:rsid w:val="00D84D36"/>
    <w:rsid w:val="00DC573B"/>
    <w:rsid w:val="00DD0351"/>
    <w:rsid w:val="00DD26A5"/>
    <w:rsid w:val="00DE6A87"/>
    <w:rsid w:val="00DF1F86"/>
    <w:rsid w:val="00E45BE0"/>
    <w:rsid w:val="00E93705"/>
    <w:rsid w:val="00EC298F"/>
    <w:rsid w:val="00ED32EE"/>
    <w:rsid w:val="00F05F15"/>
    <w:rsid w:val="00F85523"/>
    <w:rsid w:val="00FA3FAC"/>
    <w:rsid w:val="00FA7ACA"/>
    <w:rsid w:val="00FB6522"/>
    <w:rsid w:val="00FD5C2C"/>
    <w:rsid w:val="00FE6CB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4B17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1">
    <w:name w:val="APA Heading 1"/>
    <w:basedOn w:val="Normal"/>
    <w:next w:val="NormalIndent"/>
    <w:rsid w:val="00713744"/>
    <w:pPr>
      <w:spacing w:line="480" w:lineRule="exact"/>
      <w:jc w:val="center"/>
    </w:pPr>
  </w:style>
  <w:style w:type="paragraph" w:customStyle="1" w:styleId="APAHeading2">
    <w:name w:val="APA Heading 2"/>
    <w:basedOn w:val="Normal"/>
    <w:next w:val="NormalIndent"/>
    <w:rsid w:val="00713744"/>
    <w:pPr>
      <w:spacing w:line="480" w:lineRule="exact"/>
      <w:jc w:val="center"/>
    </w:pPr>
    <w:rPr>
      <w:i/>
    </w:rPr>
  </w:style>
  <w:style w:type="paragraph" w:customStyle="1" w:styleId="APAHeading3">
    <w:name w:val="APA Heading 3"/>
    <w:basedOn w:val="Normal"/>
    <w:next w:val="NormalIndent"/>
    <w:rsid w:val="00713744"/>
    <w:pPr>
      <w:spacing w:line="480" w:lineRule="exact"/>
    </w:pPr>
    <w:rPr>
      <w:i/>
    </w:rPr>
  </w:style>
  <w:style w:type="paragraph" w:customStyle="1" w:styleId="APAHeading4">
    <w:name w:val="APA Heading 4"/>
    <w:basedOn w:val="Normal"/>
    <w:next w:val="NormalIndent"/>
    <w:rsid w:val="00713744"/>
    <w:pPr>
      <w:spacing w:line="480" w:lineRule="exact"/>
      <w:ind w:firstLine="720"/>
    </w:pPr>
    <w:rPr>
      <w:i/>
    </w:rPr>
  </w:style>
  <w:style w:type="paragraph" w:customStyle="1" w:styleId="APAHeading5">
    <w:name w:val="APA Heading 5"/>
    <w:basedOn w:val="Normal"/>
    <w:next w:val="NormalIndent"/>
    <w:rsid w:val="00713744"/>
    <w:pPr>
      <w:spacing w:line="480" w:lineRule="exact"/>
      <w:jc w:val="center"/>
    </w:pPr>
    <w:rPr>
      <w:caps/>
    </w:rPr>
  </w:style>
  <w:style w:type="paragraph" w:styleId="NormalIndent">
    <w:name w:val="Normal Indent"/>
    <w:basedOn w:val="Normal"/>
    <w:rsid w:val="00713744"/>
    <w:pPr>
      <w:ind w:left="720"/>
    </w:pPr>
  </w:style>
  <w:style w:type="paragraph" w:customStyle="1" w:styleId="AbstractHead">
    <w:name w:val="Abstract Head"/>
    <w:basedOn w:val="Normal"/>
    <w:rsid w:val="00274E7A"/>
    <w:pPr>
      <w:keepNext/>
      <w:tabs>
        <w:tab w:val="left" w:pos="200"/>
      </w:tabs>
      <w:spacing w:after="60" w:line="240" w:lineRule="exact"/>
      <w:jc w:val="center"/>
    </w:pPr>
    <w:rPr>
      <w:rFonts w:ascii="Times" w:hAnsi="Times"/>
      <w:b/>
      <w:sz w:val="20"/>
      <w:szCs w:val="20"/>
    </w:rPr>
  </w:style>
  <w:style w:type="character" w:styleId="Hyperlink">
    <w:name w:val="Hyperlink"/>
    <w:basedOn w:val="DefaultParagraphFont"/>
    <w:uiPriority w:val="99"/>
    <w:unhideWhenUsed/>
    <w:rsid w:val="001E0DF7"/>
    <w:rPr>
      <w:color w:val="0000FF" w:themeColor="hyperlink"/>
      <w:u w:val="single"/>
    </w:rPr>
  </w:style>
  <w:style w:type="paragraph" w:styleId="ListParagraph">
    <w:name w:val="List Paragraph"/>
    <w:basedOn w:val="Normal"/>
    <w:uiPriority w:val="34"/>
    <w:qFormat/>
    <w:rsid w:val="001C3910"/>
    <w:pPr>
      <w:ind w:left="720"/>
      <w:contextualSpacing/>
    </w:pPr>
  </w:style>
  <w:style w:type="paragraph" w:styleId="BodyTextIndent">
    <w:name w:val="Body Text Indent"/>
    <w:basedOn w:val="Normal"/>
    <w:link w:val="BodyTextIndentChar"/>
    <w:rsid w:val="00B02690"/>
    <w:pPr>
      <w:spacing w:after="0" w:line="480" w:lineRule="exact"/>
      <w:ind w:firstLine="547"/>
    </w:pPr>
    <w:rPr>
      <w:rFonts w:ascii="Times" w:eastAsia="Times" w:hAnsi="Times" w:cs="Times New Roman"/>
      <w:szCs w:val="20"/>
    </w:rPr>
  </w:style>
  <w:style w:type="character" w:customStyle="1" w:styleId="BodyTextIndentChar">
    <w:name w:val="Body Text Indent Char"/>
    <w:basedOn w:val="DefaultParagraphFont"/>
    <w:link w:val="BodyTextIndent"/>
    <w:rsid w:val="00B02690"/>
    <w:rPr>
      <w:rFonts w:ascii="Times" w:eastAsia="Times" w:hAnsi="Times" w:cs="Times New Roman"/>
      <w:szCs w:val="20"/>
    </w:rPr>
  </w:style>
  <w:style w:type="paragraph" w:styleId="Footer">
    <w:name w:val="footer"/>
    <w:basedOn w:val="Normal"/>
    <w:link w:val="FooterChar"/>
    <w:uiPriority w:val="99"/>
    <w:unhideWhenUsed/>
    <w:rsid w:val="00D67496"/>
    <w:pPr>
      <w:tabs>
        <w:tab w:val="center" w:pos="4320"/>
        <w:tab w:val="right" w:pos="8640"/>
      </w:tabs>
      <w:spacing w:after="0"/>
    </w:pPr>
  </w:style>
  <w:style w:type="character" w:customStyle="1" w:styleId="FooterChar">
    <w:name w:val="Footer Char"/>
    <w:basedOn w:val="DefaultParagraphFont"/>
    <w:link w:val="Footer"/>
    <w:uiPriority w:val="99"/>
    <w:rsid w:val="00D67496"/>
  </w:style>
  <w:style w:type="character" w:styleId="PageNumber">
    <w:name w:val="page number"/>
    <w:basedOn w:val="DefaultParagraphFont"/>
    <w:uiPriority w:val="99"/>
    <w:semiHidden/>
    <w:unhideWhenUsed/>
    <w:rsid w:val="00D67496"/>
  </w:style>
  <w:style w:type="character" w:styleId="FollowedHyperlink">
    <w:name w:val="FollowedHyperlink"/>
    <w:basedOn w:val="DefaultParagraphFont"/>
    <w:uiPriority w:val="99"/>
    <w:semiHidden/>
    <w:unhideWhenUsed/>
    <w:rsid w:val="00246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08545">
      <w:bodyDiv w:val="1"/>
      <w:marLeft w:val="0"/>
      <w:marRight w:val="0"/>
      <w:marTop w:val="0"/>
      <w:marBottom w:val="0"/>
      <w:divBdr>
        <w:top w:val="none" w:sz="0" w:space="0" w:color="auto"/>
        <w:left w:val="none" w:sz="0" w:space="0" w:color="auto"/>
        <w:bottom w:val="none" w:sz="0" w:space="0" w:color="auto"/>
        <w:right w:val="none" w:sz="0" w:space="0" w:color="auto"/>
      </w:divBdr>
      <w:divsChild>
        <w:div w:id="2143837562">
          <w:marLeft w:val="0"/>
          <w:marRight w:val="0"/>
          <w:marTop w:val="0"/>
          <w:marBottom w:val="0"/>
          <w:divBdr>
            <w:top w:val="none" w:sz="0" w:space="0" w:color="auto"/>
            <w:left w:val="none" w:sz="0" w:space="0" w:color="auto"/>
            <w:bottom w:val="none" w:sz="0" w:space="0" w:color="auto"/>
            <w:right w:val="none" w:sz="0" w:space="0" w:color="auto"/>
          </w:divBdr>
          <w:divsChild>
            <w:div w:id="1825047936">
              <w:marLeft w:val="0"/>
              <w:marRight w:val="0"/>
              <w:marTop w:val="0"/>
              <w:marBottom w:val="0"/>
              <w:divBdr>
                <w:top w:val="none" w:sz="0" w:space="0" w:color="auto"/>
                <w:left w:val="none" w:sz="0" w:space="0" w:color="auto"/>
                <w:bottom w:val="none" w:sz="0" w:space="0" w:color="auto"/>
                <w:right w:val="none" w:sz="0" w:space="0" w:color="auto"/>
              </w:divBdr>
              <w:divsChild>
                <w:div w:id="350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576">
      <w:bodyDiv w:val="1"/>
      <w:marLeft w:val="0"/>
      <w:marRight w:val="0"/>
      <w:marTop w:val="0"/>
      <w:marBottom w:val="0"/>
      <w:divBdr>
        <w:top w:val="none" w:sz="0" w:space="0" w:color="auto"/>
        <w:left w:val="none" w:sz="0" w:space="0" w:color="auto"/>
        <w:bottom w:val="none" w:sz="0" w:space="0" w:color="auto"/>
        <w:right w:val="none" w:sz="0" w:space="0" w:color="auto"/>
      </w:divBdr>
      <w:divsChild>
        <w:div w:id="985740833">
          <w:marLeft w:val="0"/>
          <w:marRight w:val="0"/>
          <w:marTop w:val="0"/>
          <w:marBottom w:val="0"/>
          <w:divBdr>
            <w:top w:val="none" w:sz="0" w:space="0" w:color="auto"/>
            <w:left w:val="none" w:sz="0" w:space="0" w:color="auto"/>
            <w:bottom w:val="none" w:sz="0" w:space="0" w:color="auto"/>
            <w:right w:val="none" w:sz="0" w:space="0" w:color="auto"/>
          </w:divBdr>
          <w:divsChild>
            <w:div w:id="1638026977">
              <w:marLeft w:val="0"/>
              <w:marRight w:val="0"/>
              <w:marTop w:val="0"/>
              <w:marBottom w:val="0"/>
              <w:divBdr>
                <w:top w:val="none" w:sz="0" w:space="0" w:color="auto"/>
                <w:left w:val="none" w:sz="0" w:space="0" w:color="auto"/>
                <w:bottom w:val="none" w:sz="0" w:space="0" w:color="auto"/>
                <w:right w:val="none" w:sz="0" w:space="0" w:color="auto"/>
              </w:divBdr>
              <w:divsChild>
                <w:div w:id="1909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0962">
      <w:bodyDiv w:val="1"/>
      <w:marLeft w:val="0"/>
      <w:marRight w:val="0"/>
      <w:marTop w:val="0"/>
      <w:marBottom w:val="0"/>
      <w:divBdr>
        <w:top w:val="none" w:sz="0" w:space="0" w:color="auto"/>
        <w:left w:val="none" w:sz="0" w:space="0" w:color="auto"/>
        <w:bottom w:val="none" w:sz="0" w:space="0" w:color="auto"/>
        <w:right w:val="none" w:sz="0" w:space="0" w:color="auto"/>
      </w:divBdr>
      <w:divsChild>
        <w:div w:id="506091181">
          <w:marLeft w:val="0"/>
          <w:marRight w:val="0"/>
          <w:marTop w:val="0"/>
          <w:marBottom w:val="0"/>
          <w:divBdr>
            <w:top w:val="none" w:sz="0" w:space="0" w:color="auto"/>
            <w:left w:val="none" w:sz="0" w:space="0" w:color="auto"/>
            <w:bottom w:val="none" w:sz="0" w:space="0" w:color="auto"/>
            <w:right w:val="none" w:sz="0" w:space="0" w:color="auto"/>
          </w:divBdr>
          <w:divsChild>
            <w:div w:id="979765283">
              <w:marLeft w:val="0"/>
              <w:marRight w:val="0"/>
              <w:marTop w:val="0"/>
              <w:marBottom w:val="0"/>
              <w:divBdr>
                <w:top w:val="none" w:sz="0" w:space="0" w:color="auto"/>
                <w:left w:val="none" w:sz="0" w:space="0" w:color="auto"/>
                <w:bottom w:val="none" w:sz="0" w:space="0" w:color="auto"/>
                <w:right w:val="none" w:sz="0" w:space="0" w:color="auto"/>
              </w:divBdr>
              <w:divsChild>
                <w:div w:id="1003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6657">
      <w:bodyDiv w:val="1"/>
      <w:marLeft w:val="0"/>
      <w:marRight w:val="0"/>
      <w:marTop w:val="0"/>
      <w:marBottom w:val="0"/>
      <w:divBdr>
        <w:top w:val="none" w:sz="0" w:space="0" w:color="auto"/>
        <w:left w:val="none" w:sz="0" w:space="0" w:color="auto"/>
        <w:bottom w:val="none" w:sz="0" w:space="0" w:color="auto"/>
        <w:right w:val="none" w:sz="0" w:space="0" w:color="auto"/>
      </w:divBdr>
      <w:divsChild>
        <w:div w:id="1607611288">
          <w:marLeft w:val="0"/>
          <w:marRight w:val="0"/>
          <w:marTop w:val="0"/>
          <w:marBottom w:val="0"/>
          <w:divBdr>
            <w:top w:val="none" w:sz="0" w:space="0" w:color="auto"/>
            <w:left w:val="none" w:sz="0" w:space="0" w:color="auto"/>
            <w:bottom w:val="none" w:sz="0" w:space="0" w:color="auto"/>
            <w:right w:val="none" w:sz="0" w:space="0" w:color="auto"/>
          </w:divBdr>
          <w:divsChild>
            <w:div w:id="1352879789">
              <w:marLeft w:val="0"/>
              <w:marRight w:val="0"/>
              <w:marTop w:val="0"/>
              <w:marBottom w:val="0"/>
              <w:divBdr>
                <w:top w:val="none" w:sz="0" w:space="0" w:color="auto"/>
                <w:left w:val="none" w:sz="0" w:space="0" w:color="auto"/>
                <w:bottom w:val="none" w:sz="0" w:space="0" w:color="auto"/>
                <w:right w:val="none" w:sz="0" w:space="0" w:color="auto"/>
              </w:divBdr>
              <w:divsChild>
                <w:div w:id="7796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lab.princeton.edu/databases/" TargetMode="External"/><Relationship Id="rId20" Type="http://schemas.openxmlformats.org/officeDocument/2006/relationships/hyperlink" Target="http://psych.nyu.edu/freemanlab/pubs/FreemanPsychReview.pdf" TargetMode="External"/><Relationship Id="rId21" Type="http://schemas.openxmlformats.org/officeDocument/2006/relationships/hyperlink" Target="http://psych.nyu.edu/freemanlab/pubs/2013_DualProcess.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sych.nyu.edu/freemanlab/pubs/Freeman_JESP.pdf" TargetMode="External"/><Relationship Id="rId11" Type="http://schemas.openxmlformats.org/officeDocument/2006/relationships/hyperlink" Target="http://www.plosone.org/article/info:doi/10.1371/journal.pone.0084677" TargetMode="External"/><Relationship Id="rId12" Type="http://schemas.openxmlformats.org/officeDocument/2006/relationships/hyperlink" Target="http://psych.nyu.edu/freemanlab/pubs/2013_Freeman_CC.pdf" TargetMode="External"/><Relationship Id="rId13" Type="http://schemas.openxmlformats.org/officeDocument/2006/relationships/hyperlink" Target="https://pages.wustl.edu/files/pages/imce/dcl/zackspsychbull07.pdf" TargetMode="External"/><Relationship Id="rId14" Type="http://schemas.openxmlformats.org/officeDocument/2006/relationships/hyperlink" Target="https://pages.wustl.edu/files/pages/imce/dcl/kurbytics08.pdf" TargetMode="External"/><Relationship Id="rId15" Type="http://schemas.openxmlformats.org/officeDocument/2006/relationships/hyperlink" Target="https://pages.wustl.edu/files/pages/imce/dcl/radvansky_wires_10.pdf" TargetMode="External"/><Relationship Id="rId16" Type="http://schemas.openxmlformats.org/officeDocument/2006/relationships/hyperlink" Target="http://www.psy.vanderbilt.edu/faculty/blake/BM/BioMot.html" TargetMode="External"/><Relationship Id="rId17" Type="http://schemas.openxmlformats.org/officeDocument/2006/relationships/hyperlink" Target="http://www.biomotionlab.ca/Demos/BMLwalker.html" TargetMode="External"/><Relationship Id="rId18" Type="http://schemas.openxmlformats.org/officeDocument/2006/relationships/hyperlink" Target="http://www.biomotionlab.ca/?page_id=11" TargetMode="External"/><Relationship Id="rId19" Type="http://schemas.openxmlformats.org/officeDocument/2006/relationships/hyperlink" Target="http://psych.nyu.edu/freemanlab/pubs/2014_Freeman&amp;Stolier_TICS.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ad@usc.edu" TargetMode="External"/><Relationship Id="rId8" Type="http://schemas.openxmlformats.org/officeDocument/2006/relationships/hyperlink" Target="http://tlab.princeton.edu/demon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3231</Words>
  <Characters>18418</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 of Southern California</Company>
  <LinksUpToDate>false</LinksUpToDate>
  <CharactersWithSpaces>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Read</dc:creator>
  <cp:keywords/>
  <dc:description/>
  <cp:lastModifiedBy>Stephen Read</cp:lastModifiedBy>
  <cp:revision>11</cp:revision>
  <dcterms:created xsi:type="dcterms:W3CDTF">2015-08-23T23:02:00Z</dcterms:created>
  <dcterms:modified xsi:type="dcterms:W3CDTF">2017-04-26T03:06:00Z</dcterms:modified>
</cp:coreProperties>
</file>