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45D" w:rsidRPr="00707205" w:rsidRDefault="00A4745D" w:rsidP="00707205">
      <w:pPr>
        <w:jc w:val="center"/>
        <w:rPr>
          <w:rFonts w:ascii="Arial Narrow" w:hAnsi="Arial Narrow"/>
          <w:b/>
          <w:sz w:val="32"/>
        </w:rPr>
      </w:pPr>
      <w:bookmarkStart w:id="0" w:name="_GoBack"/>
      <w:bookmarkEnd w:id="0"/>
      <w:r w:rsidRPr="00707205">
        <w:rPr>
          <w:rFonts w:ascii="Arial Narrow" w:hAnsi="Arial Narrow"/>
          <w:b/>
          <w:sz w:val="32"/>
        </w:rPr>
        <w:t xml:space="preserve">Contract </w:t>
      </w:r>
      <w:r w:rsidR="002C645B">
        <w:rPr>
          <w:rFonts w:ascii="Arial Narrow" w:hAnsi="Arial Narrow"/>
          <w:b/>
          <w:sz w:val="32"/>
        </w:rPr>
        <w:t>Drafting And Negotiation Syllabus</w:t>
      </w:r>
    </w:p>
    <w:p w:rsidR="00707205" w:rsidRDefault="00707205" w:rsidP="00A4745D">
      <w:pPr>
        <w:rPr>
          <w:rFonts w:ascii="Arial Narrow" w:hAnsi="Arial Narrow"/>
        </w:rPr>
      </w:pPr>
    </w:p>
    <w:p w:rsidR="00707205" w:rsidRDefault="00707205" w:rsidP="00A4745D">
      <w:pPr>
        <w:rPr>
          <w:rFonts w:ascii="Arial Narrow" w:hAnsi="Arial Narrow"/>
          <w:sz w:val="22"/>
        </w:rPr>
      </w:pPr>
    </w:p>
    <w:p w:rsidR="00A4745D" w:rsidRPr="00707205" w:rsidRDefault="00A4745D" w:rsidP="00A4745D">
      <w:pPr>
        <w:rPr>
          <w:rFonts w:ascii="Arial Narrow" w:hAnsi="Arial Narrow"/>
          <w:sz w:val="22"/>
        </w:rPr>
      </w:pPr>
      <w:r w:rsidRPr="00707205">
        <w:rPr>
          <w:rFonts w:ascii="Arial Narrow" w:hAnsi="Arial Narrow"/>
          <w:sz w:val="22"/>
        </w:rPr>
        <w:t xml:space="preserve">Course </w:t>
      </w:r>
      <w:r w:rsidR="00443342" w:rsidRPr="00707205">
        <w:rPr>
          <w:rFonts w:ascii="Arial Narrow" w:hAnsi="Arial Narrow"/>
          <w:sz w:val="22"/>
        </w:rPr>
        <w:t xml:space="preserve">Room </w:t>
      </w:r>
      <w:r w:rsidR="00193C86">
        <w:rPr>
          <w:rFonts w:ascii="Arial Narrow" w:hAnsi="Arial Narrow"/>
          <w:sz w:val="22"/>
        </w:rPr>
        <w:tab/>
      </w:r>
      <w:r w:rsidR="00116849">
        <w:rPr>
          <w:rFonts w:ascii="Arial Narrow" w:hAnsi="Arial Narrow"/>
          <w:sz w:val="22"/>
        </w:rPr>
        <w:t>7</w:t>
      </w:r>
    </w:p>
    <w:p w:rsidR="00A4745D" w:rsidRPr="00707205" w:rsidRDefault="00443342" w:rsidP="00443342">
      <w:pPr>
        <w:rPr>
          <w:rFonts w:ascii="Arial Narrow" w:hAnsi="Arial Narrow"/>
          <w:sz w:val="22"/>
        </w:rPr>
      </w:pPr>
      <w:r w:rsidRPr="00707205">
        <w:rPr>
          <w:rFonts w:ascii="Arial Narrow" w:hAnsi="Arial Narrow"/>
          <w:sz w:val="22"/>
        </w:rPr>
        <w:t xml:space="preserve">Class Time: </w:t>
      </w:r>
      <w:r w:rsidR="00790866">
        <w:rPr>
          <w:rFonts w:ascii="Arial Narrow" w:hAnsi="Arial Narrow"/>
          <w:sz w:val="22"/>
        </w:rPr>
        <w:tab/>
      </w:r>
      <w:r w:rsidR="00707205" w:rsidRPr="00707205">
        <w:rPr>
          <w:rFonts w:ascii="Arial Narrow" w:hAnsi="Arial Narrow"/>
          <w:sz w:val="22"/>
        </w:rPr>
        <w:t xml:space="preserve">Monday, </w:t>
      </w:r>
      <w:r w:rsidR="00790866">
        <w:rPr>
          <w:rFonts w:ascii="Arial Narrow" w:hAnsi="Arial Narrow"/>
          <w:sz w:val="22"/>
        </w:rPr>
        <w:t>10</w:t>
      </w:r>
      <w:r w:rsidRPr="00707205">
        <w:rPr>
          <w:rFonts w:ascii="Arial Narrow" w:hAnsi="Arial Narrow"/>
          <w:sz w:val="22"/>
        </w:rPr>
        <w:t>-</w:t>
      </w:r>
      <w:r w:rsidR="00790866">
        <w:rPr>
          <w:rFonts w:ascii="Arial Narrow" w:hAnsi="Arial Narrow"/>
          <w:sz w:val="22"/>
        </w:rPr>
        <w:t>11</w:t>
      </w:r>
      <w:r w:rsidRPr="00707205">
        <w:rPr>
          <w:rFonts w:ascii="Arial Narrow" w:hAnsi="Arial Narrow"/>
          <w:sz w:val="22"/>
        </w:rPr>
        <w:t>:50 a.m.</w:t>
      </w:r>
    </w:p>
    <w:p w:rsidR="00263D12" w:rsidRPr="00707205" w:rsidRDefault="00707205" w:rsidP="00443342">
      <w:pPr>
        <w:rPr>
          <w:rFonts w:ascii="Arial Narrow" w:hAnsi="Arial Narrow"/>
          <w:sz w:val="22"/>
        </w:rPr>
      </w:pPr>
      <w:r w:rsidRPr="00707205">
        <w:rPr>
          <w:rFonts w:ascii="Arial Narrow" w:hAnsi="Arial Narrow"/>
          <w:sz w:val="22"/>
        </w:rPr>
        <w:t xml:space="preserve">Professor: </w:t>
      </w:r>
      <w:r w:rsidR="00790866">
        <w:rPr>
          <w:rFonts w:ascii="Arial Narrow" w:hAnsi="Arial Narrow"/>
          <w:sz w:val="22"/>
        </w:rPr>
        <w:tab/>
      </w:r>
      <w:r w:rsidRPr="00707205">
        <w:rPr>
          <w:rFonts w:ascii="Arial Narrow" w:hAnsi="Arial Narrow"/>
          <w:sz w:val="22"/>
        </w:rPr>
        <w:t>Everett L. Green</w:t>
      </w:r>
    </w:p>
    <w:p w:rsidR="00707205" w:rsidRPr="00707205" w:rsidRDefault="00707205" w:rsidP="00443342">
      <w:pPr>
        <w:rPr>
          <w:rFonts w:ascii="Arial Narrow" w:hAnsi="Arial Narrow"/>
          <w:sz w:val="22"/>
        </w:rPr>
      </w:pPr>
      <w:r w:rsidRPr="00707205">
        <w:rPr>
          <w:rFonts w:ascii="Arial Narrow" w:hAnsi="Arial Narrow"/>
          <w:sz w:val="22"/>
        </w:rPr>
        <w:t xml:space="preserve">Office Hours: </w:t>
      </w:r>
      <w:r w:rsidR="00790866">
        <w:rPr>
          <w:rFonts w:ascii="Arial Narrow" w:hAnsi="Arial Narrow"/>
          <w:sz w:val="22"/>
        </w:rPr>
        <w:tab/>
      </w:r>
      <w:r w:rsidRPr="00707205">
        <w:rPr>
          <w:rFonts w:ascii="Arial Narrow" w:hAnsi="Arial Narrow"/>
          <w:sz w:val="22"/>
        </w:rPr>
        <w:t>Upon request</w:t>
      </w:r>
      <w:r w:rsidR="00B224AC">
        <w:rPr>
          <w:rFonts w:ascii="Arial Narrow" w:hAnsi="Arial Narrow"/>
          <w:sz w:val="22"/>
        </w:rPr>
        <w:t xml:space="preserve"> or noon – 12:30</w:t>
      </w:r>
    </w:p>
    <w:p w:rsidR="00707205" w:rsidRPr="00707205" w:rsidRDefault="00303F31" w:rsidP="00443342">
      <w:pPr>
        <w:rPr>
          <w:rFonts w:ascii="Arial Narrow" w:hAnsi="Arial Narrow"/>
          <w:sz w:val="22"/>
        </w:rPr>
      </w:pPr>
      <w:r>
        <w:rPr>
          <w:rFonts w:ascii="Arial Narrow" w:hAnsi="Arial Narrow"/>
          <w:sz w:val="22"/>
        </w:rPr>
        <w:t xml:space="preserve">Email: </w:t>
      </w:r>
      <w:r w:rsidR="00790866">
        <w:rPr>
          <w:rFonts w:ascii="Arial Narrow" w:hAnsi="Arial Narrow"/>
          <w:sz w:val="22"/>
        </w:rPr>
        <w:tab/>
      </w:r>
      <w:r w:rsidR="00814A2A">
        <w:rPr>
          <w:rFonts w:ascii="Arial Narrow" w:hAnsi="Arial Narrow"/>
          <w:sz w:val="22"/>
        </w:rPr>
        <w:tab/>
      </w:r>
      <w:r w:rsidR="00790866">
        <w:rPr>
          <w:rFonts w:ascii="Arial Narrow" w:hAnsi="Arial Narrow"/>
          <w:sz w:val="22"/>
        </w:rPr>
        <w:t>egreen@law.usc.edu</w:t>
      </w:r>
    </w:p>
    <w:p w:rsidR="00707205" w:rsidRDefault="00707205" w:rsidP="00443342">
      <w:pPr>
        <w:rPr>
          <w:rFonts w:ascii="Arial Narrow" w:hAnsi="Arial Narrow"/>
        </w:rPr>
      </w:pPr>
    </w:p>
    <w:p w:rsidR="00E66F17" w:rsidRDefault="00E66F17" w:rsidP="00C9723C">
      <w:pPr>
        <w:rPr>
          <w:rFonts w:ascii="Arial Narrow" w:hAnsi="Arial Narrow"/>
          <w:b/>
          <w:u w:val="single"/>
        </w:rPr>
      </w:pPr>
      <w:r>
        <w:rPr>
          <w:rFonts w:ascii="Arial Narrow" w:hAnsi="Arial Narrow"/>
          <w:b/>
          <w:u w:val="single"/>
        </w:rPr>
        <w:t>I.</w:t>
      </w:r>
      <w:r>
        <w:rPr>
          <w:rFonts w:ascii="Arial Narrow" w:hAnsi="Arial Narrow"/>
          <w:b/>
        </w:rPr>
        <w:tab/>
      </w:r>
      <w:r>
        <w:rPr>
          <w:rFonts w:ascii="Arial Narrow" w:hAnsi="Arial Narrow"/>
          <w:b/>
          <w:u w:val="single"/>
        </w:rPr>
        <w:t>Course Structure And Overview:</w:t>
      </w:r>
    </w:p>
    <w:p w:rsidR="00E66F17" w:rsidRPr="00E66F17" w:rsidRDefault="00E66F17" w:rsidP="00C9723C">
      <w:pPr>
        <w:rPr>
          <w:rFonts w:ascii="Arial Narrow" w:hAnsi="Arial Narrow"/>
          <w:b/>
          <w:u w:val="single"/>
        </w:rPr>
      </w:pPr>
    </w:p>
    <w:p w:rsidR="00C9723C" w:rsidRPr="00C9723C" w:rsidRDefault="00C9723C" w:rsidP="00E66F17">
      <w:pPr>
        <w:ind w:firstLine="720"/>
        <w:rPr>
          <w:rFonts w:ascii="Arial Narrow" w:hAnsi="Arial Narrow"/>
          <w:u w:val="single"/>
        </w:rPr>
      </w:pPr>
      <w:r w:rsidRPr="00C9723C">
        <w:rPr>
          <w:rFonts w:ascii="Arial Narrow" w:hAnsi="Arial Narrow"/>
          <w:b/>
          <w:u w:val="single"/>
        </w:rPr>
        <w:t>A.</w:t>
      </w:r>
      <w:r w:rsidRPr="00C9723C">
        <w:rPr>
          <w:rFonts w:ascii="Arial Narrow" w:hAnsi="Arial Narrow"/>
        </w:rPr>
        <w:tab/>
      </w:r>
      <w:r w:rsidRPr="00C9723C">
        <w:rPr>
          <w:rFonts w:ascii="Arial Narrow" w:hAnsi="Arial Narrow"/>
          <w:b/>
          <w:u w:val="single"/>
        </w:rPr>
        <w:t>Course overview and objectives:</w:t>
      </w:r>
    </w:p>
    <w:p w:rsidR="00C9723C" w:rsidRPr="00C9723C" w:rsidRDefault="00C9723C" w:rsidP="00C9723C">
      <w:pPr>
        <w:rPr>
          <w:rFonts w:ascii="Arial Narrow" w:hAnsi="Arial Narrow"/>
        </w:rPr>
      </w:pPr>
    </w:p>
    <w:p w:rsidR="00C9723C" w:rsidRPr="00C9723C" w:rsidRDefault="00C9723C" w:rsidP="00C9723C">
      <w:pPr>
        <w:ind w:firstLine="720"/>
        <w:rPr>
          <w:rFonts w:ascii="Arial Narrow" w:hAnsi="Arial Narrow"/>
        </w:rPr>
      </w:pPr>
      <w:r w:rsidRPr="00C9723C">
        <w:rPr>
          <w:rFonts w:ascii="Arial Narrow" w:hAnsi="Arial Narrow"/>
        </w:rPr>
        <w:t xml:space="preserve">This course examines the fundamentals of reviewing, analyzing, and negotiating business contracts.  During the semester, students will become familiar with basic contract structure and concepts;  how to translate the business deal into contract concepts; how to draft each of a contract’s parts; how to draft with clarity; and how to review and comment on a contract.  </w:t>
      </w:r>
    </w:p>
    <w:p w:rsidR="00C9723C" w:rsidRPr="00C9723C" w:rsidRDefault="00C9723C" w:rsidP="00C9723C">
      <w:pPr>
        <w:rPr>
          <w:rFonts w:ascii="Arial Narrow" w:hAnsi="Arial Narrow"/>
        </w:rPr>
      </w:pPr>
    </w:p>
    <w:p w:rsidR="00C9723C" w:rsidRPr="00C9723C" w:rsidRDefault="00C9723C" w:rsidP="00C9723C">
      <w:pPr>
        <w:ind w:firstLine="720"/>
        <w:rPr>
          <w:rFonts w:ascii="Arial Narrow" w:hAnsi="Arial Narrow"/>
        </w:rPr>
      </w:pPr>
      <w:r w:rsidRPr="00C9723C">
        <w:rPr>
          <w:rFonts w:ascii="Arial Narrow" w:hAnsi="Arial Narrow"/>
        </w:rPr>
        <w:t>We will review materials and conduct exercises in class, attendance and participation will be critically important.  In addition, regular assignments will require students to review and analyze contract provisions relevant to the lectures and to prepar</w:t>
      </w:r>
      <w:r w:rsidR="00C148CA">
        <w:rPr>
          <w:rFonts w:ascii="Arial Narrow" w:hAnsi="Arial Narrow"/>
        </w:rPr>
        <w:t>e a few brief draft contracts.</w:t>
      </w:r>
      <w:r w:rsidRPr="00C9723C">
        <w:rPr>
          <w:rFonts w:ascii="Arial Narrow" w:hAnsi="Arial Narrow"/>
        </w:rPr>
        <w:t xml:space="preserve"> </w:t>
      </w:r>
    </w:p>
    <w:p w:rsidR="00C9723C" w:rsidRPr="00C9723C" w:rsidRDefault="00C9723C" w:rsidP="00C9723C">
      <w:pPr>
        <w:rPr>
          <w:rFonts w:ascii="Arial Narrow" w:hAnsi="Arial Narrow"/>
        </w:rPr>
      </w:pPr>
    </w:p>
    <w:p w:rsidR="00C9723C" w:rsidRPr="00C9723C" w:rsidRDefault="00C9723C" w:rsidP="00E66F17">
      <w:pPr>
        <w:ind w:firstLine="720"/>
        <w:rPr>
          <w:rFonts w:ascii="Arial Narrow" w:hAnsi="Arial Narrow"/>
        </w:rPr>
      </w:pPr>
      <w:r w:rsidRPr="00C9723C">
        <w:rPr>
          <w:rFonts w:ascii="Arial Narrow" w:hAnsi="Arial Narrow"/>
          <w:b/>
          <w:u w:val="single"/>
        </w:rPr>
        <w:t>B.</w:t>
      </w:r>
      <w:r w:rsidRPr="00C9723C">
        <w:rPr>
          <w:rFonts w:ascii="Arial Narrow" w:hAnsi="Arial Narrow"/>
          <w:b/>
        </w:rPr>
        <w:tab/>
      </w:r>
      <w:r w:rsidRPr="00C9723C">
        <w:rPr>
          <w:rFonts w:ascii="Arial Narrow" w:hAnsi="Arial Narrow"/>
          <w:b/>
          <w:u w:val="single"/>
        </w:rPr>
        <w:t>Grading</w:t>
      </w:r>
      <w:r w:rsidRPr="00C9723C">
        <w:rPr>
          <w:rFonts w:ascii="Arial Narrow" w:hAnsi="Arial Narrow"/>
        </w:rPr>
        <w:t>:</w:t>
      </w:r>
      <w:r w:rsidRPr="00C9723C">
        <w:rPr>
          <w:rFonts w:ascii="Arial Narrow" w:hAnsi="Arial Narrow"/>
        </w:rPr>
        <w:tab/>
      </w:r>
    </w:p>
    <w:p w:rsidR="00C9723C" w:rsidRDefault="00C9723C" w:rsidP="00C9723C">
      <w:pPr>
        <w:rPr>
          <w:rFonts w:ascii="Arial Narrow" w:hAnsi="Arial Narrow"/>
        </w:rPr>
      </w:pPr>
    </w:p>
    <w:p w:rsidR="00C9723C" w:rsidRPr="00C9723C" w:rsidRDefault="00C9723C" w:rsidP="00C9723C">
      <w:pPr>
        <w:ind w:firstLine="720"/>
        <w:rPr>
          <w:rFonts w:ascii="Arial Narrow" w:hAnsi="Arial Narrow"/>
        </w:rPr>
      </w:pPr>
      <w:r w:rsidRPr="00C9723C">
        <w:rPr>
          <w:rFonts w:ascii="Arial Narrow" w:hAnsi="Arial Narrow"/>
        </w:rPr>
        <w:t>Your grade will be based on two components: (1) class participation will make up 30% of your total grade; and (2) a final exam, which will make up the remaining 70% of your total grade.</w:t>
      </w:r>
    </w:p>
    <w:p w:rsidR="00C9723C" w:rsidRPr="00C9723C" w:rsidRDefault="00C9723C" w:rsidP="00C9723C">
      <w:pPr>
        <w:rPr>
          <w:rFonts w:ascii="Arial Narrow" w:hAnsi="Arial Narrow"/>
        </w:rPr>
      </w:pPr>
      <w:r w:rsidRPr="00C9723C">
        <w:rPr>
          <w:rFonts w:ascii="Arial Narrow" w:hAnsi="Arial Narrow"/>
        </w:rPr>
        <w:t xml:space="preserve">What does “class participation” mean? Of course, it means class attendance and timely submission of completed assignments.  But those who achieve the highest scores in this area will regularly, actively and meaningfully participate in class conversation, volunteer their thoughts, and help create an atmosphere of open discussion and dialogue in class.  </w:t>
      </w:r>
    </w:p>
    <w:p w:rsidR="00C9723C" w:rsidRPr="00C9723C" w:rsidRDefault="00C9723C" w:rsidP="00C9723C">
      <w:pPr>
        <w:rPr>
          <w:rFonts w:ascii="Arial Narrow" w:hAnsi="Arial Narrow"/>
        </w:rPr>
      </w:pPr>
    </w:p>
    <w:p w:rsidR="00C9723C" w:rsidRPr="00C9723C" w:rsidRDefault="00C9723C" w:rsidP="00E66F17">
      <w:pPr>
        <w:ind w:firstLine="720"/>
        <w:rPr>
          <w:rFonts w:ascii="Arial Narrow" w:hAnsi="Arial Narrow"/>
        </w:rPr>
      </w:pPr>
      <w:r w:rsidRPr="00C9723C">
        <w:rPr>
          <w:rFonts w:ascii="Arial Narrow" w:hAnsi="Arial Narrow"/>
          <w:b/>
          <w:u w:val="single"/>
        </w:rPr>
        <w:t>C.</w:t>
      </w:r>
      <w:r w:rsidRPr="00C9723C">
        <w:rPr>
          <w:rFonts w:ascii="Arial Narrow" w:hAnsi="Arial Narrow"/>
        </w:rPr>
        <w:tab/>
      </w:r>
      <w:r w:rsidRPr="00C9723C">
        <w:rPr>
          <w:rFonts w:ascii="Arial Narrow" w:hAnsi="Arial Narrow"/>
          <w:b/>
          <w:u w:val="single"/>
        </w:rPr>
        <w:t>Final:</w:t>
      </w:r>
      <w:r w:rsidRPr="00C9723C">
        <w:rPr>
          <w:rFonts w:ascii="Arial Narrow" w:hAnsi="Arial Narrow"/>
        </w:rPr>
        <w:tab/>
      </w:r>
    </w:p>
    <w:p w:rsidR="00C9723C" w:rsidRDefault="00C9723C" w:rsidP="00C9723C">
      <w:pPr>
        <w:rPr>
          <w:rFonts w:ascii="Arial Narrow" w:hAnsi="Arial Narrow"/>
        </w:rPr>
      </w:pPr>
    </w:p>
    <w:p w:rsidR="00C9723C" w:rsidRPr="00C9723C" w:rsidRDefault="00C9723C" w:rsidP="00C9723C">
      <w:pPr>
        <w:ind w:firstLine="720"/>
        <w:rPr>
          <w:rFonts w:ascii="Arial Narrow" w:hAnsi="Arial Narrow"/>
        </w:rPr>
      </w:pPr>
      <w:r w:rsidRPr="00C9723C">
        <w:rPr>
          <w:rFonts w:ascii="Arial Narrow" w:hAnsi="Arial Narrow"/>
        </w:rPr>
        <w:t>The final exam will be an “open book” take home exam.  I want you to be able to refer to all the materials you developed during class when working on your final exam.  You will have a set time period from the time you pick up your exam to complete it and turn it in, and there will be a word limit imposed.  I will provide further details on the final exam as we get closer to the end of the semester.  We will have a review session at the end of the semester, but the best preparation for the final will be regular class attendance, participation in in-class exercises and completion of all homework assignments.</w:t>
      </w:r>
    </w:p>
    <w:p w:rsidR="00C9723C" w:rsidRDefault="00C9723C" w:rsidP="00C9723C">
      <w:pPr>
        <w:rPr>
          <w:rFonts w:ascii="Arial Narrow" w:hAnsi="Arial Narrow"/>
          <w:b/>
          <w:u w:val="single"/>
        </w:rPr>
      </w:pPr>
    </w:p>
    <w:p w:rsidR="00C9723C" w:rsidRDefault="00C9723C">
      <w:pPr>
        <w:rPr>
          <w:rFonts w:ascii="Arial Narrow" w:hAnsi="Arial Narrow"/>
          <w:b/>
          <w:u w:val="single"/>
        </w:rPr>
      </w:pPr>
      <w:r>
        <w:rPr>
          <w:rFonts w:ascii="Arial Narrow" w:hAnsi="Arial Narrow"/>
          <w:b/>
          <w:u w:val="single"/>
        </w:rPr>
        <w:br w:type="page"/>
      </w:r>
    </w:p>
    <w:p w:rsidR="00C9723C" w:rsidRPr="00C9723C" w:rsidRDefault="00C9723C" w:rsidP="00E66F17">
      <w:pPr>
        <w:ind w:firstLine="720"/>
        <w:rPr>
          <w:rFonts w:ascii="Arial Narrow" w:hAnsi="Arial Narrow"/>
        </w:rPr>
      </w:pPr>
      <w:r w:rsidRPr="00C9723C">
        <w:rPr>
          <w:rFonts w:ascii="Arial Narrow" w:hAnsi="Arial Narrow"/>
          <w:b/>
          <w:u w:val="single"/>
        </w:rPr>
        <w:lastRenderedPageBreak/>
        <w:t>D.</w:t>
      </w:r>
      <w:r w:rsidRPr="00C9723C">
        <w:rPr>
          <w:rFonts w:ascii="Arial Narrow" w:hAnsi="Arial Narrow"/>
        </w:rPr>
        <w:tab/>
      </w:r>
      <w:r w:rsidRPr="00C9723C">
        <w:rPr>
          <w:rFonts w:ascii="Arial Narrow" w:hAnsi="Arial Narrow"/>
          <w:b/>
          <w:u w:val="single"/>
        </w:rPr>
        <w:t>Course Materials:</w:t>
      </w:r>
      <w:r w:rsidRPr="00C9723C">
        <w:rPr>
          <w:rFonts w:ascii="Arial Narrow" w:hAnsi="Arial Narrow"/>
        </w:rPr>
        <w:tab/>
      </w:r>
    </w:p>
    <w:p w:rsidR="00C9723C" w:rsidRPr="00C9723C" w:rsidRDefault="00C9723C" w:rsidP="00C9723C">
      <w:pPr>
        <w:rPr>
          <w:rFonts w:ascii="Arial Narrow" w:hAnsi="Arial Narrow"/>
        </w:rPr>
      </w:pPr>
    </w:p>
    <w:p w:rsidR="00C9723C" w:rsidRPr="00C9723C" w:rsidRDefault="00C9723C" w:rsidP="00C9723C">
      <w:pPr>
        <w:ind w:firstLine="720"/>
        <w:rPr>
          <w:rFonts w:ascii="Arial Narrow" w:hAnsi="Arial Narrow"/>
        </w:rPr>
      </w:pPr>
      <w:r w:rsidRPr="00C9723C">
        <w:rPr>
          <w:rFonts w:ascii="Arial Narrow" w:hAnsi="Arial Narrow"/>
        </w:rPr>
        <w:t xml:space="preserve">The course materials for this class consist of </w:t>
      </w:r>
      <w:r w:rsidRPr="00C9723C">
        <w:rPr>
          <w:rFonts w:ascii="Arial Narrow" w:hAnsi="Arial Narrow"/>
          <w:i/>
        </w:rPr>
        <w:t>Working with Contracts: What Law School Doesn’t Teach You</w:t>
      </w:r>
      <w:r w:rsidRPr="00C9723C">
        <w:rPr>
          <w:rFonts w:ascii="Arial Narrow" w:hAnsi="Arial Narrow"/>
        </w:rPr>
        <w:t xml:space="preserve"> (2nd ed.) by Charles M. Fox and </w:t>
      </w:r>
      <w:r w:rsidRPr="00C9723C">
        <w:rPr>
          <w:rFonts w:ascii="Arial Narrow" w:hAnsi="Arial Narrow"/>
          <w:i/>
        </w:rPr>
        <w:t>Drafting Contracts: How and Why Lawyers Do What They Do</w:t>
      </w:r>
      <w:r w:rsidRPr="00C9723C">
        <w:rPr>
          <w:rFonts w:ascii="Arial Narrow" w:hAnsi="Arial Narrow"/>
        </w:rPr>
        <w:t xml:space="preserve"> by Tina L. Stark.  I will also distribute handouts on a periodic basis.   You are responsible for all of the material assigned in the course materials, even if we do not specifically cover it in class. As lawyers, you will need to teach yourself material from treatises and articles. Knowing how to learn on your own is an essential skill of good lawyering.</w:t>
      </w:r>
    </w:p>
    <w:p w:rsidR="004C4576" w:rsidRDefault="004C4576" w:rsidP="004C4576">
      <w:pPr>
        <w:autoSpaceDE w:val="0"/>
        <w:autoSpaceDN w:val="0"/>
        <w:adjustRightInd w:val="0"/>
        <w:rPr>
          <w:rFonts w:ascii="Arial Narrow" w:hAnsi="Arial Narrow"/>
          <w:u w:val="single"/>
        </w:rPr>
      </w:pPr>
    </w:p>
    <w:p w:rsidR="004C4576" w:rsidRPr="004C4576" w:rsidRDefault="004C4576" w:rsidP="004C4576">
      <w:pPr>
        <w:autoSpaceDE w:val="0"/>
        <w:autoSpaceDN w:val="0"/>
        <w:adjustRightInd w:val="0"/>
        <w:ind w:firstLine="720"/>
        <w:rPr>
          <w:rFonts w:ascii="Arial Narrow" w:eastAsiaTheme="minorHAnsi" w:hAnsi="Arial Narrow" w:cs="Calibri"/>
          <w:color w:val="000000"/>
        </w:rPr>
      </w:pPr>
      <w:r w:rsidRPr="004C4576">
        <w:rPr>
          <w:rFonts w:ascii="Arial Narrow" w:eastAsiaTheme="minorHAnsi" w:hAnsi="Arial Narrow" w:cs="Calibri"/>
          <w:color w:val="000000"/>
        </w:rPr>
        <w:t>Some of the documents with which you will work are available on</w:t>
      </w:r>
      <w:r w:rsidRPr="004C4576">
        <w:rPr>
          <w:rFonts w:ascii="Cambria Math" w:eastAsiaTheme="minorHAnsi" w:hAnsi="Cambria Math" w:cs="Cambria Math"/>
          <w:color w:val="000000"/>
        </w:rPr>
        <w:t>‐</w:t>
      </w:r>
      <w:r w:rsidRPr="004C4576">
        <w:rPr>
          <w:rFonts w:ascii="Arial Narrow" w:eastAsiaTheme="minorHAnsi" w:hAnsi="Arial Narrow" w:cs="Calibri"/>
          <w:color w:val="000000"/>
        </w:rPr>
        <w:t>line on the</w:t>
      </w:r>
    </w:p>
    <w:p w:rsidR="004C4576" w:rsidRPr="004C4576" w:rsidRDefault="004C4576" w:rsidP="004C4576">
      <w:pPr>
        <w:autoSpaceDE w:val="0"/>
        <w:autoSpaceDN w:val="0"/>
        <w:adjustRightInd w:val="0"/>
        <w:rPr>
          <w:rFonts w:ascii="Arial Narrow" w:eastAsiaTheme="minorHAnsi" w:hAnsi="Arial Narrow" w:cs="Calibri"/>
          <w:color w:val="000000"/>
        </w:rPr>
      </w:pPr>
      <w:r w:rsidRPr="004C4576">
        <w:rPr>
          <w:rFonts w:ascii="Arial Narrow" w:eastAsiaTheme="minorHAnsi" w:hAnsi="Arial Narrow" w:cs="Calibri"/>
          <w:color w:val="000000"/>
        </w:rPr>
        <w:t>book’s website. Using these documents will minimize word</w:t>
      </w:r>
      <w:r w:rsidRPr="004C4576">
        <w:rPr>
          <w:rFonts w:ascii="Cambria Math" w:eastAsiaTheme="minorHAnsi" w:hAnsi="Cambria Math" w:cs="Cambria Math"/>
          <w:color w:val="000000"/>
        </w:rPr>
        <w:t>‐</w:t>
      </w:r>
      <w:r w:rsidRPr="004C4576">
        <w:rPr>
          <w:rFonts w:ascii="Arial Narrow" w:eastAsiaTheme="minorHAnsi" w:hAnsi="Arial Narrow" w:cs="Calibri"/>
          <w:color w:val="000000"/>
        </w:rPr>
        <w:t>processing input and allow</w:t>
      </w:r>
    </w:p>
    <w:p w:rsidR="004C4576" w:rsidRPr="004C4576" w:rsidRDefault="004C4576" w:rsidP="004C4576">
      <w:pPr>
        <w:autoSpaceDE w:val="0"/>
        <w:autoSpaceDN w:val="0"/>
        <w:adjustRightInd w:val="0"/>
        <w:rPr>
          <w:rFonts w:ascii="Arial Narrow" w:eastAsiaTheme="minorHAnsi" w:hAnsi="Arial Narrow" w:cs="Calibri"/>
          <w:color w:val="000000"/>
        </w:rPr>
      </w:pPr>
      <w:r w:rsidRPr="004C4576">
        <w:rPr>
          <w:rFonts w:ascii="Arial Narrow" w:eastAsiaTheme="minorHAnsi" w:hAnsi="Arial Narrow" w:cs="Calibri"/>
          <w:color w:val="000000"/>
        </w:rPr>
        <w:t>you to focus on the drafting. The link is:</w:t>
      </w:r>
    </w:p>
    <w:p w:rsidR="004C4576" w:rsidRPr="004C4576" w:rsidRDefault="004C4576" w:rsidP="004C4576">
      <w:pPr>
        <w:rPr>
          <w:rFonts w:ascii="Arial Narrow" w:eastAsiaTheme="minorHAnsi" w:hAnsi="Arial Narrow" w:cs="Calibri"/>
          <w:color w:val="0000FF"/>
        </w:rPr>
      </w:pPr>
    </w:p>
    <w:p w:rsidR="004C4576" w:rsidRPr="004C4576" w:rsidRDefault="004C4576" w:rsidP="004C4576">
      <w:pPr>
        <w:ind w:firstLine="720"/>
        <w:rPr>
          <w:rFonts w:ascii="Arial Narrow" w:hAnsi="Arial Narrow"/>
          <w:u w:val="single"/>
        </w:rPr>
      </w:pPr>
      <w:r w:rsidRPr="004C4576">
        <w:rPr>
          <w:rFonts w:ascii="Arial Narrow" w:eastAsiaTheme="minorHAnsi" w:hAnsi="Arial Narrow" w:cs="Calibri"/>
          <w:color w:val="0000FF"/>
        </w:rPr>
        <w:t>http://www.aspenlawschool.com/books/stark_contracts2/default.asp</w:t>
      </w:r>
    </w:p>
    <w:p w:rsidR="00C9723C" w:rsidRPr="00C9723C" w:rsidRDefault="00C9723C" w:rsidP="00C9723C">
      <w:pPr>
        <w:rPr>
          <w:rFonts w:ascii="Arial Narrow" w:hAnsi="Arial Narrow"/>
          <w:u w:val="single"/>
        </w:rPr>
      </w:pPr>
    </w:p>
    <w:p w:rsidR="00C9723C" w:rsidRPr="00C9723C" w:rsidRDefault="00C9723C" w:rsidP="00E66F17">
      <w:pPr>
        <w:ind w:firstLine="720"/>
        <w:rPr>
          <w:rFonts w:ascii="Arial Narrow" w:hAnsi="Arial Narrow"/>
          <w:b/>
          <w:u w:val="single"/>
        </w:rPr>
      </w:pPr>
      <w:r w:rsidRPr="00C9723C">
        <w:rPr>
          <w:rFonts w:ascii="Arial Narrow" w:hAnsi="Arial Narrow"/>
          <w:b/>
          <w:u w:val="single"/>
        </w:rPr>
        <w:t>E.</w:t>
      </w:r>
      <w:r w:rsidRPr="00C9723C">
        <w:rPr>
          <w:rFonts w:ascii="Arial Narrow" w:hAnsi="Arial Narrow"/>
          <w:b/>
        </w:rPr>
        <w:tab/>
      </w:r>
      <w:r w:rsidRPr="00C9723C">
        <w:rPr>
          <w:rFonts w:ascii="Arial Narrow" w:hAnsi="Arial Narrow"/>
          <w:b/>
          <w:u w:val="single"/>
        </w:rPr>
        <w:t>Assignments:</w:t>
      </w:r>
    </w:p>
    <w:p w:rsidR="00C9723C" w:rsidRPr="00C9723C" w:rsidRDefault="00C9723C" w:rsidP="00C9723C">
      <w:pPr>
        <w:rPr>
          <w:rFonts w:ascii="Arial Narrow" w:hAnsi="Arial Narrow"/>
        </w:rPr>
      </w:pPr>
    </w:p>
    <w:p w:rsidR="00C9723C" w:rsidRPr="00C9723C" w:rsidRDefault="00C9723C" w:rsidP="00C9723C">
      <w:pPr>
        <w:ind w:firstLine="720"/>
        <w:rPr>
          <w:rFonts w:ascii="Arial Narrow" w:hAnsi="Arial Narrow"/>
        </w:rPr>
      </w:pPr>
      <w:r w:rsidRPr="00C9723C">
        <w:rPr>
          <w:rFonts w:ascii="Arial Narrow" w:hAnsi="Arial Narrow"/>
        </w:rPr>
        <w:t>With respect to each drafting assignment that you submit, unless told otherwise,</w:t>
      </w:r>
    </w:p>
    <w:p w:rsidR="00C9723C" w:rsidRPr="00C9723C" w:rsidRDefault="00C9723C" w:rsidP="00C9723C">
      <w:pPr>
        <w:rPr>
          <w:rFonts w:ascii="Arial Narrow" w:hAnsi="Arial Narrow"/>
        </w:rPr>
      </w:pPr>
      <w:r w:rsidRPr="00C9723C">
        <w:rPr>
          <w:rFonts w:ascii="Arial Narrow" w:hAnsi="Arial Narrow"/>
        </w:rPr>
        <w:t>please do the following:</w:t>
      </w:r>
    </w:p>
    <w:p w:rsidR="00C9723C" w:rsidRPr="00C9723C" w:rsidRDefault="00C9723C" w:rsidP="00C9723C">
      <w:pPr>
        <w:rPr>
          <w:rFonts w:ascii="Arial Narrow" w:hAnsi="Arial Narrow"/>
        </w:rPr>
      </w:pPr>
    </w:p>
    <w:p w:rsidR="00C9723C" w:rsidRPr="00C9723C" w:rsidRDefault="00C9723C" w:rsidP="00C9723C">
      <w:pPr>
        <w:numPr>
          <w:ilvl w:val="0"/>
          <w:numId w:val="3"/>
        </w:numPr>
        <w:rPr>
          <w:rFonts w:ascii="Arial Narrow" w:hAnsi="Arial Narrow"/>
        </w:rPr>
      </w:pPr>
      <w:r w:rsidRPr="00C9723C">
        <w:rPr>
          <w:rFonts w:ascii="Arial Narrow" w:hAnsi="Arial Narrow"/>
        </w:rPr>
        <w:t>Put your name on every page in the header as follows:</w:t>
      </w:r>
    </w:p>
    <w:p w:rsidR="00C9723C" w:rsidRPr="00C9723C" w:rsidRDefault="00C9723C" w:rsidP="00C9723C">
      <w:pPr>
        <w:rPr>
          <w:rFonts w:ascii="Arial Narrow" w:hAnsi="Arial Narrow"/>
        </w:rPr>
      </w:pPr>
    </w:p>
    <w:p w:rsidR="00C9723C" w:rsidRPr="00C9723C" w:rsidRDefault="00C9723C" w:rsidP="00C9723C">
      <w:pPr>
        <w:ind w:left="360" w:firstLine="720"/>
        <w:rPr>
          <w:rFonts w:ascii="Arial Narrow" w:hAnsi="Arial Narrow"/>
        </w:rPr>
      </w:pPr>
      <w:r w:rsidRPr="00C9723C">
        <w:rPr>
          <w:rFonts w:ascii="Arial Narrow" w:hAnsi="Arial Narrow"/>
        </w:rPr>
        <w:t>[First name, last name]</w:t>
      </w:r>
    </w:p>
    <w:p w:rsidR="00C9723C" w:rsidRPr="00C9723C" w:rsidRDefault="00C9723C" w:rsidP="00C9723C">
      <w:pPr>
        <w:ind w:left="360" w:firstLine="720"/>
        <w:rPr>
          <w:rFonts w:ascii="Arial Narrow" w:hAnsi="Arial Narrow"/>
        </w:rPr>
      </w:pPr>
      <w:r w:rsidRPr="00C9723C">
        <w:rPr>
          <w:rFonts w:ascii="Arial Narrow" w:hAnsi="Arial Narrow"/>
        </w:rPr>
        <w:t>[Date</w:t>
      </w:r>
      <w:r>
        <w:rPr>
          <w:rFonts w:ascii="Arial Narrow" w:hAnsi="Arial Narrow"/>
        </w:rPr>
        <w:t xml:space="preserve"> assignment is due</w:t>
      </w:r>
      <w:r w:rsidRPr="00C9723C">
        <w:rPr>
          <w:rFonts w:ascii="Arial Narrow" w:hAnsi="Arial Narrow"/>
        </w:rPr>
        <w:t>]</w:t>
      </w:r>
    </w:p>
    <w:p w:rsidR="00C9723C" w:rsidRPr="00C9723C" w:rsidRDefault="00C9723C" w:rsidP="00C9723C">
      <w:pPr>
        <w:rPr>
          <w:rFonts w:ascii="Arial Narrow" w:hAnsi="Arial Narrow"/>
        </w:rPr>
      </w:pPr>
    </w:p>
    <w:p w:rsidR="00C9723C" w:rsidRPr="00C9723C" w:rsidRDefault="00C9723C" w:rsidP="00C9723C">
      <w:pPr>
        <w:ind w:left="360" w:firstLine="720"/>
        <w:rPr>
          <w:rFonts w:ascii="Arial Narrow" w:hAnsi="Arial Narrow"/>
        </w:rPr>
      </w:pPr>
      <w:r w:rsidRPr="00C9723C">
        <w:rPr>
          <w:rFonts w:ascii="Arial Narrow" w:hAnsi="Arial Narrow"/>
        </w:rPr>
        <w:t>For example:</w:t>
      </w:r>
    </w:p>
    <w:p w:rsidR="00C9723C" w:rsidRPr="00C9723C" w:rsidRDefault="00C9723C" w:rsidP="00C9723C">
      <w:pPr>
        <w:ind w:left="360" w:firstLine="720"/>
        <w:rPr>
          <w:rFonts w:ascii="Arial Narrow" w:hAnsi="Arial Narrow"/>
        </w:rPr>
      </w:pPr>
      <w:r w:rsidRPr="00C9723C">
        <w:rPr>
          <w:rFonts w:ascii="Arial Narrow" w:hAnsi="Arial Narrow"/>
        </w:rPr>
        <w:t xml:space="preserve">Everett L. Green </w:t>
      </w:r>
    </w:p>
    <w:p w:rsidR="00C9723C" w:rsidRPr="00C9723C" w:rsidRDefault="00C9723C" w:rsidP="00C9723C">
      <w:pPr>
        <w:ind w:left="360" w:firstLine="720"/>
        <w:rPr>
          <w:rFonts w:ascii="Arial Narrow" w:hAnsi="Arial Narrow"/>
        </w:rPr>
      </w:pPr>
      <w:r w:rsidRPr="00C9723C">
        <w:rPr>
          <w:rFonts w:ascii="Arial Narrow" w:hAnsi="Arial Narrow"/>
        </w:rPr>
        <w:t>August 21, 2017</w:t>
      </w:r>
    </w:p>
    <w:p w:rsidR="00C9723C" w:rsidRPr="00C9723C" w:rsidRDefault="00C9723C" w:rsidP="00C9723C">
      <w:pPr>
        <w:rPr>
          <w:rFonts w:ascii="Arial Narrow" w:hAnsi="Arial Narrow"/>
        </w:rPr>
      </w:pPr>
    </w:p>
    <w:p w:rsidR="00C9723C" w:rsidRPr="00C9723C" w:rsidRDefault="00C9723C" w:rsidP="00C9723C">
      <w:pPr>
        <w:numPr>
          <w:ilvl w:val="0"/>
          <w:numId w:val="3"/>
        </w:numPr>
        <w:rPr>
          <w:rFonts w:ascii="Arial Narrow" w:hAnsi="Arial Narrow"/>
        </w:rPr>
      </w:pPr>
      <w:r w:rsidRPr="00C9723C">
        <w:rPr>
          <w:rFonts w:ascii="Arial Narrow" w:hAnsi="Arial Narrow"/>
        </w:rPr>
        <w:t>Use 12 point font Times New Roman, Arial Narrow, Century Schoolbook, or Georgia.</w:t>
      </w:r>
    </w:p>
    <w:p w:rsidR="00C9723C" w:rsidRPr="00C9723C" w:rsidRDefault="00C9723C" w:rsidP="00C9723C">
      <w:pPr>
        <w:numPr>
          <w:ilvl w:val="0"/>
          <w:numId w:val="3"/>
        </w:numPr>
        <w:rPr>
          <w:rFonts w:ascii="Arial Narrow" w:hAnsi="Arial Narrow"/>
        </w:rPr>
      </w:pPr>
      <w:r w:rsidRPr="00C9723C">
        <w:rPr>
          <w:rFonts w:ascii="Arial Narrow" w:hAnsi="Arial Narrow"/>
        </w:rPr>
        <w:t>Use one</w:t>
      </w:r>
      <w:r w:rsidRPr="00C9723C">
        <w:rPr>
          <w:rFonts w:ascii="Cambria Math" w:hAnsi="Cambria Math" w:cs="Cambria Math"/>
        </w:rPr>
        <w:t>‐</w:t>
      </w:r>
      <w:r w:rsidRPr="00C9723C">
        <w:rPr>
          <w:rFonts w:ascii="Arial Narrow" w:hAnsi="Arial Narrow"/>
        </w:rPr>
        <w:t>inch margins all around.</w:t>
      </w:r>
    </w:p>
    <w:p w:rsidR="00C9723C" w:rsidRPr="00C9723C" w:rsidRDefault="00C9723C" w:rsidP="00C9723C">
      <w:pPr>
        <w:numPr>
          <w:ilvl w:val="0"/>
          <w:numId w:val="3"/>
        </w:numPr>
        <w:rPr>
          <w:rFonts w:ascii="Arial Narrow" w:hAnsi="Arial Narrow"/>
        </w:rPr>
      </w:pPr>
      <w:r w:rsidRPr="00C9723C">
        <w:rPr>
          <w:rFonts w:ascii="Arial Narrow" w:hAnsi="Arial Narrow"/>
        </w:rPr>
        <w:t>Insert a blank line between paragraphs.</w:t>
      </w:r>
    </w:p>
    <w:p w:rsidR="00C9723C" w:rsidRDefault="00C9723C" w:rsidP="00C9723C">
      <w:pPr>
        <w:numPr>
          <w:ilvl w:val="0"/>
          <w:numId w:val="3"/>
        </w:numPr>
        <w:rPr>
          <w:rFonts w:ascii="Arial Narrow" w:hAnsi="Arial Narrow"/>
        </w:rPr>
      </w:pPr>
      <w:r w:rsidRPr="00C9723C">
        <w:rPr>
          <w:rFonts w:ascii="Arial Narrow" w:hAnsi="Arial Narrow"/>
        </w:rPr>
        <w:t>Paginate any document longer than one page.</w:t>
      </w:r>
    </w:p>
    <w:p w:rsidR="004C4576" w:rsidRDefault="004C4576" w:rsidP="004C4576">
      <w:pPr>
        <w:numPr>
          <w:ilvl w:val="0"/>
          <w:numId w:val="3"/>
        </w:numPr>
        <w:rPr>
          <w:rFonts w:ascii="Arial Narrow" w:hAnsi="Arial Narrow"/>
        </w:rPr>
      </w:pPr>
      <w:r w:rsidRPr="004C4576">
        <w:rPr>
          <w:rFonts w:ascii="Arial Narrow" w:hAnsi="Arial Narrow"/>
        </w:rPr>
        <w:t xml:space="preserve">If you are revising a document or a contract provision, please use the “track changes” feature in Microsoft Word so that I may be able to follow your changes.  </w:t>
      </w:r>
    </w:p>
    <w:p w:rsidR="004C4576" w:rsidRDefault="004C4576" w:rsidP="004C4576">
      <w:pPr>
        <w:rPr>
          <w:rFonts w:ascii="Arial Narrow" w:hAnsi="Arial Narrow"/>
        </w:rPr>
      </w:pPr>
    </w:p>
    <w:p w:rsidR="00E66F17" w:rsidRDefault="00E66F17">
      <w:pPr>
        <w:rPr>
          <w:rFonts w:ascii="Arial Narrow" w:hAnsi="Arial Narrow"/>
        </w:rPr>
      </w:pPr>
      <w:r>
        <w:rPr>
          <w:rFonts w:ascii="Arial Narrow" w:hAnsi="Arial Narrow"/>
        </w:rPr>
        <w:br w:type="page"/>
      </w:r>
    </w:p>
    <w:p w:rsidR="00E66F17" w:rsidRPr="000C4BBE" w:rsidRDefault="00E66F17" w:rsidP="004C4576">
      <w:pPr>
        <w:rPr>
          <w:rFonts w:ascii="Arial Narrow" w:hAnsi="Arial Narrow"/>
          <w:b/>
          <w:u w:val="single"/>
        </w:rPr>
      </w:pPr>
      <w:r w:rsidRPr="000C4BBE">
        <w:rPr>
          <w:rFonts w:ascii="Arial Narrow" w:hAnsi="Arial Narrow"/>
          <w:b/>
          <w:u w:val="single"/>
        </w:rPr>
        <w:lastRenderedPageBreak/>
        <w:t>II.</w:t>
      </w:r>
      <w:r w:rsidRPr="000C4BBE">
        <w:rPr>
          <w:rFonts w:ascii="Arial Narrow" w:hAnsi="Arial Narrow"/>
          <w:b/>
        </w:rPr>
        <w:tab/>
      </w:r>
      <w:r w:rsidRPr="000C4BBE">
        <w:rPr>
          <w:rFonts w:ascii="Arial Narrow" w:hAnsi="Arial Narrow"/>
          <w:b/>
          <w:u w:val="single"/>
        </w:rPr>
        <w:t>University Policies</w:t>
      </w:r>
    </w:p>
    <w:p w:rsidR="00E66F17" w:rsidRPr="00E66F17" w:rsidRDefault="00E66F17" w:rsidP="004C4576">
      <w:pPr>
        <w:rPr>
          <w:rFonts w:ascii="Arial Narrow" w:hAnsi="Arial Narrow"/>
        </w:rPr>
      </w:pPr>
    </w:p>
    <w:p w:rsidR="00E66F17" w:rsidRPr="00E66F17" w:rsidRDefault="00E66F17" w:rsidP="00E66F17">
      <w:pPr>
        <w:ind w:firstLine="720"/>
        <w:rPr>
          <w:rFonts w:ascii="Arial Narrow" w:hAnsi="Arial Narrow"/>
          <w:b/>
          <w:u w:val="single"/>
        </w:rPr>
      </w:pPr>
      <w:r w:rsidRPr="00E66F17">
        <w:rPr>
          <w:rFonts w:ascii="Arial Narrow" w:hAnsi="Arial Narrow"/>
          <w:b/>
          <w:u w:val="single"/>
        </w:rPr>
        <w:t>A.</w:t>
      </w:r>
      <w:r w:rsidRPr="00E66F17">
        <w:rPr>
          <w:rFonts w:ascii="Arial Narrow" w:hAnsi="Arial Narrow"/>
          <w:b/>
        </w:rPr>
        <w:tab/>
      </w:r>
      <w:r w:rsidRPr="00E66F17">
        <w:rPr>
          <w:rFonts w:ascii="Arial Narrow" w:hAnsi="Arial Narrow"/>
          <w:b/>
          <w:u w:val="single"/>
        </w:rPr>
        <w:t>Recordings</w:t>
      </w:r>
    </w:p>
    <w:p w:rsidR="00E66F17" w:rsidRDefault="00E66F17" w:rsidP="00E66F17">
      <w:pPr>
        <w:rPr>
          <w:rFonts w:ascii="Arial Narrow" w:hAnsi="Arial Narrow"/>
        </w:rPr>
      </w:pPr>
    </w:p>
    <w:p w:rsidR="00E66F17" w:rsidRPr="00E66F17" w:rsidRDefault="00E66F17" w:rsidP="00E66F17">
      <w:pPr>
        <w:rPr>
          <w:rFonts w:ascii="Arial Narrow" w:hAnsi="Arial Narrow"/>
        </w:rPr>
      </w:pPr>
      <w:r>
        <w:rPr>
          <w:rFonts w:ascii="Arial Narrow" w:hAnsi="Arial Narrow"/>
        </w:rPr>
        <w:t xml:space="preserve"> </w:t>
      </w:r>
      <w:r>
        <w:rPr>
          <w:rFonts w:ascii="Arial Narrow" w:hAnsi="Arial Narrow"/>
        </w:rPr>
        <w:tab/>
      </w:r>
      <w:r w:rsidRPr="00E66F17">
        <w:rPr>
          <w:rFonts w:ascii="Arial Narrow" w:hAnsi="Arial Narrow"/>
        </w:rPr>
        <w:t xml:space="preserve">In accordance with USC policies, all classes will be recorded.  The recordings of particular sessions are available after my approval.  </w:t>
      </w:r>
    </w:p>
    <w:p w:rsidR="00E66F17" w:rsidRPr="00E66F17" w:rsidRDefault="00E66F17" w:rsidP="00E66F17">
      <w:pPr>
        <w:ind w:left="1080"/>
        <w:rPr>
          <w:rFonts w:ascii="Arial Narrow" w:hAnsi="Arial Narrow"/>
        </w:rPr>
      </w:pPr>
    </w:p>
    <w:p w:rsidR="004C4576" w:rsidRPr="000C4BBE" w:rsidRDefault="00E66F17" w:rsidP="00E66F17">
      <w:pPr>
        <w:ind w:firstLine="720"/>
        <w:rPr>
          <w:rFonts w:ascii="Arial Narrow" w:hAnsi="Arial Narrow"/>
          <w:b/>
          <w:u w:val="single"/>
        </w:rPr>
      </w:pPr>
      <w:r w:rsidRPr="000C4BBE">
        <w:rPr>
          <w:rFonts w:ascii="Arial Narrow" w:hAnsi="Arial Narrow"/>
          <w:b/>
          <w:u w:val="single"/>
        </w:rPr>
        <w:t>B.</w:t>
      </w:r>
      <w:r w:rsidRPr="000C4BBE">
        <w:rPr>
          <w:rFonts w:ascii="Arial Narrow" w:hAnsi="Arial Narrow"/>
          <w:b/>
        </w:rPr>
        <w:tab/>
      </w:r>
      <w:r w:rsidR="000B14FE" w:rsidRPr="000C4BBE">
        <w:rPr>
          <w:rFonts w:ascii="Arial Narrow" w:hAnsi="Arial Narrow"/>
          <w:b/>
          <w:u w:val="single"/>
        </w:rPr>
        <w:t>Statement on Academic Integrity</w:t>
      </w:r>
    </w:p>
    <w:p w:rsidR="00C9723C" w:rsidRPr="00E66F17" w:rsidRDefault="00C9723C" w:rsidP="00443342">
      <w:pPr>
        <w:rPr>
          <w:rFonts w:ascii="Arial Narrow" w:hAnsi="Arial Narrow"/>
        </w:rPr>
      </w:pPr>
    </w:p>
    <w:p w:rsidR="000B14FE" w:rsidRPr="00E66F17" w:rsidRDefault="000B14FE" w:rsidP="00E66F17">
      <w:pPr>
        <w:ind w:firstLine="720"/>
        <w:rPr>
          <w:rFonts w:ascii="Arial Narrow" w:hAnsi="Arial Narrow"/>
        </w:rPr>
      </w:pPr>
      <w:r w:rsidRPr="00E66F17">
        <w:rPr>
          <w:rFonts w:ascii="Arial Narrow" w:hAnsi="Arial Narrow"/>
        </w:rPr>
        <w:t xml:space="preserve">USC seeks to maintain an optimal learning environment. General principles of academic honesty include respect for the intellectual property of others, the expectation that the work submitted represents solely the effort of the person(s) submitting the work (unless otherwise allowed by an instructor), and the obligations both to protect one’s own academic work from misuse by others as well as to avoid using another’s work as one’s own. All students are required to understand and abide by the Law School’s policies and expectations, </w:t>
      </w:r>
      <w:r w:rsidRPr="00E66F17">
        <w:rPr>
          <w:rFonts w:ascii="Arial Narrow" w:hAnsi="Arial Narrow"/>
          <w:color w:val="0000FF"/>
        </w:rPr>
        <w:t>http://mylaw2.usc.edu/portal/policies/handbook/character/plagiarism.cfm</w:t>
      </w:r>
      <w:r w:rsidRPr="00E66F17">
        <w:rPr>
          <w:rFonts w:ascii="Arial Narrow" w:hAnsi="Arial Narrow"/>
        </w:rPr>
        <w:t xml:space="preserve">, as well as those of the University, </w:t>
      </w:r>
      <w:r w:rsidRPr="00E66F17">
        <w:rPr>
          <w:rFonts w:ascii="Arial Narrow" w:hAnsi="Arial Narrow"/>
          <w:color w:val="0000FF"/>
        </w:rPr>
        <w:t>http://www.usc.edu/student-affairs/SJACS/forms/AcademicIntegrityOverview.pdf</w:t>
      </w:r>
      <w:r w:rsidRPr="00E66F17">
        <w:rPr>
          <w:rFonts w:ascii="Arial Narrow" w:hAnsi="Arial Narrow"/>
        </w:rPr>
        <w:t xml:space="preserve">, regarding academic integrity. </w:t>
      </w:r>
    </w:p>
    <w:p w:rsidR="000B14FE" w:rsidRDefault="000B14FE" w:rsidP="000B14FE">
      <w:pPr>
        <w:rPr>
          <w:rFonts w:ascii="Arial Narrow" w:hAnsi="Arial Narrow"/>
        </w:rPr>
      </w:pPr>
    </w:p>
    <w:p w:rsidR="00E66F17" w:rsidRPr="00E66F17" w:rsidRDefault="00E66F17" w:rsidP="00E66F17">
      <w:pPr>
        <w:ind w:firstLine="720"/>
        <w:rPr>
          <w:rFonts w:ascii="Arial Narrow" w:hAnsi="Arial Narrow"/>
        </w:rPr>
      </w:pPr>
      <w:r w:rsidRPr="00E66F17">
        <w:rPr>
          <w:rFonts w:ascii="Arial Narrow" w:hAnsi="Arial Narrow"/>
        </w:rPr>
        <w:t>I encourage you to cooperate with each other in all aspects of this course. You</w:t>
      </w:r>
    </w:p>
    <w:p w:rsidR="00E66F17" w:rsidRPr="00E66F17" w:rsidRDefault="00E66F17" w:rsidP="00E66F17">
      <w:pPr>
        <w:rPr>
          <w:rFonts w:ascii="Arial Narrow" w:hAnsi="Arial Narrow"/>
        </w:rPr>
      </w:pPr>
      <w:r w:rsidRPr="00E66F17">
        <w:rPr>
          <w:rFonts w:ascii="Arial Narrow" w:hAnsi="Arial Narrow"/>
        </w:rPr>
        <w:t xml:space="preserve">should feel free to share ideas with </w:t>
      </w:r>
      <w:r w:rsidR="00991DEE">
        <w:rPr>
          <w:rFonts w:ascii="Arial Narrow" w:hAnsi="Arial Narrow"/>
        </w:rPr>
        <w:t>each other. You each</w:t>
      </w:r>
      <w:r w:rsidRPr="00E66F17">
        <w:rPr>
          <w:rFonts w:ascii="Arial Narrow" w:hAnsi="Arial Narrow"/>
        </w:rPr>
        <w:t xml:space="preserve"> must do your own</w:t>
      </w:r>
    </w:p>
    <w:p w:rsidR="00E66F17" w:rsidRPr="00E66F17" w:rsidRDefault="00E66F17" w:rsidP="00E66F17">
      <w:pPr>
        <w:rPr>
          <w:rFonts w:ascii="Arial Narrow" w:hAnsi="Arial Narrow"/>
        </w:rPr>
      </w:pPr>
      <w:r w:rsidRPr="00E66F17">
        <w:rPr>
          <w:rFonts w:ascii="Arial Narrow" w:hAnsi="Arial Narrow"/>
        </w:rPr>
        <w:t>writing, except for those instances when you work with one or more students as a</w:t>
      </w:r>
    </w:p>
    <w:p w:rsidR="00E66F17" w:rsidRPr="00E66F17" w:rsidRDefault="00E66F17" w:rsidP="00E66F17">
      <w:pPr>
        <w:rPr>
          <w:rFonts w:ascii="Arial Narrow" w:hAnsi="Arial Narrow"/>
          <w:b/>
          <w:bCs/>
        </w:rPr>
      </w:pPr>
      <w:r w:rsidRPr="00E66F17">
        <w:rPr>
          <w:rFonts w:ascii="Arial Narrow" w:hAnsi="Arial Narrow"/>
        </w:rPr>
        <w:t xml:space="preserve">member of a team. </w:t>
      </w:r>
      <w:r w:rsidRPr="00E66F17">
        <w:rPr>
          <w:rFonts w:ascii="Arial Narrow" w:hAnsi="Arial Narrow"/>
          <w:b/>
          <w:bCs/>
        </w:rPr>
        <w:t>You may not solicit or receive the aid of anyone outside this class,</w:t>
      </w:r>
    </w:p>
    <w:p w:rsidR="00E66F17" w:rsidRPr="00E66F17" w:rsidRDefault="00E66F17" w:rsidP="00E66F17">
      <w:pPr>
        <w:rPr>
          <w:rFonts w:ascii="Arial Narrow" w:hAnsi="Arial Narrow"/>
          <w:b/>
          <w:bCs/>
        </w:rPr>
      </w:pPr>
      <w:r w:rsidRPr="00E66F17">
        <w:rPr>
          <w:rFonts w:ascii="Arial Narrow" w:hAnsi="Arial Narrow"/>
          <w:b/>
          <w:bCs/>
        </w:rPr>
        <w:t>such as practicing lawyers or students who previously took this course</w:t>
      </w:r>
      <w:r w:rsidRPr="00E66F17">
        <w:rPr>
          <w:rFonts w:ascii="Arial Narrow" w:hAnsi="Arial Narrow"/>
        </w:rPr>
        <w:t xml:space="preserve">. </w:t>
      </w:r>
      <w:r w:rsidRPr="00E66F17">
        <w:rPr>
          <w:rFonts w:ascii="Arial Narrow" w:hAnsi="Arial Narrow"/>
          <w:b/>
          <w:bCs/>
        </w:rPr>
        <w:t>In addition,</w:t>
      </w:r>
    </w:p>
    <w:p w:rsidR="00E66F17" w:rsidRPr="00E66F17" w:rsidRDefault="00E66F17" w:rsidP="00E66F17">
      <w:pPr>
        <w:rPr>
          <w:rFonts w:ascii="Arial Narrow" w:hAnsi="Arial Narrow"/>
          <w:b/>
          <w:bCs/>
        </w:rPr>
      </w:pPr>
      <w:r w:rsidRPr="00E66F17">
        <w:rPr>
          <w:rFonts w:ascii="Arial Narrow" w:hAnsi="Arial Narrow"/>
          <w:b/>
          <w:bCs/>
        </w:rPr>
        <w:t>you may not refer to any texts, precedents, forms, or other material, except if</w:t>
      </w:r>
    </w:p>
    <w:p w:rsidR="00E66F17" w:rsidRPr="00E66F17" w:rsidRDefault="00E66F17" w:rsidP="00E66F17">
      <w:pPr>
        <w:rPr>
          <w:rFonts w:ascii="Arial Narrow" w:hAnsi="Arial Narrow"/>
        </w:rPr>
      </w:pPr>
      <w:r w:rsidRPr="00E66F17">
        <w:rPr>
          <w:rFonts w:ascii="Arial Narrow" w:hAnsi="Arial Narrow"/>
          <w:b/>
          <w:bCs/>
        </w:rPr>
        <w:t>explicitly permitted</w:t>
      </w:r>
      <w:r w:rsidR="00515EEF">
        <w:rPr>
          <w:rFonts w:ascii="Arial Narrow" w:hAnsi="Arial Narrow"/>
        </w:rPr>
        <w:t xml:space="preserve">. </w:t>
      </w:r>
      <w:r w:rsidRPr="00E66F17">
        <w:rPr>
          <w:rFonts w:ascii="Arial Narrow" w:hAnsi="Arial Narrow"/>
        </w:rPr>
        <w:t>By extension, you may not share or discuss any exercise materials</w:t>
      </w:r>
    </w:p>
    <w:p w:rsidR="00E66F17" w:rsidRPr="00E66F17" w:rsidRDefault="00E66F17" w:rsidP="00E66F17">
      <w:pPr>
        <w:rPr>
          <w:rFonts w:ascii="Arial Narrow" w:hAnsi="Arial Narrow"/>
        </w:rPr>
      </w:pPr>
      <w:r w:rsidRPr="00E66F17">
        <w:rPr>
          <w:rFonts w:ascii="Arial Narrow" w:hAnsi="Arial Narrow"/>
        </w:rPr>
        <w:t>with anyone outside the course. That final obligation continues after the conclusion of</w:t>
      </w:r>
    </w:p>
    <w:p w:rsidR="00E66F17" w:rsidRPr="00E66F17" w:rsidRDefault="00515EEF" w:rsidP="00E66F17">
      <w:pPr>
        <w:rPr>
          <w:rFonts w:ascii="Arial Narrow" w:hAnsi="Arial Narrow"/>
        </w:rPr>
      </w:pPr>
      <w:r>
        <w:rPr>
          <w:rFonts w:ascii="Arial Narrow" w:hAnsi="Arial Narrow"/>
        </w:rPr>
        <w:t>our semester together.</w:t>
      </w:r>
      <w:r w:rsidR="00E66F17" w:rsidRPr="00E66F17">
        <w:rPr>
          <w:rFonts w:ascii="Arial Narrow" w:hAnsi="Arial Narrow"/>
        </w:rPr>
        <w:t xml:space="preserve"> </w:t>
      </w:r>
      <w:r>
        <w:rPr>
          <w:rFonts w:ascii="Arial Narrow" w:hAnsi="Arial Narrow"/>
        </w:rPr>
        <w:t xml:space="preserve"> </w:t>
      </w:r>
      <w:r w:rsidR="00E66F17" w:rsidRPr="00E66F17">
        <w:rPr>
          <w:rFonts w:ascii="Arial Narrow" w:hAnsi="Arial Narrow"/>
        </w:rPr>
        <w:t xml:space="preserve">Violating the rules in this paragraph </w:t>
      </w:r>
      <w:r>
        <w:rPr>
          <w:rFonts w:ascii="Arial Narrow" w:hAnsi="Arial Narrow"/>
        </w:rPr>
        <w:t xml:space="preserve">may be </w:t>
      </w:r>
      <w:r w:rsidR="00E66F17" w:rsidRPr="00E66F17">
        <w:rPr>
          <w:rFonts w:ascii="Arial Narrow" w:hAnsi="Arial Narrow"/>
        </w:rPr>
        <w:t>an honors violation.</w:t>
      </w:r>
    </w:p>
    <w:p w:rsidR="00E66F17" w:rsidRPr="00E66F17" w:rsidRDefault="00E66F17" w:rsidP="000B14FE">
      <w:pPr>
        <w:rPr>
          <w:rFonts w:ascii="Arial Narrow" w:hAnsi="Arial Narrow"/>
        </w:rPr>
      </w:pPr>
    </w:p>
    <w:p w:rsidR="000B14FE" w:rsidRPr="000C4BBE" w:rsidRDefault="00E66F17" w:rsidP="00E66F17">
      <w:pPr>
        <w:pStyle w:val="Default"/>
        <w:ind w:firstLine="720"/>
        <w:rPr>
          <w:rFonts w:ascii="Arial Narrow" w:hAnsi="Arial Narrow"/>
          <w:u w:val="single"/>
        </w:rPr>
      </w:pPr>
      <w:r w:rsidRPr="000C4BBE">
        <w:rPr>
          <w:rFonts w:ascii="Arial Narrow" w:hAnsi="Arial Narrow"/>
          <w:b/>
          <w:bCs/>
          <w:u w:val="single"/>
        </w:rPr>
        <w:t>C</w:t>
      </w:r>
      <w:r w:rsidR="000B14FE" w:rsidRPr="000C4BBE">
        <w:rPr>
          <w:rFonts w:ascii="Arial Narrow" w:hAnsi="Arial Narrow"/>
          <w:b/>
          <w:bCs/>
          <w:u w:val="single"/>
        </w:rPr>
        <w:t>.</w:t>
      </w:r>
      <w:r w:rsidR="000B14FE" w:rsidRPr="000C4BBE">
        <w:rPr>
          <w:rFonts w:ascii="Arial Narrow" w:hAnsi="Arial Narrow"/>
          <w:b/>
          <w:bCs/>
        </w:rPr>
        <w:t xml:space="preserve"> </w:t>
      </w:r>
      <w:r w:rsidRPr="000C4BBE">
        <w:rPr>
          <w:rFonts w:ascii="Arial Narrow" w:hAnsi="Arial Narrow"/>
          <w:b/>
          <w:bCs/>
        </w:rPr>
        <w:tab/>
      </w:r>
      <w:r w:rsidR="000B14FE" w:rsidRPr="000C4BBE">
        <w:rPr>
          <w:rFonts w:ascii="Arial Narrow" w:hAnsi="Arial Narrow"/>
          <w:b/>
          <w:bCs/>
          <w:u w:val="single"/>
        </w:rPr>
        <w:t xml:space="preserve">Reporting Incidents </w:t>
      </w:r>
    </w:p>
    <w:p w:rsidR="00E66F17" w:rsidRDefault="00E66F17" w:rsidP="000B14FE">
      <w:pPr>
        <w:pStyle w:val="Default"/>
        <w:rPr>
          <w:rFonts w:ascii="Arial Narrow" w:hAnsi="Arial Narrow"/>
        </w:rPr>
      </w:pPr>
    </w:p>
    <w:p w:rsidR="000B14FE" w:rsidRPr="00E66F17" w:rsidRDefault="000B14FE" w:rsidP="00E66F17">
      <w:pPr>
        <w:pStyle w:val="Default"/>
        <w:ind w:firstLine="720"/>
        <w:rPr>
          <w:rFonts w:ascii="Arial Narrow" w:hAnsi="Arial Narrow"/>
        </w:rPr>
      </w:pPr>
      <w:r w:rsidRPr="00E66F17">
        <w:rPr>
          <w:rFonts w:ascii="Arial Narrow" w:hAnsi="Arial Narrow"/>
        </w:rPr>
        <w:t xml:space="preserve">Discrimination, sexual assault, and harassment are not tolerated by the university. You are encouraged to report any incidents to the </w:t>
      </w:r>
      <w:r w:rsidRPr="00E66F17">
        <w:rPr>
          <w:rFonts w:ascii="Arial Narrow" w:hAnsi="Arial Narrow"/>
          <w:i/>
          <w:iCs/>
        </w:rPr>
        <w:t xml:space="preserve">Office of Equity and Diversity </w:t>
      </w:r>
      <w:r w:rsidRPr="00E66F17">
        <w:rPr>
          <w:rFonts w:ascii="Arial Narrow" w:hAnsi="Arial Narrow"/>
          <w:color w:val="0000FF"/>
        </w:rPr>
        <w:t xml:space="preserve">http://equity.usc.edu/ </w:t>
      </w:r>
      <w:r w:rsidRPr="00E66F17">
        <w:rPr>
          <w:rFonts w:ascii="Arial Narrow" w:hAnsi="Arial Narrow"/>
        </w:rPr>
        <w:t xml:space="preserve">or to the </w:t>
      </w:r>
      <w:r w:rsidRPr="00E66F17">
        <w:rPr>
          <w:rFonts w:ascii="Arial Narrow" w:hAnsi="Arial Narrow"/>
          <w:i/>
          <w:iCs/>
        </w:rPr>
        <w:t xml:space="preserve">Department of Public Safety </w:t>
      </w:r>
      <w:r w:rsidRPr="00E66F17">
        <w:rPr>
          <w:rFonts w:ascii="Arial Narrow" w:hAnsi="Arial Narrow"/>
          <w:color w:val="0000FF"/>
        </w:rPr>
        <w:t>http://capsnet.usc.edu/department/department-public-safety/online-forms/contact-us</w:t>
      </w:r>
      <w:r w:rsidRPr="00E66F17">
        <w:rPr>
          <w:rFonts w:ascii="Arial Narrow" w:hAnsi="Arial Narrow"/>
        </w:rPr>
        <w:t xml:space="preserve">. This is important for the safety of the whole USC community. Another member of the university community – such as a friend, classmate, advisor, or faculty member – can help initiate the report, or can initiate the report on behalf of another person. </w:t>
      </w:r>
      <w:r w:rsidRPr="00E66F17">
        <w:rPr>
          <w:rFonts w:ascii="Arial Narrow" w:hAnsi="Arial Narrow"/>
          <w:i/>
          <w:iCs/>
        </w:rPr>
        <w:t xml:space="preserve">The Center for Women and Men </w:t>
      </w:r>
      <w:r w:rsidRPr="00E66F17">
        <w:rPr>
          <w:rFonts w:ascii="Arial Narrow" w:hAnsi="Arial Narrow"/>
          <w:color w:val="0000FF"/>
        </w:rPr>
        <w:t xml:space="preserve">http://www.usc.edu/student-affairs/cwm/ </w:t>
      </w:r>
      <w:r w:rsidRPr="00E66F17">
        <w:rPr>
          <w:rFonts w:ascii="Arial Narrow" w:hAnsi="Arial Narrow"/>
        </w:rPr>
        <w:t xml:space="preserve">provides 24/7 confidential support, and the sexual assault resource center webpage </w:t>
      </w:r>
      <w:r w:rsidRPr="00E66F17">
        <w:rPr>
          <w:rFonts w:ascii="Arial Narrow" w:hAnsi="Arial Narrow"/>
          <w:color w:val="0000FF"/>
        </w:rPr>
        <w:t xml:space="preserve">sarc@usc.edu </w:t>
      </w:r>
      <w:r w:rsidRPr="00E66F17">
        <w:rPr>
          <w:rFonts w:ascii="Arial Narrow" w:hAnsi="Arial Narrow"/>
        </w:rPr>
        <w:t xml:space="preserve">describes reporting options and other resources. </w:t>
      </w:r>
    </w:p>
    <w:p w:rsidR="00E66F17" w:rsidRDefault="00E66F17" w:rsidP="000B14FE">
      <w:pPr>
        <w:pStyle w:val="Default"/>
        <w:rPr>
          <w:rFonts w:ascii="Arial Narrow" w:hAnsi="Arial Narrow"/>
          <w:b/>
          <w:bCs/>
        </w:rPr>
      </w:pPr>
    </w:p>
    <w:p w:rsidR="000B14FE" w:rsidRPr="000C4BBE" w:rsidRDefault="00E66F17" w:rsidP="00E66F17">
      <w:pPr>
        <w:pStyle w:val="Default"/>
        <w:ind w:firstLine="720"/>
        <w:rPr>
          <w:rFonts w:ascii="Arial Narrow" w:hAnsi="Arial Narrow"/>
          <w:u w:val="single"/>
        </w:rPr>
      </w:pPr>
      <w:r w:rsidRPr="000C4BBE">
        <w:rPr>
          <w:rFonts w:ascii="Arial Narrow" w:hAnsi="Arial Narrow"/>
          <w:b/>
          <w:bCs/>
          <w:u w:val="single"/>
        </w:rPr>
        <w:t>D</w:t>
      </w:r>
      <w:r w:rsidR="000B14FE" w:rsidRPr="000C4BBE">
        <w:rPr>
          <w:rFonts w:ascii="Arial Narrow" w:hAnsi="Arial Narrow"/>
          <w:b/>
          <w:bCs/>
          <w:u w:val="single"/>
        </w:rPr>
        <w:t>.</w:t>
      </w:r>
      <w:r w:rsidR="000B14FE" w:rsidRPr="000C4BBE">
        <w:rPr>
          <w:rFonts w:ascii="Arial Narrow" w:hAnsi="Arial Narrow"/>
          <w:b/>
          <w:bCs/>
        </w:rPr>
        <w:t xml:space="preserve"> </w:t>
      </w:r>
      <w:r w:rsidRPr="000C4BBE">
        <w:rPr>
          <w:rFonts w:ascii="Arial Narrow" w:hAnsi="Arial Narrow"/>
          <w:b/>
          <w:bCs/>
        </w:rPr>
        <w:tab/>
      </w:r>
      <w:r w:rsidR="000B14FE" w:rsidRPr="000C4BBE">
        <w:rPr>
          <w:rFonts w:ascii="Arial Narrow" w:hAnsi="Arial Narrow"/>
          <w:b/>
          <w:bCs/>
          <w:u w:val="single"/>
        </w:rPr>
        <w:t xml:space="preserve">Accommodation of Disabilities </w:t>
      </w:r>
    </w:p>
    <w:p w:rsidR="000B14FE" w:rsidRPr="00E66F17" w:rsidRDefault="000B14FE" w:rsidP="000B14FE">
      <w:pPr>
        <w:pStyle w:val="Default"/>
        <w:rPr>
          <w:rFonts w:ascii="Arial Narrow" w:hAnsi="Arial Narrow"/>
        </w:rPr>
      </w:pPr>
    </w:p>
    <w:p w:rsidR="00C9723C" w:rsidRPr="00E66F17" w:rsidRDefault="000B14FE" w:rsidP="00E66F17">
      <w:pPr>
        <w:ind w:firstLine="720"/>
        <w:rPr>
          <w:rFonts w:ascii="Arial Narrow" w:hAnsi="Arial Narrow"/>
          <w:u w:val="single"/>
        </w:rPr>
      </w:pPr>
      <w:r w:rsidRPr="00E66F17">
        <w:rPr>
          <w:rFonts w:ascii="Arial Narrow" w:hAnsi="Arial Narrow"/>
        </w:rPr>
        <w:t xml:space="preserve">USC is committed to providing reasonable accommodations for members of the student body who have permanent or temporary physical, learning or other disabilities, to ensure that all students are given an equal opportunity for learning and for pursuing their academic interests. Students wishing to seek accommodation should consult the policies and procedures in the Law School Student Handbook, </w:t>
      </w:r>
      <w:r w:rsidRPr="00E66F17">
        <w:rPr>
          <w:rFonts w:ascii="Arial Narrow" w:hAnsi="Arial Narrow"/>
          <w:color w:val="0000FF"/>
        </w:rPr>
        <w:t>http://mylaw2.usc.edu/portal/policies/handbook/exceptions/disabilities.cfm</w:t>
      </w:r>
      <w:r w:rsidRPr="00E66F17">
        <w:rPr>
          <w:rFonts w:ascii="Arial Narrow" w:hAnsi="Arial Narrow"/>
        </w:rPr>
        <w:t xml:space="preserve">. </w:t>
      </w:r>
    </w:p>
    <w:p w:rsidR="000B14FE" w:rsidRPr="00E66F17" w:rsidRDefault="000B14FE" w:rsidP="000B14FE">
      <w:pPr>
        <w:pStyle w:val="Default"/>
        <w:rPr>
          <w:rFonts w:ascii="Arial Narrow" w:hAnsi="Arial Narrow"/>
        </w:rPr>
      </w:pPr>
    </w:p>
    <w:p w:rsidR="000B14FE" w:rsidRPr="000C4BBE" w:rsidRDefault="00E66F17" w:rsidP="00E66F17">
      <w:pPr>
        <w:pStyle w:val="Default"/>
        <w:ind w:firstLine="720"/>
        <w:rPr>
          <w:rFonts w:ascii="Arial Narrow" w:hAnsi="Arial Narrow"/>
          <w:u w:val="single"/>
        </w:rPr>
      </w:pPr>
      <w:r w:rsidRPr="000C4BBE">
        <w:rPr>
          <w:rFonts w:ascii="Arial Narrow" w:hAnsi="Arial Narrow"/>
          <w:b/>
          <w:bCs/>
          <w:u w:val="single"/>
        </w:rPr>
        <w:lastRenderedPageBreak/>
        <w:t>E</w:t>
      </w:r>
      <w:r w:rsidR="000B14FE" w:rsidRPr="000C4BBE">
        <w:rPr>
          <w:rFonts w:ascii="Arial Narrow" w:hAnsi="Arial Narrow"/>
          <w:b/>
          <w:bCs/>
          <w:u w:val="single"/>
        </w:rPr>
        <w:t>.</w:t>
      </w:r>
      <w:r w:rsidR="000B14FE" w:rsidRPr="000C4BBE">
        <w:rPr>
          <w:rFonts w:ascii="Arial Narrow" w:hAnsi="Arial Narrow"/>
          <w:b/>
          <w:bCs/>
        </w:rPr>
        <w:t xml:space="preserve"> </w:t>
      </w:r>
      <w:r w:rsidRPr="000C4BBE">
        <w:rPr>
          <w:rFonts w:ascii="Arial Narrow" w:hAnsi="Arial Narrow"/>
          <w:b/>
          <w:bCs/>
        </w:rPr>
        <w:tab/>
      </w:r>
      <w:r w:rsidR="000B14FE" w:rsidRPr="000C4BBE">
        <w:rPr>
          <w:rFonts w:ascii="Arial Narrow" w:hAnsi="Arial Narrow"/>
          <w:b/>
          <w:bCs/>
          <w:u w:val="single"/>
        </w:rPr>
        <w:t xml:space="preserve">Support Services </w:t>
      </w:r>
    </w:p>
    <w:p w:rsidR="00E66F17" w:rsidRDefault="00E66F17" w:rsidP="000B14FE">
      <w:pPr>
        <w:rPr>
          <w:rFonts w:ascii="Arial Narrow" w:hAnsi="Arial Narrow"/>
        </w:rPr>
      </w:pPr>
    </w:p>
    <w:p w:rsidR="00ED6B1C" w:rsidRDefault="000B14FE" w:rsidP="00E66F17">
      <w:pPr>
        <w:ind w:firstLine="720"/>
        <w:rPr>
          <w:sz w:val="16"/>
          <w:szCs w:val="16"/>
          <w:u w:val="single"/>
        </w:rPr>
      </w:pPr>
      <w:r w:rsidRPr="00E66F17">
        <w:rPr>
          <w:rFonts w:ascii="Arial Narrow" w:hAnsi="Arial Narrow"/>
        </w:rPr>
        <w:t xml:space="preserve">A number of USC’s schools provide support for students who need help with scholarly writing. Check with your advisor or program staff to find out more. Students whose primary language is not English should check with the </w:t>
      </w:r>
      <w:r w:rsidRPr="00E66F17">
        <w:rPr>
          <w:rFonts w:ascii="Arial Narrow" w:hAnsi="Arial Narrow"/>
          <w:i/>
          <w:iCs/>
        </w:rPr>
        <w:t xml:space="preserve">American Language Institute </w:t>
      </w:r>
      <w:r w:rsidRPr="00E66F17">
        <w:rPr>
          <w:rFonts w:ascii="Arial Narrow" w:hAnsi="Arial Narrow"/>
          <w:color w:val="0000FF"/>
        </w:rPr>
        <w:t>http://dornsife.usc.edu/ali</w:t>
      </w:r>
      <w:r w:rsidRPr="00E66F17">
        <w:rPr>
          <w:rFonts w:ascii="Arial Narrow" w:hAnsi="Arial Narrow"/>
        </w:rPr>
        <w:t>, which sponsors courses and workshops specifically for international graduate students</w:t>
      </w:r>
      <w:r>
        <w:rPr>
          <w:sz w:val="23"/>
          <w:szCs w:val="23"/>
        </w:rPr>
        <w:t>.</w:t>
      </w:r>
    </w:p>
    <w:p w:rsidR="00C9723C" w:rsidRDefault="00C9723C">
      <w:pPr>
        <w:rPr>
          <w:sz w:val="16"/>
          <w:szCs w:val="16"/>
          <w:u w:val="single"/>
        </w:rPr>
      </w:pPr>
    </w:p>
    <w:p w:rsidR="00326016" w:rsidRPr="000C4BBE" w:rsidRDefault="00326016">
      <w:pPr>
        <w:rPr>
          <w:rFonts w:ascii="Arial Narrow" w:hAnsi="Arial Narrow"/>
          <w:sz w:val="20"/>
          <w:szCs w:val="20"/>
        </w:rPr>
      </w:pPr>
      <w:r w:rsidRPr="000C4BBE">
        <w:rPr>
          <w:rFonts w:ascii="Arial Narrow" w:hAnsi="Arial Narrow"/>
          <w:sz w:val="20"/>
          <w:szCs w:val="20"/>
        </w:rPr>
        <w:t>//</w:t>
      </w:r>
    </w:p>
    <w:p w:rsidR="000C4BBE" w:rsidRPr="000C4BBE" w:rsidRDefault="000C4BBE">
      <w:pPr>
        <w:rPr>
          <w:rFonts w:ascii="Arial Narrow" w:hAnsi="Arial Narrow"/>
          <w:sz w:val="20"/>
          <w:szCs w:val="20"/>
        </w:rPr>
      </w:pPr>
    </w:p>
    <w:p w:rsidR="00326016" w:rsidRPr="000C4BBE" w:rsidRDefault="00326016">
      <w:pPr>
        <w:rPr>
          <w:rFonts w:ascii="Arial Narrow" w:hAnsi="Arial Narrow"/>
          <w:sz w:val="20"/>
          <w:szCs w:val="20"/>
        </w:rPr>
      </w:pPr>
      <w:r w:rsidRPr="000C4BBE">
        <w:rPr>
          <w:rFonts w:ascii="Arial Narrow" w:hAnsi="Arial Narrow"/>
          <w:sz w:val="20"/>
          <w:szCs w:val="20"/>
        </w:rPr>
        <w:t>//</w:t>
      </w:r>
    </w:p>
    <w:p w:rsidR="000C4BBE" w:rsidRPr="000C4BBE" w:rsidRDefault="000C4BBE">
      <w:pPr>
        <w:rPr>
          <w:rFonts w:ascii="Arial Narrow" w:hAnsi="Arial Narrow"/>
          <w:sz w:val="20"/>
          <w:szCs w:val="20"/>
        </w:rPr>
      </w:pPr>
    </w:p>
    <w:p w:rsidR="00326016" w:rsidRPr="000C4BBE" w:rsidRDefault="00326016">
      <w:pPr>
        <w:rPr>
          <w:rFonts w:ascii="Arial Narrow" w:hAnsi="Arial Narrow"/>
          <w:sz w:val="20"/>
          <w:szCs w:val="20"/>
        </w:rPr>
      </w:pPr>
      <w:r w:rsidRPr="000C4BBE">
        <w:rPr>
          <w:rFonts w:ascii="Arial Narrow" w:hAnsi="Arial Narrow"/>
          <w:sz w:val="20"/>
          <w:szCs w:val="20"/>
        </w:rPr>
        <w:t>//</w:t>
      </w:r>
    </w:p>
    <w:p w:rsidR="000C4BBE" w:rsidRPr="000C4BBE" w:rsidRDefault="000C4BBE">
      <w:pPr>
        <w:rPr>
          <w:rFonts w:ascii="Arial Narrow" w:hAnsi="Arial Narrow"/>
          <w:sz w:val="20"/>
          <w:szCs w:val="20"/>
        </w:rPr>
      </w:pPr>
    </w:p>
    <w:p w:rsidR="00326016" w:rsidRPr="000C4BBE" w:rsidRDefault="00326016">
      <w:pPr>
        <w:rPr>
          <w:rFonts w:ascii="Arial Narrow" w:hAnsi="Arial Narrow"/>
          <w:sz w:val="20"/>
          <w:szCs w:val="20"/>
        </w:rPr>
      </w:pPr>
      <w:r w:rsidRPr="000C4BBE">
        <w:rPr>
          <w:rFonts w:ascii="Arial Narrow" w:hAnsi="Arial Narrow"/>
          <w:sz w:val="20"/>
          <w:szCs w:val="20"/>
        </w:rPr>
        <w:t>/</w:t>
      </w:r>
      <w:r w:rsidR="000C4BBE" w:rsidRPr="000C4BBE">
        <w:rPr>
          <w:rFonts w:ascii="Arial Narrow" w:hAnsi="Arial Narrow"/>
          <w:sz w:val="20"/>
          <w:szCs w:val="20"/>
        </w:rPr>
        <w:t>/</w:t>
      </w:r>
    </w:p>
    <w:p w:rsidR="000E7890" w:rsidRDefault="000E7890">
      <w:pPr>
        <w:rPr>
          <w:rFonts w:ascii="Arial Narrow" w:hAnsi="Arial Narrow"/>
          <w:sz w:val="22"/>
          <w:szCs w:val="22"/>
        </w:rPr>
      </w:pPr>
      <w:r>
        <w:rPr>
          <w:rFonts w:ascii="Arial Narrow" w:hAnsi="Arial Narrow"/>
          <w:sz w:val="22"/>
          <w:szCs w:val="22"/>
        </w:rPr>
        <w:br w:type="page"/>
      </w:r>
    </w:p>
    <w:p w:rsidR="000E7890" w:rsidRPr="00707205" w:rsidRDefault="000E7890" w:rsidP="000E7890">
      <w:pPr>
        <w:spacing w:after="120"/>
        <w:rPr>
          <w:rFonts w:ascii="Arial Narrow" w:hAnsi="Arial Narrow"/>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
        <w:gridCol w:w="1683"/>
        <w:gridCol w:w="7522"/>
      </w:tblGrid>
      <w:tr w:rsidR="00D26013" w:rsidRPr="00707205" w:rsidTr="00D26013">
        <w:trPr>
          <w:tblHeader/>
        </w:trPr>
        <w:tc>
          <w:tcPr>
            <w:tcW w:w="983" w:type="dxa"/>
            <w:tcBorders>
              <w:top w:val="single" w:sz="4" w:space="0" w:color="auto"/>
              <w:left w:val="single" w:sz="4" w:space="0" w:color="auto"/>
              <w:bottom w:val="single" w:sz="4" w:space="0" w:color="auto"/>
              <w:right w:val="single" w:sz="4" w:space="0" w:color="auto"/>
            </w:tcBorders>
            <w:hideMark/>
          </w:tcPr>
          <w:p w:rsidR="00D26013" w:rsidRPr="00707205" w:rsidRDefault="00E063FF">
            <w:pPr>
              <w:spacing w:before="40" w:after="120"/>
              <w:rPr>
                <w:rFonts w:ascii="Arial Narrow" w:eastAsia="MS Mincho" w:hAnsi="Arial Narrow"/>
                <w:b/>
                <w:sz w:val="22"/>
                <w:szCs w:val="22"/>
              </w:rPr>
            </w:pPr>
            <w:r w:rsidRPr="00707205">
              <w:rPr>
                <w:rFonts w:ascii="Arial Narrow" w:eastAsia="MS Mincho" w:hAnsi="Arial Narrow"/>
                <w:b/>
                <w:sz w:val="22"/>
                <w:szCs w:val="22"/>
              </w:rPr>
              <w:t xml:space="preserve">Class </w:t>
            </w:r>
            <w:r w:rsidR="00D26013" w:rsidRPr="00707205">
              <w:rPr>
                <w:rFonts w:ascii="Arial Narrow" w:eastAsia="MS Mincho" w:hAnsi="Arial Narrow"/>
                <w:b/>
                <w:sz w:val="22"/>
                <w:szCs w:val="22"/>
              </w:rPr>
              <w:t xml:space="preserve">Session </w:t>
            </w:r>
          </w:p>
        </w:tc>
        <w:tc>
          <w:tcPr>
            <w:tcW w:w="1683" w:type="dxa"/>
            <w:tcBorders>
              <w:top w:val="single" w:sz="4" w:space="0" w:color="auto"/>
              <w:left w:val="single" w:sz="4" w:space="0" w:color="auto"/>
              <w:bottom w:val="single" w:sz="4" w:space="0" w:color="auto"/>
              <w:right w:val="single" w:sz="4" w:space="0" w:color="auto"/>
            </w:tcBorders>
            <w:hideMark/>
          </w:tcPr>
          <w:p w:rsidR="00A61563" w:rsidRDefault="00A61563" w:rsidP="00A61563">
            <w:pPr>
              <w:spacing w:before="40" w:after="120"/>
              <w:rPr>
                <w:rFonts w:ascii="Arial Narrow" w:eastAsia="MS Mincho" w:hAnsi="Arial Narrow"/>
                <w:b/>
                <w:sz w:val="22"/>
                <w:szCs w:val="22"/>
              </w:rPr>
            </w:pPr>
          </w:p>
          <w:p w:rsidR="00D26013" w:rsidRPr="00707205" w:rsidRDefault="00D26013" w:rsidP="00A61563">
            <w:pPr>
              <w:spacing w:before="40" w:after="120"/>
              <w:rPr>
                <w:rFonts w:ascii="Arial Narrow" w:eastAsia="MS Mincho" w:hAnsi="Arial Narrow"/>
                <w:b/>
                <w:sz w:val="22"/>
                <w:szCs w:val="22"/>
              </w:rPr>
            </w:pPr>
            <w:r w:rsidRPr="00707205">
              <w:rPr>
                <w:rFonts w:ascii="Arial Narrow" w:eastAsia="MS Mincho" w:hAnsi="Arial Narrow"/>
                <w:b/>
                <w:sz w:val="22"/>
                <w:szCs w:val="22"/>
              </w:rPr>
              <w:t>Date</w:t>
            </w:r>
          </w:p>
        </w:tc>
        <w:tc>
          <w:tcPr>
            <w:tcW w:w="7522" w:type="dxa"/>
            <w:tcBorders>
              <w:top w:val="single" w:sz="4" w:space="0" w:color="auto"/>
              <w:left w:val="single" w:sz="4" w:space="0" w:color="auto"/>
              <w:bottom w:val="single" w:sz="4" w:space="0" w:color="auto"/>
              <w:right w:val="single" w:sz="4" w:space="0" w:color="auto"/>
            </w:tcBorders>
            <w:hideMark/>
          </w:tcPr>
          <w:p w:rsidR="00D26013" w:rsidRPr="00707205" w:rsidRDefault="00D26013" w:rsidP="00A61563">
            <w:pPr>
              <w:spacing w:before="40" w:after="120"/>
              <w:rPr>
                <w:rFonts w:ascii="Arial Narrow" w:eastAsia="MS Mincho" w:hAnsi="Arial Narrow"/>
                <w:b/>
                <w:bCs/>
                <w:sz w:val="22"/>
                <w:szCs w:val="22"/>
              </w:rPr>
            </w:pPr>
            <w:r w:rsidRPr="00707205">
              <w:rPr>
                <w:rFonts w:ascii="Arial Narrow" w:eastAsia="MS Mincho" w:hAnsi="Arial Narrow"/>
                <w:b/>
                <w:bCs/>
                <w:sz w:val="22"/>
                <w:szCs w:val="22"/>
              </w:rPr>
              <w:t>Topic</w:t>
            </w:r>
          </w:p>
        </w:tc>
      </w:tr>
      <w:tr w:rsidR="00790866" w:rsidRPr="00707205" w:rsidTr="00DF78EC">
        <w:tc>
          <w:tcPr>
            <w:tcW w:w="983" w:type="dxa"/>
            <w:tcBorders>
              <w:top w:val="single" w:sz="4" w:space="0" w:color="auto"/>
              <w:left w:val="single" w:sz="4" w:space="0" w:color="auto"/>
              <w:bottom w:val="single" w:sz="4" w:space="0" w:color="auto"/>
              <w:right w:val="single" w:sz="4" w:space="0" w:color="auto"/>
            </w:tcBorders>
            <w:vAlign w:val="center"/>
          </w:tcPr>
          <w:p w:rsidR="00790866" w:rsidRDefault="00790866" w:rsidP="00B2729F">
            <w:pPr>
              <w:spacing w:after="120"/>
              <w:jc w:val="center"/>
              <w:rPr>
                <w:rFonts w:ascii="Arial Narrow" w:eastAsia="MS Mincho" w:hAnsi="Arial Narrow"/>
                <w:sz w:val="22"/>
                <w:szCs w:val="22"/>
              </w:rPr>
            </w:pPr>
            <w:r>
              <w:rPr>
                <w:rFonts w:ascii="Arial Narrow" w:eastAsia="MS Mincho" w:hAnsi="Arial Narrow"/>
                <w:sz w:val="22"/>
                <w:szCs w:val="22"/>
              </w:rPr>
              <w:t>1</w:t>
            </w:r>
          </w:p>
        </w:tc>
        <w:tc>
          <w:tcPr>
            <w:tcW w:w="1683" w:type="dxa"/>
            <w:tcBorders>
              <w:top w:val="single" w:sz="4" w:space="0" w:color="auto"/>
              <w:left w:val="single" w:sz="4" w:space="0" w:color="auto"/>
              <w:bottom w:val="single" w:sz="4" w:space="0" w:color="auto"/>
              <w:right w:val="single" w:sz="4" w:space="0" w:color="auto"/>
            </w:tcBorders>
            <w:vAlign w:val="center"/>
          </w:tcPr>
          <w:p w:rsidR="00790866" w:rsidRPr="00707205" w:rsidRDefault="00790866" w:rsidP="00B2729F">
            <w:pPr>
              <w:spacing w:after="120"/>
              <w:rPr>
                <w:rFonts w:ascii="Arial Narrow" w:eastAsia="MS Mincho" w:hAnsi="Arial Narrow"/>
                <w:sz w:val="22"/>
                <w:szCs w:val="22"/>
              </w:rPr>
            </w:pPr>
            <w:r>
              <w:rPr>
                <w:rFonts w:ascii="Arial Narrow" w:eastAsia="MS Mincho" w:hAnsi="Arial Narrow"/>
                <w:sz w:val="22"/>
                <w:szCs w:val="22"/>
              </w:rPr>
              <w:t>August 21</w:t>
            </w:r>
          </w:p>
        </w:tc>
        <w:tc>
          <w:tcPr>
            <w:tcW w:w="7522" w:type="dxa"/>
            <w:tcBorders>
              <w:top w:val="single" w:sz="4" w:space="0" w:color="auto"/>
              <w:left w:val="single" w:sz="4" w:space="0" w:color="auto"/>
              <w:bottom w:val="single" w:sz="4" w:space="0" w:color="auto"/>
              <w:right w:val="single" w:sz="4" w:space="0" w:color="auto"/>
            </w:tcBorders>
            <w:vAlign w:val="center"/>
          </w:tcPr>
          <w:p w:rsidR="00790866" w:rsidRPr="000D7426" w:rsidRDefault="00326016" w:rsidP="000D7426">
            <w:pPr>
              <w:spacing w:after="120"/>
              <w:rPr>
                <w:rFonts w:ascii="Arial Narrow" w:eastAsia="MS Mincho" w:hAnsi="Arial Narrow"/>
                <w:sz w:val="22"/>
                <w:szCs w:val="22"/>
              </w:rPr>
            </w:pPr>
            <w:r>
              <w:rPr>
                <w:rFonts w:ascii="Arial Narrow" w:eastAsia="MS Mincho" w:hAnsi="Arial Narrow"/>
                <w:sz w:val="22"/>
                <w:szCs w:val="22"/>
              </w:rPr>
              <w:t>Course Introduction</w:t>
            </w:r>
            <w:r w:rsidR="000D7426">
              <w:rPr>
                <w:rFonts w:ascii="Arial Narrow" w:eastAsia="MS Mincho" w:hAnsi="Arial Narrow"/>
                <w:sz w:val="22"/>
                <w:szCs w:val="22"/>
              </w:rPr>
              <w:t xml:space="preserve"> &amp; </w:t>
            </w:r>
            <w:r w:rsidR="009A00C7">
              <w:rPr>
                <w:rFonts w:ascii="Arial Narrow" w:eastAsia="MS Mincho" w:hAnsi="Arial Narrow"/>
                <w:sz w:val="22"/>
                <w:szCs w:val="22"/>
              </w:rPr>
              <w:t>Syllabus Review</w:t>
            </w:r>
          </w:p>
        </w:tc>
      </w:tr>
      <w:tr w:rsidR="00790866" w:rsidRPr="00707205" w:rsidTr="00DF78EC">
        <w:tc>
          <w:tcPr>
            <w:tcW w:w="983" w:type="dxa"/>
            <w:tcBorders>
              <w:top w:val="single" w:sz="4" w:space="0" w:color="auto"/>
              <w:left w:val="single" w:sz="4" w:space="0" w:color="auto"/>
              <w:bottom w:val="single" w:sz="4" w:space="0" w:color="auto"/>
              <w:right w:val="single" w:sz="4" w:space="0" w:color="auto"/>
            </w:tcBorders>
            <w:vAlign w:val="center"/>
          </w:tcPr>
          <w:p w:rsidR="00790866" w:rsidRDefault="00DD1952" w:rsidP="00B2729F">
            <w:pPr>
              <w:spacing w:after="120"/>
              <w:jc w:val="center"/>
              <w:rPr>
                <w:rFonts w:ascii="Arial Narrow" w:eastAsia="MS Mincho" w:hAnsi="Arial Narrow"/>
                <w:sz w:val="22"/>
                <w:szCs w:val="22"/>
              </w:rPr>
            </w:pPr>
            <w:r>
              <w:rPr>
                <w:rFonts w:ascii="Arial Narrow" w:eastAsia="MS Mincho" w:hAnsi="Arial Narrow"/>
                <w:sz w:val="22"/>
                <w:szCs w:val="22"/>
              </w:rPr>
              <w:t>2</w:t>
            </w:r>
          </w:p>
        </w:tc>
        <w:tc>
          <w:tcPr>
            <w:tcW w:w="1683" w:type="dxa"/>
            <w:tcBorders>
              <w:top w:val="single" w:sz="4" w:space="0" w:color="auto"/>
              <w:left w:val="single" w:sz="4" w:space="0" w:color="auto"/>
              <w:bottom w:val="single" w:sz="4" w:space="0" w:color="auto"/>
              <w:right w:val="single" w:sz="4" w:space="0" w:color="auto"/>
            </w:tcBorders>
            <w:vAlign w:val="center"/>
          </w:tcPr>
          <w:p w:rsidR="00790866" w:rsidRPr="00707205" w:rsidRDefault="00DD1952" w:rsidP="00910058">
            <w:pPr>
              <w:spacing w:after="120"/>
              <w:rPr>
                <w:rFonts w:ascii="Arial Narrow" w:eastAsia="MS Mincho" w:hAnsi="Arial Narrow"/>
                <w:sz w:val="22"/>
                <w:szCs w:val="22"/>
              </w:rPr>
            </w:pPr>
            <w:r>
              <w:rPr>
                <w:rFonts w:ascii="Arial Narrow" w:eastAsia="MS Mincho" w:hAnsi="Arial Narrow"/>
                <w:sz w:val="22"/>
                <w:szCs w:val="22"/>
              </w:rPr>
              <w:t xml:space="preserve">August </w:t>
            </w:r>
            <w:r w:rsidR="00910058">
              <w:rPr>
                <w:rFonts w:ascii="Arial Narrow" w:eastAsia="MS Mincho" w:hAnsi="Arial Narrow"/>
                <w:sz w:val="22"/>
                <w:szCs w:val="22"/>
              </w:rPr>
              <w:t>28</w:t>
            </w:r>
          </w:p>
        </w:tc>
        <w:tc>
          <w:tcPr>
            <w:tcW w:w="7522" w:type="dxa"/>
            <w:tcBorders>
              <w:top w:val="single" w:sz="4" w:space="0" w:color="auto"/>
              <w:left w:val="single" w:sz="4" w:space="0" w:color="auto"/>
              <w:bottom w:val="single" w:sz="4" w:space="0" w:color="auto"/>
              <w:right w:val="single" w:sz="4" w:space="0" w:color="auto"/>
            </w:tcBorders>
            <w:vAlign w:val="center"/>
          </w:tcPr>
          <w:p w:rsidR="00790866" w:rsidRDefault="00DD1952" w:rsidP="00B2729F">
            <w:pPr>
              <w:spacing w:after="120"/>
              <w:rPr>
                <w:rFonts w:ascii="Arial Narrow" w:eastAsia="MS Mincho" w:hAnsi="Arial Narrow"/>
                <w:sz w:val="22"/>
                <w:szCs w:val="22"/>
              </w:rPr>
            </w:pPr>
            <w:r>
              <w:rPr>
                <w:rFonts w:ascii="Arial Narrow" w:eastAsia="MS Mincho" w:hAnsi="Arial Narrow"/>
                <w:sz w:val="22"/>
                <w:szCs w:val="22"/>
              </w:rPr>
              <w:t>Letters of Intent</w:t>
            </w:r>
          </w:p>
          <w:p w:rsidR="00112254" w:rsidRDefault="00112254" w:rsidP="00DD6C48">
            <w:pPr>
              <w:spacing w:after="120"/>
              <w:rPr>
                <w:rFonts w:ascii="Arial Narrow" w:eastAsia="MS Mincho" w:hAnsi="Arial Narrow"/>
                <w:b/>
                <w:sz w:val="22"/>
                <w:szCs w:val="22"/>
              </w:rPr>
            </w:pPr>
          </w:p>
          <w:p w:rsidR="00DD1952" w:rsidRPr="00707205" w:rsidRDefault="00DD6C48" w:rsidP="00DD6C48">
            <w:pPr>
              <w:spacing w:after="120"/>
              <w:rPr>
                <w:rFonts w:ascii="Arial Narrow" w:eastAsia="MS Mincho" w:hAnsi="Arial Narrow"/>
                <w:sz w:val="22"/>
                <w:szCs w:val="22"/>
              </w:rPr>
            </w:pPr>
            <w:r w:rsidRPr="00AE0173">
              <w:rPr>
                <w:rFonts w:ascii="Arial Narrow" w:eastAsia="MS Mincho" w:hAnsi="Arial Narrow"/>
                <w:b/>
                <w:sz w:val="22"/>
                <w:szCs w:val="22"/>
              </w:rPr>
              <w:t xml:space="preserve">Readings Prior to Class: </w:t>
            </w:r>
            <w:r w:rsidRPr="009A4B04">
              <w:rPr>
                <w:rFonts w:ascii="Arial Narrow" w:eastAsia="MS Mincho" w:hAnsi="Arial Narrow"/>
                <w:sz w:val="22"/>
                <w:szCs w:val="22"/>
              </w:rPr>
              <w:t xml:space="preserve"> </w:t>
            </w:r>
            <w:r w:rsidR="00894407" w:rsidRPr="009A4B04">
              <w:rPr>
                <w:rFonts w:ascii="Arial Narrow" w:eastAsia="MS Mincho" w:hAnsi="Arial Narrow"/>
                <w:sz w:val="22"/>
                <w:szCs w:val="22"/>
              </w:rPr>
              <w:t>Charles M. Fox, What Law School Doesn’t Teach You (“Fox”) pps. 1-5 &amp; Tina L. Stark, Drafting Contracts: How and Why Lawyers Do What They Do (“Stark”) pps. 3-8</w:t>
            </w:r>
            <w:r w:rsidR="009A4B04">
              <w:rPr>
                <w:rFonts w:ascii="Arial Narrow" w:eastAsia="MS Mincho" w:hAnsi="Arial Narrow"/>
                <w:sz w:val="22"/>
                <w:szCs w:val="22"/>
              </w:rPr>
              <w:t xml:space="preserve">; </w:t>
            </w:r>
            <w:r w:rsidR="00F84D3A" w:rsidRPr="009A4B04">
              <w:rPr>
                <w:rFonts w:ascii="Arial Narrow" w:eastAsia="MS Mincho" w:hAnsi="Arial Narrow"/>
                <w:sz w:val="22"/>
                <w:szCs w:val="22"/>
              </w:rPr>
              <w:t>Contractual Foreplay L</w:t>
            </w:r>
            <w:r w:rsidR="00894407" w:rsidRPr="009A4B04">
              <w:rPr>
                <w:rFonts w:ascii="Arial Narrow" w:eastAsia="MS Mincho" w:hAnsi="Arial Narrow"/>
                <w:sz w:val="22"/>
                <w:szCs w:val="22"/>
              </w:rPr>
              <w:t>etters of Intent vs Term Sheets</w:t>
            </w:r>
            <w:r w:rsidR="0010047F">
              <w:rPr>
                <w:rFonts w:ascii="Arial Narrow" w:eastAsia="MS Mincho" w:hAnsi="Arial Narrow"/>
                <w:sz w:val="22"/>
                <w:szCs w:val="22"/>
              </w:rPr>
              <w:t xml:space="preserve"> </w:t>
            </w:r>
          </w:p>
        </w:tc>
      </w:tr>
      <w:tr w:rsidR="00330BA5" w:rsidRPr="00707205" w:rsidTr="00DF78EC">
        <w:tc>
          <w:tcPr>
            <w:tcW w:w="983" w:type="dxa"/>
            <w:tcBorders>
              <w:top w:val="single" w:sz="4" w:space="0" w:color="auto"/>
              <w:left w:val="single" w:sz="4" w:space="0" w:color="auto"/>
              <w:bottom w:val="single" w:sz="4" w:space="0" w:color="auto"/>
              <w:right w:val="single" w:sz="4" w:space="0" w:color="auto"/>
            </w:tcBorders>
            <w:vAlign w:val="center"/>
          </w:tcPr>
          <w:p w:rsidR="00330BA5" w:rsidRDefault="00330BA5" w:rsidP="00B2729F">
            <w:pPr>
              <w:spacing w:after="120"/>
              <w:jc w:val="center"/>
              <w:rPr>
                <w:rFonts w:ascii="Arial Narrow" w:eastAsia="MS Mincho" w:hAnsi="Arial Narrow"/>
                <w:sz w:val="22"/>
                <w:szCs w:val="22"/>
              </w:rPr>
            </w:pPr>
          </w:p>
        </w:tc>
        <w:tc>
          <w:tcPr>
            <w:tcW w:w="1683" w:type="dxa"/>
            <w:tcBorders>
              <w:top w:val="single" w:sz="4" w:space="0" w:color="auto"/>
              <w:left w:val="single" w:sz="4" w:space="0" w:color="auto"/>
              <w:bottom w:val="single" w:sz="4" w:space="0" w:color="auto"/>
              <w:right w:val="single" w:sz="4" w:space="0" w:color="auto"/>
            </w:tcBorders>
            <w:vAlign w:val="center"/>
          </w:tcPr>
          <w:p w:rsidR="00330BA5" w:rsidRPr="00707205" w:rsidRDefault="00330BA5" w:rsidP="00330BA5">
            <w:pPr>
              <w:spacing w:after="120"/>
              <w:rPr>
                <w:rFonts w:ascii="Arial Narrow" w:eastAsia="MS Mincho" w:hAnsi="Arial Narrow"/>
                <w:sz w:val="22"/>
                <w:szCs w:val="22"/>
              </w:rPr>
            </w:pPr>
            <w:r>
              <w:rPr>
                <w:rFonts w:ascii="Arial Narrow" w:eastAsia="MS Mincho" w:hAnsi="Arial Narrow"/>
                <w:sz w:val="22"/>
                <w:szCs w:val="22"/>
              </w:rPr>
              <w:t>September 4</w:t>
            </w:r>
          </w:p>
        </w:tc>
        <w:tc>
          <w:tcPr>
            <w:tcW w:w="7522" w:type="dxa"/>
            <w:tcBorders>
              <w:top w:val="single" w:sz="4" w:space="0" w:color="auto"/>
              <w:left w:val="single" w:sz="4" w:space="0" w:color="auto"/>
              <w:bottom w:val="single" w:sz="4" w:space="0" w:color="auto"/>
              <w:right w:val="single" w:sz="4" w:space="0" w:color="auto"/>
            </w:tcBorders>
            <w:vAlign w:val="center"/>
          </w:tcPr>
          <w:p w:rsidR="00330BA5" w:rsidRPr="00910058" w:rsidRDefault="00330BA5" w:rsidP="00B2729F">
            <w:pPr>
              <w:spacing w:after="120"/>
              <w:rPr>
                <w:rFonts w:ascii="Arial Narrow" w:eastAsia="MS Mincho" w:hAnsi="Arial Narrow"/>
                <w:sz w:val="22"/>
                <w:szCs w:val="22"/>
              </w:rPr>
            </w:pPr>
            <w:r>
              <w:rPr>
                <w:rFonts w:ascii="Arial Narrow" w:eastAsia="MS Mincho" w:hAnsi="Arial Narrow"/>
                <w:sz w:val="22"/>
                <w:szCs w:val="22"/>
              </w:rPr>
              <w:t>Holiday</w:t>
            </w:r>
          </w:p>
        </w:tc>
      </w:tr>
      <w:tr w:rsidR="00DF78EC" w:rsidRPr="00707205" w:rsidTr="00DF78EC">
        <w:tc>
          <w:tcPr>
            <w:tcW w:w="983" w:type="dxa"/>
            <w:tcBorders>
              <w:top w:val="single" w:sz="4" w:space="0" w:color="auto"/>
              <w:left w:val="single" w:sz="4" w:space="0" w:color="auto"/>
              <w:bottom w:val="single" w:sz="4" w:space="0" w:color="auto"/>
              <w:right w:val="single" w:sz="4" w:space="0" w:color="auto"/>
            </w:tcBorders>
            <w:vAlign w:val="center"/>
          </w:tcPr>
          <w:p w:rsidR="00DF78EC" w:rsidRPr="00707205" w:rsidRDefault="00DF78EC" w:rsidP="00B2729F">
            <w:pPr>
              <w:spacing w:after="120"/>
              <w:jc w:val="center"/>
              <w:rPr>
                <w:rFonts w:ascii="Arial Narrow" w:eastAsia="MS Mincho" w:hAnsi="Arial Narrow"/>
                <w:sz w:val="22"/>
                <w:szCs w:val="22"/>
              </w:rPr>
            </w:pPr>
            <w:r>
              <w:rPr>
                <w:rFonts w:ascii="Arial Narrow" w:eastAsia="MS Mincho" w:hAnsi="Arial Narrow"/>
                <w:sz w:val="22"/>
                <w:szCs w:val="22"/>
              </w:rPr>
              <w:t>3</w:t>
            </w:r>
          </w:p>
        </w:tc>
        <w:tc>
          <w:tcPr>
            <w:tcW w:w="1683" w:type="dxa"/>
            <w:tcBorders>
              <w:top w:val="single" w:sz="4" w:space="0" w:color="auto"/>
              <w:left w:val="single" w:sz="4" w:space="0" w:color="auto"/>
              <w:bottom w:val="single" w:sz="4" w:space="0" w:color="auto"/>
              <w:right w:val="single" w:sz="4" w:space="0" w:color="auto"/>
            </w:tcBorders>
            <w:vAlign w:val="center"/>
          </w:tcPr>
          <w:p w:rsidR="00DF78EC" w:rsidRPr="00707205" w:rsidRDefault="00DF78EC" w:rsidP="00330BA5">
            <w:pPr>
              <w:spacing w:after="120"/>
              <w:rPr>
                <w:rFonts w:ascii="Arial Narrow" w:eastAsia="MS Mincho" w:hAnsi="Arial Narrow"/>
                <w:sz w:val="22"/>
                <w:szCs w:val="22"/>
              </w:rPr>
            </w:pPr>
            <w:r w:rsidRPr="00707205">
              <w:rPr>
                <w:rFonts w:ascii="Arial Narrow" w:eastAsia="MS Mincho" w:hAnsi="Arial Narrow"/>
                <w:sz w:val="22"/>
                <w:szCs w:val="22"/>
              </w:rPr>
              <w:t xml:space="preserve">September </w:t>
            </w:r>
            <w:r w:rsidR="00330BA5">
              <w:rPr>
                <w:rFonts w:ascii="Arial Narrow" w:eastAsia="MS Mincho" w:hAnsi="Arial Narrow"/>
                <w:sz w:val="22"/>
                <w:szCs w:val="22"/>
              </w:rPr>
              <w:t>11</w:t>
            </w:r>
          </w:p>
        </w:tc>
        <w:tc>
          <w:tcPr>
            <w:tcW w:w="7522" w:type="dxa"/>
            <w:tcBorders>
              <w:top w:val="single" w:sz="4" w:space="0" w:color="auto"/>
              <w:left w:val="single" w:sz="4" w:space="0" w:color="auto"/>
              <w:bottom w:val="single" w:sz="4" w:space="0" w:color="auto"/>
              <w:right w:val="single" w:sz="4" w:space="0" w:color="auto"/>
            </w:tcBorders>
            <w:vAlign w:val="center"/>
          </w:tcPr>
          <w:p w:rsidR="004B58DE" w:rsidRDefault="0010047F" w:rsidP="00AE0173">
            <w:pPr>
              <w:rPr>
                <w:rFonts w:ascii="Arial Narrow" w:eastAsia="MS Mincho" w:hAnsi="Arial Narrow"/>
                <w:sz w:val="22"/>
                <w:szCs w:val="22"/>
              </w:rPr>
            </w:pPr>
            <w:r>
              <w:rPr>
                <w:rFonts w:ascii="Arial Narrow" w:eastAsia="MS Mincho" w:hAnsi="Arial Narrow"/>
                <w:sz w:val="22"/>
                <w:szCs w:val="22"/>
              </w:rPr>
              <w:t>Letters of Intent &amp; A Contract’s Parts: The Beginning</w:t>
            </w:r>
          </w:p>
          <w:p w:rsidR="00AE0173" w:rsidRDefault="00AE0173" w:rsidP="00AE0173">
            <w:pPr>
              <w:rPr>
                <w:rFonts w:ascii="Arial Narrow" w:eastAsia="MS Mincho" w:hAnsi="Arial Narrow"/>
                <w:sz w:val="22"/>
                <w:szCs w:val="22"/>
              </w:rPr>
            </w:pPr>
          </w:p>
          <w:p w:rsidR="00DD6C48" w:rsidRPr="0010047F" w:rsidRDefault="00DD6C48" w:rsidP="0010047F">
            <w:pPr>
              <w:spacing w:before="240" w:after="120"/>
              <w:rPr>
                <w:rFonts w:ascii="Arial Narrow" w:eastAsia="MS Mincho" w:hAnsi="Arial Narrow"/>
                <w:sz w:val="22"/>
                <w:szCs w:val="22"/>
              </w:rPr>
            </w:pPr>
            <w:r w:rsidRPr="0010047F">
              <w:rPr>
                <w:rFonts w:ascii="Arial Narrow" w:eastAsia="MS Mincho" w:hAnsi="Arial Narrow"/>
                <w:b/>
                <w:i/>
                <w:sz w:val="22"/>
                <w:szCs w:val="22"/>
              </w:rPr>
              <w:t>Reading Prior to Class:</w:t>
            </w:r>
            <w:r>
              <w:rPr>
                <w:rFonts w:ascii="Arial Narrow" w:eastAsia="MS Mincho" w:hAnsi="Arial Narrow"/>
                <w:sz w:val="22"/>
                <w:szCs w:val="22"/>
              </w:rPr>
              <w:t xml:space="preserve">  </w:t>
            </w:r>
            <w:r w:rsidR="00910058">
              <w:rPr>
                <w:rFonts w:ascii="Arial Narrow" w:eastAsia="MS Mincho" w:hAnsi="Arial Narrow"/>
                <w:sz w:val="22"/>
                <w:szCs w:val="22"/>
              </w:rPr>
              <w:t xml:space="preserve">Stark </w:t>
            </w:r>
            <w:r w:rsidR="00330BA5">
              <w:rPr>
                <w:rFonts w:ascii="Arial Narrow" w:eastAsia="MS Mincho" w:hAnsi="Arial Narrow"/>
                <w:sz w:val="22"/>
                <w:szCs w:val="22"/>
              </w:rPr>
              <w:t>Ch. 27</w:t>
            </w:r>
            <w:r w:rsidR="009C14C8">
              <w:rPr>
                <w:rFonts w:ascii="Arial Narrow" w:eastAsia="MS Mincho" w:hAnsi="Arial Narrow"/>
                <w:sz w:val="22"/>
                <w:szCs w:val="22"/>
              </w:rPr>
              <w:t xml:space="preserve"> &amp;  28</w:t>
            </w:r>
            <w:r w:rsidR="0010047F">
              <w:rPr>
                <w:rFonts w:ascii="Arial Narrow" w:eastAsia="MS Mincho" w:hAnsi="Arial Narrow"/>
                <w:sz w:val="22"/>
                <w:szCs w:val="22"/>
              </w:rPr>
              <w:t xml:space="preserve"> &amp; </w:t>
            </w:r>
            <w:r w:rsidR="00AE0173">
              <w:rPr>
                <w:rFonts w:ascii="Arial Narrow" w:eastAsia="MS Mincho" w:hAnsi="Arial Narrow"/>
                <w:sz w:val="22"/>
                <w:szCs w:val="22"/>
              </w:rPr>
              <w:t xml:space="preserve"> 5 &amp; 6</w:t>
            </w:r>
            <w:r w:rsidR="00910058">
              <w:rPr>
                <w:rFonts w:ascii="Arial Narrow" w:eastAsia="MS Mincho" w:hAnsi="Arial Narrow"/>
                <w:sz w:val="22"/>
                <w:szCs w:val="22"/>
              </w:rPr>
              <w:t xml:space="preserve">; Fox </w:t>
            </w:r>
            <w:r w:rsidR="00F065E9">
              <w:rPr>
                <w:rFonts w:ascii="Arial Narrow" w:eastAsia="MS Mincho" w:hAnsi="Arial Narrow"/>
                <w:sz w:val="22"/>
                <w:szCs w:val="22"/>
              </w:rPr>
              <w:t>pps. 35-50</w:t>
            </w:r>
            <w:r w:rsidR="00910058">
              <w:rPr>
                <w:rFonts w:ascii="Arial Narrow" w:hAnsi="Arial Narrow"/>
                <w:sz w:val="22"/>
                <w:szCs w:val="22"/>
              </w:rPr>
              <w:t xml:space="preserve">  </w:t>
            </w:r>
          </w:p>
        </w:tc>
      </w:tr>
      <w:tr w:rsidR="00DF78EC" w:rsidRPr="00707205" w:rsidTr="00DF78EC">
        <w:tc>
          <w:tcPr>
            <w:tcW w:w="983" w:type="dxa"/>
            <w:tcBorders>
              <w:top w:val="single" w:sz="4" w:space="0" w:color="auto"/>
              <w:left w:val="single" w:sz="4" w:space="0" w:color="auto"/>
              <w:bottom w:val="single" w:sz="4" w:space="0" w:color="auto"/>
              <w:right w:val="single" w:sz="4" w:space="0" w:color="auto"/>
            </w:tcBorders>
            <w:vAlign w:val="center"/>
          </w:tcPr>
          <w:p w:rsidR="00DF78EC" w:rsidRPr="00707205" w:rsidRDefault="00DF78EC" w:rsidP="00B2729F">
            <w:pPr>
              <w:spacing w:after="120"/>
              <w:jc w:val="center"/>
              <w:rPr>
                <w:rFonts w:ascii="Arial Narrow" w:eastAsia="MS Mincho" w:hAnsi="Arial Narrow"/>
                <w:sz w:val="22"/>
                <w:szCs w:val="22"/>
              </w:rPr>
            </w:pPr>
            <w:r w:rsidRPr="00707205">
              <w:rPr>
                <w:rFonts w:ascii="Arial Narrow" w:eastAsia="MS Mincho" w:hAnsi="Arial Narrow"/>
                <w:sz w:val="22"/>
                <w:szCs w:val="22"/>
              </w:rPr>
              <w:t>4</w:t>
            </w:r>
          </w:p>
        </w:tc>
        <w:tc>
          <w:tcPr>
            <w:tcW w:w="1683" w:type="dxa"/>
            <w:tcBorders>
              <w:top w:val="single" w:sz="4" w:space="0" w:color="auto"/>
              <w:left w:val="single" w:sz="4" w:space="0" w:color="auto"/>
              <w:bottom w:val="single" w:sz="4" w:space="0" w:color="auto"/>
              <w:right w:val="single" w:sz="4" w:space="0" w:color="auto"/>
            </w:tcBorders>
            <w:vAlign w:val="center"/>
          </w:tcPr>
          <w:p w:rsidR="00DF78EC" w:rsidRPr="00707205" w:rsidRDefault="00DF78EC" w:rsidP="00F516BD">
            <w:pPr>
              <w:spacing w:after="120"/>
              <w:rPr>
                <w:rFonts w:ascii="Arial Narrow" w:eastAsia="MS Mincho" w:hAnsi="Arial Narrow"/>
                <w:sz w:val="22"/>
                <w:szCs w:val="22"/>
              </w:rPr>
            </w:pPr>
            <w:r w:rsidRPr="00707205">
              <w:rPr>
                <w:rFonts w:ascii="Arial Narrow" w:eastAsia="MS Mincho" w:hAnsi="Arial Narrow"/>
                <w:sz w:val="22"/>
                <w:szCs w:val="22"/>
              </w:rPr>
              <w:t>September 1</w:t>
            </w:r>
            <w:r w:rsidR="00F516BD">
              <w:rPr>
                <w:rFonts w:ascii="Arial Narrow" w:eastAsia="MS Mincho" w:hAnsi="Arial Narrow"/>
                <w:sz w:val="22"/>
                <w:szCs w:val="22"/>
              </w:rPr>
              <w:t>8</w:t>
            </w:r>
          </w:p>
        </w:tc>
        <w:tc>
          <w:tcPr>
            <w:tcW w:w="7522" w:type="dxa"/>
            <w:tcBorders>
              <w:top w:val="single" w:sz="4" w:space="0" w:color="auto"/>
              <w:left w:val="single" w:sz="4" w:space="0" w:color="auto"/>
              <w:bottom w:val="single" w:sz="4" w:space="0" w:color="auto"/>
              <w:right w:val="single" w:sz="4" w:space="0" w:color="auto"/>
            </w:tcBorders>
            <w:vAlign w:val="center"/>
          </w:tcPr>
          <w:p w:rsidR="000A6E29" w:rsidRDefault="00AE0173" w:rsidP="00DD6C48">
            <w:pPr>
              <w:rPr>
                <w:rFonts w:ascii="Arial Narrow" w:eastAsia="MS Mincho" w:hAnsi="Arial Narrow"/>
                <w:sz w:val="22"/>
                <w:szCs w:val="22"/>
              </w:rPr>
            </w:pPr>
            <w:r>
              <w:rPr>
                <w:rFonts w:ascii="Arial Narrow" w:eastAsia="MS Mincho" w:hAnsi="Arial Narrow"/>
                <w:sz w:val="22"/>
                <w:szCs w:val="22"/>
              </w:rPr>
              <w:t>A Contact’</w:t>
            </w:r>
            <w:r w:rsidR="0010047F">
              <w:rPr>
                <w:rFonts w:ascii="Arial Narrow" w:eastAsia="MS Mincho" w:hAnsi="Arial Narrow"/>
                <w:sz w:val="22"/>
                <w:szCs w:val="22"/>
              </w:rPr>
              <w:t xml:space="preserve">s Parts: </w:t>
            </w:r>
            <w:r w:rsidR="000A6E29">
              <w:rPr>
                <w:rFonts w:ascii="Arial Narrow" w:eastAsia="MS Mincho" w:hAnsi="Arial Narrow"/>
                <w:sz w:val="22"/>
                <w:szCs w:val="22"/>
              </w:rPr>
              <w:t>Definitions &amp; Action Sections</w:t>
            </w:r>
          </w:p>
          <w:p w:rsidR="00116849" w:rsidRDefault="00116849" w:rsidP="00DD6C48">
            <w:pPr>
              <w:rPr>
                <w:rFonts w:ascii="Arial Narrow" w:eastAsia="MS Mincho" w:hAnsi="Arial Narrow"/>
                <w:sz w:val="22"/>
                <w:szCs w:val="22"/>
              </w:rPr>
            </w:pPr>
          </w:p>
          <w:p w:rsidR="00DF78EC" w:rsidRDefault="00046785" w:rsidP="00116849">
            <w:pPr>
              <w:rPr>
                <w:rFonts w:ascii="Arial Narrow" w:eastAsia="MS Mincho" w:hAnsi="Arial Narrow"/>
                <w:sz w:val="22"/>
                <w:szCs w:val="22"/>
              </w:rPr>
            </w:pPr>
            <w:r w:rsidRPr="00046785">
              <w:rPr>
                <w:rFonts w:ascii="Arial Narrow" w:eastAsia="MS Mincho" w:hAnsi="Arial Narrow"/>
                <w:b/>
                <w:i/>
                <w:sz w:val="22"/>
                <w:szCs w:val="22"/>
              </w:rPr>
              <w:t>Reading Prior to Class:</w:t>
            </w:r>
            <w:r w:rsidRPr="00046785">
              <w:rPr>
                <w:rFonts w:ascii="Arial Narrow" w:eastAsia="MS Mincho" w:hAnsi="Arial Narrow"/>
                <w:sz w:val="22"/>
                <w:szCs w:val="22"/>
              </w:rPr>
              <w:t xml:space="preserve">  Stark </w:t>
            </w:r>
            <w:r>
              <w:rPr>
                <w:rFonts w:ascii="Arial Narrow" w:eastAsia="MS Mincho" w:hAnsi="Arial Narrow"/>
                <w:sz w:val="22"/>
                <w:szCs w:val="22"/>
              </w:rPr>
              <w:t>Ch. 7</w:t>
            </w:r>
            <w:r w:rsidR="00112254">
              <w:rPr>
                <w:rFonts w:ascii="Arial Narrow" w:eastAsia="MS Mincho" w:hAnsi="Arial Narrow"/>
                <w:sz w:val="22"/>
                <w:szCs w:val="22"/>
              </w:rPr>
              <w:t xml:space="preserve"> &amp; 8 &amp; Review Exercise 7-7</w:t>
            </w:r>
          </w:p>
          <w:p w:rsidR="00046785" w:rsidRPr="00707205" w:rsidRDefault="00046785" w:rsidP="00116849">
            <w:pPr>
              <w:rPr>
                <w:rFonts w:ascii="Arial Narrow" w:eastAsia="MS Mincho" w:hAnsi="Arial Narrow"/>
                <w:sz w:val="22"/>
                <w:szCs w:val="22"/>
              </w:rPr>
            </w:pPr>
          </w:p>
        </w:tc>
      </w:tr>
      <w:tr w:rsidR="00FA07E7" w:rsidRPr="00707205" w:rsidTr="00DF78EC">
        <w:tc>
          <w:tcPr>
            <w:tcW w:w="983" w:type="dxa"/>
            <w:tcBorders>
              <w:top w:val="single" w:sz="4" w:space="0" w:color="auto"/>
              <w:left w:val="single" w:sz="4" w:space="0" w:color="auto"/>
              <w:bottom w:val="single" w:sz="4" w:space="0" w:color="auto"/>
              <w:right w:val="single" w:sz="4" w:space="0" w:color="auto"/>
            </w:tcBorders>
            <w:vAlign w:val="center"/>
          </w:tcPr>
          <w:p w:rsidR="00FA07E7" w:rsidRPr="00707205" w:rsidRDefault="00C75850" w:rsidP="00B2729F">
            <w:pPr>
              <w:spacing w:after="120"/>
              <w:jc w:val="center"/>
              <w:rPr>
                <w:rFonts w:ascii="Arial Narrow" w:eastAsia="MS Mincho" w:hAnsi="Arial Narrow"/>
                <w:sz w:val="22"/>
                <w:szCs w:val="22"/>
              </w:rPr>
            </w:pPr>
            <w:r>
              <w:rPr>
                <w:rFonts w:ascii="Arial Narrow" w:eastAsia="MS Mincho" w:hAnsi="Arial Narrow"/>
                <w:sz w:val="22"/>
                <w:szCs w:val="22"/>
              </w:rPr>
              <w:t>5</w:t>
            </w:r>
          </w:p>
        </w:tc>
        <w:tc>
          <w:tcPr>
            <w:tcW w:w="1683" w:type="dxa"/>
            <w:tcBorders>
              <w:top w:val="single" w:sz="4" w:space="0" w:color="auto"/>
              <w:left w:val="single" w:sz="4" w:space="0" w:color="auto"/>
              <w:bottom w:val="single" w:sz="4" w:space="0" w:color="auto"/>
              <w:right w:val="single" w:sz="4" w:space="0" w:color="auto"/>
            </w:tcBorders>
            <w:vAlign w:val="center"/>
          </w:tcPr>
          <w:p w:rsidR="00FA07E7" w:rsidRPr="00707205" w:rsidRDefault="00FA07E7" w:rsidP="00B2729F">
            <w:pPr>
              <w:spacing w:after="120"/>
              <w:rPr>
                <w:rFonts w:ascii="Arial Narrow" w:eastAsia="MS Mincho" w:hAnsi="Arial Narrow"/>
                <w:sz w:val="22"/>
                <w:szCs w:val="22"/>
              </w:rPr>
            </w:pPr>
            <w:r>
              <w:rPr>
                <w:rFonts w:ascii="Arial Narrow" w:eastAsia="MS Mincho" w:hAnsi="Arial Narrow"/>
                <w:sz w:val="22"/>
                <w:szCs w:val="22"/>
              </w:rPr>
              <w:t>September 25</w:t>
            </w:r>
          </w:p>
        </w:tc>
        <w:tc>
          <w:tcPr>
            <w:tcW w:w="7522" w:type="dxa"/>
            <w:tcBorders>
              <w:top w:val="single" w:sz="4" w:space="0" w:color="auto"/>
              <w:left w:val="single" w:sz="4" w:space="0" w:color="auto"/>
              <w:bottom w:val="single" w:sz="4" w:space="0" w:color="auto"/>
              <w:right w:val="single" w:sz="4" w:space="0" w:color="auto"/>
            </w:tcBorders>
            <w:vAlign w:val="center"/>
          </w:tcPr>
          <w:p w:rsidR="00FA07E7" w:rsidRPr="00FA07E7" w:rsidRDefault="00FA07E7" w:rsidP="00FA07E7">
            <w:pPr>
              <w:spacing w:after="120"/>
              <w:rPr>
                <w:rFonts w:ascii="Arial Narrow" w:eastAsia="MS Mincho" w:hAnsi="Arial Narrow"/>
                <w:sz w:val="22"/>
                <w:szCs w:val="22"/>
              </w:rPr>
            </w:pPr>
            <w:r w:rsidRPr="00FA07E7">
              <w:rPr>
                <w:rFonts w:ascii="Arial Narrow" w:eastAsia="MS Mincho" w:hAnsi="Arial Narrow"/>
                <w:sz w:val="22"/>
                <w:szCs w:val="22"/>
              </w:rPr>
              <w:t>A Contract’s Parts</w:t>
            </w:r>
            <w:r w:rsidR="000A6E29">
              <w:rPr>
                <w:rFonts w:ascii="Arial Narrow" w:eastAsia="MS Mincho" w:hAnsi="Arial Narrow"/>
                <w:sz w:val="22"/>
                <w:szCs w:val="22"/>
              </w:rPr>
              <w:t xml:space="preserve">: </w:t>
            </w:r>
            <w:r w:rsidRPr="00FA07E7">
              <w:rPr>
                <w:rFonts w:ascii="Arial Narrow" w:eastAsia="MS Mincho" w:hAnsi="Arial Narrow"/>
                <w:sz w:val="22"/>
                <w:szCs w:val="22"/>
              </w:rPr>
              <w:t>Middle Of The Contract</w:t>
            </w:r>
            <w:r w:rsidR="00046785">
              <w:rPr>
                <w:rFonts w:ascii="Arial Narrow" w:eastAsia="MS Mincho" w:hAnsi="Arial Narrow"/>
                <w:sz w:val="22"/>
                <w:szCs w:val="22"/>
              </w:rPr>
              <w:t xml:space="preserve"> &amp; </w:t>
            </w:r>
            <w:r w:rsidR="00B05FF0">
              <w:rPr>
                <w:rFonts w:ascii="Arial Narrow" w:eastAsia="MS Mincho" w:hAnsi="Arial Narrow"/>
                <w:sz w:val="22"/>
                <w:szCs w:val="22"/>
              </w:rPr>
              <w:t xml:space="preserve">Translating </w:t>
            </w:r>
            <w:r w:rsidRPr="00FA07E7">
              <w:rPr>
                <w:rFonts w:ascii="Arial Narrow" w:eastAsia="MS Mincho" w:hAnsi="Arial Narrow"/>
                <w:sz w:val="22"/>
                <w:szCs w:val="22"/>
              </w:rPr>
              <w:t xml:space="preserve">The Business Deal </w:t>
            </w:r>
            <w:r w:rsidR="00F712BE">
              <w:rPr>
                <w:rFonts w:ascii="Arial Narrow" w:eastAsia="MS Mincho" w:hAnsi="Arial Narrow"/>
                <w:sz w:val="22"/>
                <w:szCs w:val="22"/>
              </w:rPr>
              <w:t>into Contract Concepts</w:t>
            </w:r>
            <w:r w:rsidRPr="00FA07E7">
              <w:rPr>
                <w:rFonts w:ascii="Arial Narrow" w:eastAsia="MS Mincho" w:hAnsi="Arial Narrow"/>
                <w:sz w:val="22"/>
                <w:szCs w:val="22"/>
              </w:rPr>
              <w:t xml:space="preserve"> </w:t>
            </w:r>
          </w:p>
          <w:p w:rsidR="000D0787" w:rsidRDefault="000D0787" w:rsidP="00FA07E7">
            <w:pPr>
              <w:spacing w:after="120"/>
              <w:rPr>
                <w:rFonts w:ascii="Arial Narrow" w:eastAsia="MS Mincho" w:hAnsi="Arial Narrow"/>
                <w:sz w:val="22"/>
                <w:szCs w:val="22"/>
              </w:rPr>
            </w:pPr>
            <w:r>
              <w:rPr>
                <w:rFonts w:ascii="Arial Narrow" w:eastAsia="MS Mincho" w:hAnsi="Arial Narrow"/>
                <w:sz w:val="22"/>
                <w:szCs w:val="22"/>
              </w:rPr>
              <w:tab/>
            </w:r>
          </w:p>
          <w:p w:rsidR="00FA07E7" w:rsidRDefault="00046785" w:rsidP="00046785">
            <w:pPr>
              <w:spacing w:after="120"/>
              <w:rPr>
                <w:rFonts w:ascii="Arial Narrow" w:eastAsia="MS Mincho" w:hAnsi="Arial Narrow"/>
                <w:sz w:val="22"/>
                <w:szCs w:val="22"/>
              </w:rPr>
            </w:pPr>
            <w:r w:rsidRPr="00046785">
              <w:rPr>
                <w:rFonts w:ascii="Arial Narrow" w:eastAsia="MS Mincho" w:hAnsi="Arial Narrow"/>
                <w:b/>
                <w:i/>
                <w:sz w:val="22"/>
                <w:szCs w:val="22"/>
              </w:rPr>
              <w:t>Readings Prior to Class:</w:t>
            </w:r>
            <w:r>
              <w:rPr>
                <w:rFonts w:ascii="Arial Narrow" w:eastAsia="MS Mincho" w:hAnsi="Arial Narrow"/>
                <w:sz w:val="22"/>
                <w:szCs w:val="22"/>
              </w:rPr>
              <w:t xml:space="preserve">  </w:t>
            </w:r>
            <w:r w:rsidR="00FA07E7" w:rsidRPr="00FA07E7">
              <w:rPr>
                <w:rFonts w:ascii="Arial Narrow" w:eastAsia="MS Mincho" w:hAnsi="Arial Narrow"/>
                <w:i/>
                <w:sz w:val="22"/>
                <w:szCs w:val="22"/>
              </w:rPr>
              <w:t>Stark</w:t>
            </w:r>
            <w:r w:rsidR="00FA07E7" w:rsidRPr="00FA07E7">
              <w:rPr>
                <w:rFonts w:ascii="Arial Narrow" w:eastAsia="MS Mincho" w:hAnsi="Arial Narrow"/>
                <w:sz w:val="22"/>
                <w:szCs w:val="22"/>
              </w:rPr>
              <w:t xml:space="preserve">, Chapters </w:t>
            </w:r>
            <w:r w:rsidR="00B05FF0">
              <w:rPr>
                <w:rFonts w:ascii="Arial Narrow" w:eastAsia="MS Mincho" w:hAnsi="Arial Narrow"/>
                <w:sz w:val="22"/>
                <w:szCs w:val="22"/>
              </w:rPr>
              <w:t>2, 3</w:t>
            </w:r>
            <w:r w:rsidR="005F184B">
              <w:rPr>
                <w:rFonts w:ascii="Arial Narrow" w:eastAsia="MS Mincho" w:hAnsi="Arial Narrow"/>
                <w:sz w:val="22"/>
                <w:szCs w:val="22"/>
              </w:rPr>
              <w:t>,</w:t>
            </w:r>
            <w:r w:rsidR="00B05FF0">
              <w:rPr>
                <w:rFonts w:ascii="Arial Narrow" w:eastAsia="MS Mincho" w:hAnsi="Arial Narrow"/>
                <w:sz w:val="22"/>
                <w:szCs w:val="22"/>
              </w:rPr>
              <w:t xml:space="preserve"> &amp; 4,</w:t>
            </w:r>
            <w:r w:rsidR="00FA07E7">
              <w:rPr>
                <w:rFonts w:ascii="Arial Narrow" w:eastAsia="MS Mincho" w:hAnsi="Arial Narrow"/>
                <w:sz w:val="22"/>
                <w:szCs w:val="22"/>
              </w:rPr>
              <w:t xml:space="preserve"> Exercise 5-2</w:t>
            </w:r>
            <w:r w:rsidR="00F712BE">
              <w:rPr>
                <w:rFonts w:ascii="Arial Narrow" w:eastAsia="MS Mincho" w:hAnsi="Arial Narrow"/>
                <w:sz w:val="22"/>
                <w:szCs w:val="22"/>
              </w:rPr>
              <w:t xml:space="preserve"> </w:t>
            </w:r>
            <w:r w:rsidR="00FA07E7">
              <w:rPr>
                <w:rFonts w:ascii="Arial Narrow" w:eastAsia="MS Mincho" w:hAnsi="Arial Narrow"/>
                <w:sz w:val="22"/>
                <w:szCs w:val="22"/>
              </w:rPr>
              <w:t>(to discuss in class)</w:t>
            </w:r>
            <w:r w:rsidR="00FA07E7" w:rsidRPr="00FA07E7">
              <w:rPr>
                <w:rFonts w:ascii="Arial Narrow" w:eastAsia="MS Mincho" w:hAnsi="Arial Narrow"/>
                <w:sz w:val="22"/>
                <w:szCs w:val="22"/>
              </w:rPr>
              <w:t xml:space="preserve"> &amp; </w:t>
            </w:r>
            <w:r w:rsidR="00FA07E7" w:rsidRPr="00FA07E7">
              <w:rPr>
                <w:rFonts w:ascii="Arial Narrow" w:eastAsia="MS Mincho" w:hAnsi="Arial Narrow"/>
                <w:i/>
                <w:sz w:val="22"/>
                <w:szCs w:val="22"/>
              </w:rPr>
              <w:t>Fox</w:t>
            </w:r>
            <w:r w:rsidR="00B05FF0">
              <w:rPr>
                <w:rFonts w:ascii="Arial Narrow" w:eastAsia="MS Mincho" w:hAnsi="Arial Narrow"/>
                <w:sz w:val="22"/>
                <w:szCs w:val="22"/>
              </w:rPr>
              <w:t>, Chapter 2, pps. 8-23</w:t>
            </w:r>
          </w:p>
        </w:tc>
      </w:tr>
    </w:tbl>
    <w:p w:rsidR="00384A0E" w:rsidRDefault="00384A0E"/>
    <w:sectPr w:rsidR="00384A0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005" w:rsidRDefault="000A2005" w:rsidP="00E063FF">
      <w:r>
        <w:separator/>
      </w:r>
    </w:p>
  </w:endnote>
  <w:endnote w:type="continuationSeparator" w:id="0">
    <w:p w:rsidR="000A2005" w:rsidRDefault="000A2005" w:rsidP="00E06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6943064"/>
      <w:docPartObj>
        <w:docPartGallery w:val="Page Numbers (Bottom of Page)"/>
        <w:docPartUnique/>
      </w:docPartObj>
    </w:sdtPr>
    <w:sdtEndPr>
      <w:rPr>
        <w:rFonts w:ascii="Arial Narrow" w:hAnsi="Arial Narrow"/>
        <w:color w:val="808080" w:themeColor="background1" w:themeShade="80"/>
        <w:spacing w:val="60"/>
        <w:sz w:val="22"/>
        <w:szCs w:val="22"/>
      </w:rPr>
    </w:sdtEndPr>
    <w:sdtContent>
      <w:p w:rsidR="00326016" w:rsidRPr="00326016" w:rsidRDefault="00326016">
        <w:pPr>
          <w:pStyle w:val="Footer"/>
          <w:pBdr>
            <w:top w:val="single" w:sz="4" w:space="1" w:color="D9D9D9" w:themeColor="background1" w:themeShade="D9"/>
          </w:pBdr>
          <w:jc w:val="right"/>
          <w:rPr>
            <w:rFonts w:ascii="Arial Narrow" w:hAnsi="Arial Narrow"/>
            <w:sz w:val="22"/>
            <w:szCs w:val="22"/>
          </w:rPr>
        </w:pPr>
        <w:r w:rsidRPr="00326016">
          <w:rPr>
            <w:rFonts w:ascii="Arial Narrow" w:hAnsi="Arial Narrow"/>
            <w:sz w:val="22"/>
            <w:szCs w:val="22"/>
          </w:rPr>
          <w:fldChar w:fldCharType="begin"/>
        </w:r>
        <w:r w:rsidRPr="00326016">
          <w:rPr>
            <w:rFonts w:ascii="Arial Narrow" w:hAnsi="Arial Narrow"/>
            <w:sz w:val="22"/>
            <w:szCs w:val="22"/>
          </w:rPr>
          <w:instrText xml:space="preserve"> PAGE   \* MERGEFORMAT </w:instrText>
        </w:r>
        <w:r w:rsidRPr="00326016">
          <w:rPr>
            <w:rFonts w:ascii="Arial Narrow" w:hAnsi="Arial Narrow"/>
            <w:sz w:val="22"/>
            <w:szCs w:val="22"/>
          </w:rPr>
          <w:fldChar w:fldCharType="separate"/>
        </w:r>
        <w:r w:rsidR="00164215">
          <w:rPr>
            <w:rFonts w:ascii="Arial Narrow" w:hAnsi="Arial Narrow"/>
            <w:noProof/>
            <w:sz w:val="22"/>
            <w:szCs w:val="22"/>
          </w:rPr>
          <w:t>1</w:t>
        </w:r>
        <w:r w:rsidRPr="00326016">
          <w:rPr>
            <w:rFonts w:ascii="Arial Narrow" w:hAnsi="Arial Narrow"/>
            <w:noProof/>
            <w:sz w:val="22"/>
            <w:szCs w:val="22"/>
          </w:rPr>
          <w:fldChar w:fldCharType="end"/>
        </w:r>
        <w:r w:rsidRPr="00326016">
          <w:rPr>
            <w:rFonts w:ascii="Arial Narrow" w:hAnsi="Arial Narrow"/>
            <w:sz w:val="22"/>
            <w:szCs w:val="22"/>
          </w:rPr>
          <w:t xml:space="preserve"> | </w:t>
        </w:r>
        <w:r w:rsidRPr="00326016">
          <w:rPr>
            <w:rFonts w:ascii="Arial Narrow" w:hAnsi="Arial Narrow"/>
            <w:color w:val="808080" w:themeColor="background1" w:themeShade="80"/>
            <w:spacing w:val="60"/>
            <w:sz w:val="22"/>
            <w:szCs w:val="22"/>
          </w:rPr>
          <w:t>Page</w:t>
        </w:r>
      </w:p>
    </w:sdtContent>
  </w:sdt>
  <w:p w:rsidR="00326016" w:rsidRDefault="003260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005" w:rsidRDefault="000A2005" w:rsidP="00E063FF">
      <w:r>
        <w:separator/>
      </w:r>
    </w:p>
  </w:footnote>
  <w:footnote w:type="continuationSeparator" w:id="0">
    <w:p w:rsidR="000A2005" w:rsidRDefault="000A2005" w:rsidP="00E063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42FA6"/>
    <w:multiLevelType w:val="hybridMultilevel"/>
    <w:tmpl w:val="E0304230"/>
    <w:lvl w:ilvl="0" w:tplc="C1C8D11C">
      <w:start w:val="1"/>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E710E7"/>
    <w:multiLevelType w:val="hybridMultilevel"/>
    <w:tmpl w:val="DEEA49C2"/>
    <w:lvl w:ilvl="0" w:tplc="0FAA7342">
      <w:start w:val="5"/>
      <w:numFmt w:val="bullet"/>
      <w:lvlText w:val=""/>
      <w:lvlJc w:val="left"/>
      <w:pPr>
        <w:ind w:left="1080" w:hanging="360"/>
      </w:pPr>
      <w:rPr>
        <w:rFonts w:ascii="Symbol" w:eastAsiaTheme="minorHAnsi" w:hAnsi="Symbol" w:cs="Arial"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27F44A2"/>
    <w:multiLevelType w:val="hybridMultilevel"/>
    <w:tmpl w:val="FC609722"/>
    <w:lvl w:ilvl="0" w:tplc="8A52D03A">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484C17"/>
    <w:multiLevelType w:val="hybridMultilevel"/>
    <w:tmpl w:val="F5569610"/>
    <w:lvl w:ilvl="0" w:tplc="4A08A8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013"/>
    <w:rsid w:val="000278D5"/>
    <w:rsid w:val="00046785"/>
    <w:rsid w:val="00072CD8"/>
    <w:rsid w:val="00075883"/>
    <w:rsid w:val="000A2005"/>
    <w:rsid w:val="000A6E29"/>
    <w:rsid w:val="000B14FE"/>
    <w:rsid w:val="000B2215"/>
    <w:rsid w:val="000B6052"/>
    <w:rsid w:val="000C4BBE"/>
    <w:rsid w:val="000D04B8"/>
    <w:rsid w:val="000D0787"/>
    <w:rsid w:val="000D25F2"/>
    <w:rsid w:val="000D7426"/>
    <w:rsid w:val="000E5B25"/>
    <w:rsid w:val="000E7890"/>
    <w:rsid w:val="0010047F"/>
    <w:rsid w:val="00112254"/>
    <w:rsid w:val="00116849"/>
    <w:rsid w:val="0014084D"/>
    <w:rsid w:val="001430BA"/>
    <w:rsid w:val="00163D53"/>
    <w:rsid w:val="00164215"/>
    <w:rsid w:val="00193C86"/>
    <w:rsid w:val="001D58D6"/>
    <w:rsid w:val="001F43E5"/>
    <w:rsid w:val="002012FB"/>
    <w:rsid w:val="002029F0"/>
    <w:rsid w:val="0021668F"/>
    <w:rsid w:val="00225DD6"/>
    <w:rsid w:val="00260CDD"/>
    <w:rsid w:val="00263D12"/>
    <w:rsid w:val="00294C31"/>
    <w:rsid w:val="002C645B"/>
    <w:rsid w:val="00303F31"/>
    <w:rsid w:val="00326016"/>
    <w:rsid w:val="00330BA5"/>
    <w:rsid w:val="0036192B"/>
    <w:rsid w:val="0037082B"/>
    <w:rsid w:val="003845ED"/>
    <w:rsid w:val="00384A0E"/>
    <w:rsid w:val="003B08C1"/>
    <w:rsid w:val="003B0949"/>
    <w:rsid w:val="003F5DC7"/>
    <w:rsid w:val="004174DD"/>
    <w:rsid w:val="00422B93"/>
    <w:rsid w:val="00434E4D"/>
    <w:rsid w:val="004351DF"/>
    <w:rsid w:val="00442687"/>
    <w:rsid w:val="00442A1A"/>
    <w:rsid w:val="00443342"/>
    <w:rsid w:val="0046475C"/>
    <w:rsid w:val="00470DE6"/>
    <w:rsid w:val="004B2C08"/>
    <w:rsid w:val="004B58DE"/>
    <w:rsid w:val="004C25EF"/>
    <w:rsid w:val="004C3AEA"/>
    <w:rsid w:val="004C4576"/>
    <w:rsid w:val="004E1862"/>
    <w:rsid w:val="00515EEF"/>
    <w:rsid w:val="00517FDB"/>
    <w:rsid w:val="00521977"/>
    <w:rsid w:val="00522D85"/>
    <w:rsid w:val="00554BC3"/>
    <w:rsid w:val="005C6660"/>
    <w:rsid w:val="005D12E6"/>
    <w:rsid w:val="005F184B"/>
    <w:rsid w:val="0061794D"/>
    <w:rsid w:val="006269D2"/>
    <w:rsid w:val="00686BDF"/>
    <w:rsid w:val="00707205"/>
    <w:rsid w:val="00713D53"/>
    <w:rsid w:val="00790198"/>
    <w:rsid w:val="00790866"/>
    <w:rsid w:val="007B685D"/>
    <w:rsid w:val="0081220F"/>
    <w:rsid w:val="00814A2A"/>
    <w:rsid w:val="008559BE"/>
    <w:rsid w:val="00876F51"/>
    <w:rsid w:val="00894407"/>
    <w:rsid w:val="008A5FB5"/>
    <w:rsid w:val="008C74A5"/>
    <w:rsid w:val="008E77F4"/>
    <w:rsid w:val="00910058"/>
    <w:rsid w:val="00914CB0"/>
    <w:rsid w:val="00925544"/>
    <w:rsid w:val="00937BF7"/>
    <w:rsid w:val="00941EE3"/>
    <w:rsid w:val="00943729"/>
    <w:rsid w:val="00976E8A"/>
    <w:rsid w:val="00991DEE"/>
    <w:rsid w:val="009A00C7"/>
    <w:rsid w:val="009A4B04"/>
    <w:rsid w:val="009A5B70"/>
    <w:rsid w:val="009C14C8"/>
    <w:rsid w:val="009D5B67"/>
    <w:rsid w:val="00A4745D"/>
    <w:rsid w:val="00A61563"/>
    <w:rsid w:val="00A96DD7"/>
    <w:rsid w:val="00AE0173"/>
    <w:rsid w:val="00AF5C97"/>
    <w:rsid w:val="00B05FF0"/>
    <w:rsid w:val="00B074ED"/>
    <w:rsid w:val="00B224AC"/>
    <w:rsid w:val="00B24299"/>
    <w:rsid w:val="00B75C4D"/>
    <w:rsid w:val="00BA525A"/>
    <w:rsid w:val="00BF3BEE"/>
    <w:rsid w:val="00C148CA"/>
    <w:rsid w:val="00C23FEE"/>
    <w:rsid w:val="00C452BE"/>
    <w:rsid w:val="00C605FD"/>
    <w:rsid w:val="00C75850"/>
    <w:rsid w:val="00C816A4"/>
    <w:rsid w:val="00C833F7"/>
    <w:rsid w:val="00C87522"/>
    <w:rsid w:val="00C9723C"/>
    <w:rsid w:val="00D0565A"/>
    <w:rsid w:val="00D26013"/>
    <w:rsid w:val="00D44FD9"/>
    <w:rsid w:val="00D7189E"/>
    <w:rsid w:val="00DA34D0"/>
    <w:rsid w:val="00DC454A"/>
    <w:rsid w:val="00DD1952"/>
    <w:rsid w:val="00DD6C48"/>
    <w:rsid w:val="00DF3032"/>
    <w:rsid w:val="00DF78EC"/>
    <w:rsid w:val="00E063FF"/>
    <w:rsid w:val="00E12230"/>
    <w:rsid w:val="00E244C7"/>
    <w:rsid w:val="00E42616"/>
    <w:rsid w:val="00E66F17"/>
    <w:rsid w:val="00E81AC5"/>
    <w:rsid w:val="00E86B83"/>
    <w:rsid w:val="00E90CA3"/>
    <w:rsid w:val="00ED152C"/>
    <w:rsid w:val="00ED6B1C"/>
    <w:rsid w:val="00F065E9"/>
    <w:rsid w:val="00F15E1E"/>
    <w:rsid w:val="00F37492"/>
    <w:rsid w:val="00F449C9"/>
    <w:rsid w:val="00F516BD"/>
    <w:rsid w:val="00F712BE"/>
    <w:rsid w:val="00F84D3A"/>
    <w:rsid w:val="00F90ED9"/>
    <w:rsid w:val="00FA0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94B8C-1E62-49E8-B8A0-09BB31AB0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16"/>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013"/>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063FF"/>
    <w:rPr>
      <w:sz w:val="20"/>
      <w:szCs w:val="20"/>
    </w:rPr>
  </w:style>
  <w:style w:type="character" w:customStyle="1" w:styleId="FootnoteTextChar">
    <w:name w:val="Footnote Text Char"/>
    <w:basedOn w:val="DefaultParagraphFont"/>
    <w:link w:val="FootnoteText"/>
    <w:uiPriority w:val="99"/>
    <w:semiHidden/>
    <w:rsid w:val="00E063FF"/>
    <w:rPr>
      <w:rFonts w:eastAsia="Times New Roman"/>
      <w:sz w:val="20"/>
      <w:szCs w:val="20"/>
    </w:rPr>
  </w:style>
  <w:style w:type="character" w:styleId="FootnoteReference">
    <w:name w:val="footnote reference"/>
    <w:basedOn w:val="DefaultParagraphFont"/>
    <w:uiPriority w:val="99"/>
    <w:semiHidden/>
    <w:unhideWhenUsed/>
    <w:rsid w:val="00E063FF"/>
    <w:rPr>
      <w:vertAlign w:val="superscript"/>
    </w:rPr>
  </w:style>
  <w:style w:type="paragraph" w:styleId="BalloonText">
    <w:name w:val="Balloon Text"/>
    <w:basedOn w:val="Normal"/>
    <w:link w:val="BalloonTextChar"/>
    <w:uiPriority w:val="99"/>
    <w:semiHidden/>
    <w:unhideWhenUsed/>
    <w:rsid w:val="00707205"/>
    <w:rPr>
      <w:rFonts w:ascii="Tahoma" w:hAnsi="Tahoma" w:cs="Tahoma"/>
      <w:sz w:val="16"/>
      <w:szCs w:val="16"/>
    </w:rPr>
  </w:style>
  <w:style w:type="character" w:customStyle="1" w:styleId="BalloonTextChar">
    <w:name w:val="Balloon Text Char"/>
    <w:basedOn w:val="DefaultParagraphFont"/>
    <w:link w:val="BalloonText"/>
    <w:uiPriority w:val="99"/>
    <w:semiHidden/>
    <w:rsid w:val="00707205"/>
    <w:rPr>
      <w:rFonts w:ascii="Tahoma" w:eastAsia="Times New Roman" w:hAnsi="Tahoma" w:cs="Tahoma"/>
      <w:szCs w:val="16"/>
    </w:rPr>
  </w:style>
  <w:style w:type="paragraph" w:customStyle="1" w:styleId="Default">
    <w:name w:val="Default"/>
    <w:rsid w:val="000B14FE"/>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326016"/>
    <w:pPr>
      <w:tabs>
        <w:tab w:val="center" w:pos="4680"/>
        <w:tab w:val="right" w:pos="9360"/>
      </w:tabs>
    </w:pPr>
  </w:style>
  <w:style w:type="character" w:customStyle="1" w:styleId="HeaderChar">
    <w:name w:val="Header Char"/>
    <w:basedOn w:val="DefaultParagraphFont"/>
    <w:link w:val="Header"/>
    <w:uiPriority w:val="99"/>
    <w:rsid w:val="00326016"/>
    <w:rPr>
      <w:rFonts w:eastAsia="Times New Roman"/>
      <w:sz w:val="24"/>
      <w:szCs w:val="24"/>
    </w:rPr>
  </w:style>
  <w:style w:type="paragraph" w:styleId="Footer">
    <w:name w:val="footer"/>
    <w:basedOn w:val="Normal"/>
    <w:link w:val="FooterChar"/>
    <w:uiPriority w:val="99"/>
    <w:unhideWhenUsed/>
    <w:rsid w:val="00326016"/>
    <w:pPr>
      <w:tabs>
        <w:tab w:val="center" w:pos="4680"/>
        <w:tab w:val="right" w:pos="9360"/>
      </w:tabs>
    </w:pPr>
  </w:style>
  <w:style w:type="character" w:customStyle="1" w:styleId="FooterChar">
    <w:name w:val="Footer Char"/>
    <w:basedOn w:val="DefaultParagraphFont"/>
    <w:link w:val="Footer"/>
    <w:uiPriority w:val="99"/>
    <w:rsid w:val="00326016"/>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783011">
      <w:bodyDiv w:val="1"/>
      <w:marLeft w:val="0"/>
      <w:marRight w:val="0"/>
      <w:marTop w:val="0"/>
      <w:marBottom w:val="0"/>
      <w:divBdr>
        <w:top w:val="none" w:sz="0" w:space="0" w:color="auto"/>
        <w:left w:val="none" w:sz="0" w:space="0" w:color="auto"/>
        <w:bottom w:val="none" w:sz="0" w:space="0" w:color="auto"/>
        <w:right w:val="none" w:sz="0" w:space="0" w:color="auto"/>
      </w:divBdr>
    </w:div>
    <w:div w:id="1478379427">
      <w:bodyDiv w:val="1"/>
      <w:marLeft w:val="0"/>
      <w:marRight w:val="0"/>
      <w:marTop w:val="0"/>
      <w:marBottom w:val="0"/>
      <w:divBdr>
        <w:top w:val="none" w:sz="0" w:space="0" w:color="auto"/>
        <w:left w:val="none" w:sz="0" w:space="0" w:color="auto"/>
        <w:bottom w:val="none" w:sz="0" w:space="0" w:color="auto"/>
        <w:right w:val="none" w:sz="0" w:space="0" w:color="auto"/>
      </w:divBdr>
    </w:div>
    <w:div w:id="199814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6790E-51B2-4B39-9159-3BEADED91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1181</Words>
  <Characters>6736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DOJ-USTP</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 Everett L. (USTP)</dc:creator>
  <cp:lastModifiedBy>Fellow</cp:lastModifiedBy>
  <cp:revision>2</cp:revision>
  <cp:lastPrinted>2017-08-21T16:14:00Z</cp:lastPrinted>
  <dcterms:created xsi:type="dcterms:W3CDTF">2017-08-21T16:19:00Z</dcterms:created>
  <dcterms:modified xsi:type="dcterms:W3CDTF">2017-08-21T16:19:00Z</dcterms:modified>
</cp:coreProperties>
</file>