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B122" w14:textId="40CA64DB" w:rsidR="00DC1862" w:rsidRDefault="00DC1862" w:rsidP="00BA0A6E">
      <w:pPr>
        <w:jc w:val="center"/>
        <w:rPr>
          <w:rFonts w:ascii="Times New Roman" w:hAnsi="Times New Roman"/>
          <w:b/>
          <w:sz w:val="28"/>
          <w:szCs w:val="28"/>
        </w:rPr>
      </w:pPr>
      <w:r>
        <w:rPr>
          <w:rFonts w:ascii="Times New Roman" w:hAnsi="Times New Roman"/>
          <w:b/>
          <w:sz w:val="28"/>
          <w:szCs w:val="28"/>
        </w:rPr>
        <w:t>Spring 2017---</w:t>
      </w:r>
      <w:r w:rsidR="00284F13">
        <w:rPr>
          <w:rFonts w:ascii="Times New Roman" w:hAnsi="Times New Roman"/>
          <w:b/>
          <w:sz w:val="28"/>
          <w:szCs w:val="28"/>
        </w:rPr>
        <w:t>GEOL. 305</w:t>
      </w:r>
      <w:r w:rsidR="00101664" w:rsidRPr="005D7399">
        <w:rPr>
          <w:rFonts w:ascii="Times New Roman" w:hAnsi="Times New Roman"/>
          <w:b/>
          <w:sz w:val="28"/>
          <w:szCs w:val="28"/>
        </w:rPr>
        <w:t xml:space="preserve">L </w:t>
      </w:r>
      <w:r w:rsidR="00284F13">
        <w:rPr>
          <w:rFonts w:ascii="Times New Roman" w:hAnsi="Times New Roman"/>
          <w:b/>
          <w:sz w:val="28"/>
          <w:szCs w:val="28"/>
        </w:rPr>
        <w:t>Introduction to Engineering Geology</w:t>
      </w:r>
    </w:p>
    <w:p w14:paraId="0159D76F" w14:textId="58E43DDB" w:rsidR="00DC1862" w:rsidRDefault="00BA0A6E" w:rsidP="00BA0A6E">
      <w:pPr>
        <w:jc w:val="center"/>
        <w:rPr>
          <w:rFonts w:ascii="Times New Roman" w:hAnsi="Times New Roman"/>
          <w:b/>
          <w:sz w:val="32"/>
          <w:szCs w:val="32"/>
        </w:rPr>
      </w:pPr>
      <w:r w:rsidRPr="005D7399">
        <w:rPr>
          <w:rFonts w:ascii="Times New Roman" w:hAnsi="Times New Roman"/>
          <w:b/>
          <w:sz w:val="28"/>
          <w:szCs w:val="28"/>
        </w:rPr>
        <w:t>Lecture (</w:t>
      </w:r>
      <w:r w:rsidR="005D7399" w:rsidRPr="005D7399">
        <w:rPr>
          <w:rFonts w:ascii="Times New Roman" w:hAnsi="Times New Roman"/>
          <w:b/>
          <w:sz w:val="28"/>
          <w:szCs w:val="28"/>
        </w:rPr>
        <w:t xml:space="preserve">SGM 123): </w:t>
      </w:r>
      <w:proofErr w:type="spellStart"/>
      <w:r w:rsidR="005D7399" w:rsidRPr="005D7399">
        <w:rPr>
          <w:rFonts w:ascii="Times New Roman" w:hAnsi="Times New Roman"/>
          <w:b/>
          <w:sz w:val="28"/>
          <w:szCs w:val="28"/>
        </w:rPr>
        <w:t>TTh</w:t>
      </w:r>
      <w:proofErr w:type="spellEnd"/>
      <w:r w:rsidR="005D7399" w:rsidRPr="005D7399">
        <w:rPr>
          <w:rFonts w:ascii="Times New Roman" w:hAnsi="Times New Roman"/>
          <w:b/>
          <w:sz w:val="28"/>
          <w:szCs w:val="28"/>
        </w:rPr>
        <w:t xml:space="preserve"> 11:00 - 12:2</w:t>
      </w:r>
      <w:r w:rsidRPr="005D7399">
        <w:rPr>
          <w:rFonts w:ascii="Times New Roman" w:hAnsi="Times New Roman"/>
          <w:b/>
          <w:sz w:val="28"/>
          <w:szCs w:val="28"/>
        </w:rPr>
        <w:t>0 PM</w:t>
      </w:r>
      <w:r w:rsidRPr="004D3EBC">
        <w:rPr>
          <w:rFonts w:ascii="Times New Roman" w:hAnsi="Times New Roman"/>
          <w:b/>
          <w:sz w:val="32"/>
          <w:szCs w:val="32"/>
        </w:rPr>
        <w:t xml:space="preserve"> </w:t>
      </w:r>
      <w:r w:rsidR="004D3EBC">
        <w:rPr>
          <w:rFonts w:ascii="Times New Roman" w:hAnsi="Times New Roman"/>
          <w:b/>
          <w:sz w:val="32"/>
          <w:szCs w:val="32"/>
        </w:rPr>
        <w:t xml:space="preserve"> </w:t>
      </w:r>
    </w:p>
    <w:p w14:paraId="749A4857" w14:textId="6EAA5CA4" w:rsidR="00BA0A6E" w:rsidRPr="004D3EBC" w:rsidRDefault="00A126FF" w:rsidP="00BA0A6E">
      <w:pPr>
        <w:jc w:val="center"/>
        <w:rPr>
          <w:rFonts w:ascii="Times New Roman" w:hAnsi="Times New Roman"/>
          <w:b/>
          <w:sz w:val="32"/>
          <w:szCs w:val="32"/>
        </w:rPr>
      </w:pPr>
      <w:r w:rsidRPr="005D7399">
        <w:rPr>
          <w:rFonts w:ascii="Times New Roman" w:hAnsi="Times New Roman"/>
          <w:b/>
          <w:sz w:val="28"/>
          <w:szCs w:val="28"/>
        </w:rPr>
        <w:t xml:space="preserve">Laboratory </w:t>
      </w:r>
      <w:r w:rsidR="004D3EBC" w:rsidRPr="005D7399">
        <w:rPr>
          <w:rFonts w:ascii="Times New Roman" w:hAnsi="Times New Roman"/>
          <w:b/>
          <w:sz w:val="28"/>
          <w:szCs w:val="28"/>
        </w:rPr>
        <w:t>(ZHS B65)</w:t>
      </w:r>
      <w:r w:rsidR="00BA0A6E" w:rsidRPr="004D3EBC">
        <w:rPr>
          <w:rFonts w:ascii="Times New Roman" w:hAnsi="Times New Roman"/>
          <w:b/>
          <w:color w:val="FF0000"/>
          <w:sz w:val="32"/>
          <w:szCs w:val="32"/>
        </w:rPr>
        <w:t xml:space="preserve"> </w:t>
      </w:r>
      <w:r w:rsidR="00E03019">
        <w:rPr>
          <w:rFonts w:ascii="Times New Roman" w:hAnsi="Times New Roman"/>
          <w:b/>
          <w:color w:val="FF0000"/>
          <w:sz w:val="32"/>
          <w:szCs w:val="32"/>
        </w:rPr>
        <w:t xml:space="preserve"> </w:t>
      </w:r>
    </w:p>
    <w:p w14:paraId="5DD61542" w14:textId="77777777" w:rsidR="00031908" w:rsidRDefault="00031908" w:rsidP="00BA0A6E">
      <w:pPr>
        <w:rPr>
          <w:rFonts w:ascii="Times New Roman" w:hAnsi="Times New Roman"/>
          <w:b/>
        </w:rPr>
      </w:pPr>
    </w:p>
    <w:p w14:paraId="78FA754A" w14:textId="10D3D84F" w:rsidR="00BA0A6E" w:rsidRPr="00031908" w:rsidRDefault="00D36CC3" w:rsidP="00BA0A6E">
      <w:pPr>
        <w:rPr>
          <w:rFonts w:ascii="Times New Roman" w:hAnsi="Times New Roman"/>
          <w:b/>
          <w:sz w:val="28"/>
          <w:szCs w:val="28"/>
        </w:rPr>
      </w:pPr>
      <w:r>
        <w:rPr>
          <w:rFonts w:ascii="Times New Roman" w:hAnsi="Times New Roman"/>
          <w:b/>
          <w:sz w:val="28"/>
          <w:szCs w:val="28"/>
        </w:rPr>
        <w:t>Instructor</w:t>
      </w:r>
      <w:r w:rsidR="00284F13">
        <w:rPr>
          <w:rFonts w:ascii="Times New Roman" w:hAnsi="Times New Roman"/>
          <w:b/>
          <w:sz w:val="28"/>
          <w:szCs w:val="28"/>
        </w:rPr>
        <w:t>s</w:t>
      </w:r>
      <w:r>
        <w:rPr>
          <w:rFonts w:ascii="Times New Roman" w:hAnsi="Times New Roman"/>
          <w:b/>
          <w:sz w:val="28"/>
          <w:szCs w:val="28"/>
        </w:rPr>
        <w:t>:</w:t>
      </w:r>
    </w:p>
    <w:p w14:paraId="288A4A40" w14:textId="6BF1F1FB" w:rsidR="00284F13" w:rsidRDefault="00284F13" w:rsidP="005D7399">
      <w:pPr>
        <w:spacing w:after="120"/>
        <w:rPr>
          <w:rFonts w:ascii="Times New Roman" w:hAnsi="Times New Roman"/>
        </w:rPr>
      </w:pPr>
      <w:r>
        <w:rPr>
          <w:rFonts w:ascii="Times New Roman" w:hAnsi="Times New Roman"/>
        </w:rPr>
        <w:t xml:space="preserve">Prof. Greg Davis (gdavis@usc.edu) ZHS </w:t>
      </w:r>
      <w:proofErr w:type="gramStart"/>
      <w:r>
        <w:rPr>
          <w:rFonts w:ascii="Times New Roman" w:hAnsi="Times New Roman"/>
        </w:rPr>
        <w:t>305  Office</w:t>
      </w:r>
      <w:proofErr w:type="gramEnd"/>
      <w:r>
        <w:rPr>
          <w:rFonts w:ascii="Times New Roman" w:hAnsi="Times New Roman"/>
        </w:rPr>
        <w:t xml:space="preserve"> Hours--TBD</w:t>
      </w:r>
    </w:p>
    <w:p w14:paraId="2A1E1B81" w14:textId="3BDD12A2" w:rsidR="00284F13" w:rsidRDefault="00284F13" w:rsidP="005D7399">
      <w:pPr>
        <w:spacing w:after="120"/>
        <w:rPr>
          <w:rFonts w:ascii="Times New Roman" w:hAnsi="Times New Roman"/>
        </w:rPr>
      </w:pPr>
      <w:r>
        <w:rPr>
          <w:rFonts w:ascii="Times New Roman" w:hAnsi="Times New Roman"/>
        </w:rPr>
        <w:t xml:space="preserve">Prof. Charlie </w:t>
      </w:r>
      <w:proofErr w:type="spellStart"/>
      <w:r>
        <w:rPr>
          <w:rFonts w:ascii="Times New Roman" w:hAnsi="Times New Roman"/>
        </w:rPr>
        <w:t>Sammis</w:t>
      </w:r>
      <w:proofErr w:type="spellEnd"/>
      <w:r>
        <w:rPr>
          <w:rFonts w:ascii="Times New Roman" w:hAnsi="Times New Roman"/>
        </w:rPr>
        <w:t xml:space="preserve"> (</w:t>
      </w:r>
      <w:proofErr w:type="gramStart"/>
      <w:r>
        <w:rPr>
          <w:rFonts w:ascii="Times New Roman" w:hAnsi="Times New Roman"/>
        </w:rPr>
        <w:t>sammis@usc.edu )</w:t>
      </w:r>
      <w:proofErr w:type="gramEnd"/>
      <w:r>
        <w:rPr>
          <w:rFonts w:ascii="Times New Roman" w:hAnsi="Times New Roman"/>
        </w:rPr>
        <w:t xml:space="preserve"> ZHS 107</w:t>
      </w:r>
      <w:r w:rsidR="00BA0A6E">
        <w:rPr>
          <w:rFonts w:ascii="Times New Roman" w:hAnsi="Times New Roman"/>
        </w:rPr>
        <w:tab/>
      </w:r>
      <w:r>
        <w:rPr>
          <w:rFonts w:ascii="Times New Roman" w:hAnsi="Times New Roman"/>
        </w:rPr>
        <w:t xml:space="preserve">  Office Hours--TBD</w:t>
      </w:r>
    </w:p>
    <w:p w14:paraId="1CDB1A42" w14:textId="2B20B2C9" w:rsidR="00BA0A6E" w:rsidRDefault="00D36CC3" w:rsidP="005D7399">
      <w:pPr>
        <w:spacing w:after="120"/>
        <w:rPr>
          <w:rFonts w:ascii="Times New Roman" w:hAnsi="Times New Roman"/>
        </w:rPr>
      </w:pPr>
      <w:r>
        <w:rPr>
          <w:rFonts w:ascii="Times New Roman" w:hAnsi="Times New Roman"/>
        </w:rPr>
        <w:t xml:space="preserve">Prof. </w:t>
      </w:r>
      <w:r w:rsidR="005D7399">
        <w:rPr>
          <w:rFonts w:ascii="Times New Roman" w:hAnsi="Times New Roman"/>
        </w:rPr>
        <w:t>Will Berelson (</w:t>
      </w:r>
      <w:hyperlink r:id="rId5" w:history="1">
        <w:r w:rsidR="005D7399" w:rsidRPr="00D5795E">
          <w:rPr>
            <w:rStyle w:val="Hyperlink"/>
            <w:rFonts w:ascii="Times New Roman" w:hAnsi="Times New Roman"/>
          </w:rPr>
          <w:t>berelson@usc.edu</w:t>
        </w:r>
      </w:hyperlink>
      <w:r w:rsidR="005D7399">
        <w:rPr>
          <w:rFonts w:ascii="Times New Roman" w:hAnsi="Times New Roman"/>
        </w:rPr>
        <w:t>) ZHS 227</w:t>
      </w:r>
      <w:r w:rsidR="00284F13">
        <w:rPr>
          <w:rFonts w:ascii="Times New Roman" w:hAnsi="Times New Roman"/>
        </w:rPr>
        <w:t xml:space="preserve">   Office Hours--TBD</w:t>
      </w:r>
    </w:p>
    <w:p w14:paraId="1C8B04CF" w14:textId="77777777" w:rsidR="00BA0A6E" w:rsidRPr="00031908" w:rsidRDefault="00BA0A6E" w:rsidP="00A10F4B">
      <w:pPr>
        <w:tabs>
          <w:tab w:val="left" w:pos="720"/>
        </w:tabs>
        <w:spacing w:after="120"/>
        <w:rPr>
          <w:rFonts w:ascii="Times New Roman" w:hAnsi="Times New Roman"/>
          <w:sz w:val="28"/>
          <w:szCs w:val="28"/>
        </w:rPr>
      </w:pPr>
      <w:r w:rsidRPr="00031908">
        <w:rPr>
          <w:rFonts w:ascii="Times New Roman" w:hAnsi="Times New Roman"/>
          <w:b/>
          <w:sz w:val="28"/>
          <w:szCs w:val="28"/>
        </w:rPr>
        <w:t>Teaching Assistan</w:t>
      </w:r>
      <w:r w:rsidRPr="00031908">
        <w:rPr>
          <w:rFonts w:ascii="Times New Roman" w:hAnsi="Times New Roman"/>
          <w:sz w:val="28"/>
          <w:szCs w:val="28"/>
        </w:rPr>
        <w:t>ts</w:t>
      </w:r>
      <w:r w:rsidRPr="00031908">
        <w:rPr>
          <w:rFonts w:ascii="Times New Roman" w:hAnsi="Times New Roman"/>
          <w:b/>
          <w:sz w:val="28"/>
          <w:szCs w:val="28"/>
        </w:rPr>
        <w:t>:</w:t>
      </w:r>
    </w:p>
    <w:p w14:paraId="1C4440D5" w14:textId="2542EB0A" w:rsidR="00031908" w:rsidRDefault="00BA0A6E" w:rsidP="00A10F4B">
      <w:pPr>
        <w:tabs>
          <w:tab w:val="left" w:pos="720"/>
        </w:tabs>
        <w:spacing w:after="120"/>
        <w:rPr>
          <w:rFonts w:ascii="Times New Roman" w:hAnsi="Times New Roman"/>
        </w:rPr>
      </w:pPr>
      <w:r>
        <w:rPr>
          <w:rFonts w:ascii="Times New Roman" w:hAnsi="Times New Roman"/>
          <w:b/>
        </w:rPr>
        <w:tab/>
      </w:r>
      <w:r w:rsidR="00284F13">
        <w:rPr>
          <w:rFonts w:ascii="Times New Roman" w:hAnsi="Times New Roman"/>
          <w:b/>
        </w:rPr>
        <w:t>2</w:t>
      </w:r>
      <w:r w:rsidR="006D2880">
        <w:rPr>
          <w:rFonts w:ascii="Times New Roman" w:hAnsi="Times New Roman"/>
          <w:b/>
        </w:rPr>
        <w:t xml:space="preserve"> </w:t>
      </w:r>
      <w:r w:rsidR="005D7399">
        <w:rPr>
          <w:rFonts w:ascii="Times New Roman" w:hAnsi="Times New Roman"/>
        </w:rPr>
        <w:t>TBD</w:t>
      </w:r>
      <w:r>
        <w:rPr>
          <w:rFonts w:ascii="Times New Roman" w:hAnsi="Times New Roman"/>
        </w:rPr>
        <w:t xml:space="preserve"> </w:t>
      </w:r>
    </w:p>
    <w:p w14:paraId="37458E01" w14:textId="7694AD54" w:rsidR="00A840EC" w:rsidRPr="006D2880" w:rsidRDefault="00BA0A6E" w:rsidP="006D2880">
      <w:pPr>
        <w:tabs>
          <w:tab w:val="left" w:pos="720"/>
        </w:tabs>
        <w:spacing w:after="120"/>
        <w:ind w:left="720" w:hanging="720"/>
        <w:rPr>
          <w:rFonts w:ascii="Times New Roman" w:hAnsi="Times New Roman"/>
        </w:rPr>
      </w:pPr>
      <w:r w:rsidRPr="00031908">
        <w:rPr>
          <w:rFonts w:ascii="Times New Roman" w:hAnsi="Times New Roman"/>
          <w:b/>
          <w:sz w:val="28"/>
          <w:szCs w:val="28"/>
        </w:rPr>
        <w:t>Textbook</w:t>
      </w:r>
      <w:r w:rsidR="00284F13">
        <w:rPr>
          <w:rFonts w:ascii="Times New Roman" w:hAnsi="Times New Roman"/>
          <w:b/>
          <w:sz w:val="28"/>
          <w:szCs w:val="28"/>
        </w:rPr>
        <w:t xml:space="preserve"> (recommended, NOT required)</w:t>
      </w:r>
      <w:r w:rsidRPr="00031908">
        <w:rPr>
          <w:rFonts w:ascii="Times New Roman" w:hAnsi="Times New Roman"/>
          <w:b/>
          <w:sz w:val="28"/>
          <w:szCs w:val="28"/>
        </w:rPr>
        <w:t xml:space="preserve">: </w:t>
      </w:r>
      <w:r w:rsidR="005D7399">
        <w:rPr>
          <w:rFonts w:ascii="Times New Roman" w:hAnsi="Times New Roman"/>
          <w:sz w:val="28"/>
          <w:szCs w:val="28"/>
        </w:rPr>
        <w:t xml:space="preserve"> </w:t>
      </w:r>
      <w:r>
        <w:rPr>
          <w:rFonts w:ascii="Times New Roman" w:hAnsi="Times New Roman"/>
        </w:rPr>
        <w:t>"</w:t>
      </w:r>
      <w:r w:rsidR="00284F13">
        <w:rPr>
          <w:rFonts w:ascii="Times New Roman" w:hAnsi="Times New Roman"/>
        </w:rPr>
        <w:t>Geology for Engineers and Environmental Scientists”</w:t>
      </w:r>
      <w:r w:rsidR="005D7399">
        <w:rPr>
          <w:rFonts w:ascii="Times New Roman" w:hAnsi="Times New Roman"/>
        </w:rPr>
        <w:t>,</w:t>
      </w:r>
      <w:r w:rsidR="00284F13">
        <w:rPr>
          <w:rFonts w:ascii="Times New Roman" w:hAnsi="Times New Roman"/>
        </w:rPr>
        <w:t xml:space="preserve"> A. E. </w:t>
      </w:r>
      <w:proofErr w:type="spellStart"/>
      <w:r w:rsidR="00284F13">
        <w:rPr>
          <w:rFonts w:ascii="Times New Roman" w:hAnsi="Times New Roman"/>
        </w:rPr>
        <w:t>Kehew</w:t>
      </w:r>
      <w:proofErr w:type="spellEnd"/>
      <w:r w:rsidR="00284F13">
        <w:rPr>
          <w:rFonts w:ascii="Times New Roman" w:hAnsi="Times New Roman"/>
        </w:rPr>
        <w:t>, 3</w:t>
      </w:r>
      <w:r w:rsidR="00284F13" w:rsidRPr="00284F13">
        <w:rPr>
          <w:rFonts w:ascii="Times New Roman" w:hAnsi="Times New Roman"/>
          <w:vertAlign w:val="superscript"/>
        </w:rPr>
        <w:t>rd</w:t>
      </w:r>
      <w:r w:rsidR="00284F13">
        <w:rPr>
          <w:rFonts w:ascii="Times New Roman" w:hAnsi="Times New Roman"/>
        </w:rPr>
        <w:t xml:space="preserve"> Edition</w:t>
      </w:r>
      <w:r w:rsidR="005D7399">
        <w:rPr>
          <w:rFonts w:ascii="Times New Roman" w:hAnsi="Times New Roman"/>
        </w:rPr>
        <w:t xml:space="preserve"> </w:t>
      </w:r>
      <w:r w:rsidR="005D7399">
        <w:rPr>
          <w:rFonts w:ascii="Times New Roman" w:hAnsi="Times New Roman"/>
        </w:rPr>
        <w:tab/>
      </w:r>
      <w:r w:rsidR="00284F13">
        <w:rPr>
          <w:rFonts w:ascii="Times New Roman" w:hAnsi="Times New Roman"/>
        </w:rPr>
        <w:t>Prentice Hall</w:t>
      </w:r>
      <w:r w:rsidR="005D7399">
        <w:rPr>
          <w:rFonts w:ascii="Times New Roman" w:hAnsi="Times New Roman"/>
        </w:rPr>
        <w:t xml:space="preserve"> (earlier editions are fine)</w:t>
      </w:r>
      <w:r w:rsidR="00284F13">
        <w:rPr>
          <w:rFonts w:ascii="Times New Roman" w:hAnsi="Times New Roman"/>
        </w:rPr>
        <w:t>—</w:t>
      </w:r>
    </w:p>
    <w:p w14:paraId="34F8BA83" w14:textId="5CF20925" w:rsidR="00A840EC" w:rsidRDefault="00A840EC" w:rsidP="005D7399">
      <w:pPr>
        <w:tabs>
          <w:tab w:val="left" w:pos="720"/>
        </w:tabs>
        <w:spacing w:after="120"/>
        <w:ind w:left="720" w:hanging="720"/>
        <w:rPr>
          <w:rFonts w:ascii="Times New Roman" w:hAnsi="Times New Roman"/>
        </w:rPr>
      </w:pPr>
      <w:r>
        <w:rPr>
          <w:rFonts w:ascii="Times New Roman" w:hAnsi="Times New Roman"/>
          <w:b/>
          <w:sz w:val="28"/>
          <w:szCs w:val="28"/>
        </w:rPr>
        <w:t>Learning Objective—Class Premise</w:t>
      </w:r>
      <w:r w:rsidRPr="00031908">
        <w:rPr>
          <w:rFonts w:ascii="Times New Roman" w:hAnsi="Times New Roman"/>
          <w:b/>
          <w:sz w:val="28"/>
          <w:szCs w:val="28"/>
        </w:rPr>
        <w:t xml:space="preserve">: </w:t>
      </w:r>
      <w:r>
        <w:rPr>
          <w:rFonts w:ascii="Times New Roman" w:hAnsi="Times New Roman"/>
          <w:sz w:val="28"/>
          <w:szCs w:val="28"/>
        </w:rPr>
        <w:t xml:space="preserve"> </w:t>
      </w:r>
      <w:r w:rsidR="00677557" w:rsidRPr="00677557">
        <w:rPr>
          <w:rFonts w:ascii="Times New Roman" w:hAnsi="Times New Roman"/>
        </w:rPr>
        <w:t>This is a mid-level Earth Sciences class with components of geology, geochemistry, and geophysics.  It is designed primarily for civil and environmental engineering students</w:t>
      </w:r>
      <w:r w:rsidR="00C66E92">
        <w:rPr>
          <w:rFonts w:ascii="Times New Roman" w:hAnsi="Times New Roman"/>
        </w:rPr>
        <w:t xml:space="preserve"> but is also appropriate for those with earth and environmental science interests</w:t>
      </w:r>
      <w:r w:rsidR="00677557" w:rsidRPr="00677557">
        <w:rPr>
          <w:rFonts w:ascii="Times New Roman" w:hAnsi="Times New Roman"/>
        </w:rPr>
        <w:t xml:space="preserve">.  Foundational information about minerals, rocks and physical geology introduces topics of environmental importance to engineers, among them mass wasting, flooding, dam failures, coastal processes, and earthquakes.  Engineering aspects of this course include topics such as mechanics, hydraulics, acoustic wave properties etc., with applications to seismology and earthquake science.  The labs are integral to the course and provide observational and experimental applications that highlight various lecture topics. The lab is a mandatory portion of this class and </w:t>
      </w:r>
      <w:r w:rsidR="00C66E92">
        <w:rPr>
          <w:rFonts w:ascii="Times New Roman" w:hAnsi="Times New Roman"/>
        </w:rPr>
        <w:t xml:space="preserve">one that </w:t>
      </w:r>
      <w:r w:rsidR="00677557" w:rsidRPr="00677557">
        <w:rPr>
          <w:rFonts w:ascii="Times New Roman" w:hAnsi="Times New Roman"/>
        </w:rPr>
        <w:t>must be passed in order to pass the course.    Field aspects of earth sciences appropriate to the course are included within a one-day field trip required of all students.</w:t>
      </w:r>
    </w:p>
    <w:p w14:paraId="69C71DB1" w14:textId="55F577AA" w:rsidR="003874EB" w:rsidRDefault="003874EB" w:rsidP="005D7399">
      <w:pPr>
        <w:tabs>
          <w:tab w:val="left" w:pos="720"/>
        </w:tabs>
        <w:spacing w:after="120"/>
        <w:ind w:left="720" w:hanging="720"/>
        <w:rPr>
          <w:rFonts w:ascii="Times New Roman" w:hAnsi="Times New Roman"/>
        </w:rPr>
      </w:pPr>
      <w:r>
        <w:rPr>
          <w:rFonts w:ascii="Times New Roman" w:hAnsi="Times New Roman"/>
          <w:b/>
          <w:sz w:val="28"/>
          <w:szCs w:val="28"/>
        </w:rPr>
        <w:t>Field Trip</w:t>
      </w:r>
      <w:r w:rsidRPr="00031908">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rPr>
        <w:t xml:space="preserve">Tentatively scheduled for </w:t>
      </w:r>
      <w:r w:rsidR="00677557">
        <w:rPr>
          <w:rFonts w:ascii="Times New Roman" w:hAnsi="Times New Roman"/>
        </w:rPr>
        <w:t xml:space="preserve">Sunday, </w:t>
      </w:r>
      <w:r>
        <w:rPr>
          <w:rFonts w:ascii="Times New Roman" w:hAnsi="Times New Roman"/>
        </w:rPr>
        <w:t>March 26,</w:t>
      </w:r>
      <w:r w:rsidR="00677557">
        <w:rPr>
          <w:rFonts w:ascii="Times New Roman" w:hAnsi="Times New Roman"/>
        </w:rPr>
        <w:t xml:space="preserve"> 2017. Prepare to be gone from 8AM to 4</w:t>
      </w:r>
      <w:r>
        <w:rPr>
          <w:rFonts w:ascii="Times New Roman" w:hAnsi="Times New Roman"/>
        </w:rPr>
        <w:t>PM.</w:t>
      </w:r>
      <w:bookmarkStart w:id="0" w:name="_GoBack"/>
      <w:bookmarkEnd w:id="0"/>
    </w:p>
    <w:p w14:paraId="70CF95FA" w14:textId="77777777" w:rsidR="00AA2597" w:rsidRDefault="00AA2597" w:rsidP="005D7399">
      <w:pPr>
        <w:tabs>
          <w:tab w:val="left" w:pos="720"/>
        </w:tabs>
        <w:spacing w:after="120"/>
        <w:ind w:left="720" w:hanging="720"/>
        <w:rPr>
          <w:rFonts w:ascii="Times New Roman" w:hAnsi="Times New Roman"/>
        </w:rPr>
      </w:pPr>
    </w:p>
    <w:p w14:paraId="5154FA41" w14:textId="58CE3D31" w:rsidR="00AA2597" w:rsidRDefault="00AA2597" w:rsidP="003874EB">
      <w:pPr>
        <w:tabs>
          <w:tab w:val="left" w:pos="720"/>
        </w:tabs>
        <w:spacing w:after="120"/>
        <w:ind w:left="720" w:hanging="720"/>
        <w:rPr>
          <w:rFonts w:ascii="Times New Roman" w:hAnsi="Times New Roman"/>
        </w:rPr>
      </w:pPr>
      <w:r>
        <w:rPr>
          <w:rFonts w:ascii="Times New Roman" w:hAnsi="Times New Roman"/>
          <w:b/>
          <w:sz w:val="28"/>
          <w:szCs w:val="28"/>
        </w:rPr>
        <w:t>Grading</w:t>
      </w:r>
      <w:r w:rsidRPr="00031908">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rPr>
        <w:t xml:space="preserve">Three exams, each covering 1/3 of the </w:t>
      </w:r>
      <w:r w:rsidR="003874EB">
        <w:rPr>
          <w:rFonts w:ascii="Times New Roman" w:hAnsi="Times New Roman"/>
        </w:rPr>
        <w:t>course material = 25% + 25% + 25</w:t>
      </w:r>
      <w:r>
        <w:rPr>
          <w:rFonts w:ascii="Times New Roman" w:hAnsi="Times New Roman"/>
        </w:rPr>
        <w:t>% =</w:t>
      </w:r>
      <w:r w:rsidR="003874EB">
        <w:rPr>
          <w:rFonts w:ascii="Times New Roman" w:hAnsi="Times New Roman"/>
        </w:rPr>
        <w:t xml:space="preserve"> 75</w:t>
      </w:r>
      <w:r>
        <w:rPr>
          <w:rFonts w:ascii="Times New Roman" w:hAnsi="Times New Roman"/>
        </w:rPr>
        <w:t>%</w:t>
      </w:r>
    </w:p>
    <w:p w14:paraId="5E7F0D95" w14:textId="745B6D58" w:rsidR="00AA2597" w:rsidRDefault="00AA2597" w:rsidP="005D7399">
      <w:pPr>
        <w:tabs>
          <w:tab w:val="left" w:pos="720"/>
        </w:tabs>
        <w:spacing w:after="120"/>
        <w:ind w:left="720" w:hanging="720"/>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Laborat</w:t>
      </w:r>
      <w:r w:rsidR="003874EB">
        <w:rPr>
          <w:rFonts w:ascii="Times New Roman" w:hAnsi="Times New Roman"/>
        </w:rPr>
        <w:t>ory quizzes each week total = 25</w:t>
      </w:r>
      <w:r>
        <w:rPr>
          <w:rFonts w:ascii="Times New Roman" w:hAnsi="Times New Roman"/>
        </w:rPr>
        <w:t>%</w:t>
      </w:r>
    </w:p>
    <w:p w14:paraId="663CBFEE" w14:textId="29FCE6B0" w:rsidR="00AA2597" w:rsidRDefault="00AA2597" w:rsidP="005D7399">
      <w:pPr>
        <w:tabs>
          <w:tab w:val="left" w:pos="720"/>
        </w:tabs>
        <w:spacing w:after="120"/>
        <w:ind w:left="720" w:hanging="720"/>
        <w:rPr>
          <w:rFonts w:ascii="Times New Roman" w:hAnsi="Times New Roman"/>
        </w:rPr>
      </w:pPr>
      <w:r>
        <w:rPr>
          <w:rFonts w:ascii="Times New Roman" w:hAnsi="Times New Roman"/>
        </w:rPr>
        <w:tab/>
      </w:r>
      <w:r>
        <w:rPr>
          <w:rFonts w:ascii="Times New Roman" w:hAnsi="Times New Roman"/>
        </w:rPr>
        <w:tab/>
      </w:r>
      <w:r w:rsidR="009417F6">
        <w:rPr>
          <w:rFonts w:ascii="Times New Roman" w:hAnsi="Times New Roman"/>
        </w:rPr>
        <w:t xml:space="preserve">There will be NO </w:t>
      </w:r>
      <w:r w:rsidR="003874EB">
        <w:rPr>
          <w:rFonts w:ascii="Times New Roman" w:hAnsi="Times New Roman"/>
        </w:rPr>
        <w:t>extra credit although attendance may be considered when adjusting final grades.</w:t>
      </w:r>
    </w:p>
    <w:p w14:paraId="6F2AAA9C" w14:textId="685396A5" w:rsidR="00AA2597" w:rsidRDefault="00AA2597" w:rsidP="005D7399">
      <w:pPr>
        <w:tabs>
          <w:tab w:val="left" w:pos="720"/>
        </w:tabs>
        <w:spacing w:after="120"/>
        <w:ind w:left="720" w:hanging="720"/>
        <w:rPr>
          <w:rFonts w:ascii="Times New Roman" w:hAnsi="Times New Roman"/>
        </w:rPr>
      </w:pPr>
      <w:r>
        <w:rPr>
          <w:rFonts w:ascii="Times New Roman" w:hAnsi="Times New Roman"/>
        </w:rPr>
        <w:tab/>
      </w:r>
      <w:r>
        <w:rPr>
          <w:rFonts w:ascii="Times New Roman" w:hAnsi="Times New Roman"/>
        </w:rPr>
        <w:tab/>
      </w:r>
      <w:r w:rsidR="003874EB">
        <w:rPr>
          <w:rFonts w:ascii="Times New Roman" w:hAnsi="Times New Roman"/>
        </w:rPr>
        <w:t>L</w:t>
      </w:r>
      <w:r>
        <w:rPr>
          <w:rFonts w:ascii="Times New Roman" w:hAnsi="Times New Roman"/>
        </w:rPr>
        <w:t>aboratory</w:t>
      </w:r>
      <w:r w:rsidR="009417F6">
        <w:rPr>
          <w:rFonts w:ascii="Times New Roman" w:hAnsi="Times New Roman"/>
        </w:rPr>
        <w:t xml:space="preserve"> attendance (weekly) is mandatory, if you miss a lab and can’t make it up, you will get poor lab grade.</w:t>
      </w:r>
    </w:p>
    <w:p w14:paraId="5457610D" w14:textId="3752CA89" w:rsidR="009417F6" w:rsidRDefault="009417F6" w:rsidP="005D7399">
      <w:pPr>
        <w:tabs>
          <w:tab w:val="left" w:pos="720"/>
        </w:tabs>
        <w:spacing w:after="120"/>
        <w:ind w:left="720" w:hanging="720"/>
        <w:rPr>
          <w:rFonts w:ascii="Times New Roman" w:hAnsi="Times New Roman"/>
        </w:rPr>
      </w:pPr>
      <w:r>
        <w:rPr>
          <w:rFonts w:ascii="Times New Roman" w:hAnsi="Times New Roman"/>
        </w:rPr>
        <w:tab/>
      </w:r>
      <w:r>
        <w:rPr>
          <w:rFonts w:ascii="Times New Roman" w:hAnsi="Times New Roman"/>
        </w:rPr>
        <w:tab/>
        <w:t>Overall grades will generally fall into A’s, B’s etc. by &gt;90%, 80-90%, etc. A curve will be applied if too many scores are low.</w:t>
      </w:r>
    </w:p>
    <w:p w14:paraId="32973559" w14:textId="48EED0D4" w:rsidR="00EB69E3" w:rsidRDefault="00AA2597" w:rsidP="00586CC4">
      <w:pPr>
        <w:tabs>
          <w:tab w:val="left" w:pos="720"/>
        </w:tabs>
        <w:spacing w:after="120"/>
        <w:ind w:left="720" w:hanging="720"/>
        <w:rPr>
          <w:rFonts w:ascii="Times New Roman" w:hAnsi="Times New Roman"/>
          <w:b/>
          <w:sz w:val="28"/>
          <w:szCs w:val="28"/>
        </w:rPr>
      </w:pPr>
      <w:r>
        <w:rPr>
          <w:rFonts w:ascii="Times New Roman" w:hAnsi="Times New Roman"/>
          <w:b/>
          <w:sz w:val="28"/>
          <w:szCs w:val="28"/>
        </w:rPr>
        <w:tab/>
      </w:r>
    </w:p>
    <w:p w14:paraId="0CCE41F7" w14:textId="77777777" w:rsidR="00EB69E3" w:rsidRDefault="00EB69E3">
      <w:pPr>
        <w:widowControl/>
        <w:suppressAutoHyphens w:val="0"/>
        <w:spacing w:after="200"/>
        <w:rPr>
          <w:rFonts w:ascii="Times New Roman" w:hAnsi="Times New Roman"/>
          <w:b/>
          <w:sz w:val="28"/>
          <w:szCs w:val="28"/>
        </w:rPr>
      </w:pPr>
      <w:r>
        <w:rPr>
          <w:rFonts w:ascii="Times New Roman" w:hAnsi="Times New Roman"/>
          <w:b/>
          <w:sz w:val="28"/>
          <w:szCs w:val="28"/>
        </w:rPr>
        <w:br w:type="page"/>
      </w:r>
    </w:p>
    <w:p w14:paraId="16795CEE" w14:textId="77777777" w:rsidR="006D2880" w:rsidRPr="00586CC4" w:rsidRDefault="006D2880" w:rsidP="00586CC4">
      <w:pPr>
        <w:tabs>
          <w:tab w:val="left" w:pos="720"/>
        </w:tabs>
        <w:spacing w:after="120"/>
        <w:ind w:left="720" w:hanging="720"/>
        <w:rPr>
          <w:rFonts w:ascii="Times New Roman" w:hAnsi="Times New Roman"/>
          <w:b/>
          <w:sz w:val="28"/>
          <w:szCs w:val="28"/>
        </w:rPr>
      </w:pPr>
    </w:p>
    <w:p w14:paraId="3D18BCCF" w14:textId="4F267936" w:rsidR="00BA0A6E" w:rsidRDefault="00BA0A6E" w:rsidP="00A10F4B">
      <w:pPr>
        <w:tabs>
          <w:tab w:val="left" w:pos="720"/>
        </w:tabs>
        <w:rPr>
          <w:rFonts w:ascii="Times New Roman" w:hAnsi="Times New Roman"/>
        </w:rPr>
      </w:pPr>
      <w:r>
        <w:rPr>
          <w:rFonts w:ascii="Times New Roman" w:hAnsi="Times New Roman"/>
        </w:rPr>
        <w:tab/>
        <w:t>________________________________________________________________</w:t>
      </w:r>
      <w:r>
        <w:rPr>
          <w:rFonts w:ascii="Times New Roman" w:hAnsi="Times New Roman"/>
        </w:rPr>
        <w:tab/>
      </w:r>
    </w:p>
    <w:p w14:paraId="791036F3" w14:textId="0FD4F4C7" w:rsidR="00BA0A6E" w:rsidRDefault="00284F13" w:rsidP="00A10F4B">
      <w:pPr>
        <w:tabs>
          <w:tab w:val="left" w:pos="720"/>
        </w:tabs>
        <w:jc w:val="center"/>
        <w:rPr>
          <w:rFonts w:ascii="Times New Roman" w:hAnsi="Times New Roman"/>
          <w:b/>
          <w:sz w:val="32"/>
        </w:rPr>
      </w:pPr>
      <w:r>
        <w:rPr>
          <w:rFonts w:ascii="Times New Roman" w:hAnsi="Times New Roman"/>
          <w:b/>
          <w:sz w:val="32"/>
        </w:rPr>
        <w:t>GEOL 305</w:t>
      </w:r>
      <w:r w:rsidR="005D7399">
        <w:rPr>
          <w:rFonts w:ascii="Times New Roman" w:hAnsi="Times New Roman"/>
          <w:b/>
          <w:sz w:val="32"/>
        </w:rPr>
        <w:t xml:space="preserve"> Syllabus</w:t>
      </w:r>
    </w:p>
    <w:p w14:paraId="015EC2D6" w14:textId="22D3239C" w:rsidR="005D7399" w:rsidRDefault="005D7399" w:rsidP="00A10F4B">
      <w:pPr>
        <w:tabs>
          <w:tab w:val="left" w:pos="720"/>
        </w:tabs>
        <w:jc w:val="center"/>
        <w:rPr>
          <w:rFonts w:ascii="Times New Roman" w:hAnsi="Times New Roman"/>
        </w:rPr>
      </w:pPr>
      <w:r w:rsidRPr="005D7399">
        <w:rPr>
          <w:rFonts w:ascii="Times New Roman" w:hAnsi="Times New Roman"/>
          <w:b/>
        </w:rPr>
        <w:t>(</w:t>
      </w:r>
      <w:r w:rsidRPr="005D7399">
        <w:rPr>
          <w:rFonts w:ascii="Times New Roman" w:hAnsi="Times New Roman"/>
        </w:rPr>
        <w:t>NOTE: Syllabus is ‘fluid’, it will change</w:t>
      </w:r>
      <w:r w:rsidR="00A840EC">
        <w:rPr>
          <w:rFonts w:ascii="Times New Roman" w:hAnsi="Times New Roman"/>
        </w:rPr>
        <w:t xml:space="preserve">, </w:t>
      </w:r>
      <w:proofErr w:type="gramStart"/>
      <w:r w:rsidR="00A840EC">
        <w:rPr>
          <w:rFonts w:ascii="Times New Roman" w:hAnsi="Times New Roman"/>
        </w:rPr>
        <w:t>updated</w:t>
      </w:r>
      <w:proofErr w:type="gramEnd"/>
      <w:r w:rsidR="00A840EC">
        <w:rPr>
          <w:rFonts w:ascii="Times New Roman" w:hAnsi="Times New Roman"/>
        </w:rPr>
        <w:t xml:space="preserve"> versions will be posted</w:t>
      </w:r>
      <w:r w:rsidRPr="005D7399">
        <w:rPr>
          <w:rFonts w:ascii="Times New Roman" w:hAnsi="Times New Roman"/>
        </w:rPr>
        <w:t>)</w:t>
      </w:r>
    </w:p>
    <w:tbl>
      <w:tblPr>
        <w:tblW w:w="10114" w:type="dxa"/>
        <w:tblInd w:w="93" w:type="dxa"/>
        <w:tblLook w:val="04A0" w:firstRow="1" w:lastRow="0" w:firstColumn="1" w:lastColumn="0" w:noHBand="0" w:noVBand="1"/>
      </w:tblPr>
      <w:tblGrid>
        <w:gridCol w:w="731"/>
        <w:gridCol w:w="1154"/>
        <w:gridCol w:w="4040"/>
        <w:gridCol w:w="1099"/>
        <w:gridCol w:w="3320"/>
      </w:tblGrid>
      <w:tr w:rsidR="00284F13" w:rsidRPr="00284F13" w14:paraId="4FE09592" w14:textId="77777777" w:rsidTr="00284F13">
        <w:trPr>
          <w:trHeight w:val="320"/>
        </w:trPr>
        <w:tc>
          <w:tcPr>
            <w:tcW w:w="580" w:type="dxa"/>
            <w:tcBorders>
              <w:top w:val="nil"/>
              <w:left w:val="nil"/>
              <w:bottom w:val="double" w:sz="6" w:space="0" w:color="auto"/>
              <w:right w:val="nil"/>
            </w:tcBorders>
            <w:shd w:val="clear" w:color="auto" w:fill="auto"/>
            <w:noWrap/>
            <w:vAlign w:val="bottom"/>
            <w:hideMark/>
          </w:tcPr>
          <w:p w14:paraId="1173252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xml:space="preserve">Week </w:t>
            </w:r>
          </w:p>
        </w:tc>
        <w:tc>
          <w:tcPr>
            <w:tcW w:w="1154" w:type="dxa"/>
            <w:tcBorders>
              <w:top w:val="nil"/>
              <w:left w:val="nil"/>
              <w:bottom w:val="double" w:sz="6" w:space="0" w:color="auto"/>
              <w:right w:val="nil"/>
            </w:tcBorders>
            <w:shd w:val="clear" w:color="auto" w:fill="auto"/>
            <w:noWrap/>
            <w:vAlign w:val="bottom"/>
            <w:hideMark/>
          </w:tcPr>
          <w:p w14:paraId="0965CB9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Date</w:t>
            </w:r>
          </w:p>
        </w:tc>
        <w:tc>
          <w:tcPr>
            <w:tcW w:w="4040" w:type="dxa"/>
            <w:tcBorders>
              <w:top w:val="nil"/>
              <w:left w:val="nil"/>
              <w:bottom w:val="double" w:sz="6" w:space="0" w:color="auto"/>
              <w:right w:val="nil"/>
            </w:tcBorders>
            <w:shd w:val="clear" w:color="auto" w:fill="auto"/>
            <w:noWrap/>
            <w:vAlign w:val="bottom"/>
            <w:hideMark/>
          </w:tcPr>
          <w:p w14:paraId="2140726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Lecture Topic</w:t>
            </w:r>
          </w:p>
        </w:tc>
        <w:tc>
          <w:tcPr>
            <w:tcW w:w="1020" w:type="dxa"/>
            <w:tcBorders>
              <w:top w:val="nil"/>
              <w:left w:val="nil"/>
              <w:bottom w:val="double" w:sz="6" w:space="0" w:color="auto"/>
              <w:right w:val="nil"/>
            </w:tcBorders>
            <w:shd w:val="clear" w:color="auto" w:fill="auto"/>
            <w:noWrap/>
            <w:vAlign w:val="bottom"/>
            <w:hideMark/>
          </w:tcPr>
          <w:p w14:paraId="4072317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Instructor</w:t>
            </w:r>
          </w:p>
        </w:tc>
        <w:tc>
          <w:tcPr>
            <w:tcW w:w="3320" w:type="dxa"/>
            <w:tcBorders>
              <w:top w:val="nil"/>
              <w:left w:val="nil"/>
              <w:bottom w:val="double" w:sz="6" w:space="0" w:color="auto"/>
              <w:right w:val="nil"/>
            </w:tcBorders>
            <w:shd w:val="clear" w:color="auto" w:fill="auto"/>
            <w:noWrap/>
            <w:vAlign w:val="bottom"/>
            <w:hideMark/>
          </w:tcPr>
          <w:p w14:paraId="77DF62D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Lab Topic</w:t>
            </w:r>
          </w:p>
        </w:tc>
      </w:tr>
      <w:tr w:rsidR="00284F13" w:rsidRPr="00284F13" w14:paraId="403C1762" w14:textId="77777777" w:rsidTr="00284F13">
        <w:trPr>
          <w:trHeight w:val="320"/>
        </w:trPr>
        <w:tc>
          <w:tcPr>
            <w:tcW w:w="580" w:type="dxa"/>
            <w:tcBorders>
              <w:top w:val="nil"/>
              <w:left w:val="nil"/>
              <w:bottom w:val="nil"/>
              <w:right w:val="nil"/>
            </w:tcBorders>
            <w:shd w:val="clear" w:color="auto" w:fill="auto"/>
            <w:noWrap/>
            <w:vAlign w:val="bottom"/>
            <w:hideMark/>
          </w:tcPr>
          <w:p w14:paraId="75D6E16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w:t>
            </w:r>
          </w:p>
        </w:tc>
        <w:tc>
          <w:tcPr>
            <w:tcW w:w="1154" w:type="dxa"/>
            <w:tcBorders>
              <w:top w:val="nil"/>
              <w:left w:val="nil"/>
              <w:bottom w:val="nil"/>
              <w:right w:val="nil"/>
            </w:tcBorders>
            <w:shd w:val="clear" w:color="auto" w:fill="auto"/>
            <w:noWrap/>
            <w:vAlign w:val="bottom"/>
            <w:hideMark/>
          </w:tcPr>
          <w:p w14:paraId="4F92CED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Jan. 10</w:t>
            </w:r>
          </w:p>
        </w:tc>
        <w:tc>
          <w:tcPr>
            <w:tcW w:w="4040" w:type="dxa"/>
            <w:tcBorders>
              <w:top w:val="nil"/>
              <w:left w:val="nil"/>
              <w:bottom w:val="nil"/>
              <w:right w:val="nil"/>
            </w:tcBorders>
            <w:shd w:val="clear" w:color="auto" w:fill="auto"/>
            <w:noWrap/>
            <w:vAlign w:val="bottom"/>
            <w:hideMark/>
          </w:tcPr>
          <w:p w14:paraId="4E15E971"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Introduction--Planet Earth, Minerals</w:t>
            </w:r>
          </w:p>
        </w:tc>
        <w:tc>
          <w:tcPr>
            <w:tcW w:w="1020" w:type="dxa"/>
            <w:tcBorders>
              <w:top w:val="nil"/>
              <w:left w:val="nil"/>
              <w:bottom w:val="nil"/>
              <w:right w:val="nil"/>
            </w:tcBorders>
            <w:shd w:val="clear" w:color="auto" w:fill="auto"/>
            <w:noWrap/>
            <w:vAlign w:val="bottom"/>
            <w:hideMark/>
          </w:tcPr>
          <w:p w14:paraId="39A97E0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All</w:t>
            </w:r>
          </w:p>
        </w:tc>
        <w:tc>
          <w:tcPr>
            <w:tcW w:w="3320" w:type="dxa"/>
            <w:tcBorders>
              <w:top w:val="nil"/>
              <w:left w:val="nil"/>
              <w:bottom w:val="nil"/>
              <w:right w:val="nil"/>
            </w:tcBorders>
            <w:shd w:val="clear" w:color="auto" w:fill="auto"/>
            <w:noWrap/>
            <w:vAlign w:val="bottom"/>
            <w:hideMark/>
          </w:tcPr>
          <w:p w14:paraId="365399B2"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No Lab</w:t>
            </w:r>
          </w:p>
        </w:tc>
      </w:tr>
      <w:tr w:rsidR="00284F13" w:rsidRPr="00284F13" w14:paraId="5AE0A93D" w14:textId="77777777" w:rsidTr="00284F13">
        <w:trPr>
          <w:trHeight w:val="300"/>
        </w:trPr>
        <w:tc>
          <w:tcPr>
            <w:tcW w:w="580" w:type="dxa"/>
            <w:tcBorders>
              <w:top w:val="nil"/>
              <w:left w:val="nil"/>
              <w:bottom w:val="nil"/>
              <w:right w:val="nil"/>
            </w:tcBorders>
            <w:shd w:val="clear" w:color="auto" w:fill="auto"/>
            <w:noWrap/>
            <w:vAlign w:val="bottom"/>
            <w:hideMark/>
          </w:tcPr>
          <w:p w14:paraId="5C59DCA6"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7E72A22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Jan. 12</w:t>
            </w:r>
          </w:p>
        </w:tc>
        <w:tc>
          <w:tcPr>
            <w:tcW w:w="4040" w:type="dxa"/>
            <w:tcBorders>
              <w:top w:val="nil"/>
              <w:left w:val="nil"/>
              <w:bottom w:val="nil"/>
              <w:right w:val="nil"/>
            </w:tcBorders>
            <w:shd w:val="clear" w:color="auto" w:fill="auto"/>
            <w:noWrap/>
            <w:vAlign w:val="bottom"/>
            <w:hideMark/>
          </w:tcPr>
          <w:p w14:paraId="0EC451F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Plate tectonics: divergent</w:t>
            </w:r>
          </w:p>
        </w:tc>
        <w:tc>
          <w:tcPr>
            <w:tcW w:w="1020" w:type="dxa"/>
            <w:tcBorders>
              <w:top w:val="nil"/>
              <w:left w:val="nil"/>
              <w:bottom w:val="nil"/>
              <w:right w:val="nil"/>
            </w:tcBorders>
            <w:shd w:val="clear" w:color="auto" w:fill="auto"/>
            <w:noWrap/>
            <w:vAlign w:val="bottom"/>
            <w:hideMark/>
          </w:tcPr>
          <w:p w14:paraId="1C8964C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5DECA772"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245E57B0" w14:textId="77777777" w:rsidTr="00284F13">
        <w:trPr>
          <w:trHeight w:val="300"/>
        </w:trPr>
        <w:tc>
          <w:tcPr>
            <w:tcW w:w="580" w:type="dxa"/>
            <w:tcBorders>
              <w:top w:val="nil"/>
              <w:left w:val="nil"/>
              <w:bottom w:val="nil"/>
              <w:right w:val="nil"/>
            </w:tcBorders>
            <w:shd w:val="clear" w:color="auto" w:fill="auto"/>
            <w:noWrap/>
            <w:vAlign w:val="bottom"/>
            <w:hideMark/>
          </w:tcPr>
          <w:p w14:paraId="77C9676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w:t>
            </w:r>
          </w:p>
        </w:tc>
        <w:tc>
          <w:tcPr>
            <w:tcW w:w="1154" w:type="dxa"/>
            <w:tcBorders>
              <w:top w:val="nil"/>
              <w:left w:val="nil"/>
              <w:bottom w:val="nil"/>
              <w:right w:val="nil"/>
            </w:tcBorders>
            <w:shd w:val="clear" w:color="auto" w:fill="auto"/>
            <w:noWrap/>
            <w:vAlign w:val="bottom"/>
            <w:hideMark/>
          </w:tcPr>
          <w:p w14:paraId="0491610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Jan. 17</w:t>
            </w:r>
          </w:p>
        </w:tc>
        <w:tc>
          <w:tcPr>
            <w:tcW w:w="4040" w:type="dxa"/>
            <w:tcBorders>
              <w:top w:val="nil"/>
              <w:left w:val="nil"/>
              <w:bottom w:val="nil"/>
              <w:right w:val="nil"/>
            </w:tcBorders>
            <w:shd w:val="clear" w:color="auto" w:fill="auto"/>
            <w:noWrap/>
            <w:vAlign w:val="bottom"/>
            <w:hideMark/>
          </w:tcPr>
          <w:p w14:paraId="5844AF7F"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Plate tectonics: convergent, transform</w:t>
            </w:r>
          </w:p>
        </w:tc>
        <w:tc>
          <w:tcPr>
            <w:tcW w:w="1020" w:type="dxa"/>
            <w:tcBorders>
              <w:top w:val="nil"/>
              <w:left w:val="nil"/>
              <w:bottom w:val="nil"/>
              <w:right w:val="nil"/>
            </w:tcBorders>
            <w:shd w:val="clear" w:color="auto" w:fill="auto"/>
            <w:noWrap/>
            <w:vAlign w:val="bottom"/>
            <w:hideMark/>
          </w:tcPr>
          <w:p w14:paraId="5E0D866F"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47EB2E5C"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Topo</w:t>
            </w:r>
            <w:proofErr w:type="spellEnd"/>
            <w:r w:rsidRPr="00284F13">
              <w:rPr>
                <w:rFonts w:ascii="Calibri" w:hAnsi="Calibri"/>
                <w:color w:val="000000"/>
                <w:sz w:val="22"/>
                <w:szCs w:val="22"/>
                <w:lang w:eastAsia="en-US"/>
              </w:rPr>
              <w:t xml:space="preserve"> and simple geologic maps</w:t>
            </w:r>
          </w:p>
        </w:tc>
      </w:tr>
      <w:tr w:rsidR="00284F13" w:rsidRPr="00284F13" w14:paraId="0CAB6C8C" w14:textId="77777777" w:rsidTr="00284F13">
        <w:trPr>
          <w:trHeight w:val="300"/>
        </w:trPr>
        <w:tc>
          <w:tcPr>
            <w:tcW w:w="580" w:type="dxa"/>
            <w:tcBorders>
              <w:top w:val="nil"/>
              <w:left w:val="nil"/>
              <w:bottom w:val="nil"/>
              <w:right w:val="nil"/>
            </w:tcBorders>
            <w:shd w:val="clear" w:color="auto" w:fill="auto"/>
            <w:noWrap/>
            <w:vAlign w:val="bottom"/>
            <w:hideMark/>
          </w:tcPr>
          <w:p w14:paraId="5256D3BA"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680569C6"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Jan. 19</w:t>
            </w:r>
          </w:p>
        </w:tc>
        <w:tc>
          <w:tcPr>
            <w:tcW w:w="4040" w:type="dxa"/>
            <w:tcBorders>
              <w:top w:val="nil"/>
              <w:left w:val="nil"/>
              <w:bottom w:val="nil"/>
              <w:right w:val="nil"/>
            </w:tcBorders>
            <w:shd w:val="clear" w:color="auto" w:fill="auto"/>
            <w:noWrap/>
            <w:vAlign w:val="bottom"/>
            <w:hideMark/>
          </w:tcPr>
          <w:p w14:paraId="32B7BDA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Rock Cycle, Igneous Rocks</w:t>
            </w:r>
          </w:p>
        </w:tc>
        <w:tc>
          <w:tcPr>
            <w:tcW w:w="1020" w:type="dxa"/>
            <w:tcBorders>
              <w:top w:val="nil"/>
              <w:left w:val="nil"/>
              <w:bottom w:val="nil"/>
              <w:right w:val="nil"/>
            </w:tcBorders>
            <w:shd w:val="clear" w:color="auto" w:fill="auto"/>
            <w:noWrap/>
            <w:vAlign w:val="bottom"/>
            <w:hideMark/>
          </w:tcPr>
          <w:p w14:paraId="4DF378A6"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10684F00"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12C5F6AC" w14:textId="77777777" w:rsidTr="00284F13">
        <w:trPr>
          <w:trHeight w:val="300"/>
        </w:trPr>
        <w:tc>
          <w:tcPr>
            <w:tcW w:w="580" w:type="dxa"/>
            <w:tcBorders>
              <w:top w:val="nil"/>
              <w:left w:val="nil"/>
              <w:bottom w:val="nil"/>
              <w:right w:val="nil"/>
            </w:tcBorders>
            <w:shd w:val="clear" w:color="auto" w:fill="auto"/>
            <w:noWrap/>
            <w:vAlign w:val="bottom"/>
            <w:hideMark/>
          </w:tcPr>
          <w:p w14:paraId="276FFD85"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3</w:t>
            </w:r>
          </w:p>
        </w:tc>
        <w:tc>
          <w:tcPr>
            <w:tcW w:w="1154" w:type="dxa"/>
            <w:tcBorders>
              <w:top w:val="nil"/>
              <w:left w:val="nil"/>
              <w:bottom w:val="nil"/>
              <w:right w:val="nil"/>
            </w:tcBorders>
            <w:shd w:val="clear" w:color="auto" w:fill="auto"/>
            <w:noWrap/>
            <w:vAlign w:val="bottom"/>
            <w:hideMark/>
          </w:tcPr>
          <w:p w14:paraId="0E5D95CF"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Jan. 24</w:t>
            </w:r>
          </w:p>
        </w:tc>
        <w:tc>
          <w:tcPr>
            <w:tcW w:w="4040" w:type="dxa"/>
            <w:tcBorders>
              <w:top w:val="nil"/>
              <w:left w:val="nil"/>
              <w:bottom w:val="nil"/>
              <w:right w:val="nil"/>
            </w:tcBorders>
            <w:shd w:val="clear" w:color="auto" w:fill="auto"/>
            <w:noWrap/>
            <w:vAlign w:val="bottom"/>
            <w:hideMark/>
          </w:tcPr>
          <w:p w14:paraId="3748EC6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Volcanoes</w:t>
            </w:r>
          </w:p>
        </w:tc>
        <w:tc>
          <w:tcPr>
            <w:tcW w:w="1020" w:type="dxa"/>
            <w:tcBorders>
              <w:top w:val="nil"/>
              <w:left w:val="nil"/>
              <w:bottom w:val="nil"/>
              <w:right w:val="nil"/>
            </w:tcBorders>
            <w:shd w:val="clear" w:color="auto" w:fill="auto"/>
            <w:noWrap/>
            <w:vAlign w:val="bottom"/>
            <w:hideMark/>
          </w:tcPr>
          <w:p w14:paraId="03A23331"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0092976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xml:space="preserve">Minerals and Igneous </w:t>
            </w:r>
            <w:proofErr w:type="spellStart"/>
            <w:r w:rsidRPr="00284F13">
              <w:rPr>
                <w:rFonts w:ascii="Calibri" w:hAnsi="Calibri"/>
                <w:color w:val="000000"/>
                <w:sz w:val="22"/>
                <w:szCs w:val="22"/>
                <w:lang w:eastAsia="en-US"/>
              </w:rPr>
              <w:t>Rks</w:t>
            </w:r>
            <w:proofErr w:type="spellEnd"/>
          </w:p>
        </w:tc>
      </w:tr>
      <w:tr w:rsidR="00284F13" w:rsidRPr="00284F13" w14:paraId="4B8F000A" w14:textId="77777777" w:rsidTr="00284F13">
        <w:trPr>
          <w:trHeight w:val="300"/>
        </w:trPr>
        <w:tc>
          <w:tcPr>
            <w:tcW w:w="580" w:type="dxa"/>
            <w:tcBorders>
              <w:top w:val="nil"/>
              <w:left w:val="nil"/>
              <w:bottom w:val="nil"/>
              <w:right w:val="nil"/>
            </w:tcBorders>
            <w:shd w:val="clear" w:color="auto" w:fill="auto"/>
            <w:noWrap/>
            <w:vAlign w:val="bottom"/>
            <w:hideMark/>
          </w:tcPr>
          <w:p w14:paraId="4F94F230"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201BE84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Jan. 26</w:t>
            </w:r>
          </w:p>
        </w:tc>
        <w:tc>
          <w:tcPr>
            <w:tcW w:w="4040" w:type="dxa"/>
            <w:tcBorders>
              <w:top w:val="nil"/>
              <w:left w:val="nil"/>
              <w:bottom w:val="nil"/>
              <w:right w:val="nil"/>
            </w:tcBorders>
            <w:shd w:val="clear" w:color="auto" w:fill="auto"/>
            <w:noWrap/>
            <w:vAlign w:val="bottom"/>
            <w:hideMark/>
          </w:tcPr>
          <w:p w14:paraId="69AABCD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Volcanic Hazards</w:t>
            </w:r>
          </w:p>
        </w:tc>
        <w:tc>
          <w:tcPr>
            <w:tcW w:w="1020" w:type="dxa"/>
            <w:tcBorders>
              <w:top w:val="nil"/>
              <w:left w:val="nil"/>
              <w:bottom w:val="nil"/>
              <w:right w:val="nil"/>
            </w:tcBorders>
            <w:shd w:val="clear" w:color="auto" w:fill="auto"/>
            <w:noWrap/>
            <w:vAlign w:val="bottom"/>
            <w:hideMark/>
          </w:tcPr>
          <w:p w14:paraId="561C58A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1881EDDD"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11DA9128" w14:textId="77777777" w:rsidTr="00284F13">
        <w:trPr>
          <w:trHeight w:val="300"/>
        </w:trPr>
        <w:tc>
          <w:tcPr>
            <w:tcW w:w="580" w:type="dxa"/>
            <w:tcBorders>
              <w:top w:val="nil"/>
              <w:left w:val="nil"/>
              <w:bottom w:val="nil"/>
              <w:right w:val="nil"/>
            </w:tcBorders>
            <w:shd w:val="clear" w:color="auto" w:fill="auto"/>
            <w:noWrap/>
            <w:vAlign w:val="bottom"/>
            <w:hideMark/>
          </w:tcPr>
          <w:p w14:paraId="480167C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4</w:t>
            </w:r>
          </w:p>
        </w:tc>
        <w:tc>
          <w:tcPr>
            <w:tcW w:w="1154" w:type="dxa"/>
            <w:tcBorders>
              <w:top w:val="nil"/>
              <w:left w:val="nil"/>
              <w:bottom w:val="nil"/>
              <w:right w:val="nil"/>
            </w:tcBorders>
            <w:shd w:val="clear" w:color="auto" w:fill="auto"/>
            <w:noWrap/>
            <w:vAlign w:val="bottom"/>
            <w:hideMark/>
          </w:tcPr>
          <w:p w14:paraId="78F74FE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Jan. 31</w:t>
            </w:r>
          </w:p>
        </w:tc>
        <w:tc>
          <w:tcPr>
            <w:tcW w:w="4040" w:type="dxa"/>
            <w:tcBorders>
              <w:top w:val="nil"/>
              <w:left w:val="nil"/>
              <w:bottom w:val="nil"/>
              <w:right w:val="nil"/>
            </w:tcBorders>
            <w:shd w:val="clear" w:color="auto" w:fill="auto"/>
            <w:noWrap/>
            <w:vAlign w:val="bottom"/>
            <w:hideMark/>
          </w:tcPr>
          <w:p w14:paraId="42C222FF"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Landslides and other Mass Wasting</w:t>
            </w:r>
          </w:p>
        </w:tc>
        <w:tc>
          <w:tcPr>
            <w:tcW w:w="1020" w:type="dxa"/>
            <w:tcBorders>
              <w:top w:val="nil"/>
              <w:left w:val="nil"/>
              <w:bottom w:val="nil"/>
              <w:right w:val="nil"/>
            </w:tcBorders>
            <w:shd w:val="clear" w:color="auto" w:fill="auto"/>
            <w:noWrap/>
            <w:vAlign w:val="bottom"/>
            <w:hideMark/>
          </w:tcPr>
          <w:p w14:paraId="2CC559B1"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2A0EB8F6"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xml:space="preserve">Sedimentary and Metamorphic </w:t>
            </w:r>
            <w:proofErr w:type="spellStart"/>
            <w:r w:rsidRPr="00284F13">
              <w:rPr>
                <w:rFonts w:ascii="Calibri" w:hAnsi="Calibri"/>
                <w:color w:val="000000"/>
                <w:sz w:val="22"/>
                <w:szCs w:val="22"/>
                <w:lang w:eastAsia="en-US"/>
              </w:rPr>
              <w:t>Rks</w:t>
            </w:r>
            <w:proofErr w:type="spellEnd"/>
          </w:p>
        </w:tc>
      </w:tr>
      <w:tr w:rsidR="00284F13" w:rsidRPr="00284F13" w14:paraId="212A9870" w14:textId="77777777" w:rsidTr="00284F13">
        <w:trPr>
          <w:trHeight w:val="300"/>
        </w:trPr>
        <w:tc>
          <w:tcPr>
            <w:tcW w:w="580" w:type="dxa"/>
            <w:tcBorders>
              <w:top w:val="nil"/>
              <w:left w:val="nil"/>
              <w:bottom w:val="nil"/>
              <w:right w:val="nil"/>
            </w:tcBorders>
            <w:shd w:val="clear" w:color="auto" w:fill="auto"/>
            <w:noWrap/>
            <w:vAlign w:val="bottom"/>
            <w:hideMark/>
          </w:tcPr>
          <w:p w14:paraId="08FF7291"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4ADADFA5"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2</w:t>
            </w:r>
          </w:p>
        </w:tc>
        <w:tc>
          <w:tcPr>
            <w:tcW w:w="4040" w:type="dxa"/>
            <w:tcBorders>
              <w:top w:val="nil"/>
              <w:left w:val="nil"/>
              <w:bottom w:val="nil"/>
              <w:right w:val="nil"/>
            </w:tcBorders>
            <w:shd w:val="clear" w:color="auto" w:fill="auto"/>
            <w:noWrap/>
            <w:vAlign w:val="bottom"/>
            <w:hideMark/>
          </w:tcPr>
          <w:p w14:paraId="49C294E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River Systems, Erosion</w:t>
            </w:r>
          </w:p>
        </w:tc>
        <w:tc>
          <w:tcPr>
            <w:tcW w:w="1020" w:type="dxa"/>
            <w:tcBorders>
              <w:top w:val="nil"/>
              <w:left w:val="nil"/>
              <w:bottom w:val="nil"/>
              <w:right w:val="nil"/>
            </w:tcBorders>
            <w:shd w:val="clear" w:color="auto" w:fill="auto"/>
            <w:noWrap/>
            <w:vAlign w:val="bottom"/>
            <w:hideMark/>
          </w:tcPr>
          <w:p w14:paraId="48D76B9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0B4640A4"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57160CA6" w14:textId="77777777" w:rsidTr="00284F13">
        <w:trPr>
          <w:trHeight w:val="300"/>
        </w:trPr>
        <w:tc>
          <w:tcPr>
            <w:tcW w:w="580" w:type="dxa"/>
            <w:tcBorders>
              <w:top w:val="nil"/>
              <w:left w:val="nil"/>
              <w:bottom w:val="nil"/>
              <w:right w:val="nil"/>
            </w:tcBorders>
            <w:shd w:val="clear" w:color="auto" w:fill="auto"/>
            <w:noWrap/>
            <w:vAlign w:val="bottom"/>
            <w:hideMark/>
          </w:tcPr>
          <w:p w14:paraId="7A26D7C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5</w:t>
            </w:r>
          </w:p>
        </w:tc>
        <w:tc>
          <w:tcPr>
            <w:tcW w:w="1154" w:type="dxa"/>
            <w:tcBorders>
              <w:top w:val="nil"/>
              <w:left w:val="nil"/>
              <w:bottom w:val="nil"/>
              <w:right w:val="nil"/>
            </w:tcBorders>
            <w:shd w:val="clear" w:color="auto" w:fill="auto"/>
            <w:noWrap/>
            <w:vAlign w:val="bottom"/>
            <w:hideMark/>
          </w:tcPr>
          <w:p w14:paraId="3F2FE38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7</w:t>
            </w:r>
          </w:p>
        </w:tc>
        <w:tc>
          <w:tcPr>
            <w:tcW w:w="4040" w:type="dxa"/>
            <w:tcBorders>
              <w:top w:val="nil"/>
              <w:left w:val="nil"/>
              <w:bottom w:val="nil"/>
              <w:right w:val="nil"/>
            </w:tcBorders>
            <w:shd w:val="clear" w:color="auto" w:fill="auto"/>
            <w:noWrap/>
            <w:vAlign w:val="bottom"/>
            <w:hideMark/>
          </w:tcPr>
          <w:p w14:paraId="2B377DF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Floods and Dams</w:t>
            </w:r>
          </w:p>
        </w:tc>
        <w:tc>
          <w:tcPr>
            <w:tcW w:w="1020" w:type="dxa"/>
            <w:tcBorders>
              <w:top w:val="nil"/>
              <w:left w:val="nil"/>
              <w:bottom w:val="nil"/>
              <w:right w:val="nil"/>
            </w:tcBorders>
            <w:shd w:val="clear" w:color="auto" w:fill="auto"/>
            <w:noWrap/>
            <w:vAlign w:val="bottom"/>
            <w:hideMark/>
          </w:tcPr>
          <w:p w14:paraId="0AE9409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3160512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No Lab (conference)</w:t>
            </w:r>
          </w:p>
        </w:tc>
      </w:tr>
      <w:tr w:rsidR="00284F13" w:rsidRPr="00284F13" w14:paraId="0F5BC99A" w14:textId="77777777" w:rsidTr="00284F13">
        <w:trPr>
          <w:trHeight w:val="300"/>
        </w:trPr>
        <w:tc>
          <w:tcPr>
            <w:tcW w:w="580" w:type="dxa"/>
            <w:tcBorders>
              <w:top w:val="nil"/>
              <w:left w:val="nil"/>
              <w:bottom w:val="nil"/>
              <w:right w:val="nil"/>
            </w:tcBorders>
            <w:shd w:val="clear" w:color="auto" w:fill="auto"/>
            <w:noWrap/>
            <w:vAlign w:val="bottom"/>
            <w:hideMark/>
          </w:tcPr>
          <w:p w14:paraId="03F02116"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2E32083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9</w:t>
            </w:r>
          </w:p>
        </w:tc>
        <w:tc>
          <w:tcPr>
            <w:tcW w:w="4040" w:type="dxa"/>
            <w:tcBorders>
              <w:top w:val="nil"/>
              <w:left w:val="nil"/>
              <w:bottom w:val="nil"/>
              <w:right w:val="nil"/>
            </w:tcBorders>
            <w:shd w:val="clear" w:color="auto" w:fill="auto"/>
            <w:noWrap/>
            <w:vAlign w:val="bottom"/>
            <w:hideMark/>
          </w:tcPr>
          <w:p w14:paraId="5072A4F6"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Dam Failures, Removal</w:t>
            </w:r>
          </w:p>
        </w:tc>
        <w:tc>
          <w:tcPr>
            <w:tcW w:w="1020" w:type="dxa"/>
            <w:tcBorders>
              <w:top w:val="nil"/>
              <w:left w:val="nil"/>
              <w:bottom w:val="nil"/>
              <w:right w:val="nil"/>
            </w:tcBorders>
            <w:shd w:val="clear" w:color="auto" w:fill="auto"/>
            <w:noWrap/>
            <w:vAlign w:val="bottom"/>
            <w:hideMark/>
          </w:tcPr>
          <w:p w14:paraId="592F4FE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071A19C8"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7B875604" w14:textId="77777777" w:rsidTr="00284F13">
        <w:trPr>
          <w:trHeight w:val="300"/>
        </w:trPr>
        <w:tc>
          <w:tcPr>
            <w:tcW w:w="580" w:type="dxa"/>
            <w:tcBorders>
              <w:top w:val="nil"/>
              <w:left w:val="nil"/>
              <w:bottom w:val="nil"/>
              <w:right w:val="nil"/>
            </w:tcBorders>
            <w:shd w:val="clear" w:color="auto" w:fill="auto"/>
            <w:noWrap/>
            <w:vAlign w:val="bottom"/>
            <w:hideMark/>
          </w:tcPr>
          <w:p w14:paraId="4F51D86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6</w:t>
            </w:r>
          </w:p>
        </w:tc>
        <w:tc>
          <w:tcPr>
            <w:tcW w:w="1154" w:type="dxa"/>
            <w:tcBorders>
              <w:top w:val="nil"/>
              <w:left w:val="nil"/>
              <w:bottom w:val="nil"/>
              <w:right w:val="nil"/>
            </w:tcBorders>
            <w:shd w:val="clear" w:color="auto" w:fill="auto"/>
            <w:noWrap/>
            <w:vAlign w:val="bottom"/>
            <w:hideMark/>
          </w:tcPr>
          <w:p w14:paraId="11E8083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14</w:t>
            </w:r>
          </w:p>
        </w:tc>
        <w:tc>
          <w:tcPr>
            <w:tcW w:w="4040" w:type="dxa"/>
            <w:tcBorders>
              <w:top w:val="nil"/>
              <w:left w:val="nil"/>
              <w:bottom w:val="nil"/>
              <w:right w:val="nil"/>
            </w:tcBorders>
            <w:shd w:val="clear" w:color="000000" w:fill="FFFF00"/>
            <w:noWrap/>
            <w:vAlign w:val="bottom"/>
            <w:hideMark/>
          </w:tcPr>
          <w:p w14:paraId="0D8FF82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Exam</w:t>
            </w:r>
          </w:p>
        </w:tc>
        <w:tc>
          <w:tcPr>
            <w:tcW w:w="1020" w:type="dxa"/>
            <w:tcBorders>
              <w:top w:val="nil"/>
              <w:left w:val="nil"/>
              <w:bottom w:val="nil"/>
              <w:right w:val="nil"/>
            </w:tcBorders>
            <w:shd w:val="clear" w:color="auto" w:fill="auto"/>
            <w:noWrap/>
            <w:vAlign w:val="bottom"/>
            <w:hideMark/>
          </w:tcPr>
          <w:p w14:paraId="6730BA26"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Davis</w:t>
            </w:r>
          </w:p>
        </w:tc>
        <w:tc>
          <w:tcPr>
            <w:tcW w:w="3320" w:type="dxa"/>
            <w:tcBorders>
              <w:top w:val="nil"/>
              <w:left w:val="nil"/>
              <w:bottom w:val="nil"/>
              <w:right w:val="nil"/>
            </w:tcBorders>
            <w:shd w:val="clear" w:color="auto" w:fill="auto"/>
            <w:noWrap/>
            <w:vAlign w:val="bottom"/>
            <w:hideMark/>
          </w:tcPr>
          <w:p w14:paraId="536241E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Landslides</w:t>
            </w:r>
          </w:p>
        </w:tc>
      </w:tr>
      <w:tr w:rsidR="00284F13" w:rsidRPr="00284F13" w14:paraId="27E64D3E" w14:textId="77777777" w:rsidTr="00284F13">
        <w:trPr>
          <w:trHeight w:val="300"/>
        </w:trPr>
        <w:tc>
          <w:tcPr>
            <w:tcW w:w="580" w:type="dxa"/>
            <w:tcBorders>
              <w:top w:val="nil"/>
              <w:left w:val="nil"/>
              <w:bottom w:val="nil"/>
              <w:right w:val="nil"/>
            </w:tcBorders>
            <w:shd w:val="clear" w:color="auto" w:fill="auto"/>
            <w:noWrap/>
            <w:vAlign w:val="bottom"/>
            <w:hideMark/>
          </w:tcPr>
          <w:p w14:paraId="11FBD782"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05875A0A"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16</w:t>
            </w:r>
          </w:p>
        </w:tc>
        <w:tc>
          <w:tcPr>
            <w:tcW w:w="4040" w:type="dxa"/>
            <w:tcBorders>
              <w:top w:val="nil"/>
              <w:left w:val="nil"/>
              <w:bottom w:val="nil"/>
              <w:right w:val="nil"/>
            </w:tcBorders>
            <w:shd w:val="clear" w:color="auto" w:fill="auto"/>
            <w:noWrap/>
            <w:vAlign w:val="bottom"/>
            <w:hideMark/>
          </w:tcPr>
          <w:p w14:paraId="3495F3DF"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Waste Disposal</w:t>
            </w:r>
          </w:p>
        </w:tc>
        <w:tc>
          <w:tcPr>
            <w:tcW w:w="1020" w:type="dxa"/>
            <w:tcBorders>
              <w:top w:val="nil"/>
              <w:left w:val="nil"/>
              <w:bottom w:val="nil"/>
              <w:right w:val="nil"/>
            </w:tcBorders>
            <w:shd w:val="clear" w:color="auto" w:fill="auto"/>
            <w:noWrap/>
            <w:vAlign w:val="bottom"/>
            <w:hideMark/>
          </w:tcPr>
          <w:p w14:paraId="77B97B5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21BE9852"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52D9AD50" w14:textId="77777777" w:rsidTr="00284F13">
        <w:trPr>
          <w:trHeight w:val="300"/>
        </w:trPr>
        <w:tc>
          <w:tcPr>
            <w:tcW w:w="580" w:type="dxa"/>
            <w:tcBorders>
              <w:top w:val="nil"/>
              <w:left w:val="nil"/>
              <w:bottom w:val="nil"/>
              <w:right w:val="nil"/>
            </w:tcBorders>
            <w:shd w:val="clear" w:color="auto" w:fill="auto"/>
            <w:noWrap/>
            <w:vAlign w:val="bottom"/>
            <w:hideMark/>
          </w:tcPr>
          <w:p w14:paraId="492E19F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7</w:t>
            </w:r>
          </w:p>
        </w:tc>
        <w:tc>
          <w:tcPr>
            <w:tcW w:w="1154" w:type="dxa"/>
            <w:tcBorders>
              <w:top w:val="nil"/>
              <w:left w:val="nil"/>
              <w:bottom w:val="nil"/>
              <w:right w:val="nil"/>
            </w:tcBorders>
            <w:shd w:val="clear" w:color="auto" w:fill="auto"/>
            <w:noWrap/>
            <w:vAlign w:val="bottom"/>
            <w:hideMark/>
          </w:tcPr>
          <w:p w14:paraId="08A7F04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21</w:t>
            </w:r>
          </w:p>
        </w:tc>
        <w:tc>
          <w:tcPr>
            <w:tcW w:w="4040" w:type="dxa"/>
            <w:tcBorders>
              <w:top w:val="nil"/>
              <w:left w:val="nil"/>
              <w:bottom w:val="nil"/>
              <w:right w:val="nil"/>
            </w:tcBorders>
            <w:shd w:val="clear" w:color="auto" w:fill="auto"/>
            <w:noWrap/>
            <w:vAlign w:val="bottom"/>
            <w:hideMark/>
          </w:tcPr>
          <w:p w14:paraId="2DB9A6D1"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Groundwater</w:t>
            </w:r>
          </w:p>
        </w:tc>
        <w:tc>
          <w:tcPr>
            <w:tcW w:w="1020" w:type="dxa"/>
            <w:tcBorders>
              <w:top w:val="nil"/>
              <w:left w:val="nil"/>
              <w:bottom w:val="nil"/>
              <w:right w:val="nil"/>
            </w:tcBorders>
            <w:shd w:val="clear" w:color="auto" w:fill="auto"/>
            <w:noWrap/>
            <w:vAlign w:val="bottom"/>
            <w:hideMark/>
          </w:tcPr>
          <w:p w14:paraId="46415D4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54A4D705"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River Systems and Flooding</w:t>
            </w:r>
          </w:p>
        </w:tc>
      </w:tr>
      <w:tr w:rsidR="00284F13" w:rsidRPr="00284F13" w14:paraId="1FC17173" w14:textId="77777777" w:rsidTr="00284F13">
        <w:trPr>
          <w:trHeight w:val="300"/>
        </w:trPr>
        <w:tc>
          <w:tcPr>
            <w:tcW w:w="580" w:type="dxa"/>
            <w:tcBorders>
              <w:top w:val="nil"/>
              <w:left w:val="nil"/>
              <w:bottom w:val="nil"/>
              <w:right w:val="nil"/>
            </w:tcBorders>
            <w:shd w:val="clear" w:color="auto" w:fill="auto"/>
            <w:noWrap/>
            <w:vAlign w:val="bottom"/>
            <w:hideMark/>
          </w:tcPr>
          <w:p w14:paraId="03DAAF62"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7786E37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23</w:t>
            </w:r>
          </w:p>
        </w:tc>
        <w:tc>
          <w:tcPr>
            <w:tcW w:w="4040" w:type="dxa"/>
            <w:tcBorders>
              <w:top w:val="nil"/>
              <w:left w:val="nil"/>
              <w:bottom w:val="nil"/>
              <w:right w:val="nil"/>
            </w:tcBorders>
            <w:shd w:val="clear" w:color="auto" w:fill="auto"/>
            <w:noWrap/>
            <w:vAlign w:val="bottom"/>
            <w:hideMark/>
          </w:tcPr>
          <w:p w14:paraId="0CD24F04"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Soils, Compaction, Subsidence</w:t>
            </w:r>
          </w:p>
        </w:tc>
        <w:tc>
          <w:tcPr>
            <w:tcW w:w="1020" w:type="dxa"/>
            <w:tcBorders>
              <w:top w:val="nil"/>
              <w:left w:val="nil"/>
              <w:bottom w:val="nil"/>
              <w:right w:val="nil"/>
            </w:tcBorders>
            <w:shd w:val="clear" w:color="auto" w:fill="auto"/>
            <w:noWrap/>
            <w:vAlign w:val="bottom"/>
            <w:hideMark/>
          </w:tcPr>
          <w:p w14:paraId="7B2DF1D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2CA3B773"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139B274B" w14:textId="77777777" w:rsidTr="00284F13">
        <w:trPr>
          <w:trHeight w:val="300"/>
        </w:trPr>
        <w:tc>
          <w:tcPr>
            <w:tcW w:w="580" w:type="dxa"/>
            <w:tcBorders>
              <w:top w:val="nil"/>
              <w:left w:val="nil"/>
              <w:bottom w:val="nil"/>
              <w:right w:val="nil"/>
            </w:tcBorders>
            <w:shd w:val="clear" w:color="auto" w:fill="auto"/>
            <w:noWrap/>
            <w:vAlign w:val="bottom"/>
            <w:hideMark/>
          </w:tcPr>
          <w:p w14:paraId="5B2A04D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8</w:t>
            </w:r>
          </w:p>
        </w:tc>
        <w:tc>
          <w:tcPr>
            <w:tcW w:w="1154" w:type="dxa"/>
            <w:tcBorders>
              <w:top w:val="nil"/>
              <w:left w:val="nil"/>
              <w:bottom w:val="nil"/>
              <w:right w:val="nil"/>
            </w:tcBorders>
            <w:shd w:val="clear" w:color="auto" w:fill="auto"/>
            <w:noWrap/>
            <w:vAlign w:val="bottom"/>
            <w:hideMark/>
          </w:tcPr>
          <w:p w14:paraId="7609AC6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Feb. 28</w:t>
            </w:r>
          </w:p>
        </w:tc>
        <w:tc>
          <w:tcPr>
            <w:tcW w:w="4040" w:type="dxa"/>
            <w:tcBorders>
              <w:top w:val="nil"/>
              <w:left w:val="nil"/>
              <w:bottom w:val="nil"/>
              <w:right w:val="nil"/>
            </w:tcBorders>
            <w:shd w:val="clear" w:color="auto" w:fill="auto"/>
            <w:noWrap/>
            <w:vAlign w:val="bottom"/>
            <w:hideMark/>
          </w:tcPr>
          <w:p w14:paraId="6C282A55"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Coastal Hazards</w:t>
            </w:r>
          </w:p>
        </w:tc>
        <w:tc>
          <w:tcPr>
            <w:tcW w:w="1020" w:type="dxa"/>
            <w:tcBorders>
              <w:top w:val="nil"/>
              <w:left w:val="nil"/>
              <w:bottom w:val="nil"/>
              <w:right w:val="nil"/>
            </w:tcBorders>
            <w:shd w:val="clear" w:color="auto" w:fill="auto"/>
            <w:noWrap/>
            <w:vAlign w:val="bottom"/>
            <w:hideMark/>
          </w:tcPr>
          <w:p w14:paraId="5BECF83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2CFA2646"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Groundwater</w:t>
            </w:r>
          </w:p>
        </w:tc>
      </w:tr>
      <w:tr w:rsidR="00284F13" w:rsidRPr="00284F13" w14:paraId="784B0027" w14:textId="77777777" w:rsidTr="00284F13">
        <w:trPr>
          <w:trHeight w:val="300"/>
        </w:trPr>
        <w:tc>
          <w:tcPr>
            <w:tcW w:w="580" w:type="dxa"/>
            <w:tcBorders>
              <w:top w:val="nil"/>
              <w:left w:val="nil"/>
              <w:bottom w:val="nil"/>
              <w:right w:val="nil"/>
            </w:tcBorders>
            <w:shd w:val="clear" w:color="auto" w:fill="auto"/>
            <w:noWrap/>
            <w:vAlign w:val="bottom"/>
            <w:hideMark/>
          </w:tcPr>
          <w:p w14:paraId="423F363F"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0E10EC1A"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2-Mar</w:t>
            </w:r>
          </w:p>
        </w:tc>
        <w:tc>
          <w:tcPr>
            <w:tcW w:w="4040" w:type="dxa"/>
            <w:tcBorders>
              <w:top w:val="nil"/>
              <w:left w:val="nil"/>
              <w:bottom w:val="nil"/>
              <w:right w:val="nil"/>
            </w:tcBorders>
            <w:shd w:val="clear" w:color="auto" w:fill="auto"/>
            <w:noWrap/>
            <w:vAlign w:val="bottom"/>
            <w:hideMark/>
          </w:tcPr>
          <w:p w14:paraId="3A3E536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Make-up</w:t>
            </w:r>
          </w:p>
        </w:tc>
        <w:tc>
          <w:tcPr>
            <w:tcW w:w="1020" w:type="dxa"/>
            <w:tcBorders>
              <w:top w:val="nil"/>
              <w:left w:val="nil"/>
              <w:bottom w:val="nil"/>
              <w:right w:val="nil"/>
            </w:tcBorders>
            <w:shd w:val="clear" w:color="auto" w:fill="auto"/>
            <w:noWrap/>
            <w:vAlign w:val="bottom"/>
            <w:hideMark/>
          </w:tcPr>
          <w:p w14:paraId="041335FF"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700B305B"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40DF19F9" w14:textId="77777777" w:rsidTr="00284F13">
        <w:trPr>
          <w:trHeight w:val="300"/>
        </w:trPr>
        <w:tc>
          <w:tcPr>
            <w:tcW w:w="580" w:type="dxa"/>
            <w:tcBorders>
              <w:top w:val="nil"/>
              <w:left w:val="nil"/>
              <w:bottom w:val="nil"/>
              <w:right w:val="nil"/>
            </w:tcBorders>
            <w:shd w:val="clear" w:color="auto" w:fill="auto"/>
            <w:noWrap/>
            <w:vAlign w:val="bottom"/>
            <w:hideMark/>
          </w:tcPr>
          <w:p w14:paraId="7051C3F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9</w:t>
            </w:r>
          </w:p>
        </w:tc>
        <w:tc>
          <w:tcPr>
            <w:tcW w:w="1154" w:type="dxa"/>
            <w:tcBorders>
              <w:top w:val="nil"/>
              <w:left w:val="nil"/>
              <w:bottom w:val="nil"/>
              <w:right w:val="nil"/>
            </w:tcBorders>
            <w:shd w:val="clear" w:color="auto" w:fill="auto"/>
            <w:noWrap/>
            <w:vAlign w:val="bottom"/>
            <w:hideMark/>
          </w:tcPr>
          <w:p w14:paraId="0BD8A97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7-Mar</w:t>
            </w:r>
          </w:p>
        </w:tc>
        <w:tc>
          <w:tcPr>
            <w:tcW w:w="4040" w:type="dxa"/>
            <w:tcBorders>
              <w:top w:val="nil"/>
              <w:left w:val="nil"/>
              <w:bottom w:val="nil"/>
              <w:right w:val="nil"/>
            </w:tcBorders>
            <w:shd w:val="clear" w:color="auto" w:fill="auto"/>
            <w:noWrap/>
            <w:vAlign w:val="bottom"/>
            <w:hideMark/>
          </w:tcPr>
          <w:p w14:paraId="11E8F02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Energy Extraction (C-based)</w:t>
            </w:r>
          </w:p>
        </w:tc>
        <w:tc>
          <w:tcPr>
            <w:tcW w:w="1020" w:type="dxa"/>
            <w:tcBorders>
              <w:top w:val="nil"/>
              <w:left w:val="nil"/>
              <w:bottom w:val="nil"/>
              <w:right w:val="nil"/>
            </w:tcBorders>
            <w:shd w:val="clear" w:color="auto" w:fill="auto"/>
            <w:noWrap/>
            <w:vAlign w:val="bottom"/>
            <w:hideMark/>
          </w:tcPr>
          <w:p w14:paraId="3051C011"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4B4212F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Soils, subsidence, liquefaction</w:t>
            </w:r>
          </w:p>
        </w:tc>
      </w:tr>
      <w:tr w:rsidR="00284F13" w:rsidRPr="00284F13" w14:paraId="1C8AF545" w14:textId="77777777" w:rsidTr="00284F13">
        <w:trPr>
          <w:trHeight w:val="300"/>
        </w:trPr>
        <w:tc>
          <w:tcPr>
            <w:tcW w:w="580" w:type="dxa"/>
            <w:tcBorders>
              <w:top w:val="nil"/>
              <w:left w:val="nil"/>
              <w:bottom w:val="nil"/>
              <w:right w:val="nil"/>
            </w:tcBorders>
            <w:shd w:val="clear" w:color="auto" w:fill="auto"/>
            <w:noWrap/>
            <w:vAlign w:val="bottom"/>
            <w:hideMark/>
          </w:tcPr>
          <w:p w14:paraId="49F449C9"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3BBF862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9-Mar</w:t>
            </w:r>
          </w:p>
        </w:tc>
        <w:tc>
          <w:tcPr>
            <w:tcW w:w="4040" w:type="dxa"/>
            <w:tcBorders>
              <w:top w:val="nil"/>
              <w:left w:val="nil"/>
              <w:bottom w:val="nil"/>
              <w:right w:val="nil"/>
            </w:tcBorders>
            <w:shd w:val="clear" w:color="auto" w:fill="auto"/>
            <w:noWrap/>
            <w:vAlign w:val="bottom"/>
            <w:hideMark/>
          </w:tcPr>
          <w:p w14:paraId="3D8B443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Energy Extraction (other)</w:t>
            </w:r>
          </w:p>
        </w:tc>
        <w:tc>
          <w:tcPr>
            <w:tcW w:w="1020" w:type="dxa"/>
            <w:tcBorders>
              <w:top w:val="nil"/>
              <w:left w:val="nil"/>
              <w:bottom w:val="nil"/>
              <w:right w:val="nil"/>
            </w:tcBorders>
            <w:shd w:val="clear" w:color="auto" w:fill="auto"/>
            <w:noWrap/>
            <w:vAlign w:val="bottom"/>
            <w:hideMark/>
          </w:tcPr>
          <w:p w14:paraId="22C5B47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15A95768"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208955C1" w14:textId="77777777" w:rsidTr="00284F13">
        <w:trPr>
          <w:trHeight w:val="300"/>
        </w:trPr>
        <w:tc>
          <w:tcPr>
            <w:tcW w:w="580" w:type="dxa"/>
            <w:tcBorders>
              <w:top w:val="nil"/>
              <w:left w:val="nil"/>
              <w:bottom w:val="nil"/>
              <w:right w:val="nil"/>
            </w:tcBorders>
            <w:shd w:val="clear" w:color="000000" w:fill="FFFF00"/>
            <w:noWrap/>
            <w:vAlign w:val="bottom"/>
            <w:hideMark/>
          </w:tcPr>
          <w:p w14:paraId="19F00C4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10</w:t>
            </w:r>
          </w:p>
        </w:tc>
        <w:tc>
          <w:tcPr>
            <w:tcW w:w="1154" w:type="dxa"/>
            <w:tcBorders>
              <w:top w:val="nil"/>
              <w:left w:val="nil"/>
              <w:bottom w:val="nil"/>
              <w:right w:val="nil"/>
            </w:tcBorders>
            <w:shd w:val="clear" w:color="000000" w:fill="FFFF00"/>
            <w:noWrap/>
            <w:vAlign w:val="bottom"/>
            <w:hideMark/>
          </w:tcPr>
          <w:p w14:paraId="291463E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Spring Break</w:t>
            </w:r>
          </w:p>
        </w:tc>
        <w:tc>
          <w:tcPr>
            <w:tcW w:w="4040" w:type="dxa"/>
            <w:tcBorders>
              <w:top w:val="nil"/>
              <w:left w:val="nil"/>
              <w:bottom w:val="nil"/>
              <w:right w:val="nil"/>
            </w:tcBorders>
            <w:shd w:val="clear" w:color="000000" w:fill="FFFF00"/>
            <w:noWrap/>
            <w:vAlign w:val="bottom"/>
            <w:hideMark/>
          </w:tcPr>
          <w:p w14:paraId="0E485EEC"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w:t>
            </w:r>
          </w:p>
        </w:tc>
        <w:tc>
          <w:tcPr>
            <w:tcW w:w="1020" w:type="dxa"/>
            <w:tcBorders>
              <w:top w:val="nil"/>
              <w:left w:val="nil"/>
              <w:bottom w:val="nil"/>
              <w:right w:val="nil"/>
            </w:tcBorders>
            <w:shd w:val="clear" w:color="000000" w:fill="FFFF00"/>
            <w:noWrap/>
            <w:vAlign w:val="bottom"/>
            <w:hideMark/>
          </w:tcPr>
          <w:p w14:paraId="096E2F5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w:t>
            </w:r>
          </w:p>
        </w:tc>
        <w:tc>
          <w:tcPr>
            <w:tcW w:w="3320" w:type="dxa"/>
            <w:tcBorders>
              <w:top w:val="nil"/>
              <w:left w:val="nil"/>
              <w:bottom w:val="nil"/>
              <w:right w:val="nil"/>
            </w:tcBorders>
            <w:shd w:val="clear" w:color="000000" w:fill="FFFF00"/>
            <w:noWrap/>
            <w:vAlign w:val="bottom"/>
            <w:hideMark/>
          </w:tcPr>
          <w:p w14:paraId="631B11D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w:t>
            </w:r>
          </w:p>
        </w:tc>
      </w:tr>
      <w:tr w:rsidR="00284F13" w:rsidRPr="00284F13" w14:paraId="189CCC9E" w14:textId="77777777" w:rsidTr="00284F13">
        <w:trPr>
          <w:trHeight w:val="300"/>
        </w:trPr>
        <w:tc>
          <w:tcPr>
            <w:tcW w:w="580" w:type="dxa"/>
            <w:tcBorders>
              <w:top w:val="nil"/>
              <w:left w:val="nil"/>
              <w:bottom w:val="nil"/>
              <w:right w:val="nil"/>
            </w:tcBorders>
            <w:shd w:val="clear" w:color="000000" w:fill="FFFF00"/>
            <w:noWrap/>
            <w:vAlign w:val="bottom"/>
            <w:hideMark/>
          </w:tcPr>
          <w:p w14:paraId="4FAB9A5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w:t>
            </w:r>
          </w:p>
        </w:tc>
        <w:tc>
          <w:tcPr>
            <w:tcW w:w="1154" w:type="dxa"/>
            <w:tcBorders>
              <w:top w:val="nil"/>
              <w:left w:val="nil"/>
              <w:bottom w:val="nil"/>
              <w:right w:val="nil"/>
            </w:tcBorders>
            <w:shd w:val="clear" w:color="000000" w:fill="FFFF00"/>
            <w:noWrap/>
            <w:vAlign w:val="bottom"/>
            <w:hideMark/>
          </w:tcPr>
          <w:p w14:paraId="054DC60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Spring Break</w:t>
            </w:r>
          </w:p>
        </w:tc>
        <w:tc>
          <w:tcPr>
            <w:tcW w:w="4040" w:type="dxa"/>
            <w:tcBorders>
              <w:top w:val="nil"/>
              <w:left w:val="nil"/>
              <w:bottom w:val="nil"/>
              <w:right w:val="nil"/>
            </w:tcBorders>
            <w:shd w:val="clear" w:color="000000" w:fill="FFFF00"/>
            <w:noWrap/>
            <w:vAlign w:val="bottom"/>
            <w:hideMark/>
          </w:tcPr>
          <w:p w14:paraId="13B348D3"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w:t>
            </w:r>
          </w:p>
        </w:tc>
        <w:tc>
          <w:tcPr>
            <w:tcW w:w="1020" w:type="dxa"/>
            <w:tcBorders>
              <w:top w:val="nil"/>
              <w:left w:val="nil"/>
              <w:bottom w:val="nil"/>
              <w:right w:val="nil"/>
            </w:tcBorders>
            <w:shd w:val="clear" w:color="000000" w:fill="FFFF00"/>
            <w:noWrap/>
            <w:vAlign w:val="bottom"/>
            <w:hideMark/>
          </w:tcPr>
          <w:p w14:paraId="5FFD7C4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w:t>
            </w:r>
          </w:p>
        </w:tc>
        <w:tc>
          <w:tcPr>
            <w:tcW w:w="3320" w:type="dxa"/>
            <w:tcBorders>
              <w:top w:val="nil"/>
              <w:left w:val="nil"/>
              <w:bottom w:val="nil"/>
              <w:right w:val="nil"/>
            </w:tcBorders>
            <w:shd w:val="clear" w:color="000000" w:fill="FFFF00"/>
            <w:noWrap/>
            <w:vAlign w:val="bottom"/>
            <w:hideMark/>
          </w:tcPr>
          <w:p w14:paraId="1A9671EA"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 </w:t>
            </w:r>
          </w:p>
        </w:tc>
      </w:tr>
      <w:tr w:rsidR="00284F13" w:rsidRPr="00284F13" w14:paraId="6285330E" w14:textId="77777777" w:rsidTr="00284F13">
        <w:trPr>
          <w:trHeight w:val="300"/>
        </w:trPr>
        <w:tc>
          <w:tcPr>
            <w:tcW w:w="580" w:type="dxa"/>
            <w:tcBorders>
              <w:top w:val="nil"/>
              <w:left w:val="nil"/>
              <w:bottom w:val="nil"/>
              <w:right w:val="nil"/>
            </w:tcBorders>
            <w:shd w:val="clear" w:color="auto" w:fill="auto"/>
            <w:noWrap/>
            <w:vAlign w:val="bottom"/>
            <w:hideMark/>
          </w:tcPr>
          <w:p w14:paraId="52627C2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11</w:t>
            </w:r>
          </w:p>
        </w:tc>
        <w:tc>
          <w:tcPr>
            <w:tcW w:w="1154" w:type="dxa"/>
            <w:tcBorders>
              <w:top w:val="nil"/>
              <w:left w:val="nil"/>
              <w:bottom w:val="nil"/>
              <w:right w:val="nil"/>
            </w:tcBorders>
            <w:shd w:val="clear" w:color="auto" w:fill="auto"/>
            <w:noWrap/>
            <w:vAlign w:val="bottom"/>
            <w:hideMark/>
          </w:tcPr>
          <w:p w14:paraId="2740B05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21-Mar</w:t>
            </w:r>
          </w:p>
        </w:tc>
        <w:tc>
          <w:tcPr>
            <w:tcW w:w="4040" w:type="dxa"/>
            <w:tcBorders>
              <w:top w:val="nil"/>
              <w:left w:val="nil"/>
              <w:bottom w:val="nil"/>
              <w:right w:val="nil"/>
            </w:tcBorders>
            <w:shd w:val="clear" w:color="auto" w:fill="auto"/>
            <w:noWrap/>
            <w:vAlign w:val="bottom"/>
            <w:hideMark/>
          </w:tcPr>
          <w:p w14:paraId="77B9D5D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Climate Change</w:t>
            </w:r>
          </w:p>
        </w:tc>
        <w:tc>
          <w:tcPr>
            <w:tcW w:w="1020" w:type="dxa"/>
            <w:tcBorders>
              <w:top w:val="nil"/>
              <w:left w:val="nil"/>
              <w:bottom w:val="nil"/>
              <w:right w:val="nil"/>
            </w:tcBorders>
            <w:shd w:val="clear" w:color="auto" w:fill="auto"/>
            <w:noWrap/>
            <w:vAlign w:val="bottom"/>
            <w:hideMark/>
          </w:tcPr>
          <w:p w14:paraId="2F4D89F3"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4CB1F80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Coastal Hazards</w:t>
            </w:r>
          </w:p>
        </w:tc>
      </w:tr>
      <w:tr w:rsidR="00284F13" w:rsidRPr="00284F13" w14:paraId="186AEC38" w14:textId="77777777" w:rsidTr="00284F13">
        <w:trPr>
          <w:trHeight w:val="300"/>
        </w:trPr>
        <w:tc>
          <w:tcPr>
            <w:tcW w:w="580" w:type="dxa"/>
            <w:tcBorders>
              <w:top w:val="nil"/>
              <w:left w:val="nil"/>
              <w:bottom w:val="nil"/>
              <w:right w:val="nil"/>
            </w:tcBorders>
            <w:shd w:val="clear" w:color="auto" w:fill="auto"/>
            <w:noWrap/>
            <w:vAlign w:val="bottom"/>
            <w:hideMark/>
          </w:tcPr>
          <w:p w14:paraId="2B048C5C"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68896AF4"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23-Mar</w:t>
            </w:r>
          </w:p>
        </w:tc>
        <w:tc>
          <w:tcPr>
            <w:tcW w:w="4040" w:type="dxa"/>
            <w:tcBorders>
              <w:top w:val="nil"/>
              <w:left w:val="nil"/>
              <w:bottom w:val="nil"/>
              <w:right w:val="nil"/>
            </w:tcBorders>
            <w:shd w:val="clear" w:color="auto" w:fill="auto"/>
            <w:noWrap/>
            <w:vAlign w:val="bottom"/>
            <w:hideMark/>
          </w:tcPr>
          <w:p w14:paraId="7AD9020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Climate Change</w:t>
            </w:r>
          </w:p>
        </w:tc>
        <w:tc>
          <w:tcPr>
            <w:tcW w:w="1020" w:type="dxa"/>
            <w:tcBorders>
              <w:top w:val="nil"/>
              <w:left w:val="nil"/>
              <w:bottom w:val="nil"/>
              <w:right w:val="nil"/>
            </w:tcBorders>
            <w:shd w:val="clear" w:color="auto" w:fill="auto"/>
            <w:noWrap/>
            <w:vAlign w:val="bottom"/>
            <w:hideMark/>
          </w:tcPr>
          <w:p w14:paraId="7230D71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56B9291C"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4775F7A7" w14:textId="77777777" w:rsidTr="00284F13">
        <w:trPr>
          <w:trHeight w:val="300"/>
        </w:trPr>
        <w:tc>
          <w:tcPr>
            <w:tcW w:w="580" w:type="dxa"/>
            <w:tcBorders>
              <w:top w:val="nil"/>
              <w:left w:val="nil"/>
              <w:bottom w:val="nil"/>
              <w:right w:val="nil"/>
            </w:tcBorders>
            <w:shd w:val="clear" w:color="auto" w:fill="auto"/>
            <w:noWrap/>
            <w:vAlign w:val="bottom"/>
            <w:hideMark/>
          </w:tcPr>
          <w:p w14:paraId="58F4DA0A"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12</w:t>
            </w:r>
          </w:p>
        </w:tc>
        <w:tc>
          <w:tcPr>
            <w:tcW w:w="1154" w:type="dxa"/>
            <w:tcBorders>
              <w:top w:val="nil"/>
              <w:left w:val="nil"/>
              <w:bottom w:val="nil"/>
              <w:right w:val="nil"/>
            </w:tcBorders>
            <w:shd w:val="clear" w:color="auto" w:fill="auto"/>
            <w:noWrap/>
            <w:vAlign w:val="bottom"/>
            <w:hideMark/>
          </w:tcPr>
          <w:p w14:paraId="445D863A"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28-Mar</w:t>
            </w:r>
          </w:p>
        </w:tc>
        <w:tc>
          <w:tcPr>
            <w:tcW w:w="4040" w:type="dxa"/>
            <w:tcBorders>
              <w:top w:val="nil"/>
              <w:left w:val="nil"/>
              <w:bottom w:val="nil"/>
              <w:right w:val="nil"/>
            </w:tcBorders>
            <w:shd w:val="clear" w:color="000000" w:fill="FFFF00"/>
            <w:noWrap/>
            <w:vAlign w:val="bottom"/>
            <w:hideMark/>
          </w:tcPr>
          <w:p w14:paraId="52F33BA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Exam</w:t>
            </w:r>
          </w:p>
        </w:tc>
        <w:tc>
          <w:tcPr>
            <w:tcW w:w="1020" w:type="dxa"/>
            <w:tcBorders>
              <w:top w:val="nil"/>
              <w:left w:val="nil"/>
              <w:bottom w:val="nil"/>
              <w:right w:val="nil"/>
            </w:tcBorders>
            <w:shd w:val="clear" w:color="auto" w:fill="auto"/>
            <w:noWrap/>
            <w:vAlign w:val="bottom"/>
            <w:hideMark/>
          </w:tcPr>
          <w:p w14:paraId="58456F8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Berelson</w:t>
            </w:r>
          </w:p>
        </w:tc>
        <w:tc>
          <w:tcPr>
            <w:tcW w:w="3320" w:type="dxa"/>
            <w:tcBorders>
              <w:top w:val="nil"/>
              <w:left w:val="nil"/>
              <w:bottom w:val="nil"/>
              <w:right w:val="nil"/>
            </w:tcBorders>
            <w:shd w:val="clear" w:color="auto" w:fill="auto"/>
            <w:noWrap/>
            <w:vAlign w:val="bottom"/>
            <w:hideMark/>
          </w:tcPr>
          <w:p w14:paraId="7AD48EC4"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Environmental Contaminants</w:t>
            </w:r>
          </w:p>
        </w:tc>
      </w:tr>
      <w:tr w:rsidR="00284F13" w:rsidRPr="00284F13" w14:paraId="119946F2" w14:textId="77777777" w:rsidTr="00284F13">
        <w:trPr>
          <w:trHeight w:val="300"/>
        </w:trPr>
        <w:tc>
          <w:tcPr>
            <w:tcW w:w="580" w:type="dxa"/>
            <w:tcBorders>
              <w:top w:val="nil"/>
              <w:left w:val="nil"/>
              <w:bottom w:val="nil"/>
              <w:right w:val="nil"/>
            </w:tcBorders>
            <w:shd w:val="clear" w:color="auto" w:fill="auto"/>
            <w:noWrap/>
            <w:vAlign w:val="bottom"/>
            <w:hideMark/>
          </w:tcPr>
          <w:p w14:paraId="13AAA4A7"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147B4C2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30-Mar</w:t>
            </w:r>
          </w:p>
        </w:tc>
        <w:tc>
          <w:tcPr>
            <w:tcW w:w="4040" w:type="dxa"/>
            <w:tcBorders>
              <w:top w:val="nil"/>
              <w:left w:val="nil"/>
              <w:bottom w:val="nil"/>
              <w:right w:val="nil"/>
            </w:tcBorders>
            <w:shd w:val="clear" w:color="auto" w:fill="auto"/>
            <w:noWrap/>
            <w:vAlign w:val="bottom"/>
            <w:hideMark/>
          </w:tcPr>
          <w:p w14:paraId="5924169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Physical properties of rocks</w:t>
            </w:r>
          </w:p>
        </w:tc>
        <w:tc>
          <w:tcPr>
            <w:tcW w:w="1020" w:type="dxa"/>
            <w:tcBorders>
              <w:top w:val="nil"/>
              <w:left w:val="nil"/>
              <w:bottom w:val="nil"/>
              <w:right w:val="nil"/>
            </w:tcBorders>
            <w:shd w:val="clear" w:color="auto" w:fill="auto"/>
            <w:noWrap/>
            <w:vAlign w:val="bottom"/>
            <w:hideMark/>
          </w:tcPr>
          <w:p w14:paraId="58840DE0"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5D1534D9"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73377DBC" w14:textId="77777777" w:rsidTr="00284F13">
        <w:trPr>
          <w:trHeight w:val="300"/>
        </w:trPr>
        <w:tc>
          <w:tcPr>
            <w:tcW w:w="580" w:type="dxa"/>
            <w:tcBorders>
              <w:top w:val="nil"/>
              <w:left w:val="nil"/>
              <w:bottom w:val="nil"/>
              <w:right w:val="nil"/>
            </w:tcBorders>
            <w:shd w:val="clear" w:color="auto" w:fill="auto"/>
            <w:noWrap/>
            <w:vAlign w:val="bottom"/>
            <w:hideMark/>
          </w:tcPr>
          <w:p w14:paraId="40436AC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13</w:t>
            </w:r>
          </w:p>
        </w:tc>
        <w:tc>
          <w:tcPr>
            <w:tcW w:w="1154" w:type="dxa"/>
            <w:tcBorders>
              <w:top w:val="nil"/>
              <w:left w:val="nil"/>
              <w:bottom w:val="nil"/>
              <w:right w:val="nil"/>
            </w:tcBorders>
            <w:shd w:val="clear" w:color="auto" w:fill="auto"/>
            <w:noWrap/>
            <w:vAlign w:val="bottom"/>
            <w:hideMark/>
          </w:tcPr>
          <w:p w14:paraId="756475B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4-Apr</w:t>
            </w:r>
          </w:p>
        </w:tc>
        <w:tc>
          <w:tcPr>
            <w:tcW w:w="4040" w:type="dxa"/>
            <w:tcBorders>
              <w:top w:val="nil"/>
              <w:left w:val="nil"/>
              <w:bottom w:val="nil"/>
              <w:right w:val="nil"/>
            </w:tcBorders>
            <w:shd w:val="clear" w:color="auto" w:fill="auto"/>
            <w:noWrap/>
            <w:vAlign w:val="bottom"/>
            <w:hideMark/>
          </w:tcPr>
          <w:p w14:paraId="2A03C485"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Seismic Waves</w:t>
            </w:r>
          </w:p>
        </w:tc>
        <w:tc>
          <w:tcPr>
            <w:tcW w:w="1020" w:type="dxa"/>
            <w:tcBorders>
              <w:top w:val="nil"/>
              <w:left w:val="nil"/>
              <w:bottom w:val="nil"/>
              <w:right w:val="nil"/>
            </w:tcBorders>
            <w:shd w:val="clear" w:color="auto" w:fill="auto"/>
            <w:noWrap/>
            <w:vAlign w:val="bottom"/>
            <w:hideMark/>
          </w:tcPr>
          <w:p w14:paraId="6D96E53A"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50E4C3C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Rock Mechanics</w:t>
            </w:r>
          </w:p>
        </w:tc>
      </w:tr>
      <w:tr w:rsidR="00284F13" w:rsidRPr="00284F13" w14:paraId="2EE01A2F" w14:textId="77777777" w:rsidTr="00284F13">
        <w:trPr>
          <w:trHeight w:val="300"/>
        </w:trPr>
        <w:tc>
          <w:tcPr>
            <w:tcW w:w="580" w:type="dxa"/>
            <w:tcBorders>
              <w:top w:val="nil"/>
              <w:left w:val="nil"/>
              <w:bottom w:val="nil"/>
              <w:right w:val="nil"/>
            </w:tcBorders>
            <w:shd w:val="clear" w:color="auto" w:fill="auto"/>
            <w:noWrap/>
            <w:vAlign w:val="bottom"/>
            <w:hideMark/>
          </w:tcPr>
          <w:p w14:paraId="32DF8A56"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44CAD49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6-Apr</w:t>
            </w:r>
          </w:p>
        </w:tc>
        <w:tc>
          <w:tcPr>
            <w:tcW w:w="4040" w:type="dxa"/>
            <w:tcBorders>
              <w:top w:val="nil"/>
              <w:left w:val="nil"/>
              <w:bottom w:val="nil"/>
              <w:right w:val="nil"/>
            </w:tcBorders>
            <w:shd w:val="clear" w:color="auto" w:fill="auto"/>
            <w:noWrap/>
            <w:vAlign w:val="bottom"/>
            <w:hideMark/>
          </w:tcPr>
          <w:p w14:paraId="344A8C6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Reflection and Refraction of Seismic Waves</w:t>
            </w:r>
          </w:p>
        </w:tc>
        <w:tc>
          <w:tcPr>
            <w:tcW w:w="1020" w:type="dxa"/>
            <w:tcBorders>
              <w:top w:val="nil"/>
              <w:left w:val="nil"/>
              <w:bottom w:val="nil"/>
              <w:right w:val="nil"/>
            </w:tcBorders>
            <w:shd w:val="clear" w:color="auto" w:fill="auto"/>
            <w:noWrap/>
            <w:vAlign w:val="bottom"/>
            <w:hideMark/>
          </w:tcPr>
          <w:p w14:paraId="2AF94CAC"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38FF22A0"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2CFFEC76" w14:textId="77777777" w:rsidTr="00284F13">
        <w:trPr>
          <w:trHeight w:val="300"/>
        </w:trPr>
        <w:tc>
          <w:tcPr>
            <w:tcW w:w="580" w:type="dxa"/>
            <w:tcBorders>
              <w:top w:val="nil"/>
              <w:left w:val="nil"/>
              <w:bottom w:val="nil"/>
              <w:right w:val="nil"/>
            </w:tcBorders>
            <w:shd w:val="clear" w:color="auto" w:fill="auto"/>
            <w:noWrap/>
            <w:vAlign w:val="bottom"/>
            <w:hideMark/>
          </w:tcPr>
          <w:p w14:paraId="6659508B"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14</w:t>
            </w:r>
          </w:p>
        </w:tc>
        <w:tc>
          <w:tcPr>
            <w:tcW w:w="1154" w:type="dxa"/>
            <w:tcBorders>
              <w:top w:val="nil"/>
              <w:left w:val="nil"/>
              <w:bottom w:val="nil"/>
              <w:right w:val="nil"/>
            </w:tcBorders>
            <w:shd w:val="clear" w:color="auto" w:fill="auto"/>
            <w:noWrap/>
            <w:vAlign w:val="bottom"/>
            <w:hideMark/>
          </w:tcPr>
          <w:p w14:paraId="0B73CBA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11-Apr</w:t>
            </w:r>
          </w:p>
        </w:tc>
        <w:tc>
          <w:tcPr>
            <w:tcW w:w="4040" w:type="dxa"/>
            <w:tcBorders>
              <w:top w:val="nil"/>
              <w:left w:val="nil"/>
              <w:bottom w:val="nil"/>
              <w:right w:val="nil"/>
            </w:tcBorders>
            <w:shd w:val="clear" w:color="auto" w:fill="auto"/>
            <w:noWrap/>
            <w:vAlign w:val="bottom"/>
            <w:hideMark/>
          </w:tcPr>
          <w:p w14:paraId="745963E4"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Structure of the Earth's Interior</w:t>
            </w:r>
          </w:p>
        </w:tc>
        <w:tc>
          <w:tcPr>
            <w:tcW w:w="1020" w:type="dxa"/>
            <w:tcBorders>
              <w:top w:val="nil"/>
              <w:left w:val="nil"/>
              <w:bottom w:val="nil"/>
              <w:right w:val="nil"/>
            </w:tcBorders>
            <w:shd w:val="clear" w:color="auto" w:fill="auto"/>
            <w:noWrap/>
            <w:vAlign w:val="bottom"/>
            <w:hideMark/>
          </w:tcPr>
          <w:p w14:paraId="245A1CF0"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3014E773"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Geologic Maps - folds/faults</w:t>
            </w:r>
          </w:p>
        </w:tc>
      </w:tr>
      <w:tr w:rsidR="00284F13" w:rsidRPr="00284F13" w14:paraId="769B8E20" w14:textId="77777777" w:rsidTr="00284F13">
        <w:trPr>
          <w:trHeight w:val="300"/>
        </w:trPr>
        <w:tc>
          <w:tcPr>
            <w:tcW w:w="580" w:type="dxa"/>
            <w:tcBorders>
              <w:top w:val="nil"/>
              <w:left w:val="nil"/>
              <w:bottom w:val="nil"/>
              <w:right w:val="nil"/>
            </w:tcBorders>
            <w:shd w:val="clear" w:color="auto" w:fill="auto"/>
            <w:noWrap/>
            <w:vAlign w:val="bottom"/>
            <w:hideMark/>
          </w:tcPr>
          <w:p w14:paraId="711F41DB"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572E6A5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13-Apr</w:t>
            </w:r>
          </w:p>
        </w:tc>
        <w:tc>
          <w:tcPr>
            <w:tcW w:w="4040" w:type="dxa"/>
            <w:tcBorders>
              <w:top w:val="nil"/>
              <w:left w:val="nil"/>
              <w:bottom w:val="nil"/>
              <w:right w:val="nil"/>
            </w:tcBorders>
            <w:shd w:val="clear" w:color="auto" w:fill="auto"/>
            <w:noWrap/>
            <w:vAlign w:val="bottom"/>
            <w:hideMark/>
          </w:tcPr>
          <w:p w14:paraId="2AB26825"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Earthquakes and Faulting</w:t>
            </w:r>
          </w:p>
        </w:tc>
        <w:tc>
          <w:tcPr>
            <w:tcW w:w="1020" w:type="dxa"/>
            <w:tcBorders>
              <w:top w:val="nil"/>
              <w:left w:val="nil"/>
              <w:bottom w:val="nil"/>
              <w:right w:val="nil"/>
            </w:tcBorders>
            <w:shd w:val="clear" w:color="auto" w:fill="auto"/>
            <w:noWrap/>
            <w:vAlign w:val="bottom"/>
            <w:hideMark/>
          </w:tcPr>
          <w:p w14:paraId="1952136F"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7CC04171"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34F1F99B" w14:textId="77777777" w:rsidTr="00284F13">
        <w:trPr>
          <w:trHeight w:val="300"/>
        </w:trPr>
        <w:tc>
          <w:tcPr>
            <w:tcW w:w="580" w:type="dxa"/>
            <w:tcBorders>
              <w:top w:val="nil"/>
              <w:left w:val="nil"/>
              <w:bottom w:val="nil"/>
              <w:right w:val="nil"/>
            </w:tcBorders>
            <w:shd w:val="clear" w:color="auto" w:fill="auto"/>
            <w:noWrap/>
            <w:vAlign w:val="bottom"/>
            <w:hideMark/>
          </w:tcPr>
          <w:p w14:paraId="48A8480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15</w:t>
            </w:r>
          </w:p>
        </w:tc>
        <w:tc>
          <w:tcPr>
            <w:tcW w:w="1154" w:type="dxa"/>
            <w:tcBorders>
              <w:top w:val="nil"/>
              <w:left w:val="nil"/>
              <w:bottom w:val="nil"/>
              <w:right w:val="nil"/>
            </w:tcBorders>
            <w:shd w:val="clear" w:color="auto" w:fill="auto"/>
            <w:noWrap/>
            <w:vAlign w:val="bottom"/>
            <w:hideMark/>
          </w:tcPr>
          <w:p w14:paraId="7AE1003F"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18-Apr</w:t>
            </w:r>
          </w:p>
        </w:tc>
        <w:tc>
          <w:tcPr>
            <w:tcW w:w="4040" w:type="dxa"/>
            <w:tcBorders>
              <w:top w:val="nil"/>
              <w:left w:val="nil"/>
              <w:bottom w:val="nil"/>
              <w:right w:val="nil"/>
            </w:tcBorders>
            <w:shd w:val="clear" w:color="auto" w:fill="auto"/>
            <w:noWrap/>
            <w:vAlign w:val="bottom"/>
            <w:hideMark/>
          </w:tcPr>
          <w:p w14:paraId="24D375D0"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Earthquake Prediction</w:t>
            </w:r>
          </w:p>
        </w:tc>
        <w:tc>
          <w:tcPr>
            <w:tcW w:w="1020" w:type="dxa"/>
            <w:tcBorders>
              <w:top w:val="nil"/>
              <w:left w:val="nil"/>
              <w:bottom w:val="nil"/>
              <w:right w:val="nil"/>
            </w:tcBorders>
            <w:shd w:val="clear" w:color="auto" w:fill="auto"/>
            <w:noWrap/>
            <w:vAlign w:val="bottom"/>
            <w:hideMark/>
          </w:tcPr>
          <w:p w14:paraId="5F5B6907"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50D921C9"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Earthquake Location and Magnitude</w:t>
            </w:r>
          </w:p>
        </w:tc>
      </w:tr>
      <w:tr w:rsidR="00284F13" w:rsidRPr="00284F13" w14:paraId="049060D8" w14:textId="77777777" w:rsidTr="00284F13">
        <w:trPr>
          <w:trHeight w:val="300"/>
        </w:trPr>
        <w:tc>
          <w:tcPr>
            <w:tcW w:w="580" w:type="dxa"/>
            <w:tcBorders>
              <w:top w:val="nil"/>
              <w:left w:val="nil"/>
              <w:bottom w:val="nil"/>
              <w:right w:val="nil"/>
            </w:tcBorders>
            <w:shd w:val="clear" w:color="auto" w:fill="auto"/>
            <w:noWrap/>
            <w:vAlign w:val="bottom"/>
            <w:hideMark/>
          </w:tcPr>
          <w:p w14:paraId="42018421"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4F36B124"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20-Apr</w:t>
            </w:r>
          </w:p>
        </w:tc>
        <w:tc>
          <w:tcPr>
            <w:tcW w:w="4040" w:type="dxa"/>
            <w:tcBorders>
              <w:top w:val="nil"/>
              <w:left w:val="nil"/>
              <w:bottom w:val="nil"/>
              <w:right w:val="nil"/>
            </w:tcBorders>
            <w:shd w:val="clear" w:color="auto" w:fill="auto"/>
            <w:noWrap/>
            <w:vAlign w:val="bottom"/>
            <w:hideMark/>
          </w:tcPr>
          <w:p w14:paraId="0036930A"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Earthquake Engineering</w:t>
            </w:r>
          </w:p>
        </w:tc>
        <w:tc>
          <w:tcPr>
            <w:tcW w:w="1020" w:type="dxa"/>
            <w:tcBorders>
              <w:top w:val="nil"/>
              <w:left w:val="nil"/>
              <w:bottom w:val="nil"/>
              <w:right w:val="nil"/>
            </w:tcBorders>
            <w:shd w:val="clear" w:color="auto" w:fill="auto"/>
            <w:noWrap/>
            <w:vAlign w:val="bottom"/>
            <w:hideMark/>
          </w:tcPr>
          <w:p w14:paraId="48B39BC2"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2D6B3300"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104E2D3F" w14:textId="77777777" w:rsidTr="00284F13">
        <w:trPr>
          <w:trHeight w:val="300"/>
        </w:trPr>
        <w:tc>
          <w:tcPr>
            <w:tcW w:w="580" w:type="dxa"/>
            <w:tcBorders>
              <w:top w:val="nil"/>
              <w:left w:val="nil"/>
              <w:bottom w:val="nil"/>
              <w:right w:val="nil"/>
            </w:tcBorders>
            <w:shd w:val="clear" w:color="auto" w:fill="auto"/>
            <w:noWrap/>
            <w:vAlign w:val="bottom"/>
            <w:hideMark/>
          </w:tcPr>
          <w:p w14:paraId="31DFE9C7"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16</w:t>
            </w:r>
          </w:p>
        </w:tc>
        <w:tc>
          <w:tcPr>
            <w:tcW w:w="1154" w:type="dxa"/>
            <w:tcBorders>
              <w:top w:val="nil"/>
              <w:left w:val="nil"/>
              <w:bottom w:val="nil"/>
              <w:right w:val="nil"/>
            </w:tcBorders>
            <w:shd w:val="clear" w:color="auto" w:fill="auto"/>
            <w:noWrap/>
            <w:vAlign w:val="bottom"/>
            <w:hideMark/>
          </w:tcPr>
          <w:p w14:paraId="761850AE"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25-Apr</w:t>
            </w:r>
          </w:p>
        </w:tc>
        <w:tc>
          <w:tcPr>
            <w:tcW w:w="4040" w:type="dxa"/>
            <w:tcBorders>
              <w:top w:val="nil"/>
              <w:left w:val="nil"/>
              <w:bottom w:val="nil"/>
              <w:right w:val="nil"/>
            </w:tcBorders>
            <w:shd w:val="clear" w:color="auto" w:fill="auto"/>
            <w:noWrap/>
            <w:vAlign w:val="bottom"/>
            <w:hideMark/>
          </w:tcPr>
          <w:p w14:paraId="1DDC17C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Tectonics on Other Planets</w:t>
            </w:r>
          </w:p>
        </w:tc>
        <w:tc>
          <w:tcPr>
            <w:tcW w:w="1020" w:type="dxa"/>
            <w:tcBorders>
              <w:top w:val="nil"/>
              <w:left w:val="nil"/>
              <w:bottom w:val="nil"/>
              <w:right w:val="nil"/>
            </w:tcBorders>
            <w:shd w:val="clear" w:color="auto" w:fill="auto"/>
            <w:noWrap/>
            <w:vAlign w:val="bottom"/>
            <w:hideMark/>
          </w:tcPr>
          <w:p w14:paraId="1F89DF3A"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0745800D"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Earthquake Intensity and Hazards</w:t>
            </w:r>
          </w:p>
        </w:tc>
      </w:tr>
      <w:tr w:rsidR="00284F13" w:rsidRPr="00284F13" w14:paraId="709BC1BE" w14:textId="77777777" w:rsidTr="00284F13">
        <w:trPr>
          <w:trHeight w:val="300"/>
        </w:trPr>
        <w:tc>
          <w:tcPr>
            <w:tcW w:w="580" w:type="dxa"/>
            <w:tcBorders>
              <w:top w:val="nil"/>
              <w:left w:val="nil"/>
              <w:bottom w:val="nil"/>
              <w:right w:val="nil"/>
            </w:tcBorders>
            <w:shd w:val="clear" w:color="auto" w:fill="auto"/>
            <w:noWrap/>
            <w:vAlign w:val="bottom"/>
            <w:hideMark/>
          </w:tcPr>
          <w:p w14:paraId="222A780B"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524C13A3"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27-Apr</w:t>
            </w:r>
          </w:p>
        </w:tc>
        <w:tc>
          <w:tcPr>
            <w:tcW w:w="4040" w:type="dxa"/>
            <w:tcBorders>
              <w:top w:val="nil"/>
              <w:left w:val="nil"/>
              <w:bottom w:val="nil"/>
              <w:right w:val="nil"/>
            </w:tcBorders>
            <w:shd w:val="clear" w:color="auto" w:fill="auto"/>
            <w:noWrap/>
            <w:vAlign w:val="bottom"/>
            <w:hideMark/>
          </w:tcPr>
          <w:p w14:paraId="4B9A45A8"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Review for Final Exam</w:t>
            </w:r>
          </w:p>
        </w:tc>
        <w:tc>
          <w:tcPr>
            <w:tcW w:w="1020" w:type="dxa"/>
            <w:tcBorders>
              <w:top w:val="nil"/>
              <w:left w:val="nil"/>
              <w:bottom w:val="nil"/>
              <w:right w:val="nil"/>
            </w:tcBorders>
            <w:shd w:val="clear" w:color="auto" w:fill="auto"/>
            <w:noWrap/>
            <w:vAlign w:val="bottom"/>
            <w:hideMark/>
          </w:tcPr>
          <w:p w14:paraId="786F1804"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58F9576C" w14:textId="77777777" w:rsidR="00284F13" w:rsidRPr="00284F13" w:rsidRDefault="00284F13" w:rsidP="00284F13">
            <w:pPr>
              <w:widowControl/>
              <w:suppressAutoHyphens w:val="0"/>
              <w:jc w:val="center"/>
              <w:rPr>
                <w:rFonts w:ascii="Calibri" w:hAnsi="Calibri"/>
                <w:color w:val="000000"/>
                <w:sz w:val="22"/>
                <w:szCs w:val="22"/>
                <w:lang w:eastAsia="en-US"/>
              </w:rPr>
            </w:pPr>
          </w:p>
        </w:tc>
      </w:tr>
      <w:tr w:rsidR="00284F13" w:rsidRPr="00284F13" w14:paraId="738F6A00" w14:textId="77777777" w:rsidTr="00284F13">
        <w:trPr>
          <w:trHeight w:val="300"/>
        </w:trPr>
        <w:tc>
          <w:tcPr>
            <w:tcW w:w="580" w:type="dxa"/>
            <w:tcBorders>
              <w:top w:val="nil"/>
              <w:left w:val="nil"/>
              <w:bottom w:val="nil"/>
              <w:right w:val="nil"/>
            </w:tcBorders>
            <w:shd w:val="clear" w:color="auto" w:fill="auto"/>
            <w:noWrap/>
            <w:vAlign w:val="bottom"/>
            <w:hideMark/>
          </w:tcPr>
          <w:p w14:paraId="22648B5D" w14:textId="77777777" w:rsidR="00284F13" w:rsidRPr="00284F13" w:rsidRDefault="00284F13" w:rsidP="00284F13">
            <w:pPr>
              <w:widowControl/>
              <w:suppressAutoHyphens w:val="0"/>
              <w:jc w:val="center"/>
              <w:rPr>
                <w:rFonts w:ascii="Calibri" w:hAnsi="Calibri"/>
                <w:color w:val="000000"/>
                <w:sz w:val="22"/>
                <w:szCs w:val="22"/>
                <w:lang w:eastAsia="en-US"/>
              </w:rPr>
            </w:pPr>
          </w:p>
        </w:tc>
        <w:tc>
          <w:tcPr>
            <w:tcW w:w="1154" w:type="dxa"/>
            <w:tcBorders>
              <w:top w:val="nil"/>
              <w:left w:val="nil"/>
              <w:bottom w:val="nil"/>
              <w:right w:val="nil"/>
            </w:tcBorders>
            <w:shd w:val="clear" w:color="auto" w:fill="auto"/>
            <w:noWrap/>
            <w:vAlign w:val="bottom"/>
            <w:hideMark/>
          </w:tcPr>
          <w:p w14:paraId="064333A6"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TBD</w:t>
            </w:r>
          </w:p>
        </w:tc>
        <w:tc>
          <w:tcPr>
            <w:tcW w:w="4040" w:type="dxa"/>
            <w:tcBorders>
              <w:top w:val="nil"/>
              <w:left w:val="nil"/>
              <w:bottom w:val="nil"/>
              <w:right w:val="nil"/>
            </w:tcBorders>
            <w:shd w:val="clear" w:color="000000" w:fill="FFFF00"/>
            <w:noWrap/>
            <w:vAlign w:val="bottom"/>
            <w:hideMark/>
          </w:tcPr>
          <w:p w14:paraId="5B211802" w14:textId="77777777" w:rsidR="00284F13" w:rsidRPr="00284F13" w:rsidRDefault="00284F13" w:rsidP="00284F13">
            <w:pPr>
              <w:widowControl/>
              <w:suppressAutoHyphens w:val="0"/>
              <w:jc w:val="center"/>
              <w:rPr>
                <w:rFonts w:ascii="Calibri" w:hAnsi="Calibri"/>
                <w:color w:val="000000"/>
                <w:sz w:val="22"/>
                <w:szCs w:val="22"/>
                <w:lang w:eastAsia="en-US"/>
              </w:rPr>
            </w:pPr>
            <w:r w:rsidRPr="00284F13">
              <w:rPr>
                <w:rFonts w:ascii="Calibri" w:hAnsi="Calibri"/>
                <w:color w:val="000000"/>
                <w:sz w:val="22"/>
                <w:szCs w:val="22"/>
                <w:lang w:eastAsia="en-US"/>
              </w:rPr>
              <w:t>Final Exam</w:t>
            </w:r>
          </w:p>
        </w:tc>
        <w:tc>
          <w:tcPr>
            <w:tcW w:w="1020" w:type="dxa"/>
            <w:tcBorders>
              <w:top w:val="nil"/>
              <w:left w:val="nil"/>
              <w:bottom w:val="nil"/>
              <w:right w:val="nil"/>
            </w:tcBorders>
            <w:shd w:val="clear" w:color="auto" w:fill="auto"/>
            <w:noWrap/>
            <w:vAlign w:val="bottom"/>
            <w:hideMark/>
          </w:tcPr>
          <w:p w14:paraId="1FA2E11E" w14:textId="77777777" w:rsidR="00284F13" w:rsidRPr="00284F13" w:rsidRDefault="00284F13" w:rsidP="00284F13">
            <w:pPr>
              <w:widowControl/>
              <w:suppressAutoHyphens w:val="0"/>
              <w:jc w:val="center"/>
              <w:rPr>
                <w:rFonts w:ascii="Calibri" w:hAnsi="Calibri"/>
                <w:color w:val="000000"/>
                <w:sz w:val="22"/>
                <w:szCs w:val="22"/>
                <w:lang w:eastAsia="en-US"/>
              </w:rPr>
            </w:pPr>
            <w:proofErr w:type="spellStart"/>
            <w:r w:rsidRPr="00284F13">
              <w:rPr>
                <w:rFonts w:ascii="Calibri" w:hAnsi="Calibri"/>
                <w:color w:val="000000"/>
                <w:sz w:val="22"/>
                <w:szCs w:val="22"/>
                <w:lang w:eastAsia="en-US"/>
              </w:rPr>
              <w:t>Sammis</w:t>
            </w:r>
            <w:proofErr w:type="spellEnd"/>
          </w:p>
        </w:tc>
        <w:tc>
          <w:tcPr>
            <w:tcW w:w="3320" w:type="dxa"/>
            <w:tcBorders>
              <w:top w:val="nil"/>
              <w:left w:val="nil"/>
              <w:bottom w:val="nil"/>
              <w:right w:val="nil"/>
            </w:tcBorders>
            <w:shd w:val="clear" w:color="auto" w:fill="auto"/>
            <w:noWrap/>
            <w:vAlign w:val="bottom"/>
            <w:hideMark/>
          </w:tcPr>
          <w:p w14:paraId="46A2EDF3" w14:textId="77777777" w:rsidR="00284F13" w:rsidRPr="00284F13" w:rsidRDefault="00284F13" w:rsidP="00284F13">
            <w:pPr>
              <w:widowControl/>
              <w:suppressAutoHyphens w:val="0"/>
              <w:jc w:val="center"/>
              <w:rPr>
                <w:rFonts w:ascii="Calibri" w:hAnsi="Calibri"/>
                <w:color w:val="000000"/>
                <w:sz w:val="22"/>
                <w:szCs w:val="22"/>
                <w:lang w:eastAsia="en-US"/>
              </w:rPr>
            </w:pPr>
          </w:p>
        </w:tc>
      </w:tr>
    </w:tbl>
    <w:p w14:paraId="53007A87" w14:textId="593DB822" w:rsidR="00DE03AE" w:rsidRDefault="00DE03AE" w:rsidP="00DE03AE">
      <w:pPr>
        <w:rPr>
          <w:rFonts w:ascii="Times New Roman" w:hAnsi="Times New Roman"/>
          <w:color w:val="000000" w:themeColor="text1"/>
        </w:rPr>
      </w:pPr>
    </w:p>
    <w:p w14:paraId="2F8BEA6B" w14:textId="77777777" w:rsidR="00284F13" w:rsidRDefault="00284F13" w:rsidP="00DE03AE">
      <w:pPr>
        <w:rPr>
          <w:rFonts w:ascii="Times New Roman" w:hAnsi="Times New Roman"/>
          <w:color w:val="000000" w:themeColor="text1"/>
        </w:rPr>
      </w:pPr>
    </w:p>
    <w:p w14:paraId="25ACE1F1" w14:textId="77777777" w:rsidR="00284F13" w:rsidRPr="00DE03AE" w:rsidRDefault="00284F13" w:rsidP="00DE03AE">
      <w:pPr>
        <w:rPr>
          <w:rFonts w:ascii="Times New Roman" w:hAnsi="Times New Roman"/>
          <w:color w:val="000000" w:themeColor="text1"/>
        </w:rPr>
      </w:pPr>
    </w:p>
    <w:p w14:paraId="36E7AFED" w14:textId="4296299B" w:rsidR="008246CF" w:rsidRPr="008246CF" w:rsidRDefault="008246CF" w:rsidP="008820C2">
      <w:pPr>
        <w:pStyle w:val="NormalWeb"/>
      </w:pPr>
      <w:r>
        <w:rPr>
          <w:rFonts w:ascii="Arial" w:hAnsi="Arial" w:cs="Arial"/>
          <w:b/>
          <w:bCs/>
          <w:sz w:val="24"/>
          <w:szCs w:val="24"/>
        </w:rPr>
        <w:t xml:space="preserve">Blackboard: </w:t>
      </w:r>
      <w:r>
        <w:rPr>
          <w:rFonts w:ascii="Arial" w:hAnsi="Arial" w:cs="Arial"/>
          <w:sz w:val="24"/>
          <w:szCs w:val="24"/>
        </w:rPr>
        <w:t xml:space="preserve">this course will make extensive use of the Blackboard online system. </w:t>
      </w:r>
      <w:proofErr w:type="gramStart"/>
      <w:r w:rsidR="003874EB">
        <w:rPr>
          <w:rFonts w:ascii="Arial" w:hAnsi="Arial" w:cs="Arial"/>
          <w:sz w:val="24"/>
          <w:szCs w:val="24"/>
        </w:rPr>
        <w:t>Various course information</w:t>
      </w:r>
      <w:proofErr w:type="gramEnd"/>
      <w:r w:rsidR="003874EB">
        <w:rPr>
          <w:rFonts w:ascii="Arial" w:hAnsi="Arial" w:cs="Arial"/>
          <w:sz w:val="24"/>
          <w:szCs w:val="24"/>
        </w:rPr>
        <w:t xml:space="preserve"> is made available on this site.</w:t>
      </w:r>
      <w:r>
        <w:rPr>
          <w:rFonts w:ascii="Arial" w:hAnsi="Arial" w:cs="Arial"/>
          <w:sz w:val="24"/>
          <w:szCs w:val="24"/>
        </w:rPr>
        <w:t xml:space="preserve"> </w:t>
      </w:r>
    </w:p>
    <w:p w14:paraId="7154DE5A" w14:textId="77777777" w:rsidR="008246CF" w:rsidRDefault="008246CF" w:rsidP="008820C2">
      <w:pPr>
        <w:pStyle w:val="NormalWeb"/>
        <w:rPr>
          <w:rFonts w:ascii="Arial" w:hAnsi="Arial" w:cs="Arial"/>
          <w:b/>
          <w:bCs/>
          <w:sz w:val="24"/>
          <w:szCs w:val="24"/>
        </w:rPr>
      </w:pPr>
    </w:p>
    <w:p w14:paraId="3D3FC06A" w14:textId="77777777" w:rsidR="008820C2" w:rsidRDefault="008820C2" w:rsidP="008820C2">
      <w:pPr>
        <w:pStyle w:val="NormalWeb"/>
      </w:pPr>
      <w:r>
        <w:rPr>
          <w:rFonts w:ascii="Arial" w:hAnsi="Arial" w:cs="Arial"/>
          <w:b/>
          <w:bCs/>
          <w:sz w:val="24"/>
          <w:szCs w:val="24"/>
        </w:rPr>
        <w:t xml:space="preserve">Students with Disabilities </w:t>
      </w:r>
    </w:p>
    <w:p w14:paraId="51C56D83" w14:textId="77777777" w:rsidR="008820C2" w:rsidRDefault="008820C2" w:rsidP="008820C2">
      <w:pPr>
        <w:pStyle w:val="NormalWeb"/>
      </w:pPr>
      <w:r>
        <w:rPr>
          <w:rFonts w:ascii="Arial" w:hAnsi="Arial" w:cs="Arial"/>
          <w:sz w:val="24"/>
          <w:szCs w:val="24"/>
        </w:rPr>
        <w:t xml:space="preserve">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well before the first midterm. DSP is open Monday-Friday, 8:30-5:00. Their phone number is (213) 740- 0776. </w:t>
      </w:r>
    </w:p>
    <w:p w14:paraId="1E070D9D" w14:textId="77777777" w:rsidR="008820C2" w:rsidRDefault="008820C2" w:rsidP="008820C2">
      <w:pPr>
        <w:pStyle w:val="NormalWeb"/>
      </w:pPr>
      <w:r>
        <w:rPr>
          <w:rFonts w:ascii="Arial" w:hAnsi="Arial" w:cs="Arial"/>
          <w:b/>
          <w:bCs/>
          <w:sz w:val="24"/>
          <w:szCs w:val="24"/>
        </w:rPr>
        <w:t xml:space="preserve">Academic Integrity </w:t>
      </w:r>
    </w:p>
    <w:p w14:paraId="0FA1FD68" w14:textId="77777777" w:rsidR="008820C2" w:rsidRDefault="008820C2" w:rsidP="008820C2">
      <w:pPr>
        <w:pStyle w:val="NormalWeb"/>
      </w:pPr>
      <w:r>
        <w:rPr>
          <w:rFonts w:ascii="Arial" w:hAnsi="Arial" w:cs="Arial"/>
          <w:sz w:val="24"/>
          <w:szCs w:val="24"/>
        </w:rPr>
        <w:t xml:space="preserve">University policies on academic dishonesty are printed in SCAMPUS. Because cheating negatively affects everyone in the class, we will follow USC guidelines and report all academic misconduct. USC policies on cheating are strict and the minimum punishment is failure in the class and possible expulsion (see http://web-app.usc.edu/scampus/wp- content/uploads/2007/08/appendix_a.pdf). Please don’t make us have to turn you in! </w:t>
      </w:r>
    </w:p>
    <w:p w14:paraId="5B30C6A6" w14:textId="77777777" w:rsidR="00DE03AE" w:rsidRPr="00DE03AE" w:rsidRDefault="00DE03AE" w:rsidP="00BA0A6E">
      <w:pPr>
        <w:rPr>
          <w:rFonts w:ascii="Times New Roman" w:hAnsi="Times New Roman"/>
          <w:color w:val="FF0000"/>
          <w:sz w:val="28"/>
          <w:szCs w:val="28"/>
        </w:rPr>
      </w:pPr>
    </w:p>
    <w:p w14:paraId="544DCEB5" w14:textId="77777777" w:rsidR="00BA0A6E" w:rsidRPr="0012576D" w:rsidRDefault="00BA0A6E" w:rsidP="00BA0A6E">
      <w:pPr>
        <w:rPr>
          <w:rFonts w:ascii="Times New Roman" w:hAnsi="Times New Roman"/>
          <w:color w:val="000000"/>
        </w:rPr>
      </w:pPr>
    </w:p>
    <w:p w14:paraId="1B3DAB23" w14:textId="77777777" w:rsidR="00FB7AF4" w:rsidRDefault="00FB7AF4"/>
    <w:sectPr w:rsidR="00FB7AF4" w:rsidSect="0012576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6E"/>
    <w:rsid w:val="00031908"/>
    <w:rsid w:val="000464E4"/>
    <w:rsid w:val="00101664"/>
    <w:rsid w:val="00120488"/>
    <w:rsid w:val="00121B33"/>
    <w:rsid w:val="0012576D"/>
    <w:rsid w:val="00164538"/>
    <w:rsid w:val="001670D5"/>
    <w:rsid w:val="002820AC"/>
    <w:rsid w:val="00284F13"/>
    <w:rsid w:val="00285512"/>
    <w:rsid w:val="003874EB"/>
    <w:rsid w:val="004D3EBC"/>
    <w:rsid w:val="00537498"/>
    <w:rsid w:val="00586CC4"/>
    <w:rsid w:val="005D7399"/>
    <w:rsid w:val="005E77F8"/>
    <w:rsid w:val="00626AA9"/>
    <w:rsid w:val="00640C14"/>
    <w:rsid w:val="00677557"/>
    <w:rsid w:val="006C6AF9"/>
    <w:rsid w:val="006D2880"/>
    <w:rsid w:val="007C61BE"/>
    <w:rsid w:val="0080219E"/>
    <w:rsid w:val="008201AA"/>
    <w:rsid w:val="008246CF"/>
    <w:rsid w:val="008820C2"/>
    <w:rsid w:val="008951B1"/>
    <w:rsid w:val="008B46BE"/>
    <w:rsid w:val="009417F6"/>
    <w:rsid w:val="00A10F4B"/>
    <w:rsid w:val="00A126FF"/>
    <w:rsid w:val="00A840EC"/>
    <w:rsid w:val="00AA2597"/>
    <w:rsid w:val="00B83CD8"/>
    <w:rsid w:val="00BA0A6E"/>
    <w:rsid w:val="00C66E92"/>
    <w:rsid w:val="00C85EDB"/>
    <w:rsid w:val="00D36CC3"/>
    <w:rsid w:val="00DC1862"/>
    <w:rsid w:val="00DE03AE"/>
    <w:rsid w:val="00E03019"/>
    <w:rsid w:val="00E24E9D"/>
    <w:rsid w:val="00EB69E3"/>
    <w:rsid w:val="00FB7AF4"/>
    <w:rsid w:val="00FD3962"/>
    <w:rsid w:val="00FD51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E"/>
    <w:pPr>
      <w:widowControl w:val="0"/>
      <w:suppressAutoHyphens/>
      <w:spacing w:after="0"/>
    </w:pPr>
    <w:rPr>
      <w:rFonts w:ascii="Times" w:eastAsia="Times New Roman" w:hAnsi="Times"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A6E"/>
    <w:rPr>
      <w:color w:val="0000FF"/>
      <w:u w:val="single"/>
    </w:rPr>
  </w:style>
  <w:style w:type="character" w:styleId="FollowedHyperlink">
    <w:name w:val="FollowedHyperlink"/>
    <w:basedOn w:val="DefaultParagraphFont"/>
    <w:uiPriority w:val="99"/>
    <w:semiHidden/>
    <w:unhideWhenUsed/>
    <w:rsid w:val="00031908"/>
    <w:rPr>
      <w:color w:val="800080" w:themeColor="followedHyperlink"/>
      <w:u w:val="single"/>
    </w:rPr>
  </w:style>
  <w:style w:type="paragraph" w:styleId="NormalWeb">
    <w:name w:val="Normal (Web)"/>
    <w:basedOn w:val="Normal"/>
    <w:uiPriority w:val="99"/>
    <w:semiHidden/>
    <w:unhideWhenUsed/>
    <w:rsid w:val="008820C2"/>
    <w:pPr>
      <w:widowControl/>
      <w:suppressAutoHyphens w:val="0"/>
      <w:spacing w:before="100" w:beforeAutospacing="1" w:after="100" w:afterAutospacing="1"/>
    </w:pPr>
    <w:rPr>
      <w:rFonts w:eastAsiaTheme="minorEastAsia"/>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E"/>
    <w:pPr>
      <w:widowControl w:val="0"/>
      <w:suppressAutoHyphens/>
      <w:spacing w:after="0"/>
    </w:pPr>
    <w:rPr>
      <w:rFonts w:ascii="Times" w:eastAsia="Times New Roman" w:hAnsi="Times"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A6E"/>
    <w:rPr>
      <w:color w:val="0000FF"/>
      <w:u w:val="single"/>
    </w:rPr>
  </w:style>
  <w:style w:type="character" w:styleId="FollowedHyperlink">
    <w:name w:val="FollowedHyperlink"/>
    <w:basedOn w:val="DefaultParagraphFont"/>
    <w:uiPriority w:val="99"/>
    <w:semiHidden/>
    <w:unhideWhenUsed/>
    <w:rsid w:val="00031908"/>
    <w:rPr>
      <w:color w:val="800080" w:themeColor="followedHyperlink"/>
      <w:u w:val="single"/>
    </w:rPr>
  </w:style>
  <w:style w:type="paragraph" w:styleId="NormalWeb">
    <w:name w:val="Normal (Web)"/>
    <w:basedOn w:val="Normal"/>
    <w:uiPriority w:val="99"/>
    <w:semiHidden/>
    <w:unhideWhenUsed/>
    <w:rsid w:val="008820C2"/>
    <w:pPr>
      <w:widowControl/>
      <w:suppressAutoHyphens w:val="0"/>
      <w:spacing w:before="100" w:beforeAutospacing="1" w:after="100" w:afterAutospacing="1"/>
    </w:pPr>
    <w:rPr>
      <w:rFonts w:eastAsiaTheme="minorEastAs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240">
      <w:bodyDiv w:val="1"/>
      <w:marLeft w:val="0"/>
      <w:marRight w:val="0"/>
      <w:marTop w:val="0"/>
      <w:marBottom w:val="0"/>
      <w:divBdr>
        <w:top w:val="none" w:sz="0" w:space="0" w:color="auto"/>
        <w:left w:val="none" w:sz="0" w:space="0" w:color="auto"/>
        <w:bottom w:val="none" w:sz="0" w:space="0" w:color="auto"/>
        <w:right w:val="none" w:sz="0" w:space="0" w:color="auto"/>
      </w:divBdr>
    </w:div>
    <w:div w:id="257954647">
      <w:bodyDiv w:val="1"/>
      <w:marLeft w:val="0"/>
      <w:marRight w:val="0"/>
      <w:marTop w:val="0"/>
      <w:marBottom w:val="0"/>
      <w:divBdr>
        <w:top w:val="none" w:sz="0" w:space="0" w:color="auto"/>
        <w:left w:val="none" w:sz="0" w:space="0" w:color="auto"/>
        <w:bottom w:val="none" w:sz="0" w:space="0" w:color="auto"/>
        <w:right w:val="none" w:sz="0" w:space="0" w:color="auto"/>
      </w:divBdr>
    </w:div>
    <w:div w:id="305430293">
      <w:bodyDiv w:val="1"/>
      <w:marLeft w:val="0"/>
      <w:marRight w:val="0"/>
      <w:marTop w:val="0"/>
      <w:marBottom w:val="0"/>
      <w:divBdr>
        <w:top w:val="none" w:sz="0" w:space="0" w:color="auto"/>
        <w:left w:val="none" w:sz="0" w:space="0" w:color="auto"/>
        <w:bottom w:val="none" w:sz="0" w:space="0" w:color="auto"/>
        <w:right w:val="none" w:sz="0" w:space="0" w:color="auto"/>
      </w:divBdr>
    </w:div>
    <w:div w:id="1261185846">
      <w:bodyDiv w:val="1"/>
      <w:marLeft w:val="0"/>
      <w:marRight w:val="0"/>
      <w:marTop w:val="0"/>
      <w:marBottom w:val="0"/>
      <w:divBdr>
        <w:top w:val="none" w:sz="0" w:space="0" w:color="auto"/>
        <w:left w:val="none" w:sz="0" w:space="0" w:color="auto"/>
        <w:bottom w:val="none" w:sz="0" w:space="0" w:color="auto"/>
        <w:right w:val="none" w:sz="0" w:space="0" w:color="auto"/>
      </w:divBdr>
      <w:divsChild>
        <w:div w:id="501092188">
          <w:marLeft w:val="0"/>
          <w:marRight w:val="0"/>
          <w:marTop w:val="0"/>
          <w:marBottom w:val="0"/>
          <w:divBdr>
            <w:top w:val="none" w:sz="0" w:space="0" w:color="auto"/>
            <w:left w:val="none" w:sz="0" w:space="0" w:color="auto"/>
            <w:bottom w:val="none" w:sz="0" w:space="0" w:color="auto"/>
            <w:right w:val="none" w:sz="0" w:space="0" w:color="auto"/>
          </w:divBdr>
          <w:divsChild>
            <w:div w:id="1083604665">
              <w:marLeft w:val="0"/>
              <w:marRight w:val="0"/>
              <w:marTop w:val="0"/>
              <w:marBottom w:val="0"/>
              <w:divBdr>
                <w:top w:val="none" w:sz="0" w:space="0" w:color="auto"/>
                <w:left w:val="none" w:sz="0" w:space="0" w:color="auto"/>
                <w:bottom w:val="none" w:sz="0" w:space="0" w:color="auto"/>
                <w:right w:val="none" w:sz="0" w:space="0" w:color="auto"/>
              </w:divBdr>
              <w:divsChild>
                <w:div w:id="217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2505">
      <w:bodyDiv w:val="1"/>
      <w:marLeft w:val="0"/>
      <w:marRight w:val="0"/>
      <w:marTop w:val="0"/>
      <w:marBottom w:val="0"/>
      <w:divBdr>
        <w:top w:val="none" w:sz="0" w:space="0" w:color="auto"/>
        <w:left w:val="none" w:sz="0" w:space="0" w:color="auto"/>
        <w:bottom w:val="none" w:sz="0" w:space="0" w:color="auto"/>
        <w:right w:val="none" w:sz="0" w:space="0" w:color="auto"/>
      </w:divBdr>
    </w:div>
    <w:div w:id="1630814338">
      <w:bodyDiv w:val="1"/>
      <w:marLeft w:val="0"/>
      <w:marRight w:val="0"/>
      <w:marTop w:val="0"/>
      <w:marBottom w:val="0"/>
      <w:divBdr>
        <w:top w:val="none" w:sz="0" w:space="0" w:color="auto"/>
        <w:left w:val="none" w:sz="0" w:space="0" w:color="auto"/>
        <w:bottom w:val="none" w:sz="0" w:space="0" w:color="auto"/>
        <w:right w:val="none" w:sz="0" w:space="0" w:color="auto"/>
      </w:divBdr>
    </w:div>
    <w:div w:id="1711344430">
      <w:bodyDiv w:val="1"/>
      <w:marLeft w:val="0"/>
      <w:marRight w:val="0"/>
      <w:marTop w:val="0"/>
      <w:marBottom w:val="0"/>
      <w:divBdr>
        <w:top w:val="none" w:sz="0" w:space="0" w:color="auto"/>
        <w:left w:val="none" w:sz="0" w:space="0" w:color="auto"/>
        <w:bottom w:val="none" w:sz="0" w:space="0" w:color="auto"/>
        <w:right w:val="none" w:sz="0" w:space="0" w:color="auto"/>
      </w:divBdr>
      <w:divsChild>
        <w:div w:id="94638888">
          <w:marLeft w:val="0"/>
          <w:marRight w:val="0"/>
          <w:marTop w:val="0"/>
          <w:marBottom w:val="0"/>
          <w:divBdr>
            <w:top w:val="none" w:sz="0" w:space="0" w:color="auto"/>
            <w:left w:val="none" w:sz="0" w:space="0" w:color="auto"/>
            <w:bottom w:val="none" w:sz="0" w:space="0" w:color="auto"/>
            <w:right w:val="none" w:sz="0" w:space="0" w:color="auto"/>
          </w:divBdr>
          <w:divsChild>
            <w:div w:id="1627269258">
              <w:marLeft w:val="0"/>
              <w:marRight w:val="0"/>
              <w:marTop w:val="0"/>
              <w:marBottom w:val="0"/>
              <w:divBdr>
                <w:top w:val="none" w:sz="0" w:space="0" w:color="auto"/>
                <w:left w:val="none" w:sz="0" w:space="0" w:color="auto"/>
                <w:bottom w:val="none" w:sz="0" w:space="0" w:color="auto"/>
                <w:right w:val="none" w:sz="0" w:space="0" w:color="auto"/>
              </w:divBdr>
              <w:divsChild>
                <w:div w:id="961304308">
                  <w:marLeft w:val="0"/>
                  <w:marRight w:val="0"/>
                  <w:marTop w:val="0"/>
                  <w:marBottom w:val="0"/>
                  <w:divBdr>
                    <w:top w:val="none" w:sz="0" w:space="0" w:color="auto"/>
                    <w:left w:val="none" w:sz="0" w:space="0" w:color="auto"/>
                    <w:bottom w:val="none" w:sz="0" w:space="0" w:color="auto"/>
                    <w:right w:val="none" w:sz="0" w:space="0" w:color="auto"/>
                  </w:divBdr>
                </w:div>
              </w:divsChild>
            </w:div>
            <w:div w:id="557591842">
              <w:marLeft w:val="0"/>
              <w:marRight w:val="0"/>
              <w:marTop w:val="0"/>
              <w:marBottom w:val="0"/>
              <w:divBdr>
                <w:top w:val="none" w:sz="0" w:space="0" w:color="auto"/>
                <w:left w:val="none" w:sz="0" w:space="0" w:color="auto"/>
                <w:bottom w:val="none" w:sz="0" w:space="0" w:color="auto"/>
                <w:right w:val="none" w:sz="0" w:space="0" w:color="auto"/>
              </w:divBdr>
              <w:divsChild>
                <w:div w:id="9373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2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relson@u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759</Words>
  <Characters>4328</Characters>
  <Application>Microsoft Macintosh Word</Application>
  <DocSecurity>0</DocSecurity>
  <Lines>36</Lines>
  <Paragraphs>10</Paragraphs>
  <ScaleCrop>false</ScaleCrop>
  <Company>Univ. Southern California</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Davis</dc:creator>
  <cp:keywords/>
  <dc:description/>
  <cp:lastModifiedBy>William Berelson</cp:lastModifiedBy>
  <cp:revision>19</cp:revision>
  <dcterms:created xsi:type="dcterms:W3CDTF">2014-01-13T19:44:00Z</dcterms:created>
  <dcterms:modified xsi:type="dcterms:W3CDTF">2016-10-28T20:28:00Z</dcterms:modified>
</cp:coreProperties>
</file>