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48B8" w:rsidRDefault="00062401">
      <w:pPr>
        <w:pStyle w:val="normal0"/>
        <w:jc w:val="center"/>
      </w:pPr>
      <w:bookmarkStart w:id="0" w:name="_GoBack"/>
      <w:bookmarkEnd w:id="0"/>
      <w:r>
        <w:rPr>
          <w:rFonts w:ascii="Georgia" w:eastAsia="Georgia" w:hAnsi="Georgia" w:cs="Georgia"/>
          <w:b/>
          <w:sz w:val="28"/>
          <w:szCs w:val="28"/>
        </w:rPr>
        <w:t>MFA I ADVANCED ACTING</w:t>
      </w:r>
    </w:p>
    <w:p w:rsidR="00C648B8" w:rsidRDefault="00062401">
      <w:pPr>
        <w:pStyle w:val="normal0"/>
        <w:jc w:val="center"/>
      </w:pPr>
      <w:r>
        <w:rPr>
          <w:rFonts w:ascii="Georgia" w:eastAsia="Georgia" w:hAnsi="Georgia" w:cs="Georgia"/>
          <w:b/>
          <w:i/>
          <w:color w:val="666666"/>
          <w:sz w:val="28"/>
          <w:szCs w:val="28"/>
        </w:rPr>
        <w:t>PERSONALIZATION</w:t>
      </w:r>
    </w:p>
    <w:p w:rsidR="00C648B8" w:rsidRDefault="00062401">
      <w:pPr>
        <w:pStyle w:val="normal0"/>
        <w:jc w:val="center"/>
      </w:pPr>
      <w:r>
        <w:rPr>
          <w:rFonts w:ascii="Georgia" w:eastAsia="Georgia" w:hAnsi="Georgia" w:cs="Georgia"/>
          <w:b/>
          <w:sz w:val="28"/>
          <w:szCs w:val="28"/>
        </w:rPr>
        <w:t>#520a</w:t>
      </w:r>
    </w:p>
    <w:p w:rsidR="00C648B8" w:rsidRDefault="00062401">
      <w:pPr>
        <w:pStyle w:val="normal0"/>
        <w:jc w:val="center"/>
      </w:pPr>
      <w:r>
        <w:rPr>
          <w:rFonts w:ascii="Georgia" w:eastAsia="Georgia" w:hAnsi="Georgia" w:cs="Georgia"/>
          <w:b/>
          <w:sz w:val="28"/>
          <w:szCs w:val="28"/>
        </w:rPr>
        <w:t>Fall 2016</w:t>
      </w:r>
    </w:p>
    <w:p w:rsidR="00C648B8" w:rsidRDefault="00C648B8">
      <w:pPr>
        <w:pStyle w:val="normal0"/>
      </w:pPr>
    </w:p>
    <w:p w:rsidR="00C648B8" w:rsidRDefault="00C648B8">
      <w:pPr>
        <w:pStyle w:val="normal0"/>
      </w:pPr>
    </w:p>
    <w:p w:rsidR="00C648B8" w:rsidRDefault="00062401">
      <w:pPr>
        <w:pStyle w:val="normal0"/>
      </w:pPr>
      <w:r>
        <w:rPr>
          <w:rFonts w:ascii="Georgia" w:eastAsia="Georgia" w:hAnsi="Georgia" w:cs="Georgia"/>
          <w:b/>
        </w:rPr>
        <w:t>DAVID WARSHOFSKY</w:t>
      </w:r>
    </w:p>
    <w:p w:rsidR="00C648B8" w:rsidRDefault="00062401">
      <w:pPr>
        <w:pStyle w:val="normal0"/>
      </w:pPr>
      <w:bookmarkStart w:id="1" w:name="h.gjdgxs" w:colFirst="0" w:colLast="0"/>
      <w:bookmarkEnd w:id="1"/>
      <w:r>
        <w:rPr>
          <w:rFonts w:ascii="Georgia" w:eastAsia="Georgia" w:hAnsi="Georgia" w:cs="Georgia"/>
        </w:rPr>
        <w:t>DRC (2</w:t>
      </w:r>
      <w:r>
        <w:rPr>
          <w:rFonts w:ascii="Georgia" w:eastAsia="Georgia" w:hAnsi="Georgia" w:cs="Georgia"/>
          <w:vertAlign w:val="superscript"/>
        </w:rPr>
        <w:t>nd</w:t>
      </w:r>
      <w:r>
        <w:rPr>
          <w:rFonts w:ascii="Georgia" w:eastAsia="Georgia" w:hAnsi="Georgia" w:cs="Georgia"/>
        </w:rPr>
        <w:t xml:space="preserve"> floor)</w:t>
      </w:r>
    </w:p>
    <w:p w:rsidR="00C648B8" w:rsidRDefault="00062401">
      <w:pPr>
        <w:pStyle w:val="normal0"/>
      </w:pPr>
      <w:r>
        <w:rPr>
          <w:rFonts w:ascii="Georgia" w:eastAsia="Georgia" w:hAnsi="Georgia" w:cs="Georgia"/>
        </w:rPr>
        <w:t xml:space="preserve">213-740-4710 </w:t>
      </w:r>
    </w:p>
    <w:p w:rsidR="00C648B8" w:rsidRDefault="00062401">
      <w:pPr>
        <w:pStyle w:val="normal0"/>
      </w:pPr>
      <w:r>
        <w:rPr>
          <w:rFonts w:ascii="Georgia" w:eastAsia="Georgia" w:hAnsi="Georgia" w:cs="Georgia"/>
        </w:rPr>
        <w:t>323-646-9525</w:t>
      </w:r>
    </w:p>
    <w:p w:rsidR="00C648B8" w:rsidRDefault="00062401">
      <w:pPr>
        <w:pStyle w:val="normal0"/>
      </w:pPr>
      <w:r>
        <w:rPr>
          <w:rFonts w:ascii="Georgia" w:eastAsia="Georgia" w:hAnsi="Georgia" w:cs="Georgia"/>
          <w:color w:val="0000FF"/>
          <w:u w:val="single"/>
        </w:rPr>
        <w:t>warshofs@usc.edu</w:t>
      </w:r>
    </w:p>
    <w:p w:rsidR="00C648B8" w:rsidRDefault="00C648B8">
      <w:pPr>
        <w:pStyle w:val="normal0"/>
      </w:pPr>
    </w:p>
    <w:p w:rsidR="00C648B8" w:rsidRDefault="00062401">
      <w:pPr>
        <w:pStyle w:val="normal0"/>
      </w:pPr>
      <w:r>
        <w:rPr>
          <w:rFonts w:ascii="Georgia" w:eastAsia="Georgia" w:hAnsi="Georgia" w:cs="Georgia"/>
          <w:b/>
          <w:u w:val="single"/>
        </w:rPr>
        <w:t>Office Hours</w:t>
      </w:r>
    </w:p>
    <w:p w:rsidR="00C648B8" w:rsidRDefault="00C648B8">
      <w:pPr>
        <w:pStyle w:val="normal0"/>
      </w:pPr>
    </w:p>
    <w:p w:rsidR="00C648B8" w:rsidRDefault="00062401">
      <w:pPr>
        <w:pStyle w:val="normal0"/>
      </w:pPr>
      <w:proofErr w:type="gramStart"/>
      <w:r>
        <w:rPr>
          <w:rFonts w:ascii="Georgia" w:eastAsia="Georgia" w:hAnsi="Georgia" w:cs="Georgia"/>
        </w:rPr>
        <w:t>Available by appointment.</w:t>
      </w:r>
      <w:proofErr w:type="gramEnd"/>
      <w:r>
        <w:rPr>
          <w:rFonts w:ascii="Georgia" w:eastAsia="Georgia" w:hAnsi="Georgia" w:cs="Georgia"/>
        </w:rPr>
        <w:t xml:space="preserve"> Call or email as above. Mentorship is an essential element of the instructional technique in the MFA program; make it a point to make an appointment.</w:t>
      </w:r>
    </w:p>
    <w:p w:rsidR="00C648B8" w:rsidRDefault="00C648B8">
      <w:pPr>
        <w:pStyle w:val="normal0"/>
      </w:pPr>
    </w:p>
    <w:p w:rsidR="00C648B8" w:rsidRDefault="00062401">
      <w:pPr>
        <w:pStyle w:val="normal0"/>
      </w:pPr>
      <w:r>
        <w:rPr>
          <w:rFonts w:ascii="Georgia" w:eastAsia="Georgia" w:hAnsi="Georgia" w:cs="Georgia"/>
          <w:b/>
          <w:u w:val="single"/>
        </w:rPr>
        <w:t>Course Goals/Learning Objectives</w:t>
      </w:r>
    </w:p>
    <w:p w:rsidR="00C648B8" w:rsidRDefault="00C648B8">
      <w:pPr>
        <w:pStyle w:val="normal0"/>
        <w:widowControl/>
        <w:spacing w:before="100" w:after="100" w:line="240" w:lineRule="auto"/>
      </w:pPr>
    </w:p>
    <w:p w:rsidR="00C648B8" w:rsidRDefault="00062401">
      <w:pPr>
        <w:pStyle w:val="normal0"/>
        <w:widowControl/>
        <w:spacing w:before="100" w:after="100" w:line="240" w:lineRule="auto"/>
      </w:pPr>
      <w:r>
        <w:rPr>
          <w:rFonts w:ascii="Georgia" w:eastAsia="Georgia" w:hAnsi="Georgia" w:cs="Georgia"/>
          <w:i/>
        </w:rPr>
        <w:t xml:space="preserve">“An actor’s tool is himself, but this use of </w:t>
      </w:r>
      <w:r>
        <w:rPr>
          <w:rFonts w:ascii="Georgia" w:eastAsia="Georgia" w:hAnsi="Georgia" w:cs="Georgia"/>
          <w:i/>
        </w:rPr>
        <w:t xml:space="preserve">himself is informed by all the things which inform his mind and body – his observations, his struggles, his nightmares, his prison, his patterns – himself as a citizen of his times and his society.  </w:t>
      </w:r>
      <w:r>
        <w:rPr>
          <w:rFonts w:ascii="Georgia" w:eastAsia="Georgia" w:hAnsi="Georgia" w:cs="Georgia"/>
          <w:b/>
          <w:i/>
        </w:rPr>
        <w:t>Technique is a means to free the artist</w:t>
      </w:r>
      <w:r>
        <w:rPr>
          <w:rFonts w:ascii="Georgia" w:eastAsia="Georgia" w:hAnsi="Georgia" w:cs="Georgia"/>
          <w:i/>
        </w:rPr>
        <w:t>.”</w:t>
      </w:r>
    </w:p>
    <w:p w:rsidR="00C648B8" w:rsidRDefault="00062401">
      <w:pPr>
        <w:pStyle w:val="normal0"/>
        <w:widowControl/>
        <w:spacing w:before="100" w:after="100" w:line="240" w:lineRule="auto"/>
      </w:pPr>
      <w:r>
        <w:rPr>
          <w:rFonts w:ascii="Georgia" w:eastAsia="Georgia" w:hAnsi="Georgia" w:cs="Georgia"/>
          <w:i/>
        </w:rPr>
        <w:t xml:space="preserve">--Joseph </w:t>
      </w:r>
      <w:proofErr w:type="spellStart"/>
      <w:r>
        <w:rPr>
          <w:rFonts w:ascii="Georgia" w:eastAsia="Georgia" w:hAnsi="Georgia" w:cs="Georgia"/>
          <w:i/>
        </w:rPr>
        <w:t>Chaike</w:t>
      </w:r>
      <w:r>
        <w:rPr>
          <w:rFonts w:ascii="Georgia" w:eastAsia="Georgia" w:hAnsi="Georgia" w:cs="Georgia"/>
          <w:i/>
        </w:rPr>
        <w:t>n</w:t>
      </w:r>
      <w:proofErr w:type="spellEnd"/>
    </w:p>
    <w:p w:rsidR="00C648B8" w:rsidRDefault="00C648B8">
      <w:pPr>
        <w:pStyle w:val="normal0"/>
        <w:widowControl/>
        <w:spacing w:before="100" w:after="100" w:line="240" w:lineRule="auto"/>
      </w:pPr>
    </w:p>
    <w:p w:rsidR="00C648B8" w:rsidRDefault="00062401">
      <w:pPr>
        <w:pStyle w:val="normal0"/>
      </w:pPr>
      <w:r>
        <w:rPr>
          <w:rFonts w:ascii="Georgia" w:eastAsia="Georgia" w:hAnsi="Georgia" w:cs="Georgia"/>
        </w:rPr>
        <w:t>The goal of this course is to begin the physical understanding of what personalization is and how it applies to the text of a play and eventually transitioning the information into intensive formal scene study focusing on contemporary American playwrigh</w:t>
      </w:r>
      <w:r>
        <w:rPr>
          <w:rFonts w:ascii="Georgia" w:eastAsia="Georgia" w:hAnsi="Georgia" w:cs="Georgia"/>
        </w:rPr>
        <w:t>ts.</w:t>
      </w:r>
    </w:p>
    <w:p w:rsidR="00C648B8" w:rsidRDefault="00C648B8">
      <w:pPr>
        <w:pStyle w:val="normal0"/>
      </w:pPr>
    </w:p>
    <w:p w:rsidR="00C648B8" w:rsidRDefault="00062401">
      <w:pPr>
        <w:pStyle w:val="normal0"/>
      </w:pPr>
      <w:r>
        <w:rPr>
          <w:rFonts w:ascii="Georgia" w:eastAsia="Georgia" w:hAnsi="Georgia" w:cs="Georgia"/>
          <w:b/>
          <w:u w:val="single"/>
        </w:rPr>
        <w:t>Course Overview</w:t>
      </w:r>
    </w:p>
    <w:p w:rsidR="00C648B8" w:rsidRDefault="00C648B8">
      <w:pPr>
        <w:pStyle w:val="normal0"/>
      </w:pPr>
    </w:p>
    <w:p w:rsidR="00C648B8" w:rsidRDefault="00062401">
      <w:pPr>
        <w:pStyle w:val="normal0"/>
      </w:pPr>
      <w:proofErr w:type="gramStart"/>
      <w:r>
        <w:rPr>
          <w:rFonts w:ascii="Georgia" w:eastAsia="Georgia" w:hAnsi="Georgia" w:cs="Georgia"/>
        </w:rPr>
        <w:t>To begin the practical understanding and application of the craft of acting.</w:t>
      </w:r>
      <w:proofErr w:type="gramEnd"/>
      <w:r>
        <w:rPr>
          <w:rFonts w:ascii="Georgia" w:eastAsia="Georgia" w:hAnsi="Georgia" w:cs="Georgia"/>
        </w:rPr>
        <w:t xml:space="preserve">  What acting is and what it isn’t. How to break down a piece of text (i.e. “table work”) then moving though personalization--making the connection between yo</w:t>
      </w:r>
      <w:r>
        <w:rPr>
          <w:rFonts w:ascii="Georgia" w:eastAsia="Georgia" w:hAnsi="Georgia" w:cs="Georgia"/>
        </w:rPr>
        <w:t>urself, your story, and the so-called “character” that you are attempting to portray.  We will utilize active text analysis with particular focus on verbs (what you are doing) and objectives (what you want).</w:t>
      </w:r>
    </w:p>
    <w:p w:rsidR="00C648B8" w:rsidRDefault="00C648B8">
      <w:pPr>
        <w:pStyle w:val="normal0"/>
      </w:pPr>
    </w:p>
    <w:p w:rsidR="00C648B8" w:rsidRDefault="00062401">
      <w:pPr>
        <w:pStyle w:val="normal0"/>
      </w:pPr>
      <w:r>
        <w:rPr>
          <w:rFonts w:ascii="Georgia" w:eastAsia="Georgia" w:hAnsi="Georgia" w:cs="Georgia"/>
        </w:rPr>
        <w:t xml:space="preserve">In this class we will explore the idea that the individual actor is infinitely more interesting and </w:t>
      </w:r>
      <w:proofErr w:type="gramStart"/>
      <w:r>
        <w:rPr>
          <w:rFonts w:ascii="Georgia" w:eastAsia="Georgia" w:hAnsi="Georgia" w:cs="Georgia"/>
        </w:rPr>
        <w:t>imaginative</w:t>
      </w:r>
      <w:proofErr w:type="gramEnd"/>
      <w:r>
        <w:rPr>
          <w:rFonts w:ascii="Georgia" w:eastAsia="Georgia" w:hAnsi="Georgia" w:cs="Georgia"/>
        </w:rPr>
        <w:t xml:space="preserve"> than any finite character that he or she might play.</w:t>
      </w:r>
    </w:p>
    <w:p w:rsidR="00C648B8" w:rsidRDefault="00C648B8">
      <w:pPr>
        <w:pStyle w:val="normal0"/>
      </w:pPr>
    </w:p>
    <w:p w:rsidR="00C648B8" w:rsidRDefault="00062401">
      <w:pPr>
        <w:pStyle w:val="normal0"/>
      </w:pPr>
      <w:r>
        <w:rPr>
          <w:rFonts w:ascii="Georgia" w:eastAsia="Georgia" w:hAnsi="Georgia" w:cs="Georgia"/>
          <w:b/>
          <w:u w:val="single"/>
        </w:rPr>
        <w:t>Final Exam</w:t>
      </w:r>
    </w:p>
    <w:p w:rsidR="00C648B8" w:rsidRDefault="00C648B8">
      <w:pPr>
        <w:pStyle w:val="normal0"/>
      </w:pPr>
    </w:p>
    <w:p w:rsidR="00C648B8" w:rsidRDefault="00062401">
      <w:pPr>
        <w:pStyle w:val="normal0"/>
      </w:pPr>
      <w:r>
        <w:rPr>
          <w:rFonts w:ascii="Georgia" w:eastAsia="Georgia" w:hAnsi="Georgia" w:cs="Georgia"/>
        </w:rPr>
        <w:t>TBD</w:t>
      </w:r>
    </w:p>
    <w:p w:rsidR="00C648B8" w:rsidRDefault="00C648B8">
      <w:pPr>
        <w:pStyle w:val="normal0"/>
      </w:pPr>
    </w:p>
    <w:p w:rsidR="00C648B8" w:rsidRDefault="00062401">
      <w:pPr>
        <w:pStyle w:val="normal0"/>
      </w:pPr>
      <w:r>
        <w:rPr>
          <w:rFonts w:ascii="Georgia" w:eastAsia="Georgia" w:hAnsi="Georgia" w:cs="Georgia"/>
          <w:b/>
          <w:u w:val="single"/>
        </w:rPr>
        <w:lastRenderedPageBreak/>
        <w:t>Required Text</w:t>
      </w:r>
    </w:p>
    <w:p w:rsidR="00C648B8" w:rsidRDefault="00C648B8">
      <w:pPr>
        <w:pStyle w:val="normal0"/>
      </w:pPr>
    </w:p>
    <w:p w:rsidR="00C648B8" w:rsidRDefault="00062401">
      <w:pPr>
        <w:pStyle w:val="normal0"/>
      </w:pPr>
      <w:r>
        <w:rPr>
          <w:rFonts w:ascii="Georgia" w:eastAsia="Georgia" w:hAnsi="Georgia" w:cs="Georgia"/>
          <w:i/>
        </w:rPr>
        <w:t>Love and Information</w:t>
      </w:r>
      <w:r>
        <w:rPr>
          <w:rFonts w:ascii="Georgia" w:eastAsia="Georgia" w:hAnsi="Georgia" w:cs="Georgia"/>
        </w:rPr>
        <w:t xml:space="preserve"> by </w:t>
      </w:r>
      <w:proofErr w:type="spellStart"/>
      <w:r>
        <w:rPr>
          <w:rFonts w:ascii="Georgia" w:eastAsia="Georgia" w:hAnsi="Georgia" w:cs="Georgia"/>
        </w:rPr>
        <w:t>Caryl</w:t>
      </w:r>
      <w:proofErr w:type="spellEnd"/>
      <w:r>
        <w:rPr>
          <w:rFonts w:ascii="Georgia" w:eastAsia="Georgia" w:hAnsi="Georgia" w:cs="Georgia"/>
        </w:rPr>
        <w:t xml:space="preserve"> Churchill</w:t>
      </w:r>
    </w:p>
    <w:p w:rsidR="00C648B8" w:rsidRDefault="00C648B8">
      <w:pPr>
        <w:pStyle w:val="normal0"/>
      </w:pPr>
    </w:p>
    <w:p w:rsidR="00C648B8" w:rsidRDefault="00062401">
      <w:pPr>
        <w:pStyle w:val="normal0"/>
      </w:pPr>
      <w:r>
        <w:rPr>
          <w:rFonts w:ascii="Georgia" w:eastAsia="Georgia" w:hAnsi="Georgia" w:cs="Georgia"/>
          <w:b/>
          <w:u w:val="single"/>
        </w:rPr>
        <w:t>Suggested Reading</w:t>
      </w:r>
    </w:p>
    <w:p w:rsidR="00C648B8" w:rsidRDefault="00C648B8">
      <w:pPr>
        <w:pStyle w:val="normal0"/>
      </w:pPr>
    </w:p>
    <w:p w:rsidR="00C648B8" w:rsidRDefault="00062401">
      <w:pPr>
        <w:pStyle w:val="normal0"/>
      </w:pPr>
      <w:r>
        <w:rPr>
          <w:rFonts w:ascii="Georgia" w:eastAsia="Georgia" w:hAnsi="Georgia" w:cs="Georgia"/>
        </w:rPr>
        <w:t>Any plays from the following playwrights:</w:t>
      </w:r>
    </w:p>
    <w:p w:rsidR="00C648B8" w:rsidRDefault="00062401">
      <w:pPr>
        <w:pStyle w:val="normal0"/>
      </w:pPr>
      <w:r>
        <w:rPr>
          <w:rFonts w:ascii="Georgia" w:eastAsia="Georgia" w:hAnsi="Georgia" w:cs="Georgia"/>
        </w:rPr>
        <w:t>Annie Baker</w:t>
      </w:r>
    </w:p>
    <w:p w:rsidR="00C648B8" w:rsidRDefault="00062401">
      <w:pPr>
        <w:pStyle w:val="normal0"/>
      </w:pPr>
      <w:r>
        <w:rPr>
          <w:rFonts w:ascii="Georgia" w:eastAsia="Georgia" w:hAnsi="Georgia" w:cs="Georgia"/>
        </w:rPr>
        <w:t xml:space="preserve">Stephen </w:t>
      </w:r>
      <w:proofErr w:type="spellStart"/>
      <w:r>
        <w:rPr>
          <w:rFonts w:ascii="Georgia" w:eastAsia="Georgia" w:hAnsi="Georgia" w:cs="Georgia"/>
        </w:rPr>
        <w:t>Adly</w:t>
      </w:r>
      <w:proofErr w:type="spellEnd"/>
      <w:r>
        <w:rPr>
          <w:rFonts w:ascii="Georgia" w:eastAsia="Georgia" w:hAnsi="Georgia" w:cs="Georgia"/>
        </w:rPr>
        <w:t xml:space="preserve"> </w:t>
      </w:r>
      <w:proofErr w:type="spellStart"/>
      <w:r>
        <w:rPr>
          <w:rFonts w:ascii="Georgia" w:eastAsia="Georgia" w:hAnsi="Georgia" w:cs="Georgia"/>
        </w:rPr>
        <w:t>Guirgis</w:t>
      </w:r>
      <w:proofErr w:type="spellEnd"/>
    </w:p>
    <w:p w:rsidR="00C648B8" w:rsidRDefault="00C648B8">
      <w:pPr>
        <w:pStyle w:val="normal0"/>
      </w:pPr>
    </w:p>
    <w:p w:rsidR="00C648B8" w:rsidRDefault="00062401">
      <w:pPr>
        <w:pStyle w:val="normal0"/>
      </w:pPr>
      <w:r>
        <w:rPr>
          <w:rFonts w:ascii="Georgia" w:eastAsia="Georgia" w:hAnsi="Georgia" w:cs="Georgia"/>
        </w:rPr>
        <w:t>Note: All plays you read this semester (in Salon or otherwise) have potential for scene study material.  Think about this…</w:t>
      </w:r>
      <w:proofErr w:type="gramStart"/>
      <w:r>
        <w:rPr>
          <w:rFonts w:ascii="Georgia" w:eastAsia="Georgia" w:hAnsi="Georgia" w:cs="Georgia"/>
        </w:rPr>
        <w:t>as</w:t>
      </w:r>
      <w:proofErr w:type="gramEnd"/>
      <w:r>
        <w:rPr>
          <w:rFonts w:ascii="Georgia" w:eastAsia="Georgia" w:hAnsi="Georgia" w:cs="Georgia"/>
        </w:rPr>
        <w:t xml:space="preserve"> you will be making your own choices of what scenes to</w:t>
      </w:r>
      <w:r>
        <w:rPr>
          <w:rFonts w:ascii="Georgia" w:eastAsia="Georgia" w:hAnsi="Georgia" w:cs="Georgia"/>
        </w:rPr>
        <w:t xml:space="preserve"> work on.</w:t>
      </w:r>
    </w:p>
    <w:p w:rsidR="00C648B8" w:rsidRDefault="00C648B8">
      <w:pPr>
        <w:pStyle w:val="normal0"/>
      </w:pPr>
    </w:p>
    <w:p w:rsidR="00C648B8" w:rsidRDefault="00062401">
      <w:pPr>
        <w:pStyle w:val="normal0"/>
      </w:pPr>
      <w:r>
        <w:rPr>
          <w:rFonts w:ascii="Georgia" w:eastAsia="Georgia" w:hAnsi="Georgia" w:cs="Georgia"/>
          <w:b/>
          <w:u w:val="single"/>
        </w:rPr>
        <w:t>Class Meetings</w:t>
      </w:r>
    </w:p>
    <w:p w:rsidR="00C648B8" w:rsidRDefault="00C648B8">
      <w:pPr>
        <w:pStyle w:val="normal0"/>
      </w:pPr>
    </w:p>
    <w:p w:rsidR="00C648B8" w:rsidRDefault="00062401">
      <w:pPr>
        <w:pStyle w:val="normal0"/>
      </w:pPr>
      <w:r>
        <w:rPr>
          <w:rFonts w:ascii="Georgia" w:eastAsia="Georgia" w:hAnsi="Georgia" w:cs="Georgia"/>
        </w:rPr>
        <w:t>M/W – 3:00-5:50pm</w:t>
      </w:r>
    </w:p>
    <w:p w:rsidR="00C648B8" w:rsidRDefault="00062401">
      <w:pPr>
        <w:pStyle w:val="normal0"/>
      </w:pPr>
      <w:r>
        <w:rPr>
          <w:rFonts w:ascii="Georgia" w:eastAsia="Georgia" w:hAnsi="Georgia" w:cs="Georgia"/>
        </w:rPr>
        <w:t xml:space="preserve">DRC </w:t>
      </w:r>
      <w:proofErr w:type="spellStart"/>
      <w:r>
        <w:rPr>
          <w:rFonts w:ascii="Georgia" w:eastAsia="Georgia" w:hAnsi="Georgia" w:cs="Georgia"/>
        </w:rPr>
        <w:t>Massman</w:t>
      </w:r>
      <w:proofErr w:type="spellEnd"/>
    </w:p>
    <w:p w:rsidR="00C648B8" w:rsidRDefault="00C648B8">
      <w:pPr>
        <w:pStyle w:val="normal0"/>
      </w:pPr>
    </w:p>
    <w:p w:rsidR="00C648B8" w:rsidRDefault="00062401">
      <w:pPr>
        <w:pStyle w:val="normal0"/>
      </w:pPr>
      <w:r>
        <w:rPr>
          <w:rFonts w:ascii="Georgia" w:eastAsia="Georgia" w:hAnsi="Georgia" w:cs="Georgia"/>
          <w:b/>
          <w:u w:val="single"/>
        </w:rPr>
        <w:t>Grading Policy</w:t>
      </w:r>
    </w:p>
    <w:p w:rsidR="00C648B8" w:rsidRDefault="00C648B8">
      <w:pPr>
        <w:pStyle w:val="normal0"/>
      </w:pPr>
    </w:p>
    <w:p w:rsidR="00C648B8" w:rsidRDefault="00062401">
      <w:pPr>
        <w:pStyle w:val="normal0"/>
      </w:pPr>
      <w:r>
        <w:rPr>
          <w:rFonts w:ascii="Georgia" w:eastAsia="Georgia" w:hAnsi="Georgia" w:cs="Georgia"/>
        </w:rPr>
        <w:t>A</w:t>
      </w:r>
      <w:r>
        <w:rPr>
          <w:rFonts w:ascii="Georgia" w:eastAsia="Georgia" w:hAnsi="Georgia" w:cs="Georgia"/>
        </w:rPr>
        <w:tab/>
        <w:t>work of excellent quality</w:t>
      </w:r>
    </w:p>
    <w:p w:rsidR="00C648B8" w:rsidRDefault="00062401">
      <w:pPr>
        <w:pStyle w:val="normal0"/>
      </w:pPr>
      <w:r>
        <w:rPr>
          <w:rFonts w:ascii="Georgia" w:eastAsia="Georgia" w:hAnsi="Georgia" w:cs="Georgia"/>
        </w:rPr>
        <w:t>B</w:t>
      </w:r>
      <w:r>
        <w:rPr>
          <w:rFonts w:ascii="Georgia" w:eastAsia="Georgia" w:hAnsi="Georgia" w:cs="Georgia"/>
        </w:rPr>
        <w:tab/>
        <w:t>work of good quality</w:t>
      </w:r>
    </w:p>
    <w:p w:rsidR="00C648B8" w:rsidRDefault="00062401">
      <w:pPr>
        <w:pStyle w:val="normal0"/>
      </w:pPr>
      <w:r>
        <w:rPr>
          <w:rFonts w:ascii="Georgia" w:eastAsia="Georgia" w:hAnsi="Georgia" w:cs="Georgia"/>
        </w:rPr>
        <w:t>C</w:t>
      </w:r>
      <w:r>
        <w:rPr>
          <w:rFonts w:ascii="Georgia" w:eastAsia="Georgia" w:hAnsi="Georgia" w:cs="Georgia"/>
        </w:rPr>
        <w:tab/>
        <w:t>work of average quality</w:t>
      </w:r>
    </w:p>
    <w:p w:rsidR="00C648B8" w:rsidRDefault="00062401">
      <w:pPr>
        <w:pStyle w:val="normal0"/>
      </w:pPr>
      <w:r>
        <w:rPr>
          <w:rFonts w:ascii="Georgia" w:eastAsia="Georgia" w:hAnsi="Georgia" w:cs="Georgia"/>
        </w:rPr>
        <w:t>D</w:t>
      </w:r>
      <w:r>
        <w:rPr>
          <w:rFonts w:ascii="Georgia" w:eastAsia="Georgia" w:hAnsi="Georgia" w:cs="Georgia"/>
        </w:rPr>
        <w:tab/>
        <w:t>work of below average quality</w:t>
      </w:r>
    </w:p>
    <w:p w:rsidR="00C648B8" w:rsidRDefault="00C648B8">
      <w:pPr>
        <w:pStyle w:val="normal0"/>
      </w:pPr>
    </w:p>
    <w:p w:rsidR="00C648B8" w:rsidRDefault="00062401">
      <w:pPr>
        <w:pStyle w:val="normal0"/>
      </w:pPr>
      <w:r>
        <w:rPr>
          <w:rFonts w:ascii="Georgia" w:eastAsia="Georgia" w:hAnsi="Georgia" w:cs="Georgia"/>
          <w:b/>
          <w:u w:val="single"/>
        </w:rPr>
        <w:t>Your grade is assessed according to</w:t>
      </w:r>
    </w:p>
    <w:p w:rsidR="00C648B8" w:rsidRDefault="00C648B8">
      <w:pPr>
        <w:pStyle w:val="normal0"/>
      </w:pPr>
    </w:p>
    <w:p w:rsidR="00C648B8" w:rsidRDefault="00062401">
      <w:pPr>
        <w:pStyle w:val="normal0"/>
      </w:pPr>
      <w:r>
        <w:rPr>
          <w:rFonts w:ascii="Georgia" w:eastAsia="Georgia" w:hAnsi="Georgia" w:cs="Georgia"/>
        </w:rPr>
        <w:t>Class Work – 50%</w:t>
      </w:r>
    </w:p>
    <w:p w:rsidR="00C648B8" w:rsidRDefault="00062401">
      <w:pPr>
        <w:pStyle w:val="normal0"/>
      </w:pPr>
      <w:r>
        <w:rPr>
          <w:rFonts w:ascii="Georgia" w:eastAsia="Georgia" w:hAnsi="Georgia" w:cs="Georgia"/>
        </w:rPr>
        <w:t>Midterm – 25%</w:t>
      </w:r>
    </w:p>
    <w:p w:rsidR="00C648B8" w:rsidRDefault="00062401">
      <w:pPr>
        <w:pStyle w:val="normal0"/>
      </w:pPr>
      <w:r>
        <w:rPr>
          <w:rFonts w:ascii="Georgia" w:eastAsia="Georgia" w:hAnsi="Georgia" w:cs="Georgia"/>
        </w:rPr>
        <w:t>Final – 25%</w:t>
      </w:r>
    </w:p>
    <w:p w:rsidR="00C648B8" w:rsidRDefault="00C648B8">
      <w:pPr>
        <w:pStyle w:val="normal0"/>
      </w:pPr>
    </w:p>
    <w:p w:rsidR="00C648B8" w:rsidRDefault="00062401">
      <w:pPr>
        <w:pStyle w:val="normal0"/>
      </w:pPr>
      <w:r>
        <w:rPr>
          <w:rFonts w:ascii="Georgia" w:eastAsia="Georgia" w:hAnsi="Georgia" w:cs="Georgia"/>
          <w:b/>
          <w:u w:val="single"/>
        </w:rPr>
        <w:t>Course Assignments &amp; Class Schedule</w:t>
      </w:r>
    </w:p>
    <w:p w:rsidR="00C648B8" w:rsidRDefault="00C648B8">
      <w:pPr>
        <w:pStyle w:val="normal0"/>
      </w:pPr>
    </w:p>
    <w:p w:rsidR="00C648B8" w:rsidRDefault="00062401">
      <w:pPr>
        <w:pStyle w:val="normal0"/>
      </w:pPr>
      <w:r>
        <w:rPr>
          <w:rFonts w:ascii="Georgia" w:eastAsia="Georgia" w:hAnsi="Georgia" w:cs="Georgia"/>
          <w:b/>
        </w:rPr>
        <w:t>WEEK</w:t>
      </w:r>
      <w:r>
        <w:rPr>
          <w:rFonts w:ascii="Georgia" w:eastAsia="Georgia" w:hAnsi="Georgia" w:cs="Georgia"/>
          <w:b/>
        </w:rPr>
        <w:tab/>
        <w:t>FIRST CLASS</w:t>
      </w:r>
      <w:r>
        <w:rPr>
          <w:rFonts w:ascii="Georgia" w:eastAsia="Georgia" w:hAnsi="Georgia" w:cs="Georgia"/>
          <w:b/>
        </w:rPr>
        <w:tab/>
      </w:r>
      <w:r>
        <w:rPr>
          <w:rFonts w:ascii="Georgia" w:eastAsia="Georgia" w:hAnsi="Georgia" w:cs="Georgia"/>
          <w:b/>
        </w:rPr>
        <w:tab/>
      </w:r>
      <w:r>
        <w:rPr>
          <w:rFonts w:ascii="Georgia" w:eastAsia="Georgia" w:hAnsi="Georgia" w:cs="Georgia"/>
          <w:b/>
        </w:rPr>
        <w:tab/>
        <w:t>SECOND CLASS</w:t>
      </w:r>
    </w:p>
    <w:p w:rsidR="00C648B8" w:rsidRDefault="00C648B8">
      <w:pPr>
        <w:pStyle w:val="normal0"/>
      </w:pPr>
    </w:p>
    <w:p w:rsidR="00C648B8" w:rsidRDefault="00062401">
      <w:pPr>
        <w:pStyle w:val="normal0"/>
      </w:pPr>
      <w:r>
        <w:rPr>
          <w:rFonts w:ascii="Georgia" w:eastAsia="Georgia" w:hAnsi="Georgia" w:cs="Georgia"/>
        </w:rPr>
        <w:t>1</w:t>
      </w:r>
      <w:r>
        <w:rPr>
          <w:rFonts w:ascii="Georgia" w:eastAsia="Georgia" w:hAnsi="Georgia" w:cs="Georgia"/>
        </w:rPr>
        <w:tab/>
      </w:r>
      <w:r>
        <w:rPr>
          <w:rFonts w:ascii="Georgia" w:eastAsia="Georgia" w:hAnsi="Georgia" w:cs="Georgia"/>
        </w:rPr>
        <w:tab/>
      </w:r>
      <w:r>
        <w:rPr>
          <w:rFonts w:ascii="Georgia" w:eastAsia="Georgia" w:hAnsi="Georgia" w:cs="Georgia"/>
          <w:b/>
        </w:rPr>
        <w:t>Formal Orientation</w:t>
      </w:r>
      <w:r>
        <w:rPr>
          <w:rFonts w:ascii="Georgia" w:eastAsia="Georgia" w:hAnsi="Georgia" w:cs="Georgia"/>
          <w:b/>
        </w:rPr>
        <w:tab/>
      </w:r>
      <w:r>
        <w:rPr>
          <w:rFonts w:ascii="Georgia" w:eastAsia="Georgia" w:hAnsi="Georgia" w:cs="Georgia"/>
          <w:b/>
        </w:rPr>
        <w:tab/>
        <w:t>Read play together</w:t>
      </w:r>
    </w:p>
    <w:p w:rsidR="00C648B8" w:rsidRDefault="00C648B8">
      <w:pPr>
        <w:pStyle w:val="normal0"/>
      </w:pPr>
    </w:p>
    <w:p w:rsidR="00C648B8" w:rsidRDefault="00062401">
      <w:pPr>
        <w:pStyle w:val="normal0"/>
      </w:pPr>
      <w:r>
        <w:rPr>
          <w:rFonts w:ascii="Georgia" w:eastAsia="Georgia" w:hAnsi="Georgia" w:cs="Georgia"/>
        </w:rPr>
        <w:t>2</w:t>
      </w:r>
      <w:r>
        <w:rPr>
          <w:rFonts w:ascii="Georgia" w:eastAsia="Georgia" w:hAnsi="Georgia" w:cs="Georgia"/>
        </w:rPr>
        <w:tab/>
      </w:r>
      <w:r>
        <w:rPr>
          <w:rFonts w:ascii="Georgia" w:eastAsia="Georgia" w:hAnsi="Georgia" w:cs="Georgia"/>
        </w:rPr>
        <w:tab/>
      </w:r>
      <w:r>
        <w:rPr>
          <w:rFonts w:ascii="Georgia" w:eastAsia="Georgia" w:hAnsi="Georgia" w:cs="Georgia"/>
          <w:b/>
        </w:rPr>
        <w:t xml:space="preserve">Table Work    </w:t>
      </w:r>
      <w:r>
        <w:rPr>
          <w:rFonts w:ascii="Georgia" w:eastAsia="Georgia" w:hAnsi="Georgia" w:cs="Georgia"/>
        </w:rPr>
        <w:tab/>
      </w:r>
      <w:r>
        <w:rPr>
          <w:rFonts w:ascii="Georgia" w:eastAsia="Georgia" w:hAnsi="Georgia" w:cs="Georgia"/>
          <w:b/>
        </w:rPr>
        <w:tab/>
      </w:r>
      <w:r>
        <w:rPr>
          <w:rFonts w:ascii="Georgia" w:eastAsia="Georgia" w:hAnsi="Georgia" w:cs="Georgia"/>
          <w:b/>
        </w:rPr>
        <w:tab/>
        <w:t>Exercises</w:t>
      </w:r>
    </w:p>
    <w:p w:rsidR="00C648B8" w:rsidRDefault="00C648B8">
      <w:pPr>
        <w:pStyle w:val="normal0"/>
      </w:pPr>
    </w:p>
    <w:p w:rsidR="00C648B8" w:rsidRDefault="00062401">
      <w:pPr>
        <w:pStyle w:val="normal0"/>
      </w:pPr>
      <w:r>
        <w:rPr>
          <w:rFonts w:ascii="Georgia" w:eastAsia="Georgia" w:hAnsi="Georgia" w:cs="Georgia"/>
        </w:rPr>
        <w:t>3</w:t>
      </w:r>
      <w:r>
        <w:rPr>
          <w:rFonts w:ascii="Georgia" w:eastAsia="Georgia" w:hAnsi="Georgia" w:cs="Georgia"/>
          <w:b/>
        </w:rPr>
        <w:tab/>
      </w:r>
      <w:r>
        <w:rPr>
          <w:rFonts w:ascii="Georgia" w:eastAsia="Georgia" w:hAnsi="Georgia" w:cs="Georgia"/>
          <w:b/>
        </w:rPr>
        <w:tab/>
        <w:t>Assigned scenes</w:t>
      </w:r>
      <w:r>
        <w:rPr>
          <w:rFonts w:ascii="Georgia" w:eastAsia="Georgia" w:hAnsi="Georgia" w:cs="Georgia"/>
          <w:b/>
        </w:rPr>
        <w:tab/>
      </w:r>
      <w:r>
        <w:rPr>
          <w:rFonts w:ascii="Georgia" w:eastAsia="Georgia" w:hAnsi="Georgia" w:cs="Georgia"/>
        </w:rPr>
        <w:tab/>
      </w:r>
      <w:r>
        <w:rPr>
          <w:rFonts w:ascii="Georgia" w:eastAsia="Georgia" w:hAnsi="Georgia" w:cs="Georgia"/>
          <w:b/>
        </w:rPr>
        <w:tab/>
        <w:t>SAFEO</w:t>
      </w:r>
    </w:p>
    <w:p w:rsidR="00C648B8" w:rsidRDefault="00C648B8">
      <w:pPr>
        <w:pStyle w:val="normal0"/>
      </w:pPr>
    </w:p>
    <w:p w:rsidR="00C648B8" w:rsidRDefault="00062401">
      <w:pPr>
        <w:pStyle w:val="normal0"/>
      </w:pPr>
      <w:r>
        <w:rPr>
          <w:rFonts w:ascii="Georgia" w:eastAsia="Georgia" w:hAnsi="Georgia" w:cs="Georgia"/>
        </w:rPr>
        <w:t>4</w:t>
      </w:r>
      <w:r>
        <w:rPr>
          <w:rFonts w:ascii="Georgia" w:eastAsia="Georgia" w:hAnsi="Georgia" w:cs="Georgia"/>
        </w:rPr>
        <w:tab/>
      </w:r>
      <w:r>
        <w:rPr>
          <w:rFonts w:ascii="Georgia" w:eastAsia="Georgia" w:hAnsi="Georgia" w:cs="Georgia"/>
        </w:rPr>
        <w:tab/>
      </w:r>
      <w:r>
        <w:rPr>
          <w:rFonts w:ascii="Georgia" w:eastAsia="Georgia" w:hAnsi="Georgia" w:cs="Georgia"/>
          <w:b/>
        </w:rPr>
        <w:t>SAFEO</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rPr>
        <w:tab/>
      </w:r>
      <w:r>
        <w:rPr>
          <w:rFonts w:ascii="Georgia" w:eastAsia="Georgia" w:hAnsi="Georgia" w:cs="Georgia"/>
          <w:b/>
        </w:rPr>
        <w:t>SAFEO</w:t>
      </w:r>
    </w:p>
    <w:p w:rsidR="00C648B8" w:rsidRDefault="00C648B8">
      <w:pPr>
        <w:pStyle w:val="normal0"/>
      </w:pPr>
    </w:p>
    <w:p w:rsidR="00C648B8" w:rsidRDefault="00062401">
      <w:pPr>
        <w:pStyle w:val="normal0"/>
      </w:pPr>
      <w:r>
        <w:rPr>
          <w:rFonts w:ascii="Georgia" w:eastAsia="Georgia" w:hAnsi="Georgia" w:cs="Georgia"/>
        </w:rPr>
        <w:t>5</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p>
    <w:p w:rsidR="00C648B8" w:rsidRDefault="00C648B8">
      <w:pPr>
        <w:pStyle w:val="normal0"/>
      </w:pPr>
    </w:p>
    <w:p w:rsidR="00C648B8" w:rsidRDefault="00062401">
      <w:pPr>
        <w:pStyle w:val="normal0"/>
      </w:pPr>
      <w:r>
        <w:rPr>
          <w:rFonts w:ascii="Georgia" w:eastAsia="Georgia" w:hAnsi="Georgia" w:cs="Georgia"/>
        </w:rPr>
        <w:t>6</w:t>
      </w:r>
      <w:r>
        <w:rPr>
          <w:rFonts w:ascii="Georgia" w:eastAsia="Georgia" w:hAnsi="Georgia" w:cs="Georgia"/>
        </w:rPr>
        <w:tab/>
      </w:r>
      <w:r>
        <w:rPr>
          <w:rFonts w:ascii="Georgia" w:eastAsia="Georgia" w:hAnsi="Georgia" w:cs="Georgia"/>
        </w:rPr>
        <w:tab/>
      </w:r>
      <w:r>
        <w:rPr>
          <w:rFonts w:ascii="Georgia" w:eastAsia="Georgia" w:hAnsi="Georgia" w:cs="Georgia"/>
          <w:b/>
        </w:rPr>
        <w:t>Show/wor</w:t>
      </w:r>
      <w:r>
        <w:rPr>
          <w:rFonts w:ascii="Georgia" w:eastAsia="Georgia" w:hAnsi="Georgia" w:cs="Georgia"/>
          <w:b/>
        </w:rPr>
        <w:t>k scene 1</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p>
    <w:p w:rsidR="00C648B8" w:rsidRDefault="00062401">
      <w:pPr>
        <w:pStyle w:val="normal0"/>
      </w:pPr>
      <w:r>
        <w:rPr>
          <w:rFonts w:ascii="Georgia" w:eastAsia="Georgia" w:hAnsi="Georgia" w:cs="Georgia"/>
        </w:rPr>
        <w:tab/>
      </w:r>
      <w:r>
        <w:rPr>
          <w:rFonts w:ascii="Georgia" w:eastAsia="Georgia" w:hAnsi="Georgia" w:cs="Georgia"/>
        </w:rPr>
        <w:tab/>
      </w:r>
    </w:p>
    <w:p w:rsidR="00C648B8" w:rsidRDefault="00062401">
      <w:pPr>
        <w:pStyle w:val="normal0"/>
      </w:pPr>
      <w:r>
        <w:rPr>
          <w:rFonts w:ascii="Georgia" w:eastAsia="Georgia" w:hAnsi="Georgia" w:cs="Georgia"/>
        </w:rPr>
        <w:t>7</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p>
    <w:p w:rsidR="00C648B8" w:rsidRDefault="00C648B8">
      <w:pPr>
        <w:pStyle w:val="normal0"/>
      </w:pPr>
    </w:p>
    <w:p w:rsidR="00C648B8" w:rsidRDefault="00062401">
      <w:pPr>
        <w:pStyle w:val="normal0"/>
      </w:pPr>
      <w:r>
        <w:rPr>
          <w:rFonts w:ascii="Georgia" w:eastAsia="Georgia" w:hAnsi="Georgia" w:cs="Georgia"/>
        </w:rPr>
        <w:t>8</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r>
        <w:rPr>
          <w:rFonts w:ascii="Georgia" w:eastAsia="Georgia" w:hAnsi="Georgia" w:cs="Georgia"/>
          <w:i/>
        </w:rPr>
        <w:tab/>
      </w:r>
      <w:r>
        <w:rPr>
          <w:rFonts w:ascii="Georgia" w:eastAsia="Georgia" w:hAnsi="Georgia" w:cs="Georgia"/>
          <w:i/>
        </w:rPr>
        <w:tab/>
      </w:r>
      <w:r>
        <w:rPr>
          <w:rFonts w:ascii="Georgia" w:eastAsia="Georgia" w:hAnsi="Georgia" w:cs="Georgia"/>
          <w:b/>
        </w:rPr>
        <w:t>Show/work scene 1</w:t>
      </w:r>
      <w:r>
        <w:rPr>
          <w:rFonts w:ascii="Georgia" w:eastAsia="Georgia" w:hAnsi="Georgia" w:cs="Georgia"/>
          <w:i/>
        </w:rPr>
        <w:tab/>
      </w:r>
    </w:p>
    <w:p w:rsidR="00C648B8" w:rsidRDefault="00C648B8">
      <w:pPr>
        <w:pStyle w:val="normal0"/>
      </w:pPr>
    </w:p>
    <w:p w:rsidR="00C648B8" w:rsidRDefault="00062401">
      <w:pPr>
        <w:pStyle w:val="normal0"/>
      </w:pPr>
      <w:r>
        <w:rPr>
          <w:rFonts w:ascii="Georgia" w:eastAsia="Georgia" w:hAnsi="Georgia" w:cs="Georgia"/>
        </w:rPr>
        <w:t>9</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r>
        <w:rPr>
          <w:rFonts w:ascii="Georgia" w:eastAsia="Georgia" w:hAnsi="Georgia" w:cs="Georgia"/>
        </w:rPr>
        <w:tab/>
      </w:r>
      <w:r>
        <w:rPr>
          <w:rFonts w:ascii="Georgia" w:eastAsia="Georgia" w:hAnsi="Georgia" w:cs="Georgia"/>
          <w:i/>
        </w:rPr>
        <w:tab/>
      </w:r>
      <w:r>
        <w:rPr>
          <w:rFonts w:ascii="Georgia" w:eastAsia="Georgia" w:hAnsi="Georgia" w:cs="Georgia"/>
          <w:b/>
        </w:rPr>
        <w:t>Run-thru of Scene 1</w:t>
      </w:r>
    </w:p>
    <w:p w:rsidR="00C648B8" w:rsidRDefault="00C648B8">
      <w:pPr>
        <w:pStyle w:val="normal0"/>
      </w:pPr>
    </w:p>
    <w:p w:rsidR="00C648B8" w:rsidRDefault="00062401">
      <w:pPr>
        <w:pStyle w:val="normal0"/>
      </w:pPr>
      <w:r>
        <w:rPr>
          <w:rFonts w:ascii="Georgia" w:eastAsia="Georgia" w:hAnsi="Georgia" w:cs="Georgia"/>
        </w:rPr>
        <w:t>10</w:t>
      </w:r>
      <w:r>
        <w:rPr>
          <w:rFonts w:ascii="Georgia" w:eastAsia="Georgia" w:hAnsi="Georgia" w:cs="Georgia"/>
        </w:rPr>
        <w:tab/>
      </w:r>
      <w:r>
        <w:rPr>
          <w:rFonts w:ascii="Georgia" w:eastAsia="Georgia" w:hAnsi="Georgia" w:cs="Georgia"/>
        </w:rPr>
        <w:tab/>
      </w:r>
      <w:r>
        <w:rPr>
          <w:rFonts w:ascii="Georgia" w:eastAsia="Georgia" w:hAnsi="Georgia" w:cs="Georgia"/>
          <w:b/>
        </w:rPr>
        <w:t>Show/work scene 2</w:t>
      </w:r>
      <w:r>
        <w:rPr>
          <w:rFonts w:ascii="Georgia" w:eastAsia="Georgia" w:hAnsi="Georgia" w:cs="Georgia"/>
          <w:b/>
        </w:rPr>
        <w:tab/>
      </w:r>
      <w:r>
        <w:rPr>
          <w:rFonts w:ascii="Georgia" w:eastAsia="Georgia" w:hAnsi="Georgia" w:cs="Georgia"/>
          <w:b/>
        </w:rPr>
        <w:tab/>
        <w:t>Show/work scene 2</w:t>
      </w:r>
    </w:p>
    <w:p w:rsidR="00C648B8" w:rsidRDefault="00C648B8">
      <w:pPr>
        <w:pStyle w:val="normal0"/>
      </w:pPr>
    </w:p>
    <w:p w:rsidR="00C648B8" w:rsidRDefault="00062401">
      <w:pPr>
        <w:pStyle w:val="normal0"/>
      </w:pPr>
      <w:r>
        <w:rPr>
          <w:rFonts w:ascii="Georgia" w:eastAsia="Georgia" w:hAnsi="Georgia" w:cs="Georgia"/>
        </w:rPr>
        <w:t>11</w:t>
      </w:r>
      <w:r>
        <w:rPr>
          <w:rFonts w:ascii="Georgia" w:eastAsia="Georgia" w:hAnsi="Georgia" w:cs="Georgia"/>
        </w:rPr>
        <w:tab/>
      </w:r>
      <w:r>
        <w:rPr>
          <w:rFonts w:ascii="Georgia" w:eastAsia="Georgia" w:hAnsi="Georgia" w:cs="Georgia"/>
        </w:rPr>
        <w:tab/>
      </w:r>
      <w:r>
        <w:rPr>
          <w:rFonts w:ascii="Georgia" w:eastAsia="Georgia" w:hAnsi="Georgia" w:cs="Georgia"/>
          <w:b/>
        </w:rPr>
        <w:t>Show/work scene 2</w:t>
      </w:r>
      <w:r>
        <w:rPr>
          <w:rFonts w:ascii="Georgia" w:eastAsia="Georgia" w:hAnsi="Georgia" w:cs="Georgia"/>
          <w:b/>
        </w:rPr>
        <w:tab/>
      </w:r>
      <w:r>
        <w:rPr>
          <w:rFonts w:ascii="Georgia" w:eastAsia="Georgia" w:hAnsi="Georgia" w:cs="Georgia"/>
          <w:b/>
        </w:rPr>
        <w:tab/>
        <w:t>Show/work scene 2</w:t>
      </w:r>
    </w:p>
    <w:p w:rsidR="00C648B8" w:rsidRDefault="00C648B8">
      <w:pPr>
        <w:pStyle w:val="normal0"/>
      </w:pPr>
    </w:p>
    <w:p w:rsidR="00C648B8" w:rsidRDefault="00062401">
      <w:pPr>
        <w:pStyle w:val="normal0"/>
      </w:pPr>
      <w:r>
        <w:rPr>
          <w:rFonts w:ascii="Georgia" w:eastAsia="Georgia" w:hAnsi="Georgia" w:cs="Georgia"/>
        </w:rPr>
        <w:t>12</w:t>
      </w:r>
      <w:r>
        <w:rPr>
          <w:rFonts w:ascii="Georgia" w:eastAsia="Georgia" w:hAnsi="Georgia" w:cs="Georgia"/>
        </w:rPr>
        <w:tab/>
      </w:r>
      <w:r>
        <w:rPr>
          <w:rFonts w:ascii="Georgia" w:eastAsia="Georgia" w:hAnsi="Georgia" w:cs="Georgia"/>
        </w:rPr>
        <w:tab/>
      </w:r>
      <w:r>
        <w:rPr>
          <w:rFonts w:ascii="Georgia" w:eastAsia="Georgia" w:hAnsi="Georgia" w:cs="Georgia"/>
          <w:b/>
        </w:rPr>
        <w:t>Show/work scene 2</w:t>
      </w:r>
      <w:r>
        <w:rPr>
          <w:rFonts w:ascii="Georgia" w:eastAsia="Georgia" w:hAnsi="Georgia" w:cs="Georgia"/>
          <w:b/>
        </w:rPr>
        <w:tab/>
      </w:r>
      <w:r>
        <w:rPr>
          <w:rFonts w:ascii="Georgia" w:eastAsia="Georgia" w:hAnsi="Georgia" w:cs="Georgia"/>
          <w:b/>
        </w:rPr>
        <w:tab/>
        <w:t>Show/work scene 2</w:t>
      </w:r>
    </w:p>
    <w:p w:rsidR="00C648B8" w:rsidRDefault="00C648B8">
      <w:pPr>
        <w:pStyle w:val="normal0"/>
      </w:pPr>
    </w:p>
    <w:p w:rsidR="00C648B8" w:rsidRDefault="00062401">
      <w:pPr>
        <w:pStyle w:val="normal0"/>
      </w:pPr>
      <w:r>
        <w:rPr>
          <w:rFonts w:ascii="Georgia" w:eastAsia="Georgia" w:hAnsi="Georgia" w:cs="Georgia"/>
        </w:rPr>
        <w:t>13</w:t>
      </w:r>
      <w:r>
        <w:rPr>
          <w:rFonts w:ascii="Georgia" w:eastAsia="Georgia" w:hAnsi="Georgia" w:cs="Georgia"/>
        </w:rPr>
        <w:tab/>
      </w:r>
      <w:r>
        <w:rPr>
          <w:rFonts w:ascii="Georgia" w:eastAsia="Georgia" w:hAnsi="Georgia" w:cs="Georgia"/>
        </w:rPr>
        <w:tab/>
      </w:r>
      <w:r>
        <w:rPr>
          <w:rFonts w:ascii="Georgia" w:eastAsia="Georgia" w:hAnsi="Georgia" w:cs="Georgia"/>
          <w:b/>
        </w:rPr>
        <w:t>Show/work scene 2</w:t>
      </w:r>
      <w:r>
        <w:rPr>
          <w:rFonts w:ascii="Georgia" w:eastAsia="Georgia" w:hAnsi="Georgia" w:cs="Georgia"/>
          <w:b/>
        </w:rPr>
        <w:tab/>
      </w:r>
      <w:r>
        <w:rPr>
          <w:rFonts w:ascii="Georgia" w:eastAsia="Georgia" w:hAnsi="Georgia" w:cs="Georgia"/>
          <w:b/>
        </w:rPr>
        <w:tab/>
        <w:t>Show/work scene 2</w:t>
      </w:r>
    </w:p>
    <w:p w:rsidR="00C648B8" w:rsidRDefault="00C648B8">
      <w:pPr>
        <w:pStyle w:val="normal0"/>
      </w:pPr>
    </w:p>
    <w:p w:rsidR="00C648B8" w:rsidRDefault="00062401">
      <w:pPr>
        <w:pStyle w:val="normal0"/>
      </w:pPr>
      <w:r>
        <w:rPr>
          <w:rFonts w:ascii="Georgia" w:eastAsia="Georgia" w:hAnsi="Georgia" w:cs="Georgia"/>
        </w:rPr>
        <w:t>14</w:t>
      </w:r>
      <w:r>
        <w:rPr>
          <w:rFonts w:ascii="Georgia" w:eastAsia="Georgia" w:hAnsi="Georgia" w:cs="Georgia"/>
          <w:b/>
        </w:rPr>
        <w:tab/>
      </w:r>
      <w:r>
        <w:rPr>
          <w:rFonts w:ascii="Georgia" w:eastAsia="Georgia" w:hAnsi="Georgia" w:cs="Georgia"/>
          <w:b/>
        </w:rPr>
        <w:tab/>
        <w:t>Format Culmination</w:t>
      </w:r>
      <w:r>
        <w:rPr>
          <w:rFonts w:ascii="Georgia" w:eastAsia="Georgia" w:hAnsi="Georgia" w:cs="Georgia"/>
          <w:b/>
        </w:rPr>
        <w:tab/>
      </w:r>
      <w:r>
        <w:rPr>
          <w:rFonts w:ascii="Georgia" w:eastAsia="Georgia" w:hAnsi="Georgia" w:cs="Georgia"/>
          <w:i/>
        </w:rPr>
        <w:tab/>
      </w:r>
      <w:r>
        <w:rPr>
          <w:rFonts w:ascii="Georgia" w:eastAsia="Georgia" w:hAnsi="Georgia" w:cs="Georgia"/>
          <w:b/>
        </w:rPr>
        <w:t>Rehearse Culmination</w:t>
      </w:r>
    </w:p>
    <w:p w:rsidR="00C648B8" w:rsidRDefault="00C648B8">
      <w:pPr>
        <w:pStyle w:val="normal0"/>
      </w:pPr>
    </w:p>
    <w:p w:rsidR="00C648B8" w:rsidRDefault="00062401">
      <w:pPr>
        <w:pStyle w:val="normal0"/>
      </w:pPr>
      <w:proofErr w:type="gramStart"/>
      <w:r>
        <w:rPr>
          <w:rFonts w:ascii="Georgia" w:eastAsia="Georgia" w:hAnsi="Georgia" w:cs="Georgia"/>
        </w:rPr>
        <w:t>15</w:t>
      </w:r>
      <w:r>
        <w:rPr>
          <w:rFonts w:ascii="Georgia" w:eastAsia="Georgia" w:hAnsi="Georgia" w:cs="Georgia"/>
        </w:rPr>
        <w:tab/>
      </w:r>
      <w:r>
        <w:rPr>
          <w:rFonts w:ascii="Georgia" w:eastAsia="Georgia" w:hAnsi="Georgia" w:cs="Georgia"/>
        </w:rPr>
        <w:tab/>
      </w:r>
      <w:r>
        <w:rPr>
          <w:rFonts w:ascii="Georgia" w:eastAsia="Georgia" w:hAnsi="Georgia" w:cs="Georgia"/>
          <w:b/>
        </w:rPr>
        <w:t>Rehearse Culmination</w:t>
      </w:r>
      <w:r>
        <w:rPr>
          <w:rFonts w:ascii="Georgia" w:eastAsia="Georgia" w:hAnsi="Georgia" w:cs="Georgia"/>
          <w:b/>
        </w:rPr>
        <w:tab/>
      </w:r>
      <w:r>
        <w:rPr>
          <w:rFonts w:ascii="Georgia" w:eastAsia="Georgia" w:hAnsi="Georgia" w:cs="Georgia"/>
          <w:b/>
        </w:rPr>
        <w:tab/>
        <w:t>Rehearse Culmination</w:t>
      </w:r>
      <w:proofErr w:type="gramEnd"/>
    </w:p>
    <w:p w:rsidR="00C648B8" w:rsidRDefault="00062401">
      <w:pPr>
        <w:pStyle w:val="normal0"/>
      </w:pP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p>
    <w:p w:rsidR="00C648B8" w:rsidRDefault="00C648B8">
      <w:pPr>
        <w:pStyle w:val="normal0"/>
      </w:pPr>
    </w:p>
    <w:p w:rsidR="00C648B8" w:rsidRDefault="00062401">
      <w:pPr>
        <w:pStyle w:val="normal0"/>
      </w:pPr>
      <w:r>
        <w:rPr>
          <w:rFonts w:ascii="Georgia" w:eastAsia="Georgia" w:hAnsi="Georgia" w:cs="Georgia"/>
        </w:rPr>
        <w:t xml:space="preserve"> </w:t>
      </w:r>
      <w:r>
        <w:rPr>
          <w:rFonts w:ascii="Georgia" w:eastAsia="Georgia" w:hAnsi="Georgia" w:cs="Georgia"/>
          <w:b/>
          <w:u w:val="single"/>
        </w:rPr>
        <w:t>Attendance, Tardiness, Absences</w:t>
      </w:r>
    </w:p>
    <w:p w:rsidR="00C648B8" w:rsidRDefault="00C648B8">
      <w:pPr>
        <w:pStyle w:val="normal0"/>
      </w:pPr>
    </w:p>
    <w:p w:rsidR="00C648B8" w:rsidRDefault="00062401">
      <w:pPr>
        <w:pStyle w:val="normal0"/>
      </w:pPr>
      <w:r>
        <w:rPr>
          <w:rFonts w:ascii="Georgia" w:eastAsia="Georgia" w:hAnsi="Georgia" w:cs="Georgia"/>
        </w:rPr>
        <w:t>We expect the highest level of commitment</w:t>
      </w:r>
      <w:r>
        <w:rPr>
          <w:rFonts w:ascii="Georgia" w:eastAsia="Georgia" w:hAnsi="Georgia" w:cs="Georgia"/>
        </w:rPr>
        <w:t xml:space="preserve"> from MFA actors. Lateness is not tolerated without prior notice. Unexcused absences are not permitted. Communication with the instructor is essential in case of emergency or illness. Violation of these requirements will result in disciplinary measures.</w:t>
      </w:r>
    </w:p>
    <w:p w:rsidR="00C648B8" w:rsidRDefault="00C648B8">
      <w:pPr>
        <w:pStyle w:val="normal0"/>
      </w:pPr>
      <w:bookmarkStart w:id="2" w:name="id.30j0zll" w:colFirst="0" w:colLast="0"/>
      <w:bookmarkEnd w:id="2"/>
    </w:p>
    <w:p w:rsidR="00C648B8" w:rsidRDefault="00062401">
      <w:pPr>
        <w:pStyle w:val="normal0"/>
      </w:pPr>
      <w:r>
        <w:rPr>
          <w:rFonts w:ascii="Georgia" w:eastAsia="Georgia" w:hAnsi="Georgia" w:cs="Georgia"/>
          <w:b/>
          <w:u w:val="single"/>
        </w:rPr>
        <w:t>S</w:t>
      </w:r>
      <w:r>
        <w:rPr>
          <w:rFonts w:ascii="Georgia" w:eastAsia="Georgia" w:hAnsi="Georgia" w:cs="Georgia"/>
          <w:b/>
          <w:u w:val="single"/>
        </w:rPr>
        <w:t>chool of Dramatic Arts Private Teaching Policy</w:t>
      </w:r>
    </w:p>
    <w:p w:rsidR="00C648B8" w:rsidRDefault="00C648B8">
      <w:pPr>
        <w:pStyle w:val="normal0"/>
      </w:pPr>
    </w:p>
    <w:p w:rsidR="00C648B8" w:rsidRDefault="00062401">
      <w:pPr>
        <w:pStyle w:val="normal0"/>
      </w:pPr>
      <w:r>
        <w:rPr>
          <w:rFonts w:ascii="Georgia" w:eastAsia="Georgia" w:hAnsi="Georgia" w:cs="Georgia"/>
        </w:rPr>
        <w:t>A faculty member holding a full-time appointment may not accept for private instruction where a fee is charged any student who is currently enrolled in any USC School of Theatre course. This policy is establi</w:t>
      </w:r>
      <w:r>
        <w:rPr>
          <w:rFonts w:ascii="Georgia" w:eastAsia="Georgia" w:hAnsi="Georgia" w:cs="Georgia"/>
        </w:rPr>
        <w:t>shed for your own protection as well as for that of the student, since the appearance of a conflict of interest is immediately established if the student studies privately with you for a fee at the same time that you will be called upon to give that studen</w:t>
      </w:r>
      <w:r>
        <w:rPr>
          <w:rFonts w:ascii="Georgia" w:eastAsia="Georgia" w:hAnsi="Georgia" w:cs="Georgia"/>
        </w:rPr>
        <w:t xml:space="preserve">t a grade in a course taught within the School or cast that student in a School production. It is in the best interests of all concerned to not even suggest the possibility of a conflict of interest. This policy is in keeping with the University’s Code of </w:t>
      </w:r>
      <w:r>
        <w:rPr>
          <w:rFonts w:ascii="Georgia" w:eastAsia="Georgia" w:hAnsi="Georgia" w:cs="Georgia"/>
        </w:rPr>
        <w:t>Ethics, established March 2004, which states that we “recognize that the fundamental relationships upon which our university is based are those between individual students and individual, professors; thus, such relationships are especially sacred and deser</w:t>
      </w:r>
      <w:r>
        <w:rPr>
          <w:rFonts w:ascii="Georgia" w:eastAsia="Georgia" w:hAnsi="Georgia" w:cs="Georgia"/>
        </w:rPr>
        <w:t xml:space="preserve">ve special care that they not be… exploited for… personal gain.” </w:t>
      </w:r>
    </w:p>
    <w:p w:rsidR="00C648B8" w:rsidRDefault="00C648B8">
      <w:pPr>
        <w:pStyle w:val="normal0"/>
      </w:pPr>
    </w:p>
    <w:p w:rsidR="00C648B8" w:rsidRDefault="00062401">
      <w:pPr>
        <w:pStyle w:val="normal0"/>
      </w:pPr>
      <w:r>
        <w:rPr>
          <w:rFonts w:ascii="Georgia" w:eastAsia="Georgia" w:hAnsi="Georgia" w:cs="Georgia"/>
          <w:b/>
          <w:sz w:val="18"/>
          <w:szCs w:val="18"/>
        </w:rPr>
        <w:t>Statement for Students with Disabilities</w:t>
      </w:r>
    </w:p>
    <w:p w:rsidR="00C648B8" w:rsidRDefault="00062401">
      <w:pPr>
        <w:pStyle w:val="normal0"/>
      </w:pPr>
      <w:r>
        <w:rPr>
          <w:rFonts w:ascii="Georgia" w:eastAsia="Georgia" w:hAnsi="Georgia" w:cs="Georgia"/>
          <w:sz w:val="18"/>
          <w:szCs w:val="18"/>
        </w:rPr>
        <w:t xml:space="preserve">Any student requesting academic accommodations based on a disability is required to register with Disability Services </w:t>
      </w:r>
      <w:r>
        <w:rPr>
          <w:rFonts w:ascii="Georgia" w:eastAsia="Georgia" w:hAnsi="Georgia" w:cs="Georgia"/>
          <w:sz w:val="18"/>
          <w:szCs w:val="18"/>
        </w:rPr>
        <w:lastRenderedPageBreak/>
        <w:t>and Programs (DSP) each semest</w:t>
      </w:r>
      <w:r>
        <w:rPr>
          <w:rFonts w:ascii="Georgia" w:eastAsia="Georgia" w:hAnsi="Georgia" w:cs="Georgia"/>
          <w:sz w:val="18"/>
          <w:szCs w:val="18"/>
        </w:rPr>
        <w:t>er. A letter of verification for approved accommodations can be obtained from DSP. Please be sure the letter is delivered to me (or to TA) as early in the semester as possible. DSP is located in STU 301 and is open 8:30 a.m.–5:00 p.m., Monday through Frida</w:t>
      </w:r>
      <w:r>
        <w:rPr>
          <w:rFonts w:ascii="Georgia" w:eastAsia="Georgia" w:hAnsi="Georgia" w:cs="Georgia"/>
          <w:sz w:val="18"/>
          <w:szCs w:val="18"/>
        </w:rPr>
        <w:t xml:space="preserve">y. Website and contact information for DSP: http://sait.usc.edu/academicsupport/centerprograms/dsp/home_index.html, (213) 740-0776 (Phone), (213) 740-6948 (TDD only), (213) 740-8216 (FAX) </w:t>
      </w:r>
      <w:r>
        <w:rPr>
          <w:rFonts w:ascii="Georgia" w:eastAsia="Georgia" w:hAnsi="Georgia" w:cs="Georgia"/>
          <w:color w:val="1155CC"/>
          <w:sz w:val="18"/>
          <w:szCs w:val="18"/>
          <w:u w:val="single"/>
        </w:rPr>
        <w:t>ability@usc.edu</w:t>
      </w:r>
      <w:r>
        <w:rPr>
          <w:rFonts w:ascii="Georgia" w:eastAsia="Georgia" w:hAnsi="Georgia" w:cs="Georgia"/>
          <w:sz w:val="18"/>
          <w:szCs w:val="18"/>
        </w:rPr>
        <w:t>.</w:t>
      </w:r>
    </w:p>
    <w:p w:rsidR="00C648B8" w:rsidRDefault="00C648B8">
      <w:pPr>
        <w:pStyle w:val="normal0"/>
      </w:pPr>
    </w:p>
    <w:p w:rsidR="00C648B8" w:rsidRDefault="00062401">
      <w:pPr>
        <w:pStyle w:val="normal0"/>
      </w:pPr>
      <w:r>
        <w:rPr>
          <w:rFonts w:ascii="Georgia" w:eastAsia="Georgia" w:hAnsi="Georgia" w:cs="Georgia"/>
          <w:b/>
          <w:sz w:val="18"/>
          <w:szCs w:val="18"/>
        </w:rPr>
        <w:t>Statement on Academic Integrity</w:t>
      </w:r>
    </w:p>
    <w:p w:rsidR="00C648B8" w:rsidRDefault="00062401">
      <w:pPr>
        <w:pStyle w:val="normal0"/>
      </w:pPr>
      <w:r>
        <w:rPr>
          <w:rFonts w:ascii="Georgia" w:eastAsia="Georgia" w:hAnsi="Georgia" w:cs="Georgia"/>
          <w:sz w:val="18"/>
          <w:szCs w:val="18"/>
        </w:rPr>
        <w:t>USC seeks to maint</w:t>
      </w:r>
      <w:r>
        <w:rPr>
          <w:rFonts w:ascii="Georgia" w:eastAsia="Georgia" w:hAnsi="Georgia" w:cs="Georgia"/>
          <w:sz w:val="18"/>
          <w:szCs w:val="18"/>
        </w:rPr>
        <w:t>ain an optimal learning environment. General principles of academic honesty include the concept of respect for the intellectual property of others, the expectation that individual work will be submitted unless otherwise allowed by an instructor, and the ob</w:t>
      </w:r>
      <w:r>
        <w:rPr>
          <w:rFonts w:ascii="Georgia" w:eastAsia="Georgia" w:hAnsi="Georgia" w:cs="Georgia"/>
          <w:sz w:val="18"/>
          <w:szCs w:val="18"/>
        </w:rPr>
        <w:t xml:space="preserve">ligations both to protect one’s own academic work from misuse by others as well as to avoid using another’s work as one’s own. All students are expected to understand and abide by these principles. </w:t>
      </w:r>
      <w:proofErr w:type="spellStart"/>
      <w:r>
        <w:rPr>
          <w:rFonts w:ascii="Georgia" w:eastAsia="Georgia" w:hAnsi="Georgia" w:cs="Georgia"/>
          <w:i/>
          <w:sz w:val="18"/>
          <w:szCs w:val="18"/>
        </w:rPr>
        <w:t>SCampus</w:t>
      </w:r>
      <w:proofErr w:type="spellEnd"/>
      <w:r>
        <w:rPr>
          <w:rFonts w:ascii="Georgia" w:eastAsia="Georgia" w:hAnsi="Georgia" w:cs="Georgia"/>
          <w:sz w:val="18"/>
          <w:szCs w:val="18"/>
        </w:rPr>
        <w:t>, the Student Guidebook, (</w:t>
      </w:r>
      <w:hyperlink r:id="rId5">
        <w:r>
          <w:rPr>
            <w:rFonts w:ascii="Georgia" w:eastAsia="Georgia" w:hAnsi="Georgia" w:cs="Georgia"/>
            <w:sz w:val="18"/>
            <w:szCs w:val="18"/>
            <w:u w:val="single"/>
          </w:rPr>
          <w:t>www.usc.edu/scampus</w:t>
        </w:r>
      </w:hyperlink>
      <w:r>
        <w:rPr>
          <w:rFonts w:ascii="Georgia" w:eastAsia="Georgia" w:hAnsi="Georgia" w:cs="Georgia"/>
          <w:sz w:val="18"/>
          <w:szCs w:val="18"/>
        </w:rPr>
        <w:t xml:space="preserve"> or</w:t>
      </w:r>
      <w:hyperlink r:id="rId6">
        <w:r>
          <w:rPr>
            <w:rFonts w:ascii="Georgia" w:eastAsia="Georgia" w:hAnsi="Georgia" w:cs="Georgia"/>
            <w:sz w:val="18"/>
            <w:szCs w:val="18"/>
          </w:rPr>
          <w:t xml:space="preserve"> </w:t>
        </w:r>
      </w:hyperlink>
      <w:hyperlink r:id="rId7">
        <w:r>
          <w:rPr>
            <w:rFonts w:ascii="Georgia" w:eastAsia="Georgia" w:hAnsi="Georgia" w:cs="Georgia"/>
            <w:sz w:val="18"/>
            <w:szCs w:val="18"/>
            <w:u w:val="single"/>
          </w:rPr>
          <w:t>http://scampus.usc.edu</w:t>
        </w:r>
      </w:hyperlink>
      <w:r>
        <w:rPr>
          <w:rFonts w:ascii="Georgia" w:eastAsia="Georgia" w:hAnsi="Georgia" w:cs="Georgia"/>
          <w:sz w:val="18"/>
          <w:szCs w:val="18"/>
        </w:rPr>
        <w:t>) contains the University Student Conduct Code (see University Governance, Section 11.00), while the recommended sanctions are located in Appendix A.</w:t>
      </w:r>
    </w:p>
    <w:p w:rsidR="00C648B8" w:rsidRDefault="00C648B8">
      <w:pPr>
        <w:pStyle w:val="normal0"/>
      </w:pPr>
    </w:p>
    <w:p w:rsidR="00C648B8" w:rsidRDefault="00062401">
      <w:pPr>
        <w:pStyle w:val="normal0"/>
      </w:pPr>
      <w:r>
        <w:rPr>
          <w:rFonts w:ascii="Georgia" w:eastAsia="Georgia" w:hAnsi="Georgia" w:cs="Georgia"/>
          <w:b/>
          <w:sz w:val="18"/>
          <w:szCs w:val="18"/>
        </w:rPr>
        <w:t>Statements on Academic Conduct and Support Systems</w:t>
      </w:r>
    </w:p>
    <w:p w:rsidR="00C648B8" w:rsidRDefault="00C648B8">
      <w:pPr>
        <w:pStyle w:val="normal0"/>
        <w:ind w:right="960"/>
      </w:pPr>
    </w:p>
    <w:p w:rsidR="00C648B8" w:rsidRDefault="00062401">
      <w:pPr>
        <w:pStyle w:val="normal0"/>
        <w:ind w:right="960"/>
      </w:pPr>
      <w:r>
        <w:rPr>
          <w:rFonts w:ascii="Georgia" w:eastAsia="Georgia" w:hAnsi="Georgia" w:cs="Georgia"/>
          <w:b/>
          <w:sz w:val="18"/>
          <w:szCs w:val="18"/>
        </w:rPr>
        <w:t>Academic Conduct</w:t>
      </w:r>
    </w:p>
    <w:p w:rsidR="00C648B8" w:rsidRDefault="00062401">
      <w:pPr>
        <w:pStyle w:val="normal0"/>
        <w:ind w:right="960"/>
      </w:pPr>
      <w:r>
        <w:rPr>
          <w:rFonts w:ascii="Georgia" w:eastAsia="Georgia" w:hAnsi="Georgia" w:cs="Georgia"/>
          <w:sz w:val="18"/>
          <w:szCs w:val="18"/>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Georgia" w:eastAsia="Georgia" w:hAnsi="Georgia" w:cs="Georgia"/>
          <w:i/>
          <w:sz w:val="18"/>
          <w:szCs w:val="18"/>
        </w:rPr>
        <w:t>SCampus</w:t>
      </w:r>
      <w:proofErr w:type="spellEnd"/>
      <w:r>
        <w:rPr>
          <w:rFonts w:ascii="Georgia" w:eastAsia="Georgia" w:hAnsi="Georgia" w:cs="Georgia"/>
          <w:sz w:val="18"/>
          <w:szCs w:val="18"/>
        </w:rPr>
        <w:t xml:space="preserve"> in Section 11, Behavi</w:t>
      </w:r>
      <w:r>
        <w:rPr>
          <w:rFonts w:ascii="Georgia" w:eastAsia="Georgia" w:hAnsi="Georgia" w:cs="Georgia"/>
          <w:sz w:val="18"/>
          <w:szCs w:val="18"/>
        </w:rPr>
        <w:t xml:space="preserve">or Violating University Standards </w:t>
      </w:r>
      <w:hyperlink r:id="rId8">
        <w:r>
          <w:rPr>
            <w:rFonts w:ascii="Georgia" w:eastAsia="Georgia" w:hAnsi="Georgia" w:cs="Georgia"/>
            <w:color w:val="386EFF"/>
            <w:sz w:val="18"/>
            <w:szCs w:val="18"/>
          </w:rPr>
          <w:t>https://scampus.usc.edu/1100-behavior-violating-university-standards-and-appropriate-sanctions/</w:t>
        </w:r>
      </w:hyperlink>
      <w:r>
        <w:rPr>
          <w:rFonts w:ascii="Georgia" w:eastAsia="Georgia" w:hAnsi="Georgia" w:cs="Georgia"/>
          <w:sz w:val="18"/>
          <w:szCs w:val="18"/>
        </w:rPr>
        <w:t>.  Other for</w:t>
      </w:r>
      <w:r>
        <w:rPr>
          <w:rFonts w:ascii="Georgia" w:eastAsia="Georgia" w:hAnsi="Georgia" w:cs="Georgia"/>
          <w:sz w:val="18"/>
          <w:szCs w:val="18"/>
        </w:rPr>
        <w:t xml:space="preserve">ms of academic dishonesty are equally unacceptable.  See additional information in </w:t>
      </w:r>
      <w:proofErr w:type="spellStart"/>
      <w:r>
        <w:rPr>
          <w:rFonts w:ascii="Georgia" w:eastAsia="Georgia" w:hAnsi="Georgia" w:cs="Georgia"/>
          <w:i/>
          <w:sz w:val="18"/>
          <w:szCs w:val="18"/>
        </w:rPr>
        <w:t>SCampus</w:t>
      </w:r>
      <w:proofErr w:type="spellEnd"/>
      <w:r>
        <w:rPr>
          <w:rFonts w:ascii="Georgia" w:eastAsia="Georgia" w:hAnsi="Georgia" w:cs="Georgia"/>
          <w:i/>
          <w:sz w:val="18"/>
          <w:szCs w:val="18"/>
        </w:rPr>
        <w:t xml:space="preserve"> </w:t>
      </w:r>
      <w:r>
        <w:rPr>
          <w:rFonts w:ascii="Georgia" w:eastAsia="Georgia" w:hAnsi="Georgia" w:cs="Georgia"/>
          <w:sz w:val="18"/>
          <w:szCs w:val="18"/>
        </w:rPr>
        <w:t>and university policies on scientific misconduct,</w:t>
      </w:r>
      <w:hyperlink r:id="rId9">
        <w:r>
          <w:rPr>
            <w:rFonts w:ascii="Georgia" w:eastAsia="Georgia" w:hAnsi="Georgia" w:cs="Georgia"/>
            <w:sz w:val="18"/>
            <w:szCs w:val="18"/>
          </w:rPr>
          <w:t xml:space="preserve"> </w:t>
        </w:r>
      </w:hyperlink>
      <w:hyperlink r:id="rId10">
        <w:r>
          <w:rPr>
            <w:rFonts w:ascii="Georgia" w:eastAsia="Georgia" w:hAnsi="Georgia" w:cs="Georgia"/>
            <w:color w:val="386EFF"/>
            <w:sz w:val="18"/>
            <w:szCs w:val="18"/>
          </w:rPr>
          <w:t>http://policy.usc.edu/scientific-misconduct/</w:t>
        </w:r>
      </w:hyperlink>
      <w:r>
        <w:rPr>
          <w:rFonts w:ascii="Georgia" w:eastAsia="Georgia" w:hAnsi="Georgia" w:cs="Georgia"/>
          <w:sz w:val="18"/>
          <w:szCs w:val="18"/>
        </w:rPr>
        <w:t>.</w:t>
      </w:r>
    </w:p>
    <w:p w:rsidR="00C648B8" w:rsidRDefault="00062401">
      <w:pPr>
        <w:pStyle w:val="normal0"/>
        <w:ind w:right="960"/>
      </w:pPr>
      <w:proofErr w:type="gramStart"/>
      <w:r>
        <w:rPr>
          <w:rFonts w:ascii="Georgia" w:eastAsia="Georgia" w:hAnsi="Georgia" w:cs="Georgia"/>
          <w:sz w:val="18"/>
          <w:szCs w:val="18"/>
        </w:rPr>
        <w:t>Discrimination, sexual assault, and harassment are not tolerated by the university</w:t>
      </w:r>
      <w:proofErr w:type="gramEnd"/>
      <w:r>
        <w:rPr>
          <w:rFonts w:ascii="Georgia" w:eastAsia="Georgia" w:hAnsi="Georgia" w:cs="Georgia"/>
          <w:sz w:val="18"/>
          <w:szCs w:val="18"/>
        </w:rPr>
        <w:t xml:space="preserve">.  You are encouraged to report any incidents to the </w:t>
      </w:r>
      <w:r>
        <w:rPr>
          <w:rFonts w:ascii="Georgia" w:eastAsia="Georgia" w:hAnsi="Georgia" w:cs="Georgia"/>
          <w:i/>
          <w:sz w:val="18"/>
          <w:szCs w:val="18"/>
        </w:rPr>
        <w:t>Office of Equity and Diversity</w:t>
      </w:r>
      <w:hyperlink r:id="rId11">
        <w:r>
          <w:rPr>
            <w:rFonts w:ascii="Georgia" w:eastAsia="Georgia" w:hAnsi="Georgia" w:cs="Georgia"/>
            <w:sz w:val="18"/>
            <w:szCs w:val="18"/>
          </w:rPr>
          <w:t xml:space="preserve"> </w:t>
        </w:r>
      </w:hyperlink>
      <w:hyperlink r:id="rId12">
        <w:r>
          <w:rPr>
            <w:rFonts w:ascii="Georgia" w:eastAsia="Georgia" w:hAnsi="Georgia" w:cs="Georgia"/>
            <w:color w:val="386EFF"/>
            <w:sz w:val="18"/>
            <w:szCs w:val="18"/>
          </w:rPr>
          <w:t>http://equity.usc.edu/</w:t>
        </w:r>
      </w:hyperlink>
      <w:r>
        <w:rPr>
          <w:rFonts w:ascii="Georgia" w:eastAsia="Georgia" w:hAnsi="Georgia" w:cs="Georgia"/>
          <w:sz w:val="18"/>
          <w:szCs w:val="18"/>
        </w:rPr>
        <w:t xml:space="preserve"> or to the </w:t>
      </w:r>
      <w:r>
        <w:rPr>
          <w:rFonts w:ascii="Georgia" w:eastAsia="Georgia" w:hAnsi="Georgia" w:cs="Georgia"/>
          <w:i/>
          <w:sz w:val="18"/>
          <w:szCs w:val="18"/>
        </w:rPr>
        <w:t>Department of Public Safety</w:t>
      </w:r>
      <w:hyperlink r:id="rId13">
        <w:r>
          <w:rPr>
            <w:rFonts w:ascii="Georgia" w:eastAsia="Georgia" w:hAnsi="Georgia" w:cs="Georgia"/>
            <w:sz w:val="18"/>
            <w:szCs w:val="18"/>
          </w:rPr>
          <w:t xml:space="preserve"> </w:t>
        </w:r>
      </w:hyperlink>
      <w:hyperlink r:id="rId14">
        <w:r>
          <w:rPr>
            <w:rFonts w:ascii="Georgia" w:eastAsia="Georgia" w:hAnsi="Georgia" w:cs="Georgia"/>
            <w:color w:val="386EFF"/>
            <w:sz w:val="18"/>
            <w:szCs w:val="18"/>
          </w:rPr>
          <w:t>http://capsnet.usc.edu/department/department-public-safety/online-forms/contact-us</w:t>
        </w:r>
      </w:hyperlink>
      <w:r>
        <w:rPr>
          <w:rFonts w:ascii="Georgia" w:eastAsia="Georgia" w:hAnsi="Georgia" w:cs="Georgia"/>
          <w:sz w:val="18"/>
          <w:szCs w:val="18"/>
        </w:rPr>
        <w:t>.  This is important for the safety whole USC community.  Another member of the university community – such as a</w:t>
      </w:r>
      <w:r>
        <w:rPr>
          <w:rFonts w:ascii="Georgia" w:eastAsia="Georgia" w:hAnsi="Georgia" w:cs="Georgia"/>
          <w:sz w:val="18"/>
          <w:szCs w:val="18"/>
        </w:rPr>
        <w:t xml:space="preserve"> friend, classmate, advisor, or faculty member – can help initiate the report, or can initiate the report on behalf of another person.  </w:t>
      </w:r>
      <w:r>
        <w:rPr>
          <w:rFonts w:ascii="Georgia" w:eastAsia="Georgia" w:hAnsi="Georgia" w:cs="Georgia"/>
          <w:i/>
          <w:sz w:val="18"/>
          <w:szCs w:val="18"/>
        </w:rPr>
        <w:t>The Center for Women and Men</w:t>
      </w:r>
      <w:hyperlink r:id="rId15">
        <w:r>
          <w:rPr>
            <w:rFonts w:ascii="Georgia" w:eastAsia="Georgia" w:hAnsi="Georgia" w:cs="Georgia"/>
            <w:i/>
            <w:sz w:val="18"/>
            <w:szCs w:val="18"/>
          </w:rPr>
          <w:t xml:space="preserve"> </w:t>
        </w:r>
      </w:hyperlink>
      <w:hyperlink r:id="rId16">
        <w:r>
          <w:rPr>
            <w:rFonts w:ascii="Georgia" w:eastAsia="Georgia" w:hAnsi="Georgia" w:cs="Georgia"/>
            <w:color w:val="386EFF"/>
            <w:sz w:val="18"/>
            <w:szCs w:val="18"/>
          </w:rPr>
          <w:t>http://www.usc.edu/student-affairs/cwm/</w:t>
        </w:r>
      </w:hyperlink>
      <w:r>
        <w:rPr>
          <w:rFonts w:ascii="Georgia" w:eastAsia="Georgia" w:hAnsi="Georgia" w:cs="Georgia"/>
          <w:sz w:val="18"/>
          <w:szCs w:val="18"/>
        </w:rPr>
        <w:t xml:space="preserve"> provides 24/7 confidential </w:t>
      </w:r>
      <w:proofErr w:type="gramStart"/>
      <w:r>
        <w:rPr>
          <w:rFonts w:ascii="Georgia" w:eastAsia="Georgia" w:hAnsi="Georgia" w:cs="Georgia"/>
          <w:sz w:val="18"/>
          <w:szCs w:val="18"/>
        </w:rPr>
        <w:t>support</w:t>
      </w:r>
      <w:proofErr w:type="gramEnd"/>
      <w:r>
        <w:rPr>
          <w:rFonts w:ascii="Georgia" w:eastAsia="Georgia" w:hAnsi="Georgia" w:cs="Georgia"/>
          <w:sz w:val="18"/>
          <w:szCs w:val="18"/>
        </w:rPr>
        <w:t xml:space="preserve">, and the sexual assault resource center webpage </w:t>
      </w:r>
      <w:r>
        <w:rPr>
          <w:rFonts w:ascii="Georgia" w:eastAsia="Georgia" w:hAnsi="Georgia" w:cs="Georgia"/>
          <w:color w:val="386EFF"/>
          <w:sz w:val="18"/>
          <w:szCs w:val="18"/>
        </w:rPr>
        <w:t>sarc@usc.edu</w:t>
      </w:r>
      <w:r>
        <w:rPr>
          <w:rFonts w:ascii="Georgia" w:eastAsia="Georgia" w:hAnsi="Georgia" w:cs="Georgia"/>
          <w:sz w:val="18"/>
          <w:szCs w:val="18"/>
        </w:rPr>
        <w:t xml:space="preserve"> describes reporting options and other resources.</w:t>
      </w:r>
    </w:p>
    <w:p w:rsidR="00C648B8" w:rsidRDefault="00C648B8">
      <w:pPr>
        <w:pStyle w:val="normal0"/>
      </w:pPr>
    </w:p>
    <w:p w:rsidR="00C648B8" w:rsidRDefault="00062401">
      <w:pPr>
        <w:pStyle w:val="normal0"/>
        <w:ind w:right="960"/>
      </w:pPr>
      <w:r>
        <w:rPr>
          <w:rFonts w:ascii="Georgia" w:eastAsia="Georgia" w:hAnsi="Georgia" w:cs="Georgia"/>
          <w:b/>
          <w:sz w:val="18"/>
          <w:szCs w:val="18"/>
        </w:rPr>
        <w:t>Support Systems</w:t>
      </w:r>
    </w:p>
    <w:p w:rsidR="00C648B8" w:rsidRDefault="00062401">
      <w:pPr>
        <w:pStyle w:val="normal0"/>
        <w:ind w:right="960"/>
      </w:pPr>
      <w:r>
        <w:rPr>
          <w:rFonts w:ascii="Georgia" w:eastAsia="Georgia" w:hAnsi="Georgia" w:cs="Georgia"/>
          <w:sz w:val="18"/>
          <w:szCs w:val="18"/>
        </w:rPr>
        <w:t xml:space="preserve">A number of USC’s schools provide support for students who need help with scholarly writing.  Check with your advisor or program staff to find out more.  Students whose primary language is not English should check with the </w:t>
      </w:r>
      <w:r>
        <w:rPr>
          <w:rFonts w:ascii="Georgia" w:eastAsia="Georgia" w:hAnsi="Georgia" w:cs="Georgia"/>
          <w:i/>
          <w:sz w:val="18"/>
          <w:szCs w:val="18"/>
        </w:rPr>
        <w:t>American Language Institute</w:t>
      </w:r>
      <w:hyperlink r:id="rId17">
        <w:r>
          <w:rPr>
            <w:rFonts w:ascii="Georgia" w:eastAsia="Georgia" w:hAnsi="Georgia" w:cs="Georgia"/>
            <w:i/>
            <w:sz w:val="18"/>
            <w:szCs w:val="18"/>
          </w:rPr>
          <w:t xml:space="preserve"> </w:t>
        </w:r>
      </w:hyperlink>
      <w:hyperlink r:id="rId18">
        <w:r>
          <w:rPr>
            <w:rFonts w:ascii="Georgia" w:eastAsia="Georgia" w:hAnsi="Georgia" w:cs="Georgia"/>
            <w:color w:val="386EFF"/>
            <w:sz w:val="18"/>
            <w:szCs w:val="18"/>
          </w:rPr>
          <w:t>http://dornsife.usc.edu/ali</w:t>
        </w:r>
      </w:hyperlink>
      <w:r>
        <w:rPr>
          <w:rFonts w:ascii="Georgia" w:eastAsia="Georgia" w:hAnsi="Georgia" w:cs="Georgia"/>
          <w:sz w:val="18"/>
          <w:szCs w:val="18"/>
        </w:rPr>
        <w:t>, which sponsors courses and workshops specifically for international graduate students.</w:t>
      </w:r>
    </w:p>
    <w:p w:rsidR="00C648B8" w:rsidRDefault="00062401">
      <w:pPr>
        <w:pStyle w:val="normal0"/>
        <w:ind w:right="960"/>
      </w:pPr>
      <w:r>
        <w:rPr>
          <w:rFonts w:ascii="Georgia" w:eastAsia="Georgia" w:hAnsi="Georgia" w:cs="Georgia"/>
          <w:i/>
          <w:sz w:val="18"/>
          <w:szCs w:val="18"/>
        </w:rPr>
        <w:t>The Office of Disability Service</w:t>
      </w:r>
      <w:r>
        <w:rPr>
          <w:rFonts w:ascii="Georgia" w:eastAsia="Georgia" w:hAnsi="Georgia" w:cs="Georgia"/>
          <w:i/>
          <w:color w:val="18376A"/>
          <w:sz w:val="18"/>
          <w:szCs w:val="18"/>
        </w:rPr>
        <w:t>s</w:t>
      </w:r>
      <w:r>
        <w:rPr>
          <w:rFonts w:ascii="Georgia" w:eastAsia="Georgia" w:hAnsi="Georgia" w:cs="Georgia"/>
          <w:i/>
          <w:sz w:val="18"/>
          <w:szCs w:val="18"/>
        </w:rPr>
        <w:t xml:space="preserve"> and Programs</w:t>
      </w:r>
      <w:hyperlink r:id="rId19">
        <w:r>
          <w:rPr>
            <w:rFonts w:ascii="Georgia" w:eastAsia="Georgia" w:hAnsi="Georgia" w:cs="Georgia"/>
            <w:i/>
            <w:sz w:val="18"/>
            <w:szCs w:val="18"/>
          </w:rPr>
          <w:t xml:space="preserve"> </w:t>
        </w:r>
      </w:hyperlink>
      <w:hyperlink r:id="rId20">
        <w:r>
          <w:rPr>
            <w:rFonts w:ascii="Georgia" w:eastAsia="Georgia" w:hAnsi="Georgia" w:cs="Georgia"/>
            <w:color w:val="386EFF"/>
            <w:sz w:val="18"/>
            <w:szCs w:val="18"/>
          </w:rPr>
          <w:t>http://sait.usc.edu/academicsupport/centerprograms/dsp/home_index.html</w:t>
        </w:r>
      </w:hyperlink>
      <w:r>
        <w:rPr>
          <w:rFonts w:ascii="Georgia" w:eastAsia="Georgia" w:hAnsi="Georgia" w:cs="Georgia"/>
          <w:sz w:val="18"/>
          <w:szCs w:val="18"/>
        </w:rPr>
        <w:t>provides c</w:t>
      </w:r>
      <w:r>
        <w:rPr>
          <w:rFonts w:ascii="Georgia" w:eastAsia="Georgia" w:hAnsi="Georgia" w:cs="Georgia"/>
          <w:sz w:val="18"/>
          <w:szCs w:val="18"/>
        </w:rPr>
        <w:t xml:space="preserve">ertification for students with disabilities and helps arrange the relevant accommodations.  If an </w:t>
      </w:r>
      <w:proofErr w:type="gramStart"/>
      <w:r>
        <w:rPr>
          <w:rFonts w:ascii="Georgia" w:eastAsia="Georgia" w:hAnsi="Georgia" w:cs="Georgia"/>
          <w:sz w:val="18"/>
          <w:szCs w:val="18"/>
        </w:rPr>
        <w:t>officially  declared</w:t>
      </w:r>
      <w:proofErr w:type="gramEnd"/>
      <w:r>
        <w:rPr>
          <w:rFonts w:ascii="Georgia" w:eastAsia="Georgia" w:hAnsi="Georgia" w:cs="Georgia"/>
          <w:sz w:val="18"/>
          <w:szCs w:val="18"/>
        </w:rPr>
        <w:t xml:space="preserve"> emergency makes travel to campus infeasible, </w:t>
      </w:r>
      <w:r>
        <w:rPr>
          <w:rFonts w:ascii="Georgia" w:eastAsia="Georgia" w:hAnsi="Georgia" w:cs="Georgia"/>
          <w:i/>
          <w:sz w:val="18"/>
          <w:szCs w:val="18"/>
        </w:rPr>
        <w:t>USC Emergency Information</w:t>
      </w:r>
      <w:hyperlink r:id="rId21">
        <w:r>
          <w:rPr>
            <w:rFonts w:ascii="Georgia" w:eastAsia="Georgia" w:hAnsi="Georgia" w:cs="Georgia"/>
            <w:i/>
            <w:sz w:val="18"/>
            <w:szCs w:val="18"/>
          </w:rPr>
          <w:t xml:space="preserve"> </w:t>
        </w:r>
      </w:hyperlink>
      <w:hyperlink r:id="rId22">
        <w:r>
          <w:rPr>
            <w:rFonts w:ascii="Georgia" w:eastAsia="Georgia" w:hAnsi="Georgia" w:cs="Georgia"/>
            <w:i/>
            <w:color w:val="386EFF"/>
            <w:sz w:val="18"/>
            <w:szCs w:val="18"/>
          </w:rPr>
          <w:t>http://emergency.usc.edu/</w:t>
        </w:r>
      </w:hyperlink>
      <w:r>
        <w:rPr>
          <w:rFonts w:ascii="Georgia" w:eastAsia="Georgia" w:hAnsi="Georgia" w:cs="Georgia"/>
          <w:sz w:val="18"/>
          <w:szCs w:val="18"/>
        </w:rPr>
        <w:t>will provide safety and other updates, including ways in which instruction will be continued by means of blackboard, teleconferencing, and other technology.</w:t>
      </w:r>
    </w:p>
    <w:p w:rsidR="00C648B8" w:rsidRDefault="00C648B8">
      <w:pPr>
        <w:pStyle w:val="normal0"/>
      </w:pPr>
    </w:p>
    <w:p w:rsidR="00C648B8" w:rsidRDefault="00062401">
      <w:pPr>
        <w:pStyle w:val="normal0"/>
      </w:pPr>
      <w:r>
        <w:rPr>
          <w:rFonts w:ascii="Georgia" w:eastAsia="Georgia" w:hAnsi="Georgia" w:cs="Georgia"/>
          <w:b/>
          <w:sz w:val="18"/>
          <w:szCs w:val="18"/>
        </w:rPr>
        <w:t>Emergency Preparedness/Course Continuity in a Cri</w:t>
      </w:r>
      <w:r>
        <w:rPr>
          <w:rFonts w:ascii="Georgia" w:eastAsia="Georgia" w:hAnsi="Georgia" w:cs="Georgia"/>
          <w:b/>
          <w:sz w:val="18"/>
          <w:szCs w:val="18"/>
        </w:rPr>
        <w:t>sis</w:t>
      </w:r>
    </w:p>
    <w:p w:rsidR="00C648B8" w:rsidRDefault="00062401">
      <w:pPr>
        <w:pStyle w:val="normal0"/>
      </w:pPr>
      <w:r>
        <w:rPr>
          <w:rFonts w:ascii="Georgia" w:eastAsia="Georgia" w:hAnsi="Georgia" w:cs="Georgia"/>
          <w:sz w:val="18"/>
          <w:szCs w:val="18"/>
        </w:rPr>
        <w:t>In case of a declared emergency if travel to campus is not feasible, USC executive leadership will announce an electronic way for instructors to teach students in their residence halls or homes using a combination of Blackboard, teleconferencing, and o</w:t>
      </w:r>
      <w:r>
        <w:rPr>
          <w:rFonts w:ascii="Georgia" w:eastAsia="Georgia" w:hAnsi="Georgia" w:cs="Georgia"/>
          <w:sz w:val="18"/>
          <w:szCs w:val="18"/>
        </w:rPr>
        <w:t>ther technologies.</w:t>
      </w:r>
    </w:p>
    <w:p w:rsidR="00C648B8" w:rsidRDefault="00C648B8">
      <w:pPr>
        <w:pStyle w:val="normal0"/>
        <w:widowControl/>
        <w:spacing w:line="240" w:lineRule="auto"/>
      </w:pPr>
      <w:bookmarkStart w:id="3" w:name="id.1fob9te" w:colFirst="0" w:colLast="0"/>
      <w:bookmarkEnd w:id="3"/>
    </w:p>
    <w:p w:rsidR="00C648B8" w:rsidRDefault="00C648B8">
      <w:pPr>
        <w:pStyle w:val="normal0"/>
      </w:pPr>
    </w:p>
    <w:p w:rsidR="00C648B8" w:rsidRDefault="00C648B8">
      <w:pPr>
        <w:pStyle w:val="normal0"/>
      </w:pPr>
    </w:p>
    <w:sectPr w:rsidR="00C648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648B8"/>
    <w:rsid w:val="00062401"/>
    <w:rsid w:val="00C6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olicy.usc.edu/scientific-misconduct/" TargetMode="External"/><Relationship Id="rId20" Type="http://schemas.openxmlformats.org/officeDocument/2006/relationships/hyperlink" Target="http://sait.usc.edu/academicsupport/centerprograms/dsp/home_index.html" TargetMode="External"/><Relationship Id="rId21" Type="http://schemas.openxmlformats.org/officeDocument/2006/relationships/hyperlink" Target="http://emergency.usc.edu/" TargetMode="External"/><Relationship Id="rId22" Type="http://schemas.openxmlformats.org/officeDocument/2006/relationships/hyperlink" Target="http://emergency.usc.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equity.usc.edu/" TargetMode="External"/><Relationship Id="rId12" Type="http://schemas.openxmlformats.org/officeDocument/2006/relationships/hyperlink" Target="http://equity.usc.edu/" TargetMode="External"/><Relationship Id="rId13" Type="http://schemas.openxmlformats.org/officeDocument/2006/relationships/hyperlink" Target="http://capsnet.usc.edu/department/department-public-safety/online-forms/contact-us"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www.usc.edu/student-affairs/cwm/" TargetMode="External"/><Relationship Id="rId16" Type="http://schemas.openxmlformats.org/officeDocument/2006/relationships/hyperlink" Target="http://www.usc.edu/student-affairs/cwm/" TargetMode="External"/><Relationship Id="rId17" Type="http://schemas.openxmlformats.org/officeDocument/2006/relationships/hyperlink" Target="http://dornsife.usc.edu/ali" TargetMode="External"/><Relationship Id="rId18" Type="http://schemas.openxmlformats.org/officeDocument/2006/relationships/hyperlink" Target="http://dornsife.usc.edu/ali" TargetMode="External"/><Relationship Id="rId19" Type="http://schemas.openxmlformats.org/officeDocument/2006/relationships/hyperlink" Target="http://sait.usc.edu/academicsupport/centerprograms/dsp/home_index.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c.edu/scampus" TargetMode="External"/><Relationship Id="rId6" Type="http://schemas.openxmlformats.org/officeDocument/2006/relationships/hyperlink" Target="http://scampus.usc.edu/" TargetMode="External"/><Relationship Id="rId7" Type="http://schemas.openxmlformats.org/officeDocument/2006/relationships/hyperlink" Target="http://scampus.usc.edu/" TargetMode="External"/><Relationship Id="rId8" Type="http://schemas.openxmlformats.org/officeDocument/2006/relationships/hyperlink" Target="https://scampus.usc.edu/1100-behavior-violating-university-standards-and-appropriate-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8009</Characters>
  <Application>Microsoft Macintosh Word</Application>
  <DocSecurity>0</DocSecurity>
  <Lines>66</Lines>
  <Paragraphs>18</Paragraphs>
  <ScaleCrop>false</ScaleCrop>
  <Company>SDA</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Warshofsky</cp:lastModifiedBy>
  <cp:revision>2</cp:revision>
  <dcterms:created xsi:type="dcterms:W3CDTF">2016-09-02T01:35:00Z</dcterms:created>
  <dcterms:modified xsi:type="dcterms:W3CDTF">2016-09-02T01:35:00Z</dcterms:modified>
</cp:coreProperties>
</file>