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055F"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7511E3E7" w14:textId="68AF077B"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F423F8">
        <w:rPr>
          <w:rFonts w:cs="Arial"/>
          <w:b/>
          <w:bCs/>
          <w:sz w:val="32"/>
          <w:szCs w:val="32"/>
        </w:rPr>
        <w:t>XXX</w:t>
      </w:r>
    </w:p>
    <w:p w14:paraId="4A60FF51" w14:textId="77777777" w:rsidR="00F553D6" w:rsidRPr="00D31608" w:rsidRDefault="00F553D6" w:rsidP="00F553D6">
      <w:pPr>
        <w:jc w:val="center"/>
        <w:rPr>
          <w:rFonts w:cs="Arial"/>
          <w:sz w:val="24"/>
        </w:rPr>
      </w:pPr>
    </w:p>
    <w:p w14:paraId="062F9D92"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Social Work Practice with Children, Youth and Families</w:t>
      </w:r>
    </w:p>
    <w:p w14:paraId="6BBCA707" w14:textId="77777777" w:rsidR="00F553D6" w:rsidRPr="00D31608" w:rsidRDefault="00F553D6" w:rsidP="00F553D6">
      <w:pPr>
        <w:jc w:val="center"/>
        <w:rPr>
          <w:rFonts w:cs="Arial"/>
          <w:bCs/>
          <w:sz w:val="28"/>
          <w:szCs w:val="36"/>
        </w:rPr>
      </w:pPr>
    </w:p>
    <w:p w14:paraId="3F60B233"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7BA135B3" w14:textId="77777777" w:rsidR="00F553D6" w:rsidRPr="00D31608" w:rsidRDefault="00F553D6" w:rsidP="00F553D6">
      <w:pPr>
        <w:jc w:val="center"/>
        <w:rPr>
          <w:rFonts w:cs="Arial"/>
          <w:bCs/>
          <w:sz w:val="28"/>
          <w:szCs w:val="36"/>
        </w:rPr>
      </w:pPr>
    </w:p>
    <w:p w14:paraId="111A2B38" w14:textId="77777777" w:rsidR="00720615" w:rsidRPr="00717D7B" w:rsidRDefault="00AD3879"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33F8C56E" w14:textId="77777777" w:rsidR="00720615" w:rsidRPr="00717D7B" w:rsidRDefault="00720615" w:rsidP="00720615">
      <w:pPr>
        <w:widowControl w:val="0"/>
        <w:autoSpaceDE w:val="0"/>
        <w:autoSpaceDN w:val="0"/>
        <w:adjustRightInd w:val="0"/>
        <w:jc w:val="right"/>
        <w:rPr>
          <w:rFonts w:ascii="Times New Roman" w:hAnsi="Times New Roman"/>
          <w:b/>
          <w:bCs/>
          <w:sz w:val="32"/>
          <w:szCs w:val="32"/>
        </w:rPr>
      </w:pPr>
      <w:r>
        <w:rPr>
          <w:rFonts w:ascii="Times New Roman" w:hAnsi="Times New Roman"/>
          <w:sz w:val="32"/>
          <w:szCs w:val="32"/>
        </w:rPr>
        <w:t>—</w:t>
      </w:r>
      <w:hyperlink r:id="rId9" w:history="1">
        <w:r w:rsidRPr="00717D7B">
          <w:rPr>
            <w:rFonts w:ascii="Times New Roman" w:hAnsi="Times New Roman"/>
            <w:b/>
            <w:bCs/>
            <w:color w:val="012087"/>
            <w:sz w:val="32"/>
            <w:szCs w:val="32"/>
          </w:rPr>
          <w:t>Martin Luther King, Jr.</w:t>
        </w:r>
      </w:hyperlink>
    </w:p>
    <w:p w14:paraId="729618CC" w14:textId="612CDCA9" w:rsidR="00F553D6" w:rsidRPr="00D31608" w:rsidRDefault="00F553D6" w:rsidP="00720615">
      <w:pPr>
        <w:rPr>
          <w:rFonts w:cs="Arial"/>
          <w:b/>
          <w:bCs/>
          <w:i/>
          <w:color w:val="7F7F7F"/>
          <w:sz w:val="28"/>
          <w:szCs w:val="36"/>
        </w:rPr>
      </w:pPr>
    </w:p>
    <w:p w14:paraId="03424538" w14:textId="77777777" w:rsidR="00F553D6" w:rsidRPr="002755A0" w:rsidRDefault="00F553D6" w:rsidP="00F553D6">
      <w:pPr>
        <w:jc w:val="center"/>
        <w:rPr>
          <w:rFonts w:ascii="Times New Roman" w:hAnsi="Times New Roman"/>
          <w:bCs/>
          <w:sz w:val="28"/>
          <w:szCs w:val="28"/>
        </w:rPr>
      </w:pPr>
    </w:p>
    <w:p w14:paraId="2066399B" w14:textId="0C4567A8" w:rsidR="00F553D6" w:rsidRPr="002755A0" w:rsidRDefault="00AD3879"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Fall 2016</w:t>
      </w:r>
    </w:p>
    <w:p w14:paraId="773D7FE8" w14:textId="77777777" w:rsidR="00D3555D" w:rsidRDefault="00D3555D" w:rsidP="00F553D6">
      <w:pPr>
        <w:autoSpaceDE w:val="0"/>
        <w:autoSpaceDN w:val="0"/>
        <w:adjustRightInd w:val="0"/>
        <w:jc w:val="center"/>
        <w:rPr>
          <w:rFonts w:cs="Arial"/>
          <w:b/>
          <w:bCs/>
          <w:i/>
          <w:color w:val="262626"/>
          <w:sz w:val="24"/>
          <w:szCs w:val="24"/>
        </w:rPr>
      </w:pPr>
    </w:p>
    <w:p w14:paraId="5C49AB99"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 xml:space="preserve">Instructor:  </w:t>
      </w:r>
      <w:r>
        <w:rPr>
          <w:rFonts w:ascii="Times New Roman" w:hAnsi="Times New Roman"/>
          <w:color w:val="262626"/>
          <w:sz w:val="24"/>
          <w:szCs w:val="24"/>
        </w:rPr>
        <w:tab/>
        <w:t>Dr. Erik Schott, EdD, LCSW</w:t>
      </w:r>
      <w:r>
        <w:rPr>
          <w:rFonts w:ascii="Times New Roman" w:hAnsi="Times New Roman"/>
          <w:color w:val="262626"/>
          <w:sz w:val="24"/>
          <w:szCs w:val="24"/>
        </w:rPr>
        <w:tab/>
        <w:t>Course Day:  Thurs.</w:t>
      </w:r>
    </w:p>
    <w:p w14:paraId="1148F1BD"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Email:</w:t>
      </w:r>
      <w:r>
        <w:rPr>
          <w:rFonts w:ascii="Times New Roman" w:hAnsi="Times New Roman"/>
          <w:color w:val="262626"/>
          <w:sz w:val="24"/>
          <w:szCs w:val="24"/>
        </w:rPr>
        <w:tab/>
        <w:t>eschott@usc.edu</w:t>
      </w:r>
      <w:r>
        <w:rPr>
          <w:rFonts w:ascii="Times New Roman" w:hAnsi="Times New Roman"/>
          <w:color w:val="262626"/>
          <w:sz w:val="24"/>
          <w:szCs w:val="24"/>
        </w:rPr>
        <w:tab/>
        <w:t>Course Time: 1pm &amp; 4:10pm</w:t>
      </w:r>
    </w:p>
    <w:p w14:paraId="366E9B61"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Pr>
          <w:rFonts w:ascii="Times New Roman" w:hAnsi="Times New Roman"/>
          <w:color w:val="262626"/>
          <w:sz w:val="24"/>
          <w:szCs w:val="24"/>
        </w:rPr>
        <w:tab/>
        <w:t xml:space="preserve"> 213-821-7051</w:t>
      </w:r>
      <w:r>
        <w:rPr>
          <w:rFonts w:ascii="Times New Roman" w:hAnsi="Times New Roman"/>
          <w:color w:val="262626"/>
          <w:sz w:val="24"/>
          <w:szCs w:val="24"/>
        </w:rPr>
        <w:tab/>
        <w:t>Course Location:  MRF 303</w:t>
      </w:r>
    </w:p>
    <w:p w14:paraId="4C4BA929"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Pr>
          <w:rFonts w:ascii="Times New Roman" w:hAnsi="Times New Roman"/>
          <w:color w:val="262626"/>
          <w:sz w:val="24"/>
          <w:szCs w:val="24"/>
        </w:rPr>
        <w:tab/>
        <w:t>SWC 222</w:t>
      </w:r>
      <w:r>
        <w:rPr>
          <w:rFonts w:ascii="Times New Roman" w:hAnsi="Times New Roman"/>
          <w:color w:val="262626"/>
          <w:sz w:val="24"/>
          <w:szCs w:val="24"/>
        </w:rPr>
        <w:tab/>
      </w:r>
    </w:p>
    <w:p w14:paraId="7D775E5E" w14:textId="1DECE997"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t xml:space="preserve">Tues. 11am-1pm, Thurs. 12noon &amp; by appointment </w:t>
      </w:r>
      <w:r w:rsidR="00D3555D">
        <w:rPr>
          <w:rFonts w:ascii="Times New Roman" w:hAnsi="Times New Roman"/>
          <w:color w:val="262626"/>
          <w:sz w:val="24"/>
          <w:szCs w:val="24"/>
        </w:rPr>
        <w:tab/>
      </w:r>
    </w:p>
    <w:p w14:paraId="0CBCB4FF" w14:textId="77777777" w:rsidR="00F553D6" w:rsidRPr="00D3555D" w:rsidRDefault="00F553D6" w:rsidP="00341D96">
      <w:pPr>
        <w:tabs>
          <w:tab w:val="left" w:pos="1530"/>
        </w:tabs>
        <w:rPr>
          <w:rFonts w:cs="Arial"/>
          <w:b/>
          <w:sz w:val="24"/>
          <w:szCs w:val="24"/>
        </w:rPr>
      </w:pPr>
    </w:p>
    <w:p w14:paraId="5B4AD703" w14:textId="77777777" w:rsidR="00F553D6" w:rsidRPr="006B45CD" w:rsidRDefault="00F553D6" w:rsidP="00F553D6">
      <w:pPr>
        <w:pStyle w:val="Heading1"/>
        <w:numPr>
          <w:ilvl w:val="0"/>
          <w:numId w:val="0"/>
        </w:numPr>
        <w:rPr>
          <w:rFonts w:ascii="Times New Roman" w:hAnsi="Times New Roman"/>
        </w:rPr>
      </w:pPr>
      <w:r w:rsidRPr="006B45CD">
        <w:rPr>
          <w:rFonts w:ascii="Times New Roman" w:hAnsi="Times New Roman"/>
        </w:rPr>
        <w:t>Course Prerequisites</w:t>
      </w:r>
    </w:p>
    <w:p w14:paraId="61276EAC" w14:textId="794FF089"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 and Families is the introductory practice course of the Department of Children</w:t>
      </w:r>
      <w:r w:rsidR="001E6279">
        <w:rPr>
          <w:rFonts w:ascii="Times New Roman" w:hAnsi="Times New Roman"/>
          <w:color w:val="000000"/>
          <w:sz w:val="24"/>
          <w:szCs w:val="24"/>
        </w:rPr>
        <w:t>, Youth</w:t>
      </w:r>
      <w:r>
        <w:rPr>
          <w:rFonts w:ascii="Times New Roman" w:hAnsi="Times New Roman"/>
          <w:color w:val="000000"/>
          <w:sz w:val="24"/>
          <w:szCs w:val="24"/>
        </w:rPr>
        <w:t xml:space="preserve"> and Families.  Students will have successfully completed the foundation semester before enrolling in this course. </w:t>
      </w:r>
    </w:p>
    <w:p w14:paraId="40CD9B7E" w14:textId="77777777" w:rsidR="00F553D6" w:rsidRPr="006B45CD" w:rsidRDefault="00F553D6" w:rsidP="00F553D6">
      <w:pPr>
        <w:pStyle w:val="Heading1"/>
        <w:rPr>
          <w:rFonts w:ascii="Times New Roman" w:hAnsi="Times New Roman"/>
        </w:rPr>
      </w:pPr>
      <w:r w:rsidRPr="006B45CD">
        <w:rPr>
          <w:rFonts w:ascii="Times New Roman" w:hAnsi="Times New Roman"/>
        </w:rPr>
        <w:t>Catalogue Description</w:t>
      </w:r>
    </w:p>
    <w:p w14:paraId="2AD316E7"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from an ecological perspective.  Assessment, and engagement of families is a core component.  Interventions are introduced.</w:t>
      </w:r>
    </w:p>
    <w:p w14:paraId="7F22657E" w14:textId="77777777" w:rsidR="00F553D6" w:rsidRDefault="00F553D6" w:rsidP="00F553D6">
      <w:pPr>
        <w:pStyle w:val="Heading1"/>
        <w:rPr>
          <w:rFonts w:ascii="Times New Roman" w:hAnsi="Times New Roman"/>
        </w:rPr>
      </w:pPr>
      <w:r w:rsidRPr="006B45CD">
        <w:rPr>
          <w:rFonts w:ascii="Times New Roman" w:hAnsi="Times New Roman"/>
        </w:rPr>
        <w:t xml:space="preserve"> Course Description</w:t>
      </w:r>
    </w:p>
    <w:p w14:paraId="659CA136" w14:textId="77777777" w:rsidR="00F553D6" w:rsidRPr="00162FFC" w:rsidRDefault="00F553D6" w:rsidP="00F553D6">
      <w:pPr>
        <w:pStyle w:val="BodyText"/>
      </w:pPr>
      <w:r>
        <w:rPr>
          <w:rFonts w:ascii="Times New Roman" w:hAnsi="Times New Roman"/>
        </w:rPr>
        <w:t xml:space="preserve">As the introductory practice course in the Department of Children and Families, this course will introduce students to understanding development of the child within the family and the role that the larger social environment has on that development.  This will be done by highlighting current research that informs these theories.  It will highlight risk and protective factors and common problems that can occur during each stage. It will present ways to engage </w:t>
      </w:r>
      <w:r>
        <w:rPr>
          <w:rFonts w:ascii="Times New Roman" w:hAnsi="Times New Roman"/>
        </w:rPr>
        <w:lastRenderedPageBreak/>
        <w:t>with children and families in a developmentally appropriate manner through use of evidence supported interventions at the micro, macro, and mezzo.</w:t>
      </w:r>
    </w:p>
    <w:p w14:paraId="44E179FF" w14:textId="77777777" w:rsidR="00F553D6" w:rsidRPr="006B45CD" w:rsidRDefault="00F553D6" w:rsidP="00F553D6">
      <w:pPr>
        <w:pStyle w:val="Heading1"/>
        <w:rPr>
          <w:rFonts w:ascii="Times New Roman" w:hAnsi="Times New Roman"/>
        </w:rPr>
      </w:pPr>
      <w:r w:rsidRPr="006B45CD">
        <w:rPr>
          <w:rFonts w:ascii="Times New Roman" w:hAnsi="Times New Roman"/>
        </w:rPr>
        <w:t>Course Objectives</w:t>
      </w:r>
    </w:p>
    <w:p w14:paraId="1911FC43" w14:textId="3CA642BD"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0DB21E0C" w14:textId="77777777" w:rsidTr="00304613">
        <w:trPr>
          <w:cantSplit/>
          <w:tblHeader/>
        </w:trPr>
        <w:tc>
          <w:tcPr>
            <w:tcW w:w="1368" w:type="dxa"/>
            <w:tcBorders>
              <w:top w:val="single" w:sz="8" w:space="0" w:color="C0504D"/>
              <w:bottom w:val="single" w:sz="8" w:space="0" w:color="C0504D"/>
            </w:tcBorders>
            <w:shd w:val="clear" w:color="auto" w:fill="C00000"/>
          </w:tcPr>
          <w:p w14:paraId="62075AE6"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14:paraId="4F370B1C"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2E9330E0" w14:textId="77777777" w:rsidTr="00304613">
        <w:trPr>
          <w:cantSplit/>
        </w:trPr>
        <w:tc>
          <w:tcPr>
            <w:tcW w:w="1368" w:type="dxa"/>
            <w:tcBorders>
              <w:top w:val="single" w:sz="8" w:space="0" w:color="C0504D"/>
              <w:bottom w:val="single" w:sz="8" w:space="0" w:color="C0504D"/>
            </w:tcBorders>
          </w:tcPr>
          <w:p w14:paraId="053762EB"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38DA7975"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30725E2A" w14:textId="77777777" w:rsidR="00F553D6" w:rsidRPr="000E43F3" w:rsidRDefault="00F553D6" w:rsidP="00304613">
            <w:pPr>
              <w:rPr>
                <w:rFonts w:ascii="Times New Roman" w:hAnsi="Times New Roman"/>
                <w:bCs/>
                <w:sz w:val="24"/>
                <w:szCs w:val="24"/>
              </w:rPr>
            </w:pPr>
          </w:p>
        </w:tc>
      </w:tr>
      <w:tr w:rsidR="00F553D6" w:rsidRPr="006B45CD" w14:paraId="218539F6" w14:textId="77777777" w:rsidTr="00304613">
        <w:trPr>
          <w:cantSplit/>
        </w:trPr>
        <w:tc>
          <w:tcPr>
            <w:tcW w:w="1368" w:type="dxa"/>
            <w:tcBorders>
              <w:top w:val="single" w:sz="8" w:space="0" w:color="C0504D"/>
              <w:bottom w:val="single" w:sz="8" w:space="0" w:color="C0504D"/>
            </w:tcBorders>
          </w:tcPr>
          <w:p w14:paraId="5FC6BD04"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664E32C5"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60FE941E" w14:textId="77777777" w:rsidR="00F553D6" w:rsidRPr="000E43F3" w:rsidRDefault="00F553D6" w:rsidP="00304613">
            <w:pPr>
              <w:rPr>
                <w:rFonts w:ascii="Times New Roman" w:hAnsi="Times New Roman"/>
                <w:color w:val="0070C0"/>
                <w:sz w:val="24"/>
                <w:szCs w:val="24"/>
              </w:rPr>
            </w:pPr>
          </w:p>
        </w:tc>
      </w:tr>
      <w:tr w:rsidR="00F553D6" w:rsidRPr="006B45CD" w14:paraId="53B8E9E8" w14:textId="77777777" w:rsidTr="00304613">
        <w:trPr>
          <w:cantSplit/>
        </w:trPr>
        <w:tc>
          <w:tcPr>
            <w:tcW w:w="1368" w:type="dxa"/>
            <w:tcBorders>
              <w:top w:val="single" w:sz="8" w:space="0" w:color="C0504D"/>
              <w:bottom w:val="single" w:sz="8" w:space="0" w:color="C0504D"/>
            </w:tcBorders>
          </w:tcPr>
          <w:p w14:paraId="0F0D5DE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0ED7F7A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0E43A260" w14:textId="77777777" w:rsidR="00F553D6" w:rsidRPr="000E43F3" w:rsidRDefault="00F553D6" w:rsidP="00304613">
            <w:pPr>
              <w:rPr>
                <w:rFonts w:ascii="Times New Roman" w:hAnsi="Times New Roman"/>
                <w:sz w:val="24"/>
                <w:szCs w:val="24"/>
              </w:rPr>
            </w:pPr>
          </w:p>
        </w:tc>
      </w:tr>
      <w:tr w:rsidR="00F553D6" w:rsidRPr="006B45CD" w14:paraId="513F4450" w14:textId="77777777" w:rsidTr="00304613">
        <w:trPr>
          <w:cantSplit/>
        </w:trPr>
        <w:tc>
          <w:tcPr>
            <w:tcW w:w="1368" w:type="dxa"/>
            <w:tcBorders>
              <w:top w:val="single" w:sz="8" w:space="0" w:color="C0504D"/>
              <w:bottom w:val="single" w:sz="8" w:space="0" w:color="C0504D"/>
            </w:tcBorders>
          </w:tcPr>
          <w:p w14:paraId="77F2497C"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24FA22F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2B1B4BFF" w14:textId="77777777" w:rsidR="00F553D6" w:rsidRPr="000E43F3" w:rsidRDefault="00F553D6" w:rsidP="00304613">
            <w:pPr>
              <w:rPr>
                <w:rFonts w:ascii="Times New Roman" w:hAnsi="Times New Roman"/>
                <w:sz w:val="24"/>
                <w:szCs w:val="24"/>
              </w:rPr>
            </w:pPr>
          </w:p>
        </w:tc>
      </w:tr>
      <w:tr w:rsidR="00F553D6" w:rsidRPr="006B45CD" w14:paraId="30A46AC6" w14:textId="77777777" w:rsidTr="00304613">
        <w:trPr>
          <w:cantSplit/>
        </w:trPr>
        <w:tc>
          <w:tcPr>
            <w:tcW w:w="1368" w:type="dxa"/>
            <w:tcBorders>
              <w:top w:val="single" w:sz="8" w:space="0" w:color="C0504D"/>
              <w:bottom w:val="single" w:sz="8" w:space="0" w:color="C0504D"/>
            </w:tcBorders>
          </w:tcPr>
          <w:p w14:paraId="032C8044"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5D4163F4"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1E28166E" w14:textId="77777777" w:rsidTr="00304613">
        <w:trPr>
          <w:cantSplit/>
        </w:trPr>
        <w:tc>
          <w:tcPr>
            <w:tcW w:w="1368" w:type="dxa"/>
            <w:tcBorders>
              <w:top w:val="single" w:sz="8" w:space="0" w:color="C0504D"/>
              <w:bottom w:val="single" w:sz="8" w:space="0" w:color="C0504D"/>
            </w:tcBorders>
          </w:tcPr>
          <w:p w14:paraId="2EA10453"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722FA82F"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29541095"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190CE133" w14:textId="77777777" w:rsidR="00F553D6" w:rsidRDefault="00F553D6" w:rsidP="00304613">
            <w:pPr>
              <w:rPr>
                <w:rFonts w:ascii="Times New Roman" w:hAnsi="Times New Roman"/>
                <w:sz w:val="24"/>
                <w:szCs w:val="24"/>
              </w:rPr>
            </w:pPr>
          </w:p>
        </w:tc>
      </w:tr>
      <w:tr w:rsidR="00F553D6" w:rsidRPr="006B45CD" w14:paraId="1610EE88" w14:textId="77777777" w:rsidTr="00304613">
        <w:trPr>
          <w:cantSplit/>
        </w:trPr>
        <w:tc>
          <w:tcPr>
            <w:tcW w:w="1368" w:type="dxa"/>
            <w:tcBorders>
              <w:top w:val="single" w:sz="8" w:space="0" w:color="C0504D"/>
              <w:bottom w:val="single" w:sz="8" w:space="0" w:color="C0504D"/>
            </w:tcBorders>
          </w:tcPr>
          <w:p w14:paraId="02F13695"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7AC7A394" w14:textId="46C31C23"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57DB6079" w14:textId="77777777" w:rsidR="00F553D6" w:rsidRDefault="00F553D6" w:rsidP="00304613">
            <w:pPr>
              <w:rPr>
                <w:rFonts w:ascii="Times New Roman" w:hAnsi="Times New Roman"/>
                <w:sz w:val="24"/>
                <w:szCs w:val="24"/>
              </w:rPr>
            </w:pPr>
          </w:p>
        </w:tc>
      </w:tr>
      <w:tr w:rsidR="00F553D6" w:rsidRPr="006B45CD" w14:paraId="6519267E" w14:textId="77777777" w:rsidTr="00304613">
        <w:trPr>
          <w:cantSplit/>
        </w:trPr>
        <w:tc>
          <w:tcPr>
            <w:tcW w:w="1368" w:type="dxa"/>
            <w:tcBorders>
              <w:top w:val="single" w:sz="8" w:space="0" w:color="C0504D"/>
              <w:bottom w:val="single" w:sz="8" w:space="0" w:color="C0504D"/>
            </w:tcBorders>
          </w:tcPr>
          <w:p w14:paraId="229B9274"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454E24B6"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61E33946" w14:textId="77777777" w:rsidR="00F553D6" w:rsidRPr="007747DA" w:rsidRDefault="00F553D6" w:rsidP="00304613">
            <w:pPr>
              <w:rPr>
                <w:rFonts w:ascii="Times New Roman" w:hAnsi="Times New Roman"/>
                <w:sz w:val="24"/>
                <w:szCs w:val="24"/>
              </w:rPr>
            </w:pPr>
          </w:p>
        </w:tc>
      </w:tr>
    </w:tbl>
    <w:p w14:paraId="10E6977A" w14:textId="77777777" w:rsidR="00F553D6" w:rsidRDefault="00F553D6" w:rsidP="00F553D6"/>
    <w:p w14:paraId="794DE5C7" w14:textId="77777777" w:rsidR="00F553D6" w:rsidRDefault="00F553D6" w:rsidP="00F553D6"/>
    <w:p w14:paraId="3C7507EB" w14:textId="77777777" w:rsidR="00F553D6" w:rsidRDefault="00F553D6" w:rsidP="00F553D6">
      <w:pPr>
        <w:spacing w:after="160" w:line="259" w:lineRule="auto"/>
        <w:rPr>
          <w:rFonts w:ascii="Times New Roman" w:hAnsi="Times New Roman"/>
          <w:b/>
          <w:smallCaps/>
          <w:color w:val="C00000"/>
          <w:lang w:val="x-none" w:eastAsia="x-none"/>
        </w:rPr>
      </w:pPr>
      <w:r>
        <w:rPr>
          <w:rFonts w:ascii="Times New Roman" w:hAnsi="Times New Roman"/>
        </w:rPr>
        <w:br w:type="page"/>
      </w:r>
    </w:p>
    <w:p w14:paraId="70BD8953" w14:textId="77777777" w:rsidR="00F553D6" w:rsidRPr="000E270C" w:rsidRDefault="00F553D6" w:rsidP="00F553D6">
      <w:pPr>
        <w:pStyle w:val="Heading1"/>
        <w:rPr>
          <w:rFonts w:ascii="Times New Roman" w:hAnsi="Times New Roman"/>
        </w:rPr>
      </w:pPr>
      <w:r w:rsidRPr="000E270C">
        <w:rPr>
          <w:rFonts w:ascii="Times New Roman" w:hAnsi="Times New Roman"/>
        </w:rPr>
        <w:lastRenderedPageBreak/>
        <w:t>Student Learning Outcomes</w:t>
      </w:r>
    </w:p>
    <w:p w14:paraId="324A35E1"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203FFEFB"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6401D4F9"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3554454D"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7CF36393"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09EDCD09" w14:textId="77777777" w:rsidTr="00304613">
        <w:trPr>
          <w:cantSplit/>
          <w:jc w:val="center"/>
        </w:trPr>
        <w:tc>
          <w:tcPr>
            <w:tcW w:w="644" w:type="dxa"/>
            <w:tcBorders>
              <w:top w:val="single" w:sz="8" w:space="0" w:color="C0504D"/>
              <w:left w:val="single" w:sz="8" w:space="0" w:color="C0504D"/>
              <w:bottom w:val="single" w:sz="8" w:space="0" w:color="C0504D"/>
            </w:tcBorders>
          </w:tcPr>
          <w:p w14:paraId="5225B155"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0B10F508"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2494DDA5" w14:textId="22CE2217" w:rsidR="00F553D6" w:rsidRPr="00AE6F76" w:rsidRDefault="00725D00" w:rsidP="00304613">
            <w:pPr>
              <w:jc w:val="center"/>
              <w:rPr>
                <w:rFonts w:ascii="Times New Roman" w:hAnsi="Times New Roman"/>
                <w:b/>
                <w:bCs/>
                <w:sz w:val="24"/>
                <w:szCs w:val="24"/>
              </w:rPr>
            </w:pPr>
            <w:r w:rsidRPr="00AE6F76">
              <w:rPr>
                <w:rFonts w:ascii="Times New Roman" w:hAnsi="Times New Roman"/>
                <w:b/>
                <w:bCs/>
                <w:sz w:val="24"/>
                <w:szCs w:val="24"/>
              </w:rPr>
              <w:t>*</w:t>
            </w:r>
          </w:p>
        </w:tc>
        <w:tc>
          <w:tcPr>
            <w:tcW w:w="1408" w:type="dxa"/>
            <w:tcBorders>
              <w:top w:val="single" w:sz="8" w:space="0" w:color="C0504D"/>
              <w:left w:val="single" w:sz="8" w:space="0" w:color="C0504D"/>
              <w:bottom w:val="single" w:sz="8" w:space="0" w:color="C0504D"/>
            </w:tcBorders>
          </w:tcPr>
          <w:p w14:paraId="7E07BD15"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1CABE61C" w14:textId="77777777" w:rsidTr="00304613">
        <w:trPr>
          <w:cantSplit/>
          <w:jc w:val="center"/>
        </w:trPr>
        <w:tc>
          <w:tcPr>
            <w:tcW w:w="644" w:type="dxa"/>
            <w:tcBorders>
              <w:top w:val="single" w:sz="8" w:space="0" w:color="C0504D"/>
              <w:bottom w:val="single" w:sz="8" w:space="0" w:color="C0504D"/>
            </w:tcBorders>
            <w:shd w:val="clear" w:color="auto" w:fill="auto"/>
          </w:tcPr>
          <w:p w14:paraId="02DF963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5693259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61692C9" w14:textId="58FE854D"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0B0A13F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4CEA12E4" w14:textId="77777777" w:rsidTr="00304613">
        <w:trPr>
          <w:cantSplit/>
          <w:jc w:val="center"/>
        </w:trPr>
        <w:tc>
          <w:tcPr>
            <w:tcW w:w="644" w:type="dxa"/>
            <w:tcBorders>
              <w:top w:val="single" w:sz="8" w:space="0" w:color="C0504D"/>
              <w:left w:val="single" w:sz="8" w:space="0" w:color="C0504D"/>
              <w:bottom w:val="single" w:sz="8" w:space="0" w:color="C0504D"/>
            </w:tcBorders>
          </w:tcPr>
          <w:p w14:paraId="09A786AF"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7AE69820"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7B66F86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855C16C" w14:textId="77777777" w:rsidR="00F553D6" w:rsidRPr="00AE6F76" w:rsidRDefault="00F553D6" w:rsidP="00304613">
            <w:pPr>
              <w:jc w:val="center"/>
              <w:rPr>
                <w:rFonts w:ascii="Times New Roman" w:hAnsi="Times New Roman"/>
                <w:b/>
                <w:color w:val="C00000"/>
                <w:sz w:val="24"/>
                <w:szCs w:val="24"/>
              </w:rPr>
            </w:pPr>
          </w:p>
        </w:tc>
      </w:tr>
      <w:tr w:rsidR="00F553D6" w:rsidRPr="000E270C" w14:paraId="53BE408B" w14:textId="77777777" w:rsidTr="00304613">
        <w:trPr>
          <w:cantSplit/>
          <w:jc w:val="center"/>
        </w:trPr>
        <w:tc>
          <w:tcPr>
            <w:tcW w:w="644" w:type="dxa"/>
            <w:tcBorders>
              <w:top w:val="single" w:sz="8" w:space="0" w:color="C0504D"/>
              <w:bottom w:val="single" w:sz="8" w:space="0" w:color="C0504D"/>
            </w:tcBorders>
            <w:shd w:val="clear" w:color="auto" w:fill="auto"/>
          </w:tcPr>
          <w:p w14:paraId="4AE399AE"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188B94C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DD79E10" w14:textId="374CB69C"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3D7AAC0"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27C2CFEE" w14:textId="77777777" w:rsidTr="00304613">
        <w:trPr>
          <w:cantSplit/>
          <w:jc w:val="center"/>
        </w:trPr>
        <w:tc>
          <w:tcPr>
            <w:tcW w:w="644" w:type="dxa"/>
            <w:tcBorders>
              <w:top w:val="single" w:sz="8" w:space="0" w:color="C0504D"/>
              <w:bottom w:val="single" w:sz="8" w:space="0" w:color="C0504D"/>
            </w:tcBorders>
          </w:tcPr>
          <w:p w14:paraId="44BF088F"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6FB83DA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A21F222"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352BA52" w14:textId="77777777" w:rsidR="00F553D6" w:rsidRPr="00AE6F76" w:rsidRDefault="00F553D6" w:rsidP="00304613">
            <w:pPr>
              <w:jc w:val="center"/>
              <w:rPr>
                <w:rFonts w:ascii="Times New Roman" w:hAnsi="Times New Roman"/>
                <w:b/>
                <w:color w:val="C00000"/>
                <w:sz w:val="24"/>
                <w:szCs w:val="24"/>
              </w:rPr>
            </w:pPr>
          </w:p>
        </w:tc>
      </w:tr>
      <w:tr w:rsidR="00F553D6" w:rsidRPr="000E270C" w14:paraId="42A41338" w14:textId="77777777" w:rsidTr="00304613">
        <w:trPr>
          <w:cantSplit/>
          <w:jc w:val="center"/>
        </w:trPr>
        <w:tc>
          <w:tcPr>
            <w:tcW w:w="644" w:type="dxa"/>
            <w:tcBorders>
              <w:top w:val="single" w:sz="8" w:space="0" w:color="C0504D"/>
              <w:bottom w:val="single" w:sz="8" w:space="0" w:color="C0504D"/>
            </w:tcBorders>
            <w:shd w:val="clear" w:color="auto" w:fill="auto"/>
          </w:tcPr>
          <w:p w14:paraId="77AFA5C3"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287734E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03586EB" w14:textId="15065E22"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2085A8A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24882CF4" w14:textId="77777777" w:rsidTr="00304613">
        <w:trPr>
          <w:cantSplit/>
          <w:jc w:val="center"/>
        </w:trPr>
        <w:tc>
          <w:tcPr>
            <w:tcW w:w="644" w:type="dxa"/>
            <w:tcBorders>
              <w:top w:val="single" w:sz="8" w:space="0" w:color="C0504D"/>
              <w:bottom w:val="single" w:sz="8" w:space="0" w:color="C0504D"/>
            </w:tcBorders>
          </w:tcPr>
          <w:p w14:paraId="2B82199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391BC1CB"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8E654B8" w14:textId="30560190"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374D1E1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854D9D8" w14:textId="77777777" w:rsidTr="00304613">
        <w:trPr>
          <w:cantSplit/>
          <w:jc w:val="center"/>
        </w:trPr>
        <w:tc>
          <w:tcPr>
            <w:tcW w:w="644" w:type="dxa"/>
            <w:tcBorders>
              <w:top w:val="single" w:sz="8" w:space="0" w:color="C0504D"/>
              <w:bottom w:val="single" w:sz="8" w:space="0" w:color="C0504D"/>
            </w:tcBorders>
          </w:tcPr>
          <w:p w14:paraId="173142E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57DFEBC9"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4655862" w14:textId="6E86C88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7EFC83AF"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3CDE0C8" w14:textId="77777777" w:rsidTr="00304613">
        <w:trPr>
          <w:cantSplit/>
          <w:jc w:val="center"/>
        </w:trPr>
        <w:tc>
          <w:tcPr>
            <w:tcW w:w="644" w:type="dxa"/>
            <w:tcBorders>
              <w:top w:val="single" w:sz="8" w:space="0" w:color="C0504D"/>
              <w:bottom w:val="single" w:sz="8" w:space="0" w:color="C0504D"/>
            </w:tcBorders>
          </w:tcPr>
          <w:p w14:paraId="2A360451"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755070E3"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07B006" w14:textId="43C7CD5E"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03F89DE4"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3C355842"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6587C2B4" w14:textId="77777777"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24454E5B" w14:textId="77777777" w:rsidR="00F553D6" w:rsidRPr="000E270C" w:rsidRDefault="00F553D6" w:rsidP="00F553D6">
      <w:pPr>
        <w:rPr>
          <w:rFonts w:ascii="Times New Roman" w:hAnsi="Times New Roman"/>
          <w:sz w:val="24"/>
          <w:szCs w:val="24"/>
        </w:rPr>
      </w:pPr>
    </w:p>
    <w:p w14:paraId="11DBC02B" w14:textId="77777777" w:rsidR="00F553D6" w:rsidRPr="00E676CF" w:rsidRDefault="00F553D6" w:rsidP="00F553D6">
      <w:pPr>
        <w:spacing w:before="240" w:after="240"/>
        <w:rPr>
          <w:rFonts w:ascii="Times New Roman" w:hAnsi="Times New Roman"/>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D53B43A" w14:textId="77777777" w:rsidTr="00304613">
        <w:trPr>
          <w:cantSplit/>
          <w:tblHeader/>
        </w:trPr>
        <w:tc>
          <w:tcPr>
            <w:tcW w:w="4050" w:type="dxa"/>
            <w:shd w:val="clear" w:color="auto" w:fill="C00000"/>
            <w:vAlign w:val="bottom"/>
          </w:tcPr>
          <w:p w14:paraId="3667F38F" w14:textId="77777777" w:rsidR="00F553D6" w:rsidRPr="000E270C" w:rsidRDefault="00F553D6" w:rsidP="00304613">
            <w:pPr>
              <w:keepNext/>
              <w:jc w:val="center"/>
              <w:rPr>
                <w:rFonts w:ascii="Times New Roman" w:hAnsi="Times New Roman"/>
                <w:bCs/>
                <w:smallCaps/>
                <w:color w:val="C00000"/>
                <w:sz w:val="24"/>
                <w:szCs w:val="24"/>
              </w:rPr>
            </w:pPr>
            <w:r w:rsidRPr="000E270C">
              <w:rPr>
                <w:rFonts w:ascii="Times New Roman" w:hAnsi="Times New Roman"/>
                <w:b/>
                <w:color w:val="FFFFFF"/>
                <w:sz w:val="24"/>
                <w:szCs w:val="24"/>
              </w:rPr>
              <w:lastRenderedPageBreak/>
              <w:t xml:space="preserve">Competencies/ Knowledge, Values, Skills </w:t>
            </w:r>
          </w:p>
        </w:tc>
        <w:tc>
          <w:tcPr>
            <w:tcW w:w="3150" w:type="dxa"/>
            <w:tcBorders>
              <w:bottom w:val="nil"/>
            </w:tcBorders>
            <w:shd w:val="clear" w:color="auto" w:fill="C00000"/>
            <w:vAlign w:val="bottom"/>
          </w:tcPr>
          <w:p w14:paraId="4CF788CB"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Cs/>
                <w:smallCaps/>
                <w:color w:val="C00000"/>
                <w:sz w:val="24"/>
                <w:szCs w:val="24"/>
              </w:rPr>
              <w:br w:type="page"/>
            </w:r>
            <w:r w:rsidRPr="000E270C">
              <w:rPr>
                <w:rFonts w:ascii="Times New Roman" w:hAnsi="Times New Roman"/>
                <w:b/>
                <w:bCs/>
                <w:color w:val="FFFFFF"/>
                <w:sz w:val="24"/>
                <w:szCs w:val="24"/>
              </w:rPr>
              <w:t>Student Learning Outcomes</w:t>
            </w:r>
          </w:p>
        </w:tc>
        <w:tc>
          <w:tcPr>
            <w:tcW w:w="2430" w:type="dxa"/>
            <w:tcBorders>
              <w:bottom w:val="nil"/>
            </w:tcBorders>
            <w:shd w:val="clear" w:color="auto" w:fill="C00000"/>
            <w:vAlign w:val="bottom"/>
          </w:tcPr>
          <w:p w14:paraId="4F47B766" w14:textId="77777777" w:rsidR="00F553D6" w:rsidRPr="000E270C" w:rsidRDefault="00F553D6" w:rsidP="00304613">
            <w:pPr>
              <w:keepNext/>
              <w:jc w:val="center"/>
              <w:rPr>
                <w:rFonts w:ascii="Times New Roman" w:hAnsi="Times New Roman"/>
                <w:b/>
                <w:bCs/>
                <w:color w:val="FFFFFF"/>
                <w:sz w:val="24"/>
                <w:szCs w:val="24"/>
              </w:rPr>
            </w:pPr>
            <w:r w:rsidRPr="000E270C">
              <w:rPr>
                <w:rFonts w:ascii="Times New Roman" w:hAnsi="Times New Roman"/>
                <w:b/>
                <w:bCs/>
                <w:color w:val="FFFFFF"/>
                <w:sz w:val="24"/>
                <w:szCs w:val="24"/>
              </w:rPr>
              <w:t>Method of Assessment</w:t>
            </w:r>
          </w:p>
        </w:tc>
      </w:tr>
      <w:tr w:rsidR="00F553D6" w:rsidRPr="000E270C" w14:paraId="43E0CA89" w14:textId="77777777" w:rsidTr="00304613">
        <w:trPr>
          <w:cantSplit/>
        </w:trPr>
        <w:tc>
          <w:tcPr>
            <w:tcW w:w="4050" w:type="dxa"/>
            <w:vMerge w:val="restart"/>
            <w:tcBorders>
              <w:right w:val="single" w:sz="8" w:space="0" w:color="C00000"/>
            </w:tcBorders>
          </w:tcPr>
          <w:p w14:paraId="5F35C553" w14:textId="77777777" w:rsidR="00F553D6" w:rsidRPr="000E270C" w:rsidRDefault="00F553D6" w:rsidP="00304613">
            <w:pPr>
              <w:keepNext/>
              <w:spacing w:after="120"/>
              <w:rPr>
                <w:rFonts w:ascii="Times New Roman" w:hAnsi="Times New Roman"/>
                <w:b/>
                <w:bCs/>
                <w:color w:val="000000"/>
                <w:sz w:val="24"/>
                <w:szCs w:val="24"/>
              </w:rPr>
            </w:pPr>
            <w:r w:rsidRPr="000E270C">
              <w:rPr>
                <w:rFonts w:ascii="Times New Roman" w:hAnsi="Times New Roman"/>
                <w:b/>
                <w:bCs/>
                <w:sz w:val="24"/>
                <w:szCs w:val="24"/>
              </w:rPr>
              <w:t>Demonstrate Ethical and Professional Behavior</w:t>
            </w:r>
            <w:r w:rsidRPr="000E270C">
              <w:rPr>
                <w:rFonts w:ascii="Times New Roman" w:hAnsi="Times New Roman"/>
                <w:b/>
                <w:bCs/>
                <w:color w:val="000000"/>
                <w:sz w:val="24"/>
                <w:szCs w:val="24"/>
              </w:rPr>
              <w:t>:</w:t>
            </w:r>
          </w:p>
          <w:p w14:paraId="2CDFDA18"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 xml:space="preserve">Understand the value base of the profession and its ethical standards, as well as relevant laws and regulations that may impact practice at the micro, mezzo, and macro levels </w:t>
            </w:r>
          </w:p>
          <w:p w14:paraId="22BE958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 xml:space="preserve">Understand frameworks of ethical decision-making and how to apply principles of critical thinking to those frameworks in practice, research, and policy arenas </w:t>
            </w:r>
          </w:p>
          <w:p w14:paraId="047A0D9F"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personal values and the distinction between personal and professional values and understand how their personal experiences and affective reactions influence their professional judgment and behavior</w:t>
            </w:r>
          </w:p>
          <w:p w14:paraId="59693020"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profession’s history, its mission, and the roles and responsibilities of the profession</w:t>
            </w:r>
          </w:p>
          <w:p w14:paraId="336831A3"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the role of other professions when engaged in inter-professional teams</w:t>
            </w:r>
          </w:p>
          <w:p w14:paraId="3F451747"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Recognize the importance of life-long learning and are committed to continually updating their skills to ensure they are relevant and effective</w:t>
            </w:r>
          </w:p>
          <w:p w14:paraId="589AC932" w14:textId="77777777" w:rsidR="00F553D6" w:rsidRPr="000E270C" w:rsidRDefault="00F553D6" w:rsidP="00304613">
            <w:pPr>
              <w:pStyle w:val="TableBull1"/>
              <w:keepNext/>
              <w:rPr>
                <w:rFonts w:ascii="Times New Roman" w:hAnsi="Times New Roman" w:cs="Times New Roman"/>
                <w:b/>
                <w:sz w:val="24"/>
                <w:szCs w:val="24"/>
              </w:rPr>
            </w:pPr>
            <w:r w:rsidRPr="000E270C">
              <w:rPr>
                <w:rFonts w:ascii="Times New Roman" w:hAnsi="Times New Roman" w:cs="Times New Roman"/>
                <w:color w:val="000000"/>
                <w:sz w:val="24"/>
                <w:szCs w:val="24"/>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45256B2A" w14:textId="77777777" w:rsidR="00F553D6" w:rsidRPr="000E270C" w:rsidRDefault="00F553D6" w:rsidP="00304613">
            <w:pPr>
              <w:autoSpaceDE w:val="0"/>
              <w:autoSpaceDN w:val="0"/>
              <w:adjustRightInd w:val="0"/>
              <w:rPr>
                <w:rFonts w:ascii="Times New Roman" w:hAnsi="Times New Roman"/>
                <w:color w:val="000000"/>
                <w:sz w:val="24"/>
                <w:szCs w:val="24"/>
              </w:rPr>
            </w:pPr>
          </w:p>
          <w:p w14:paraId="478D0898"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088F7CFF" w14:textId="77777777" w:rsidR="00F553D6" w:rsidRPr="000E270C" w:rsidRDefault="00F553D6" w:rsidP="00304613">
            <w:pPr>
              <w:pStyle w:val="LearningOutcomes"/>
              <w:keepNext/>
              <w:numPr>
                <w:ilvl w:val="0"/>
                <w:numId w:val="0"/>
              </w:numPr>
              <w:ind w:left="342" w:hanging="342"/>
              <w:rPr>
                <w:rFonts w:ascii="Times New Roman" w:hAnsi="Times New Roman" w:cs="Times New Roman"/>
                <w:bCs/>
                <w:sz w:val="24"/>
                <w:szCs w:val="24"/>
              </w:rPr>
            </w:pPr>
          </w:p>
        </w:tc>
        <w:tc>
          <w:tcPr>
            <w:tcW w:w="2430" w:type="dxa"/>
            <w:tcBorders>
              <w:top w:val="nil"/>
              <w:left w:val="single" w:sz="8" w:space="0" w:color="C00000"/>
              <w:bottom w:val="single" w:sz="8" w:space="0" w:color="C00000"/>
            </w:tcBorders>
          </w:tcPr>
          <w:p w14:paraId="03BB0AF2" w14:textId="77777777" w:rsidR="00F553D6" w:rsidRPr="000B34E2" w:rsidRDefault="00F553D6" w:rsidP="00304613">
            <w:pPr>
              <w:keepNext/>
              <w:jc w:val="center"/>
              <w:rPr>
                <w:rFonts w:ascii="Times New Roman" w:hAnsi="Times New Roman"/>
                <w:bCs/>
                <w:sz w:val="24"/>
                <w:szCs w:val="24"/>
                <w:highlight w:val="yellow"/>
              </w:rPr>
            </w:pPr>
          </w:p>
          <w:p w14:paraId="399FA441" w14:textId="60D73442"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3C6D3040"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41288ABE" w14:textId="77777777" w:rsidTr="00304613">
        <w:trPr>
          <w:cantSplit/>
        </w:trPr>
        <w:tc>
          <w:tcPr>
            <w:tcW w:w="4050" w:type="dxa"/>
            <w:vMerge/>
            <w:tcBorders>
              <w:right w:val="single" w:sz="8" w:space="0" w:color="C00000"/>
            </w:tcBorders>
          </w:tcPr>
          <w:p w14:paraId="21C6C7F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1F1C1D7" w14:textId="77777777" w:rsidR="00F553D6" w:rsidRPr="000E270C" w:rsidRDefault="00F553D6" w:rsidP="00304613">
            <w:pPr>
              <w:pStyle w:val="Default"/>
            </w:pPr>
          </w:p>
          <w:p w14:paraId="12A64C05" w14:textId="77777777" w:rsidR="00F553D6" w:rsidRPr="000E270C" w:rsidRDefault="00F553D6" w:rsidP="00304613">
            <w:pPr>
              <w:pStyle w:val="Default"/>
            </w:pPr>
            <w:r w:rsidRPr="000E270C">
              <w:t xml:space="preserve">Use reflection and self-regulation to manage personal values and maintain professionalism in practice situations </w:t>
            </w:r>
          </w:p>
          <w:p w14:paraId="10BF1969"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E3E9076" w14:textId="77777777" w:rsidR="00F553D6" w:rsidRPr="000B34E2" w:rsidRDefault="00F553D6" w:rsidP="00304613">
            <w:pPr>
              <w:keepNext/>
              <w:jc w:val="center"/>
              <w:rPr>
                <w:rFonts w:ascii="Times New Roman" w:hAnsi="Times New Roman"/>
                <w:bCs/>
                <w:sz w:val="24"/>
                <w:szCs w:val="24"/>
                <w:highlight w:val="yellow"/>
              </w:rPr>
            </w:pPr>
          </w:p>
          <w:p w14:paraId="1138C501" w14:textId="3AFCB273"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49EA6B70"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31F82BF1" w14:textId="77777777" w:rsidTr="00304613">
        <w:trPr>
          <w:cantSplit/>
        </w:trPr>
        <w:tc>
          <w:tcPr>
            <w:tcW w:w="4050" w:type="dxa"/>
            <w:vMerge/>
            <w:tcBorders>
              <w:right w:val="single" w:sz="8" w:space="0" w:color="C00000"/>
            </w:tcBorders>
          </w:tcPr>
          <w:p w14:paraId="4B5F79C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28D0CB6C" w14:textId="77777777" w:rsidR="00F553D6" w:rsidRPr="000E270C" w:rsidRDefault="00F553D6" w:rsidP="00304613">
            <w:pPr>
              <w:pStyle w:val="Default"/>
            </w:pPr>
          </w:p>
          <w:p w14:paraId="6D18C42D" w14:textId="77777777" w:rsidR="00F553D6" w:rsidRPr="000E270C" w:rsidRDefault="00F553D6" w:rsidP="00304613">
            <w:pPr>
              <w:pStyle w:val="Default"/>
            </w:pPr>
            <w:r w:rsidRPr="000E270C">
              <w:t xml:space="preserve">Demonstrate professional demeanor in behavior; appearance; and oral, written, and electronic communication; </w:t>
            </w:r>
          </w:p>
          <w:p w14:paraId="6A2AD94C"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08DF28A2" w14:textId="77777777" w:rsidR="00F553D6" w:rsidRPr="000B34E2" w:rsidRDefault="00F553D6" w:rsidP="00304613">
            <w:pPr>
              <w:keepNext/>
              <w:jc w:val="center"/>
              <w:rPr>
                <w:rFonts w:ascii="Times New Roman" w:hAnsi="Times New Roman"/>
                <w:bCs/>
                <w:sz w:val="24"/>
                <w:szCs w:val="24"/>
                <w:highlight w:val="yellow"/>
              </w:rPr>
            </w:pPr>
          </w:p>
          <w:p w14:paraId="7426712A" w14:textId="1AA5BAB4"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 xml:space="preserve"> Paper</w:t>
            </w:r>
          </w:p>
          <w:p w14:paraId="01D05FCF"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bCs/>
                <w:sz w:val="24"/>
                <w:szCs w:val="24"/>
              </w:rPr>
              <w:t>Class Discussion &amp; Small Group Work</w:t>
            </w:r>
          </w:p>
        </w:tc>
      </w:tr>
      <w:tr w:rsidR="00F553D6" w:rsidRPr="000E270C" w14:paraId="58FDD82C" w14:textId="77777777" w:rsidTr="00304613">
        <w:trPr>
          <w:cantSplit/>
        </w:trPr>
        <w:tc>
          <w:tcPr>
            <w:tcW w:w="4050" w:type="dxa"/>
            <w:vMerge/>
            <w:tcBorders>
              <w:right w:val="single" w:sz="8" w:space="0" w:color="C00000"/>
            </w:tcBorders>
          </w:tcPr>
          <w:p w14:paraId="18BA88AF"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71A5AAB" w14:textId="77777777" w:rsidR="00F553D6" w:rsidRPr="000E270C" w:rsidRDefault="00F553D6" w:rsidP="00304613">
            <w:pPr>
              <w:pStyle w:val="Default"/>
            </w:pPr>
          </w:p>
          <w:p w14:paraId="59153BB2" w14:textId="77777777" w:rsidR="00F553D6" w:rsidRPr="000E270C" w:rsidRDefault="00F553D6" w:rsidP="00304613">
            <w:pPr>
              <w:pStyle w:val="Default"/>
            </w:pPr>
            <w:r w:rsidRPr="000E270C">
              <w:t xml:space="preserve">Use technology ethically and appropriately to facilitate practice outcomes; </w:t>
            </w:r>
          </w:p>
          <w:p w14:paraId="1E9FF2E2"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79358C0F" w14:textId="77777777" w:rsidR="00F553D6" w:rsidRPr="000B34E2" w:rsidRDefault="00F553D6" w:rsidP="00304613">
            <w:pPr>
              <w:keepNext/>
              <w:jc w:val="center"/>
              <w:rPr>
                <w:rFonts w:ascii="Times New Roman" w:hAnsi="Times New Roman"/>
                <w:bCs/>
                <w:sz w:val="24"/>
                <w:szCs w:val="24"/>
                <w:highlight w:val="yellow"/>
              </w:rPr>
            </w:pPr>
          </w:p>
          <w:p w14:paraId="164B11FD" w14:textId="77777777" w:rsidR="00F553D6" w:rsidRPr="000B34E2" w:rsidRDefault="00F553D6" w:rsidP="00304613">
            <w:pPr>
              <w:keepNext/>
              <w:jc w:val="center"/>
              <w:rPr>
                <w:rFonts w:ascii="Times New Roman" w:hAnsi="Times New Roman"/>
                <w:sz w:val="24"/>
                <w:szCs w:val="24"/>
                <w:highlight w:val="yellow"/>
              </w:rPr>
            </w:pPr>
          </w:p>
        </w:tc>
      </w:tr>
      <w:tr w:rsidR="00F553D6" w:rsidRPr="000E270C" w14:paraId="41279345" w14:textId="77777777" w:rsidTr="00304613">
        <w:trPr>
          <w:cantSplit/>
        </w:trPr>
        <w:tc>
          <w:tcPr>
            <w:tcW w:w="4050" w:type="dxa"/>
            <w:vMerge/>
            <w:tcBorders>
              <w:right w:val="single" w:sz="8" w:space="0" w:color="C00000"/>
            </w:tcBorders>
          </w:tcPr>
          <w:p w14:paraId="1D5AF1D8"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4FCA77D" w14:textId="77777777" w:rsidR="00F553D6" w:rsidRPr="000E270C" w:rsidRDefault="00F553D6" w:rsidP="00304613">
            <w:pPr>
              <w:pStyle w:val="Default"/>
            </w:pPr>
          </w:p>
          <w:p w14:paraId="2BB22CD8" w14:textId="77777777" w:rsidR="00F553D6" w:rsidRPr="000E270C" w:rsidRDefault="00F553D6" w:rsidP="00304613">
            <w:pPr>
              <w:pStyle w:val="Default"/>
            </w:pPr>
            <w:r w:rsidRPr="000E270C">
              <w:t xml:space="preserve">Use supervision and consultation to guide professional judgment and behavior. </w:t>
            </w:r>
          </w:p>
          <w:p w14:paraId="6D6F2A6A"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5CBB1D71" w14:textId="77777777" w:rsidR="00F553D6" w:rsidRPr="000B34E2" w:rsidRDefault="00F553D6" w:rsidP="00304613">
            <w:pPr>
              <w:keepNext/>
              <w:jc w:val="center"/>
              <w:rPr>
                <w:rFonts w:ascii="Times New Roman" w:hAnsi="Times New Roman"/>
                <w:bCs/>
                <w:sz w:val="24"/>
                <w:szCs w:val="24"/>
                <w:highlight w:val="yellow"/>
              </w:rPr>
            </w:pPr>
          </w:p>
          <w:p w14:paraId="1165587D" w14:textId="62F839B2" w:rsidR="00F553D6" w:rsidRPr="000B34E2" w:rsidRDefault="00F553D6" w:rsidP="00304613">
            <w:pPr>
              <w:keepNext/>
              <w:jc w:val="center"/>
              <w:rPr>
                <w:rFonts w:ascii="Times New Roman" w:hAnsi="Times New Roman"/>
                <w:bCs/>
                <w:sz w:val="24"/>
                <w:szCs w:val="24"/>
              </w:rPr>
            </w:pPr>
            <w:r w:rsidRPr="000B34E2">
              <w:rPr>
                <w:rFonts w:ascii="Times New Roman" w:hAnsi="Times New Roman"/>
                <w:bCs/>
                <w:sz w:val="24"/>
                <w:szCs w:val="24"/>
              </w:rPr>
              <w:t>Paper</w:t>
            </w:r>
          </w:p>
          <w:p w14:paraId="78005E1E"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bCs/>
                <w:sz w:val="24"/>
                <w:szCs w:val="24"/>
              </w:rPr>
              <w:t>Class Discussion &amp; Small Group Work</w:t>
            </w:r>
          </w:p>
        </w:tc>
      </w:tr>
    </w:tbl>
    <w:p w14:paraId="264986F9"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FE2883D" w14:textId="77777777" w:rsidTr="00304613">
        <w:trPr>
          <w:cantSplit/>
        </w:trPr>
        <w:tc>
          <w:tcPr>
            <w:tcW w:w="4050" w:type="dxa"/>
            <w:vMerge w:val="restart"/>
            <w:tcBorders>
              <w:top w:val="single" w:sz="24" w:space="0" w:color="C00000"/>
              <w:bottom w:val="single" w:sz="8" w:space="0" w:color="C00000"/>
              <w:right w:val="single" w:sz="8" w:space="0" w:color="C00000"/>
            </w:tcBorders>
          </w:tcPr>
          <w:p w14:paraId="6DCBCE2E" w14:textId="77777777" w:rsidR="00F553D6" w:rsidRPr="000E270C" w:rsidRDefault="00F553D6" w:rsidP="00304613">
            <w:pPr>
              <w:keepNext/>
              <w:rPr>
                <w:rFonts w:ascii="Times New Roman" w:hAnsi="Times New Roman"/>
                <w:b/>
                <w:sz w:val="24"/>
                <w:szCs w:val="24"/>
              </w:rPr>
            </w:pPr>
            <w:r w:rsidRPr="000E270C">
              <w:rPr>
                <w:rFonts w:ascii="Times New Roman" w:hAnsi="Times New Roman"/>
                <w:b/>
                <w:sz w:val="24"/>
                <w:szCs w:val="24"/>
              </w:rPr>
              <w:lastRenderedPageBreak/>
              <w:t>Engage in Diversity and Difference in Practice:</w:t>
            </w:r>
          </w:p>
          <w:p w14:paraId="3EB19EBE" w14:textId="77777777" w:rsidR="00F553D6" w:rsidRPr="000E270C" w:rsidRDefault="00F553D6" w:rsidP="00304613">
            <w:pPr>
              <w:keepNext/>
              <w:rPr>
                <w:rFonts w:ascii="Times New Roman" w:hAnsi="Times New Roman"/>
                <w:bCs/>
                <w:color w:val="000000"/>
                <w:sz w:val="24"/>
                <w:szCs w:val="24"/>
              </w:rPr>
            </w:pPr>
          </w:p>
          <w:p w14:paraId="3F23A562"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0E270C">
              <w:rPr>
                <w:rFonts w:ascii="Times New Roman" w:hAnsi="Times New Roman" w:cs="Times New Roman"/>
                <w:sz w:val="24"/>
                <w:szCs w:val="24"/>
              </w:rPr>
              <w:t xml:space="preserve">. </w:t>
            </w:r>
          </w:p>
          <w:p w14:paraId="558C6995"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that, as a consequence of difference, a person’s life experiences may include oppression, poverty, marginalization, and alienation as well as privilege, power, and acclaim</w:t>
            </w:r>
            <w:r w:rsidRPr="000E270C">
              <w:rPr>
                <w:rFonts w:ascii="Times New Roman" w:hAnsi="Times New Roman" w:cs="Times New Roman"/>
                <w:sz w:val="24"/>
                <w:szCs w:val="24"/>
              </w:rPr>
              <w:t xml:space="preserve">. </w:t>
            </w:r>
          </w:p>
          <w:p w14:paraId="06BB4FD3"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AF20B32"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12A46A30"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and communicate understanding of the importance of diversity and difference in shaping life experiences in practice at the micro, mezzo, and macro levels; </w:t>
            </w:r>
          </w:p>
          <w:p w14:paraId="488A71ED" w14:textId="77777777" w:rsidR="00F553D6" w:rsidRPr="000E270C" w:rsidRDefault="00F553D6" w:rsidP="00304613">
            <w:pPr>
              <w:autoSpaceDE w:val="0"/>
              <w:autoSpaceDN w:val="0"/>
              <w:adjustRightInd w:val="0"/>
              <w:rPr>
                <w:rFonts w:ascii="Times New Roman" w:hAnsi="Times New Roman"/>
                <w:color w:val="000000"/>
                <w:sz w:val="24"/>
                <w:szCs w:val="24"/>
              </w:rPr>
            </w:pPr>
          </w:p>
        </w:tc>
        <w:tc>
          <w:tcPr>
            <w:tcW w:w="2430" w:type="dxa"/>
            <w:tcBorders>
              <w:top w:val="single" w:sz="24" w:space="0" w:color="C00000"/>
              <w:left w:val="single" w:sz="8" w:space="0" w:color="C00000"/>
              <w:bottom w:val="single" w:sz="8" w:space="0" w:color="C00000"/>
            </w:tcBorders>
          </w:tcPr>
          <w:p w14:paraId="02417DAC" w14:textId="77777777" w:rsidR="00F553D6" w:rsidRPr="000B34E2" w:rsidRDefault="00F553D6" w:rsidP="00304613">
            <w:pPr>
              <w:keepNext/>
              <w:jc w:val="center"/>
              <w:rPr>
                <w:rFonts w:ascii="Times New Roman" w:hAnsi="Times New Roman"/>
                <w:bCs/>
                <w:sz w:val="24"/>
                <w:szCs w:val="24"/>
                <w:highlight w:val="yellow"/>
              </w:rPr>
            </w:pPr>
          </w:p>
          <w:p w14:paraId="257EEA88" w14:textId="55CF44B9" w:rsidR="00F553D6" w:rsidRPr="000B34E2" w:rsidRDefault="00BA77D1" w:rsidP="00304613">
            <w:pPr>
              <w:keepNext/>
              <w:jc w:val="center"/>
              <w:rPr>
                <w:rFonts w:ascii="Times New Roman" w:hAnsi="Times New Roman"/>
                <w:sz w:val="24"/>
                <w:szCs w:val="24"/>
              </w:rPr>
            </w:pPr>
            <w:r>
              <w:rPr>
                <w:rFonts w:ascii="Times New Roman" w:hAnsi="Times New Roman"/>
                <w:sz w:val="24"/>
                <w:szCs w:val="24"/>
              </w:rPr>
              <w:t>Quizzes</w:t>
            </w:r>
          </w:p>
          <w:p w14:paraId="10F81BFC" w14:textId="0B8C47F3"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19563BFC"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1C47F72F"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62943FD2" w14:textId="77777777" w:rsidTr="00304613">
        <w:trPr>
          <w:cantSplit/>
        </w:trPr>
        <w:tc>
          <w:tcPr>
            <w:tcW w:w="4050" w:type="dxa"/>
            <w:vMerge/>
            <w:tcBorders>
              <w:top w:val="single" w:sz="8" w:space="0" w:color="C00000"/>
              <w:bottom w:val="single" w:sz="8" w:space="0" w:color="C00000"/>
              <w:right w:val="single" w:sz="8" w:space="0" w:color="C00000"/>
            </w:tcBorders>
          </w:tcPr>
          <w:p w14:paraId="00914E8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17F2826" w14:textId="77777777" w:rsidR="00F553D6" w:rsidRPr="000E270C" w:rsidRDefault="00F553D6" w:rsidP="00304613">
            <w:pPr>
              <w:pStyle w:val="Default"/>
            </w:pPr>
          </w:p>
          <w:p w14:paraId="66342B18" w14:textId="77777777" w:rsidR="00F553D6" w:rsidRPr="000E270C" w:rsidRDefault="00F553D6" w:rsidP="00304613">
            <w:pPr>
              <w:pStyle w:val="Default"/>
            </w:pPr>
            <w:r w:rsidRPr="000E270C">
              <w:t xml:space="preserve">Present themselves as learners and engage clients and constituencies as experts of their own experiences; </w:t>
            </w:r>
          </w:p>
          <w:p w14:paraId="7A663598"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3E230E6A" w14:textId="77777777" w:rsidR="00F553D6" w:rsidRPr="000B34E2" w:rsidRDefault="00F553D6" w:rsidP="00304613">
            <w:pPr>
              <w:keepNext/>
              <w:jc w:val="center"/>
              <w:rPr>
                <w:rFonts w:ascii="Times New Roman" w:hAnsi="Times New Roman"/>
                <w:bCs/>
                <w:sz w:val="24"/>
                <w:szCs w:val="24"/>
                <w:highlight w:val="yellow"/>
              </w:rPr>
            </w:pPr>
          </w:p>
          <w:p w14:paraId="61ECDEA2"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5725DCCB"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1E141D67" w14:textId="77777777" w:rsidTr="00304613">
        <w:trPr>
          <w:cantSplit/>
          <w:trHeight w:val="730"/>
        </w:trPr>
        <w:tc>
          <w:tcPr>
            <w:tcW w:w="4050" w:type="dxa"/>
            <w:vMerge/>
            <w:tcBorders>
              <w:top w:val="nil"/>
              <w:right w:val="single" w:sz="8" w:space="0" w:color="C00000"/>
            </w:tcBorders>
          </w:tcPr>
          <w:p w14:paraId="6C614097"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9F7D0DF" w14:textId="77777777" w:rsidR="00F553D6" w:rsidRPr="000E270C" w:rsidRDefault="00F553D6" w:rsidP="00304613">
            <w:pPr>
              <w:pStyle w:val="Default"/>
            </w:pPr>
          </w:p>
          <w:p w14:paraId="6314EA21" w14:textId="77777777" w:rsidR="00F553D6" w:rsidRPr="000E270C" w:rsidRDefault="00F553D6" w:rsidP="00304613">
            <w:pPr>
              <w:pStyle w:val="Default"/>
            </w:pPr>
            <w:r w:rsidRPr="000E270C">
              <w:t xml:space="preserve">Apply self-awareness and self-regulation to manage the influence of personal biases and values in working with diverse clients and constituencies. </w:t>
            </w:r>
          </w:p>
          <w:p w14:paraId="3466DC24" w14:textId="77777777" w:rsidR="00F553D6" w:rsidRPr="000E270C" w:rsidRDefault="00F553D6" w:rsidP="00304613">
            <w:pPr>
              <w:pStyle w:val="LearningOutcomes"/>
              <w:keepNext/>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691816FC" w14:textId="77777777" w:rsidR="00F553D6" w:rsidRPr="000B34E2" w:rsidRDefault="00F553D6" w:rsidP="00304613">
            <w:pPr>
              <w:keepNext/>
              <w:jc w:val="center"/>
              <w:rPr>
                <w:rFonts w:ascii="Times New Roman" w:hAnsi="Times New Roman"/>
                <w:bCs/>
                <w:sz w:val="24"/>
                <w:szCs w:val="24"/>
                <w:highlight w:val="yellow"/>
              </w:rPr>
            </w:pPr>
          </w:p>
          <w:p w14:paraId="5C36AD71" w14:textId="1FB0E77B"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38A8B778"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3B935441"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bl>
    <w:p w14:paraId="04B8BF7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18532550" w14:textId="77777777" w:rsidTr="00304613">
        <w:trPr>
          <w:cantSplit/>
        </w:trPr>
        <w:tc>
          <w:tcPr>
            <w:tcW w:w="4050" w:type="dxa"/>
            <w:vMerge w:val="restart"/>
            <w:tcBorders>
              <w:right w:val="single" w:sz="8" w:space="0" w:color="C00000"/>
            </w:tcBorders>
          </w:tcPr>
          <w:p w14:paraId="3E95801C"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Advance Human Rights and Social, Economic, and Environmental Justice</w:t>
            </w:r>
            <w:r w:rsidRPr="000E270C">
              <w:rPr>
                <w:rFonts w:ascii="Times New Roman" w:hAnsi="Times New Roman"/>
                <w:sz w:val="24"/>
                <w:szCs w:val="24"/>
              </w:rPr>
              <w:t>:</w:t>
            </w:r>
          </w:p>
          <w:p w14:paraId="08608A24" w14:textId="77777777" w:rsidR="00F553D6" w:rsidRPr="000E270C" w:rsidRDefault="00F553D6" w:rsidP="00304613">
            <w:pPr>
              <w:keepNext/>
              <w:rPr>
                <w:rFonts w:ascii="Times New Roman" w:hAnsi="Times New Roman"/>
                <w:bCs/>
                <w:color w:val="000000"/>
                <w:sz w:val="24"/>
                <w:szCs w:val="24"/>
              </w:rPr>
            </w:pPr>
          </w:p>
          <w:p w14:paraId="7AA043FE"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 xml:space="preserve">Understand that every person regardless of position in society has fundamental human rights such as freedom, safety, privacy, an adequate standard of living, health care, and education </w:t>
            </w:r>
          </w:p>
          <w:p w14:paraId="715D5AF6" w14:textId="77777777" w:rsidR="00F553D6" w:rsidRPr="000E270C" w:rsidRDefault="00F553D6" w:rsidP="00304613">
            <w:pPr>
              <w:pStyle w:val="TableBull1"/>
              <w:keepNext/>
              <w:rPr>
                <w:rFonts w:ascii="Times New Roman" w:hAnsi="Times New Roman" w:cs="Times New Roman"/>
                <w:sz w:val="24"/>
                <w:szCs w:val="24"/>
              </w:rPr>
            </w:pPr>
            <w:r w:rsidRPr="000E270C">
              <w:rPr>
                <w:rFonts w:ascii="Times New Roman" w:hAnsi="Times New Roman" w:cs="Times New Roman"/>
                <w:color w:val="000000"/>
                <w:sz w:val="24"/>
                <w:szCs w:val="24"/>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0E270C">
              <w:rPr>
                <w:rFonts w:ascii="Times New Roman" w:hAnsi="Times New Roman" w:cs="Times New Roman"/>
                <w:sz w:val="24"/>
                <w:szCs w:val="24"/>
              </w:rPr>
              <w:t xml:space="preserve">. </w:t>
            </w:r>
          </w:p>
          <w:p w14:paraId="25777A97"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73A6C9FF" w14:textId="77777777" w:rsidR="00F553D6" w:rsidRPr="000E270C" w:rsidRDefault="00F553D6" w:rsidP="00304613">
            <w:pPr>
              <w:autoSpaceDE w:val="0"/>
              <w:autoSpaceDN w:val="0"/>
              <w:adjustRightInd w:val="0"/>
              <w:rPr>
                <w:rFonts w:ascii="Times New Roman" w:hAnsi="Times New Roman"/>
                <w:color w:val="000000"/>
                <w:sz w:val="24"/>
                <w:szCs w:val="24"/>
              </w:rPr>
            </w:pPr>
          </w:p>
          <w:p w14:paraId="60A01EFD" w14:textId="77777777" w:rsidR="00F553D6" w:rsidRPr="000E270C" w:rsidRDefault="00F553D6" w:rsidP="00304613">
            <w:pPr>
              <w:autoSpaceDE w:val="0"/>
              <w:autoSpaceDN w:val="0"/>
              <w:adjustRightInd w:val="0"/>
              <w:rPr>
                <w:rFonts w:ascii="Times New Roman" w:hAnsi="Times New Roman"/>
                <w:color w:val="000000"/>
                <w:sz w:val="24"/>
                <w:szCs w:val="24"/>
              </w:rPr>
            </w:pPr>
            <w:r w:rsidRPr="000E270C">
              <w:rPr>
                <w:rFonts w:ascii="Times New Roman" w:hAnsi="Times New Roman"/>
                <w:color w:val="000000"/>
                <w:sz w:val="24"/>
                <w:szCs w:val="24"/>
              </w:rPr>
              <w:t xml:space="preserve">Apply their understanding of social, economic, and environmental justice to advocate for human rights at the individual and system levels; </w:t>
            </w:r>
          </w:p>
          <w:p w14:paraId="79D1CAB7"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24" w:space="0" w:color="C00000"/>
              <w:left w:val="single" w:sz="8" w:space="0" w:color="C00000"/>
              <w:bottom w:val="single" w:sz="8" w:space="0" w:color="C00000"/>
            </w:tcBorders>
          </w:tcPr>
          <w:p w14:paraId="005AC386" w14:textId="77777777" w:rsidR="00F553D6" w:rsidRPr="000E270C" w:rsidRDefault="00F553D6" w:rsidP="00304613">
            <w:pPr>
              <w:keepNext/>
              <w:jc w:val="center"/>
              <w:rPr>
                <w:rFonts w:ascii="Times New Roman" w:hAnsi="Times New Roman"/>
                <w:bCs/>
                <w:sz w:val="24"/>
                <w:szCs w:val="24"/>
                <w:highlight w:val="yellow"/>
              </w:rPr>
            </w:pPr>
          </w:p>
          <w:p w14:paraId="350B94A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424E0E8A" w14:textId="77777777" w:rsidTr="00304613">
        <w:trPr>
          <w:cantSplit/>
          <w:trHeight w:val="1380"/>
        </w:trPr>
        <w:tc>
          <w:tcPr>
            <w:tcW w:w="4050" w:type="dxa"/>
            <w:vMerge/>
            <w:tcBorders>
              <w:right w:val="single" w:sz="8" w:space="0" w:color="C00000"/>
            </w:tcBorders>
          </w:tcPr>
          <w:p w14:paraId="48CB30F9"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622A22A" w14:textId="77777777" w:rsidR="00F553D6" w:rsidRPr="000E270C" w:rsidRDefault="00F553D6" w:rsidP="00304613">
            <w:pPr>
              <w:pStyle w:val="Default"/>
            </w:pPr>
          </w:p>
          <w:p w14:paraId="69B3F9B3" w14:textId="77777777" w:rsidR="00F553D6" w:rsidRPr="000E270C" w:rsidRDefault="00F553D6" w:rsidP="00304613">
            <w:pPr>
              <w:pStyle w:val="Default"/>
            </w:pPr>
            <w:r w:rsidRPr="000E270C">
              <w:t xml:space="preserve">Engage in practices that advance social, economic, and environmental justice </w:t>
            </w:r>
          </w:p>
          <w:p w14:paraId="387F3D11" w14:textId="77777777" w:rsidR="00F553D6" w:rsidRPr="000E270C" w:rsidRDefault="00F553D6" w:rsidP="00304613">
            <w:pPr>
              <w:pStyle w:val="LearningOutcomes"/>
              <w:keepNext/>
              <w:numPr>
                <w:ilvl w:val="0"/>
                <w:numId w:val="0"/>
              </w:numPr>
              <w:ind w:left="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04568461" w14:textId="77777777" w:rsidR="00F553D6" w:rsidRPr="000E270C" w:rsidRDefault="00F553D6" w:rsidP="00304613">
            <w:pPr>
              <w:keepNext/>
              <w:jc w:val="center"/>
              <w:rPr>
                <w:rFonts w:ascii="Times New Roman" w:hAnsi="Times New Roman"/>
                <w:bCs/>
                <w:sz w:val="24"/>
                <w:szCs w:val="24"/>
                <w:highlight w:val="yellow"/>
              </w:rPr>
            </w:pPr>
          </w:p>
          <w:p w14:paraId="0621307E" w14:textId="77777777" w:rsidR="00F553D6" w:rsidRPr="000E270C" w:rsidRDefault="00F553D6" w:rsidP="00304613">
            <w:pPr>
              <w:keepNext/>
              <w:jc w:val="center"/>
              <w:rPr>
                <w:rFonts w:ascii="Times New Roman" w:hAnsi="Times New Roman"/>
                <w:sz w:val="24"/>
                <w:szCs w:val="24"/>
                <w:highlight w:val="yellow"/>
              </w:rPr>
            </w:pPr>
          </w:p>
        </w:tc>
      </w:tr>
    </w:tbl>
    <w:p w14:paraId="4790A9E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C913708" w14:textId="77777777" w:rsidTr="00304613">
        <w:trPr>
          <w:cantSplit/>
        </w:trPr>
        <w:tc>
          <w:tcPr>
            <w:tcW w:w="4050" w:type="dxa"/>
            <w:vMerge w:val="restart"/>
            <w:tcBorders>
              <w:right w:val="single" w:sz="8" w:space="0" w:color="C00000"/>
            </w:tcBorders>
          </w:tcPr>
          <w:p w14:paraId="13D23692" w14:textId="77777777" w:rsidR="00F553D6" w:rsidRPr="000E270C" w:rsidRDefault="00F553D6" w:rsidP="00304613">
            <w:pPr>
              <w:keepNext/>
              <w:spacing w:before="120" w:after="120"/>
              <w:rPr>
                <w:rFonts w:ascii="Times New Roman" w:hAnsi="Times New Roman"/>
                <w:b/>
                <w:sz w:val="24"/>
                <w:szCs w:val="24"/>
              </w:rPr>
            </w:pPr>
            <w:r w:rsidRPr="000E270C">
              <w:rPr>
                <w:rFonts w:ascii="Times New Roman" w:hAnsi="Times New Roman"/>
                <w:b/>
                <w:sz w:val="24"/>
                <w:szCs w:val="24"/>
              </w:rPr>
              <w:lastRenderedPageBreak/>
              <w:t>Engage In Practice-informed Research and Research-informed Practice:</w:t>
            </w:r>
          </w:p>
          <w:p w14:paraId="02842EF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quantitative and qualitative research methods and their respective roles in advancing a science of social work and in evaluating their practice.</w:t>
            </w:r>
          </w:p>
          <w:p w14:paraId="240BA9B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 the principles of logic, scientific inquiry, and culturally informed and ethical approaches to building knowledge.</w:t>
            </w:r>
          </w:p>
          <w:p w14:paraId="6E7A39A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that evidence that informs practice derives from multi-disciplinary sources and multiple ways of knowing.</w:t>
            </w:r>
          </w:p>
          <w:p w14:paraId="6202B5A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1CFF966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43A5D0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practice experience and</w:t>
            </w:r>
          </w:p>
          <w:p w14:paraId="1E101E2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theory to inform scientific inquiry</w:t>
            </w:r>
          </w:p>
          <w:p w14:paraId="6B60952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w:t>
            </w:r>
          </w:p>
        </w:tc>
        <w:tc>
          <w:tcPr>
            <w:tcW w:w="2430" w:type="dxa"/>
            <w:tcBorders>
              <w:top w:val="single" w:sz="24" w:space="0" w:color="C00000"/>
              <w:left w:val="single" w:sz="8" w:space="0" w:color="C00000"/>
              <w:bottom w:val="nil"/>
            </w:tcBorders>
          </w:tcPr>
          <w:p w14:paraId="7345F537" w14:textId="77777777" w:rsidR="00F553D6" w:rsidRPr="000E270C" w:rsidRDefault="00F553D6" w:rsidP="00304613">
            <w:pPr>
              <w:keepNext/>
              <w:jc w:val="center"/>
              <w:rPr>
                <w:rFonts w:ascii="Times New Roman" w:hAnsi="Times New Roman"/>
                <w:bCs/>
                <w:sz w:val="24"/>
                <w:szCs w:val="24"/>
                <w:highlight w:val="yellow"/>
              </w:rPr>
            </w:pPr>
          </w:p>
          <w:p w14:paraId="5DDD4447"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60529486" w14:textId="77777777" w:rsidTr="00304613">
        <w:trPr>
          <w:cantSplit/>
        </w:trPr>
        <w:tc>
          <w:tcPr>
            <w:tcW w:w="4050" w:type="dxa"/>
            <w:vMerge/>
            <w:tcBorders>
              <w:right w:val="single" w:sz="8" w:space="0" w:color="C00000"/>
            </w:tcBorders>
          </w:tcPr>
          <w:p w14:paraId="39F8DC36"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1B24E7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nil"/>
              <w:left w:val="single" w:sz="8" w:space="0" w:color="C00000"/>
              <w:bottom w:val="nil"/>
            </w:tcBorders>
          </w:tcPr>
          <w:p w14:paraId="71C6525C"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13FA9CF5" w14:textId="77777777" w:rsidTr="00304613">
        <w:trPr>
          <w:cantSplit/>
        </w:trPr>
        <w:tc>
          <w:tcPr>
            <w:tcW w:w="4050" w:type="dxa"/>
            <w:vMerge/>
            <w:tcBorders>
              <w:right w:val="single" w:sz="8" w:space="0" w:color="C00000"/>
            </w:tcBorders>
          </w:tcPr>
          <w:p w14:paraId="5B18B152"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5D576C0E"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7DD94A0C"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50930E9F" w14:textId="77777777" w:rsidTr="00304613">
        <w:trPr>
          <w:cantSplit/>
        </w:trPr>
        <w:tc>
          <w:tcPr>
            <w:tcW w:w="4050" w:type="dxa"/>
            <w:vMerge/>
            <w:tcBorders>
              <w:right w:val="single" w:sz="8" w:space="0" w:color="C00000"/>
            </w:tcBorders>
          </w:tcPr>
          <w:p w14:paraId="10641A61"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nil"/>
              <w:right w:val="single" w:sz="8" w:space="0" w:color="C00000"/>
            </w:tcBorders>
          </w:tcPr>
          <w:p w14:paraId="6B54B7A1"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nil"/>
            </w:tcBorders>
          </w:tcPr>
          <w:p w14:paraId="2C1584C4"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4A890021" w14:textId="77777777" w:rsidTr="00304613">
        <w:trPr>
          <w:cantSplit/>
          <w:trHeight w:val="920"/>
        </w:trPr>
        <w:tc>
          <w:tcPr>
            <w:tcW w:w="4050" w:type="dxa"/>
            <w:vMerge/>
            <w:tcBorders>
              <w:right w:val="single" w:sz="8" w:space="0" w:color="C00000"/>
            </w:tcBorders>
          </w:tcPr>
          <w:p w14:paraId="34A4C52D"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02D19E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D47827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 engage</w:t>
            </w:r>
          </w:p>
          <w:p w14:paraId="4B65F1D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 analysis of quantitative and</w:t>
            </w:r>
          </w:p>
          <w:p w14:paraId="20FCA02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qualitative research methods</w:t>
            </w:r>
          </w:p>
          <w:p w14:paraId="16999F9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research findings.</w:t>
            </w:r>
          </w:p>
        </w:tc>
        <w:tc>
          <w:tcPr>
            <w:tcW w:w="2430" w:type="dxa"/>
            <w:tcBorders>
              <w:top w:val="single" w:sz="8" w:space="0" w:color="C00000"/>
              <w:left w:val="single" w:sz="8" w:space="0" w:color="C00000"/>
              <w:bottom w:val="single" w:sz="8" w:space="0" w:color="C00000"/>
            </w:tcBorders>
          </w:tcPr>
          <w:p w14:paraId="1E8D0588" w14:textId="77777777" w:rsidR="00F553D6" w:rsidRPr="000B34E2" w:rsidRDefault="00F553D6" w:rsidP="00304613">
            <w:pPr>
              <w:keepNext/>
              <w:jc w:val="center"/>
              <w:rPr>
                <w:rFonts w:ascii="Times New Roman" w:hAnsi="Times New Roman"/>
                <w:bCs/>
                <w:sz w:val="24"/>
                <w:szCs w:val="24"/>
                <w:highlight w:val="yellow"/>
              </w:rPr>
            </w:pPr>
          </w:p>
          <w:p w14:paraId="2319EE6D" w14:textId="60AD27FB"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34DC9208"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0CDB0CDC" w14:textId="77777777" w:rsidR="00F553D6" w:rsidRPr="000B34E2" w:rsidRDefault="00F553D6" w:rsidP="00304613">
            <w:pPr>
              <w:keepNext/>
              <w:jc w:val="center"/>
              <w:rPr>
                <w:rFonts w:ascii="Times New Roman" w:hAnsi="Times New Roman"/>
                <w:sz w:val="24"/>
                <w:szCs w:val="24"/>
                <w:highlight w:val="yellow"/>
              </w:rPr>
            </w:pPr>
            <w:r w:rsidRPr="000B34E2">
              <w:rPr>
                <w:rFonts w:ascii="Times New Roman" w:hAnsi="Times New Roman"/>
                <w:sz w:val="24"/>
                <w:szCs w:val="24"/>
              </w:rPr>
              <w:t>Small Group Work</w:t>
            </w:r>
          </w:p>
        </w:tc>
      </w:tr>
      <w:tr w:rsidR="00F553D6" w:rsidRPr="000E270C" w14:paraId="41AC75F0" w14:textId="77777777" w:rsidTr="00304613">
        <w:trPr>
          <w:cantSplit/>
          <w:trHeight w:val="920"/>
        </w:trPr>
        <w:tc>
          <w:tcPr>
            <w:tcW w:w="4050" w:type="dxa"/>
            <w:tcBorders>
              <w:right w:val="single" w:sz="8" w:space="0" w:color="C00000"/>
            </w:tcBorders>
          </w:tcPr>
          <w:p w14:paraId="04D6D246"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404D8A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9C9ACE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and translate research</w:t>
            </w:r>
          </w:p>
          <w:p w14:paraId="48FBC82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evidence to inform and improve</w:t>
            </w:r>
          </w:p>
          <w:p w14:paraId="7E3B5C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policy, and service</w:t>
            </w:r>
          </w:p>
          <w:p w14:paraId="465E91F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delivery.</w:t>
            </w:r>
          </w:p>
          <w:p w14:paraId="3512912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24" w:space="0" w:color="C00000"/>
            </w:tcBorders>
          </w:tcPr>
          <w:p w14:paraId="2457C955" w14:textId="77777777" w:rsidR="00F553D6" w:rsidRPr="000B34E2" w:rsidRDefault="00F553D6" w:rsidP="00304613">
            <w:pPr>
              <w:keepNext/>
              <w:jc w:val="center"/>
              <w:rPr>
                <w:rFonts w:ascii="Times New Roman" w:hAnsi="Times New Roman"/>
                <w:bCs/>
                <w:sz w:val="24"/>
                <w:szCs w:val="24"/>
                <w:highlight w:val="yellow"/>
              </w:rPr>
            </w:pPr>
          </w:p>
          <w:p w14:paraId="557A3BEC" w14:textId="77777777" w:rsidR="00BA77D1" w:rsidRDefault="00BA77D1" w:rsidP="00304613">
            <w:pPr>
              <w:keepNext/>
              <w:jc w:val="center"/>
              <w:rPr>
                <w:rFonts w:ascii="Times New Roman" w:hAnsi="Times New Roman"/>
                <w:sz w:val="24"/>
                <w:szCs w:val="24"/>
              </w:rPr>
            </w:pPr>
            <w:r>
              <w:rPr>
                <w:rFonts w:ascii="Times New Roman" w:hAnsi="Times New Roman"/>
                <w:sz w:val="24"/>
                <w:szCs w:val="24"/>
              </w:rPr>
              <w:t>Quizzes</w:t>
            </w:r>
          </w:p>
          <w:p w14:paraId="56D389E2" w14:textId="6DE3C144"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Paper</w:t>
            </w:r>
          </w:p>
          <w:p w14:paraId="0C5D924C" w14:textId="77777777" w:rsidR="00F553D6" w:rsidRPr="000B34E2" w:rsidRDefault="00F553D6" w:rsidP="00304613">
            <w:pPr>
              <w:keepNext/>
              <w:jc w:val="center"/>
              <w:rPr>
                <w:rFonts w:ascii="Times New Roman" w:hAnsi="Times New Roman"/>
                <w:sz w:val="24"/>
                <w:szCs w:val="24"/>
              </w:rPr>
            </w:pPr>
            <w:r w:rsidRPr="000B34E2">
              <w:rPr>
                <w:rFonts w:ascii="Times New Roman" w:hAnsi="Times New Roman"/>
                <w:sz w:val="24"/>
                <w:szCs w:val="24"/>
              </w:rPr>
              <w:t>Class Discussion</w:t>
            </w:r>
          </w:p>
          <w:p w14:paraId="7CC2365D" w14:textId="77777777" w:rsidR="00F553D6" w:rsidRPr="000B34E2" w:rsidRDefault="00F553D6" w:rsidP="00304613">
            <w:pPr>
              <w:keepNext/>
              <w:jc w:val="center"/>
              <w:rPr>
                <w:rFonts w:ascii="Times New Roman" w:hAnsi="Times New Roman"/>
                <w:bCs/>
                <w:sz w:val="24"/>
                <w:szCs w:val="24"/>
                <w:highlight w:val="yellow"/>
              </w:rPr>
            </w:pPr>
            <w:r w:rsidRPr="000B34E2">
              <w:rPr>
                <w:rFonts w:ascii="Times New Roman" w:hAnsi="Times New Roman"/>
                <w:sz w:val="24"/>
                <w:szCs w:val="24"/>
              </w:rPr>
              <w:t>Small Group Work</w:t>
            </w:r>
          </w:p>
        </w:tc>
      </w:tr>
    </w:tbl>
    <w:p w14:paraId="10353E40" w14:textId="4D59AE11"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3F77B984" w14:textId="77777777" w:rsidTr="00304613">
        <w:trPr>
          <w:cantSplit/>
        </w:trPr>
        <w:tc>
          <w:tcPr>
            <w:tcW w:w="4050" w:type="dxa"/>
            <w:vMerge w:val="restart"/>
            <w:tcBorders>
              <w:right w:val="single" w:sz="8" w:space="0" w:color="C00000"/>
            </w:tcBorders>
          </w:tcPr>
          <w:p w14:paraId="65A1CA5B"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in Policy Practice:</w:t>
            </w:r>
          </w:p>
          <w:p w14:paraId="0ADCEC3D" w14:textId="77777777" w:rsidR="00F553D6" w:rsidRPr="000E270C" w:rsidRDefault="00F553D6" w:rsidP="00304613">
            <w:pPr>
              <w:keepNext/>
              <w:rPr>
                <w:rFonts w:ascii="Times New Roman" w:hAnsi="Times New Roman"/>
                <w:sz w:val="24"/>
                <w:szCs w:val="24"/>
              </w:rPr>
            </w:pPr>
          </w:p>
          <w:p w14:paraId="585F983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human rights and social justice, as well as social welfare and services, are mediated by policy and its implementation at the federal, state, and local levels. </w:t>
            </w:r>
          </w:p>
          <w:p w14:paraId="665EFDF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 history and current structures of social policies and services, the role of policy in service delivery, and the role of practice in policy development.</w:t>
            </w:r>
          </w:p>
          <w:p w14:paraId="65430A2F"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their role in policy development and implementation within their practice settings at the micro, mezzo, and macro levels and they actively engage in policy practice to effect change within those settings.</w:t>
            </w:r>
          </w:p>
          <w:p w14:paraId="57EA922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and understand the historical, social, cultural, economic, organizational, environmental, and global influences that affect social policy.</w:t>
            </w:r>
          </w:p>
          <w:p w14:paraId="5CF5BD48"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5A6B48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0BDAC9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Identify social policy at the</w:t>
            </w:r>
          </w:p>
          <w:p w14:paraId="6792CB1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local</w:t>
            </w:r>
            <w:r>
              <w:rPr>
                <w:rFonts w:ascii="Times New Roman" w:hAnsi="Times New Roman" w:cs="Times New Roman"/>
                <w:sz w:val="24"/>
                <w:szCs w:val="24"/>
              </w:rPr>
              <w:t>,</w:t>
            </w:r>
            <w:r w:rsidRPr="000E270C">
              <w:rPr>
                <w:rFonts w:ascii="Times New Roman" w:hAnsi="Times New Roman" w:cs="Times New Roman"/>
                <w:sz w:val="24"/>
                <w:szCs w:val="24"/>
              </w:rPr>
              <w:t xml:space="preserve"> state, and federal level that</w:t>
            </w:r>
          </w:p>
          <w:p w14:paraId="0585E79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impacts well-being, service</w:t>
            </w:r>
          </w:p>
          <w:p w14:paraId="7D12EC4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delivery, and access to social</w:t>
            </w:r>
          </w:p>
          <w:p w14:paraId="59FEC71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services.</w:t>
            </w:r>
          </w:p>
        </w:tc>
        <w:tc>
          <w:tcPr>
            <w:tcW w:w="2430" w:type="dxa"/>
            <w:tcBorders>
              <w:top w:val="single" w:sz="24" w:space="0" w:color="C00000"/>
              <w:left w:val="single" w:sz="8" w:space="0" w:color="C00000"/>
              <w:bottom w:val="nil"/>
            </w:tcBorders>
          </w:tcPr>
          <w:p w14:paraId="1E27B36A" w14:textId="77777777" w:rsidR="00F553D6" w:rsidRPr="000E270C" w:rsidRDefault="00F553D6" w:rsidP="00304613">
            <w:pPr>
              <w:keepNext/>
              <w:jc w:val="center"/>
              <w:rPr>
                <w:rFonts w:ascii="Times New Roman" w:hAnsi="Times New Roman"/>
                <w:bCs/>
                <w:sz w:val="24"/>
                <w:szCs w:val="24"/>
                <w:highlight w:val="yellow"/>
              </w:rPr>
            </w:pPr>
          </w:p>
          <w:p w14:paraId="741AB3FC"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6A7EE6C8" w14:textId="77777777" w:rsidTr="00304613">
        <w:trPr>
          <w:cantSplit/>
        </w:trPr>
        <w:tc>
          <w:tcPr>
            <w:tcW w:w="4050" w:type="dxa"/>
            <w:vMerge/>
            <w:tcBorders>
              <w:right w:val="single" w:sz="8" w:space="0" w:color="C00000"/>
            </w:tcBorders>
          </w:tcPr>
          <w:p w14:paraId="6F14D73D"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0D923AA5" w14:textId="77777777" w:rsidR="00F553D6" w:rsidRPr="000E270C" w:rsidRDefault="00F553D6" w:rsidP="00304613">
            <w:pPr>
              <w:pStyle w:val="LearningOutcomes"/>
              <w:numPr>
                <w:ilvl w:val="0"/>
                <w:numId w:val="0"/>
              </w:numPr>
              <w:rPr>
                <w:rFonts w:ascii="Times New Roman" w:hAnsi="Times New Roman" w:cs="Times New Roman"/>
                <w:sz w:val="24"/>
                <w:szCs w:val="24"/>
              </w:rPr>
            </w:pPr>
          </w:p>
        </w:tc>
        <w:tc>
          <w:tcPr>
            <w:tcW w:w="2430" w:type="dxa"/>
            <w:tcBorders>
              <w:top w:val="nil"/>
              <w:left w:val="single" w:sz="8" w:space="0" w:color="C00000"/>
              <w:bottom w:val="single" w:sz="8" w:space="0" w:color="C00000"/>
            </w:tcBorders>
          </w:tcPr>
          <w:p w14:paraId="3DE08C9B" w14:textId="77777777" w:rsidR="00F553D6" w:rsidRPr="000E270C" w:rsidRDefault="00F553D6" w:rsidP="00304613">
            <w:pPr>
              <w:keepNext/>
              <w:jc w:val="center"/>
              <w:rPr>
                <w:rFonts w:ascii="Times New Roman" w:hAnsi="Times New Roman"/>
                <w:sz w:val="24"/>
                <w:szCs w:val="24"/>
                <w:highlight w:val="yellow"/>
              </w:rPr>
            </w:pPr>
          </w:p>
        </w:tc>
      </w:tr>
      <w:tr w:rsidR="00F553D6" w:rsidRPr="000E270C" w14:paraId="27F388A7" w14:textId="77777777" w:rsidTr="00304613">
        <w:trPr>
          <w:cantSplit/>
        </w:trPr>
        <w:tc>
          <w:tcPr>
            <w:tcW w:w="4050" w:type="dxa"/>
            <w:vMerge/>
            <w:tcBorders>
              <w:right w:val="single" w:sz="8" w:space="0" w:color="C00000"/>
            </w:tcBorders>
          </w:tcPr>
          <w:p w14:paraId="216863A5" w14:textId="77777777" w:rsidR="00F553D6" w:rsidRPr="000E270C" w:rsidRDefault="00F553D6" w:rsidP="00304613">
            <w:pPr>
              <w:keepNext/>
              <w:rPr>
                <w:rFonts w:ascii="Times New Roman" w:hAnsi="Times New Roman"/>
                <w:bCs/>
                <w:sz w:val="24"/>
                <w:szCs w:val="24"/>
              </w:rPr>
            </w:pPr>
          </w:p>
        </w:tc>
        <w:tc>
          <w:tcPr>
            <w:tcW w:w="3150" w:type="dxa"/>
            <w:tcBorders>
              <w:top w:val="nil"/>
              <w:left w:val="single" w:sz="8" w:space="0" w:color="C00000"/>
              <w:bottom w:val="single" w:sz="8" w:space="0" w:color="C00000"/>
              <w:right w:val="single" w:sz="8" w:space="0" w:color="C00000"/>
            </w:tcBorders>
          </w:tcPr>
          <w:p w14:paraId="3CC37461" w14:textId="77777777" w:rsidR="00F553D6" w:rsidRPr="000E270C" w:rsidRDefault="00F553D6" w:rsidP="00304613">
            <w:pPr>
              <w:pStyle w:val="LearningOutcomes"/>
              <w:numPr>
                <w:ilvl w:val="0"/>
                <w:numId w:val="0"/>
              </w:numPr>
              <w:rPr>
                <w:rFonts w:ascii="Times New Roman" w:hAnsi="Times New Roman" w:cs="Times New Roman"/>
                <w:sz w:val="24"/>
                <w:szCs w:val="24"/>
              </w:rPr>
            </w:pPr>
          </w:p>
          <w:p w14:paraId="315472FF" w14:textId="77777777" w:rsidR="00F553D6" w:rsidRPr="000E270C" w:rsidRDefault="00F553D6" w:rsidP="00304613">
            <w:pPr>
              <w:pStyle w:val="LearningOutcomes"/>
              <w:numPr>
                <w:ilvl w:val="0"/>
                <w:numId w:val="0"/>
              </w:numPr>
              <w:rPr>
                <w:rFonts w:ascii="Times New Roman" w:hAnsi="Times New Roman" w:cs="Times New Roman"/>
                <w:sz w:val="24"/>
                <w:szCs w:val="24"/>
              </w:rPr>
            </w:pPr>
            <w:r w:rsidRPr="000E270C">
              <w:rPr>
                <w:rFonts w:ascii="Times New Roman" w:hAnsi="Times New Roman" w:cs="Times New Roman"/>
                <w:sz w:val="24"/>
                <w:szCs w:val="24"/>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FCC7E9A" w14:textId="77777777" w:rsidR="00F553D6" w:rsidRPr="000E270C" w:rsidRDefault="00F553D6" w:rsidP="00304613">
            <w:pPr>
              <w:keepNext/>
              <w:jc w:val="center"/>
              <w:rPr>
                <w:rFonts w:ascii="Times New Roman" w:hAnsi="Times New Roman"/>
                <w:bCs/>
                <w:sz w:val="24"/>
                <w:szCs w:val="24"/>
                <w:highlight w:val="yellow"/>
              </w:rPr>
            </w:pPr>
          </w:p>
          <w:p w14:paraId="332184E1" w14:textId="77777777" w:rsidR="00F553D6" w:rsidRPr="000E270C" w:rsidRDefault="00F553D6" w:rsidP="00304613">
            <w:pPr>
              <w:keepNext/>
              <w:jc w:val="center"/>
              <w:rPr>
                <w:rFonts w:ascii="Times New Roman" w:hAnsi="Times New Roman"/>
                <w:bCs/>
                <w:sz w:val="24"/>
                <w:szCs w:val="24"/>
                <w:highlight w:val="yellow"/>
              </w:rPr>
            </w:pPr>
          </w:p>
        </w:tc>
      </w:tr>
      <w:tr w:rsidR="00F553D6" w:rsidRPr="000E270C" w14:paraId="38B03BAF" w14:textId="77777777" w:rsidTr="00304613">
        <w:trPr>
          <w:cantSplit/>
        </w:trPr>
        <w:tc>
          <w:tcPr>
            <w:tcW w:w="4050" w:type="dxa"/>
            <w:vMerge/>
            <w:tcBorders>
              <w:right w:val="single" w:sz="8" w:space="0" w:color="C00000"/>
            </w:tcBorders>
          </w:tcPr>
          <w:p w14:paraId="44CE2B23"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3459A79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E7F4FC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critical thinking to</w:t>
            </w:r>
          </w:p>
          <w:p w14:paraId="252566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Pr>
                <w:rFonts w:ascii="Times New Roman" w:hAnsi="Times New Roman" w:cs="Times New Roman"/>
                <w:sz w:val="24"/>
                <w:szCs w:val="24"/>
              </w:rPr>
              <w:t>analyze,</w:t>
            </w:r>
            <w:r w:rsidRPr="000E270C">
              <w:rPr>
                <w:rFonts w:ascii="Times New Roman" w:hAnsi="Times New Roman" w:cs="Times New Roman"/>
                <w:sz w:val="24"/>
                <w:szCs w:val="24"/>
              </w:rPr>
              <w:t xml:space="preserve"> formulate, and advocate</w:t>
            </w:r>
          </w:p>
          <w:p w14:paraId="26E0063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for policies that advance human</w:t>
            </w:r>
          </w:p>
          <w:p w14:paraId="7B5A1A0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rights and social, economic, and</w:t>
            </w:r>
          </w:p>
          <w:p w14:paraId="4AA5806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environmental justice.</w:t>
            </w:r>
          </w:p>
        </w:tc>
        <w:tc>
          <w:tcPr>
            <w:tcW w:w="2430" w:type="dxa"/>
            <w:tcBorders>
              <w:top w:val="single" w:sz="8" w:space="0" w:color="C00000"/>
              <w:left w:val="single" w:sz="8" w:space="0" w:color="C00000"/>
              <w:bottom w:val="single" w:sz="24" w:space="0" w:color="C00000"/>
            </w:tcBorders>
          </w:tcPr>
          <w:p w14:paraId="4A3B744A" w14:textId="77777777" w:rsidR="00F553D6" w:rsidRPr="000E270C" w:rsidRDefault="00F553D6" w:rsidP="00304613">
            <w:pPr>
              <w:keepNext/>
              <w:jc w:val="center"/>
              <w:rPr>
                <w:rFonts w:ascii="Times New Roman" w:hAnsi="Times New Roman"/>
                <w:bCs/>
                <w:sz w:val="24"/>
                <w:szCs w:val="24"/>
                <w:highlight w:val="yellow"/>
              </w:rPr>
            </w:pPr>
          </w:p>
          <w:p w14:paraId="65E90D4D" w14:textId="77777777" w:rsidR="00F553D6" w:rsidRPr="000E270C" w:rsidRDefault="00F553D6" w:rsidP="00304613">
            <w:pPr>
              <w:keepNext/>
              <w:jc w:val="center"/>
              <w:rPr>
                <w:rFonts w:ascii="Times New Roman" w:hAnsi="Times New Roman"/>
                <w:sz w:val="24"/>
                <w:szCs w:val="24"/>
                <w:highlight w:val="yellow"/>
              </w:rPr>
            </w:pPr>
          </w:p>
        </w:tc>
      </w:tr>
    </w:tbl>
    <w:p w14:paraId="5BEE73F3"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5CF08555" w14:textId="77777777" w:rsidTr="00304613">
        <w:trPr>
          <w:cantSplit/>
        </w:trPr>
        <w:tc>
          <w:tcPr>
            <w:tcW w:w="4050" w:type="dxa"/>
            <w:vMerge w:val="restart"/>
            <w:tcBorders>
              <w:right w:val="single" w:sz="8" w:space="0" w:color="C00000"/>
            </w:tcBorders>
          </w:tcPr>
          <w:p w14:paraId="65E3272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Engage with Individuals, Families, Groups, Organizations, and Communities:</w:t>
            </w:r>
          </w:p>
          <w:p w14:paraId="56615F34" w14:textId="77777777" w:rsidR="00F553D6" w:rsidRPr="000E270C" w:rsidRDefault="00F553D6" w:rsidP="00304613">
            <w:pPr>
              <w:pStyle w:val="TableBull1"/>
              <w:keepNext/>
              <w:numPr>
                <w:ilvl w:val="0"/>
                <w:numId w:val="0"/>
              </w:numPr>
              <w:ind w:left="252"/>
              <w:rPr>
                <w:rFonts w:ascii="Times New Roman" w:hAnsi="Times New Roman" w:cs="Times New Roman"/>
                <w:sz w:val="24"/>
                <w:szCs w:val="24"/>
              </w:rPr>
            </w:pPr>
          </w:p>
          <w:p w14:paraId="708E208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engagement is an ongoing component of the dynamic and interactive process of social work practice with, and on behalf of, diverse individuals, families, groups, organizations, and communities. </w:t>
            </w:r>
          </w:p>
          <w:p w14:paraId="17830F06"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human relationships.</w:t>
            </w:r>
          </w:p>
          <w:p w14:paraId="19E4185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5E86C68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strategies to engage diverse clients and constituencies to advance practice effectiveness.</w:t>
            </w:r>
          </w:p>
          <w:p w14:paraId="737B0BB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impact their ability to effectively engage with diverse clients and constituencies.</w:t>
            </w:r>
          </w:p>
          <w:p w14:paraId="527D9A8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principles of relationship-building and inter-professional collaboration to facilitate engagement with clients, constituencies, and other professionals as appropriate.</w:t>
            </w:r>
          </w:p>
          <w:p w14:paraId="379D796B"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2F47D1F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14DDCB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w:t>
            </w:r>
          </w:p>
          <w:p w14:paraId="531A6F3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behavior and the social</w:t>
            </w:r>
          </w:p>
          <w:p w14:paraId="3828828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person-in</w:t>
            </w:r>
          </w:p>
          <w:p w14:paraId="0524DCE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environment, and other</w:t>
            </w:r>
          </w:p>
          <w:p w14:paraId="723A30B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 xml:space="preserve">multidisciplinary theoretical </w:t>
            </w:r>
          </w:p>
          <w:p w14:paraId="3D6B2D2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to engage with</w:t>
            </w:r>
          </w:p>
          <w:p w14:paraId="53AF064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7C8FDF73" w14:textId="77777777" w:rsidR="00F553D6" w:rsidRPr="000E270C" w:rsidRDefault="00F553D6" w:rsidP="00304613">
            <w:pPr>
              <w:keepNext/>
              <w:jc w:val="center"/>
              <w:rPr>
                <w:rFonts w:ascii="Times New Roman" w:hAnsi="Times New Roman"/>
                <w:bCs/>
                <w:sz w:val="24"/>
                <w:szCs w:val="24"/>
                <w:highlight w:val="yellow"/>
              </w:rPr>
            </w:pPr>
          </w:p>
          <w:p w14:paraId="7B613A5B"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367C37F0" w14:textId="04779A25"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567AC116"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E4E4D19"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4CA65129" w14:textId="77777777" w:rsidTr="00304613">
        <w:trPr>
          <w:cantSplit/>
          <w:trHeight w:val="1230"/>
        </w:trPr>
        <w:tc>
          <w:tcPr>
            <w:tcW w:w="4050" w:type="dxa"/>
            <w:vMerge/>
            <w:tcBorders>
              <w:right w:val="single" w:sz="8" w:space="0" w:color="C00000"/>
            </w:tcBorders>
          </w:tcPr>
          <w:p w14:paraId="1237F223" w14:textId="5C08A8BF"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750DD8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44FD32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empathy, reflection, and</w:t>
            </w:r>
          </w:p>
          <w:p w14:paraId="45640E6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interpersonal skills to effectively</w:t>
            </w:r>
          </w:p>
          <w:p w14:paraId="2A88743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engage diverse clients and</w:t>
            </w:r>
          </w:p>
          <w:p w14:paraId="4FDEEE5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366A7EAF" w14:textId="77777777" w:rsidR="00F553D6" w:rsidRPr="000E270C" w:rsidRDefault="00F553D6" w:rsidP="00304613">
            <w:pPr>
              <w:keepNext/>
              <w:jc w:val="center"/>
              <w:rPr>
                <w:rFonts w:ascii="Times New Roman" w:hAnsi="Times New Roman"/>
                <w:bCs/>
                <w:sz w:val="24"/>
                <w:szCs w:val="24"/>
                <w:highlight w:val="yellow"/>
              </w:rPr>
            </w:pPr>
          </w:p>
          <w:p w14:paraId="2E8ADBD0" w14:textId="533E929C"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01F850B"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743FBF99"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bl>
    <w:p w14:paraId="2384600C"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161634C5" w14:textId="77777777" w:rsidTr="00304613">
        <w:trPr>
          <w:cantSplit/>
          <w:trHeight w:val="1380"/>
        </w:trPr>
        <w:tc>
          <w:tcPr>
            <w:tcW w:w="4050" w:type="dxa"/>
            <w:tcBorders>
              <w:right w:val="single" w:sz="8" w:space="0" w:color="C00000"/>
            </w:tcBorders>
          </w:tcPr>
          <w:p w14:paraId="28657125"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Assess Individuals, Families, Groups, Organizations, and Communities:</w:t>
            </w:r>
          </w:p>
          <w:p w14:paraId="56B2688A" w14:textId="77777777" w:rsidR="00F553D6" w:rsidRPr="000E270C" w:rsidRDefault="00F553D6" w:rsidP="00304613">
            <w:pPr>
              <w:keepNext/>
              <w:spacing w:before="120" w:after="120"/>
              <w:rPr>
                <w:rFonts w:ascii="Times New Roman" w:hAnsi="Times New Roman"/>
                <w:bCs/>
                <w:color w:val="000000"/>
                <w:sz w:val="24"/>
                <w:szCs w:val="24"/>
              </w:rPr>
            </w:pPr>
          </w:p>
          <w:p w14:paraId="156156A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assessment is an ongoing component of the dynamic and interactive process of social work practice with, and on behalf of, diverse individuals, families, groups, organizations, and communities. </w:t>
            </w:r>
          </w:p>
          <w:p w14:paraId="5245A99E"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588FCA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assessment with diverse clients and constituencies to advance practice effectiveness.</w:t>
            </w:r>
          </w:p>
          <w:p w14:paraId="03513583"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Recognize the implications of the larger practice context in the assessment process and value the importance of inter-professional collaboration in this process.</w:t>
            </w:r>
          </w:p>
          <w:p w14:paraId="5D7EA7D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how their personal experiences and affective reactions may affect their assessment and decision-making.</w:t>
            </w:r>
          </w:p>
          <w:p w14:paraId="5EF91D33" w14:textId="77777777" w:rsidR="00F553D6" w:rsidRPr="000E270C" w:rsidRDefault="00F553D6" w:rsidP="00304613">
            <w:pPr>
              <w:pStyle w:val="TableBull1"/>
              <w:numPr>
                <w:ilvl w:val="0"/>
                <w:numId w:val="0"/>
              </w:numPr>
              <w:ind w:left="252" w:hanging="252"/>
              <w:rPr>
                <w:rFonts w:ascii="Times New Roman" w:hAnsi="Times New Roman" w:cs="Times New Roman"/>
                <w:sz w:val="24"/>
                <w:szCs w:val="24"/>
              </w:rPr>
            </w:pPr>
          </w:p>
        </w:tc>
        <w:tc>
          <w:tcPr>
            <w:tcW w:w="3150" w:type="dxa"/>
            <w:tcBorders>
              <w:top w:val="single" w:sz="24" w:space="0" w:color="C00000"/>
              <w:left w:val="single" w:sz="8" w:space="0" w:color="C00000"/>
              <w:bottom w:val="single" w:sz="8" w:space="0" w:color="C00000"/>
              <w:right w:val="single" w:sz="8" w:space="0" w:color="C00000"/>
            </w:tcBorders>
          </w:tcPr>
          <w:p w14:paraId="15E20C5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BFF2A4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Collect and organize data, and apply</w:t>
            </w:r>
          </w:p>
          <w:p w14:paraId="2706087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 thinking to interpret</w:t>
            </w:r>
          </w:p>
          <w:p w14:paraId="2D7F7DD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information from clients and</w:t>
            </w:r>
          </w:p>
          <w:p w14:paraId="0F0AAAC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24" w:space="0" w:color="C00000"/>
              <w:left w:val="single" w:sz="8" w:space="0" w:color="C00000"/>
              <w:bottom w:val="single" w:sz="8" w:space="0" w:color="C00000"/>
            </w:tcBorders>
          </w:tcPr>
          <w:p w14:paraId="27470EDB" w14:textId="77777777" w:rsidR="00F553D6" w:rsidRPr="000E270C" w:rsidRDefault="00F553D6" w:rsidP="00304613">
            <w:pPr>
              <w:keepNext/>
              <w:jc w:val="center"/>
              <w:rPr>
                <w:rFonts w:ascii="Times New Roman" w:hAnsi="Times New Roman"/>
                <w:bCs/>
                <w:sz w:val="24"/>
                <w:szCs w:val="24"/>
                <w:highlight w:val="yellow"/>
              </w:rPr>
            </w:pPr>
          </w:p>
          <w:p w14:paraId="5365CC0C"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6C11AA9E" w14:textId="228B41B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7CCB5F0A"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2109F55A"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145C08C1" w14:textId="77777777" w:rsidTr="00304613">
        <w:trPr>
          <w:cantSplit/>
          <w:trHeight w:val="1230"/>
        </w:trPr>
        <w:tc>
          <w:tcPr>
            <w:tcW w:w="4050" w:type="dxa"/>
            <w:tcBorders>
              <w:right w:val="single" w:sz="8" w:space="0" w:color="C00000"/>
            </w:tcBorders>
          </w:tcPr>
          <w:p w14:paraId="6CF33072" w14:textId="0351C0C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8967F2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0999B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2FE669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355EC02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0EFDED2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3E800DB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analysis of</w:t>
            </w:r>
          </w:p>
          <w:p w14:paraId="519A2A4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assessment data from clients and</w:t>
            </w:r>
          </w:p>
          <w:p w14:paraId="22558E2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p w14:paraId="473A971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DC397BD" w14:textId="77777777" w:rsidR="00F553D6" w:rsidRPr="000E270C" w:rsidRDefault="00F553D6" w:rsidP="00304613">
            <w:pPr>
              <w:keepNext/>
              <w:jc w:val="center"/>
              <w:rPr>
                <w:rFonts w:ascii="Times New Roman" w:hAnsi="Times New Roman"/>
                <w:bCs/>
                <w:sz w:val="24"/>
                <w:szCs w:val="24"/>
                <w:highlight w:val="yellow"/>
              </w:rPr>
            </w:pPr>
          </w:p>
          <w:p w14:paraId="0138D200"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43A0F897" w14:textId="725D52A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116D84E9"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190A022"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22E6214F" w14:textId="77777777" w:rsidTr="00304613">
        <w:trPr>
          <w:cantSplit/>
          <w:trHeight w:val="1230"/>
        </w:trPr>
        <w:tc>
          <w:tcPr>
            <w:tcW w:w="4050" w:type="dxa"/>
            <w:tcBorders>
              <w:right w:val="single" w:sz="8" w:space="0" w:color="C00000"/>
            </w:tcBorders>
          </w:tcPr>
          <w:p w14:paraId="29C883C5" w14:textId="7BDD01D1"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0C73E42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503650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Develop mutually agreed-on</w:t>
            </w:r>
          </w:p>
          <w:p w14:paraId="7E46DF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intervention goals and objectives</w:t>
            </w:r>
          </w:p>
          <w:p w14:paraId="7FEDDA2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based on the critical assessment of</w:t>
            </w:r>
          </w:p>
          <w:p w14:paraId="62D70B9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strengths, needs, and challenges</w:t>
            </w:r>
          </w:p>
          <w:p w14:paraId="6EE3AE3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within clients and constituencies.</w:t>
            </w:r>
          </w:p>
          <w:p w14:paraId="2F9E529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67D314BD" w14:textId="689BBB7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7CF851B"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5F322C9B"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5E446417" w14:textId="77777777" w:rsidTr="00304613">
        <w:trPr>
          <w:cantSplit/>
          <w:trHeight w:val="1230"/>
        </w:trPr>
        <w:tc>
          <w:tcPr>
            <w:tcW w:w="4050" w:type="dxa"/>
            <w:tcBorders>
              <w:right w:val="single" w:sz="8" w:space="0" w:color="C00000"/>
            </w:tcBorders>
          </w:tcPr>
          <w:p w14:paraId="719895DC"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05BA01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BDEFAE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Select appropriate intervention</w:t>
            </w:r>
          </w:p>
          <w:p w14:paraId="444D2EF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strategies based on the assessment,</w:t>
            </w:r>
          </w:p>
          <w:p w14:paraId="600F7D8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research knowledge, and values and</w:t>
            </w:r>
          </w:p>
          <w:p w14:paraId="4D4FFFB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preferences of clients and</w:t>
            </w:r>
          </w:p>
          <w:p w14:paraId="111298A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constituencies.</w:t>
            </w:r>
          </w:p>
        </w:tc>
        <w:tc>
          <w:tcPr>
            <w:tcW w:w="2430" w:type="dxa"/>
            <w:tcBorders>
              <w:top w:val="single" w:sz="8" w:space="0" w:color="C00000"/>
              <w:left w:val="single" w:sz="8" w:space="0" w:color="C00000"/>
              <w:bottom w:val="single" w:sz="24" w:space="0" w:color="C00000"/>
            </w:tcBorders>
          </w:tcPr>
          <w:p w14:paraId="117711D7" w14:textId="3974ACDC"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1FF43069"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75F1F4AC"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00C0BF12"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085840FB" w14:textId="77777777" w:rsidTr="00304613">
        <w:trPr>
          <w:cantSplit/>
          <w:trHeight w:val="2730"/>
        </w:trPr>
        <w:tc>
          <w:tcPr>
            <w:tcW w:w="4050" w:type="dxa"/>
            <w:tcBorders>
              <w:right w:val="single" w:sz="8" w:space="0" w:color="C00000"/>
            </w:tcBorders>
          </w:tcPr>
          <w:p w14:paraId="7D6EBA8D"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Intervene with Individuals, Families, Groups, Organizations, and Communities:</w:t>
            </w:r>
          </w:p>
          <w:p w14:paraId="1BF7A917" w14:textId="77777777" w:rsidR="00F553D6" w:rsidRPr="000E270C" w:rsidRDefault="00F553D6" w:rsidP="00304613">
            <w:pPr>
              <w:keepNext/>
              <w:spacing w:before="120" w:after="120"/>
              <w:rPr>
                <w:rFonts w:ascii="Times New Roman" w:hAnsi="Times New Roman"/>
                <w:bCs/>
                <w:color w:val="000000"/>
                <w:sz w:val="24"/>
                <w:szCs w:val="24"/>
              </w:rPr>
            </w:pPr>
          </w:p>
          <w:p w14:paraId="071E8BB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intervention is an ongoing component of the dynamic and interactive process of social work practice with, and on behalf of, diverse individuals, families, groups, organizations, and communities. </w:t>
            </w:r>
          </w:p>
          <w:p w14:paraId="39E35D80"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Knowledgeable about evidence-informed interventions to achieve the goals of clients and constituencies, including individuals, families, groups, organizations, and communities.</w:t>
            </w:r>
          </w:p>
          <w:p w14:paraId="6286C5CC"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to effectively intervene with clients and constituencies.</w:t>
            </w:r>
          </w:p>
          <w:p w14:paraId="675F1C31"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methods of identifying, analyzing and implementing evidence-informed interventions to achieve client and constituency goals.</w:t>
            </w:r>
          </w:p>
          <w:p w14:paraId="46C97205"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39280B1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03DA8E6"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Critically choose and implement</w:t>
            </w:r>
          </w:p>
          <w:p w14:paraId="688566F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interventions to achieve practice</w:t>
            </w:r>
          </w:p>
          <w:p w14:paraId="60CB91F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goals and enhance capacities of</w:t>
            </w:r>
          </w:p>
          <w:p w14:paraId="7CAB2C6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tc>
        <w:tc>
          <w:tcPr>
            <w:tcW w:w="2430" w:type="dxa"/>
            <w:tcBorders>
              <w:top w:val="single" w:sz="24" w:space="0" w:color="C00000"/>
              <w:left w:val="single" w:sz="8" w:space="0" w:color="C00000"/>
              <w:bottom w:val="single" w:sz="8" w:space="0" w:color="C00000"/>
            </w:tcBorders>
          </w:tcPr>
          <w:p w14:paraId="4DD29746" w14:textId="77777777" w:rsidR="00F553D6" w:rsidRPr="000E270C" w:rsidRDefault="00F553D6" w:rsidP="00304613">
            <w:pPr>
              <w:keepNext/>
              <w:jc w:val="center"/>
              <w:rPr>
                <w:rFonts w:ascii="Times New Roman" w:hAnsi="Times New Roman"/>
                <w:bCs/>
                <w:sz w:val="24"/>
                <w:szCs w:val="24"/>
                <w:highlight w:val="yellow"/>
              </w:rPr>
            </w:pPr>
          </w:p>
          <w:p w14:paraId="23023305" w14:textId="4C1856D4"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66C1172"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AE618F5"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385C5AC" w14:textId="77777777" w:rsidTr="00304613">
        <w:trPr>
          <w:cantSplit/>
          <w:trHeight w:val="1230"/>
        </w:trPr>
        <w:tc>
          <w:tcPr>
            <w:tcW w:w="4050" w:type="dxa"/>
            <w:tcBorders>
              <w:right w:val="single" w:sz="8" w:space="0" w:color="C00000"/>
            </w:tcBorders>
          </w:tcPr>
          <w:p w14:paraId="3CC185B8"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6733C7F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488A828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04BE594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157493C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3456D51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023AE23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interventions with</w:t>
            </w:r>
          </w:p>
          <w:p w14:paraId="2804937F"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clients and constituencies</w:t>
            </w:r>
          </w:p>
          <w:p w14:paraId="529B483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2A2EC8CA" w14:textId="77777777" w:rsidR="00F553D6" w:rsidRPr="000E270C" w:rsidRDefault="00F553D6" w:rsidP="00304613">
            <w:pPr>
              <w:keepNext/>
              <w:jc w:val="center"/>
              <w:rPr>
                <w:rFonts w:ascii="Times New Roman" w:hAnsi="Times New Roman"/>
                <w:bCs/>
                <w:sz w:val="24"/>
                <w:szCs w:val="24"/>
                <w:highlight w:val="yellow"/>
              </w:rPr>
            </w:pPr>
          </w:p>
          <w:p w14:paraId="79179EBF" w14:textId="77777777" w:rsidR="00BA77D1" w:rsidRDefault="00BA77D1" w:rsidP="00304613">
            <w:pPr>
              <w:keepNext/>
              <w:spacing w:line="360" w:lineRule="auto"/>
              <w:jc w:val="center"/>
              <w:rPr>
                <w:rFonts w:ascii="Times New Roman" w:hAnsi="Times New Roman"/>
                <w:bCs/>
                <w:sz w:val="24"/>
                <w:szCs w:val="24"/>
              </w:rPr>
            </w:pPr>
            <w:r>
              <w:rPr>
                <w:rFonts w:ascii="Times New Roman" w:hAnsi="Times New Roman"/>
                <w:bCs/>
                <w:sz w:val="24"/>
                <w:szCs w:val="24"/>
              </w:rPr>
              <w:t>Quizzes</w:t>
            </w:r>
          </w:p>
          <w:p w14:paraId="5FD9C08D" w14:textId="5CC7D3DD"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 xml:space="preserve"> Paper</w:t>
            </w:r>
          </w:p>
          <w:p w14:paraId="3FBCD2E4"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49F33D5C"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128912C8" w14:textId="77777777" w:rsidTr="00304613">
        <w:trPr>
          <w:cantSplit/>
          <w:trHeight w:val="1230"/>
        </w:trPr>
        <w:tc>
          <w:tcPr>
            <w:tcW w:w="4050" w:type="dxa"/>
            <w:tcBorders>
              <w:right w:val="single" w:sz="8" w:space="0" w:color="C00000"/>
            </w:tcBorders>
          </w:tcPr>
          <w:p w14:paraId="0DFD0365" w14:textId="1A3200F2"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3E77FE1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1C5BFF1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Use inter-professional collaboration</w:t>
            </w:r>
          </w:p>
          <w:p w14:paraId="1054FDE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as appropriate to achieve beneficial</w:t>
            </w:r>
          </w:p>
          <w:p w14:paraId="279E43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outcomes</w:t>
            </w:r>
          </w:p>
        </w:tc>
        <w:tc>
          <w:tcPr>
            <w:tcW w:w="2430" w:type="dxa"/>
            <w:tcBorders>
              <w:top w:val="single" w:sz="8" w:space="0" w:color="C00000"/>
              <w:left w:val="single" w:sz="8" w:space="0" w:color="C00000"/>
              <w:bottom w:val="single" w:sz="8" w:space="0" w:color="C00000"/>
            </w:tcBorders>
          </w:tcPr>
          <w:p w14:paraId="7D875D31" w14:textId="77777777" w:rsidR="00F553D6" w:rsidRPr="000E270C" w:rsidRDefault="00F553D6" w:rsidP="00304613">
            <w:pPr>
              <w:keepNext/>
              <w:jc w:val="center"/>
              <w:rPr>
                <w:rFonts w:ascii="Times New Roman" w:hAnsi="Times New Roman"/>
                <w:bCs/>
                <w:sz w:val="24"/>
                <w:szCs w:val="24"/>
                <w:highlight w:val="yellow"/>
              </w:rPr>
            </w:pPr>
          </w:p>
          <w:p w14:paraId="4D0F2AAB" w14:textId="0B5B0BA0"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59E4C45A"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84D8F8E"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011E3FA1" w14:textId="77777777" w:rsidTr="00304613">
        <w:trPr>
          <w:cantSplit/>
          <w:trHeight w:val="1230"/>
        </w:trPr>
        <w:tc>
          <w:tcPr>
            <w:tcW w:w="4050" w:type="dxa"/>
            <w:tcBorders>
              <w:right w:val="single" w:sz="8" w:space="0" w:color="C00000"/>
            </w:tcBorders>
          </w:tcPr>
          <w:p w14:paraId="2FA22E1E"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BCFF5D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7417E54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Negotiate, mediate, and advocate</w:t>
            </w:r>
          </w:p>
          <w:p w14:paraId="53C354B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with and on behalf of diverse clients</w:t>
            </w:r>
          </w:p>
          <w:p w14:paraId="0795E9CB"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constituencies.</w:t>
            </w:r>
          </w:p>
        </w:tc>
        <w:tc>
          <w:tcPr>
            <w:tcW w:w="2430" w:type="dxa"/>
            <w:tcBorders>
              <w:top w:val="single" w:sz="8" w:space="0" w:color="C00000"/>
              <w:left w:val="single" w:sz="8" w:space="0" w:color="C00000"/>
              <w:bottom w:val="single" w:sz="8" w:space="0" w:color="C00000"/>
            </w:tcBorders>
          </w:tcPr>
          <w:p w14:paraId="1D36C726" w14:textId="77777777" w:rsidR="00F553D6" w:rsidRPr="000E270C" w:rsidRDefault="00F553D6" w:rsidP="00304613">
            <w:pPr>
              <w:keepNext/>
              <w:jc w:val="center"/>
              <w:rPr>
                <w:rFonts w:ascii="Times New Roman" w:hAnsi="Times New Roman"/>
                <w:bCs/>
                <w:sz w:val="24"/>
                <w:szCs w:val="24"/>
                <w:highlight w:val="yellow"/>
              </w:rPr>
            </w:pPr>
          </w:p>
          <w:p w14:paraId="5982AB55" w14:textId="3ED9A615"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04F3D45E"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926D0A0"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1E9501E7" w14:textId="77777777" w:rsidTr="00304613">
        <w:trPr>
          <w:cantSplit/>
          <w:trHeight w:val="1230"/>
        </w:trPr>
        <w:tc>
          <w:tcPr>
            <w:tcW w:w="4050" w:type="dxa"/>
            <w:tcBorders>
              <w:right w:val="single" w:sz="8" w:space="0" w:color="C00000"/>
            </w:tcBorders>
          </w:tcPr>
          <w:p w14:paraId="007BAB21"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2360C7D7"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2DF409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Facilitate effective transitions and</w:t>
            </w:r>
          </w:p>
          <w:p w14:paraId="59BD6B8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endings that advance mutually</w:t>
            </w:r>
          </w:p>
          <w:p w14:paraId="52D3290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agreed-on goals.</w:t>
            </w:r>
          </w:p>
        </w:tc>
        <w:tc>
          <w:tcPr>
            <w:tcW w:w="2430" w:type="dxa"/>
            <w:tcBorders>
              <w:top w:val="single" w:sz="8" w:space="0" w:color="C00000"/>
              <w:left w:val="single" w:sz="8" w:space="0" w:color="C00000"/>
              <w:bottom w:val="single" w:sz="24" w:space="0" w:color="C00000"/>
            </w:tcBorders>
          </w:tcPr>
          <w:p w14:paraId="09D8FB16" w14:textId="77777777" w:rsidR="00F553D6" w:rsidRPr="000E270C" w:rsidRDefault="00F553D6" w:rsidP="00304613">
            <w:pPr>
              <w:keepNext/>
              <w:jc w:val="center"/>
              <w:rPr>
                <w:rFonts w:ascii="Times New Roman" w:hAnsi="Times New Roman"/>
                <w:bCs/>
                <w:sz w:val="24"/>
                <w:szCs w:val="24"/>
                <w:highlight w:val="yellow"/>
              </w:rPr>
            </w:pPr>
          </w:p>
          <w:p w14:paraId="642527CC" w14:textId="3EC54CDE"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0074AEC8"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761D0D4"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5576B254" w14:textId="77777777" w:rsidR="00F553D6" w:rsidRPr="000E270C" w:rsidRDefault="00F553D6" w:rsidP="00F553D6">
      <w:pPr>
        <w:rPr>
          <w:rFonts w:ascii="Times New Roman" w:hAnsi="Times New Roman"/>
          <w:sz w:val="24"/>
          <w:szCs w:val="24"/>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F553D6" w:rsidRPr="000E270C" w14:paraId="46171B36" w14:textId="77777777" w:rsidTr="00304613">
        <w:trPr>
          <w:cantSplit/>
        </w:trPr>
        <w:tc>
          <w:tcPr>
            <w:tcW w:w="4050" w:type="dxa"/>
            <w:tcBorders>
              <w:right w:val="single" w:sz="8" w:space="0" w:color="C00000"/>
            </w:tcBorders>
          </w:tcPr>
          <w:p w14:paraId="45A41393" w14:textId="77777777" w:rsidR="00F553D6" w:rsidRPr="000E270C" w:rsidRDefault="00F553D6" w:rsidP="00304613">
            <w:pPr>
              <w:keepNext/>
              <w:rPr>
                <w:rFonts w:ascii="Times New Roman" w:hAnsi="Times New Roman"/>
                <w:sz w:val="24"/>
                <w:szCs w:val="24"/>
              </w:rPr>
            </w:pPr>
            <w:r w:rsidRPr="000E270C">
              <w:rPr>
                <w:rFonts w:ascii="Times New Roman" w:hAnsi="Times New Roman"/>
                <w:b/>
                <w:sz w:val="24"/>
                <w:szCs w:val="24"/>
              </w:rPr>
              <w:lastRenderedPageBreak/>
              <w:t>Evaluate Practice with Individuals, Families, Groups, Organizations, and Communities:</w:t>
            </w:r>
          </w:p>
          <w:p w14:paraId="428FC279" w14:textId="77777777" w:rsidR="00F553D6" w:rsidRPr="000E270C" w:rsidRDefault="00F553D6" w:rsidP="00304613">
            <w:pPr>
              <w:keepNext/>
              <w:spacing w:before="120" w:after="120"/>
              <w:rPr>
                <w:rFonts w:ascii="Times New Roman" w:hAnsi="Times New Roman"/>
                <w:bCs/>
                <w:color w:val="000000"/>
                <w:sz w:val="24"/>
                <w:szCs w:val="24"/>
              </w:rPr>
            </w:pPr>
          </w:p>
          <w:p w14:paraId="20246E28"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Understand that evaluation is an ongoing component of the dynamic and interactive process of social work practice with, and on behalf of, diverse individuals, families, groups, organizations and communities. </w:t>
            </w:r>
          </w:p>
          <w:p w14:paraId="30A2B1F9"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 xml:space="preserve">Recognize the importance of evaluating processes and outcomes to advance practice, policy, and service delivery effectiveness. </w:t>
            </w:r>
          </w:p>
          <w:p w14:paraId="6C927532"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theories of human behavior and the social environment, and critically evaluate and apply this knowledge in evaluating outcomes.</w:t>
            </w:r>
          </w:p>
          <w:p w14:paraId="49A6F3E7" w14:textId="77777777" w:rsidR="00F553D6" w:rsidRPr="000E270C" w:rsidRDefault="00F553D6" w:rsidP="00304613">
            <w:pPr>
              <w:pStyle w:val="TableBull1"/>
              <w:rPr>
                <w:rFonts w:ascii="Times New Roman" w:hAnsi="Times New Roman" w:cs="Times New Roman"/>
                <w:sz w:val="24"/>
                <w:szCs w:val="24"/>
              </w:rPr>
            </w:pPr>
            <w:r w:rsidRPr="000E270C">
              <w:rPr>
                <w:rFonts w:ascii="Times New Roman" w:hAnsi="Times New Roman" w:cs="Times New Roman"/>
                <w:sz w:val="24"/>
                <w:szCs w:val="24"/>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24E7BEC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698DEA2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Select and use appropriate methods</w:t>
            </w:r>
          </w:p>
          <w:p w14:paraId="045C8D33"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for evaluation of outcomes.</w:t>
            </w:r>
          </w:p>
        </w:tc>
        <w:tc>
          <w:tcPr>
            <w:tcW w:w="2430" w:type="dxa"/>
            <w:tcBorders>
              <w:top w:val="single" w:sz="24" w:space="0" w:color="C00000"/>
              <w:left w:val="single" w:sz="8" w:space="0" w:color="C00000"/>
              <w:bottom w:val="single" w:sz="8" w:space="0" w:color="C00000"/>
            </w:tcBorders>
          </w:tcPr>
          <w:p w14:paraId="6DA18563" w14:textId="77777777" w:rsidR="00F553D6" w:rsidRPr="000E270C" w:rsidRDefault="00F553D6" w:rsidP="00304613">
            <w:pPr>
              <w:keepNext/>
              <w:jc w:val="center"/>
              <w:rPr>
                <w:rFonts w:ascii="Times New Roman" w:hAnsi="Times New Roman"/>
                <w:bCs/>
                <w:sz w:val="24"/>
                <w:szCs w:val="24"/>
                <w:highlight w:val="yellow"/>
              </w:rPr>
            </w:pPr>
          </w:p>
          <w:p w14:paraId="68871914" w14:textId="3222C74D"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1DA06AF"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443F2910" w14:textId="77777777" w:rsidR="00F553D6" w:rsidRPr="000E270C" w:rsidRDefault="00F553D6" w:rsidP="00304613">
            <w:pPr>
              <w:keepNext/>
              <w:jc w:val="center"/>
              <w:rPr>
                <w:rFonts w:ascii="Times New Roman" w:hAnsi="Times New Roman"/>
                <w:sz w:val="24"/>
                <w:szCs w:val="24"/>
                <w:highlight w:val="yellow"/>
              </w:rPr>
            </w:pPr>
            <w:r w:rsidRPr="000E270C">
              <w:rPr>
                <w:rFonts w:ascii="Times New Roman" w:hAnsi="Times New Roman"/>
                <w:bCs/>
                <w:sz w:val="24"/>
                <w:szCs w:val="24"/>
              </w:rPr>
              <w:t>Small Group Work</w:t>
            </w:r>
          </w:p>
        </w:tc>
      </w:tr>
      <w:tr w:rsidR="00F553D6" w:rsidRPr="000E270C" w14:paraId="64567779" w14:textId="77777777" w:rsidTr="00304613">
        <w:trPr>
          <w:cantSplit/>
          <w:trHeight w:val="1230"/>
        </w:trPr>
        <w:tc>
          <w:tcPr>
            <w:tcW w:w="4050" w:type="dxa"/>
            <w:tcBorders>
              <w:right w:val="single" w:sz="8" w:space="0" w:color="C00000"/>
            </w:tcBorders>
          </w:tcPr>
          <w:p w14:paraId="7F7BBCA2"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490080C5"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3358F164"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knowledge of human behavior</w:t>
            </w:r>
          </w:p>
          <w:p w14:paraId="76314B6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and the social environment, person</w:t>
            </w:r>
          </w:p>
          <w:p w14:paraId="5C27034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in-environment, and other</w:t>
            </w:r>
          </w:p>
          <w:p w14:paraId="5FB6095E"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multidisciplinary theoretical</w:t>
            </w:r>
          </w:p>
          <w:p w14:paraId="65925308"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frameworks in the evaluation of</w:t>
            </w:r>
          </w:p>
          <w:p w14:paraId="39884BB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Pr>
                <w:rFonts w:ascii="Times New Roman" w:hAnsi="Times New Roman" w:cs="Times New Roman"/>
                <w:sz w:val="24"/>
                <w:szCs w:val="24"/>
              </w:rPr>
              <w:t>outcomes</w:t>
            </w:r>
          </w:p>
          <w:p w14:paraId="3CCDCE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tc>
        <w:tc>
          <w:tcPr>
            <w:tcW w:w="2430" w:type="dxa"/>
            <w:tcBorders>
              <w:top w:val="single" w:sz="8" w:space="0" w:color="C00000"/>
              <w:left w:val="single" w:sz="8" w:space="0" w:color="C00000"/>
              <w:bottom w:val="single" w:sz="8" w:space="0" w:color="C00000"/>
            </w:tcBorders>
          </w:tcPr>
          <w:p w14:paraId="3E7E8DDA" w14:textId="77777777" w:rsidR="00F553D6" w:rsidRPr="000E270C" w:rsidRDefault="00F553D6" w:rsidP="00304613">
            <w:pPr>
              <w:keepNext/>
              <w:jc w:val="center"/>
              <w:rPr>
                <w:rFonts w:ascii="Times New Roman" w:hAnsi="Times New Roman"/>
                <w:bCs/>
                <w:sz w:val="24"/>
                <w:szCs w:val="24"/>
                <w:highlight w:val="yellow"/>
              </w:rPr>
            </w:pPr>
          </w:p>
          <w:p w14:paraId="1814B738" w14:textId="7B44A8F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6DC59CB5"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5119C2E4"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5DA02F62" w14:textId="77777777" w:rsidTr="00304613">
        <w:trPr>
          <w:cantSplit/>
          <w:trHeight w:val="1230"/>
        </w:trPr>
        <w:tc>
          <w:tcPr>
            <w:tcW w:w="4050" w:type="dxa"/>
            <w:tcBorders>
              <w:right w:val="single" w:sz="8" w:space="0" w:color="C00000"/>
            </w:tcBorders>
          </w:tcPr>
          <w:p w14:paraId="64324435"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8" w:space="0" w:color="C00000"/>
              <w:right w:val="single" w:sz="8" w:space="0" w:color="C00000"/>
            </w:tcBorders>
          </w:tcPr>
          <w:p w14:paraId="776F8AA1"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0D26397A"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Critically analyze, monitor, and</w:t>
            </w:r>
          </w:p>
          <w:p w14:paraId="0E77C1E2"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evaluate intervention and program</w:t>
            </w:r>
          </w:p>
          <w:p w14:paraId="2355B64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Processes and outcomes.</w:t>
            </w:r>
          </w:p>
        </w:tc>
        <w:tc>
          <w:tcPr>
            <w:tcW w:w="2430" w:type="dxa"/>
            <w:tcBorders>
              <w:top w:val="single" w:sz="8" w:space="0" w:color="C00000"/>
              <w:left w:val="single" w:sz="8" w:space="0" w:color="C00000"/>
              <w:bottom w:val="single" w:sz="8" w:space="0" w:color="C00000"/>
            </w:tcBorders>
          </w:tcPr>
          <w:p w14:paraId="2A3F481E" w14:textId="77777777" w:rsidR="00F553D6" w:rsidRPr="000E270C" w:rsidRDefault="00F553D6" w:rsidP="00304613">
            <w:pPr>
              <w:keepNext/>
              <w:jc w:val="center"/>
              <w:rPr>
                <w:rFonts w:ascii="Times New Roman" w:hAnsi="Times New Roman"/>
                <w:bCs/>
                <w:sz w:val="24"/>
                <w:szCs w:val="24"/>
                <w:highlight w:val="yellow"/>
              </w:rPr>
            </w:pPr>
          </w:p>
          <w:p w14:paraId="58BE7DD0" w14:textId="1412FD53"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1EED8961"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19BC0889"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r w:rsidR="00F553D6" w:rsidRPr="000E270C" w14:paraId="25495775" w14:textId="77777777" w:rsidTr="00304613">
        <w:trPr>
          <w:cantSplit/>
          <w:trHeight w:val="1230"/>
        </w:trPr>
        <w:tc>
          <w:tcPr>
            <w:tcW w:w="4050" w:type="dxa"/>
            <w:tcBorders>
              <w:right w:val="single" w:sz="8" w:space="0" w:color="C00000"/>
            </w:tcBorders>
          </w:tcPr>
          <w:p w14:paraId="6546A49B" w14:textId="77777777" w:rsidR="00F553D6" w:rsidRPr="000E270C" w:rsidRDefault="00F553D6" w:rsidP="00304613">
            <w:pPr>
              <w:keepNext/>
              <w:rPr>
                <w:rFonts w:ascii="Times New Roman" w:hAnsi="Times New Roman"/>
                <w:bCs/>
                <w:sz w:val="24"/>
                <w:szCs w:val="24"/>
              </w:rPr>
            </w:pPr>
          </w:p>
        </w:tc>
        <w:tc>
          <w:tcPr>
            <w:tcW w:w="3150" w:type="dxa"/>
            <w:tcBorders>
              <w:top w:val="single" w:sz="8" w:space="0" w:color="C00000"/>
              <w:left w:val="single" w:sz="8" w:space="0" w:color="C00000"/>
              <w:bottom w:val="single" w:sz="24" w:space="0" w:color="C00000"/>
              <w:right w:val="single" w:sz="8" w:space="0" w:color="C00000"/>
            </w:tcBorders>
          </w:tcPr>
          <w:p w14:paraId="6225BEA0"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p>
          <w:p w14:paraId="5D0EE4AD"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Apply evaluation findings to improve</w:t>
            </w:r>
          </w:p>
          <w:p w14:paraId="1F67B7E9"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practice effectiveness at the micro,</w:t>
            </w:r>
          </w:p>
          <w:p w14:paraId="6907312C" w14:textId="77777777" w:rsidR="00F553D6" w:rsidRPr="000E270C" w:rsidRDefault="00F553D6" w:rsidP="00304613">
            <w:pPr>
              <w:pStyle w:val="LearningOutcomes"/>
              <w:numPr>
                <w:ilvl w:val="0"/>
                <w:numId w:val="0"/>
              </w:numPr>
              <w:ind w:left="342" w:hanging="342"/>
              <w:rPr>
                <w:rFonts w:ascii="Times New Roman" w:hAnsi="Times New Roman" w:cs="Times New Roman"/>
                <w:sz w:val="24"/>
                <w:szCs w:val="24"/>
              </w:rPr>
            </w:pPr>
            <w:r w:rsidRPr="000E270C">
              <w:rPr>
                <w:rFonts w:ascii="Times New Roman" w:hAnsi="Times New Roman" w:cs="Times New Roman"/>
                <w:sz w:val="24"/>
                <w:szCs w:val="24"/>
              </w:rPr>
              <w:t>mezzo, and macro levels.</w:t>
            </w:r>
          </w:p>
        </w:tc>
        <w:tc>
          <w:tcPr>
            <w:tcW w:w="2430" w:type="dxa"/>
            <w:tcBorders>
              <w:top w:val="single" w:sz="8" w:space="0" w:color="C00000"/>
              <w:left w:val="single" w:sz="8" w:space="0" w:color="C00000"/>
              <w:bottom w:val="single" w:sz="24" w:space="0" w:color="C00000"/>
            </w:tcBorders>
          </w:tcPr>
          <w:p w14:paraId="53F6426B" w14:textId="378D1AB7" w:rsidR="00F553D6" w:rsidRPr="000E270C" w:rsidRDefault="00F553D6" w:rsidP="00304613">
            <w:pPr>
              <w:keepNext/>
              <w:spacing w:line="360" w:lineRule="auto"/>
              <w:jc w:val="center"/>
              <w:rPr>
                <w:rFonts w:ascii="Times New Roman" w:hAnsi="Times New Roman"/>
                <w:bCs/>
                <w:sz w:val="24"/>
                <w:szCs w:val="24"/>
              </w:rPr>
            </w:pPr>
            <w:r w:rsidRPr="000E270C">
              <w:rPr>
                <w:rFonts w:ascii="Times New Roman" w:hAnsi="Times New Roman"/>
                <w:bCs/>
                <w:sz w:val="24"/>
                <w:szCs w:val="24"/>
              </w:rPr>
              <w:t>Paper</w:t>
            </w:r>
          </w:p>
          <w:p w14:paraId="295EF01E" w14:textId="77777777" w:rsidR="00F553D6" w:rsidRPr="000E270C" w:rsidRDefault="00F553D6" w:rsidP="00304613">
            <w:pPr>
              <w:keepNext/>
              <w:spacing w:after="60" w:line="360" w:lineRule="auto"/>
              <w:jc w:val="center"/>
              <w:rPr>
                <w:rFonts w:ascii="Times New Roman" w:hAnsi="Times New Roman"/>
                <w:bCs/>
                <w:sz w:val="24"/>
                <w:szCs w:val="24"/>
              </w:rPr>
            </w:pPr>
            <w:r w:rsidRPr="000E270C">
              <w:rPr>
                <w:rFonts w:ascii="Times New Roman" w:hAnsi="Times New Roman"/>
                <w:bCs/>
                <w:sz w:val="24"/>
                <w:szCs w:val="24"/>
              </w:rPr>
              <w:t>Class Discussion</w:t>
            </w:r>
          </w:p>
          <w:p w14:paraId="3A2E824B" w14:textId="77777777" w:rsidR="00F553D6" w:rsidRPr="000E270C" w:rsidRDefault="00F553D6" w:rsidP="00304613">
            <w:pPr>
              <w:keepNext/>
              <w:jc w:val="center"/>
              <w:rPr>
                <w:rFonts w:ascii="Times New Roman" w:hAnsi="Times New Roman"/>
                <w:bCs/>
                <w:sz w:val="24"/>
                <w:szCs w:val="24"/>
                <w:highlight w:val="yellow"/>
              </w:rPr>
            </w:pPr>
            <w:r w:rsidRPr="000E270C">
              <w:rPr>
                <w:rFonts w:ascii="Times New Roman" w:hAnsi="Times New Roman"/>
                <w:bCs/>
                <w:sz w:val="24"/>
                <w:szCs w:val="24"/>
              </w:rPr>
              <w:t>Small Group Work</w:t>
            </w:r>
          </w:p>
        </w:tc>
      </w:tr>
    </w:tbl>
    <w:p w14:paraId="3284F83F" w14:textId="77777777" w:rsidR="00F553D6" w:rsidRPr="000E270C" w:rsidRDefault="00F553D6" w:rsidP="00F553D6">
      <w:pPr>
        <w:rPr>
          <w:sz w:val="24"/>
          <w:szCs w:val="24"/>
        </w:rPr>
      </w:pPr>
    </w:p>
    <w:p w14:paraId="32344727" w14:textId="77777777" w:rsidR="00F553D6" w:rsidRPr="000E270C" w:rsidRDefault="00F553D6" w:rsidP="00F553D6">
      <w:pPr>
        <w:rPr>
          <w:sz w:val="24"/>
          <w:szCs w:val="24"/>
        </w:rPr>
      </w:pPr>
    </w:p>
    <w:p w14:paraId="1A9A7AD6" w14:textId="77777777" w:rsidR="00F553D6" w:rsidRPr="000E270C" w:rsidRDefault="00F553D6" w:rsidP="00F553D6">
      <w:pPr>
        <w:rPr>
          <w:sz w:val="24"/>
          <w:szCs w:val="24"/>
        </w:rPr>
      </w:pPr>
    </w:p>
    <w:p w14:paraId="33672B26" w14:textId="77777777" w:rsidR="00F553D6" w:rsidRDefault="00F553D6" w:rsidP="00F553D6"/>
    <w:p w14:paraId="17EF2E9E" w14:textId="77777777" w:rsidR="00F553D6" w:rsidRPr="006B45CD" w:rsidRDefault="00F553D6" w:rsidP="00F553D6">
      <w:pPr>
        <w:pStyle w:val="Heading1"/>
        <w:pBdr>
          <w:bottom w:val="single" w:sz="4" w:space="1" w:color="auto"/>
        </w:pBdr>
        <w:spacing w:before="0" w:after="0"/>
        <w:rPr>
          <w:rFonts w:ascii="Times New Roman" w:hAnsi="Times New Roman"/>
        </w:rPr>
      </w:pPr>
      <w:r w:rsidRPr="006B45CD">
        <w:rPr>
          <w:rFonts w:ascii="Times New Roman" w:hAnsi="Times New Roman"/>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632B18F6" w14:textId="77777777" w:rsidTr="00304613">
        <w:trPr>
          <w:cantSplit/>
          <w:tblHeader/>
        </w:trPr>
        <w:tc>
          <w:tcPr>
            <w:tcW w:w="5694" w:type="dxa"/>
            <w:tcBorders>
              <w:top w:val="single" w:sz="8" w:space="0" w:color="C0504D"/>
            </w:tcBorders>
            <w:shd w:val="clear" w:color="auto" w:fill="C00000"/>
            <w:vAlign w:val="center"/>
          </w:tcPr>
          <w:p w14:paraId="4DDC26C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11C7C5A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37F5939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2FF2B0F9" w14:textId="77777777" w:rsidTr="00304613">
        <w:trPr>
          <w:cantSplit/>
        </w:trPr>
        <w:tc>
          <w:tcPr>
            <w:tcW w:w="5694" w:type="dxa"/>
          </w:tcPr>
          <w:p w14:paraId="477E3F80" w14:textId="75CA1A59"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5156DDC7" w14:textId="570A2E1F"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0C86F1B0" w14:textId="5000AB88"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6A6BF05A" w14:textId="77777777" w:rsidTr="00304613">
        <w:trPr>
          <w:cantSplit/>
        </w:trPr>
        <w:tc>
          <w:tcPr>
            <w:tcW w:w="5694" w:type="dxa"/>
            <w:tcBorders>
              <w:top w:val="single" w:sz="8" w:space="0" w:color="C0504D"/>
              <w:bottom w:val="single" w:sz="8" w:space="0" w:color="C0504D"/>
            </w:tcBorders>
          </w:tcPr>
          <w:p w14:paraId="5993544F" w14:textId="4673BEBD"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4161389F" w14:textId="4A7BD184" w:rsidR="00AD3879" w:rsidRDefault="00AD3879" w:rsidP="00304613">
            <w:pPr>
              <w:rPr>
                <w:rFonts w:ascii="Times New Roman" w:hAnsi="Times New Roman"/>
                <w:sz w:val="24"/>
                <w:szCs w:val="24"/>
              </w:rPr>
            </w:pPr>
            <w:r>
              <w:rPr>
                <w:rFonts w:ascii="Times New Roman" w:hAnsi="Times New Roman"/>
                <w:sz w:val="24"/>
                <w:szCs w:val="24"/>
              </w:rPr>
              <w:t xml:space="preserve">Week 9 (part 1) &amp; </w:t>
            </w:r>
          </w:p>
          <w:p w14:paraId="04163EBC" w14:textId="0B219B89" w:rsidR="00F553D6" w:rsidRPr="00A51F26" w:rsidRDefault="00AD3879" w:rsidP="00304613">
            <w:pPr>
              <w:rPr>
                <w:rFonts w:ascii="Times New Roman" w:hAnsi="Times New Roman"/>
                <w:sz w:val="24"/>
                <w:szCs w:val="24"/>
              </w:rPr>
            </w:pPr>
            <w:r>
              <w:rPr>
                <w:rFonts w:ascii="Times New Roman" w:hAnsi="Times New Roman"/>
                <w:sz w:val="24"/>
                <w:szCs w:val="24"/>
              </w:rPr>
              <w:t xml:space="preserve">Finals Week </w:t>
            </w:r>
          </w:p>
        </w:tc>
        <w:tc>
          <w:tcPr>
            <w:tcW w:w="2445" w:type="dxa"/>
            <w:tcBorders>
              <w:top w:val="single" w:sz="8" w:space="0" w:color="C0504D"/>
              <w:bottom w:val="single" w:sz="8" w:space="0" w:color="C0504D"/>
            </w:tcBorders>
          </w:tcPr>
          <w:p w14:paraId="64715237"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43665EBA" w14:textId="77777777" w:rsidTr="00304613">
        <w:trPr>
          <w:cantSplit/>
        </w:trPr>
        <w:tc>
          <w:tcPr>
            <w:tcW w:w="5694" w:type="dxa"/>
            <w:tcBorders>
              <w:top w:val="single" w:sz="8" w:space="0" w:color="C0504D"/>
              <w:bottom w:val="single" w:sz="8" w:space="0" w:color="C0504D"/>
            </w:tcBorders>
          </w:tcPr>
          <w:p w14:paraId="49F0ADDF"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314B238C" w14:textId="1C3F02DD" w:rsidR="00F553D6" w:rsidRPr="00A51F26" w:rsidRDefault="00AE6F76" w:rsidP="00304613">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2A9F7C0A" w14:textId="31AF7ECE"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48D51E46" w14:textId="77777777" w:rsidTr="00304613">
        <w:trPr>
          <w:cantSplit/>
        </w:trPr>
        <w:tc>
          <w:tcPr>
            <w:tcW w:w="5694" w:type="dxa"/>
            <w:tcBorders>
              <w:top w:val="single" w:sz="8" w:space="0" w:color="C0504D"/>
              <w:bottom w:val="single" w:sz="8" w:space="0" w:color="C0504D"/>
            </w:tcBorders>
          </w:tcPr>
          <w:p w14:paraId="494CF045"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7AA53B8" w14:textId="1D2E8207" w:rsidR="00F553D6" w:rsidRPr="00A51F26" w:rsidRDefault="00AE6F76" w:rsidP="00304613">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4C5A8CB7"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32F73C72" w14:textId="77777777" w:rsidR="00F553D6" w:rsidRDefault="00F553D6" w:rsidP="00F553D6">
      <w:pPr>
        <w:rPr>
          <w:lang w:val="x-none"/>
        </w:rPr>
      </w:pPr>
    </w:p>
    <w:p w14:paraId="5D7597B7" w14:textId="77777777" w:rsidR="00D93D87" w:rsidRDefault="00D93D87" w:rsidP="00D93D87">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D93D87" w:rsidRPr="00197918" w14:paraId="7A24DAFE" w14:textId="77777777" w:rsidTr="00D93D87">
        <w:trPr>
          <w:cantSplit/>
          <w:tblHeader/>
        </w:trPr>
        <w:tc>
          <w:tcPr>
            <w:tcW w:w="4698" w:type="dxa"/>
            <w:gridSpan w:val="2"/>
            <w:tcBorders>
              <w:top w:val="single" w:sz="8" w:space="0" w:color="C0504D"/>
            </w:tcBorders>
            <w:shd w:val="clear" w:color="auto" w:fill="C00000"/>
            <w:vAlign w:val="center"/>
          </w:tcPr>
          <w:p w14:paraId="034A290B"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4F152B24"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655D1ACA" w14:textId="77777777" w:rsidTr="00D93D87">
        <w:trPr>
          <w:cantSplit/>
        </w:trPr>
        <w:tc>
          <w:tcPr>
            <w:tcW w:w="2367" w:type="dxa"/>
            <w:tcBorders>
              <w:top w:val="single" w:sz="8" w:space="0" w:color="C0504D"/>
              <w:left w:val="single" w:sz="8" w:space="0" w:color="C0504D"/>
              <w:bottom w:val="single" w:sz="8" w:space="0" w:color="C0504D"/>
            </w:tcBorders>
          </w:tcPr>
          <w:p w14:paraId="72F24E16" w14:textId="77777777" w:rsidR="00D93D87" w:rsidRPr="000D4EB9" w:rsidRDefault="00D93D87" w:rsidP="00D93D87">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4AAA018"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0CCAD89" w14:textId="77777777" w:rsidR="00D93D87" w:rsidRPr="000D4EB9" w:rsidRDefault="00D93D87" w:rsidP="00D93D87">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72A1B11" w14:textId="77777777" w:rsidR="00D93D87" w:rsidRPr="000D4EB9" w:rsidRDefault="00D93D87" w:rsidP="00D93D87">
            <w:pPr>
              <w:rPr>
                <w:rFonts w:cs="Arial"/>
              </w:rPr>
            </w:pPr>
            <w:r w:rsidRPr="000D4EB9">
              <w:rPr>
                <w:rFonts w:cs="Arial"/>
                <w:color w:val="000000"/>
              </w:rPr>
              <w:t>A</w:t>
            </w:r>
          </w:p>
        </w:tc>
      </w:tr>
      <w:tr w:rsidR="00D93D87" w:rsidRPr="000D4EB9" w14:paraId="387D8075" w14:textId="77777777" w:rsidTr="00D93D87">
        <w:trPr>
          <w:cantSplit/>
        </w:trPr>
        <w:tc>
          <w:tcPr>
            <w:tcW w:w="2367" w:type="dxa"/>
            <w:tcBorders>
              <w:top w:val="single" w:sz="8" w:space="0" w:color="C0504D"/>
              <w:left w:val="single" w:sz="8" w:space="0" w:color="C0504D"/>
              <w:bottom w:val="single" w:sz="8" w:space="0" w:color="C0504D"/>
            </w:tcBorders>
          </w:tcPr>
          <w:p w14:paraId="3FD99964" w14:textId="77777777" w:rsidR="00D93D87" w:rsidRPr="000D4EB9" w:rsidRDefault="00D93D87" w:rsidP="00D93D87">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DE5B49"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260BDB7" w14:textId="77777777" w:rsidR="00D93D87" w:rsidRPr="000D4EB9" w:rsidRDefault="00D93D87" w:rsidP="00D93D87">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45ABFD0" w14:textId="77777777" w:rsidR="00D93D87" w:rsidRPr="000D4EB9" w:rsidRDefault="00D93D87" w:rsidP="00D93D87">
            <w:pPr>
              <w:rPr>
                <w:rFonts w:cs="Arial"/>
              </w:rPr>
            </w:pPr>
            <w:r w:rsidRPr="000D4EB9">
              <w:rPr>
                <w:rFonts w:cs="Arial"/>
                <w:color w:val="000000"/>
              </w:rPr>
              <w:t>A-</w:t>
            </w:r>
          </w:p>
        </w:tc>
      </w:tr>
      <w:tr w:rsidR="00D93D87" w:rsidRPr="000D4EB9" w14:paraId="1A3F6B9D" w14:textId="77777777" w:rsidTr="00D93D87">
        <w:trPr>
          <w:cantSplit/>
        </w:trPr>
        <w:tc>
          <w:tcPr>
            <w:tcW w:w="2367" w:type="dxa"/>
            <w:tcBorders>
              <w:top w:val="single" w:sz="8" w:space="0" w:color="C0504D"/>
              <w:left w:val="single" w:sz="8" w:space="0" w:color="C0504D"/>
              <w:bottom w:val="single" w:sz="8" w:space="0" w:color="C0504D"/>
            </w:tcBorders>
          </w:tcPr>
          <w:p w14:paraId="41B5D694" w14:textId="77777777" w:rsidR="00D93D87" w:rsidRPr="000D4EB9" w:rsidRDefault="00D93D87" w:rsidP="00D93D87">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7F5CFF1"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C374B23" w14:textId="77777777" w:rsidR="00D93D87" w:rsidRPr="000D4EB9" w:rsidRDefault="00D93D87" w:rsidP="00D93D87">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604A377C" w14:textId="77777777" w:rsidR="00D93D87" w:rsidRPr="000D4EB9" w:rsidRDefault="00D93D87" w:rsidP="00D93D87">
            <w:pPr>
              <w:rPr>
                <w:rFonts w:cs="Arial"/>
              </w:rPr>
            </w:pPr>
            <w:r w:rsidRPr="000D4EB9">
              <w:rPr>
                <w:rFonts w:cs="Arial"/>
                <w:color w:val="000000"/>
              </w:rPr>
              <w:t>B+</w:t>
            </w:r>
          </w:p>
        </w:tc>
      </w:tr>
      <w:tr w:rsidR="00D93D87" w:rsidRPr="000D4EB9" w14:paraId="584DB301" w14:textId="77777777" w:rsidTr="00D93D87">
        <w:trPr>
          <w:cantSplit/>
        </w:trPr>
        <w:tc>
          <w:tcPr>
            <w:tcW w:w="2367" w:type="dxa"/>
            <w:tcBorders>
              <w:top w:val="single" w:sz="8" w:space="0" w:color="C0504D"/>
              <w:left w:val="single" w:sz="8" w:space="0" w:color="C0504D"/>
              <w:bottom w:val="single" w:sz="8" w:space="0" w:color="C0504D"/>
            </w:tcBorders>
          </w:tcPr>
          <w:p w14:paraId="0E10182A" w14:textId="77777777" w:rsidR="00D93D87" w:rsidRPr="000D4EB9" w:rsidRDefault="00D93D87" w:rsidP="00D93D87">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A7BCA98"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A17D9B3" w14:textId="77777777" w:rsidR="00D93D87" w:rsidRPr="000D4EB9" w:rsidRDefault="00D93D87" w:rsidP="00D93D87">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20076F83" w14:textId="77777777" w:rsidR="00D93D87" w:rsidRPr="000D4EB9" w:rsidRDefault="00D93D87" w:rsidP="00D93D87">
            <w:pPr>
              <w:rPr>
                <w:rFonts w:cs="Arial"/>
              </w:rPr>
            </w:pPr>
            <w:r w:rsidRPr="000D4EB9">
              <w:rPr>
                <w:rFonts w:cs="Arial"/>
                <w:color w:val="000000"/>
              </w:rPr>
              <w:t>B</w:t>
            </w:r>
          </w:p>
        </w:tc>
      </w:tr>
      <w:tr w:rsidR="00D93D87" w:rsidRPr="000D4EB9" w14:paraId="7B8D3128" w14:textId="77777777" w:rsidTr="00D93D87">
        <w:trPr>
          <w:cantSplit/>
        </w:trPr>
        <w:tc>
          <w:tcPr>
            <w:tcW w:w="2367" w:type="dxa"/>
            <w:tcBorders>
              <w:top w:val="single" w:sz="8" w:space="0" w:color="C0504D"/>
              <w:left w:val="single" w:sz="8" w:space="0" w:color="C0504D"/>
              <w:bottom w:val="single" w:sz="8" w:space="0" w:color="C0504D"/>
            </w:tcBorders>
          </w:tcPr>
          <w:p w14:paraId="37D912F8" w14:textId="77777777" w:rsidR="00D93D87" w:rsidRPr="000D4EB9" w:rsidRDefault="00D93D87" w:rsidP="00D93D87">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1DB97343"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6E878989" w14:textId="77777777" w:rsidR="00D93D87" w:rsidRPr="000D4EB9" w:rsidRDefault="00D93D87" w:rsidP="00D93D87">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0B42F73" w14:textId="77777777" w:rsidR="00D93D87" w:rsidRPr="000D4EB9" w:rsidRDefault="00D93D87" w:rsidP="00D93D87">
            <w:pPr>
              <w:rPr>
                <w:rFonts w:cs="Arial"/>
              </w:rPr>
            </w:pPr>
            <w:r w:rsidRPr="000D4EB9">
              <w:rPr>
                <w:rFonts w:cs="Arial"/>
                <w:color w:val="000000"/>
              </w:rPr>
              <w:t>B-</w:t>
            </w:r>
          </w:p>
        </w:tc>
      </w:tr>
      <w:tr w:rsidR="00D93D87" w:rsidRPr="000D4EB9" w14:paraId="4E12CC81" w14:textId="77777777" w:rsidTr="00D93D87">
        <w:trPr>
          <w:cantSplit/>
        </w:trPr>
        <w:tc>
          <w:tcPr>
            <w:tcW w:w="2367" w:type="dxa"/>
            <w:tcBorders>
              <w:top w:val="single" w:sz="8" w:space="0" w:color="C0504D"/>
              <w:left w:val="single" w:sz="8" w:space="0" w:color="C0504D"/>
              <w:bottom w:val="single" w:sz="8" w:space="0" w:color="C0504D"/>
            </w:tcBorders>
          </w:tcPr>
          <w:p w14:paraId="72A3B853" w14:textId="77777777" w:rsidR="00D93D87" w:rsidRPr="000D4EB9" w:rsidRDefault="00D93D87" w:rsidP="00D93D87">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DE33E7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61E02DE0" w14:textId="77777777" w:rsidR="00D93D87" w:rsidRPr="000D4EB9" w:rsidRDefault="00D93D87" w:rsidP="00D93D87">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04CD1A0" w14:textId="77777777" w:rsidR="00D93D87" w:rsidRPr="000D4EB9" w:rsidRDefault="00D93D87" w:rsidP="00D93D87">
            <w:pPr>
              <w:rPr>
                <w:rFonts w:cs="Arial"/>
              </w:rPr>
            </w:pPr>
            <w:r w:rsidRPr="000D4EB9">
              <w:rPr>
                <w:rFonts w:cs="Arial"/>
                <w:color w:val="000000"/>
              </w:rPr>
              <w:t>C+</w:t>
            </w:r>
          </w:p>
        </w:tc>
      </w:tr>
      <w:tr w:rsidR="00D93D87" w:rsidRPr="000D4EB9" w14:paraId="5D7514A2" w14:textId="77777777" w:rsidTr="00D93D87">
        <w:trPr>
          <w:cantSplit/>
        </w:trPr>
        <w:tc>
          <w:tcPr>
            <w:tcW w:w="2367" w:type="dxa"/>
            <w:tcBorders>
              <w:top w:val="single" w:sz="8" w:space="0" w:color="C0504D"/>
              <w:left w:val="single" w:sz="8" w:space="0" w:color="C0504D"/>
              <w:bottom w:val="single" w:sz="8" w:space="0" w:color="C0504D"/>
            </w:tcBorders>
          </w:tcPr>
          <w:p w14:paraId="423C4190" w14:textId="77777777" w:rsidR="00D93D87" w:rsidRPr="000D4EB9" w:rsidRDefault="00D93D87" w:rsidP="00D93D87">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CABFCD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0D0FA18B" w14:textId="77777777" w:rsidR="00D93D87" w:rsidRPr="000D4EB9" w:rsidRDefault="00D93D87" w:rsidP="00D93D87">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BB51861" w14:textId="77777777" w:rsidR="00D93D87" w:rsidRPr="000D4EB9" w:rsidRDefault="00D93D87" w:rsidP="00D93D87">
            <w:pPr>
              <w:rPr>
                <w:rFonts w:cs="Arial"/>
              </w:rPr>
            </w:pPr>
            <w:r w:rsidRPr="000D4EB9">
              <w:rPr>
                <w:rFonts w:cs="Arial"/>
                <w:color w:val="000000"/>
              </w:rPr>
              <w:t>C</w:t>
            </w:r>
          </w:p>
        </w:tc>
      </w:tr>
      <w:tr w:rsidR="00D93D87" w:rsidRPr="000D4EB9" w14:paraId="7A2CA674" w14:textId="77777777" w:rsidTr="00D93D87">
        <w:trPr>
          <w:cantSplit/>
        </w:trPr>
        <w:tc>
          <w:tcPr>
            <w:tcW w:w="2367" w:type="dxa"/>
            <w:tcBorders>
              <w:top w:val="single" w:sz="8" w:space="0" w:color="C0504D"/>
              <w:left w:val="single" w:sz="8" w:space="0" w:color="C0504D"/>
              <w:bottom w:val="single" w:sz="8" w:space="0" w:color="C0504D"/>
            </w:tcBorders>
          </w:tcPr>
          <w:p w14:paraId="6FA56B0F"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80900FB"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C7771A1" w14:textId="77777777" w:rsidR="00D93D87" w:rsidRPr="000D4EB9" w:rsidRDefault="00D93D87" w:rsidP="00D93D87">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1D4EFC2A" w14:textId="77777777" w:rsidR="00D93D87" w:rsidRPr="000D4EB9" w:rsidRDefault="00D93D87" w:rsidP="00D93D87">
            <w:pPr>
              <w:rPr>
                <w:rFonts w:cs="Arial"/>
                <w:color w:val="000000"/>
              </w:rPr>
            </w:pPr>
            <w:r w:rsidRPr="000D4EB9">
              <w:rPr>
                <w:rFonts w:cs="Arial"/>
                <w:color w:val="000000"/>
              </w:rPr>
              <w:t>C-</w:t>
            </w:r>
          </w:p>
        </w:tc>
      </w:tr>
    </w:tbl>
    <w:p w14:paraId="1DFAB01F" w14:textId="77777777" w:rsidR="00D93D87" w:rsidRDefault="00D93D87" w:rsidP="00D93D87">
      <w:pPr>
        <w:pStyle w:val="BodyText"/>
        <w:rPr>
          <w:color w:val="000000"/>
        </w:rPr>
      </w:pPr>
    </w:p>
    <w:p w14:paraId="35435208" w14:textId="0A0B524D" w:rsidR="00D93D87" w:rsidRDefault="00D93D87" w:rsidP="00D93D87">
      <w:pPr>
        <w:rPr>
          <w:rFonts w:ascii="Calibri" w:hAnsi="Calibri"/>
        </w:rPr>
      </w:pPr>
      <w:r>
        <w:t>Within the School of Social Work, grades are determined in each class based on the following standards which have been established by the faculty of the S</w:t>
      </w:r>
      <w:r w:rsidR="006A0DDE">
        <w:t>chool: </w:t>
      </w:r>
      <w: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w:t>
      </w:r>
      <w:r w:rsidR="00D3555D">
        <w:t>60899R</w:t>
      </w:r>
      <w:r>
        <w:t>.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AC39D48" w14:textId="77777777" w:rsidR="00D93D87" w:rsidRDefault="00D93D87" w:rsidP="00F553D6">
      <w:pPr>
        <w:pStyle w:val="BodyText"/>
        <w:jc w:val="center"/>
        <w:rPr>
          <w:rFonts w:ascii="Times New Roman" w:hAnsi="Times New Roman"/>
          <w:b/>
          <w:u w:val="single"/>
        </w:rPr>
      </w:pPr>
    </w:p>
    <w:p w14:paraId="51D6B329"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4A40C41" w14:textId="22306B1F" w:rsidR="00F553D6"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AE6F76">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r w:rsidR="001E7C39">
        <w:rPr>
          <w:rFonts w:ascii="Times New Roman" w:hAnsi="Times New Roman"/>
          <w:sz w:val="24"/>
          <w:szCs w:val="24"/>
        </w:rPr>
        <w:t>Quiz #1 on Week 3 will cover Weeks 1-2. Quiz #2 on Week 6 will cover Weeks 3-5</w:t>
      </w:r>
      <w:r w:rsidR="003945FD">
        <w:rPr>
          <w:rFonts w:ascii="Times New Roman" w:hAnsi="Times New Roman"/>
          <w:sz w:val="24"/>
          <w:szCs w:val="24"/>
        </w:rPr>
        <w:t xml:space="preserve">.  Quiz </w:t>
      </w:r>
      <w:r w:rsidR="001E7C39">
        <w:rPr>
          <w:rFonts w:ascii="Times New Roman" w:hAnsi="Times New Roman"/>
          <w:sz w:val="24"/>
          <w:szCs w:val="24"/>
        </w:rPr>
        <w:t>#3 on Week 10 will cover Weeks 6-9.  Quiz #4 on Week 12</w:t>
      </w:r>
      <w:r w:rsidR="003945FD">
        <w:rPr>
          <w:rFonts w:ascii="Times New Roman" w:hAnsi="Times New Roman"/>
          <w:sz w:val="24"/>
          <w:szCs w:val="24"/>
        </w:rPr>
        <w:t xml:space="preserve"> will cov</w:t>
      </w:r>
      <w:r w:rsidR="001E7C39">
        <w:rPr>
          <w:rFonts w:ascii="Times New Roman" w:hAnsi="Times New Roman"/>
          <w:sz w:val="24"/>
          <w:szCs w:val="24"/>
        </w:rPr>
        <w:t>er Weeks 10-11</w:t>
      </w:r>
      <w:r w:rsidR="003945FD">
        <w:rPr>
          <w:rFonts w:ascii="Times New Roman" w:hAnsi="Times New Roman"/>
          <w:sz w:val="24"/>
          <w:szCs w:val="24"/>
        </w:rPr>
        <w:t>.  Quiz will be done on Blackboard</w:t>
      </w:r>
      <w:r w:rsidR="001E7C39">
        <w:rPr>
          <w:rFonts w:ascii="Times New Roman" w:hAnsi="Times New Roman"/>
          <w:sz w:val="24"/>
          <w:szCs w:val="24"/>
        </w:rPr>
        <w:t xml:space="preserve"> or VAC platform 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Hauser-Cram text.  </w:t>
      </w:r>
      <w:r w:rsidR="00112D5E">
        <w:rPr>
          <w:rFonts w:ascii="Times New Roman" w:hAnsi="Times New Roman"/>
          <w:sz w:val="24"/>
          <w:szCs w:val="24"/>
        </w:rPr>
        <w:t>Quiz must be done independently and will be timed</w:t>
      </w:r>
      <w:r w:rsidR="00F24A22">
        <w:rPr>
          <w:rFonts w:ascii="Times New Roman" w:hAnsi="Times New Roman"/>
          <w:sz w:val="24"/>
          <w:szCs w:val="24"/>
        </w:rPr>
        <w:t xml:space="preserve"> for 2</w:t>
      </w:r>
      <w:r w:rsidR="001E7C39">
        <w:rPr>
          <w:rFonts w:ascii="Times New Roman" w:hAnsi="Times New Roman"/>
          <w:sz w:val="24"/>
          <w:szCs w:val="24"/>
        </w:rPr>
        <w:t xml:space="preserve">0 minutes.  </w:t>
      </w:r>
      <w:r w:rsidR="00112D5E">
        <w:rPr>
          <w:rFonts w:ascii="Times New Roman" w:hAnsi="Times New Roman"/>
          <w:sz w:val="24"/>
          <w:szCs w:val="24"/>
        </w:rPr>
        <w:t>Quiz must be 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the open time period from Saturday 8am to Friday 8pm the we</w:t>
      </w:r>
      <w:r w:rsidR="001E7C39">
        <w:rPr>
          <w:rFonts w:ascii="Times New Roman" w:hAnsi="Times New Roman"/>
          <w:sz w:val="24"/>
          <w:szCs w:val="24"/>
        </w:rPr>
        <w:t>ek the quiz is due</w:t>
      </w:r>
      <w:r w:rsidR="00112D5E">
        <w:rPr>
          <w:rFonts w:ascii="Times New Roman" w:hAnsi="Times New Roman"/>
          <w:sz w:val="24"/>
          <w:szCs w:val="24"/>
        </w:rPr>
        <w:t>.</w:t>
      </w:r>
    </w:p>
    <w:p w14:paraId="6F61159B" w14:textId="77777777" w:rsidR="00B64754" w:rsidRDefault="00B64754" w:rsidP="00F553D6">
      <w:pPr>
        <w:rPr>
          <w:rFonts w:ascii="Times New Roman" w:hAnsi="Times New Roman"/>
          <w:sz w:val="24"/>
          <w:szCs w:val="24"/>
        </w:rPr>
      </w:pPr>
    </w:p>
    <w:p w14:paraId="1476E3B8" w14:textId="367EC882" w:rsidR="00F553D6" w:rsidRDefault="00F553D6" w:rsidP="00F553D6">
      <w:pPr>
        <w:rPr>
          <w:rFonts w:ascii="Times New Roman" w:hAnsi="Times New Roman"/>
          <w:sz w:val="24"/>
          <w:szCs w:val="24"/>
        </w:rPr>
      </w:pPr>
      <w:r>
        <w:rPr>
          <w:rFonts w:ascii="Times New Roman" w:hAnsi="Times New Roman"/>
          <w:b/>
          <w:sz w:val="24"/>
          <w:szCs w:val="24"/>
        </w:rPr>
        <w:lastRenderedPageBreak/>
        <w:t>Assignment 2:  Paper:</w:t>
      </w:r>
      <w:r>
        <w:rPr>
          <w:rFonts w:ascii="Times New Roman" w:hAnsi="Times New Roman"/>
          <w:sz w:val="24"/>
          <w:szCs w:val="24"/>
        </w:rPr>
        <w:t xml:space="preserve">  This paper will be </w:t>
      </w:r>
      <w:r w:rsidR="00B64754">
        <w:rPr>
          <w:rFonts w:ascii="Times New Roman" w:hAnsi="Times New Roman"/>
          <w:sz w:val="24"/>
          <w:szCs w:val="24"/>
        </w:rPr>
        <w:t xml:space="preserve">a </w:t>
      </w:r>
      <w:r>
        <w:rPr>
          <w:rFonts w:ascii="Times New Roman" w:hAnsi="Times New Roman"/>
          <w:sz w:val="24"/>
          <w:szCs w:val="24"/>
        </w:rPr>
        <w:t>research paper and</w:t>
      </w:r>
      <w:r w:rsidR="00BA77D1">
        <w:rPr>
          <w:rFonts w:ascii="Times New Roman" w:hAnsi="Times New Roman"/>
          <w:sz w:val="24"/>
          <w:szCs w:val="24"/>
        </w:rPr>
        <w:t xml:space="preserve"> can</w:t>
      </w:r>
      <w:r>
        <w:rPr>
          <w:rFonts w:ascii="Times New Roman" w:hAnsi="Times New Roman"/>
          <w:sz w:val="24"/>
          <w:szCs w:val="24"/>
        </w:rPr>
        <w:t xml:space="preserve"> cover</w:t>
      </w:r>
      <w:r w:rsidR="00BA77D1">
        <w:rPr>
          <w:rFonts w:ascii="Times New Roman" w:hAnsi="Times New Roman"/>
          <w:sz w:val="24"/>
          <w:szCs w:val="24"/>
        </w:rPr>
        <w:t xml:space="preserve"> any developmental period</w:t>
      </w:r>
      <w:r>
        <w:rPr>
          <w:rFonts w:ascii="Times New Roman" w:hAnsi="Times New Roman"/>
          <w:sz w:val="24"/>
          <w:szCs w:val="24"/>
        </w:rPr>
        <w:t>.  For this paper, choose one stage of development, describe the issues of that stage from a biological, social, cultural, and psychological perspective.  Note how this stage may be impacted by issues such as gender, socioeconomic status, culture, race/ethnicity, sexual orientation.  Choose a problem that could arise in this stage, describe the problem, and discuss possible interventions.  Describe how you would assess a child and family with this problem and how you would engage th</w:t>
      </w:r>
      <w:r w:rsidR="00207301">
        <w:rPr>
          <w:rFonts w:ascii="Times New Roman" w:hAnsi="Times New Roman"/>
          <w:sz w:val="24"/>
          <w:szCs w:val="24"/>
        </w:rPr>
        <w:t>em in an i</w:t>
      </w:r>
      <w:r w:rsidR="00AD3879">
        <w:rPr>
          <w:rFonts w:ascii="Times New Roman" w:hAnsi="Times New Roman"/>
          <w:sz w:val="24"/>
          <w:szCs w:val="24"/>
        </w:rPr>
        <w:t>ntervention process. The p</w:t>
      </w:r>
      <w:r w:rsidR="00207301">
        <w:rPr>
          <w:rFonts w:ascii="Times New Roman" w:hAnsi="Times New Roman"/>
          <w:sz w:val="24"/>
          <w:szCs w:val="24"/>
        </w:rPr>
        <w:t xml:space="preserve">aper </w:t>
      </w:r>
      <w:r w:rsidR="00AD3879">
        <w:rPr>
          <w:rFonts w:ascii="Times New Roman" w:hAnsi="Times New Roman"/>
          <w:sz w:val="24"/>
          <w:szCs w:val="24"/>
        </w:rPr>
        <w:t xml:space="preserve">is </w:t>
      </w:r>
      <w:r w:rsidR="00207301">
        <w:rPr>
          <w:rFonts w:ascii="Times New Roman" w:hAnsi="Times New Roman"/>
          <w:sz w:val="24"/>
          <w:szCs w:val="24"/>
        </w:rPr>
        <w:t>d</w:t>
      </w:r>
      <w:r>
        <w:rPr>
          <w:rFonts w:ascii="Times New Roman" w:hAnsi="Times New Roman"/>
          <w:sz w:val="24"/>
          <w:szCs w:val="24"/>
        </w:rPr>
        <w:t>ue</w:t>
      </w:r>
      <w:r w:rsidR="00AD3879">
        <w:rPr>
          <w:rFonts w:ascii="Times New Roman" w:hAnsi="Times New Roman"/>
          <w:sz w:val="24"/>
          <w:szCs w:val="24"/>
        </w:rPr>
        <w:t xml:space="preserve"> in 2 parts: 1</w:t>
      </w:r>
      <w:r w:rsidR="00AD3879" w:rsidRPr="00AD3879">
        <w:rPr>
          <w:rFonts w:ascii="Times New Roman" w:hAnsi="Times New Roman"/>
          <w:sz w:val="24"/>
          <w:szCs w:val="24"/>
          <w:vertAlign w:val="superscript"/>
        </w:rPr>
        <w:t>st</w:t>
      </w:r>
      <w:r w:rsidR="00AD3879">
        <w:rPr>
          <w:rFonts w:ascii="Times New Roman" w:hAnsi="Times New Roman"/>
          <w:sz w:val="24"/>
          <w:szCs w:val="24"/>
        </w:rPr>
        <w:t xml:space="preserve"> part due week 9 and part 2</w:t>
      </w:r>
      <w:r>
        <w:rPr>
          <w:rFonts w:ascii="Times New Roman" w:hAnsi="Times New Roman"/>
          <w:sz w:val="24"/>
          <w:szCs w:val="24"/>
        </w:rPr>
        <w:t xml:space="preserve"> </w:t>
      </w:r>
      <w:r w:rsidR="00AD3879">
        <w:rPr>
          <w:rFonts w:ascii="Times New Roman" w:hAnsi="Times New Roman"/>
          <w:sz w:val="24"/>
          <w:szCs w:val="24"/>
        </w:rPr>
        <w:t>due during finals week</w:t>
      </w:r>
      <w:r>
        <w:rPr>
          <w:rFonts w:ascii="Times New Roman" w:hAnsi="Times New Roman"/>
          <w:sz w:val="24"/>
          <w:szCs w:val="24"/>
        </w:rPr>
        <w:t>.</w:t>
      </w:r>
    </w:p>
    <w:p w14:paraId="30918D13" w14:textId="77777777" w:rsidR="00207301" w:rsidRDefault="00207301" w:rsidP="00F553D6">
      <w:pPr>
        <w:rPr>
          <w:rFonts w:ascii="Times New Roman" w:hAnsi="Times New Roman"/>
          <w:sz w:val="24"/>
          <w:szCs w:val="24"/>
        </w:rPr>
      </w:pPr>
    </w:p>
    <w:p w14:paraId="5ADDCF6B" w14:textId="1B916322" w:rsidR="00207301" w:rsidRDefault="00207301" w:rsidP="00F553D6">
      <w:pPr>
        <w:rPr>
          <w:rFonts w:ascii="Times New Roman" w:hAnsi="Times New Roman"/>
          <w:sz w:val="24"/>
          <w:szCs w:val="24"/>
        </w:rPr>
      </w:pPr>
      <w:r>
        <w:rPr>
          <w:rFonts w:ascii="Times New Roman" w:hAnsi="Times New Roman"/>
          <w:sz w:val="24"/>
          <w:szCs w:val="24"/>
        </w:rPr>
        <w:t>Part 1:  On Week 9, the 1</w:t>
      </w:r>
      <w:r w:rsidRPr="00207301">
        <w:rPr>
          <w:rFonts w:ascii="Times New Roman" w:hAnsi="Times New Roman"/>
          <w:sz w:val="24"/>
          <w:szCs w:val="24"/>
          <w:vertAlign w:val="superscript"/>
        </w:rPr>
        <w:t>st</w:t>
      </w:r>
      <w:r>
        <w:rPr>
          <w:rFonts w:ascii="Times New Roman" w:hAnsi="Times New Roman"/>
          <w:sz w:val="24"/>
          <w:szCs w:val="24"/>
        </w:rPr>
        <w:t xml:space="preserve"> 2 pages or Introduction of the paper is due.  This is to ensure the student will get initial feedback.  The paper will not be grade but will be given a credit or no credit score.  If the first 2 pages or Intro to the paper is not turned in or turned in by the Week 9 due date, there will be a half grade reduction on the paper (A- then becomes a B+).</w:t>
      </w:r>
    </w:p>
    <w:p w14:paraId="0813F146" w14:textId="77777777" w:rsidR="00207301" w:rsidRDefault="00207301" w:rsidP="00F553D6">
      <w:pPr>
        <w:rPr>
          <w:rFonts w:ascii="Times New Roman" w:hAnsi="Times New Roman"/>
          <w:sz w:val="24"/>
          <w:szCs w:val="24"/>
        </w:rPr>
      </w:pPr>
    </w:p>
    <w:p w14:paraId="41BED10F" w14:textId="5FDF77A8" w:rsidR="00207301" w:rsidRDefault="00207301" w:rsidP="00F553D6">
      <w:pPr>
        <w:rPr>
          <w:rFonts w:ascii="Times New Roman" w:hAnsi="Times New Roman"/>
          <w:sz w:val="24"/>
          <w:szCs w:val="24"/>
        </w:rPr>
      </w:pPr>
      <w:r>
        <w:rPr>
          <w:rFonts w:ascii="Times New Roman" w:hAnsi="Times New Roman"/>
          <w:sz w:val="24"/>
          <w:szCs w:val="24"/>
        </w:rPr>
        <w:t xml:space="preserve">Part 2:  The complete paper is due </w:t>
      </w:r>
      <w:r w:rsidR="007D4969">
        <w:rPr>
          <w:rFonts w:ascii="Times New Roman" w:hAnsi="Times New Roman"/>
          <w:sz w:val="24"/>
          <w:szCs w:val="24"/>
        </w:rPr>
        <w:t>during finals week (date TBD)</w:t>
      </w:r>
      <w:r>
        <w:rPr>
          <w:rFonts w:ascii="Times New Roman" w:hAnsi="Times New Roman"/>
          <w:sz w:val="24"/>
          <w:szCs w:val="24"/>
        </w:rPr>
        <w:t>.  Student will take feedback from Part 1 and incorporate it into the complete paper.</w:t>
      </w:r>
    </w:p>
    <w:p w14:paraId="298E84B2" w14:textId="77777777" w:rsidR="006A0DDE" w:rsidRDefault="006A0DDE" w:rsidP="00F553D6">
      <w:pPr>
        <w:rPr>
          <w:rFonts w:ascii="Times New Roman" w:hAnsi="Times New Roman"/>
          <w:b/>
          <w:sz w:val="24"/>
          <w:szCs w:val="24"/>
        </w:rPr>
      </w:pPr>
    </w:p>
    <w:p w14:paraId="7EDEF8BF" w14:textId="3A2579F9" w:rsidR="00720615" w:rsidRDefault="00F553D6" w:rsidP="00F553D6">
      <w:pPr>
        <w:rPr>
          <w:rFonts w:ascii="Times New Roman" w:hAnsi="Times New Roman"/>
          <w:sz w:val="24"/>
          <w:szCs w:val="24"/>
        </w:rPr>
      </w:pPr>
      <w:r>
        <w:rPr>
          <w:rFonts w:ascii="Times New Roman" w:hAnsi="Times New Roman"/>
          <w:b/>
          <w:sz w:val="24"/>
          <w:szCs w:val="24"/>
        </w:rPr>
        <w:t xml:space="preserve">Assignment 3:  Group Work.  </w:t>
      </w:r>
      <w:r>
        <w:rPr>
          <w:rFonts w:ascii="Times New Roman" w:hAnsi="Times New Roman"/>
          <w:sz w:val="24"/>
          <w:szCs w:val="24"/>
        </w:rPr>
        <w:t xml:space="preserve">You will work in groups throughout the semester on exercises presented by the instructor or developed by the group.  This material will then be presented to the class as a whole.  Your performance will be judged by your willingness to participate, your preparation for the groups by having done the required readings, and your mastery of the material in class exercises.  </w:t>
      </w:r>
    </w:p>
    <w:p w14:paraId="4AC50F90" w14:textId="77777777" w:rsidR="00720615" w:rsidRPr="00720615" w:rsidRDefault="00720615" w:rsidP="00F553D6">
      <w:pPr>
        <w:rPr>
          <w:rFonts w:ascii="Times New Roman" w:hAnsi="Times New Roman"/>
          <w:sz w:val="24"/>
          <w:szCs w:val="24"/>
        </w:rPr>
      </w:pPr>
    </w:p>
    <w:p w14:paraId="6398601B" w14:textId="234C7A94"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reduction in grades. </w:t>
      </w:r>
    </w:p>
    <w:p w14:paraId="6FD40A6C" w14:textId="77777777" w:rsidR="00C20ED9" w:rsidRPr="00C20ED9" w:rsidRDefault="00C20ED9" w:rsidP="00C20ED9"/>
    <w:p w14:paraId="67ABDB00"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46FD7E1E" w14:textId="48074F1D"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05DC2D0D" w14:textId="1C65269A"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58E63962" w14:textId="1B1ECAE4"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lastRenderedPageBreak/>
        <w:t xml:space="preserve">9: Very Good Contributor: </w:t>
      </w:r>
      <w:r w:rsidRPr="004936CC">
        <w:rPr>
          <w:rFonts w:ascii="Times New Roman" w:hAnsi="Times New Roman" w:cs="Times New Roman"/>
          <w:sz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13345406" w14:textId="2B9E4ACE"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5988217A" w14:textId="45321F56"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679211B" w14:textId="3AFCFF94"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FF7F633" w14:textId="0305970A"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0EB4D24A" w14:textId="30D5BA70"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49F410E9" w14:textId="77777777" w:rsidR="00F553D6" w:rsidRPr="00B64754" w:rsidRDefault="00F553D6" w:rsidP="00F553D6">
      <w:pPr>
        <w:pStyle w:val="Heading1"/>
        <w:spacing w:before="360" w:after="0"/>
        <w:rPr>
          <w:rFonts w:ascii="Times New Roman" w:hAnsi="Times New Roman"/>
          <w:sz w:val="24"/>
        </w:rPr>
      </w:pPr>
      <w:r w:rsidRPr="00B64754">
        <w:rPr>
          <w:rFonts w:ascii="Times New Roman" w:hAnsi="Times New Roman"/>
          <w:sz w:val="24"/>
        </w:rPr>
        <w:t>Required and Supplementary Instructional Materials and Resources</w:t>
      </w:r>
    </w:p>
    <w:p w14:paraId="457D6E23" w14:textId="030761CD"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41894FF6" w14:textId="7766AB26"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F553D6" w:rsidRPr="00B64754">
        <w:rPr>
          <w:rFonts w:ascii="Times New Roman" w:hAnsi="Times New Roman"/>
          <w:b/>
          <w:sz w:val="24"/>
          <w:szCs w:val="24"/>
        </w:rPr>
        <w:t xml:space="preserve">Konrad, S. C.  (2013). </w:t>
      </w:r>
      <w:r w:rsidR="00F553D6" w:rsidRPr="00B64754">
        <w:rPr>
          <w:rFonts w:ascii="Times New Roman" w:hAnsi="Times New Roman"/>
          <w:b/>
          <w:i/>
          <w:sz w:val="24"/>
          <w:szCs w:val="24"/>
        </w:rPr>
        <w:t xml:space="preserve">Child and family practice:  A relational perspective.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6257CB74" w14:textId="7F3334D6"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5D633ED5" w14:textId="77777777" w:rsidR="00F553D6" w:rsidRPr="00B64754" w:rsidRDefault="00F553D6" w:rsidP="00F553D6">
      <w:pPr>
        <w:rPr>
          <w:rFonts w:ascii="Times New Roman" w:hAnsi="Times New Roman"/>
          <w:sz w:val="24"/>
          <w:szCs w:val="24"/>
        </w:rPr>
      </w:pPr>
    </w:p>
    <w:p w14:paraId="436E588E" w14:textId="6D09DF0D"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F553D6" w:rsidRPr="00B64754">
        <w:rPr>
          <w:rFonts w:ascii="Times New Roman" w:hAnsi="Times New Roman"/>
          <w:b/>
          <w:sz w:val="24"/>
          <w:szCs w:val="24"/>
        </w:rPr>
        <w:t>Hoboken, NJ:  John Wiley &amp; Sons.</w:t>
      </w:r>
    </w:p>
    <w:p w14:paraId="0CCCEAA9" w14:textId="77777777" w:rsidR="0061106E" w:rsidRDefault="0061106E" w:rsidP="00F62FEA">
      <w:pPr>
        <w:ind w:left="720" w:hanging="720"/>
        <w:rPr>
          <w:rFonts w:ascii="Times New Roman" w:hAnsi="Times New Roman"/>
          <w:color w:val="191919"/>
          <w:sz w:val="24"/>
          <w:szCs w:val="24"/>
        </w:rPr>
      </w:pPr>
    </w:p>
    <w:p w14:paraId="2C5316E2" w14:textId="1D6DDCCD"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lastRenderedPageBreak/>
        <w:t xml:space="preserve">3) </w:t>
      </w:r>
      <w:r w:rsidRPr="0061106E">
        <w:rPr>
          <w:rFonts w:ascii="Times New Roman" w:hAnsi="Times New Roman"/>
          <w:b/>
          <w:color w:val="1A1A1A"/>
          <w:sz w:val="24"/>
          <w:szCs w:val="24"/>
        </w:rPr>
        <w:t>Family Assessment Form (FAF): A Practice-Based Approach to Assessing Family Functioning</w:t>
      </w:r>
    </w:p>
    <w:p w14:paraId="3D9FD238" w14:textId="7D5DBC29"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 via instructor</w:t>
      </w:r>
    </w:p>
    <w:p w14:paraId="1ABC5986" w14:textId="77777777" w:rsidR="0061106E" w:rsidRDefault="0061106E" w:rsidP="00F62FEA">
      <w:pPr>
        <w:ind w:left="720" w:hanging="720"/>
        <w:rPr>
          <w:rFonts w:ascii="Times New Roman" w:hAnsi="Times New Roman"/>
          <w:sz w:val="24"/>
          <w:szCs w:val="24"/>
        </w:rPr>
      </w:pPr>
    </w:p>
    <w:p w14:paraId="1EB15EE9" w14:textId="77777777" w:rsidR="00F62FEA" w:rsidRPr="00F62FEA" w:rsidRDefault="00F62FEA" w:rsidP="00F62FEA">
      <w:pPr>
        <w:ind w:left="720" w:hanging="720"/>
        <w:rPr>
          <w:rFonts w:ascii="Times New Roman" w:hAnsi="Times New Roman"/>
          <w:sz w:val="24"/>
          <w:szCs w:val="24"/>
        </w:rPr>
      </w:pPr>
    </w:p>
    <w:p w14:paraId="18B39462"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3C5037DD"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4936CC">
        <w:rPr>
          <w:rFonts w:ascii="Times New Roman" w:hAnsi="Times New Roman" w:cs="Times New Roman"/>
          <w:sz w:val="24"/>
          <w:szCs w:val="24"/>
          <w:vertAlign w:val="superscript"/>
        </w:rPr>
        <w:t>th</w:t>
      </w:r>
      <w:r w:rsidRPr="004936CC">
        <w:rPr>
          <w:rFonts w:ascii="Times New Roman" w:hAnsi="Times New Roman" w:cs="Times New Roman"/>
          <w:sz w:val="24"/>
          <w:szCs w:val="24"/>
        </w:rPr>
        <w:t xml:space="preserve"> ed.). Washington, DC: APA.</w:t>
      </w:r>
    </w:p>
    <w:p w14:paraId="6C7BDEF7"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29E3881B" w14:textId="273D95C7" w:rsidR="00304613" w:rsidRDefault="00AD3879"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754AC81A"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Evidence-based Clearinghouse for Child Welfare</w:t>
      </w:r>
    </w:p>
    <w:p w14:paraId="3EF22A90" w14:textId="27F73F4D"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a </w:t>
      </w:r>
      <w:r w:rsidRPr="00111A8E">
        <w:rPr>
          <w:rFonts w:ascii="Times New Roman" w:hAnsi="Times New Roman"/>
          <w:b/>
          <w:bCs/>
          <w:color w:val="191919"/>
          <w:sz w:val="24"/>
          <w:szCs w:val="24"/>
        </w:rPr>
        <w:t>Guide for Students and A Guide for Professors</w:t>
      </w:r>
      <w:r w:rsidRPr="00111A8E">
        <w:rPr>
          <w:rFonts w:ascii="Times New Roman" w:hAnsi="Times New Roman"/>
          <w:color w:val="191919"/>
          <w:sz w:val="24"/>
          <w:szCs w:val="24"/>
        </w:rPr>
        <w:t>.</w:t>
      </w:r>
    </w:p>
    <w:p w14:paraId="6145C804" w14:textId="7C1B79B7" w:rsidR="00165020" w:rsidRPr="00111A8E" w:rsidRDefault="00AD3879"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4D173C7C"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52162B5B"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378A306E"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All additional required reading that is not in the above required texts is available online through electronic reserve (ARES). The textbooks have also been placed on reserve at Leavey Library.</w:t>
      </w:r>
    </w:p>
    <w:p w14:paraId="4B70B4CA" w14:textId="700C47EA"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non-textbook “required” readings.  “Recommended” readings are not on ARES and not required to read for this course.</w:t>
      </w:r>
    </w:p>
    <w:p w14:paraId="3DD49880" w14:textId="0B3D5A5C"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DSM-V</w:t>
      </w:r>
    </w:p>
    <w:p w14:paraId="1FEB4EA7" w14:textId="296361BE"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DSM-V</w:t>
      </w:r>
      <w:r w:rsidR="00304613" w:rsidRPr="004936CC">
        <w:rPr>
          <w:rFonts w:ascii="Times New Roman" w:hAnsi="Times New Roman"/>
          <w:sz w:val="24"/>
          <w:szCs w:val="24"/>
        </w:rPr>
        <w:t xml:space="preserve"> is available online through the library’s subscription using the link below.</w:t>
      </w:r>
    </w:p>
    <w:p w14:paraId="21352294"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w:t>
      </w: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56D3AE55" w14:textId="4519626F"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 You’ll be asked to log in using your USC ID and password. Once you’re on the page, click the Explore the New Edition link to access the content.</w:t>
      </w:r>
    </w:p>
    <w:p w14:paraId="26D83A6E" w14:textId="77777777" w:rsidR="00F24A22" w:rsidRDefault="00F24A22" w:rsidP="00111A8E">
      <w:pPr>
        <w:widowControl w:val="0"/>
        <w:autoSpaceDE w:val="0"/>
        <w:autoSpaceDN w:val="0"/>
        <w:adjustRightInd w:val="0"/>
        <w:rPr>
          <w:rFonts w:ascii="Times New Roman" w:hAnsi="Times New Roman"/>
          <w:sz w:val="24"/>
          <w:szCs w:val="24"/>
        </w:rPr>
      </w:pPr>
    </w:p>
    <w:p w14:paraId="369BE592"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p>
    <w:p w14:paraId="15C2DDB8"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6FC0A0DA" w14:textId="77777777" w:rsidR="00F24A22" w:rsidRDefault="00AD3879"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50465E49" w14:textId="77777777" w:rsidR="00F24A22" w:rsidRPr="00111A8E" w:rsidRDefault="00F24A22" w:rsidP="00111A8E">
      <w:pPr>
        <w:widowControl w:val="0"/>
        <w:autoSpaceDE w:val="0"/>
        <w:autoSpaceDN w:val="0"/>
        <w:adjustRightInd w:val="0"/>
        <w:rPr>
          <w:rFonts w:ascii="Times New Roman" w:hAnsi="Times New Roman"/>
          <w:sz w:val="24"/>
          <w:szCs w:val="24"/>
        </w:rPr>
      </w:pPr>
    </w:p>
    <w:p w14:paraId="11D3E8BF" w14:textId="77777777" w:rsidR="00AE6F76" w:rsidRPr="00D30F61" w:rsidRDefault="00AE6F76" w:rsidP="00165020">
      <w:pPr>
        <w:rPr>
          <w:rFonts w:cs="Arial"/>
          <w:sz w:val="24"/>
          <w:szCs w:val="24"/>
        </w:rPr>
      </w:pPr>
    </w:p>
    <w:p w14:paraId="03732385" w14:textId="77777777" w:rsidR="00304613" w:rsidRDefault="00304613" w:rsidP="004936CC">
      <w:pPr>
        <w:pStyle w:val="Part"/>
        <w:ind w:left="0" w:firstLine="0"/>
        <w:jc w:val="left"/>
        <w:rPr>
          <w:sz w:val="24"/>
          <w:szCs w:val="24"/>
        </w:rPr>
      </w:pPr>
    </w:p>
    <w:p w14:paraId="59344E3D" w14:textId="77777777" w:rsidR="0061106E" w:rsidRDefault="0061106E" w:rsidP="004936CC">
      <w:pPr>
        <w:pStyle w:val="Part"/>
        <w:ind w:left="0" w:firstLine="0"/>
        <w:jc w:val="left"/>
        <w:rPr>
          <w:sz w:val="24"/>
          <w:szCs w:val="24"/>
        </w:rPr>
      </w:pPr>
    </w:p>
    <w:p w14:paraId="46AA4F0E" w14:textId="77777777" w:rsidR="0061106E" w:rsidRDefault="0061106E" w:rsidP="004936CC">
      <w:pPr>
        <w:pStyle w:val="Part"/>
        <w:ind w:left="0" w:firstLine="0"/>
        <w:jc w:val="left"/>
        <w:rPr>
          <w:sz w:val="24"/>
          <w:szCs w:val="24"/>
        </w:rPr>
      </w:pPr>
    </w:p>
    <w:p w14:paraId="0EA79E36" w14:textId="77777777" w:rsidR="0061106E" w:rsidRDefault="0061106E" w:rsidP="004936CC">
      <w:pPr>
        <w:pStyle w:val="Part"/>
        <w:ind w:left="0" w:firstLine="0"/>
        <w:jc w:val="left"/>
        <w:rPr>
          <w:sz w:val="24"/>
          <w:szCs w:val="24"/>
        </w:rPr>
      </w:pPr>
    </w:p>
    <w:p w14:paraId="4F6D3417" w14:textId="77777777" w:rsidR="0061106E" w:rsidRDefault="0061106E" w:rsidP="004936CC">
      <w:pPr>
        <w:pStyle w:val="Part"/>
        <w:ind w:left="0" w:firstLine="0"/>
        <w:jc w:val="left"/>
        <w:rPr>
          <w:sz w:val="24"/>
          <w:szCs w:val="24"/>
        </w:rPr>
      </w:pPr>
    </w:p>
    <w:p w14:paraId="6A7EEB4D" w14:textId="77777777" w:rsidR="00F24A22" w:rsidRDefault="00F24A22" w:rsidP="004936CC">
      <w:pPr>
        <w:pStyle w:val="Part"/>
        <w:ind w:left="0" w:firstLine="0"/>
        <w:jc w:val="left"/>
        <w:rPr>
          <w:sz w:val="24"/>
          <w:szCs w:val="24"/>
        </w:rPr>
      </w:pPr>
    </w:p>
    <w:p w14:paraId="2215E907" w14:textId="77777777" w:rsidR="00F24A22" w:rsidRDefault="00F24A22" w:rsidP="004936CC">
      <w:pPr>
        <w:pStyle w:val="Part"/>
        <w:ind w:left="0" w:firstLine="0"/>
        <w:jc w:val="left"/>
        <w:rPr>
          <w:sz w:val="24"/>
          <w:szCs w:val="24"/>
        </w:rPr>
      </w:pPr>
    </w:p>
    <w:p w14:paraId="3D997547" w14:textId="77777777" w:rsidR="00F24A22" w:rsidRDefault="00F24A22" w:rsidP="004936CC">
      <w:pPr>
        <w:pStyle w:val="Part"/>
        <w:ind w:left="0" w:firstLine="0"/>
        <w:jc w:val="left"/>
        <w:rPr>
          <w:sz w:val="24"/>
          <w:szCs w:val="24"/>
        </w:rPr>
      </w:pPr>
    </w:p>
    <w:p w14:paraId="52DE0A5C" w14:textId="77777777" w:rsidR="00112D5E" w:rsidRDefault="00112D5E" w:rsidP="004936CC">
      <w:pPr>
        <w:pStyle w:val="Part"/>
        <w:ind w:left="0" w:firstLine="0"/>
        <w:jc w:val="left"/>
        <w:rPr>
          <w:sz w:val="24"/>
          <w:szCs w:val="24"/>
        </w:rPr>
      </w:pPr>
    </w:p>
    <w:p w14:paraId="79463389" w14:textId="77777777" w:rsidR="0061106E" w:rsidRDefault="0061106E" w:rsidP="004936CC">
      <w:pPr>
        <w:pStyle w:val="Part"/>
        <w:ind w:left="0" w:firstLine="0"/>
        <w:jc w:val="left"/>
        <w:rPr>
          <w:sz w:val="24"/>
          <w:szCs w:val="24"/>
        </w:rPr>
      </w:pPr>
    </w:p>
    <w:p w14:paraId="1FB0A65D"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D035065" w14:textId="77777777" w:rsidTr="00304613">
        <w:trPr>
          <w:cantSplit/>
          <w:tblHeader/>
          <w:jc w:val="center"/>
        </w:trPr>
        <w:tc>
          <w:tcPr>
            <w:tcW w:w="1209" w:type="dxa"/>
            <w:tcBorders>
              <w:bottom w:val="single" w:sz="12" w:space="0" w:color="000000"/>
            </w:tcBorders>
            <w:shd w:val="clear" w:color="auto" w:fill="C00000"/>
          </w:tcPr>
          <w:p w14:paraId="56EAF3A8"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0E9264E0"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2134ADFC"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2865C356" w14:textId="77777777" w:rsidTr="00304613">
        <w:trPr>
          <w:cantSplit/>
          <w:jc w:val="center"/>
        </w:trPr>
        <w:tc>
          <w:tcPr>
            <w:tcW w:w="1209" w:type="dxa"/>
            <w:tcBorders>
              <w:top w:val="single" w:sz="12" w:space="0" w:color="000000"/>
              <w:bottom w:val="single" w:sz="12" w:space="0" w:color="000000"/>
            </w:tcBorders>
            <w:shd w:val="clear" w:color="auto" w:fill="auto"/>
          </w:tcPr>
          <w:p w14:paraId="0330273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695CE11C" w14:textId="20019473" w:rsidR="00304613" w:rsidRPr="00B64754" w:rsidRDefault="004936CC" w:rsidP="00E54A08">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Introduction &amp; Overview of Course</w:t>
            </w:r>
          </w:p>
        </w:tc>
        <w:tc>
          <w:tcPr>
            <w:tcW w:w="2558" w:type="dxa"/>
            <w:tcBorders>
              <w:top w:val="single" w:sz="12" w:space="0" w:color="000000"/>
              <w:bottom w:val="single" w:sz="12" w:space="0" w:color="000000"/>
            </w:tcBorders>
            <w:shd w:val="clear" w:color="auto" w:fill="auto"/>
          </w:tcPr>
          <w:p w14:paraId="72D838B4"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&amp; 4</w:t>
            </w:r>
            <w:r w:rsidR="00725D00" w:rsidRPr="00B64754">
              <w:rPr>
                <w:rFonts w:ascii="Times New Roman" w:hAnsi="Times New Roman"/>
                <w:smallCaps/>
                <w:sz w:val="24"/>
                <w:szCs w:val="24"/>
              </w:rPr>
              <w:t xml:space="preserve"> </w:t>
            </w:r>
          </w:p>
          <w:p w14:paraId="2B34EC9B" w14:textId="7D7B9D5F"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w:t>
            </w:r>
            <w:r w:rsidR="00AE6F76" w:rsidRPr="00B64754">
              <w:rPr>
                <w:rFonts w:ascii="Times New Roman" w:hAnsi="Times New Roman"/>
                <w:smallCaps/>
                <w:sz w:val="24"/>
                <w:szCs w:val="24"/>
              </w:rPr>
              <w:t>-</w:t>
            </w:r>
            <w:r w:rsidR="00725D00" w:rsidRPr="00B64754">
              <w:rPr>
                <w:rFonts w:ascii="Times New Roman" w:hAnsi="Times New Roman"/>
                <w:smallCaps/>
                <w:sz w:val="24"/>
                <w:szCs w:val="24"/>
              </w:rPr>
              <w:t>going</w:t>
            </w:r>
          </w:p>
        </w:tc>
      </w:tr>
      <w:tr w:rsidR="00304613" w:rsidRPr="00B64754" w14:paraId="4C82AB9F" w14:textId="77777777" w:rsidTr="00304613">
        <w:trPr>
          <w:cantSplit/>
          <w:jc w:val="center"/>
        </w:trPr>
        <w:tc>
          <w:tcPr>
            <w:tcW w:w="1209" w:type="dxa"/>
            <w:tcBorders>
              <w:top w:val="single" w:sz="12" w:space="0" w:color="000000"/>
              <w:bottom w:val="single" w:sz="12" w:space="0" w:color="000000"/>
            </w:tcBorders>
            <w:shd w:val="clear" w:color="auto" w:fill="auto"/>
          </w:tcPr>
          <w:p w14:paraId="6303899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19C24D69" w14:textId="5291209B" w:rsidR="00304613" w:rsidRPr="00B64754" w:rsidRDefault="00E54A08" w:rsidP="00E54A08">
            <w:pPr>
              <w:keepNext/>
              <w:spacing w:before="20" w:after="20"/>
              <w:ind w:left="1242" w:hanging="1242"/>
              <w:rPr>
                <w:rFonts w:ascii="Times New Roman" w:hAnsi="Times New Roman"/>
                <w:b/>
                <w:sz w:val="24"/>
                <w:szCs w:val="24"/>
              </w:rPr>
            </w:pPr>
            <w:r w:rsidRPr="00B64754">
              <w:rPr>
                <w:rFonts w:ascii="Times New Roman" w:hAnsi="Times New Roman"/>
                <w:b/>
                <w:sz w:val="24"/>
                <w:szCs w:val="24"/>
              </w:rPr>
              <w:t>Engagement and Assessment of Children and their Families</w:t>
            </w:r>
            <w:r w:rsidR="0036471A" w:rsidRPr="00B64754">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4E2069AB" w14:textId="77777777" w:rsidR="00304613" w:rsidRPr="00B64754" w:rsidRDefault="00304613" w:rsidP="00870107">
            <w:pPr>
              <w:ind w:firstLine="753"/>
              <w:rPr>
                <w:rFonts w:ascii="Times New Roman" w:hAnsi="Times New Roman"/>
                <w:sz w:val="24"/>
                <w:szCs w:val="24"/>
              </w:rPr>
            </w:pPr>
          </w:p>
        </w:tc>
      </w:tr>
      <w:tr w:rsidR="00304613" w:rsidRPr="00B64754" w14:paraId="6EDB3CE4"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4BFEDF2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0BC4E18C" w14:textId="544ABF13" w:rsidR="00304613" w:rsidRPr="00B64754" w:rsidRDefault="00E54A08" w:rsidP="00E54A08">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Engagement and Assessment of Children and their Families</w:t>
            </w:r>
            <w:r w:rsidR="0036471A" w:rsidRPr="00B64754">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1B0D78AD" w14:textId="17A590F8" w:rsidR="00304613" w:rsidRPr="00B64754" w:rsidRDefault="00F24A22" w:rsidP="00870107">
            <w:pPr>
              <w:ind w:firstLine="753"/>
              <w:rPr>
                <w:rFonts w:ascii="Times New Roman" w:hAnsi="Times New Roman"/>
                <w:sz w:val="24"/>
                <w:szCs w:val="24"/>
              </w:rPr>
            </w:pPr>
            <w:r>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53734ABB" w14:textId="77777777" w:rsidTr="00304613">
        <w:trPr>
          <w:cantSplit/>
          <w:jc w:val="center"/>
        </w:trPr>
        <w:tc>
          <w:tcPr>
            <w:tcW w:w="1209" w:type="dxa"/>
            <w:tcBorders>
              <w:top w:val="single" w:sz="12" w:space="0" w:color="000000"/>
              <w:bottom w:val="single" w:sz="12" w:space="0" w:color="000000"/>
            </w:tcBorders>
            <w:shd w:val="clear" w:color="auto" w:fill="auto"/>
          </w:tcPr>
          <w:p w14:paraId="6BBBF1E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243D4873" w14:textId="6666CECB" w:rsidR="00304613" w:rsidRPr="0005708D" w:rsidRDefault="0005708D" w:rsidP="0036471A">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Neonate to Toddler and their Families- Part 1</w:t>
            </w:r>
          </w:p>
        </w:tc>
        <w:tc>
          <w:tcPr>
            <w:tcW w:w="2558" w:type="dxa"/>
            <w:tcBorders>
              <w:top w:val="single" w:sz="12" w:space="0" w:color="000000"/>
              <w:bottom w:val="single" w:sz="12" w:space="0" w:color="000000"/>
            </w:tcBorders>
            <w:shd w:val="clear" w:color="auto" w:fill="auto"/>
          </w:tcPr>
          <w:p w14:paraId="5E112989" w14:textId="5D2C09D9" w:rsidR="00304613" w:rsidRPr="00B64754" w:rsidRDefault="00304613" w:rsidP="00870107">
            <w:pPr>
              <w:ind w:firstLine="753"/>
              <w:rPr>
                <w:rFonts w:ascii="Times New Roman" w:hAnsi="Times New Roman"/>
                <w:bCs/>
                <w:sz w:val="24"/>
                <w:szCs w:val="24"/>
              </w:rPr>
            </w:pPr>
          </w:p>
        </w:tc>
      </w:tr>
      <w:tr w:rsidR="00304613" w:rsidRPr="00B64754" w14:paraId="50E7FD5A" w14:textId="77777777" w:rsidTr="00304613">
        <w:trPr>
          <w:cantSplit/>
          <w:jc w:val="center"/>
        </w:trPr>
        <w:tc>
          <w:tcPr>
            <w:tcW w:w="1209" w:type="dxa"/>
            <w:tcBorders>
              <w:top w:val="single" w:sz="12" w:space="0" w:color="000000"/>
              <w:bottom w:val="single" w:sz="12" w:space="0" w:color="000000"/>
            </w:tcBorders>
            <w:shd w:val="clear" w:color="auto" w:fill="auto"/>
          </w:tcPr>
          <w:p w14:paraId="0906B93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61FCE958" w14:textId="77546C95" w:rsidR="00304613" w:rsidRPr="00B64754" w:rsidRDefault="0005708D" w:rsidP="0036471A">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their Families-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3E90B7CD" w14:textId="2DABBDDF"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594F2B7D" w14:textId="77777777" w:rsidTr="00304613">
        <w:trPr>
          <w:cantSplit/>
          <w:jc w:val="center"/>
        </w:trPr>
        <w:tc>
          <w:tcPr>
            <w:tcW w:w="1209" w:type="dxa"/>
            <w:tcBorders>
              <w:top w:val="single" w:sz="12" w:space="0" w:color="000000"/>
              <w:bottom w:val="single" w:sz="12" w:space="0" w:color="000000"/>
            </w:tcBorders>
            <w:shd w:val="clear" w:color="auto" w:fill="auto"/>
          </w:tcPr>
          <w:p w14:paraId="6EEF4347"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6BF4F5F9" w14:textId="41595E5A" w:rsidR="00304613" w:rsidRPr="00B64754" w:rsidRDefault="0036471A" w:rsidP="0036471A">
            <w:pPr>
              <w:pStyle w:val="Heading5"/>
              <w:rPr>
                <w:rFonts w:ascii="Times New Roman" w:hAnsi="Times New Roman"/>
                <w:sz w:val="24"/>
                <w:szCs w:val="24"/>
              </w:rPr>
            </w:pPr>
            <w:r w:rsidRPr="00B64754">
              <w:rPr>
                <w:rFonts w:ascii="Times New Roman" w:hAnsi="Times New Roman"/>
                <w:b/>
                <w:sz w:val="24"/>
                <w:szCs w:val="24"/>
              </w:rPr>
              <w:t xml:space="preserve">Young children and their Families- Part 1                                              </w:t>
            </w:r>
          </w:p>
        </w:tc>
        <w:tc>
          <w:tcPr>
            <w:tcW w:w="2558" w:type="dxa"/>
            <w:tcBorders>
              <w:top w:val="single" w:sz="12" w:space="0" w:color="000000"/>
              <w:bottom w:val="single" w:sz="12" w:space="0" w:color="000000"/>
            </w:tcBorders>
            <w:shd w:val="clear" w:color="auto" w:fill="auto"/>
          </w:tcPr>
          <w:p w14:paraId="2F8D42FA" w14:textId="4690B707" w:rsidR="00304613" w:rsidRPr="00B64754" w:rsidRDefault="00F24A22" w:rsidP="00870107">
            <w:pPr>
              <w:ind w:firstLine="753"/>
              <w:rPr>
                <w:rFonts w:ascii="Times New Roman" w:hAnsi="Times New Roman"/>
                <w:sz w:val="24"/>
                <w:szCs w:val="24"/>
              </w:rPr>
            </w:pPr>
            <w:r w:rsidRPr="00B64754">
              <w:rPr>
                <w:rFonts w:ascii="Times New Roman" w:hAnsi="Times New Roman"/>
                <w:sz w:val="24"/>
                <w:szCs w:val="24"/>
              </w:rPr>
              <w:t>#1</w:t>
            </w:r>
          </w:p>
        </w:tc>
      </w:tr>
      <w:tr w:rsidR="00304613" w:rsidRPr="00B64754" w14:paraId="2D5C482B" w14:textId="77777777" w:rsidTr="00304613">
        <w:trPr>
          <w:cantSplit/>
          <w:jc w:val="center"/>
        </w:trPr>
        <w:tc>
          <w:tcPr>
            <w:tcW w:w="1209" w:type="dxa"/>
            <w:tcBorders>
              <w:top w:val="single" w:sz="12" w:space="0" w:color="000000"/>
              <w:bottom w:val="single" w:sz="12" w:space="0" w:color="000000"/>
            </w:tcBorders>
            <w:shd w:val="clear" w:color="auto" w:fill="auto"/>
          </w:tcPr>
          <w:p w14:paraId="4D443CDE"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4DDFDE0D" w14:textId="1C857412"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children and their Families- Part 2                                              </w:t>
            </w:r>
          </w:p>
        </w:tc>
        <w:tc>
          <w:tcPr>
            <w:tcW w:w="2558" w:type="dxa"/>
            <w:tcBorders>
              <w:top w:val="single" w:sz="12" w:space="0" w:color="000000"/>
              <w:bottom w:val="single" w:sz="12" w:space="0" w:color="000000"/>
            </w:tcBorders>
            <w:shd w:val="clear" w:color="auto" w:fill="auto"/>
          </w:tcPr>
          <w:p w14:paraId="2056648D" w14:textId="58A82B44"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54B2E4D0" w14:textId="77777777" w:rsidTr="00304613">
        <w:trPr>
          <w:cantSplit/>
          <w:jc w:val="center"/>
        </w:trPr>
        <w:tc>
          <w:tcPr>
            <w:tcW w:w="1209" w:type="dxa"/>
            <w:tcBorders>
              <w:top w:val="single" w:sz="12" w:space="0" w:color="000000"/>
              <w:bottom w:val="single" w:sz="12" w:space="0" w:color="000000"/>
            </w:tcBorders>
            <w:shd w:val="clear" w:color="auto" w:fill="auto"/>
          </w:tcPr>
          <w:p w14:paraId="4849766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454F627F" w14:textId="46D8C42E"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School age children and their Families- Part 1                                       </w:t>
            </w:r>
          </w:p>
        </w:tc>
        <w:tc>
          <w:tcPr>
            <w:tcW w:w="2558" w:type="dxa"/>
            <w:tcBorders>
              <w:top w:val="single" w:sz="12" w:space="0" w:color="000000"/>
              <w:bottom w:val="single" w:sz="12" w:space="0" w:color="000000"/>
            </w:tcBorders>
            <w:shd w:val="clear" w:color="auto" w:fill="auto"/>
          </w:tcPr>
          <w:p w14:paraId="11827443" w14:textId="2BAFCD1E"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02FE47F6" w14:textId="77777777" w:rsidTr="00304613">
        <w:trPr>
          <w:cantSplit/>
          <w:jc w:val="center"/>
        </w:trPr>
        <w:tc>
          <w:tcPr>
            <w:tcW w:w="1209" w:type="dxa"/>
            <w:tcBorders>
              <w:top w:val="single" w:sz="12" w:space="0" w:color="000000"/>
              <w:bottom w:val="single" w:sz="12" w:space="0" w:color="000000"/>
            </w:tcBorders>
            <w:shd w:val="clear" w:color="auto" w:fill="auto"/>
          </w:tcPr>
          <w:p w14:paraId="6E00DB6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31EEB299" w14:textId="04EAF5A0" w:rsidR="00304613" w:rsidRPr="00B64754" w:rsidRDefault="0036471A" w:rsidP="0036471A">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School age children and their Families- Part 2                                       </w:t>
            </w:r>
          </w:p>
        </w:tc>
        <w:tc>
          <w:tcPr>
            <w:tcW w:w="2558" w:type="dxa"/>
            <w:tcBorders>
              <w:top w:val="single" w:sz="12" w:space="0" w:color="000000"/>
              <w:bottom w:val="single" w:sz="12" w:space="0" w:color="000000"/>
            </w:tcBorders>
            <w:shd w:val="clear" w:color="auto" w:fill="auto"/>
          </w:tcPr>
          <w:p w14:paraId="2D4674DF" w14:textId="77777777" w:rsidR="00304613" w:rsidRPr="00B64754" w:rsidRDefault="00304613" w:rsidP="00870107">
            <w:pPr>
              <w:ind w:firstLine="753"/>
              <w:rPr>
                <w:rFonts w:ascii="Times New Roman" w:hAnsi="Times New Roman"/>
                <w:sz w:val="24"/>
                <w:szCs w:val="24"/>
              </w:rPr>
            </w:pPr>
          </w:p>
        </w:tc>
      </w:tr>
      <w:tr w:rsidR="00304613" w:rsidRPr="00B64754" w14:paraId="0C1BA3DB" w14:textId="77777777" w:rsidTr="00304613">
        <w:trPr>
          <w:cantSplit/>
          <w:jc w:val="center"/>
        </w:trPr>
        <w:tc>
          <w:tcPr>
            <w:tcW w:w="1209" w:type="dxa"/>
            <w:tcBorders>
              <w:top w:val="single" w:sz="12" w:space="0" w:color="000000"/>
              <w:bottom w:val="single" w:sz="12" w:space="0" w:color="000000"/>
            </w:tcBorders>
            <w:shd w:val="clear" w:color="auto" w:fill="auto"/>
          </w:tcPr>
          <w:p w14:paraId="701B5DA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64E43C0A" w14:textId="1FA8BA36" w:rsidR="00304613" w:rsidRPr="00B64754" w:rsidRDefault="00DD7905" w:rsidP="00DD7905">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Young Adolescents and their Families- Part 1</w:t>
            </w:r>
          </w:p>
        </w:tc>
        <w:tc>
          <w:tcPr>
            <w:tcW w:w="2558" w:type="dxa"/>
            <w:tcBorders>
              <w:top w:val="single" w:sz="12" w:space="0" w:color="000000"/>
              <w:bottom w:val="single" w:sz="12" w:space="0" w:color="000000"/>
            </w:tcBorders>
            <w:shd w:val="clear" w:color="auto" w:fill="auto"/>
          </w:tcPr>
          <w:p w14:paraId="22E025EC" w14:textId="6E406D6B" w:rsidR="00304613" w:rsidRPr="00B64754" w:rsidRDefault="00870107" w:rsidP="00870107">
            <w:pPr>
              <w:ind w:firstLine="753"/>
              <w:rPr>
                <w:rFonts w:ascii="Times New Roman" w:hAnsi="Times New Roman"/>
                <w:sz w:val="24"/>
                <w:szCs w:val="24"/>
              </w:rPr>
            </w:pPr>
            <w:r>
              <w:rPr>
                <w:rFonts w:ascii="Times New Roman" w:hAnsi="Times New Roman"/>
                <w:sz w:val="24"/>
                <w:szCs w:val="24"/>
              </w:rPr>
              <w:t>#1</w:t>
            </w:r>
          </w:p>
        </w:tc>
      </w:tr>
      <w:tr w:rsidR="00304613" w:rsidRPr="00B64754" w14:paraId="26071377" w14:textId="77777777" w:rsidTr="00304613">
        <w:trPr>
          <w:cantSplit/>
          <w:jc w:val="center"/>
        </w:trPr>
        <w:tc>
          <w:tcPr>
            <w:tcW w:w="1209" w:type="dxa"/>
            <w:tcBorders>
              <w:top w:val="single" w:sz="12" w:space="0" w:color="000000"/>
              <w:bottom w:val="single" w:sz="12" w:space="0" w:color="000000"/>
            </w:tcBorders>
            <w:shd w:val="clear" w:color="auto" w:fill="auto"/>
          </w:tcPr>
          <w:p w14:paraId="1B69C93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4459602E" w14:textId="5CB11A5C" w:rsidR="00304613" w:rsidRPr="00B64754" w:rsidRDefault="00DD7905" w:rsidP="00DD7905">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Young Adolescents and their Families- Part 2</w:t>
            </w:r>
          </w:p>
        </w:tc>
        <w:tc>
          <w:tcPr>
            <w:tcW w:w="2558" w:type="dxa"/>
            <w:tcBorders>
              <w:top w:val="single" w:sz="12" w:space="0" w:color="000000"/>
              <w:bottom w:val="single" w:sz="12" w:space="0" w:color="000000"/>
            </w:tcBorders>
            <w:shd w:val="clear" w:color="auto" w:fill="auto"/>
          </w:tcPr>
          <w:p w14:paraId="33CBA1B3" w14:textId="2DB407EE"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4AF0035A" w14:textId="77777777" w:rsidTr="00304613">
        <w:trPr>
          <w:cantSplit/>
          <w:jc w:val="center"/>
        </w:trPr>
        <w:tc>
          <w:tcPr>
            <w:tcW w:w="1209" w:type="dxa"/>
            <w:tcBorders>
              <w:top w:val="single" w:sz="12" w:space="0" w:color="000000"/>
              <w:bottom w:val="single" w:sz="12" w:space="0" w:color="000000"/>
            </w:tcBorders>
            <w:shd w:val="clear" w:color="auto" w:fill="auto"/>
          </w:tcPr>
          <w:p w14:paraId="788281F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41C1A4DF" w14:textId="25808A02"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Middle Adolescents and their Families- Part 1</w:t>
            </w:r>
          </w:p>
        </w:tc>
        <w:tc>
          <w:tcPr>
            <w:tcW w:w="2558" w:type="dxa"/>
            <w:tcBorders>
              <w:top w:val="single" w:sz="12" w:space="0" w:color="000000"/>
              <w:bottom w:val="single" w:sz="12" w:space="0" w:color="000000"/>
            </w:tcBorders>
            <w:shd w:val="clear" w:color="auto" w:fill="auto"/>
          </w:tcPr>
          <w:p w14:paraId="3CDED076" w14:textId="713F67A5" w:rsidR="00304613" w:rsidRPr="00B64754" w:rsidRDefault="00F24A22" w:rsidP="00870107">
            <w:pPr>
              <w:ind w:firstLine="753"/>
              <w:rPr>
                <w:rFonts w:ascii="Times New Roman" w:hAnsi="Times New Roman"/>
                <w:sz w:val="24"/>
                <w:szCs w:val="24"/>
              </w:rPr>
            </w:pPr>
            <w:r>
              <w:rPr>
                <w:rFonts w:ascii="Times New Roman" w:hAnsi="Times New Roman"/>
                <w:sz w:val="24"/>
                <w:szCs w:val="24"/>
              </w:rPr>
              <w:t>#1</w:t>
            </w:r>
          </w:p>
        </w:tc>
      </w:tr>
      <w:tr w:rsidR="00304613" w:rsidRPr="00B64754" w14:paraId="7059894D" w14:textId="77777777" w:rsidTr="00304613">
        <w:trPr>
          <w:cantSplit/>
          <w:jc w:val="center"/>
        </w:trPr>
        <w:tc>
          <w:tcPr>
            <w:tcW w:w="1209" w:type="dxa"/>
            <w:tcBorders>
              <w:top w:val="single" w:sz="12" w:space="0" w:color="000000"/>
              <w:bottom w:val="single" w:sz="12" w:space="0" w:color="000000"/>
            </w:tcBorders>
            <w:shd w:val="clear" w:color="auto" w:fill="auto"/>
          </w:tcPr>
          <w:p w14:paraId="74BD6E4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223CB126" w14:textId="7FB8DAE4"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Middle Adolescents and their Families- Part 2</w:t>
            </w:r>
          </w:p>
        </w:tc>
        <w:tc>
          <w:tcPr>
            <w:tcW w:w="2558" w:type="dxa"/>
            <w:tcBorders>
              <w:top w:val="single" w:sz="12" w:space="0" w:color="000000"/>
              <w:bottom w:val="single" w:sz="12" w:space="0" w:color="000000"/>
            </w:tcBorders>
            <w:shd w:val="clear" w:color="auto" w:fill="auto"/>
          </w:tcPr>
          <w:p w14:paraId="0D64D55A" w14:textId="125F68AD" w:rsidR="00304613" w:rsidRPr="00B64754" w:rsidRDefault="00304613" w:rsidP="00870107">
            <w:pPr>
              <w:ind w:firstLine="753"/>
              <w:rPr>
                <w:rFonts w:ascii="Times New Roman" w:hAnsi="Times New Roman"/>
                <w:sz w:val="24"/>
                <w:szCs w:val="24"/>
              </w:rPr>
            </w:pPr>
          </w:p>
        </w:tc>
      </w:tr>
      <w:tr w:rsidR="00304613" w:rsidRPr="00B64754" w14:paraId="74AA9BC3" w14:textId="77777777" w:rsidTr="00304613">
        <w:trPr>
          <w:cantSplit/>
          <w:jc w:val="center"/>
        </w:trPr>
        <w:tc>
          <w:tcPr>
            <w:tcW w:w="1209" w:type="dxa"/>
            <w:tcBorders>
              <w:top w:val="single" w:sz="12" w:space="0" w:color="000000"/>
              <w:bottom w:val="single" w:sz="12" w:space="0" w:color="000000"/>
            </w:tcBorders>
            <w:shd w:val="clear" w:color="auto" w:fill="auto"/>
          </w:tcPr>
          <w:p w14:paraId="35F5443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1D4795FA" w14:textId="16AB2E33"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Older Adolescents &amp; Transitional Age Youth and their Families</w:t>
            </w:r>
          </w:p>
        </w:tc>
        <w:tc>
          <w:tcPr>
            <w:tcW w:w="2558" w:type="dxa"/>
            <w:tcBorders>
              <w:top w:val="single" w:sz="12" w:space="0" w:color="000000"/>
              <w:bottom w:val="single" w:sz="12" w:space="0" w:color="000000"/>
            </w:tcBorders>
            <w:shd w:val="clear" w:color="auto" w:fill="auto"/>
          </w:tcPr>
          <w:p w14:paraId="5E516C0A" w14:textId="4A4E6E54"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4EAF8469" w14:textId="77777777" w:rsidTr="00304613">
        <w:trPr>
          <w:cantSplit/>
          <w:jc w:val="center"/>
        </w:trPr>
        <w:tc>
          <w:tcPr>
            <w:tcW w:w="1209" w:type="dxa"/>
            <w:tcBorders>
              <w:top w:val="single" w:sz="12" w:space="0" w:color="000000"/>
              <w:bottom w:val="single" w:sz="12" w:space="0" w:color="000000"/>
            </w:tcBorders>
            <w:shd w:val="clear" w:color="auto" w:fill="auto"/>
          </w:tcPr>
          <w:p w14:paraId="502689C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717FFCD7" w14:textId="087605BD" w:rsidR="00304613" w:rsidRPr="00B64754" w:rsidRDefault="005B32E4" w:rsidP="005B32E4">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Wrap Up and Summary                                                      </w:t>
            </w:r>
          </w:p>
        </w:tc>
        <w:tc>
          <w:tcPr>
            <w:tcW w:w="2558" w:type="dxa"/>
            <w:tcBorders>
              <w:top w:val="single" w:sz="12" w:space="0" w:color="000000"/>
              <w:bottom w:val="single" w:sz="12" w:space="0" w:color="000000"/>
            </w:tcBorders>
            <w:shd w:val="clear" w:color="auto" w:fill="auto"/>
          </w:tcPr>
          <w:p w14:paraId="5613BFBC" w14:textId="2111FC92"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0A68808F"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3E778650" w14:textId="77777777" w:rsidR="00304613" w:rsidRPr="00B64754" w:rsidRDefault="00304613" w:rsidP="00304613">
            <w:pPr>
              <w:ind w:right="-187"/>
              <w:jc w:val="center"/>
              <w:rPr>
                <w:rFonts w:ascii="Times New Roman" w:hAnsi="Times New Roman"/>
                <w:b/>
                <w:bCs/>
                <w:color w:val="800000"/>
                <w:sz w:val="24"/>
                <w:szCs w:val="24"/>
              </w:rPr>
            </w:pPr>
            <w:r w:rsidRPr="00B64754">
              <w:rPr>
                <w:rFonts w:ascii="Times New Roman" w:hAnsi="Times New Roman"/>
                <w:b/>
                <w:sz w:val="24"/>
                <w:szCs w:val="24"/>
              </w:rPr>
              <w:t>STUDY DAYS / NO CLASSES</w:t>
            </w:r>
          </w:p>
        </w:tc>
      </w:tr>
      <w:tr w:rsidR="00304613" w:rsidRPr="00B64754" w14:paraId="5B687396"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6618AB17" w14:textId="57AC61C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                                       </w:t>
            </w:r>
            <w:r w:rsidRPr="00CC4FC0">
              <w:rPr>
                <w:rFonts w:ascii="Times New Roman" w:hAnsi="Times New Roman"/>
                <w:snapToGrid w:val="0"/>
                <w:color w:val="000000"/>
                <w:sz w:val="24"/>
                <w:szCs w:val="24"/>
              </w:rPr>
              <w:t>#2</w:t>
            </w:r>
          </w:p>
        </w:tc>
      </w:tr>
    </w:tbl>
    <w:p w14:paraId="6DAA53DC" w14:textId="77777777" w:rsidR="00781A95" w:rsidRPr="00B64754" w:rsidRDefault="00781A95" w:rsidP="005B32E4">
      <w:pPr>
        <w:pStyle w:val="Part"/>
        <w:ind w:left="0" w:firstLine="0"/>
        <w:jc w:val="left"/>
        <w:rPr>
          <w:rFonts w:ascii="Times New Roman" w:hAnsi="Times New Roman" w:cs="Times New Roman"/>
          <w:sz w:val="24"/>
          <w:szCs w:val="24"/>
        </w:rPr>
      </w:pPr>
    </w:p>
    <w:p w14:paraId="3A600C8B" w14:textId="77777777" w:rsidR="00781A95" w:rsidRDefault="00781A95" w:rsidP="00165020">
      <w:pPr>
        <w:pStyle w:val="Part"/>
        <w:rPr>
          <w:sz w:val="24"/>
          <w:szCs w:val="24"/>
        </w:rPr>
      </w:pPr>
    </w:p>
    <w:p w14:paraId="401817F8" w14:textId="77777777" w:rsidR="005B32E4" w:rsidRDefault="005B32E4" w:rsidP="00781A95">
      <w:pPr>
        <w:jc w:val="center"/>
        <w:rPr>
          <w:rFonts w:ascii="Times New Roman" w:hAnsi="Times New Roman"/>
          <w:b/>
          <w:bCs/>
          <w:color w:val="C00000"/>
          <w:sz w:val="32"/>
          <w:szCs w:val="32"/>
        </w:rPr>
      </w:pPr>
    </w:p>
    <w:p w14:paraId="775C5CD5" w14:textId="77777777" w:rsidR="005B32E4" w:rsidRDefault="005B32E4" w:rsidP="00781A95">
      <w:pPr>
        <w:jc w:val="center"/>
        <w:rPr>
          <w:rFonts w:ascii="Times New Roman" w:hAnsi="Times New Roman"/>
          <w:b/>
          <w:bCs/>
          <w:color w:val="C00000"/>
          <w:sz w:val="32"/>
          <w:szCs w:val="32"/>
        </w:rPr>
      </w:pPr>
    </w:p>
    <w:p w14:paraId="2B403C7F" w14:textId="77777777" w:rsidR="00112D5E" w:rsidRDefault="00112D5E" w:rsidP="00781A95">
      <w:pPr>
        <w:jc w:val="center"/>
        <w:rPr>
          <w:rFonts w:ascii="Times New Roman" w:hAnsi="Times New Roman"/>
          <w:b/>
          <w:bCs/>
          <w:color w:val="C00000"/>
          <w:sz w:val="32"/>
          <w:szCs w:val="32"/>
        </w:rPr>
      </w:pPr>
    </w:p>
    <w:p w14:paraId="5A5D9C24" w14:textId="77777777" w:rsidR="00112D5E" w:rsidRDefault="00112D5E" w:rsidP="00781A95">
      <w:pPr>
        <w:jc w:val="center"/>
        <w:rPr>
          <w:rFonts w:ascii="Times New Roman" w:hAnsi="Times New Roman"/>
          <w:b/>
          <w:bCs/>
          <w:color w:val="C00000"/>
          <w:sz w:val="32"/>
          <w:szCs w:val="32"/>
        </w:rPr>
      </w:pPr>
    </w:p>
    <w:p w14:paraId="2D624C1E" w14:textId="77777777" w:rsidR="005B32E4" w:rsidRDefault="005B32E4" w:rsidP="00781A95">
      <w:pPr>
        <w:jc w:val="center"/>
        <w:rPr>
          <w:rFonts w:ascii="Times New Roman" w:hAnsi="Times New Roman"/>
          <w:b/>
          <w:bCs/>
          <w:color w:val="C00000"/>
          <w:sz w:val="32"/>
          <w:szCs w:val="32"/>
        </w:rPr>
      </w:pPr>
    </w:p>
    <w:p w14:paraId="368A5AF4" w14:textId="77777777" w:rsidR="00F24A22" w:rsidRDefault="00F24A22" w:rsidP="00781A95">
      <w:pPr>
        <w:jc w:val="center"/>
        <w:rPr>
          <w:rFonts w:ascii="Times New Roman" w:hAnsi="Times New Roman"/>
          <w:b/>
          <w:bCs/>
          <w:color w:val="C00000"/>
          <w:sz w:val="32"/>
          <w:szCs w:val="32"/>
        </w:rPr>
      </w:pPr>
    </w:p>
    <w:p w14:paraId="74D0228C" w14:textId="77777777" w:rsidR="00F24A22" w:rsidRDefault="00F24A22" w:rsidP="00781A95">
      <w:pPr>
        <w:jc w:val="center"/>
        <w:rPr>
          <w:rFonts w:ascii="Times New Roman" w:hAnsi="Times New Roman"/>
          <w:b/>
          <w:bCs/>
          <w:color w:val="C00000"/>
          <w:sz w:val="32"/>
          <w:szCs w:val="32"/>
        </w:rPr>
      </w:pPr>
    </w:p>
    <w:p w14:paraId="2F0EF4BD" w14:textId="77777777" w:rsidR="005B32E4" w:rsidRDefault="005B32E4" w:rsidP="00781A95">
      <w:pPr>
        <w:jc w:val="center"/>
        <w:rPr>
          <w:rFonts w:ascii="Times New Roman" w:hAnsi="Times New Roman"/>
          <w:b/>
          <w:bCs/>
          <w:color w:val="C00000"/>
          <w:sz w:val="32"/>
          <w:szCs w:val="32"/>
        </w:rPr>
      </w:pPr>
    </w:p>
    <w:p w14:paraId="0472AB5F" w14:textId="77777777" w:rsidR="005B32E4" w:rsidRDefault="005B32E4" w:rsidP="00781A95">
      <w:pPr>
        <w:jc w:val="center"/>
        <w:rPr>
          <w:rFonts w:ascii="Times New Roman" w:hAnsi="Times New Roman"/>
          <w:b/>
          <w:bCs/>
          <w:color w:val="C00000"/>
          <w:sz w:val="32"/>
          <w:szCs w:val="32"/>
        </w:rPr>
      </w:pPr>
    </w:p>
    <w:p w14:paraId="5B365571" w14:textId="77777777" w:rsidR="00B64754" w:rsidRDefault="00B64754" w:rsidP="00781A95">
      <w:pPr>
        <w:jc w:val="center"/>
        <w:rPr>
          <w:rFonts w:ascii="Times New Roman" w:hAnsi="Times New Roman"/>
          <w:b/>
          <w:bCs/>
          <w:color w:val="C00000"/>
          <w:sz w:val="32"/>
          <w:szCs w:val="32"/>
        </w:rPr>
      </w:pPr>
    </w:p>
    <w:p w14:paraId="4E78B8F3" w14:textId="77777777" w:rsidR="00B64754" w:rsidRDefault="00B64754" w:rsidP="00781A95">
      <w:pPr>
        <w:jc w:val="center"/>
        <w:rPr>
          <w:rFonts w:ascii="Times New Roman" w:hAnsi="Times New Roman"/>
          <w:b/>
          <w:bCs/>
          <w:color w:val="C00000"/>
          <w:sz w:val="32"/>
          <w:szCs w:val="32"/>
        </w:rPr>
      </w:pPr>
    </w:p>
    <w:p w14:paraId="26F3E7FD" w14:textId="77777777" w:rsidR="00781A95" w:rsidRPr="00717D7B" w:rsidRDefault="00781A95" w:rsidP="00781A95">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6552"/>
        <w:gridCol w:w="2610"/>
      </w:tblGrid>
      <w:tr w:rsidR="00781A95" w:rsidRPr="00EF3E32" w14:paraId="2A844C34" w14:textId="77777777" w:rsidTr="00EF3E32">
        <w:trPr>
          <w:cantSplit/>
          <w:tblHeader/>
        </w:trPr>
        <w:tc>
          <w:tcPr>
            <w:tcW w:w="6552" w:type="dxa"/>
            <w:shd w:val="clear" w:color="auto" w:fill="C00000"/>
          </w:tcPr>
          <w:p w14:paraId="76178ED4" w14:textId="1FF186EA" w:rsidR="00781A95" w:rsidRPr="00EF3E32" w:rsidRDefault="00781A95" w:rsidP="00781A95">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sidRPr="00EF3E32">
              <w:rPr>
                <w:rFonts w:ascii="Times New Roman" w:hAnsi="Times New Roman"/>
                <w:b/>
                <w:snapToGrid w:val="0"/>
                <w:color w:val="FFFFFF"/>
                <w:sz w:val="28"/>
                <w:szCs w:val="28"/>
              </w:rPr>
              <w:tab/>
            </w:r>
            <w:r w:rsidR="004936CC" w:rsidRPr="00EF3E32">
              <w:rPr>
                <w:rFonts w:ascii="Times New Roman" w:hAnsi="Times New Roman"/>
                <w:b/>
                <w:color w:val="FFFFFF" w:themeColor="background1"/>
                <w:sz w:val="28"/>
                <w:szCs w:val="28"/>
              </w:rPr>
              <w:t>Introduction &amp; Overview of Course</w:t>
            </w:r>
          </w:p>
        </w:tc>
        <w:tc>
          <w:tcPr>
            <w:tcW w:w="2610" w:type="dxa"/>
            <w:shd w:val="clear" w:color="auto" w:fill="C00000"/>
          </w:tcPr>
          <w:p w14:paraId="00CF4485" w14:textId="75E1675B" w:rsidR="00781A95" w:rsidRPr="00EF3E32" w:rsidRDefault="00781A95" w:rsidP="00EF3E32">
            <w:pPr>
              <w:keepNext/>
              <w:spacing w:before="20" w:after="20"/>
              <w:ind w:firstLine="38"/>
              <w:jc w:val="right"/>
              <w:rPr>
                <w:rFonts w:ascii="Times New Roman" w:hAnsi="Times New Roman"/>
                <w:b/>
                <w:color w:val="FFFFFF"/>
                <w:sz w:val="28"/>
                <w:szCs w:val="28"/>
              </w:rPr>
            </w:pPr>
          </w:p>
        </w:tc>
      </w:tr>
      <w:tr w:rsidR="00781A95" w:rsidRPr="00C01DE2" w14:paraId="0A8FD561" w14:textId="77777777" w:rsidTr="00EF3E32">
        <w:trPr>
          <w:cantSplit/>
        </w:trPr>
        <w:tc>
          <w:tcPr>
            <w:tcW w:w="9162" w:type="dxa"/>
            <w:gridSpan w:val="2"/>
          </w:tcPr>
          <w:p w14:paraId="4152E1C2" w14:textId="6CD87F0E" w:rsidR="00781A95" w:rsidRPr="00C01DE2" w:rsidRDefault="00781A95" w:rsidP="00C01DE2">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23ABA2C3"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781A95" w:rsidRPr="00C01DE2" w14:paraId="26BD36BF" w14:textId="77777777" w:rsidTr="00EF3E32">
        <w:trPr>
          <w:cantSplit/>
        </w:trPr>
        <w:tc>
          <w:tcPr>
            <w:tcW w:w="9162" w:type="dxa"/>
            <w:gridSpan w:val="2"/>
          </w:tcPr>
          <w:p w14:paraId="71940FD8"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5830D019"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63AC2805"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5E8838F5"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2AFDF37C"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6B72A5C6"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284E92F2" w14:textId="77777777" w:rsidR="004936CC" w:rsidRPr="00C01DE2" w:rsidRDefault="004936CC" w:rsidP="004936CC">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158D67EC" w14:textId="77777777" w:rsidR="00781A95" w:rsidRDefault="004936CC" w:rsidP="00C01DE2">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3C5F1534" w14:textId="4458965E" w:rsidR="00C01DE2" w:rsidRPr="00C01DE2" w:rsidRDefault="00C01DE2" w:rsidP="00C01DE2">
            <w:pPr>
              <w:pStyle w:val="Level1"/>
              <w:keepNext w:val="0"/>
              <w:numPr>
                <w:ilvl w:val="0"/>
                <w:numId w:val="0"/>
              </w:numPr>
              <w:rPr>
                <w:rFonts w:ascii="Times New Roman" w:hAnsi="Times New Roman" w:cs="Times New Roman"/>
                <w:b/>
                <w:sz w:val="24"/>
              </w:rPr>
            </w:pPr>
          </w:p>
        </w:tc>
      </w:tr>
    </w:tbl>
    <w:p w14:paraId="51DEACF2" w14:textId="4629D696" w:rsidR="00EC4BDB" w:rsidRDefault="00781A95" w:rsidP="00EC4BDB">
      <w:pPr>
        <w:pStyle w:val="BodyText"/>
        <w:rPr>
          <w:rFonts w:ascii="Times New Roman" w:hAnsi="Times New Roman" w:cs="Times New Roman"/>
          <w:sz w:val="24"/>
        </w:rPr>
      </w:pPr>
      <w:r w:rsidRPr="00C01DE2">
        <w:rPr>
          <w:rFonts w:ascii="Times New Roman" w:hAnsi="Times New Roman" w:cs="Times New Roman"/>
          <w:sz w:val="24"/>
        </w:rPr>
        <w:t>This sessio</w:t>
      </w:r>
      <w:r w:rsidR="004936CC" w:rsidRPr="00C01DE2">
        <w:rPr>
          <w:rFonts w:ascii="Times New Roman" w:hAnsi="Times New Roman" w:cs="Times New Roman"/>
          <w:sz w:val="24"/>
        </w:rPr>
        <w:t xml:space="preserve">n relates to course </w:t>
      </w:r>
      <w:r w:rsidR="004936CC" w:rsidRPr="00725D00">
        <w:rPr>
          <w:rFonts w:ascii="Times New Roman" w:hAnsi="Times New Roman" w:cs="Times New Roman"/>
          <w:sz w:val="24"/>
        </w:rPr>
        <w:t xml:space="preserve">objectives </w:t>
      </w:r>
      <w:r w:rsidR="00725D00" w:rsidRPr="00725D00">
        <w:rPr>
          <w:rFonts w:ascii="Times New Roman" w:hAnsi="Times New Roman" w:cs="Times New Roman"/>
          <w:sz w:val="24"/>
        </w:rPr>
        <w:t>1</w:t>
      </w:r>
      <w:r w:rsidRPr="00725D00">
        <w:rPr>
          <w:rFonts w:ascii="Times New Roman" w:hAnsi="Times New Roman" w:cs="Times New Roman"/>
          <w:sz w:val="24"/>
        </w:rPr>
        <w:t>–</w:t>
      </w:r>
      <w:r w:rsidR="00725D00" w:rsidRPr="00725D00">
        <w:rPr>
          <w:rFonts w:ascii="Times New Roman" w:hAnsi="Times New Roman" w:cs="Times New Roman"/>
          <w:sz w:val="24"/>
        </w:rPr>
        <w:t>8</w:t>
      </w:r>
      <w:r w:rsidRPr="00725D00">
        <w:rPr>
          <w:rFonts w:ascii="Times New Roman" w:hAnsi="Times New Roman" w:cs="Times New Roman"/>
          <w:sz w:val="24"/>
        </w:rPr>
        <w:t>.</w:t>
      </w:r>
    </w:p>
    <w:p w14:paraId="44763E8B" w14:textId="669DAD3B" w:rsidR="004936CC" w:rsidRPr="00EC4BDB" w:rsidRDefault="004936CC" w:rsidP="00EC4BDB">
      <w:pPr>
        <w:pStyle w:val="BodyText"/>
        <w:rPr>
          <w:rFonts w:ascii="Times New Roman" w:hAnsi="Times New Roman" w:cs="Times New Roman"/>
          <w:sz w:val="24"/>
        </w:rPr>
      </w:pPr>
      <w:r w:rsidRPr="00C01DE2">
        <w:rPr>
          <w:rFonts w:ascii="Times New Roman" w:hAnsi="Times New Roman" w:cs="Times New Roman"/>
          <w:b/>
          <w:sz w:val="24"/>
        </w:rPr>
        <w:t>Required Reading:</w:t>
      </w:r>
    </w:p>
    <w:p w14:paraId="44AB68CE" w14:textId="0A514BB6" w:rsidR="00C01DE2" w:rsidRDefault="004936CC" w:rsidP="00C01DE2">
      <w:pPr>
        <w:rPr>
          <w:rFonts w:ascii="Times New Roman" w:hAnsi="Times New Roman"/>
          <w:i/>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sidR="00C01DE2">
        <w:rPr>
          <w:rFonts w:ascii="Times New Roman" w:hAnsi="Times New Roman"/>
          <w:i/>
          <w:sz w:val="24"/>
          <w:szCs w:val="24"/>
        </w:rPr>
        <w:t>children</w:t>
      </w:r>
    </w:p>
    <w:p w14:paraId="074A450C" w14:textId="7EE08983" w:rsidR="004936CC" w:rsidRPr="00C01DE2" w:rsidRDefault="004936CC" w:rsidP="00C01DE2">
      <w:pPr>
        <w:ind w:firstLine="684"/>
        <w:rPr>
          <w:rFonts w:ascii="Times New Roman" w:hAnsi="Times New Roman"/>
          <w:sz w:val="24"/>
          <w:szCs w:val="24"/>
        </w:rPr>
      </w:pPr>
      <w:r w:rsidRPr="00C01DE2">
        <w:rPr>
          <w:rFonts w:ascii="Times New Roman" w:hAnsi="Times New Roman"/>
          <w:i/>
          <w:sz w:val="24"/>
          <w:szCs w:val="24"/>
        </w:rPr>
        <w:t xml:space="preserve">and adolescents.  </w:t>
      </w:r>
      <w:r w:rsidRPr="00C01DE2">
        <w:rPr>
          <w:rFonts w:ascii="Times New Roman" w:hAnsi="Times New Roman"/>
          <w:sz w:val="24"/>
          <w:szCs w:val="24"/>
        </w:rPr>
        <w:t>Hoboken, NJ:  John Wiley &amp; Sons.</w:t>
      </w:r>
    </w:p>
    <w:p w14:paraId="47479C13" w14:textId="77777777"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            Chapter 1:  A Child’s Journey</w:t>
      </w:r>
    </w:p>
    <w:p w14:paraId="213B6004" w14:textId="375BF7F5"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            C</w:t>
      </w:r>
      <w:r w:rsidR="00430899">
        <w:rPr>
          <w:rFonts w:ascii="Times New Roman" w:hAnsi="Times New Roman"/>
          <w:sz w:val="24"/>
          <w:szCs w:val="24"/>
        </w:rPr>
        <w:t>hapter 2:  Biological foundations of child development</w:t>
      </w:r>
    </w:p>
    <w:p w14:paraId="7DDF4E7E" w14:textId="77777777" w:rsidR="004936CC" w:rsidRPr="00C01DE2" w:rsidRDefault="004936CC" w:rsidP="004936CC">
      <w:pPr>
        <w:ind w:left="684" w:hanging="684"/>
        <w:rPr>
          <w:rFonts w:ascii="Times New Roman" w:hAnsi="Times New Roman"/>
          <w:sz w:val="24"/>
          <w:szCs w:val="24"/>
        </w:rPr>
      </w:pPr>
    </w:p>
    <w:p w14:paraId="7AD33E31" w14:textId="75D9A9C7" w:rsidR="004936CC" w:rsidRPr="00C01DE2" w:rsidRDefault="004936CC" w:rsidP="004936CC">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EC4BDB">
        <w:rPr>
          <w:rFonts w:ascii="Times New Roman" w:hAnsi="Times New Roman"/>
          <w:sz w:val="24"/>
          <w:szCs w:val="24"/>
        </w:rPr>
        <w:t>, IL</w:t>
      </w:r>
      <w:r w:rsidRPr="00C01DE2">
        <w:rPr>
          <w:rFonts w:ascii="Times New Roman" w:hAnsi="Times New Roman"/>
          <w:sz w:val="24"/>
          <w:szCs w:val="24"/>
        </w:rPr>
        <w:t>:  Lyceum.</w:t>
      </w:r>
    </w:p>
    <w:p w14:paraId="1505D8E9" w14:textId="77777777" w:rsidR="004936CC" w:rsidRPr="00C01DE2" w:rsidRDefault="004936CC" w:rsidP="004936CC">
      <w:pPr>
        <w:rPr>
          <w:rFonts w:ascii="Times New Roman" w:hAnsi="Times New Roman"/>
          <w:sz w:val="24"/>
          <w:szCs w:val="24"/>
        </w:rPr>
      </w:pPr>
      <w:r w:rsidRPr="00C01DE2">
        <w:rPr>
          <w:rFonts w:ascii="Times New Roman" w:hAnsi="Times New Roman"/>
          <w:sz w:val="24"/>
          <w:szCs w:val="24"/>
        </w:rPr>
        <w:t>Chapter 1:  Practice with children and their families</w:t>
      </w:r>
    </w:p>
    <w:p w14:paraId="1C5F26E8" w14:textId="77777777" w:rsidR="004936CC" w:rsidRPr="00C01DE2" w:rsidRDefault="004936CC" w:rsidP="004936CC">
      <w:pPr>
        <w:rPr>
          <w:rFonts w:ascii="Times New Roman" w:hAnsi="Times New Roman"/>
          <w:sz w:val="24"/>
          <w:szCs w:val="24"/>
        </w:rPr>
      </w:pPr>
      <w:r w:rsidRPr="00C01DE2">
        <w:rPr>
          <w:rFonts w:ascii="Times New Roman" w:hAnsi="Times New Roman"/>
          <w:sz w:val="24"/>
          <w:szCs w:val="24"/>
        </w:rPr>
        <w:t>Chapter 2:  Early experience matters</w:t>
      </w:r>
    </w:p>
    <w:p w14:paraId="0C9EF2F8" w14:textId="77777777" w:rsidR="00C01DE2" w:rsidRPr="00C01DE2" w:rsidRDefault="004936CC" w:rsidP="00C01DE2">
      <w:pPr>
        <w:rPr>
          <w:rFonts w:ascii="Times New Roman" w:hAnsi="Times New Roman"/>
          <w:sz w:val="24"/>
          <w:szCs w:val="24"/>
        </w:rPr>
      </w:pPr>
      <w:r w:rsidRPr="00C01DE2">
        <w:rPr>
          <w:rFonts w:ascii="Times New Roman" w:hAnsi="Times New Roman"/>
          <w:sz w:val="24"/>
          <w:szCs w:val="24"/>
        </w:rPr>
        <w:t>Chapter 3:  Learning how to love</w:t>
      </w:r>
    </w:p>
    <w:p w14:paraId="488F3060" w14:textId="77777777" w:rsidR="00C01DE2" w:rsidRDefault="00C01DE2" w:rsidP="00C01DE2">
      <w:pPr>
        <w:rPr>
          <w:rFonts w:ascii="Times New Roman" w:hAnsi="Times New Roman"/>
          <w:b/>
          <w:sz w:val="24"/>
          <w:szCs w:val="24"/>
        </w:rPr>
      </w:pPr>
    </w:p>
    <w:p w14:paraId="3FA40FA0" w14:textId="48DBC03A" w:rsidR="004936CC" w:rsidRPr="00C01DE2" w:rsidRDefault="004936CC" w:rsidP="00C01DE2">
      <w:pPr>
        <w:rPr>
          <w:rFonts w:ascii="Times New Roman" w:hAnsi="Times New Roman"/>
          <w:sz w:val="24"/>
          <w:szCs w:val="24"/>
        </w:rPr>
      </w:pPr>
      <w:r w:rsidRPr="00C01DE2">
        <w:rPr>
          <w:rFonts w:ascii="Times New Roman" w:hAnsi="Times New Roman"/>
          <w:b/>
          <w:sz w:val="24"/>
          <w:szCs w:val="24"/>
        </w:rPr>
        <w:t>Suggested Readings:</w:t>
      </w:r>
    </w:p>
    <w:p w14:paraId="13F849AA" w14:textId="77777777" w:rsidR="004936CC" w:rsidRPr="00C01DE2" w:rsidRDefault="004936CC" w:rsidP="004936CC">
      <w:pPr>
        <w:pStyle w:val="Level1"/>
        <w:numPr>
          <w:ilvl w:val="0"/>
          <w:numId w:val="0"/>
        </w:numPr>
        <w:ind w:left="774" w:hanging="774"/>
        <w:rPr>
          <w:rFonts w:ascii="Times New Roman" w:hAnsi="Times New Roman" w:cs="Times New Roman"/>
          <w:b/>
          <w:sz w:val="24"/>
        </w:rPr>
      </w:pPr>
    </w:p>
    <w:p w14:paraId="372EBEBF" w14:textId="77777777" w:rsidR="004936CC" w:rsidRPr="00B64754" w:rsidRDefault="004936CC" w:rsidP="004936CC">
      <w:pPr>
        <w:pStyle w:val="Level1"/>
        <w:numPr>
          <w:ilvl w:val="0"/>
          <w:numId w:val="0"/>
        </w:numPr>
        <w:ind w:left="774" w:hanging="774"/>
        <w:rPr>
          <w:rFonts w:ascii="Times New Roman" w:hAnsi="Times New Roman" w:cs="Times New Roman"/>
          <w:sz w:val="24"/>
        </w:rPr>
      </w:pPr>
      <w:r w:rsidRPr="00B64754">
        <w:rPr>
          <w:rFonts w:ascii="Times New Roman" w:hAnsi="Times New Roman" w:cs="Times New Roman"/>
          <w:sz w:val="24"/>
        </w:rPr>
        <w:t xml:space="preserve">Nurius, P. S., Logan-Greene, P., &amp; Green, S. (2012). Adverse childhood experiences (ACE) within a social disadvantage framework: Distinguishing unique, cumulative, and </w:t>
      </w:r>
      <w:r w:rsidRPr="00B64754">
        <w:rPr>
          <w:rFonts w:ascii="Times New Roman" w:hAnsi="Times New Roman" w:cs="Times New Roman"/>
          <w:sz w:val="24"/>
        </w:rPr>
        <w:lastRenderedPageBreak/>
        <w:t>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(4), 278-290. doi:http://dx.doi.org/10.1080/10852352.2012.707443</w:t>
      </w:r>
    </w:p>
    <w:p w14:paraId="175883E0" w14:textId="77777777" w:rsidR="004936CC" w:rsidRPr="00B64754" w:rsidRDefault="004936CC" w:rsidP="004936CC">
      <w:pPr>
        <w:pStyle w:val="Level1"/>
        <w:numPr>
          <w:ilvl w:val="0"/>
          <w:numId w:val="0"/>
        </w:numPr>
        <w:ind w:left="774" w:hanging="774"/>
        <w:rPr>
          <w:rFonts w:ascii="Times New Roman" w:hAnsi="Times New Roman" w:cs="Times New Roman"/>
          <w:sz w:val="24"/>
        </w:rPr>
      </w:pPr>
    </w:p>
    <w:p w14:paraId="39C7DDBA" w14:textId="77777777" w:rsidR="004936CC" w:rsidRPr="00B64754" w:rsidRDefault="004936CC" w:rsidP="004936CC">
      <w:pPr>
        <w:pStyle w:val="Level1"/>
        <w:numPr>
          <w:ilvl w:val="0"/>
          <w:numId w:val="0"/>
        </w:numPr>
        <w:ind w:left="774" w:hanging="774"/>
        <w:rPr>
          <w:rFonts w:ascii="Times New Roman" w:hAnsi="Times New Roman" w:cs="Times New Roman"/>
          <w:sz w:val="24"/>
        </w:rPr>
      </w:pPr>
      <w:r w:rsidRPr="00B64754">
        <w:rPr>
          <w:rFonts w:ascii="Times New Roman" w:hAnsi="Times New Roman" w:cs="Times New Roman"/>
          <w:sz w:val="24"/>
        </w:rPr>
        <w:t>Sapienza, J. K., &amp; Masten,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(4), 267-273. doi:http://dx.doi.org/10.1097/YCO.0b013e32834776a8</w:t>
      </w:r>
    </w:p>
    <w:p w14:paraId="4391E8A2" w14:textId="77777777" w:rsidR="004936CC" w:rsidRPr="00B64754" w:rsidRDefault="004936CC" w:rsidP="004936CC">
      <w:pPr>
        <w:pStyle w:val="Level1"/>
        <w:numPr>
          <w:ilvl w:val="0"/>
          <w:numId w:val="0"/>
        </w:numPr>
        <w:ind w:left="774" w:hanging="774"/>
        <w:rPr>
          <w:rFonts w:ascii="Times New Roman" w:hAnsi="Times New Roman" w:cs="Times New Roman"/>
          <w:sz w:val="24"/>
        </w:rPr>
      </w:pPr>
    </w:p>
    <w:p w14:paraId="4F96744E" w14:textId="77777777" w:rsidR="004936CC" w:rsidRPr="00B64754" w:rsidRDefault="004936CC" w:rsidP="004936CC">
      <w:pPr>
        <w:pStyle w:val="Level1"/>
        <w:numPr>
          <w:ilvl w:val="0"/>
          <w:numId w:val="0"/>
        </w:numPr>
        <w:ind w:left="774" w:hanging="774"/>
        <w:rPr>
          <w:rFonts w:ascii="Times New Roman" w:hAnsi="Times New Roman" w:cs="Times New Roman"/>
          <w:sz w:val="24"/>
        </w:rPr>
      </w:pPr>
      <w:r w:rsidRPr="00B64754">
        <w:rPr>
          <w:rFonts w:ascii="Times New Roman" w:hAnsi="Times New Roman" w:cs="Times New Roman"/>
          <w:sz w:val="24"/>
        </w:rPr>
        <w:t>van IJzendoorn, M. H., Bakermans</w:t>
      </w:r>
      <w:r w:rsidRPr="00B64754">
        <w:rPr>
          <w:rFonts w:ascii="Calibri" w:eastAsia="Calibri" w:hAnsi="Calibri" w:cs="Calibri"/>
          <w:sz w:val="24"/>
        </w:rPr>
        <w:t>‐</w:t>
      </w:r>
      <w:r w:rsidRPr="00B64754">
        <w:rPr>
          <w:rFonts w:ascii="Times New Roman" w:hAnsi="Times New Roman" w:cs="Times New Roman"/>
          <w:sz w:val="24"/>
        </w:rPr>
        <w:t>Kranenburg, M. J., &amp; Ebstein,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(4), 305-310. doi:http://dx.doi.org/10.1111/j.1750-8606.2011.00202.x</w:t>
      </w:r>
    </w:p>
    <w:p w14:paraId="55937E68" w14:textId="77777777" w:rsidR="004936CC" w:rsidRPr="00B64754" w:rsidRDefault="004936CC" w:rsidP="00781A95">
      <w:pPr>
        <w:pStyle w:val="Heading3"/>
        <w:rPr>
          <w:rFonts w:ascii="Times New Roman" w:hAnsi="Times New Roman" w:cs="Times New Roman"/>
          <w:sz w:val="24"/>
        </w:rPr>
      </w:pPr>
    </w:p>
    <w:p w14:paraId="1D2E27BE" w14:textId="77777777" w:rsidR="00781A95" w:rsidRPr="00C01DE2" w:rsidRDefault="00781A95" w:rsidP="00781A95">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7765"/>
        <w:gridCol w:w="1577"/>
      </w:tblGrid>
      <w:tr w:rsidR="00781A95" w:rsidRPr="00C01DE2" w14:paraId="58A7E473" w14:textId="77777777" w:rsidTr="00781A95">
        <w:trPr>
          <w:cantSplit/>
          <w:tblHeader/>
        </w:trPr>
        <w:tc>
          <w:tcPr>
            <w:tcW w:w="7920" w:type="dxa"/>
            <w:shd w:val="clear" w:color="auto" w:fill="C00000"/>
          </w:tcPr>
          <w:p w14:paraId="0DB2504A" w14:textId="0CBEDFE8" w:rsidR="00C3167B" w:rsidRPr="00C3167B" w:rsidRDefault="00781A95" w:rsidP="00C3167B">
            <w:pPr>
              <w:keepNext/>
              <w:spacing w:before="20" w:after="20"/>
              <w:ind w:left="1242" w:hanging="1242"/>
              <w:rPr>
                <w:rFonts w:ascii="Times New Roman" w:hAnsi="Times New Roman"/>
                <w:b/>
                <w:sz w:val="28"/>
                <w:szCs w:val="28"/>
              </w:rPr>
            </w:pPr>
            <w:r w:rsidRPr="00C3167B">
              <w:rPr>
                <w:rFonts w:ascii="Times New Roman" w:hAnsi="Times New Roman"/>
                <w:b/>
                <w:snapToGrid w:val="0"/>
                <w:color w:val="FFFFFF"/>
                <w:sz w:val="28"/>
                <w:szCs w:val="28"/>
              </w:rPr>
              <w:t>Unit 2:</w:t>
            </w:r>
            <w:r w:rsidR="00E54A08" w:rsidRPr="00C3167B">
              <w:rPr>
                <w:rFonts w:ascii="Times New Roman" w:hAnsi="Times New Roman"/>
                <w:b/>
                <w:snapToGrid w:val="0"/>
                <w:color w:val="FFFFFF"/>
                <w:sz w:val="28"/>
                <w:szCs w:val="28"/>
              </w:rPr>
              <w:t xml:space="preserve">  </w:t>
            </w:r>
            <w:r w:rsidR="00E54A08" w:rsidRPr="00C3167B">
              <w:rPr>
                <w:rFonts w:ascii="Times New Roman" w:hAnsi="Times New Roman"/>
                <w:b/>
                <w:sz w:val="28"/>
                <w:szCs w:val="28"/>
              </w:rPr>
              <w:t>Engagement and Assessment of Children and their Families</w:t>
            </w:r>
            <w:r w:rsidR="00C01DE2" w:rsidRPr="00C3167B">
              <w:rPr>
                <w:rFonts w:ascii="Times New Roman" w:hAnsi="Times New Roman"/>
                <w:b/>
                <w:sz w:val="28"/>
                <w:szCs w:val="28"/>
              </w:rPr>
              <w:t>-</w:t>
            </w:r>
            <w:r w:rsidR="00C3167B" w:rsidRPr="00C3167B">
              <w:rPr>
                <w:rFonts w:ascii="Times New Roman" w:hAnsi="Times New Roman"/>
                <w:b/>
                <w:sz w:val="28"/>
                <w:szCs w:val="28"/>
              </w:rPr>
              <w:t xml:space="preserve"> Part 1</w:t>
            </w:r>
          </w:p>
          <w:p w14:paraId="150FEDA5" w14:textId="77777777" w:rsidR="008B7D01" w:rsidRPr="00C3167B" w:rsidRDefault="008B7D01" w:rsidP="00E54A08">
            <w:pPr>
              <w:keepNext/>
              <w:spacing w:before="20" w:after="20"/>
              <w:ind w:left="1242" w:hanging="1242"/>
              <w:rPr>
                <w:rFonts w:ascii="Times New Roman" w:hAnsi="Times New Roman"/>
                <w:b/>
                <w:sz w:val="28"/>
                <w:szCs w:val="28"/>
              </w:rPr>
            </w:pPr>
          </w:p>
          <w:p w14:paraId="0EB75614" w14:textId="0610AEF4" w:rsidR="00E54A08" w:rsidRPr="00C3167B" w:rsidRDefault="00E54A08" w:rsidP="00C3167B">
            <w:pPr>
              <w:keepNext/>
              <w:spacing w:before="20" w:after="20"/>
              <w:ind w:left="1242" w:hanging="1242"/>
              <w:rPr>
                <w:rFonts w:ascii="Times New Roman" w:hAnsi="Times New Roman"/>
                <w:b/>
                <w:color w:val="FFFFFF"/>
                <w:sz w:val="28"/>
                <w:szCs w:val="28"/>
              </w:rPr>
            </w:pPr>
          </w:p>
        </w:tc>
        <w:tc>
          <w:tcPr>
            <w:tcW w:w="1620" w:type="dxa"/>
            <w:shd w:val="clear" w:color="auto" w:fill="C00000"/>
          </w:tcPr>
          <w:p w14:paraId="2A6DFDA1" w14:textId="387C0B56" w:rsidR="00781A95" w:rsidRPr="00C3167B" w:rsidRDefault="00781A95" w:rsidP="00C3167B">
            <w:pPr>
              <w:keepNext/>
              <w:spacing w:before="20" w:after="20"/>
              <w:ind w:hanging="33"/>
              <w:rPr>
                <w:rFonts w:ascii="Times New Roman" w:hAnsi="Times New Roman"/>
                <w:b/>
                <w:color w:val="FFFFFF"/>
                <w:sz w:val="28"/>
                <w:szCs w:val="28"/>
              </w:rPr>
            </w:pPr>
          </w:p>
        </w:tc>
      </w:tr>
      <w:tr w:rsidR="00781A95" w:rsidRPr="00C01DE2" w14:paraId="50D1055E" w14:textId="77777777" w:rsidTr="00781A95">
        <w:trPr>
          <w:cantSplit/>
        </w:trPr>
        <w:tc>
          <w:tcPr>
            <w:tcW w:w="9540" w:type="dxa"/>
            <w:gridSpan w:val="2"/>
          </w:tcPr>
          <w:p w14:paraId="3AC2FF48" w14:textId="77777777" w:rsidR="00781A95" w:rsidRPr="00C01DE2" w:rsidRDefault="00781A95" w:rsidP="00781A95">
            <w:pPr>
              <w:keepNext/>
              <w:rPr>
                <w:rFonts w:ascii="Times New Roman" w:hAnsi="Times New Roman"/>
                <w:b/>
                <w:bCs/>
                <w:color w:val="262626"/>
                <w:sz w:val="24"/>
                <w:szCs w:val="24"/>
              </w:rPr>
            </w:pPr>
          </w:p>
          <w:p w14:paraId="65C850CF"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781A95" w:rsidRPr="00C01DE2" w14:paraId="5673C538" w14:textId="77777777" w:rsidTr="00781A95">
        <w:trPr>
          <w:cantSplit/>
        </w:trPr>
        <w:tc>
          <w:tcPr>
            <w:tcW w:w="9540" w:type="dxa"/>
            <w:gridSpan w:val="2"/>
          </w:tcPr>
          <w:p w14:paraId="743703CF"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7D9A1C2C"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1C37CD7B"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culture in engagement</w:t>
            </w:r>
          </w:p>
          <w:p w14:paraId="38920FC5" w14:textId="2B4DFF94" w:rsidR="00781A95" w:rsidRPr="00C01DE2" w:rsidRDefault="00781A95" w:rsidP="00626DFD">
            <w:pPr>
              <w:pStyle w:val="Level1"/>
              <w:numPr>
                <w:ilvl w:val="0"/>
                <w:numId w:val="0"/>
              </w:numPr>
              <w:ind w:left="346"/>
              <w:rPr>
                <w:rFonts w:ascii="Times New Roman" w:hAnsi="Times New Roman" w:cs="Times New Roman"/>
                <w:sz w:val="24"/>
              </w:rPr>
            </w:pPr>
          </w:p>
        </w:tc>
      </w:tr>
    </w:tbl>
    <w:p w14:paraId="6C4ABBC5" w14:textId="4A06935C"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session re</w:t>
      </w:r>
      <w:r w:rsidR="004936CC" w:rsidRPr="00C01DE2">
        <w:rPr>
          <w:rFonts w:ascii="Times New Roman" w:hAnsi="Times New Roman" w:cs="Times New Roman"/>
          <w:sz w:val="24"/>
        </w:rPr>
        <w:t>lates to course objectives</w:t>
      </w:r>
      <w:r w:rsidR="00725D00">
        <w:rPr>
          <w:rFonts w:ascii="Times New Roman" w:hAnsi="Times New Roman" w:cs="Times New Roman"/>
          <w:sz w:val="24"/>
        </w:rPr>
        <w:t xml:space="preserve"> </w:t>
      </w:r>
      <w:r w:rsidR="00725D00" w:rsidRPr="00725D00">
        <w:rPr>
          <w:rFonts w:ascii="Times New Roman" w:hAnsi="Times New Roman" w:cs="Times New Roman"/>
          <w:sz w:val="24"/>
        </w:rPr>
        <w:t>1–8.</w:t>
      </w:r>
    </w:p>
    <w:p w14:paraId="70AB2BCD" w14:textId="77777777" w:rsidR="00E54A08" w:rsidRPr="00C01DE2" w:rsidRDefault="00E54A08" w:rsidP="00E54A08">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1BC41CB" w14:textId="6BD244E1"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5E34FF5B"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2353494" w14:textId="77777777" w:rsidR="00E54A08"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5:  Therapeutic Conversations with Children</w:t>
      </w:r>
    </w:p>
    <w:p w14:paraId="581458BE" w14:textId="073E440A" w:rsidR="00392053" w:rsidRPr="00C01DE2" w:rsidRDefault="00392053" w:rsidP="00392053">
      <w:pPr>
        <w:ind w:left="684" w:hanging="684"/>
        <w:rPr>
          <w:rFonts w:ascii="Times New Roman" w:hAnsi="Times New Roman"/>
          <w:sz w:val="24"/>
          <w:szCs w:val="24"/>
        </w:rPr>
      </w:pPr>
      <w:r w:rsidRPr="00C01DE2">
        <w:rPr>
          <w:rFonts w:ascii="Times New Roman" w:hAnsi="Times New Roman"/>
          <w:sz w:val="24"/>
          <w:szCs w:val="24"/>
        </w:rPr>
        <w:tab/>
        <w:t>Chapter 6:  Working with Parents</w:t>
      </w:r>
    </w:p>
    <w:p w14:paraId="3E2EE888" w14:textId="77777777" w:rsidR="00E54A08" w:rsidRPr="00C01DE2" w:rsidRDefault="00E54A08" w:rsidP="00E54A08">
      <w:pPr>
        <w:ind w:left="684" w:hanging="684"/>
        <w:rPr>
          <w:rFonts w:ascii="Times New Roman" w:hAnsi="Times New Roman"/>
          <w:sz w:val="24"/>
          <w:szCs w:val="24"/>
        </w:rPr>
      </w:pPr>
    </w:p>
    <w:p w14:paraId="289B9049"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72FB030E" w14:textId="77777777" w:rsidR="00E54A08" w:rsidRPr="00C01DE2" w:rsidRDefault="00E54A08" w:rsidP="00E54A08">
      <w:pPr>
        <w:ind w:left="684" w:hanging="684"/>
        <w:rPr>
          <w:rFonts w:ascii="Times New Roman" w:hAnsi="Times New Roman"/>
          <w:sz w:val="24"/>
          <w:szCs w:val="24"/>
        </w:rPr>
      </w:pPr>
    </w:p>
    <w:p w14:paraId="22B11551"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7E8B872F" w14:textId="77777777" w:rsidR="00E54A08" w:rsidRPr="00C01DE2" w:rsidRDefault="00E54A08" w:rsidP="00E54A08">
      <w:pPr>
        <w:ind w:left="684" w:hanging="684"/>
        <w:rPr>
          <w:rFonts w:ascii="Times New Roman" w:hAnsi="Times New Roman"/>
          <w:sz w:val="24"/>
          <w:szCs w:val="24"/>
        </w:rPr>
      </w:pPr>
    </w:p>
    <w:p w14:paraId="49CE1035"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lastRenderedPageBreak/>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01509E18" w14:textId="77777777" w:rsidR="00E54A08" w:rsidRPr="00C01DE2" w:rsidRDefault="00E54A08" w:rsidP="00E54A08">
      <w:pPr>
        <w:ind w:left="684" w:hanging="684"/>
        <w:rPr>
          <w:rFonts w:ascii="Times New Roman" w:hAnsi="Times New Roman"/>
          <w:sz w:val="24"/>
          <w:szCs w:val="24"/>
        </w:rPr>
      </w:pPr>
    </w:p>
    <w:p w14:paraId="0CCDB439" w14:textId="77777777" w:rsidR="00E54A08" w:rsidRPr="00C01DE2" w:rsidRDefault="00E54A08" w:rsidP="00E54A08">
      <w:pPr>
        <w:tabs>
          <w:tab w:val="left" w:pos="711"/>
        </w:tabs>
        <w:ind w:left="684" w:hanging="684"/>
        <w:rPr>
          <w:rFonts w:ascii="Times New Roman" w:hAnsi="Times New Roman"/>
          <w:sz w:val="24"/>
          <w:szCs w:val="24"/>
        </w:rPr>
      </w:pPr>
    </w:p>
    <w:p w14:paraId="4A879658" w14:textId="77777777" w:rsidR="00E54A08" w:rsidRPr="00C01DE2" w:rsidRDefault="00E54A08" w:rsidP="00E54A08">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4E9F96AE" w14:textId="77777777" w:rsidR="00E54A08" w:rsidRPr="00C01DE2" w:rsidRDefault="00E54A08" w:rsidP="00E54A08">
      <w:pPr>
        <w:pStyle w:val="Level1"/>
        <w:numPr>
          <w:ilvl w:val="0"/>
          <w:numId w:val="0"/>
        </w:numPr>
        <w:ind w:left="346" w:hanging="346"/>
        <w:rPr>
          <w:rFonts w:ascii="Times New Roman" w:hAnsi="Times New Roman" w:cs="Times New Roman"/>
          <w:b/>
          <w:sz w:val="24"/>
        </w:rPr>
      </w:pPr>
    </w:p>
    <w:p w14:paraId="5B647829" w14:textId="77777777" w:rsidR="00E54A08" w:rsidRPr="00C01DE2" w:rsidRDefault="00E54A08" w:rsidP="00E54A08">
      <w:pPr>
        <w:pStyle w:val="Level1"/>
        <w:numPr>
          <w:ilvl w:val="0"/>
          <w:numId w:val="0"/>
        </w:numPr>
        <w:ind w:left="684" w:hanging="684"/>
        <w:rPr>
          <w:rFonts w:ascii="Times New Roman" w:hAnsi="Times New Roman" w:cs="Times New Roman"/>
          <w:i/>
          <w:sz w:val="24"/>
        </w:rPr>
      </w:pPr>
      <w:r w:rsidRPr="00C01DE2">
        <w:rPr>
          <w:rFonts w:ascii="Times New Roman" w:hAnsi="Times New Roman" w:cs="Times New Roman"/>
          <w:sz w:val="24"/>
        </w:rPr>
        <w:t xml:space="preserve">Canino,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C01DE2">
        <w:rPr>
          <w:rFonts w:ascii="Times New Roman" w:hAnsi="Times New Roman" w:cs="Times New Roman"/>
          <w:sz w:val="24"/>
          <w:vertAlign w:val="superscript"/>
        </w:rPr>
        <w:t>nd</w:t>
      </w:r>
      <w:r w:rsidRPr="00C01DE2">
        <w:rPr>
          <w:rFonts w:ascii="Times New Roman" w:hAnsi="Times New Roman" w:cs="Times New Roman"/>
          <w:sz w:val="24"/>
        </w:rPr>
        <w:t xml:space="preserve"> ed., pp. 7-44). New York, NY: Guilford Press.</w:t>
      </w:r>
    </w:p>
    <w:p w14:paraId="3862ACC3" w14:textId="77777777" w:rsidR="00E54A08" w:rsidRPr="00C01DE2" w:rsidRDefault="00E54A08" w:rsidP="00E54A08">
      <w:pPr>
        <w:pStyle w:val="Level1"/>
        <w:numPr>
          <w:ilvl w:val="0"/>
          <w:numId w:val="0"/>
        </w:numPr>
        <w:ind w:left="684" w:hanging="684"/>
        <w:rPr>
          <w:rFonts w:ascii="Times New Roman" w:hAnsi="Times New Roman" w:cs="Times New Roman"/>
          <w:i/>
          <w:sz w:val="24"/>
        </w:rPr>
      </w:pPr>
    </w:p>
    <w:p w14:paraId="3C8A95F3" w14:textId="77777777" w:rsidR="00E54A08" w:rsidRPr="00C01DE2" w:rsidRDefault="00E54A08" w:rsidP="00E54A08">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Chorpita, B. F., Daleiden, E. L., Ebesutani, C., Young, J., Becker, K. D., Nakamura, B. J., Starace,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195CCF93" w14:textId="77777777" w:rsidR="00781A95" w:rsidRPr="00C01DE2" w:rsidRDefault="00781A95" w:rsidP="00C01DE2">
      <w:pPr>
        <w:rPr>
          <w:rFonts w:ascii="Times New Roman" w:hAnsi="Times New Roman"/>
          <w:sz w:val="24"/>
          <w:szCs w:val="24"/>
          <w:lang w:eastAsia="x-none"/>
        </w:rPr>
      </w:pPr>
    </w:p>
    <w:p w14:paraId="18940376" w14:textId="77777777" w:rsidR="00781A95" w:rsidRPr="00C3167B" w:rsidRDefault="00781A95" w:rsidP="00781A95">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068"/>
        <w:gridCol w:w="2274"/>
      </w:tblGrid>
      <w:tr w:rsidR="00781A95" w:rsidRPr="00C3167B" w14:paraId="3535E365" w14:textId="77777777" w:rsidTr="00781A95">
        <w:trPr>
          <w:cantSplit/>
          <w:tblHeader/>
        </w:trPr>
        <w:tc>
          <w:tcPr>
            <w:tcW w:w="7200" w:type="dxa"/>
            <w:shd w:val="clear" w:color="auto" w:fill="C00000"/>
          </w:tcPr>
          <w:p w14:paraId="01557D2B" w14:textId="6E80DED8" w:rsidR="00781A95" w:rsidRPr="00C3167B" w:rsidRDefault="00781A95" w:rsidP="004936CC">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3</w:t>
            </w:r>
            <w:r w:rsidR="00E54A08" w:rsidRPr="00C3167B">
              <w:rPr>
                <w:rFonts w:ascii="Times New Roman" w:hAnsi="Times New Roman"/>
                <w:b/>
                <w:snapToGrid w:val="0"/>
                <w:color w:val="FFFFFF"/>
                <w:sz w:val="28"/>
                <w:szCs w:val="28"/>
              </w:rPr>
              <w:t xml:space="preserve">: </w:t>
            </w:r>
            <w:r w:rsidR="00E54A08" w:rsidRPr="00C3167B">
              <w:rPr>
                <w:rFonts w:ascii="Times New Roman" w:hAnsi="Times New Roman"/>
                <w:b/>
                <w:sz w:val="28"/>
                <w:szCs w:val="28"/>
              </w:rPr>
              <w:t>Engagement and Assessment of Children and their Families</w:t>
            </w:r>
            <w:r w:rsidR="00C01DE2" w:rsidRPr="00C3167B">
              <w:rPr>
                <w:rFonts w:ascii="Times New Roman" w:hAnsi="Times New Roman"/>
                <w:b/>
                <w:sz w:val="28"/>
                <w:szCs w:val="28"/>
              </w:rPr>
              <w:t>-</w:t>
            </w:r>
            <w:r w:rsidR="00E54A08" w:rsidRPr="00C3167B">
              <w:rPr>
                <w:rFonts w:ascii="Times New Roman" w:hAnsi="Times New Roman"/>
                <w:b/>
                <w:sz w:val="28"/>
                <w:szCs w:val="28"/>
              </w:rPr>
              <w:t xml:space="preserve"> Part 2</w:t>
            </w:r>
          </w:p>
        </w:tc>
        <w:tc>
          <w:tcPr>
            <w:tcW w:w="2340" w:type="dxa"/>
            <w:shd w:val="clear" w:color="auto" w:fill="C00000"/>
          </w:tcPr>
          <w:p w14:paraId="47AF900B" w14:textId="5ED0F8AB" w:rsidR="00781A95" w:rsidRPr="00C3167B" w:rsidRDefault="00781A95" w:rsidP="00781A95">
            <w:pPr>
              <w:keepNext/>
              <w:spacing w:before="20" w:after="20"/>
              <w:jc w:val="right"/>
              <w:rPr>
                <w:rFonts w:ascii="Times New Roman" w:hAnsi="Times New Roman"/>
                <w:b/>
                <w:color w:val="FFFFFF"/>
                <w:sz w:val="28"/>
                <w:szCs w:val="28"/>
              </w:rPr>
            </w:pPr>
          </w:p>
        </w:tc>
      </w:tr>
      <w:tr w:rsidR="00781A95" w:rsidRPr="00C01DE2" w14:paraId="683C789C" w14:textId="77777777" w:rsidTr="00781A95">
        <w:trPr>
          <w:cantSplit/>
        </w:trPr>
        <w:tc>
          <w:tcPr>
            <w:tcW w:w="9540" w:type="dxa"/>
            <w:gridSpan w:val="2"/>
          </w:tcPr>
          <w:p w14:paraId="04DE890D"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55D44BF3" w14:textId="77777777" w:rsidTr="00781A95">
        <w:trPr>
          <w:cantSplit/>
        </w:trPr>
        <w:tc>
          <w:tcPr>
            <w:tcW w:w="9540" w:type="dxa"/>
            <w:gridSpan w:val="2"/>
          </w:tcPr>
          <w:p w14:paraId="45AB0C5B"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4E05E124"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529AF300" w14:textId="77777777" w:rsidR="00E54A08" w:rsidRPr="00C01DE2" w:rsidRDefault="00E54A08" w:rsidP="00E54A08">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2EBEDCD3" w14:textId="77777777" w:rsidR="00781A95" w:rsidRDefault="00E54A08" w:rsidP="00C01DE2">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2B2F6F79" w14:textId="6B2A6217" w:rsidR="00440427" w:rsidRPr="00C01DE2" w:rsidRDefault="00440427" w:rsidP="00C01DE2">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53431E23" w14:textId="77777777" w:rsidR="00626DFD" w:rsidRDefault="00626DFD" w:rsidP="00C01DE2">
      <w:pPr>
        <w:pStyle w:val="BodyText"/>
        <w:rPr>
          <w:rFonts w:ascii="Times New Roman" w:hAnsi="Times New Roman" w:cs="Times New Roman"/>
          <w:sz w:val="24"/>
        </w:rPr>
      </w:pPr>
    </w:p>
    <w:p w14:paraId="278B9FB9" w14:textId="3192E554" w:rsidR="00C01DE2" w:rsidRDefault="00781A95" w:rsidP="00C01DE2">
      <w:pPr>
        <w:pStyle w:val="BodyText"/>
        <w:rPr>
          <w:rFonts w:ascii="Times New Roman" w:hAnsi="Times New Roman" w:cs="Times New Roman"/>
          <w:sz w:val="24"/>
        </w:rPr>
      </w:pPr>
      <w:r w:rsidRPr="00C01DE2">
        <w:rPr>
          <w:rFonts w:ascii="Times New Roman" w:hAnsi="Times New Roman" w:cs="Times New Roman"/>
          <w:sz w:val="24"/>
        </w:rPr>
        <w:t>This sessio</w:t>
      </w:r>
      <w:r w:rsidR="004936CC" w:rsidRPr="00C01DE2">
        <w:rPr>
          <w:rFonts w:ascii="Times New Roman" w:hAnsi="Times New Roman" w:cs="Times New Roman"/>
          <w:sz w:val="24"/>
        </w:rPr>
        <w:t>n relates to course objectives</w:t>
      </w:r>
      <w:r w:rsidR="00725D00">
        <w:rPr>
          <w:rFonts w:ascii="Times New Roman" w:hAnsi="Times New Roman" w:cs="Times New Roman"/>
          <w:sz w:val="24"/>
        </w:rPr>
        <w:t xml:space="preserve"> </w:t>
      </w:r>
      <w:r w:rsidR="00725D00" w:rsidRPr="00725D00">
        <w:rPr>
          <w:rFonts w:ascii="Times New Roman" w:hAnsi="Times New Roman" w:cs="Times New Roman"/>
          <w:sz w:val="24"/>
        </w:rPr>
        <w:t>1–8.</w:t>
      </w:r>
    </w:p>
    <w:p w14:paraId="00254233" w14:textId="4F77379F" w:rsidR="00E54A08" w:rsidRPr="00C01DE2" w:rsidRDefault="00E54A08" w:rsidP="00C01DE2">
      <w:pPr>
        <w:pStyle w:val="BodyText"/>
        <w:rPr>
          <w:rFonts w:ascii="Times New Roman" w:hAnsi="Times New Roman" w:cs="Times New Roman"/>
          <w:sz w:val="24"/>
        </w:rPr>
      </w:pPr>
      <w:r w:rsidRPr="00C01DE2">
        <w:rPr>
          <w:rFonts w:ascii="Times New Roman" w:hAnsi="Times New Roman" w:cs="Times New Roman"/>
          <w:b/>
          <w:sz w:val="24"/>
        </w:rPr>
        <w:t>Required Readings</w:t>
      </w:r>
      <w:r w:rsidR="00F75C4A">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30694A83" w14:textId="7CA95BAE"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525C4EF8"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A4E5DFB" w14:textId="77777777" w:rsidR="00E54A08" w:rsidRPr="00C01DE2" w:rsidRDefault="00E54A08" w:rsidP="00E54A08">
      <w:pPr>
        <w:ind w:left="691" w:hanging="691"/>
        <w:rPr>
          <w:rFonts w:ascii="Times New Roman" w:hAnsi="Times New Roman"/>
          <w:sz w:val="24"/>
          <w:szCs w:val="24"/>
        </w:rPr>
      </w:pPr>
      <w:r w:rsidRPr="00C01DE2">
        <w:rPr>
          <w:rFonts w:ascii="Times New Roman" w:hAnsi="Times New Roman"/>
          <w:sz w:val="24"/>
          <w:szCs w:val="24"/>
        </w:rPr>
        <w:t xml:space="preserve">            Chapter 5:  Therapeutic Conversations with Children</w:t>
      </w:r>
    </w:p>
    <w:p w14:paraId="6B783083" w14:textId="77777777" w:rsidR="00E54A08" w:rsidRPr="00C01DE2" w:rsidRDefault="00E54A08" w:rsidP="00E54A08">
      <w:pPr>
        <w:ind w:left="684" w:hanging="684"/>
        <w:rPr>
          <w:rFonts w:ascii="Times New Roman" w:hAnsi="Times New Roman"/>
          <w:sz w:val="24"/>
          <w:szCs w:val="24"/>
        </w:rPr>
      </w:pPr>
    </w:p>
    <w:p w14:paraId="7CE9F29E"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360DA04B" w14:textId="77777777" w:rsidR="00E54A08" w:rsidRPr="00C01DE2" w:rsidRDefault="00E54A08" w:rsidP="00E54A08">
      <w:pPr>
        <w:ind w:left="684" w:hanging="684"/>
        <w:rPr>
          <w:rFonts w:ascii="Times New Roman" w:hAnsi="Times New Roman"/>
          <w:sz w:val="24"/>
          <w:szCs w:val="24"/>
        </w:rPr>
      </w:pPr>
    </w:p>
    <w:p w14:paraId="43CB31B1"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309-319. doi:http://dx.doi.org/10.1016/j.chc.2014.01.001</w:t>
      </w:r>
    </w:p>
    <w:p w14:paraId="653E21F9" w14:textId="77777777" w:rsidR="00E54A08" w:rsidRPr="00C01DE2" w:rsidRDefault="00E54A08" w:rsidP="00E54A08">
      <w:pPr>
        <w:ind w:left="684" w:hanging="684"/>
        <w:rPr>
          <w:rFonts w:ascii="Times New Roman" w:hAnsi="Times New Roman"/>
          <w:sz w:val="24"/>
          <w:szCs w:val="24"/>
        </w:rPr>
      </w:pPr>
    </w:p>
    <w:p w14:paraId="1BAA4306" w14:textId="77777777" w:rsidR="00E54A08" w:rsidRPr="00C01DE2" w:rsidRDefault="00E54A08" w:rsidP="00E54A08">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(2), 321-337. doi:http://dx.doi.org/10.1016/j.chc.2014.01.003</w:t>
      </w:r>
    </w:p>
    <w:p w14:paraId="6DD9F06E" w14:textId="77777777" w:rsidR="00E54A08" w:rsidRPr="00C01DE2" w:rsidRDefault="00E54A08" w:rsidP="00E54A08">
      <w:pPr>
        <w:ind w:left="684" w:hanging="684"/>
        <w:rPr>
          <w:rFonts w:ascii="Times New Roman" w:hAnsi="Times New Roman"/>
          <w:sz w:val="24"/>
          <w:szCs w:val="24"/>
        </w:rPr>
      </w:pPr>
    </w:p>
    <w:p w14:paraId="07234B30" w14:textId="77777777" w:rsidR="00E54A08" w:rsidRPr="00626DFD" w:rsidRDefault="00E54A08" w:rsidP="00C01DE2">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70081E24" w14:textId="77777777" w:rsidR="00E54A08" w:rsidRPr="00626DFD" w:rsidRDefault="00E54A08" w:rsidP="00E54A08">
      <w:pPr>
        <w:pStyle w:val="Level1"/>
        <w:numPr>
          <w:ilvl w:val="0"/>
          <w:numId w:val="0"/>
        </w:numPr>
        <w:ind w:left="346" w:hanging="346"/>
        <w:rPr>
          <w:rFonts w:ascii="Times New Roman" w:hAnsi="Times New Roman" w:cs="Times New Roman"/>
          <w:b/>
          <w:sz w:val="24"/>
        </w:rPr>
      </w:pPr>
    </w:p>
    <w:p w14:paraId="027943A4" w14:textId="77777777" w:rsidR="00E54A08" w:rsidRPr="00626DFD" w:rsidRDefault="00E54A08" w:rsidP="00E54A08">
      <w:pPr>
        <w:pStyle w:val="Level1"/>
        <w:numPr>
          <w:ilvl w:val="0"/>
          <w:numId w:val="0"/>
        </w:numPr>
        <w:ind w:left="684" w:hanging="684"/>
        <w:rPr>
          <w:rFonts w:ascii="Times New Roman" w:hAnsi="Times New Roman" w:cs="Times New Roman"/>
          <w:i/>
          <w:sz w:val="24"/>
        </w:rPr>
      </w:pPr>
      <w:r w:rsidRPr="00626DFD">
        <w:rPr>
          <w:rFonts w:ascii="Times New Roman" w:hAnsi="Times New Roman" w:cs="Times New Roman"/>
          <w:sz w:val="24"/>
        </w:rPr>
        <w:t xml:space="preserve">Canino,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626DFD">
        <w:rPr>
          <w:rFonts w:ascii="Times New Roman" w:hAnsi="Times New Roman" w:cs="Times New Roman"/>
          <w:sz w:val="24"/>
          <w:vertAlign w:val="superscript"/>
        </w:rPr>
        <w:t>nd</w:t>
      </w:r>
      <w:r w:rsidRPr="00626DFD">
        <w:rPr>
          <w:rFonts w:ascii="Times New Roman" w:hAnsi="Times New Roman" w:cs="Times New Roman"/>
          <w:sz w:val="24"/>
        </w:rPr>
        <w:t xml:space="preserve"> ed., pp. 7-44). New York, NY: Guilford Press.</w:t>
      </w:r>
    </w:p>
    <w:p w14:paraId="0124A819" w14:textId="77777777" w:rsidR="00E54A08" w:rsidRPr="00626DFD" w:rsidRDefault="00E54A08" w:rsidP="00E54A08">
      <w:pPr>
        <w:pStyle w:val="Level1"/>
        <w:numPr>
          <w:ilvl w:val="0"/>
          <w:numId w:val="0"/>
        </w:numPr>
        <w:ind w:left="684" w:hanging="684"/>
        <w:rPr>
          <w:rFonts w:ascii="Times New Roman" w:hAnsi="Times New Roman" w:cs="Times New Roman"/>
          <w:i/>
          <w:sz w:val="24"/>
        </w:rPr>
      </w:pPr>
    </w:p>
    <w:p w14:paraId="76517F6D" w14:textId="77777777" w:rsidR="00E54A08" w:rsidRPr="00626DFD" w:rsidRDefault="00E54A08" w:rsidP="00E54A08">
      <w:pPr>
        <w:pStyle w:val="Level1"/>
        <w:numPr>
          <w:ilvl w:val="0"/>
          <w:numId w:val="0"/>
        </w:numPr>
        <w:ind w:left="684" w:hanging="684"/>
        <w:rPr>
          <w:rFonts w:ascii="Times New Roman" w:hAnsi="Times New Roman" w:cs="Times New Roman"/>
          <w:sz w:val="24"/>
        </w:rPr>
      </w:pPr>
      <w:r w:rsidRPr="00626DFD">
        <w:rPr>
          <w:rFonts w:ascii="Times New Roman" w:hAnsi="Times New Roman" w:cs="Times New Roman"/>
          <w:sz w:val="24"/>
        </w:rPr>
        <w:t>Chorpita, B. F., Daleiden, E. L., Ebesutani, C., Young, J., Becker, K. D., Nakamura, B. J., Starace,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5F734F33" w14:textId="77777777" w:rsidR="00781A95" w:rsidRPr="00C01DE2" w:rsidRDefault="00781A95" w:rsidP="00781A95">
      <w:pPr>
        <w:pStyle w:val="Heading3"/>
        <w:rPr>
          <w:rFonts w:ascii="Times New Roman" w:hAnsi="Times New Roman" w:cs="Times New Roman"/>
          <w:sz w:val="24"/>
        </w:rPr>
      </w:pPr>
    </w:p>
    <w:p w14:paraId="0167F12A" w14:textId="77777777" w:rsidR="00781A95" w:rsidRPr="00C01DE2" w:rsidRDefault="00781A95" w:rsidP="00781A95">
      <w:pPr>
        <w:rPr>
          <w:rFonts w:ascii="Times New Roman" w:hAnsi="Times New Roman"/>
          <w:sz w:val="24"/>
          <w:szCs w:val="24"/>
        </w:rPr>
      </w:pPr>
    </w:p>
    <w:p w14:paraId="2EF6F5DE" w14:textId="77777777" w:rsidR="00626DFD" w:rsidRPr="00C3167B" w:rsidRDefault="00626DFD" w:rsidP="00781A95">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80"/>
        <w:gridCol w:w="2362"/>
      </w:tblGrid>
      <w:tr w:rsidR="00781A95" w:rsidRPr="00C3167B" w14:paraId="7F19F8A6" w14:textId="77777777" w:rsidTr="00781A95">
        <w:trPr>
          <w:cantSplit/>
          <w:tblHeader/>
        </w:trPr>
        <w:tc>
          <w:tcPr>
            <w:tcW w:w="7110" w:type="dxa"/>
            <w:shd w:val="clear" w:color="auto" w:fill="C00000"/>
          </w:tcPr>
          <w:p w14:paraId="6B68E4A8" w14:textId="6CAA362B" w:rsidR="00781A95" w:rsidRPr="00C3167B" w:rsidRDefault="00781A95" w:rsidP="004936CC">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sidRPr="00C3167B">
              <w:rPr>
                <w:rFonts w:ascii="Times New Roman" w:hAnsi="Times New Roman"/>
                <w:b/>
                <w:snapToGrid w:val="0"/>
                <w:color w:val="FFFFFF"/>
                <w:sz w:val="28"/>
                <w:szCs w:val="28"/>
              </w:rPr>
              <w:tab/>
            </w:r>
            <w:r w:rsidR="0005708D">
              <w:rPr>
                <w:rFonts w:ascii="Times New Roman" w:hAnsi="Times New Roman"/>
                <w:b/>
                <w:sz w:val="28"/>
                <w:szCs w:val="28"/>
              </w:rPr>
              <w:t>Neonate to Toddler</w:t>
            </w:r>
            <w:r w:rsidR="0036471A" w:rsidRPr="00C3167B">
              <w:rPr>
                <w:rFonts w:ascii="Times New Roman" w:hAnsi="Times New Roman"/>
                <w:b/>
                <w:sz w:val="28"/>
                <w:szCs w:val="28"/>
              </w:rPr>
              <w:t xml:space="preserve"> and their Families- Part 1</w:t>
            </w:r>
          </w:p>
        </w:tc>
        <w:tc>
          <w:tcPr>
            <w:tcW w:w="2430" w:type="dxa"/>
            <w:shd w:val="clear" w:color="auto" w:fill="C00000"/>
          </w:tcPr>
          <w:p w14:paraId="3218DE6E" w14:textId="171110DC" w:rsidR="00781A95" w:rsidRPr="00C3167B" w:rsidRDefault="00781A95" w:rsidP="00781A95">
            <w:pPr>
              <w:keepNext/>
              <w:spacing w:before="20" w:after="20"/>
              <w:jc w:val="right"/>
              <w:rPr>
                <w:rFonts w:ascii="Times New Roman" w:hAnsi="Times New Roman"/>
                <w:b/>
                <w:color w:val="FFFFFF"/>
                <w:sz w:val="28"/>
                <w:szCs w:val="28"/>
              </w:rPr>
            </w:pPr>
          </w:p>
        </w:tc>
      </w:tr>
      <w:tr w:rsidR="00781A95" w:rsidRPr="00C01DE2" w14:paraId="5A970690" w14:textId="77777777" w:rsidTr="00781A95">
        <w:trPr>
          <w:cantSplit/>
        </w:trPr>
        <w:tc>
          <w:tcPr>
            <w:tcW w:w="9540" w:type="dxa"/>
            <w:gridSpan w:val="2"/>
          </w:tcPr>
          <w:p w14:paraId="17873A6D" w14:textId="77777777" w:rsidR="00781A95" w:rsidRPr="00C01DE2" w:rsidRDefault="00781A95" w:rsidP="00781A95">
            <w:pPr>
              <w:widowControl w:val="0"/>
              <w:autoSpaceDE w:val="0"/>
              <w:autoSpaceDN w:val="0"/>
              <w:adjustRightInd w:val="0"/>
              <w:rPr>
                <w:rFonts w:ascii="Times New Roman" w:hAnsi="Times New Roman"/>
                <w:sz w:val="24"/>
                <w:szCs w:val="24"/>
              </w:rPr>
            </w:pPr>
          </w:p>
          <w:p w14:paraId="39D92617"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49E6DEDD" w14:textId="77777777" w:rsidTr="00781A95">
        <w:trPr>
          <w:cantSplit/>
        </w:trPr>
        <w:tc>
          <w:tcPr>
            <w:tcW w:w="9540" w:type="dxa"/>
            <w:gridSpan w:val="2"/>
          </w:tcPr>
          <w:p w14:paraId="0F59167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67BFDDE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46B188E4"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23DD6AB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0-5 years</w:t>
            </w:r>
          </w:p>
          <w:p w14:paraId="0053F12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2F575CF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4596CDA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455D0218"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1C263EE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0815DDB3" w14:textId="77777777" w:rsidR="00781A95" w:rsidRPr="00C01DE2" w:rsidRDefault="00781A95" w:rsidP="00626DFD">
            <w:pPr>
              <w:pStyle w:val="Level1"/>
              <w:numPr>
                <w:ilvl w:val="0"/>
                <w:numId w:val="0"/>
              </w:numPr>
              <w:ind w:left="346"/>
              <w:rPr>
                <w:rFonts w:ascii="Times New Roman" w:hAnsi="Times New Roman" w:cs="Times New Roman"/>
                <w:sz w:val="24"/>
              </w:rPr>
            </w:pPr>
          </w:p>
        </w:tc>
      </w:tr>
    </w:tbl>
    <w:p w14:paraId="39009F06" w14:textId="53CB0974"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w:t>
      </w:r>
      <w:r w:rsidR="00725D00">
        <w:rPr>
          <w:rFonts w:ascii="Times New Roman" w:hAnsi="Times New Roman" w:cs="Times New Roman"/>
          <w:sz w:val="24"/>
        </w:rPr>
        <w:t xml:space="preserve">on relates to course objectives </w:t>
      </w:r>
      <w:r w:rsidR="00725D00" w:rsidRPr="00725D00">
        <w:rPr>
          <w:rFonts w:ascii="Times New Roman" w:hAnsi="Times New Roman" w:cs="Times New Roman"/>
          <w:sz w:val="24"/>
        </w:rPr>
        <w:t>1–8.</w:t>
      </w:r>
    </w:p>
    <w:p w14:paraId="45AC168A" w14:textId="77777777" w:rsidR="0036471A" w:rsidRPr="00C01DE2" w:rsidRDefault="0036471A" w:rsidP="0036471A">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75E981B3" w14:textId="77777777" w:rsidR="0036471A" w:rsidRPr="00C01DE2" w:rsidRDefault="0036471A" w:rsidP="0036471A">
      <w:pPr>
        <w:pStyle w:val="Level1"/>
        <w:numPr>
          <w:ilvl w:val="0"/>
          <w:numId w:val="0"/>
        </w:numPr>
        <w:rPr>
          <w:rFonts w:ascii="Times New Roman" w:hAnsi="Times New Roman" w:cs="Times New Roman"/>
          <w:b/>
          <w:sz w:val="24"/>
        </w:rPr>
      </w:pPr>
    </w:p>
    <w:p w14:paraId="1A219A81" w14:textId="082F0A71"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1630FEB0" w14:textId="3A3E114D" w:rsidR="0036471A" w:rsidRPr="00C01DE2" w:rsidRDefault="00885984" w:rsidP="0036471A">
      <w:pPr>
        <w:ind w:left="720" w:hanging="720"/>
        <w:rPr>
          <w:rFonts w:ascii="Times New Roman" w:hAnsi="Times New Roman"/>
          <w:sz w:val="24"/>
          <w:szCs w:val="24"/>
        </w:rPr>
      </w:pPr>
      <w:r>
        <w:rPr>
          <w:rFonts w:ascii="Times New Roman" w:hAnsi="Times New Roman"/>
          <w:sz w:val="24"/>
          <w:szCs w:val="24"/>
        </w:rPr>
        <w:tab/>
        <w:t>Chapter 3:  Prenatal d</w:t>
      </w:r>
      <w:r w:rsidR="0036471A" w:rsidRPr="00C01DE2">
        <w:rPr>
          <w:rFonts w:ascii="Times New Roman" w:hAnsi="Times New Roman"/>
          <w:sz w:val="24"/>
          <w:szCs w:val="24"/>
        </w:rPr>
        <w:t>evelopment</w:t>
      </w:r>
    </w:p>
    <w:p w14:paraId="70A765C6" w14:textId="4ED143EC" w:rsidR="0036471A" w:rsidRDefault="00885984" w:rsidP="0036471A">
      <w:pPr>
        <w:ind w:left="720" w:hanging="720"/>
        <w:rPr>
          <w:rFonts w:ascii="Times New Roman" w:hAnsi="Times New Roman"/>
          <w:sz w:val="24"/>
          <w:szCs w:val="24"/>
        </w:rPr>
      </w:pPr>
      <w:r>
        <w:rPr>
          <w:rFonts w:ascii="Times New Roman" w:hAnsi="Times New Roman"/>
          <w:sz w:val="24"/>
          <w:szCs w:val="24"/>
        </w:rPr>
        <w:tab/>
        <w:t>Chapter 4:  Birth and the n</w:t>
      </w:r>
      <w:r w:rsidR="0036471A" w:rsidRPr="00C01DE2">
        <w:rPr>
          <w:rFonts w:ascii="Times New Roman" w:hAnsi="Times New Roman"/>
          <w:sz w:val="24"/>
          <w:szCs w:val="24"/>
        </w:rPr>
        <w:t>ewborn</w:t>
      </w:r>
    </w:p>
    <w:p w14:paraId="27B47770" w14:textId="5156DBF4" w:rsidR="00430899"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60F853D7"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ab/>
      </w:r>
    </w:p>
    <w:p w14:paraId="741F2E02" w14:textId="77777777" w:rsidR="0036471A" w:rsidRPr="00C01DE2" w:rsidRDefault="0036471A" w:rsidP="0036471A">
      <w:pPr>
        <w:ind w:left="684" w:hanging="684"/>
        <w:rPr>
          <w:rFonts w:ascii="Times New Roman" w:hAnsi="Times New Roman"/>
          <w:sz w:val="24"/>
          <w:szCs w:val="24"/>
        </w:rPr>
      </w:pPr>
    </w:p>
    <w:p w14:paraId="6B3503E7" w14:textId="77777777" w:rsidR="0036471A" w:rsidRPr="00C01DE2" w:rsidRDefault="0036471A" w:rsidP="0036471A">
      <w:pPr>
        <w:ind w:left="684" w:hanging="684"/>
        <w:rPr>
          <w:rFonts w:ascii="Times New Roman" w:hAnsi="Times New Roman"/>
          <w:sz w:val="24"/>
          <w:szCs w:val="24"/>
        </w:rPr>
      </w:pPr>
    </w:p>
    <w:p w14:paraId="6BE39473" w14:textId="77777777" w:rsidR="0036471A" w:rsidRPr="00EC4BDB" w:rsidRDefault="0036471A" w:rsidP="0036471A">
      <w:pPr>
        <w:ind w:left="684" w:hanging="684"/>
        <w:rPr>
          <w:rFonts w:ascii="Times New Roman" w:hAnsi="Times New Roman"/>
          <w:b/>
          <w:sz w:val="24"/>
          <w:szCs w:val="24"/>
        </w:rPr>
      </w:pPr>
      <w:r w:rsidRPr="00EC4BDB">
        <w:rPr>
          <w:rFonts w:ascii="Times New Roman" w:hAnsi="Times New Roman"/>
          <w:b/>
          <w:sz w:val="24"/>
          <w:szCs w:val="24"/>
        </w:rPr>
        <w:t>Suggested Readings:</w:t>
      </w:r>
    </w:p>
    <w:p w14:paraId="14C2F066" w14:textId="77777777" w:rsidR="0036471A" w:rsidRPr="00C01DE2" w:rsidRDefault="0036471A" w:rsidP="0036471A">
      <w:pPr>
        <w:ind w:left="684" w:hanging="684"/>
        <w:rPr>
          <w:rFonts w:ascii="Times New Roman" w:hAnsi="Times New Roman"/>
          <w:sz w:val="24"/>
          <w:szCs w:val="24"/>
        </w:rPr>
      </w:pPr>
    </w:p>
    <w:p w14:paraId="158D2CD5" w14:textId="5D930821"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Carter, A. S., Godoy, L., Marakovitz, &amp; Briggs-Gowan, M. J.  (2009). Parent reports and infant-toddler mental health assessment.  In </w:t>
      </w:r>
      <w:r w:rsidR="00430899">
        <w:rPr>
          <w:rFonts w:ascii="Times New Roman" w:hAnsi="Times New Roman"/>
          <w:sz w:val="24"/>
          <w:szCs w:val="24"/>
        </w:rPr>
        <w:t xml:space="preserve">C. H. Zeanah, </w:t>
      </w:r>
      <w:r w:rsidRPr="00C01DE2">
        <w:rPr>
          <w:rFonts w:ascii="Times New Roman" w:hAnsi="Times New Roman"/>
          <w:sz w:val="24"/>
          <w:szCs w:val="24"/>
        </w:rPr>
        <w:t xml:space="preserve"> (Ed.)</w:t>
      </w:r>
      <w:r w:rsidR="00430899">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sidR="00430899">
        <w:rPr>
          <w:rFonts w:ascii="Times New Roman" w:hAnsi="Times New Roman"/>
          <w:sz w:val="24"/>
          <w:szCs w:val="24"/>
        </w:rPr>
        <w:t>, NY</w:t>
      </w:r>
      <w:r w:rsidRPr="00C01DE2">
        <w:rPr>
          <w:rFonts w:ascii="Times New Roman" w:hAnsi="Times New Roman"/>
          <w:sz w:val="24"/>
          <w:szCs w:val="24"/>
        </w:rPr>
        <w:t>:  Guildford</w:t>
      </w:r>
      <w:r w:rsidR="00430899">
        <w:rPr>
          <w:rFonts w:ascii="Times New Roman" w:hAnsi="Times New Roman"/>
          <w:sz w:val="24"/>
          <w:szCs w:val="24"/>
        </w:rPr>
        <w:t xml:space="preserve"> Press</w:t>
      </w:r>
      <w:r w:rsidRPr="00C01DE2">
        <w:rPr>
          <w:rFonts w:ascii="Times New Roman" w:hAnsi="Times New Roman"/>
          <w:sz w:val="24"/>
          <w:szCs w:val="24"/>
        </w:rPr>
        <w:t>.</w:t>
      </w:r>
    </w:p>
    <w:p w14:paraId="63FDAE8F" w14:textId="77777777" w:rsidR="0036471A" w:rsidRPr="00C01DE2" w:rsidRDefault="0036471A" w:rsidP="0036471A">
      <w:pPr>
        <w:ind w:left="684" w:hanging="684"/>
        <w:rPr>
          <w:rFonts w:ascii="Times New Roman" w:hAnsi="Times New Roman"/>
          <w:sz w:val="24"/>
          <w:szCs w:val="24"/>
        </w:rPr>
      </w:pPr>
    </w:p>
    <w:p w14:paraId="161E9338"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Koopmans L, Wilson T, Cacciatore J, Flenady V. Support for mothers, fathers and families after perinatal death. </w:t>
      </w:r>
      <w:r w:rsidRPr="00C01DE2">
        <w:rPr>
          <w:rFonts w:ascii="Times New Roman" w:hAnsi="Times New Roman"/>
          <w:i/>
          <w:iCs/>
          <w:sz w:val="24"/>
          <w:szCs w:val="24"/>
        </w:rPr>
        <w:t xml:space="preserve">Cochrane Database of Systematic Reviews </w:t>
      </w:r>
      <w:r w:rsidRPr="00C01DE2">
        <w:rPr>
          <w:rFonts w:ascii="Times New Roman" w:hAnsi="Times New Roman"/>
          <w:sz w:val="24"/>
          <w:szCs w:val="24"/>
        </w:rPr>
        <w:t>2013, Issue 6. Art. No.: CD000452. DOI: 10.1002/14651858.CD000452.pub3.</w:t>
      </w:r>
    </w:p>
    <w:p w14:paraId="2E029B12" w14:textId="77777777" w:rsidR="0036471A" w:rsidRPr="00C01DE2" w:rsidRDefault="0036471A" w:rsidP="0036471A">
      <w:pPr>
        <w:ind w:left="684" w:hanging="684"/>
        <w:rPr>
          <w:rFonts w:ascii="Times New Roman" w:hAnsi="Times New Roman"/>
          <w:sz w:val="24"/>
          <w:szCs w:val="24"/>
        </w:rPr>
      </w:pPr>
    </w:p>
    <w:p w14:paraId="3503BF35"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 Arroyo, W. (2014).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doi:http://dx.doi.org/10.1007/s10826-014-0010-9</w:t>
      </w:r>
    </w:p>
    <w:p w14:paraId="6BCB1A89" w14:textId="77777777" w:rsidR="0036471A" w:rsidRPr="00C01DE2" w:rsidRDefault="0036471A" w:rsidP="0036471A">
      <w:pPr>
        <w:ind w:left="684" w:hanging="684"/>
        <w:rPr>
          <w:rFonts w:ascii="Times New Roman" w:hAnsi="Times New Roman"/>
          <w:sz w:val="24"/>
          <w:szCs w:val="24"/>
        </w:rPr>
      </w:pPr>
    </w:p>
    <w:p w14:paraId="69C5E224"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Oppenheim, D., &amp; Koren-Karie, N.  (2009). Infant-parent relationship assessment; Parents’ insightfulness regarding their young children’s internal worlds.  In Zeanah,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06D01661" w14:textId="77777777" w:rsidR="00781A95" w:rsidRPr="00C3167B" w:rsidRDefault="00781A95" w:rsidP="00781A95">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80"/>
        <w:gridCol w:w="2362"/>
      </w:tblGrid>
      <w:tr w:rsidR="00781A95" w:rsidRPr="00C3167B" w14:paraId="2B7CF709" w14:textId="77777777" w:rsidTr="00781A95">
        <w:trPr>
          <w:cantSplit/>
          <w:tblHeader/>
        </w:trPr>
        <w:tc>
          <w:tcPr>
            <w:tcW w:w="7110" w:type="dxa"/>
            <w:shd w:val="clear" w:color="auto" w:fill="C00000"/>
          </w:tcPr>
          <w:p w14:paraId="77F74A25" w14:textId="58ECF945" w:rsidR="00781A95" w:rsidRPr="00C3167B" w:rsidRDefault="00781A95" w:rsidP="00781A95">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sidRPr="00C3167B">
              <w:rPr>
                <w:rFonts w:ascii="Times New Roman" w:hAnsi="Times New Roman"/>
                <w:b/>
                <w:snapToGrid w:val="0"/>
                <w:color w:val="FFFFFF"/>
                <w:sz w:val="28"/>
                <w:szCs w:val="28"/>
              </w:rPr>
              <w:tab/>
            </w:r>
            <w:r w:rsidR="0005708D">
              <w:rPr>
                <w:rFonts w:ascii="Times New Roman" w:hAnsi="Times New Roman"/>
                <w:b/>
                <w:sz w:val="28"/>
                <w:szCs w:val="28"/>
              </w:rPr>
              <w:t>Neonate to Toddler</w:t>
            </w:r>
            <w:r w:rsidR="0036471A" w:rsidRPr="00C3167B">
              <w:rPr>
                <w:rFonts w:ascii="Times New Roman" w:hAnsi="Times New Roman"/>
                <w:b/>
                <w:sz w:val="28"/>
                <w:szCs w:val="28"/>
              </w:rPr>
              <w:t xml:space="preserve"> and their Families- Part 2</w:t>
            </w:r>
          </w:p>
        </w:tc>
        <w:tc>
          <w:tcPr>
            <w:tcW w:w="2430" w:type="dxa"/>
            <w:shd w:val="clear" w:color="auto" w:fill="C00000"/>
          </w:tcPr>
          <w:p w14:paraId="64E47582" w14:textId="39E0D9BF" w:rsidR="00781A95" w:rsidRPr="00C3167B" w:rsidRDefault="00781A95" w:rsidP="00781A95">
            <w:pPr>
              <w:keepNext/>
              <w:spacing w:before="20" w:after="20"/>
              <w:jc w:val="right"/>
              <w:rPr>
                <w:rFonts w:ascii="Times New Roman" w:hAnsi="Times New Roman"/>
                <w:b/>
                <w:color w:val="FFFFFF"/>
                <w:sz w:val="28"/>
                <w:szCs w:val="28"/>
              </w:rPr>
            </w:pPr>
          </w:p>
        </w:tc>
      </w:tr>
      <w:tr w:rsidR="00781A95" w:rsidRPr="00C01DE2" w14:paraId="2274F3CF" w14:textId="77777777" w:rsidTr="00781A95">
        <w:trPr>
          <w:cantSplit/>
        </w:trPr>
        <w:tc>
          <w:tcPr>
            <w:tcW w:w="9540" w:type="dxa"/>
            <w:gridSpan w:val="2"/>
          </w:tcPr>
          <w:p w14:paraId="741DE2F1" w14:textId="77777777" w:rsidR="00781A95" w:rsidRPr="00C01DE2" w:rsidRDefault="00781A95" w:rsidP="00781A95">
            <w:pPr>
              <w:keepNext/>
              <w:rPr>
                <w:rFonts w:ascii="Times New Roman" w:hAnsi="Times New Roman"/>
                <w:b/>
                <w:bCs/>
                <w:color w:val="262626"/>
                <w:sz w:val="24"/>
                <w:szCs w:val="24"/>
              </w:rPr>
            </w:pPr>
          </w:p>
          <w:p w14:paraId="39982D1D" w14:textId="77777777" w:rsidR="00781A95" w:rsidRPr="00C01DE2" w:rsidRDefault="00781A95" w:rsidP="00781A95">
            <w:pPr>
              <w:keepNext/>
              <w:rPr>
                <w:rFonts w:ascii="Times New Roman" w:hAnsi="Times New Roman"/>
                <w:b/>
                <w:bCs/>
                <w:color w:val="262626"/>
                <w:sz w:val="24"/>
                <w:szCs w:val="24"/>
              </w:rPr>
            </w:pPr>
          </w:p>
          <w:p w14:paraId="1E078B3A"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250A82D8" w14:textId="77777777" w:rsidTr="00781A95">
        <w:trPr>
          <w:cantSplit/>
        </w:trPr>
        <w:tc>
          <w:tcPr>
            <w:tcW w:w="9540" w:type="dxa"/>
            <w:gridSpan w:val="2"/>
          </w:tcPr>
          <w:p w14:paraId="7BAF546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her family</w:t>
            </w:r>
          </w:p>
          <w:p w14:paraId="104700FE"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her family</w:t>
            </w:r>
          </w:p>
          <w:p w14:paraId="0EFDBBA9"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her family</w:t>
            </w:r>
          </w:p>
          <w:p w14:paraId="3714FC64"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3B23526F"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B10F819" w14:textId="77777777" w:rsidR="00781A95" w:rsidRPr="00C01DE2" w:rsidRDefault="00781A95" w:rsidP="0036471A">
            <w:pPr>
              <w:pStyle w:val="Level1"/>
              <w:numPr>
                <w:ilvl w:val="0"/>
                <w:numId w:val="0"/>
              </w:numPr>
              <w:ind w:left="346"/>
              <w:rPr>
                <w:rFonts w:ascii="Times New Roman" w:hAnsi="Times New Roman" w:cs="Times New Roman"/>
                <w:sz w:val="24"/>
              </w:rPr>
            </w:pPr>
          </w:p>
        </w:tc>
      </w:tr>
    </w:tbl>
    <w:p w14:paraId="1F4A4EF2" w14:textId="20D6C9F8"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995DEE5" w14:textId="12C8360F" w:rsidR="0036471A" w:rsidRPr="00C01DE2" w:rsidRDefault="0036471A" w:rsidP="0036471A">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594BA41" w14:textId="77777777" w:rsidR="0036471A" w:rsidRPr="00C01DE2" w:rsidRDefault="0036471A" w:rsidP="0036471A">
      <w:pPr>
        <w:pStyle w:val="Level1"/>
        <w:numPr>
          <w:ilvl w:val="0"/>
          <w:numId w:val="0"/>
        </w:numPr>
        <w:rPr>
          <w:rFonts w:ascii="Times New Roman" w:hAnsi="Times New Roman" w:cs="Times New Roman"/>
          <w:b/>
          <w:sz w:val="24"/>
        </w:rPr>
      </w:pPr>
    </w:p>
    <w:p w14:paraId="75BA18E4" w14:textId="0FB037A4"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F59D564" w14:textId="12643C86" w:rsidR="0036471A"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345C5331" w14:textId="0CA1468E" w:rsidR="0036471A" w:rsidRPr="00C01DE2" w:rsidRDefault="00430899" w:rsidP="0036471A">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54F04E00"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ab/>
      </w:r>
    </w:p>
    <w:p w14:paraId="457F3231" w14:textId="77777777" w:rsidR="0036471A" w:rsidRPr="00C01DE2" w:rsidRDefault="0036471A" w:rsidP="0036471A">
      <w:pPr>
        <w:ind w:left="684" w:hanging="684"/>
        <w:rPr>
          <w:rFonts w:ascii="Times New Roman" w:hAnsi="Times New Roman"/>
          <w:sz w:val="24"/>
          <w:szCs w:val="24"/>
        </w:rPr>
      </w:pPr>
    </w:p>
    <w:p w14:paraId="6A12FF51" w14:textId="77777777" w:rsidR="00EC4BDB" w:rsidRDefault="00EC4BDB" w:rsidP="0036471A">
      <w:pPr>
        <w:ind w:left="684" w:hanging="684"/>
        <w:rPr>
          <w:rFonts w:ascii="Times New Roman" w:hAnsi="Times New Roman"/>
          <w:b/>
          <w:sz w:val="24"/>
          <w:szCs w:val="24"/>
        </w:rPr>
      </w:pPr>
    </w:p>
    <w:p w14:paraId="3BB5581E" w14:textId="77777777" w:rsidR="0036471A" w:rsidRPr="00EC4BDB" w:rsidRDefault="0036471A" w:rsidP="0036471A">
      <w:pPr>
        <w:ind w:left="684" w:hanging="684"/>
        <w:rPr>
          <w:rFonts w:ascii="Times New Roman" w:hAnsi="Times New Roman"/>
          <w:b/>
          <w:sz w:val="24"/>
          <w:szCs w:val="24"/>
        </w:rPr>
      </w:pPr>
      <w:r w:rsidRPr="00EC4BDB">
        <w:rPr>
          <w:rFonts w:ascii="Times New Roman" w:hAnsi="Times New Roman"/>
          <w:b/>
          <w:sz w:val="24"/>
          <w:szCs w:val="24"/>
        </w:rPr>
        <w:t>Suggested Readings:</w:t>
      </w:r>
    </w:p>
    <w:p w14:paraId="37025A54" w14:textId="77777777" w:rsidR="0036471A" w:rsidRPr="00C01DE2" w:rsidRDefault="0036471A" w:rsidP="0036471A">
      <w:pPr>
        <w:ind w:left="684" w:hanging="684"/>
        <w:rPr>
          <w:rFonts w:ascii="Times New Roman" w:hAnsi="Times New Roman"/>
          <w:sz w:val="24"/>
          <w:szCs w:val="24"/>
        </w:rPr>
      </w:pPr>
    </w:p>
    <w:p w14:paraId="705023C7"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lastRenderedPageBreak/>
        <w:t xml:space="preserve">Carter, A. S., Godoy, L., Marakovitz, &amp; Briggs-Gowan, M. J.  (2009). Parent reports and infant-toddler mental health assessment.  In Zeanah,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4D796C46" w14:textId="77777777" w:rsidR="0036471A" w:rsidRPr="00C01DE2" w:rsidRDefault="0036471A" w:rsidP="0036471A">
      <w:pPr>
        <w:ind w:left="684" w:hanging="684"/>
        <w:rPr>
          <w:rFonts w:ascii="Times New Roman" w:hAnsi="Times New Roman"/>
          <w:sz w:val="24"/>
          <w:szCs w:val="24"/>
        </w:rPr>
      </w:pPr>
    </w:p>
    <w:p w14:paraId="463B9152" w14:textId="4379EC29"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Koopmans L, Wilson T, Cacciatore J, Flenady V. Support for mothers, fathers and families after perinatal death. </w:t>
      </w:r>
      <w:r w:rsidRPr="00C01DE2">
        <w:rPr>
          <w:rFonts w:ascii="Times New Roman" w:hAnsi="Times New Roman"/>
          <w:i/>
          <w:iCs/>
          <w:sz w:val="24"/>
          <w:szCs w:val="24"/>
        </w:rPr>
        <w:t xml:space="preserve">Cochrane Database of Systematic Reviews </w:t>
      </w:r>
      <w:r w:rsidRPr="00C01DE2">
        <w:rPr>
          <w:rFonts w:ascii="Times New Roman" w:hAnsi="Times New Roman"/>
          <w:sz w:val="24"/>
          <w:szCs w:val="24"/>
        </w:rPr>
        <w:t xml:space="preserve">2013, </w:t>
      </w:r>
      <w:r w:rsidR="000551EA">
        <w:rPr>
          <w:rFonts w:ascii="Times New Roman" w:hAnsi="Times New Roman"/>
          <w:sz w:val="24"/>
          <w:szCs w:val="24"/>
        </w:rPr>
        <w:t>Issue 6. Art. No.: CD000452. doi</w:t>
      </w:r>
      <w:r w:rsidRPr="00C01DE2">
        <w:rPr>
          <w:rFonts w:ascii="Times New Roman" w:hAnsi="Times New Roman"/>
          <w:sz w:val="24"/>
          <w:szCs w:val="24"/>
        </w:rPr>
        <w:t>:</w:t>
      </w:r>
      <w:r w:rsidR="000551EA">
        <w:rPr>
          <w:rFonts w:ascii="Times New Roman" w:hAnsi="Times New Roman"/>
          <w:sz w:val="24"/>
          <w:szCs w:val="24"/>
        </w:rPr>
        <w:t xml:space="preserve"> 10.1002/14651858.CD000452.pub3</w:t>
      </w:r>
    </w:p>
    <w:p w14:paraId="7642D319" w14:textId="77777777" w:rsidR="0036471A" w:rsidRPr="00C01DE2" w:rsidRDefault="0036471A" w:rsidP="0036471A">
      <w:pPr>
        <w:ind w:left="684" w:hanging="684"/>
        <w:rPr>
          <w:rFonts w:ascii="Times New Roman" w:hAnsi="Times New Roman"/>
          <w:sz w:val="24"/>
          <w:szCs w:val="24"/>
        </w:rPr>
      </w:pPr>
    </w:p>
    <w:p w14:paraId="7CA95DE4" w14:textId="507DE62F"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Mennen, F. E., Pohle, C., Monro, W. L., Duan, L., Finello, K. M., Ambrose, S., . . . Arroyo, W. (2014). The effect of maternal depression on young children’s progress in treatment.</w:t>
      </w:r>
      <w:r w:rsidRPr="00C01DE2">
        <w:rPr>
          <w:rFonts w:ascii="Times New Roman" w:hAnsi="Times New Roman"/>
          <w:i/>
          <w:iCs/>
          <w:sz w:val="24"/>
          <w:szCs w:val="24"/>
        </w:rPr>
        <w:t xml:space="preserve"> Journal of Child and Family Studies, </w:t>
      </w:r>
      <w:r w:rsidRPr="00C01DE2">
        <w:rPr>
          <w:rFonts w:ascii="Times New Roman" w:hAnsi="Times New Roman"/>
          <w:sz w:val="24"/>
          <w:szCs w:val="24"/>
        </w:rPr>
        <w:t>doi:</w:t>
      </w:r>
      <w:r w:rsidR="000551EA">
        <w:rPr>
          <w:rFonts w:ascii="Times New Roman" w:hAnsi="Times New Roman"/>
          <w:sz w:val="24"/>
          <w:szCs w:val="24"/>
        </w:rPr>
        <w:t xml:space="preserve"> </w:t>
      </w:r>
      <w:r w:rsidRPr="00C01DE2">
        <w:rPr>
          <w:rFonts w:ascii="Times New Roman" w:hAnsi="Times New Roman"/>
          <w:sz w:val="24"/>
          <w:szCs w:val="24"/>
        </w:rPr>
        <w:t>http://dx.doi.org/10.1007/s10826-014-0010-9</w:t>
      </w:r>
    </w:p>
    <w:p w14:paraId="0883DEC1" w14:textId="77777777" w:rsidR="0036471A" w:rsidRPr="00C01DE2" w:rsidRDefault="0036471A" w:rsidP="0036471A">
      <w:pPr>
        <w:ind w:left="684" w:hanging="684"/>
        <w:rPr>
          <w:rFonts w:ascii="Times New Roman" w:hAnsi="Times New Roman"/>
          <w:sz w:val="24"/>
          <w:szCs w:val="24"/>
        </w:rPr>
      </w:pPr>
    </w:p>
    <w:p w14:paraId="46054D6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Oppenheim, D., &amp; Koren-Karie, N.  (2009). Infant-parent relationship assessment; Parents’ insightfulness regarding their young children’s internal worlds.  In Zeanah, C. H. (Ed.)  </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  Guildford.</w:t>
      </w:r>
    </w:p>
    <w:p w14:paraId="6E86847F" w14:textId="77777777" w:rsidR="0036471A" w:rsidRPr="00C01DE2" w:rsidRDefault="0036471A" w:rsidP="00781A95">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78"/>
        <w:gridCol w:w="2364"/>
      </w:tblGrid>
      <w:tr w:rsidR="00781A95" w:rsidRPr="00C01DE2" w14:paraId="798E4B33" w14:textId="77777777" w:rsidTr="00781A95">
        <w:trPr>
          <w:cantSplit/>
          <w:tblHeader/>
        </w:trPr>
        <w:tc>
          <w:tcPr>
            <w:tcW w:w="7110" w:type="dxa"/>
            <w:shd w:val="clear" w:color="auto" w:fill="C00000"/>
          </w:tcPr>
          <w:p w14:paraId="51F2BBF8" w14:textId="74B45EC8" w:rsidR="00781A95" w:rsidRPr="00C3167B" w:rsidRDefault="00781A95" w:rsidP="004936CC">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sidRPr="00C3167B">
              <w:rPr>
                <w:rFonts w:ascii="Times New Roman" w:hAnsi="Times New Roman"/>
                <w:b/>
                <w:snapToGrid w:val="0"/>
                <w:color w:val="FFFFFF"/>
                <w:sz w:val="28"/>
                <w:szCs w:val="28"/>
              </w:rPr>
              <w:tab/>
            </w:r>
            <w:r w:rsidR="0036471A" w:rsidRPr="00C3167B">
              <w:rPr>
                <w:rFonts w:ascii="Times New Roman" w:hAnsi="Times New Roman"/>
                <w:b/>
                <w:sz w:val="28"/>
                <w:szCs w:val="28"/>
              </w:rPr>
              <w:t xml:space="preserve">Young children and their Families- Part 1                                             </w:t>
            </w:r>
          </w:p>
        </w:tc>
        <w:tc>
          <w:tcPr>
            <w:tcW w:w="2430" w:type="dxa"/>
            <w:shd w:val="clear" w:color="auto" w:fill="C00000"/>
          </w:tcPr>
          <w:p w14:paraId="6821F3AE" w14:textId="7623BBB1" w:rsidR="00781A95" w:rsidRPr="00C3167B" w:rsidRDefault="00781A95" w:rsidP="00781A95">
            <w:pPr>
              <w:keepNext/>
              <w:spacing w:before="20" w:after="20"/>
              <w:ind w:hanging="237"/>
              <w:jc w:val="right"/>
              <w:rPr>
                <w:rFonts w:ascii="Times New Roman" w:hAnsi="Times New Roman"/>
                <w:b/>
                <w:color w:val="FFFFFF"/>
                <w:sz w:val="28"/>
                <w:szCs w:val="28"/>
              </w:rPr>
            </w:pPr>
          </w:p>
        </w:tc>
      </w:tr>
      <w:tr w:rsidR="00781A95" w:rsidRPr="00C01DE2" w14:paraId="42E8675F" w14:textId="77777777" w:rsidTr="00781A95">
        <w:trPr>
          <w:cantSplit/>
        </w:trPr>
        <w:tc>
          <w:tcPr>
            <w:tcW w:w="9540" w:type="dxa"/>
            <w:gridSpan w:val="2"/>
          </w:tcPr>
          <w:p w14:paraId="7499D45E" w14:textId="77777777" w:rsidR="00781A95" w:rsidRPr="00C01DE2" w:rsidRDefault="00781A95" w:rsidP="00781A95">
            <w:pPr>
              <w:keepNext/>
              <w:rPr>
                <w:rFonts w:ascii="Times New Roman" w:hAnsi="Times New Roman"/>
                <w:b/>
                <w:bCs/>
                <w:color w:val="262626"/>
                <w:sz w:val="24"/>
                <w:szCs w:val="24"/>
              </w:rPr>
            </w:pPr>
          </w:p>
          <w:p w14:paraId="4C751661" w14:textId="77777777" w:rsidR="00781A95" w:rsidRPr="00C01DE2" w:rsidRDefault="00781A95" w:rsidP="00781A95">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781A95" w:rsidRPr="00C01DE2" w14:paraId="4597D053" w14:textId="77777777" w:rsidTr="00781A95">
        <w:trPr>
          <w:cantSplit/>
        </w:trPr>
        <w:tc>
          <w:tcPr>
            <w:tcW w:w="9540" w:type="dxa"/>
            <w:gridSpan w:val="2"/>
          </w:tcPr>
          <w:p w14:paraId="551B0A80"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Critical tasks of development from 4-5 years</w:t>
            </w:r>
          </w:p>
          <w:p w14:paraId="096EC28B"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792A1380"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E3B20DD"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(eg: child abuse, poverty, family violence, community violence, other trauma)</w:t>
            </w:r>
          </w:p>
          <w:p w14:paraId="1D68B8CC"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46EE78A9" w14:textId="77777777" w:rsidR="00781A95" w:rsidRPr="00C01DE2" w:rsidRDefault="00781A95" w:rsidP="00626DFD">
            <w:pPr>
              <w:pStyle w:val="Level1"/>
              <w:numPr>
                <w:ilvl w:val="0"/>
                <w:numId w:val="0"/>
              </w:numPr>
              <w:ind w:left="346"/>
              <w:rPr>
                <w:rFonts w:ascii="Times New Roman" w:hAnsi="Times New Roman" w:cs="Times New Roman"/>
                <w:sz w:val="24"/>
              </w:rPr>
            </w:pPr>
          </w:p>
        </w:tc>
      </w:tr>
    </w:tbl>
    <w:p w14:paraId="6C1FCD53" w14:textId="33699070"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This session relates to course o</w:t>
      </w:r>
      <w:r w:rsidR="004936CC" w:rsidRPr="00C01DE2">
        <w:rPr>
          <w:rFonts w:ascii="Times New Roman" w:hAnsi="Times New Roman" w:cs="Times New Roman"/>
          <w:sz w:val="24"/>
        </w:rPr>
        <w:t xml:space="preserve">bjectives </w:t>
      </w:r>
      <w:r w:rsidR="00725D00" w:rsidRPr="00725D00">
        <w:rPr>
          <w:rFonts w:ascii="Times New Roman" w:hAnsi="Times New Roman" w:cs="Times New Roman"/>
          <w:sz w:val="24"/>
        </w:rPr>
        <w:t>1–8.</w:t>
      </w:r>
    </w:p>
    <w:p w14:paraId="6424B81B"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6FB7CDD4" w14:textId="77777777" w:rsidR="0036471A" w:rsidRPr="00C01DE2" w:rsidRDefault="0036471A" w:rsidP="0036471A">
      <w:pPr>
        <w:pStyle w:val="Level1"/>
        <w:numPr>
          <w:ilvl w:val="0"/>
          <w:numId w:val="0"/>
        </w:numPr>
        <w:rPr>
          <w:rFonts w:ascii="Times New Roman" w:hAnsi="Times New Roman" w:cs="Times New Roman"/>
          <w:b/>
          <w:sz w:val="24"/>
        </w:rPr>
      </w:pPr>
    </w:p>
    <w:p w14:paraId="79603F0A" w14:textId="763BE0AC"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C5F5ABD" w14:textId="30312A93"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8</w:t>
      </w:r>
      <w:r w:rsidR="0036471A" w:rsidRPr="00C01DE2">
        <w:rPr>
          <w:rFonts w:ascii="Times New Roman" w:hAnsi="Times New Roman"/>
          <w:sz w:val="24"/>
          <w:szCs w:val="24"/>
        </w:rPr>
        <w:t>:  Physical Health and Development in Early Childhood</w:t>
      </w:r>
    </w:p>
    <w:p w14:paraId="71290B74" w14:textId="1AC42A38"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9</w:t>
      </w:r>
      <w:r w:rsidR="0036471A" w:rsidRPr="00C01DE2">
        <w:rPr>
          <w:rFonts w:ascii="Times New Roman" w:hAnsi="Times New Roman"/>
          <w:sz w:val="24"/>
          <w:szCs w:val="24"/>
        </w:rPr>
        <w:t>:  Cognitive Development in Early Childhood</w:t>
      </w:r>
    </w:p>
    <w:p w14:paraId="4EA958A7" w14:textId="0310DE02"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10</w:t>
      </w:r>
      <w:r w:rsidR="00885984">
        <w:rPr>
          <w:rFonts w:ascii="Times New Roman" w:hAnsi="Times New Roman"/>
          <w:sz w:val="24"/>
          <w:szCs w:val="24"/>
        </w:rPr>
        <w:t xml:space="preserve">:  </w:t>
      </w:r>
      <w:r w:rsidR="0036471A" w:rsidRPr="00C01DE2">
        <w:rPr>
          <w:rFonts w:ascii="Times New Roman" w:hAnsi="Times New Roman"/>
          <w:sz w:val="24"/>
          <w:szCs w:val="24"/>
        </w:rPr>
        <w:t>Pyschosocial Development in Early Childhood</w:t>
      </w:r>
    </w:p>
    <w:p w14:paraId="51BACDB7" w14:textId="77777777" w:rsidR="0036471A" w:rsidRPr="00C01DE2" w:rsidRDefault="0036471A" w:rsidP="0036471A">
      <w:pPr>
        <w:ind w:left="720" w:hanging="720"/>
        <w:rPr>
          <w:rFonts w:ascii="Times New Roman" w:hAnsi="Times New Roman"/>
          <w:sz w:val="24"/>
          <w:szCs w:val="24"/>
        </w:rPr>
      </w:pPr>
    </w:p>
    <w:p w14:paraId="0672D786" w14:textId="7227276F"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7EC2F4AF"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7:  Play and Expressive Therapies</w:t>
      </w:r>
    </w:p>
    <w:p w14:paraId="1831E8F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9:  Neurodiversity and Other Developmental Disabilities of Childhood</w:t>
      </w:r>
    </w:p>
    <w:p w14:paraId="4DC239B2" w14:textId="77777777" w:rsidR="0036471A" w:rsidRPr="00C01DE2" w:rsidRDefault="0036471A" w:rsidP="0036471A">
      <w:pPr>
        <w:ind w:left="684" w:hanging="684"/>
        <w:rPr>
          <w:rFonts w:ascii="Times New Roman" w:hAnsi="Times New Roman"/>
          <w:sz w:val="24"/>
          <w:szCs w:val="24"/>
        </w:rPr>
      </w:pPr>
    </w:p>
    <w:p w14:paraId="2F2C3AD5" w14:textId="77777777" w:rsidR="0036471A" w:rsidRPr="00C01DE2" w:rsidRDefault="0036471A" w:rsidP="0036471A">
      <w:pPr>
        <w:ind w:left="684" w:hanging="684"/>
        <w:rPr>
          <w:rFonts w:ascii="Times New Roman" w:hAnsi="Times New Roman"/>
          <w:b/>
          <w:sz w:val="24"/>
          <w:szCs w:val="24"/>
        </w:rPr>
      </w:pPr>
      <w:r w:rsidRPr="00C01DE2">
        <w:rPr>
          <w:rFonts w:ascii="Times New Roman" w:hAnsi="Times New Roman"/>
          <w:b/>
          <w:sz w:val="24"/>
          <w:szCs w:val="24"/>
        </w:rPr>
        <w:t>Suggested Readings:</w:t>
      </w:r>
    </w:p>
    <w:p w14:paraId="4ED9B6B3" w14:textId="77777777" w:rsidR="0036471A" w:rsidRPr="00C01DE2" w:rsidRDefault="0036471A" w:rsidP="0036471A">
      <w:pPr>
        <w:ind w:left="684" w:hanging="684"/>
        <w:rPr>
          <w:rFonts w:ascii="Times New Roman" w:hAnsi="Times New Roman"/>
          <w:b/>
          <w:sz w:val="24"/>
          <w:szCs w:val="24"/>
        </w:rPr>
      </w:pPr>
    </w:p>
    <w:p w14:paraId="1142C925"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lastRenderedPageBreak/>
        <w:t>Nikitopoulos, J., Zohsel, K., Blomeyer, D., Buchmann, A. F., Schmid, B., Jennen-Steinmetz, C., . . . Laucht, M. (2014). Are infants differentially sensitive to parenting? early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4A2B5B4B" w14:textId="77777777" w:rsidR="0036471A" w:rsidRPr="00C01DE2" w:rsidRDefault="0036471A" w:rsidP="0036471A">
      <w:pPr>
        <w:ind w:left="720" w:hanging="720"/>
        <w:rPr>
          <w:rFonts w:ascii="Times New Roman" w:hAnsi="Times New Roman"/>
          <w:sz w:val="24"/>
          <w:szCs w:val="24"/>
        </w:rPr>
      </w:pPr>
    </w:p>
    <w:p w14:paraId="11012CCE" w14:textId="7C5A37B1" w:rsidR="00781A95" w:rsidRDefault="0036471A" w:rsidP="0036471A">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r w:rsidRPr="00C01DE2">
        <w:rPr>
          <w:rFonts w:ascii="Times New Roman" w:hAnsi="Times New Roman" w:cs="Times New Roman"/>
          <w:sz w:val="24"/>
          <w:szCs w:val="24"/>
        </w:rPr>
        <w:t>Pretrauma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(6), 728-744. doi:http://dx.doi.org/10.1016/j.cpr.2013.05.002</w:t>
      </w:r>
    </w:p>
    <w:p w14:paraId="58204C11" w14:textId="77777777" w:rsidR="00EC4BDB" w:rsidRPr="00C01DE2" w:rsidRDefault="00EC4BDB" w:rsidP="0036471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781A95" w:rsidRPr="00C01DE2" w14:paraId="6B870E18" w14:textId="77777777" w:rsidTr="00C3167B">
        <w:trPr>
          <w:cantSplit/>
          <w:tblHeader/>
        </w:trPr>
        <w:tc>
          <w:tcPr>
            <w:tcW w:w="6552" w:type="dxa"/>
            <w:shd w:val="clear" w:color="auto" w:fill="C00000"/>
          </w:tcPr>
          <w:p w14:paraId="752097AD" w14:textId="451B1E67" w:rsidR="00781A95" w:rsidRPr="00C3167B" w:rsidRDefault="00781A95" w:rsidP="00781A95">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sidRPr="00C3167B">
              <w:rPr>
                <w:rFonts w:ascii="Times New Roman" w:hAnsi="Times New Roman"/>
                <w:b/>
                <w:snapToGrid w:val="0"/>
                <w:color w:val="FFFFFF"/>
                <w:sz w:val="28"/>
                <w:szCs w:val="28"/>
              </w:rPr>
              <w:tab/>
            </w:r>
            <w:r w:rsidR="0036471A" w:rsidRPr="00C3167B">
              <w:rPr>
                <w:rFonts w:ascii="Times New Roman" w:hAnsi="Times New Roman"/>
                <w:b/>
                <w:sz w:val="28"/>
                <w:szCs w:val="28"/>
              </w:rPr>
              <w:t xml:space="preserve">Young children and their Families- Part 2                                              </w:t>
            </w:r>
          </w:p>
        </w:tc>
        <w:tc>
          <w:tcPr>
            <w:tcW w:w="2610" w:type="dxa"/>
            <w:shd w:val="clear" w:color="auto" w:fill="C00000"/>
          </w:tcPr>
          <w:p w14:paraId="7E67B491" w14:textId="4E670D0F" w:rsidR="00781A95" w:rsidRPr="00C3167B" w:rsidRDefault="00781A95" w:rsidP="00C3167B">
            <w:pPr>
              <w:keepNext/>
              <w:spacing w:before="20" w:after="20"/>
              <w:rPr>
                <w:rFonts w:ascii="Times New Roman" w:hAnsi="Times New Roman"/>
                <w:b/>
                <w:color w:val="FFFFFF"/>
                <w:sz w:val="28"/>
                <w:szCs w:val="28"/>
              </w:rPr>
            </w:pPr>
          </w:p>
        </w:tc>
      </w:tr>
      <w:tr w:rsidR="00781A95" w:rsidRPr="00C01DE2" w14:paraId="72872393" w14:textId="77777777" w:rsidTr="00C3167B">
        <w:trPr>
          <w:cantSplit/>
        </w:trPr>
        <w:tc>
          <w:tcPr>
            <w:tcW w:w="9162" w:type="dxa"/>
            <w:gridSpan w:val="2"/>
          </w:tcPr>
          <w:p w14:paraId="0AE6BA57" w14:textId="77777777" w:rsidR="00781A95" w:rsidRPr="00C01DE2" w:rsidRDefault="00781A95" w:rsidP="00781A95">
            <w:pPr>
              <w:keepNext/>
              <w:rPr>
                <w:rFonts w:ascii="Times New Roman" w:hAnsi="Times New Roman"/>
                <w:b/>
                <w:bCs/>
                <w:color w:val="262626"/>
                <w:sz w:val="24"/>
                <w:szCs w:val="24"/>
              </w:rPr>
            </w:pPr>
          </w:p>
          <w:p w14:paraId="508752FA"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0105987A" w14:textId="77777777" w:rsidTr="00C3167B">
        <w:trPr>
          <w:cantSplit/>
        </w:trPr>
        <w:tc>
          <w:tcPr>
            <w:tcW w:w="9162" w:type="dxa"/>
            <w:gridSpan w:val="2"/>
          </w:tcPr>
          <w:p w14:paraId="5D4773D3"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her family</w:t>
            </w:r>
          </w:p>
          <w:p w14:paraId="19335A52"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621CA825"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006B81AA"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375A11A7"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56404AB"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0D6BF0E7" w14:textId="77777777" w:rsidR="00781A95" w:rsidRPr="00C01DE2" w:rsidRDefault="00781A95" w:rsidP="0036471A">
            <w:pPr>
              <w:pStyle w:val="Level1"/>
              <w:keepNext w:val="0"/>
              <w:numPr>
                <w:ilvl w:val="0"/>
                <w:numId w:val="0"/>
              </w:numPr>
              <w:ind w:left="346"/>
              <w:rPr>
                <w:rFonts w:ascii="Times New Roman" w:hAnsi="Times New Roman" w:cs="Times New Roman"/>
                <w:sz w:val="24"/>
              </w:rPr>
            </w:pPr>
          </w:p>
        </w:tc>
      </w:tr>
    </w:tbl>
    <w:p w14:paraId="4EB72988" w14:textId="5ECA4A5E"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2C176D46" w14:textId="0F63D7FC"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sidR="000551EA">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19C7E688" w14:textId="77777777" w:rsidR="0036471A" w:rsidRPr="00C01DE2" w:rsidRDefault="0036471A" w:rsidP="0036471A">
      <w:pPr>
        <w:pStyle w:val="Level1"/>
        <w:numPr>
          <w:ilvl w:val="0"/>
          <w:numId w:val="0"/>
        </w:numPr>
        <w:rPr>
          <w:rFonts w:ascii="Times New Roman" w:hAnsi="Times New Roman" w:cs="Times New Roman"/>
          <w:b/>
          <w:sz w:val="24"/>
        </w:rPr>
      </w:pPr>
    </w:p>
    <w:p w14:paraId="24E3A98D" w14:textId="6320BE64"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4CEC5E43" w14:textId="120C57CD"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8</w:t>
      </w:r>
      <w:r w:rsidR="0036471A" w:rsidRPr="00C01DE2">
        <w:rPr>
          <w:rFonts w:ascii="Times New Roman" w:hAnsi="Times New Roman"/>
          <w:sz w:val="24"/>
          <w:szCs w:val="24"/>
        </w:rPr>
        <w:t>:  Physical Health and Development in Early Childhood</w:t>
      </w:r>
    </w:p>
    <w:p w14:paraId="22E91A97" w14:textId="1E5C9796"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9</w:t>
      </w:r>
      <w:r w:rsidR="0036471A" w:rsidRPr="00C01DE2">
        <w:rPr>
          <w:rFonts w:ascii="Times New Roman" w:hAnsi="Times New Roman"/>
          <w:sz w:val="24"/>
          <w:szCs w:val="24"/>
        </w:rPr>
        <w:t>:  Cognitive Development in Early Childhood</w:t>
      </w:r>
    </w:p>
    <w:p w14:paraId="63ADDC0F" w14:textId="0F0DB324"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10</w:t>
      </w:r>
      <w:r w:rsidR="0036471A" w:rsidRPr="00C01DE2">
        <w:rPr>
          <w:rFonts w:ascii="Times New Roman" w:hAnsi="Times New Roman"/>
          <w:sz w:val="24"/>
          <w:szCs w:val="24"/>
        </w:rPr>
        <w:t>:  Pyschosocial Development in Early Childhood</w:t>
      </w:r>
    </w:p>
    <w:p w14:paraId="1FE0170C" w14:textId="77777777" w:rsidR="0036471A" w:rsidRPr="00C01DE2" w:rsidRDefault="0036471A" w:rsidP="0036471A">
      <w:pPr>
        <w:ind w:left="720" w:hanging="720"/>
        <w:rPr>
          <w:rFonts w:ascii="Times New Roman" w:hAnsi="Times New Roman"/>
          <w:sz w:val="24"/>
          <w:szCs w:val="24"/>
        </w:rPr>
      </w:pPr>
    </w:p>
    <w:p w14:paraId="72E0FAE7" w14:textId="7A34DFE9"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3C065E10"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7:  Play and Expressive Therapies</w:t>
      </w:r>
    </w:p>
    <w:p w14:paraId="5B536640"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9:  Neurodiversity and Other Developmental Disabilities of Childhood</w:t>
      </w:r>
    </w:p>
    <w:p w14:paraId="2986884F" w14:textId="77777777" w:rsidR="0036471A" w:rsidRPr="00C01DE2" w:rsidRDefault="0036471A" w:rsidP="0036471A">
      <w:pPr>
        <w:ind w:left="684" w:hanging="684"/>
        <w:rPr>
          <w:rFonts w:ascii="Times New Roman" w:hAnsi="Times New Roman"/>
          <w:sz w:val="24"/>
          <w:szCs w:val="24"/>
        </w:rPr>
      </w:pPr>
    </w:p>
    <w:p w14:paraId="2927F71F" w14:textId="77777777" w:rsidR="0036471A" w:rsidRPr="00C01DE2" w:rsidRDefault="0036471A" w:rsidP="0036471A">
      <w:pPr>
        <w:ind w:left="684" w:hanging="684"/>
        <w:rPr>
          <w:rFonts w:ascii="Times New Roman" w:hAnsi="Times New Roman"/>
          <w:b/>
          <w:sz w:val="24"/>
          <w:szCs w:val="24"/>
        </w:rPr>
      </w:pPr>
      <w:r w:rsidRPr="00C01DE2">
        <w:rPr>
          <w:rFonts w:ascii="Times New Roman" w:hAnsi="Times New Roman"/>
          <w:b/>
          <w:sz w:val="24"/>
          <w:szCs w:val="24"/>
        </w:rPr>
        <w:t>Suggested Readings:</w:t>
      </w:r>
    </w:p>
    <w:p w14:paraId="7D40317B" w14:textId="77777777" w:rsidR="0036471A" w:rsidRPr="00C01DE2" w:rsidRDefault="0036471A" w:rsidP="0036471A">
      <w:pPr>
        <w:ind w:left="684" w:hanging="684"/>
        <w:rPr>
          <w:rFonts w:ascii="Times New Roman" w:hAnsi="Times New Roman"/>
          <w:b/>
          <w:sz w:val="24"/>
          <w:szCs w:val="24"/>
        </w:rPr>
      </w:pPr>
    </w:p>
    <w:p w14:paraId="22B737FE" w14:textId="77777777"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Nikitopoulos, J., Zohsel, K., Blomeyer, D., Buchmann, A. F., Schmid, B., Jennen-Steinmetz, C., . . . Laucht, M. (2014). Are infants differentially sensitive to parenting? early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53-59. doi:http://dx.doi.org/10.1016/j.jpsychires.2014.08.012</w:t>
      </w:r>
    </w:p>
    <w:p w14:paraId="69EBCBEF" w14:textId="77777777" w:rsidR="0036471A" w:rsidRPr="00C01DE2" w:rsidRDefault="0036471A" w:rsidP="0036471A">
      <w:pPr>
        <w:ind w:left="720" w:hanging="720"/>
        <w:rPr>
          <w:rFonts w:ascii="Times New Roman" w:hAnsi="Times New Roman"/>
          <w:sz w:val="24"/>
          <w:szCs w:val="24"/>
        </w:rPr>
      </w:pPr>
    </w:p>
    <w:p w14:paraId="2CA3AB99" w14:textId="77777777" w:rsidR="00EC4BDB" w:rsidRDefault="0036471A" w:rsidP="0036471A">
      <w:pPr>
        <w:rPr>
          <w:rFonts w:ascii="Times New Roman" w:hAnsi="Times New Roman"/>
          <w:sz w:val="24"/>
          <w:szCs w:val="24"/>
          <w:lang w:val="es-MX"/>
        </w:rPr>
      </w:pPr>
      <w:r w:rsidRPr="00C01DE2">
        <w:rPr>
          <w:rFonts w:ascii="Times New Roman" w:hAnsi="Times New Roman"/>
          <w:sz w:val="24"/>
          <w:szCs w:val="24"/>
          <w:lang w:val="es-MX"/>
        </w:rPr>
        <w:lastRenderedPageBreak/>
        <w:t>DiGangi, J. A., Gomez, D., Mendoza, L., Jason, L. A., Keys, C. B., &amp; Koenen, K</w:t>
      </w:r>
      <w:r w:rsidR="00EC4BDB">
        <w:rPr>
          <w:rFonts w:ascii="Times New Roman" w:hAnsi="Times New Roman"/>
          <w:sz w:val="24"/>
          <w:szCs w:val="24"/>
          <w:lang w:val="es-MX"/>
        </w:rPr>
        <w:t>. C. (2013).</w:t>
      </w:r>
    </w:p>
    <w:p w14:paraId="7341CCFE" w14:textId="1DFAD378" w:rsidR="00781A95" w:rsidRPr="00C01DE2" w:rsidRDefault="0036471A" w:rsidP="00EC4BDB">
      <w:pPr>
        <w:ind w:left="720"/>
        <w:rPr>
          <w:rFonts w:ascii="Times New Roman" w:hAnsi="Times New Roman"/>
          <w:sz w:val="24"/>
          <w:szCs w:val="24"/>
        </w:rPr>
      </w:pPr>
      <w:r w:rsidRPr="00C01DE2">
        <w:rPr>
          <w:rFonts w:ascii="Times New Roman" w:hAnsi="Times New Roman"/>
          <w:sz w:val="24"/>
          <w:szCs w:val="24"/>
        </w:rPr>
        <w:t>Pretrauma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(6), 728-744. doi:http://dx.doi.org/10.1016/j.cpr.2013.05.002</w:t>
      </w:r>
    </w:p>
    <w:p w14:paraId="3E6227D5" w14:textId="77777777" w:rsidR="00781A95" w:rsidRPr="00C01DE2" w:rsidRDefault="00781A95" w:rsidP="00781A95">
      <w:pPr>
        <w:pStyle w:val="Bib"/>
        <w:spacing w:after="0"/>
        <w:ind w:left="0" w:firstLine="0"/>
        <w:rPr>
          <w:rFonts w:ascii="Times New Roman" w:hAnsi="Times New Roman" w:cs="Times New Roman"/>
          <w:b/>
          <w:sz w:val="24"/>
          <w:szCs w:val="24"/>
          <w:u w:val="single"/>
        </w:rPr>
      </w:pPr>
    </w:p>
    <w:p w14:paraId="569EDE16" w14:textId="77777777" w:rsidR="00781A95" w:rsidRPr="00C01DE2" w:rsidRDefault="00781A95" w:rsidP="00781A95">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781A95" w:rsidRPr="00C3167B" w14:paraId="32F7DBA0" w14:textId="77777777" w:rsidTr="00781A95">
        <w:trPr>
          <w:cantSplit/>
          <w:tblHeader/>
        </w:trPr>
        <w:tc>
          <w:tcPr>
            <w:tcW w:w="7470" w:type="dxa"/>
            <w:shd w:val="clear" w:color="auto" w:fill="C00000"/>
          </w:tcPr>
          <w:p w14:paraId="27BAC550" w14:textId="09B1F8AC" w:rsidR="00781A95" w:rsidRPr="00C3167B" w:rsidRDefault="00781A95" w:rsidP="00781A95">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8:</w:t>
            </w:r>
            <w:r w:rsidR="0036471A" w:rsidRPr="00C3167B">
              <w:rPr>
                <w:rFonts w:ascii="Times New Roman" w:hAnsi="Times New Roman"/>
                <w:b/>
                <w:snapToGrid w:val="0"/>
                <w:color w:val="FFFFFF"/>
                <w:sz w:val="28"/>
                <w:szCs w:val="28"/>
              </w:rPr>
              <w:t xml:space="preserve"> </w:t>
            </w:r>
            <w:r w:rsidR="0036471A" w:rsidRPr="00C3167B">
              <w:rPr>
                <w:rFonts w:ascii="Times New Roman" w:hAnsi="Times New Roman"/>
                <w:b/>
                <w:sz w:val="28"/>
                <w:szCs w:val="28"/>
              </w:rPr>
              <w:t xml:space="preserve">School age children and their Families- Part 1                                       </w:t>
            </w:r>
          </w:p>
        </w:tc>
        <w:tc>
          <w:tcPr>
            <w:tcW w:w="2070" w:type="dxa"/>
            <w:shd w:val="clear" w:color="auto" w:fill="C00000"/>
          </w:tcPr>
          <w:p w14:paraId="4330674D" w14:textId="200DFE91" w:rsidR="00781A95" w:rsidRPr="00C3167B" w:rsidRDefault="00781A95" w:rsidP="00781A95">
            <w:pPr>
              <w:keepNext/>
              <w:spacing w:before="20" w:after="20"/>
              <w:jc w:val="right"/>
              <w:rPr>
                <w:rFonts w:ascii="Times New Roman" w:hAnsi="Times New Roman"/>
                <w:b/>
                <w:color w:val="FFFFFF"/>
                <w:sz w:val="28"/>
                <w:szCs w:val="28"/>
              </w:rPr>
            </w:pPr>
          </w:p>
        </w:tc>
      </w:tr>
      <w:tr w:rsidR="00781A95" w:rsidRPr="00C01DE2" w14:paraId="2049B29C" w14:textId="77777777" w:rsidTr="00781A95">
        <w:trPr>
          <w:cantSplit/>
        </w:trPr>
        <w:tc>
          <w:tcPr>
            <w:tcW w:w="9540" w:type="dxa"/>
            <w:gridSpan w:val="2"/>
          </w:tcPr>
          <w:p w14:paraId="544E397D" w14:textId="77777777" w:rsidR="00781A95" w:rsidRPr="00C01DE2" w:rsidRDefault="00781A95" w:rsidP="00781A95">
            <w:pPr>
              <w:keepNext/>
              <w:rPr>
                <w:rFonts w:ascii="Times New Roman" w:hAnsi="Times New Roman"/>
                <w:b/>
                <w:bCs/>
                <w:color w:val="262626"/>
                <w:sz w:val="24"/>
                <w:szCs w:val="24"/>
              </w:rPr>
            </w:pPr>
          </w:p>
          <w:p w14:paraId="58005856" w14:textId="77777777" w:rsidR="00781A95" w:rsidRPr="00C01DE2" w:rsidRDefault="00781A95" w:rsidP="00781A95">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781A95" w:rsidRPr="00C01DE2" w14:paraId="76AB6588" w14:textId="77777777" w:rsidTr="00781A95">
        <w:trPr>
          <w:cantSplit/>
        </w:trPr>
        <w:tc>
          <w:tcPr>
            <w:tcW w:w="9540" w:type="dxa"/>
            <w:gridSpan w:val="2"/>
          </w:tcPr>
          <w:p w14:paraId="6143838B"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6-10 years</w:t>
            </w:r>
          </w:p>
          <w:p w14:paraId="761A4F4C" w14:textId="77777777" w:rsidR="0036471A" w:rsidRPr="00C01DE2" w:rsidRDefault="0036471A" w:rsidP="0036471A">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6A6114B6"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29647EEF"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F66511F"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6342D1E0" w14:textId="77777777" w:rsidR="0036471A" w:rsidRPr="00C01DE2" w:rsidRDefault="0036471A" w:rsidP="0036471A">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 age child</w:t>
            </w:r>
          </w:p>
          <w:p w14:paraId="157A6062" w14:textId="77777777" w:rsidR="0036471A" w:rsidRPr="00C01DE2" w:rsidRDefault="0036471A"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6EC0D4AA" w14:textId="2471B482" w:rsidR="00781A95" w:rsidRPr="00626DFD" w:rsidRDefault="0036471A" w:rsidP="00626DFD">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795B189C" w14:textId="714FED08"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10B98C80" w14:textId="77777777" w:rsidR="0036471A" w:rsidRPr="00C01DE2" w:rsidRDefault="0036471A" w:rsidP="0036471A">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394FC5C5" w14:textId="77777777" w:rsidR="0036471A" w:rsidRPr="00C01DE2" w:rsidRDefault="0036471A" w:rsidP="0036471A">
      <w:pPr>
        <w:pStyle w:val="Level1"/>
        <w:numPr>
          <w:ilvl w:val="0"/>
          <w:numId w:val="0"/>
        </w:numPr>
        <w:rPr>
          <w:rFonts w:ascii="Times New Roman" w:hAnsi="Times New Roman" w:cs="Times New Roman"/>
          <w:sz w:val="24"/>
        </w:rPr>
      </w:pPr>
    </w:p>
    <w:p w14:paraId="4462E40B" w14:textId="597EE8D3"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0D34CCB" w14:textId="042CA76D"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            Cha</w:t>
      </w:r>
      <w:r w:rsidR="000551EA">
        <w:rPr>
          <w:rFonts w:ascii="Times New Roman" w:hAnsi="Times New Roman"/>
          <w:sz w:val="24"/>
          <w:szCs w:val="24"/>
        </w:rPr>
        <w:t>pter 11</w:t>
      </w:r>
      <w:r w:rsidRPr="00C01DE2">
        <w:rPr>
          <w:rFonts w:ascii="Times New Roman" w:hAnsi="Times New Roman"/>
          <w:sz w:val="24"/>
          <w:szCs w:val="24"/>
        </w:rPr>
        <w:t>:  Physical Health and Development in Middle Childhood</w:t>
      </w:r>
    </w:p>
    <w:p w14:paraId="6535D692" w14:textId="18AB6CD7"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12</w:t>
      </w:r>
      <w:r w:rsidR="0036471A" w:rsidRPr="00C01DE2">
        <w:rPr>
          <w:rFonts w:ascii="Times New Roman" w:hAnsi="Times New Roman"/>
          <w:sz w:val="24"/>
          <w:szCs w:val="24"/>
        </w:rPr>
        <w:t>:  Cognitive Development in Middle Childhood</w:t>
      </w:r>
    </w:p>
    <w:p w14:paraId="5D757C2C" w14:textId="27624887"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13</w:t>
      </w:r>
      <w:r w:rsidR="0036471A" w:rsidRPr="00C01DE2">
        <w:rPr>
          <w:rFonts w:ascii="Times New Roman" w:hAnsi="Times New Roman"/>
          <w:sz w:val="24"/>
          <w:szCs w:val="24"/>
        </w:rPr>
        <w:t>:  Pyschosocial Development in Middle Childhood</w:t>
      </w:r>
    </w:p>
    <w:p w14:paraId="7F299BB7" w14:textId="77777777" w:rsidR="0036471A" w:rsidRPr="00C01DE2" w:rsidRDefault="0036471A" w:rsidP="0036471A">
      <w:pPr>
        <w:rPr>
          <w:rFonts w:ascii="Times New Roman" w:hAnsi="Times New Roman"/>
          <w:sz w:val="24"/>
          <w:szCs w:val="24"/>
        </w:rPr>
      </w:pPr>
    </w:p>
    <w:p w14:paraId="7A47C5B8" w14:textId="74B6D82A"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2E7928FE"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ab/>
        <w:t>Chapter 10:  Family Disruption and Ambiguous Losses</w:t>
      </w:r>
    </w:p>
    <w:p w14:paraId="79266991"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11:  Death and Grief in Childhood</w:t>
      </w:r>
    </w:p>
    <w:p w14:paraId="51ACE2F3" w14:textId="77777777" w:rsidR="0036471A" w:rsidRPr="00C01DE2" w:rsidRDefault="0036471A" w:rsidP="0036471A">
      <w:pPr>
        <w:ind w:left="684" w:hanging="684"/>
        <w:rPr>
          <w:rFonts w:ascii="Times New Roman" w:hAnsi="Times New Roman"/>
          <w:sz w:val="24"/>
          <w:szCs w:val="24"/>
        </w:rPr>
      </w:pPr>
    </w:p>
    <w:p w14:paraId="708B671B"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2EFF670D" w14:textId="77777777" w:rsidR="0036471A" w:rsidRPr="00C3167B" w:rsidRDefault="0036471A" w:rsidP="0036471A">
      <w:pPr>
        <w:pStyle w:val="Level1"/>
        <w:numPr>
          <w:ilvl w:val="0"/>
          <w:numId w:val="0"/>
        </w:numPr>
        <w:rPr>
          <w:rFonts w:ascii="Times New Roman" w:hAnsi="Times New Roman" w:cs="Times New Roman"/>
          <w:sz w:val="24"/>
        </w:rPr>
      </w:pPr>
    </w:p>
    <w:p w14:paraId="17213B76" w14:textId="77777777" w:rsidR="0036471A" w:rsidRPr="00C3167B" w:rsidRDefault="0036471A" w:rsidP="0036471A">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Palermo, T. M., Law, E. F., Essner, B., Jessen-Fiddick,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(3), 212-223. doi:http://dx.doi.org/10.1037/cpp0000067</w:t>
      </w:r>
    </w:p>
    <w:p w14:paraId="70F2DA42" w14:textId="77777777" w:rsidR="0036471A" w:rsidRPr="00C3167B" w:rsidRDefault="0036471A" w:rsidP="0036471A">
      <w:pPr>
        <w:ind w:left="684" w:hanging="684"/>
        <w:rPr>
          <w:rFonts w:ascii="Times New Roman" w:hAnsi="Times New Roman"/>
          <w:sz w:val="24"/>
          <w:szCs w:val="24"/>
          <w:lang w:val="x-none"/>
        </w:rPr>
      </w:pPr>
    </w:p>
    <w:p w14:paraId="16F47917" w14:textId="77777777" w:rsidR="00EC4BDB" w:rsidRPr="00C3167B" w:rsidRDefault="0036471A" w:rsidP="0036471A">
      <w:pPr>
        <w:rPr>
          <w:rFonts w:ascii="Times New Roman" w:hAnsi="Times New Roman"/>
          <w:sz w:val="24"/>
          <w:szCs w:val="24"/>
        </w:rPr>
      </w:pPr>
      <w:r w:rsidRPr="00C3167B">
        <w:rPr>
          <w:rFonts w:ascii="Times New Roman" w:hAnsi="Times New Roman"/>
          <w:sz w:val="24"/>
          <w:szCs w:val="24"/>
        </w:rPr>
        <w:t>Bastaits, K., Ponnet, K., &amp; Mortelmans, D. (2014). Do divorce</w:t>
      </w:r>
      <w:r w:rsidR="00EC4BDB" w:rsidRPr="00C3167B">
        <w:rPr>
          <w:rFonts w:ascii="Times New Roman" w:hAnsi="Times New Roman"/>
          <w:sz w:val="24"/>
          <w:szCs w:val="24"/>
        </w:rPr>
        <w:t>d fathers matter? the impact of</w:t>
      </w:r>
    </w:p>
    <w:p w14:paraId="1F230D85" w14:textId="3BD63834" w:rsidR="00781A95" w:rsidRPr="00C3167B" w:rsidRDefault="0036471A" w:rsidP="00EC4BDB">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(5), 363-390. doi:http://dx.doi.org/10.1080/10502556.2014.920682</w:t>
      </w:r>
    </w:p>
    <w:p w14:paraId="1DA20376" w14:textId="77777777" w:rsidR="0036471A" w:rsidRPr="00C3167B" w:rsidRDefault="0036471A" w:rsidP="0036471A">
      <w:pPr>
        <w:rPr>
          <w:rFonts w:ascii="Times New Roman" w:hAnsi="Times New Roman"/>
          <w:sz w:val="24"/>
          <w:szCs w:val="24"/>
        </w:rPr>
      </w:pPr>
    </w:p>
    <w:p w14:paraId="188A8F12" w14:textId="77777777" w:rsidR="0036471A" w:rsidRPr="00C3167B" w:rsidRDefault="0036471A" w:rsidP="0036471A">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lastRenderedPageBreak/>
        <w:t>Golombok, S., Mellish, L., Jennings, S., Casey, P., Tasker, F., &amp; Lamb, M. E. (2014). Adoptive gay father families: Parent–child relationships and children's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doi:http://dx.doi.org/10.1111/cdev.12155 </w:t>
      </w:r>
    </w:p>
    <w:p w14:paraId="169F5D83" w14:textId="77777777" w:rsidR="0036471A" w:rsidRPr="00C3167B" w:rsidRDefault="0036471A" w:rsidP="0036471A">
      <w:pPr>
        <w:pStyle w:val="Level1"/>
        <w:numPr>
          <w:ilvl w:val="0"/>
          <w:numId w:val="0"/>
        </w:numPr>
        <w:ind w:left="684" w:hanging="684"/>
        <w:rPr>
          <w:rFonts w:ascii="Times New Roman" w:hAnsi="Times New Roman" w:cs="Times New Roman"/>
          <w:sz w:val="24"/>
        </w:rPr>
      </w:pPr>
    </w:p>
    <w:p w14:paraId="6C7C0440" w14:textId="77777777" w:rsidR="00EC4BDB" w:rsidRPr="00C3167B" w:rsidRDefault="0036471A" w:rsidP="0036471A">
      <w:pPr>
        <w:rPr>
          <w:rFonts w:ascii="Times New Roman" w:hAnsi="Times New Roman"/>
          <w:sz w:val="24"/>
          <w:szCs w:val="24"/>
        </w:rPr>
      </w:pPr>
      <w:r w:rsidRPr="00C3167B">
        <w:rPr>
          <w:rFonts w:ascii="Times New Roman" w:hAnsi="Times New Roman"/>
          <w:sz w:val="24"/>
          <w:szCs w:val="24"/>
        </w:rPr>
        <w:t xml:space="preserve">Jabagchourian, J. J., Sorkhabi, N., Quach, W., &amp; Strage, </w:t>
      </w:r>
      <w:r w:rsidR="00EC4BDB" w:rsidRPr="00C3167B">
        <w:rPr>
          <w:rFonts w:ascii="Times New Roman" w:hAnsi="Times New Roman"/>
          <w:sz w:val="24"/>
          <w:szCs w:val="24"/>
        </w:rPr>
        <w:t>A. (2014). Parenting styles and</w:t>
      </w:r>
    </w:p>
    <w:p w14:paraId="1ECA7505" w14:textId="3926AE5A" w:rsidR="00781A95" w:rsidRPr="00C3167B" w:rsidRDefault="0036471A" w:rsidP="00626DFD">
      <w:pPr>
        <w:ind w:left="720"/>
        <w:rPr>
          <w:rFonts w:ascii="Times New Roman" w:hAnsi="Times New Roman"/>
          <w:sz w:val="24"/>
          <w:szCs w:val="24"/>
        </w:rPr>
      </w:pPr>
      <w:r w:rsidRPr="00C3167B">
        <w:rPr>
          <w:rFonts w:ascii="Times New Roman" w:hAnsi="Times New Roman"/>
          <w:sz w:val="24"/>
          <w:szCs w:val="24"/>
        </w:rPr>
        <w:t>practices of latino parents and latino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(2), 175-194. doi:http://dx.doi.org/10.1177/0739986314523289</w:t>
      </w:r>
    </w:p>
    <w:p w14:paraId="258FCA95" w14:textId="77777777" w:rsidR="00885984" w:rsidRPr="00C01DE2" w:rsidRDefault="00885984" w:rsidP="00626DFD">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26"/>
        <w:gridCol w:w="2016"/>
      </w:tblGrid>
      <w:tr w:rsidR="005A1311" w:rsidRPr="00C01DE2" w14:paraId="19F0DE89" w14:textId="77777777" w:rsidTr="00C20ED9">
        <w:trPr>
          <w:cantSplit/>
          <w:tblHeader/>
        </w:trPr>
        <w:tc>
          <w:tcPr>
            <w:tcW w:w="7470" w:type="dxa"/>
            <w:shd w:val="clear" w:color="auto" w:fill="C00000"/>
          </w:tcPr>
          <w:p w14:paraId="55E38A3D" w14:textId="0BB74329" w:rsidR="005A1311" w:rsidRPr="00B1787C" w:rsidRDefault="005A1311" w:rsidP="005A1311">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sidRPr="00B1787C">
              <w:rPr>
                <w:rFonts w:ascii="Times New Roman" w:hAnsi="Times New Roman"/>
                <w:b/>
                <w:sz w:val="28"/>
                <w:szCs w:val="28"/>
              </w:rPr>
              <w:t xml:space="preserve">School age children and their Families- Part 2                                       </w:t>
            </w:r>
          </w:p>
        </w:tc>
        <w:tc>
          <w:tcPr>
            <w:tcW w:w="2070" w:type="dxa"/>
            <w:shd w:val="clear" w:color="auto" w:fill="C00000"/>
          </w:tcPr>
          <w:p w14:paraId="153B2B17" w14:textId="61AAECB4" w:rsidR="005A1311" w:rsidRPr="00B1787C" w:rsidRDefault="005A1311" w:rsidP="005A1311">
            <w:pPr>
              <w:keepNext/>
              <w:spacing w:before="20" w:after="20"/>
              <w:jc w:val="right"/>
              <w:rPr>
                <w:rFonts w:ascii="Times New Roman" w:hAnsi="Times New Roman"/>
                <w:b/>
                <w:color w:val="FFFFFF"/>
                <w:sz w:val="28"/>
                <w:szCs w:val="28"/>
              </w:rPr>
            </w:pPr>
          </w:p>
        </w:tc>
      </w:tr>
    </w:tbl>
    <w:p w14:paraId="442A19BB" w14:textId="284D2B32" w:rsidR="00FD1E1B" w:rsidRPr="00C01DE2" w:rsidRDefault="00FD1E1B" w:rsidP="00B1787C">
      <w:pPr>
        <w:keepNext/>
        <w:tabs>
          <w:tab w:val="left" w:pos="7174"/>
        </w:tabs>
        <w:spacing w:before="20" w:after="20"/>
        <w:rPr>
          <w:rFonts w:ascii="Times New Roman" w:hAnsi="Times New Roman"/>
          <w:b/>
          <w:color w:val="FFFFFF"/>
          <w:sz w:val="24"/>
          <w:szCs w:val="24"/>
        </w:rPr>
      </w:pPr>
      <w:r w:rsidRPr="00C01DE2">
        <w:rPr>
          <w:rFonts w:ascii="Times New Roman" w:hAnsi="Times New Roman"/>
          <w:b/>
          <w:sz w:val="24"/>
          <w:szCs w:val="24"/>
        </w:rPr>
        <w:t xml:space="preserve">                                    </w:t>
      </w:r>
      <w:r w:rsidRPr="00C01DE2">
        <w:rPr>
          <w:rFonts w:ascii="Times New Roman" w:hAnsi="Times New Roman"/>
          <w:b/>
          <w:color w:val="FFFFFF"/>
          <w:sz w:val="24"/>
          <w:szCs w:val="24"/>
        </w:rPr>
        <w:tab/>
        <w:t>DATE</w:t>
      </w:r>
    </w:p>
    <w:p w14:paraId="1E29E497" w14:textId="77777777" w:rsidR="00FD1E1B" w:rsidRPr="00C01DE2" w:rsidRDefault="00FD1E1B" w:rsidP="00781A95">
      <w:pPr>
        <w:keepNext/>
        <w:rPr>
          <w:rFonts w:ascii="Times New Roman" w:hAnsi="Times New Roman"/>
          <w:b/>
          <w:bCs/>
          <w:color w:val="262626"/>
          <w:sz w:val="24"/>
          <w:szCs w:val="24"/>
        </w:rPr>
      </w:pPr>
    </w:p>
    <w:p w14:paraId="48333D89" w14:textId="56FD7830" w:rsidR="00FD1E1B" w:rsidRPr="00C01DE2" w:rsidRDefault="00FD1E1B" w:rsidP="00B1787C">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sidR="00B1787C">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70CC91F3" w14:textId="77777777" w:rsidR="00FD1E1B" w:rsidRPr="00C01DE2" w:rsidRDefault="00FD1E1B"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 age child and her family</w:t>
      </w:r>
    </w:p>
    <w:p w14:paraId="730807AB" w14:textId="77777777" w:rsidR="00FD1E1B" w:rsidRPr="00C01DE2" w:rsidRDefault="00FD1E1B"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 age child and her family</w:t>
      </w:r>
    </w:p>
    <w:p w14:paraId="161B16A5" w14:textId="77777777" w:rsidR="00FD1E1B" w:rsidRPr="00C01DE2" w:rsidRDefault="00FD1E1B" w:rsidP="0036471A">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 age child and her family</w:t>
      </w:r>
    </w:p>
    <w:p w14:paraId="2D508F68" w14:textId="77777777" w:rsidR="00B1787C" w:rsidRDefault="00FD1E1B" w:rsidP="00B1787C">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E2B8E17" w14:textId="069A58A9" w:rsidR="00FD1E1B" w:rsidRPr="00B1787C" w:rsidRDefault="00FD1E1B" w:rsidP="00B1787C">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77F6DE25" w14:textId="77777777" w:rsidR="00FD1E1B" w:rsidRPr="00C01DE2" w:rsidRDefault="00FD1E1B" w:rsidP="00781A95">
      <w:pPr>
        <w:pStyle w:val="Level1"/>
        <w:keepNext w:val="0"/>
        <w:numPr>
          <w:ilvl w:val="0"/>
          <w:numId w:val="0"/>
        </w:numPr>
        <w:ind w:left="126" w:hanging="346"/>
        <w:rPr>
          <w:rFonts w:ascii="Times New Roman" w:hAnsi="Times New Roman" w:cs="Times New Roman"/>
          <w:sz w:val="24"/>
        </w:rPr>
      </w:pPr>
    </w:p>
    <w:p w14:paraId="27C05843" w14:textId="5823B8E1" w:rsidR="00781A95" w:rsidRPr="00C01DE2" w:rsidRDefault="00781A95" w:rsidP="00781A95">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37F03F33" w14:textId="357D9552" w:rsidR="0036471A" w:rsidRPr="00C01DE2" w:rsidRDefault="0036471A" w:rsidP="0036471A">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sidR="000551EA">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16B5547B" w14:textId="77777777" w:rsidR="0036471A" w:rsidRPr="00C01DE2" w:rsidRDefault="0036471A" w:rsidP="0036471A">
      <w:pPr>
        <w:pStyle w:val="Level1"/>
        <w:numPr>
          <w:ilvl w:val="0"/>
          <w:numId w:val="0"/>
        </w:numPr>
        <w:rPr>
          <w:rFonts w:ascii="Times New Roman" w:hAnsi="Times New Roman" w:cs="Times New Roman"/>
          <w:sz w:val="24"/>
        </w:rPr>
      </w:pPr>
    </w:p>
    <w:p w14:paraId="4576BB10" w14:textId="185B6B68"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885984">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76F3407B" w14:textId="0D64767E"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11</w:t>
      </w:r>
      <w:r w:rsidR="0036471A" w:rsidRPr="00C01DE2">
        <w:rPr>
          <w:rFonts w:ascii="Times New Roman" w:hAnsi="Times New Roman"/>
          <w:sz w:val="24"/>
          <w:szCs w:val="24"/>
        </w:rPr>
        <w:t>:  Physical Health and Development in Middle Childhood</w:t>
      </w:r>
    </w:p>
    <w:p w14:paraId="6CFDAF8F" w14:textId="5D47CB75" w:rsidR="0036471A" w:rsidRPr="00C01DE2" w:rsidRDefault="000551EA" w:rsidP="0036471A">
      <w:pPr>
        <w:ind w:left="720" w:hanging="720"/>
        <w:rPr>
          <w:rFonts w:ascii="Times New Roman" w:hAnsi="Times New Roman"/>
          <w:sz w:val="24"/>
          <w:szCs w:val="24"/>
        </w:rPr>
      </w:pPr>
      <w:r>
        <w:rPr>
          <w:rFonts w:ascii="Times New Roman" w:hAnsi="Times New Roman"/>
          <w:sz w:val="24"/>
          <w:szCs w:val="24"/>
        </w:rPr>
        <w:t xml:space="preserve">            Chapter 12</w:t>
      </w:r>
      <w:r w:rsidR="0036471A" w:rsidRPr="00C01DE2">
        <w:rPr>
          <w:rFonts w:ascii="Times New Roman" w:hAnsi="Times New Roman"/>
          <w:sz w:val="24"/>
          <w:szCs w:val="24"/>
        </w:rPr>
        <w:t>:  Cognitive Development in Middle Childhood</w:t>
      </w:r>
    </w:p>
    <w:p w14:paraId="5B44EAF9" w14:textId="2EE3B0FD" w:rsidR="0036471A" w:rsidRPr="00C01DE2" w:rsidRDefault="0036471A" w:rsidP="0036471A">
      <w:pPr>
        <w:ind w:left="720" w:hanging="720"/>
        <w:rPr>
          <w:rFonts w:ascii="Times New Roman" w:hAnsi="Times New Roman"/>
          <w:sz w:val="24"/>
          <w:szCs w:val="24"/>
        </w:rPr>
      </w:pPr>
      <w:r w:rsidRPr="00C01DE2">
        <w:rPr>
          <w:rFonts w:ascii="Times New Roman" w:hAnsi="Times New Roman"/>
          <w:sz w:val="24"/>
          <w:szCs w:val="24"/>
        </w:rPr>
        <w:t xml:space="preserve">      </w:t>
      </w:r>
      <w:r w:rsidR="000551EA">
        <w:rPr>
          <w:rFonts w:ascii="Times New Roman" w:hAnsi="Times New Roman"/>
          <w:sz w:val="24"/>
          <w:szCs w:val="24"/>
        </w:rPr>
        <w:t xml:space="preserve">      Chapter 13</w:t>
      </w:r>
      <w:r w:rsidRPr="00C01DE2">
        <w:rPr>
          <w:rFonts w:ascii="Times New Roman" w:hAnsi="Times New Roman"/>
          <w:sz w:val="24"/>
          <w:szCs w:val="24"/>
        </w:rPr>
        <w:t>:  Pyschosocial Development in Middle Childhood</w:t>
      </w:r>
    </w:p>
    <w:p w14:paraId="7DF72D31" w14:textId="77777777" w:rsidR="0036471A" w:rsidRPr="00C01DE2" w:rsidRDefault="0036471A" w:rsidP="0036471A">
      <w:pPr>
        <w:rPr>
          <w:rFonts w:ascii="Times New Roman" w:hAnsi="Times New Roman"/>
          <w:sz w:val="24"/>
          <w:szCs w:val="24"/>
        </w:rPr>
      </w:pPr>
    </w:p>
    <w:p w14:paraId="0E8DAFBC" w14:textId="06342DE1"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885984">
        <w:rPr>
          <w:rFonts w:ascii="Times New Roman" w:hAnsi="Times New Roman"/>
          <w:sz w:val="24"/>
          <w:szCs w:val="24"/>
        </w:rPr>
        <w:t>, IL</w:t>
      </w:r>
      <w:r w:rsidRPr="00C01DE2">
        <w:rPr>
          <w:rFonts w:ascii="Times New Roman" w:hAnsi="Times New Roman"/>
          <w:sz w:val="24"/>
          <w:szCs w:val="24"/>
        </w:rPr>
        <w:t>:  Lyceum.</w:t>
      </w:r>
    </w:p>
    <w:p w14:paraId="6C9B6762"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ab/>
        <w:t>Chapter 10:  Family Disruption and Ambiguous Losses</w:t>
      </w:r>
    </w:p>
    <w:p w14:paraId="20D9FB43" w14:textId="77777777" w:rsidR="0036471A" w:rsidRPr="00C01DE2" w:rsidRDefault="0036471A" w:rsidP="0036471A">
      <w:pPr>
        <w:ind w:left="684" w:hanging="684"/>
        <w:rPr>
          <w:rFonts w:ascii="Times New Roman" w:hAnsi="Times New Roman"/>
          <w:sz w:val="24"/>
          <w:szCs w:val="24"/>
        </w:rPr>
      </w:pPr>
      <w:r w:rsidRPr="00C01DE2">
        <w:rPr>
          <w:rFonts w:ascii="Times New Roman" w:hAnsi="Times New Roman"/>
          <w:sz w:val="24"/>
          <w:szCs w:val="24"/>
        </w:rPr>
        <w:t xml:space="preserve">           Chapter 11:  Death and Grief in Childhood</w:t>
      </w:r>
    </w:p>
    <w:p w14:paraId="6588F91A" w14:textId="77777777" w:rsidR="0036471A" w:rsidRPr="00C01DE2" w:rsidRDefault="0036471A" w:rsidP="0036471A">
      <w:pPr>
        <w:ind w:left="684" w:hanging="684"/>
        <w:rPr>
          <w:rFonts w:ascii="Times New Roman" w:hAnsi="Times New Roman"/>
          <w:sz w:val="24"/>
          <w:szCs w:val="24"/>
        </w:rPr>
      </w:pPr>
    </w:p>
    <w:p w14:paraId="52C94A63" w14:textId="77777777" w:rsidR="0036471A" w:rsidRPr="00C01DE2" w:rsidRDefault="0036471A" w:rsidP="0036471A">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0F37A00B" w14:textId="77777777" w:rsidR="0036471A" w:rsidRPr="00C01DE2" w:rsidRDefault="0036471A" w:rsidP="0036471A">
      <w:pPr>
        <w:pStyle w:val="Level1"/>
        <w:numPr>
          <w:ilvl w:val="0"/>
          <w:numId w:val="0"/>
        </w:numPr>
        <w:rPr>
          <w:rFonts w:ascii="Times New Roman" w:hAnsi="Times New Roman" w:cs="Times New Roman"/>
          <w:sz w:val="24"/>
        </w:rPr>
      </w:pPr>
    </w:p>
    <w:p w14:paraId="640384EF" w14:textId="77777777" w:rsidR="0036471A" w:rsidRPr="00C01DE2" w:rsidRDefault="0036471A" w:rsidP="0036471A">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Palermo, T. M., Law, E. F., Essner, B., Jessen-Fiddick,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(3), 212-223. doi:http://dx.doi.org/10.1037/cpp0000067</w:t>
      </w:r>
    </w:p>
    <w:p w14:paraId="760FB4D7" w14:textId="77777777" w:rsidR="0036471A" w:rsidRPr="00C01DE2" w:rsidRDefault="0036471A" w:rsidP="0036471A">
      <w:pPr>
        <w:ind w:left="684" w:hanging="684"/>
        <w:rPr>
          <w:rFonts w:ascii="Times New Roman" w:hAnsi="Times New Roman"/>
          <w:sz w:val="24"/>
          <w:szCs w:val="24"/>
          <w:lang w:val="x-none"/>
        </w:rPr>
      </w:pPr>
    </w:p>
    <w:p w14:paraId="7594E708" w14:textId="77777777" w:rsidR="00510541" w:rsidRDefault="0036471A" w:rsidP="005B32E4">
      <w:pPr>
        <w:rPr>
          <w:rFonts w:ascii="Times New Roman" w:hAnsi="Times New Roman"/>
          <w:sz w:val="24"/>
          <w:szCs w:val="24"/>
        </w:rPr>
      </w:pPr>
      <w:r w:rsidRPr="00C01DE2">
        <w:rPr>
          <w:rFonts w:ascii="Times New Roman" w:hAnsi="Times New Roman"/>
          <w:sz w:val="24"/>
          <w:szCs w:val="24"/>
        </w:rPr>
        <w:t>Bastaits, K., Ponnet, K., &amp; Mortelmans, D. (2014). Do divorce</w:t>
      </w:r>
      <w:r w:rsidR="00510541">
        <w:rPr>
          <w:rFonts w:ascii="Times New Roman" w:hAnsi="Times New Roman"/>
          <w:sz w:val="24"/>
          <w:szCs w:val="24"/>
        </w:rPr>
        <w:t>d fathers matter? the impact of</w:t>
      </w:r>
    </w:p>
    <w:p w14:paraId="53998B26" w14:textId="7FCDFBD4" w:rsidR="0036471A" w:rsidRPr="00C01DE2" w:rsidRDefault="00510541" w:rsidP="00510541">
      <w:pPr>
        <w:ind w:left="684"/>
        <w:rPr>
          <w:rFonts w:ascii="Times New Roman" w:hAnsi="Times New Roman"/>
          <w:sz w:val="24"/>
          <w:szCs w:val="24"/>
        </w:rPr>
      </w:pPr>
      <w:r>
        <w:rPr>
          <w:rFonts w:ascii="Times New Roman" w:hAnsi="Times New Roman"/>
          <w:sz w:val="24"/>
          <w:szCs w:val="24"/>
        </w:rPr>
        <w:t xml:space="preserve">parenting </w:t>
      </w:r>
      <w:r w:rsidR="0036471A" w:rsidRPr="00C01DE2">
        <w:rPr>
          <w:rFonts w:ascii="Times New Roman" w:hAnsi="Times New Roman"/>
          <w:sz w:val="24"/>
          <w:szCs w:val="24"/>
        </w:rPr>
        <w:t>styles of divorced fathers on the well-being of the child.</w:t>
      </w:r>
      <w:r w:rsidR="0036471A" w:rsidRPr="00C01DE2">
        <w:rPr>
          <w:rFonts w:ascii="Times New Roman" w:hAnsi="Times New Roman"/>
          <w:i/>
          <w:iCs/>
          <w:sz w:val="24"/>
          <w:szCs w:val="24"/>
        </w:rPr>
        <w:t xml:space="preserve"> Journal of Divorce &amp; Remarriage, 55</w:t>
      </w:r>
      <w:r w:rsidR="0036471A" w:rsidRPr="00C01DE2">
        <w:rPr>
          <w:rFonts w:ascii="Times New Roman" w:hAnsi="Times New Roman"/>
          <w:sz w:val="24"/>
          <w:szCs w:val="24"/>
        </w:rPr>
        <w:t>(5), 363-390. doi:http://dx.doi.org/10.1080/10502556.2014.920682</w:t>
      </w:r>
    </w:p>
    <w:p w14:paraId="447C1223" w14:textId="77777777" w:rsidR="0036471A" w:rsidRPr="00C01DE2" w:rsidRDefault="0036471A" w:rsidP="0036471A">
      <w:pPr>
        <w:rPr>
          <w:rFonts w:ascii="Times New Roman" w:hAnsi="Times New Roman"/>
          <w:sz w:val="24"/>
          <w:szCs w:val="24"/>
        </w:rPr>
      </w:pPr>
    </w:p>
    <w:p w14:paraId="66D0A0AE" w14:textId="77777777" w:rsidR="0036471A" w:rsidRPr="00C01DE2" w:rsidRDefault="0036471A" w:rsidP="0036471A">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Golombok,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doi:http://dx.doi.org/10.1111/cdev.12155 </w:t>
      </w:r>
    </w:p>
    <w:p w14:paraId="6CB1167D" w14:textId="77777777" w:rsidR="0036471A" w:rsidRPr="00C01DE2" w:rsidRDefault="0036471A" w:rsidP="0036471A">
      <w:pPr>
        <w:pStyle w:val="Level1"/>
        <w:numPr>
          <w:ilvl w:val="0"/>
          <w:numId w:val="0"/>
        </w:numPr>
        <w:ind w:left="684" w:hanging="684"/>
        <w:rPr>
          <w:rFonts w:ascii="Times New Roman" w:hAnsi="Times New Roman" w:cs="Times New Roman"/>
          <w:sz w:val="24"/>
        </w:rPr>
      </w:pPr>
    </w:p>
    <w:p w14:paraId="0C5A2E78" w14:textId="77777777" w:rsidR="00510541" w:rsidRDefault="0036471A" w:rsidP="00510541">
      <w:pPr>
        <w:rPr>
          <w:rFonts w:ascii="Times New Roman" w:hAnsi="Times New Roman"/>
          <w:sz w:val="24"/>
          <w:szCs w:val="24"/>
        </w:rPr>
      </w:pPr>
      <w:r w:rsidRPr="00C01DE2">
        <w:rPr>
          <w:rFonts w:ascii="Times New Roman" w:hAnsi="Times New Roman"/>
          <w:sz w:val="24"/>
          <w:szCs w:val="24"/>
        </w:rPr>
        <w:t xml:space="preserve">Jabagchourian, J. J., Sorkhabi, N., Quach, W., &amp; Strage, </w:t>
      </w:r>
      <w:r w:rsidR="00510541">
        <w:rPr>
          <w:rFonts w:ascii="Times New Roman" w:hAnsi="Times New Roman"/>
          <w:sz w:val="24"/>
          <w:szCs w:val="24"/>
        </w:rPr>
        <w:t>A. (2014). Parenting styles and</w:t>
      </w:r>
    </w:p>
    <w:p w14:paraId="68E970D3" w14:textId="6195F85F" w:rsidR="00781A95" w:rsidRPr="00C01DE2" w:rsidRDefault="0036471A" w:rsidP="00487407">
      <w:pPr>
        <w:ind w:left="720"/>
        <w:rPr>
          <w:rFonts w:ascii="Times New Roman" w:hAnsi="Times New Roman"/>
          <w:sz w:val="24"/>
          <w:szCs w:val="24"/>
        </w:rPr>
      </w:pPr>
      <w:r w:rsidRPr="00C01DE2">
        <w:rPr>
          <w:rFonts w:ascii="Times New Roman" w:hAnsi="Times New Roman"/>
          <w:sz w:val="24"/>
          <w:szCs w:val="24"/>
        </w:rPr>
        <w:t>practices of latino parents and latino fifth graders’ academic, cognitive, social, and behavioral outcomes.</w:t>
      </w:r>
      <w:r w:rsidRPr="00C01DE2">
        <w:rPr>
          <w:rFonts w:ascii="Times New Roman" w:hAnsi="Times New Roman"/>
          <w:i/>
          <w:iCs/>
          <w:sz w:val="24"/>
          <w:szCs w:val="24"/>
        </w:rPr>
        <w:t xml:space="preserve"> Hispanic Journal of Behavioral Sciences, 36</w:t>
      </w:r>
      <w:r w:rsidRPr="00C01DE2">
        <w:rPr>
          <w:rFonts w:ascii="Times New Roman" w:hAnsi="Times New Roman"/>
          <w:sz w:val="24"/>
          <w:szCs w:val="24"/>
        </w:rPr>
        <w:t>(2), 175-194. doi:http://dx.doi.org/10.1177/0739986314523289</w:t>
      </w:r>
    </w:p>
    <w:tbl>
      <w:tblPr>
        <w:tblW w:w="0" w:type="auto"/>
        <w:tblInd w:w="18" w:type="dxa"/>
        <w:tblLook w:val="04A0" w:firstRow="1" w:lastRow="0" w:firstColumn="1" w:lastColumn="0" w:noHBand="0" w:noVBand="1"/>
      </w:tblPr>
      <w:tblGrid>
        <w:gridCol w:w="6947"/>
        <w:gridCol w:w="2395"/>
      </w:tblGrid>
      <w:tr w:rsidR="00781A95" w:rsidRPr="00C01DE2" w14:paraId="40B4FC8C" w14:textId="77777777" w:rsidTr="00781A95">
        <w:trPr>
          <w:cantSplit/>
        </w:trPr>
        <w:tc>
          <w:tcPr>
            <w:tcW w:w="7110" w:type="dxa"/>
          </w:tcPr>
          <w:p w14:paraId="10E22626" w14:textId="77777777" w:rsidR="00781A95" w:rsidRPr="00C01DE2" w:rsidRDefault="00781A95" w:rsidP="005B32E4">
            <w:pPr>
              <w:rPr>
                <w:rFonts w:ascii="Times New Roman" w:hAnsi="Times New Roman"/>
                <w:b/>
                <w:sz w:val="24"/>
                <w:szCs w:val="24"/>
              </w:rPr>
            </w:pPr>
          </w:p>
        </w:tc>
        <w:tc>
          <w:tcPr>
            <w:tcW w:w="2448" w:type="dxa"/>
          </w:tcPr>
          <w:p w14:paraId="4EDE4975" w14:textId="77777777" w:rsidR="00781A95" w:rsidRPr="00C01DE2" w:rsidRDefault="00781A95" w:rsidP="00781A95">
            <w:pPr>
              <w:rPr>
                <w:rFonts w:ascii="Times New Roman" w:hAnsi="Times New Roman"/>
                <w:b/>
                <w:sz w:val="24"/>
                <w:szCs w:val="24"/>
              </w:rPr>
            </w:pPr>
          </w:p>
        </w:tc>
      </w:tr>
    </w:tbl>
    <w:p w14:paraId="6AFC4757" w14:textId="77777777" w:rsidR="005B32E4" w:rsidRPr="00B1787C" w:rsidRDefault="005B32E4" w:rsidP="00626DFD">
      <w:pPr>
        <w:rPr>
          <w:rFonts w:ascii="Times New Roman" w:hAnsi="Times New Roman"/>
          <w:b/>
          <w:bCs/>
          <w:color w:val="262626"/>
          <w:sz w:val="28"/>
          <w:szCs w:val="28"/>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5B32E4" w:rsidRPr="00B1787C" w14:paraId="0948089B" w14:textId="77777777" w:rsidTr="004B5B39">
        <w:tc>
          <w:tcPr>
            <w:tcW w:w="9890" w:type="dxa"/>
            <w:shd w:val="clear" w:color="auto" w:fill="C00000"/>
          </w:tcPr>
          <w:p w14:paraId="6B49CCF0" w14:textId="37458A5F" w:rsidR="005B32E4" w:rsidRPr="00B1787C" w:rsidRDefault="004B5B39" w:rsidP="00B1787C">
            <w:pPr>
              <w:rPr>
                <w:rFonts w:ascii="Times New Roman" w:hAnsi="Times New Roman"/>
                <w:b/>
                <w:sz w:val="28"/>
                <w:szCs w:val="28"/>
              </w:rPr>
            </w:pPr>
            <w:r w:rsidRPr="00B1787C">
              <w:rPr>
                <w:rFonts w:ascii="Times New Roman" w:hAnsi="Times New Roman"/>
                <w:b/>
                <w:sz w:val="28"/>
                <w:szCs w:val="28"/>
              </w:rPr>
              <w:t xml:space="preserve">Unit 10 </w:t>
            </w:r>
            <w:r w:rsidR="005B32E4" w:rsidRPr="00B1787C">
              <w:rPr>
                <w:rFonts w:ascii="Times New Roman" w:hAnsi="Times New Roman"/>
                <w:b/>
                <w:sz w:val="28"/>
                <w:szCs w:val="28"/>
              </w:rPr>
              <w:t xml:space="preserve">  Young Adolescent</w:t>
            </w:r>
            <w:r w:rsidR="000A6475" w:rsidRPr="00B1787C">
              <w:rPr>
                <w:rFonts w:ascii="Times New Roman" w:hAnsi="Times New Roman"/>
                <w:b/>
                <w:sz w:val="28"/>
                <w:szCs w:val="28"/>
              </w:rPr>
              <w:t xml:space="preserve">s and their Families- Part 1 </w:t>
            </w:r>
            <w:r w:rsidR="00B1787C">
              <w:rPr>
                <w:rFonts w:ascii="Times New Roman" w:hAnsi="Times New Roman"/>
                <w:b/>
                <w:sz w:val="28"/>
                <w:szCs w:val="28"/>
              </w:rPr>
              <w:t xml:space="preserve">                </w:t>
            </w:r>
            <w:r w:rsidR="005B32E4" w:rsidRPr="00B1787C">
              <w:rPr>
                <w:rFonts w:ascii="Times New Roman" w:hAnsi="Times New Roman"/>
                <w:b/>
                <w:sz w:val="28"/>
                <w:szCs w:val="28"/>
              </w:rPr>
              <w:t xml:space="preserve"> </w:t>
            </w:r>
          </w:p>
        </w:tc>
      </w:tr>
      <w:tr w:rsidR="005B32E4" w:rsidRPr="00C01DE2" w14:paraId="39BFEA01" w14:textId="77777777" w:rsidTr="004B5B39">
        <w:tc>
          <w:tcPr>
            <w:tcW w:w="9890" w:type="dxa"/>
          </w:tcPr>
          <w:p w14:paraId="21606378" w14:textId="77777777" w:rsidR="000A6475" w:rsidRDefault="000A6475" w:rsidP="00122C04">
            <w:pPr>
              <w:rPr>
                <w:rFonts w:ascii="Times New Roman" w:hAnsi="Times New Roman"/>
                <w:b/>
                <w:sz w:val="24"/>
                <w:szCs w:val="24"/>
              </w:rPr>
            </w:pPr>
          </w:p>
          <w:p w14:paraId="2B7EC7B3" w14:textId="453E2B4E" w:rsidR="005B32E4" w:rsidRPr="00C01DE2" w:rsidRDefault="005B32E4" w:rsidP="00122C04">
            <w:pPr>
              <w:rPr>
                <w:rFonts w:ascii="Times New Roman" w:hAnsi="Times New Roman"/>
                <w:b/>
                <w:sz w:val="24"/>
                <w:szCs w:val="24"/>
              </w:rPr>
            </w:pPr>
            <w:r w:rsidRPr="00C01DE2">
              <w:rPr>
                <w:rFonts w:ascii="Times New Roman" w:hAnsi="Times New Roman"/>
                <w:b/>
                <w:sz w:val="24"/>
                <w:szCs w:val="24"/>
              </w:rPr>
              <w:t>Topics</w:t>
            </w:r>
            <w:r w:rsidR="00626DFD">
              <w:rPr>
                <w:rFonts w:ascii="Times New Roman" w:hAnsi="Times New Roman"/>
                <w:b/>
                <w:sz w:val="24"/>
                <w:szCs w:val="24"/>
              </w:rPr>
              <w:t xml:space="preserve">  </w:t>
            </w:r>
          </w:p>
        </w:tc>
      </w:tr>
      <w:tr w:rsidR="005B32E4" w:rsidRPr="00C01DE2" w14:paraId="6CEED67F" w14:textId="77777777" w:rsidTr="004B5B39">
        <w:tc>
          <w:tcPr>
            <w:tcW w:w="9890" w:type="dxa"/>
          </w:tcPr>
          <w:p w14:paraId="12810940"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 11-13 years</w:t>
            </w:r>
          </w:p>
          <w:p w14:paraId="7B4C8A67" w14:textId="77777777" w:rsidR="005B32E4" w:rsidRPr="004B5B39" w:rsidRDefault="005B32E4" w:rsidP="00122C0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42668D6D"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734C59BF"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531BFBB5" w14:textId="77777777" w:rsidR="005B32E4" w:rsidRPr="004B5B39" w:rsidRDefault="005B32E4" w:rsidP="00122C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73942A63" w14:textId="77777777" w:rsidR="005B32E4" w:rsidRPr="004B5B39" w:rsidRDefault="005B32E4" w:rsidP="00122C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162B1DCA"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0F2291BF" w14:textId="77777777" w:rsidR="005B32E4" w:rsidRPr="004B5B39" w:rsidRDefault="005B32E4" w:rsidP="00122C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642F9779" w14:textId="77777777" w:rsidR="005B32E4" w:rsidRPr="00C01DE2" w:rsidRDefault="005B32E4" w:rsidP="00122C04">
            <w:pPr>
              <w:rPr>
                <w:rFonts w:ascii="Times New Roman" w:hAnsi="Times New Roman"/>
                <w:sz w:val="24"/>
                <w:szCs w:val="24"/>
              </w:rPr>
            </w:pPr>
          </w:p>
          <w:p w14:paraId="2F203698" w14:textId="4203A715" w:rsidR="005B32E4" w:rsidRPr="00C01DE2" w:rsidRDefault="005B32E4" w:rsidP="005B32E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00725D00" w:rsidRPr="00725D00">
              <w:rPr>
                <w:rFonts w:ascii="Times New Roman" w:hAnsi="Times New Roman" w:cs="Times New Roman"/>
                <w:sz w:val="24"/>
              </w:rPr>
              <w:t>1–8.</w:t>
            </w:r>
          </w:p>
          <w:p w14:paraId="10D2EC27" w14:textId="77777777" w:rsidR="005B32E4" w:rsidRPr="00C01DE2" w:rsidRDefault="005B32E4" w:rsidP="00122C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06BA5CED" w14:textId="77777777" w:rsidR="005B32E4" w:rsidRPr="00C01DE2" w:rsidRDefault="005B32E4" w:rsidP="00122C04">
            <w:pPr>
              <w:pStyle w:val="Level1"/>
              <w:numPr>
                <w:ilvl w:val="0"/>
                <w:numId w:val="0"/>
              </w:numPr>
              <w:ind w:left="346" w:hanging="346"/>
              <w:rPr>
                <w:rFonts w:ascii="Times New Roman" w:hAnsi="Times New Roman" w:cs="Times New Roman"/>
                <w:b/>
                <w:sz w:val="24"/>
              </w:rPr>
            </w:pPr>
          </w:p>
          <w:p w14:paraId="368BB1E3" w14:textId="6187BCC3" w:rsidR="005B32E4" w:rsidRPr="00C01DE2" w:rsidRDefault="005B32E4" w:rsidP="00122C04">
            <w:pPr>
              <w:ind w:left="720" w:hanging="720"/>
              <w:rPr>
                <w:rFonts w:ascii="Times New Roman" w:hAnsi="Times New Roman"/>
                <w:sz w:val="24"/>
                <w:szCs w:val="24"/>
              </w:rPr>
            </w:pPr>
            <w:r w:rsidRPr="00C01DE2">
              <w:rPr>
                <w:rFonts w:ascii="Times New Roman" w:hAnsi="Times New Roman"/>
                <w:sz w:val="24"/>
                <w:szCs w:val="24"/>
              </w:rPr>
              <w:t xml:space="preserve">Hauser-Cram, P., Nugent, J. K., Thies, K., </w:t>
            </w:r>
            <w:r w:rsidR="00545B4D">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8341760" w14:textId="0C1FD3B0"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14</w:t>
            </w:r>
            <w:r w:rsidR="005B32E4" w:rsidRPr="00C01DE2">
              <w:rPr>
                <w:rFonts w:ascii="Times New Roman" w:hAnsi="Times New Roman"/>
                <w:sz w:val="24"/>
                <w:szCs w:val="24"/>
              </w:rPr>
              <w:t>:  Physical Health and Development in Adolescence</w:t>
            </w:r>
          </w:p>
          <w:p w14:paraId="71718368" w14:textId="34BF135F"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15</w:t>
            </w:r>
            <w:r w:rsidR="005B32E4" w:rsidRPr="00C01DE2">
              <w:rPr>
                <w:rFonts w:ascii="Times New Roman" w:hAnsi="Times New Roman"/>
                <w:sz w:val="24"/>
                <w:szCs w:val="24"/>
              </w:rPr>
              <w:t>:  Cognitive Development in Middle Adolescence</w:t>
            </w:r>
          </w:p>
          <w:p w14:paraId="2ACB1C34" w14:textId="20F1BAFE" w:rsidR="005B32E4" w:rsidRPr="00C01DE2" w:rsidRDefault="000551EA" w:rsidP="00122C04">
            <w:pPr>
              <w:ind w:left="720" w:hanging="720"/>
              <w:rPr>
                <w:rFonts w:ascii="Times New Roman" w:hAnsi="Times New Roman"/>
                <w:sz w:val="24"/>
                <w:szCs w:val="24"/>
              </w:rPr>
            </w:pPr>
            <w:r>
              <w:rPr>
                <w:rFonts w:ascii="Times New Roman" w:hAnsi="Times New Roman"/>
                <w:sz w:val="24"/>
                <w:szCs w:val="24"/>
              </w:rPr>
              <w:t xml:space="preserve">            Chapter 16</w:t>
            </w:r>
            <w:r w:rsidR="005B32E4" w:rsidRPr="00C01DE2">
              <w:rPr>
                <w:rFonts w:ascii="Times New Roman" w:hAnsi="Times New Roman"/>
                <w:sz w:val="24"/>
                <w:szCs w:val="24"/>
              </w:rPr>
              <w:t xml:space="preserve">:  Pyschosocial Development in Middle Adolescence </w:t>
            </w:r>
          </w:p>
          <w:p w14:paraId="4D05AE43" w14:textId="77777777" w:rsidR="005B32E4" w:rsidRPr="00C01DE2" w:rsidRDefault="005B32E4" w:rsidP="00122C04">
            <w:pPr>
              <w:ind w:left="720" w:hanging="720"/>
              <w:rPr>
                <w:rFonts w:ascii="Times New Roman" w:hAnsi="Times New Roman"/>
                <w:sz w:val="24"/>
                <w:szCs w:val="24"/>
              </w:rPr>
            </w:pPr>
          </w:p>
          <w:p w14:paraId="6DFB2318" w14:textId="749F5599"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sidR="000551EA">
              <w:rPr>
                <w:rFonts w:ascii="Times New Roman" w:hAnsi="Times New Roman"/>
                <w:sz w:val="24"/>
                <w:szCs w:val="24"/>
              </w:rPr>
              <w:t>, IL</w:t>
            </w:r>
            <w:r w:rsidRPr="00C01DE2">
              <w:rPr>
                <w:rFonts w:ascii="Times New Roman" w:hAnsi="Times New Roman"/>
                <w:sz w:val="24"/>
                <w:szCs w:val="24"/>
              </w:rPr>
              <w:t>:  Lyceum.</w:t>
            </w:r>
          </w:p>
          <w:p w14:paraId="567E38FE" w14:textId="77777777"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ab/>
              <w:t>Chapter 8:  Working with Adolescents</w:t>
            </w:r>
          </w:p>
          <w:p w14:paraId="435D4A0E" w14:textId="77777777" w:rsidR="005B32E4" w:rsidRPr="00C01DE2" w:rsidRDefault="005B32E4" w:rsidP="00122C04">
            <w:pPr>
              <w:ind w:left="684" w:hanging="684"/>
              <w:rPr>
                <w:rFonts w:ascii="Times New Roman" w:hAnsi="Times New Roman"/>
                <w:sz w:val="24"/>
                <w:szCs w:val="24"/>
              </w:rPr>
            </w:pPr>
            <w:r w:rsidRPr="00C01DE2">
              <w:rPr>
                <w:rFonts w:ascii="Times New Roman" w:hAnsi="Times New Roman"/>
                <w:sz w:val="24"/>
                <w:szCs w:val="24"/>
              </w:rPr>
              <w:t xml:space="preserve">           Chapter 12:  The Impact of Violence on Children</w:t>
            </w:r>
          </w:p>
        </w:tc>
      </w:tr>
    </w:tbl>
    <w:p w14:paraId="21A7B70E" w14:textId="77777777" w:rsidR="005B32E4" w:rsidRPr="00C01DE2" w:rsidRDefault="005B32E4" w:rsidP="005B32E4">
      <w:pPr>
        <w:rPr>
          <w:rFonts w:ascii="Times New Roman" w:hAnsi="Times New Roman"/>
          <w:sz w:val="24"/>
          <w:szCs w:val="24"/>
        </w:rPr>
      </w:pPr>
    </w:p>
    <w:p w14:paraId="3A2663BC" w14:textId="77777777" w:rsidR="005B32E4" w:rsidRDefault="005B32E4" w:rsidP="005B32E4">
      <w:pPr>
        <w:rPr>
          <w:rFonts w:ascii="Times New Roman" w:hAnsi="Times New Roman"/>
          <w:sz w:val="24"/>
          <w:szCs w:val="24"/>
        </w:rPr>
      </w:pPr>
    </w:p>
    <w:p w14:paraId="5C16AEDB" w14:textId="77777777" w:rsidR="00E24482" w:rsidRDefault="00E24482" w:rsidP="005B32E4">
      <w:pPr>
        <w:rPr>
          <w:rFonts w:ascii="Times New Roman" w:hAnsi="Times New Roman"/>
          <w:sz w:val="24"/>
          <w:szCs w:val="24"/>
        </w:rPr>
      </w:pPr>
    </w:p>
    <w:p w14:paraId="0B3005E8" w14:textId="77777777" w:rsidR="00CC4FC0" w:rsidRDefault="00CC4FC0" w:rsidP="005B32E4">
      <w:pPr>
        <w:rPr>
          <w:rFonts w:ascii="Times New Roman" w:hAnsi="Times New Roman"/>
          <w:sz w:val="24"/>
          <w:szCs w:val="24"/>
        </w:rPr>
      </w:pPr>
    </w:p>
    <w:p w14:paraId="4C5F5D5D" w14:textId="77777777" w:rsidR="00CC4FC0" w:rsidRDefault="00CC4FC0" w:rsidP="005B32E4">
      <w:pPr>
        <w:rPr>
          <w:rFonts w:ascii="Times New Roman" w:hAnsi="Times New Roman"/>
          <w:sz w:val="24"/>
          <w:szCs w:val="24"/>
        </w:rPr>
      </w:pPr>
    </w:p>
    <w:p w14:paraId="018D8897" w14:textId="77777777" w:rsidR="00CC4FC0" w:rsidRDefault="00CC4FC0" w:rsidP="005B32E4">
      <w:pPr>
        <w:rPr>
          <w:rFonts w:ascii="Times New Roman" w:hAnsi="Times New Roman"/>
          <w:sz w:val="24"/>
          <w:szCs w:val="24"/>
        </w:rPr>
      </w:pPr>
    </w:p>
    <w:p w14:paraId="6D3EDBED" w14:textId="77777777" w:rsidR="00E24482" w:rsidRDefault="00E24482" w:rsidP="005B32E4">
      <w:pPr>
        <w:rPr>
          <w:rFonts w:ascii="Times New Roman" w:hAnsi="Times New Roman"/>
          <w:sz w:val="24"/>
          <w:szCs w:val="24"/>
        </w:rPr>
      </w:pPr>
    </w:p>
    <w:p w14:paraId="23875023" w14:textId="77777777" w:rsidR="000A6475" w:rsidRPr="00C01DE2" w:rsidRDefault="000A6475" w:rsidP="000A6475">
      <w:pPr>
        <w:rPr>
          <w:rFonts w:ascii="Times New Roman" w:hAnsi="Times New Roman"/>
          <w:b/>
          <w:bCs/>
          <w:color w:val="262626"/>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0A6475" w:rsidRPr="00B1787C" w14:paraId="16150080" w14:textId="77777777" w:rsidTr="00C20ED9">
        <w:tc>
          <w:tcPr>
            <w:tcW w:w="9890" w:type="dxa"/>
            <w:shd w:val="clear" w:color="auto" w:fill="C00000"/>
          </w:tcPr>
          <w:p w14:paraId="191A03EB" w14:textId="114A1878" w:rsidR="000A6475" w:rsidRPr="00B1787C" w:rsidRDefault="000A6475" w:rsidP="000A6475">
            <w:pPr>
              <w:rPr>
                <w:rFonts w:ascii="Times New Roman" w:hAnsi="Times New Roman"/>
                <w:b/>
                <w:sz w:val="28"/>
                <w:szCs w:val="28"/>
              </w:rPr>
            </w:pPr>
            <w:r w:rsidRPr="00B1787C">
              <w:rPr>
                <w:rFonts w:ascii="Times New Roman" w:hAnsi="Times New Roman"/>
                <w:b/>
                <w:sz w:val="28"/>
                <w:szCs w:val="28"/>
              </w:rPr>
              <w:lastRenderedPageBreak/>
              <w:t>Unit 11   Young Adolescents and their Families- Part</w:t>
            </w:r>
            <w:r w:rsidR="00B1787C">
              <w:rPr>
                <w:rFonts w:ascii="Times New Roman" w:hAnsi="Times New Roman"/>
                <w:b/>
                <w:sz w:val="28"/>
                <w:szCs w:val="28"/>
              </w:rPr>
              <w:t xml:space="preserve"> 2                 </w:t>
            </w:r>
          </w:p>
        </w:tc>
      </w:tr>
    </w:tbl>
    <w:p w14:paraId="3FDD3000" w14:textId="77777777" w:rsidR="000A6475" w:rsidRPr="00C01DE2" w:rsidRDefault="000A6475" w:rsidP="005B32E4">
      <w:pPr>
        <w:rPr>
          <w:rFonts w:ascii="Times New Roman" w:hAnsi="Times New Roman"/>
          <w:sz w:val="24"/>
          <w:szCs w:val="24"/>
        </w:rPr>
      </w:pPr>
    </w:p>
    <w:p w14:paraId="6DCD005B" w14:textId="2D784260" w:rsidR="005B32E4" w:rsidRPr="000A6475" w:rsidRDefault="000A6475" w:rsidP="000A6475">
      <w:pPr>
        <w:ind w:hanging="450"/>
        <w:rPr>
          <w:rFonts w:ascii="Times New Roman" w:hAnsi="Times New Roman"/>
          <w:b/>
          <w:sz w:val="24"/>
          <w:szCs w:val="24"/>
        </w:rPr>
      </w:pPr>
      <w:r>
        <w:rPr>
          <w:rFonts w:ascii="Times New Roman" w:hAnsi="Times New Roman"/>
          <w:b/>
          <w:sz w:val="24"/>
          <w:szCs w:val="24"/>
        </w:rPr>
        <w:t>Topics</w:t>
      </w:r>
    </w:p>
    <w:p w14:paraId="19ED675F"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her family</w:t>
      </w:r>
    </w:p>
    <w:p w14:paraId="43A35884"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her family</w:t>
      </w:r>
    </w:p>
    <w:p w14:paraId="6C8791D9"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her family</w:t>
      </w:r>
    </w:p>
    <w:p w14:paraId="27F32021"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352453DA" w14:textId="77777777" w:rsidR="000A6475" w:rsidRPr="004B5B39" w:rsidRDefault="000A6475" w:rsidP="004B5B3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4DB19F12" w14:textId="77777777" w:rsidR="000A6475" w:rsidRPr="00C01DE2" w:rsidRDefault="000A6475" w:rsidP="004B5B39">
      <w:pPr>
        <w:rPr>
          <w:rFonts w:ascii="Times New Roman" w:hAnsi="Times New Roman"/>
          <w:sz w:val="24"/>
          <w:szCs w:val="24"/>
        </w:rPr>
      </w:pPr>
    </w:p>
    <w:p w14:paraId="32305D51" w14:textId="77777777" w:rsidR="000A6475" w:rsidRPr="00C01DE2" w:rsidRDefault="000A6475" w:rsidP="004B5B3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Pr="00725D00">
        <w:rPr>
          <w:rFonts w:ascii="Times New Roman" w:hAnsi="Times New Roman" w:cs="Times New Roman"/>
          <w:sz w:val="24"/>
        </w:rPr>
        <w:t>1–8.</w:t>
      </w:r>
    </w:p>
    <w:p w14:paraId="0478B5DC" w14:textId="77777777" w:rsidR="000A6475" w:rsidRPr="00C01DE2" w:rsidRDefault="000A6475" w:rsidP="004B5B3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25E56CB3" w14:textId="77777777" w:rsidR="000A6475" w:rsidRPr="00C01DE2" w:rsidRDefault="000A6475" w:rsidP="004B5B39">
      <w:pPr>
        <w:pStyle w:val="Level1"/>
        <w:numPr>
          <w:ilvl w:val="0"/>
          <w:numId w:val="0"/>
        </w:numPr>
        <w:ind w:left="346" w:hanging="346"/>
        <w:rPr>
          <w:rFonts w:ascii="Times New Roman" w:hAnsi="Times New Roman" w:cs="Times New Roman"/>
          <w:b/>
          <w:sz w:val="24"/>
        </w:rPr>
      </w:pPr>
    </w:p>
    <w:p w14:paraId="6D87D635" w14:textId="77777777" w:rsidR="000A6475" w:rsidRPr="00C01DE2" w:rsidRDefault="000A6475" w:rsidP="000A6475">
      <w:pPr>
        <w:ind w:left="720" w:hanging="810"/>
        <w:rPr>
          <w:rFonts w:ascii="Times New Roman" w:hAnsi="Times New Roman"/>
          <w:sz w:val="24"/>
          <w:szCs w:val="24"/>
        </w:rPr>
      </w:pPr>
      <w:r w:rsidRPr="00C01DE2">
        <w:rPr>
          <w:rFonts w:ascii="Times New Roman" w:hAnsi="Times New Roman"/>
          <w:sz w:val="24"/>
          <w:szCs w:val="24"/>
        </w:rPr>
        <w:t xml:space="preserve">Hauser-Cram, P., Nugent, J. K., Thies,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F319E87" w14:textId="77777777" w:rsidR="000A6475" w:rsidRPr="00C01DE2" w:rsidRDefault="000A6475" w:rsidP="000A6475">
      <w:pPr>
        <w:ind w:left="72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Physical Health and Development in Adolescence</w:t>
      </w:r>
    </w:p>
    <w:p w14:paraId="7D9B4A7A" w14:textId="77777777" w:rsidR="000A6475" w:rsidRPr="00C01DE2" w:rsidRDefault="000A6475" w:rsidP="000A6475">
      <w:pPr>
        <w:ind w:left="72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Cognitive Development in Middle Adolescence</w:t>
      </w:r>
    </w:p>
    <w:p w14:paraId="49851551" w14:textId="77777777" w:rsidR="000A6475" w:rsidRPr="00C01DE2" w:rsidRDefault="000A6475" w:rsidP="000A6475">
      <w:pPr>
        <w:ind w:left="72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Pyschosocial Development in Middle Adolescence </w:t>
      </w:r>
    </w:p>
    <w:p w14:paraId="118FACF4" w14:textId="77777777" w:rsidR="000A6475" w:rsidRPr="00C01DE2" w:rsidRDefault="000A6475" w:rsidP="000A6475">
      <w:pPr>
        <w:ind w:hanging="810"/>
        <w:rPr>
          <w:rFonts w:ascii="Times New Roman" w:hAnsi="Times New Roman"/>
          <w:b/>
          <w:sz w:val="24"/>
          <w:szCs w:val="24"/>
        </w:rPr>
      </w:pPr>
    </w:p>
    <w:p w14:paraId="7860EE0B" w14:textId="77777777" w:rsidR="000A6475" w:rsidRPr="00C01DE2" w:rsidRDefault="000A6475" w:rsidP="000A6475">
      <w:pPr>
        <w:ind w:left="720" w:hanging="810"/>
        <w:rPr>
          <w:rFonts w:ascii="Times New Roman" w:hAnsi="Times New Roman"/>
          <w:sz w:val="24"/>
          <w:szCs w:val="24"/>
        </w:rPr>
      </w:pPr>
    </w:p>
    <w:p w14:paraId="399924E4" w14:textId="77777777" w:rsidR="000A6475" w:rsidRPr="00C01DE2" w:rsidRDefault="000A6475" w:rsidP="000A6475">
      <w:pPr>
        <w:ind w:left="684" w:hanging="810"/>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43291346" w14:textId="77777777" w:rsidR="000A6475" w:rsidRDefault="000A6475" w:rsidP="000A6475">
      <w:pPr>
        <w:tabs>
          <w:tab w:val="left" w:pos="819"/>
        </w:tabs>
        <w:ind w:left="684" w:hanging="810"/>
        <w:rPr>
          <w:rFonts w:ascii="Times New Roman" w:hAnsi="Times New Roman"/>
          <w:sz w:val="24"/>
          <w:szCs w:val="24"/>
        </w:rPr>
      </w:pPr>
      <w:r w:rsidRPr="00C01DE2">
        <w:rPr>
          <w:rFonts w:ascii="Times New Roman" w:hAnsi="Times New Roman"/>
          <w:sz w:val="24"/>
          <w:szCs w:val="24"/>
        </w:rPr>
        <w:tab/>
        <w:t>Chapter 8:  Working with Adolescents</w:t>
      </w:r>
    </w:p>
    <w:p w14:paraId="19D5331B" w14:textId="23166203" w:rsidR="000A6475" w:rsidRDefault="000A6475" w:rsidP="000A6475">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Chapter 12:  The Impact of Violence on Children</w:t>
      </w:r>
    </w:p>
    <w:p w14:paraId="2CBAC058" w14:textId="77777777" w:rsidR="000A6475" w:rsidRPr="00C01DE2" w:rsidRDefault="000A6475" w:rsidP="000A6475">
      <w:pPr>
        <w:tabs>
          <w:tab w:val="left" w:pos="819"/>
        </w:tabs>
        <w:ind w:left="702" w:hanging="828"/>
        <w:rPr>
          <w:rFonts w:ascii="Times New Roman" w:hAnsi="Times New Roman"/>
          <w:sz w:val="24"/>
          <w:szCs w:val="24"/>
        </w:rPr>
      </w:pPr>
    </w:p>
    <w:p w14:paraId="64261D41" w14:textId="0AFC8E0E" w:rsidR="000A6475" w:rsidRPr="00C01DE2" w:rsidRDefault="000A6475" w:rsidP="00DA72B4">
      <w:pPr>
        <w:pStyle w:val="Level1"/>
        <w:numPr>
          <w:ilvl w:val="0"/>
          <w:numId w:val="0"/>
        </w:numPr>
        <w:rPr>
          <w:rFonts w:ascii="Times New Roman" w:hAnsi="Times New Roman" w:cs="Times New Roman"/>
          <w:sz w:val="24"/>
        </w:rPr>
      </w:pPr>
      <w:r w:rsidRPr="00C01DE2">
        <w:rPr>
          <w:rFonts w:ascii="Times New Roman" w:hAnsi="Times New Roman" w:cs="Times New Roman"/>
          <w:b/>
          <w:sz w:val="24"/>
        </w:rPr>
        <w:t>Suggested Readings</w:t>
      </w:r>
      <w:r>
        <w:rPr>
          <w:rFonts w:ascii="Times New Roman" w:hAnsi="Times New Roman" w:cs="Times New Roman"/>
          <w:sz w:val="24"/>
        </w:rPr>
        <w:t xml:space="preserve"> for Sessions 10 &amp; 11</w:t>
      </w:r>
    </w:p>
    <w:p w14:paraId="253D313D" w14:textId="77777777" w:rsidR="000A6475" w:rsidRPr="00C01DE2" w:rsidRDefault="000A6475" w:rsidP="00122C04">
      <w:pPr>
        <w:pStyle w:val="Level1"/>
        <w:numPr>
          <w:ilvl w:val="0"/>
          <w:numId w:val="0"/>
        </w:numPr>
        <w:ind w:left="346" w:hanging="346"/>
        <w:rPr>
          <w:rFonts w:ascii="Times New Roman" w:hAnsi="Times New Roman" w:cs="Times New Roman"/>
          <w:sz w:val="24"/>
        </w:rPr>
      </w:pPr>
    </w:p>
    <w:p w14:paraId="3796B6D8"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6" w:history="1">
        <w:r w:rsidRPr="00C01DE2">
          <w:rPr>
            <w:rStyle w:val="Hyperlink"/>
            <w:rFonts w:ascii="Times New Roman" w:hAnsi="Times New Roman" w:cs="Times New Roman"/>
            <w:sz w:val="24"/>
          </w:rPr>
          <w:t>http://search.proquest.com/docview/1515991298?accountid=14749</w:t>
        </w:r>
      </w:hyperlink>
    </w:p>
    <w:p w14:paraId="2BF15376"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p>
    <w:p w14:paraId="641BAB49" w14:textId="77777777" w:rsidR="000A6475" w:rsidRPr="00C01DE2" w:rsidRDefault="000A6475" w:rsidP="00122C04">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sz w:val="24"/>
        </w:rPr>
        <w:t>Sanchez, Y. M., Lambert, S. F., &amp; Cooley-Strickland, M. (2013). Adverse life events, coping and internalizing and externalizing behaviors in urban african american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(1), 38-47. doi:http://dx.doi.org/10.1007/s10826-012-9590-4</w:t>
      </w:r>
    </w:p>
    <w:p w14:paraId="1486EC0F" w14:textId="77777777" w:rsidR="000A6475" w:rsidRPr="00C01DE2" w:rsidRDefault="000A6475" w:rsidP="00122C04">
      <w:pPr>
        <w:pStyle w:val="Level1"/>
        <w:numPr>
          <w:ilvl w:val="0"/>
          <w:numId w:val="0"/>
        </w:numPr>
        <w:ind w:left="684" w:hanging="720"/>
        <w:rPr>
          <w:rFonts w:ascii="Times New Roman" w:hAnsi="Times New Roman" w:cs="Times New Roman"/>
          <w:sz w:val="24"/>
        </w:rPr>
      </w:pPr>
      <w:r w:rsidRPr="00C01DE2">
        <w:rPr>
          <w:rFonts w:ascii="Times New Roman" w:hAnsi="Times New Roman" w:cs="Times New Roman"/>
          <w:sz w:val="24"/>
        </w:rPr>
        <w:t xml:space="preserve">Wormington, S. V., Anderson, K. G., Tomlinson, K. L., &amp; Brown, S. A. (2013). Alcohol and other drug use in middle school: The interplay of gender, peer victimization, and </w:t>
      </w:r>
      <w:r w:rsidRPr="00C01DE2">
        <w:rPr>
          <w:rFonts w:ascii="Times New Roman" w:hAnsi="Times New Roman" w:cs="Times New Roman"/>
          <w:sz w:val="24"/>
        </w:rPr>
        <w:lastRenderedPageBreak/>
        <w:t>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(5), 610-634. doi:http://dx.doi.org/10.1177/0272431612453650</w:t>
      </w:r>
    </w:p>
    <w:p w14:paraId="171ABB71" w14:textId="77777777" w:rsidR="000A6475" w:rsidRPr="00C01DE2" w:rsidRDefault="000A6475" w:rsidP="00122C04">
      <w:pPr>
        <w:pStyle w:val="Level1"/>
        <w:numPr>
          <w:ilvl w:val="0"/>
          <w:numId w:val="0"/>
        </w:numPr>
        <w:ind w:left="684" w:hanging="720"/>
        <w:rPr>
          <w:rFonts w:ascii="Times New Roman" w:hAnsi="Times New Roman" w:cs="Times New Roman"/>
          <w:sz w:val="24"/>
        </w:rPr>
      </w:pPr>
    </w:p>
    <w:p w14:paraId="7795962B"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Varner, F., &amp; Mandara, J. (2014). Differential parenting of african american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(4), 667-680. doi:http://dx.doi.org/10.1111/jora.12063</w:t>
      </w:r>
    </w:p>
    <w:p w14:paraId="40AEF1B2"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127B2018"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Bøe, T., Sivertsen, B., Heiervang, E., Goodman, R., Lundervold, A. J., &amp; Hysing,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705-715. doi:http://dx.doi.org/10.1007/s10802-013-9818-9</w:t>
      </w:r>
    </w:p>
    <w:p w14:paraId="188AF7D0"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265197CB"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Wang, M., &amp; Kenny, S. (2014). Parental physical punishment and adolescent adjustment: Bidirectionality and the moderation effects of child ethnicity and parental warmth.</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(5), 717-730. doi:http://dx.doi.org/10.1007/s10802-013-9827-8</w:t>
      </w:r>
    </w:p>
    <w:p w14:paraId="23390730"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5DD57801"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Khafi, T. Y., Yates, T. M., &amp; Luthar, S. S. (2014). Ethnic differences in the developmental significance of parentification.</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(2), 267-287. doi:http://dx.doi.org/10.1111/famp.12072</w:t>
      </w:r>
    </w:p>
    <w:p w14:paraId="6169A7B6" w14:textId="77777777" w:rsidR="000A6475" w:rsidRPr="00C01DE2" w:rsidRDefault="000A6475" w:rsidP="00122C04">
      <w:pPr>
        <w:pStyle w:val="Level1"/>
        <w:numPr>
          <w:ilvl w:val="0"/>
          <w:numId w:val="0"/>
        </w:numPr>
        <w:ind w:left="684" w:hanging="684"/>
        <w:rPr>
          <w:rFonts w:ascii="Times New Roman" w:hAnsi="Times New Roman" w:cs="Times New Roman"/>
          <w:sz w:val="24"/>
        </w:rPr>
      </w:pPr>
    </w:p>
    <w:p w14:paraId="2D53D9CB"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Gonzalez, M., Jones, D., &amp; Parent, J. (2014). Coparenting experiences in african american families: An examination of single mothers and their nonmarital coparents.</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7" w:history="1">
        <w:r w:rsidRPr="00C01DE2">
          <w:rPr>
            <w:rStyle w:val="Hyperlink"/>
            <w:rFonts w:ascii="Times New Roman" w:hAnsi="Times New Roman" w:cs="Times New Roman"/>
            <w:sz w:val="24"/>
          </w:rPr>
          <w:t>http://search.proquest.com/docview/1515991192?accountid=14749</w:t>
        </w:r>
      </w:hyperlink>
    </w:p>
    <w:p w14:paraId="04D71113" w14:textId="77777777" w:rsidR="000A6475" w:rsidRPr="00C01DE2" w:rsidRDefault="000A6475" w:rsidP="00122C04">
      <w:pPr>
        <w:pStyle w:val="Level1"/>
        <w:numPr>
          <w:ilvl w:val="0"/>
          <w:numId w:val="0"/>
        </w:numPr>
        <w:ind w:left="684" w:hanging="684"/>
        <w:rPr>
          <w:rStyle w:val="Hyperlink"/>
          <w:rFonts w:ascii="Times New Roman" w:hAnsi="Times New Roman" w:cs="Times New Roman"/>
          <w:sz w:val="24"/>
        </w:rPr>
      </w:pPr>
    </w:p>
    <w:p w14:paraId="49B6AE97" w14:textId="77777777" w:rsidR="000A6475" w:rsidRPr="00C01DE2" w:rsidRDefault="000A6475" w:rsidP="00122C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(5), 401-409. doi:http://dx.doi.org/10.1037/a0032686</w:t>
      </w:r>
    </w:p>
    <w:p w14:paraId="5B5B0659" w14:textId="77777777" w:rsidR="005B32E4" w:rsidRPr="00C01DE2" w:rsidRDefault="005B32E4" w:rsidP="005B32E4">
      <w:pPr>
        <w:rPr>
          <w:rFonts w:ascii="Times New Roman" w:hAnsi="Times New Roman"/>
          <w:sz w:val="24"/>
          <w:szCs w:val="24"/>
        </w:rPr>
      </w:pPr>
    </w:p>
    <w:p w14:paraId="3F60BA86" w14:textId="77777777" w:rsidR="005B32E4" w:rsidRPr="00C01DE2" w:rsidRDefault="005B32E4" w:rsidP="005B32E4">
      <w:pPr>
        <w:rPr>
          <w:rFonts w:ascii="Times New Roman" w:hAnsi="Times New Roman"/>
          <w:sz w:val="24"/>
          <w:szCs w:val="24"/>
        </w:rPr>
      </w:pPr>
    </w:p>
    <w:p w14:paraId="4E0F6909" w14:textId="77777777" w:rsidR="005B32E4" w:rsidRDefault="005B32E4" w:rsidP="005B32E4">
      <w:pPr>
        <w:rPr>
          <w:rFonts w:ascii="Times New Roman" w:hAnsi="Times New Roman"/>
          <w:sz w:val="24"/>
          <w:szCs w:val="24"/>
        </w:rPr>
      </w:pPr>
    </w:p>
    <w:p w14:paraId="5D2D8978" w14:textId="77777777" w:rsidR="004B5B39" w:rsidRDefault="004B5B39" w:rsidP="004B5B39">
      <w:pPr>
        <w:rPr>
          <w:rFonts w:ascii="Times New Roman" w:hAnsi="Times New Roman"/>
          <w:b/>
          <w:bCs/>
          <w:color w:val="262626"/>
          <w:sz w:val="24"/>
          <w:szCs w:val="24"/>
        </w:rPr>
      </w:pPr>
    </w:p>
    <w:p w14:paraId="2DBDA721" w14:textId="77777777" w:rsidR="00CC4FC0" w:rsidRDefault="00CC4FC0" w:rsidP="004B5B39">
      <w:pPr>
        <w:rPr>
          <w:rFonts w:ascii="Times New Roman" w:hAnsi="Times New Roman"/>
          <w:b/>
          <w:bCs/>
          <w:color w:val="262626"/>
          <w:sz w:val="24"/>
          <w:szCs w:val="24"/>
        </w:rPr>
      </w:pPr>
    </w:p>
    <w:p w14:paraId="5FC15F26" w14:textId="77777777" w:rsidR="00CC4FC0" w:rsidRDefault="00CC4FC0" w:rsidP="004B5B39">
      <w:pPr>
        <w:rPr>
          <w:rFonts w:ascii="Times New Roman" w:hAnsi="Times New Roman"/>
          <w:b/>
          <w:bCs/>
          <w:color w:val="262626"/>
          <w:sz w:val="24"/>
          <w:szCs w:val="24"/>
        </w:rPr>
      </w:pPr>
    </w:p>
    <w:p w14:paraId="186C290F" w14:textId="77777777" w:rsidR="00CC4FC0" w:rsidRDefault="00CC4FC0" w:rsidP="004B5B39">
      <w:pPr>
        <w:rPr>
          <w:rFonts w:ascii="Times New Roman" w:hAnsi="Times New Roman"/>
          <w:b/>
          <w:bCs/>
          <w:color w:val="262626"/>
          <w:sz w:val="24"/>
          <w:szCs w:val="24"/>
        </w:rPr>
      </w:pPr>
    </w:p>
    <w:p w14:paraId="086FE3FE" w14:textId="77777777" w:rsidR="00CC4FC0" w:rsidRDefault="00CC4FC0" w:rsidP="004B5B39">
      <w:pPr>
        <w:rPr>
          <w:rFonts w:ascii="Times New Roman" w:hAnsi="Times New Roman"/>
          <w:b/>
          <w:bCs/>
          <w:color w:val="262626"/>
          <w:sz w:val="24"/>
          <w:szCs w:val="24"/>
        </w:rPr>
      </w:pPr>
    </w:p>
    <w:p w14:paraId="478A3BF3" w14:textId="77777777" w:rsidR="00CC4FC0" w:rsidRDefault="00CC4FC0" w:rsidP="004B5B39">
      <w:pPr>
        <w:rPr>
          <w:rFonts w:ascii="Times New Roman" w:hAnsi="Times New Roman"/>
          <w:b/>
          <w:bCs/>
          <w:color w:val="262626"/>
          <w:sz w:val="24"/>
          <w:szCs w:val="24"/>
        </w:rPr>
      </w:pPr>
    </w:p>
    <w:p w14:paraId="1D2AA75B" w14:textId="77777777" w:rsidR="00CC4FC0" w:rsidRDefault="00CC4FC0" w:rsidP="004B5B39">
      <w:pPr>
        <w:rPr>
          <w:rFonts w:ascii="Times New Roman" w:hAnsi="Times New Roman"/>
          <w:b/>
          <w:bCs/>
          <w:color w:val="262626"/>
          <w:sz w:val="24"/>
          <w:szCs w:val="24"/>
        </w:rPr>
      </w:pPr>
    </w:p>
    <w:p w14:paraId="08630BE1" w14:textId="77777777" w:rsidR="00CC4FC0" w:rsidRDefault="00CC4FC0" w:rsidP="004B5B39">
      <w:pPr>
        <w:rPr>
          <w:rFonts w:ascii="Times New Roman" w:hAnsi="Times New Roman"/>
          <w:b/>
          <w:bCs/>
          <w:color w:val="262626"/>
          <w:sz w:val="24"/>
          <w:szCs w:val="24"/>
        </w:rPr>
      </w:pPr>
    </w:p>
    <w:p w14:paraId="5ACB6498" w14:textId="77777777" w:rsidR="00CC4FC0" w:rsidRDefault="00CC4FC0" w:rsidP="004B5B39">
      <w:pPr>
        <w:rPr>
          <w:rFonts w:ascii="Times New Roman" w:hAnsi="Times New Roman"/>
          <w:b/>
          <w:bCs/>
          <w:color w:val="262626"/>
          <w:sz w:val="24"/>
          <w:szCs w:val="24"/>
        </w:rPr>
      </w:pPr>
    </w:p>
    <w:p w14:paraId="2F1AC778" w14:textId="77777777" w:rsidR="00CC4FC0" w:rsidRDefault="00CC4FC0" w:rsidP="004B5B39">
      <w:pPr>
        <w:rPr>
          <w:rFonts w:ascii="Times New Roman" w:hAnsi="Times New Roman"/>
          <w:b/>
          <w:bCs/>
          <w:color w:val="262626"/>
          <w:sz w:val="24"/>
          <w:szCs w:val="24"/>
        </w:rPr>
      </w:pPr>
    </w:p>
    <w:p w14:paraId="31630DED" w14:textId="77777777" w:rsidR="00CC4FC0" w:rsidRDefault="00CC4FC0" w:rsidP="004B5B39">
      <w:pPr>
        <w:rPr>
          <w:rFonts w:ascii="Times New Roman" w:hAnsi="Times New Roman"/>
          <w:b/>
          <w:bCs/>
          <w:color w:val="262626"/>
          <w:sz w:val="24"/>
          <w:szCs w:val="24"/>
        </w:rPr>
      </w:pPr>
      <w:bookmarkStart w:id="0" w:name="_GoBack"/>
      <w:bookmarkEnd w:id="0"/>
    </w:p>
    <w:p w14:paraId="522DA29B" w14:textId="77777777" w:rsidR="00DD3698" w:rsidRPr="00C01DE2" w:rsidRDefault="00DD3698" w:rsidP="00DD3698">
      <w:pPr>
        <w:rPr>
          <w:rFonts w:ascii="Times New Roman" w:hAnsi="Times New Roman"/>
          <w:b/>
          <w:bCs/>
          <w:color w:val="262626"/>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DD3698" w:rsidRPr="00072117" w14:paraId="65240A07" w14:textId="77777777" w:rsidTr="00C20ED9">
        <w:tc>
          <w:tcPr>
            <w:tcW w:w="9890" w:type="dxa"/>
            <w:shd w:val="clear" w:color="auto" w:fill="C00000"/>
          </w:tcPr>
          <w:p w14:paraId="3BC3E48F" w14:textId="36A95A67" w:rsidR="00DD3698" w:rsidRPr="00072117" w:rsidRDefault="00DD3698" w:rsidP="006F5C91">
            <w:pPr>
              <w:ind w:left="2772" w:hanging="2772"/>
              <w:rPr>
                <w:rFonts w:ascii="Times New Roman" w:hAnsi="Times New Roman"/>
                <w:b/>
                <w:sz w:val="28"/>
                <w:szCs w:val="28"/>
              </w:rPr>
            </w:pPr>
            <w:r w:rsidRPr="00072117">
              <w:rPr>
                <w:rFonts w:ascii="Times New Roman" w:hAnsi="Times New Roman"/>
                <w:b/>
                <w:sz w:val="28"/>
                <w:szCs w:val="28"/>
              </w:rPr>
              <w:lastRenderedPageBreak/>
              <w:t xml:space="preserve">Unit 12  Middle Adolescents and their Families- Part 1 </w:t>
            </w:r>
            <w:r w:rsidR="00F24A22">
              <w:rPr>
                <w:rFonts w:ascii="Times New Roman" w:hAnsi="Times New Roman"/>
                <w:b/>
                <w:sz w:val="28"/>
                <w:szCs w:val="28"/>
              </w:rPr>
              <w:t xml:space="preserve">                    </w:t>
            </w:r>
          </w:p>
        </w:tc>
      </w:tr>
    </w:tbl>
    <w:p w14:paraId="73D875D7" w14:textId="77777777" w:rsidR="00DD3698" w:rsidRPr="00C01DE2" w:rsidRDefault="00DD3698" w:rsidP="004B5B39">
      <w:pPr>
        <w:rPr>
          <w:rFonts w:ascii="Times New Roman" w:hAnsi="Times New Roman"/>
          <w:b/>
          <w:bCs/>
          <w:color w:val="262626"/>
          <w:sz w:val="24"/>
          <w:szCs w:val="24"/>
        </w:rPr>
      </w:pPr>
    </w:p>
    <w:p w14:paraId="0AA194DC" w14:textId="77777777" w:rsidR="00DD3698" w:rsidRDefault="00DD3698" w:rsidP="00122C04">
      <w:pPr>
        <w:rPr>
          <w:rFonts w:ascii="Times New Roman" w:hAnsi="Times New Roman"/>
          <w:b/>
          <w:sz w:val="24"/>
          <w:szCs w:val="24"/>
        </w:rPr>
      </w:pPr>
    </w:p>
    <w:p w14:paraId="6EA327A4" w14:textId="77777777" w:rsidR="00DD3698" w:rsidRPr="00DD3698" w:rsidRDefault="00DD3698" w:rsidP="00DD3698">
      <w:pPr>
        <w:rPr>
          <w:rFonts w:ascii="Times New Roman" w:hAnsi="Times New Roman"/>
          <w:b/>
          <w:sz w:val="24"/>
          <w:szCs w:val="24"/>
        </w:rPr>
      </w:pPr>
      <w:r w:rsidRPr="00DD3698">
        <w:rPr>
          <w:rFonts w:ascii="Times New Roman" w:hAnsi="Times New Roman"/>
          <w:b/>
          <w:sz w:val="24"/>
          <w:szCs w:val="24"/>
        </w:rPr>
        <w:t xml:space="preserve">Topics  </w:t>
      </w:r>
    </w:p>
    <w:p w14:paraId="01EE1389" w14:textId="77777777" w:rsidR="00DD3698" w:rsidRPr="00DD3698" w:rsidRDefault="00DD3698" w:rsidP="00DD3698">
      <w:pPr>
        <w:pStyle w:val="Level1"/>
        <w:rPr>
          <w:rFonts w:ascii="Times New Roman" w:hAnsi="Times New Roman" w:cs="Times New Roman"/>
          <w:sz w:val="24"/>
        </w:rPr>
      </w:pPr>
      <w:r w:rsidRPr="00DD3698">
        <w:rPr>
          <w:rFonts w:ascii="Times New Roman" w:hAnsi="Times New Roman" w:cs="Times New Roman"/>
          <w:sz w:val="24"/>
        </w:rPr>
        <w:t>Critical tasks of development from 14-16 years</w:t>
      </w:r>
    </w:p>
    <w:p w14:paraId="739A4FA3" w14:textId="27CB1E70" w:rsidR="00DD3698" w:rsidRPr="00DD3698" w:rsidRDefault="00DD3698" w:rsidP="00DD3698">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74BE2CEB"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3ECE281C"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05E59404" w14:textId="77777777" w:rsidR="00DD3698" w:rsidRPr="00DD3698" w:rsidRDefault="00DD3698" w:rsidP="00122C04">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536C08C3" w14:textId="77777777" w:rsidR="00DD3698" w:rsidRPr="00DD3698" w:rsidRDefault="00DD3698" w:rsidP="00122C04">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7298FA3A"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71C477A8" w14:textId="77777777" w:rsidR="00DD3698" w:rsidRPr="00DD3698" w:rsidRDefault="00DD3698" w:rsidP="00122C04">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6F1B3982" w14:textId="77777777" w:rsidR="00DD3698" w:rsidRPr="00DD3698" w:rsidRDefault="00DD3698" w:rsidP="00510541">
      <w:pPr>
        <w:pStyle w:val="BodyText"/>
        <w:rPr>
          <w:rFonts w:ascii="Times New Roman" w:hAnsi="Times New Roman" w:cs="Times New Roman"/>
          <w:sz w:val="24"/>
        </w:rPr>
      </w:pPr>
      <w:r w:rsidRPr="00DD3698">
        <w:rPr>
          <w:rFonts w:ascii="Times New Roman" w:hAnsi="Times New Roman" w:cs="Times New Roman"/>
          <w:sz w:val="24"/>
        </w:rPr>
        <w:t>This session relates to course objectives 1–8.</w:t>
      </w:r>
    </w:p>
    <w:p w14:paraId="027A1BFA" w14:textId="77777777" w:rsidR="00DD3698" w:rsidRPr="00DD3698" w:rsidRDefault="00DD3698" w:rsidP="00122C04">
      <w:pPr>
        <w:tabs>
          <w:tab w:val="left" w:pos="1170"/>
        </w:tabs>
        <w:rPr>
          <w:rFonts w:ascii="Times New Roman" w:hAnsi="Times New Roman"/>
          <w:sz w:val="24"/>
          <w:szCs w:val="24"/>
        </w:rPr>
      </w:pPr>
    </w:p>
    <w:p w14:paraId="21900117" w14:textId="77777777" w:rsidR="00DD3698" w:rsidRPr="00DD3698" w:rsidRDefault="00DD3698" w:rsidP="00122C04">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2C869CD6" w14:textId="77777777" w:rsidR="00DD3698" w:rsidRPr="00DD3698" w:rsidRDefault="00DD3698" w:rsidP="00122C04">
      <w:pPr>
        <w:pStyle w:val="Level1"/>
        <w:numPr>
          <w:ilvl w:val="0"/>
          <w:numId w:val="0"/>
        </w:numPr>
        <w:ind w:left="346" w:hanging="346"/>
        <w:rPr>
          <w:rFonts w:ascii="Times New Roman" w:hAnsi="Times New Roman" w:cs="Times New Roman"/>
          <w:b/>
          <w:sz w:val="24"/>
        </w:rPr>
      </w:pPr>
    </w:p>
    <w:p w14:paraId="5F8A4F83" w14:textId="77777777" w:rsidR="00E24482" w:rsidRDefault="00E24482" w:rsidP="00E24482">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doi:http://dx.doi.org/10.1007/s11121-013-0393-7</w:t>
      </w:r>
    </w:p>
    <w:p w14:paraId="581930C0" w14:textId="77777777" w:rsidR="00E24482" w:rsidRDefault="00E24482" w:rsidP="00E24482">
      <w:pPr>
        <w:pStyle w:val="Level1"/>
        <w:numPr>
          <w:ilvl w:val="0"/>
          <w:numId w:val="0"/>
        </w:numPr>
        <w:ind w:hanging="540"/>
        <w:rPr>
          <w:rFonts w:ascii="Times New Roman" w:hAnsi="Times New Roman" w:cs="Times New Roman"/>
          <w:sz w:val="24"/>
        </w:rPr>
      </w:pPr>
    </w:p>
    <w:p w14:paraId="59701F9F" w14:textId="77777777" w:rsidR="00E24482" w:rsidRPr="00E24482" w:rsidRDefault="00E24482" w:rsidP="00E24482">
      <w:pPr>
        <w:pStyle w:val="Level1"/>
        <w:numPr>
          <w:ilvl w:val="0"/>
          <w:numId w:val="0"/>
        </w:numPr>
        <w:ind w:hanging="540"/>
        <w:rPr>
          <w:rFonts w:ascii="Times New Roman" w:hAnsi="Times New Roman" w:cs="Times New Roman"/>
          <w:sz w:val="24"/>
        </w:rPr>
      </w:pPr>
      <w:r>
        <w:rPr>
          <w:rFonts w:ascii="Times New Roman" w:hAnsi="Times New Roman" w:cs="Times New Roman"/>
          <w:color w:val="1A1A1A"/>
          <w:sz w:val="24"/>
        </w:rPr>
        <w:t>Han, X., Guo, J., &amp; Han, W.  J.</w:t>
      </w:r>
      <w:r w:rsidRPr="00AF18EC">
        <w:rPr>
          <w:rFonts w:ascii="Times New Roman" w:hAnsi="Times New Roman" w:cs="Times New Roman"/>
          <w:sz w:val="24"/>
        </w:rPr>
        <w:t xml:space="preserve">  (2016). </w:t>
      </w:r>
      <w:r>
        <w:rPr>
          <w:rFonts w:ascii="Times New Roman" w:hAnsi="Times New Roman" w:cs="Times New Roman"/>
          <w:sz w:val="24"/>
        </w:rPr>
        <w:t>The development and current status of the social work profession in China</w:t>
      </w:r>
      <w:r w:rsidRPr="00AF18EC">
        <w:rPr>
          <w:rFonts w:ascii="Times New Roman" w:hAnsi="Times New Roman" w:cs="Times New Roman"/>
          <w:sz w:val="24"/>
        </w:rPr>
        <w:t xml:space="preserve">.  In E. M. P. Schott &amp; E. L. Weiss (Eds.), </w:t>
      </w:r>
      <w:r w:rsidRPr="00AF18EC">
        <w:rPr>
          <w:rFonts w:ascii="Times New Roman" w:hAnsi="Times New Roman" w:cs="Times New Roman"/>
          <w:i/>
          <w:sz w:val="24"/>
        </w:rPr>
        <w:t xml:space="preserve">Transformative Social Work Practice.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3D7A09DA" w14:textId="77777777" w:rsidR="00E24482" w:rsidRDefault="00E24482" w:rsidP="00E24482">
      <w:pPr>
        <w:pStyle w:val="Level1"/>
        <w:numPr>
          <w:ilvl w:val="0"/>
          <w:numId w:val="0"/>
        </w:numPr>
        <w:ind w:hanging="450"/>
        <w:rPr>
          <w:rFonts w:ascii="Times New Roman" w:hAnsi="Times New Roman" w:cs="Times New Roman"/>
          <w:sz w:val="24"/>
        </w:rPr>
      </w:pPr>
    </w:p>
    <w:p w14:paraId="0DD8CA0A" w14:textId="77777777" w:rsidR="00E24482" w:rsidRPr="00E24482" w:rsidRDefault="00E24482" w:rsidP="00E24482">
      <w:pPr>
        <w:pStyle w:val="Level1"/>
        <w:numPr>
          <w:ilvl w:val="0"/>
          <w:numId w:val="0"/>
        </w:numPr>
        <w:ind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50CB8CF1" w14:textId="77777777" w:rsidR="00E24482" w:rsidRPr="00072117" w:rsidRDefault="00E24482" w:rsidP="00E24482">
      <w:pPr>
        <w:widowControl w:val="0"/>
        <w:ind w:hanging="540"/>
        <w:rPr>
          <w:rFonts w:ascii="Times New Roman" w:hAnsi="Times New Roman"/>
          <w:sz w:val="28"/>
          <w:szCs w:val="28"/>
        </w:rPr>
      </w:pPr>
    </w:p>
    <w:p w14:paraId="2BEAD2F1" w14:textId="77777777" w:rsidR="00E24482" w:rsidRPr="00DD3698" w:rsidRDefault="00E24482" w:rsidP="00E24482">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Rossello, Bernal, and Rivera-Medina. (2012) Individual and group CBT and IPT for Puerto Rican adolescents with depressive symptoms. Journal of Latina/o Psychology, 1.S, 36-51</w:t>
      </w:r>
    </w:p>
    <w:p w14:paraId="6AAB35C6" w14:textId="77777777" w:rsidR="00E24482" w:rsidRPr="00DD3698" w:rsidRDefault="00E24482" w:rsidP="00E24482">
      <w:pPr>
        <w:pStyle w:val="Level1"/>
        <w:numPr>
          <w:ilvl w:val="0"/>
          <w:numId w:val="0"/>
        </w:numPr>
        <w:ind w:hanging="540"/>
        <w:rPr>
          <w:rFonts w:ascii="Times New Roman" w:hAnsi="Times New Roman" w:cs="Times New Roman"/>
          <w:sz w:val="24"/>
        </w:rPr>
      </w:pPr>
    </w:p>
    <w:p w14:paraId="453ADF0C" w14:textId="77777777" w:rsidR="00E24482" w:rsidRDefault="00E24482" w:rsidP="00E24482">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7E8B9B55" w14:textId="77777777" w:rsidR="00E24482" w:rsidRDefault="00E24482" w:rsidP="00E24482">
      <w:pPr>
        <w:pStyle w:val="Level1"/>
        <w:numPr>
          <w:ilvl w:val="0"/>
          <w:numId w:val="0"/>
        </w:numPr>
        <w:ind w:hanging="540"/>
        <w:rPr>
          <w:rFonts w:ascii="Times New Roman" w:hAnsi="Times New Roman" w:cs="Times New Roman"/>
          <w:sz w:val="24"/>
        </w:rPr>
      </w:pPr>
    </w:p>
    <w:p w14:paraId="4CD31320" w14:textId="77777777" w:rsidR="00E24482" w:rsidRPr="00E24482" w:rsidRDefault="00E24482" w:rsidP="00E24482">
      <w:pPr>
        <w:pStyle w:val="Level1"/>
        <w:numPr>
          <w:ilvl w:val="0"/>
          <w:numId w:val="0"/>
        </w:numPr>
        <w:ind w:hanging="540"/>
        <w:rPr>
          <w:rFonts w:ascii="Times New Roman" w:hAnsi="Times New Roman" w:cs="Times New Roman"/>
          <w:sz w:val="24"/>
        </w:rPr>
      </w:pPr>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M. P. Schott &amp; E. L. Weiss (Eds.), </w:t>
      </w:r>
      <w:r w:rsidRPr="00AF18EC">
        <w:rPr>
          <w:rFonts w:ascii="Times New Roman" w:hAnsi="Times New Roman" w:cs="Times New Roman"/>
          <w:i/>
          <w:sz w:val="24"/>
        </w:rPr>
        <w:t xml:space="preserve">Transformative Social Work Practice.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58918738" w14:textId="77777777" w:rsidR="00E24482" w:rsidRPr="00DD3698" w:rsidRDefault="00E24482" w:rsidP="00E24482">
      <w:pPr>
        <w:tabs>
          <w:tab w:val="left" w:pos="1170"/>
        </w:tabs>
        <w:rPr>
          <w:rFonts w:ascii="Times New Roman" w:hAnsi="Times New Roman"/>
          <w:sz w:val="24"/>
          <w:szCs w:val="24"/>
        </w:rPr>
      </w:pPr>
    </w:p>
    <w:p w14:paraId="46F06442" w14:textId="77777777" w:rsidR="00DD3698" w:rsidRPr="00DD3698" w:rsidRDefault="00DD3698" w:rsidP="00122C04">
      <w:pPr>
        <w:pStyle w:val="Level1"/>
        <w:numPr>
          <w:ilvl w:val="0"/>
          <w:numId w:val="0"/>
        </w:numPr>
        <w:ind w:left="684" w:hanging="684"/>
        <w:rPr>
          <w:rFonts w:ascii="Times New Roman" w:hAnsi="Times New Roman" w:cs="Times New Roman"/>
          <w:sz w:val="24"/>
        </w:rPr>
      </w:pPr>
    </w:p>
    <w:p w14:paraId="0F430468" w14:textId="77777777" w:rsidR="00DD3698" w:rsidRDefault="00DD3698" w:rsidP="00122C04">
      <w:pPr>
        <w:pStyle w:val="Level1"/>
        <w:numPr>
          <w:ilvl w:val="0"/>
          <w:numId w:val="0"/>
        </w:numPr>
        <w:ind w:left="684" w:hanging="684"/>
        <w:rPr>
          <w:rFonts w:ascii="Times New Roman" w:hAnsi="Times New Roman" w:cs="Times New Roman"/>
          <w:szCs w:val="20"/>
        </w:rPr>
      </w:pPr>
    </w:p>
    <w:p w14:paraId="190CC7C0" w14:textId="77777777" w:rsidR="00DD3698" w:rsidRDefault="00DD3698" w:rsidP="00122C04">
      <w:pPr>
        <w:pStyle w:val="Level1"/>
        <w:numPr>
          <w:ilvl w:val="0"/>
          <w:numId w:val="0"/>
        </w:numPr>
        <w:ind w:left="684" w:hanging="684"/>
        <w:rPr>
          <w:rFonts w:ascii="Times New Roman" w:hAnsi="Times New Roman" w:cs="Times New Roman"/>
          <w:szCs w:val="20"/>
        </w:rPr>
      </w:pPr>
    </w:p>
    <w:p w14:paraId="2A6A5A47" w14:textId="77777777" w:rsidR="00DD3698" w:rsidRDefault="00DD3698" w:rsidP="00122C04">
      <w:pPr>
        <w:pStyle w:val="Level1"/>
        <w:numPr>
          <w:ilvl w:val="0"/>
          <w:numId w:val="0"/>
        </w:numPr>
        <w:ind w:left="684" w:hanging="684"/>
        <w:rPr>
          <w:rFonts w:ascii="Times New Roman" w:hAnsi="Times New Roman" w:cs="Times New Roman"/>
          <w:szCs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DD3698" w:rsidRPr="00072117" w14:paraId="25DCDFF4" w14:textId="77777777" w:rsidTr="00C20ED9">
        <w:tc>
          <w:tcPr>
            <w:tcW w:w="9890" w:type="dxa"/>
            <w:shd w:val="clear" w:color="auto" w:fill="C00000"/>
          </w:tcPr>
          <w:p w14:paraId="71996C4E" w14:textId="3F37534D" w:rsidR="00DD3698" w:rsidRPr="00072117" w:rsidRDefault="00DD3698" w:rsidP="006F5C91">
            <w:pPr>
              <w:rPr>
                <w:rFonts w:ascii="Times New Roman" w:hAnsi="Times New Roman"/>
                <w:b/>
                <w:sz w:val="28"/>
                <w:szCs w:val="28"/>
              </w:rPr>
            </w:pPr>
            <w:r w:rsidRPr="00072117">
              <w:rPr>
                <w:rFonts w:ascii="Times New Roman" w:hAnsi="Times New Roman"/>
                <w:b/>
                <w:sz w:val="28"/>
                <w:szCs w:val="28"/>
              </w:rPr>
              <w:t>Unit 1</w:t>
            </w:r>
            <w:r w:rsidR="006F5C91">
              <w:rPr>
                <w:rFonts w:ascii="Times New Roman" w:hAnsi="Times New Roman"/>
                <w:b/>
                <w:sz w:val="28"/>
                <w:szCs w:val="28"/>
              </w:rPr>
              <w:t>3</w:t>
            </w:r>
            <w:r w:rsidRPr="00072117">
              <w:rPr>
                <w:rFonts w:ascii="Times New Roman" w:hAnsi="Times New Roman"/>
                <w:b/>
                <w:sz w:val="28"/>
                <w:szCs w:val="28"/>
              </w:rPr>
              <w:t xml:space="preserve">  Middle Adolescents and their Families- Part </w:t>
            </w:r>
            <w:r w:rsidR="006F5C91">
              <w:rPr>
                <w:rFonts w:ascii="Times New Roman" w:hAnsi="Times New Roman"/>
                <w:b/>
                <w:sz w:val="28"/>
                <w:szCs w:val="28"/>
              </w:rPr>
              <w:t xml:space="preserve">2                  </w:t>
            </w:r>
            <w:r w:rsidR="00F24A22">
              <w:rPr>
                <w:rFonts w:ascii="Times New Roman" w:hAnsi="Times New Roman"/>
                <w:b/>
                <w:sz w:val="28"/>
                <w:szCs w:val="28"/>
              </w:rPr>
              <w:t xml:space="preserve">  </w:t>
            </w:r>
          </w:p>
        </w:tc>
      </w:tr>
    </w:tbl>
    <w:p w14:paraId="4D16273D" w14:textId="77777777" w:rsidR="00DD3698" w:rsidRPr="00072117" w:rsidRDefault="00DD3698" w:rsidP="00072117">
      <w:pPr>
        <w:widowControl w:val="0"/>
        <w:ind w:hanging="540"/>
        <w:rPr>
          <w:rFonts w:ascii="Times New Roman" w:hAnsi="Times New Roman"/>
          <w:sz w:val="28"/>
          <w:szCs w:val="28"/>
        </w:rPr>
      </w:pPr>
    </w:p>
    <w:p w14:paraId="137CFEF3" w14:textId="58930EED" w:rsidR="00072117" w:rsidRPr="00072117" w:rsidRDefault="00072117" w:rsidP="00072117">
      <w:pPr>
        <w:pStyle w:val="Level1"/>
        <w:numPr>
          <w:ilvl w:val="0"/>
          <w:numId w:val="0"/>
        </w:numPr>
        <w:ind w:hanging="450"/>
        <w:rPr>
          <w:rFonts w:ascii="Times New Roman" w:hAnsi="Times New Roman" w:cs="Times New Roman"/>
          <w:b/>
          <w:sz w:val="24"/>
        </w:rPr>
      </w:pPr>
      <w:r>
        <w:rPr>
          <w:rFonts w:ascii="Times New Roman" w:hAnsi="Times New Roman" w:cs="Times New Roman"/>
          <w:b/>
          <w:sz w:val="24"/>
        </w:rPr>
        <w:t>Topics</w:t>
      </w:r>
    </w:p>
    <w:p w14:paraId="3D4D700B"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her family</w:t>
      </w:r>
    </w:p>
    <w:p w14:paraId="5ED01F93"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her family</w:t>
      </w:r>
    </w:p>
    <w:p w14:paraId="7158327A"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her family</w:t>
      </w:r>
    </w:p>
    <w:p w14:paraId="5F95579F" w14:textId="77777777" w:rsidR="00072117" w:rsidRPr="00DD3698"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7F4F5EC7" w14:textId="77777777" w:rsidR="00072117" w:rsidRDefault="00072117" w:rsidP="00072117">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577F14CF" w14:textId="77777777" w:rsidR="00072117" w:rsidRPr="00DD3698" w:rsidRDefault="00072117" w:rsidP="00072117">
      <w:pPr>
        <w:pStyle w:val="Level1"/>
        <w:numPr>
          <w:ilvl w:val="0"/>
          <w:numId w:val="0"/>
        </w:numPr>
        <w:ind w:left="346" w:hanging="346"/>
        <w:rPr>
          <w:rFonts w:ascii="Times New Roman" w:hAnsi="Times New Roman" w:cs="Times New Roman"/>
          <w:sz w:val="24"/>
        </w:rPr>
      </w:pPr>
    </w:p>
    <w:p w14:paraId="01916C2C" w14:textId="77777777" w:rsidR="00072117" w:rsidRPr="00DD3698" w:rsidRDefault="00072117" w:rsidP="00072117">
      <w:pPr>
        <w:pStyle w:val="Level1"/>
        <w:numPr>
          <w:ilvl w:val="0"/>
          <w:numId w:val="0"/>
        </w:numPr>
        <w:ind w:left="684" w:hanging="684"/>
        <w:rPr>
          <w:rFonts w:ascii="Times New Roman" w:hAnsi="Times New Roman" w:cs="Times New Roman"/>
          <w:sz w:val="24"/>
        </w:rPr>
      </w:pPr>
    </w:p>
    <w:p w14:paraId="42EF8177" w14:textId="77777777" w:rsidR="00072117" w:rsidRPr="00DD3698" w:rsidRDefault="00072117" w:rsidP="00072117">
      <w:pPr>
        <w:pStyle w:val="Level1"/>
        <w:numPr>
          <w:ilvl w:val="0"/>
          <w:numId w:val="0"/>
        </w:numPr>
        <w:ind w:hanging="540"/>
        <w:rPr>
          <w:rFonts w:ascii="Times New Roman" w:hAnsi="Times New Roman" w:cs="Times New Roman"/>
          <w:b/>
          <w:sz w:val="24"/>
        </w:rPr>
      </w:pPr>
      <w:r w:rsidRPr="00DD3698">
        <w:rPr>
          <w:rFonts w:ascii="Times New Roman" w:hAnsi="Times New Roman" w:cs="Times New Roman"/>
          <w:b/>
          <w:sz w:val="24"/>
        </w:rPr>
        <w:t xml:space="preserve">Required Readings: </w:t>
      </w:r>
    </w:p>
    <w:p w14:paraId="794695E2" w14:textId="77777777" w:rsidR="00072117" w:rsidRPr="00DD3698" w:rsidRDefault="00072117" w:rsidP="00072117">
      <w:pPr>
        <w:pStyle w:val="Level1"/>
        <w:numPr>
          <w:ilvl w:val="0"/>
          <w:numId w:val="0"/>
        </w:numPr>
        <w:ind w:hanging="540"/>
        <w:rPr>
          <w:rFonts w:ascii="Times New Roman" w:hAnsi="Times New Roman" w:cs="Times New Roman"/>
          <w:b/>
          <w:sz w:val="24"/>
        </w:rPr>
      </w:pPr>
    </w:p>
    <w:p w14:paraId="71E600BF" w14:textId="77777777" w:rsidR="00E24482" w:rsidRDefault="00072117" w:rsidP="00E24482">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(3), 350-363. doi:http://dx.doi.org/10.1007/s11121-013-0393-7</w:t>
      </w:r>
    </w:p>
    <w:p w14:paraId="635DEAFF" w14:textId="77777777" w:rsidR="00E24482" w:rsidRDefault="00E24482" w:rsidP="00E24482">
      <w:pPr>
        <w:pStyle w:val="Level1"/>
        <w:numPr>
          <w:ilvl w:val="0"/>
          <w:numId w:val="0"/>
        </w:numPr>
        <w:ind w:hanging="540"/>
        <w:rPr>
          <w:rFonts w:ascii="Times New Roman" w:hAnsi="Times New Roman" w:cs="Times New Roman"/>
          <w:sz w:val="24"/>
        </w:rPr>
      </w:pPr>
    </w:p>
    <w:p w14:paraId="53FC3B56" w14:textId="4E4C0314" w:rsidR="00E24482" w:rsidRPr="00E24482" w:rsidRDefault="00E24482" w:rsidP="00E24482">
      <w:pPr>
        <w:pStyle w:val="Level1"/>
        <w:numPr>
          <w:ilvl w:val="0"/>
          <w:numId w:val="0"/>
        </w:numPr>
        <w:ind w:hanging="540"/>
        <w:rPr>
          <w:rFonts w:ascii="Times New Roman" w:hAnsi="Times New Roman" w:cs="Times New Roman"/>
          <w:sz w:val="24"/>
        </w:rPr>
      </w:pPr>
      <w:r>
        <w:rPr>
          <w:rFonts w:ascii="Times New Roman" w:hAnsi="Times New Roman" w:cs="Times New Roman"/>
          <w:color w:val="1A1A1A"/>
          <w:sz w:val="24"/>
        </w:rPr>
        <w:t>Han, X., Guo, J., &amp; Han, W.  J.</w:t>
      </w:r>
      <w:r w:rsidRPr="00AF18EC">
        <w:rPr>
          <w:rFonts w:ascii="Times New Roman" w:hAnsi="Times New Roman" w:cs="Times New Roman"/>
          <w:sz w:val="24"/>
        </w:rPr>
        <w:t xml:space="preserve">  (2016). </w:t>
      </w:r>
      <w:r>
        <w:rPr>
          <w:rFonts w:ascii="Times New Roman" w:hAnsi="Times New Roman" w:cs="Times New Roman"/>
          <w:sz w:val="24"/>
        </w:rPr>
        <w:t>The development and current status of the social work profession in China</w:t>
      </w:r>
      <w:r w:rsidRPr="00AF18EC">
        <w:rPr>
          <w:rFonts w:ascii="Times New Roman" w:hAnsi="Times New Roman" w:cs="Times New Roman"/>
          <w:sz w:val="24"/>
        </w:rPr>
        <w:t xml:space="preserve">.  In E. M. P. Schott &amp; E. L. Weiss (Eds.), </w:t>
      </w:r>
      <w:r w:rsidRPr="00AF18EC">
        <w:rPr>
          <w:rFonts w:ascii="Times New Roman" w:hAnsi="Times New Roman" w:cs="Times New Roman"/>
          <w:i/>
          <w:sz w:val="24"/>
        </w:rPr>
        <w:t xml:space="preserve">Transformative Social Work Practice.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31B3A636" w14:textId="77777777" w:rsidR="00E24482" w:rsidRDefault="00E24482" w:rsidP="00072117">
      <w:pPr>
        <w:pStyle w:val="Level1"/>
        <w:numPr>
          <w:ilvl w:val="0"/>
          <w:numId w:val="0"/>
        </w:numPr>
        <w:ind w:hanging="450"/>
        <w:rPr>
          <w:rFonts w:ascii="Times New Roman" w:hAnsi="Times New Roman" w:cs="Times New Roman"/>
          <w:sz w:val="24"/>
        </w:rPr>
      </w:pPr>
    </w:p>
    <w:p w14:paraId="556CA58D" w14:textId="250D2057" w:rsidR="00072117" w:rsidRPr="00E24482" w:rsidRDefault="00072117" w:rsidP="00E24482">
      <w:pPr>
        <w:pStyle w:val="Level1"/>
        <w:numPr>
          <w:ilvl w:val="0"/>
          <w:numId w:val="0"/>
        </w:numPr>
        <w:ind w:hanging="450"/>
        <w:rPr>
          <w:rFonts w:ascii="Times New Roman" w:hAnsi="Times New Roman" w:cs="Times New Roman"/>
          <w:sz w:val="24"/>
        </w:rPr>
      </w:pPr>
      <w:r w:rsidRPr="00DD3698">
        <w:rPr>
          <w:rFonts w:ascii="Times New Roman" w:hAnsi="Times New Roman" w:cs="Times New Roman"/>
          <w:sz w:val="24"/>
        </w:rPr>
        <w:t>Orpinas,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(4), 772-784. doi:http://dx.doi.org/10.1111/jora.12029</w:t>
      </w:r>
    </w:p>
    <w:p w14:paraId="4417FF51" w14:textId="77777777" w:rsidR="00072117" w:rsidRPr="00072117" w:rsidRDefault="00072117" w:rsidP="00072117">
      <w:pPr>
        <w:widowControl w:val="0"/>
        <w:ind w:hanging="540"/>
        <w:rPr>
          <w:rFonts w:ascii="Times New Roman" w:hAnsi="Times New Roman"/>
          <w:sz w:val="28"/>
          <w:szCs w:val="28"/>
        </w:rPr>
      </w:pPr>
    </w:p>
    <w:p w14:paraId="35092CCE" w14:textId="77777777" w:rsidR="00DD3698" w:rsidRPr="00DD3698" w:rsidRDefault="00DD3698" w:rsidP="00072117">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Rossello, Bernal, and Rivera-Medina. (2012) Individual and group CBT and IPT for Puerto Rican adolescents with depressive symptoms. Journal of Latina/o Psychology, 1.S, 36-51</w:t>
      </w:r>
    </w:p>
    <w:p w14:paraId="3C08BBCB" w14:textId="77777777" w:rsidR="00DD3698" w:rsidRPr="00DD3698" w:rsidRDefault="00DD3698" w:rsidP="00072117">
      <w:pPr>
        <w:pStyle w:val="Level1"/>
        <w:numPr>
          <w:ilvl w:val="0"/>
          <w:numId w:val="0"/>
        </w:numPr>
        <w:ind w:hanging="540"/>
        <w:rPr>
          <w:rFonts w:ascii="Times New Roman" w:hAnsi="Times New Roman" w:cs="Times New Roman"/>
          <w:sz w:val="24"/>
        </w:rPr>
      </w:pPr>
    </w:p>
    <w:p w14:paraId="4295E48B" w14:textId="77777777" w:rsidR="00E24482" w:rsidRDefault="00DD3698" w:rsidP="00E24482">
      <w:pPr>
        <w:pStyle w:val="Level1"/>
        <w:numPr>
          <w:ilvl w:val="0"/>
          <w:numId w:val="0"/>
        </w:numPr>
        <w:ind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(2), 167-184. doi:http://dx.doi.org/10.1016/j.chc.2013.12.003</w:t>
      </w:r>
    </w:p>
    <w:p w14:paraId="03676C55" w14:textId="77777777" w:rsidR="00E24482" w:rsidRDefault="00E24482" w:rsidP="00E24482">
      <w:pPr>
        <w:pStyle w:val="Level1"/>
        <w:numPr>
          <w:ilvl w:val="0"/>
          <w:numId w:val="0"/>
        </w:numPr>
        <w:ind w:hanging="540"/>
        <w:rPr>
          <w:rFonts w:ascii="Times New Roman" w:hAnsi="Times New Roman" w:cs="Times New Roman"/>
          <w:sz w:val="24"/>
        </w:rPr>
      </w:pPr>
    </w:p>
    <w:p w14:paraId="4C8F7388" w14:textId="0B6D83D6" w:rsidR="00E24482" w:rsidRPr="00E24482" w:rsidRDefault="00E24482" w:rsidP="00E24482">
      <w:pPr>
        <w:pStyle w:val="Level1"/>
        <w:numPr>
          <w:ilvl w:val="0"/>
          <w:numId w:val="0"/>
        </w:numPr>
        <w:ind w:hanging="540"/>
        <w:rPr>
          <w:rFonts w:ascii="Times New Roman" w:hAnsi="Times New Roman" w:cs="Times New Roman"/>
          <w:sz w:val="24"/>
        </w:rPr>
      </w:pPr>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M. P. Schott &amp; E. L. Weiss (Eds.), </w:t>
      </w:r>
      <w:r w:rsidRPr="00AF18EC">
        <w:rPr>
          <w:rFonts w:ascii="Times New Roman" w:hAnsi="Times New Roman" w:cs="Times New Roman"/>
          <w:i/>
          <w:sz w:val="24"/>
        </w:rPr>
        <w:t xml:space="preserve">Transformative Social Work Practice.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3DCE7F7E" w14:textId="77777777" w:rsidR="00DD3698" w:rsidRPr="00DD3698" w:rsidRDefault="00DD3698" w:rsidP="00122C04">
      <w:pPr>
        <w:tabs>
          <w:tab w:val="left" w:pos="1170"/>
        </w:tabs>
        <w:rPr>
          <w:rFonts w:ascii="Times New Roman" w:hAnsi="Times New Roman"/>
          <w:sz w:val="24"/>
          <w:szCs w:val="24"/>
        </w:rPr>
      </w:pPr>
    </w:p>
    <w:p w14:paraId="35FDD579" w14:textId="77777777" w:rsidR="00DD3698" w:rsidRPr="00DD3698" w:rsidRDefault="00DD3698" w:rsidP="00072117">
      <w:pPr>
        <w:pStyle w:val="Level1"/>
        <w:numPr>
          <w:ilvl w:val="0"/>
          <w:numId w:val="0"/>
        </w:numPr>
        <w:ind w:left="-90" w:hanging="630"/>
        <w:rPr>
          <w:rFonts w:ascii="Times New Roman" w:hAnsi="Times New Roman" w:cs="Times New Roman"/>
          <w:b/>
          <w:sz w:val="24"/>
        </w:rPr>
      </w:pPr>
      <w:r w:rsidRPr="00DD3698">
        <w:rPr>
          <w:rFonts w:ascii="Times New Roman" w:hAnsi="Times New Roman" w:cs="Times New Roman"/>
          <w:b/>
          <w:sz w:val="24"/>
        </w:rPr>
        <w:lastRenderedPageBreak/>
        <w:t xml:space="preserve">Suggested Readings:  </w:t>
      </w:r>
    </w:p>
    <w:p w14:paraId="65F34E7C" w14:textId="77777777" w:rsidR="00DD3698" w:rsidRPr="00DD3698" w:rsidRDefault="00DD3698" w:rsidP="00072117">
      <w:pPr>
        <w:pStyle w:val="Level1"/>
        <w:numPr>
          <w:ilvl w:val="0"/>
          <w:numId w:val="0"/>
        </w:numPr>
        <w:ind w:left="-90" w:hanging="630"/>
        <w:rPr>
          <w:rFonts w:ascii="Times New Roman" w:hAnsi="Times New Roman" w:cs="Times New Roman"/>
          <w:b/>
          <w:sz w:val="24"/>
        </w:rPr>
      </w:pPr>
    </w:p>
    <w:p w14:paraId="5EEB51B2" w14:textId="77777777" w:rsidR="00E24482" w:rsidRDefault="00E24482" w:rsidP="00072117">
      <w:pPr>
        <w:pStyle w:val="Level1"/>
        <w:numPr>
          <w:ilvl w:val="0"/>
          <w:numId w:val="0"/>
        </w:numPr>
        <w:ind w:left="-90" w:hanging="630"/>
        <w:rPr>
          <w:rFonts w:ascii="Times New Roman" w:hAnsi="Times New Roman" w:cs="Times New Roman"/>
          <w:sz w:val="24"/>
        </w:rPr>
      </w:pPr>
      <w:r>
        <w:rPr>
          <w:rFonts w:ascii="Times New Roman" w:hAnsi="Times New Roman" w:cs="Times New Roman"/>
          <w:sz w:val="24"/>
        </w:rPr>
        <w:tab/>
      </w:r>
      <w:r w:rsidR="00DD3698" w:rsidRPr="00DD3698">
        <w:rPr>
          <w:rFonts w:ascii="Times New Roman" w:hAnsi="Times New Roman" w:cs="Times New Roman"/>
          <w:sz w:val="24"/>
        </w:rPr>
        <w:t xml:space="preserve">Herpertz-Dahlmann, B. (2015). Adolescent eating disorders: Update on definitions,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D3698" w:rsidRPr="00DD3698">
        <w:rPr>
          <w:rFonts w:ascii="Times New Roman" w:hAnsi="Times New Roman" w:cs="Times New Roman"/>
          <w:sz w:val="24"/>
        </w:rPr>
        <w:t>symptomatology, epidemiology, and comorbidity.</w:t>
      </w:r>
      <w:r w:rsidR="00DD3698" w:rsidRPr="00DD3698">
        <w:rPr>
          <w:rFonts w:ascii="Times New Roman" w:hAnsi="Times New Roman" w:cs="Times New Roman"/>
          <w:i/>
          <w:iCs/>
          <w:sz w:val="24"/>
        </w:rPr>
        <w:t xml:space="preserve"> Child and Adolescent Psychiatric </w:t>
      </w:r>
      <w:r>
        <w:rPr>
          <w:rFonts w:ascii="Times New Roman" w:hAnsi="Times New Roman" w:cs="Times New Roman"/>
          <w:i/>
          <w:iCs/>
          <w:sz w:val="24"/>
        </w:rPr>
        <w:t xml:space="preserve">     </w:t>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sidR="00DD3698" w:rsidRPr="00DD3698">
        <w:rPr>
          <w:rFonts w:ascii="Times New Roman" w:hAnsi="Times New Roman" w:cs="Times New Roman"/>
          <w:i/>
          <w:iCs/>
          <w:sz w:val="24"/>
        </w:rPr>
        <w:t>Clinics of North America, 24</w:t>
      </w:r>
      <w:r w:rsidR="00DD3698" w:rsidRPr="00DD3698">
        <w:rPr>
          <w:rFonts w:ascii="Times New Roman" w:hAnsi="Times New Roman" w:cs="Times New Roman"/>
          <w:sz w:val="24"/>
        </w:rPr>
        <w:t xml:space="preserve">(1), 177-196. </w:t>
      </w:r>
      <w:r>
        <w:rPr>
          <w:rFonts w:ascii="Times New Roman" w:hAnsi="Times New Roman" w:cs="Times New Roman"/>
          <w:sz w:val="24"/>
        </w:rPr>
        <w:t xml:space="preserve">   </w:t>
      </w:r>
      <w:r w:rsidR="00DD3698" w:rsidRPr="00DD3698">
        <w:rPr>
          <w:rFonts w:ascii="Times New Roman" w:hAnsi="Times New Roman" w:cs="Times New Roman"/>
          <w:sz w:val="24"/>
        </w:rPr>
        <w:t>doi:http://dx.doi.org/</w:t>
      </w:r>
    </w:p>
    <w:p w14:paraId="4216C87C" w14:textId="0BD4B527" w:rsidR="00DD3698" w:rsidRPr="00DD3698" w:rsidRDefault="00E24482" w:rsidP="00072117">
      <w:pPr>
        <w:pStyle w:val="Level1"/>
        <w:numPr>
          <w:ilvl w:val="0"/>
          <w:numId w:val="0"/>
        </w:numPr>
        <w:ind w:left="-90" w:hanging="630"/>
        <w:rPr>
          <w:rFonts w:ascii="Times New Roman" w:hAnsi="Times New Roman" w:cs="Times New Roman"/>
          <w:sz w:val="24"/>
        </w:rPr>
      </w:pPr>
      <w:r>
        <w:rPr>
          <w:rFonts w:ascii="Times New Roman" w:hAnsi="Times New Roman" w:cs="Times New Roman"/>
          <w:sz w:val="24"/>
        </w:rPr>
        <w:t xml:space="preserve">                        </w:t>
      </w:r>
      <w:r w:rsidR="00DD3698" w:rsidRPr="00DD3698">
        <w:rPr>
          <w:rFonts w:ascii="Times New Roman" w:hAnsi="Times New Roman" w:cs="Times New Roman"/>
          <w:sz w:val="24"/>
        </w:rPr>
        <w:t>10.1016/j.chc.2014.08.003</w:t>
      </w:r>
    </w:p>
    <w:p w14:paraId="6FE71472" w14:textId="77777777" w:rsidR="005B32E4" w:rsidRPr="00DD3698" w:rsidRDefault="005B32E4" w:rsidP="005B32E4">
      <w:pPr>
        <w:rPr>
          <w:rFonts w:ascii="Times New Roman" w:hAnsi="Times New Roman"/>
          <w:sz w:val="24"/>
          <w:szCs w:val="24"/>
        </w:rPr>
      </w:pPr>
    </w:p>
    <w:tbl>
      <w:tblPr>
        <w:tblStyle w:val="TableGrid"/>
        <w:tblW w:w="9468" w:type="dxa"/>
        <w:tblLook w:val="04A0" w:firstRow="1" w:lastRow="0" w:firstColumn="1" w:lastColumn="0" w:noHBand="0" w:noVBand="1"/>
      </w:tblPr>
      <w:tblGrid>
        <w:gridCol w:w="9468"/>
      </w:tblGrid>
      <w:tr w:rsidR="005B32E4" w:rsidRPr="00510541" w14:paraId="19987BBA" w14:textId="77777777" w:rsidTr="00F87A29">
        <w:tc>
          <w:tcPr>
            <w:tcW w:w="9468" w:type="dxa"/>
            <w:tcBorders>
              <w:top w:val="nil"/>
              <w:left w:val="nil"/>
              <w:bottom w:val="nil"/>
              <w:right w:val="nil"/>
            </w:tcBorders>
          </w:tcPr>
          <w:p w14:paraId="77E0B230"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Cushing,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(6), 1212-1218. doi:http://dx.doi.org/10.1037/a0036912</w:t>
            </w:r>
          </w:p>
          <w:p w14:paraId="0220C9F6"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3EF092D9"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Reitz, E., Deković, M., &amp; Meijer, A. M. (2006). Relations between parenting and externalizing and internalizing problem behaviour in early adolescence: Child behaviour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(3), 419-436. doi:http://dx.doi.org/10.1016/j.adolescence.2005.08.003</w:t>
            </w:r>
          </w:p>
          <w:p w14:paraId="2E3E5651"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288236D9"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Killoren, S. E., &amp; Deutsch, A. R. (2014). A longitudinal examination of parenting processes and latino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(12), 1982-1993. doi:http://dx.doi.org/10.1007/s10964-013-0053-z</w:t>
            </w:r>
          </w:p>
          <w:p w14:paraId="267ED902"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6B57E1B7"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r w:rsidRPr="00F87A29">
              <w:rPr>
                <w:rFonts w:ascii="Times New Roman" w:hAnsi="Times New Roman" w:cs="Times New Roman"/>
                <w:sz w:val="24"/>
              </w:rPr>
              <w:t>doi:http://dx.doi.org/10.1016/j.chiabu.2014.10.010</w:t>
            </w:r>
          </w:p>
          <w:p w14:paraId="257B07F8"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7BED6A84"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James-Hawkins, L., Denardo, D., Blalock, C., &amp; Mollborn,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(9), 2115-2123. doi:http://dx.doi.org/10.1007/s10995-014-1459-2</w:t>
            </w:r>
          </w:p>
          <w:p w14:paraId="5E1C3759" w14:textId="77777777" w:rsidR="005B32E4" w:rsidRPr="00F87A29" w:rsidRDefault="005B32E4" w:rsidP="00122C04">
            <w:pPr>
              <w:pStyle w:val="Level1"/>
              <w:numPr>
                <w:ilvl w:val="0"/>
                <w:numId w:val="0"/>
              </w:numPr>
              <w:ind w:left="684" w:hanging="684"/>
              <w:rPr>
                <w:rFonts w:ascii="Times New Roman" w:hAnsi="Times New Roman" w:cs="Times New Roman"/>
                <w:sz w:val="24"/>
              </w:rPr>
            </w:pPr>
          </w:p>
          <w:p w14:paraId="7B8432A9" w14:textId="77777777" w:rsidR="005B32E4" w:rsidRPr="00F87A29" w:rsidRDefault="005B32E4" w:rsidP="00122C04">
            <w:pPr>
              <w:pStyle w:val="Level1"/>
              <w:numPr>
                <w:ilvl w:val="0"/>
                <w:numId w:val="0"/>
              </w:numPr>
              <w:ind w:left="684" w:hanging="684"/>
              <w:rPr>
                <w:rFonts w:ascii="Times New Roman" w:hAnsi="Times New Roman" w:cs="Times New Roman"/>
                <w:sz w:val="24"/>
              </w:rPr>
            </w:pPr>
            <w:r w:rsidRPr="00F87A29">
              <w:rPr>
                <w:rFonts w:ascii="Times New Roman" w:hAnsi="Times New Roman" w:cs="Times New Roman"/>
                <w:sz w:val="24"/>
              </w:rPr>
              <w:t>Mayers, H. A., Hager-Budny,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(4), 320-342. doi:http://dx.doi.org/10.1002/imhj.20182</w:t>
            </w:r>
          </w:p>
        </w:tc>
      </w:tr>
    </w:tbl>
    <w:p w14:paraId="3DC91BC9" w14:textId="77777777" w:rsidR="005B32E4" w:rsidRDefault="005B32E4" w:rsidP="005B32E4">
      <w:pPr>
        <w:rPr>
          <w:rFonts w:ascii="Times New Roman" w:hAnsi="Times New Roman"/>
          <w:sz w:val="24"/>
          <w:szCs w:val="24"/>
        </w:rPr>
      </w:pPr>
    </w:p>
    <w:p w14:paraId="61FD4BF4" w14:textId="77777777" w:rsidR="00E24482" w:rsidRDefault="00E24482" w:rsidP="005B32E4">
      <w:pPr>
        <w:rPr>
          <w:rFonts w:ascii="Times New Roman" w:hAnsi="Times New Roman"/>
          <w:sz w:val="24"/>
          <w:szCs w:val="24"/>
        </w:rPr>
      </w:pPr>
    </w:p>
    <w:p w14:paraId="4D57BCF6" w14:textId="77777777" w:rsidR="00E24482" w:rsidRDefault="00E24482" w:rsidP="005B32E4">
      <w:pPr>
        <w:rPr>
          <w:rFonts w:ascii="Times New Roman" w:hAnsi="Times New Roman"/>
          <w:sz w:val="24"/>
          <w:szCs w:val="24"/>
        </w:rPr>
      </w:pPr>
    </w:p>
    <w:p w14:paraId="39F903BB" w14:textId="77777777" w:rsidR="00E24482" w:rsidRDefault="00E24482" w:rsidP="005B32E4">
      <w:pPr>
        <w:rPr>
          <w:rFonts w:ascii="Times New Roman" w:hAnsi="Times New Roman"/>
          <w:sz w:val="24"/>
          <w:szCs w:val="24"/>
        </w:rPr>
      </w:pPr>
    </w:p>
    <w:p w14:paraId="2110F906" w14:textId="77777777" w:rsidR="00E24482" w:rsidRDefault="00E24482" w:rsidP="005B32E4">
      <w:pPr>
        <w:rPr>
          <w:rFonts w:ascii="Times New Roman" w:hAnsi="Times New Roman"/>
          <w:sz w:val="24"/>
          <w:szCs w:val="24"/>
        </w:rPr>
      </w:pPr>
    </w:p>
    <w:p w14:paraId="232E17B9" w14:textId="77777777" w:rsidR="00E24482" w:rsidRDefault="00E24482" w:rsidP="005B32E4">
      <w:pPr>
        <w:rPr>
          <w:rFonts w:ascii="Times New Roman" w:hAnsi="Times New Roman"/>
          <w:sz w:val="24"/>
          <w:szCs w:val="24"/>
        </w:rPr>
      </w:pPr>
    </w:p>
    <w:p w14:paraId="3A50E50E" w14:textId="77777777" w:rsidR="00E24482" w:rsidRDefault="00E24482" w:rsidP="005B32E4">
      <w:pPr>
        <w:rPr>
          <w:rFonts w:ascii="Times New Roman" w:hAnsi="Times New Roman"/>
          <w:sz w:val="24"/>
          <w:szCs w:val="24"/>
        </w:rPr>
      </w:pPr>
    </w:p>
    <w:p w14:paraId="4C70238D" w14:textId="77777777" w:rsidR="00E24482" w:rsidRDefault="00E24482" w:rsidP="005B32E4">
      <w:pPr>
        <w:rPr>
          <w:rFonts w:ascii="Times New Roman" w:hAnsi="Times New Roman"/>
          <w:sz w:val="24"/>
          <w:szCs w:val="24"/>
        </w:rPr>
      </w:pPr>
    </w:p>
    <w:p w14:paraId="0510AD6C" w14:textId="77777777" w:rsidR="00E24482" w:rsidRDefault="00E24482" w:rsidP="005B32E4">
      <w:pPr>
        <w:rPr>
          <w:rFonts w:ascii="Times New Roman" w:hAnsi="Times New Roman"/>
          <w:sz w:val="24"/>
          <w:szCs w:val="24"/>
        </w:rPr>
      </w:pPr>
    </w:p>
    <w:p w14:paraId="6BD9A980" w14:textId="77777777" w:rsidR="00E24482" w:rsidRDefault="00E24482" w:rsidP="005B32E4">
      <w:pPr>
        <w:rPr>
          <w:rFonts w:ascii="Times New Roman" w:hAnsi="Times New Roman"/>
          <w:sz w:val="24"/>
          <w:szCs w:val="24"/>
        </w:rPr>
      </w:pPr>
    </w:p>
    <w:p w14:paraId="0A377506" w14:textId="77777777" w:rsidR="00F24A22" w:rsidRDefault="00F24A22" w:rsidP="005B32E4">
      <w:pPr>
        <w:rPr>
          <w:rFonts w:ascii="Times New Roman" w:hAnsi="Times New Roman"/>
          <w:sz w:val="24"/>
          <w:szCs w:val="24"/>
        </w:rPr>
      </w:pPr>
    </w:p>
    <w:p w14:paraId="0C911890" w14:textId="77777777" w:rsidR="00F24A22" w:rsidRDefault="00F24A22" w:rsidP="005B32E4">
      <w:pPr>
        <w:rPr>
          <w:rFonts w:ascii="Times New Roman" w:hAnsi="Times New Roman"/>
          <w:sz w:val="24"/>
          <w:szCs w:val="24"/>
        </w:rPr>
      </w:pPr>
    </w:p>
    <w:p w14:paraId="3567F453" w14:textId="77777777" w:rsidR="00F24A22" w:rsidRDefault="00F24A22" w:rsidP="005B32E4">
      <w:pPr>
        <w:rPr>
          <w:rFonts w:ascii="Times New Roman" w:hAnsi="Times New Roman"/>
          <w:sz w:val="24"/>
          <w:szCs w:val="24"/>
        </w:rPr>
      </w:pPr>
    </w:p>
    <w:p w14:paraId="7014EDD7" w14:textId="77777777" w:rsidR="00F24A22" w:rsidRDefault="00F24A22" w:rsidP="005B32E4">
      <w:pPr>
        <w:rPr>
          <w:rFonts w:ascii="Times New Roman" w:hAnsi="Times New Roman"/>
          <w:sz w:val="24"/>
          <w:szCs w:val="24"/>
        </w:rPr>
      </w:pPr>
    </w:p>
    <w:p w14:paraId="31B73270" w14:textId="77777777" w:rsidR="00E24482" w:rsidRPr="00C01DE2" w:rsidRDefault="00E24482" w:rsidP="005B32E4">
      <w:pPr>
        <w:rPr>
          <w:rFonts w:ascii="Times New Roman" w:hAnsi="Times New Roman"/>
          <w:sz w:val="24"/>
          <w:szCs w:val="24"/>
        </w:rPr>
      </w:pPr>
    </w:p>
    <w:p w14:paraId="3BF1CC22" w14:textId="77777777" w:rsidR="005B32E4" w:rsidRPr="00C01DE2" w:rsidRDefault="005B32E4" w:rsidP="005B32E4">
      <w:pPr>
        <w:rPr>
          <w:rFonts w:ascii="Times New Roman" w:hAnsi="Times New Roman"/>
          <w:sz w:val="24"/>
          <w:szCs w:val="24"/>
        </w:rPr>
      </w:pPr>
    </w:p>
    <w:p w14:paraId="4630F550" w14:textId="77777777" w:rsidR="005B32E4" w:rsidRDefault="005B32E4" w:rsidP="005B32E4">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72117" w:rsidRPr="00072117" w14:paraId="5E82B212" w14:textId="77777777" w:rsidTr="006F5C91">
        <w:tc>
          <w:tcPr>
            <w:tcW w:w="9350" w:type="dxa"/>
            <w:shd w:val="clear" w:color="auto" w:fill="C00000"/>
          </w:tcPr>
          <w:p w14:paraId="0AA4B144" w14:textId="764683B4" w:rsidR="006F5C91" w:rsidRDefault="00072117" w:rsidP="00C20ED9">
            <w:pPr>
              <w:rPr>
                <w:rFonts w:ascii="Times New Roman" w:hAnsi="Times New Roman"/>
                <w:b/>
                <w:sz w:val="28"/>
                <w:szCs w:val="28"/>
              </w:rPr>
            </w:pPr>
            <w:r w:rsidRPr="006F5C91">
              <w:rPr>
                <w:rFonts w:ascii="Times New Roman" w:hAnsi="Times New Roman"/>
                <w:b/>
                <w:sz w:val="28"/>
                <w:szCs w:val="28"/>
              </w:rPr>
              <w:t xml:space="preserve">Unit 14:  Older Adolescents &amp; Transitional Age Youth </w:t>
            </w:r>
            <w:r w:rsidR="00F24A22">
              <w:rPr>
                <w:rFonts w:ascii="Times New Roman" w:hAnsi="Times New Roman"/>
                <w:b/>
                <w:sz w:val="28"/>
                <w:szCs w:val="28"/>
              </w:rPr>
              <w:t xml:space="preserve">        </w:t>
            </w:r>
          </w:p>
          <w:p w14:paraId="3CE95585" w14:textId="5ADC3080" w:rsidR="00072117" w:rsidRPr="006F5C91" w:rsidRDefault="00072117" w:rsidP="006F5C91">
            <w:pPr>
              <w:rPr>
                <w:rFonts w:ascii="Times New Roman" w:hAnsi="Times New Roman"/>
                <w:b/>
                <w:sz w:val="28"/>
                <w:szCs w:val="28"/>
              </w:rPr>
            </w:pPr>
            <w:r w:rsidRPr="006F5C91">
              <w:rPr>
                <w:rFonts w:ascii="Times New Roman" w:hAnsi="Times New Roman"/>
                <w:b/>
                <w:sz w:val="28"/>
                <w:szCs w:val="28"/>
              </w:rPr>
              <w:t xml:space="preserve">and their Families     </w:t>
            </w:r>
          </w:p>
        </w:tc>
      </w:tr>
    </w:tbl>
    <w:p w14:paraId="06B2C3E5" w14:textId="77777777" w:rsidR="00F87A29" w:rsidRDefault="00F87A29" w:rsidP="00122C04">
      <w:pPr>
        <w:rPr>
          <w:rFonts w:ascii="Times New Roman" w:hAnsi="Times New Roman"/>
          <w:b/>
          <w:sz w:val="24"/>
          <w:szCs w:val="24"/>
        </w:rPr>
      </w:pPr>
    </w:p>
    <w:p w14:paraId="1311E03E" w14:textId="77777777" w:rsidR="00F87A29" w:rsidRPr="00C01DE2" w:rsidRDefault="00F87A29" w:rsidP="00122C04">
      <w:pPr>
        <w:rPr>
          <w:rFonts w:ascii="Times New Roman" w:hAnsi="Times New Roman"/>
          <w:b/>
          <w:sz w:val="24"/>
          <w:szCs w:val="24"/>
        </w:rPr>
      </w:pPr>
    </w:p>
    <w:p w14:paraId="58985579" w14:textId="77777777" w:rsidR="00F87A29" w:rsidRPr="00C01DE2" w:rsidRDefault="00F87A29" w:rsidP="00122C04">
      <w:pPr>
        <w:rPr>
          <w:rFonts w:ascii="Times New Roman" w:hAnsi="Times New Roman"/>
          <w:b/>
          <w:sz w:val="24"/>
          <w:szCs w:val="24"/>
        </w:rPr>
      </w:pPr>
      <w:r w:rsidRPr="00C01DE2">
        <w:rPr>
          <w:rFonts w:ascii="Times New Roman" w:hAnsi="Times New Roman"/>
          <w:b/>
          <w:sz w:val="24"/>
          <w:szCs w:val="24"/>
        </w:rPr>
        <w:t>Topics</w:t>
      </w:r>
    </w:p>
    <w:p w14:paraId="6713F00D"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Critical tasks of development from 17-19 years</w:t>
      </w:r>
    </w:p>
    <w:p w14:paraId="02ED0E8C" w14:textId="77777777" w:rsidR="00F87A29" w:rsidRPr="00C01DE2" w:rsidRDefault="00F87A29" w:rsidP="00122C0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5B53D2F2"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39D06FB3"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C59F215" w14:textId="77777777" w:rsidR="00F87A29" w:rsidRPr="00C01DE2" w:rsidRDefault="00F87A29" w:rsidP="00122C0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1A8D11D"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746B3C4B"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Emerging independence</w:t>
      </w:r>
    </w:p>
    <w:p w14:paraId="50F505B4"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62E898FD" w14:textId="77777777" w:rsidR="00F87A29" w:rsidRPr="00C01DE2" w:rsidRDefault="00F87A29" w:rsidP="00122C04">
      <w:pPr>
        <w:pStyle w:val="Level1"/>
        <w:tabs>
          <w:tab w:val="clear" w:pos="342"/>
          <w:tab w:val="num" w:pos="360"/>
        </w:tabs>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her family</w:t>
      </w:r>
    </w:p>
    <w:p w14:paraId="10421082"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her family</w:t>
      </w:r>
    </w:p>
    <w:p w14:paraId="51800299"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older adolescent and her family</w:t>
      </w:r>
    </w:p>
    <w:p w14:paraId="36F08A57" w14:textId="77777777" w:rsidR="00F87A29" w:rsidRPr="00C01DE2" w:rsidRDefault="00F87A29" w:rsidP="00122C0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44F7EE84" w14:textId="77777777" w:rsidR="00F87A29" w:rsidRDefault="00F87A29" w:rsidP="00122C04">
      <w:pPr>
        <w:pStyle w:val="Level1"/>
        <w:keepNext w:val="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76861FA8" w14:textId="77777777" w:rsidR="00F87A29" w:rsidRPr="00C01DE2" w:rsidRDefault="00F87A29" w:rsidP="00510541">
      <w:pPr>
        <w:pStyle w:val="Level1"/>
        <w:keepNext w:val="0"/>
        <w:numPr>
          <w:ilvl w:val="0"/>
          <w:numId w:val="0"/>
        </w:numPr>
        <w:rPr>
          <w:rFonts w:ascii="Times New Roman" w:hAnsi="Times New Roman" w:cs="Times New Roman"/>
          <w:sz w:val="24"/>
        </w:rPr>
      </w:pPr>
    </w:p>
    <w:p w14:paraId="12796AD8" w14:textId="77777777" w:rsidR="00F87A29" w:rsidRDefault="00F87A29" w:rsidP="00510541">
      <w:pPr>
        <w:pStyle w:val="BodyText"/>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Pr="00725D00">
        <w:rPr>
          <w:rFonts w:ascii="Times New Roman" w:hAnsi="Times New Roman" w:cs="Times New Roman"/>
          <w:sz w:val="24"/>
        </w:rPr>
        <w:t>1–8.</w:t>
      </w:r>
    </w:p>
    <w:p w14:paraId="570488DB" w14:textId="77777777" w:rsidR="00F87A29" w:rsidRPr="00C01DE2" w:rsidRDefault="00F87A29" w:rsidP="00122C04">
      <w:pPr>
        <w:pStyle w:val="Level1"/>
        <w:keepNext w:val="0"/>
        <w:numPr>
          <w:ilvl w:val="0"/>
          <w:numId w:val="0"/>
        </w:numPr>
        <w:ind w:left="346" w:hanging="346"/>
        <w:rPr>
          <w:rFonts w:ascii="Times New Roman" w:hAnsi="Times New Roman" w:cs="Times New Roman"/>
          <w:sz w:val="24"/>
        </w:rPr>
      </w:pPr>
    </w:p>
    <w:p w14:paraId="64030FB9" w14:textId="77777777" w:rsidR="00F87A29" w:rsidRPr="00C01DE2" w:rsidRDefault="00F87A29" w:rsidP="00122C04">
      <w:pPr>
        <w:pStyle w:val="Level1"/>
        <w:keepNext w:val="0"/>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Required Reading:  </w:t>
      </w:r>
    </w:p>
    <w:p w14:paraId="647F2810" w14:textId="77777777" w:rsidR="00F87A29" w:rsidRPr="00C01DE2" w:rsidRDefault="00F87A29" w:rsidP="00122C04">
      <w:pPr>
        <w:pStyle w:val="Level1"/>
        <w:keepNext w:val="0"/>
        <w:numPr>
          <w:ilvl w:val="0"/>
          <w:numId w:val="0"/>
        </w:numPr>
        <w:ind w:left="346" w:hanging="346"/>
        <w:rPr>
          <w:rFonts w:ascii="Times New Roman" w:hAnsi="Times New Roman" w:cs="Times New Roman"/>
          <w:b/>
          <w:sz w:val="24"/>
        </w:rPr>
      </w:pPr>
    </w:p>
    <w:p w14:paraId="7D30D150" w14:textId="77777777" w:rsidR="00F87A29" w:rsidRPr="00122C04" w:rsidRDefault="00F87A29" w:rsidP="00122C04">
      <w:pPr>
        <w:pStyle w:val="Level1"/>
        <w:keepNext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54DAF2A8" w14:textId="77777777" w:rsidR="00F87A29" w:rsidRPr="00C01DE2" w:rsidRDefault="00F87A29" w:rsidP="00122C04">
      <w:pPr>
        <w:pStyle w:val="Level1"/>
        <w:keepNext w:val="0"/>
        <w:numPr>
          <w:ilvl w:val="0"/>
          <w:numId w:val="0"/>
        </w:numPr>
        <w:ind w:left="346" w:hanging="346"/>
        <w:rPr>
          <w:rFonts w:ascii="Times New Roman" w:hAnsi="Times New Roman" w:cs="Times New Roman"/>
          <w:sz w:val="24"/>
        </w:rPr>
      </w:pPr>
    </w:p>
    <w:p w14:paraId="7037E3E3" w14:textId="3A0B90A4" w:rsidR="00F87A29" w:rsidRDefault="00F87A29" w:rsidP="00122C04">
      <w:pPr>
        <w:pStyle w:val="Level1"/>
        <w:keepNext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Trickett,</w:t>
      </w:r>
      <w:r w:rsidR="00B266E0">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(2), 453-476. doi:http://dx.doi.org/10.1017/S0954579411000174</w:t>
      </w:r>
    </w:p>
    <w:p w14:paraId="2B2E6FAE" w14:textId="77777777" w:rsidR="00F87A29" w:rsidRDefault="00F87A29" w:rsidP="00122C04">
      <w:pPr>
        <w:pStyle w:val="Level1"/>
        <w:keepNext w:val="0"/>
        <w:numPr>
          <w:ilvl w:val="0"/>
          <w:numId w:val="0"/>
        </w:numPr>
        <w:ind w:left="346" w:hanging="346"/>
        <w:rPr>
          <w:rFonts w:ascii="Times New Roman" w:hAnsi="Times New Roman" w:cs="Times New Roman"/>
          <w:sz w:val="24"/>
        </w:rPr>
      </w:pPr>
    </w:p>
    <w:p w14:paraId="3E369680" w14:textId="77777777" w:rsidR="00F87A29" w:rsidRPr="006F5C91" w:rsidRDefault="00F87A29" w:rsidP="00122C04">
      <w:pPr>
        <w:pStyle w:val="Level1"/>
        <w:keepNext w:val="0"/>
        <w:numPr>
          <w:ilvl w:val="0"/>
          <w:numId w:val="0"/>
        </w:numPr>
        <w:ind w:left="346" w:hanging="346"/>
        <w:rPr>
          <w:rFonts w:ascii="Times New Roman" w:hAnsi="Times New Roman" w:cs="Times New Roman"/>
          <w:b/>
          <w:sz w:val="28"/>
          <w:szCs w:val="28"/>
        </w:rPr>
      </w:pPr>
      <w:r w:rsidRPr="006F5C91">
        <w:rPr>
          <w:rFonts w:ascii="Times New Roman" w:hAnsi="Times New Roman" w:cs="Times New Roman"/>
          <w:b/>
          <w:sz w:val="28"/>
          <w:szCs w:val="28"/>
        </w:rPr>
        <w:t xml:space="preserve">Suggested Reading:  </w:t>
      </w:r>
    </w:p>
    <w:p w14:paraId="4F388763" w14:textId="77777777" w:rsidR="00F87A29" w:rsidRPr="006F5C91" w:rsidRDefault="00F87A29" w:rsidP="00122C04">
      <w:pPr>
        <w:pStyle w:val="Level1"/>
        <w:keepNext w:val="0"/>
        <w:numPr>
          <w:ilvl w:val="0"/>
          <w:numId w:val="0"/>
        </w:numPr>
        <w:ind w:left="346" w:hanging="346"/>
        <w:rPr>
          <w:rFonts w:ascii="Times New Roman" w:hAnsi="Times New Roman" w:cs="Times New Roman"/>
          <w:b/>
          <w:sz w:val="28"/>
          <w:szCs w:val="28"/>
        </w:rPr>
      </w:pPr>
    </w:p>
    <w:p w14:paraId="46AEC777" w14:textId="77777777" w:rsidR="00F87A29" w:rsidRPr="00E24482" w:rsidRDefault="00F87A29" w:rsidP="00122C04">
      <w:pPr>
        <w:ind w:left="720" w:hanging="720"/>
        <w:rPr>
          <w:rFonts w:ascii="Times New Roman" w:hAnsi="Times New Roman"/>
        </w:rPr>
      </w:pPr>
      <w:r w:rsidRPr="00E24482">
        <w:rPr>
          <w:rFonts w:ascii="Times New Roman" w:hAnsi="Times New Roman"/>
        </w:rPr>
        <w:lastRenderedPageBreak/>
        <w:t>Côté, J. E. (2014). The dangerous myth of emerging adulthood: An evidence-based critique of a flawed developmental theory.</w:t>
      </w:r>
      <w:r w:rsidRPr="00E24482">
        <w:rPr>
          <w:rFonts w:ascii="Times New Roman" w:hAnsi="Times New Roman"/>
          <w:i/>
          <w:iCs/>
        </w:rPr>
        <w:t xml:space="preserve"> Applied Developmental Science, 18</w:t>
      </w:r>
      <w:r w:rsidRPr="00E24482">
        <w:rPr>
          <w:rFonts w:ascii="Times New Roman" w:hAnsi="Times New Roman"/>
        </w:rPr>
        <w:t xml:space="preserve">(4), 177-188. Retrieved from </w:t>
      </w:r>
      <w:hyperlink r:id="rId18" w:history="1">
        <w:r w:rsidRPr="00E24482">
          <w:rPr>
            <w:rStyle w:val="Hyperlink"/>
            <w:rFonts w:ascii="Times New Roman" w:hAnsi="Times New Roman"/>
          </w:rPr>
          <w:t>http://search.proquest.com/docview/1636821446?accountid=14749</w:t>
        </w:r>
      </w:hyperlink>
    </w:p>
    <w:p w14:paraId="3A270CA7" w14:textId="77777777" w:rsidR="00F87A29" w:rsidRPr="00E24482" w:rsidRDefault="00F87A29" w:rsidP="00122C04">
      <w:pPr>
        <w:ind w:left="720" w:hanging="720"/>
        <w:rPr>
          <w:rFonts w:ascii="Times New Roman" w:hAnsi="Times New Roman"/>
        </w:rPr>
      </w:pPr>
    </w:p>
    <w:p w14:paraId="071D3624" w14:textId="77777777" w:rsidR="00F87A29" w:rsidRPr="00E24482" w:rsidRDefault="00F87A29" w:rsidP="00122C04">
      <w:pPr>
        <w:ind w:left="720" w:hanging="720"/>
        <w:rPr>
          <w:rFonts w:ascii="Times New Roman" w:hAnsi="Times New Roman"/>
        </w:rPr>
      </w:pPr>
      <w:r w:rsidRPr="00E24482">
        <w:rPr>
          <w:rFonts w:ascii="Times New Roman" w:hAnsi="Times New Roman"/>
        </w:rPr>
        <w:t>Walkner, A. J., &amp; Rueter, M. A. (2014). Adoption status and family relationships during the transition to young adulthood.</w:t>
      </w:r>
      <w:r w:rsidRPr="00E24482">
        <w:rPr>
          <w:rFonts w:ascii="Times New Roman" w:hAnsi="Times New Roman"/>
          <w:i/>
          <w:iCs/>
        </w:rPr>
        <w:t xml:space="preserve"> Journal of Family Psychology, 28</w:t>
      </w:r>
      <w:r w:rsidRPr="00E24482">
        <w:rPr>
          <w:rFonts w:ascii="Times New Roman" w:hAnsi="Times New Roman"/>
        </w:rPr>
        <w:t>(6), 877-886. doi:http://dx.doi.org/10.1037/fam0000020</w:t>
      </w:r>
    </w:p>
    <w:p w14:paraId="15206A44" w14:textId="77777777" w:rsidR="00F3669A" w:rsidRPr="00C01DE2" w:rsidRDefault="00F3669A" w:rsidP="00F3669A">
      <w:pPr>
        <w:framePr w:h="3534" w:hRule="exact" w:hSpace="180" w:wrap="around" w:vAnchor="text" w:hAnchor="page" w:x="1579" w:y="1339"/>
        <w:rPr>
          <w:rFonts w:ascii="Times New Roman" w:hAnsi="Times New Roman"/>
          <w:b/>
          <w:sz w:val="24"/>
          <w:szCs w:val="24"/>
        </w:rPr>
      </w:pPr>
      <w:r w:rsidRPr="00C01DE2">
        <w:rPr>
          <w:rFonts w:ascii="Times New Roman" w:hAnsi="Times New Roman"/>
          <w:b/>
          <w:sz w:val="24"/>
          <w:szCs w:val="24"/>
        </w:rPr>
        <w:t>Topics</w:t>
      </w:r>
    </w:p>
    <w:p w14:paraId="17996788" w14:textId="77777777" w:rsidR="00F3669A" w:rsidRPr="00C01DE2" w:rsidRDefault="00F3669A" w:rsidP="00F3669A">
      <w:pPr>
        <w:pStyle w:val="Level1"/>
        <w:framePr w:h="3534" w:hRule="exact" w:hSpace="180" w:wrap="around" w:vAnchor="text" w:hAnchor="page" w:x="1579" w:y="1339"/>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7325820D" w14:textId="77777777" w:rsidR="00F3669A" w:rsidRPr="00C01DE2" w:rsidRDefault="00F3669A" w:rsidP="00F3669A">
      <w:pPr>
        <w:pStyle w:val="Level1"/>
        <w:framePr w:h="3534" w:hRule="exact" w:hSpace="180" w:wrap="around" w:vAnchor="text" w:hAnchor="page" w:x="1579" w:y="1339"/>
        <w:rPr>
          <w:rFonts w:ascii="Times New Roman" w:hAnsi="Times New Roman" w:cs="Times New Roman"/>
          <w:i/>
          <w:sz w:val="24"/>
        </w:rPr>
      </w:pPr>
      <w:r w:rsidRPr="00C01DE2">
        <w:rPr>
          <w:rFonts w:ascii="Times New Roman" w:hAnsi="Times New Roman" w:cs="Times New Roman"/>
          <w:sz w:val="24"/>
        </w:rPr>
        <w:t>Empirical evaluation of practice</w:t>
      </w:r>
    </w:p>
    <w:p w14:paraId="00FB2F07" w14:textId="77777777" w:rsidR="00F3669A" w:rsidRPr="00510541" w:rsidRDefault="00F3669A" w:rsidP="00F3669A">
      <w:pPr>
        <w:pStyle w:val="Level1"/>
        <w:framePr w:h="3534" w:hRule="exact" w:hSpace="180" w:wrap="around" w:vAnchor="text" w:hAnchor="page" w:x="1579" w:y="1339"/>
        <w:rPr>
          <w:rFonts w:ascii="Times New Roman" w:hAnsi="Times New Roman" w:cs="Times New Roman"/>
          <w:i/>
          <w:sz w:val="24"/>
        </w:rPr>
      </w:pPr>
      <w:r w:rsidRPr="00C01DE2">
        <w:rPr>
          <w:rFonts w:ascii="Times New Roman" w:hAnsi="Times New Roman" w:cs="Times New Roman"/>
          <w:sz w:val="24"/>
        </w:rPr>
        <w:t>Social work practice on micro, mezzo, and macro practice with children and families</w:t>
      </w:r>
    </w:p>
    <w:p w14:paraId="3F47CE39" w14:textId="77777777" w:rsidR="00F3669A" w:rsidRDefault="00F3669A" w:rsidP="00F3669A">
      <w:pPr>
        <w:pStyle w:val="BodyText"/>
        <w:framePr w:h="3534" w:hRule="exact" w:hSpace="180" w:wrap="around" w:vAnchor="text" w:hAnchor="page" w:x="1579" w:y="1339"/>
        <w:rPr>
          <w:rFonts w:ascii="Times New Roman" w:hAnsi="Times New Roman" w:cs="Times New Roman"/>
          <w:sz w:val="24"/>
        </w:rPr>
      </w:pPr>
    </w:p>
    <w:p w14:paraId="40BF40C4" w14:textId="77777777" w:rsidR="00F3669A" w:rsidRPr="00510541" w:rsidRDefault="00F3669A" w:rsidP="00F3669A">
      <w:pPr>
        <w:pStyle w:val="BodyText"/>
        <w:framePr w:h="3534" w:hRule="exact" w:hSpace="180" w:wrap="around" w:vAnchor="text" w:hAnchor="page" w:x="1579" w:y="1339"/>
        <w:rPr>
          <w:rFonts w:ascii="Times New Roman" w:hAnsi="Times New Roman" w:cs="Times New Roman"/>
          <w:sz w:val="24"/>
        </w:rPr>
      </w:pPr>
      <w:r w:rsidRPr="00C01DE2">
        <w:rPr>
          <w:rFonts w:ascii="Times New Roman" w:hAnsi="Times New Roman" w:cs="Times New Roman"/>
          <w:sz w:val="24"/>
        </w:rPr>
        <w:t xml:space="preserve">This session relates to course objectives </w:t>
      </w:r>
      <w:r w:rsidRPr="00725D00">
        <w:rPr>
          <w:rFonts w:ascii="Times New Roman" w:hAnsi="Times New Roman" w:cs="Times New Roman"/>
          <w:sz w:val="24"/>
        </w:rPr>
        <w:t>1–8.</w:t>
      </w:r>
    </w:p>
    <w:p w14:paraId="04247F44"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401A128B" w14:textId="7E6E755A"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695A11B0" w14:textId="77777777" w:rsidTr="00122C04">
        <w:tc>
          <w:tcPr>
            <w:tcW w:w="9350" w:type="dxa"/>
            <w:shd w:val="clear" w:color="auto" w:fill="C00000"/>
          </w:tcPr>
          <w:p w14:paraId="56F0A796" w14:textId="56282535" w:rsidR="005B32E4" w:rsidRPr="006F5C91" w:rsidRDefault="005B32E4" w:rsidP="00122C04">
            <w:pPr>
              <w:rPr>
                <w:rFonts w:ascii="Times New Roman" w:hAnsi="Times New Roman"/>
                <w:b/>
                <w:sz w:val="28"/>
                <w:szCs w:val="28"/>
              </w:rPr>
            </w:pPr>
            <w:r w:rsidRPr="006F5C91">
              <w:rPr>
                <w:rFonts w:ascii="Times New Roman" w:hAnsi="Times New Roman"/>
                <w:b/>
                <w:sz w:val="28"/>
                <w:szCs w:val="28"/>
              </w:rPr>
              <w:t xml:space="preserve">Unit 15:              Wrap Up and Summary                          </w:t>
            </w:r>
            <w:r w:rsidR="006F5C91">
              <w:rPr>
                <w:rFonts w:ascii="Times New Roman" w:hAnsi="Times New Roman"/>
                <w:b/>
                <w:sz w:val="28"/>
                <w:szCs w:val="28"/>
              </w:rPr>
              <w:t xml:space="preserve">      </w:t>
            </w:r>
          </w:p>
        </w:tc>
      </w:tr>
    </w:tbl>
    <w:p w14:paraId="6D293806"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3D9997DE" w14:textId="77777777" w:rsidTr="00781A95">
        <w:trPr>
          <w:cantSplit/>
        </w:trPr>
        <w:tc>
          <w:tcPr>
            <w:tcW w:w="7728" w:type="dxa"/>
          </w:tcPr>
          <w:p w14:paraId="615729B3" w14:textId="77777777" w:rsidR="00781A95" w:rsidRPr="00EA1A58" w:rsidRDefault="00781A95" w:rsidP="00781A95">
            <w:pPr>
              <w:rPr>
                <w:rFonts w:cs="Arial"/>
                <w:b/>
                <w:sz w:val="22"/>
                <w:szCs w:val="22"/>
              </w:rPr>
            </w:pPr>
          </w:p>
        </w:tc>
        <w:tc>
          <w:tcPr>
            <w:tcW w:w="1614" w:type="dxa"/>
          </w:tcPr>
          <w:p w14:paraId="67E7AB0A" w14:textId="77777777" w:rsidR="00781A95" w:rsidRPr="00EA1A58" w:rsidRDefault="00781A95" w:rsidP="00781A95">
            <w:pPr>
              <w:rPr>
                <w:rFonts w:cs="Arial"/>
                <w:b/>
                <w:sz w:val="22"/>
                <w:szCs w:val="22"/>
              </w:rPr>
            </w:pPr>
          </w:p>
        </w:tc>
      </w:tr>
    </w:tbl>
    <w:p w14:paraId="4863F571" w14:textId="77777777" w:rsidR="00781A95" w:rsidRPr="00FC07B7" w:rsidRDefault="00781A95" w:rsidP="00781A95">
      <w:pPr>
        <w:rPr>
          <w:rFonts w:cs="Arial"/>
          <w:b/>
          <w:bCs/>
          <w:color w:val="262626"/>
          <w:sz w:val="4"/>
          <w:szCs w:val="4"/>
        </w:rPr>
      </w:pPr>
    </w:p>
    <w:p w14:paraId="3DCBC911" w14:textId="77777777"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4DED62EC" w14:textId="77777777" w:rsidR="00781A95" w:rsidRDefault="00781A95" w:rsidP="00781A95">
      <w:pPr>
        <w:pStyle w:val="Heading1"/>
      </w:pPr>
      <w:r w:rsidRPr="00D7741C">
        <w:t>Attendance Policy</w:t>
      </w:r>
    </w:p>
    <w:p w14:paraId="26F8D818"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9" w:history="1">
        <w:r w:rsidRPr="00D20FB5">
          <w:rPr>
            <w:rStyle w:val="Hyperlink"/>
          </w:rPr>
          <w:t>xxx@usc.edu</w:t>
        </w:r>
      </w:hyperlink>
      <w:r w:rsidRPr="00D20FB5">
        <w:t>) of any anticipated absence or reason for tardiness.</w:t>
      </w:r>
    </w:p>
    <w:p w14:paraId="3386DAD3"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7859CC7" w14:textId="77777777" w:rsidR="00781A95" w:rsidRPr="00D20FB5" w:rsidRDefault="00781A95" w:rsidP="00781A95">
      <w:pPr>
        <w:pStyle w:val="BodyText"/>
      </w:pPr>
      <w:r w:rsidRPr="00D20FB5">
        <w:t>Please refer to Scampus and to the USC School of Social Work Student Handbook for additional information on attendance policies.</w:t>
      </w:r>
    </w:p>
    <w:p w14:paraId="3BDC6D1D" w14:textId="77777777" w:rsidR="00781A95" w:rsidRDefault="00781A95" w:rsidP="00781A95">
      <w:pPr>
        <w:pStyle w:val="Heading1"/>
      </w:pPr>
      <w:r>
        <w:t>Academic Conduct</w:t>
      </w:r>
    </w:p>
    <w:p w14:paraId="1252BDD1"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2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0B48AAF5" w14:textId="77777777" w:rsidR="00781A95" w:rsidRPr="00FB0445" w:rsidRDefault="00781A95" w:rsidP="00781A95">
      <w:pPr>
        <w:ind w:right="720"/>
        <w:rPr>
          <w:rFonts w:cs="Arial"/>
        </w:rPr>
      </w:pPr>
    </w:p>
    <w:p w14:paraId="7DD33D09"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14:paraId="2BD97FC7" w14:textId="77777777" w:rsidR="00781A95" w:rsidRDefault="00781A95" w:rsidP="00781A95">
      <w:pPr>
        <w:pStyle w:val="Heading1"/>
      </w:pPr>
      <w:r>
        <w:t>Support Systems</w:t>
      </w:r>
    </w:p>
    <w:p w14:paraId="5207B25C" w14:textId="77777777" w:rsidR="00781A95" w:rsidRPr="00FB0445" w:rsidRDefault="00781A95" w:rsidP="00781A9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14:paraId="0C524EB0" w14:textId="77777777" w:rsidR="00781A95" w:rsidRPr="00FB0445" w:rsidRDefault="00781A95" w:rsidP="00781A95">
      <w:pPr>
        <w:pStyle w:val="BodyText"/>
      </w:pPr>
    </w:p>
    <w:p w14:paraId="4CA1728E" w14:textId="77777777" w:rsidR="00781A95" w:rsidRDefault="00781A95" w:rsidP="00781A95">
      <w:pPr>
        <w:pStyle w:val="Heading1"/>
      </w:pPr>
      <w:r w:rsidRPr="003679AD">
        <w:lastRenderedPageBreak/>
        <w:t>Statement about Incompletes</w:t>
      </w:r>
    </w:p>
    <w:p w14:paraId="68B48966" w14:textId="77777777" w:rsidR="00781A95" w:rsidRPr="00D339E8" w:rsidRDefault="00781A95" w:rsidP="00781A95">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10809C2" w14:textId="77777777" w:rsidR="00781A95" w:rsidRDefault="00781A95" w:rsidP="00781A95">
      <w:pPr>
        <w:pStyle w:val="Heading1"/>
      </w:pPr>
      <w:r>
        <w:t xml:space="preserve">Policy on </w:t>
      </w:r>
      <w:r w:rsidRPr="004B1D77">
        <w:t>Late or Make-Up Work</w:t>
      </w:r>
    </w:p>
    <w:p w14:paraId="5C6B5368"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1C6BA768" w14:textId="77777777" w:rsidR="00781A95" w:rsidRDefault="00781A95" w:rsidP="00781A95">
      <w:pPr>
        <w:pStyle w:val="Heading1"/>
      </w:pPr>
      <w:r w:rsidRPr="004B1D77">
        <w:t xml:space="preserve">Policy </w:t>
      </w:r>
      <w:r>
        <w:t xml:space="preserve">on </w:t>
      </w:r>
      <w:r w:rsidRPr="004B1D77">
        <w:t>Changes to the Syllabus and/or Course Requirements</w:t>
      </w:r>
    </w:p>
    <w:p w14:paraId="69020676"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DBEDA3A" w14:textId="77777777" w:rsidR="00781A95" w:rsidRPr="005D779C" w:rsidRDefault="00781A95" w:rsidP="00781A95">
      <w:pPr>
        <w:pStyle w:val="Heading1"/>
        <w:rPr>
          <w:color w:val="FF0000"/>
        </w:rPr>
      </w:pPr>
      <w:r w:rsidRPr="001E469F">
        <w:t xml:space="preserve">Code of Ethics of the National Association of Social Workers </w:t>
      </w:r>
      <w:r w:rsidRPr="005D779C">
        <w:rPr>
          <w:color w:val="FF0000"/>
        </w:rPr>
        <w:t>(Optional)</w:t>
      </w:r>
    </w:p>
    <w:p w14:paraId="6DC6921F"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75E0B229" w14:textId="77777777" w:rsidR="00781A95" w:rsidRPr="00D20FB5" w:rsidRDefault="00781A95" w:rsidP="00781A95">
      <w:pPr>
        <w:pStyle w:val="Heading2"/>
      </w:pPr>
      <w:r w:rsidRPr="00D20FB5">
        <w:t>Preamble</w:t>
      </w:r>
    </w:p>
    <w:p w14:paraId="481FB552"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037BF052"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4BF31FC"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5ED7339" w14:textId="77777777" w:rsidR="00781A95" w:rsidRPr="00325D4C" w:rsidRDefault="00781A95" w:rsidP="00781A95">
      <w:pPr>
        <w:pStyle w:val="Bullets1"/>
        <w:rPr>
          <w:sz w:val="20"/>
          <w:szCs w:val="20"/>
        </w:rPr>
      </w:pPr>
      <w:r w:rsidRPr="00325D4C">
        <w:rPr>
          <w:sz w:val="20"/>
          <w:szCs w:val="20"/>
        </w:rPr>
        <w:t xml:space="preserve">Service </w:t>
      </w:r>
    </w:p>
    <w:p w14:paraId="316A5A61" w14:textId="77777777" w:rsidR="00781A95" w:rsidRPr="00325D4C" w:rsidRDefault="00781A95" w:rsidP="00781A95">
      <w:pPr>
        <w:pStyle w:val="Bullets1"/>
        <w:rPr>
          <w:sz w:val="20"/>
          <w:szCs w:val="20"/>
        </w:rPr>
      </w:pPr>
      <w:r w:rsidRPr="00325D4C">
        <w:rPr>
          <w:sz w:val="20"/>
          <w:szCs w:val="20"/>
        </w:rPr>
        <w:t xml:space="preserve">Social justice </w:t>
      </w:r>
    </w:p>
    <w:p w14:paraId="5819FAB4" w14:textId="77777777" w:rsidR="00781A95" w:rsidRPr="00325D4C" w:rsidRDefault="00781A95" w:rsidP="00781A95">
      <w:pPr>
        <w:pStyle w:val="Bullets1"/>
        <w:rPr>
          <w:sz w:val="20"/>
          <w:szCs w:val="20"/>
        </w:rPr>
      </w:pPr>
      <w:r w:rsidRPr="00325D4C">
        <w:rPr>
          <w:sz w:val="20"/>
          <w:szCs w:val="20"/>
        </w:rPr>
        <w:t xml:space="preserve">Dignity and worth of the person </w:t>
      </w:r>
    </w:p>
    <w:p w14:paraId="77B39F75"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40F94410" w14:textId="77777777" w:rsidR="00781A95" w:rsidRPr="00325D4C" w:rsidRDefault="00781A95" w:rsidP="00781A95">
      <w:pPr>
        <w:pStyle w:val="Bullets1"/>
        <w:rPr>
          <w:sz w:val="20"/>
          <w:szCs w:val="20"/>
        </w:rPr>
      </w:pPr>
      <w:r w:rsidRPr="00325D4C">
        <w:rPr>
          <w:sz w:val="20"/>
          <w:szCs w:val="20"/>
        </w:rPr>
        <w:t xml:space="preserve">Integrity </w:t>
      </w:r>
    </w:p>
    <w:p w14:paraId="35B4FDB1" w14:textId="77777777" w:rsidR="00781A95" w:rsidRPr="00325D4C" w:rsidRDefault="00781A95" w:rsidP="00781A95">
      <w:pPr>
        <w:pStyle w:val="Bullets1"/>
        <w:rPr>
          <w:sz w:val="20"/>
          <w:szCs w:val="20"/>
        </w:rPr>
      </w:pPr>
      <w:r w:rsidRPr="00325D4C">
        <w:rPr>
          <w:sz w:val="20"/>
          <w:szCs w:val="20"/>
        </w:rPr>
        <w:t>Competence</w:t>
      </w:r>
    </w:p>
    <w:p w14:paraId="7B754E02" w14:textId="77777777" w:rsidR="00781A95" w:rsidRPr="00D20FB5" w:rsidRDefault="00781A95" w:rsidP="00781A95">
      <w:pPr>
        <w:rPr>
          <w:rFonts w:cs="Arial"/>
        </w:rPr>
      </w:pPr>
    </w:p>
    <w:p w14:paraId="5E3E9358" w14:textId="77777777" w:rsidR="00781A95" w:rsidRPr="00D20FB5" w:rsidRDefault="00781A95" w:rsidP="00781A95">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14:paraId="21A7711C" w14:textId="77777777" w:rsidR="00781A95" w:rsidRPr="003D3E97" w:rsidRDefault="00781A95" w:rsidP="00781A95">
      <w:pPr>
        <w:pStyle w:val="Heading1"/>
        <w:rPr>
          <w:color w:val="800000"/>
        </w:rPr>
      </w:pPr>
      <w:r w:rsidRPr="001E469F">
        <w:t>Complaints</w:t>
      </w:r>
    </w:p>
    <w:p w14:paraId="2FAB065B" w14:textId="77777777" w:rsidR="00781A95" w:rsidRDefault="00781A95" w:rsidP="00781A95">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4F1F99F7" w14:textId="77777777" w:rsidR="00781A95" w:rsidRPr="005D779C" w:rsidRDefault="00781A95" w:rsidP="00781A95">
      <w:pPr>
        <w:pStyle w:val="Heading1"/>
        <w:rPr>
          <w:color w:val="FF0000"/>
        </w:rPr>
      </w:pPr>
      <w:r w:rsidRPr="00DA1F11">
        <w:t>Tips for Maximizing Your Learning Experience in this Course</w:t>
      </w:r>
      <w:r>
        <w:t xml:space="preserve"> </w:t>
      </w:r>
      <w:r w:rsidRPr="005D779C">
        <w:rPr>
          <w:color w:val="FF0000"/>
        </w:rPr>
        <w:t>(Optional)</w:t>
      </w:r>
    </w:p>
    <w:p w14:paraId="0A626875" w14:textId="77777777" w:rsidR="00781A95" w:rsidRPr="00D20FB5" w:rsidRDefault="00781A95" w:rsidP="00781A95">
      <w:pPr>
        <w:pStyle w:val="CheckBullets"/>
        <w:tabs>
          <w:tab w:val="clear" w:pos="540"/>
          <w:tab w:val="left" w:pos="720"/>
        </w:tabs>
      </w:pPr>
      <w:r>
        <w:t>Be mindful of getting proper nutrition, exercise, rest and sleep!</w:t>
      </w:r>
      <w:r w:rsidRPr="00D20FB5">
        <w:t xml:space="preserve"> </w:t>
      </w:r>
    </w:p>
    <w:p w14:paraId="7C4E0E2B" w14:textId="77777777" w:rsidR="00781A95" w:rsidRDefault="00781A95" w:rsidP="00781A95">
      <w:pPr>
        <w:pStyle w:val="CheckBullets"/>
        <w:tabs>
          <w:tab w:val="clear" w:pos="540"/>
          <w:tab w:val="left" w:pos="720"/>
        </w:tabs>
      </w:pPr>
      <w:r>
        <w:t>Come to class.</w:t>
      </w:r>
    </w:p>
    <w:p w14:paraId="59827444"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7CB33D3A"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0340C2D3"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667EC9BA" w14:textId="77777777" w:rsidR="00781A95" w:rsidRPr="00D20FB5" w:rsidRDefault="00781A95" w:rsidP="00781A95">
      <w:pPr>
        <w:pStyle w:val="CheckBullets"/>
        <w:tabs>
          <w:tab w:val="clear" w:pos="540"/>
          <w:tab w:val="left" w:pos="720"/>
        </w:tabs>
      </w:pPr>
      <w:r w:rsidRPr="00D20FB5">
        <w:t>Participate in class discussions.</w:t>
      </w:r>
    </w:p>
    <w:p w14:paraId="290DE3CD"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14E90A4A"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4B3C720E"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68F04D43"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65D0FCCC" w14:textId="77777777" w:rsidR="00781A95" w:rsidRDefault="00781A95" w:rsidP="00781A95">
      <w:pPr>
        <w:pStyle w:val="BodyText"/>
      </w:pPr>
    </w:p>
    <w:p w14:paraId="1D7F08CF" w14:textId="77777777" w:rsidR="00781A95" w:rsidRDefault="00781A95" w:rsidP="00781A95">
      <w:pPr>
        <w:pStyle w:val="BodyText"/>
      </w:pPr>
    </w:p>
    <w:p w14:paraId="2D81B9DA" w14:textId="77777777" w:rsidR="00781A95" w:rsidRDefault="00781A95" w:rsidP="00781A95">
      <w:pPr>
        <w:pStyle w:val="BodyText"/>
      </w:pPr>
    </w:p>
    <w:p w14:paraId="64C3B310" w14:textId="77777777" w:rsidR="00781A95" w:rsidRDefault="00781A95" w:rsidP="00781A95">
      <w:pPr>
        <w:pStyle w:val="BodyText"/>
      </w:pPr>
    </w:p>
    <w:p w14:paraId="42B968F8" w14:textId="77777777" w:rsidR="00781A95" w:rsidRDefault="00781A95" w:rsidP="00781A95">
      <w:pPr>
        <w:pStyle w:val="BodyText"/>
      </w:pPr>
    </w:p>
    <w:p w14:paraId="5DFCCB1B" w14:textId="77777777" w:rsidR="00781A95" w:rsidRDefault="00781A95" w:rsidP="00781A95">
      <w:pPr>
        <w:pStyle w:val="BodyText"/>
      </w:pPr>
    </w:p>
    <w:p w14:paraId="4608C2EB" w14:textId="77777777" w:rsidR="00781A95" w:rsidRDefault="00781A95" w:rsidP="00781A95">
      <w:pPr>
        <w:pStyle w:val="BodyText"/>
      </w:pPr>
    </w:p>
    <w:p w14:paraId="463DBC45" w14:textId="77777777" w:rsidR="00720615" w:rsidRDefault="00720615" w:rsidP="00720615"/>
    <w:p w14:paraId="496C9050" w14:textId="77777777" w:rsidR="00720615" w:rsidRDefault="00720615" w:rsidP="00720615"/>
    <w:p w14:paraId="64E92075" w14:textId="77777777" w:rsidR="00720615" w:rsidRDefault="00720615" w:rsidP="00720615"/>
    <w:p w14:paraId="5E8F08B6" w14:textId="77777777" w:rsidR="00720615" w:rsidRDefault="00720615" w:rsidP="00720615"/>
    <w:p w14:paraId="304E10A6" w14:textId="77777777" w:rsidR="00720615" w:rsidRDefault="00720615" w:rsidP="00720615"/>
    <w:p w14:paraId="3DE184AD" w14:textId="77777777" w:rsidR="00720615" w:rsidRDefault="00720615" w:rsidP="00720615"/>
    <w:p w14:paraId="0FABA88F" w14:textId="77777777" w:rsidR="00720615" w:rsidRDefault="00720615" w:rsidP="00720615"/>
    <w:p w14:paraId="476E22E8" w14:textId="77777777" w:rsidR="00720615" w:rsidRPr="00720615" w:rsidRDefault="00720615" w:rsidP="00720615"/>
    <w:p w14:paraId="57236A0F" w14:textId="77777777" w:rsidR="00781A95" w:rsidRDefault="00781A95" w:rsidP="00781A95">
      <w:pPr>
        <w:rPr>
          <w:rFonts w:ascii="Times New Roman" w:hAnsi="Times New Roman" w:cs="Arial"/>
          <w:b/>
          <w:bCs/>
          <w:szCs w:val="24"/>
        </w:rPr>
      </w:pPr>
    </w:p>
    <w:p w14:paraId="673DF785" w14:textId="77777777" w:rsidR="00720615" w:rsidRPr="00256B64" w:rsidRDefault="00720615" w:rsidP="00781A95"/>
    <w:p w14:paraId="682C67D6" w14:textId="77777777" w:rsidR="00781A95" w:rsidRPr="00F22710" w:rsidRDefault="00781A95" w:rsidP="00781A95"/>
    <w:p w14:paraId="0A987BD3" w14:textId="77777777" w:rsidR="00781A95" w:rsidRDefault="00781A95" w:rsidP="00781A95">
      <w:pPr>
        <w:pStyle w:val="BodyText"/>
        <w:jc w:val="center"/>
        <w:rPr>
          <w:rFonts w:ascii="Times New Roman" w:hAnsi="Times New Roman"/>
          <w:b/>
          <w:color w:val="FF0000"/>
        </w:rPr>
      </w:pPr>
    </w:p>
    <w:p w14:paraId="11CE0073" w14:textId="697F5322" w:rsidR="00781A95" w:rsidRDefault="00781A95" w:rsidP="00165020">
      <w:pPr>
        <w:pStyle w:val="Part"/>
        <w:rPr>
          <w:sz w:val="24"/>
          <w:szCs w:val="24"/>
        </w:rPr>
      </w:pPr>
    </w:p>
    <w:sectPr w:rsidR="00781A95" w:rsidSect="00FD1E1B">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8C4CD" w14:textId="77777777" w:rsidR="007456B4" w:rsidRDefault="007456B4" w:rsidP="00500EB5">
      <w:r>
        <w:separator/>
      </w:r>
    </w:p>
  </w:endnote>
  <w:endnote w:type="continuationSeparator" w:id="0">
    <w:p w14:paraId="2600EA51" w14:textId="77777777" w:rsidR="007456B4" w:rsidRDefault="007456B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E993" w14:textId="77777777" w:rsidR="00AD3879" w:rsidRDefault="00AD3879"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EB1E1" w14:textId="7677C2CC" w:rsidR="00AD3879" w:rsidRDefault="00AD387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DAB029E" w14:textId="77777777" w:rsidR="00AD3879" w:rsidRDefault="00AD38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AE08" w14:textId="77777777" w:rsidR="00AD3879" w:rsidRDefault="00AD3879"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FC0">
      <w:rPr>
        <w:rStyle w:val="PageNumber"/>
        <w:noProof/>
      </w:rPr>
      <w:t>37</w:t>
    </w:r>
    <w:r>
      <w:rPr>
        <w:rStyle w:val="PageNumber"/>
      </w:rPr>
      <w:fldChar w:fldCharType="end"/>
    </w:r>
  </w:p>
  <w:p w14:paraId="3E098890" w14:textId="77777777" w:rsidR="00AD3879" w:rsidRPr="00B54ABC" w:rsidRDefault="00AD387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EC8C5E5" w14:textId="49D07705" w:rsidR="00AD3879" w:rsidRPr="00B54ABC" w:rsidRDefault="00AD3879"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4677" w14:textId="77777777" w:rsidR="00AD3879" w:rsidRPr="00B54ABC" w:rsidRDefault="00AD387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162246A" w14:textId="77777777" w:rsidR="00AD3879" w:rsidRPr="00B54ABC" w:rsidRDefault="00AD387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D4969">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D4969">
      <w:rPr>
        <w:rFonts w:cs="Arial"/>
        <w:noProof/>
        <w:color w:val="C00000"/>
      </w:rPr>
      <w:t>39</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C972" w14:textId="77777777" w:rsidR="007456B4" w:rsidRDefault="007456B4" w:rsidP="00500EB5">
      <w:r>
        <w:separator/>
      </w:r>
    </w:p>
  </w:footnote>
  <w:footnote w:type="continuationSeparator" w:id="0">
    <w:p w14:paraId="79969B2D" w14:textId="77777777" w:rsidR="007456B4" w:rsidRDefault="007456B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272F" w14:textId="77777777" w:rsidR="00AD3879" w:rsidRDefault="00AD3879">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DB37" w14:textId="77777777" w:rsidR="00AD3879" w:rsidRPr="00B65CE9" w:rsidRDefault="00AD3879" w:rsidP="00E97B1C">
    <w:pPr>
      <w:pStyle w:val="Header"/>
      <w:ind w:right="-180"/>
      <w:jc w:val="right"/>
      <w:rPr>
        <w:rFonts w:ascii="Verdana" w:hAnsi="Verdana"/>
        <w:b/>
        <w:sz w:val="24"/>
        <w:szCs w:val="24"/>
      </w:rPr>
    </w:pPr>
    <w:r>
      <w:rPr>
        <w:noProof/>
      </w:rPr>
      <w:drawing>
        <wp:inline distT="0" distB="0" distL="0" distR="0" wp14:anchorId="34DA90D3" wp14:editId="3FF2BA8E">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BA39" w14:textId="77777777" w:rsidR="00AD3879" w:rsidRDefault="00AD3879" w:rsidP="00A552ED">
    <w:pPr>
      <w:pStyle w:val="Header"/>
      <w:ind w:left="-540"/>
    </w:pPr>
    <w:r>
      <w:rPr>
        <w:noProof/>
      </w:rPr>
      <w:drawing>
        <wp:inline distT="0" distB="0" distL="0" distR="0" wp14:anchorId="5DEBB380" wp14:editId="36520E24">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15pt;height:15.15pt" o:bullet="t">
        <v:imagedata r:id="rId1" o:title="MCBD21398_0000[1]"/>
      </v:shape>
    </w:pict>
  </w:numPicBullet>
  <w:numPicBullet w:numPicBulletId="1">
    <w:pict>
      <v:shape id="_x0000_i1067" type="#_x0000_t75" style="width:18.25pt;height:18.25pt" o:bullet="t">
        <v:imagedata r:id="rId2" o:title="MCBD21329_0000[1]"/>
      </v:shape>
    </w:pict>
  </w:numPicBullet>
  <w:numPicBullet w:numPicBulletId="2">
    <w:pict>
      <v:shape id="_x0000_i1068" type="#_x0000_t75" style="width:12pt;height:12pt" o:bullet="t">
        <v:imagedata r:id="rId3" o:title="MCBD15312_0000[1]"/>
      </v:shape>
    </w:pict>
  </w:numPicBullet>
  <w:abstractNum w:abstractNumId="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15"/>
  </w:num>
  <w:num w:numId="8">
    <w:abstractNumId w:val="0"/>
  </w:num>
  <w:num w:numId="9">
    <w:abstractNumId w:val="10"/>
  </w:num>
  <w:num w:numId="10">
    <w:abstractNumId w:val="5"/>
  </w:num>
  <w:num w:numId="11">
    <w:abstractNumId w:val="6"/>
  </w:num>
  <w:num w:numId="12">
    <w:abstractNumId w:val="11"/>
  </w:num>
  <w:num w:numId="13">
    <w:abstractNumId w:val="14"/>
  </w:num>
  <w:num w:numId="14">
    <w:abstractNumId w:val="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243AF"/>
    <w:rsid w:val="00044E7D"/>
    <w:rsid w:val="000551EA"/>
    <w:rsid w:val="0005708D"/>
    <w:rsid w:val="0006241B"/>
    <w:rsid w:val="0006363C"/>
    <w:rsid w:val="00072117"/>
    <w:rsid w:val="000731DF"/>
    <w:rsid w:val="0007380F"/>
    <w:rsid w:val="00073FC1"/>
    <w:rsid w:val="00087D43"/>
    <w:rsid w:val="00087E81"/>
    <w:rsid w:val="00090810"/>
    <w:rsid w:val="00090904"/>
    <w:rsid w:val="000921FD"/>
    <w:rsid w:val="0009293D"/>
    <w:rsid w:val="000A6475"/>
    <w:rsid w:val="000B2A7B"/>
    <w:rsid w:val="000B372A"/>
    <w:rsid w:val="000C0865"/>
    <w:rsid w:val="000D3CFC"/>
    <w:rsid w:val="000D4EB9"/>
    <w:rsid w:val="000E0988"/>
    <w:rsid w:val="000E536D"/>
    <w:rsid w:val="000F2225"/>
    <w:rsid w:val="000F67A4"/>
    <w:rsid w:val="00111A8E"/>
    <w:rsid w:val="00112D5E"/>
    <w:rsid w:val="00115B39"/>
    <w:rsid w:val="00122C04"/>
    <w:rsid w:val="001263D8"/>
    <w:rsid w:val="0013194A"/>
    <w:rsid w:val="00145CDD"/>
    <w:rsid w:val="00147320"/>
    <w:rsid w:val="00156B12"/>
    <w:rsid w:val="00165020"/>
    <w:rsid w:val="0016662D"/>
    <w:rsid w:val="001708B7"/>
    <w:rsid w:val="001744B8"/>
    <w:rsid w:val="001873D1"/>
    <w:rsid w:val="00197918"/>
    <w:rsid w:val="001B03E2"/>
    <w:rsid w:val="001B6E62"/>
    <w:rsid w:val="001C3B38"/>
    <w:rsid w:val="001C5F7A"/>
    <w:rsid w:val="001D0788"/>
    <w:rsid w:val="001D1FA8"/>
    <w:rsid w:val="001D62C5"/>
    <w:rsid w:val="001D73F3"/>
    <w:rsid w:val="001E02F6"/>
    <w:rsid w:val="001E469F"/>
    <w:rsid w:val="001E6279"/>
    <w:rsid w:val="001E65E0"/>
    <w:rsid w:val="001E7C39"/>
    <w:rsid w:val="002051AA"/>
    <w:rsid w:val="002063D0"/>
    <w:rsid w:val="00207301"/>
    <w:rsid w:val="0021255E"/>
    <w:rsid w:val="00212FDF"/>
    <w:rsid w:val="002206AA"/>
    <w:rsid w:val="00220989"/>
    <w:rsid w:val="00221206"/>
    <w:rsid w:val="00222B84"/>
    <w:rsid w:val="00231D7E"/>
    <w:rsid w:val="00251AE7"/>
    <w:rsid w:val="002527F9"/>
    <w:rsid w:val="002529A6"/>
    <w:rsid w:val="00255381"/>
    <w:rsid w:val="002715EE"/>
    <w:rsid w:val="00274F80"/>
    <w:rsid w:val="002755A0"/>
    <w:rsid w:val="00277634"/>
    <w:rsid w:val="002A4373"/>
    <w:rsid w:val="002B4F8E"/>
    <w:rsid w:val="002C2A03"/>
    <w:rsid w:val="002C3146"/>
    <w:rsid w:val="002C3E5E"/>
    <w:rsid w:val="002D7A3B"/>
    <w:rsid w:val="002F098F"/>
    <w:rsid w:val="002F5610"/>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70844"/>
    <w:rsid w:val="00371B9B"/>
    <w:rsid w:val="003832FC"/>
    <w:rsid w:val="003913EB"/>
    <w:rsid w:val="00392053"/>
    <w:rsid w:val="003945FD"/>
    <w:rsid w:val="003946A4"/>
    <w:rsid w:val="00395885"/>
    <w:rsid w:val="003A28C4"/>
    <w:rsid w:val="003A2AE3"/>
    <w:rsid w:val="003B0DC4"/>
    <w:rsid w:val="003C3C45"/>
    <w:rsid w:val="003C4020"/>
    <w:rsid w:val="003C75F0"/>
    <w:rsid w:val="003D3E97"/>
    <w:rsid w:val="003D5724"/>
    <w:rsid w:val="003D773E"/>
    <w:rsid w:val="003E5C6F"/>
    <w:rsid w:val="003F1635"/>
    <w:rsid w:val="003F5ABA"/>
    <w:rsid w:val="0040517F"/>
    <w:rsid w:val="00406A3F"/>
    <w:rsid w:val="0042208A"/>
    <w:rsid w:val="00425BEE"/>
    <w:rsid w:val="00430899"/>
    <w:rsid w:val="00440427"/>
    <w:rsid w:val="00445516"/>
    <w:rsid w:val="00462611"/>
    <w:rsid w:val="00480B58"/>
    <w:rsid w:val="00483D5C"/>
    <w:rsid w:val="00487407"/>
    <w:rsid w:val="004919CF"/>
    <w:rsid w:val="00493130"/>
    <w:rsid w:val="004936CC"/>
    <w:rsid w:val="004A1424"/>
    <w:rsid w:val="004A7820"/>
    <w:rsid w:val="004B089B"/>
    <w:rsid w:val="004B1C5E"/>
    <w:rsid w:val="004B1D77"/>
    <w:rsid w:val="004B5764"/>
    <w:rsid w:val="004B5B39"/>
    <w:rsid w:val="004B644D"/>
    <w:rsid w:val="004B690E"/>
    <w:rsid w:val="004B73D5"/>
    <w:rsid w:val="004C3226"/>
    <w:rsid w:val="004D365E"/>
    <w:rsid w:val="004D7AF5"/>
    <w:rsid w:val="004E4F3C"/>
    <w:rsid w:val="004F0B0F"/>
    <w:rsid w:val="004F2ED4"/>
    <w:rsid w:val="00500B33"/>
    <w:rsid w:val="00500EB5"/>
    <w:rsid w:val="00504452"/>
    <w:rsid w:val="0050564D"/>
    <w:rsid w:val="00510541"/>
    <w:rsid w:val="00511D97"/>
    <w:rsid w:val="00512B7A"/>
    <w:rsid w:val="00515FED"/>
    <w:rsid w:val="005444FA"/>
    <w:rsid w:val="00545B4D"/>
    <w:rsid w:val="005505F2"/>
    <w:rsid w:val="00551124"/>
    <w:rsid w:val="005600E1"/>
    <w:rsid w:val="00561ADD"/>
    <w:rsid w:val="00575065"/>
    <w:rsid w:val="00587029"/>
    <w:rsid w:val="005943E8"/>
    <w:rsid w:val="00596266"/>
    <w:rsid w:val="005A1311"/>
    <w:rsid w:val="005A4446"/>
    <w:rsid w:val="005B1570"/>
    <w:rsid w:val="005B32E4"/>
    <w:rsid w:val="005B72C0"/>
    <w:rsid w:val="005C6160"/>
    <w:rsid w:val="005C759E"/>
    <w:rsid w:val="005D147F"/>
    <w:rsid w:val="005D2D66"/>
    <w:rsid w:val="005D779C"/>
    <w:rsid w:val="005F0D81"/>
    <w:rsid w:val="005F2AC7"/>
    <w:rsid w:val="005F3422"/>
    <w:rsid w:val="005F3558"/>
    <w:rsid w:val="005F46F1"/>
    <w:rsid w:val="0061106E"/>
    <w:rsid w:val="00612D07"/>
    <w:rsid w:val="00626DFD"/>
    <w:rsid w:val="00627A99"/>
    <w:rsid w:val="0063097C"/>
    <w:rsid w:val="00634636"/>
    <w:rsid w:val="006370BA"/>
    <w:rsid w:val="006429D1"/>
    <w:rsid w:val="00664DA1"/>
    <w:rsid w:val="00672F30"/>
    <w:rsid w:val="006743E8"/>
    <w:rsid w:val="00691546"/>
    <w:rsid w:val="006A0DDE"/>
    <w:rsid w:val="006A10F2"/>
    <w:rsid w:val="006C40E3"/>
    <w:rsid w:val="006D6DBE"/>
    <w:rsid w:val="006E631E"/>
    <w:rsid w:val="006E7F62"/>
    <w:rsid w:val="006F1C91"/>
    <w:rsid w:val="006F5511"/>
    <w:rsid w:val="006F5C91"/>
    <w:rsid w:val="007077C7"/>
    <w:rsid w:val="00720615"/>
    <w:rsid w:val="00724051"/>
    <w:rsid w:val="00724EB9"/>
    <w:rsid w:val="00725D00"/>
    <w:rsid w:val="00725FBC"/>
    <w:rsid w:val="00726A3E"/>
    <w:rsid w:val="007306D7"/>
    <w:rsid w:val="007407C3"/>
    <w:rsid w:val="007456B4"/>
    <w:rsid w:val="00751421"/>
    <w:rsid w:val="00752280"/>
    <w:rsid w:val="00757679"/>
    <w:rsid w:val="00761428"/>
    <w:rsid w:val="00765CAE"/>
    <w:rsid w:val="007718E0"/>
    <w:rsid w:val="00776122"/>
    <w:rsid w:val="007812CE"/>
    <w:rsid w:val="00781A95"/>
    <w:rsid w:val="00791676"/>
    <w:rsid w:val="00793938"/>
    <w:rsid w:val="007A34C7"/>
    <w:rsid w:val="007A3D6D"/>
    <w:rsid w:val="007B22FD"/>
    <w:rsid w:val="007B59A4"/>
    <w:rsid w:val="007C0A5E"/>
    <w:rsid w:val="007D4969"/>
    <w:rsid w:val="007D56D4"/>
    <w:rsid w:val="007E4CDB"/>
    <w:rsid w:val="007F1A6D"/>
    <w:rsid w:val="008014DF"/>
    <w:rsid w:val="00810725"/>
    <w:rsid w:val="00822AAD"/>
    <w:rsid w:val="00827E70"/>
    <w:rsid w:val="008328CD"/>
    <w:rsid w:val="00836D50"/>
    <w:rsid w:val="00837BDB"/>
    <w:rsid w:val="00854E9E"/>
    <w:rsid w:val="00855462"/>
    <w:rsid w:val="0086141C"/>
    <w:rsid w:val="008618FE"/>
    <w:rsid w:val="00862333"/>
    <w:rsid w:val="00870107"/>
    <w:rsid w:val="00871AA3"/>
    <w:rsid w:val="00880923"/>
    <w:rsid w:val="0088440A"/>
    <w:rsid w:val="008852BD"/>
    <w:rsid w:val="00885984"/>
    <w:rsid w:val="00887C7D"/>
    <w:rsid w:val="008907D3"/>
    <w:rsid w:val="00892FE3"/>
    <w:rsid w:val="0089729E"/>
    <w:rsid w:val="008A7B6B"/>
    <w:rsid w:val="008B33DB"/>
    <w:rsid w:val="008B7D01"/>
    <w:rsid w:val="008C298A"/>
    <w:rsid w:val="008D1454"/>
    <w:rsid w:val="008D2B96"/>
    <w:rsid w:val="008F038F"/>
    <w:rsid w:val="0091007D"/>
    <w:rsid w:val="00914381"/>
    <w:rsid w:val="009248E1"/>
    <w:rsid w:val="00931429"/>
    <w:rsid w:val="00931D65"/>
    <w:rsid w:val="00931F39"/>
    <w:rsid w:val="00935AA8"/>
    <w:rsid w:val="00951984"/>
    <w:rsid w:val="00954FDC"/>
    <w:rsid w:val="0096294E"/>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408AD"/>
    <w:rsid w:val="00A552ED"/>
    <w:rsid w:val="00A62FBB"/>
    <w:rsid w:val="00A6719F"/>
    <w:rsid w:val="00A73868"/>
    <w:rsid w:val="00AA7A65"/>
    <w:rsid w:val="00AB0703"/>
    <w:rsid w:val="00AB3A85"/>
    <w:rsid w:val="00AC03D8"/>
    <w:rsid w:val="00AD00E2"/>
    <w:rsid w:val="00AD218F"/>
    <w:rsid w:val="00AD3879"/>
    <w:rsid w:val="00AD3943"/>
    <w:rsid w:val="00AE4BBE"/>
    <w:rsid w:val="00AE6F76"/>
    <w:rsid w:val="00AF18EC"/>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E3FAF"/>
    <w:rsid w:val="00BF40DB"/>
    <w:rsid w:val="00C01DE2"/>
    <w:rsid w:val="00C01E28"/>
    <w:rsid w:val="00C10351"/>
    <w:rsid w:val="00C1349F"/>
    <w:rsid w:val="00C20058"/>
    <w:rsid w:val="00C20ED9"/>
    <w:rsid w:val="00C214B4"/>
    <w:rsid w:val="00C2244F"/>
    <w:rsid w:val="00C3167B"/>
    <w:rsid w:val="00C36AEB"/>
    <w:rsid w:val="00C459F0"/>
    <w:rsid w:val="00C46021"/>
    <w:rsid w:val="00C532F1"/>
    <w:rsid w:val="00C54970"/>
    <w:rsid w:val="00C559EB"/>
    <w:rsid w:val="00C65608"/>
    <w:rsid w:val="00C66013"/>
    <w:rsid w:val="00C67A86"/>
    <w:rsid w:val="00C716BD"/>
    <w:rsid w:val="00C75827"/>
    <w:rsid w:val="00C87E84"/>
    <w:rsid w:val="00C93559"/>
    <w:rsid w:val="00C96B7E"/>
    <w:rsid w:val="00C97F4D"/>
    <w:rsid w:val="00CA0A7B"/>
    <w:rsid w:val="00CA1B35"/>
    <w:rsid w:val="00CA2C04"/>
    <w:rsid w:val="00CA4741"/>
    <w:rsid w:val="00CB68CE"/>
    <w:rsid w:val="00CB6B33"/>
    <w:rsid w:val="00CC3312"/>
    <w:rsid w:val="00CC4FC0"/>
    <w:rsid w:val="00CD1275"/>
    <w:rsid w:val="00CE3103"/>
    <w:rsid w:val="00CE3B3F"/>
    <w:rsid w:val="00CF3E1D"/>
    <w:rsid w:val="00CF515B"/>
    <w:rsid w:val="00D0100F"/>
    <w:rsid w:val="00D12FD9"/>
    <w:rsid w:val="00D20FB5"/>
    <w:rsid w:val="00D30F61"/>
    <w:rsid w:val="00D3555D"/>
    <w:rsid w:val="00D403E0"/>
    <w:rsid w:val="00D4097D"/>
    <w:rsid w:val="00D440A2"/>
    <w:rsid w:val="00D50A4A"/>
    <w:rsid w:val="00D57C7C"/>
    <w:rsid w:val="00D6551F"/>
    <w:rsid w:val="00D74ED1"/>
    <w:rsid w:val="00D7741C"/>
    <w:rsid w:val="00D84F7C"/>
    <w:rsid w:val="00D921F8"/>
    <w:rsid w:val="00D93D87"/>
    <w:rsid w:val="00DA1F11"/>
    <w:rsid w:val="00DA2AD9"/>
    <w:rsid w:val="00DA72B4"/>
    <w:rsid w:val="00DC421D"/>
    <w:rsid w:val="00DC621A"/>
    <w:rsid w:val="00DC72EF"/>
    <w:rsid w:val="00DC76D5"/>
    <w:rsid w:val="00DD3698"/>
    <w:rsid w:val="00DD51A3"/>
    <w:rsid w:val="00DD7905"/>
    <w:rsid w:val="00DE0303"/>
    <w:rsid w:val="00DF164E"/>
    <w:rsid w:val="00DF33D7"/>
    <w:rsid w:val="00DF6E10"/>
    <w:rsid w:val="00E03D53"/>
    <w:rsid w:val="00E03DFA"/>
    <w:rsid w:val="00E044FA"/>
    <w:rsid w:val="00E04E2B"/>
    <w:rsid w:val="00E070C6"/>
    <w:rsid w:val="00E0740E"/>
    <w:rsid w:val="00E11B7B"/>
    <w:rsid w:val="00E234BE"/>
    <w:rsid w:val="00E23B17"/>
    <w:rsid w:val="00E24482"/>
    <w:rsid w:val="00E25394"/>
    <w:rsid w:val="00E477C6"/>
    <w:rsid w:val="00E54A08"/>
    <w:rsid w:val="00E55CB6"/>
    <w:rsid w:val="00E67022"/>
    <w:rsid w:val="00E67782"/>
    <w:rsid w:val="00E733D0"/>
    <w:rsid w:val="00E7550A"/>
    <w:rsid w:val="00E763E6"/>
    <w:rsid w:val="00E83390"/>
    <w:rsid w:val="00E83524"/>
    <w:rsid w:val="00E96240"/>
    <w:rsid w:val="00E97B1C"/>
    <w:rsid w:val="00EA1A58"/>
    <w:rsid w:val="00EA7CE9"/>
    <w:rsid w:val="00EB250D"/>
    <w:rsid w:val="00EB66F1"/>
    <w:rsid w:val="00EC3E67"/>
    <w:rsid w:val="00EC4BDB"/>
    <w:rsid w:val="00EC5366"/>
    <w:rsid w:val="00EE4D50"/>
    <w:rsid w:val="00EF3DB0"/>
    <w:rsid w:val="00EF3E32"/>
    <w:rsid w:val="00F00869"/>
    <w:rsid w:val="00F02C1D"/>
    <w:rsid w:val="00F11FAF"/>
    <w:rsid w:val="00F24A22"/>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A29"/>
    <w:rsid w:val="00FA57A7"/>
    <w:rsid w:val="00FB0445"/>
    <w:rsid w:val="00FB2C95"/>
    <w:rsid w:val="00FC07B7"/>
    <w:rsid w:val="00FC19EF"/>
    <w:rsid w:val="00FC42A6"/>
    <w:rsid w:val="00FD0AAB"/>
    <w:rsid w:val="00FD1E1B"/>
    <w:rsid w:val="00FD5224"/>
    <w:rsid w:val="00FD7E13"/>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834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uiPriority w:val="99"/>
    <w:qFormat/>
    <w:rsid w:val="000D4EB9"/>
    <w:pPr>
      <w:spacing w:after="240"/>
    </w:pPr>
    <w:rPr>
      <w:rFonts w:cs="Arial"/>
      <w:szCs w:val="24"/>
    </w:rPr>
  </w:style>
  <w:style w:type="character" w:customStyle="1" w:styleId="BodyTextChar">
    <w:name w:val="Body Text Char"/>
    <w:link w:val="BodyText"/>
    <w:uiPriority w:val="99"/>
    <w:rsid w:val="000D4EB9"/>
    <w:rPr>
      <w:rFonts w:ascii="Arial" w:hAnsi="Arial" w:cs="Arial"/>
      <w:szCs w:val="24"/>
    </w:rPr>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ampus.usc.edu/1100-behavior-violating-university-standards-and-appropriate-sanctions/" TargetMode="External"/><Relationship Id="rId21" Type="http://schemas.openxmlformats.org/officeDocument/2006/relationships/hyperlink" Target="http://policy.usc.edu/scientific-misconduct/" TargetMode="External"/><Relationship Id="rId22" Type="http://schemas.openxmlformats.org/officeDocument/2006/relationships/hyperlink" Target="http://equity.usc.edu/" TargetMode="External"/><Relationship Id="rId23" Type="http://schemas.openxmlformats.org/officeDocument/2006/relationships/hyperlink" Target="http://capsnet.usc.edu/department/department-public-safety/online-forms/contact-us" TargetMode="External"/><Relationship Id="rId24" Type="http://schemas.openxmlformats.org/officeDocument/2006/relationships/hyperlink" Target="http://www.usc.edu/student-affairs/cwm/" TargetMode="External"/><Relationship Id="rId25" Type="http://schemas.openxmlformats.org/officeDocument/2006/relationships/hyperlink" Target="mailto:sarc@usc.edu" TargetMode="External"/><Relationship Id="rId26" Type="http://schemas.openxmlformats.org/officeDocument/2006/relationships/hyperlink" Target="http://dornsife.usc.edu/ali" TargetMode="External"/><Relationship Id="rId27" Type="http://schemas.openxmlformats.org/officeDocument/2006/relationships/hyperlink" Target="http://sait.usc.edu/academicsupport/centerprograms/dsp/home_index.html" TargetMode="External"/><Relationship Id="rId28" Type="http://schemas.openxmlformats.org/officeDocument/2006/relationships/hyperlink" Target="http://emergency.usc.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brainyquote.com/quotes/quotes/m/martinluth402936.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owl.english.purdue.edu/owl/resource/560/01/" TargetMode="External"/><Relationship Id="rId11" Type="http://schemas.openxmlformats.org/officeDocument/2006/relationships/hyperlink" Target="http://www.cebc4cw.org/home/using-the-cebc/" TargetMode="External"/><Relationship Id="rId12" Type="http://schemas.openxmlformats.org/officeDocument/2006/relationships/hyperlink" Target="https://libproxy.usc.edu/login?url=http://www.psychiatryonline.org/" TargetMode="External"/><Relationship Id="rId13" Type="http://schemas.openxmlformats.org/officeDocument/2006/relationships/hyperlink" Target="http://www.who.int/classifications/icd/en/" TargetMode="External"/><Relationship Id="rId14" Type="http://schemas.openxmlformats.org/officeDocument/2006/relationships/hyperlink" Target="http://search.proquest.com/docview/617926362?accountid=14749" TargetMode="External"/><Relationship Id="rId15" Type="http://schemas.openxmlformats.org/officeDocument/2006/relationships/hyperlink" Target="http://search.proquest.com/docview/617926362?accountid=14749" TargetMode="External"/><Relationship Id="rId16" Type="http://schemas.openxmlformats.org/officeDocument/2006/relationships/hyperlink" Target="http://search.proquest.com/docview/1515991298?accountid=14749" TargetMode="External"/><Relationship Id="rId17" Type="http://schemas.openxmlformats.org/officeDocument/2006/relationships/hyperlink" Target="http://search.proquest.com/docview/1515991192?accountid=14749" TargetMode="External"/><Relationship Id="rId18" Type="http://schemas.openxmlformats.org/officeDocument/2006/relationships/hyperlink" Target="http://search.proquest.com/docview/1636821446?accountid=14749" TargetMode="External"/><Relationship Id="rId19" Type="http://schemas.openxmlformats.org/officeDocument/2006/relationships/hyperlink" Target="mailto:xxx@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FC5D-B3DC-D544-AD97-FB19E90E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39</Pages>
  <Words>9948</Words>
  <Characters>56705</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66520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Microsoft Office User</cp:lastModifiedBy>
  <cp:revision>31</cp:revision>
  <cp:lastPrinted>2015-10-26T16:20:00Z</cp:lastPrinted>
  <dcterms:created xsi:type="dcterms:W3CDTF">2016-01-05T18:11:00Z</dcterms:created>
  <dcterms:modified xsi:type="dcterms:W3CDTF">2016-08-22T15:58:00Z</dcterms:modified>
</cp:coreProperties>
</file>