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1CEF6" w14:textId="77777777" w:rsidR="007A1234" w:rsidRDefault="007A1234" w:rsidP="007A1234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PPD – 431 Undergraduate Capstone Laboratory</w:t>
      </w:r>
    </w:p>
    <w:p w14:paraId="18ED5FCD" w14:textId="77777777" w:rsidR="007A1234" w:rsidRDefault="007A1234" w:rsidP="007A1234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Real Estate Development</w:t>
      </w:r>
      <w:r>
        <w:rPr>
          <w:rFonts w:ascii="Helvetica" w:hAnsi="Helvetica" w:cs="Helvetica"/>
          <w:sz w:val="28"/>
          <w:szCs w:val="28"/>
        </w:rPr>
        <w:t xml:space="preserve"> and Planning</w:t>
      </w:r>
      <w:r>
        <w:rPr>
          <w:rFonts w:ascii="Helvetica" w:hAnsi="Helvetica" w:cs="Helvetica"/>
          <w:sz w:val="28"/>
          <w:szCs w:val="28"/>
        </w:rPr>
        <w:t xml:space="preserve"> Project Laboratory</w:t>
      </w:r>
    </w:p>
    <w:p w14:paraId="65810A4C" w14:textId="77777777" w:rsidR="007A1234" w:rsidRDefault="007A1234" w:rsidP="007A1234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Adjunct </w:t>
      </w:r>
      <w:r>
        <w:rPr>
          <w:rFonts w:ascii="Helvetica" w:hAnsi="Helvetica" w:cs="Helvetica"/>
          <w:sz w:val="28"/>
          <w:szCs w:val="28"/>
        </w:rPr>
        <w:t>Professor John Loper</w:t>
      </w:r>
    </w:p>
    <w:p w14:paraId="2274E2BF" w14:textId="77777777" w:rsidR="00C07C8A" w:rsidRPr="007A1234" w:rsidRDefault="007A1234" w:rsidP="00C07C8A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This Undergraduate Laboratory encourages students to use their coursework during their undergraduate program and take aspects of these different courses to use in a laboratory involving a real world project.  This laboratory</w:t>
      </w:r>
      <w:r>
        <w:rPr>
          <w:rFonts w:ascii="Helvetica" w:hAnsi="Helvetica" w:cs="Helvetica"/>
          <w:sz w:val="28"/>
          <w:szCs w:val="28"/>
        </w:rPr>
        <w:t xml:space="preserve"> will focus </w:t>
      </w:r>
      <w:r w:rsidR="00C07C8A">
        <w:rPr>
          <w:rFonts w:ascii="Helvetica" w:hAnsi="Helvetica" w:cs="Helvetica"/>
          <w:sz w:val="28"/>
          <w:szCs w:val="28"/>
        </w:rPr>
        <w:t xml:space="preserve">on analyzing a project area by </w:t>
      </w:r>
      <w:r>
        <w:rPr>
          <w:rFonts w:ascii="Helvetica" w:hAnsi="Helvetica" w:cs="Helvetica"/>
          <w:sz w:val="28"/>
          <w:szCs w:val="28"/>
        </w:rPr>
        <w:t>creating a community plan and proposing a project within the project area</w:t>
      </w:r>
      <w:r>
        <w:rPr>
          <w:rFonts w:ascii="Helvetica" w:hAnsi="Helvetica" w:cs="Helvetica"/>
          <w:sz w:val="28"/>
          <w:szCs w:val="28"/>
        </w:rPr>
        <w:t>. </w:t>
      </w:r>
      <w:r w:rsidR="00C07C8A">
        <w:rPr>
          <w:rFonts w:ascii="Helvetica" w:hAnsi="Helvetica" w:cs="Helvetica"/>
          <w:sz w:val="28"/>
          <w:szCs w:val="28"/>
        </w:rPr>
        <w:t xml:space="preserve"> </w:t>
      </w:r>
      <w:r w:rsidR="00C07C8A" w:rsidRPr="007A1234">
        <w:rPr>
          <w:rFonts w:ascii="Helvetica" w:hAnsi="Helvetica" w:cs="Helvetica"/>
          <w:sz w:val="28"/>
          <w:szCs w:val="28"/>
        </w:rPr>
        <w:t xml:space="preserve">The class will revolve around </w:t>
      </w:r>
      <w:r w:rsidR="00C07C8A">
        <w:rPr>
          <w:rFonts w:ascii="Helvetica" w:hAnsi="Helvetica" w:cs="Helvetica"/>
          <w:sz w:val="28"/>
          <w:szCs w:val="28"/>
        </w:rPr>
        <w:t xml:space="preserve">reviewing the tools for </w:t>
      </w:r>
      <w:r w:rsidR="00C07C8A" w:rsidRPr="007A1234">
        <w:rPr>
          <w:rFonts w:ascii="Helvetica" w:hAnsi="Helvetica" w:cs="Helvetica"/>
          <w:sz w:val="28"/>
          <w:szCs w:val="28"/>
        </w:rPr>
        <w:t>preparing a project report and will include lectures, field t</w:t>
      </w:r>
      <w:r w:rsidR="00C07C8A">
        <w:rPr>
          <w:rFonts w:ascii="Helvetica" w:hAnsi="Helvetica" w:cs="Helvetica"/>
          <w:sz w:val="28"/>
          <w:szCs w:val="28"/>
        </w:rPr>
        <w:t>rips to see similar projects,</w:t>
      </w:r>
      <w:r w:rsidR="00C07C8A" w:rsidRPr="007A1234">
        <w:rPr>
          <w:rFonts w:ascii="Helvetica" w:hAnsi="Helvetica" w:cs="Helvetica"/>
          <w:sz w:val="28"/>
          <w:szCs w:val="28"/>
        </w:rPr>
        <w:t xml:space="preserve"> laboratory</w:t>
      </w:r>
      <w:r w:rsidR="00C07C8A">
        <w:rPr>
          <w:rFonts w:ascii="Helvetica" w:hAnsi="Helvetica" w:cs="Helvetica"/>
          <w:sz w:val="28"/>
          <w:szCs w:val="28"/>
        </w:rPr>
        <w:t xml:space="preserve"> projects and case studies.</w:t>
      </w:r>
    </w:p>
    <w:p w14:paraId="792B8AC1" w14:textId="77777777" w:rsidR="007A1234" w:rsidRDefault="007A1234" w:rsidP="007A1234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The class will consist of preparing </w:t>
      </w:r>
      <w:r>
        <w:rPr>
          <w:rFonts w:ascii="Helvetica" w:hAnsi="Helvetica" w:cs="Helvetica"/>
          <w:sz w:val="28"/>
          <w:szCs w:val="28"/>
        </w:rPr>
        <w:t>two major reports:</w:t>
      </w:r>
    </w:p>
    <w:p w14:paraId="1677185C" w14:textId="77777777" w:rsidR="007A1234" w:rsidRPr="007A1234" w:rsidRDefault="007A1234" w:rsidP="007A12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 w:rsidRPr="007A1234">
        <w:rPr>
          <w:rFonts w:ascii="Helvetica" w:hAnsi="Helvetica" w:cs="Helvetica"/>
          <w:sz w:val="28"/>
          <w:szCs w:val="28"/>
        </w:rPr>
        <w:t>Community Plan – each student will prepare a plan for a defined project area.  Students will use their planning coursework to develop the community plan.</w:t>
      </w:r>
    </w:p>
    <w:p w14:paraId="71EE39D7" w14:textId="77777777" w:rsidR="007A1234" w:rsidRDefault="007A1234" w:rsidP="007A12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Final Project.  </w:t>
      </w:r>
      <w:r w:rsidR="00C07C8A">
        <w:rPr>
          <w:rFonts w:ascii="Helvetica" w:hAnsi="Helvetica" w:cs="Helvetica"/>
          <w:sz w:val="28"/>
          <w:szCs w:val="28"/>
        </w:rPr>
        <w:t>Each student will prepare</w:t>
      </w:r>
      <w:r w:rsidR="00C07C8A" w:rsidRPr="007A1234">
        <w:rPr>
          <w:rFonts w:ascii="Helvetica" w:hAnsi="Helvetica" w:cs="Helvetica"/>
          <w:sz w:val="28"/>
          <w:szCs w:val="28"/>
        </w:rPr>
        <w:t xml:space="preserve"> a project report on a project related to his or her</w:t>
      </w:r>
      <w:r w:rsidR="00C07C8A" w:rsidRPr="007A1234">
        <w:rPr>
          <w:rFonts w:ascii="Helvetica" w:hAnsi="Helvetica" w:cs="Helvetica"/>
          <w:sz w:val="28"/>
          <w:szCs w:val="28"/>
        </w:rPr>
        <w:t xml:space="preserve"> major</w:t>
      </w:r>
      <w:r w:rsidR="00C07C8A">
        <w:rPr>
          <w:rFonts w:ascii="Helvetica" w:hAnsi="Helvetica" w:cs="Helvetica"/>
          <w:sz w:val="28"/>
          <w:szCs w:val="28"/>
        </w:rPr>
        <w:t xml:space="preserve"> focused on a project in the project area being studied</w:t>
      </w:r>
      <w:r w:rsidR="00C07C8A" w:rsidRPr="007A1234">
        <w:rPr>
          <w:rFonts w:ascii="Helvetica" w:hAnsi="Helvetica" w:cs="Helvetica"/>
          <w:sz w:val="28"/>
          <w:szCs w:val="28"/>
        </w:rPr>
        <w:t xml:space="preserve">.  </w:t>
      </w:r>
      <w:r w:rsidRPr="007A1234">
        <w:rPr>
          <w:rFonts w:ascii="Helvetica" w:hAnsi="Helvetica" w:cs="Helvetica"/>
          <w:sz w:val="28"/>
          <w:szCs w:val="28"/>
        </w:rPr>
        <w:t xml:space="preserve">For example, Real Estate Development majors can prepare a project proposal </w:t>
      </w:r>
      <w:r w:rsidR="00C07C8A">
        <w:rPr>
          <w:rFonts w:ascii="Helvetica" w:hAnsi="Helvetica" w:cs="Helvetica"/>
          <w:sz w:val="28"/>
          <w:szCs w:val="28"/>
        </w:rPr>
        <w:t xml:space="preserve">for a </w:t>
      </w:r>
      <w:r w:rsidRPr="007A1234">
        <w:rPr>
          <w:rFonts w:ascii="Helvetica" w:hAnsi="Helvetica" w:cs="Helvetica"/>
          <w:sz w:val="28"/>
          <w:szCs w:val="28"/>
        </w:rPr>
        <w:t>development project.  Planning majors can focus on preparing a specific plan to regulate land uses</w:t>
      </w:r>
      <w:r w:rsidR="00C07C8A">
        <w:rPr>
          <w:rFonts w:ascii="Helvetica" w:hAnsi="Helvetica" w:cs="Helvetica"/>
          <w:sz w:val="28"/>
          <w:szCs w:val="28"/>
        </w:rPr>
        <w:t xml:space="preserve"> in the project area</w:t>
      </w:r>
      <w:r w:rsidRPr="007A1234">
        <w:rPr>
          <w:rFonts w:ascii="Helvetica" w:hAnsi="Helvetica" w:cs="Helvetica"/>
          <w:sz w:val="28"/>
          <w:szCs w:val="28"/>
        </w:rPr>
        <w:t xml:space="preserve">.  </w:t>
      </w:r>
      <w:r w:rsidR="00C07C8A">
        <w:rPr>
          <w:rFonts w:ascii="Helvetica" w:hAnsi="Helvetica" w:cs="Helvetica"/>
          <w:sz w:val="28"/>
          <w:szCs w:val="28"/>
        </w:rPr>
        <w:t>Healthcare majors can propose a health care project.</w:t>
      </w:r>
      <w:bookmarkStart w:id="0" w:name="_GoBack"/>
      <w:bookmarkEnd w:id="0"/>
    </w:p>
    <w:p w14:paraId="5B2DE4B1" w14:textId="77777777" w:rsidR="00A41042" w:rsidRPr="00C07C8A" w:rsidRDefault="007A1234" w:rsidP="00C07C8A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John W. Loper is an adjunct professor who has taught real estate finance (RED 511), real estate practices (510), </w:t>
      </w:r>
      <w:r w:rsidR="00C07C8A">
        <w:rPr>
          <w:rFonts w:ascii="Helvetica" w:hAnsi="Helvetica" w:cs="Helvetica"/>
          <w:sz w:val="28"/>
          <w:szCs w:val="28"/>
        </w:rPr>
        <w:t xml:space="preserve">Capstone Laboratory (431) </w:t>
      </w:r>
      <w:r>
        <w:rPr>
          <w:rFonts w:ascii="Helvetica" w:hAnsi="Helvetica" w:cs="Helvetica"/>
          <w:sz w:val="28"/>
          <w:szCs w:val="28"/>
        </w:rPr>
        <w:t>and retail development (PPD 499).  John has a Masters Degree in Real Estate Development from USC, and a BS in Business Administration from USC.  He has been in the real estate development industry for 25 years and has been involved in retail, master planned communities, single family and multi-family residential projects and mixed use projects.  John has a real estate development-consulting firm, Palm Tree Communities Consulting Inc., based in Irvine, CA.</w:t>
      </w:r>
    </w:p>
    <w:sectPr w:rsidR="00A41042" w:rsidRPr="00C07C8A" w:rsidSect="002A0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356"/>
    <w:multiLevelType w:val="hybridMultilevel"/>
    <w:tmpl w:val="FCCCD390"/>
    <w:lvl w:ilvl="0" w:tplc="160660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34"/>
    <w:rsid w:val="002A091E"/>
    <w:rsid w:val="007A1234"/>
    <w:rsid w:val="00A41042"/>
    <w:rsid w:val="00C0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6A1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Loper</dc:creator>
  <cp:keywords/>
  <dc:description/>
  <cp:lastModifiedBy>John Loper</cp:lastModifiedBy>
  <cp:revision>2</cp:revision>
  <dcterms:created xsi:type="dcterms:W3CDTF">2013-11-13T04:21:00Z</dcterms:created>
  <dcterms:modified xsi:type="dcterms:W3CDTF">2013-11-13T04:35:00Z</dcterms:modified>
</cp:coreProperties>
</file>