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6084"/>
      </w:tblGrid>
      <w:tr w:rsidR="00465B93" w:rsidRPr="00C5604A" w14:paraId="64B69C39" w14:textId="77777777" w:rsidTr="00B91C7E">
        <w:tc>
          <w:tcPr>
            <w:tcW w:w="2808" w:type="dxa"/>
            <w:vMerge w:val="restart"/>
            <w:hideMark/>
          </w:tcPr>
          <w:p w14:paraId="6F074E2C" w14:textId="3CD4149C" w:rsidR="00465B93" w:rsidRPr="00B44D80" w:rsidRDefault="00830DEA" w:rsidP="00B91C7E">
            <w:pPr>
              <w:rPr>
                <w:rFonts w:asciiTheme="minorHAnsi" w:hAnsiTheme="minorHAnsi"/>
                <w:b/>
                <w:bCs/>
                <w:sz w:val="20"/>
                <w:szCs w:val="20"/>
              </w:rPr>
            </w:pPr>
            <w:bookmarkStart w:id="0" w:name="_GoBack"/>
            <w:bookmarkEnd w:id="0"/>
            <w:r>
              <w:pict w14:anchorId="12DDF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7.25pt">
                  <v:imagedata r:id="rId9" o:title=""/>
                </v:shape>
              </w:pict>
            </w:r>
          </w:p>
        </w:tc>
        <w:tc>
          <w:tcPr>
            <w:tcW w:w="6192" w:type="dxa"/>
          </w:tcPr>
          <w:p w14:paraId="064EEF9D" w14:textId="57A24136" w:rsidR="00465B93" w:rsidRPr="00C5604A" w:rsidRDefault="00BE3417" w:rsidP="0070632A">
            <w:pPr>
              <w:rPr>
                <w:b/>
                <w:bCs/>
                <w:sz w:val="22"/>
                <w:szCs w:val="22"/>
                <w:u w:val="single"/>
              </w:rPr>
            </w:pPr>
            <w:r>
              <w:rPr>
                <w:b/>
                <w:bCs/>
                <w:sz w:val="22"/>
                <w:szCs w:val="22"/>
                <w:u w:val="single"/>
              </w:rPr>
              <w:t>BUCO/</w:t>
            </w:r>
            <w:r w:rsidR="00AD14FC">
              <w:rPr>
                <w:b/>
                <w:bCs/>
                <w:sz w:val="22"/>
                <w:szCs w:val="22"/>
                <w:u w:val="single"/>
              </w:rPr>
              <w:t xml:space="preserve">MOR </w:t>
            </w:r>
            <w:r>
              <w:rPr>
                <w:b/>
                <w:bCs/>
                <w:sz w:val="22"/>
                <w:szCs w:val="22"/>
                <w:u w:val="single"/>
              </w:rPr>
              <w:t>252</w:t>
            </w:r>
            <w:r w:rsidR="00AD14FC">
              <w:rPr>
                <w:b/>
                <w:bCs/>
                <w:sz w:val="22"/>
                <w:szCs w:val="22"/>
                <w:u w:val="single"/>
              </w:rPr>
              <w:t xml:space="preserve"> – </w:t>
            </w:r>
            <w:r>
              <w:rPr>
                <w:b/>
                <w:bCs/>
                <w:sz w:val="22"/>
                <w:szCs w:val="22"/>
                <w:u w:val="single"/>
              </w:rPr>
              <w:t>The Art of Case Analysis and Presentation</w:t>
            </w:r>
          </w:p>
          <w:p w14:paraId="1D4B16CE" w14:textId="77777777" w:rsidR="00465B93" w:rsidRPr="00C5604A" w:rsidRDefault="00465B93" w:rsidP="0070632A">
            <w:pPr>
              <w:jc w:val="center"/>
              <w:rPr>
                <w:b/>
                <w:bCs/>
                <w:sz w:val="22"/>
                <w:szCs w:val="22"/>
              </w:rPr>
            </w:pPr>
          </w:p>
        </w:tc>
      </w:tr>
      <w:tr w:rsidR="00465B93" w:rsidRPr="00C5604A" w14:paraId="1D5613C2" w14:textId="77777777" w:rsidTr="00CE5965">
        <w:tc>
          <w:tcPr>
            <w:tcW w:w="2808" w:type="dxa"/>
            <w:vMerge/>
            <w:hideMark/>
          </w:tcPr>
          <w:p w14:paraId="4C942A2C" w14:textId="77777777" w:rsidR="00465B93" w:rsidRPr="00C5604A" w:rsidRDefault="00465B93" w:rsidP="00B91C7E">
            <w:pPr>
              <w:rPr>
                <w:b/>
                <w:bCs/>
                <w:sz w:val="22"/>
                <w:szCs w:val="22"/>
              </w:rPr>
            </w:pPr>
          </w:p>
        </w:tc>
        <w:tc>
          <w:tcPr>
            <w:tcW w:w="6192" w:type="dxa"/>
          </w:tcPr>
          <w:p w14:paraId="6B22B04D" w14:textId="521BE3E5" w:rsidR="00465B93" w:rsidRPr="00C5604A" w:rsidRDefault="00C73F67" w:rsidP="00B91C7E">
            <w:pPr>
              <w:rPr>
                <w:b/>
                <w:bCs/>
                <w:sz w:val="22"/>
                <w:szCs w:val="22"/>
              </w:rPr>
            </w:pPr>
            <w:r>
              <w:rPr>
                <w:b/>
                <w:bCs/>
                <w:sz w:val="22"/>
                <w:szCs w:val="22"/>
              </w:rPr>
              <w:t xml:space="preserve"> </w:t>
            </w:r>
            <w:r w:rsidR="00072DF2">
              <w:rPr>
                <w:b/>
                <w:bCs/>
                <w:sz w:val="22"/>
                <w:szCs w:val="22"/>
              </w:rPr>
              <w:t>Fall</w:t>
            </w:r>
            <w:r w:rsidR="002B541F">
              <w:rPr>
                <w:b/>
                <w:bCs/>
                <w:sz w:val="22"/>
                <w:szCs w:val="22"/>
              </w:rPr>
              <w:t xml:space="preserve"> 2013</w:t>
            </w:r>
            <w:r w:rsidR="00AD14FC">
              <w:rPr>
                <w:b/>
                <w:bCs/>
                <w:sz w:val="22"/>
                <w:szCs w:val="22"/>
              </w:rPr>
              <w:t xml:space="preserve"> </w:t>
            </w:r>
            <w:r w:rsidR="00465B93" w:rsidRPr="00C5604A">
              <w:rPr>
                <w:b/>
                <w:bCs/>
                <w:sz w:val="22"/>
                <w:szCs w:val="22"/>
              </w:rPr>
              <w:t xml:space="preserve">– </w:t>
            </w:r>
            <w:r w:rsidR="00AF05E7">
              <w:rPr>
                <w:b/>
                <w:bCs/>
                <w:sz w:val="22"/>
                <w:szCs w:val="22"/>
              </w:rPr>
              <w:t>Friday 10:00–</w:t>
            </w:r>
            <w:r w:rsidR="00072DF2">
              <w:rPr>
                <w:b/>
                <w:bCs/>
                <w:sz w:val="22"/>
                <w:szCs w:val="22"/>
              </w:rPr>
              <w:t>11:50 a</w:t>
            </w:r>
            <w:r w:rsidR="00182AFB">
              <w:rPr>
                <w:b/>
                <w:bCs/>
                <w:sz w:val="22"/>
                <w:szCs w:val="22"/>
              </w:rPr>
              <w:t>m</w:t>
            </w:r>
          </w:p>
          <w:p w14:paraId="2CD25D67" w14:textId="77777777" w:rsidR="00465B93" w:rsidRPr="00C5604A" w:rsidRDefault="00465B93" w:rsidP="00B91C7E">
            <w:pPr>
              <w:rPr>
                <w:b/>
                <w:bCs/>
                <w:sz w:val="22"/>
                <w:szCs w:val="22"/>
              </w:rPr>
            </w:pPr>
          </w:p>
        </w:tc>
      </w:tr>
      <w:tr w:rsidR="00465B93" w:rsidRPr="00C5604A" w14:paraId="0D7B6AF3" w14:textId="77777777" w:rsidTr="00CE5965">
        <w:tc>
          <w:tcPr>
            <w:tcW w:w="2808" w:type="dxa"/>
            <w:vMerge/>
            <w:hideMark/>
          </w:tcPr>
          <w:p w14:paraId="0A40BD11" w14:textId="77777777" w:rsidR="00465B93" w:rsidRPr="00C5604A" w:rsidRDefault="00465B93" w:rsidP="00B91C7E">
            <w:pPr>
              <w:rPr>
                <w:b/>
                <w:bCs/>
                <w:sz w:val="22"/>
                <w:szCs w:val="22"/>
              </w:rPr>
            </w:pPr>
          </w:p>
        </w:tc>
        <w:tc>
          <w:tcPr>
            <w:tcW w:w="6192" w:type="dxa"/>
            <w:hideMark/>
          </w:tcPr>
          <w:p w14:paraId="70A1E281" w14:textId="12C74908" w:rsidR="00465B93" w:rsidRPr="00C5604A" w:rsidRDefault="00C759A0" w:rsidP="00BE3417">
            <w:pPr>
              <w:tabs>
                <w:tab w:val="left" w:pos="3387"/>
              </w:tabs>
              <w:rPr>
                <w:b/>
                <w:bCs/>
                <w:sz w:val="22"/>
                <w:szCs w:val="22"/>
              </w:rPr>
            </w:pPr>
            <w:r>
              <w:rPr>
                <w:b/>
                <w:bCs/>
                <w:sz w:val="22"/>
                <w:szCs w:val="22"/>
              </w:rPr>
              <w:t xml:space="preserve"> </w:t>
            </w:r>
            <w:r w:rsidR="00465B93" w:rsidRPr="00C5604A">
              <w:rPr>
                <w:b/>
                <w:bCs/>
                <w:sz w:val="22"/>
                <w:szCs w:val="22"/>
              </w:rPr>
              <w:t>Professor:</w:t>
            </w:r>
            <w:r w:rsidR="00AD14FC">
              <w:rPr>
                <w:b/>
                <w:bCs/>
                <w:sz w:val="22"/>
                <w:szCs w:val="22"/>
              </w:rPr>
              <w:t xml:space="preserve"> </w:t>
            </w:r>
            <w:r w:rsidR="00BE3417">
              <w:rPr>
                <w:b/>
                <w:bCs/>
                <w:sz w:val="22"/>
                <w:szCs w:val="22"/>
              </w:rPr>
              <w:t>Yolanda Kirk</w:t>
            </w:r>
            <w:r w:rsidR="00465B93" w:rsidRPr="00C5604A">
              <w:rPr>
                <w:b/>
                <w:bCs/>
                <w:sz w:val="22"/>
                <w:szCs w:val="22"/>
              </w:rPr>
              <w:t xml:space="preserve"> </w:t>
            </w:r>
          </w:p>
        </w:tc>
      </w:tr>
      <w:tr w:rsidR="00465B93" w:rsidRPr="00C5604A" w14:paraId="29F973C8" w14:textId="77777777" w:rsidTr="00CE5965">
        <w:trPr>
          <w:trHeight w:val="351"/>
        </w:trPr>
        <w:tc>
          <w:tcPr>
            <w:tcW w:w="2808" w:type="dxa"/>
            <w:vMerge/>
            <w:hideMark/>
          </w:tcPr>
          <w:p w14:paraId="52C297F6" w14:textId="77777777" w:rsidR="00465B93" w:rsidRPr="00C5604A" w:rsidRDefault="00465B93" w:rsidP="00B91C7E">
            <w:pPr>
              <w:rPr>
                <w:b/>
                <w:bCs/>
                <w:sz w:val="22"/>
                <w:szCs w:val="22"/>
              </w:rPr>
            </w:pPr>
          </w:p>
        </w:tc>
        <w:tc>
          <w:tcPr>
            <w:tcW w:w="6192" w:type="dxa"/>
            <w:hideMark/>
          </w:tcPr>
          <w:p w14:paraId="0E4C8E3D" w14:textId="02496624" w:rsidR="00465B93" w:rsidRPr="00C5604A" w:rsidRDefault="00C759A0" w:rsidP="002E1D19">
            <w:pPr>
              <w:rPr>
                <w:b/>
                <w:bCs/>
                <w:sz w:val="22"/>
                <w:szCs w:val="22"/>
              </w:rPr>
            </w:pPr>
            <w:r>
              <w:rPr>
                <w:b/>
                <w:bCs/>
                <w:sz w:val="22"/>
                <w:szCs w:val="22"/>
              </w:rPr>
              <w:t xml:space="preserve"> </w:t>
            </w:r>
            <w:r w:rsidR="00465B93" w:rsidRPr="00C5604A">
              <w:rPr>
                <w:b/>
                <w:bCs/>
                <w:sz w:val="22"/>
                <w:szCs w:val="22"/>
              </w:rPr>
              <w:t xml:space="preserve">Office: </w:t>
            </w:r>
            <w:r w:rsidR="00BE3417">
              <w:rPr>
                <w:b/>
                <w:bCs/>
                <w:sz w:val="22"/>
                <w:szCs w:val="22"/>
              </w:rPr>
              <w:t>Accounting 215 H</w:t>
            </w:r>
          </w:p>
        </w:tc>
      </w:tr>
      <w:tr w:rsidR="00465B93" w:rsidRPr="00C5604A" w14:paraId="157E686A" w14:textId="77777777" w:rsidTr="00CE5965">
        <w:tc>
          <w:tcPr>
            <w:tcW w:w="2808" w:type="dxa"/>
            <w:vMerge/>
            <w:hideMark/>
          </w:tcPr>
          <w:p w14:paraId="61DB8D48" w14:textId="77777777" w:rsidR="00465B93" w:rsidRPr="00C5604A" w:rsidRDefault="00465B93" w:rsidP="00B91C7E">
            <w:pPr>
              <w:rPr>
                <w:b/>
                <w:bCs/>
                <w:sz w:val="22"/>
                <w:szCs w:val="22"/>
              </w:rPr>
            </w:pPr>
          </w:p>
        </w:tc>
        <w:tc>
          <w:tcPr>
            <w:tcW w:w="6192" w:type="dxa"/>
            <w:hideMark/>
          </w:tcPr>
          <w:p w14:paraId="3EC7E3E4" w14:textId="54E02953" w:rsidR="00465B93" w:rsidRPr="00C5604A" w:rsidRDefault="00C759A0" w:rsidP="002E1D19">
            <w:pPr>
              <w:rPr>
                <w:b/>
                <w:bCs/>
                <w:sz w:val="22"/>
                <w:szCs w:val="22"/>
              </w:rPr>
            </w:pPr>
            <w:r>
              <w:rPr>
                <w:b/>
                <w:bCs/>
                <w:sz w:val="22"/>
                <w:szCs w:val="22"/>
              </w:rPr>
              <w:t xml:space="preserve"> </w:t>
            </w:r>
            <w:r w:rsidR="00465B93" w:rsidRPr="00C5604A">
              <w:rPr>
                <w:b/>
                <w:bCs/>
                <w:sz w:val="22"/>
                <w:szCs w:val="22"/>
              </w:rPr>
              <w:t xml:space="preserve">Office Phone: </w:t>
            </w:r>
            <w:r w:rsidR="00AD14FC">
              <w:rPr>
                <w:b/>
                <w:bCs/>
                <w:sz w:val="22"/>
                <w:szCs w:val="22"/>
              </w:rPr>
              <w:t>213 7</w:t>
            </w:r>
            <w:r w:rsidR="00BE3417">
              <w:rPr>
                <w:b/>
                <w:bCs/>
                <w:sz w:val="22"/>
                <w:szCs w:val="22"/>
              </w:rPr>
              <w:t>40-4234</w:t>
            </w:r>
          </w:p>
        </w:tc>
      </w:tr>
      <w:tr w:rsidR="00465B93" w:rsidRPr="00C5604A" w14:paraId="3497B9D4" w14:textId="77777777" w:rsidTr="00CE5965">
        <w:trPr>
          <w:trHeight w:val="657"/>
        </w:trPr>
        <w:tc>
          <w:tcPr>
            <w:tcW w:w="2808" w:type="dxa"/>
            <w:vMerge/>
            <w:hideMark/>
          </w:tcPr>
          <w:p w14:paraId="2D786208" w14:textId="77777777" w:rsidR="00465B93" w:rsidRPr="00C5604A" w:rsidRDefault="00465B93" w:rsidP="00B91C7E">
            <w:pPr>
              <w:rPr>
                <w:b/>
                <w:bCs/>
                <w:sz w:val="22"/>
                <w:szCs w:val="22"/>
              </w:rPr>
            </w:pPr>
          </w:p>
        </w:tc>
        <w:tc>
          <w:tcPr>
            <w:tcW w:w="6192" w:type="dxa"/>
            <w:hideMark/>
          </w:tcPr>
          <w:p w14:paraId="1D4C025B" w14:textId="3C537937" w:rsidR="00967D80" w:rsidRDefault="00C759A0" w:rsidP="00AD14FC">
            <w:pPr>
              <w:rPr>
                <w:b/>
                <w:bCs/>
                <w:sz w:val="22"/>
                <w:szCs w:val="22"/>
                <w:lang w:val="de-DE"/>
              </w:rPr>
            </w:pPr>
            <w:r>
              <w:rPr>
                <w:b/>
                <w:bCs/>
                <w:sz w:val="22"/>
                <w:szCs w:val="22"/>
                <w:lang w:val="de-DE"/>
              </w:rPr>
              <w:t xml:space="preserve"> </w:t>
            </w:r>
            <w:r w:rsidR="00A47993">
              <w:rPr>
                <w:b/>
                <w:bCs/>
                <w:sz w:val="22"/>
                <w:szCs w:val="22"/>
                <w:lang w:val="de-DE"/>
              </w:rPr>
              <w:t>E</w:t>
            </w:r>
            <w:r w:rsidR="00465B93" w:rsidRPr="00C5604A">
              <w:rPr>
                <w:b/>
                <w:bCs/>
                <w:sz w:val="22"/>
                <w:szCs w:val="22"/>
                <w:lang w:val="de-DE"/>
              </w:rPr>
              <w:t xml:space="preserve">mail: </w:t>
            </w:r>
            <w:hyperlink r:id="rId10" w:history="1">
              <w:r w:rsidR="00BE3417" w:rsidRPr="000378BF">
                <w:rPr>
                  <w:rStyle w:val="Hyperlink"/>
                  <w:b/>
                  <w:bCs/>
                  <w:sz w:val="22"/>
                  <w:szCs w:val="22"/>
                  <w:lang w:val="de-DE"/>
                </w:rPr>
                <w:t>ykirk@usc.edu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tblGrid>
            <w:tr w:rsidR="00C759A0" w:rsidRPr="00C5604A" w14:paraId="5180E4E5" w14:textId="77777777" w:rsidTr="00C44B67">
              <w:tc>
                <w:tcPr>
                  <w:tcW w:w="6192" w:type="dxa"/>
                  <w:hideMark/>
                </w:tcPr>
                <w:p w14:paraId="70690D52" w14:textId="77777777" w:rsidR="00C759A0" w:rsidRDefault="00C759A0" w:rsidP="00C44B67">
                  <w:pPr>
                    <w:tabs>
                      <w:tab w:val="left" w:pos="3387"/>
                    </w:tabs>
                    <w:rPr>
                      <w:b/>
                      <w:bCs/>
                      <w:sz w:val="22"/>
                      <w:szCs w:val="22"/>
                    </w:rPr>
                  </w:pPr>
                </w:p>
                <w:p w14:paraId="410E0274" w14:textId="62975AAF" w:rsidR="00C759A0" w:rsidRPr="00C5604A" w:rsidRDefault="00C759A0" w:rsidP="00C44B67">
                  <w:pPr>
                    <w:tabs>
                      <w:tab w:val="left" w:pos="3387"/>
                    </w:tabs>
                    <w:rPr>
                      <w:b/>
                      <w:bCs/>
                      <w:sz w:val="22"/>
                      <w:szCs w:val="22"/>
                    </w:rPr>
                  </w:pPr>
                  <w:r w:rsidRPr="00C5604A">
                    <w:rPr>
                      <w:b/>
                      <w:bCs/>
                      <w:sz w:val="22"/>
                      <w:szCs w:val="22"/>
                    </w:rPr>
                    <w:t>Professor:</w:t>
                  </w:r>
                  <w:r>
                    <w:rPr>
                      <w:b/>
                      <w:bCs/>
                      <w:sz w:val="22"/>
                      <w:szCs w:val="22"/>
                    </w:rPr>
                    <w:t xml:space="preserve"> Michael Coombs</w:t>
                  </w:r>
                </w:p>
              </w:tc>
            </w:tr>
            <w:tr w:rsidR="00C759A0" w:rsidRPr="00C5604A" w14:paraId="403EAEE1" w14:textId="77777777" w:rsidTr="00C44B67">
              <w:trPr>
                <w:trHeight w:val="351"/>
              </w:trPr>
              <w:tc>
                <w:tcPr>
                  <w:tcW w:w="6192" w:type="dxa"/>
                  <w:hideMark/>
                </w:tcPr>
                <w:p w14:paraId="58DA0D57" w14:textId="5FAFE570" w:rsidR="00C759A0" w:rsidRPr="00C5604A" w:rsidRDefault="00C759A0" w:rsidP="00C44B67">
                  <w:pPr>
                    <w:rPr>
                      <w:b/>
                      <w:bCs/>
                      <w:sz w:val="22"/>
                      <w:szCs w:val="22"/>
                    </w:rPr>
                  </w:pPr>
                  <w:r w:rsidRPr="00C5604A">
                    <w:rPr>
                      <w:b/>
                      <w:bCs/>
                      <w:sz w:val="22"/>
                      <w:szCs w:val="22"/>
                    </w:rPr>
                    <w:t xml:space="preserve">Office: </w:t>
                  </w:r>
                  <w:r>
                    <w:rPr>
                      <w:b/>
                      <w:bCs/>
                      <w:sz w:val="22"/>
                      <w:szCs w:val="22"/>
                    </w:rPr>
                    <w:t>Bridge Hall 303</w:t>
                  </w:r>
                </w:p>
              </w:tc>
            </w:tr>
            <w:tr w:rsidR="00C759A0" w:rsidRPr="00C5604A" w14:paraId="6B354D7C" w14:textId="77777777" w:rsidTr="00C44B67">
              <w:tc>
                <w:tcPr>
                  <w:tcW w:w="6192" w:type="dxa"/>
                  <w:hideMark/>
                </w:tcPr>
                <w:p w14:paraId="3FC7B346" w14:textId="2FCFAC88" w:rsidR="00C759A0" w:rsidRPr="00C5604A" w:rsidRDefault="00C759A0" w:rsidP="00C44B67">
                  <w:pPr>
                    <w:rPr>
                      <w:b/>
                      <w:bCs/>
                      <w:sz w:val="22"/>
                      <w:szCs w:val="22"/>
                    </w:rPr>
                  </w:pPr>
                  <w:r w:rsidRPr="00C5604A">
                    <w:rPr>
                      <w:b/>
                      <w:bCs/>
                      <w:sz w:val="22"/>
                      <w:szCs w:val="22"/>
                    </w:rPr>
                    <w:t xml:space="preserve">Office Phone: </w:t>
                  </w:r>
                  <w:r>
                    <w:rPr>
                      <w:b/>
                      <w:bCs/>
                      <w:sz w:val="22"/>
                      <w:szCs w:val="22"/>
                    </w:rPr>
                    <w:t>213 740-9290</w:t>
                  </w:r>
                </w:p>
              </w:tc>
            </w:tr>
            <w:tr w:rsidR="00C759A0" w:rsidRPr="00CE5965" w14:paraId="2BFC8D59" w14:textId="77777777" w:rsidTr="00C44B67">
              <w:trPr>
                <w:trHeight w:val="657"/>
              </w:trPr>
              <w:tc>
                <w:tcPr>
                  <w:tcW w:w="6192" w:type="dxa"/>
                  <w:hideMark/>
                </w:tcPr>
                <w:p w14:paraId="76EA6BB4" w14:textId="58F63C43" w:rsidR="00C759A0" w:rsidRDefault="00A47993" w:rsidP="00C44B67">
                  <w:pPr>
                    <w:rPr>
                      <w:b/>
                      <w:bCs/>
                      <w:sz w:val="22"/>
                      <w:szCs w:val="22"/>
                      <w:lang w:val="de-DE"/>
                    </w:rPr>
                  </w:pPr>
                  <w:r>
                    <w:rPr>
                      <w:b/>
                      <w:bCs/>
                      <w:sz w:val="22"/>
                      <w:szCs w:val="22"/>
                      <w:lang w:val="de-DE"/>
                    </w:rPr>
                    <w:t>E</w:t>
                  </w:r>
                  <w:r w:rsidR="00C759A0" w:rsidRPr="00C5604A">
                    <w:rPr>
                      <w:b/>
                      <w:bCs/>
                      <w:sz w:val="22"/>
                      <w:szCs w:val="22"/>
                      <w:lang w:val="de-DE"/>
                    </w:rPr>
                    <w:t xml:space="preserve">mail: </w:t>
                  </w:r>
                  <w:hyperlink r:id="rId11" w:history="1">
                    <w:r w:rsidR="00C759A0" w:rsidRPr="009177C6">
                      <w:rPr>
                        <w:rStyle w:val="Hyperlink"/>
                        <w:b/>
                        <w:bCs/>
                        <w:sz w:val="22"/>
                        <w:szCs w:val="22"/>
                        <w:lang w:val="de-DE"/>
                      </w:rPr>
                      <w:t>mcoombs@usc.edu</w:t>
                    </w:r>
                  </w:hyperlink>
                </w:p>
                <w:p w14:paraId="1A32DAB2" w14:textId="77777777" w:rsidR="00C759A0" w:rsidRPr="00CE5965" w:rsidRDefault="00C759A0" w:rsidP="00C44B67">
                  <w:pPr>
                    <w:rPr>
                      <w:bCs/>
                      <w:sz w:val="22"/>
                      <w:szCs w:val="22"/>
                      <w:lang w:val="de-DE"/>
                    </w:rPr>
                  </w:pPr>
                </w:p>
              </w:tc>
            </w:tr>
          </w:tbl>
          <w:p w14:paraId="7E55973B" w14:textId="1AB9E76B" w:rsidR="00BE3417" w:rsidRPr="00CE5965" w:rsidRDefault="00BE3417" w:rsidP="00AD14FC">
            <w:pPr>
              <w:rPr>
                <w:bCs/>
                <w:sz w:val="22"/>
                <w:szCs w:val="22"/>
                <w:lang w:val="de-DE"/>
              </w:rPr>
            </w:pPr>
          </w:p>
        </w:tc>
      </w:tr>
    </w:tbl>
    <w:p w14:paraId="3BC0DC8C" w14:textId="42F841D5" w:rsidR="002E1D19" w:rsidRPr="00AE4A38" w:rsidRDefault="002E1D19" w:rsidP="002E1D19">
      <w:pPr>
        <w:pStyle w:val="Footer"/>
        <w:pBdr>
          <w:top w:val="double" w:sz="4" w:space="1" w:color="auto"/>
        </w:pBdr>
        <w:tabs>
          <w:tab w:val="left" w:pos="720"/>
        </w:tabs>
        <w:rPr>
          <w:b/>
          <w:bCs/>
          <w:szCs w:val="2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520"/>
        <w:gridCol w:w="6732"/>
      </w:tblGrid>
      <w:tr w:rsidR="00CE5965" w:rsidRPr="00AE4A38" w14:paraId="0689CE7A" w14:textId="77777777" w:rsidTr="00B37A40">
        <w:trPr>
          <w:gridAfter w:val="1"/>
          <w:wAfter w:w="6732" w:type="dxa"/>
        </w:trPr>
        <w:tc>
          <w:tcPr>
            <w:tcW w:w="3078" w:type="dxa"/>
            <w:gridSpan w:val="2"/>
            <w:hideMark/>
          </w:tcPr>
          <w:p w14:paraId="70D9BB3A" w14:textId="77777777" w:rsidR="00CE5965" w:rsidRPr="00AE4A38" w:rsidRDefault="00CE5965" w:rsidP="00B91C7E">
            <w:pPr>
              <w:pStyle w:val="Footer"/>
              <w:tabs>
                <w:tab w:val="left" w:pos="720"/>
              </w:tabs>
              <w:rPr>
                <w:bCs/>
                <w:szCs w:val="22"/>
              </w:rPr>
            </w:pPr>
            <w:r w:rsidRPr="00AE4A38">
              <w:rPr>
                <w:bCs/>
                <w:szCs w:val="22"/>
              </w:rPr>
              <w:t>Lecture Class</w:t>
            </w:r>
          </w:p>
        </w:tc>
      </w:tr>
      <w:tr w:rsidR="002E1D19" w:rsidRPr="00AE4A38" w14:paraId="4FA9A606" w14:textId="77777777" w:rsidTr="00B37A40">
        <w:tc>
          <w:tcPr>
            <w:tcW w:w="558" w:type="dxa"/>
          </w:tcPr>
          <w:p w14:paraId="6FC2D83D" w14:textId="77777777" w:rsidR="002E1D19" w:rsidRPr="00AE4A38" w:rsidRDefault="002E1D19" w:rsidP="00B91C7E">
            <w:pPr>
              <w:pStyle w:val="Footer"/>
              <w:tabs>
                <w:tab w:val="left" w:pos="720"/>
              </w:tabs>
              <w:rPr>
                <w:bCs/>
                <w:szCs w:val="22"/>
              </w:rPr>
            </w:pPr>
          </w:p>
        </w:tc>
        <w:tc>
          <w:tcPr>
            <w:tcW w:w="2520" w:type="dxa"/>
            <w:hideMark/>
          </w:tcPr>
          <w:p w14:paraId="20EE85A9" w14:textId="79319896" w:rsidR="002E1D19" w:rsidRPr="00AE4A38" w:rsidRDefault="00FC25F8" w:rsidP="00AD14FC">
            <w:pPr>
              <w:pStyle w:val="Footer"/>
              <w:tabs>
                <w:tab w:val="left" w:pos="720"/>
              </w:tabs>
              <w:rPr>
                <w:bCs/>
                <w:szCs w:val="22"/>
              </w:rPr>
            </w:pPr>
            <w:r>
              <w:rPr>
                <w:bCs/>
                <w:szCs w:val="22"/>
              </w:rPr>
              <w:t>Fri</w:t>
            </w:r>
            <w:r w:rsidR="00BE3417">
              <w:rPr>
                <w:bCs/>
                <w:szCs w:val="22"/>
              </w:rPr>
              <w:t>days</w:t>
            </w:r>
          </w:p>
        </w:tc>
        <w:tc>
          <w:tcPr>
            <w:tcW w:w="6732" w:type="dxa"/>
            <w:hideMark/>
          </w:tcPr>
          <w:p w14:paraId="798A74A4" w14:textId="40EF9467" w:rsidR="002E1D19" w:rsidRPr="00AE4A38" w:rsidRDefault="00AE4A38" w:rsidP="00141A57">
            <w:pPr>
              <w:pStyle w:val="Footer"/>
              <w:tabs>
                <w:tab w:val="left" w:pos="720"/>
              </w:tabs>
              <w:rPr>
                <w:bCs/>
                <w:szCs w:val="22"/>
              </w:rPr>
            </w:pPr>
            <w:r>
              <w:rPr>
                <w:bCs/>
                <w:szCs w:val="22"/>
              </w:rPr>
              <w:t xml:space="preserve">Section </w:t>
            </w:r>
            <w:r w:rsidR="00C73F67">
              <w:rPr>
                <w:bCs/>
                <w:szCs w:val="22"/>
              </w:rPr>
              <w:t>15155R</w:t>
            </w:r>
            <w:r>
              <w:rPr>
                <w:bCs/>
                <w:szCs w:val="22"/>
              </w:rPr>
              <w:t xml:space="preserve">   </w:t>
            </w:r>
            <w:r w:rsidR="00072DF2">
              <w:rPr>
                <w:bCs/>
                <w:szCs w:val="22"/>
              </w:rPr>
              <w:t>10</w:t>
            </w:r>
            <w:r w:rsidR="00AD14FC" w:rsidRPr="00AE4A38">
              <w:rPr>
                <w:bCs/>
                <w:szCs w:val="22"/>
              </w:rPr>
              <w:t xml:space="preserve">:00 – </w:t>
            </w:r>
            <w:r w:rsidR="00072DF2">
              <w:rPr>
                <w:bCs/>
                <w:szCs w:val="22"/>
              </w:rPr>
              <w:t>11</w:t>
            </w:r>
            <w:r w:rsidR="002E1D19" w:rsidRPr="00AE4A38">
              <w:rPr>
                <w:bCs/>
                <w:szCs w:val="22"/>
              </w:rPr>
              <w:t>:50</w:t>
            </w:r>
            <w:r w:rsidR="00072DF2">
              <w:rPr>
                <w:bCs/>
                <w:szCs w:val="22"/>
              </w:rPr>
              <w:t xml:space="preserve"> a</w:t>
            </w:r>
            <w:r w:rsidR="00660697">
              <w:rPr>
                <w:bCs/>
                <w:szCs w:val="22"/>
              </w:rPr>
              <w:t>m</w:t>
            </w:r>
            <w:r w:rsidR="00C73F67">
              <w:rPr>
                <w:bCs/>
                <w:szCs w:val="22"/>
              </w:rPr>
              <w:t xml:space="preserve"> </w:t>
            </w:r>
          </w:p>
        </w:tc>
      </w:tr>
      <w:tr w:rsidR="002E1D19" w:rsidRPr="00AE4A38" w14:paraId="73860EEE" w14:textId="77777777" w:rsidTr="00B37A40">
        <w:tc>
          <w:tcPr>
            <w:tcW w:w="558" w:type="dxa"/>
          </w:tcPr>
          <w:p w14:paraId="3A530421" w14:textId="77777777" w:rsidR="002E1D19" w:rsidRPr="00AE4A38" w:rsidRDefault="002E1D19" w:rsidP="00B91C7E">
            <w:pPr>
              <w:pStyle w:val="Footer"/>
              <w:tabs>
                <w:tab w:val="left" w:pos="720"/>
              </w:tabs>
              <w:rPr>
                <w:bCs/>
                <w:szCs w:val="22"/>
              </w:rPr>
            </w:pPr>
          </w:p>
        </w:tc>
        <w:tc>
          <w:tcPr>
            <w:tcW w:w="2520" w:type="dxa"/>
          </w:tcPr>
          <w:p w14:paraId="1DD23890" w14:textId="77777777" w:rsidR="002E1D19" w:rsidRPr="00AE4A38" w:rsidRDefault="002E1D19" w:rsidP="00B91C7E">
            <w:pPr>
              <w:pStyle w:val="Footer"/>
              <w:tabs>
                <w:tab w:val="left" w:pos="720"/>
              </w:tabs>
              <w:rPr>
                <w:bCs/>
                <w:szCs w:val="22"/>
              </w:rPr>
            </w:pPr>
          </w:p>
        </w:tc>
        <w:tc>
          <w:tcPr>
            <w:tcW w:w="6732" w:type="dxa"/>
          </w:tcPr>
          <w:p w14:paraId="24D0A63C" w14:textId="19A4509C" w:rsidR="00AE4A38" w:rsidRPr="00AE4A38" w:rsidRDefault="00AE4A38" w:rsidP="00BE3417">
            <w:pPr>
              <w:pStyle w:val="Footer"/>
              <w:tabs>
                <w:tab w:val="left" w:pos="720"/>
              </w:tabs>
              <w:rPr>
                <w:bCs/>
                <w:szCs w:val="22"/>
              </w:rPr>
            </w:pPr>
          </w:p>
        </w:tc>
      </w:tr>
      <w:tr w:rsidR="002E1D19" w:rsidRPr="00AE4A38" w14:paraId="273C424B" w14:textId="77777777" w:rsidTr="00B37A40">
        <w:tc>
          <w:tcPr>
            <w:tcW w:w="3078" w:type="dxa"/>
            <w:gridSpan w:val="2"/>
            <w:hideMark/>
          </w:tcPr>
          <w:p w14:paraId="78F7B712" w14:textId="5AD974B3" w:rsidR="002E1D19" w:rsidRPr="00AE4A38" w:rsidRDefault="002E1D19" w:rsidP="00B37A40">
            <w:pPr>
              <w:pStyle w:val="Footer"/>
              <w:tabs>
                <w:tab w:val="left" w:pos="720"/>
              </w:tabs>
              <w:rPr>
                <w:bCs/>
                <w:szCs w:val="22"/>
              </w:rPr>
            </w:pPr>
            <w:r w:rsidRPr="00AE4A38">
              <w:rPr>
                <w:bCs/>
                <w:szCs w:val="22"/>
              </w:rPr>
              <w:t>Office Hours</w:t>
            </w:r>
            <w:r w:rsidR="00AD14FC" w:rsidRPr="00AE4A38">
              <w:rPr>
                <w:bCs/>
                <w:szCs w:val="22"/>
              </w:rPr>
              <w:t xml:space="preserve">:  By Appointment.  </w:t>
            </w:r>
          </w:p>
        </w:tc>
        <w:tc>
          <w:tcPr>
            <w:tcW w:w="6732" w:type="dxa"/>
          </w:tcPr>
          <w:p w14:paraId="52371C0F" w14:textId="4CC162DA" w:rsidR="002E1D19" w:rsidRPr="00AE4A38" w:rsidRDefault="00B37A40" w:rsidP="00BE3417">
            <w:pPr>
              <w:pStyle w:val="Footer"/>
              <w:tabs>
                <w:tab w:val="left" w:pos="720"/>
              </w:tabs>
              <w:rPr>
                <w:bCs/>
                <w:szCs w:val="22"/>
              </w:rPr>
            </w:pPr>
            <w:r w:rsidRPr="00AE4A38">
              <w:rPr>
                <w:bCs/>
                <w:szCs w:val="22"/>
              </w:rPr>
              <w:t xml:space="preserve">Please send </w:t>
            </w:r>
            <w:r w:rsidR="00BE3417">
              <w:rPr>
                <w:bCs/>
                <w:szCs w:val="22"/>
              </w:rPr>
              <w:t>us</w:t>
            </w:r>
            <w:r w:rsidRPr="00AE4A38">
              <w:rPr>
                <w:bCs/>
                <w:szCs w:val="22"/>
              </w:rPr>
              <w:t xml:space="preserve"> an email </w:t>
            </w:r>
            <w:r w:rsidR="00DB2752" w:rsidRPr="00AE4A38">
              <w:rPr>
                <w:bCs/>
                <w:szCs w:val="22"/>
              </w:rPr>
              <w:t xml:space="preserve">requesting to meet </w:t>
            </w:r>
            <w:r w:rsidRPr="00AE4A38">
              <w:rPr>
                <w:bCs/>
                <w:szCs w:val="22"/>
              </w:rPr>
              <w:t>and we will find a time which meets each of our schedules.</w:t>
            </w:r>
          </w:p>
        </w:tc>
      </w:tr>
      <w:tr w:rsidR="002E1D19" w:rsidRPr="00AE4A38" w14:paraId="1D87FF5B" w14:textId="77777777" w:rsidTr="00B37A40">
        <w:tc>
          <w:tcPr>
            <w:tcW w:w="558" w:type="dxa"/>
          </w:tcPr>
          <w:p w14:paraId="4DC7FEBA" w14:textId="77777777" w:rsidR="002E1D19" w:rsidRPr="00AE4A38" w:rsidRDefault="002E1D19" w:rsidP="00B91C7E">
            <w:pPr>
              <w:pStyle w:val="Footer"/>
              <w:tabs>
                <w:tab w:val="left" w:pos="720"/>
              </w:tabs>
              <w:rPr>
                <w:bCs/>
                <w:szCs w:val="22"/>
              </w:rPr>
            </w:pPr>
          </w:p>
        </w:tc>
        <w:tc>
          <w:tcPr>
            <w:tcW w:w="2520" w:type="dxa"/>
          </w:tcPr>
          <w:p w14:paraId="0C840A5A" w14:textId="08A5FDED" w:rsidR="002E1D19" w:rsidRPr="00AE4A38" w:rsidRDefault="002E1D19" w:rsidP="00B91C7E">
            <w:pPr>
              <w:pStyle w:val="Footer"/>
              <w:tabs>
                <w:tab w:val="left" w:pos="720"/>
              </w:tabs>
              <w:rPr>
                <w:bCs/>
                <w:szCs w:val="22"/>
              </w:rPr>
            </w:pPr>
          </w:p>
        </w:tc>
        <w:tc>
          <w:tcPr>
            <w:tcW w:w="6732" w:type="dxa"/>
          </w:tcPr>
          <w:p w14:paraId="408DDDEF" w14:textId="4A17A872" w:rsidR="002E1D19" w:rsidRPr="00AE4A38" w:rsidRDefault="002E1D19" w:rsidP="00B91C7E">
            <w:pPr>
              <w:pStyle w:val="Footer"/>
              <w:tabs>
                <w:tab w:val="left" w:pos="720"/>
              </w:tabs>
              <w:rPr>
                <w:bCs/>
                <w:szCs w:val="22"/>
              </w:rPr>
            </w:pPr>
          </w:p>
        </w:tc>
      </w:tr>
      <w:tr w:rsidR="002E1D19" w:rsidRPr="00AE4A38" w14:paraId="710626DD" w14:textId="77777777" w:rsidTr="00B37A40">
        <w:tc>
          <w:tcPr>
            <w:tcW w:w="558" w:type="dxa"/>
          </w:tcPr>
          <w:p w14:paraId="055BFE42" w14:textId="77777777" w:rsidR="002E1D19" w:rsidRPr="00AE4A38" w:rsidRDefault="002E1D19" w:rsidP="00B91C7E">
            <w:pPr>
              <w:pStyle w:val="Footer"/>
              <w:tabs>
                <w:tab w:val="left" w:pos="720"/>
              </w:tabs>
              <w:rPr>
                <w:bCs/>
                <w:szCs w:val="22"/>
              </w:rPr>
            </w:pPr>
          </w:p>
        </w:tc>
        <w:tc>
          <w:tcPr>
            <w:tcW w:w="2520" w:type="dxa"/>
          </w:tcPr>
          <w:p w14:paraId="3535E64B" w14:textId="3CA87C2E" w:rsidR="002E1D19" w:rsidRPr="00AE4A38" w:rsidRDefault="002E1D19" w:rsidP="00B91C7E">
            <w:pPr>
              <w:pStyle w:val="Footer"/>
              <w:tabs>
                <w:tab w:val="left" w:pos="720"/>
              </w:tabs>
              <w:rPr>
                <w:bCs/>
                <w:szCs w:val="22"/>
              </w:rPr>
            </w:pPr>
          </w:p>
        </w:tc>
        <w:tc>
          <w:tcPr>
            <w:tcW w:w="6732" w:type="dxa"/>
          </w:tcPr>
          <w:p w14:paraId="339EE00D" w14:textId="630B1EC6" w:rsidR="002E1D19" w:rsidRPr="00AE4A38" w:rsidRDefault="002E1D19" w:rsidP="004D28B4">
            <w:pPr>
              <w:pStyle w:val="Footer"/>
              <w:tabs>
                <w:tab w:val="left" w:pos="720"/>
              </w:tabs>
              <w:rPr>
                <w:bCs/>
                <w:szCs w:val="22"/>
              </w:rPr>
            </w:pPr>
          </w:p>
        </w:tc>
      </w:tr>
    </w:tbl>
    <w:p w14:paraId="140DEBD1" w14:textId="50195868" w:rsidR="002E1D19" w:rsidRPr="00AE4A38" w:rsidRDefault="002E1D19" w:rsidP="002E1D19">
      <w:pPr>
        <w:pStyle w:val="Footer"/>
        <w:pBdr>
          <w:top w:val="double" w:sz="4" w:space="1" w:color="auto"/>
        </w:pBdr>
        <w:tabs>
          <w:tab w:val="left" w:pos="720"/>
        </w:tabs>
        <w:rPr>
          <w:b/>
          <w:bCs/>
          <w:szCs w:val="22"/>
        </w:rPr>
      </w:pPr>
    </w:p>
    <w:p w14:paraId="1F4D4A55" w14:textId="58087AE7" w:rsidR="004D28B4" w:rsidRPr="00FD365C" w:rsidRDefault="002E1D19" w:rsidP="00514EF4">
      <w:pPr>
        <w:outlineLvl w:val="0"/>
        <w:rPr>
          <w:sz w:val="22"/>
          <w:szCs w:val="22"/>
        </w:rPr>
      </w:pPr>
      <w:r w:rsidRPr="00FD365C">
        <w:rPr>
          <w:b/>
          <w:bCs/>
          <w:sz w:val="22"/>
          <w:szCs w:val="22"/>
          <w:u w:val="single"/>
        </w:rPr>
        <w:t>Course O</w:t>
      </w:r>
      <w:r w:rsidR="00510BE1" w:rsidRPr="00FD365C">
        <w:rPr>
          <w:b/>
          <w:bCs/>
          <w:sz w:val="22"/>
          <w:szCs w:val="22"/>
          <w:u w:val="single"/>
        </w:rPr>
        <w:t>verview</w:t>
      </w:r>
      <w:r w:rsidRPr="00FD365C">
        <w:rPr>
          <w:sz w:val="22"/>
          <w:szCs w:val="22"/>
        </w:rPr>
        <w:t xml:space="preserve"> </w:t>
      </w:r>
    </w:p>
    <w:p w14:paraId="6AD98DB5" w14:textId="77777777" w:rsidR="007700A2" w:rsidRPr="00FD365C" w:rsidRDefault="007700A2" w:rsidP="007700A2">
      <w:pPr>
        <w:tabs>
          <w:tab w:val="left" w:pos="-720"/>
        </w:tabs>
        <w:suppressAutoHyphens/>
        <w:rPr>
          <w:bCs/>
          <w:iCs/>
          <w:sz w:val="22"/>
          <w:szCs w:val="22"/>
        </w:rPr>
      </w:pPr>
      <w:r w:rsidRPr="00FD365C">
        <w:rPr>
          <w:b/>
          <w:bCs/>
          <w:i/>
          <w:iCs/>
          <w:sz w:val="22"/>
          <w:szCs w:val="22"/>
        </w:rPr>
        <w:t>The Art of Case Analysis &amp; Presentation offers you the opportunity to experience and learn from a mix of business and communication challenges common to professionals in industries around the world</w:t>
      </w:r>
      <w:r w:rsidRPr="00FD365C">
        <w:rPr>
          <w:b/>
          <w:bCs/>
          <w:iCs/>
          <w:sz w:val="22"/>
          <w:szCs w:val="22"/>
        </w:rPr>
        <w:t>.</w:t>
      </w:r>
      <w:r w:rsidRPr="00FD365C">
        <w:rPr>
          <w:bCs/>
          <w:iCs/>
          <w:sz w:val="22"/>
          <w:szCs w:val="22"/>
        </w:rPr>
        <w:t xml:space="preserve">  You will take classroom learning and apply it to “real world cases,” developing skills that will make you successful when confronting strategic business issues, analyzing and solving problems, arguing and presenting the results of your case analyses, and competing for the opportunity to participate in international case competitions both in the Unites States and abroad.  You will be able to apply your technical knowledge and leadership skills to a variety of case situations, increasing both your learning curve and your confidence.</w:t>
      </w:r>
    </w:p>
    <w:p w14:paraId="371E3A9C" w14:textId="77777777" w:rsidR="007700A2" w:rsidRPr="00FD365C" w:rsidRDefault="007700A2" w:rsidP="007700A2">
      <w:pPr>
        <w:tabs>
          <w:tab w:val="left" w:pos="-720"/>
        </w:tabs>
        <w:suppressAutoHyphens/>
        <w:rPr>
          <w:bCs/>
          <w:iCs/>
          <w:sz w:val="22"/>
          <w:szCs w:val="22"/>
        </w:rPr>
      </w:pPr>
    </w:p>
    <w:p w14:paraId="36C08043" w14:textId="1DE07B04" w:rsidR="007700A2" w:rsidRPr="00FD365C" w:rsidRDefault="007700A2" w:rsidP="007700A2">
      <w:pPr>
        <w:tabs>
          <w:tab w:val="left" w:pos="-720"/>
        </w:tabs>
        <w:suppressAutoHyphens/>
        <w:rPr>
          <w:bCs/>
          <w:iCs/>
          <w:sz w:val="22"/>
          <w:szCs w:val="22"/>
        </w:rPr>
      </w:pPr>
      <w:r w:rsidRPr="00FD365C">
        <w:rPr>
          <w:bCs/>
          <w:iCs/>
          <w:sz w:val="22"/>
          <w:szCs w:val="22"/>
        </w:rPr>
        <w:t xml:space="preserve">Four major themes run through this course. The first and underlying theme of this course is </w:t>
      </w:r>
      <w:r w:rsidRPr="00FD365C">
        <w:rPr>
          <w:b/>
          <w:i/>
          <w:sz w:val="22"/>
          <w:szCs w:val="22"/>
        </w:rPr>
        <w:t>Case Analysis</w:t>
      </w:r>
      <w:r w:rsidRPr="00FD365C">
        <w:rPr>
          <w:bCs/>
          <w:iCs/>
          <w:sz w:val="22"/>
          <w:szCs w:val="22"/>
        </w:rPr>
        <w:t xml:space="preserve">.  The analysis and discussion of case problems is the most popular method of teaching used in business schools today. Cases present actual business situations and enable you to critically analyze strategic business decisions. The second theme is </w:t>
      </w:r>
      <w:r w:rsidRPr="00FD365C">
        <w:rPr>
          <w:b/>
          <w:i/>
          <w:sz w:val="22"/>
          <w:szCs w:val="22"/>
        </w:rPr>
        <w:t>Critical Thinking &amp; Argumentation</w:t>
      </w:r>
      <w:r w:rsidRPr="00FD365C">
        <w:rPr>
          <w:bCs/>
          <w:iCs/>
          <w:sz w:val="22"/>
          <w:szCs w:val="22"/>
        </w:rPr>
        <w:t xml:space="preserve">. These skills are essential for you to successfully analyze cases, develop appropriate solutions, and convince others to accept your ideas. The third theme is </w:t>
      </w:r>
      <w:r w:rsidRPr="00FD365C">
        <w:rPr>
          <w:b/>
          <w:bCs/>
          <w:i/>
          <w:iCs/>
          <w:sz w:val="22"/>
          <w:szCs w:val="22"/>
        </w:rPr>
        <w:t>Persuasion &amp; Presentation</w:t>
      </w:r>
      <w:r w:rsidRPr="00FD365C">
        <w:rPr>
          <w:b/>
          <w:bCs/>
          <w:sz w:val="22"/>
          <w:szCs w:val="22"/>
        </w:rPr>
        <w:t xml:space="preserve">, </w:t>
      </w:r>
      <w:r w:rsidRPr="00FD365C">
        <w:rPr>
          <w:sz w:val="22"/>
          <w:szCs w:val="22"/>
        </w:rPr>
        <w:t>emphasizing</w:t>
      </w:r>
      <w:r w:rsidRPr="00FD365C">
        <w:rPr>
          <w:bCs/>
          <w:iCs/>
          <w:sz w:val="22"/>
          <w:szCs w:val="22"/>
        </w:rPr>
        <w:t xml:space="preserve"> the importance of developing communication skills to articulate your views convincingly and persuasively.   The fourth theme is </w:t>
      </w:r>
      <w:r w:rsidRPr="00FD365C">
        <w:rPr>
          <w:b/>
          <w:bCs/>
          <w:i/>
          <w:iCs/>
          <w:sz w:val="22"/>
          <w:szCs w:val="22"/>
        </w:rPr>
        <w:t>Teamwork</w:t>
      </w:r>
      <w:r w:rsidRPr="00FD365C">
        <w:rPr>
          <w:bCs/>
          <w:i/>
          <w:iCs/>
          <w:sz w:val="22"/>
          <w:szCs w:val="22"/>
        </w:rPr>
        <w:t>.</w:t>
      </w:r>
      <w:r w:rsidRPr="00FD365C">
        <w:rPr>
          <w:bCs/>
          <w:iCs/>
          <w:sz w:val="22"/>
          <w:szCs w:val="22"/>
        </w:rPr>
        <w:t xml:space="preserve">  You</w:t>
      </w:r>
      <w:r w:rsidR="00CD201B">
        <w:rPr>
          <w:bCs/>
          <w:iCs/>
          <w:sz w:val="22"/>
          <w:szCs w:val="22"/>
        </w:rPr>
        <w:t xml:space="preserve"> </w:t>
      </w:r>
      <w:r w:rsidRPr="00FD365C">
        <w:rPr>
          <w:bCs/>
          <w:iCs/>
          <w:sz w:val="22"/>
          <w:szCs w:val="22"/>
        </w:rPr>
        <w:t>will learn to work effectively in teams.</w:t>
      </w:r>
    </w:p>
    <w:p w14:paraId="16595ADF" w14:textId="3FBE83D5" w:rsidR="00510BE1" w:rsidRPr="00FD365C" w:rsidRDefault="00510BE1" w:rsidP="002E1D19">
      <w:pPr>
        <w:rPr>
          <w:sz w:val="22"/>
          <w:szCs w:val="22"/>
        </w:rPr>
      </w:pPr>
    </w:p>
    <w:p w14:paraId="6C850899" w14:textId="77777777" w:rsidR="007700A2" w:rsidRPr="00FD365C" w:rsidRDefault="002E1D19" w:rsidP="007700A2">
      <w:pPr>
        <w:rPr>
          <w:sz w:val="22"/>
          <w:szCs w:val="22"/>
        </w:rPr>
      </w:pPr>
      <w:r w:rsidRPr="00FD365C">
        <w:rPr>
          <w:b/>
          <w:sz w:val="22"/>
          <w:szCs w:val="22"/>
          <w:u w:val="single"/>
        </w:rPr>
        <w:t>Learning Objectives</w:t>
      </w:r>
      <w:r w:rsidRPr="00FD365C">
        <w:rPr>
          <w:sz w:val="22"/>
          <w:szCs w:val="22"/>
        </w:rPr>
        <w:t xml:space="preserve"> </w:t>
      </w:r>
      <w:r w:rsidR="0029710F" w:rsidRPr="00FD365C">
        <w:rPr>
          <w:sz w:val="22"/>
          <w:szCs w:val="22"/>
        </w:rPr>
        <w:br/>
      </w:r>
      <w:r w:rsidR="007700A2" w:rsidRPr="00FD365C">
        <w:rPr>
          <w:b/>
          <w:bCs/>
          <w:i/>
          <w:iCs/>
          <w:sz w:val="22"/>
          <w:szCs w:val="22"/>
        </w:rPr>
        <w:t>The</w:t>
      </w:r>
      <w:r w:rsidR="007700A2" w:rsidRPr="00FD365C">
        <w:rPr>
          <w:sz w:val="22"/>
          <w:szCs w:val="22"/>
        </w:rPr>
        <w:t xml:space="preserve"> </w:t>
      </w:r>
      <w:r w:rsidR="007700A2" w:rsidRPr="00FD365C">
        <w:rPr>
          <w:b/>
          <w:bCs/>
          <w:i/>
          <w:iCs/>
          <w:sz w:val="22"/>
          <w:szCs w:val="22"/>
        </w:rPr>
        <w:t>overall objective of this course is</w:t>
      </w:r>
      <w:r w:rsidR="007700A2" w:rsidRPr="00FD365C">
        <w:rPr>
          <w:sz w:val="22"/>
          <w:szCs w:val="22"/>
        </w:rPr>
        <w:t xml:space="preserve"> </w:t>
      </w:r>
      <w:r w:rsidR="007700A2" w:rsidRPr="00FD365C">
        <w:rPr>
          <w:b/>
          <w:bCs/>
          <w:i/>
          <w:sz w:val="22"/>
          <w:szCs w:val="22"/>
        </w:rPr>
        <w:t xml:space="preserve">to give you exposure to case analysis and presentation and practice in developing a set of skills and tools necessary to be successful in analyzing strategic business situations and convincing others that your solutions are viable in today’s global business economy.  </w:t>
      </w:r>
      <w:r w:rsidR="007700A2" w:rsidRPr="00FD365C">
        <w:rPr>
          <w:bCs/>
          <w:sz w:val="22"/>
          <w:szCs w:val="22"/>
        </w:rPr>
        <w:t>From these experiences, you will learn more about your personal strengths and about the skills and strategies you need to develop further to reach the level of success you envision for yourself.</w:t>
      </w:r>
      <w:r w:rsidR="007700A2" w:rsidRPr="00FD365C">
        <w:rPr>
          <w:sz w:val="22"/>
          <w:szCs w:val="22"/>
        </w:rPr>
        <w:t xml:space="preserve">   </w:t>
      </w:r>
    </w:p>
    <w:p w14:paraId="46A7B830" w14:textId="77777777" w:rsidR="007700A2" w:rsidRPr="00FD365C" w:rsidRDefault="007700A2" w:rsidP="007700A2">
      <w:pPr>
        <w:rPr>
          <w:sz w:val="22"/>
          <w:szCs w:val="22"/>
        </w:rPr>
      </w:pPr>
    </w:p>
    <w:p w14:paraId="5CB312C3" w14:textId="77777777" w:rsidR="00CD201B" w:rsidRDefault="00CD201B">
      <w:pPr>
        <w:rPr>
          <w:sz w:val="22"/>
          <w:szCs w:val="22"/>
        </w:rPr>
      </w:pPr>
      <w:r>
        <w:rPr>
          <w:sz w:val="22"/>
          <w:szCs w:val="22"/>
        </w:rPr>
        <w:br w:type="page"/>
      </w:r>
    </w:p>
    <w:p w14:paraId="2B51E4C7" w14:textId="47DBF782" w:rsidR="007700A2" w:rsidRPr="00FD365C" w:rsidRDefault="007700A2" w:rsidP="007700A2">
      <w:pPr>
        <w:rPr>
          <w:sz w:val="22"/>
          <w:szCs w:val="22"/>
        </w:rPr>
      </w:pPr>
      <w:r w:rsidRPr="00FD365C">
        <w:rPr>
          <w:sz w:val="22"/>
          <w:szCs w:val="22"/>
        </w:rPr>
        <w:lastRenderedPageBreak/>
        <w:t>The specific learning objectives for this course include the following:</w:t>
      </w:r>
    </w:p>
    <w:p w14:paraId="7FC269E0" w14:textId="77777777" w:rsidR="007700A2" w:rsidRPr="00FD365C" w:rsidRDefault="007700A2" w:rsidP="007700A2">
      <w:pPr>
        <w:rPr>
          <w:sz w:val="22"/>
          <w:szCs w:val="22"/>
        </w:rPr>
      </w:pPr>
    </w:p>
    <w:p w14:paraId="6064B06E" w14:textId="77777777" w:rsidR="007700A2" w:rsidRPr="00FD365C" w:rsidRDefault="007700A2" w:rsidP="007700A2">
      <w:pPr>
        <w:numPr>
          <w:ilvl w:val="0"/>
          <w:numId w:val="38"/>
        </w:numPr>
        <w:rPr>
          <w:sz w:val="22"/>
          <w:szCs w:val="22"/>
        </w:rPr>
      </w:pPr>
      <w:r w:rsidRPr="00FD365C">
        <w:rPr>
          <w:sz w:val="22"/>
          <w:szCs w:val="22"/>
        </w:rPr>
        <w:t>Practice important managerial skills – diagnosing problems, making critical decisions, thinking strategically, listening, and persuading</w:t>
      </w:r>
    </w:p>
    <w:p w14:paraId="11D1681F" w14:textId="77777777" w:rsidR="007700A2" w:rsidRDefault="007700A2" w:rsidP="007700A2">
      <w:pPr>
        <w:numPr>
          <w:ilvl w:val="0"/>
          <w:numId w:val="38"/>
        </w:numPr>
        <w:rPr>
          <w:sz w:val="22"/>
          <w:szCs w:val="22"/>
        </w:rPr>
      </w:pPr>
      <w:r w:rsidRPr="00FD365C">
        <w:rPr>
          <w:sz w:val="22"/>
          <w:szCs w:val="22"/>
        </w:rPr>
        <w:t>Develop a personal system of case analysis, discussion and presentation</w:t>
      </w:r>
    </w:p>
    <w:p w14:paraId="416DCF66" w14:textId="6271C5CA" w:rsidR="00D55C0A" w:rsidRPr="00FD365C" w:rsidRDefault="00D55C0A" w:rsidP="007700A2">
      <w:pPr>
        <w:numPr>
          <w:ilvl w:val="0"/>
          <w:numId w:val="38"/>
        </w:numPr>
        <w:rPr>
          <w:sz w:val="22"/>
          <w:szCs w:val="22"/>
        </w:rPr>
      </w:pPr>
      <w:r>
        <w:rPr>
          <w:sz w:val="22"/>
          <w:szCs w:val="22"/>
        </w:rPr>
        <w:t>Advance your critical thinking skills to enhance cooperative reasoning and strengthen the logical connection</w:t>
      </w:r>
      <w:r w:rsidR="006D71C9">
        <w:rPr>
          <w:sz w:val="22"/>
          <w:szCs w:val="22"/>
        </w:rPr>
        <w:t>s between ideas and constructive tasks</w:t>
      </w:r>
    </w:p>
    <w:p w14:paraId="29941FEA" w14:textId="77777777" w:rsidR="007700A2" w:rsidRPr="00FD365C" w:rsidRDefault="007700A2" w:rsidP="007700A2">
      <w:pPr>
        <w:numPr>
          <w:ilvl w:val="0"/>
          <w:numId w:val="38"/>
        </w:numPr>
        <w:rPr>
          <w:sz w:val="22"/>
          <w:szCs w:val="22"/>
        </w:rPr>
      </w:pPr>
      <w:r w:rsidRPr="00FD365C">
        <w:rPr>
          <w:sz w:val="22"/>
          <w:szCs w:val="22"/>
        </w:rPr>
        <w:t>Broaden your experience base vicariously through exposure (via cases) to a wide variety of organizational and managerial decision situations and enhance your problem-solving skills</w:t>
      </w:r>
    </w:p>
    <w:p w14:paraId="329925C1" w14:textId="77777777" w:rsidR="007700A2" w:rsidRPr="00FD365C" w:rsidRDefault="007700A2" w:rsidP="007700A2">
      <w:pPr>
        <w:numPr>
          <w:ilvl w:val="0"/>
          <w:numId w:val="38"/>
        </w:numPr>
        <w:rPr>
          <w:sz w:val="22"/>
          <w:szCs w:val="22"/>
        </w:rPr>
      </w:pPr>
      <w:r w:rsidRPr="00FD365C">
        <w:rPr>
          <w:sz w:val="22"/>
          <w:szCs w:val="22"/>
        </w:rPr>
        <w:t>Learn how to ask the “right” questions by focusing on core strategic issues in a case and improving your ability to identify underlying problems rather than focusing on superficial symptoms</w:t>
      </w:r>
    </w:p>
    <w:p w14:paraId="384A3D79" w14:textId="77777777" w:rsidR="007700A2" w:rsidRPr="00FD365C" w:rsidRDefault="007700A2" w:rsidP="007700A2">
      <w:pPr>
        <w:numPr>
          <w:ilvl w:val="0"/>
          <w:numId w:val="38"/>
        </w:numPr>
        <w:rPr>
          <w:sz w:val="22"/>
          <w:szCs w:val="22"/>
        </w:rPr>
      </w:pPr>
      <w:r w:rsidRPr="00FD365C">
        <w:rPr>
          <w:sz w:val="22"/>
          <w:szCs w:val="22"/>
        </w:rPr>
        <w:t>Hone your ability to articulate your views coherently and persuasively in individual and team settings, while sharpening your argumentation skills</w:t>
      </w:r>
    </w:p>
    <w:p w14:paraId="13251510" w14:textId="77777777" w:rsidR="007700A2" w:rsidRPr="00FD365C" w:rsidRDefault="007700A2" w:rsidP="007700A2">
      <w:pPr>
        <w:numPr>
          <w:ilvl w:val="0"/>
          <w:numId w:val="38"/>
        </w:numPr>
        <w:rPr>
          <w:sz w:val="22"/>
          <w:szCs w:val="22"/>
        </w:rPr>
      </w:pPr>
      <w:r w:rsidRPr="00FD365C">
        <w:rPr>
          <w:sz w:val="22"/>
          <w:szCs w:val="22"/>
        </w:rPr>
        <w:t>Fine tune your ability to influence and persuade others to your point of view, orally and in writing</w:t>
      </w:r>
    </w:p>
    <w:p w14:paraId="10A5D2F1" w14:textId="54AACBC0" w:rsidR="007700A2" w:rsidRPr="00FD365C" w:rsidRDefault="007700A2" w:rsidP="007700A2">
      <w:pPr>
        <w:numPr>
          <w:ilvl w:val="0"/>
          <w:numId w:val="38"/>
        </w:numPr>
        <w:rPr>
          <w:sz w:val="22"/>
          <w:szCs w:val="22"/>
        </w:rPr>
      </w:pPr>
      <w:r w:rsidRPr="00FD365C">
        <w:rPr>
          <w:sz w:val="22"/>
          <w:szCs w:val="22"/>
        </w:rPr>
        <w:t xml:space="preserve">Learn to work effectively </w:t>
      </w:r>
      <w:r w:rsidR="00A47993">
        <w:rPr>
          <w:sz w:val="22"/>
          <w:szCs w:val="22"/>
        </w:rPr>
        <w:t xml:space="preserve">and to negotiate conflict </w:t>
      </w:r>
      <w:r w:rsidRPr="00FD365C">
        <w:rPr>
          <w:sz w:val="22"/>
          <w:szCs w:val="22"/>
        </w:rPr>
        <w:t xml:space="preserve">in team situations. </w:t>
      </w:r>
    </w:p>
    <w:p w14:paraId="23EA8033" w14:textId="0AD4587A" w:rsidR="00E33B3C" w:rsidRPr="00FD365C" w:rsidRDefault="00E33B3C" w:rsidP="007700A2">
      <w:pPr>
        <w:rPr>
          <w:sz w:val="22"/>
          <w:szCs w:val="22"/>
        </w:rPr>
      </w:pPr>
    </w:p>
    <w:p w14:paraId="7644DF7E" w14:textId="77777777" w:rsidR="00E33B3C" w:rsidRPr="00FD365C" w:rsidRDefault="00E33B3C" w:rsidP="00E33B3C">
      <w:pPr>
        <w:rPr>
          <w:sz w:val="22"/>
          <w:szCs w:val="22"/>
        </w:rPr>
      </w:pPr>
    </w:p>
    <w:p w14:paraId="23E09EC1" w14:textId="6E9E2BB7" w:rsidR="0029710F" w:rsidRPr="00FD365C" w:rsidRDefault="00FF2951" w:rsidP="00514EF4">
      <w:pPr>
        <w:outlineLvl w:val="0"/>
        <w:rPr>
          <w:sz w:val="22"/>
          <w:szCs w:val="22"/>
        </w:rPr>
      </w:pPr>
      <w:r w:rsidRPr="00FD365C">
        <w:rPr>
          <w:b/>
          <w:sz w:val="22"/>
          <w:szCs w:val="22"/>
          <w:u w:val="single"/>
        </w:rPr>
        <w:t>Books &amp;</w:t>
      </w:r>
      <w:r w:rsidR="002E1D19" w:rsidRPr="00FD365C">
        <w:rPr>
          <w:b/>
          <w:sz w:val="22"/>
          <w:szCs w:val="22"/>
          <w:u w:val="single"/>
        </w:rPr>
        <w:t xml:space="preserve"> Materials</w:t>
      </w:r>
      <w:r w:rsidR="002E1D19" w:rsidRPr="00FD365C">
        <w:rPr>
          <w:sz w:val="22"/>
          <w:szCs w:val="22"/>
        </w:rPr>
        <w:tab/>
      </w:r>
    </w:p>
    <w:p w14:paraId="7DDBD3FA" w14:textId="735B1F19" w:rsidR="00FF2951" w:rsidRPr="00FD365C" w:rsidRDefault="00AE4A38" w:rsidP="00AE14FC">
      <w:pPr>
        <w:rPr>
          <w:bCs/>
          <w:sz w:val="22"/>
          <w:szCs w:val="22"/>
        </w:rPr>
      </w:pPr>
      <w:r w:rsidRPr="00FD365C">
        <w:rPr>
          <w:b/>
          <w:bCs/>
          <w:sz w:val="22"/>
          <w:szCs w:val="22"/>
        </w:rPr>
        <w:t>Required</w:t>
      </w:r>
      <w:r w:rsidR="00AE14FC">
        <w:rPr>
          <w:b/>
          <w:bCs/>
          <w:sz w:val="22"/>
          <w:szCs w:val="22"/>
        </w:rPr>
        <w:t xml:space="preserve">: </w:t>
      </w:r>
      <w:r w:rsidR="007700A2" w:rsidRPr="00FD365C">
        <w:rPr>
          <w:b/>
          <w:bCs/>
          <w:sz w:val="22"/>
          <w:szCs w:val="22"/>
          <w:u w:val="single"/>
        </w:rPr>
        <w:t>BUCO/MOR 252: Course Reader</w:t>
      </w:r>
      <w:r w:rsidR="007700A2" w:rsidRPr="00FD365C">
        <w:rPr>
          <w:bCs/>
          <w:sz w:val="22"/>
          <w:szCs w:val="22"/>
        </w:rPr>
        <w:t>, Available at USC University Bookstore</w:t>
      </w:r>
    </w:p>
    <w:p w14:paraId="70134702" w14:textId="77777777" w:rsidR="007700A2" w:rsidRPr="00FD365C" w:rsidRDefault="007700A2" w:rsidP="007700A2">
      <w:pPr>
        <w:outlineLvl w:val="0"/>
        <w:rPr>
          <w:sz w:val="22"/>
          <w:szCs w:val="22"/>
        </w:rPr>
      </w:pPr>
    </w:p>
    <w:p w14:paraId="18A1C57A" w14:textId="65DB6E37" w:rsidR="00C5753A" w:rsidRPr="00FD365C" w:rsidRDefault="00C5753A" w:rsidP="00C5753A">
      <w:pPr>
        <w:pStyle w:val="Heading5"/>
        <w:rPr>
          <w:b/>
          <w:bCs/>
          <w:i w:val="0"/>
          <w:szCs w:val="22"/>
        </w:rPr>
      </w:pPr>
      <w:r w:rsidRPr="00FD365C">
        <w:rPr>
          <w:b/>
          <w:bCs/>
          <w:i w:val="0"/>
          <w:szCs w:val="22"/>
        </w:rPr>
        <w:t>Course Co</w:t>
      </w:r>
      <w:r w:rsidR="0022535F">
        <w:rPr>
          <w:b/>
          <w:bCs/>
          <w:i w:val="0"/>
          <w:szCs w:val="22"/>
        </w:rPr>
        <w:t>m</w:t>
      </w:r>
      <w:r w:rsidRPr="00FD365C">
        <w:rPr>
          <w:b/>
          <w:bCs/>
          <w:i w:val="0"/>
          <w:szCs w:val="22"/>
        </w:rPr>
        <w:t>munication: Blackboard Course Management System</w:t>
      </w:r>
    </w:p>
    <w:p w14:paraId="1121A18E" w14:textId="77777777" w:rsidR="00C5753A" w:rsidRPr="00FD365C" w:rsidRDefault="00C5753A" w:rsidP="00C5753A">
      <w:pPr>
        <w:rPr>
          <w:sz w:val="22"/>
          <w:szCs w:val="22"/>
        </w:rPr>
      </w:pPr>
    </w:p>
    <w:p w14:paraId="523F7BF5" w14:textId="2EBA8E2F" w:rsidR="00C5753A" w:rsidRPr="00FD365C" w:rsidRDefault="00C5753A" w:rsidP="00C5753A">
      <w:pPr>
        <w:tabs>
          <w:tab w:val="left" w:pos="-1440"/>
          <w:tab w:val="left" w:pos="-720"/>
        </w:tabs>
        <w:rPr>
          <w:sz w:val="22"/>
          <w:szCs w:val="22"/>
        </w:rPr>
      </w:pPr>
      <w:r w:rsidRPr="00FD365C">
        <w:rPr>
          <w:sz w:val="22"/>
          <w:szCs w:val="22"/>
        </w:rPr>
        <w:t xml:space="preserve">The Marshall School of Business is using the Blackboard Course Management System for faculty – student communication.  If you are registered in this course you have access to this CMS through </w:t>
      </w:r>
      <w:r w:rsidRPr="00FD365C">
        <w:rPr>
          <w:b/>
          <w:sz w:val="22"/>
          <w:szCs w:val="22"/>
        </w:rPr>
        <w:t>https://Blackboard.usc.edu.</w:t>
      </w:r>
      <w:r w:rsidRPr="00FD365C">
        <w:rPr>
          <w:sz w:val="22"/>
          <w:szCs w:val="22"/>
        </w:rPr>
        <w:t xml:space="preserve">  You can contact any other individual enrolled in this course through the Blackboard email tool.  If you </w:t>
      </w:r>
      <w:r w:rsidR="00A47993">
        <w:rPr>
          <w:sz w:val="22"/>
          <w:szCs w:val="22"/>
        </w:rPr>
        <w:t>are accustomed to using other e</w:t>
      </w:r>
      <w:r w:rsidRPr="00FD365C">
        <w:rPr>
          <w:sz w:val="22"/>
          <w:szCs w:val="22"/>
        </w:rPr>
        <w:t>mail services please link them to the USC system so that you receive emails in a timely manner. You should begin the habit of checking Blackboard for additional information on a very regular basis.  The course syllabus has been posted.  Additional course lecture notes/materials, further details on assignments and position outlines (where appropriate), and general course announcements, will be posted to the folder throughout the semester.</w:t>
      </w:r>
    </w:p>
    <w:p w14:paraId="638FA45F" w14:textId="77777777" w:rsidR="00C5753A" w:rsidRPr="00FD365C" w:rsidRDefault="00C5753A" w:rsidP="002E1D19">
      <w:pPr>
        <w:rPr>
          <w:b/>
          <w:sz w:val="22"/>
          <w:szCs w:val="22"/>
          <w:u w:val="single"/>
        </w:rPr>
      </w:pPr>
    </w:p>
    <w:p w14:paraId="66CAF14B" w14:textId="16633F8A" w:rsidR="000504E6" w:rsidRPr="00FD365C" w:rsidRDefault="000504E6" w:rsidP="000504E6">
      <w:pPr>
        <w:rPr>
          <w:b/>
          <w:bCs/>
          <w:sz w:val="22"/>
          <w:szCs w:val="22"/>
          <w:u w:val="single"/>
        </w:rPr>
      </w:pPr>
      <w:r w:rsidRPr="00FD365C">
        <w:rPr>
          <w:b/>
          <w:bCs/>
          <w:sz w:val="22"/>
          <w:szCs w:val="22"/>
          <w:u w:val="single"/>
        </w:rPr>
        <w:t>C</w:t>
      </w:r>
      <w:r w:rsidR="00C5753A" w:rsidRPr="00FD365C">
        <w:rPr>
          <w:b/>
          <w:bCs/>
          <w:sz w:val="22"/>
          <w:szCs w:val="22"/>
          <w:u w:val="single"/>
        </w:rPr>
        <w:t>ourse Requirements and Grading Detail</w:t>
      </w:r>
    </w:p>
    <w:p w14:paraId="1297C5CE" w14:textId="77777777" w:rsidR="000504E6" w:rsidRPr="00FD365C" w:rsidRDefault="000504E6" w:rsidP="000504E6">
      <w:pPr>
        <w:jc w:val="center"/>
        <w:rPr>
          <w:b/>
          <w:bCs/>
          <w:sz w:val="22"/>
          <w:szCs w:val="22"/>
        </w:rPr>
      </w:pPr>
    </w:p>
    <w:p w14:paraId="491C54AA" w14:textId="659143EF" w:rsidR="00182AFB" w:rsidRDefault="00182AFB" w:rsidP="00182AFB">
      <w:pPr>
        <w:rPr>
          <w:b/>
        </w:rPr>
      </w:pPr>
      <w:r>
        <w:rPr>
          <w:b/>
        </w:rPr>
        <w:t>Attendance and Punctuality</w:t>
      </w:r>
    </w:p>
    <w:p w14:paraId="2775854E" w14:textId="77777777" w:rsidR="00182AFB" w:rsidRDefault="00182AFB" w:rsidP="00182AFB">
      <w:r>
        <w:t xml:space="preserve">You are expected to attend </w:t>
      </w:r>
      <w:r>
        <w:rPr>
          <w:i/>
        </w:rPr>
        <w:t>all</w:t>
      </w:r>
      <w:r>
        <w:t xml:space="preserve"> scheduled class sessions and to be in your seat, ready to learn, at the start of class. Should you need to be absent, </w:t>
      </w:r>
      <w:r>
        <w:rPr>
          <w:b/>
          <w:u w:val="single"/>
        </w:rPr>
        <w:t>both instructors</w:t>
      </w:r>
      <w:r>
        <w:rPr>
          <w:u w:val="single"/>
        </w:rPr>
        <w:t xml:space="preserve"> </w:t>
      </w:r>
      <w:r>
        <w:rPr>
          <w:b/>
          <w:u w:val="single"/>
        </w:rPr>
        <w:t>expect to receive an e-mail from you PRIOR to the start of class</w:t>
      </w:r>
      <w:r>
        <w:t xml:space="preserve">. Stopping by one office or having a conversation with one of us to say that you will be missing class </w:t>
      </w:r>
      <w:r>
        <w:rPr>
          <w:b/>
          <w:u w:val="single"/>
        </w:rPr>
        <w:t>does not constitute</w:t>
      </w:r>
      <w:r>
        <w:t xml:space="preserve"> fulfilling your obligation of letting us </w:t>
      </w:r>
      <w:r w:rsidRPr="00C73F67">
        <w:rPr>
          <w:b/>
          <w:u w:val="single"/>
        </w:rPr>
        <w:t>both</w:t>
      </w:r>
      <w:r>
        <w:t xml:space="preserve"> know that you will be missing class. This also brings up the issue that when it comes to email, that keeping one of us out of the discussion will be considered poor behavior on your part. So, be sure to keep us both in-the-know.</w:t>
      </w:r>
    </w:p>
    <w:p w14:paraId="6287CB4A" w14:textId="77777777" w:rsidR="00182AFB" w:rsidRDefault="00182AFB" w:rsidP="00182AFB"/>
    <w:p w14:paraId="0E8EBA71" w14:textId="77777777" w:rsidR="00182AFB" w:rsidRDefault="00182AFB" w:rsidP="00182AFB">
      <w:r>
        <w:t xml:space="preserve">Keep in mind that a message in advance of class does not “excuse” your absence – it simply shows us that you are taking responsibility for choosing to do something else during class time. In other words, missing class is about choices. Not attending class to avail yourself of a seminar or other events (i.e. study sessions, extended personal trips, field trips, office visits, etc.) will result in missing important class information or an </w:t>
      </w:r>
      <w:r>
        <w:lastRenderedPageBreak/>
        <w:t xml:space="preserve">activity that cannot be made up. In any case, you will be marked absent if you do not show up to class. </w:t>
      </w:r>
    </w:p>
    <w:p w14:paraId="14932B63" w14:textId="77777777" w:rsidR="00182AFB" w:rsidRDefault="00182AFB" w:rsidP="00182AFB"/>
    <w:p w14:paraId="6CF4407D" w14:textId="2C7BD1FD" w:rsidR="00182AFB" w:rsidRDefault="00C73F67" w:rsidP="00182AFB">
      <w:r>
        <w:t>This is a graded class so m</w:t>
      </w:r>
      <w:r w:rsidR="00182AFB">
        <w:t xml:space="preserve">ore than two, in-class absences will negatively impact your final grade; and more than one absence from an ELC case presentation date will seriously impact your final grade and you will be asked to withdraw. Multiple absences, even when accompanied by a conscientious notification or a doctor’s note, may be viewed as unprofessional behavior and will negatively impact your participation grade if absences accrue above and beyond what’s considered reasonable and acceptable.  </w:t>
      </w:r>
    </w:p>
    <w:p w14:paraId="715AFF35" w14:textId="77777777" w:rsidR="00182AFB" w:rsidRDefault="00182AFB" w:rsidP="00182AFB"/>
    <w:p w14:paraId="4AFD8193" w14:textId="18720822" w:rsidR="00182AFB" w:rsidRDefault="00182AFB" w:rsidP="00182AFB">
      <w:pPr>
        <w:rPr>
          <w:b/>
        </w:rPr>
      </w:pPr>
      <w:r>
        <w:rPr>
          <w:b/>
        </w:rPr>
        <w:t>Please note that ELC dates are non-negotiable – so missing an ELC session will nega</w:t>
      </w:r>
      <w:r w:rsidR="00C73F67">
        <w:rPr>
          <w:b/>
        </w:rPr>
        <w:t>tively affect your grade since</w:t>
      </w:r>
      <w:r>
        <w:rPr>
          <w:b/>
        </w:rPr>
        <w:t xml:space="preserve"> an ELC da</w:t>
      </w:r>
      <w:r w:rsidR="00C73F67">
        <w:rPr>
          <w:b/>
        </w:rPr>
        <w:t>te involves team work</w:t>
      </w:r>
      <w:r>
        <w:rPr>
          <w:b/>
        </w:rPr>
        <w:t xml:space="preserve">. </w:t>
      </w:r>
    </w:p>
    <w:p w14:paraId="7A60BED6" w14:textId="77777777" w:rsidR="00182AFB" w:rsidRDefault="00182AFB" w:rsidP="00182AFB"/>
    <w:p w14:paraId="6C862129" w14:textId="722F2FE7" w:rsidR="00182AFB" w:rsidRDefault="00182AFB" w:rsidP="00182AFB">
      <w:pPr>
        <w:pStyle w:val="sidehead"/>
        <w:jc w:val="left"/>
        <w:rPr>
          <w:rFonts w:ascii="Times New Roman" w:hAnsi="Times New Roman"/>
          <w:b w:val="0"/>
          <w:iCs/>
        </w:rPr>
      </w:pPr>
      <w:r>
        <w:rPr>
          <w:rFonts w:ascii="Times New Roman" w:hAnsi="Times New Roman"/>
          <w:iCs/>
        </w:rPr>
        <w:t>Preparation.</w:t>
      </w:r>
      <w:r>
        <w:rPr>
          <w:rFonts w:ascii="Times New Roman" w:hAnsi="Times New Roman"/>
          <w:b w:val="0"/>
        </w:rPr>
        <w:t xml:space="preserve"> You are expected to come to class fully prepared, with all required written assignments and reading</w:t>
      </w:r>
      <w:r w:rsidR="00C73F67">
        <w:rPr>
          <w:rFonts w:ascii="Times New Roman" w:hAnsi="Times New Roman"/>
          <w:b w:val="0"/>
        </w:rPr>
        <w:t>s</w:t>
      </w:r>
      <w:r>
        <w:rPr>
          <w:rFonts w:ascii="Times New Roman" w:hAnsi="Times New Roman"/>
          <w:b w:val="0"/>
        </w:rPr>
        <w:t xml:space="preserve"> completed. </w:t>
      </w:r>
      <w:r>
        <w:rPr>
          <w:rFonts w:ascii="Times New Roman" w:hAnsi="Times New Roman"/>
          <w:b w:val="0"/>
          <w:i/>
        </w:rPr>
        <w:t>This includes being fully prepared even if you were unable to attend a previous class meeting.</w:t>
      </w:r>
      <w:r>
        <w:rPr>
          <w:rFonts w:ascii="Times New Roman" w:hAnsi="Times New Roman"/>
          <w:b w:val="0"/>
          <w:iCs/>
        </w:rPr>
        <w:t xml:space="preserve">  It is imperative that you get a phone number or e-mail address from a class member so you can get the assignments.  All individuals involved in this class can be emailed through the email tool within Blackboard.  Please do not e-mail to ask us what happened in class if you were absent. You wouldn’t ask your boss to go over what you missed when you were not at work and thus, neither of us expect</w:t>
      </w:r>
      <w:r w:rsidR="00C73F67">
        <w:rPr>
          <w:rFonts w:ascii="Times New Roman" w:hAnsi="Times New Roman"/>
          <w:b w:val="0"/>
          <w:iCs/>
        </w:rPr>
        <w:t>s</w:t>
      </w:r>
      <w:r>
        <w:rPr>
          <w:rFonts w:ascii="Times New Roman" w:hAnsi="Times New Roman"/>
          <w:b w:val="0"/>
          <w:iCs/>
        </w:rPr>
        <w:t xml:space="preserve"> you to ask us to provide you with a rundown of what you missed.</w:t>
      </w:r>
    </w:p>
    <w:p w14:paraId="63C42FD7"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4EBC0D20" w14:textId="2D341356" w:rsidR="00FD365C"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Cs/>
          <w:sz w:val="22"/>
          <w:szCs w:val="22"/>
        </w:rPr>
        <w:t>Evaluation and Grading</w:t>
      </w:r>
    </w:p>
    <w:p w14:paraId="786C2B3C" w14:textId="1F505639" w:rsidR="007700A2"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Your final course grade will be composed of the following elements:</w:t>
      </w:r>
    </w:p>
    <w:p w14:paraId="68C39EB8"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0DAD151B" w14:textId="2E5926E8" w:rsidR="007700A2" w:rsidRPr="00FD365C" w:rsidRDefault="00AE14FC" w:rsidP="007700A2">
      <w:pPr>
        <w:pStyle w:val="sidehead"/>
        <w:tabs>
          <w:tab w:val="clear" w:pos="1440"/>
          <w:tab w:val="clear" w:pos="5760"/>
        </w:tabs>
        <w:jc w:val="left"/>
        <w:rPr>
          <w:rFonts w:ascii="Times New Roman" w:hAnsi="Times New Roman"/>
          <w:b w:val="0"/>
          <w:sz w:val="22"/>
          <w:szCs w:val="22"/>
        </w:rPr>
      </w:pPr>
      <w:r>
        <w:rPr>
          <w:rFonts w:ascii="Times New Roman" w:hAnsi="Times New Roman"/>
          <w:b w:val="0"/>
          <w:sz w:val="22"/>
          <w:szCs w:val="22"/>
        </w:rPr>
        <w:tab/>
        <w:t>25</w:t>
      </w:r>
      <w:r w:rsidR="007700A2" w:rsidRPr="00FD365C">
        <w:rPr>
          <w:rFonts w:ascii="Times New Roman" w:hAnsi="Times New Roman"/>
          <w:b w:val="0"/>
          <w:sz w:val="22"/>
          <w:szCs w:val="22"/>
        </w:rPr>
        <w:t>%</w:t>
      </w:r>
      <w:r w:rsidR="007700A2" w:rsidRPr="00FD365C">
        <w:rPr>
          <w:rFonts w:ascii="Times New Roman" w:hAnsi="Times New Roman"/>
          <w:b w:val="0"/>
          <w:sz w:val="22"/>
          <w:szCs w:val="22"/>
        </w:rPr>
        <w:tab/>
      </w:r>
      <w:r w:rsidR="007700A2" w:rsidRPr="00FD365C">
        <w:rPr>
          <w:rFonts w:ascii="Times New Roman" w:hAnsi="Times New Roman"/>
          <w:b w:val="0"/>
          <w:sz w:val="22"/>
          <w:szCs w:val="22"/>
        </w:rPr>
        <w:tab/>
      </w:r>
      <w:r>
        <w:rPr>
          <w:rFonts w:ascii="Times New Roman" w:hAnsi="Times New Roman"/>
          <w:b w:val="0"/>
          <w:sz w:val="22"/>
          <w:szCs w:val="22"/>
        </w:rPr>
        <w:t xml:space="preserve">Case </w:t>
      </w:r>
      <w:r w:rsidR="007700A2" w:rsidRPr="00FD365C">
        <w:rPr>
          <w:rFonts w:ascii="Times New Roman" w:hAnsi="Times New Roman"/>
          <w:b w:val="0"/>
          <w:sz w:val="22"/>
          <w:szCs w:val="22"/>
        </w:rPr>
        <w:t>Presentation Plans &amp; Outlines</w:t>
      </w:r>
    </w:p>
    <w:p w14:paraId="440F550C" w14:textId="77777777" w:rsidR="007700A2" w:rsidRPr="00FD365C" w:rsidRDefault="007700A2" w:rsidP="007700A2">
      <w:pPr>
        <w:pStyle w:val="sidehead"/>
        <w:tabs>
          <w:tab w:val="clear" w:pos="1440"/>
          <w:tab w:val="clear" w:pos="5760"/>
        </w:tabs>
        <w:ind w:firstLine="720"/>
        <w:jc w:val="left"/>
        <w:rPr>
          <w:rFonts w:ascii="Times New Roman" w:hAnsi="Times New Roman"/>
          <w:b w:val="0"/>
          <w:sz w:val="22"/>
          <w:szCs w:val="22"/>
        </w:rPr>
      </w:pPr>
      <w:r w:rsidRPr="00FD365C">
        <w:rPr>
          <w:rFonts w:ascii="Times New Roman" w:hAnsi="Times New Roman"/>
          <w:b w:val="0"/>
          <w:sz w:val="22"/>
          <w:szCs w:val="22"/>
        </w:rPr>
        <w:t>25%</w:t>
      </w:r>
      <w:r w:rsidRPr="00FD365C">
        <w:rPr>
          <w:rFonts w:ascii="Times New Roman" w:hAnsi="Times New Roman"/>
          <w:b w:val="0"/>
          <w:sz w:val="22"/>
          <w:szCs w:val="22"/>
        </w:rPr>
        <w:tab/>
      </w:r>
      <w:r w:rsidRPr="00FD365C">
        <w:rPr>
          <w:rFonts w:ascii="Times New Roman" w:hAnsi="Times New Roman"/>
          <w:b w:val="0"/>
          <w:sz w:val="22"/>
          <w:szCs w:val="22"/>
        </w:rPr>
        <w:tab/>
        <w:t>Team Case Presentations</w:t>
      </w:r>
    </w:p>
    <w:p w14:paraId="1B3E7598" w14:textId="77777777" w:rsidR="007700A2" w:rsidRPr="00FD365C" w:rsidRDefault="007700A2" w:rsidP="007700A2">
      <w:pPr>
        <w:pStyle w:val="sidehead"/>
        <w:tabs>
          <w:tab w:val="clear" w:pos="1440"/>
          <w:tab w:val="clear" w:pos="5760"/>
        </w:tabs>
        <w:ind w:firstLine="720"/>
        <w:jc w:val="left"/>
        <w:rPr>
          <w:rFonts w:ascii="Times New Roman" w:hAnsi="Times New Roman"/>
          <w:b w:val="0"/>
          <w:sz w:val="22"/>
          <w:szCs w:val="22"/>
        </w:rPr>
      </w:pPr>
      <w:r w:rsidRPr="00FD365C">
        <w:rPr>
          <w:rFonts w:ascii="Times New Roman" w:hAnsi="Times New Roman"/>
          <w:b w:val="0"/>
          <w:sz w:val="22"/>
          <w:szCs w:val="22"/>
        </w:rPr>
        <w:t>20%</w:t>
      </w:r>
      <w:r w:rsidRPr="00FD365C">
        <w:rPr>
          <w:rFonts w:ascii="Times New Roman" w:hAnsi="Times New Roman"/>
          <w:b w:val="0"/>
          <w:sz w:val="22"/>
          <w:szCs w:val="22"/>
        </w:rPr>
        <w:tab/>
      </w:r>
      <w:r w:rsidRPr="00FD365C">
        <w:rPr>
          <w:rFonts w:ascii="Times New Roman" w:hAnsi="Times New Roman"/>
          <w:b w:val="0"/>
          <w:sz w:val="22"/>
          <w:szCs w:val="22"/>
        </w:rPr>
        <w:tab/>
        <w:t xml:space="preserve">Team Critiques &amp; Evaluations </w:t>
      </w:r>
    </w:p>
    <w:p w14:paraId="4631FF97" w14:textId="63D6E703" w:rsidR="007700A2" w:rsidRPr="00FD365C" w:rsidRDefault="00AE14FC" w:rsidP="007700A2">
      <w:pPr>
        <w:pStyle w:val="sidehead"/>
        <w:tabs>
          <w:tab w:val="clear" w:pos="1440"/>
          <w:tab w:val="clear" w:pos="5760"/>
        </w:tabs>
        <w:ind w:firstLine="720"/>
        <w:jc w:val="left"/>
        <w:rPr>
          <w:rFonts w:ascii="Times New Roman" w:hAnsi="Times New Roman"/>
          <w:b w:val="0"/>
          <w:sz w:val="22"/>
          <w:szCs w:val="22"/>
        </w:rPr>
      </w:pPr>
      <w:r>
        <w:rPr>
          <w:rFonts w:ascii="Times New Roman" w:hAnsi="Times New Roman"/>
          <w:b w:val="0"/>
          <w:sz w:val="22"/>
          <w:szCs w:val="22"/>
        </w:rPr>
        <w:t>15</w:t>
      </w:r>
      <w:r w:rsidR="007700A2" w:rsidRPr="00FD365C">
        <w:rPr>
          <w:rFonts w:ascii="Times New Roman" w:hAnsi="Times New Roman"/>
          <w:b w:val="0"/>
          <w:sz w:val="22"/>
          <w:szCs w:val="22"/>
        </w:rPr>
        <w:t>%</w:t>
      </w:r>
      <w:r w:rsidR="007700A2" w:rsidRPr="00FD365C">
        <w:rPr>
          <w:rFonts w:ascii="Times New Roman" w:hAnsi="Times New Roman"/>
          <w:b w:val="0"/>
          <w:sz w:val="22"/>
          <w:szCs w:val="22"/>
        </w:rPr>
        <w:tab/>
      </w:r>
      <w:r w:rsidR="007700A2" w:rsidRPr="00FD365C">
        <w:rPr>
          <w:rFonts w:ascii="Times New Roman" w:hAnsi="Times New Roman"/>
          <w:b w:val="0"/>
          <w:sz w:val="22"/>
          <w:szCs w:val="22"/>
        </w:rPr>
        <w:tab/>
        <w:t>Class Participation &amp; Contribution</w:t>
      </w:r>
    </w:p>
    <w:p w14:paraId="0727269D" w14:textId="079305FB" w:rsidR="007700A2" w:rsidRPr="00FD365C" w:rsidRDefault="007700A2" w:rsidP="007700A2">
      <w:pPr>
        <w:pStyle w:val="sidehead"/>
        <w:tabs>
          <w:tab w:val="clear" w:pos="1440"/>
          <w:tab w:val="clear" w:pos="5760"/>
        </w:tabs>
        <w:ind w:firstLine="720"/>
        <w:jc w:val="left"/>
        <w:rPr>
          <w:rFonts w:ascii="Times New Roman" w:hAnsi="Times New Roman"/>
          <w:b w:val="0"/>
          <w:sz w:val="22"/>
          <w:szCs w:val="22"/>
        </w:rPr>
      </w:pPr>
      <w:r w:rsidRPr="00FD365C">
        <w:rPr>
          <w:rFonts w:ascii="Times New Roman" w:hAnsi="Times New Roman"/>
          <w:b w:val="0"/>
          <w:sz w:val="22"/>
          <w:szCs w:val="22"/>
          <w:u w:val="single"/>
        </w:rPr>
        <w:t>15%</w:t>
      </w:r>
      <w:r w:rsidRPr="00FD365C">
        <w:rPr>
          <w:rFonts w:ascii="Times New Roman" w:hAnsi="Times New Roman"/>
          <w:b w:val="0"/>
          <w:sz w:val="22"/>
          <w:szCs w:val="22"/>
        </w:rPr>
        <w:tab/>
      </w:r>
      <w:r w:rsidRPr="00FD365C">
        <w:rPr>
          <w:rFonts w:ascii="Times New Roman" w:hAnsi="Times New Roman"/>
          <w:b w:val="0"/>
          <w:sz w:val="22"/>
          <w:szCs w:val="22"/>
        </w:rPr>
        <w:tab/>
        <w:t xml:space="preserve">Final Team Case </w:t>
      </w:r>
      <w:r w:rsidR="00AE14FC">
        <w:rPr>
          <w:rFonts w:ascii="Times New Roman" w:hAnsi="Times New Roman"/>
          <w:b w:val="0"/>
          <w:sz w:val="22"/>
          <w:szCs w:val="22"/>
        </w:rPr>
        <w:t>Presenta</w:t>
      </w:r>
      <w:r w:rsidRPr="00FD365C">
        <w:rPr>
          <w:rFonts w:ascii="Times New Roman" w:hAnsi="Times New Roman"/>
          <w:b w:val="0"/>
          <w:sz w:val="22"/>
          <w:szCs w:val="22"/>
        </w:rPr>
        <w:t>tion</w:t>
      </w:r>
    </w:p>
    <w:p w14:paraId="040117F3" w14:textId="77777777" w:rsidR="007700A2" w:rsidRPr="00FD365C" w:rsidRDefault="007700A2" w:rsidP="007700A2">
      <w:pPr>
        <w:pStyle w:val="sidehead"/>
        <w:tabs>
          <w:tab w:val="clear" w:pos="1440"/>
          <w:tab w:val="clear" w:pos="5760"/>
        </w:tabs>
        <w:ind w:firstLine="720"/>
        <w:jc w:val="left"/>
        <w:rPr>
          <w:rFonts w:ascii="Times New Roman" w:hAnsi="Times New Roman"/>
          <w:b w:val="0"/>
          <w:sz w:val="22"/>
          <w:szCs w:val="22"/>
        </w:rPr>
      </w:pPr>
      <w:r w:rsidRPr="00FD365C">
        <w:rPr>
          <w:rFonts w:ascii="Times New Roman" w:hAnsi="Times New Roman"/>
          <w:b w:val="0"/>
          <w:sz w:val="22"/>
          <w:szCs w:val="22"/>
        </w:rPr>
        <w:t>100%</w:t>
      </w:r>
    </w:p>
    <w:p w14:paraId="3900809F"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63532834"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Grade components are described briefly below.  Assignment instructions will include grading criteria and details will be discussed in class as well.</w:t>
      </w:r>
    </w:p>
    <w:p w14:paraId="083A47EF"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3F2B912A" w14:textId="66D5B22D" w:rsidR="007700A2" w:rsidRPr="00FD365C" w:rsidRDefault="007700A2" w:rsidP="007700A2">
      <w:pPr>
        <w:pStyle w:val="sidehead"/>
        <w:rPr>
          <w:rFonts w:ascii="Times New Roman" w:hAnsi="Times New Roman"/>
          <w:sz w:val="22"/>
          <w:szCs w:val="22"/>
        </w:rPr>
      </w:pPr>
      <w:r w:rsidRPr="00FD365C">
        <w:rPr>
          <w:rFonts w:ascii="Times New Roman" w:hAnsi="Times New Roman"/>
          <w:sz w:val="22"/>
          <w:szCs w:val="22"/>
        </w:rPr>
        <w:t>Presentation Plan &amp; Outlines—2</w:t>
      </w:r>
      <w:r w:rsidR="00AE14FC">
        <w:rPr>
          <w:rFonts w:ascii="Times New Roman" w:hAnsi="Times New Roman"/>
          <w:sz w:val="22"/>
          <w:szCs w:val="22"/>
        </w:rPr>
        <w:t>5</w:t>
      </w:r>
      <w:r w:rsidRPr="00FD365C">
        <w:rPr>
          <w:rFonts w:ascii="Times New Roman" w:hAnsi="Times New Roman"/>
          <w:sz w:val="22"/>
          <w:szCs w:val="22"/>
        </w:rPr>
        <w:t>%</w:t>
      </w:r>
    </w:p>
    <w:p w14:paraId="056CCE94" w14:textId="77777777" w:rsidR="007700A2" w:rsidRPr="00FD365C" w:rsidRDefault="007700A2" w:rsidP="007700A2">
      <w:pPr>
        <w:pStyle w:val="sidehead"/>
        <w:rPr>
          <w:rFonts w:ascii="Times New Roman" w:hAnsi="Times New Roman"/>
          <w:b w:val="0"/>
          <w:sz w:val="22"/>
          <w:szCs w:val="22"/>
        </w:rPr>
      </w:pPr>
    </w:p>
    <w:p w14:paraId="3A3DC0D5" w14:textId="77777777" w:rsidR="007700A2"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 xml:space="preserve">Your team will provide a </w:t>
      </w:r>
      <w:r w:rsidRPr="00CD201B">
        <w:rPr>
          <w:rFonts w:ascii="Times New Roman" w:hAnsi="Times New Roman"/>
          <w:b w:val="0"/>
          <w:sz w:val="22"/>
          <w:szCs w:val="22"/>
          <w:u w:val="single"/>
        </w:rPr>
        <w:t>hard copy</w:t>
      </w:r>
      <w:r w:rsidRPr="00FD365C">
        <w:rPr>
          <w:rFonts w:ascii="Times New Roman" w:hAnsi="Times New Roman"/>
          <w:b w:val="0"/>
          <w:sz w:val="22"/>
          <w:szCs w:val="22"/>
        </w:rPr>
        <w:t xml:space="preserve"> of your team’s outline and presentation plan the week prior to each of the team presentations in the ELC.  Two copies: one for each professor.</w:t>
      </w:r>
    </w:p>
    <w:p w14:paraId="1521AD93" w14:textId="77777777" w:rsidR="00A47993" w:rsidRDefault="00A47993" w:rsidP="007700A2">
      <w:pPr>
        <w:pStyle w:val="sidehead"/>
        <w:tabs>
          <w:tab w:val="clear" w:pos="1440"/>
          <w:tab w:val="clear" w:pos="5760"/>
        </w:tabs>
        <w:jc w:val="left"/>
        <w:rPr>
          <w:rFonts w:ascii="Times New Roman" w:hAnsi="Times New Roman"/>
          <w:b w:val="0"/>
          <w:sz w:val="22"/>
          <w:szCs w:val="22"/>
        </w:rPr>
      </w:pPr>
    </w:p>
    <w:p w14:paraId="480CAE7A" w14:textId="2EC34655" w:rsidR="00A47993" w:rsidRPr="00FD365C" w:rsidRDefault="00487AA7" w:rsidP="007700A2">
      <w:pPr>
        <w:pStyle w:val="sidehead"/>
        <w:tabs>
          <w:tab w:val="clear" w:pos="1440"/>
          <w:tab w:val="clear" w:pos="5760"/>
        </w:tabs>
        <w:jc w:val="left"/>
        <w:rPr>
          <w:rFonts w:ascii="Times New Roman" w:hAnsi="Times New Roman"/>
          <w:b w:val="0"/>
          <w:sz w:val="22"/>
          <w:szCs w:val="22"/>
        </w:rPr>
      </w:pPr>
      <w:r>
        <w:rPr>
          <w:rFonts w:ascii="Times New Roman" w:hAnsi="Times New Roman"/>
          <w:b w:val="0"/>
          <w:sz w:val="22"/>
          <w:szCs w:val="22"/>
        </w:rPr>
        <w:t>In addition, printed PowerP</w:t>
      </w:r>
      <w:r w:rsidR="00A47993">
        <w:rPr>
          <w:rFonts w:ascii="Times New Roman" w:hAnsi="Times New Roman"/>
          <w:b w:val="0"/>
          <w:sz w:val="22"/>
          <w:szCs w:val="22"/>
        </w:rPr>
        <w:t>oint slides will be provided to each professor on the day of the presentations</w:t>
      </w:r>
      <w:r>
        <w:rPr>
          <w:rFonts w:ascii="Times New Roman" w:hAnsi="Times New Roman"/>
          <w:b w:val="0"/>
          <w:sz w:val="22"/>
          <w:szCs w:val="22"/>
        </w:rPr>
        <w:t xml:space="preserve"> </w:t>
      </w:r>
      <w:r w:rsidRPr="00487AA7">
        <w:rPr>
          <w:rFonts w:ascii="Times New Roman" w:hAnsi="Times New Roman"/>
          <w:sz w:val="22"/>
          <w:szCs w:val="22"/>
          <w:u w:val="single"/>
        </w:rPr>
        <w:t>before</w:t>
      </w:r>
      <w:r>
        <w:rPr>
          <w:rFonts w:ascii="Times New Roman" w:hAnsi="Times New Roman"/>
          <w:b w:val="0"/>
          <w:sz w:val="22"/>
          <w:szCs w:val="22"/>
        </w:rPr>
        <w:t xml:space="preserve"> team presentations begin. We need this information so we might provide you with critical feed</w:t>
      </w:r>
      <w:r w:rsidR="002E719C">
        <w:rPr>
          <w:rFonts w:ascii="Times New Roman" w:hAnsi="Times New Roman"/>
          <w:b w:val="0"/>
          <w:sz w:val="22"/>
          <w:szCs w:val="22"/>
        </w:rPr>
        <w:t>-</w:t>
      </w:r>
      <w:r>
        <w:rPr>
          <w:rFonts w:ascii="Times New Roman" w:hAnsi="Times New Roman"/>
          <w:b w:val="0"/>
          <w:sz w:val="22"/>
          <w:szCs w:val="22"/>
        </w:rPr>
        <w:t xml:space="preserve">forward </w:t>
      </w:r>
      <w:r w:rsidR="002E719C">
        <w:rPr>
          <w:rFonts w:ascii="Times New Roman" w:hAnsi="Times New Roman"/>
          <w:b w:val="0"/>
          <w:sz w:val="22"/>
          <w:szCs w:val="22"/>
        </w:rPr>
        <w:t xml:space="preserve">(feedback) </w:t>
      </w:r>
      <w:r>
        <w:rPr>
          <w:rFonts w:ascii="Times New Roman" w:hAnsi="Times New Roman"/>
          <w:b w:val="0"/>
          <w:sz w:val="22"/>
          <w:szCs w:val="22"/>
        </w:rPr>
        <w:t xml:space="preserve">comments. </w:t>
      </w:r>
    </w:p>
    <w:p w14:paraId="6E1B86A4"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3109248F" w14:textId="77777777" w:rsidR="007700A2" w:rsidRPr="00FD365C" w:rsidRDefault="007700A2" w:rsidP="007700A2">
      <w:pPr>
        <w:pStyle w:val="sidehead"/>
        <w:tabs>
          <w:tab w:val="clear" w:pos="1440"/>
          <w:tab w:val="clear" w:pos="5760"/>
        </w:tabs>
        <w:jc w:val="left"/>
        <w:rPr>
          <w:rFonts w:ascii="Times New Roman" w:hAnsi="Times New Roman"/>
          <w:sz w:val="22"/>
          <w:szCs w:val="22"/>
        </w:rPr>
      </w:pPr>
      <w:r w:rsidRPr="00FD365C">
        <w:rPr>
          <w:rFonts w:ascii="Times New Roman" w:hAnsi="Times New Roman"/>
          <w:sz w:val="22"/>
          <w:szCs w:val="22"/>
        </w:rPr>
        <w:t>Team Evaluations &amp; Team Critiques—20%</w:t>
      </w:r>
    </w:p>
    <w:p w14:paraId="46CC59D7" w14:textId="77777777" w:rsidR="007700A2" w:rsidRPr="00FD365C" w:rsidRDefault="007700A2" w:rsidP="007700A2">
      <w:pPr>
        <w:pStyle w:val="sidehead"/>
        <w:tabs>
          <w:tab w:val="clear" w:pos="1440"/>
          <w:tab w:val="clear" w:pos="5760"/>
        </w:tabs>
        <w:jc w:val="left"/>
        <w:rPr>
          <w:rFonts w:ascii="Times New Roman" w:hAnsi="Times New Roman"/>
          <w:sz w:val="22"/>
          <w:szCs w:val="22"/>
        </w:rPr>
      </w:pPr>
    </w:p>
    <w:p w14:paraId="289F696B"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You will provide feedback and critical assessments of individuals and teams throughout the course, verbally and in writing.</w:t>
      </w:r>
    </w:p>
    <w:p w14:paraId="069BFF52"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299EB146" w14:textId="2E8128BC" w:rsidR="007700A2" w:rsidRPr="00FD365C" w:rsidRDefault="007700A2" w:rsidP="007700A2">
      <w:pPr>
        <w:pStyle w:val="sidehead"/>
        <w:tabs>
          <w:tab w:val="clear" w:pos="1440"/>
          <w:tab w:val="clear" w:pos="5760"/>
        </w:tabs>
        <w:jc w:val="left"/>
        <w:rPr>
          <w:rFonts w:ascii="Times New Roman" w:hAnsi="Times New Roman"/>
          <w:sz w:val="22"/>
          <w:szCs w:val="22"/>
        </w:rPr>
      </w:pPr>
      <w:r w:rsidRPr="00FD365C">
        <w:rPr>
          <w:rFonts w:ascii="Times New Roman" w:hAnsi="Times New Roman"/>
          <w:sz w:val="22"/>
          <w:szCs w:val="22"/>
        </w:rPr>
        <w:t>Class Participation &amp; Contribution—1</w:t>
      </w:r>
      <w:r w:rsidR="00AE14FC">
        <w:rPr>
          <w:rFonts w:ascii="Times New Roman" w:hAnsi="Times New Roman"/>
          <w:sz w:val="22"/>
          <w:szCs w:val="22"/>
        </w:rPr>
        <w:t>5</w:t>
      </w:r>
      <w:r w:rsidRPr="00FD365C">
        <w:rPr>
          <w:rFonts w:ascii="Times New Roman" w:hAnsi="Times New Roman"/>
          <w:sz w:val="22"/>
          <w:szCs w:val="22"/>
        </w:rPr>
        <w:t>%</w:t>
      </w:r>
    </w:p>
    <w:p w14:paraId="4803A505" w14:textId="77777777" w:rsidR="007700A2" w:rsidRPr="00FD365C" w:rsidRDefault="007700A2" w:rsidP="007700A2">
      <w:pPr>
        <w:pStyle w:val="sidehead"/>
        <w:tabs>
          <w:tab w:val="clear" w:pos="1440"/>
          <w:tab w:val="clear" w:pos="5760"/>
        </w:tabs>
        <w:jc w:val="left"/>
        <w:rPr>
          <w:rFonts w:ascii="Times New Roman" w:hAnsi="Times New Roman"/>
          <w:sz w:val="22"/>
          <w:szCs w:val="22"/>
        </w:rPr>
      </w:pPr>
    </w:p>
    <w:p w14:paraId="56916054" w14:textId="77777777" w:rsidR="00AE14FC" w:rsidRPr="00FD365C" w:rsidRDefault="007700A2" w:rsidP="00AE14FC">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lastRenderedPageBreak/>
        <w:t>You will have the opportunity throughout the semester to participate in class discussions, team presentations, team competitions and experiential exercises.  Active participation is essential to your success in this course and to your overall learning experience.  Active learning is a necessary part of case analysis, discussion, and presentation and cannot be accomplished otherwise.</w:t>
      </w:r>
      <w:r w:rsidR="00AE14FC">
        <w:rPr>
          <w:rFonts w:ascii="Times New Roman" w:hAnsi="Times New Roman"/>
          <w:b w:val="0"/>
          <w:sz w:val="22"/>
          <w:szCs w:val="22"/>
        </w:rPr>
        <w:t xml:space="preserve">  </w:t>
      </w:r>
      <w:r w:rsidR="00AE14FC" w:rsidRPr="00FD365C">
        <w:rPr>
          <w:rFonts w:ascii="Times New Roman" w:hAnsi="Times New Roman"/>
          <w:b w:val="0"/>
          <w:sz w:val="22"/>
          <w:szCs w:val="22"/>
        </w:rPr>
        <w:t>Quizzes on the course materials may be admin</w:t>
      </w:r>
      <w:r w:rsidR="00AE14FC">
        <w:rPr>
          <w:rFonts w:ascii="Times New Roman" w:hAnsi="Times New Roman"/>
          <w:b w:val="0"/>
          <w:sz w:val="22"/>
          <w:szCs w:val="22"/>
        </w:rPr>
        <w:t>istered throughout the semester—with or without notification.</w:t>
      </w:r>
    </w:p>
    <w:p w14:paraId="48329AF5"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586F7AF9" w14:textId="77777777" w:rsidR="007700A2" w:rsidRPr="00FD365C" w:rsidRDefault="007700A2" w:rsidP="007700A2">
      <w:pPr>
        <w:pStyle w:val="sidehead"/>
        <w:tabs>
          <w:tab w:val="clear" w:pos="1440"/>
          <w:tab w:val="clear" w:pos="5760"/>
        </w:tabs>
        <w:jc w:val="left"/>
        <w:rPr>
          <w:rFonts w:ascii="Times New Roman" w:hAnsi="Times New Roman"/>
          <w:sz w:val="22"/>
          <w:szCs w:val="22"/>
        </w:rPr>
      </w:pPr>
      <w:r w:rsidRPr="00FD365C">
        <w:rPr>
          <w:rFonts w:ascii="Times New Roman" w:hAnsi="Times New Roman"/>
          <w:sz w:val="22"/>
          <w:szCs w:val="22"/>
        </w:rPr>
        <w:t xml:space="preserve">Team Case Presentations—25% </w:t>
      </w:r>
    </w:p>
    <w:p w14:paraId="47CD97B8" w14:textId="77777777" w:rsidR="007700A2" w:rsidRPr="00FD365C" w:rsidRDefault="007700A2" w:rsidP="007700A2">
      <w:pPr>
        <w:pStyle w:val="sidehead"/>
        <w:tabs>
          <w:tab w:val="clear" w:pos="1440"/>
          <w:tab w:val="clear" w:pos="5760"/>
        </w:tabs>
        <w:jc w:val="left"/>
        <w:rPr>
          <w:rFonts w:ascii="Times New Roman" w:hAnsi="Times New Roman"/>
          <w:sz w:val="22"/>
          <w:szCs w:val="22"/>
        </w:rPr>
      </w:pPr>
    </w:p>
    <w:p w14:paraId="354251F3"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 xml:space="preserve">You will analyze cases in teams throughout the semester.  As part of a team, you will present your recommendations and develop your persuasion and argumentation skills. </w:t>
      </w:r>
    </w:p>
    <w:p w14:paraId="4C4EA487" w14:textId="77777777" w:rsidR="007700A2" w:rsidRPr="00FD365C" w:rsidRDefault="007700A2" w:rsidP="007700A2">
      <w:pPr>
        <w:pStyle w:val="sidehead"/>
        <w:tabs>
          <w:tab w:val="clear" w:pos="1440"/>
          <w:tab w:val="clear" w:pos="5760"/>
        </w:tabs>
        <w:jc w:val="left"/>
        <w:rPr>
          <w:rFonts w:ascii="Times New Roman" w:hAnsi="Times New Roman"/>
          <w:b w:val="0"/>
          <w:sz w:val="22"/>
          <w:szCs w:val="22"/>
        </w:rPr>
      </w:pPr>
    </w:p>
    <w:p w14:paraId="000AB34D" w14:textId="092C0415" w:rsidR="007700A2" w:rsidRPr="00FD365C" w:rsidRDefault="00AE14FC" w:rsidP="007700A2">
      <w:pPr>
        <w:pStyle w:val="sidehead"/>
        <w:tabs>
          <w:tab w:val="clear" w:pos="1440"/>
          <w:tab w:val="clear" w:pos="5760"/>
        </w:tabs>
        <w:jc w:val="left"/>
        <w:rPr>
          <w:rFonts w:ascii="Times New Roman" w:hAnsi="Times New Roman"/>
          <w:sz w:val="22"/>
          <w:szCs w:val="22"/>
        </w:rPr>
      </w:pPr>
      <w:r>
        <w:rPr>
          <w:rFonts w:ascii="Times New Roman" w:hAnsi="Times New Roman"/>
          <w:sz w:val="22"/>
          <w:szCs w:val="22"/>
        </w:rPr>
        <w:t>Final Team Case Presenta</w:t>
      </w:r>
      <w:r w:rsidR="007700A2" w:rsidRPr="00FD365C">
        <w:rPr>
          <w:rFonts w:ascii="Times New Roman" w:hAnsi="Times New Roman"/>
          <w:sz w:val="22"/>
          <w:szCs w:val="22"/>
        </w:rPr>
        <w:t>tion—15%</w:t>
      </w:r>
    </w:p>
    <w:p w14:paraId="358D45CC" w14:textId="77777777" w:rsidR="007700A2" w:rsidRPr="00FD365C" w:rsidRDefault="007700A2" w:rsidP="007700A2">
      <w:pPr>
        <w:pStyle w:val="sidehead"/>
        <w:tabs>
          <w:tab w:val="clear" w:pos="1440"/>
          <w:tab w:val="clear" w:pos="5760"/>
        </w:tabs>
        <w:jc w:val="left"/>
        <w:rPr>
          <w:rFonts w:ascii="Times New Roman" w:hAnsi="Times New Roman"/>
          <w:sz w:val="22"/>
          <w:szCs w:val="22"/>
        </w:rPr>
      </w:pPr>
    </w:p>
    <w:p w14:paraId="07BB7F20" w14:textId="16F2BD1C" w:rsidR="007700A2" w:rsidRPr="00FD365C" w:rsidRDefault="007700A2" w:rsidP="007700A2">
      <w:pPr>
        <w:pStyle w:val="sidehead"/>
        <w:tabs>
          <w:tab w:val="clear" w:pos="1440"/>
          <w:tab w:val="clear" w:pos="5760"/>
        </w:tabs>
        <w:jc w:val="left"/>
        <w:rPr>
          <w:rFonts w:ascii="Times New Roman" w:hAnsi="Times New Roman"/>
          <w:b w:val="0"/>
          <w:sz w:val="22"/>
          <w:szCs w:val="22"/>
        </w:rPr>
      </w:pPr>
      <w:r w:rsidRPr="00FD365C">
        <w:rPr>
          <w:rFonts w:ascii="Times New Roman" w:hAnsi="Times New Roman"/>
          <w:b w:val="0"/>
          <w:sz w:val="22"/>
          <w:szCs w:val="22"/>
        </w:rPr>
        <w:t xml:space="preserve">You will compete with your team in a class case </w:t>
      </w:r>
      <w:r w:rsidR="00AE14FC">
        <w:rPr>
          <w:rFonts w:ascii="Times New Roman" w:hAnsi="Times New Roman"/>
          <w:b w:val="0"/>
          <w:sz w:val="22"/>
          <w:szCs w:val="22"/>
        </w:rPr>
        <w:t>presenta</w:t>
      </w:r>
      <w:r w:rsidRPr="00FD365C">
        <w:rPr>
          <w:rFonts w:ascii="Times New Roman" w:hAnsi="Times New Roman"/>
          <w:b w:val="0"/>
          <w:sz w:val="22"/>
          <w:szCs w:val="22"/>
        </w:rPr>
        <w:t xml:space="preserve">tion </w:t>
      </w:r>
      <w:r w:rsidR="00AE14FC">
        <w:rPr>
          <w:rFonts w:ascii="Times New Roman" w:hAnsi="Times New Roman"/>
          <w:b w:val="0"/>
          <w:sz w:val="22"/>
          <w:szCs w:val="22"/>
        </w:rPr>
        <w:t>a</w:t>
      </w:r>
      <w:r w:rsidRPr="00FD365C">
        <w:rPr>
          <w:rFonts w:ascii="Times New Roman" w:hAnsi="Times New Roman"/>
          <w:b w:val="0"/>
          <w:sz w:val="22"/>
          <w:szCs w:val="22"/>
        </w:rPr>
        <w:t>t</w:t>
      </w:r>
      <w:r w:rsidR="00AE14FC">
        <w:rPr>
          <w:rFonts w:ascii="Times New Roman" w:hAnsi="Times New Roman"/>
          <w:b w:val="0"/>
          <w:sz w:val="22"/>
          <w:szCs w:val="22"/>
        </w:rPr>
        <w:t xml:space="preserve"> </w:t>
      </w:r>
      <w:r w:rsidRPr="00FD365C">
        <w:rPr>
          <w:rFonts w:ascii="Times New Roman" w:hAnsi="Times New Roman"/>
          <w:b w:val="0"/>
          <w:sz w:val="22"/>
          <w:szCs w:val="22"/>
        </w:rPr>
        <w:t>the end of the semester.</w:t>
      </w:r>
    </w:p>
    <w:p w14:paraId="61CC3E76" w14:textId="77777777" w:rsidR="006D6E28" w:rsidRPr="00FD365C" w:rsidRDefault="006D6E28" w:rsidP="00A05F66">
      <w:pPr>
        <w:rPr>
          <w:b/>
          <w:sz w:val="22"/>
          <w:szCs w:val="22"/>
          <w:u w:val="single"/>
        </w:rPr>
      </w:pPr>
    </w:p>
    <w:p w14:paraId="363E800F" w14:textId="77777777" w:rsidR="00A05F66" w:rsidRPr="00FD365C" w:rsidRDefault="00A05F66" w:rsidP="00A05F66">
      <w:pPr>
        <w:rPr>
          <w:b/>
          <w:sz w:val="22"/>
          <w:szCs w:val="22"/>
          <w:u w:val="single"/>
        </w:rPr>
      </w:pPr>
    </w:p>
    <w:p w14:paraId="54145D26" w14:textId="4F3CCBA8" w:rsidR="00A11968" w:rsidRPr="00FD365C" w:rsidRDefault="00571F0D" w:rsidP="00514EF4">
      <w:pPr>
        <w:jc w:val="center"/>
        <w:outlineLvl w:val="0"/>
        <w:rPr>
          <w:b/>
          <w:sz w:val="22"/>
          <w:szCs w:val="22"/>
          <w:u w:val="single"/>
        </w:rPr>
      </w:pPr>
      <w:r w:rsidRPr="00FD365C">
        <w:rPr>
          <w:b/>
          <w:sz w:val="22"/>
          <w:szCs w:val="22"/>
          <w:u w:val="single"/>
        </w:rPr>
        <w:t xml:space="preserve">MARSHALL </w:t>
      </w:r>
      <w:r w:rsidR="00B44D80" w:rsidRPr="00FD365C">
        <w:rPr>
          <w:b/>
          <w:sz w:val="22"/>
          <w:szCs w:val="22"/>
          <w:u w:val="single"/>
        </w:rPr>
        <w:t>GUIDELINES</w:t>
      </w:r>
    </w:p>
    <w:p w14:paraId="1FBFDFE9" w14:textId="77777777" w:rsidR="000502F7" w:rsidRPr="00FD365C" w:rsidRDefault="000502F7" w:rsidP="00A11968">
      <w:pPr>
        <w:jc w:val="center"/>
        <w:rPr>
          <w:b/>
          <w:sz w:val="22"/>
          <w:szCs w:val="22"/>
          <w:u w:val="single"/>
        </w:rPr>
      </w:pPr>
    </w:p>
    <w:p w14:paraId="5E83B73B" w14:textId="1FBA7224" w:rsidR="00EF1F16" w:rsidRPr="00FD365C" w:rsidRDefault="0001548B" w:rsidP="008516E6">
      <w:pPr>
        <w:pStyle w:val="CommentText"/>
        <w:rPr>
          <w:bCs/>
          <w:sz w:val="22"/>
          <w:szCs w:val="22"/>
        </w:rPr>
      </w:pPr>
      <w:r w:rsidRPr="00FD365C">
        <w:rPr>
          <w:b/>
          <w:iCs/>
          <w:sz w:val="22"/>
          <w:szCs w:val="22"/>
          <w:u w:val="single"/>
        </w:rPr>
        <w:t>Add/Drop Process</w:t>
      </w:r>
      <w:r w:rsidR="008516E6" w:rsidRPr="00FD365C">
        <w:rPr>
          <w:b/>
          <w:bCs/>
          <w:sz w:val="22"/>
          <w:szCs w:val="22"/>
        </w:rPr>
        <w:t xml:space="preserve"> </w:t>
      </w:r>
      <w:r w:rsidR="00645EE4" w:rsidRPr="00FD365C">
        <w:rPr>
          <w:b/>
          <w:bCs/>
          <w:sz w:val="22"/>
          <w:szCs w:val="22"/>
        </w:rPr>
        <w:br/>
      </w:r>
      <w:r w:rsidRPr="00FD365C">
        <w:rPr>
          <w:bCs/>
          <w:sz w:val="22"/>
          <w:szCs w:val="22"/>
        </w:rPr>
        <w:t xml:space="preserve">In compliance with </w:t>
      </w:r>
      <w:r w:rsidR="00645EE4" w:rsidRPr="00FD365C">
        <w:rPr>
          <w:bCs/>
          <w:sz w:val="22"/>
          <w:szCs w:val="22"/>
        </w:rPr>
        <w:t xml:space="preserve">USC and </w:t>
      </w:r>
      <w:r w:rsidRPr="00FD365C">
        <w:rPr>
          <w:bCs/>
          <w:sz w:val="22"/>
          <w:szCs w:val="22"/>
        </w:rPr>
        <w:t>Marshall’s policies classes are open enrollment (R-clearance) through the first week of class. All classes are closed (switched to D-clearance) at the end of the first week. This policy minimizes the complexity of the registration process for students by s</w:t>
      </w:r>
      <w:r w:rsidR="00991047">
        <w:rPr>
          <w:bCs/>
          <w:sz w:val="22"/>
          <w:szCs w:val="22"/>
        </w:rPr>
        <w:t>tandardizin</w:t>
      </w:r>
      <w:r w:rsidR="00093861">
        <w:rPr>
          <w:bCs/>
          <w:sz w:val="22"/>
          <w:szCs w:val="22"/>
        </w:rPr>
        <w:t xml:space="preserve">g across classes. </w:t>
      </w:r>
      <w:r w:rsidR="00991047">
        <w:rPr>
          <w:bCs/>
          <w:sz w:val="22"/>
          <w:szCs w:val="22"/>
        </w:rPr>
        <w:t>We can drop you from our</w:t>
      </w:r>
      <w:r w:rsidRPr="00FD365C">
        <w:rPr>
          <w:bCs/>
          <w:sz w:val="22"/>
          <w:szCs w:val="22"/>
        </w:rPr>
        <w:t xml:space="preserve"> class if you don’t attend the first two sessions. Please note: If you decide to drop, or if you choose not to attend the first two session</w:t>
      </w:r>
      <w:r w:rsidR="002E719C">
        <w:rPr>
          <w:bCs/>
          <w:sz w:val="22"/>
          <w:szCs w:val="22"/>
        </w:rPr>
        <w:t>s</w:t>
      </w:r>
      <w:r w:rsidR="00093861">
        <w:rPr>
          <w:bCs/>
          <w:sz w:val="22"/>
          <w:szCs w:val="22"/>
        </w:rPr>
        <w:t xml:space="preserve"> and are dropped, you risk being </w:t>
      </w:r>
      <w:r w:rsidRPr="00FD365C">
        <w:rPr>
          <w:bCs/>
          <w:sz w:val="22"/>
          <w:szCs w:val="22"/>
        </w:rPr>
        <w:t>not being able to add to another s</w:t>
      </w:r>
      <w:r w:rsidR="002E719C">
        <w:rPr>
          <w:bCs/>
          <w:sz w:val="22"/>
          <w:szCs w:val="22"/>
        </w:rPr>
        <w:t>ection this semester.</w:t>
      </w:r>
    </w:p>
    <w:p w14:paraId="3D98D9B4" w14:textId="77777777" w:rsidR="00173C32" w:rsidRPr="00FD365C" w:rsidRDefault="00173C32" w:rsidP="000502F7">
      <w:pPr>
        <w:rPr>
          <w:bCs/>
          <w:color w:val="000000"/>
          <w:sz w:val="22"/>
          <w:szCs w:val="22"/>
          <w:highlight w:val="yellow"/>
        </w:rPr>
      </w:pPr>
    </w:p>
    <w:p w14:paraId="52A08035" w14:textId="37BED781" w:rsidR="00AE0085" w:rsidRPr="00FD365C" w:rsidRDefault="00AE0085" w:rsidP="00AE0085">
      <w:pPr>
        <w:rPr>
          <w:sz w:val="22"/>
          <w:szCs w:val="22"/>
          <w:u w:val="single"/>
        </w:rPr>
      </w:pPr>
      <w:r w:rsidRPr="00FD365C">
        <w:rPr>
          <w:b/>
          <w:sz w:val="22"/>
          <w:szCs w:val="22"/>
          <w:u w:val="single"/>
        </w:rPr>
        <w:t>Retention of Graded Coursework</w:t>
      </w:r>
    </w:p>
    <w:p w14:paraId="66046B97" w14:textId="726350DC" w:rsidR="00AE0085" w:rsidRPr="00FD365C" w:rsidRDefault="00AE0085" w:rsidP="00AE0085">
      <w:pPr>
        <w:rPr>
          <w:sz w:val="22"/>
          <w:szCs w:val="22"/>
        </w:rPr>
      </w:pPr>
      <w:r w:rsidRPr="00FD365C">
        <w:rPr>
          <w:sz w:val="22"/>
          <w:szCs w:val="22"/>
        </w:rPr>
        <w:t>The Marshall School of Business policy for returning papers is as follows:  “Returned paperwork, unclaimed by a student may be discarded after 4 weeks and, hence, will not be available should a grade appeal be pursued by the student following receipt of his/her course grade.”</w:t>
      </w:r>
    </w:p>
    <w:p w14:paraId="2BE49D84" w14:textId="77777777" w:rsidR="00173C32" w:rsidRPr="00FD365C" w:rsidRDefault="00173C32" w:rsidP="00A6795A">
      <w:pPr>
        <w:rPr>
          <w:b/>
          <w:bCs/>
          <w:sz w:val="22"/>
          <w:szCs w:val="22"/>
        </w:rPr>
      </w:pPr>
    </w:p>
    <w:p w14:paraId="7D9CEDA0" w14:textId="1F929E21" w:rsidR="000502F7" w:rsidRPr="00FD365C" w:rsidRDefault="000502F7" w:rsidP="000502F7">
      <w:pPr>
        <w:rPr>
          <w:b/>
          <w:bCs/>
          <w:color w:val="000000"/>
          <w:sz w:val="22"/>
          <w:szCs w:val="22"/>
          <w:u w:val="single"/>
        </w:rPr>
      </w:pPr>
      <w:r w:rsidRPr="00FD365C">
        <w:rPr>
          <w:b/>
          <w:bCs/>
          <w:color w:val="000000"/>
          <w:sz w:val="22"/>
          <w:szCs w:val="22"/>
          <w:u w:val="single"/>
        </w:rPr>
        <w:t>Technology</w:t>
      </w:r>
      <w:r w:rsidR="003C6A48" w:rsidRPr="00FD365C">
        <w:rPr>
          <w:b/>
          <w:bCs/>
          <w:color w:val="000000"/>
          <w:sz w:val="22"/>
          <w:szCs w:val="22"/>
          <w:u w:val="single"/>
        </w:rPr>
        <w:t xml:space="preserve"> Policy</w:t>
      </w:r>
    </w:p>
    <w:p w14:paraId="445FFD6A" w14:textId="02FCC011" w:rsidR="000502F7" w:rsidRPr="00FD365C" w:rsidRDefault="00093861" w:rsidP="000504E6">
      <w:pPr>
        <w:pStyle w:val="sidehead"/>
        <w:jc w:val="left"/>
        <w:rPr>
          <w:rFonts w:ascii="Times New Roman" w:hAnsi="Times New Roman"/>
          <w:sz w:val="22"/>
          <w:szCs w:val="22"/>
        </w:rPr>
      </w:pPr>
      <w:r>
        <w:rPr>
          <w:rFonts w:ascii="Times New Roman" w:hAnsi="Times New Roman"/>
          <w:b w:val="0"/>
          <w:sz w:val="22"/>
          <w:szCs w:val="22"/>
        </w:rPr>
        <w:t>Laptop and i</w:t>
      </w:r>
      <w:r w:rsidR="000502F7" w:rsidRPr="00FD365C">
        <w:rPr>
          <w:rFonts w:ascii="Times New Roman" w:hAnsi="Times New Roman"/>
          <w:b w:val="0"/>
          <w:sz w:val="22"/>
          <w:szCs w:val="22"/>
        </w:rPr>
        <w:t>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PDAs, I-Phones, Blackberries, other texting devices, laptops, I-pods)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material is reserv</w:t>
      </w:r>
      <w:r w:rsidR="00D4693C" w:rsidRPr="00FD365C">
        <w:rPr>
          <w:rFonts w:ascii="Times New Roman" w:hAnsi="Times New Roman"/>
          <w:b w:val="0"/>
          <w:sz w:val="22"/>
          <w:szCs w:val="22"/>
        </w:rPr>
        <w:t>ed exclusively for USC Marshall s</w:t>
      </w:r>
      <w:r w:rsidR="000502F7" w:rsidRPr="00FD365C">
        <w:rPr>
          <w:rFonts w:ascii="Times New Roman" w:hAnsi="Times New Roman"/>
          <w:b w:val="0"/>
          <w:sz w:val="22"/>
          <w:szCs w:val="22"/>
        </w:rPr>
        <w:t>tudents.</w:t>
      </w:r>
      <w:r w:rsidR="000504E6" w:rsidRPr="00FD365C">
        <w:rPr>
          <w:rFonts w:ascii="Times New Roman" w:hAnsi="Times New Roman"/>
          <w:b w:val="0"/>
          <w:sz w:val="22"/>
          <w:szCs w:val="22"/>
        </w:rPr>
        <w:t xml:space="preserve">   Students whose behavior is perceived to be disconnected from class activities or otherwise distracted may not receive credit for participation/contribution for that class period.</w:t>
      </w:r>
      <w:r w:rsidR="00AE0085" w:rsidRPr="00FD365C">
        <w:rPr>
          <w:rFonts w:ascii="Times New Roman" w:hAnsi="Times New Roman"/>
          <w:b w:val="0"/>
          <w:sz w:val="22"/>
          <w:szCs w:val="22"/>
        </w:rPr>
        <w:t xml:space="preserve">  Be here.  NOW!</w:t>
      </w:r>
    </w:p>
    <w:p w14:paraId="71B0B326" w14:textId="77777777" w:rsidR="00173C32" w:rsidRPr="00FD365C" w:rsidRDefault="00173C32" w:rsidP="00AE0085">
      <w:pPr>
        <w:rPr>
          <w:sz w:val="22"/>
          <w:szCs w:val="22"/>
        </w:rPr>
      </w:pPr>
    </w:p>
    <w:p w14:paraId="3189B29C" w14:textId="4EB9E12C" w:rsidR="003C6A48" w:rsidRPr="00FD365C" w:rsidRDefault="003C6A48" w:rsidP="00514EF4">
      <w:pPr>
        <w:widowControl w:val="0"/>
        <w:autoSpaceDE w:val="0"/>
        <w:autoSpaceDN w:val="0"/>
        <w:adjustRightInd w:val="0"/>
        <w:outlineLvl w:val="0"/>
        <w:rPr>
          <w:b/>
          <w:bCs/>
          <w:color w:val="000000"/>
          <w:sz w:val="22"/>
          <w:szCs w:val="22"/>
          <w:u w:val="single"/>
        </w:rPr>
      </w:pPr>
      <w:r w:rsidRPr="00FD365C">
        <w:rPr>
          <w:b/>
          <w:bCs/>
          <w:color w:val="000000"/>
          <w:sz w:val="22"/>
          <w:szCs w:val="22"/>
          <w:u w:val="single"/>
        </w:rPr>
        <w:t>Students with Disabilities</w:t>
      </w:r>
    </w:p>
    <w:p w14:paraId="0A95E21E" w14:textId="76144AC8" w:rsidR="003C6A48" w:rsidRPr="00FD365C" w:rsidRDefault="003C6A48" w:rsidP="003C6A48">
      <w:pPr>
        <w:rPr>
          <w:color w:val="000000"/>
          <w:sz w:val="22"/>
          <w:szCs w:val="22"/>
        </w:rPr>
      </w:pPr>
      <w:r w:rsidRPr="00FD365C">
        <w:rPr>
          <w:color w:val="000000"/>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w:t>
      </w:r>
      <w:r w:rsidR="00093861">
        <w:rPr>
          <w:color w:val="000000"/>
          <w:sz w:val="22"/>
          <w:szCs w:val="22"/>
        </w:rPr>
        <w:t xml:space="preserve">r is delivered to faculty </w:t>
      </w:r>
      <w:r w:rsidRPr="00FD365C">
        <w:rPr>
          <w:color w:val="000000"/>
          <w:sz w:val="22"/>
          <w:szCs w:val="22"/>
        </w:rPr>
        <w:t>as early in the semester as possible. DSP is located in STU 301 and is open 8:30 a.m.–5:00 p.m., Monday through Friday. The phone number for DSP is (213) 740-0776.</w:t>
      </w:r>
    </w:p>
    <w:p w14:paraId="7C7BA398" w14:textId="77777777" w:rsidR="00173C32" w:rsidRPr="00FD365C" w:rsidRDefault="00173C32" w:rsidP="003C6A48">
      <w:pPr>
        <w:rPr>
          <w:b/>
          <w:bCs/>
          <w:color w:val="000000"/>
          <w:sz w:val="22"/>
          <w:szCs w:val="22"/>
        </w:rPr>
      </w:pPr>
    </w:p>
    <w:p w14:paraId="59506ECD" w14:textId="77777777" w:rsidR="002E719C" w:rsidRDefault="002E719C" w:rsidP="008516E6">
      <w:pPr>
        <w:widowControl w:val="0"/>
        <w:autoSpaceDE w:val="0"/>
        <w:autoSpaceDN w:val="0"/>
        <w:adjustRightInd w:val="0"/>
        <w:rPr>
          <w:b/>
          <w:bCs/>
          <w:color w:val="000000"/>
          <w:sz w:val="22"/>
          <w:szCs w:val="22"/>
          <w:u w:val="single"/>
        </w:rPr>
      </w:pPr>
    </w:p>
    <w:p w14:paraId="7DB7963F" w14:textId="77777777" w:rsidR="002E719C" w:rsidRDefault="002E719C" w:rsidP="008516E6">
      <w:pPr>
        <w:widowControl w:val="0"/>
        <w:autoSpaceDE w:val="0"/>
        <w:autoSpaceDN w:val="0"/>
        <w:adjustRightInd w:val="0"/>
        <w:rPr>
          <w:b/>
          <w:bCs/>
          <w:color w:val="000000"/>
          <w:sz w:val="22"/>
          <w:szCs w:val="22"/>
          <w:u w:val="single"/>
        </w:rPr>
      </w:pPr>
    </w:p>
    <w:p w14:paraId="7274883D" w14:textId="7AC69A85" w:rsidR="008516E6" w:rsidRPr="00FD365C" w:rsidRDefault="003C6A48" w:rsidP="008516E6">
      <w:pPr>
        <w:widowControl w:val="0"/>
        <w:autoSpaceDE w:val="0"/>
        <w:autoSpaceDN w:val="0"/>
        <w:adjustRightInd w:val="0"/>
        <w:rPr>
          <w:bCs/>
          <w:color w:val="000000"/>
          <w:sz w:val="22"/>
          <w:szCs w:val="22"/>
          <w:u w:val="single"/>
        </w:rPr>
      </w:pPr>
      <w:r w:rsidRPr="00FD365C">
        <w:rPr>
          <w:b/>
          <w:bCs/>
          <w:color w:val="000000"/>
          <w:sz w:val="22"/>
          <w:szCs w:val="22"/>
          <w:u w:val="single"/>
        </w:rPr>
        <w:t>Statement on Academic Integrity</w:t>
      </w:r>
    </w:p>
    <w:p w14:paraId="40D78D14" w14:textId="77777777" w:rsidR="00D4693C" w:rsidRPr="00FD365C" w:rsidRDefault="00047AFE" w:rsidP="00047AFE">
      <w:pPr>
        <w:jc w:val="both"/>
        <w:rPr>
          <w:sz w:val="22"/>
          <w:szCs w:val="22"/>
        </w:rPr>
      </w:pPr>
      <w:r w:rsidRPr="00FD365C">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12" w:history="1">
        <w:r w:rsidRPr="00FD365C">
          <w:rPr>
            <w:rStyle w:val="Hyperlink"/>
            <w:sz w:val="22"/>
            <w:szCs w:val="22"/>
          </w:rPr>
          <w:t>http://www.usc.edu/dept/publications/SCAMPUS/gov/</w:t>
        </w:r>
      </w:hyperlink>
      <w:r w:rsidRPr="00FD365C">
        <w:rPr>
          <w:sz w:val="22"/>
          <w:szCs w:val="22"/>
        </w:rPr>
        <w:t xml:space="preserve">   </w:t>
      </w:r>
    </w:p>
    <w:p w14:paraId="06A2070A" w14:textId="77777777" w:rsidR="00D4693C" w:rsidRPr="00FD365C" w:rsidRDefault="00D4693C" w:rsidP="00047AFE">
      <w:pPr>
        <w:jc w:val="both"/>
        <w:rPr>
          <w:sz w:val="22"/>
          <w:szCs w:val="22"/>
        </w:rPr>
      </w:pPr>
    </w:p>
    <w:p w14:paraId="344EADFA" w14:textId="4E52D95D" w:rsidR="00047AFE" w:rsidRPr="00FD365C" w:rsidRDefault="00047AFE" w:rsidP="00047AFE">
      <w:pPr>
        <w:jc w:val="both"/>
        <w:rPr>
          <w:sz w:val="22"/>
          <w:szCs w:val="22"/>
        </w:rPr>
      </w:pPr>
      <w:r w:rsidRPr="00FD365C">
        <w:rPr>
          <w:sz w:val="22"/>
          <w:szCs w:val="22"/>
        </w:rPr>
        <w:t>S</w:t>
      </w:r>
      <w:r w:rsidR="00991047" w:rsidRPr="00FD365C">
        <w:rPr>
          <w:sz w:val="22"/>
          <w:szCs w:val="22"/>
        </w:rPr>
        <w:t xml:space="preserve">hould there be any suspicion of academic dishonesty </w:t>
      </w:r>
      <w:r w:rsidR="00991047">
        <w:rPr>
          <w:sz w:val="22"/>
          <w:szCs w:val="22"/>
        </w:rPr>
        <w:t>s</w:t>
      </w:r>
      <w:r w:rsidRPr="00FD365C">
        <w:rPr>
          <w:sz w:val="22"/>
          <w:szCs w:val="22"/>
        </w:rPr>
        <w:t>tudents will be referred to the Office of Student Judicial Affairs and Communi</w:t>
      </w:r>
      <w:r w:rsidR="00991047">
        <w:rPr>
          <w:sz w:val="22"/>
          <w:szCs w:val="22"/>
        </w:rPr>
        <w:t>ty Standards for further review</w:t>
      </w:r>
      <w:r w:rsidRPr="00FD365C">
        <w:rPr>
          <w:sz w:val="22"/>
          <w:szCs w:val="22"/>
        </w:rPr>
        <w:t xml:space="preserve">. The Review process can be found at: </w:t>
      </w:r>
      <w:hyperlink r:id="rId13" w:history="1">
        <w:r w:rsidRPr="00FD365C">
          <w:rPr>
            <w:rStyle w:val="Hyperlink"/>
            <w:sz w:val="22"/>
            <w:szCs w:val="22"/>
          </w:rPr>
          <w:t>http://www.usc.edu/student-affairs/SJACS/</w:t>
        </w:r>
      </w:hyperlink>
      <w:r w:rsidRPr="00FD365C">
        <w:rPr>
          <w:sz w:val="22"/>
          <w:szCs w:val="22"/>
        </w:rPr>
        <w:t xml:space="preserve">  Failure to adhere to the academic conduct standards set forth by these guidelines and our programs will not be tolerated by the USC Marshall community and can lead to dismissal.</w:t>
      </w:r>
    </w:p>
    <w:p w14:paraId="2E400BD6" w14:textId="77777777" w:rsidR="00173C32" w:rsidRPr="00FD365C" w:rsidRDefault="00173C32" w:rsidP="008516E6">
      <w:pPr>
        <w:widowControl w:val="0"/>
        <w:autoSpaceDE w:val="0"/>
        <w:autoSpaceDN w:val="0"/>
        <w:adjustRightInd w:val="0"/>
        <w:rPr>
          <w:b/>
          <w:bCs/>
          <w:color w:val="000000"/>
          <w:sz w:val="22"/>
          <w:szCs w:val="22"/>
        </w:rPr>
      </w:pPr>
    </w:p>
    <w:p w14:paraId="45325947" w14:textId="3022CEB0" w:rsidR="003C6A48" w:rsidRPr="00FD365C" w:rsidRDefault="003C6A48" w:rsidP="003C6A48">
      <w:pPr>
        <w:widowControl w:val="0"/>
        <w:autoSpaceDE w:val="0"/>
        <w:autoSpaceDN w:val="0"/>
        <w:adjustRightInd w:val="0"/>
        <w:rPr>
          <w:b/>
          <w:sz w:val="22"/>
          <w:szCs w:val="22"/>
          <w:u w:val="single"/>
        </w:rPr>
      </w:pPr>
      <w:r w:rsidRPr="00FD365C">
        <w:rPr>
          <w:b/>
          <w:sz w:val="22"/>
          <w:szCs w:val="22"/>
          <w:u w:val="single"/>
        </w:rPr>
        <w:t>Emergency Preparedness/Course Continuity</w:t>
      </w:r>
    </w:p>
    <w:p w14:paraId="325F343A" w14:textId="64D5C138" w:rsidR="00047AFE" w:rsidRDefault="003C6A48" w:rsidP="00840984">
      <w:pPr>
        <w:widowControl w:val="0"/>
        <w:autoSpaceDE w:val="0"/>
        <w:autoSpaceDN w:val="0"/>
        <w:adjustRightInd w:val="0"/>
        <w:rPr>
          <w:sz w:val="22"/>
          <w:szCs w:val="22"/>
        </w:rPr>
      </w:pPr>
      <w:r w:rsidRPr="00FD365C">
        <w:rPr>
          <w:sz w:val="22"/>
          <w:szCs w:val="22"/>
        </w:rPr>
        <w:t xml:space="preserve">In case of emergency, and travel to campus is difficult, USC executive leadership will announce an electronic way for instructors to teach students in their residence halls or homes using a combination of Blackboard, teleconferencing, and other technologies. </w:t>
      </w:r>
      <w:r w:rsidR="00840984" w:rsidRPr="00FD365C">
        <w:rPr>
          <w:sz w:val="22"/>
          <w:szCs w:val="22"/>
        </w:rPr>
        <w:t xml:space="preserve">  Until new instructions are provided students should continue with the course readings/assignments as listed in the course schedule.  When telecommunication is available students should continue to check the course folder within Blackboard for further guidance. </w:t>
      </w:r>
    </w:p>
    <w:p w14:paraId="79327459" w14:textId="77777777" w:rsidR="00FD365C" w:rsidRDefault="00FD365C" w:rsidP="00840984">
      <w:pPr>
        <w:widowControl w:val="0"/>
        <w:autoSpaceDE w:val="0"/>
        <w:autoSpaceDN w:val="0"/>
        <w:adjustRightInd w:val="0"/>
        <w:rPr>
          <w:sz w:val="22"/>
          <w:szCs w:val="22"/>
        </w:rPr>
      </w:pPr>
    </w:p>
    <w:p w14:paraId="3885EC5E" w14:textId="070BDEAF" w:rsidR="00D219EE" w:rsidRPr="002E719C" w:rsidRDefault="002E719C" w:rsidP="00840984">
      <w:pPr>
        <w:widowControl w:val="0"/>
        <w:autoSpaceDE w:val="0"/>
        <w:autoSpaceDN w:val="0"/>
        <w:adjustRightInd w:val="0"/>
        <w:rPr>
          <w:b/>
          <w:sz w:val="22"/>
          <w:szCs w:val="22"/>
          <w:u w:val="single"/>
        </w:rPr>
      </w:pPr>
      <w:r w:rsidRPr="002E719C">
        <w:rPr>
          <w:b/>
          <w:sz w:val="22"/>
          <w:szCs w:val="22"/>
          <w:u w:val="single"/>
        </w:rPr>
        <w:t>Lost and Found</w:t>
      </w:r>
    </w:p>
    <w:p w14:paraId="4198271D" w14:textId="77777777" w:rsidR="002E719C" w:rsidRPr="00692602" w:rsidRDefault="002E719C" w:rsidP="002E719C">
      <w:pPr>
        <w:tabs>
          <w:tab w:val="left" w:pos="-720"/>
        </w:tabs>
        <w:rPr>
          <w:i/>
        </w:rPr>
      </w:pPr>
      <w:r w:rsidRPr="00B343CD">
        <w:rPr>
          <w:sz w:val="22"/>
          <w:szCs w:val="22"/>
        </w:rPr>
        <w:t>The Lost and Found area for the Marshall School</w:t>
      </w:r>
      <w:r>
        <w:rPr>
          <w:sz w:val="22"/>
          <w:szCs w:val="22"/>
        </w:rPr>
        <w:t xml:space="preserve"> is located in BRI 204. </w:t>
      </w:r>
      <w:r w:rsidRPr="00B343CD">
        <w:rPr>
          <w:sz w:val="22"/>
          <w:szCs w:val="22"/>
        </w:rPr>
        <w:t>If you leave any</w:t>
      </w:r>
      <w:r>
        <w:rPr>
          <w:sz w:val="22"/>
          <w:szCs w:val="22"/>
        </w:rPr>
        <w:t>thing behind after class, it will be taken there</w:t>
      </w:r>
      <w:r w:rsidRPr="00B343CD">
        <w:rPr>
          <w:sz w:val="22"/>
          <w:szCs w:val="22"/>
        </w:rPr>
        <w:t>. Conversely, if you lose an item, you should report your loss to the Lost and Found. Someone will contact you if your item shows up.</w:t>
      </w:r>
    </w:p>
    <w:p w14:paraId="6D6A9359" w14:textId="77777777" w:rsidR="002E719C" w:rsidRDefault="002E719C" w:rsidP="00FD365C">
      <w:pPr>
        <w:pStyle w:val="sidehead"/>
        <w:jc w:val="left"/>
        <w:rPr>
          <w:rFonts w:ascii="Times New Roman" w:hAnsi="Times New Roman"/>
          <w:sz w:val="22"/>
          <w:szCs w:val="22"/>
          <w:u w:val="single"/>
        </w:rPr>
      </w:pPr>
    </w:p>
    <w:p w14:paraId="6D989733" w14:textId="2A6A2795" w:rsidR="00FD365C" w:rsidRPr="00FD365C" w:rsidRDefault="002E719C" w:rsidP="00FD365C">
      <w:pPr>
        <w:pStyle w:val="sidehead"/>
        <w:jc w:val="left"/>
        <w:rPr>
          <w:rFonts w:ascii="Times New Roman" w:hAnsi="Times New Roman"/>
          <w:sz w:val="22"/>
          <w:szCs w:val="22"/>
          <w:u w:val="single"/>
        </w:rPr>
      </w:pPr>
      <w:r>
        <w:rPr>
          <w:rFonts w:ascii="Times New Roman" w:hAnsi="Times New Roman"/>
          <w:sz w:val="22"/>
          <w:szCs w:val="22"/>
          <w:u w:val="single"/>
        </w:rPr>
        <w:t>Key Dates—Fall</w:t>
      </w:r>
      <w:r w:rsidR="002B541F">
        <w:rPr>
          <w:rFonts w:ascii="Times New Roman" w:hAnsi="Times New Roman"/>
          <w:sz w:val="22"/>
          <w:szCs w:val="22"/>
          <w:u w:val="single"/>
        </w:rPr>
        <w:t xml:space="preserve"> 2013</w:t>
      </w:r>
    </w:p>
    <w:p w14:paraId="5E55A5BF" w14:textId="77777777" w:rsidR="00FD365C" w:rsidRPr="00FD365C" w:rsidRDefault="00FD365C" w:rsidP="00FD365C">
      <w:pPr>
        <w:pStyle w:val="sidehead"/>
        <w:jc w:val="left"/>
        <w:rPr>
          <w:rFonts w:ascii="Times New Roman" w:hAnsi="Times New Roman"/>
          <w:b w:val="0"/>
          <w:sz w:val="22"/>
          <w:szCs w:val="22"/>
        </w:rPr>
      </w:pPr>
    </w:p>
    <w:p w14:paraId="16C47CBC" w14:textId="079AB901" w:rsidR="00FD365C" w:rsidRDefault="00F50726" w:rsidP="00FD365C">
      <w:pPr>
        <w:pStyle w:val="sidehead"/>
        <w:jc w:val="left"/>
        <w:rPr>
          <w:rFonts w:ascii="Times New Roman" w:hAnsi="Times New Roman"/>
          <w:sz w:val="22"/>
          <w:szCs w:val="22"/>
        </w:rPr>
      </w:pPr>
      <w:r>
        <w:rPr>
          <w:rFonts w:ascii="Times New Roman" w:hAnsi="Times New Roman"/>
          <w:sz w:val="22"/>
          <w:szCs w:val="22"/>
        </w:rPr>
        <w:t>August 26</w:t>
      </w:r>
      <w:r w:rsidR="00FD365C" w:rsidRPr="00FD365C">
        <w:rPr>
          <w:rFonts w:ascii="Times New Roman" w:hAnsi="Times New Roman"/>
          <w:sz w:val="22"/>
          <w:szCs w:val="22"/>
        </w:rPr>
        <w:tab/>
      </w:r>
      <w:r>
        <w:rPr>
          <w:rFonts w:ascii="Times New Roman" w:hAnsi="Times New Roman"/>
          <w:sz w:val="22"/>
          <w:szCs w:val="22"/>
        </w:rPr>
        <w:t>Fall</w:t>
      </w:r>
      <w:r w:rsidR="002B541F">
        <w:rPr>
          <w:rFonts w:ascii="Times New Roman" w:hAnsi="Times New Roman"/>
          <w:sz w:val="22"/>
          <w:szCs w:val="22"/>
        </w:rPr>
        <w:t xml:space="preserve"> </w:t>
      </w:r>
      <w:r w:rsidR="00FD365C" w:rsidRPr="00FD365C">
        <w:rPr>
          <w:rFonts w:ascii="Times New Roman" w:hAnsi="Times New Roman"/>
          <w:sz w:val="22"/>
          <w:szCs w:val="22"/>
        </w:rPr>
        <w:t>Semester classes begin</w:t>
      </w:r>
    </w:p>
    <w:p w14:paraId="73511227" w14:textId="1355B8C9" w:rsidR="002C0069" w:rsidRDefault="00F50726" w:rsidP="002C0069">
      <w:pPr>
        <w:pStyle w:val="sidehead"/>
        <w:jc w:val="left"/>
        <w:rPr>
          <w:rFonts w:ascii="Times New Roman" w:hAnsi="Times New Roman"/>
          <w:sz w:val="22"/>
          <w:szCs w:val="22"/>
        </w:rPr>
      </w:pPr>
      <w:r>
        <w:rPr>
          <w:rFonts w:ascii="Times New Roman" w:hAnsi="Times New Roman"/>
          <w:sz w:val="22"/>
          <w:szCs w:val="22"/>
        </w:rPr>
        <w:t>September 2</w:t>
      </w:r>
      <w:r>
        <w:rPr>
          <w:rFonts w:ascii="Times New Roman" w:hAnsi="Times New Roman"/>
          <w:sz w:val="22"/>
          <w:szCs w:val="22"/>
        </w:rPr>
        <w:tab/>
        <w:t xml:space="preserve">Labor </w:t>
      </w:r>
      <w:r w:rsidR="002C0069">
        <w:rPr>
          <w:rFonts w:ascii="Times New Roman" w:hAnsi="Times New Roman"/>
          <w:sz w:val="22"/>
          <w:szCs w:val="22"/>
        </w:rPr>
        <w:t>Day, university holiday</w:t>
      </w:r>
    </w:p>
    <w:p w14:paraId="64C4FFCC" w14:textId="2EDA948C" w:rsidR="009B3C88" w:rsidRPr="00FD365C" w:rsidRDefault="00F50726" w:rsidP="00FD365C">
      <w:pPr>
        <w:pStyle w:val="sidehead"/>
        <w:jc w:val="left"/>
        <w:rPr>
          <w:rFonts w:ascii="Times New Roman" w:hAnsi="Times New Roman"/>
          <w:sz w:val="22"/>
          <w:szCs w:val="22"/>
        </w:rPr>
      </w:pPr>
      <w:r>
        <w:rPr>
          <w:rFonts w:ascii="Times New Roman" w:hAnsi="Times New Roman"/>
          <w:sz w:val="22"/>
          <w:szCs w:val="22"/>
        </w:rPr>
        <w:t>September 13</w:t>
      </w:r>
      <w:r w:rsidR="002B541F">
        <w:rPr>
          <w:rFonts w:ascii="Times New Roman" w:hAnsi="Times New Roman"/>
          <w:sz w:val="22"/>
          <w:szCs w:val="22"/>
        </w:rPr>
        <w:tab/>
      </w:r>
      <w:r w:rsidR="009B3C88" w:rsidRPr="00FD365C">
        <w:rPr>
          <w:rFonts w:ascii="Times New Roman" w:hAnsi="Times New Roman"/>
          <w:sz w:val="22"/>
          <w:szCs w:val="22"/>
        </w:rPr>
        <w:t>Last day to register</w:t>
      </w:r>
      <w:r w:rsidR="009B3C88">
        <w:rPr>
          <w:rFonts w:ascii="Times New Roman" w:hAnsi="Times New Roman"/>
          <w:sz w:val="22"/>
          <w:szCs w:val="22"/>
        </w:rPr>
        <w:t xml:space="preserve"> and add classes</w:t>
      </w:r>
    </w:p>
    <w:p w14:paraId="2F7000D1" w14:textId="3B105089" w:rsidR="00FD365C" w:rsidRDefault="00F50726" w:rsidP="00FD365C">
      <w:pPr>
        <w:pStyle w:val="sidehead"/>
        <w:jc w:val="left"/>
        <w:rPr>
          <w:rFonts w:ascii="Times New Roman" w:hAnsi="Times New Roman"/>
          <w:sz w:val="22"/>
          <w:szCs w:val="22"/>
        </w:rPr>
      </w:pPr>
      <w:r>
        <w:rPr>
          <w:rFonts w:ascii="Times New Roman" w:hAnsi="Times New Roman"/>
          <w:sz w:val="22"/>
          <w:szCs w:val="22"/>
        </w:rPr>
        <w:t>September 13</w:t>
      </w:r>
      <w:r w:rsidR="002B541F">
        <w:rPr>
          <w:rFonts w:ascii="Times New Roman" w:hAnsi="Times New Roman"/>
          <w:sz w:val="22"/>
          <w:szCs w:val="22"/>
        </w:rPr>
        <w:tab/>
      </w:r>
      <w:r w:rsidR="00FD365C" w:rsidRPr="00FD365C">
        <w:rPr>
          <w:rFonts w:ascii="Times New Roman" w:hAnsi="Times New Roman"/>
          <w:sz w:val="22"/>
          <w:szCs w:val="22"/>
        </w:rPr>
        <w:t xml:space="preserve">Last day to drop a class </w:t>
      </w:r>
      <w:r w:rsidR="00FD365C" w:rsidRPr="00F50726">
        <w:rPr>
          <w:rFonts w:ascii="Times New Roman" w:hAnsi="Times New Roman"/>
          <w:sz w:val="22"/>
          <w:szCs w:val="22"/>
          <w:u w:val="single"/>
        </w:rPr>
        <w:t>without</w:t>
      </w:r>
      <w:r w:rsidR="00FD365C" w:rsidRPr="00FD365C">
        <w:rPr>
          <w:rFonts w:ascii="Times New Roman" w:hAnsi="Times New Roman"/>
          <w:sz w:val="22"/>
          <w:szCs w:val="22"/>
        </w:rPr>
        <w:t xml:space="preserve"> a mark of “W”</w:t>
      </w:r>
    </w:p>
    <w:p w14:paraId="7BEE70EE" w14:textId="0B5CF676" w:rsidR="00F50726" w:rsidRDefault="00F50726" w:rsidP="00FD365C">
      <w:pPr>
        <w:pStyle w:val="sidehead"/>
        <w:jc w:val="left"/>
        <w:rPr>
          <w:rFonts w:ascii="Times New Roman" w:hAnsi="Times New Roman"/>
          <w:sz w:val="22"/>
          <w:szCs w:val="22"/>
        </w:rPr>
      </w:pPr>
      <w:r>
        <w:rPr>
          <w:rFonts w:ascii="Times New Roman" w:hAnsi="Times New Roman"/>
          <w:sz w:val="22"/>
          <w:szCs w:val="22"/>
        </w:rPr>
        <w:t xml:space="preserve">November 15   Last day to drop a class </w:t>
      </w:r>
      <w:r w:rsidRPr="00F50726">
        <w:rPr>
          <w:rFonts w:ascii="Times New Roman" w:hAnsi="Times New Roman"/>
          <w:sz w:val="22"/>
          <w:szCs w:val="22"/>
          <w:u w:val="single"/>
        </w:rPr>
        <w:t>with</w:t>
      </w:r>
      <w:r>
        <w:rPr>
          <w:rFonts w:ascii="Times New Roman" w:hAnsi="Times New Roman"/>
          <w:sz w:val="22"/>
          <w:szCs w:val="22"/>
        </w:rPr>
        <w:t xml:space="preserve"> a mark of “W”</w:t>
      </w:r>
    </w:p>
    <w:p w14:paraId="0C5031F4" w14:textId="1E6628F9" w:rsidR="002B541F" w:rsidRDefault="00F50726" w:rsidP="00FD365C">
      <w:pPr>
        <w:pStyle w:val="sidehead"/>
        <w:jc w:val="left"/>
        <w:rPr>
          <w:rFonts w:ascii="Times New Roman" w:hAnsi="Times New Roman"/>
          <w:sz w:val="22"/>
          <w:szCs w:val="22"/>
        </w:rPr>
      </w:pPr>
      <w:r>
        <w:rPr>
          <w:rFonts w:ascii="Times New Roman" w:hAnsi="Times New Roman"/>
          <w:sz w:val="22"/>
          <w:szCs w:val="22"/>
        </w:rPr>
        <w:t>Nov. 27–30</w:t>
      </w:r>
      <w:r>
        <w:rPr>
          <w:rFonts w:ascii="Times New Roman" w:hAnsi="Times New Roman"/>
          <w:sz w:val="22"/>
          <w:szCs w:val="22"/>
        </w:rPr>
        <w:tab/>
        <w:t>Thanksgiving recess</w:t>
      </w:r>
    </w:p>
    <w:p w14:paraId="02E92C89" w14:textId="4DDCD226" w:rsidR="009B3C88" w:rsidRDefault="00F50726" w:rsidP="00FD365C">
      <w:pPr>
        <w:pStyle w:val="sidehead"/>
        <w:jc w:val="left"/>
        <w:rPr>
          <w:rFonts w:ascii="Times New Roman" w:hAnsi="Times New Roman"/>
          <w:sz w:val="22"/>
          <w:szCs w:val="22"/>
        </w:rPr>
      </w:pPr>
      <w:r>
        <w:rPr>
          <w:rFonts w:ascii="Times New Roman" w:hAnsi="Times New Roman"/>
          <w:sz w:val="22"/>
          <w:szCs w:val="22"/>
        </w:rPr>
        <w:t>December 6</w:t>
      </w:r>
      <w:r w:rsidR="002B541F">
        <w:rPr>
          <w:rFonts w:ascii="Times New Roman" w:hAnsi="Times New Roman"/>
          <w:sz w:val="22"/>
          <w:szCs w:val="22"/>
        </w:rPr>
        <w:tab/>
      </w:r>
      <w:r w:rsidR="00FD365C" w:rsidRPr="00FD365C">
        <w:rPr>
          <w:rFonts w:ascii="Times New Roman" w:hAnsi="Times New Roman"/>
          <w:sz w:val="22"/>
          <w:szCs w:val="22"/>
        </w:rPr>
        <w:t>Classes end</w:t>
      </w:r>
    </w:p>
    <w:p w14:paraId="66659EAD" w14:textId="1094AE37" w:rsidR="00FD365C" w:rsidRPr="00FD365C" w:rsidRDefault="00F50726" w:rsidP="00FD365C">
      <w:pPr>
        <w:pStyle w:val="sidehead"/>
        <w:jc w:val="left"/>
        <w:rPr>
          <w:rFonts w:ascii="Times New Roman" w:hAnsi="Times New Roman"/>
          <w:sz w:val="22"/>
          <w:szCs w:val="22"/>
        </w:rPr>
      </w:pPr>
      <w:r>
        <w:rPr>
          <w:rFonts w:ascii="Times New Roman" w:hAnsi="Times New Roman"/>
          <w:sz w:val="22"/>
          <w:szCs w:val="22"/>
        </w:rPr>
        <w:t>Dec. 11–18</w:t>
      </w:r>
      <w:r w:rsidR="002B541F">
        <w:rPr>
          <w:rFonts w:ascii="Times New Roman" w:hAnsi="Times New Roman"/>
          <w:sz w:val="22"/>
          <w:szCs w:val="22"/>
        </w:rPr>
        <w:tab/>
      </w:r>
      <w:r w:rsidR="00FD365C" w:rsidRPr="00FD365C">
        <w:rPr>
          <w:rFonts w:ascii="Times New Roman" w:hAnsi="Times New Roman"/>
          <w:sz w:val="22"/>
          <w:szCs w:val="22"/>
        </w:rPr>
        <w:t>Final Exams</w:t>
      </w:r>
    </w:p>
    <w:p w14:paraId="5E053D20" w14:textId="77777777" w:rsidR="002B541F" w:rsidRDefault="002B541F" w:rsidP="00047AFE">
      <w:pPr>
        <w:rPr>
          <w:b/>
          <w:sz w:val="22"/>
          <w:szCs w:val="22"/>
        </w:rPr>
      </w:pPr>
    </w:p>
    <w:p w14:paraId="75FAFB41" w14:textId="77777777" w:rsidR="00D219EE" w:rsidRPr="00FD365C" w:rsidRDefault="00D219EE" w:rsidP="00047AFE">
      <w:pPr>
        <w:rPr>
          <w:b/>
          <w:sz w:val="22"/>
          <w:szCs w:val="22"/>
        </w:rPr>
      </w:pPr>
    </w:p>
    <w:p w14:paraId="78898BD0" w14:textId="7B63C04E" w:rsidR="00AE0085" w:rsidRPr="00FD365C" w:rsidRDefault="00AE0085" w:rsidP="00047AFE">
      <w:pPr>
        <w:rPr>
          <w:b/>
          <w:sz w:val="22"/>
          <w:szCs w:val="22"/>
          <w:u w:val="single"/>
        </w:rPr>
      </w:pPr>
      <w:r w:rsidRPr="00FD365C">
        <w:rPr>
          <w:b/>
          <w:sz w:val="22"/>
          <w:szCs w:val="22"/>
          <w:u w:val="single"/>
        </w:rPr>
        <w:t>Cou</w:t>
      </w:r>
      <w:r w:rsidR="009E225F" w:rsidRPr="00FD365C">
        <w:rPr>
          <w:b/>
          <w:sz w:val="22"/>
          <w:szCs w:val="22"/>
          <w:u w:val="single"/>
        </w:rPr>
        <w:t>rse Readings and Class Schedule</w:t>
      </w:r>
    </w:p>
    <w:p w14:paraId="0E620AC1" w14:textId="77777777" w:rsidR="00A90DA3" w:rsidRPr="00FD365C" w:rsidRDefault="00A90DA3" w:rsidP="00A90DA3">
      <w:pPr>
        <w:rPr>
          <w:sz w:val="22"/>
          <w:szCs w:val="22"/>
        </w:rPr>
      </w:pPr>
      <w:r w:rsidRPr="00FD365C">
        <w:rPr>
          <w:sz w:val="22"/>
          <w:szCs w:val="22"/>
        </w:rPr>
        <w:t>Listed is a schedule of assignments and topics for this course.  Changes may be made as the course progresses depending upon enrollment, ELC schedules, and class needs.</w:t>
      </w:r>
    </w:p>
    <w:p w14:paraId="6B22312A" w14:textId="77777777" w:rsidR="00A90DA3" w:rsidRPr="00FD365C" w:rsidRDefault="00A90DA3" w:rsidP="00047AFE">
      <w:pPr>
        <w:rPr>
          <w:b/>
          <w:sz w:val="22"/>
          <w:szCs w:val="22"/>
          <w:u w:val="single"/>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900"/>
        <w:gridCol w:w="4848"/>
        <w:gridCol w:w="12"/>
        <w:gridCol w:w="5118"/>
        <w:gridCol w:w="12"/>
      </w:tblGrid>
      <w:tr w:rsidR="00A90DA3" w:rsidRPr="00FD365C" w14:paraId="653C1A4C" w14:textId="77777777" w:rsidTr="00FD365C">
        <w:trPr>
          <w:trHeight w:val="270"/>
        </w:trPr>
        <w:tc>
          <w:tcPr>
            <w:tcW w:w="270" w:type="dxa"/>
            <w:tcBorders>
              <w:top w:val="single" w:sz="4" w:space="0" w:color="auto"/>
              <w:left w:val="single" w:sz="4" w:space="0" w:color="auto"/>
              <w:bottom w:val="single" w:sz="4" w:space="0" w:color="auto"/>
              <w:right w:val="single" w:sz="4" w:space="0" w:color="auto"/>
            </w:tcBorders>
          </w:tcPr>
          <w:p w14:paraId="717DF69D" w14:textId="77777777" w:rsidR="00A90DA3" w:rsidRPr="00FD365C" w:rsidRDefault="00A90DA3" w:rsidP="003710DB">
            <w:pPr>
              <w:rPr>
                <w:b/>
                <w:color w:val="FF0000"/>
                <w:sz w:val="22"/>
                <w:szCs w:val="22"/>
              </w:rPr>
            </w:pPr>
          </w:p>
        </w:tc>
        <w:tc>
          <w:tcPr>
            <w:tcW w:w="5760" w:type="dxa"/>
            <w:gridSpan w:val="3"/>
            <w:tcBorders>
              <w:top w:val="single" w:sz="4" w:space="0" w:color="auto"/>
              <w:left w:val="single" w:sz="4" w:space="0" w:color="auto"/>
              <w:bottom w:val="single" w:sz="4" w:space="0" w:color="auto"/>
              <w:right w:val="single" w:sz="4" w:space="0" w:color="auto"/>
            </w:tcBorders>
          </w:tcPr>
          <w:p w14:paraId="486D9E14" w14:textId="4E192239" w:rsidR="00D46BE1" w:rsidRDefault="00D46BE1" w:rsidP="003710DB">
            <w:pPr>
              <w:tabs>
                <w:tab w:val="left" w:pos="900"/>
              </w:tabs>
              <w:ind w:left="900" w:hanging="900"/>
              <w:rPr>
                <w:b/>
                <w:color w:val="FF0000"/>
                <w:sz w:val="22"/>
                <w:szCs w:val="22"/>
              </w:rPr>
            </w:pPr>
            <w:r>
              <w:rPr>
                <w:b/>
                <w:color w:val="FF0000"/>
                <w:sz w:val="22"/>
                <w:szCs w:val="22"/>
              </w:rPr>
              <w:t>BUCO/MOR 252:</w:t>
            </w:r>
          </w:p>
          <w:p w14:paraId="072B6F72" w14:textId="7569DB61" w:rsidR="00A90DA3" w:rsidRPr="00FD365C" w:rsidRDefault="00A90DA3" w:rsidP="00D46BE1">
            <w:pPr>
              <w:tabs>
                <w:tab w:val="left" w:pos="900"/>
              </w:tabs>
              <w:ind w:left="900" w:hanging="900"/>
              <w:rPr>
                <w:b/>
                <w:color w:val="FF0000"/>
                <w:sz w:val="22"/>
                <w:szCs w:val="22"/>
              </w:rPr>
            </w:pPr>
            <w:r w:rsidRPr="00FD365C">
              <w:rPr>
                <w:b/>
                <w:color w:val="FF0000"/>
                <w:sz w:val="22"/>
                <w:szCs w:val="22"/>
              </w:rPr>
              <w:t>The Art of Case Analysis &amp; Presentation</w:t>
            </w:r>
          </w:p>
        </w:tc>
        <w:tc>
          <w:tcPr>
            <w:tcW w:w="5130" w:type="dxa"/>
            <w:gridSpan w:val="2"/>
            <w:tcBorders>
              <w:top w:val="single" w:sz="4" w:space="0" w:color="auto"/>
              <w:left w:val="single" w:sz="4" w:space="0" w:color="auto"/>
              <w:bottom w:val="single" w:sz="4" w:space="0" w:color="auto"/>
              <w:right w:val="single" w:sz="4" w:space="0" w:color="auto"/>
            </w:tcBorders>
          </w:tcPr>
          <w:p w14:paraId="5BE47132" w14:textId="77777777" w:rsidR="00A90DA3" w:rsidRDefault="00C709F1" w:rsidP="003710DB">
            <w:pPr>
              <w:tabs>
                <w:tab w:val="left" w:pos="900"/>
              </w:tabs>
              <w:rPr>
                <w:b/>
                <w:color w:val="FF0000"/>
                <w:sz w:val="22"/>
                <w:szCs w:val="22"/>
              </w:rPr>
            </w:pPr>
            <w:r>
              <w:rPr>
                <w:b/>
                <w:color w:val="FF0000"/>
                <w:sz w:val="22"/>
                <w:szCs w:val="22"/>
              </w:rPr>
              <w:t>Fall</w:t>
            </w:r>
            <w:r w:rsidR="002B541F">
              <w:rPr>
                <w:b/>
                <w:color w:val="FF0000"/>
                <w:sz w:val="22"/>
                <w:szCs w:val="22"/>
              </w:rPr>
              <w:t xml:space="preserve"> 2013</w:t>
            </w:r>
            <w:r>
              <w:rPr>
                <w:b/>
                <w:color w:val="FF0000"/>
                <w:sz w:val="22"/>
                <w:szCs w:val="22"/>
              </w:rPr>
              <w:t>:  Friday 10</w:t>
            </w:r>
            <w:r w:rsidR="00AF05E7">
              <w:rPr>
                <w:b/>
                <w:color w:val="FF0000"/>
                <w:sz w:val="22"/>
                <w:szCs w:val="22"/>
              </w:rPr>
              <w:t>:00 –</w:t>
            </w:r>
            <w:r>
              <w:rPr>
                <w:b/>
                <w:color w:val="FF0000"/>
                <w:sz w:val="22"/>
                <w:szCs w:val="22"/>
              </w:rPr>
              <w:t xml:space="preserve"> 11:50 a</w:t>
            </w:r>
            <w:r w:rsidR="00A90DA3" w:rsidRPr="00FD365C">
              <w:rPr>
                <w:b/>
                <w:color w:val="FF0000"/>
                <w:sz w:val="22"/>
                <w:szCs w:val="22"/>
              </w:rPr>
              <w:t>m</w:t>
            </w:r>
          </w:p>
          <w:p w14:paraId="285F25DB" w14:textId="65D77BEE" w:rsidR="000762C5" w:rsidRPr="00FD365C" w:rsidRDefault="000762C5" w:rsidP="003710DB">
            <w:pPr>
              <w:tabs>
                <w:tab w:val="left" w:pos="900"/>
              </w:tabs>
              <w:rPr>
                <w:b/>
                <w:color w:val="FF0000"/>
                <w:sz w:val="22"/>
                <w:szCs w:val="22"/>
              </w:rPr>
            </w:pPr>
            <w:r>
              <w:rPr>
                <w:b/>
                <w:color w:val="FF0000"/>
                <w:sz w:val="22"/>
                <w:szCs w:val="22"/>
              </w:rPr>
              <w:t>All classes meet in HOH 302 unless otherwise indicated</w:t>
            </w:r>
          </w:p>
        </w:tc>
      </w:tr>
      <w:tr w:rsidR="00A90DA3" w:rsidRPr="00FD365C" w14:paraId="0BFCF9A5" w14:textId="77777777" w:rsidTr="00FD365C">
        <w:trPr>
          <w:gridAfter w:val="1"/>
          <w:wAfter w:w="12" w:type="dxa"/>
          <w:trHeight w:val="270"/>
        </w:trPr>
        <w:tc>
          <w:tcPr>
            <w:tcW w:w="1170" w:type="dxa"/>
            <w:gridSpan w:val="2"/>
            <w:tcBorders>
              <w:top w:val="single" w:sz="4" w:space="0" w:color="auto"/>
              <w:left w:val="single" w:sz="4" w:space="0" w:color="auto"/>
              <w:bottom w:val="single" w:sz="4" w:space="0" w:color="auto"/>
              <w:right w:val="single" w:sz="4" w:space="0" w:color="auto"/>
            </w:tcBorders>
          </w:tcPr>
          <w:p w14:paraId="4DC9CA59" w14:textId="77777777" w:rsidR="00A90DA3" w:rsidRPr="00FD365C" w:rsidRDefault="00A90DA3" w:rsidP="003710DB">
            <w:pPr>
              <w:rPr>
                <w:b/>
                <w:color w:val="FF0000"/>
                <w:sz w:val="22"/>
                <w:szCs w:val="22"/>
              </w:rPr>
            </w:pPr>
            <w:r w:rsidRPr="00FD365C">
              <w:rPr>
                <w:b/>
                <w:color w:val="FF0000"/>
                <w:sz w:val="22"/>
                <w:szCs w:val="22"/>
              </w:rPr>
              <w:t>DATE</w:t>
            </w:r>
          </w:p>
        </w:tc>
        <w:tc>
          <w:tcPr>
            <w:tcW w:w="4848" w:type="dxa"/>
            <w:tcBorders>
              <w:top w:val="single" w:sz="4" w:space="0" w:color="auto"/>
              <w:left w:val="single" w:sz="4" w:space="0" w:color="auto"/>
              <w:bottom w:val="single" w:sz="4" w:space="0" w:color="auto"/>
              <w:right w:val="single" w:sz="4" w:space="0" w:color="auto"/>
            </w:tcBorders>
          </w:tcPr>
          <w:p w14:paraId="51649205" w14:textId="77777777" w:rsidR="00A90DA3" w:rsidRPr="00FD365C" w:rsidRDefault="00A90DA3" w:rsidP="003710DB">
            <w:pPr>
              <w:tabs>
                <w:tab w:val="left" w:pos="900"/>
              </w:tabs>
              <w:ind w:left="900" w:hanging="900"/>
              <w:rPr>
                <w:b/>
                <w:color w:val="FF0000"/>
                <w:sz w:val="22"/>
                <w:szCs w:val="22"/>
              </w:rPr>
            </w:pPr>
            <w:r w:rsidRPr="00FD365C">
              <w:rPr>
                <w:b/>
                <w:color w:val="FF0000"/>
                <w:sz w:val="22"/>
                <w:szCs w:val="22"/>
              </w:rPr>
              <w:t>CLASS TOPICS / ACTIVITIES</w:t>
            </w:r>
          </w:p>
        </w:tc>
        <w:tc>
          <w:tcPr>
            <w:tcW w:w="5130" w:type="dxa"/>
            <w:gridSpan w:val="2"/>
            <w:tcBorders>
              <w:top w:val="single" w:sz="4" w:space="0" w:color="auto"/>
              <w:left w:val="single" w:sz="4" w:space="0" w:color="auto"/>
              <w:bottom w:val="single" w:sz="4" w:space="0" w:color="auto"/>
              <w:right w:val="single" w:sz="4" w:space="0" w:color="auto"/>
            </w:tcBorders>
          </w:tcPr>
          <w:p w14:paraId="1A42B3EB" w14:textId="77777777" w:rsidR="00A90DA3" w:rsidRPr="00FD365C" w:rsidRDefault="00A90DA3" w:rsidP="003710DB">
            <w:pPr>
              <w:tabs>
                <w:tab w:val="left" w:pos="900"/>
              </w:tabs>
              <w:rPr>
                <w:b/>
                <w:color w:val="FF0000"/>
                <w:sz w:val="22"/>
                <w:szCs w:val="22"/>
              </w:rPr>
            </w:pPr>
            <w:r w:rsidRPr="00FD365C">
              <w:rPr>
                <w:b/>
                <w:color w:val="FF0000"/>
                <w:sz w:val="22"/>
                <w:szCs w:val="22"/>
              </w:rPr>
              <w:t>DELIVERABLES</w:t>
            </w:r>
          </w:p>
        </w:tc>
      </w:tr>
      <w:tr w:rsidR="00A90DA3" w:rsidRPr="00FD365C" w14:paraId="1AE96CD4" w14:textId="77777777" w:rsidTr="00FD365C">
        <w:trPr>
          <w:gridAfter w:val="1"/>
          <w:wAfter w:w="12" w:type="dxa"/>
          <w:trHeight w:val="451"/>
        </w:trPr>
        <w:tc>
          <w:tcPr>
            <w:tcW w:w="1170" w:type="dxa"/>
            <w:gridSpan w:val="2"/>
            <w:tcBorders>
              <w:top w:val="single" w:sz="4" w:space="0" w:color="auto"/>
              <w:left w:val="single" w:sz="4" w:space="0" w:color="auto"/>
              <w:bottom w:val="single" w:sz="4" w:space="0" w:color="auto"/>
              <w:right w:val="single" w:sz="4" w:space="0" w:color="auto"/>
            </w:tcBorders>
          </w:tcPr>
          <w:p w14:paraId="1E96EB14" w14:textId="4223AB6D" w:rsidR="00A90DA3" w:rsidRDefault="000762C5" w:rsidP="002478B3">
            <w:pPr>
              <w:rPr>
                <w:sz w:val="22"/>
                <w:szCs w:val="22"/>
              </w:rPr>
            </w:pPr>
            <w:r>
              <w:rPr>
                <w:sz w:val="22"/>
                <w:szCs w:val="22"/>
              </w:rPr>
              <w:t>8/30</w:t>
            </w:r>
            <w:r w:rsidR="00A90DA3" w:rsidRPr="00FD365C">
              <w:rPr>
                <w:sz w:val="22"/>
                <w:szCs w:val="22"/>
              </w:rPr>
              <w:t>-1</w:t>
            </w:r>
          </w:p>
          <w:p w14:paraId="0301D60F" w14:textId="658EFBF4" w:rsidR="005F3A53" w:rsidRPr="00FD365C" w:rsidRDefault="00C52F30" w:rsidP="002478B3">
            <w:pPr>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317DE6B2" w14:textId="77777777" w:rsidR="00E05930" w:rsidRDefault="00E05930" w:rsidP="003710DB">
            <w:pPr>
              <w:tabs>
                <w:tab w:val="left" w:pos="900"/>
              </w:tabs>
              <w:ind w:left="900" w:hanging="900"/>
              <w:rPr>
                <w:sz w:val="22"/>
                <w:szCs w:val="22"/>
              </w:rPr>
            </w:pPr>
            <w:r w:rsidRPr="00FD365C">
              <w:rPr>
                <w:sz w:val="22"/>
                <w:szCs w:val="22"/>
              </w:rPr>
              <w:t xml:space="preserve">Course Overview </w:t>
            </w:r>
          </w:p>
          <w:p w14:paraId="687C9E5E" w14:textId="77777777" w:rsidR="00A90DA3" w:rsidRDefault="00A90DA3" w:rsidP="00E05930">
            <w:pPr>
              <w:tabs>
                <w:tab w:val="left" w:pos="900"/>
              </w:tabs>
              <w:ind w:left="900" w:hanging="900"/>
              <w:rPr>
                <w:sz w:val="22"/>
                <w:szCs w:val="22"/>
              </w:rPr>
            </w:pPr>
            <w:r w:rsidRPr="00FD365C">
              <w:rPr>
                <w:sz w:val="22"/>
                <w:szCs w:val="22"/>
              </w:rPr>
              <w:t>Introductions</w:t>
            </w:r>
            <w:r w:rsidR="00E05930">
              <w:rPr>
                <w:sz w:val="22"/>
                <w:szCs w:val="22"/>
              </w:rPr>
              <w:t xml:space="preserve"> / Form teams</w:t>
            </w:r>
          </w:p>
          <w:p w14:paraId="07EB11EF" w14:textId="0FD478AF" w:rsidR="003F5034" w:rsidRPr="00FD365C" w:rsidRDefault="003F5034" w:rsidP="00E05930">
            <w:pPr>
              <w:tabs>
                <w:tab w:val="left" w:pos="900"/>
              </w:tabs>
              <w:ind w:left="900" w:hanging="900"/>
              <w:rPr>
                <w:sz w:val="22"/>
                <w:szCs w:val="22"/>
              </w:rPr>
            </w:pPr>
            <w:r>
              <w:rPr>
                <w:sz w:val="22"/>
                <w:szCs w:val="22"/>
              </w:rPr>
              <w:t>Issue(s)/Conclusion/Reasons</w:t>
            </w:r>
          </w:p>
        </w:tc>
        <w:tc>
          <w:tcPr>
            <w:tcW w:w="5130" w:type="dxa"/>
            <w:gridSpan w:val="2"/>
            <w:tcBorders>
              <w:top w:val="single" w:sz="4" w:space="0" w:color="auto"/>
              <w:left w:val="single" w:sz="4" w:space="0" w:color="auto"/>
              <w:bottom w:val="single" w:sz="4" w:space="0" w:color="auto"/>
              <w:right w:val="single" w:sz="4" w:space="0" w:color="auto"/>
            </w:tcBorders>
          </w:tcPr>
          <w:p w14:paraId="7CB7E76E" w14:textId="7B58FE84" w:rsidR="00150A35" w:rsidRDefault="003B0B71" w:rsidP="00150A35">
            <w:pPr>
              <w:rPr>
                <w:sz w:val="22"/>
                <w:szCs w:val="22"/>
              </w:rPr>
            </w:pPr>
            <w:r>
              <w:rPr>
                <w:sz w:val="22"/>
                <w:szCs w:val="22"/>
              </w:rPr>
              <w:t>An Introductory Note on the Case Method</w:t>
            </w:r>
          </w:p>
          <w:p w14:paraId="621CFF6B" w14:textId="77777777" w:rsidR="00A90DA3" w:rsidRDefault="00150A35" w:rsidP="00150A35">
            <w:pPr>
              <w:rPr>
                <w:sz w:val="22"/>
                <w:szCs w:val="22"/>
              </w:rPr>
            </w:pPr>
            <w:r w:rsidRPr="00FD365C">
              <w:rPr>
                <w:sz w:val="22"/>
                <w:szCs w:val="22"/>
              </w:rPr>
              <w:t xml:space="preserve">Note on Low-Tech Marketing Math </w:t>
            </w:r>
          </w:p>
          <w:p w14:paraId="1FA1BD57" w14:textId="707B85D0" w:rsidR="001A790D" w:rsidRPr="00FD365C" w:rsidRDefault="001A790D" w:rsidP="001A790D">
            <w:pPr>
              <w:tabs>
                <w:tab w:val="left" w:pos="900"/>
              </w:tabs>
              <w:ind w:left="900" w:hanging="900"/>
              <w:rPr>
                <w:sz w:val="22"/>
                <w:szCs w:val="22"/>
              </w:rPr>
            </w:pPr>
            <w:r w:rsidRPr="00FD365C">
              <w:rPr>
                <w:sz w:val="22"/>
                <w:szCs w:val="22"/>
              </w:rPr>
              <w:t>Note on Business Mode</w:t>
            </w:r>
            <w:r>
              <w:rPr>
                <w:sz w:val="22"/>
                <w:szCs w:val="22"/>
              </w:rPr>
              <w:t>l Analysis for the Entrepreneur</w:t>
            </w:r>
          </w:p>
        </w:tc>
      </w:tr>
    </w:tbl>
    <w:p w14:paraId="5A10EBC4" w14:textId="708441DB" w:rsidR="00AF741B" w:rsidRDefault="00AF741B"/>
    <w:tbl>
      <w:tblPr>
        <w:tblW w:w="11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848"/>
        <w:gridCol w:w="5130"/>
      </w:tblGrid>
      <w:tr w:rsidR="00211256" w:rsidRPr="00FD365C" w14:paraId="59A06819"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694D9C73" w14:textId="74116307" w:rsidR="00211256" w:rsidRDefault="000762C5" w:rsidP="003710DB">
            <w:pPr>
              <w:rPr>
                <w:sz w:val="22"/>
                <w:szCs w:val="22"/>
              </w:rPr>
            </w:pPr>
            <w:r>
              <w:rPr>
                <w:sz w:val="22"/>
                <w:szCs w:val="22"/>
              </w:rPr>
              <w:t>9/6</w:t>
            </w:r>
            <w:r w:rsidR="00211256" w:rsidRPr="00FD365C">
              <w:rPr>
                <w:sz w:val="22"/>
                <w:szCs w:val="22"/>
              </w:rPr>
              <w:t>-2</w:t>
            </w:r>
          </w:p>
          <w:p w14:paraId="0800B9AA" w14:textId="09FA594C" w:rsidR="00211256" w:rsidRPr="00FD365C" w:rsidRDefault="00C52F30" w:rsidP="003710DB">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063F0413" w14:textId="77777777" w:rsidR="00893265" w:rsidRPr="00093861" w:rsidRDefault="00893265" w:rsidP="00893265">
            <w:pPr>
              <w:tabs>
                <w:tab w:val="left" w:pos="900"/>
              </w:tabs>
              <w:ind w:left="900" w:hanging="900"/>
              <w:rPr>
                <w:sz w:val="22"/>
                <w:szCs w:val="22"/>
              </w:rPr>
            </w:pPr>
            <w:r w:rsidRPr="00093861">
              <w:rPr>
                <w:sz w:val="22"/>
                <w:szCs w:val="22"/>
              </w:rPr>
              <w:t>Team Presentations and Debrief</w:t>
            </w:r>
          </w:p>
          <w:p w14:paraId="1EDF6E86" w14:textId="59EA0759" w:rsidR="00893265" w:rsidRPr="00093861" w:rsidRDefault="00417FB0" w:rsidP="003710DB">
            <w:pPr>
              <w:tabs>
                <w:tab w:val="left" w:pos="900"/>
              </w:tabs>
              <w:ind w:left="900" w:hanging="900"/>
              <w:rPr>
                <w:sz w:val="22"/>
                <w:szCs w:val="22"/>
              </w:rPr>
            </w:pPr>
            <w:r>
              <w:rPr>
                <w:sz w:val="22"/>
                <w:szCs w:val="22"/>
              </w:rPr>
              <w:t>Audience focus</w:t>
            </w:r>
          </w:p>
        </w:tc>
        <w:tc>
          <w:tcPr>
            <w:tcW w:w="5130" w:type="dxa"/>
            <w:tcBorders>
              <w:top w:val="single" w:sz="4" w:space="0" w:color="auto"/>
              <w:left w:val="single" w:sz="4" w:space="0" w:color="auto"/>
              <w:bottom w:val="single" w:sz="4" w:space="0" w:color="auto"/>
              <w:right w:val="single" w:sz="4" w:space="0" w:color="auto"/>
            </w:tcBorders>
          </w:tcPr>
          <w:p w14:paraId="75F4F59F" w14:textId="77777777" w:rsidR="00211256" w:rsidRPr="00093861" w:rsidRDefault="00211256" w:rsidP="009839ED">
            <w:pPr>
              <w:rPr>
                <w:sz w:val="22"/>
                <w:szCs w:val="22"/>
              </w:rPr>
            </w:pPr>
            <w:r w:rsidRPr="00093861">
              <w:rPr>
                <w:sz w:val="22"/>
                <w:szCs w:val="22"/>
              </w:rPr>
              <w:t>An Introductory Note on General Management</w:t>
            </w:r>
          </w:p>
          <w:p w14:paraId="65DA562A" w14:textId="0428886A" w:rsidR="00DB1A26" w:rsidRPr="00093861" w:rsidRDefault="00211256" w:rsidP="009839ED">
            <w:pPr>
              <w:rPr>
                <w:sz w:val="22"/>
                <w:szCs w:val="22"/>
              </w:rPr>
            </w:pPr>
            <w:r w:rsidRPr="00093861">
              <w:rPr>
                <w:sz w:val="22"/>
                <w:szCs w:val="22"/>
              </w:rPr>
              <w:t>Notes on Techniques for Analyzing Business Problems</w:t>
            </w:r>
          </w:p>
          <w:p w14:paraId="2206075A" w14:textId="77777777" w:rsidR="00211256" w:rsidRDefault="00B34ACE" w:rsidP="00B34ACE">
            <w:pPr>
              <w:tabs>
                <w:tab w:val="left" w:pos="900"/>
              </w:tabs>
              <w:rPr>
                <w:b/>
                <w:sz w:val="22"/>
                <w:szCs w:val="22"/>
              </w:rPr>
            </w:pPr>
            <w:r w:rsidRPr="00DB1A26">
              <w:rPr>
                <w:b/>
                <w:sz w:val="22"/>
                <w:szCs w:val="22"/>
              </w:rPr>
              <w:t xml:space="preserve">CASE: Deaver Brown and Cross River </w:t>
            </w:r>
          </w:p>
          <w:p w14:paraId="530BC6E7" w14:textId="2182128D" w:rsidR="00AF741B" w:rsidRPr="00093861" w:rsidRDefault="0095337C" w:rsidP="00AF741B">
            <w:pPr>
              <w:tabs>
                <w:tab w:val="left" w:pos="900"/>
              </w:tabs>
              <w:rPr>
                <w:sz w:val="22"/>
                <w:szCs w:val="22"/>
              </w:rPr>
            </w:pPr>
            <w:r>
              <w:rPr>
                <w:sz w:val="22"/>
                <w:szCs w:val="22"/>
              </w:rPr>
              <w:t xml:space="preserve">Hard Copy of </w:t>
            </w:r>
            <w:r w:rsidR="00AF741B" w:rsidRPr="00093861">
              <w:rPr>
                <w:sz w:val="22"/>
                <w:szCs w:val="22"/>
              </w:rPr>
              <w:t xml:space="preserve">Pres. Plan &amp; Outline Form and </w:t>
            </w:r>
          </w:p>
          <w:p w14:paraId="05DA7559" w14:textId="77777777" w:rsidR="00AF741B" w:rsidRDefault="00AF741B" w:rsidP="00AF741B">
            <w:pPr>
              <w:rPr>
                <w:sz w:val="22"/>
                <w:szCs w:val="22"/>
              </w:rPr>
            </w:pPr>
            <w:r w:rsidRPr="00093861">
              <w:rPr>
                <w:sz w:val="22"/>
                <w:szCs w:val="22"/>
              </w:rPr>
              <w:t>Powerpoint slides for all instructors</w:t>
            </w:r>
          </w:p>
          <w:p w14:paraId="1A9ED00E" w14:textId="6E5709BD" w:rsidR="00DB1A26" w:rsidRPr="00093861" w:rsidRDefault="00DB1A26" w:rsidP="00B34ACE">
            <w:pPr>
              <w:tabs>
                <w:tab w:val="left" w:pos="900"/>
              </w:tabs>
              <w:rPr>
                <w:sz w:val="22"/>
                <w:szCs w:val="22"/>
              </w:rPr>
            </w:pPr>
          </w:p>
        </w:tc>
      </w:tr>
      <w:tr w:rsidR="00211256" w:rsidRPr="00FD365C" w14:paraId="7AAA9731"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40E4BBAB" w14:textId="624C5E53" w:rsidR="00211256" w:rsidRDefault="000762C5" w:rsidP="00211256">
            <w:pPr>
              <w:rPr>
                <w:sz w:val="22"/>
                <w:szCs w:val="22"/>
              </w:rPr>
            </w:pPr>
            <w:r>
              <w:rPr>
                <w:sz w:val="22"/>
                <w:szCs w:val="22"/>
              </w:rPr>
              <w:t>9/13</w:t>
            </w:r>
            <w:r w:rsidR="00211256" w:rsidRPr="00FD365C">
              <w:rPr>
                <w:sz w:val="22"/>
                <w:szCs w:val="22"/>
              </w:rPr>
              <w:t>-3</w:t>
            </w:r>
          </w:p>
          <w:p w14:paraId="293B2126" w14:textId="64405F6C" w:rsidR="00211256" w:rsidRDefault="00C52F30" w:rsidP="00211256">
            <w:pPr>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7E894D45" w14:textId="77777777" w:rsidR="00893265" w:rsidRPr="00093861" w:rsidRDefault="00893265" w:rsidP="00893265">
            <w:pPr>
              <w:tabs>
                <w:tab w:val="left" w:pos="900"/>
              </w:tabs>
              <w:rPr>
                <w:sz w:val="22"/>
                <w:szCs w:val="22"/>
              </w:rPr>
            </w:pPr>
            <w:r w:rsidRPr="00093861">
              <w:rPr>
                <w:sz w:val="22"/>
                <w:szCs w:val="22"/>
              </w:rPr>
              <w:t>Tools of Analysis</w:t>
            </w:r>
          </w:p>
          <w:p w14:paraId="746650DE" w14:textId="77777777" w:rsidR="00893265" w:rsidRPr="00093861" w:rsidRDefault="00893265" w:rsidP="00893265">
            <w:pPr>
              <w:tabs>
                <w:tab w:val="left" w:pos="900"/>
              </w:tabs>
              <w:ind w:left="900" w:hanging="900"/>
              <w:rPr>
                <w:sz w:val="22"/>
                <w:szCs w:val="22"/>
              </w:rPr>
            </w:pPr>
            <w:r w:rsidRPr="00093861">
              <w:rPr>
                <w:sz w:val="22"/>
                <w:szCs w:val="22"/>
              </w:rPr>
              <w:t>Outlining the Issues-Story Boarding / MECE</w:t>
            </w:r>
          </w:p>
          <w:p w14:paraId="5C73759C" w14:textId="2065858B" w:rsidR="00211256" w:rsidRPr="00093861" w:rsidRDefault="003F5034" w:rsidP="00893265">
            <w:pPr>
              <w:tabs>
                <w:tab w:val="left" w:pos="900"/>
              </w:tabs>
              <w:ind w:left="900" w:hanging="900"/>
              <w:rPr>
                <w:sz w:val="22"/>
                <w:szCs w:val="22"/>
              </w:rPr>
            </w:pPr>
            <w:r>
              <w:rPr>
                <w:sz w:val="22"/>
                <w:szCs w:val="22"/>
              </w:rPr>
              <w:t>A/S/M/O/T breakdown</w:t>
            </w:r>
          </w:p>
        </w:tc>
        <w:tc>
          <w:tcPr>
            <w:tcW w:w="5130" w:type="dxa"/>
            <w:tcBorders>
              <w:top w:val="single" w:sz="4" w:space="0" w:color="auto"/>
              <w:left w:val="single" w:sz="4" w:space="0" w:color="auto"/>
              <w:bottom w:val="single" w:sz="4" w:space="0" w:color="auto"/>
              <w:right w:val="single" w:sz="4" w:space="0" w:color="auto"/>
            </w:tcBorders>
          </w:tcPr>
          <w:p w14:paraId="75F6FEAD" w14:textId="77777777" w:rsidR="00DB1A26" w:rsidRPr="00093861" w:rsidRDefault="00DB1A26" w:rsidP="00DB1A26">
            <w:pPr>
              <w:rPr>
                <w:sz w:val="22"/>
                <w:szCs w:val="22"/>
              </w:rPr>
            </w:pPr>
            <w:r w:rsidRPr="00093861">
              <w:rPr>
                <w:sz w:val="22"/>
                <w:szCs w:val="22"/>
              </w:rPr>
              <w:t>Review previous presentation and bring notes to class.</w:t>
            </w:r>
          </w:p>
          <w:p w14:paraId="1F9526FD" w14:textId="77777777" w:rsidR="00DB1A26" w:rsidRPr="00093861" w:rsidRDefault="00DB1A26" w:rsidP="00DB1A26">
            <w:pPr>
              <w:rPr>
                <w:sz w:val="22"/>
                <w:szCs w:val="22"/>
              </w:rPr>
            </w:pPr>
            <w:r w:rsidRPr="00093861">
              <w:rPr>
                <w:sz w:val="22"/>
                <w:szCs w:val="22"/>
              </w:rPr>
              <w:t>Visuals &amp; Graphics PPT, Sample PPT (read only)</w:t>
            </w:r>
          </w:p>
          <w:p w14:paraId="5473D476" w14:textId="3CBEAF56" w:rsidR="00211256" w:rsidRPr="00093861" w:rsidRDefault="00AF741B" w:rsidP="00B34ACE">
            <w:pPr>
              <w:tabs>
                <w:tab w:val="left" w:pos="900"/>
              </w:tabs>
              <w:rPr>
                <w:sz w:val="22"/>
                <w:szCs w:val="22"/>
              </w:rPr>
            </w:pPr>
            <w:r w:rsidRPr="00093861">
              <w:rPr>
                <w:sz w:val="22"/>
                <w:szCs w:val="22"/>
              </w:rPr>
              <w:t>Hard Copy of Pres. Plan &amp; Outline Form</w:t>
            </w:r>
          </w:p>
        </w:tc>
      </w:tr>
      <w:tr w:rsidR="00B34ACE" w:rsidRPr="00FD365C" w14:paraId="75A1C936" w14:textId="77777777" w:rsidTr="00AF741B">
        <w:trPr>
          <w:trHeight w:val="170"/>
        </w:trPr>
        <w:tc>
          <w:tcPr>
            <w:tcW w:w="1170" w:type="dxa"/>
            <w:tcBorders>
              <w:top w:val="single" w:sz="4" w:space="0" w:color="auto"/>
              <w:left w:val="single" w:sz="4" w:space="0" w:color="auto"/>
              <w:bottom w:val="single" w:sz="4" w:space="0" w:color="auto"/>
              <w:right w:val="single" w:sz="4" w:space="0" w:color="auto"/>
            </w:tcBorders>
          </w:tcPr>
          <w:p w14:paraId="6F393E48" w14:textId="4CFC6BD3" w:rsidR="00B34ACE" w:rsidRDefault="000762C5" w:rsidP="00211256">
            <w:pPr>
              <w:rPr>
                <w:sz w:val="22"/>
                <w:szCs w:val="22"/>
              </w:rPr>
            </w:pPr>
            <w:r>
              <w:rPr>
                <w:sz w:val="22"/>
                <w:szCs w:val="22"/>
              </w:rPr>
              <w:t>9/20-4</w:t>
            </w:r>
          </w:p>
          <w:p w14:paraId="08FCCEBE" w14:textId="14998F86" w:rsidR="00B34ACE" w:rsidRDefault="00C52F30" w:rsidP="00091A67">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3DE64DC9" w14:textId="77777777" w:rsidR="00893265" w:rsidRDefault="00893265" w:rsidP="003710DB">
            <w:pPr>
              <w:rPr>
                <w:sz w:val="22"/>
                <w:szCs w:val="22"/>
              </w:rPr>
            </w:pPr>
            <w:r w:rsidRPr="00093861">
              <w:rPr>
                <w:sz w:val="22"/>
                <w:szCs w:val="22"/>
              </w:rPr>
              <w:t>Team Presentations and Debrief</w:t>
            </w:r>
          </w:p>
          <w:p w14:paraId="6593FBC1" w14:textId="6B93F6EB" w:rsidR="00355882" w:rsidRPr="00093861" w:rsidRDefault="001D6452" w:rsidP="003710DB">
            <w:pPr>
              <w:rPr>
                <w:sz w:val="22"/>
                <w:szCs w:val="22"/>
              </w:rPr>
            </w:pPr>
            <w:r>
              <w:rPr>
                <w:sz w:val="22"/>
                <w:szCs w:val="22"/>
              </w:rPr>
              <w:t xml:space="preserve">Convey Messages through Verbal/Nonverbals </w:t>
            </w:r>
          </w:p>
        </w:tc>
        <w:tc>
          <w:tcPr>
            <w:tcW w:w="5130" w:type="dxa"/>
            <w:tcBorders>
              <w:top w:val="single" w:sz="4" w:space="0" w:color="auto"/>
              <w:left w:val="single" w:sz="4" w:space="0" w:color="auto"/>
              <w:bottom w:val="single" w:sz="4" w:space="0" w:color="auto"/>
              <w:right w:val="single" w:sz="4" w:space="0" w:color="auto"/>
            </w:tcBorders>
          </w:tcPr>
          <w:p w14:paraId="1C1D92B2" w14:textId="0B052ECF" w:rsidR="00DB1A26" w:rsidRPr="00AF741B" w:rsidRDefault="00DB1A26" w:rsidP="00DB1A26">
            <w:pPr>
              <w:tabs>
                <w:tab w:val="left" w:pos="900"/>
              </w:tabs>
              <w:rPr>
                <w:b/>
                <w:sz w:val="22"/>
                <w:szCs w:val="22"/>
              </w:rPr>
            </w:pPr>
            <w:r w:rsidRPr="00DB1A26">
              <w:rPr>
                <w:b/>
                <w:sz w:val="22"/>
                <w:szCs w:val="22"/>
              </w:rPr>
              <w:t>CASE: Mongols BBQ</w:t>
            </w:r>
          </w:p>
          <w:p w14:paraId="792E05CF" w14:textId="35917408" w:rsidR="00B34ACE" w:rsidRPr="00093861" w:rsidRDefault="00DB1A26" w:rsidP="00DB1A26">
            <w:pPr>
              <w:rPr>
                <w:sz w:val="22"/>
                <w:szCs w:val="22"/>
              </w:rPr>
            </w:pPr>
            <w:r w:rsidRPr="00093861">
              <w:rPr>
                <w:sz w:val="22"/>
                <w:szCs w:val="22"/>
              </w:rPr>
              <w:t>Powerpoint slides for all instructors</w:t>
            </w:r>
          </w:p>
        </w:tc>
      </w:tr>
      <w:tr w:rsidR="00B34ACE" w:rsidRPr="00FD365C" w14:paraId="29335893" w14:textId="77777777" w:rsidTr="00AF741B">
        <w:trPr>
          <w:trHeight w:val="170"/>
        </w:trPr>
        <w:tc>
          <w:tcPr>
            <w:tcW w:w="1170" w:type="dxa"/>
            <w:tcBorders>
              <w:top w:val="single" w:sz="4" w:space="0" w:color="auto"/>
              <w:left w:val="single" w:sz="4" w:space="0" w:color="auto"/>
              <w:bottom w:val="single" w:sz="4" w:space="0" w:color="auto"/>
              <w:right w:val="single" w:sz="4" w:space="0" w:color="auto"/>
            </w:tcBorders>
          </w:tcPr>
          <w:p w14:paraId="146BCF95" w14:textId="20B368A4" w:rsidR="00B34ACE" w:rsidRDefault="000762C5" w:rsidP="00ED3349">
            <w:pPr>
              <w:rPr>
                <w:sz w:val="22"/>
                <w:szCs w:val="22"/>
              </w:rPr>
            </w:pPr>
            <w:r>
              <w:rPr>
                <w:sz w:val="22"/>
                <w:szCs w:val="22"/>
              </w:rPr>
              <w:t>9/27</w:t>
            </w:r>
            <w:r w:rsidR="00B34ACE" w:rsidRPr="00FD365C">
              <w:rPr>
                <w:sz w:val="22"/>
                <w:szCs w:val="22"/>
              </w:rPr>
              <w:t>-5</w:t>
            </w:r>
          </w:p>
          <w:p w14:paraId="1BA54CC0" w14:textId="6223C0A0" w:rsidR="00B34ACE" w:rsidRPr="00ED3349" w:rsidRDefault="00C52F30" w:rsidP="00ED3349">
            <w:pPr>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612BD212" w14:textId="77777777" w:rsidR="00893265" w:rsidRPr="00093861" w:rsidRDefault="00893265" w:rsidP="00893265">
            <w:pPr>
              <w:tabs>
                <w:tab w:val="left" w:pos="900"/>
              </w:tabs>
              <w:ind w:left="900" w:hanging="900"/>
              <w:rPr>
                <w:sz w:val="22"/>
                <w:szCs w:val="22"/>
              </w:rPr>
            </w:pPr>
            <w:r w:rsidRPr="00093861">
              <w:rPr>
                <w:sz w:val="22"/>
                <w:szCs w:val="22"/>
              </w:rPr>
              <w:t>As a team or On a team?</w:t>
            </w:r>
          </w:p>
          <w:p w14:paraId="6926F3AC" w14:textId="77777777" w:rsidR="00893265" w:rsidRPr="00093861" w:rsidRDefault="00893265" w:rsidP="00893265">
            <w:pPr>
              <w:rPr>
                <w:sz w:val="22"/>
                <w:szCs w:val="22"/>
              </w:rPr>
            </w:pPr>
            <w:r w:rsidRPr="00093861">
              <w:rPr>
                <w:sz w:val="22"/>
                <w:szCs w:val="22"/>
              </w:rPr>
              <w:t>Designing Powerful Power Point slides</w:t>
            </w:r>
          </w:p>
          <w:p w14:paraId="71C0ED6D" w14:textId="77777777" w:rsidR="00B34ACE" w:rsidRDefault="00893265" w:rsidP="00AF741B">
            <w:pPr>
              <w:rPr>
                <w:sz w:val="22"/>
                <w:szCs w:val="22"/>
              </w:rPr>
            </w:pPr>
            <w:r w:rsidRPr="00093861">
              <w:rPr>
                <w:sz w:val="22"/>
                <w:szCs w:val="22"/>
              </w:rPr>
              <w:t>Case Analysis Methods</w:t>
            </w:r>
          </w:p>
          <w:p w14:paraId="2F7E1647" w14:textId="116156D3" w:rsidR="003F5034" w:rsidRPr="00093861" w:rsidRDefault="003F5034" w:rsidP="00AF741B">
            <w:pPr>
              <w:rPr>
                <w:sz w:val="22"/>
                <w:szCs w:val="22"/>
              </w:rPr>
            </w:pPr>
            <w:r>
              <w:rPr>
                <w:sz w:val="22"/>
                <w:szCs w:val="22"/>
              </w:rPr>
              <w:t>Body Language</w:t>
            </w:r>
          </w:p>
        </w:tc>
        <w:tc>
          <w:tcPr>
            <w:tcW w:w="5130" w:type="dxa"/>
            <w:tcBorders>
              <w:top w:val="single" w:sz="4" w:space="0" w:color="auto"/>
              <w:left w:val="single" w:sz="4" w:space="0" w:color="auto"/>
              <w:bottom w:val="single" w:sz="4" w:space="0" w:color="auto"/>
              <w:right w:val="single" w:sz="4" w:space="0" w:color="auto"/>
            </w:tcBorders>
          </w:tcPr>
          <w:p w14:paraId="7F2F7ECB" w14:textId="77777777" w:rsidR="00DB1A26" w:rsidRPr="00093861" w:rsidRDefault="00DB1A26" w:rsidP="00DB1A26">
            <w:pPr>
              <w:rPr>
                <w:sz w:val="22"/>
                <w:szCs w:val="22"/>
              </w:rPr>
            </w:pPr>
            <w:r w:rsidRPr="00093861">
              <w:rPr>
                <w:sz w:val="22"/>
                <w:szCs w:val="22"/>
              </w:rPr>
              <w:t>Review previous presentation and bring notes to class.</w:t>
            </w:r>
          </w:p>
          <w:p w14:paraId="359ED3E2" w14:textId="160E6C0A" w:rsidR="00DB1A26" w:rsidRPr="00093861" w:rsidRDefault="00AF741B" w:rsidP="0095337C">
            <w:pPr>
              <w:tabs>
                <w:tab w:val="left" w:pos="900"/>
              </w:tabs>
              <w:rPr>
                <w:sz w:val="22"/>
                <w:szCs w:val="22"/>
              </w:rPr>
            </w:pPr>
            <w:r w:rsidRPr="00093861">
              <w:rPr>
                <w:sz w:val="22"/>
                <w:szCs w:val="22"/>
              </w:rPr>
              <w:t>Hard Copy of</w:t>
            </w:r>
            <w:r>
              <w:rPr>
                <w:sz w:val="22"/>
                <w:szCs w:val="22"/>
              </w:rPr>
              <w:t xml:space="preserve"> Pres. Plan &amp; Outline Form</w:t>
            </w:r>
          </w:p>
        </w:tc>
      </w:tr>
      <w:tr w:rsidR="00B34ACE" w:rsidRPr="00FD365C" w14:paraId="0F1C75E2" w14:textId="77777777" w:rsidTr="00AF741B">
        <w:trPr>
          <w:trHeight w:val="676"/>
        </w:trPr>
        <w:tc>
          <w:tcPr>
            <w:tcW w:w="1170" w:type="dxa"/>
            <w:tcBorders>
              <w:top w:val="single" w:sz="4" w:space="0" w:color="auto"/>
              <w:left w:val="single" w:sz="4" w:space="0" w:color="auto"/>
              <w:bottom w:val="single" w:sz="4" w:space="0" w:color="auto"/>
              <w:right w:val="single" w:sz="4" w:space="0" w:color="auto"/>
            </w:tcBorders>
          </w:tcPr>
          <w:p w14:paraId="5F7FE985" w14:textId="5B1ABFF0" w:rsidR="00B34ACE" w:rsidRDefault="000762C5" w:rsidP="00B34ACE">
            <w:pPr>
              <w:rPr>
                <w:sz w:val="22"/>
                <w:szCs w:val="22"/>
              </w:rPr>
            </w:pPr>
            <w:r>
              <w:rPr>
                <w:sz w:val="22"/>
                <w:szCs w:val="22"/>
              </w:rPr>
              <w:t>10/4-6</w:t>
            </w:r>
          </w:p>
          <w:p w14:paraId="13CC5ADB" w14:textId="4DF6834E" w:rsidR="00B34ACE" w:rsidRDefault="00893265" w:rsidP="00B34ACE">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387B493B" w14:textId="77777777" w:rsidR="00B34ACE" w:rsidRPr="00093861" w:rsidRDefault="00B34ACE" w:rsidP="00B96503">
            <w:pPr>
              <w:pStyle w:val="BodyTextIndent"/>
              <w:ind w:left="0"/>
              <w:rPr>
                <w:sz w:val="22"/>
                <w:szCs w:val="22"/>
              </w:rPr>
            </w:pPr>
            <w:r w:rsidRPr="00093861">
              <w:rPr>
                <w:sz w:val="22"/>
                <w:szCs w:val="22"/>
              </w:rPr>
              <w:t>Research Tools- Ms. Kim Esser, Crocker Library</w:t>
            </w:r>
          </w:p>
          <w:p w14:paraId="21C63DEE" w14:textId="19A2D57A" w:rsidR="00B34ACE" w:rsidRPr="00093861" w:rsidRDefault="00B34ACE" w:rsidP="009839ED">
            <w:pPr>
              <w:tabs>
                <w:tab w:val="left" w:pos="900"/>
              </w:tabs>
              <w:ind w:left="900" w:hanging="900"/>
              <w:rPr>
                <w:sz w:val="22"/>
                <w:szCs w:val="22"/>
              </w:rPr>
            </w:pPr>
          </w:p>
        </w:tc>
        <w:tc>
          <w:tcPr>
            <w:tcW w:w="5130" w:type="dxa"/>
            <w:tcBorders>
              <w:top w:val="single" w:sz="4" w:space="0" w:color="auto"/>
              <w:left w:val="single" w:sz="4" w:space="0" w:color="auto"/>
              <w:bottom w:val="single" w:sz="4" w:space="0" w:color="auto"/>
              <w:right w:val="single" w:sz="4" w:space="0" w:color="auto"/>
            </w:tcBorders>
          </w:tcPr>
          <w:p w14:paraId="16557306" w14:textId="77777777" w:rsidR="00AF741B" w:rsidRDefault="00AF741B" w:rsidP="00AF741B">
            <w:pPr>
              <w:rPr>
                <w:sz w:val="22"/>
                <w:szCs w:val="22"/>
              </w:rPr>
            </w:pPr>
            <w:r w:rsidRPr="00093861">
              <w:rPr>
                <w:sz w:val="22"/>
                <w:szCs w:val="22"/>
              </w:rPr>
              <w:t>Presentation Skills for Leaders PPT</w:t>
            </w:r>
          </w:p>
          <w:p w14:paraId="4D429A0B" w14:textId="29A31FA0" w:rsidR="00B34ACE" w:rsidRPr="00093861" w:rsidRDefault="00B34ACE" w:rsidP="00AF741B">
            <w:pPr>
              <w:rPr>
                <w:sz w:val="22"/>
                <w:szCs w:val="22"/>
              </w:rPr>
            </w:pPr>
          </w:p>
        </w:tc>
      </w:tr>
      <w:tr w:rsidR="00B34ACE" w:rsidRPr="00FD365C" w14:paraId="74EADF61" w14:textId="77777777" w:rsidTr="00AF741B">
        <w:trPr>
          <w:trHeight w:val="676"/>
        </w:trPr>
        <w:tc>
          <w:tcPr>
            <w:tcW w:w="1170" w:type="dxa"/>
            <w:tcBorders>
              <w:top w:val="single" w:sz="4" w:space="0" w:color="auto"/>
              <w:left w:val="single" w:sz="4" w:space="0" w:color="auto"/>
              <w:bottom w:val="single" w:sz="4" w:space="0" w:color="auto"/>
              <w:right w:val="single" w:sz="4" w:space="0" w:color="auto"/>
            </w:tcBorders>
          </w:tcPr>
          <w:p w14:paraId="020088F8" w14:textId="067E5B67" w:rsidR="00B34ACE" w:rsidRDefault="000762C5" w:rsidP="00211256">
            <w:pPr>
              <w:rPr>
                <w:sz w:val="22"/>
                <w:szCs w:val="22"/>
              </w:rPr>
            </w:pPr>
            <w:r>
              <w:rPr>
                <w:sz w:val="22"/>
                <w:szCs w:val="22"/>
              </w:rPr>
              <w:t>10/11-7</w:t>
            </w:r>
          </w:p>
          <w:p w14:paraId="56945B96" w14:textId="21FB394D" w:rsidR="00B34ACE" w:rsidRDefault="00C52F30" w:rsidP="00211256">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148A679B" w14:textId="2B880530" w:rsidR="00B34ACE" w:rsidRPr="00093861" w:rsidRDefault="00B34ACE" w:rsidP="003710DB">
            <w:pPr>
              <w:pStyle w:val="BodyTextIndent"/>
              <w:ind w:left="0"/>
              <w:rPr>
                <w:sz w:val="22"/>
                <w:szCs w:val="22"/>
              </w:rPr>
            </w:pPr>
            <w:r w:rsidRPr="00093861">
              <w:rPr>
                <w:sz w:val="22"/>
                <w:szCs w:val="22"/>
              </w:rPr>
              <w:t>Presentation Skills</w:t>
            </w:r>
          </w:p>
        </w:tc>
        <w:tc>
          <w:tcPr>
            <w:tcW w:w="5130" w:type="dxa"/>
            <w:tcBorders>
              <w:top w:val="single" w:sz="4" w:space="0" w:color="auto"/>
              <w:left w:val="single" w:sz="4" w:space="0" w:color="auto"/>
              <w:bottom w:val="single" w:sz="4" w:space="0" w:color="auto"/>
              <w:right w:val="single" w:sz="4" w:space="0" w:color="auto"/>
            </w:tcBorders>
          </w:tcPr>
          <w:p w14:paraId="785874AD" w14:textId="77777777" w:rsidR="00AF741B" w:rsidRPr="00DB1A26" w:rsidRDefault="00AF741B" w:rsidP="00AF741B">
            <w:pPr>
              <w:rPr>
                <w:b/>
                <w:sz w:val="22"/>
                <w:szCs w:val="22"/>
              </w:rPr>
            </w:pPr>
            <w:r w:rsidRPr="00DB1A26">
              <w:rPr>
                <w:b/>
                <w:sz w:val="22"/>
                <w:szCs w:val="22"/>
              </w:rPr>
              <w:t>CASE: Rosewood Hotels &amp; Resorts</w:t>
            </w:r>
          </w:p>
          <w:p w14:paraId="20A0B878" w14:textId="77777777" w:rsidR="00DB1A26" w:rsidRPr="00093861" w:rsidRDefault="00DB1A26" w:rsidP="00DB1A26">
            <w:pPr>
              <w:tabs>
                <w:tab w:val="left" w:pos="900"/>
              </w:tabs>
              <w:rPr>
                <w:sz w:val="22"/>
                <w:szCs w:val="22"/>
              </w:rPr>
            </w:pPr>
            <w:r w:rsidRPr="00093861">
              <w:rPr>
                <w:sz w:val="22"/>
                <w:szCs w:val="22"/>
              </w:rPr>
              <w:t xml:space="preserve">Hard Copy of  Pres. Plan &amp; Outline Form and </w:t>
            </w:r>
          </w:p>
          <w:p w14:paraId="50D19EF9" w14:textId="77777777" w:rsidR="00DB1A26" w:rsidRDefault="00DB1A26" w:rsidP="00DB1A26">
            <w:pPr>
              <w:rPr>
                <w:sz w:val="22"/>
                <w:szCs w:val="22"/>
              </w:rPr>
            </w:pPr>
            <w:r w:rsidRPr="00093861">
              <w:rPr>
                <w:sz w:val="22"/>
                <w:szCs w:val="22"/>
              </w:rPr>
              <w:t>Powerpoint slides for all instructors</w:t>
            </w:r>
          </w:p>
          <w:p w14:paraId="1CB55E2F" w14:textId="720100C9" w:rsidR="00DB1A26" w:rsidRPr="00093861" w:rsidRDefault="00DB1A26" w:rsidP="003710DB">
            <w:pPr>
              <w:rPr>
                <w:sz w:val="22"/>
                <w:szCs w:val="22"/>
              </w:rPr>
            </w:pPr>
          </w:p>
        </w:tc>
      </w:tr>
      <w:tr w:rsidR="00B34ACE" w:rsidRPr="00FD365C" w14:paraId="395F46CA"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0B0D9204" w14:textId="2E766C32" w:rsidR="00B34ACE" w:rsidRDefault="000762C5" w:rsidP="003710DB">
            <w:pPr>
              <w:rPr>
                <w:sz w:val="22"/>
                <w:szCs w:val="22"/>
              </w:rPr>
            </w:pPr>
            <w:r>
              <w:rPr>
                <w:sz w:val="22"/>
                <w:szCs w:val="22"/>
              </w:rPr>
              <w:t>10/18-8</w:t>
            </w:r>
          </w:p>
          <w:p w14:paraId="23CB2C3E" w14:textId="22A75475" w:rsidR="00C52F30" w:rsidRPr="00FD365C" w:rsidRDefault="00C52F30" w:rsidP="003710DB">
            <w:pPr>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4562C4A3" w14:textId="77777777" w:rsidR="00B34ACE" w:rsidRPr="00FD365C" w:rsidRDefault="00B34ACE" w:rsidP="009839ED">
            <w:pPr>
              <w:rPr>
                <w:sz w:val="22"/>
                <w:szCs w:val="22"/>
              </w:rPr>
            </w:pPr>
            <w:r w:rsidRPr="00FD365C">
              <w:rPr>
                <w:sz w:val="22"/>
                <w:szCs w:val="22"/>
              </w:rPr>
              <w:t>Presentation Skills</w:t>
            </w:r>
          </w:p>
          <w:p w14:paraId="791E8DEF" w14:textId="77777777" w:rsidR="00B34ACE" w:rsidRPr="00FD365C" w:rsidRDefault="00B34ACE" w:rsidP="009839ED">
            <w:pPr>
              <w:tabs>
                <w:tab w:val="left" w:pos="900"/>
              </w:tabs>
              <w:ind w:left="900" w:hanging="900"/>
              <w:rPr>
                <w:sz w:val="22"/>
                <w:szCs w:val="22"/>
              </w:rPr>
            </w:pPr>
            <w:r w:rsidRPr="00FD365C">
              <w:rPr>
                <w:sz w:val="22"/>
                <w:szCs w:val="22"/>
              </w:rPr>
              <w:t>The Art of Persuasion &amp; Influence</w:t>
            </w:r>
          </w:p>
          <w:p w14:paraId="548BDA55" w14:textId="501B6551" w:rsidR="00B34ACE" w:rsidRPr="00FD365C" w:rsidRDefault="00D46BE1" w:rsidP="003710DB">
            <w:pPr>
              <w:rPr>
                <w:sz w:val="22"/>
                <w:szCs w:val="22"/>
              </w:rPr>
            </w:pPr>
            <w:r>
              <w:rPr>
                <w:sz w:val="22"/>
                <w:szCs w:val="22"/>
              </w:rPr>
              <w:t>Case Analysis Methods</w:t>
            </w:r>
          </w:p>
        </w:tc>
        <w:tc>
          <w:tcPr>
            <w:tcW w:w="5130" w:type="dxa"/>
            <w:tcBorders>
              <w:top w:val="single" w:sz="4" w:space="0" w:color="auto"/>
              <w:left w:val="single" w:sz="4" w:space="0" w:color="auto"/>
              <w:bottom w:val="single" w:sz="4" w:space="0" w:color="auto"/>
              <w:right w:val="single" w:sz="4" w:space="0" w:color="auto"/>
            </w:tcBorders>
          </w:tcPr>
          <w:p w14:paraId="2437F92B" w14:textId="77777777" w:rsidR="00B34ACE" w:rsidRPr="00FD365C" w:rsidRDefault="00B34ACE" w:rsidP="009839ED">
            <w:pPr>
              <w:tabs>
                <w:tab w:val="left" w:pos="900"/>
              </w:tabs>
              <w:ind w:left="900" w:hanging="900"/>
              <w:rPr>
                <w:sz w:val="22"/>
                <w:szCs w:val="22"/>
              </w:rPr>
            </w:pPr>
            <w:r w:rsidRPr="00FD365C">
              <w:rPr>
                <w:sz w:val="22"/>
                <w:szCs w:val="22"/>
              </w:rPr>
              <w:t>Persuasion PPT file</w:t>
            </w:r>
          </w:p>
          <w:p w14:paraId="125EBD77" w14:textId="77777777" w:rsidR="00B34ACE" w:rsidRPr="00FD365C" w:rsidRDefault="00B34ACE" w:rsidP="009839ED">
            <w:pPr>
              <w:tabs>
                <w:tab w:val="left" w:pos="900"/>
              </w:tabs>
              <w:ind w:left="900" w:hanging="900"/>
              <w:rPr>
                <w:sz w:val="22"/>
                <w:szCs w:val="22"/>
              </w:rPr>
            </w:pPr>
            <w:r w:rsidRPr="00FD365C">
              <w:rPr>
                <w:sz w:val="22"/>
                <w:szCs w:val="22"/>
              </w:rPr>
              <w:t>Two articles on Persuasion</w:t>
            </w:r>
          </w:p>
          <w:p w14:paraId="46F82990" w14:textId="425373AE" w:rsidR="00B34ACE" w:rsidRPr="00FD365C" w:rsidRDefault="00B34ACE" w:rsidP="0095337C">
            <w:pPr>
              <w:tabs>
                <w:tab w:val="left" w:pos="900"/>
              </w:tabs>
              <w:rPr>
                <w:sz w:val="22"/>
                <w:szCs w:val="22"/>
              </w:rPr>
            </w:pPr>
            <w:r w:rsidRPr="00FD365C">
              <w:rPr>
                <w:sz w:val="22"/>
                <w:szCs w:val="22"/>
              </w:rPr>
              <w:t>Hard Copy of Pres. Plan &amp; Outline Form</w:t>
            </w:r>
          </w:p>
        </w:tc>
      </w:tr>
      <w:tr w:rsidR="00B34ACE" w:rsidRPr="00FD365C" w14:paraId="668C9B6C"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6AA455FD" w14:textId="17F8C67C" w:rsidR="00B34ACE" w:rsidRDefault="000762C5" w:rsidP="00211256">
            <w:pPr>
              <w:rPr>
                <w:sz w:val="22"/>
                <w:szCs w:val="22"/>
              </w:rPr>
            </w:pPr>
            <w:r>
              <w:rPr>
                <w:sz w:val="22"/>
                <w:szCs w:val="22"/>
              </w:rPr>
              <w:t>10/25</w:t>
            </w:r>
            <w:r w:rsidR="00B34ACE" w:rsidRPr="00FD365C">
              <w:rPr>
                <w:sz w:val="22"/>
                <w:szCs w:val="22"/>
              </w:rPr>
              <w:t>-9</w:t>
            </w:r>
          </w:p>
          <w:p w14:paraId="5C490DAA" w14:textId="085FDE67" w:rsidR="00B34ACE" w:rsidRDefault="00C52F30" w:rsidP="00211256">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799E2C83" w14:textId="6326E7A4" w:rsidR="00B34ACE" w:rsidRPr="00FD365C" w:rsidRDefault="00B34ACE" w:rsidP="003710DB">
            <w:pPr>
              <w:rPr>
                <w:sz w:val="22"/>
                <w:szCs w:val="22"/>
              </w:rPr>
            </w:pPr>
            <w:r w:rsidRPr="00FD365C">
              <w:rPr>
                <w:sz w:val="22"/>
                <w:szCs w:val="22"/>
              </w:rPr>
              <w:t>Team Presentations</w:t>
            </w:r>
            <w:r>
              <w:rPr>
                <w:sz w:val="22"/>
                <w:szCs w:val="22"/>
              </w:rPr>
              <w:t xml:space="preserve"> and Debrief</w:t>
            </w:r>
          </w:p>
        </w:tc>
        <w:tc>
          <w:tcPr>
            <w:tcW w:w="5130" w:type="dxa"/>
            <w:tcBorders>
              <w:top w:val="single" w:sz="4" w:space="0" w:color="auto"/>
              <w:left w:val="single" w:sz="4" w:space="0" w:color="auto"/>
              <w:bottom w:val="single" w:sz="4" w:space="0" w:color="auto"/>
              <w:right w:val="single" w:sz="4" w:space="0" w:color="auto"/>
            </w:tcBorders>
          </w:tcPr>
          <w:p w14:paraId="36927D6A" w14:textId="77777777" w:rsidR="00AF741B" w:rsidRPr="00DB1A26" w:rsidRDefault="00AF741B" w:rsidP="00AF741B">
            <w:pPr>
              <w:rPr>
                <w:b/>
                <w:sz w:val="22"/>
                <w:szCs w:val="22"/>
              </w:rPr>
            </w:pPr>
            <w:r w:rsidRPr="00DB1A26">
              <w:rPr>
                <w:b/>
                <w:sz w:val="22"/>
                <w:szCs w:val="22"/>
              </w:rPr>
              <w:t>CASE: Governance and Sustainability at Nike (A)</w:t>
            </w:r>
          </w:p>
          <w:p w14:paraId="66C38432" w14:textId="1689AEF5" w:rsidR="00B34ACE" w:rsidRDefault="00B34ACE" w:rsidP="00B34ACE">
            <w:pPr>
              <w:tabs>
                <w:tab w:val="left" w:pos="900"/>
              </w:tabs>
              <w:rPr>
                <w:sz w:val="22"/>
                <w:szCs w:val="22"/>
              </w:rPr>
            </w:pPr>
            <w:r w:rsidRPr="00FD365C">
              <w:rPr>
                <w:sz w:val="22"/>
                <w:szCs w:val="22"/>
              </w:rPr>
              <w:t>Hard Copy of Pres. Plan &amp; Outline Form</w:t>
            </w:r>
            <w:r>
              <w:rPr>
                <w:sz w:val="22"/>
                <w:szCs w:val="22"/>
              </w:rPr>
              <w:t xml:space="preserve"> and </w:t>
            </w:r>
          </w:p>
          <w:p w14:paraId="441EA429" w14:textId="75B36121" w:rsidR="00B34ACE" w:rsidRDefault="00B34ACE" w:rsidP="00B34ACE">
            <w:pPr>
              <w:tabs>
                <w:tab w:val="left" w:pos="900"/>
              </w:tabs>
              <w:rPr>
                <w:sz w:val="22"/>
                <w:szCs w:val="22"/>
              </w:rPr>
            </w:pPr>
            <w:r>
              <w:rPr>
                <w:sz w:val="22"/>
                <w:szCs w:val="22"/>
              </w:rPr>
              <w:t>Powerpoint slides for all instructors</w:t>
            </w:r>
          </w:p>
        </w:tc>
      </w:tr>
      <w:tr w:rsidR="00B34ACE" w:rsidRPr="00FD365C" w14:paraId="40CF2679"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7BD7038A" w14:textId="653B68E2" w:rsidR="00B34ACE" w:rsidRDefault="008321F0" w:rsidP="00D46BE1">
            <w:pPr>
              <w:rPr>
                <w:sz w:val="22"/>
                <w:szCs w:val="22"/>
              </w:rPr>
            </w:pPr>
            <w:r>
              <w:rPr>
                <w:sz w:val="22"/>
                <w:szCs w:val="22"/>
              </w:rPr>
              <w:t>11/1</w:t>
            </w:r>
            <w:r w:rsidR="00B34ACE" w:rsidRPr="00FD365C">
              <w:rPr>
                <w:sz w:val="22"/>
                <w:szCs w:val="22"/>
              </w:rPr>
              <w:t>-10</w:t>
            </w:r>
          </w:p>
          <w:p w14:paraId="57D1ACD8" w14:textId="60E3DD59" w:rsidR="00B34ACE" w:rsidRPr="00FD365C" w:rsidRDefault="00C52F30" w:rsidP="00D46BE1">
            <w:pPr>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059FB7E0" w14:textId="77777777" w:rsidR="00D46BE1" w:rsidRDefault="004C4DF2" w:rsidP="00D46BE1">
            <w:pPr>
              <w:pStyle w:val="BodyTextIndent"/>
              <w:spacing w:after="0"/>
              <w:ind w:left="0"/>
              <w:rPr>
                <w:sz w:val="22"/>
                <w:szCs w:val="22"/>
              </w:rPr>
            </w:pPr>
            <w:r w:rsidRPr="00FD365C">
              <w:rPr>
                <w:sz w:val="22"/>
                <w:szCs w:val="22"/>
              </w:rPr>
              <w:t>Presentation Skills</w:t>
            </w:r>
          </w:p>
          <w:p w14:paraId="38DF5CF0" w14:textId="5B5DD0DC" w:rsidR="00B34ACE" w:rsidRPr="00FD365C" w:rsidRDefault="00D46BE1" w:rsidP="00D46BE1">
            <w:pPr>
              <w:pStyle w:val="BodyTextIndent"/>
              <w:spacing w:after="0"/>
              <w:ind w:left="0"/>
              <w:rPr>
                <w:sz w:val="22"/>
                <w:szCs w:val="22"/>
              </w:rPr>
            </w:pPr>
            <w:r>
              <w:rPr>
                <w:sz w:val="22"/>
                <w:szCs w:val="22"/>
              </w:rPr>
              <w:t>Case Analysis Methods</w:t>
            </w:r>
          </w:p>
        </w:tc>
        <w:tc>
          <w:tcPr>
            <w:tcW w:w="5130" w:type="dxa"/>
            <w:tcBorders>
              <w:top w:val="single" w:sz="4" w:space="0" w:color="auto"/>
              <w:left w:val="single" w:sz="4" w:space="0" w:color="auto"/>
              <w:bottom w:val="single" w:sz="4" w:space="0" w:color="auto"/>
              <w:right w:val="single" w:sz="4" w:space="0" w:color="auto"/>
            </w:tcBorders>
          </w:tcPr>
          <w:p w14:paraId="7AC574EF" w14:textId="77777777" w:rsidR="004C4DF2" w:rsidRDefault="004C4DF2" w:rsidP="00D46BE1">
            <w:pPr>
              <w:rPr>
                <w:sz w:val="22"/>
                <w:szCs w:val="22"/>
              </w:rPr>
            </w:pPr>
            <w:r>
              <w:rPr>
                <w:sz w:val="22"/>
                <w:szCs w:val="22"/>
              </w:rPr>
              <w:t>Review previous presentation and bring notes to class.</w:t>
            </w:r>
          </w:p>
          <w:p w14:paraId="1AF84080" w14:textId="04006916" w:rsidR="00B34ACE" w:rsidRPr="00FD365C" w:rsidRDefault="004C4DF2" w:rsidP="00D46BE1">
            <w:pPr>
              <w:tabs>
                <w:tab w:val="left" w:pos="900"/>
              </w:tabs>
              <w:rPr>
                <w:sz w:val="22"/>
                <w:szCs w:val="22"/>
              </w:rPr>
            </w:pPr>
            <w:r w:rsidRPr="00FD365C">
              <w:rPr>
                <w:sz w:val="22"/>
                <w:szCs w:val="22"/>
              </w:rPr>
              <w:t>Answering and Responding to Questions</w:t>
            </w:r>
          </w:p>
        </w:tc>
      </w:tr>
      <w:tr w:rsidR="00B34ACE" w:rsidRPr="00FD365C" w14:paraId="456E7D73"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790471FC" w14:textId="54FB9895" w:rsidR="00B34ACE" w:rsidRDefault="008321F0" w:rsidP="00211256">
            <w:pPr>
              <w:rPr>
                <w:sz w:val="22"/>
                <w:szCs w:val="22"/>
              </w:rPr>
            </w:pPr>
            <w:r>
              <w:rPr>
                <w:sz w:val="22"/>
                <w:szCs w:val="22"/>
              </w:rPr>
              <w:t>11/8</w:t>
            </w:r>
            <w:r w:rsidR="00B34ACE" w:rsidRPr="00FD365C">
              <w:rPr>
                <w:sz w:val="22"/>
                <w:szCs w:val="22"/>
              </w:rPr>
              <w:t>-11</w:t>
            </w:r>
          </w:p>
          <w:p w14:paraId="563D34DC" w14:textId="20AF878F" w:rsidR="00B34ACE" w:rsidRDefault="00C52F30" w:rsidP="00211256">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0521BB9C" w14:textId="0B874242" w:rsidR="00B34ACE" w:rsidRPr="00FD365C" w:rsidRDefault="00B34ACE" w:rsidP="00E17E25">
            <w:pPr>
              <w:tabs>
                <w:tab w:val="left" w:pos="900"/>
              </w:tabs>
              <w:ind w:left="900" w:hanging="900"/>
              <w:rPr>
                <w:sz w:val="22"/>
                <w:szCs w:val="22"/>
              </w:rPr>
            </w:pPr>
            <w:r w:rsidRPr="00FD365C">
              <w:rPr>
                <w:sz w:val="22"/>
                <w:szCs w:val="22"/>
              </w:rPr>
              <w:t>Team Presentations</w:t>
            </w:r>
            <w:r>
              <w:rPr>
                <w:sz w:val="22"/>
                <w:szCs w:val="22"/>
              </w:rPr>
              <w:t xml:space="preserve"> and Debrief</w:t>
            </w:r>
          </w:p>
        </w:tc>
        <w:tc>
          <w:tcPr>
            <w:tcW w:w="5130" w:type="dxa"/>
            <w:tcBorders>
              <w:top w:val="single" w:sz="4" w:space="0" w:color="auto"/>
              <w:left w:val="single" w:sz="4" w:space="0" w:color="auto"/>
              <w:bottom w:val="single" w:sz="4" w:space="0" w:color="auto"/>
              <w:right w:val="single" w:sz="4" w:space="0" w:color="auto"/>
            </w:tcBorders>
          </w:tcPr>
          <w:p w14:paraId="68984EF9" w14:textId="77777777" w:rsidR="00AF741B" w:rsidRPr="00DB1A26" w:rsidRDefault="00AF741B" w:rsidP="00AF741B">
            <w:pPr>
              <w:rPr>
                <w:b/>
                <w:sz w:val="22"/>
                <w:szCs w:val="22"/>
              </w:rPr>
            </w:pPr>
            <w:r w:rsidRPr="00DB1A26">
              <w:rPr>
                <w:b/>
                <w:sz w:val="22"/>
                <w:szCs w:val="22"/>
              </w:rPr>
              <w:t>CASE: Netflix: The Public Relations Flop</w:t>
            </w:r>
          </w:p>
          <w:p w14:paraId="2201B1BB" w14:textId="7DDF6383" w:rsidR="00B34ACE" w:rsidRDefault="0095337C" w:rsidP="00B34ACE">
            <w:pPr>
              <w:tabs>
                <w:tab w:val="left" w:pos="900"/>
              </w:tabs>
              <w:rPr>
                <w:sz w:val="22"/>
                <w:szCs w:val="22"/>
              </w:rPr>
            </w:pPr>
            <w:r>
              <w:rPr>
                <w:sz w:val="22"/>
                <w:szCs w:val="22"/>
              </w:rPr>
              <w:t xml:space="preserve">Hard Copy of </w:t>
            </w:r>
            <w:r w:rsidR="00B34ACE" w:rsidRPr="00FD365C">
              <w:rPr>
                <w:sz w:val="22"/>
                <w:szCs w:val="22"/>
              </w:rPr>
              <w:t>Pres. Plan &amp; Outline Form</w:t>
            </w:r>
            <w:r w:rsidR="00B34ACE">
              <w:rPr>
                <w:sz w:val="22"/>
                <w:szCs w:val="22"/>
              </w:rPr>
              <w:t xml:space="preserve"> and </w:t>
            </w:r>
          </w:p>
          <w:p w14:paraId="7A27016C" w14:textId="360C1240" w:rsidR="00B34ACE" w:rsidRDefault="00B34ACE" w:rsidP="00B34ACE">
            <w:pPr>
              <w:rPr>
                <w:sz w:val="22"/>
                <w:szCs w:val="22"/>
              </w:rPr>
            </w:pPr>
            <w:r>
              <w:rPr>
                <w:sz w:val="22"/>
                <w:szCs w:val="22"/>
              </w:rPr>
              <w:t>Powerpoint slides for all instructors</w:t>
            </w:r>
          </w:p>
        </w:tc>
      </w:tr>
      <w:tr w:rsidR="00B34ACE" w:rsidRPr="00FD365C" w14:paraId="45A779AD" w14:textId="77777777" w:rsidTr="00AF741B">
        <w:trPr>
          <w:trHeight w:val="451"/>
        </w:trPr>
        <w:tc>
          <w:tcPr>
            <w:tcW w:w="1170" w:type="dxa"/>
            <w:tcBorders>
              <w:top w:val="single" w:sz="4" w:space="0" w:color="auto"/>
              <w:left w:val="single" w:sz="4" w:space="0" w:color="auto"/>
              <w:bottom w:val="single" w:sz="4" w:space="0" w:color="auto"/>
              <w:right w:val="single" w:sz="4" w:space="0" w:color="auto"/>
            </w:tcBorders>
          </w:tcPr>
          <w:p w14:paraId="5A11DB47" w14:textId="7000179C" w:rsidR="00B34ACE" w:rsidRDefault="008D3EC7" w:rsidP="003710DB">
            <w:pPr>
              <w:rPr>
                <w:sz w:val="22"/>
                <w:szCs w:val="22"/>
              </w:rPr>
            </w:pPr>
            <w:r>
              <w:rPr>
                <w:sz w:val="22"/>
                <w:szCs w:val="22"/>
              </w:rPr>
              <w:t>11/15</w:t>
            </w:r>
            <w:r w:rsidR="00B34ACE" w:rsidRPr="00FD365C">
              <w:rPr>
                <w:sz w:val="22"/>
                <w:szCs w:val="22"/>
              </w:rPr>
              <w:t>-12</w:t>
            </w:r>
          </w:p>
          <w:p w14:paraId="036A62CD" w14:textId="08F045D4" w:rsidR="00B34ACE" w:rsidRPr="00FD365C" w:rsidRDefault="00C52F30" w:rsidP="003710DB">
            <w:pPr>
              <w:rPr>
                <w:sz w:val="22"/>
                <w:szCs w:val="22"/>
              </w:rPr>
            </w:pPr>
            <w:r>
              <w:rPr>
                <w:sz w:val="22"/>
                <w:szCs w:val="22"/>
              </w:rPr>
              <w:t>HOH 302</w:t>
            </w:r>
            <w:r w:rsidR="00B34ACE">
              <w:rPr>
                <w:sz w:val="22"/>
                <w:szCs w:val="22"/>
              </w:rPr>
              <w:t xml:space="preserve"> </w:t>
            </w:r>
          </w:p>
        </w:tc>
        <w:tc>
          <w:tcPr>
            <w:tcW w:w="4848" w:type="dxa"/>
            <w:tcBorders>
              <w:top w:val="single" w:sz="4" w:space="0" w:color="auto"/>
              <w:left w:val="single" w:sz="4" w:space="0" w:color="auto"/>
              <w:bottom w:val="single" w:sz="4" w:space="0" w:color="auto"/>
              <w:right w:val="single" w:sz="4" w:space="0" w:color="auto"/>
            </w:tcBorders>
          </w:tcPr>
          <w:p w14:paraId="43F63EB9" w14:textId="3E11DEB3" w:rsidR="00B34ACE" w:rsidRPr="00FD365C" w:rsidRDefault="00D46BE1" w:rsidP="003710DB">
            <w:pPr>
              <w:rPr>
                <w:sz w:val="22"/>
                <w:szCs w:val="22"/>
              </w:rPr>
            </w:pPr>
            <w:r>
              <w:rPr>
                <w:sz w:val="22"/>
                <w:szCs w:val="22"/>
              </w:rPr>
              <w:t xml:space="preserve">Case </w:t>
            </w:r>
            <w:r w:rsidR="004C4DF2">
              <w:rPr>
                <w:sz w:val="22"/>
                <w:szCs w:val="22"/>
              </w:rPr>
              <w:t>Analysis</w:t>
            </w:r>
            <w:r>
              <w:rPr>
                <w:sz w:val="22"/>
                <w:szCs w:val="22"/>
              </w:rPr>
              <w:t xml:space="preserve"> Methods</w:t>
            </w:r>
            <w:r w:rsidR="004C4DF2">
              <w:rPr>
                <w:sz w:val="22"/>
                <w:szCs w:val="22"/>
              </w:rPr>
              <w:t>: Market Segmentation</w:t>
            </w:r>
          </w:p>
        </w:tc>
        <w:tc>
          <w:tcPr>
            <w:tcW w:w="5130" w:type="dxa"/>
            <w:tcBorders>
              <w:top w:val="single" w:sz="4" w:space="0" w:color="auto"/>
              <w:left w:val="single" w:sz="4" w:space="0" w:color="auto"/>
              <w:bottom w:val="single" w:sz="4" w:space="0" w:color="auto"/>
              <w:right w:val="single" w:sz="4" w:space="0" w:color="auto"/>
            </w:tcBorders>
          </w:tcPr>
          <w:p w14:paraId="0423F63B" w14:textId="77777777" w:rsidR="004C4DF2" w:rsidRDefault="004C4DF2" w:rsidP="004C4DF2">
            <w:pPr>
              <w:rPr>
                <w:sz w:val="22"/>
                <w:szCs w:val="22"/>
              </w:rPr>
            </w:pPr>
            <w:r>
              <w:rPr>
                <w:sz w:val="22"/>
                <w:szCs w:val="22"/>
              </w:rPr>
              <w:t>Review previous presentation and bring notes to class.</w:t>
            </w:r>
          </w:p>
          <w:p w14:paraId="69B7A7A6" w14:textId="6C9B7BB1" w:rsidR="00B34ACE" w:rsidRPr="00FD365C" w:rsidRDefault="00B34ACE" w:rsidP="00E05930">
            <w:pPr>
              <w:tabs>
                <w:tab w:val="left" w:pos="900"/>
              </w:tabs>
              <w:rPr>
                <w:sz w:val="22"/>
                <w:szCs w:val="22"/>
              </w:rPr>
            </w:pPr>
          </w:p>
        </w:tc>
      </w:tr>
      <w:tr w:rsidR="00B34ACE" w:rsidRPr="00FD365C" w14:paraId="04800C2A" w14:textId="77777777" w:rsidTr="00AF741B">
        <w:trPr>
          <w:trHeight w:val="451"/>
        </w:trPr>
        <w:tc>
          <w:tcPr>
            <w:tcW w:w="1170" w:type="dxa"/>
            <w:tcBorders>
              <w:top w:val="single" w:sz="4" w:space="0" w:color="auto"/>
              <w:left w:val="single" w:sz="4" w:space="0" w:color="auto"/>
              <w:bottom w:val="single" w:sz="4" w:space="0" w:color="auto"/>
              <w:right w:val="single" w:sz="4" w:space="0" w:color="auto"/>
            </w:tcBorders>
          </w:tcPr>
          <w:p w14:paraId="278258E3" w14:textId="2C99B7CE" w:rsidR="00B34ACE" w:rsidRDefault="008D3EC7" w:rsidP="00211256">
            <w:pPr>
              <w:tabs>
                <w:tab w:val="left" w:pos="900"/>
              </w:tabs>
              <w:rPr>
                <w:sz w:val="22"/>
                <w:szCs w:val="22"/>
              </w:rPr>
            </w:pPr>
            <w:r>
              <w:rPr>
                <w:sz w:val="22"/>
                <w:szCs w:val="22"/>
              </w:rPr>
              <w:t>11/22-13</w:t>
            </w:r>
          </w:p>
          <w:p w14:paraId="1EC6C88C" w14:textId="04B3976F" w:rsidR="00B34ACE" w:rsidRDefault="00C52F30" w:rsidP="00211256">
            <w:pPr>
              <w:rPr>
                <w:sz w:val="22"/>
                <w:szCs w:val="22"/>
              </w:rPr>
            </w:pPr>
            <w:r w:rsidRPr="00C52F30">
              <w:rPr>
                <w:color w:val="FF0000"/>
                <w:sz w:val="22"/>
                <w:szCs w:val="22"/>
              </w:rPr>
              <w:t>BRI ELC</w:t>
            </w:r>
          </w:p>
        </w:tc>
        <w:tc>
          <w:tcPr>
            <w:tcW w:w="4848" w:type="dxa"/>
            <w:tcBorders>
              <w:top w:val="single" w:sz="4" w:space="0" w:color="auto"/>
              <w:left w:val="single" w:sz="4" w:space="0" w:color="auto"/>
              <w:bottom w:val="single" w:sz="4" w:space="0" w:color="auto"/>
              <w:right w:val="single" w:sz="4" w:space="0" w:color="auto"/>
            </w:tcBorders>
          </w:tcPr>
          <w:p w14:paraId="4B0871E9" w14:textId="22AC4806" w:rsidR="00B34ACE" w:rsidRPr="00FD365C" w:rsidRDefault="00B34ACE" w:rsidP="003710DB">
            <w:pPr>
              <w:rPr>
                <w:sz w:val="22"/>
                <w:szCs w:val="22"/>
              </w:rPr>
            </w:pPr>
            <w:r w:rsidRPr="00FD365C">
              <w:rPr>
                <w:sz w:val="22"/>
                <w:szCs w:val="22"/>
              </w:rPr>
              <w:t>Team Presentations</w:t>
            </w:r>
            <w:r>
              <w:rPr>
                <w:sz w:val="22"/>
                <w:szCs w:val="22"/>
              </w:rPr>
              <w:t xml:space="preserve"> and Debrief</w:t>
            </w:r>
          </w:p>
        </w:tc>
        <w:tc>
          <w:tcPr>
            <w:tcW w:w="5130" w:type="dxa"/>
            <w:tcBorders>
              <w:top w:val="single" w:sz="4" w:space="0" w:color="auto"/>
              <w:left w:val="single" w:sz="4" w:space="0" w:color="auto"/>
              <w:bottom w:val="single" w:sz="4" w:space="0" w:color="auto"/>
              <w:right w:val="single" w:sz="4" w:space="0" w:color="auto"/>
            </w:tcBorders>
          </w:tcPr>
          <w:p w14:paraId="674527ED" w14:textId="77777777" w:rsidR="00AF741B" w:rsidRPr="00DB1A26" w:rsidRDefault="00AF741B" w:rsidP="00AF741B">
            <w:pPr>
              <w:tabs>
                <w:tab w:val="left" w:pos="900"/>
              </w:tabs>
              <w:rPr>
                <w:b/>
                <w:sz w:val="22"/>
                <w:szCs w:val="22"/>
              </w:rPr>
            </w:pPr>
            <w:r w:rsidRPr="00DB1A26">
              <w:rPr>
                <w:b/>
                <w:sz w:val="22"/>
                <w:szCs w:val="22"/>
              </w:rPr>
              <w:t>CASE: Time Warner, Inc. vs. The Walt Disney Co.</w:t>
            </w:r>
          </w:p>
          <w:p w14:paraId="49AE0641" w14:textId="6B985338" w:rsidR="00B34ACE" w:rsidRDefault="0095337C" w:rsidP="00B34ACE">
            <w:pPr>
              <w:tabs>
                <w:tab w:val="left" w:pos="900"/>
              </w:tabs>
              <w:rPr>
                <w:sz w:val="22"/>
                <w:szCs w:val="22"/>
              </w:rPr>
            </w:pPr>
            <w:r>
              <w:rPr>
                <w:sz w:val="22"/>
                <w:szCs w:val="22"/>
              </w:rPr>
              <w:t>Hard Copy of</w:t>
            </w:r>
            <w:r w:rsidR="00B34ACE" w:rsidRPr="00FD365C">
              <w:rPr>
                <w:sz w:val="22"/>
                <w:szCs w:val="22"/>
              </w:rPr>
              <w:t xml:space="preserve"> Pres. Plan &amp; Outline Form</w:t>
            </w:r>
            <w:r w:rsidR="00B34ACE">
              <w:rPr>
                <w:sz w:val="22"/>
                <w:szCs w:val="22"/>
              </w:rPr>
              <w:t xml:space="preserve"> and </w:t>
            </w:r>
          </w:p>
          <w:p w14:paraId="45441F94" w14:textId="77777777" w:rsidR="00B34ACE" w:rsidRDefault="00B34ACE" w:rsidP="00B34ACE">
            <w:pPr>
              <w:tabs>
                <w:tab w:val="left" w:pos="900"/>
              </w:tabs>
              <w:ind w:left="900" w:hanging="900"/>
              <w:rPr>
                <w:sz w:val="22"/>
                <w:szCs w:val="22"/>
              </w:rPr>
            </w:pPr>
            <w:r>
              <w:rPr>
                <w:sz w:val="22"/>
                <w:szCs w:val="22"/>
              </w:rPr>
              <w:t>Powerpoint slides for all instructors</w:t>
            </w:r>
          </w:p>
          <w:p w14:paraId="1E06C353" w14:textId="0F4AD8DA" w:rsidR="00DB1A26" w:rsidRDefault="00DB1A26" w:rsidP="00B34ACE">
            <w:pPr>
              <w:tabs>
                <w:tab w:val="left" w:pos="900"/>
              </w:tabs>
              <w:ind w:left="900" w:hanging="900"/>
              <w:rPr>
                <w:sz w:val="22"/>
                <w:szCs w:val="22"/>
              </w:rPr>
            </w:pPr>
            <w:r>
              <w:rPr>
                <w:sz w:val="22"/>
                <w:szCs w:val="22"/>
              </w:rPr>
              <w:t>Distribute case for Final Exam</w:t>
            </w:r>
          </w:p>
        </w:tc>
      </w:tr>
      <w:tr w:rsidR="00B34ACE" w:rsidRPr="00FD365C" w14:paraId="62186B59" w14:textId="77777777" w:rsidTr="00AF741B">
        <w:trPr>
          <w:trHeight w:val="556"/>
        </w:trPr>
        <w:tc>
          <w:tcPr>
            <w:tcW w:w="1170" w:type="dxa"/>
            <w:tcBorders>
              <w:top w:val="single" w:sz="4" w:space="0" w:color="auto"/>
              <w:left w:val="single" w:sz="4" w:space="0" w:color="auto"/>
              <w:bottom w:val="single" w:sz="4" w:space="0" w:color="auto"/>
              <w:right w:val="single" w:sz="4" w:space="0" w:color="auto"/>
            </w:tcBorders>
          </w:tcPr>
          <w:p w14:paraId="3A4C067E" w14:textId="2933F3BC" w:rsidR="00B34ACE" w:rsidRDefault="008D3EC7" w:rsidP="003710DB">
            <w:pPr>
              <w:tabs>
                <w:tab w:val="left" w:pos="900"/>
              </w:tabs>
              <w:rPr>
                <w:sz w:val="22"/>
                <w:szCs w:val="22"/>
              </w:rPr>
            </w:pPr>
            <w:r>
              <w:rPr>
                <w:sz w:val="22"/>
                <w:szCs w:val="22"/>
              </w:rPr>
              <w:t>11/29</w:t>
            </w:r>
            <w:r w:rsidR="00B34ACE" w:rsidRPr="00CD201B">
              <w:rPr>
                <w:sz w:val="22"/>
                <w:szCs w:val="22"/>
              </w:rPr>
              <w:t>-1</w:t>
            </w:r>
            <w:r w:rsidR="00B34ACE">
              <w:rPr>
                <w:sz w:val="22"/>
                <w:szCs w:val="22"/>
              </w:rPr>
              <w:t>4</w:t>
            </w:r>
          </w:p>
          <w:p w14:paraId="61B8DAF7" w14:textId="022C29A7" w:rsidR="00B34ACE" w:rsidRPr="00ED3349" w:rsidRDefault="00B34ACE" w:rsidP="00091A67">
            <w:pPr>
              <w:tabs>
                <w:tab w:val="left" w:pos="900"/>
              </w:tabs>
              <w:rPr>
                <w:sz w:val="22"/>
                <w:szCs w:val="22"/>
              </w:rPr>
            </w:pPr>
          </w:p>
        </w:tc>
        <w:tc>
          <w:tcPr>
            <w:tcW w:w="4848" w:type="dxa"/>
            <w:tcBorders>
              <w:top w:val="single" w:sz="4" w:space="0" w:color="auto"/>
              <w:left w:val="single" w:sz="4" w:space="0" w:color="auto"/>
              <w:bottom w:val="single" w:sz="4" w:space="0" w:color="auto"/>
              <w:right w:val="single" w:sz="4" w:space="0" w:color="auto"/>
            </w:tcBorders>
          </w:tcPr>
          <w:p w14:paraId="0BB527ED" w14:textId="5BBD40E1" w:rsidR="004C4DF2" w:rsidRPr="00FD365C" w:rsidRDefault="004C4DF2" w:rsidP="004C4DF2">
            <w:pPr>
              <w:rPr>
                <w:sz w:val="22"/>
                <w:szCs w:val="22"/>
              </w:rPr>
            </w:pPr>
            <w:r>
              <w:rPr>
                <w:sz w:val="22"/>
                <w:szCs w:val="22"/>
              </w:rPr>
              <w:t xml:space="preserve"> </w:t>
            </w:r>
            <w:r w:rsidR="008D3EC7">
              <w:rPr>
                <w:sz w:val="22"/>
                <w:szCs w:val="22"/>
              </w:rPr>
              <w:t>Thanksgiving Recess</w:t>
            </w:r>
          </w:p>
        </w:tc>
        <w:tc>
          <w:tcPr>
            <w:tcW w:w="5130" w:type="dxa"/>
            <w:tcBorders>
              <w:top w:val="single" w:sz="4" w:space="0" w:color="auto"/>
              <w:left w:val="single" w:sz="4" w:space="0" w:color="auto"/>
              <w:bottom w:val="single" w:sz="4" w:space="0" w:color="auto"/>
              <w:right w:val="single" w:sz="4" w:space="0" w:color="auto"/>
            </w:tcBorders>
          </w:tcPr>
          <w:p w14:paraId="2ACEFEF9" w14:textId="3E686053" w:rsidR="00B34ACE" w:rsidRPr="00FD365C" w:rsidRDefault="00DB1A26" w:rsidP="00E17E25">
            <w:pPr>
              <w:tabs>
                <w:tab w:val="left" w:pos="900"/>
              </w:tabs>
              <w:rPr>
                <w:sz w:val="22"/>
                <w:szCs w:val="22"/>
              </w:rPr>
            </w:pPr>
            <w:r>
              <w:rPr>
                <w:sz w:val="22"/>
                <w:szCs w:val="22"/>
              </w:rPr>
              <w:t>NO CLASS Meeting</w:t>
            </w:r>
          </w:p>
        </w:tc>
      </w:tr>
      <w:tr w:rsidR="00B34ACE" w:rsidRPr="00FD365C" w14:paraId="7AC3BCA2" w14:textId="77777777" w:rsidTr="00AF741B">
        <w:trPr>
          <w:trHeight w:val="556"/>
        </w:trPr>
        <w:tc>
          <w:tcPr>
            <w:tcW w:w="1170" w:type="dxa"/>
            <w:tcBorders>
              <w:top w:val="single" w:sz="4" w:space="0" w:color="auto"/>
              <w:left w:val="single" w:sz="4" w:space="0" w:color="auto"/>
              <w:bottom w:val="single" w:sz="4" w:space="0" w:color="auto"/>
              <w:right w:val="single" w:sz="4" w:space="0" w:color="auto"/>
            </w:tcBorders>
          </w:tcPr>
          <w:p w14:paraId="740AB9FC" w14:textId="1BFAD2A1" w:rsidR="00B34ACE" w:rsidRDefault="008D3EC7" w:rsidP="003710DB">
            <w:pPr>
              <w:tabs>
                <w:tab w:val="left" w:pos="900"/>
              </w:tabs>
              <w:rPr>
                <w:sz w:val="22"/>
                <w:szCs w:val="22"/>
              </w:rPr>
            </w:pPr>
            <w:r>
              <w:rPr>
                <w:sz w:val="22"/>
                <w:szCs w:val="22"/>
              </w:rPr>
              <w:t>12/6</w:t>
            </w:r>
            <w:r w:rsidR="00B34ACE">
              <w:rPr>
                <w:sz w:val="22"/>
                <w:szCs w:val="22"/>
              </w:rPr>
              <w:t>-15</w:t>
            </w:r>
          </w:p>
          <w:p w14:paraId="1FEF159B" w14:textId="78C52063" w:rsidR="00B34ACE" w:rsidRDefault="00C52F30" w:rsidP="003710DB">
            <w:pPr>
              <w:tabs>
                <w:tab w:val="left" w:pos="900"/>
              </w:tabs>
              <w:rPr>
                <w:sz w:val="22"/>
                <w:szCs w:val="22"/>
              </w:rPr>
            </w:pPr>
            <w:r>
              <w:rPr>
                <w:sz w:val="22"/>
                <w:szCs w:val="22"/>
              </w:rPr>
              <w:t>HOH 302</w:t>
            </w:r>
          </w:p>
        </w:tc>
        <w:tc>
          <w:tcPr>
            <w:tcW w:w="4848" w:type="dxa"/>
            <w:tcBorders>
              <w:top w:val="single" w:sz="4" w:space="0" w:color="auto"/>
              <w:left w:val="single" w:sz="4" w:space="0" w:color="auto"/>
              <w:bottom w:val="single" w:sz="4" w:space="0" w:color="auto"/>
              <w:right w:val="single" w:sz="4" w:space="0" w:color="auto"/>
            </w:tcBorders>
          </w:tcPr>
          <w:p w14:paraId="2E081A8E" w14:textId="77777777" w:rsidR="008D3EC7" w:rsidRDefault="008D3EC7" w:rsidP="00E17E25">
            <w:pPr>
              <w:rPr>
                <w:sz w:val="22"/>
                <w:szCs w:val="22"/>
              </w:rPr>
            </w:pPr>
            <w:r>
              <w:rPr>
                <w:sz w:val="22"/>
                <w:szCs w:val="22"/>
              </w:rPr>
              <w:t>Classes end</w:t>
            </w:r>
          </w:p>
          <w:p w14:paraId="0CBA769D" w14:textId="5CE5B0FA" w:rsidR="00093861" w:rsidRDefault="00093861" w:rsidP="00E17E25">
            <w:pPr>
              <w:rPr>
                <w:sz w:val="22"/>
                <w:szCs w:val="22"/>
              </w:rPr>
            </w:pPr>
            <w:r>
              <w:rPr>
                <w:sz w:val="22"/>
                <w:szCs w:val="22"/>
              </w:rPr>
              <w:t>Course Summary</w:t>
            </w:r>
          </w:p>
          <w:p w14:paraId="07EF7F33" w14:textId="41D617FA" w:rsidR="008D3EC7" w:rsidRDefault="008D3EC7" w:rsidP="00E17E25">
            <w:pPr>
              <w:rPr>
                <w:sz w:val="22"/>
                <w:szCs w:val="22"/>
              </w:rPr>
            </w:pPr>
            <w:r>
              <w:rPr>
                <w:sz w:val="22"/>
                <w:szCs w:val="22"/>
              </w:rPr>
              <w:t>Final Exam Preparation</w:t>
            </w:r>
          </w:p>
          <w:p w14:paraId="321C9C0D" w14:textId="4D62ADFB" w:rsidR="008D3EC7" w:rsidRDefault="008D3EC7" w:rsidP="008D3EC7">
            <w:pPr>
              <w:rPr>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21E388F" w14:textId="77777777" w:rsidR="00AF741B" w:rsidRPr="00DB1A26" w:rsidRDefault="00AF741B" w:rsidP="00AF741B">
            <w:pPr>
              <w:rPr>
                <w:b/>
                <w:sz w:val="22"/>
                <w:szCs w:val="22"/>
              </w:rPr>
            </w:pPr>
            <w:r w:rsidRPr="00DB1A26">
              <w:rPr>
                <w:b/>
                <w:sz w:val="22"/>
                <w:szCs w:val="22"/>
              </w:rPr>
              <w:t xml:space="preserve">CASE: Unintended Acceleration: Toyota’s Recall </w:t>
            </w:r>
          </w:p>
          <w:p w14:paraId="0E9B66CF" w14:textId="4B6B5076" w:rsidR="008D3EC7" w:rsidRDefault="0095337C" w:rsidP="0095337C">
            <w:pPr>
              <w:tabs>
                <w:tab w:val="left" w:pos="900"/>
              </w:tabs>
              <w:rPr>
                <w:sz w:val="22"/>
                <w:szCs w:val="22"/>
              </w:rPr>
            </w:pPr>
            <w:r>
              <w:rPr>
                <w:sz w:val="22"/>
                <w:szCs w:val="22"/>
              </w:rPr>
              <w:t xml:space="preserve">Hard Copy of </w:t>
            </w:r>
            <w:r w:rsidR="00AF741B" w:rsidRPr="00FD365C">
              <w:rPr>
                <w:sz w:val="22"/>
                <w:szCs w:val="22"/>
              </w:rPr>
              <w:t>Pres. Plan &amp; Outline Form</w:t>
            </w:r>
          </w:p>
        </w:tc>
      </w:tr>
      <w:tr w:rsidR="00B34ACE" w:rsidRPr="00FD365C" w14:paraId="257F0A65" w14:textId="77777777" w:rsidTr="00AF741B">
        <w:trPr>
          <w:trHeight w:val="270"/>
        </w:trPr>
        <w:tc>
          <w:tcPr>
            <w:tcW w:w="1170" w:type="dxa"/>
            <w:tcBorders>
              <w:top w:val="single" w:sz="4" w:space="0" w:color="auto"/>
              <w:left w:val="single" w:sz="4" w:space="0" w:color="auto"/>
              <w:bottom w:val="single" w:sz="4" w:space="0" w:color="auto"/>
              <w:right w:val="single" w:sz="4" w:space="0" w:color="auto"/>
            </w:tcBorders>
          </w:tcPr>
          <w:p w14:paraId="5A3C856D" w14:textId="77777777" w:rsidR="00093861" w:rsidRDefault="00262F45" w:rsidP="00093861">
            <w:pPr>
              <w:tabs>
                <w:tab w:val="left" w:pos="900"/>
              </w:tabs>
              <w:rPr>
                <w:sz w:val="22"/>
                <w:szCs w:val="22"/>
              </w:rPr>
            </w:pPr>
            <w:r>
              <w:rPr>
                <w:sz w:val="22"/>
                <w:szCs w:val="22"/>
              </w:rPr>
              <w:t>12/16</w:t>
            </w:r>
            <w:r w:rsidR="00B34ACE">
              <w:rPr>
                <w:sz w:val="22"/>
                <w:szCs w:val="22"/>
              </w:rPr>
              <w:t>/</w:t>
            </w:r>
          </w:p>
          <w:p w14:paraId="5DDB2DD1" w14:textId="5ED7829C" w:rsidR="00B34ACE" w:rsidRPr="00FD365C" w:rsidRDefault="00B34ACE" w:rsidP="00093861">
            <w:pPr>
              <w:tabs>
                <w:tab w:val="left" w:pos="900"/>
              </w:tabs>
              <w:rPr>
                <w:sz w:val="22"/>
                <w:szCs w:val="22"/>
              </w:rPr>
            </w:pPr>
            <w:r>
              <w:rPr>
                <w:sz w:val="22"/>
                <w:szCs w:val="22"/>
              </w:rPr>
              <w:t>2013</w:t>
            </w:r>
          </w:p>
        </w:tc>
        <w:tc>
          <w:tcPr>
            <w:tcW w:w="4848" w:type="dxa"/>
            <w:tcBorders>
              <w:top w:val="single" w:sz="4" w:space="0" w:color="auto"/>
              <w:left w:val="single" w:sz="4" w:space="0" w:color="auto"/>
              <w:bottom w:val="single" w:sz="4" w:space="0" w:color="auto"/>
              <w:right w:val="single" w:sz="4" w:space="0" w:color="auto"/>
            </w:tcBorders>
          </w:tcPr>
          <w:p w14:paraId="3C7987C3" w14:textId="7090C5D9" w:rsidR="00B34ACE" w:rsidRPr="00FD365C" w:rsidRDefault="00B34ACE" w:rsidP="00D46BE1">
            <w:pPr>
              <w:rPr>
                <w:sz w:val="22"/>
                <w:szCs w:val="22"/>
              </w:rPr>
            </w:pPr>
            <w:r w:rsidRPr="00FD365C">
              <w:rPr>
                <w:sz w:val="22"/>
                <w:szCs w:val="22"/>
              </w:rPr>
              <w:t xml:space="preserve">FINAL EXAM </w:t>
            </w:r>
            <w:r w:rsidR="00262F45">
              <w:rPr>
                <w:sz w:val="22"/>
                <w:szCs w:val="22"/>
              </w:rPr>
              <w:t>8:00–10:00 am</w:t>
            </w:r>
            <w:r w:rsidR="00D46BE1">
              <w:rPr>
                <w:sz w:val="22"/>
                <w:szCs w:val="22"/>
              </w:rPr>
              <w:t>, Room TBD</w:t>
            </w:r>
          </w:p>
        </w:tc>
        <w:tc>
          <w:tcPr>
            <w:tcW w:w="5130" w:type="dxa"/>
            <w:tcBorders>
              <w:top w:val="single" w:sz="4" w:space="0" w:color="auto"/>
              <w:left w:val="single" w:sz="4" w:space="0" w:color="auto"/>
              <w:bottom w:val="single" w:sz="4" w:space="0" w:color="auto"/>
              <w:right w:val="single" w:sz="4" w:space="0" w:color="auto"/>
            </w:tcBorders>
          </w:tcPr>
          <w:p w14:paraId="1D5A1FB4" w14:textId="7DA5C0B0" w:rsidR="00B34ACE" w:rsidRPr="00DB1A26" w:rsidRDefault="00B34ACE" w:rsidP="003710DB">
            <w:pPr>
              <w:rPr>
                <w:b/>
                <w:sz w:val="22"/>
                <w:szCs w:val="22"/>
              </w:rPr>
            </w:pPr>
            <w:r w:rsidRPr="00DB1A26">
              <w:rPr>
                <w:b/>
                <w:sz w:val="22"/>
                <w:szCs w:val="22"/>
              </w:rPr>
              <w:t>Case:  TBD</w:t>
            </w:r>
          </w:p>
        </w:tc>
      </w:tr>
    </w:tbl>
    <w:p w14:paraId="15BE7B8B" w14:textId="77777777" w:rsidR="00A90DA3" w:rsidRPr="00FD365C" w:rsidRDefault="00A90DA3" w:rsidP="00A90DA3">
      <w:pPr>
        <w:pStyle w:val="sidehead"/>
        <w:jc w:val="left"/>
        <w:rPr>
          <w:rFonts w:ascii="Times New Roman" w:hAnsi="Times New Roman"/>
          <w:b w:val="0"/>
          <w:sz w:val="22"/>
          <w:szCs w:val="22"/>
        </w:rPr>
      </w:pPr>
    </w:p>
    <w:p w14:paraId="19C5104C" w14:textId="77777777" w:rsidR="00A90DA3" w:rsidRPr="00FD365C" w:rsidRDefault="00A90DA3" w:rsidP="00047AFE">
      <w:pPr>
        <w:rPr>
          <w:b/>
          <w:sz w:val="22"/>
          <w:szCs w:val="22"/>
          <w:u w:val="single"/>
        </w:rPr>
      </w:pPr>
    </w:p>
    <w:sectPr w:rsidR="00A90DA3" w:rsidRPr="00FD365C" w:rsidSect="00614584">
      <w:footerReference w:type="even" r:id="rId14"/>
      <w:footerReference w:type="default" r:id="rId15"/>
      <w:pgSz w:w="12240" w:h="15840"/>
      <w:pgMar w:top="1152" w:right="1728" w:bottom="1152"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1F61" w14:textId="77777777" w:rsidR="00830DEA" w:rsidRDefault="00830DEA">
      <w:r>
        <w:separator/>
      </w:r>
    </w:p>
  </w:endnote>
  <w:endnote w:type="continuationSeparator" w:id="0">
    <w:p w14:paraId="4D70EF3B" w14:textId="77777777" w:rsidR="00830DEA" w:rsidRDefault="008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AE0085" w:rsidRDefault="00AE0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AE0085" w:rsidRDefault="00AE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9B8A" w14:textId="77777777" w:rsidR="00AE0085" w:rsidRDefault="00AE0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C66">
      <w:rPr>
        <w:rStyle w:val="PageNumber"/>
        <w:noProof/>
      </w:rPr>
      <w:t>1</w:t>
    </w:r>
    <w:r>
      <w:rPr>
        <w:rStyle w:val="PageNumber"/>
      </w:rPr>
      <w:fldChar w:fldCharType="end"/>
    </w:r>
  </w:p>
  <w:p w14:paraId="32C0B2C8" w14:textId="77777777" w:rsidR="00AE0085" w:rsidRDefault="00AE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62C3" w14:textId="77777777" w:rsidR="00830DEA" w:rsidRDefault="00830DEA">
      <w:r>
        <w:separator/>
      </w:r>
    </w:p>
  </w:footnote>
  <w:footnote w:type="continuationSeparator" w:id="0">
    <w:p w14:paraId="1A43315E" w14:textId="77777777" w:rsidR="00830DEA" w:rsidRDefault="00830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2F3E22"/>
    <w:multiLevelType w:val="hybridMultilevel"/>
    <w:tmpl w:val="8EDAAC2E"/>
    <w:lvl w:ilvl="0" w:tplc="0562B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3">
    <w:nsid w:val="55A90393"/>
    <w:multiLevelType w:val="hybridMultilevel"/>
    <w:tmpl w:val="C17A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5">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6">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1">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DA74FFC"/>
    <w:multiLevelType w:val="singleLevel"/>
    <w:tmpl w:val="0409000F"/>
    <w:lvl w:ilvl="0">
      <w:start w:val="1"/>
      <w:numFmt w:val="decimal"/>
      <w:lvlText w:val="%1."/>
      <w:lvlJc w:val="left"/>
      <w:pPr>
        <w:tabs>
          <w:tab w:val="num" w:pos="360"/>
        </w:tabs>
        <w:ind w:left="360" w:hanging="360"/>
      </w:pPr>
    </w:lvl>
  </w:abstractNum>
  <w:abstractNum w:abstractNumId="36">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35"/>
    <w:lvlOverride w:ilvl="0">
      <w:startOverride w:val="1"/>
    </w:lvlOverride>
  </w:num>
  <w:num w:numId="2">
    <w:abstractNumId w:val="6"/>
  </w:num>
  <w:num w:numId="3">
    <w:abstractNumId w:val="32"/>
  </w:num>
  <w:num w:numId="4">
    <w:abstractNumId w:val="33"/>
  </w:num>
  <w:num w:numId="5">
    <w:abstractNumId w:val="20"/>
  </w:num>
  <w:num w:numId="6">
    <w:abstractNumId w:val="1"/>
  </w:num>
  <w:num w:numId="7">
    <w:abstractNumId w:val="9"/>
  </w:num>
  <w:num w:numId="8">
    <w:abstractNumId w:val="7"/>
  </w:num>
  <w:num w:numId="9">
    <w:abstractNumId w:val="11"/>
  </w:num>
  <w:num w:numId="10">
    <w:abstractNumId w:val="27"/>
  </w:num>
  <w:num w:numId="11">
    <w:abstractNumId w:val="3"/>
  </w:num>
  <w:num w:numId="12">
    <w:abstractNumId w:val="21"/>
  </w:num>
  <w:num w:numId="13">
    <w:abstractNumId w:val="19"/>
  </w:num>
  <w:num w:numId="14">
    <w:abstractNumId w:val="1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24"/>
  </w:num>
  <w:num w:numId="25">
    <w:abstractNumId w:val="30"/>
  </w:num>
  <w:num w:numId="26">
    <w:abstractNumId w:val="22"/>
  </w:num>
  <w:num w:numId="27">
    <w:abstractNumId w:val="25"/>
  </w:num>
  <w:num w:numId="28">
    <w:abstractNumId w:val="10"/>
  </w:num>
  <w:num w:numId="29">
    <w:abstractNumId w:val="36"/>
  </w:num>
  <w:num w:numId="30">
    <w:abstractNumId w:val="29"/>
  </w:num>
  <w:num w:numId="31">
    <w:abstractNumId w:val="5"/>
  </w:num>
  <w:num w:numId="32">
    <w:abstractNumId w:val="8"/>
  </w:num>
  <w:num w:numId="33">
    <w:abstractNumId w:val="18"/>
  </w:num>
  <w:num w:numId="34">
    <w:abstractNumId w:val="15"/>
  </w:num>
  <w:num w:numId="35">
    <w:abstractNumId w:val="2"/>
  </w:num>
  <w:num w:numId="36">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7">
    <w:abstractNumId w:val="13"/>
  </w:num>
  <w:num w:numId="3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1548B"/>
    <w:rsid w:val="000262F6"/>
    <w:rsid w:val="000335A7"/>
    <w:rsid w:val="000346B0"/>
    <w:rsid w:val="00035D65"/>
    <w:rsid w:val="00047AFE"/>
    <w:rsid w:val="000502F7"/>
    <w:rsid w:val="000504E6"/>
    <w:rsid w:val="00056AAB"/>
    <w:rsid w:val="000574AC"/>
    <w:rsid w:val="000727DC"/>
    <w:rsid w:val="00072DF2"/>
    <w:rsid w:val="000762C5"/>
    <w:rsid w:val="00082E53"/>
    <w:rsid w:val="00083145"/>
    <w:rsid w:val="00091A67"/>
    <w:rsid w:val="00091D97"/>
    <w:rsid w:val="00093861"/>
    <w:rsid w:val="00094E13"/>
    <w:rsid w:val="000A1E12"/>
    <w:rsid w:val="000A49FF"/>
    <w:rsid w:val="000B3057"/>
    <w:rsid w:val="000B4B1E"/>
    <w:rsid w:val="000B4C89"/>
    <w:rsid w:val="000C2B7D"/>
    <w:rsid w:val="000C3C31"/>
    <w:rsid w:val="000C3EFD"/>
    <w:rsid w:val="000D2396"/>
    <w:rsid w:val="000D2771"/>
    <w:rsid w:val="000E0210"/>
    <w:rsid w:val="000F5141"/>
    <w:rsid w:val="000F5D4F"/>
    <w:rsid w:val="00107C3C"/>
    <w:rsid w:val="00136494"/>
    <w:rsid w:val="00141A57"/>
    <w:rsid w:val="0014308A"/>
    <w:rsid w:val="00144EFB"/>
    <w:rsid w:val="00146EDD"/>
    <w:rsid w:val="001505B9"/>
    <w:rsid w:val="00150A35"/>
    <w:rsid w:val="00150EE5"/>
    <w:rsid w:val="00151621"/>
    <w:rsid w:val="00152464"/>
    <w:rsid w:val="001529BF"/>
    <w:rsid w:val="00153067"/>
    <w:rsid w:val="001621FD"/>
    <w:rsid w:val="001717AC"/>
    <w:rsid w:val="00173C32"/>
    <w:rsid w:val="001743CC"/>
    <w:rsid w:val="0017496D"/>
    <w:rsid w:val="00180242"/>
    <w:rsid w:val="00181073"/>
    <w:rsid w:val="00182AFB"/>
    <w:rsid w:val="00185CEE"/>
    <w:rsid w:val="00194BA0"/>
    <w:rsid w:val="0019502C"/>
    <w:rsid w:val="001A563D"/>
    <w:rsid w:val="001A721E"/>
    <w:rsid w:val="001A790D"/>
    <w:rsid w:val="001C0D61"/>
    <w:rsid w:val="001C6F7A"/>
    <w:rsid w:val="001C70A7"/>
    <w:rsid w:val="001D0602"/>
    <w:rsid w:val="001D1264"/>
    <w:rsid w:val="001D6452"/>
    <w:rsid w:val="001F2568"/>
    <w:rsid w:val="001F4ABB"/>
    <w:rsid w:val="001F7A8C"/>
    <w:rsid w:val="00211256"/>
    <w:rsid w:val="00212C7A"/>
    <w:rsid w:val="00215939"/>
    <w:rsid w:val="0022535F"/>
    <w:rsid w:val="00226FFD"/>
    <w:rsid w:val="0024212C"/>
    <w:rsid w:val="00246985"/>
    <w:rsid w:val="002469B7"/>
    <w:rsid w:val="002478B3"/>
    <w:rsid w:val="00260FA0"/>
    <w:rsid w:val="00262F45"/>
    <w:rsid w:val="00265327"/>
    <w:rsid w:val="00267E41"/>
    <w:rsid w:val="002708EB"/>
    <w:rsid w:val="002825A5"/>
    <w:rsid w:val="00286A1D"/>
    <w:rsid w:val="00292FC2"/>
    <w:rsid w:val="0029596F"/>
    <w:rsid w:val="0029710F"/>
    <w:rsid w:val="002A1C5D"/>
    <w:rsid w:val="002A628E"/>
    <w:rsid w:val="002A6CED"/>
    <w:rsid w:val="002A74D0"/>
    <w:rsid w:val="002B541F"/>
    <w:rsid w:val="002C0069"/>
    <w:rsid w:val="002D1B24"/>
    <w:rsid w:val="002D6F9E"/>
    <w:rsid w:val="002E022B"/>
    <w:rsid w:val="002E1D19"/>
    <w:rsid w:val="002E29FA"/>
    <w:rsid w:val="002E719C"/>
    <w:rsid w:val="00303AF5"/>
    <w:rsid w:val="00304328"/>
    <w:rsid w:val="00312B52"/>
    <w:rsid w:val="00355882"/>
    <w:rsid w:val="00360B45"/>
    <w:rsid w:val="00361361"/>
    <w:rsid w:val="0037695D"/>
    <w:rsid w:val="003847B0"/>
    <w:rsid w:val="00394832"/>
    <w:rsid w:val="00395398"/>
    <w:rsid w:val="003A5ECD"/>
    <w:rsid w:val="003A69CD"/>
    <w:rsid w:val="003B0B71"/>
    <w:rsid w:val="003C6175"/>
    <w:rsid w:val="003C6A48"/>
    <w:rsid w:val="003F2269"/>
    <w:rsid w:val="003F5034"/>
    <w:rsid w:val="003F637F"/>
    <w:rsid w:val="004033E4"/>
    <w:rsid w:val="00404A89"/>
    <w:rsid w:val="00404EB0"/>
    <w:rsid w:val="00405D59"/>
    <w:rsid w:val="00412EC8"/>
    <w:rsid w:val="00417FB0"/>
    <w:rsid w:val="00423B7A"/>
    <w:rsid w:val="00424E5E"/>
    <w:rsid w:val="00427AFF"/>
    <w:rsid w:val="0043321A"/>
    <w:rsid w:val="00440838"/>
    <w:rsid w:val="00440B75"/>
    <w:rsid w:val="004423B0"/>
    <w:rsid w:val="0044771C"/>
    <w:rsid w:val="00447DBE"/>
    <w:rsid w:val="00451262"/>
    <w:rsid w:val="00451AF6"/>
    <w:rsid w:val="00452547"/>
    <w:rsid w:val="0045560B"/>
    <w:rsid w:val="00465B93"/>
    <w:rsid w:val="00466EF0"/>
    <w:rsid w:val="00487AA7"/>
    <w:rsid w:val="00490BC6"/>
    <w:rsid w:val="004A341F"/>
    <w:rsid w:val="004A7C57"/>
    <w:rsid w:val="004B200C"/>
    <w:rsid w:val="004B6C74"/>
    <w:rsid w:val="004C4DF2"/>
    <w:rsid w:val="004C5C78"/>
    <w:rsid w:val="004C6061"/>
    <w:rsid w:val="004D07A5"/>
    <w:rsid w:val="004D28B4"/>
    <w:rsid w:val="00501348"/>
    <w:rsid w:val="0050589A"/>
    <w:rsid w:val="00510BE1"/>
    <w:rsid w:val="00514EF4"/>
    <w:rsid w:val="005154E9"/>
    <w:rsid w:val="005200C1"/>
    <w:rsid w:val="00531AF7"/>
    <w:rsid w:val="00544DE1"/>
    <w:rsid w:val="00545430"/>
    <w:rsid w:val="00545C45"/>
    <w:rsid w:val="00557C3D"/>
    <w:rsid w:val="00565E00"/>
    <w:rsid w:val="00567684"/>
    <w:rsid w:val="005714DA"/>
    <w:rsid w:val="00571F0D"/>
    <w:rsid w:val="00583B5A"/>
    <w:rsid w:val="00585AF2"/>
    <w:rsid w:val="005A5F83"/>
    <w:rsid w:val="005B3F81"/>
    <w:rsid w:val="005B6467"/>
    <w:rsid w:val="005C25D3"/>
    <w:rsid w:val="005C29A2"/>
    <w:rsid w:val="005C4AB3"/>
    <w:rsid w:val="005D5414"/>
    <w:rsid w:val="005D6371"/>
    <w:rsid w:val="005D7EC8"/>
    <w:rsid w:val="005E426F"/>
    <w:rsid w:val="005E4828"/>
    <w:rsid w:val="005E5942"/>
    <w:rsid w:val="005F1353"/>
    <w:rsid w:val="005F3A53"/>
    <w:rsid w:val="00601B1D"/>
    <w:rsid w:val="00602911"/>
    <w:rsid w:val="00606850"/>
    <w:rsid w:val="00610C30"/>
    <w:rsid w:val="00614584"/>
    <w:rsid w:val="00614A2D"/>
    <w:rsid w:val="00616E34"/>
    <w:rsid w:val="006265A4"/>
    <w:rsid w:val="00631BA7"/>
    <w:rsid w:val="006358F2"/>
    <w:rsid w:val="0063673A"/>
    <w:rsid w:val="00637F3B"/>
    <w:rsid w:val="006437E7"/>
    <w:rsid w:val="00645EE4"/>
    <w:rsid w:val="00647301"/>
    <w:rsid w:val="00647E16"/>
    <w:rsid w:val="00656158"/>
    <w:rsid w:val="00656BEA"/>
    <w:rsid w:val="00660697"/>
    <w:rsid w:val="00663FAC"/>
    <w:rsid w:val="0067130A"/>
    <w:rsid w:val="006747CD"/>
    <w:rsid w:val="00690938"/>
    <w:rsid w:val="006A0BFA"/>
    <w:rsid w:val="006A1ABD"/>
    <w:rsid w:val="006A7FF3"/>
    <w:rsid w:val="006B1DEB"/>
    <w:rsid w:val="006B6E5C"/>
    <w:rsid w:val="006C5B0C"/>
    <w:rsid w:val="006C600F"/>
    <w:rsid w:val="006D4097"/>
    <w:rsid w:val="006D6E28"/>
    <w:rsid w:val="006D71C9"/>
    <w:rsid w:val="006E00A4"/>
    <w:rsid w:val="006E1E30"/>
    <w:rsid w:val="006E29F5"/>
    <w:rsid w:val="006E508A"/>
    <w:rsid w:val="006F4217"/>
    <w:rsid w:val="00702EB9"/>
    <w:rsid w:val="00704BAA"/>
    <w:rsid w:val="00704D89"/>
    <w:rsid w:val="0070632A"/>
    <w:rsid w:val="00710BD2"/>
    <w:rsid w:val="00724A89"/>
    <w:rsid w:val="00726189"/>
    <w:rsid w:val="00731039"/>
    <w:rsid w:val="00731FCD"/>
    <w:rsid w:val="007417A9"/>
    <w:rsid w:val="00747391"/>
    <w:rsid w:val="00756E82"/>
    <w:rsid w:val="0075730F"/>
    <w:rsid w:val="00763DDF"/>
    <w:rsid w:val="007700A2"/>
    <w:rsid w:val="00771F87"/>
    <w:rsid w:val="007744D9"/>
    <w:rsid w:val="00784048"/>
    <w:rsid w:val="007A1659"/>
    <w:rsid w:val="007A2559"/>
    <w:rsid w:val="007A4416"/>
    <w:rsid w:val="007B5BEC"/>
    <w:rsid w:val="007C1032"/>
    <w:rsid w:val="007C26E2"/>
    <w:rsid w:val="007F05E1"/>
    <w:rsid w:val="007F40C7"/>
    <w:rsid w:val="007F5C36"/>
    <w:rsid w:val="007F6FE1"/>
    <w:rsid w:val="00806E13"/>
    <w:rsid w:val="008146B4"/>
    <w:rsid w:val="00824550"/>
    <w:rsid w:val="00830DEA"/>
    <w:rsid w:val="00831547"/>
    <w:rsid w:val="008321F0"/>
    <w:rsid w:val="008333EF"/>
    <w:rsid w:val="00840984"/>
    <w:rsid w:val="008454C1"/>
    <w:rsid w:val="008514C3"/>
    <w:rsid w:val="008516E6"/>
    <w:rsid w:val="008563CE"/>
    <w:rsid w:val="008579E9"/>
    <w:rsid w:val="00860322"/>
    <w:rsid w:val="00873E67"/>
    <w:rsid w:val="008868F4"/>
    <w:rsid w:val="00892303"/>
    <w:rsid w:val="00893265"/>
    <w:rsid w:val="008A07A0"/>
    <w:rsid w:val="008A4AB3"/>
    <w:rsid w:val="008A6DE2"/>
    <w:rsid w:val="008A7252"/>
    <w:rsid w:val="008A7BCE"/>
    <w:rsid w:val="008B7A08"/>
    <w:rsid w:val="008C39CD"/>
    <w:rsid w:val="008D3EC7"/>
    <w:rsid w:val="008D425B"/>
    <w:rsid w:val="008E046A"/>
    <w:rsid w:val="008E060D"/>
    <w:rsid w:val="008E6F96"/>
    <w:rsid w:val="008F2826"/>
    <w:rsid w:val="0091367C"/>
    <w:rsid w:val="009156FF"/>
    <w:rsid w:val="00917F69"/>
    <w:rsid w:val="0092322F"/>
    <w:rsid w:val="009236CD"/>
    <w:rsid w:val="009352AB"/>
    <w:rsid w:val="00942321"/>
    <w:rsid w:val="00952EDD"/>
    <w:rsid w:val="0095337C"/>
    <w:rsid w:val="00967D80"/>
    <w:rsid w:val="009711F7"/>
    <w:rsid w:val="009742BB"/>
    <w:rsid w:val="00974EC7"/>
    <w:rsid w:val="00991047"/>
    <w:rsid w:val="009B3C88"/>
    <w:rsid w:val="009C2744"/>
    <w:rsid w:val="009E225F"/>
    <w:rsid w:val="009E5DF3"/>
    <w:rsid w:val="009E6C10"/>
    <w:rsid w:val="009F3ED0"/>
    <w:rsid w:val="00A05CF3"/>
    <w:rsid w:val="00A05F66"/>
    <w:rsid w:val="00A11968"/>
    <w:rsid w:val="00A31305"/>
    <w:rsid w:val="00A350C9"/>
    <w:rsid w:val="00A45CA2"/>
    <w:rsid w:val="00A47993"/>
    <w:rsid w:val="00A525AE"/>
    <w:rsid w:val="00A55F70"/>
    <w:rsid w:val="00A57DE3"/>
    <w:rsid w:val="00A6345A"/>
    <w:rsid w:val="00A6795A"/>
    <w:rsid w:val="00A777BF"/>
    <w:rsid w:val="00A77B99"/>
    <w:rsid w:val="00A90DA3"/>
    <w:rsid w:val="00A90E34"/>
    <w:rsid w:val="00AA06CA"/>
    <w:rsid w:val="00AA677C"/>
    <w:rsid w:val="00AB7EB6"/>
    <w:rsid w:val="00AC68D5"/>
    <w:rsid w:val="00AC76DF"/>
    <w:rsid w:val="00AD11D2"/>
    <w:rsid w:val="00AD14FC"/>
    <w:rsid w:val="00AD7756"/>
    <w:rsid w:val="00AE0085"/>
    <w:rsid w:val="00AE14FC"/>
    <w:rsid w:val="00AE4A38"/>
    <w:rsid w:val="00AF05E7"/>
    <w:rsid w:val="00AF109A"/>
    <w:rsid w:val="00AF741B"/>
    <w:rsid w:val="00B02176"/>
    <w:rsid w:val="00B05785"/>
    <w:rsid w:val="00B17E71"/>
    <w:rsid w:val="00B33BB5"/>
    <w:rsid w:val="00B34699"/>
    <w:rsid w:val="00B34ACE"/>
    <w:rsid w:val="00B36E68"/>
    <w:rsid w:val="00B37A40"/>
    <w:rsid w:val="00B40C17"/>
    <w:rsid w:val="00B44D80"/>
    <w:rsid w:val="00B44E13"/>
    <w:rsid w:val="00B476C4"/>
    <w:rsid w:val="00B55359"/>
    <w:rsid w:val="00B56062"/>
    <w:rsid w:val="00B80349"/>
    <w:rsid w:val="00B831D4"/>
    <w:rsid w:val="00B91C7E"/>
    <w:rsid w:val="00B96A1A"/>
    <w:rsid w:val="00B97B1B"/>
    <w:rsid w:val="00BB35AD"/>
    <w:rsid w:val="00BB5F60"/>
    <w:rsid w:val="00BC24C8"/>
    <w:rsid w:val="00BC5AD3"/>
    <w:rsid w:val="00BC607C"/>
    <w:rsid w:val="00BD1F26"/>
    <w:rsid w:val="00BD312C"/>
    <w:rsid w:val="00BD4F14"/>
    <w:rsid w:val="00BE3417"/>
    <w:rsid w:val="00BE5E33"/>
    <w:rsid w:val="00BF62AA"/>
    <w:rsid w:val="00C02255"/>
    <w:rsid w:val="00C07518"/>
    <w:rsid w:val="00C10C35"/>
    <w:rsid w:val="00C26169"/>
    <w:rsid w:val="00C42B03"/>
    <w:rsid w:val="00C47217"/>
    <w:rsid w:val="00C47864"/>
    <w:rsid w:val="00C52F30"/>
    <w:rsid w:val="00C5604A"/>
    <w:rsid w:val="00C5753A"/>
    <w:rsid w:val="00C61899"/>
    <w:rsid w:val="00C627B4"/>
    <w:rsid w:val="00C646F1"/>
    <w:rsid w:val="00C648B5"/>
    <w:rsid w:val="00C67474"/>
    <w:rsid w:val="00C702B1"/>
    <w:rsid w:val="00C709F1"/>
    <w:rsid w:val="00C73CFF"/>
    <w:rsid w:val="00C73F67"/>
    <w:rsid w:val="00C759A0"/>
    <w:rsid w:val="00C82EDE"/>
    <w:rsid w:val="00C87B8F"/>
    <w:rsid w:val="00C91A2E"/>
    <w:rsid w:val="00C92A99"/>
    <w:rsid w:val="00C974D1"/>
    <w:rsid w:val="00CA2FB3"/>
    <w:rsid w:val="00CA3252"/>
    <w:rsid w:val="00CB2269"/>
    <w:rsid w:val="00CB6A45"/>
    <w:rsid w:val="00CC6513"/>
    <w:rsid w:val="00CD201B"/>
    <w:rsid w:val="00CE5965"/>
    <w:rsid w:val="00CF11B9"/>
    <w:rsid w:val="00CF224E"/>
    <w:rsid w:val="00D02DB7"/>
    <w:rsid w:val="00D03206"/>
    <w:rsid w:val="00D046B4"/>
    <w:rsid w:val="00D169CB"/>
    <w:rsid w:val="00D218D9"/>
    <w:rsid w:val="00D219EE"/>
    <w:rsid w:val="00D21B70"/>
    <w:rsid w:val="00D2255D"/>
    <w:rsid w:val="00D26928"/>
    <w:rsid w:val="00D46129"/>
    <w:rsid w:val="00D4693C"/>
    <w:rsid w:val="00D46BE1"/>
    <w:rsid w:val="00D532F9"/>
    <w:rsid w:val="00D548D2"/>
    <w:rsid w:val="00D55C0A"/>
    <w:rsid w:val="00D57BE0"/>
    <w:rsid w:val="00D64713"/>
    <w:rsid w:val="00D70F7D"/>
    <w:rsid w:val="00D802DD"/>
    <w:rsid w:val="00D9072D"/>
    <w:rsid w:val="00D9152D"/>
    <w:rsid w:val="00D91B29"/>
    <w:rsid w:val="00D94FC9"/>
    <w:rsid w:val="00DA71AC"/>
    <w:rsid w:val="00DB1A26"/>
    <w:rsid w:val="00DB233B"/>
    <w:rsid w:val="00DB2752"/>
    <w:rsid w:val="00DB3A54"/>
    <w:rsid w:val="00DB5543"/>
    <w:rsid w:val="00DB7AE6"/>
    <w:rsid w:val="00DC0787"/>
    <w:rsid w:val="00DC10D2"/>
    <w:rsid w:val="00DC1399"/>
    <w:rsid w:val="00DC2C66"/>
    <w:rsid w:val="00DC587D"/>
    <w:rsid w:val="00DE0C3B"/>
    <w:rsid w:val="00DE1611"/>
    <w:rsid w:val="00DE3E5F"/>
    <w:rsid w:val="00DE6121"/>
    <w:rsid w:val="00DE7C8D"/>
    <w:rsid w:val="00DF2B89"/>
    <w:rsid w:val="00DF3558"/>
    <w:rsid w:val="00E02F89"/>
    <w:rsid w:val="00E05930"/>
    <w:rsid w:val="00E11CC7"/>
    <w:rsid w:val="00E178B1"/>
    <w:rsid w:val="00E17C02"/>
    <w:rsid w:val="00E17E25"/>
    <w:rsid w:val="00E24B3B"/>
    <w:rsid w:val="00E306A4"/>
    <w:rsid w:val="00E33B3C"/>
    <w:rsid w:val="00E34381"/>
    <w:rsid w:val="00E41BB0"/>
    <w:rsid w:val="00E42BDA"/>
    <w:rsid w:val="00E4614D"/>
    <w:rsid w:val="00E46BC1"/>
    <w:rsid w:val="00E56B32"/>
    <w:rsid w:val="00E64FFA"/>
    <w:rsid w:val="00E766D9"/>
    <w:rsid w:val="00E83AE6"/>
    <w:rsid w:val="00E87AB5"/>
    <w:rsid w:val="00E93BC3"/>
    <w:rsid w:val="00E94479"/>
    <w:rsid w:val="00EA7CC6"/>
    <w:rsid w:val="00EB34B5"/>
    <w:rsid w:val="00EC1D48"/>
    <w:rsid w:val="00EC3A9D"/>
    <w:rsid w:val="00EC437E"/>
    <w:rsid w:val="00EC6161"/>
    <w:rsid w:val="00ED0498"/>
    <w:rsid w:val="00ED14FF"/>
    <w:rsid w:val="00ED1CEF"/>
    <w:rsid w:val="00ED3349"/>
    <w:rsid w:val="00EE41C6"/>
    <w:rsid w:val="00EE47C7"/>
    <w:rsid w:val="00EE4949"/>
    <w:rsid w:val="00EE5177"/>
    <w:rsid w:val="00EF1F16"/>
    <w:rsid w:val="00F0220F"/>
    <w:rsid w:val="00F135D5"/>
    <w:rsid w:val="00F21E1E"/>
    <w:rsid w:val="00F24FF9"/>
    <w:rsid w:val="00F26D03"/>
    <w:rsid w:val="00F27D5F"/>
    <w:rsid w:val="00F27F64"/>
    <w:rsid w:val="00F34E20"/>
    <w:rsid w:val="00F50726"/>
    <w:rsid w:val="00F52AF5"/>
    <w:rsid w:val="00F54673"/>
    <w:rsid w:val="00F55DE9"/>
    <w:rsid w:val="00F620CE"/>
    <w:rsid w:val="00F70DBF"/>
    <w:rsid w:val="00F9122F"/>
    <w:rsid w:val="00F95336"/>
    <w:rsid w:val="00FA0495"/>
    <w:rsid w:val="00FA12C4"/>
    <w:rsid w:val="00FA18AA"/>
    <w:rsid w:val="00FC25F8"/>
    <w:rsid w:val="00FC5A40"/>
    <w:rsid w:val="00FD05C7"/>
    <w:rsid w:val="00FD23C2"/>
    <w:rsid w:val="00FD365C"/>
    <w:rsid w:val="00FD6A9E"/>
    <w:rsid w:val="00FE338B"/>
    <w:rsid w:val="00FF11D3"/>
    <w:rsid w:val="00FF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1B"/>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BodyTextIndent">
    <w:name w:val="Body Text Indent"/>
    <w:basedOn w:val="Normal"/>
    <w:link w:val="BodyTextIndentChar"/>
    <w:uiPriority w:val="99"/>
    <w:unhideWhenUsed/>
    <w:rsid w:val="000504E6"/>
    <w:pPr>
      <w:spacing w:after="120"/>
      <w:ind w:left="360"/>
    </w:pPr>
  </w:style>
  <w:style w:type="character" w:customStyle="1" w:styleId="BodyTextIndentChar">
    <w:name w:val="Body Text Indent Char"/>
    <w:basedOn w:val="DefaultParagraphFont"/>
    <w:link w:val="BodyTextIndent"/>
    <w:uiPriority w:val="99"/>
    <w:rsid w:val="000504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1B"/>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BodyTextIndent">
    <w:name w:val="Body Text Indent"/>
    <w:basedOn w:val="Normal"/>
    <w:link w:val="BodyTextIndentChar"/>
    <w:uiPriority w:val="99"/>
    <w:unhideWhenUsed/>
    <w:rsid w:val="000504E6"/>
    <w:pPr>
      <w:spacing w:after="120"/>
      <w:ind w:left="360"/>
    </w:pPr>
  </w:style>
  <w:style w:type="character" w:customStyle="1" w:styleId="BodyTextIndentChar">
    <w:name w:val="Body Text Indent Char"/>
    <w:basedOn w:val="DefaultParagraphFont"/>
    <w:link w:val="BodyTextIndent"/>
    <w:uiPriority w:val="99"/>
    <w:rsid w:val="0005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7163377">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tudent-affairs/SJA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dept/publications/SCAMPU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oombs@usc.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ykirk@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C355-EC95-4726-B247-5080AE7E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17103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cp:revision>
  <cp:lastPrinted>2012-12-12T17:48:00Z</cp:lastPrinted>
  <dcterms:created xsi:type="dcterms:W3CDTF">2013-08-30T14:49:00Z</dcterms:created>
  <dcterms:modified xsi:type="dcterms:W3CDTF">2013-08-30T14:49:00Z</dcterms:modified>
</cp:coreProperties>
</file>