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9AA2" w14:textId="7FD785EF" w:rsidR="008D58DB" w:rsidRPr="000D4CC7" w:rsidRDefault="009D1D41" w:rsidP="0093692F">
      <w:pPr>
        <w:pStyle w:val="Heading2"/>
        <w:tabs>
          <w:tab w:val="left" w:pos="7020"/>
        </w:tabs>
        <w:rPr>
          <w:rFonts w:asciiTheme="majorHAnsi" w:hAnsiTheme="majorHAnsi"/>
          <w:color w:val="990000"/>
          <w:sz w:val="48"/>
          <w:szCs w:val="48"/>
        </w:rPr>
      </w:pPr>
      <w:r w:rsidRPr="000D4CC7">
        <w:rPr>
          <w:rFonts w:asciiTheme="majorHAnsi" w:hAnsiTheme="majorHAnsi"/>
          <w:noProof/>
          <w:sz w:val="28"/>
          <w:szCs w:val="28"/>
        </w:rPr>
        <w:drawing>
          <wp:anchor distT="0" distB="0" distL="114300" distR="114300" simplePos="0" relativeHeight="251660288" behindDoc="0" locked="0" layoutInCell="1" allowOverlap="1" wp14:anchorId="7DAE8C55" wp14:editId="2C4A92A4">
            <wp:simplePos x="0" y="0"/>
            <wp:positionH relativeFrom="column">
              <wp:posOffset>4202430</wp:posOffset>
            </wp:positionH>
            <wp:positionV relativeFrom="paragraph">
              <wp:posOffset>-267031</wp:posOffset>
            </wp:positionV>
            <wp:extent cx="1485007"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007"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042">
        <w:rPr>
          <w:rFonts w:asciiTheme="majorHAnsi" w:hAnsiTheme="majorHAnsi"/>
          <w:color w:val="990000"/>
          <w:sz w:val="48"/>
          <w:szCs w:val="48"/>
        </w:rPr>
        <w:t>Database Systems for Analytics</w:t>
      </w:r>
      <w:r w:rsidR="008D58DB" w:rsidRPr="000D4CC7">
        <w:rPr>
          <w:rFonts w:asciiTheme="majorHAnsi" w:hAnsiTheme="majorHAnsi"/>
          <w:color w:val="990000"/>
          <w:sz w:val="48"/>
          <w:szCs w:val="48"/>
        </w:rPr>
        <w:t xml:space="preserve"> </w:t>
      </w:r>
    </w:p>
    <w:p w14:paraId="13B72E5D" w14:textId="08C6B36F" w:rsidR="005B4B34" w:rsidRPr="000D4CC7" w:rsidRDefault="009D1D41" w:rsidP="008D58DB">
      <w:pPr>
        <w:pStyle w:val="Heading2"/>
        <w:rPr>
          <w:rFonts w:asciiTheme="majorHAnsi" w:hAnsiTheme="majorHAnsi"/>
          <w:b w:val="0"/>
          <w:color w:val="990000"/>
          <w:sz w:val="48"/>
          <w:szCs w:val="48"/>
        </w:rPr>
      </w:pPr>
      <w:r w:rsidRPr="000D4CC7">
        <w:rPr>
          <w:rFonts w:asciiTheme="majorHAnsi" w:hAnsiTheme="majorHAnsi"/>
          <w:b w:val="0"/>
          <w:sz w:val="28"/>
          <w:szCs w:val="28"/>
        </w:rPr>
        <w:t xml:space="preserve">ITP </w:t>
      </w:r>
      <w:r w:rsidR="00A03182">
        <w:rPr>
          <w:rFonts w:asciiTheme="majorHAnsi" w:hAnsiTheme="majorHAnsi"/>
          <w:b w:val="0"/>
          <w:sz w:val="28"/>
          <w:szCs w:val="28"/>
        </w:rPr>
        <w:t>250 - 320</w:t>
      </w:r>
      <w:r w:rsidR="00F56D98">
        <w:rPr>
          <w:rFonts w:asciiTheme="majorHAnsi" w:hAnsiTheme="majorHAnsi"/>
          <w:b w:val="0"/>
          <w:sz w:val="28"/>
          <w:szCs w:val="28"/>
        </w:rPr>
        <w:t>66</w:t>
      </w:r>
      <w:r w:rsidRPr="000D4CC7">
        <w:rPr>
          <w:rFonts w:asciiTheme="majorHAnsi" w:hAnsiTheme="majorHAnsi"/>
          <w:b w:val="0"/>
          <w:sz w:val="28"/>
          <w:szCs w:val="28"/>
        </w:rPr>
        <w:t xml:space="preserve"> (</w:t>
      </w:r>
      <w:r w:rsidR="00750042">
        <w:rPr>
          <w:rFonts w:asciiTheme="majorHAnsi" w:hAnsiTheme="majorHAnsi"/>
          <w:b w:val="0"/>
          <w:sz w:val="28"/>
          <w:szCs w:val="28"/>
        </w:rPr>
        <w:t>2</w:t>
      </w:r>
      <w:r w:rsidRPr="000D4CC7">
        <w:rPr>
          <w:rFonts w:asciiTheme="majorHAnsi" w:hAnsiTheme="majorHAnsi"/>
          <w:b w:val="0"/>
          <w:sz w:val="28"/>
          <w:szCs w:val="28"/>
        </w:rPr>
        <w:t xml:space="preserve"> Units)</w:t>
      </w:r>
      <w:r w:rsidR="00A03182">
        <w:rPr>
          <w:rFonts w:asciiTheme="majorHAnsi" w:hAnsiTheme="majorHAnsi"/>
          <w:b w:val="0"/>
          <w:sz w:val="28"/>
          <w:szCs w:val="28"/>
        </w:rPr>
        <w:t xml:space="preserve"> – </w:t>
      </w:r>
      <w:r w:rsidR="00F56D98">
        <w:rPr>
          <w:rFonts w:asciiTheme="majorHAnsi" w:hAnsiTheme="majorHAnsi"/>
          <w:b w:val="0"/>
          <w:sz w:val="28"/>
          <w:szCs w:val="28"/>
        </w:rPr>
        <w:t>Spring</w:t>
      </w:r>
      <w:r w:rsidR="00A03182">
        <w:rPr>
          <w:rFonts w:asciiTheme="majorHAnsi" w:hAnsiTheme="majorHAnsi"/>
          <w:b w:val="0"/>
          <w:sz w:val="28"/>
          <w:szCs w:val="28"/>
        </w:rPr>
        <w:t xml:space="preserve"> 201</w:t>
      </w:r>
      <w:r w:rsidR="00F56D98">
        <w:rPr>
          <w:rFonts w:asciiTheme="majorHAnsi" w:hAnsiTheme="majorHAnsi"/>
          <w:b w:val="0"/>
          <w:sz w:val="28"/>
          <w:szCs w:val="28"/>
        </w:rPr>
        <w:t>8</w:t>
      </w:r>
    </w:p>
    <w:p w14:paraId="757A5510" w14:textId="77777777" w:rsidR="009D1D41" w:rsidRPr="000D4CC7" w:rsidRDefault="009D1D41" w:rsidP="009D1D41">
      <w:pPr>
        <w:rPr>
          <w:rFonts w:asciiTheme="majorHAnsi" w:hAnsiTheme="majorHAnsi"/>
          <w:sz w:val="28"/>
          <w:szCs w:val="28"/>
        </w:rPr>
      </w:pPr>
      <w:r w:rsidRPr="000D4CC7">
        <w:rPr>
          <w:rFonts w:asciiTheme="majorHAnsi" w:hAnsiTheme="majorHAnsi"/>
          <w:noProof/>
          <w:sz w:val="22"/>
        </w:rPr>
        <mc:AlternateContent>
          <mc:Choice Requires="wps">
            <w:drawing>
              <wp:anchor distT="0" distB="0" distL="114300" distR="114300" simplePos="0" relativeHeight="251659264" behindDoc="0" locked="0" layoutInCell="1" allowOverlap="1" wp14:anchorId="43E8577F" wp14:editId="43718CA3">
                <wp:simplePos x="0" y="0"/>
                <wp:positionH relativeFrom="column">
                  <wp:posOffset>0</wp:posOffset>
                </wp:positionH>
                <wp:positionV relativeFrom="paragraph">
                  <wp:posOffset>96520</wp:posOffset>
                </wp:positionV>
                <wp:extent cx="4000500" cy="0"/>
                <wp:effectExtent l="0" t="25400" r="127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38100">
                          <a:solidFill>
                            <a:srgbClr val="990000"/>
                          </a:solidFill>
                          <a:round/>
                          <a:headEnd/>
                          <a:tailEnd/>
                        </a:ln>
                        <a:effectLst/>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587FE14"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" strokecolor="#900" strokeweight="3pt"/>
            </w:pict>
          </mc:Fallback>
        </mc:AlternateContent>
      </w:r>
    </w:p>
    <w:p w14:paraId="711E3840" w14:textId="77777777" w:rsidR="009D1D41" w:rsidRPr="000D4CC7" w:rsidRDefault="009D1D41" w:rsidP="009D1D41">
      <w:pPr>
        <w:rPr>
          <w:rFonts w:asciiTheme="majorHAnsi" w:hAnsiTheme="majorHAnsi"/>
          <w:b/>
          <w:color w:val="990000"/>
          <w:sz w:val="28"/>
          <w:szCs w:val="28"/>
        </w:rPr>
      </w:pPr>
    </w:p>
    <w:p w14:paraId="1421F2E4" w14:textId="77777777" w:rsidR="006B52A1" w:rsidRDefault="009D1D41" w:rsidP="006B52A1">
      <w:pPr>
        <w:rPr>
          <w:rFonts w:asciiTheme="majorHAnsi" w:hAnsiTheme="majorHAnsi"/>
          <w:b/>
          <w:color w:val="990000"/>
          <w:sz w:val="32"/>
          <w:szCs w:val="32"/>
        </w:rPr>
      </w:pPr>
      <w:r w:rsidRPr="000D4CC7">
        <w:rPr>
          <w:rFonts w:asciiTheme="majorHAnsi" w:hAnsiTheme="majorHAnsi"/>
          <w:b/>
          <w:color w:val="990000"/>
          <w:sz w:val="32"/>
          <w:szCs w:val="32"/>
        </w:rPr>
        <w:t>Course Description</w:t>
      </w:r>
    </w:p>
    <w:p w14:paraId="3234986F" w14:textId="1F0E2BAC" w:rsidR="00750042" w:rsidRPr="00750042" w:rsidRDefault="00750042" w:rsidP="00750042">
      <w:pPr>
        <w:rPr>
          <w:rFonts w:ascii="Calibri" w:hAnsi="Calibri"/>
          <w:color w:val="000000" w:themeColor="text1"/>
          <w:sz w:val="22"/>
        </w:rPr>
      </w:pPr>
      <w:r w:rsidRPr="00750042">
        <w:rPr>
          <w:rFonts w:ascii="Calibri" w:hAnsi="Calibri"/>
          <w:color w:val="000000" w:themeColor="text1"/>
          <w:sz w:val="22"/>
        </w:rPr>
        <w:t>Concepts in modeling data for analytic applications. Designing and implementing robust databases. Querying databases to extract business intelligence.</w:t>
      </w:r>
      <w:r w:rsidR="003526FC">
        <w:rPr>
          <w:rFonts w:ascii="Calibri" w:hAnsi="Calibri"/>
          <w:color w:val="000000" w:themeColor="text1"/>
          <w:sz w:val="22"/>
        </w:rPr>
        <w:t xml:space="preserve"> New trends in databases.</w:t>
      </w:r>
    </w:p>
    <w:p w14:paraId="5D1C21BB" w14:textId="77777777" w:rsidR="006B52A1" w:rsidRPr="005C60AF" w:rsidRDefault="006B52A1" w:rsidP="009D1D41">
      <w:pPr>
        <w:rPr>
          <w:rFonts w:asciiTheme="majorHAnsi" w:hAnsiTheme="majorHAnsi"/>
          <w:b/>
          <w:color w:val="990000"/>
          <w:sz w:val="22"/>
          <w:szCs w:val="22"/>
        </w:rPr>
      </w:pPr>
    </w:p>
    <w:p w14:paraId="61E0CB1B" w14:textId="07DCB6DC" w:rsidR="006B52A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Objectives</w:t>
      </w:r>
    </w:p>
    <w:p w14:paraId="36E485DA" w14:textId="77777777" w:rsidR="00750042" w:rsidRPr="00750042" w:rsidRDefault="00750042" w:rsidP="00750042">
      <w:pPr>
        <w:rPr>
          <w:rFonts w:asciiTheme="majorHAnsi" w:hAnsiTheme="majorHAnsi"/>
          <w:color w:val="000000" w:themeColor="text1"/>
          <w:sz w:val="22"/>
        </w:rPr>
      </w:pPr>
      <w:r w:rsidRPr="00750042">
        <w:rPr>
          <w:rFonts w:asciiTheme="majorHAnsi" w:hAnsiTheme="majorHAnsi"/>
          <w:color w:val="000000" w:themeColor="text1"/>
          <w:sz w:val="22"/>
        </w:rPr>
        <w:t>To prepare students to model and build databases. Upon completion of the course, student will be able to:</w:t>
      </w:r>
    </w:p>
    <w:p w14:paraId="77EFD103" w14:textId="77777777" w:rsidR="00750042" w:rsidRPr="00750042" w:rsidRDefault="00750042" w:rsidP="00750042">
      <w:pPr>
        <w:numPr>
          <w:ilvl w:val="0"/>
          <w:numId w:val="11"/>
        </w:numPr>
        <w:rPr>
          <w:rFonts w:asciiTheme="majorHAnsi" w:hAnsiTheme="majorHAnsi"/>
          <w:color w:val="000000" w:themeColor="text1"/>
          <w:sz w:val="22"/>
        </w:rPr>
      </w:pPr>
      <w:r w:rsidRPr="00750042">
        <w:rPr>
          <w:rFonts w:asciiTheme="majorHAnsi" w:hAnsiTheme="majorHAnsi"/>
          <w:color w:val="000000" w:themeColor="text1"/>
          <w:sz w:val="22"/>
        </w:rPr>
        <w:t>Model data using Entity-Relationship model</w:t>
      </w:r>
    </w:p>
    <w:p w14:paraId="4632519B" w14:textId="072B2DAC" w:rsidR="00750042" w:rsidRPr="00750042" w:rsidRDefault="00750042" w:rsidP="00750042">
      <w:pPr>
        <w:numPr>
          <w:ilvl w:val="0"/>
          <w:numId w:val="11"/>
        </w:numPr>
        <w:rPr>
          <w:rFonts w:asciiTheme="majorHAnsi" w:hAnsiTheme="majorHAnsi"/>
          <w:color w:val="000000" w:themeColor="text1"/>
          <w:sz w:val="22"/>
        </w:rPr>
      </w:pPr>
      <w:r w:rsidRPr="00750042">
        <w:rPr>
          <w:rFonts w:asciiTheme="majorHAnsi" w:hAnsiTheme="majorHAnsi"/>
          <w:color w:val="000000" w:themeColor="text1"/>
          <w:sz w:val="22"/>
        </w:rPr>
        <w:t xml:space="preserve">Perform Normalization to </w:t>
      </w:r>
      <w:r w:rsidR="00196249">
        <w:rPr>
          <w:rFonts w:asciiTheme="majorHAnsi" w:hAnsiTheme="majorHAnsi"/>
          <w:color w:val="000000" w:themeColor="text1"/>
          <w:sz w:val="22"/>
        </w:rPr>
        <w:t>3</w:t>
      </w:r>
      <w:r w:rsidR="00196249" w:rsidRPr="00196249">
        <w:rPr>
          <w:rFonts w:asciiTheme="majorHAnsi" w:hAnsiTheme="majorHAnsi"/>
          <w:color w:val="000000" w:themeColor="text1"/>
          <w:sz w:val="22"/>
          <w:vertAlign w:val="superscript"/>
        </w:rPr>
        <w:t>rd</w:t>
      </w:r>
      <w:r w:rsidRPr="00750042">
        <w:rPr>
          <w:rFonts w:asciiTheme="majorHAnsi" w:hAnsiTheme="majorHAnsi"/>
          <w:color w:val="000000" w:themeColor="text1"/>
          <w:sz w:val="22"/>
        </w:rPr>
        <w:t xml:space="preserve"> Normal Form</w:t>
      </w:r>
    </w:p>
    <w:p w14:paraId="13718858" w14:textId="77777777" w:rsidR="00750042" w:rsidRPr="00750042" w:rsidRDefault="00750042" w:rsidP="00750042">
      <w:pPr>
        <w:numPr>
          <w:ilvl w:val="0"/>
          <w:numId w:val="11"/>
        </w:numPr>
        <w:rPr>
          <w:rFonts w:asciiTheme="majorHAnsi" w:hAnsiTheme="majorHAnsi"/>
          <w:color w:val="000000" w:themeColor="text1"/>
          <w:sz w:val="22"/>
        </w:rPr>
      </w:pPr>
      <w:r w:rsidRPr="00750042">
        <w:rPr>
          <w:rFonts w:asciiTheme="majorHAnsi" w:hAnsiTheme="majorHAnsi"/>
          <w:color w:val="000000" w:themeColor="text1"/>
          <w:sz w:val="22"/>
        </w:rPr>
        <w:t>Design real world databases</w:t>
      </w:r>
    </w:p>
    <w:p w14:paraId="05885411" w14:textId="77777777" w:rsidR="00750042" w:rsidRPr="00750042" w:rsidRDefault="00750042" w:rsidP="00750042">
      <w:pPr>
        <w:numPr>
          <w:ilvl w:val="0"/>
          <w:numId w:val="11"/>
        </w:numPr>
        <w:rPr>
          <w:rFonts w:asciiTheme="majorHAnsi" w:hAnsiTheme="majorHAnsi"/>
          <w:color w:val="000000" w:themeColor="text1"/>
          <w:sz w:val="22"/>
        </w:rPr>
      </w:pPr>
      <w:r w:rsidRPr="00750042">
        <w:rPr>
          <w:rFonts w:asciiTheme="majorHAnsi" w:hAnsiTheme="majorHAnsi"/>
          <w:color w:val="000000" w:themeColor="text1"/>
          <w:sz w:val="22"/>
        </w:rPr>
        <w:t>Use Structured Query Language (SQL) to build and query databases</w:t>
      </w:r>
    </w:p>
    <w:p w14:paraId="59E89687" w14:textId="36056C46" w:rsidR="00750042" w:rsidRDefault="00750042" w:rsidP="00750042">
      <w:pPr>
        <w:numPr>
          <w:ilvl w:val="0"/>
          <w:numId w:val="11"/>
        </w:numPr>
        <w:rPr>
          <w:rFonts w:asciiTheme="majorHAnsi" w:hAnsiTheme="majorHAnsi"/>
          <w:color w:val="000000" w:themeColor="text1"/>
          <w:sz w:val="22"/>
        </w:rPr>
      </w:pPr>
      <w:r w:rsidRPr="00750042">
        <w:rPr>
          <w:rFonts w:asciiTheme="majorHAnsi" w:hAnsiTheme="majorHAnsi"/>
          <w:color w:val="000000" w:themeColor="text1"/>
          <w:sz w:val="22"/>
        </w:rPr>
        <w:t>Describe the impor</w:t>
      </w:r>
      <w:r w:rsidR="00196249">
        <w:rPr>
          <w:rFonts w:asciiTheme="majorHAnsi" w:hAnsiTheme="majorHAnsi"/>
          <w:color w:val="000000" w:themeColor="text1"/>
          <w:sz w:val="22"/>
        </w:rPr>
        <w:t>tance of Business Intelligence</w:t>
      </w:r>
    </w:p>
    <w:p w14:paraId="6A28EA61" w14:textId="4AE3AA09" w:rsidR="009D1D41" w:rsidRDefault="00750042" w:rsidP="00750042">
      <w:pPr>
        <w:numPr>
          <w:ilvl w:val="0"/>
          <w:numId w:val="11"/>
        </w:numPr>
        <w:rPr>
          <w:rFonts w:asciiTheme="majorHAnsi" w:hAnsiTheme="majorHAnsi"/>
          <w:color w:val="000000" w:themeColor="text1"/>
          <w:sz w:val="22"/>
        </w:rPr>
      </w:pPr>
      <w:r w:rsidRPr="00750042">
        <w:rPr>
          <w:rFonts w:asciiTheme="majorHAnsi" w:hAnsiTheme="majorHAnsi"/>
          <w:color w:val="000000" w:themeColor="text1"/>
          <w:sz w:val="22"/>
        </w:rPr>
        <w:t>Enumerate the differences between SQL and NoSQL databases, and between row and column stored databases.</w:t>
      </w:r>
    </w:p>
    <w:p w14:paraId="09178DA7" w14:textId="00465DE8" w:rsidR="00196249" w:rsidRDefault="00196249" w:rsidP="00750042">
      <w:pPr>
        <w:numPr>
          <w:ilvl w:val="0"/>
          <w:numId w:val="11"/>
        </w:numPr>
        <w:rPr>
          <w:rFonts w:asciiTheme="majorHAnsi" w:hAnsiTheme="majorHAnsi"/>
          <w:color w:val="000000" w:themeColor="text1"/>
          <w:sz w:val="22"/>
        </w:rPr>
      </w:pPr>
      <w:r>
        <w:rPr>
          <w:rFonts w:asciiTheme="majorHAnsi" w:hAnsiTheme="majorHAnsi"/>
          <w:color w:val="000000" w:themeColor="text1"/>
          <w:sz w:val="22"/>
        </w:rPr>
        <w:t>Build and query NoSQL databases</w:t>
      </w:r>
    </w:p>
    <w:p w14:paraId="1AFEF1D0" w14:textId="77777777" w:rsidR="00750042" w:rsidRPr="00750042" w:rsidRDefault="00750042" w:rsidP="00750042">
      <w:pPr>
        <w:rPr>
          <w:rFonts w:asciiTheme="majorHAnsi" w:hAnsiTheme="majorHAnsi"/>
          <w:color w:val="000000" w:themeColor="text1"/>
          <w:sz w:val="22"/>
        </w:rPr>
      </w:pPr>
    </w:p>
    <w:p w14:paraId="3EB48838"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Prerequisites</w:t>
      </w:r>
    </w:p>
    <w:p w14:paraId="2EDAA549" w14:textId="779E72FA" w:rsidR="009D1D41" w:rsidRPr="000D4CC7" w:rsidRDefault="000D4CC7" w:rsidP="009D1D41">
      <w:pPr>
        <w:rPr>
          <w:rFonts w:asciiTheme="majorHAnsi" w:hAnsiTheme="majorHAnsi"/>
          <w:color w:val="000000" w:themeColor="text1"/>
          <w:sz w:val="22"/>
        </w:rPr>
      </w:pPr>
      <w:r w:rsidRPr="000D4CC7">
        <w:rPr>
          <w:rFonts w:asciiTheme="majorHAnsi" w:hAnsiTheme="majorHAnsi"/>
          <w:color w:val="000000" w:themeColor="text1"/>
          <w:sz w:val="22"/>
        </w:rPr>
        <w:t>None</w:t>
      </w:r>
    </w:p>
    <w:p w14:paraId="1503AC4D" w14:textId="77777777" w:rsidR="009D1D41" w:rsidRPr="000D4CC7" w:rsidRDefault="009D1D41" w:rsidP="009D1D41">
      <w:pPr>
        <w:rPr>
          <w:rFonts w:asciiTheme="majorHAnsi" w:hAnsiTheme="majorHAnsi"/>
          <w:color w:val="000000" w:themeColor="text1"/>
          <w:sz w:val="22"/>
        </w:rPr>
      </w:pPr>
    </w:p>
    <w:p w14:paraId="48F5C417" w14:textId="6785C295"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Lectures</w:t>
      </w:r>
      <w:r w:rsidR="000D4CC7" w:rsidRPr="000D4CC7">
        <w:rPr>
          <w:rFonts w:asciiTheme="majorHAnsi" w:hAnsiTheme="majorHAnsi"/>
          <w:b/>
          <w:color w:val="990000"/>
          <w:sz w:val="32"/>
          <w:szCs w:val="32"/>
        </w:rPr>
        <w:t xml:space="preserve"> and Lab</w:t>
      </w:r>
    </w:p>
    <w:p w14:paraId="17707016" w14:textId="635C47D0" w:rsidR="009D1D41" w:rsidRPr="000D4CC7" w:rsidRDefault="00F56D98" w:rsidP="009D1D41">
      <w:pPr>
        <w:rPr>
          <w:rFonts w:asciiTheme="majorHAnsi" w:hAnsiTheme="majorHAnsi"/>
          <w:color w:val="000000" w:themeColor="text1"/>
          <w:sz w:val="22"/>
        </w:rPr>
      </w:pPr>
      <w:r>
        <w:rPr>
          <w:rFonts w:asciiTheme="majorHAnsi" w:hAnsiTheme="majorHAnsi"/>
          <w:color w:val="000000" w:themeColor="text1"/>
          <w:sz w:val="22"/>
        </w:rPr>
        <w:t>Wednes</w:t>
      </w:r>
      <w:r w:rsidR="004F059F">
        <w:rPr>
          <w:rFonts w:asciiTheme="majorHAnsi" w:hAnsiTheme="majorHAnsi"/>
          <w:color w:val="000000" w:themeColor="text1"/>
          <w:sz w:val="22"/>
        </w:rPr>
        <w:t>days</w:t>
      </w:r>
      <w:r w:rsidR="00750042">
        <w:rPr>
          <w:rFonts w:asciiTheme="majorHAnsi" w:hAnsiTheme="majorHAnsi"/>
          <w:color w:val="000000" w:themeColor="text1"/>
          <w:sz w:val="22"/>
        </w:rPr>
        <w:t xml:space="preserve"> </w:t>
      </w:r>
      <w:r w:rsidR="004F059F">
        <w:rPr>
          <w:rFonts w:asciiTheme="majorHAnsi" w:hAnsiTheme="majorHAnsi"/>
          <w:color w:val="000000" w:themeColor="text1"/>
          <w:sz w:val="22"/>
        </w:rPr>
        <w:t>5</w:t>
      </w:r>
      <w:r w:rsidR="000D4CC7">
        <w:rPr>
          <w:rFonts w:asciiTheme="majorHAnsi" w:hAnsiTheme="majorHAnsi"/>
          <w:color w:val="000000" w:themeColor="text1"/>
          <w:sz w:val="22"/>
        </w:rPr>
        <w:t>:00PM</w:t>
      </w:r>
      <w:r w:rsidR="004F059F">
        <w:rPr>
          <w:rFonts w:asciiTheme="majorHAnsi" w:hAnsiTheme="majorHAnsi"/>
          <w:color w:val="000000" w:themeColor="text1"/>
          <w:sz w:val="22"/>
        </w:rPr>
        <w:t xml:space="preserve"> to 7</w:t>
      </w:r>
      <w:r w:rsidR="000D4CC7">
        <w:rPr>
          <w:rFonts w:asciiTheme="majorHAnsi" w:hAnsiTheme="majorHAnsi"/>
          <w:color w:val="000000" w:themeColor="text1"/>
          <w:sz w:val="22"/>
        </w:rPr>
        <w:t>:</w:t>
      </w:r>
      <w:r w:rsidR="00750042">
        <w:rPr>
          <w:rFonts w:asciiTheme="majorHAnsi" w:hAnsiTheme="majorHAnsi"/>
          <w:color w:val="000000" w:themeColor="text1"/>
          <w:sz w:val="22"/>
        </w:rPr>
        <w:t>5</w:t>
      </w:r>
      <w:r w:rsidR="004F059F">
        <w:rPr>
          <w:rFonts w:asciiTheme="majorHAnsi" w:hAnsiTheme="majorHAnsi"/>
          <w:color w:val="000000" w:themeColor="text1"/>
          <w:sz w:val="22"/>
        </w:rPr>
        <w:t xml:space="preserve">0PM in </w:t>
      </w:r>
      <w:r>
        <w:rPr>
          <w:rFonts w:asciiTheme="majorHAnsi" w:hAnsiTheme="majorHAnsi"/>
          <w:color w:val="000000" w:themeColor="text1"/>
          <w:sz w:val="22"/>
        </w:rPr>
        <w:t>TTH</w:t>
      </w:r>
      <w:r w:rsidR="000D4CC7">
        <w:rPr>
          <w:rFonts w:asciiTheme="majorHAnsi" w:hAnsiTheme="majorHAnsi"/>
          <w:color w:val="000000" w:themeColor="text1"/>
          <w:sz w:val="22"/>
        </w:rPr>
        <w:t xml:space="preserve"> </w:t>
      </w:r>
      <w:r>
        <w:rPr>
          <w:rFonts w:asciiTheme="majorHAnsi" w:hAnsiTheme="majorHAnsi"/>
          <w:color w:val="000000" w:themeColor="text1"/>
          <w:sz w:val="22"/>
        </w:rPr>
        <w:t>210</w:t>
      </w:r>
    </w:p>
    <w:p w14:paraId="4F88CBA4" w14:textId="77777777" w:rsidR="009D1D41" w:rsidRPr="000D4CC7" w:rsidRDefault="009D1D41" w:rsidP="009D1D41">
      <w:pPr>
        <w:rPr>
          <w:rFonts w:asciiTheme="majorHAnsi" w:hAnsiTheme="majorHAnsi"/>
          <w:color w:val="000000" w:themeColor="text1"/>
          <w:sz w:val="22"/>
        </w:rPr>
      </w:pPr>
    </w:p>
    <w:p w14:paraId="17233B71" w14:textId="77777777" w:rsidR="000D4CC7" w:rsidRPr="000D4CC7" w:rsidRDefault="000D4CC7" w:rsidP="000D4CC7">
      <w:pPr>
        <w:rPr>
          <w:rFonts w:asciiTheme="majorHAnsi" w:hAnsiTheme="majorHAnsi"/>
          <w:b/>
          <w:color w:val="990000"/>
          <w:sz w:val="32"/>
          <w:szCs w:val="32"/>
        </w:rPr>
      </w:pPr>
      <w:r w:rsidRPr="000D4CC7">
        <w:rPr>
          <w:rFonts w:asciiTheme="majorHAnsi" w:hAnsiTheme="majorHAnsi"/>
          <w:b/>
          <w:color w:val="990000"/>
          <w:sz w:val="32"/>
          <w:szCs w:val="32"/>
        </w:rPr>
        <w:t>Instructor</w:t>
      </w:r>
    </w:p>
    <w:p w14:paraId="3DAC1D5E" w14:textId="0C7843F8" w:rsidR="000D4CC7" w:rsidRPr="000D4CC7" w:rsidRDefault="00020F5F" w:rsidP="000D4CC7">
      <w:pPr>
        <w:rPr>
          <w:rFonts w:asciiTheme="majorHAnsi" w:hAnsiTheme="majorHAnsi"/>
          <w:color w:val="000000" w:themeColor="text1"/>
          <w:sz w:val="22"/>
        </w:rPr>
      </w:pPr>
      <w:r>
        <w:rPr>
          <w:rFonts w:asciiTheme="majorHAnsi" w:hAnsiTheme="majorHAnsi"/>
          <w:color w:val="000000" w:themeColor="text1"/>
          <w:sz w:val="22"/>
        </w:rPr>
        <w:t>N</w:t>
      </w:r>
      <w:r w:rsidR="004F059F">
        <w:rPr>
          <w:rFonts w:asciiTheme="majorHAnsi" w:hAnsiTheme="majorHAnsi"/>
          <w:color w:val="000000" w:themeColor="text1"/>
          <w:sz w:val="22"/>
        </w:rPr>
        <w:t>az Nageer</w:t>
      </w:r>
    </w:p>
    <w:p w14:paraId="0EEF6549" w14:textId="75E5C035" w:rsidR="000D4CC7" w:rsidRPr="000D4CC7" w:rsidRDefault="000D4CC7" w:rsidP="000D4CC7">
      <w:pPr>
        <w:rPr>
          <w:rFonts w:asciiTheme="majorHAnsi" w:hAnsiTheme="majorHAnsi"/>
          <w:color w:val="000000" w:themeColor="text1"/>
          <w:sz w:val="22"/>
        </w:rPr>
      </w:pPr>
      <w:r w:rsidRPr="000D4CC7">
        <w:rPr>
          <w:rFonts w:asciiTheme="majorHAnsi" w:hAnsiTheme="majorHAnsi"/>
          <w:color w:val="000000" w:themeColor="text1"/>
          <w:sz w:val="22"/>
        </w:rPr>
        <w:t xml:space="preserve">Email: </w:t>
      </w:r>
      <w:r w:rsidR="004F059F">
        <w:rPr>
          <w:rFonts w:asciiTheme="majorHAnsi" w:hAnsiTheme="majorHAnsi"/>
          <w:color w:val="000000" w:themeColor="text1"/>
          <w:sz w:val="22"/>
        </w:rPr>
        <w:t>Nageer</w:t>
      </w:r>
      <w:r w:rsidRPr="000D4CC7">
        <w:rPr>
          <w:rFonts w:asciiTheme="majorHAnsi" w:hAnsiTheme="majorHAnsi"/>
          <w:color w:val="000000" w:themeColor="text1"/>
          <w:sz w:val="22"/>
        </w:rPr>
        <w:t>@usc.edu</w:t>
      </w:r>
    </w:p>
    <w:p w14:paraId="47998B46" w14:textId="54F9C462" w:rsidR="000D4CC7" w:rsidRPr="000D4CC7" w:rsidRDefault="000D4CC7" w:rsidP="000D4CC7">
      <w:pPr>
        <w:rPr>
          <w:rFonts w:asciiTheme="majorHAnsi" w:hAnsiTheme="majorHAnsi"/>
          <w:color w:val="000000" w:themeColor="text1"/>
          <w:sz w:val="22"/>
        </w:rPr>
      </w:pPr>
      <w:r w:rsidRPr="000D4CC7">
        <w:rPr>
          <w:rFonts w:asciiTheme="majorHAnsi" w:hAnsiTheme="majorHAnsi"/>
          <w:color w:val="000000" w:themeColor="text1"/>
          <w:sz w:val="22"/>
        </w:rPr>
        <w:t xml:space="preserve">Office Hours: </w:t>
      </w:r>
      <w:r w:rsidR="00F56D98">
        <w:rPr>
          <w:rFonts w:asciiTheme="majorHAnsi" w:hAnsiTheme="majorHAnsi"/>
          <w:color w:val="000000" w:themeColor="text1"/>
          <w:sz w:val="22"/>
        </w:rPr>
        <w:t>Wednes</w:t>
      </w:r>
      <w:r w:rsidR="004F059F">
        <w:rPr>
          <w:rFonts w:asciiTheme="majorHAnsi" w:hAnsiTheme="majorHAnsi"/>
          <w:color w:val="000000" w:themeColor="text1"/>
          <w:sz w:val="22"/>
        </w:rPr>
        <w:t xml:space="preserve">days </w:t>
      </w:r>
      <w:r w:rsidR="00347A57">
        <w:rPr>
          <w:rFonts w:asciiTheme="majorHAnsi" w:hAnsiTheme="majorHAnsi"/>
          <w:color w:val="000000" w:themeColor="text1"/>
          <w:sz w:val="22"/>
        </w:rPr>
        <w:t>3</w:t>
      </w:r>
      <w:r w:rsidR="004F059F">
        <w:rPr>
          <w:rFonts w:asciiTheme="majorHAnsi" w:hAnsiTheme="majorHAnsi"/>
          <w:color w:val="000000" w:themeColor="text1"/>
          <w:sz w:val="22"/>
        </w:rPr>
        <w:t xml:space="preserve">:00PM to 4:50PM in </w:t>
      </w:r>
      <w:r w:rsidR="00F56D98">
        <w:rPr>
          <w:rFonts w:asciiTheme="majorHAnsi" w:hAnsiTheme="majorHAnsi"/>
          <w:color w:val="000000" w:themeColor="text1"/>
          <w:sz w:val="22"/>
        </w:rPr>
        <w:t>OHE</w:t>
      </w:r>
      <w:r w:rsidR="004F059F">
        <w:rPr>
          <w:rFonts w:asciiTheme="majorHAnsi" w:hAnsiTheme="majorHAnsi"/>
          <w:color w:val="000000" w:themeColor="text1"/>
          <w:sz w:val="22"/>
        </w:rPr>
        <w:t xml:space="preserve"> </w:t>
      </w:r>
      <w:r w:rsidR="00F56D98">
        <w:rPr>
          <w:rFonts w:asciiTheme="majorHAnsi" w:hAnsiTheme="majorHAnsi"/>
          <w:color w:val="000000" w:themeColor="text1"/>
          <w:sz w:val="22"/>
        </w:rPr>
        <w:t xml:space="preserve">330C / </w:t>
      </w:r>
      <w:proofErr w:type="spellStart"/>
      <w:r w:rsidR="00F56D98">
        <w:rPr>
          <w:rFonts w:asciiTheme="majorHAnsi" w:hAnsiTheme="majorHAnsi"/>
          <w:color w:val="000000" w:themeColor="text1"/>
          <w:sz w:val="22"/>
        </w:rPr>
        <w:t>Bluejeans</w:t>
      </w:r>
      <w:proofErr w:type="spellEnd"/>
      <w:r w:rsidR="00F56D98">
        <w:rPr>
          <w:rFonts w:asciiTheme="majorHAnsi" w:hAnsiTheme="majorHAnsi"/>
          <w:color w:val="000000" w:themeColor="text1"/>
          <w:sz w:val="22"/>
        </w:rPr>
        <w:t xml:space="preserve"> Online on request</w:t>
      </w:r>
    </w:p>
    <w:p w14:paraId="6880DB36" w14:textId="77777777" w:rsidR="000D4CC7" w:rsidRPr="000D4CC7" w:rsidRDefault="000D4CC7" w:rsidP="000D4CC7">
      <w:pPr>
        <w:rPr>
          <w:rFonts w:asciiTheme="majorHAnsi" w:hAnsiTheme="majorHAnsi"/>
          <w:color w:val="000000" w:themeColor="text1"/>
          <w:sz w:val="22"/>
        </w:rPr>
      </w:pPr>
    </w:p>
    <w:p w14:paraId="32669E34" w14:textId="342FDE94" w:rsidR="000D4CC7" w:rsidRPr="000D4CC7" w:rsidRDefault="00750042" w:rsidP="000D4CC7">
      <w:pPr>
        <w:rPr>
          <w:rFonts w:asciiTheme="majorHAnsi" w:hAnsiTheme="majorHAnsi"/>
          <w:b/>
          <w:color w:val="990000"/>
          <w:sz w:val="32"/>
          <w:szCs w:val="32"/>
        </w:rPr>
      </w:pPr>
      <w:r>
        <w:rPr>
          <w:rFonts w:asciiTheme="majorHAnsi" w:hAnsiTheme="majorHAnsi"/>
          <w:b/>
          <w:color w:val="990000"/>
          <w:sz w:val="32"/>
          <w:szCs w:val="32"/>
        </w:rPr>
        <w:t>Teaching</w:t>
      </w:r>
      <w:r w:rsidR="000D4CC7" w:rsidRPr="000D4CC7">
        <w:rPr>
          <w:rFonts w:asciiTheme="majorHAnsi" w:hAnsiTheme="majorHAnsi"/>
          <w:b/>
          <w:color w:val="990000"/>
          <w:sz w:val="32"/>
          <w:szCs w:val="32"/>
        </w:rPr>
        <w:t xml:space="preserve"> Assistant</w:t>
      </w:r>
    </w:p>
    <w:p w14:paraId="38A30055" w14:textId="758EDF0F" w:rsidR="000D4CC7" w:rsidRPr="000D4CC7" w:rsidRDefault="004F059F" w:rsidP="000D4CC7">
      <w:pPr>
        <w:shd w:val="clear" w:color="auto" w:fill="FFFFFF"/>
        <w:spacing w:line="293" w:lineRule="atLeast"/>
        <w:rPr>
          <w:rFonts w:asciiTheme="majorHAnsi" w:eastAsia="Times New Roman" w:hAnsiTheme="majorHAnsi"/>
          <w:color w:val="212121"/>
          <w:sz w:val="22"/>
          <w:szCs w:val="22"/>
        </w:rPr>
      </w:pPr>
      <w:r>
        <w:rPr>
          <w:rFonts w:asciiTheme="majorHAnsi" w:eastAsia="Times New Roman" w:hAnsiTheme="majorHAnsi"/>
          <w:color w:val="212121"/>
          <w:sz w:val="22"/>
          <w:szCs w:val="22"/>
        </w:rPr>
        <w:t xml:space="preserve">Cole </w:t>
      </w:r>
      <w:proofErr w:type="gramStart"/>
      <w:r>
        <w:rPr>
          <w:rFonts w:asciiTheme="majorHAnsi" w:eastAsia="Times New Roman" w:hAnsiTheme="majorHAnsi"/>
          <w:color w:val="212121"/>
          <w:sz w:val="22"/>
          <w:szCs w:val="22"/>
        </w:rPr>
        <w:t>Jones  -</w:t>
      </w:r>
      <w:proofErr w:type="gramEnd"/>
      <w:r>
        <w:rPr>
          <w:rFonts w:asciiTheme="majorHAnsi" w:eastAsia="Times New Roman" w:hAnsiTheme="majorHAnsi"/>
          <w:color w:val="212121"/>
          <w:sz w:val="22"/>
          <w:szCs w:val="22"/>
        </w:rPr>
        <w:t xml:space="preserve">  colecjon@usc.edu</w:t>
      </w:r>
    </w:p>
    <w:p w14:paraId="60508662" w14:textId="77777777" w:rsidR="000D4CC7" w:rsidRPr="005C60AF" w:rsidRDefault="000D4CC7" w:rsidP="000D4CC7">
      <w:pPr>
        <w:rPr>
          <w:rFonts w:asciiTheme="majorHAnsi" w:hAnsiTheme="majorHAnsi"/>
          <w:b/>
          <w:color w:val="990000"/>
          <w:sz w:val="22"/>
          <w:szCs w:val="22"/>
        </w:rPr>
      </w:pPr>
    </w:p>
    <w:p w14:paraId="34C12A69" w14:textId="77777777"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Website</w:t>
      </w:r>
    </w:p>
    <w:p w14:paraId="0984DCEF" w14:textId="61D1F3D3" w:rsidR="002B782A" w:rsidRDefault="003C12E0" w:rsidP="009D1D41">
      <w:pPr>
        <w:rPr>
          <w:rFonts w:asciiTheme="majorHAnsi" w:hAnsiTheme="majorHAnsi"/>
          <w:color w:val="000000" w:themeColor="text1"/>
          <w:sz w:val="22"/>
        </w:rPr>
      </w:pPr>
      <w:r w:rsidRPr="000D4CC7">
        <w:rPr>
          <w:rFonts w:asciiTheme="majorHAnsi" w:hAnsiTheme="majorHAnsi"/>
          <w:color w:val="000000" w:themeColor="text1"/>
          <w:sz w:val="22"/>
        </w:rPr>
        <w:t>blackboard.usc.edu</w:t>
      </w:r>
    </w:p>
    <w:p w14:paraId="419B60BE" w14:textId="6C6916BA" w:rsidR="00D62374" w:rsidRPr="000D4CC7" w:rsidRDefault="00D62374" w:rsidP="009D1D41">
      <w:pPr>
        <w:rPr>
          <w:rFonts w:asciiTheme="majorHAnsi" w:hAnsiTheme="majorHAnsi"/>
          <w:color w:val="000000" w:themeColor="text1"/>
          <w:sz w:val="22"/>
        </w:rPr>
      </w:pPr>
      <w:r>
        <w:rPr>
          <w:rFonts w:asciiTheme="majorHAnsi" w:hAnsiTheme="majorHAnsi"/>
          <w:color w:val="000000" w:themeColor="text1"/>
          <w:sz w:val="22"/>
        </w:rPr>
        <w:t>Course readings and assignments will be posted on Blackboard. Students should check for materials, deadlines, announcements regularly on Blackboard.</w:t>
      </w:r>
    </w:p>
    <w:p w14:paraId="0BFB02C2" w14:textId="77777777" w:rsidR="005C60AF" w:rsidRPr="00750042" w:rsidRDefault="005C60AF" w:rsidP="009D1D41">
      <w:pPr>
        <w:rPr>
          <w:rFonts w:asciiTheme="majorHAnsi" w:hAnsiTheme="majorHAnsi"/>
          <w:b/>
          <w:color w:val="990000"/>
          <w:sz w:val="22"/>
          <w:szCs w:val="22"/>
        </w:rPr>
      </w:pPr>
    </w:p>
    <w:p w14:paraId="48393591" w14:textId="0C2ABCD2" w:rsidR="009D1D41" w:rsidRPr="000D4CC7" w:rsidRDefault="009D1D41" w:rsidP="009D1D41">
      <w:pPr>
        <w:rPr>
          <w:rFonts w:asciiTheme="majorHAnsi" w:hAnsiTheme="majorHAnsi"/>
          <w:b/>
          <w:color w:val="990000"/>
          <w:sz w:val="32"/>
          <w:szCs w:val="32"/>
        </w:rPr>
      </w:pPr>
      <w:r w:rsidRPr="000D4CC7">
        <w:rPr>
          <w:rFonts w:asciiTheme="majorHAnsi" w:hAnsiTheme="majorHAnsi"/>
          <w:b/>
          <w:color w:val="990000"/>
          <w:sz w:val="32"/>
          <w:szCs w:val="32"/>
        </w:rPr>
        <w:t>Textbook</w:t>
      </w:r>
    </w:p>
    <w:p w14:paraId="0DB24261" w14:textId="74E6565D" w:rsidR="001177AF" w:rsidRDefault="00196249" w:rsidP="006A09AD">
      <w:pPr>
        <w:rPr>
          <w:rFonts w:asciiTheme="majorHAnsi" w:eastAsia="Times New Roman" w:hAnsiTheme="majorHAnsi" w:cs="Arial"/>
          <w:bCs/>
          <w:color w:val="000000" w:themeColor="text1"/>
          <w:sz w:val="22"/>
          <w:szCs w:val="22"/>
          <w:shd w:val="clear" w:color="auto" w:fill="FFFFFF"/>
        </w:rPr>
      </w:pPr>
      <w:r>
        <w:rPr>
          <w:rFonts w:asciiTheme="majorHAnsi" w:eastAsia="Times New Roman" w:hAnsiTheme="majorHAnsi" w:cs="Arial"/>
          <w:bCs/>
          <w:color w:val="000000" w:themeColor="text1"/>
          <w:sz w:val="22"/>
          <w:szCs w:val="22"/>
          <w:shd w:val="clear" w:color="auto" w:fill="FFFFFF"/>
        </w:rPr>
        <w:t>None</w:t>
      </w:r>
    </w:p>
    <w:p w14:paraId="3796D520" w14:textId="77777777" w:rsidR="00196249" w:rsidRPr="006A09AD" w:rsidRDefault="00196249" w:rsidP="006A09AD">
      <w:pPr>
        <w:rPr>
          <w:rFonts w:asciiTheme="majorHAnsi" w:hAnsiTheme="majorHAnsi"/>
          <w:color w:val="000000" w:themeColor="text1"/>
          <w:sz w:val="22"/>
        </w:rPr>
      </w:pPr>
    </w:p>
    <w:p w14:paraId="4511D322" w14:textId="131E1767" w:rsidR="00196249" w:rsidRPr="000D4CC7" w:rsidRDefault="00196249" w:rsidP="00196249">
      <w:pPr>
        <w:rPr>
          <w:rFonts w:asciiTheme="majorHAnsi" w:hAnsiTheme="majorHAnsi"/>
          <w:b/>
          <w:color w:val="990000"/>
          <w:sz w:val="32"/>
          <w:szCs w:val="32"/>
        </w:rPr>
      </w:pPr>
      <w:r>
        <w:rPr>
          <w:rFonts w:asciiTheme="majorHAnsi" w:hAnsiTheme="majorHAnsi"/>
          <w:b/>
          <w:color w:val="990000"/>
          <w:sz w:val="32"/>
          <w:szCs w:val="32"/>
        </w:rPr>
        <w:lastRenderedPageBreak/>
        <w:t>Software</w:t>
      </w:r>
    </w:p>
    <w:p w14:paraId="5AE73325" w14:textId="7ECBE680" w:rsidR="00196249" w:rsidRPr="00196249" w:rsidRDefault="00196249" w:rsidP="00196249">
      <w:pPr>
        <w:pStyle w:val="BodyTextIndent"/>
        <w:tabs>
          <w:tab w:val="left" w:pos="1800"/>
        </w:tabs>
        <w:ind w:left="0" w:firstLine="0"/>
        <w:rPr>
          <w:rFonts w:asciiTheme="majorHAnsi" w:hAnsiTheme="majorHAnsi" w:cs="Arial"/>
          <w:sz w:val="22"/>
          <w:szCs w:val="22"/>
        </w:rPr>
      </w:pPr>
      <w:r w:rsidRPr="00196249">
        <w:rPr>
          <w:rFonts w:asciiTheme="majorHAnsi" w:hAnsiTheme="majorHAnsi" w:cs="Arial"/>
          <w:sz w:val="22"/>
          <w:szCs w:val="22"/>
        </w:rPr>
        <w:t>Students can use their own computers or login to the Viterbi Virtual Lab. The software will be provisioned through the Viterbi Virtual Lab. Specifically, you will be using</w:t>
      </w:r>
    </w:p>
    <w:p w14:paraId="3E5B4D04" w14:textId="7D7F9793" w:rsidR="00196249" w:rsidRDefault="00196249" w:rsidP="00196249">
      <w:pPr>
        <w:pStyle w:val="BodyTextIndent"/>
        <w:numPr>
          <w:ilvl w:val="0"/>
          <w:numId w:val="14"/>
        </w:numPr>
        <w:tabs>
          <w:tab w:val="left" w:pos="1800"/>
        </w:tabs>
        <w:rPr>
          <w:rFonts w:asciiTheme="majorHAnsi" w:hAnsiTheme="majorHAnsi" w:cs="Arial"/>
          <w:sz w:val="22"/>
          <w:szCs w:val="22"/>
        </w:rPr>
      </w:pPr>
      <w:r>
        <w:rPr>
          <w:rFonts w:asciiTheme="majorHAnsi" w:hAnsiTheme="majorHAnsi" w:cs="Arial"/>
          <w:sz w:val="22"/>
          <w:szCs w:val="22"/>
        </w:rPr>
        <w:t>Microsoft Access</w:t>
      </w:r>
    </w:p>
    <w:p w14:paraId="22E6D9D7" w14:textId="50955A55" w:rsidR="00196249" w:rsidRDefault="00196249" w:rsidP="00196249">
      <w:pPr>
        <w:pStyle w:val="BodyTextIndent"/>
        <w:numPr>
          <w:ilvl w:val="0"/>
          <w:numId w:val="14"/>
        </w:numPr>
        <w:tabs>
          <w:tab w:val="left" w:pos="1800"/>
        </w:tabs>
        <w:rPr>
          <w:rFonts w:asciiTheme="majorHAnsi" w:hAnsiTheme="majorHAnsi" w:cs="Arial"/>
          <w:sz w:val="22"/>
          <w:szCs w:val="22"/>
        </w:rPr>
      </w:pPr>
      <w:r>
        <w:rPr>
          <w:rFonts w:asciiTheme="majorHAnsi" w:hAnsiTheme="majorHAnsi" w:cs="Arial"/>
          <w:sz w:val="22"/>
          <w:szCs w:val="22"/>
        </w:rPr>
        <w:t>MySQL and MySQL Workbench</w:t>
      </w:r>
    </w:p>
    <w:p w14:paraId="0CB748A5" w14:textId="7F08184B" w:rsidR="00196249" w:rsidRPr="00196249" w:rsidRDefault="00196249" w:rsidP="00196249">
      <w:pPr>
        <w:pStyle w:val="BodyTextIndent"/>
        <w:numPr>
          <w:ilvl w:val="0"/>
          <w:numId w:val="14"/>
        </w:numPr>
        <w:tabs>
          <w:tab w:val="left" w:pos="1800"/>
        </w:tabs>
        <w:rPr>
          <w:rFonts w:asciiTheme="majorHAnsi" w:hAnsiTheme="majorHAnsi" w:cs="Arial"/>
          <w:sz w:val="22"/>
          <w:szCs w:val="22"/>
        </w:rPr>
      </w:pPr>
      <w:r>
        <w:rPr>
          <w:rFonts w:asciiTheme="majorHAnsi" w:hAnsiTheme="majorHAnsi" w:cs="Arial"/>
          <w:sz w:val="22"/>
          <w:szCs w:val="22"/>
        </w:rPr>
        <w:t>MongoDB</w:t>
      </w:r>
    </w:p>
    <w:p w14:paraId="51D86D20" w14:textId="77777777" w:rsidR="001177AF" w:rsidRPr="001177AF" w:rsidRDefault="001177AF" w:rsidP="0068229F">
      <w:pPr>
        <w:rPr>
          <w:rFonts w:asciiTheme="majorHAnsi" w:hAnsiTheme="majorHAnsi"/>
          <w:b/>
          <w:color w:val="990000"/>
          <w:sz w:val="22"/>
          <w:szCs w:val="22"/>
        </w:rPr>
      </w:pPr>
    </w:p>
    <w:p w14:paraId="3175172A" w14:textId="34C6077A" w:rsidR="0068229F" w:rsidRPr="000D4CC7" w:rsidRDefault="00196249" w:rsidP="0068229F">
      <w:pPr>
        <w:rPr>
          <w:rFonts w:asciiTheme="majorHAnsi" w:hAnsiTheme="majorHAnsi"/>
          <w:b/>
          <w:color w:val="990000"/>
          <w:sz w:val="32"/>
          <w:szCs w:val="32"/>
        </w:rPr>
      </w:pPr>
      <w:r>
        <w:rPr>
          <w:rFonts w:asciiTheme="majorHAnsi" w:hAnsiTheme="majorHAnsi"/>
          <w:b/>
          <w:color w:val="990000"/>
          <w:sz w:val="32"/>
          <w:szCs w:val="32"/>
        </w:rPr>
        <w:t xml:space="preserve">Final </w:t>
      </w:r>
      <w:r w:rsidR="0068229F" w:rsidRPr="000D4CC7">
        <w:rPr>
          <w:rFonts w:asciiTheme="majorHAnsi" w:hAnsiTheme="majorHAnsi"/>
          <w:b/>
          <w:color w:val="990000"/>
          <w:sz w:val="32"/>
          <w:szCs w:val="32"/>
        </w:rPr>
        <w:t>Project</w:t>
      </w:r>
    </w:p>
    <w:p w14:paraId="52EEA16F" w14:textId="6A0CB9DF" w:rsidR="00571977" w:rsidRDefault="00196249" w:rsidP="006C537A">
      <w:pPr>
        <w:rPr>
          <w:rFonts w:eastAsia="Times New Roman"/>
        </w:rPr>
      </w:pPr>
      <w:r>
        <w:rPr>
          <w:rFonts w:asciiTheme="majorHAnsi" w:eastAsia="Times New Roman" w:hAnsiTheme="majorHAnsi" w:cs="Arial"/>
          <w:color w:val="000000" w:themeColor="text1"/>
          <w:sz w:val="22"/>
          <w:shd w:val="clear" w:color="auto" w:fill="FFFFFF"/>
        </w:rPr>
        <w:t>There will be one final project that will be team based. Teams of 2-4 students will be formed. This is a comprehensive project deriving from all topics discussed during the semester.</w:t>
      </w:r>
    </w:p>
    <w:p w14:paraId="5FB40783" w14:textId="77777777" w:rsidR="00571977" w:rsidRPr="000D4CC7" w:rsidRDefault="00571977" w:rsidP="0068229F">
      <w:pPr>
        <w:rPr>
          <w:rFonts w:asciiTheme="majorHAnsi" w:eastAsia="Times New Roman" w:hAnsiTheme="majorHAnsi" w:cs="Arial"/>
          <w:i/>
          <w:color w:val="000000" w:themeColor="text1"/>
          <w:sz w:val="22"/>
          <w:shd w:val="clear" w:color="auto" w:fill="FFFFFF"/>
        </w:rPr>
      </w:pPr>
    </w:p>
    <w:p w14:paraId="2C17749D" w14:textId="63518685" w:rsidR="009D1D41" w:rsidRPr="000D4CC7" w:rsidRDefault="009D1D41" w:rsidP="0068229F">
      <w:pPr>
        <w:rPr>
          <w:rFonts w:asciiTheme="majorHAnsi" w:hAnsiTheme="majorHAnsi"/>
          <w:b/>
          <w:color w:val="990000"/>
          <w:sz w:val="32"/>
          <w:szCs w:val="32"/>
        </w:rPr>
      </w:pPr>
      <w:r w:rsidRPr="000D4CC7">
        <w:rPr>
          <w:rFonts w:asciiTheme="majorHAnsi" w:hAnsiTheme="majorHAnsi"/>
          <w:b/>
          <w:color w:val="990000"/>
          <w:sz w:val="32"/>
          <w:szCs w:val="32"/>
        </w:rPr>
        <w:t>Grading</w:t>
      </w:r>
    </w:p>
    <w:p w14:paraId="1AE17F1B" w14:textId="63BB09FA" w:rsidR="009D1D41" w:rsidRPr="000D4CC7" w:rsidRDefault="00DA762A" w:rsidP="009D1D41">
      <w:pPr>
        <w:rPr>
          <w:rFonts w:asciiTheme="majorHAnsi" w:hAnsiTheme="majorHAnsi"/>
          <w:color w:val="000000" w:themeColor="text1"/>
          <w:sz w:val="22"/>
        </w:rPr>
      </w:pPr>
      <w:r w:rsidRPr="000D4CC7">
        <w:rPr>
          <w:rFonts w:asciiTheme="majorHAnsi" w:hAnsiTheme="majorHAnsi"/>
          <w:color w:val="000000" w:themeColor="text1"/>
          <w:sz w:val="22"/>
        </w:rPr>
        <w:t>The weight of the graded material during the semester is listed below:</w:t>
      </w:r>
    </w:p>
    <w:p w14:paraId="197AA7CB" w14:textId="77777777" w:rsidR="00DA762A" w:rsidRPr="000D4CC7" w:rsidRDefault="00DA762A" w:rsidP="009D1D41">
      <w:pPr>
        <w:rPr>
          <w:rFonts w:asciiTheme="majorHAnsi" w:hAnsiTheme="majorHAnsi"/>
          <w:color w:val="000000" w:themeColor="text1"/>
          <w:sz w:val="22"/>
        </w:rPr>
      </w:pPr>
    </w:p>
    <w:p w14:paraId="0DA13B9A" w14:textId="17DC05AF" w:rsidR="00BF742F" w:rsidRDefault="006A09AD" w:rsidP="009D1D41">
      <w:pPr>
        <w:rPr>
          <w:rFonts w:asciiTheme="majorHAnsi" w:hAnsiTheme="majorHAnsi"/>
          <w:color w:val="000000" w:themeColor="text1"/>
          <w:sz w:val="22"/>
        </w:rPr>
      </w:pPr>
      <w:r>
        <w:rPr>
          <w:rFonts w:asciiTheme="majorHAnsi" w:hAnsiTheme="majorHAnsi"/>
          <w:color w:val="000000" w:themeColor="text1"/>
          <w:sz w:val="22"/>
        </w:rPr>
        <w:t>Homework</w:t>
      </w:r>
      <w:r>
        <w:rPr>
          <w:rFonts w:asciiTheme="majorHAnsi" w:hAnsiTheme="majorHAnsi"/>
          <w:color w:val="000000" w:themeColor="text1"/>
          <w:sz w:val="22"/>
        </w:rPr>
        <w:tab/>
      </w:r>
      <w:r w:rsidR="00BF742F">
        <w:rPr>
          <w:rFonts w:asciiTheme="majorHAnsi" w:hAnsiTheme="majorHAnsi"/>
          <w:color w:val="000000" w:themeColor="text1"/>
          <w:sz w:val="22"/>
        </w:rPr>
        <w:tab/>
      </w:r>
      <w:r>
        <w:rPr>
          <w:rFonts w:asciiTheme="majorHAnsi" w:hAnsiTheme="majorHAnsi"/>
          <w:color w:val="000000" w:themeColor="text1"/>
          <w:sz w:val="22"/>
        </w:rPr>
        <w:t>25</w:t>
      </w:r>
      <w:r w:rsidR="00BF742F" w:rsidRPr="000D4CC7">
        <w:rPr>
          <w:rFonts w:asciiTheme="majorHAnsi" w:hAnsiTheme="majorHAnsi"/>
          <w:color w:val="000000" w:themeColor="text1"/>
          <w:sz w:val="22"/>
        </w:rPr>
        <w:t>%</w:t>
      </w:r>
    </w:p>
    <w:p w14:paraId="1183E6C6" w14:textId="4B7E8729" w:rsidR="00DA762A" w:rsidRPr="000D4CC7" w:rsidRDefault="00196249" w:rsidP="009D1D41">
      <w:pPr>
        <w:rPr>
          <w:rFonts w:asciiTheme="majorHAnsi" w:hAnsiTheme="majorHAnsi"/>
          <w:color w:val="000000" w:themeColor="text1"/>
          <w:sz w:val="22"/>
        </w:rPr>
      </w:pPr>
      <w:r>
        <w:rPr>
          <w:rFonts w:asciiTheme="majorHAnsi" w:hAnsiTheme="majorHAnsi"/>
          <w:color w:val="000000" w:themeColor="text1"/>
          <w:sz w:val="22"/>
        </w:rPr>
        <w:t>Final Project</w:t>
      </w:r>
      <w:r w:rsidR="00DA762A" w:rsidRPr="000D4CC7">
        <w:rPr>
          <w:rFonts w:asciiTheme="majorHAnsi" w:hAnsiTheme="majorHAnsi"/>
          <w:color w:val="000000" w:themeColor="text1"/>
          <w:sz w:val="22"/>
        </w:rPr>
        <w:tab/>
      </w:r>
      <w:r w:rsidR="00BF742F">
        <w:rPr>
          <w:rFonts w:asciiTheme="majorHAnsi" w:hAnsiTheme="majorHAnsi"/>
          <w:color w:val="000000" w:themeColor="text1"/>
          <w:sz w:val="22"/>
        </w:rPr>
        <w:tab/>
      </w:r>
      <w:r w:rsidR="006A09AD">
        <w:rPr>
          <w:rFonts w:asciiTheme="majorHAnsi" w:hAnsiTheme="majorHAnsi"/>
          <w:color w:val="000000" w:themeColor="text1"/>
          <w:sz w:val="22"/>
        </w:rPr>
        <w:t>15</w:t>
      </w:r>
      <w:r w:rsidR="00472240" w:rsidRPr="000D4CC7">
        <w:rPr>
          <w:rFonts w:asciiTheme="majorHAnsi" w:hAnsiTheme="majorHAnsi"/>
          <w:color w:val="000000" w:themeColor="text1"/>
          <w:sz w:val="22"/>
        </w:rPr>
        <w:t>%</w:t>
      </w:r>
    </w:p>
    <w:p w14:paraId="0C38ED1C" w14:textId="0E7749E3" w:rsidR="00DA762A" w:rsidRPr="000D4CC7" w:rsidRDefault="004A7E7E" w:rsidP="009D1D41">
      <w:pPr>
        <w:rPr>
          <w:rFonts w:asciiTheme="majorHAnsi" w:hAnsiTheme="majorHAnsi"/>
          <w:color w:val="000000" w:themeColor="text1"/>
          <w:sz w:val="22"/>
        </w:rPr>
      </w:pPr>
      <w:r>
        <w:rPr>
          <w:rFonts w:asciiTheme="majorHAnsi" w:hAnsiTheme="majorHAnsi"/>
          <w:color w:val="000000" w:themeColor="text1"/>
          <w:sz w:val="22"/>
        </w:rPr>
        <w:t xml:space="preserve">Midterm </w:t>
      </w:r>
      <w:r w:rsidR="006A09AD">
        <w:rPr>
          <w:rFonts w:asciiTheme="majorHAnsi" w:hAnsiTheme="majorHAnsi"/>
          <w:color w:val="000000" w:themeColor="text1"/>
          <w:sz w:val="22"/>
        </w:rPr>
        <w:t>Exam</w:t>
      </w:r>
      <w:r w:rsidR="003526FC">
        <w:rPr>
          <w:rFonts w:asciiTheme="majorHAnsi" w:hAnsiTheme="majorHAnsi"/>
          <w:color w:val="000000" w:themeColor="text1"/>
          <w:sz w:val="22"/>
        </w:rPr>
        <w:tab/>
      </w:r>
      <w:r w:rsidR="00BF742F">
        <w:rPr>
          <w:rFonts w:asciiTheme="majorHAnsi" w:hAnsiTheme="majorHAnsi"/>
          <w:color w:val="000000" w:themeColor="text1"/>
          <w:sz w:val="22"/>
        </w:rPr>
        <w:tab/>
      </w:r>
      <w:r w:rsidR="006A09AD">
        <w:rPr>
          <w:rFonts w:asciiTheme="majorHAnsi" w:hAnsiTheme="majorHAnsi"/>
          <w:color w:val="000000" w:themeColor="text1"/>
          <w:sz w:val="22"/>
        </w:rPr>
        <w:t>30</w:t>
      </w:r>
      <w:r w:rsidR="00472240" w:rsidRPr="000D4CC7">
        <w:rPr>
          <w:rFonts w:asciiTheme="majorHAnsi" w:hAnsiTheme="majorHAnsi"/>
          <w:color w:val="000000" w:themeColor="text1"/>
          <w:sz w:val="22"/>
        </w:rPr>
        <w:t>%</w:t>
      </w:r>
    </w:p>
    <w:p w14:paraId="654B13F7" w14:textId="11BBE7AB" w:rsidR="00DA762A" w:rsidRDefault="003526FC" w:rsidP="009D1D41">
      <w:pPr>
        <w:rPr>
          <w:rFonts w:asciiTheme="majorHAnsi" w:hAnsiTheme="majorHAnsi"/>
          <w:color w:val="000000" w:themeColor="text1"/>
          <w:sz w:val="22"/>
        </w:rPr>
      </w:pPr>
      <w:r>
        <w:rPr>
          <w:rFonts w:asciiTheme="majorHAnsi" w:hAnsiTheme="majorHAnsi"/>
          <w:color w:val="000000" w:themeColor="text1"/>
          <w:sz w:val="22"/>
        </w:rPr>
        <w:t xml:space="preserve">Final </w:t>
      </w:r>
      <w:r w:rsidR="006A09AD">
        <w:rPr>
          <w:rFonts w:asciiTheme="majorHAnsi" w:hAnsiTheme="majorHAnsi"/>
          <w:color w:val="000000" w:themeColor="text1"/>
          <w:sz w:val="22"/>
        </w:rPr>
        <w:t>Exam</w:t>
      </w:r>
      <w:r w:rsidR="00196249">
        <w:rPr>
          <w:rFonts w:asciiTheme="majorHAnsi" w:hAnsiTheme="majorHAnsi"/>
          <w:color w:val="000000" w:themeColor="text1"/>
          <w:sz w:val="22"/>
        </w:rPr>
        <w:tab/>
      </w:r>
      <w:r w:rsidR="00196249">
        <w:rPr>
          <w:rFonts w:asciiTheme="majorHAnsi" w:hAnsiTheme="majorHAnsi"/>
          <w:color w:val="000000" w:themeColor="text1"/>
          <w:sz w:val="22"/>
        </w:rPr>
        <w:tab/>
      </w:r>
      <w:r w:rsidR="006A09AD">
        <w:rPr>
          <w:rFonts w:asciiTheme="majorHAnsi" w:hAnsiTheme="majorHAnsi"/>
          <w:color w:val="000000" w:themeColor="text1"/>
          <w:sz w:val="22"/>
        </w:rPr>
        <w:t>30</w:t>
      </w:r>
      <w:r w:rsidR="00472240" w:rsidRPr="000D4CC7">
        <w:rPr>
          <w:rFonts w:asciiTheme="majorHAnsi" w:hAnsiTheme="majorHAnsi"/>
          <w:color w:val="000000" w:themeColor="text1"/>
          <w:sz w:val="22"/>
        </w:rPr>
        <w:t>%</w:t>
      </w:r>
    </w:p>
    <w:p w14:paraId="07ECC4B8" w14:textId="77777777" w:rsidR="00D17B62" w:rsidRDefault="00D17B62" w:rsidP="009D1D41">
      <w:pPr>
        <w:rPr>
          <w:rFonts w:asciiTheme="majorHAnsi" w:hAnsiTheme="majorHAnsi"/>
          <w:color w:val="000000" w:themeColor="text1"/>
          <w:sz w:val="22"/>
        </w:rPr>
      </w:pPr>
    </w:p>
    <w:p w14:paraId="214371C8" w14:textId="06F0F9BA" w:rsidR="00D17B62" w:rsidRDefault="00D17B62" w:rsidP="009D1D41">
      <w:pPr>
        <w:rPr>
          <w:rFonts w:asciiTheme="majorHAnsi" w:hAnsiTheme="majorHAnsi"/>
          <w:color w:val="000000" w:themeColor="text1"/>
          <w:sz w:val="22"/>
        </w:rPr>
      </w:pPr>
      <w:r>
        <w:rPr>
          <w:rFonts w:asciiTheme="majorHAnsi" w:hAnsiTheme="majorHAnsi"/>
          <w:color w:val="000000" w:themeColor="text1"/>
          <w:sz w:val="22"/>
        </w:rPr>
        <w:t>The following grading scale will be used to determine your letter grade:</w:t>
      </w:r>
    </w:p>
    <w:p w14:paraId="3370BC35" w14:textId="77777777" w:rsidR="00D17B62" w:rsidRDefault="00D17B62" w:rsidP="009D1D41">
      <w:pPr>
        <w:rPr>
          <w:rFonts w:asciiTheme="majorHAnsi" w:hAnsiTheme="majorHAnsi"/>
          <w:color w:val="000000" w:themeColor="text1"/>
          <w:sz w:val="22"/>
        </w:rPr>
      </w:pPr>
    </w:p>
    <w:p w14:paraId="10A756C9" w14:textId="6A4E4650" w:rsidR="00196249" w:rsidRPr="00B04F7E" w:rsidRDefault="00196249" w:rsidP="00196249">
      <w:pPr>
        <w:tabs>
          <w:tab w:val="left" w:pos="1742"/>
        </w:tabs>
        <w:ind w:left="1022" w:hanging="10"/>
        <w:rPr>
          <w:rFonts w:asciiTheme="majorHAnsi" w:hAnsiTheme="majorHAnsi" w:cs="Arial"/>
          <w:i/>
          <w:sz w:val="22"/>
        </w:rPr>
      </w:pPr>
      <w:r>
        <w:rPr>
          <w:rFonts w:asciiTheme="minorHAnsi" w:hAnsiTheme="minorHAnsi" w:cs="Arial"/>
          <w:i/>
          <w:sz w:val="22"/>
        </w:rPr>
        <w:tab/>
      </w:r>
      <w:r>
        <w:rPr>
          <w:rFonts w:asciiTheme="minorHAnsi" w:hAnsiTheme="minorHAnsi" w:cs="Arial"/>
          <w:i/>
          <w:sz w:val="22"/>
        </w:rPr>
        <w:tab/>
      </w:r>
      <w:r w:rsidRPr="00B04F7E">
        <w:rPr>
          <w:rFonts w:asciiTheme="majorHAnsi" w:hAnsiTheme="majorHAnsi" w:cs="Arial"/>
          <w:i/>
          <w:sz w:val="22"/>
        </w:rPr>
        <w:t>A</w:t>
      </w:r>
      <w:r w:rsidRPr="00B04F7E">
        <w:rPr>
          <w:rFonts w:asciiTheme="majorHAnsi" w:hAnsiTheme="majorHAnsi" w:cs="Arial"/>
          <w:i/>
          <w:sz w:val="22"/>
        </w:rPr>
        <w:tab/>
        <w:t>100-95</w:t>
      </w:r>
    </w:p>
    <w:p w14:paraId="7EB910DE" w14:textId="214CE2C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A-</w:t>
      </w:r>
      <w:r w:rsidRPr="00B04F7E">
        <w:rPr>
          <w:rFonts w:asciiTheme="majorHAnsi" w:hAnsiTheme="majorHAnsi" w:cs="Arial"/>
          <w:i/>
          <w:sz w:val="22"/>
        </w:rPr>
        <w:tab/>
        <w:t>95-92</w:t>
      </w:r>
    </w:p>
    <w:p w14:paraId="1CC9092A" w14:textId="57EC4D38"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92-89</w:t>
      </w:r>
    </w:p>
    <w:p w14:paraId="6771551D" w14:textId="612A8E32"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89-86</w:t>
      </w:r>
    </w:p>
    <w:p w14:paraId="01DB36F8" w14:textId="35BAFA8C"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B-</w:t>
      </w:r>
      <w:r w:rsidRPr="00B04F7E">
        <w:rPr>
          <w:rFonts w:asciiTheme="majorHAnsi" w:hAnsiTheme="majorHAnsi" w:cs="Arial"/>
          <w:i/>
          <w:sz w:val="22"/>
        </w:rPr>
        <w:tab/>
        <w:t>86-83</w:t>
      </w:r>
    </w:p>
    <w:p w14:paraId="51D87E1E" w14:textId="573F62B7" w:rsidR="00196249" w:rsidRPr="00B04F7E" w:rsidRDefault="00196249" w:rsidP="00196249">
      <w:pPr>
        <w:tabs>
          <w:tab w:val="left" w:pos="1742"/>
        </w:tabs>
        <w:ind w:left="1022" w:hanging="10"/>
        <w:rPr>
          <w:rFonts w:asciiTheme="majorHAnsi" w:hAnsiTheme="majorHAnsi" w:cs="Arial"/>
          <w:b/>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83-80</w:t>
      </w:r>
    </w:p>
    <w:p w14:paraId="796B1D50" w14:textId="35995ADB"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80-77</w:t>
      </w:r>
    </w:p>
    <w:p w14:paraId="1D5083CB" w14:textId="1DD954DD"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C-</w:t>
      </w:r>
      <w:r w:rsidRPr="00B04F7E">
        <w:rPr>
          <w:rFonts w:asciiTheme="majorHAnsi" w:hAnsiTheme="majorHAnsi" w:cs="Arial"/>
          <w:i/>
          <w:sz w:val="22"/>
        </w:rPr>
        <w:tab/>
        <w:t>77-74</w:t>
      </w:r>
    </w:p>
    <w:p w14:paraId="34DCD4CB" w14:textId="7BF5C025"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74-71</w:t>
      </w:r>
    </w:p>
    <w:p w14:paraId="16DC459E" w14:textId="3427F52E" w:rsidR="00196249" w:rsidRPr="00B04F7E" w:rsidRDefault="00196249" w:rsidP="00196249">
      <w:pPr>
        <w:tabs>
          <w:tab w:val="left" w:pos="1742"/>
        </w:tabs>
        <w:ind w:left="1022" w:hanging="10"/>
        <w:rPr>
          <w:rFonts w:asciiTheme="majorHAnsi" w:hAnsiTheme="majorHAnsi" w:cs="Arial"/>
          <w:i/>
          <w:sz w:val="22"/>
        </w:rPr>
      </w:pPr>
      <w:r w:rsidRPr="00B04F7E">
        <w:rPr>
          <w:rFonts w:asciiTheme="majorHAnsi" w:hAnsiTheme="majorHAnsi" w:cs="Arial"/>
          <w:i/>
          <w:sz w:val="22"/>
        </w:rPr>
        <w:tab/>
      </w:r>
      <w:r w:rsidRPr="00B04F7E">
        <w:rPr>
          <w:rFonts w:asciiTheme="majorHAnsi" w:hAnsiTheme="majorHAnsi" w:cs="Arial"/>
          <w:i/>
          <w:sz w:val="22"/>
        </w:rPr>
        <w:tab/>
        <w:t>D</w:t>
      </w:r>
      <w:r w:rsidRPr="00B04F7E">
        <w:rPr>
          <w:rFonts w:asciiTheme="majorHAnsi" w:hAnsiTheme="majorHAnsi" w:cs="Arial"/>
          <w:i/>
          <w:sz w:val="22"/>
        </w:rPr>
        <w:tab/>
        <w:t>71-68</w:t>
      </w:r>
    </w:p>
    <w:p w14:paraId="1B677805" w14:textId="77E117D1" w:rsidR="00196249" w:rsidRPr="00B04F7E" w:rsidRDefault="00196249" w:rsidP="00196249">
      <w:pPr>
        <w:tabs>
          <w:tab w:val="left" w:pos="1742"/>
        </w:tabs>
        <w:rPr>
          <w:rFonts w:asciiTheme="majorHAnsi" w:hAnsiTheme="majorHAnsi" w:cs="Arial"/>
          <w:i/>
          <w:sz w:val="22"/>
        </w:rPr>
      </w:pPr>
      <w:r w:rsidRPr="00B04F7E">
        <w:rPr>
          <w:rFonts w:asciiTheme="majorHAnsi" w:hAnsiTheme="majorHAnsi" w:cs="Arial"/>
          <w:i/>
          <w:sz w:val="22"/>
        </w:rPr>
        <w:tab/>
        <w:t>D-     68-65</w:t>
      </w:r>
    </w:p>
    <w:p w14:paraId="542908A5" w14:textId="100EE240" w:rsidR="00D17B62" w:rsidRPr="00B04F7E" w:rsidRDefault="00196249" w:rsidP="00196249">
      <w:pPr>
        <w:rPr>
          <w:rFonts w:asciiTheme="majorHAnsi" w:hAnsiTheme="majorHAnsi"/>
          <w:color w:val="000000" w:themeColor="text1"/>
          <w:sz w:val="22"/>
        </w:rPr>
      </w:pPr>
      <w:r w:rsidRPr="00B04F7E">
        <w:rPr>
          <w:rFonts w:asciiTheme="majorHAnsi" w:hAnsiTheme="majorHAnsi" w:cs="Arial"/>
          <w:i/>
          <w:sz w:val="22"/>
        </w:rPr>
        <w:tab/>
      </w:r>
      <w:r w:rsidRPr="00B04F7E">
        <w:rPr>
          <w:rFonts w:asciiTheme="majorHAnsi" w:hAnsiTheme="majorHAnsi" w:cs="Arial"/>
          <w:i/>
          <w:sz w:val="22"/>
        </w:rPr>
        <w:tab/>
        <w:t xml:space="preserve">      F</w:t>
      </w:r>
      <w:r w:rsidRPr="00B04F7E">
        <w:rPr>
          <w:rFonts w:asciiTheme="majorHAnsi" w:hAnsiTheme="majorHAnsi" w:cs="Arial"/>
          <w:i/>
          <w:sz w:val="22"/>
        </w:rPr>
        <w:tab/>
        <w:t>65 or below</w:t>
      </w:r>
    </w:p>
    <w:p w14:paraId="5C872229" w14:textId="77777777" w:rsidR="009D1D41" w:rsidRPr="000D4CC7" w:rsidRDefault="009D1D41" w:rsidP="009D1D41">
      <w:pPr>
        <w:rPr>
          <w:rFonts w:asciiTheme="majorHAnsi" w:hAnsiTheme="majorHAnsi"/>
          <w:color w:val="000000" w:themeColor="text1"/>
          <w:sz w:val="22"/>
        </w:rPr>
      </w:pPr>
    </w:p>
    <w:p w14:paraId="4BE44693" w14:textId="6BBA0CE1" w:rsidR="004E3BAC" w:rsidRPr="004E3BAC" w:rsidRDefault="004E3BAC" w:rsidP="004E3BAC">
      <w:pPr>
        <w:rPr>
          <w:rFonts w:asciiTheme="majorHAnsi" w:hAnsiTheme="majorHAnsi"/>
          <w:b/>
          <w:color w:val="990000"/>
          <w:sz w:val="32"/>
          <w:szCs w:val="32"/>
        </w:rPr>
      </w:pPr>
      <w:r w:rsidRPr="000D4CC7">
        <w:rPr>
          <w:rFonts w:asciiTheme="majorHAnsi" w:hAnsiTheme="majorHAnsi"/>
          <w:b/>
          <w:color w:val="990000"/>
          <w:sz w:val="32"/>
          <w:szCs w:val="32"/>
        </w:rPr>
        <w:t>Policies</w:t>
      </w:r>
    </w:p>
    <w:p w14:paraId="1B512588" w14:textId="77777777" w:rsidR="00D17B62" w:rsidRDefault="00D17B62" w:rsidP="004E3BAC">
      <w:pPr>
        <w:rPr>
          <w:rFonts w:asciiTheme="majorHAnsi" w:hAnsiTheme="majorHAnsi"/>
          <w:b/>
          <w:color w:val="000000" w:themeColor="text1"/>
          <w:sz w:val="22"/>
        </w:rPr>
      </w:pPr>
    </w:p>
    <w:p w14:paraId="0F745850" w14:textId="77777777" w:rsidR="004E3BAC" w:rsidRPr="000D4CC7" w:rsidRDefault="004E3BAC" w:rsidP="004E3BAC">
      <w:pPr>
        <w:rPr>
          <w:rFonts w:asciiTheme="majorHAnsi" w:hAnsiTheme="majorHAnsi"/>
          <w:b/>
          <w:color w:val="000000" w:themeColor="text1"/>
          <w:sz w:val="22"/>
        </w:rPr>
      </w:pPr>
      <w:r w:rsidRPr="000D4CC7">
        <w:rPr>
          <w:rFonts w:asciiTheme="majorHAnsi" w:hAnsiTheme="majorHAnsi"/>
          <w:b/>
          <w:color w:val="000000" w:themeColor="text1"/>
          <w:sz w:val="22"/>
        </w:rPr>
        <w:t>Exams</w:t>
      </w:r>
    </w:p>
    <w:p w14:paraId="4B319753" w14:textId="115BA557" w:rsidR="004E3BAC" w:rsidRPr="00AD2C01" w:rsidRDefault="006C537A" w:rsidP="00AD2C01">
      <w:pPr>
        <w:pStyle w:val="ListParagraph"/>
        <w:numPr>
          <w:ilvl w:val="0"/>
          <w:numId w:val="9"/>
        </w:numPr>
        <w:rPr>
          <w:rFonts w:asciiTheme="majorHAnsi" w:hAnsiTheme="majorHAnsi" w:cs="Arial"/>
          <w:sz w:val="22"/>
        </w:rPr>
      </w:pPr>
      <w:r>
        <w:rPr>
          <w:rFonts w:asciiTheme="majorHAnsi" w:hAnsiTheme="majorHAnsi"/>
          <w:color w:val="000000" w:themeColor="text1"/>
          <w:sz w:val="22"/>
        </w:rPr>
        <w:t>The use of mobile devices</w:t>
      </w:r>
      <w:r w:rsidR="00196249">
        <w:rPr>
          <w:rFonts w:asciiTheme="majorHAnsi" w:hAnsiTheme="majorHAnsi"/>
          <w:color w:val="000000" w:themeColor="text1"/>
          <w:sz w:val="22"/>
        </w:rPr>
        <w:t>, books, notes</w:t>
      </w:r>
      <w:r>
        <w:rPr>
          <w:rFonts w:asciiTheme="majorHAnsi" w:hAnsiTheme="majorHAnsi"/>
          <w:color w:val="000000" w:themeColor="text1"/>
          <w:sz w:val="22"/>
        </w:rPr>
        <w:t xml:space="preserve"> or computers is</w:t>
      </w:r>
      <w:r w:rsidR="004E3BAC" w:rsidRPr="00AD2C01">
        <w:rPr>
          <w:rFonts w:asciiTheme="majorHAnsi" w:hAnsiTheme="majorHAnsi"/>
          <w:color w:val="000000" w:themeColor="text1"/>
          <w:sz w:val="22"/>
        </w:rPr>
        <w:t xml:space="preserve"> not </w:t>
      </w:r>
      <w:proofErr w:type="gramStart"/>
      <w:r w:rsidR="004E3BAC" w:rsidRPr="00AD2C01">
        <w:rPr>
          <w:rFonts w:asciiTheme="majorHAnsi" w:hAnsiTheme="majorHAnsi"/>
          <w:color w:val="000000" w:themeColor="text1"/>
          <w:sz w:val="22"/>
        </w:rPr>
        <w:t>be</w:t>
      </w:r>
      <w:proofErr w:type="gramEnd"/>
      <w:r w:rsidR="004E3BAC" w:rsidRPr="00AD2C01">
        <w:rPr>
          <w:rFonts w:asciiTheme="majorHAnsi" w:hAnsiTheme="majorHAnsi"/>
          <w:color w:val="000000" w:themeColor="text1"/>
          <w:sz w:val="22"/>
        </w:rPr>
        <w:t xml:space="preserve"> permitted </w:t>
      </w:r>
      <w:r w:rsidR="00AD2C01" w:rsidRPr="00AD2C01">
        <w:rPr>
          <w:rFonts w:asciiTheme="majorHAnsi" w:hAnsiTheme="majorHAnsi"/>
          <w:color w:val="000000" w:themeColor="text1"/>
          <w:sz w:val="22"/>
        </w:rPr>
        <w:t>during the exam</w:t>
      </w:r>
      <w:r w:rsidR="004E3BAC" w:rsidRPr="00AD2C01">
        <w:rPr>
          <w:rFonts w:asciiTheme="majorHAnsi" w:hAnsiTheme="majorHAnsi"/>
          <w:color w:val="000000" w:themeColor="text1"/>
          <w:sz w:val="22"/>
        </w:rPr>
        <w:t>.</w:t>
      </w:r>
    </w:p>
    <w:p w14:paraId="4E573F46" w14:textId="77777777" w:rsidR="006A09AD" w:rsidRDefault="004E3BAC" w:rsidP="004E3BAC">
      <w:pPr>
        <w:pStyle w:val="ListParagraph"/>
        <w:numPr>
          <w:ilvl w:val="0"/>
          <w:numId w:val="3"/>
        </w:numPr>
        <w:spacing w:before="120"/>
        <w:ind w:left="360"/>
        <w:rPr>
          <w:rFonts w:asciiTheme="majorHAnsi" w:hAnsiTheme="majorHAnsi" w:cs="Arial"/>
          <w:sz w:val="22"/>
        </w:rPr>
      </w:pPr>
      <w:r w:rsidRPr="000D4CC7">
        <w:rPr>
          <w:rFonts w:asciiTheme="majorHAnsi" w:hAnsiTheme="majorHAnsi" w:cs="Arial"/>
          <w:sz w:val="22"/>
        </w:rPr>
        <w:t>No make-up exams will be offered</w:t>
      </w:r>
      <w:r w:rsidR="006A09AD">
        <w:rPr>
          <w:rFonts w:asciiTheme="majorHAnsi" w:hAnsiTheme="majorHAnsi" w:cs="Arial"/>
          <w:sz w:val="22"/>
        </w:rPr>
        <w:t xml:space="preserve"> except for documented medical or family emergencies</w:t>
      </w:r>
      <w:r w:rsidRPr="000D4CC7">
        <w:rPr>
          <w:rFonts w:asciiTheme="majorHAnsi" w:hAnsiTheme="majorHAnsi" w:cs="Arial"/>
          <w:sz w:val="22"/>
        </w:rPr>
        <w:t>.</w:t>
      </w:r>
    </w:p>
    <w:p w14:paraId="02F67DB5" w14:textId="77777777" w:rsidR="004E3BAC" w:rsidRPr="000D4CC7" w:rsidRDefault="004E3BAC" w:rsidP="004E3BAC">
      <w:pPr>
        <w:rPr>
          <w:rFonts w:asciiTheme="majorHAnsi" w:hAnsiTheme="majorHAnsi"/>
          <w:b/>
          <w:color w:val="000000" w:themeColor="text1"/>
          <w:sz w:val="22"/>
        </w:rPr>
      </w:pPr>
    </w:p>
    <w:p w14:paraId="45414CDD" w14:textId="77777777" w:rsidR="004E3BAC" w:rsidRPr="002B617E" w:rsidRDefault="004E3BAC" w:rsidP="004E3BAC">
      <w:pPr>
        <w:rPr>
          <w:rFonts w:asciiTheme="majorHAnsi" w:hAnsiTheme="majorHAnsi"/>
          <w:b/>
          <w:color w:val="000000" w:themeColor="text1"/>
          <w:sz w:val="22"/>
        </w:rPr>
      </w:pPr>
      <w:r w:rsidRPr="002B617E">
        <w:rPr>
          <w:rFonts w:asciiTheme="majorHAnsi" w:hAnsiTheme="majorHAnsi"/>
          <w:b/>
          <w:color w:val="000000" w:themeColor="text1"/>
          <w:sz w:val="22"/>
        </w:rPr>
        <w:t>Homework</w:t>
      </w:r>
    </w:p>
    <w:p w14:paraId="752E9865" w14:textId="58EEA827" w:rsidR="004E3BAC" w:rsidRPr="002B617E" w:rsidRDefault="006C537A"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olor w:val="000000" w:themeColor="text1"/>
          <w:sz w:val="22"/>
        </w:rPr>
        <w:t>Students</w:t>
      </w:r>
      <w:r w:rsidR="004E3BAC" w:rsidRPr="002B617E">
        <w:rPr>
          <w:rFonts w:asciiTheme="majorHAnsi" w:hAnsiTheme="majorHAnsi"/>
          <w:color w:val="000000" w:themeColor="text1"/>
          <w:sz w:val="22"/>
        </w:rPr>
        <w:t xml:space="preserve"> are encouraged to work with </w:t>
      </w:r>
      <w:r w:rsidRPr="002B617E">
        <w:rPr>
          <w:rFonts w:asciiTheme="majorHAnsi" w:hAnsiTheme="majorHAnsi"/>
          <w:color w:val="000000" w:themeColor="text1"/>
          <w:sz w:val="22"/>
        </w:rPr>
        <w:t>their</w:t>
      </w:r>
      <w:r w:rsidR="004E3BAC" w:rsidRPr="002B617E">
        <w:rPr>
          <w:rFonts w:asciiTheme="majorHAnsi" w:hAnsiTheme="majorHAnsi"/>
          <w:color w:val="000000" w:themeColor="text1"/>
          <w:sz w:val="22"/>
        </w:rPr>
        <w:t xml:space="preserve"> classmates. However, </w:t>
      </w:r>
      <w:r w:rsidR="003526FC" w:rsidRPr="002B617E">
        <w:rPr>
          <w:rFonts w:asciiTheme="majorHAnsi" w:hAnsiTheme="majorHAnsi"/>
          <w:color w:val="000000" w:themeColor="text1"/>
          <w:sz w:val="22"/>
        </w:rPr>
        <w:t>students must turn in their</w:t>
      </w:r>
      <w:r w:rsidR="00196249">
        <w:rPr>
          <w:rFonts w:asciiTheme="majorHAnsi" w:hAnsiTheme="majorHAnsi"/>
          <w:color w:val="000000" w:themeColor="text1"/>
          <w:sz w:val="22"/>
        </w:rPr>
        <w:t xml:space="preserve"> </w:t>
      </w:r>
      <w:r w:rsidR="00196249" w:rsidRPr="003526FC">
        <w:rPr>
          <w:rFonts w:asciiTheme="majorHAnsi" w:hAnsiTheme="majorHAnsi"/>
          <w:color w:val="000000" w:themeColor="text1"/>
          <w:sz w:val="22"/>
          <w:u w:val="single"/>
        </w:rPr>
        <w:t>own</w:t>
      </w:r>
      <w:r w:rsidR="00196249">
        <w:rPr>
          <w:rFonts w:asciiTheme="majorHAnsi" w:hAnsiTheme="majorHAnsi"/>
          <w:color w:val="000000" w:themeColor="text1"/>
          <w:sz w:val="22"/>
        </w:rPr>
        <w:t xml:space="preserve"> </w:t>
      </w:r>
      <w:r w:rsidR="00196249" w:rsidRPr="00196249">
        <w:rPr>
          <w:rFonts w:asciiTheme="majorHAnsi" w:hAnsiTheme="majorHAnsi"/>
          <w:color w:val="000000" w:themeColor="text1"/>
          <w:sz w:val="22"/>
          <w:u w:val="single"/>
        </w:rPr>
        <w:t>original</w:t>
      </w:r>
      <w:r w:rsidR="00196249">
        <w:rPr>
          <w:rFonts w:asciiTheme="majorHAnsi" w:hAnsiTheme="majorHAnsi"/>
          <w:color w:val="000000" w:themeColor="text1"/>
          <w:sz w:val="22"/>
        </w:rPr>
        <w:t xml:space="preserve"> work.</w:t>
      </w:r>
    </w:p>
    <w:p w14:paraId="6FC28636" w14:textId="3A49ADA1" w:rsidR="004E3BAC" w:rsidRPr="00145ED1" w:rsidRDefault="004E3BAC" w:rsidP="004E3BAC">
      <w:pPr>
        <w:pStyle w:val="ListParagraph"/>
        <w:numPr>
          <w:ilvl w:val="0"/>
          <w:numId w:val="4"/>
        </w:numPr>
        <w:ind w:left="360"/>
        <w:rPr>
          <w:rFonts w:asciiTheme="majorHAnsi" w:hAnsiTheme="majorHAnsi"/>
          <w:b/>
          <w:color w:val="000000" w:themeColor="text1"/>
          <w:sz w:val="22"/>
        </w:rPr>
      </w:pPr>
      <w:r w:rsidRPr="002B617E">
        <w:rPr>
          <w:rFonts w:asciiTheme="majorHAnsi" w:hAnsiTheme="majorHAnsi" w:cs="Arial"/>
          <w:color w:val="000000" w:themeColor="text1"/>
          <w:sz w:val="22"/>
        </w:rPr>
        <w:t xml:space="preserve">Late homework submissions will be subject to a late penalty. </w:t>
      </w:r>
      <w:r w:rsidR="00196249">
        <w:rPr>
          <w:rFonts w:asciiTheme="majorHAnsi" w:hAnsiTheme="majorHAnsi" w:cs="Arial"/>
          <w:color w:val="000000" w:themeColor="text1"/>
          <w:sz w:val="22"/>
        </w:rPr>
        <w:t xml:space="preserve">The penalty is 25% per day. </w:t>
      </w:r>
      <w:r w:rsidRPr="002B617E">
        <w:rPr>
          <w:rFonts w:asciiTheme="majorHAnsi" w:hAnsiTheme="majorHAnsi" w:cs="Arial"/>
          <w:color w:val="000000" w:themeColor="text1"/>
          <w:sz w:val="22"/>
        </w:rPr>
        <w:t xml:space="preserve">No assignments will be accepted later than </w:t>
      </w:r>
      <w:r w:rsidR="00196249">
        <w:rPr>
          <w:rFonts w:asciiTheme="majorHAnsi" w:hAnsiTheme="majorHAnsi" w:cs="Arial"/>
          <w:color w:val="000000" w:themeColor="text1"/>
          <w:sz w:val="22"/>
        </w:rPr>
        <w:t>four</w:t>
      </w:r>
      <w:r w:rsidRPr="002B617E">
        <w:rPr>
          <w:rFonts w:asciiTheme="majorHAnsi" w:hAnsiTheme="majorHAnsi" w:cs="Arial"/>
          <w:color w:val="000000" w:themeColor="text1"/>
          <w:sz w:val="22"/>
        </w:rPr>
        <w:t xml:space="preserve"> days from the due date</w:t>
      </w:r>
      <w:r w:rsidRPr="002B617E">
        <w:rPr>
          <w:rFonts w:asciiTheme="majorHAnsi" w:hAnsiTheme="majorHAnsi"/>
          <w:snapToGrid w:val="0"/>
          <w:color w:val="000000" w:themeColor="text1"/>
          <w:sz w:val="22"/>
        </w:rPr>
        <w:t>.</w:t>
      </w:r>
    </w:p>
    <w:p w14:paraId="646CACC7" w14:textId="77777777" w:rsidR="00145ED1" w:rsidRPr="003814CD" w:rsidRDefault="00145ED1" w:rsidP="00145ED1">
      <w:pPr>
        <w:pStyle w:val="ListParagraph"/>
        <w:ind w:left="360"/>
        <w:rPr>
          <w:rFonts w:asciiTheme="majorHAnsi" w:hAnsiTheme="majorHAnsi"/>
          <w:b/>
          <w:color w:val="000000" w:themeColor="text1"/>
          <w:sz w:val="22"/>
        </w:rPr>
      </w:pPr>
    </w:p>
    <w:p w14:paraId="083D4EFA" w14:textId="77777777" w:rsidR="00145ED1" w:rsidRPr="00145ED1" w:rsidRDefault="00145ED1" w:rsidP="00145ED1">
      <w:pPr>
        <w:rPr>
          <w:rFonts w:asciiTheme="majorHAnsi" w:hAnsiTheme="majorHAnsi"/>
          <w:b/>
          <w:color w:val="990000"/>
          <w:sz w:val="32"/>
          <w:szCs w:val="32"/>
        </w:rPr>
      </w:pPr>
      <w:r w:rsidRPr="00145ED1">
        <w:rPr>
          <w:rFonts w:asciiTheme="majorHAnsi" w:hAnsiTheme="majorHAnsi"/>
          <w:b/>
          <w:color w:val="990000"/>
          <w:sz w:val="32"/>
          <w:szCs w:val="32"/>
        </w:rPr>
        <w:lastRenderedPageBreak/>
        <w:t>Incomplete and Missing Grades</w:t>
      </w:r>
    </w:p>
    <w:p w14:paraId="5E22B44D" w14:textId="1CF4CDC7" w:rsidR="00145ED1" w:rsidRPr="00D62374" w:rsidRDefault="00145ED1" w:rsidP="00D62374">
      <w:pPr>
        <w:rPr>
          <w:rFonts w:asciiTheme="majorHAnsi" w:hAnsiTheme="majorHAnsi"/>
          <w:sz w:val="22"/>
        </w:rPr>
      </w:pPr>
      <w:r w:rsidRPr="00D62374">
        <w:rPr>
          <w:rFonts w:asciiTheme="majorHAnsi" w:hAnsiTheme="majorHAnsi"/>
          <w:sz w:val="22"/>
        </w:rPr>
        <w:t>Excerpts for this section have been taken from the University Grading Handbook, located at</w:t>
      </w:r>
      <w:r w:rsidR="00D62374">
        <w:rPr>
          <w:rFonts w:asciiTheme="majorHAnsi" w:hAnsiTheme="majorHAnsi"/>
          <w:sz w:val="22"/>
        </w:rPr>
        <w:t xml:space="preserve"> </w:t>
      </w:r>
      <w:hyperlink r:id="rId9" w:history="1">
        <w:r w:rsidRPr="00D62374">
          <w:rPr>
            <w:rStyle w:val="Hyperlink"/>
            <w:rFonts w:asciiTheme="majorHAnsi" w:hAnsiTheme="majorHAnsi"/>
            <w:color w:val="800000"/>
            <w:sz w:val="22"/>
          </w:rPr>
          <w:t>http://www.usc.edu/dept/ARR/grades/gradinghandbook/index.html</w:t>
        </w:r>
      </w:hyperlink>
      <w:r w:rsidRPr="00D62374">
        <w:rPr>
          <w:rFonts w:asciiTheme="majorHAnsi" w:hAnsiTheme="majorHAnsi"/>
          <w:sz w:val="22"/>
        </w:rPr>
        <w:t>. Please see the link for more details on this and any other grading concerns.</w:t>
      </w:r>
    </w:p>
    <w:p w14:paraId="746BDEA9" w14:textId="77777777" w:rsidR="00145ED1" w:rsidRPr="00145ED1" w:rsidRDefault="00145ED1" w:rsidP="00145ED1">
      <w:pPr>
        <w:pStyle w:val="ListParagraph"/>
        <w:rPr>
          <w:rFonts w:asciiTheme="majorHAnsi" w:hAnsiTheme="majorHAnsi"/>
          <w:sz w:val="22"/>
        </w:rPr>
      </w:pPr>
    </w:p>
    <w:p w14:paraId="694A00CA" w14:textId="77777777" w:rsidR="00145ED1" w:rsidRPr="00D62374" w:rsidRDefault="00145ED1" w:rsidP="00D62374">
      <w:pPr>
        <w:rPr>
          <w:rFonts w:asciiTheme="majorHAnsi" w:hAnsiTheme="majorHAnsi"/>
          <w:sz w:val="22"/>
        </w:rPr>
      </w:pPr>
      <w:r w:rsidRPr="00D62374">
        <w:rPr>
          <w:rFonts w:asciiTheme="majorHAnsi" w:hAnsiTheme="majorHAnsi"/>
          <w:sz w:val="22"/>
        </w:rPr>
        <w:t>A grade of Missing Grade (MG) “should only be assigned in unique or unusual situations… for those cases in which a student does not complete work for the course before the semester ends.  All missing grades must be resolved by the instructor through the Correction of Grade Process.  One calendar year is allowed to resolve a MG.  If an MG is not resolved [within] one year the grade is changed to [Unofficial Withdrawal] UW and will be calculated into the grade point average a zero grade points.</w:t>
      </w:r>
    </w:p>
    <w:p w14:paraId="570D27EA" w14:textId="77777777" w:rsidR="00145ED1" w:rsidRPr="00145ED1" w:rsidRDefault="00145ED1" w:rsidP="00145ED1">
      <w:pPr>
        <w:pStyle w:val="ListParagraph"/>
        <w:rPr>
          <w:rFonts w:asciiTheme="majorHAnsi" w:hAnsiTheme="majorHAnsi"/>
          <w:sz w:val="22"/>
        </w:rPr>
      </w:pPr>
    </w:p>
    <w:p w14:paraId="2EC11061" w14:textId="77777777" w:rsidR="00145ED1" w:rsidRPr="00D62374" w:rsidRDefault="00145ED1" w:rsidP="00D62374">
      <w:pPr>
        <w:rPr>
          <w:rFonts w:asciiTheme="majorHAnsi" w:hAnsiTheme="majorHAnsi"/>
          <w:sz w:val="22"/>
        </w:rPr>
      </w:pPr>
      <w:r w:rsidRPr="00D62374">
        <w:rPr>
          <w:rFonts w:asciiTheme="majorHAnsi" w:hAnsiTheme="majorHAnsi"/>
          <w:sz w:val="22"/>
        </w:rPr>
        <w:t xml:space="preserve">A grade of Incomplete (IN) “is assigned when work is no completed because of documented illness or other ‘emergency’ </w:t>
      </w:r>
      <w:r w:rsidRPr="00D62374">
        <w:rPr>
          <w:rFonts w:asciiTheme="majorHAnsi" w:hAnsiTheme="majorHAnsi"/>
          <w:b/>
          <w:sz w:val="22"/>
        </w:rPr>
        <w:t>occurring after the twelfth week</w:t>
      </w:r>
      <w:r w:rsidRPr="00D62374">
        <w:rPr>
          <w:rFonts w:asciiTheme="majorHAnsi" w:hAnsiTheme="majorHAnsi"/>
          <w:sz w:val="22"/>
        </w:rPr>
        <w:t xml:space="preserve"> of the semester (or 12</w:t>
      </w:r>
      <w:r w:rsidRPr="00D62374">
        <w:rPr>
          <w:rFonts w:asciiTheme="majorHAnsi" w:hAnsiTheme="majorHAnsi"/>
          <w:sz w:val="22"/>
          <w:vertAlign w:val="superscript"/>
        </w:rPr>
        <w:t>th</w:t>
      </w:r>
      <w:r w:rsidRPr="00D62374">
        <w:rPr>
          <w:rFonts w:asciiTheme="majorHAnsi" w:hAnsiTheme="majorHAnsi"/>
          <w:sz w:val="22"/>
        </w:rPr>
        <w:t xml:space="preserve"> week equivalency for any course scheduled for less than 15 weeks).”</w:t>
      </w:r>
    </w:p>
    <w:p w14:paraId="3F9E20F2" w14:textId="77777777" w:rsidR="00145ED1" w:rsidRPr="00145ED1" w:rsidRDefault="00145ED1" w:rsidP="00145ED1">
      <w:pPr>
        <w:pStyle w:val="ListParagraph"/>
        <w:rPr>
          <w:rFonts w:asciiTheme="majorHAnsi" w:hAnsiTheme="majorHAnsi"/>
          <w:color w:val="000000" w:themeColor="text1"/>
          <w:sz w:val="22"/>
        </w:rPr>
      </w:pPr>
    </w:p>
    <w:p w14:paraId="3062B73C" w14:textId="77777777" w:rsidR="00145ED1" w:rsidRPr="00145ED1" w:rsidRDefault="00145ED1" w:rsidP="00145ED1">
      <w:pPr>
        <w:rPr>
          <w:rFonts w:asciiTheme="majorHAnsi" w:hAnsiTheme="majorHAnsi"/>
          <w:b/>
          <w:color w:val="990000"/>
          <w:sz w:val="32"/>
          <w:szCs w:val="32"/>
        </w:rPr>
      </w:pPr>
      <w:r w:rsidRPr="00145ED1">
        <w:rPr>
          <w:rFonts w:asciiTheme="majorHAnsi" w:hAnsiTheme="majorHAnsi"/>
          <w:b/>
          <w:color w:val="990000"/>
          <w:sz w:val="32"/>
          <w:szCs w:val="32"/>
        </w:rPr>
        <w:t>Students with Disabilities</w:t>
      </w:r>
    </w:p>
    <w:p w14:paraId="561C5209" w14:textId="77777777" w:rsidR="00145ED1" w:rsidRPr="00D62374" w:rsidRDefault="00145ED1" w:rsidP="00D62374">
      <w:pPr>
        <w:rPr>
          <w:rFonts w:asciiTheme="majorHAnsi" w:hAnsiTheme="majorHAnsi"/>
          <w:sz w:val="22"/>
        </w:rPr>
      </w:pPr>
      <w:r w:rsidRPr="00D62374">
        <w:rPr>
          <w:rFonts w:asciiTheme="majorHAnsi" w:hAnsiTheme="majorHAnsi"/>
          <w:sz w:val="22"/>
        </w:rPr>
        <w:t>Any student requesting academic accommodations based on a disability is required to register with Disability Services and Programs (DSP) each semester. A letter of verification for approved accommodations can be obtained from DSP. Please be sure the letter is delivered to your course instructor (or TA) as early in the semester as possible.  If you need accommodations for an exam, the form needs to be given to the instructor at least two weeks before the exam.</w:t>
      </w:r>
    </w:p>
    <w:p w14:paraId="178409ED" w14:textId="77777777" w:rsidR="00145ED1" w:rsidRPr="00145ED1" w:rsidRDefault="00145ED1" w:rsidP="00145ED1">
      <w:pPr>
        <w:pStyle w:val="ListParagraph"/>
        <w:rPr>
          <w:rFonts w:asciiTheme="majorHAnsi" w:hAnsiTheme="majorHAnsi"/>
          <w:sz w:val="22"/>
        </w:rPr>
      </w:pPr>
    </w:p>
    <w:p w14:paraId="3F7D76BB" w14:textId="77777777" w:rsidR="00145ED1" w:rsidRPr="00D62374" w:rsidRDefault="00145ED1" w:rsidP="00D62374">
      <w:pPr>
        <w:rPr>
          <w:rFonts w:asciiTheme="majorHAnsi" w:hAnsiTheme="majorHAnsi"/>
          <w:color w:val="800000"/>
          <w:sz w:val="22"/>
        </w:rPr>
      </w:pPr>
      <w:r w:rsidRPr="00D62374">
        <w:rPr>
          <w:rFonts w:asciiTheme="majorHAnsi" w:hAnsiTheme="majorHAnsi"/>
          <w:sz w:val="22"/>
        </w:rPr>
        <w:t xml:space="preserve">DSP is located in STU 301 and is open from 8:30am to 5:00pm, Monday through Friday.  Contact info:  213-740-0776 (Phone), 213-740-6948 (TDD only), 213-740-8216 (FAX), </w:t>
      </w:r>
      <w:hyperlink r:id="rId10" w:history="1">
        <w:r w:rsidRPr="00D62374">
          <w:rPr>
            <w:rStyle w:val="Hyperlink"/>
            <w:rFonts w:asciiTheme="majorHAnsi" w:hAnsiTheme="majorHAnsi"/>
            <w:color w:val="800000"/>
            <w:sz w:val="22"/>
          </w:rPr>
          <w:t>ability@usc.edu</w:t>
        </w:r>
      </w:hyperlink>
      <w:r w:rsidRPr="00D62374">
        <w:rPr>
          <w:rFonts w:asciiTheme="majorHAnsi" w:hAnsiTheme="majorHAnsi"/>
          <w:color w:val="800000"/>
          <w:sz w:val="22"/>
        </w:rPr>
        <w:t>,</w:t>
      </w:r>
      <w:r w:rsidRPr="00D62374">
        <w:rPr>
          <w:rFonts w:asciiTheme="majorHAnsi" w:hAnsiTheme="majorHAnsi"/>
          <w:sz w:val="22"/>
        </w:rPr>
        <w:t xml:space="preserve"> </w:t>
      </w:r>
      <w:hyperlink r:id="rId11" w:history="1">
        <w:r w:rsidRPr="00D62374">
          <w:rPr>
            <w:rStyle w:val="Hyperlink"/>
            <w:rFonts w:asciiTheme="majorHAnsi" w:hAnsiTheme="majorHAnsi"/>
            <w:color w:val="800000"/>
            <w:sz w:val="22"/>
          </w:rPr>
          <w:t>http://sait.usc.edu/academicsupport/centerprograms/dsp/home_index.html</w:t>
        </w:r>
      </w:hyperlink>
      <w:r w:rsidRPr="00D62374">
        <w:rPr>
          <w:rFonts w:asciiTheme="majorHAnsi" w:hAnsiTheme="majorHAnsi"/>
          <w:color w:val="800000"/>
          <w:sz w:val="22"/>
        </w:rPr>
        <w:t>.</w:t>
      </w:r>
    </w:p>
    <w:p w14:paraId="4B40AF29" w14:textId="77777777" w:rsidR="00145ED1" w:rsidRPr="00145ED1" w:rsidRDefault="00145ED1" w:rsidP="00145ED1">
      <w:pPr>
        <w:pStyle w:val="ListParagraph"/>
        <w:rPr>
          <w:rFonts w:asciiTheme="majorHAnsi" w:hAnsiTheme="majorHAnsi"/>
          <w:color w:val="000000" w:themeColor="text1"/>
          <w:sz w:val="22"/>
        </w:rPr>
      </w:pPr>
    </w:p>
    <w:p w14:paraId="25F0239B" w14:textId="77777777" w:rsidR="00D62374" w:rsidRDefault="00D62374" w:rsidP="00D62374">
      <w:pPr>
        <w:jc w:val="center"/>
        <w:rPr>
          <w:rFonts w:asciiTheme="majorHAnsi" w:hAnsiTheme="majorHAnsi"/>
          <w:b/>
          <w:bCs/>
          <w:color w:val="943634" w:themeColor="accent2" w:themeShade="BF"/>
          <w:sz w:val="28"/>
          <w:szCs w:val="28"/>
        </w:rPr>
      </w:pPr>
    </w:p>
    <w:p w14:paraId="5AF6A9B2" w14:textId="77777777" w:rsidR="00D62374" w:rsidRPr="00D62374" w:rsidRDefault="00D62374" w:rsidP="00D62374">
      <w:pPr>
        <w:jc w:val="center"/>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Statement on Academic Conduct and Support Systems</w:t>
      </w:r>
    </w:p>
    <w:p w14:paraId="43D8ED27" w14:textId="77777777" w:rsidR="00D62374" w:rsidRPr="00D62374" w:rsidRDefault="00D62374" w:rsidP="00D62374">
      <w:pPr>
        <w:ind w:left="720" w:right="720"/>
        <w:rPr>
          <w:rFonts w:asciiTheme="majorHAnsi" w:hAnsiTheme="majorHAnsi"/>
          <w:color w:val="943634" w:themeColor="accent2" w:themeShade="BF"/>
        </w:rPr>
      </w:pPr>
      <w:r w:rsidRPr="00D62374">
        <w:rPr>
          <w:rFonts w:asciiTheme="majorHAnsi" w:hAnsiTheme="majorHAnsi"/>
          <w:b/>
          <w:bCs/>
          <w:color w:val="943634" w:themeColor="accent2" w:themeShade="BF"/>
        </w:rPr>
        <w:t> </w:t>
      </w:r>
    </w:p>
    <w:p w14:paraId="740EC2B0" w14:textId="77777777" w:rsidR="00D62374" w:rsidRPr="00D62374" w:rsidRDefault="00D62374" w:rsidP="00D62374">
      <w:pPr>
        <w:ind w:right="720"/>
        <w:rPr>
          <w:rFonts w:asciiTheme="majorHAnsi" w:hAnsiTheme="majorHAnsi"/>
          <w:color w:val="943634" w:themeColor="accent2" w:themeShade="BF"/>
          <w:sz w:val="28"/>
          <w:szCs w:val="28"/>
        </w:rPr>
      </w:pPr>
      <w:r w:rsidRPr="00D62374">
        <w:rPr>
          <w:rFonts w:asciiTheme="majorHAnsi" w:hAnsiTheme="majorHAnsi"/>
          <w:b/>
          <w:bCs/>
          <w:color w:val="943634" w:themeColor="accent2" w:themeShade="BF"/>
          <w:sz w:val="28"/>
          <w:szCs w:val="28"/>
        </w:rPr>
        <w:t>Academic Conduct</w:t>
      </w:r>
    </w:p>
    <w:p w14:paraId="754FCBC0" w14:textId="77777777" w:rsidR="00D62374" w:rsidRPr="00D62374" w:rsidRDefault="00D62374" w:rsidP="00D62374">
      <w:pPr>
        <w:ind w:right="720"/>
        <w:rPr>
          <w:rFonts w:asciiTheme="majorHAnsi" w:hAnsiTheme="majorHAnsi"/>
          <w:sz w:val="22"/>
        </w:rPr>
      </w:pPr>
      <w:r w:rsidRPr="00D62374">
        <w:rPr>
          <w:rFonts w:asciiTheme="majorHAnsi" w:hAnsiTheme="majorHAnsi"/>
          <w:color w:val="000000"/>
          <w:sz w:val="22"/>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62374">
        <w:rPr>
          <w:rFonts w:asciiTheme="majorHAnsi" w:hAnsiTheme="majorHAnsi"/>
          <w:i/>
          <w:iCs/>
          <w:color w:val="000000"/>
          <w:sz w:val="22"/>
        </w:rPr>
        <w:t>SCampus</w:t>
      </w:r>
      <w:proofErr w:type="spellEnd"/>
      <w:r w:rsidRPr="00D62374">
        <w:rPr>
          <w:rFonts w:asciiTheme="majorHAnsi" w:hAnsiTheme="majorHAnsi"/>
          <w:color w:val="000000"/>
          <w:sz w:val="22"/>
        </w:rPr>
        <w:t xml:space="preserve"> in Section 11, </w:t>
      </w:r>
      <w:r w:rsidRPr="00D62374">
        <w:rPr>
          <w:rStyle w:val="description"/>
          <w:rFonts w:asciiTheme="majorHAnsi" w:hAnsiTheme="majorHAnsi"/>
          <w:i/>
          <w:iCs/>
          <w:color w:val="000000"/>
          <w:sz w:val="22"/>
        </w:rPr>
        <w:t>Behavior Violating University Standards</w:t>
      </w:r>
      <w:hyperlink r:id="rId12" w:history="1">
        <w:r w:rsidRPr="00D62374">
          <w:rPr>
            <w:rStyle w:val="Hyperlink"/>
            <w:rFonts w:asciiTheme="majorHAnsi" w:hAnsiTheme="majorHAnsi"/>
            <w:sz w:val="22"/>
          </w:rPr>
          <w:t>https://scampus.usc.edu/1100-behavior-violating-university-standards-and-appropriate-sanctions/</w:t>
        </w:r>
      </w:hyperlink>
      <w:r w:rsidRPr="00D62374">
        <w:rPr>
          <w:rStyle w:val="description"/>
          <w:rFonts w:asciiTheme="majorHAnsi" w:hAnsiTheme="majorHAnsi"/>
          <w:color w:val="000000"/>
          <w:sz w:val="22"/>
        </w:rPr>
        <w:t xml:space="preserve">.  </w:t>
      </w:r>
      <w:r w:rsidRPr="00D62374">
        <w:rPr>
          <w:rFonts w:asciiTheme="majorHAnsi" w:hAnsiTheme="majorHAnsi"/>
          <w:color w:val="000000"/>
          <w:sz w:val="22"/>
        </w:rPr>
        <w:t xml:space="preserve">Other forms of academic dishonesty are equally unacceptable.  See additional information in </w:t>
      </w:r>
      <w:proofErr w:type="spellStart"/>
      <w:r w:rsidRPr="00D62374">
        <w:rPr>
          <w:rFonts w:asciiTheme="majorHAnsi" w:hAnsiTheme="majorHAnsi"/>
          <w:i/>
          <w:iCs/>
          <w:color w:val="000000"/>
          <w:sz w:val="22"/>
        </w:rPr>
        <w:t>SCampus</w:t>
      </w:r>
      <w:proofErr w:type="spellEnd"/>
      <w:r w:rsidRPr="00D62374">
        <w:rPr>
          <w:rFonts w:asciiTheme="majorHAnsi" w:hAnsiTheme="majorHAnsi"/>
          <w:i/>
          <w:iCs/>
          <w:color w:val="000000"/>
          <w:sz w:val="22"/>
        </w:rPr>
        <w:t xml:space="preserve"> </w:t>
      </w:r>
      <w:r w:rsidRPr="00D62374">
        <w:rPr>
          <w:rFonts w:asciiTheme="majorHAnsi" w:hAnsiTheme="majorHAnsi"/>
          <w:color w:val="000000"/>
          <w:sz w:val="22"/>
        </w:rPr>
        <w:t xml:space="preserve">and university policies on scientific misconduct, </w:t>
      </w:r>
      <w:hyperlink r:id="rId13" w:history="1">
        <w:r w:rsidRPr="00D62374">
          <w:rPr>
            <w:rStyle w:val="Hyperlink"/>
            <w:rFonts w:asciiTheme="majorHAnsi" w:hAnsiTheme="majorHAnsi"/>
            <w:sz w:val="22"/>
          </w:rPr>
          <w:t>http://policy.usc.edu/scientific-misconduct/</w:t>
        </w:r>
      </w:hyperlink>
      <w:r w:rsidRPr="00D62374">
        <w:rPr>
          <w:rFonts w:asciiTheme="majorHAnsi" w:hAnsiTheme="majorHAnsi"/>
          <w:color w:val="000000"/>
          <w:sz w:val="22"/>
        </w:rPr>
        <w:t>.</w:t>
      </w:r>
    </w:p>
    <w:p w14:paraId="114881A9" w14:textId="77777777" w:rsidR="00D62374" w:rsidRPr="00D62374" w:rsidRDefault="00D62374" w:rsidP="00D62374">
      <w:pPr>
        <w:ind w:right="720"/>
        <w:rPr>
          <w:rFonts w:asciiTheme="majorHAnsi" w:hAnsiTheme="majorHAnsi"/>
          <w:sz w:val="22"/>
        </w:rPr>
      </w:pPr>
    </w:p>
    <w:p w14:paraId="25A2DC14" w14:textId="77777777" w:rsidR="00D62374" w:rsidRPr="00D62374" w:rsidRDefault="00D62374" w:rsidP="00D62374">
      <w:pPr>
        <w:ind w:right="720"/>
        <w:rPr>
          <w:rFonts w:asciiTheme="majorHAnsi" w:hAnsiTheme="majorHAnsi"/>
          <w:sz w:val="22"/>
        </w:rPr>
      </w:pPr>
      <w:r w:rsidRPr="00D62374">
        <w:rPr>
          <w:rFonts w:asciiTheme="majorHAnsi" w:hAnsiTheme="majorHAnsi"/>
          <w:color w:val="000000"/>
          <w:sz w:val="22"/>
        </w:rPr>
        <w:t xml:space="preserve">Discrimination, sexual assault, and harassment are not tolerated by the university.  You are encouraged to report any incidents to the </w:t>
      </w:r>
      <w:r w:rsidRPr="00D62374">
        <w:rPr>
          <w:rFonts w:asciiTheme="majorHAnsi" w:hAnsiTheme="majorHAnsi"/>
          <w:i/>
          <w:iCs/>
          <w:color w:val="000000"/>
          <w:sz w:val="22"/>
        </w:rPr>
        <w:t>Office of Equity and Diversity</w:t>
      </w:r>
      <w:r w:rsidRPr="00D62374">
        <w:rPr>
          <w:rFonts w:asciiTheme="majorHAnsi" w:hAnsiTheme="majorHAnsi"/>
          <w:color w:val="000000"/>
          <w:sz w:val="22"/>
        </w:rPr>
        <w:t xml:space="preserve"> </w:t>
      </w:r>
      <w:hyperlink r:id="rId14" w:history="1">
        <w:r w:rsidRPr="00D62374">
          <w:rPr>
            <w:rStyle w:val="Hyperlink"/>
            <w:rFonts w:asciiTheme="majorHAnsi" w:hAnsiTheme="majorHAnsi"/>
            <w:sz w:val="22"/>
          </w:rPr>
          <w:t>http://equity.usc.edu/</w:t>
        </w:r>
      </w:hyperlink>
      <w:r w:rsidRPr="00D62374">
        <w:rPr>
          <w:rFonts w:asciiTheme="majorHAnsi" w:hAnsiTheme="majorHAnsi"/>
          <w:color w:val="000000"/>
          <w:sz w:val="22"/>
        </w:rPr>
        <w:t xml:space="preserve"> or to the </w:t>
      </w:r>
      <w:r w:rsidRPr="00D62374">
        <w:rPr>
          <w:rFonts w:asciiTheme="majorHAnsi" w:hAnsiTheme="majorHAnsi"/>
          <w:i/>
          <w:iCs/>
          <w:color w:val="000000"/>
          <w:sz w:val="22"/>
        </w:rPr>
        <w:t>Department of Public Safety</w:t>
      </w:r>
      <w:r w:rsidRPr="00D62374">
        <w:rPr>
          <w:rFonts w:asciiTheme="majorHAnsi" w:hAnsiTheme="majorHAnsi"/>
          <w:color w:val="000000"/>
          <w:sz w:val="22"/>
        </w:rPr>
        <w:t xml:space="preserve"> </w:t>
      </w:r>
      <w:hyperlink r:id="rId15" w:history="1">
        <w:r w:rsidRPr="00D62374">
          <w:rPr>
            <w:rStyle w:val="Hyperlink"/>
            <w:rFonts w:asciiTheme="majorHAnsi" w:hAnsiTheme="majorHAnsi"/>
            <w:sz w:val="22"/>
          </w:rPr>
          <w:t>http://capsnet.usc.edu/department/department-public-safety/online-forms/contact-us</w:t>
        </w:r>
      </w:hyperlink>
      <w:r w:rsidRPr="00D62374">
        <w:rPr>
          <w:rFonts w:asciiTheme="majorHAnsi" w:hAnsiTheme="majorHAnsi"/>
          <w:color w:val="000000"/>
          <w:sz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D62374">
        <w:rPr>
          <w:rFonts w:asciiTheme="majorHAnsi" w:hAnsiTheme="majorHAnsi"/>
          <w:i/>
          <w:iCs/>
          <w:color w:val="000000"/>
          <w:sz w:val="22"/>
        </w:rPr>
        <w:t xml:space="preserve">The </w:t>
      </w:r>
      <w:r w:rsidRPr="00D62374">
        <w:rPr>
          <w:rFonts w:asciiTheme="majorHAnsi" w:hAnsiTheme="majorHAnsi"/>
          <w:i/>
          <w:iCs/>
          <w:color w:val="000000"/>
          <w:sz w:val="22"/>
        </w:rPr>
        <w:lastRenderedPageBreak/>
        <w:t xml:space="preserve">Center for Women and Men </w:t>
      </w:r>
      <w:hyperlink r:id="rId16" w:history="1">
        <w:r w:rsidRPr="00D62374">
          <w:rPr>
            <w:rStyle w:val="Hyperlink"/>
            <w:rFonts w:asciiTheme="majorHAnsi" w:hAnsiTheme="majorHAnsi"/>
            <w:sz w:val="22"/>
          </w:rPr>
          <w:t>http://www.usc.edu/student-affairs/cwm/</w:t>
        </w:r>
      </w:hyperlink>
      <w:r w:rsidRPr="00D62374">
        <w:rPr>
          <w:rFonts w:asciiTheme="majorHAnsi" w:hAnsiTheme="majorHAnsi"/>
          <w:color w:val="000000"/>
          <w:sz w:val="22"/>
        </w:rPr>
        <w:t xml:space="preserve"> provides 24/7 confidential support, and the sexual assault resource center webpage </w:t>
      </w:r>
      <w:hyperlink r:id="rId17" w:history="1">
        <w:r w:rsidRPr="00D62374">
          <w:rPr>
            <w:rStyle w:val="Hyperlink"/>
            <w:rFonts w:asciiTheme="majorHAnsi" w:hAnsiTheme="majorHAnsi"/>
            <w:sz w:val="22"/>
          </w:rPr>
          <w:t>sarc@usc.edu</w:t>
        </w:r>
      </w:hyperlink>
      <w:r w:rsidRPr="00D62374">
        <w:rPr>
          <w:rFonts w:asciiTheme="majorHAnsi" w:hAnsiTheme="majorHAnsi"/>
          <w:color w:val="000000"/>
          <w:sz w:val="22"/>
        </w:rPr>
        <w:t xml:space="preserve"> describes reporting options and other resources.</w:t>
      </w:r>
    </w:p>
    <w:p w14:paraId="73E1C121" w14:textId="77777777" w:rsidR="00D62374" w:rsidRPr="00D62374" w:rsidRDefault="00D62374" w:rsidP="00D62374">
      <w:pPr>
        <w:ind w:right="720"/>
        <w:rPr>
          <w:rFonts w:asciiTheme="majorHAnsi" w:hAnsiTheme="majorHAnsi"/>
        </w:rPr>
      </w:pPr>
    </w:p>
    <w:p w14:paraId="36BB1556" w14:textId="77777777" w:rsidR="00D62374" w:rsidRPr="00D62374" w:rsidRDefault="00D62374" w:rsidP="00D62374">
      <w:pPr>
        <w:pStyle w:val="Heading2"/>
        <w:ind w:right="720"/>
        <w:rPr>
          <w:rFonts w:asciiTheme="majorHAnsi" w:hAnsiTheme="majorHAnsi"/>
          <w:b w:val="0"/>
          <w:i/>
          <w:color w:val="943634" w:themeColor="accent2" w:themeShade="BF"/>
          <w:sz w:val="28"/>
          <w:szCs w:val="28"/>
        </w:rPr>
      </w:pPr>
      <w:r w:rsidRPr="00D62374">
        <w:rPr>
          <w:rFonts w:asciiTheme="majorHAnsi" w:hAnsiTheme="majorHAnsi"/>
          <w:color w:val="943634" w:themeColor="accent2" w:themeShade="BF"/>
          <w:sz w:val="28"/>
          <w:szCs w:val="28"/>
        </w:rPr>
        <w:t>Support Systems</w:t>
      </w:r>
    </w:p>
    <w:p w14:paraId="422E51F1" w14:textId="77777777" w:rsidR="00D62374" w:rsidRPr="00D62374" w:rsidRDefault="00D62374" w:rsidP="00D62374">
      <w:pPr>
        <w:ind w:right="720"/>
        <w:rPr>
          <w:rFonts w:asciiTheme="majorHAnsi" w:hAnsiTheme="majorHAnsi"/>
          <w:sz w:val="22"/>
        </w:rPr>
      </w:pPr>
      <w:r w:rsidRPr="00D62374">
        <w:rPr>
          <w:rFonts w:asciiTheme="majorHAnsi" w:hAnsiTheme="majorHAnsi"/>
          <w:color w:val="000000"/>
          <w:sz w:val="22"/>
        </w:rPr>
        <w:t xml:space="preserve">A number of USC’s schools provide support for students who need help with scholarly writing.  Check with your advisor or program staff to find out more.  Students whose primary language is not English should check with the </w:t>
      </w:r>
      <w:r w:rsidRPr="00D62374">
        <w:rPr>
          <w:rFonts w:asciiTheme="majorHAnsi" w:hAnsiTheme="majorHAnsi"/>
          <w:i/>
          <w:iCs/>
          <w:color w:val="000000"/>
          <w:sz w:val="22"/>
        </w:rPr>
        <w:t xml:space="preserve">American Language Institute </w:t>
      </w:r>
      <w:hyperlink r:id="rId18" w:history="1">
        <w:r w:rsidRPr="00D62374">
          <w:rPr>
            <w:rStyle w:val="Hyperlink"/>
            <w:rFonts w:asciiTheme="majorHAnsi" w:hAnsiTheme="majorHAnsi"/>
            <w:sz w:val="22"/>
          </w:rPr>
          <w:t>http://dornsife.usc.edu/ali</w:t>
        </w:r>
      </w:hyperlink>
      <w:r w:rsidRPr="00D62374">
        <w:rPr>
          <w:rFonts w:asciiTheme="majorHAnsi" w:hAnsiTheme="majorHAnsi"/>
          <w:color w:val="000000"/>
          <w:sz w:val="22"/>
        </w:rPr>
        <w:t xml:space="preserve">, which sponsors courses and workshops specifically for international graduate students.  </w:t>
      </w:r>
      <w:r w:rsidRPr="00D62374">
        <w:rPr>
          <w:rFonts w:asciiTheme="majorHAnsi" w:hAnsiTheme="majorHAnsi"/>
          <w:i/>
          <w:iCs/>
          <w:color w:val="000000"/>
          <w:sz w:val="22"/>
        </w:rPr>
        <w:t>The Office of Disability Service</w:t>
      </w:r>
      <w:r w:rsidRPr="00D62374">
        <w:rPr>
          <w:rFonts w:asciiTheme="majorHAnsi" w:hAnsiTheme="majorHAnsi"/>
          <w:i/>
          <w:iCs/>
          <w:color w:val="1F497D"/>
          <w:sz w:val="22"/>
        </w:rPr>
        <w:t>s</w:t>
      </w:r>
      <w:r w:rsidRPr="00D62374">
        <w:rPr>
          <w:rFonts w:asciiTheme="majorHAnsi" w:hAnsiTheme="majorHAnsi"/>
          <w:i/>
          <w:iCs/>
          <w:color w:val="000000"/>
          <w:sz w:val="22"/>
        </w:rPr>
        <w:t xml:space="preserve"> and Programs </w:t>
      </w:r>
      <w:hyperlink r:id="rId19" w:history="1">
        <w:r w:rsidRPr="00D62374">
          <w:rPr>
            <w:rStyle w:val="Hyperlink"/>
            <w:rFonts w:asciiTheme="majorHAnsi" w:hAnsiTheme="majorHAnsi"/>
            <w:sz w:val="22"/>
          </w:rPr>
          <w:t>http://sait.usc.edu/academicsupport/centerprograms/dsp/home_index.html</w:t>
        </w:r>
      </w:hyperlink>
      <w:r w:rsidRPr="00D62374">
        <w:rPr>
          <w:rFonts w:asciiTheme="majorHAnsi" w:hAnsiTheme="majorHAnsi"/>
          <w:color w:val="000000"/>
          <w:sz w:val="22"/>
        </w:rPr>
        <w:t xml:space="preserve">provides certification for students with disabilities and helps arrange the relevant accommodations.  If an </w:t>
      </w:r>
      <w:proofErr w:type="gramStart"/>
      <w:r w:rsidRPr="00D62374">
        <w:rPr>
          <w:rFonts w:asciiTheme="majorHAnsi" w:hAnsiTheme="majorHAnsi"/>
          <w:color w:val="000000"/>
          <w:sz w:val="22"/>
        </w:rPr>
        <w:t>officially  declared</w:t>
      </w:r>
      <w:proofErr w:type="gramEnd"/>
      <w:r w:rsidRPr="00D62374">
        <w:rPr>
          <w:rFonts w:asciiTheme="majorHAnsi" w:hAnsiTheme="majorHAnsi"/>
          <w:color w:val="000000"/>
          <w:sz w:val="22"/>
        </w:rPr>
        <w:t xml:space="preserve"> emergency makes travel to campus infeasible, </w:t>
      </w:r>
      <w:r w:rsidRPr="00D62374">
        <w:rPr>
          <w:rFonts w:asciiTheme="majorHAnsi" w:hAnsiTheme="majorHAnsi"/>
          <w:i/>
          <w:iCs/>
          <w:color w:val="000000"/>
          <w:sz w:val="22"/>
        </w:rPr>
        <w:t xml:space="preserve">USC Emergency Information </w:t>
      </w:r>
      <w:hyperlink r:id="rId20" w:history="1">
        <w:r w:rsidRPr="00D62374">
          <w:rPr>
            <w:rStyle w:val="Hyperlink"/>
            <w:rFonts w:asciiTheme="majorHAnsi" w:hAnsiTheme="majorHAnsi"/>
            <w:i/>
            <w:iCs/>
            <w:sz w:val="22"/>
          </w:rPr>
          <w:t>http://emergency.usc.edu/</w:t>
        </w:r>
      </w:hyperlink>
      <w:r w:rsidRPr="00D62374">
        <w:rPr>
          <w:rFonts w:asciiTheme="majorHAnsi" w:hAnsiTheme="majorHAnsi"/>
          <w:color w:val="000000"/>
          <w:sz w:val="22"/>
        </w:rPr>
        <w:t>will provide safety and other updates, including ways in which instruction will be continued by means of blackboard, teleconferencing, and other technology.</w:t>
      </w:r>
    </w:p>
    <w:p w14:paraId="060A7241" w14:textId="77777777" w:rsidR="00D62374" w:rsidRPr="00D76053" w:rsidRDefault="00D62374" w:rsidP="00D62374"/>
    <w:p w14:paraId="7E5AF295" w14:textId="77777777" w:rsidR="00D62374" w:rsidRDefault="00D62374">
      <w:pPr>
        <w:rPr>
          <w:rFonts w:asciiTheme="majorHAnsi" w:hAnsiTheme="majorHAnsi"/>
          <w:b/>
          <w:color w:val="990000"/>
          <w:sz w:val="32"/>
          <w:szCs w:val="32"/>
        </w:rPr>
      </w:pPr>
      <w:r>
        <w:rPr>
          <w:rFonts w:asciiTheme="majorHAnsi" w:hAnsiTheme="majorHAnsi"/>
          <w:b/>
          <w:color w:val="990000"/>
          <w:sz w:val="32"/>
          <w:szCs w:val="32"/>
        </w:rPr>
        <w:br w:type="page"/>
      </w:r>
    </w:p>
    <w:p w14:paraId="47365895" w14:textId="0892AF47" w:rsidR="00223BE4" w:rsidRPr="000D4CC7" w:rsidRDefault="00223BE4" w:rsidP="00223BE4">
      <w:pPr>
        <w:rPr>
          <w:rFonts w:asciiTheme="majorHAnsi" w:hAnsiTheme="majorHAnsi"/>
          <w:b/>
          <w:color w:val="990000"/>
          <w:sz w:val="32"/>
          <w:szCs w:val="32"/>
        </w:rPr>
      </w:pPr>
      <w:r w:rsidRPr="000D4CC7">
        <w:rPr>
          <w:rFonts w:asciiTheme="majorHAnsi" w:hAnsiTheme="majorHAnsi"/>
          <w:b/>
          <w:color w:val="990000"/>
          <w:sz w:val="32"/>
          <w:szCs w:val="32"/>
        </w:rPr>
        <w:lastRenderedPageBreak/>
        <w:t>Course Outline</w:t>
      </w:r>
    </w:p>
    <w:p w14:paraId="0AF1363B" w14:textId="77777777" w:rsidR="00223BE4" w:rsidRPr="000D4CC7" w:rsidRDefault="00223BE4" w:rsidP="00223BE4">
      <w:pPr>
        <w:rPr>
          <w:rFonts w:asciiTheme="majorHAnsi" w:hAnsiTheme="majorHAnsi" w:cs="Arial"/>
          <w:b/>
          <w:bCs/>
          <w:sz w:val="20"/>
          <w:szCs w:val="20"/>
        </w:rPr>
      </w:pPr>
    </w:p>
    <w:p w14:paraId="53395C85" w14:textId="317819F0" w:rsidR="006A09AD" w:rsidRPr="006A09AD" w:rsidRDefault="00223BE4" w:rsidP="0022256A">
      <w:pPr>
        <w:rPr>
          <w:rFonts w:asciiTheme="majorHAnsi" w:hAnsiTheme="majorHAnsi" w:cs="Arial"/>
          <w:sz w:val="22"/>
        </w:rPr>
      </w:pPr>
      <w:r w:rsidRPr="006A09AD">
        <w:rPr>
          <w:rFonts w:asciiTheme="majorHAnsi" w:hAnsiTheme="majorHAnsi" w:cs="Arial"/>
          <w:b/>
          <w:bCs/>
          <w:sz w:val="22"/>
        </w:rPr>
        <w:t xml:space="preserve">Week </w:t>
      </w:r>
      <w:r w:rsidR="00D07922">
        <w:rPr>
          <w:rFonts w:asciiTheme="majorHAnsi" w:hAnsiTheme="majorHAnsi" w:cs="Arial"/>
          <w:b/>
          <w:bCs/>
          <w:sz w:val="22"/>
        </w:rPr>
        <w:t>1</w:t>
      </w:r>
      <w:r w:rsidR="0022256A" w:rsidRPr="006A09AD">
        <w:rPr>
          <w:rFonts w:asciiTheme="majorHAnsi" w:hAnsiTheme="majorHAnsi" w:cs="Arial"/>
          <w:b/>
          <w:bCs/>
          <w:sz w:val="22"/>
        </w:rPr>
        <w:t xml:space="preserve"> </w:t>
      </w:r>
      <w:r w:rsidR="004923AC">
        <w:rPr>
          <w:rFonts w:asciiTheme="majorHAnsi" w:hAnsiTheme="majorHAnsi" w:cs="Arial"/>
          <w:b/>
          <w:bCs/>
          <w:sz w:val="22"/>
        </w:rPr>
        <w:t xml:space="preserve">– </w:t>
      </w:r>
      <w:r w:rsidR="00283A31">
        <w:rPr>
          <w:rFonts w:asciiTheme="majorHAnsi" w:hAnsiTheme="majorHAnsi" w:cs="Arial"/>
          <w:b/>
          <w:bCs/>
          <w:sz w:val="22"/>
        </w:rPr>
        <w:t>Jan 10</w:t>
      </w:r>
    </w:p>
    <w:p w14:paraId="1BEB36DE" w14:textId="5A9F34AE" w:rsidR="00223BE4" w:rsidRPr="006A09AD" w:rsidRDefault="00141423" w:rsidP="0022256A">
      <w:pPr>
        <w:rPr>
          <w:rFonts w:asciiTheme="majorHAnsi" w:hAnsiTheme="majorHAnsi" w:cs="Arial"/>
          <w:i/>
          <w:sz w:val="22"/>
        </w:rPr>
      </w:pPr>
      <w:r w:rsidRPr="006A09AD">
        <w:rPr>
          <w:rFonts w:asciiTheme="majorHAnsi" w:hAnsiTheme="majorHAnsi" w:cs="Arial"/>
          <w:i/>
          <w:sz w:val="22"/>
        </w:rPr>
        <w:t>Introduction</w:t>
      </w:r>
    </w:p>
    <w:p w14:paraId="088FA20C" w14:textId="094862FB" w:rsidR="00D07922" w:rsidRDefault="00D07922" w:rsidP="006A09AD">
      <w:pPr>
        <w:pStyle w:val="ListParagraph"/>
        <w:numPr>
          <w:ilvl w:val="0"/>
          <w:numId w:val="13"/>
        </w:numPr>
        <w:rPr>
          <w:rFonts w:asciiTheme="majorHAnsi" w:hAnsiTheme="majorHAnsi" w:cs="Arial"/>
          <w:sz w:val="22"/>
        </w:rPr>
      </w:pPr>
      <w:r>
        <w:rPr>
          <w:rFonts w:asciiTheme="majorHAnsi" w:hAnsiTheme="majorHAnsi" w:cs="Arial"/>
          <w:sz w:val="22"/>
        </w:rPr>
        <w:t>Syllabus Review</w:t>
      </w:r>
    </w:p>
    <w:p w14:paraId="28B4D34D" w14:textId="6F76FC7B" w:rsidR="006A09AD" w:rsidRDefault="006A09AD" w:rsidP="006A09AD">
      <w:pPr>
        <w:pStyle w:val="ListParagraph"/>
        <w:numPr>
          <w:ilvl w:val="0"/>
          <w:numId w:val="13"/>
        </w:numPr>
        <w:rPr>
          <w:rFonts w:asciiTheme="majorHAnsi" w:hAnsiTheme="majorHAnsi" w:cs="Arial"/>
          <w:sz w:val="22"/>
        </w:rPr>
      </w:pPr>
      <w:r>
        <w:rPr>
          <w:rFonts w:asciiTheme="majorHAnsi" w:hAnsiTheme="majorHAnsi" w:cs="Arial"/>
          <w:sz w:val="22"/>
        </w:rPr>
        <w:t>Brief history of databases and their role in information systems</w:t>
      </w:r>
    </w:p>
    <w:p w14:paraId="2A252E89" w14:textId="009685F1" w:rsidR="006A09AD" w:rsidRDefault="006A09AD" w:rsidP="006A09AD">
      <w:pPr>
        <w:pStyle w:val="ListParagraph"/>
        <w:numPr>
          <w:ilvl w:val="0"/>
          <w:numId w:val="13"/>
        </w:numPr>
        <w:rPr>
          <w:rFonts w:asciiTheme="majorHAnsi" w:hAnsiTheme="majorHAnsi" w:cs="Arial"/>
          <w:sz w:val="22"/>
        </w:rPr>
      </w:pPr>
      <w:r>
        <w:rPr>
          <w:rFonts w:asciiTheme="majorHAnsi" w:hAnsiTheme="majorHAnsi" w:cs="Arial"/>
          <w:sz w:val="22"/>
        </w:rPr>
        <w:t>Different types of databases and their organizational context</w:t>
      </w:r>
    </w:p>
    <w:p w14:paraId="42C0FC29" w14:textId="299D283F" w:rsidR="006A09AD" w:rsidRDefault="006A09AD" w:rsidP="006A09AD">
      <w:pPr>
        <w:pStyle w:val="ListParagraph"/>
        <w:numPr>
          <w:ilvl w:val="0"/>
          <w:numId w:val="13"/>
        </w:numPr>
        <w:rPr>
          <w:rFonts w:asciiTheme="majorHAnsi" w:hAnsiTheme="majorHAnsi" w:cs="Arial"/>
          <w:sz w:val="22"/>
        </w:rPr>
      </w:pPr>
      <w:r>
        <w:rPr>
          <w:rFonts w:asciiTheme="majorHAnsi" w:hAnsiTheme="majorHAnsi" w:cs="Arial"/>
          <w:sz w:val="22"/>
        </w:rPr>
        <w:t>Survey of DBMS</w:t>
      </w:r>
    </w:p>
    <w:p w14:paraId="29F73B26" w14:textId="77777777" w:rsidR="006A09AD" w:rsidRDefault="006A09AD" w:rsidP="006A09AD">
      <w:pPr>
        <w:rPr>
          <w:rFonts w:asciiTheme="majorHAnsi" w:hAnsiTheme="majorHAnsi" w:cs="Arial"/>
          <w:sz w:val="22"/>
        </w:rPr>
      </w:pPr>
    </w:p>
    <w:p w14:paraId="12063738" w14:textId="5FFB7578" w:rsidR="00D07922" w:rsidRPr="006A09AD" w:rsidRDefault="00D07922" w:rsidP="00D07922">
      <w:pPr>
        <w:rPr>
          <w:rFonts w:asciiTheme="majorHAnsi" w:hAnsiTheme="majorHAnsi" w:cs="Arial"/>
          <w:sz w:val="22"/>
        </w:rPr>
      </w:pPr>
      <w:r w:rsidRPr="006A09AD">
        <w:rPr>
          <w:rFonts w:asciiTheme="majorHAnsi" w:hAnsiTheme="majorHAnsi" w:cs="Arial"/>
          <w:b/>
          <w:bCs/>
          <w:sz w:val="22"/>
        </w:rPr>
        <w:t xml:space="preserve">Week </w:t>
      </w:r>
      <w:r>
        <w:rPr>
          <w:rFonts w:asciiTheme="majorHAnsi" w:hAnsiTheme="majorHAnsi" w:cs="Arial"/>
          <w:b/>
          <w:bCs/>
          <w:sz w:val="22"/>
        </w:rPr>
        <w:t>2</w:t>
      </w:r>
      <w:r w:rsidRPr="006A09AD">
        <w:rPr>
          <w:rFonts w:asciiTheme="majorHAnsi" w:hAnsiTheme="majorHAnsi" w:cs="Arial"/>
          <w:b/>
          <w:bCs/>
          <w:sz w:val="22"/>
        </w:rPr>
        <w:t xml:space="preserve"> </w:t>
      </w:r>
      <w:r>
        <w:rPr>
          <w:rFonts w:asciiTheme="majorHAnsi" w:hAnsiTheme="majorHAnsi" w:cs="Arial"/>
          <w:b/>
          <w:bCs/>
          <w:sz w:val="22"/>
        </w:rPr>
        <w:t xml:space="preserve">– </w:t>
      </w:r>
      <w:r w:rsidR="00283A31">
        <w:rPr>
          <w:rFonts w:asciiTheme="majorHAnsi" w:hAnsiTheme="majorHAnsi" w:cs="Arial"/>
          <w:b/>
          <w:bCs/>
          <w:sz w:val="22"/>
        </w:rPr>
        <w:t>Jan 17</w:t>
      </w:r>
    </w:p>
    <w:p w14:paraId="13811E10" w14:textId="77777777" w:rsidR="00D07922" w:rsidRPr="006A09AD" w:rsidRDefault="00D07922" w:rsidP="00D07922">
      <w:pPr>
        <w:rPr>
          <w:rFonts w:asciiTheme="majorHAnsi" w:hAnsiTheme="majorHAnsi" w:cs="Arial"/>
          <w:i/>
          <w:sz w:val="22"/>
        </w:rPr>
      </w:pPr>
      <w:r>
        <w:rPr>
          <w:rFonts w:asciiTheme="majorHAnsi" w:hAnsiTheme="majorHAnsi" w:cs="Arial"/>
          <w:i/>
          <w:sz w:val="22"/>
        </w:rPr>
        <w:t>Data Modeling</w:t>
      </w:r>
    </w:p>
    <w:p w14:paraId="5B6B0090" w14:textId="77777777" w:rsidR="00D07922" w:rsidRDefault="00D07922" w:rsidP="00D07922">
      <w:pPr>
        <w:pStyle w:val="ListParagraph"/>
        <w:numPr>
          <w:ilvl w:val="0"/>
          <w:numId w:val="13"/>
        </w:numPr>
        <w:rPr>
          <w:rFonts w:asciiTheme="majorHAnsi" w:hAnsiTheme="majorHAnsi" w:cs="Arial"/>
          <w:sz w:val="22"/>
        </w:rPr>
      </w:pPr>
      <w:r>
        <w:rPr>
          <w:rFonts w:asciiTheme="majorHAnsi" w:hAnsiTheme="majorHAnsi" w:cs="Arial"/>
          <w:sz w:val="22"/>
        </w:rPr>
        <w:t>Data models</w:t>
      </w:r>
    </w:p>
    <w:p w14:paraId="3301695B" w14:textId="77777777" w:rsidR="00D07922" w:rsidRDefault="00D07922" w:rsidP="00D07922">
      <w:pPr>
        <w:pStyle w:val="ListParagraph"/>
        <w:numPr>
          <w:ilvl w:val="0"/>
          <w:numId w:val="13"/>
        </w:numPr>
        <w:rPr>
          <w:rFonts w:asciiTheme="majorHAnsi" w:hAnsiTheme="majorHAnsi" w:cs="Arial"/>
          <w:sz w:val="22"/>
        </w:rPr>
      </w:pPr>
      <w:r>
        <w:rPr>
          <w:rFonts w:asciiTheme="majorHAnsi" w:hAnsiTheme="majorHAnsi" w:cs="Arial"/>
          <w:sz w:val="22"/>
        </w:rPr>
        <w:t>Business rules</w:t>
      </w:r>
    </w:p>
    <w:p w14:paraId="6F609FDA" w14:textId="77777777" w:rsidR="007A5EE3" w:rsidRDefault="00D07922" w:rsidP="008C1291">
      <w:pPr>
        <w:pStyle w:val="ListParagraph"/>
        <w:numPr>
          <w:ilvl w:val="0"/>
          <w:numId w:val="13"/>
        </w:numPr>
        <w:rPr>
          <w:rFonts w:asciiTheme="majorHAnsi" w:hAnsiTheme="majorHAnsi" w:cs="Arial"/>
          <w:sz w:val="22"/>
        </w:rPr>
      </w:pPr>
      <w:r>
        <w:rPr>
          <w:rFonts w:asciiTheme="majorHAnsi" w:hAnsiTheme="majorHAnsi" w:cs="Arial"/>
          <w:sz w:val="22"/>
        </w:rPr>
        <w:t>Relational and entity-relationship modeling</w:t>
      </w:r>
    </w:p>
    <w:p w14:paraId="19898A4A" w14:textId="75B8E659" w:rsidR="008C1291" w:rsidRPr="007A5EE3" w:rsidRDefault="008C1291" w:rsidP="008C1291">
      <w:pPr>
        <w:pStyle w:val="ListParagraph"/>
        <w:numPr>
          <w:ilvl w:val="0"/>
          <w:numId w:val="13"/>
        </w:numPr>
        <w:rPr>
          <w:rFonts w:asciiTheme="majorHAnsi" w:hAnsiTheme="majorHAnsi" w:cs="Arial"/>
          <w:sz w:val="22"/>
          <w:u w:val="single"/>
        </w:rPr>
      </w:pPr>
      <w:r w:rsidRPr="007A5EE3">
        <w:rPr>
          <w:rFonts w:asciiTheme="majorHAnsi" w:hAnsiTheme="majorHAnsi" w:cs="Arial"/>
          <w:i/>
          <w:sz w:val="22"/>
          <w:u w:val="single"/>
        </w:rPr>
        <w:t xml:space="preserve">Homework 1 – </w:t>
      </w:r>
      <w:r w:rsidR="007F70BD">
        <w:rPr>
          <w:rFonts w:asciiTheme="majorHAnsi" w:hAnsiTheme="majorHAnsi" w:cs="Arial"/>
          <w:i/>
          <w:sz w:val="22"/>
          <w:u w:val="single"/>
        </w:rPr>
        <w:t>Jan 26</w:t>
      </w:r>
    </w:p>
    <w:p w14:paraId="50C55B7E" w14:textId="77777777" w:rsidR="00D07922" w:rsidRDefault="00D07922" w:rsidP="00100C81">
      <w:pPr>
        <w:rPr>
          <w:rFonts w:asciiTheme="majorHAnsi" w:hAnsiTheme="majorHAnsi" w:cs="Arial"/>
          <w:b/>
          <w:bCs/>
          <w:sz w:val="22"/>
        </w:rPr>
      </w:pPr>
    </w:p>
    <w:p w14:paraId="18D28753" w14:textId="370892EA" w:rsidR="00283A31" w:rsidRPr="006A09AD" w:rsidRDefault="00283A31" w:rsidP="00283A31">
      <w:pPr>
        <w:rPr>
          <w:rFonts w:asciiTheme="majorHAnsi" w:hAnsiTheme="majorHAnsi" w:cs="Arial"/>
          <w:sz w:val="22"/>
        </w:rPr>
      </w:pPr>
      <w:r w:rsidRPr="006A09AD">
        <w:rPr>
          <w:rFonts w:asciiTheme="majorHAnsi" w:hAnsiTheme="majorHAnsi" w:cs="Arial"/>
          <w:b/>
          <w:bCs/>
          <w:sz w:val="22"/>
        </w:rPr>
        <w:t xml:space="preserve">Week </w:t>
      </w:r>
      <w:r>
        <w:rPr>
          <w:rFonts w:asciiTheme="majorHAnsi" w:hAnsiTheme="majorHAnsi" w:cs="Arial"/>
          <w:b/>
          <w:bCs/>
          <w:sz w:val="22"/>
        </w:rPr>
        <w:t>3</w:t>
      </w:r>
      <w:r w:rsidRPr="006A09AD">
        <w:rPr>
          <w:rFonts w:asciiTheme="majorHAnsi" w:hAnsiTheme="majorHAnsi" w:cs="Arial"/>
          <w:b/>
          <w:bCs/>
          <w:sz w:val="22"/>
        </w:rPr>
        <w:t xml:space="preserve"> </w:t>
      </w:r>
      <w:r>
        <w:rPr>
          <w:rFonts w:asciiTheme="majorHAnsi" w:hAnsiTheme="majorHAnsi" w:cs="Arial"/>
          <w:b/>
          <w:bCs/>
          <w:sz w:val="22"/>
        </w:rPr>
        <w:t>– Jan 24</w:t>
      </w:r>
    </w:p>
    <w:p w14:paraId="5F9E2D6D" w14:textId="77777777" w:rsidR="00283A31" w:rsidRPr="006A09AD" w:rsidRDefault="00283A31" w:rsidP="00283A31">
      <w:pPr>
        <w:rPr>
          <w:rFonts w:asciiTheme="majorHAnsi" w:hAnsiTheme="majorHAnsi" w:cs="Arial"/>
          <w:i/>
          <w:sz w:val="22"/>
        </w:rPr>
      </w:pPr>
      <w:r>
        <w:rPr>
          <w:rFonts w:asciiTheme="majorHAnsi" w:hAnsiTheme="majorHAnsi" w:cs="Arial"/>
          <w:i/>
          <w:sz w:val="22"/>
        </w:rPr>
        <w:t>Data Modeling (continued)</w:t>
      </w:r>
    </w:p>
    <w:p w14:paraId="5241AA3B" w14:textId="77777777" w:rsidR="00283A31" w:rsidRDefault="00283A31" w:rsidP="00283A31">
      <w:pPr>
        <w:pStyle w:val="ListParagraph"/>
        <w:numPr>
          <w:ilvl w:val="0"/>
          <w:numId w:val="13"/>
        </w:numPr>
        <w:rPr>
          <w:rFonts w:asciiTheme="majorHAnsi" w:hAnsiTheme="majorHAnsi" w:cs="Arial"/>
          <w:sz w:val="22"/>
        </w:rPr>
      </w:pPr>
      <w:r>
        <w:rPr>
          <w:rFonts w:asciiTheme="majorHAnsi" w:hAnsiTheme="majorHAnsi" w:cs="Arial"/>
          <w:sz w:val="22"/>
        </w:rPr>
        <w:t>Entities, attributes, relationships</w:t>
      </w:r>
    </w:p>
    <w:p w14:paraId="3C2C6809" w14:textId="77777777" w:rsidR="00283A31" w:rsidRDefault="00283A31" w:rsidP="00283A31">
      <w:pPr>
        <w:pStyle w:val="ListParagraph"/>
        <w:numPr>
          <w:ilvl w:val="0"/>
          <w:numId w:val="13"/>
        </w:numPr>
        <w:rPr>
          <w:rFonts w:asciiTheme="majorHAnsi" w:hAnsiTheme="majorHAnsi" w:cs="Arial"/>
          <w:sz w:val="22"/>
        </w:rPr>
      </w:pPr>
      <w:r>
        <w:rPr>
          <w:rFonts w:asciiTheme="majorHAnsi" w:hAnsiTheme="majorHAnsi" w:cs="Arial"/>
          <w:sz w:val="22"/>
        </w:rPr>
        <w:t>Keys: primary, foreign, candidate, surrogate, super</w:t>
      </w:r>
    </w:p>
    <w:p w14:paraId="0E9FE981" w14:textId="77777777" w:rsidR="00283A31" w:rsidRDefault="00283A31" w:rsidP="00283A31">
      <w:pPr>
        <w:pStyle w:val="ListParagraph"/>
        <w:numPr>
          <w:ilvl w:val="0"/>
          <w:numId w:val="13"/>
        </w:numPr>
        <w:rPr>
          <w:rFonts w:asciiTheme="majorHAnsi" w:hAnsiTheme="majorHAnsi" w:cs="Arial"/>
          <w:sz w:val="22"/>
        </w:rPr>
      </w:pPr>
      <w:r>
        <w:rPr>
          <w:rFonts w:asciiTheme="majorHAnsi" w:hAnsiTheme="majorHAnsi" w:cs="Arial"/>
          <w:sz w:val="22"/>
        </w:rPr>
        <w:t>Minimum and maximum cardinality</w:t>
      </w:r>
    </w:p>
    <w:p w14:paraId="080F246F" w14:textId="77777777" w:rsidR="00C11ED6" w:rsidRDefault="00C11ED6" w:rsidP="00C11ED6">
      <w:pPr>
        <w:pStyle w:val="ListParagraph"/>
        <w:numPr>
          <w:ilvl w:val="0"/>
          <w:numId w:val="13"/>
        </w:numPr>
        <w:rPr>
          <w:rFonts w:asciiTheme="majorHAnsi" w:hAnsiTheme="majorHAnsi" w:cs="Arial"/>
          <w:sz w:val="22"/>
        </w:rPr>
      </w:pPr>
      <w:r>
        <w:rPr>
          <w:rFonts w:asciiTheme="majorHAnsi" w:hAnsiTheme="majorHAnsi" w:cs="Arial"/>
          <w:sz w:val="22"/>
        </w:rPr>
        <w:t xml:space="preserve">E-R model for modeling business situations </w:t>
      </w:r>
    </w:p>
    <w:p w14:paraId="3C258FEC" w14:textId="3D5176F1" w:rsidR="00C11ED6" w:rsidRPr="00C11ED6" w:rsidRDefault="00C11ED6" w:rsidP="00C11ED6">
      <w:pPr>
        <w:pStyle w:val="ListParagraph"/>
        <w:numPr>
          <w:ilvl w:val="0"/>
          <w:numId w:val="13"/>
        </w:numPr>
        <w:rPr>
          <w:rFonts w:asciiTheme="majorHAnsi" w:hAnsiTheme="majorHAnsi" w:cs="Arial"/>
          <w:sz w:val="22"/>
        </w:rPr>
      </w:pPr>
      <w:r>
        <w:rPr>
          <w:rFonts w:asciiTheme="majorHAnsi" w:hAnsiTheme="majorHAnsi" w:cs="Arial"/>
          <w:sz w:val="22"/>
        </w:rPr>
        <w:t>Notation Methods / Tools</w:t>
      </w:r>
    </w:p>
    <w:p w14:paraId="27CDB13D" w14:textId="5B713A67" w:rsidR="00283A31" w:rsidRPr="007A5EE3" w:rsidRDefault="00283A31" w:rsidP="00283A31">
      <w:pPr>
        <w:pStyle w:val="ListParagraph"/>
        <w:numPr>
          <w:ilvl w:val="0"/>
          <w:numId w:val="13"/>
        </w:numPr>
        <w:rPr>
          <w:rFonts w:asciiTheme="majorHAnsi" w:hAnsiTheme="majorHAnsi" w:cs="Arial"/>
          <w:i/>
          <w:sz w:val="22"/>
          <w:u w:val="single"/>
        </w:rPr>
      </w:pPr>
      <w:r w:rsidRPr="007A5EE3">
        <w:rPr>
          <w:rFonts w:asciiTheme="majorHAnsi" w:hAnsiTheme="majorHAnsi" w:cs="Arial"/>
          <w:i/>
          <w:sz w:val="22"/>
          <w:u w:val="single"/>
        </w:rPr>
        <w:t xml:space="preserve">Homework 2 – </w:t>
      </w:r>
      <w:r w:rsidR="007F70BD">
        <w:rPr>
          <w:rFonts w:asciiTheme="majorHAnsi" w:hAnsiTheme="majorHAnsi" w:cs="Arial"/>
          <w:i/>
          <w:sz w:val="22"/>
          <w:u w:val="single"/>
        </w:rPr>
        <w:t>Feb 2</w:t>
      </w:r>
    </w:p>
    <w:p w14:paraId="3A19E406" w14:textId="77777777" w:rsidR="006A09AD" w:rsidRDefault="006A09AD" w:rsidP="006A09AD">
      <w:pPr>
        <w:rPr>
          <w:rFonts w:asciiTheme="majorHAnsi" w:hAnsiTheme="majorHAnsi" w:cs="Arial"/>
          <w:sz w:val="22"/>
        </w:rPr>
      </w:pPr>
    </w:p>
    <w:p w14:paraId="49A555D4" w14:textId="7B92886E" w:rsidR="004923AC" w:rsidRPr="006A09AD" w:rsidRDefault="004923AC" w:rsidP="004923AC">
      <w:pPr>
        <w:rPr>
          <w:rFonts w:asciiTheme="majorHAnsi" w:hAnsiTheme="majorHAnsi" w:cs="Arial"/>
          <w:sz w:val="22"/>
        </w:rPr>
      </w:pPr>
      <w:r w:rsidRPr="006A09AD">
        <w:rPr>
          <w:rFonts w:asciiTheme="majorHAnsi" w:hAnsiTheme="majorHAnsi" w:cs="Arial"/>
          <w:b/>
          <w:bCs/>
          <w:sz w:val="22"/>
        </w:rPr>
        <w:t xml:space="preserve">Week </w:t>
      </w:r>
      <w:r w:rsidR="00C11ED6">
        <w:rPr>
          <w:rFonts w:asciiTheme="majorHAnsi" w:hAnsiTheme="majorHAnsi" w:cs="Arial"/>
          <w:b/>
          <w:bCs/>
          <w:sz w:val="22"/>
        </w:rPr>
        <w:t>4</w:t>
      </w:r>
      <w:r w:rsidR="006F6B87">
        <w:rPr>
          <w:rFonts w:asciiTheme="majorHAnsi" w:hAnsiTheme="majorHAnsi" w:cs="Arial"/>
          <w:b/>
          <w:bCs/>
          <w:sz w:val="22"/>
        </w:rPr>
        <w:t xml:space="preserve"> </w:t>
      </w:r>
      <w:r>
        <w:rPr>
          <w:rFonts w:asciiTheme="majorHAnsi" w:hAnsiTheme="majorHAnsi" w:cs="Arial"/>
          <w:b/>
          <w:bCs/>
          <w:sz w:val="22"/>
        </w:rPr>
        <w:t xml:space="preserve">– </w:t>
      </w:r>
      <w:r w:rsidR="00C11ED6">
        <w:rPr>
          <w:rFonts w:asciiTheme="majorHAnsi" w:hAnsiTheme="majorHAnsi" w:cs="Arial"/>
          <w:b/>
          <w:bCs/>
          <w:sz w:val="22"/>
        </w:rPr>
        <w:t>Jan 31</w:t>
      </w:r>
    </w:p>
    <w:p w14:paraId="20BED7A1" w14:textId="77777777" w:rsidR="00036D10" w:rsidRPr="006A09AD" w:rsidRDefault="00036D10" w:rsidP="00036D10">
      <w:pPr>
        <w:rPr>
          <w:rFonts w:asciiTheme="majorHAnsi" w:hAnsiTheme="majorHAnsi" w:cs="Arial"/>
          <w:i/>
          <w:sz w:val="22"/>
        </w:rPr>
      </w:pPr>
      <w:r>
        <w:rPr>
          <w:rFonts w:asciiTheme="majorHAnsi" w:hAnsiTheme="majorHAnsi" w:cs="Arial"/>
          <w:i/>
          <w:sz w:val="22"/>
        </w:rPr>
        <w:t>Normalization</w:t>
      </w:r>
    </w:p>
    <w:p w14:paraId="5462F51B" w14:textId="77777777" w:rsidR="00036D10" w:rsidRDefault="00036D10" w:rsidP="00036D10">
      <w:pPr>
        <w:pStyle w:val="ListParagraph"/>
        <w:numPr>
          <w:ilvl w:val="0"/>
          <w:numId w:val="13"/>
        </w:numPr>
        <w:rPr>
          <w:rFonts w:asciiTheme="majorHAnsi" w:hAnsiTheme="majorHAnsi" w:cs="Arial"/>
          <w:sz w:val="22"/>
        </w:rPr>
      </w:pPr>
      <w:r>
        <w:rPr>
          <w:rFonts w:asciiTheme="majorHAnsi" w:hAnsiTheme="majorHAnsi" w:cs="Arial"/>
          <w:sz w:val="22"/>
        </w:rPr>
        <w:t>Anomalies and the need for normalization</w:t>
      </w:r>
    </w:p>
    <w:p w14:paraId="736200CB" w14:textId="77777777" w:rsidR="00036D10" w:rsidRDefault="00036D10" w:rsidP="00036D10">
      <w:pPr>
        <w:pStyle w:val="ListParagraph"/>
        <w:numPr>
          <w:ilvl w:val="0"/>
          <w:numId w:val="13"/>
        </w:numPr>
        <w:rPr>
          <w:rFonts w:asciiTheme="majorHAnsi" w:hAnsiTheme="majorHAnsi" w:cs="Arial"/>
          <w:sz w:val="22"/>
        </w:rPr>
      </w:pPr>
      <w:r>
        <w:rPr>
          <w:rFonts w:asciiTheme="majorHAnsi" w:hAnsiTheme="majorHAnsi" w:cs="Arial"/>
          <w:sz w:val="22"/>
        </w:rPr>
        <w:t>Normal forms</w:t>
      </w:r>
    </w:p>
    <w:p w14:paraId="11C572D8" w14:textId="77777777" w:rsidR="00036D10" w:rsidRDefault="00036D10" w:rsidP="00036D10">
      <w:pPr>
        <w:pStyle w:val="ListParagraph"/>
        <w:numPr>
          <w:ilvl w:val="0"/>
          <w:numId w:val="13"/>
        </w:numPr>
        <w:rPr>
          <w:rFonts w:asciiTheme="majorHAnsi" w:hAnsiTheme="majorHAnsi" w:cs="Arial"/>
          <w:sz w:val="22"/>
        </w:rPr>
      </w:pPr>
      <w:r>
        <w:rPr>
          <w:rFonts w:asciiTheme="majorHAnsi" w:hAnsiTheme="majorHAnsi" w:cs="Arial"/>
          <w:sz w:val="22"/>
        </w:rPr>
        <w:t>First, second, third normal forms</w:t>
      </w:r>
    </w:p>
    <w:p w14:paraId="5ED38F20" w14:textId="77777777" w:rsidR="00036D10" w:rsidRDefault="00036D10" w:rsidP="00036D10">
      <w:pPr>
        <w:pStyle w:val="ListParagraph"/>
        <w:numPr>
          <w:ilvl w:val="0"/>
          <w:numId w:val="13"/>
        </w:numPr>
        <w:rPr>
          <w:rFonts w:asciiTheme="majorHAnsi" w:hAnsiTheme="majorHAnsi" w:cs="Arial"/>
          <w:sz w:val="22"/>
        </w:rPr>
      </w:pPr>
      <w:proofErr w:type="spellStart"/>
      <w:r>
        <w:rPr>
          <w:rFonts w:asciiTheme="majorHAnsi" w:hAnsiTheme="majorHAnsi" w:cs="Arial"/>
          <w:sz w:val="22"/>
        </w:rPr>
        <w:t>Denormalization</w:t>
      </w:r>
      <w:proofErr w:type="spellEnd"/>
    </w:p>
    <w:p w14:paraId="7526A37A" w14:textId="77777777" w:rsidR="00036D10" w:rsidRDefault="00036D10" w:rsidP="00036D10">
      <w:pPr>
        <w:pStyle w:val="ListParagraph"/>
        <w:numPr>
          <w:ilvl w:val="0"/>
          <w:numId w:val="13"/>
        </w:numPr>
        <w:rPr>
          <w:rFonts w:asciiTheme="majorHAnsi" w:hAnsiTheme="majorHAnsi" w:cs="Arial"/>
          <w:sz w:val="22"/>
        </w:rPr>
      </w:pPr>
      <w:r>
        <w:rPr>
          <w:rFonts w:asciiTheme="majorHAnsi" w:hAnsiTheme="majorHAnsi" w:cs="Arial"/>
          <w:sz w:val="22"/>
        </w:rPr>
        <w:t>Constraints</w:t>
      </w:r>
    </w:p>
    <w:p w14:paraId="033B609B" w14:textId="39CE8D73" w:rsidR="00B61EC9" w:rsidRPr="00B61EC9" w:rsidRDefault="00B61EC9" w:rsidP="00B61EC9">
      <w:pPr>
        <w:pStyle w:val="ListParagraph"/>
        <w:numPr>
          <w:ilvl w:val="0"/>
          <w:numId w:val="13"/>
        </w:numPr>
        <w:rPr>
          <w:rFonts w:asciiTheme="majorHAnsi" w:hAnsiTheme="majorHAnsi" w:cs="Arial"/>
          <w:sz w:val="22"/>
        </w:rPr>
      </w:pPr>
      <w:r w:rsidRPr="00B61EC9">
        <w:rPr>
          <w:rFonts w:asciiTheme="majorHAnsi" w:hAnsiTheme="majorHAnsi" w:cs="Arial"/>
          <w:sz w:val="22"/>
        </w:rPr>
        <w:t>Indexes</w:t>
      </w:r>
    </w:p>
    <w:p w14:paraId="38323C47" w14:textId="724A7F70" w:rsidR="00B61EC9" w:rsidRPr="007A5EE3" w:rsidRDefault="00C11ED6" w:rsidP="00B61EC9">
      <w:pPr>
        <w:pStyle w:val="ListParagraph"/>
        <w:numPr>
          <w:ilvl w:val="0"/>
          <w:numId w:val="13"/>
        </w:numPr>
        <w:rPr>
          <w:rFonts w:asciiTheme="majorHAnsi" w:hAnsiTheme="majorHAnsi" w:cs="Arial"/>
          <w:i/>
          <w:sz w:val="22"/>
          <w:u w:val="single"/>
        </w:rPr>
      </w:pPr>
      <w:r>
        <w:rPr>
          <w:rFonts w:asciiTheme="majorHAnsi" w:hAnsiTheme="majorHAnsi" w:cs="Arial"/>
          <w:i/>
          <w:sz w:val="22"/>
          <w:u w:val="single"/>
        </w:rPr>
        <w:t>Homework 3</w:t>
      </w:r>
      <w:r w:rsidR="007F70BD">
        <w:rPr>
          <w:rFonts w:asciiTheme="majorHAnsi" w:hAnsiTheme="majorHAnsi" w:cs="Arial"/>
          <w:i/>
          <w:sz w:val="22"/>
          <w:u w:val="single"/>
        </w:rPr>
        <w:t xml:space="preserve"> – </w:t>
      </w:r>
      <w:r>
        <w:rPr>
          <w:rFonts w:asciiTheme="majorHAnsi" w:hAnsiTheme="majorHAnsi" w:cs="Arial"/>
          <w:i/>
          <w:sz w:val="22"/>
          <w:u w:val="single"/>
        </w:rPr>
        <w:t xml:space="preserve">Feb </w:t>
      </w:r>
      <w:r w:rsidR="007F70BD">
        <w:rPr>
          <w:rFonts w:asciiTheme="majorHAnsi" w:hAnsiTheme="majorHAnsi" w:cs="Arial"/>
          <w:i/>
          <w:sz w:val="22"/>
          <w:u w:val="single"/>
        </w:rPr>
        <w:t>9</w:t>
      </w:r>
    </w:p>
    <w:p w14:paraId="32FE6D4B" w14:textId="77777777" w:rsidR="00B61EC9" w:rsidRDefault="00B61EC9" w:rsidP="00B61EC9">
      <w:pPr>
        <w:pStyle w:val="ListParagraph"/>
        <w:ind w:left="360"/>
        <w:rPr>
          <w:rFonts w:asciiTheme="majorHAnsi" w:hAnsiTheme="majorHAnsi" w:cs="Arial"/>
          <w:sz w:val="22"/>
        </w:rPr>
      </w:pPr>
    </w:p>
    <w:p w14:paraId="283A9BEB" w14:textId="489589B8" w:rsidR="004923AC" w:rsidRPr="006A09AD" w:rsidRDefault="004923AC" w:rsidP="004923AC">
      <w:pPr>
        <w:rPr>
          <w:rFonts w:asciiTheme="majorHAnsi" w:hAnsiTheme="majorHAnsi" w:cs="Arial"/>
          <w:sz w:val="22"/>
        </w:rPr>
      </w:pPr>
      <w:r w:rsidRPr="006A09AD">
        <w:rPr>
          <w:rFonts w:asciiTheme="majorHAnsi" w:hAnsiTheme="majorHAnsi" w:cs="Arial"/>
          <w:b/>
          <w:bCs/>
          <w:sz w:val="22"/>
        </w:rPr>
        <w:t xml:space="preserve">Week </w:t>
      </w:r>
      <w:r w:rsidR="00C11ED6">
        <w:rPr>
          <w:rFonts w:asciiTheme="majorHAnsi" w:hAnsiTheme="majorHAnsi" w:cs="Arial"/>
          <w:b/>
          <w:bCs/>
          <w:sz w:val="22"/>
        </w:rPr>
        <w:t>5</w:t>
      </w:r>
      <w:r w:rsidRPr="006A09AD">
        <w:rPr>
          <w:rFonts w:asciiTheme="majorHAnsi" w:hAnsiTheme="majorHAnsi" w:cs="Arial"/>
          <w:b/>
          <w:bCs/>
          <w:sz w:val="22"/>
        </w:rPr>
        <w:t xml:space="preserve"> </w:t>
      </w:r>
      <w:r>
        <w:rPr>
          <w:rFonts w:asciiTheme="majorHAnsi" w:hAnsiTheme="majorHAnsi" w:cs="Arial"/>
          <w:b/>
          <w:bCs/>
          <w:sz w:val="22"/>
        </w:rPr>
        <w:t xml:space="preserve">– </w:t>
      </w:r>
      <w:r w:rsidR="00640E16">
        <w:rPr>
          <w:rFonts w:asciiTheme="majorHAnsi" w:hAnsiTheme="majorHAnsi" w:cs="Arial"/>
          <w:b/>
          <w:bCs/>
          <w:sz w:val="22"/>
        </w:rPr>
        <w:t xml:space="preserve">Feb </w:t>
      </w:r>
      <w:r w:rsidR="00C11ED6">
        <w:rPr>
          <w:rFonts w:asciiTheme="majorHAnsi" w:hAnsiTheme="majorHAnsi" w:cs="Arial"/>
          <w:b/>
          <w:bCs/>
          <w:sz w:val="22"/>
        </w:rPr>
        <w:t>7</w:t>
      </w:r>
    </w:p>
    <w:p w14:paraId="642964D8" w14:textId="77777777" w:rsidR="004A7E7E" w:rsidRPr="006A09AD" w:rsidRDefault="004A7E7E" w:rsidP="004A7E7E">
      <w:pPr>
        <w:rPr>
          <w:rFonts w:asciiTheme="majorHAnsi" w:hAnsiTheme="majorHAnsi" w:cs="Arial"/>
          <w:i/>
          <w:sz w:val="22"/>
        </w:rPr>
      </w:pPr>
      <w:r>
        <w:rPr>
          <w:rFonts w:asciiTheme="majorHAnsi" w:hAnsiTheme="majorHAnsi" w:cs="Arial"/>
          <w:i/>
          <w:sz w:val="22"/>
        </w:rPr>
        <w:t>Structured Query Language</w:t>
      </w:r>
    </w:p>
    <w:p w14:paraId="647F74D3" w14:textId="77777777" w:rsidR="00036D10" w:rsidRDefault="00036D10" w:rsidP="00036D10">
      <w:pPr>
        <w:pStyle w:val="ListParagraph"/>
        <w:numPr>
          <w:ilvl w:val="0"/>
          <w:numId w:val="13"/>
        </w:numPr>
        <w:rPr>
          <w:rFonts w:asciiTheme="majorHAnsi" w:hAnsiTheme="majorHAnsi" w:cs="Arial"/>
          <w:sz w:val="22"/>
        </w:rPr>
      </w:pPr>
      <w:r>
        <w:rPr>
          <w:rFonts w:asciiTheme="majorHAnsi" w:hAnsiTheme="majorHAnsi" w:cs="Arial"/>
          <w:sz w:val="22"/>
        </w:rPr>
        <w:t>Creating a database using MySQL</w:t>
      </w:r>
    </w:p>
    <w:p w14:paraId="08B1AF01" w14:textId="77777777" w:rsidR="00036D10" w:rsidRDefault="00036D10" w:rsidP="00036D10">
      <w:pPr>
        <w:pStyle w:val="ListParagraph"/>
        <w:numPr>
          <w:ilvl w:val="0"/>
          <w:numId w:val="13"/>
        </w:numPr>
        <w:rPr>
          <w:rFonts w:asciiTheme="majorHAnsi" w:hAnsiTheme="majorHAnsi" w:cs="Arial"/>
          <w:sz w:val="22"/>
        </w:rPr>
      </w:pPr>
      <w:r>
        <w:rPr>
          <w:rFonts w:asciiTheme="majorHAnsi" w:hAnsiTheme="majorHAnsi" w:cs="Arial"/>
          <w:sz w:val="22"/>
        </w:rPr>
        <w:t>DDL</w:t>
      </w:r>
    </w:p>
    <w:p w14:paraId="23935F81" w14:textId="77777777" w:rsidR="00036D10" w:rsidRDefault="00036D10" w:rsidP="00036D10">
      <w:pPr>
        <w:pStyle w:val="ListParagraph"/>
        <w:numPr>
          <w:ilvl w:val="0"/>
          <w:numId w:val="13"/>
        </w:numPr>
        <w:rPr>
          <w:rFonts w:asciiTheme="majorHAnsi" w:hAnsiTheme="majorHAnsi" w:cs="Arial"/>
          <w:sz w:val="22"/>
        </w:rPr>
      </w:pPr>
      <w:r>
        <w:rPr>
          <w:rFonts w:asciiTheme="majorHAnsi" w:hAnsiTheme="majorHAnsi" w:cs="Arial"/>
          <w:sz w:val="22"/>
        </w:rPr>
        <w:t>DML</w:t>
      </w:r>
    </w:p>
    <w:p w14:paraId="31949A08" w14:textId="5E58D6EB" w:rsidR="00CC715A" w:rsidRDefault="00CC715A" w:rsidP="00CC715A">
      <w:pPr>
        <w:pStyle w:val="ListParagraph"/>
        <w:numPr>
          <w:ilvl w:val="0"/>
          <w:numId w:val="13"/>
        </w:numPr>
        <w:rPr>
          <w:rFonts w:asciiTheme="majorHAnsi" w:hAnsiTheme="majorHAnsi" w:cs="Arial"/>
          <w:i/>
          <w:sz w:val="22"/>
          <w:u w:val="single"/>
        </w:rPr>
      </w:pPr>
      <w:r w:rsidRPr="007A5EE3">
        <w:rPr>
          <w:rFonts w:asciiTheme="majorHAnsi" w:hAnsiTheme="majorHAnsi" w:cs="Arial"/>
          <w:i/>
          <w:sz w:val="22"/>
          <w:u w:val="single"/>
        </w:rPr>
        <w:t xml:space="preserve">Homework </w:t>
      </w:r>
      <w:r w:rsidR="00C11ED6">
        <w:rPr>
          <w:rFonts w:asciiTheme="majorHAnsi" w:hAnsiTheme="majorHAnsi" w:cs="Arial"/>
          <w:i/>
          <w:sz w:val="22"/>
          <w:u w:val="single"/>
        </w:rPr>
        <w:t>4</w:t>
      </w:r>
      <w:r w:rsidR="007F70BD">
        <w:rPr>
          <w:rFonts w:asciiTheme="majorHAnsi" w:hAnsiTheme="majorHAnsi" w:cs="Arial"/>
          <w:i/>
          <w:sz w:val="22"/>
          <w:u w:val="single"/>
        </w:rPr>
        <w:t xml:space="preserve"> – </w:t>
      </w:r>
      <w:r w:rsidR="00C11ED6">
        <w:rPr>
          <w:rFonts w:asciiTheme="majorHAnsi" w:hAnsiTheme="majorHAnsi" w:cs="Arial"/>
          <w:i/>
          <w:sz w:val="22"/>
          <w:u w:val="single"/>
        </w:rPr>
        <w:t xml:space="preserve">Feb </w:t>
      </w:r>
      <w:r w:rsidR="007F70BD">
        <w:rPr>
          <w:rFonts w:asciiTheme="majorHAnsi" w:hAnsiTheme="majorHAnsi" w:cs="Arial"/>
          <w:i/>
          <w:sz w:val="22"/>
          <w:u w:val="single"/>
        </w:rPr>
        <w:t>16</w:t>
      </w:r>
    </w:p>
    <w:p w14:paraId="43B50C3D" w14:textId="77777777" w:rsidR="004923AC" w:rsidRDefault="004923AC" w:rsidP="004923AC">
      <w:pPr>
        <w:rPr>
          <w:rFonts w:asciiTheme="majorHAnsi" w:hAnsiTheme="majorHAnsi" w:cs="Arial"/>
          <w:sz w:val="22"/>
        </w:rPr>
      </w:pPr>
    </w:p>
    <w:p w14:paraId="73341F13" w14:textId="3BDD9B6F" w:rsidR="004923AC" w:rsidRPr="004C4893" w:rsidRDefault="004923AC" w:rsidP="004923AC">
      <w:pPr>
        <w:rPr>
          <w:rFonts w:asciiTheme="majorHAnsi" w:hAnsiTheme="majorHAnsi" w:cs="Arial"/>
          <w:sz w:val="22"/>
        </w:rPr>
      </w:pPr>
      <w:r w:rsidRPr="006A09AD">
        <w:rPr>
          <w:rFonts w:asciiTheme="majorHAnsi" w:hAnsiTheme="majorHAnsi" w:cs="Arial"/>
          <w:b/>
          <w:bCs/>
          <w:sz w:val="22"/>
        </w:rPr>
        <w:t xml:space="preserve">Week </w:t>
      </w:r>
      <w:r w:rsidR="00C11ED6">
        <w:rPr>
          <w:rFonts w:asciiTheme="majorHAnsi" w:hAnsiTheme="majorHAnsi" w:cs="Arial"/>
          <w:b/>
          <w:bCs/>
          <w:sz w:val="22"/>
        </w:rPr>
        <w:t>6</w:t>
      </w:r>
      <w:r w:rsidRPr="006A09AD">
        <w:rPr>
          <w:rFonts w:asciiTheme="majorHAnsi" w:hAnsiTheme="majorHAnsi" w:cs="Arial"/>
          <w:b/>
          <w:bCs/>
          <w:sz w:val="22"/>
        </w:rPr>
        <w:t xml:space="preserve"> </w:t>
      </w:r>
      <w:r>
        <w:rPr>
          <w:rFonts w:asciiTheme="majorHAnsi" w:hAnsiTheme="majorHAnsi" w:cs="Arial"/>
          <w:b/>
          <w:bCs/>
          <w:sz w:val="22"/>
        </w:rPr>
        <w:t xml:space="preserve">– </w:t>
      </w:r>
      <w:r w:rsidR="00C11ED6">
        <w:rPr>
          <w:rFonts w:asciiTheme="majorHAnsi" w:hAnsiTheme="majorHAnsi" w:cs="Arial"/>
          <w:b/>
          <w:bCs/>
          <w:sz w:val="22"/>
        </w:rPr>
        <w:t>Feb 14</w:t>
      </w:r>
    </w:p>
    <w:p w14:paraId="1C3CD129" w14:textId="77777777" w:rsidR="004C4893" w:rsidRPr="006A09AD" w:rsidRDefault="004C4893" w:rsidP="004C4893">
      <w:pPr>
        <w:rPr>
          <w:rFonts w:asciiTheme="majorHAnsi" w:hAnsiTheme="majorHAnsi" w:cs="Arial"/>
          <w:i/>
          <w:sz w:val="22"/>
        </w:rPr>
      </w:pPr>
      <w:r>
        <w:rPr>
          <w:rFonts w:asciiTheme="majorHAnsi" w:hAnsiTheme="majorHAnsi" w:cs="Arial"/>
          <w:i/>
          <w:sz w:val="22"/>
        </w:rPr>
        <w:t>Structured Query Language</w:t>
      </w:r>
    </w:p>
    <w:p w14:paraId="6430C8E4" w14:textId="77777777" w:rsidR="004C4893" w:rsidRDefault="004C4893" w:rsidP="004C4893">
      <w:pPr>
        <w:pStyle w:val="ListParagraph"/>
        <w:numPr>
          <w:ilvl w:val="0"/>
          <w:numId w:val="13"/>
        </w:numPr>
        <w:rPr>
          <w:rFonts w:asciiTheme="majorHAnsi" w:hAnsiTheme="majorHAnsi" w:cs="Arial"/>
          <w:sz w:val="22"/>
        </w:rPr>
      </w:pPr>
      <w:r>
        <w:rPr>
          <w:rFonts w:asciiTheme="majorHAnsi" w:hAnsiTheme="majorHAnsi" w:cs="Arial"/>
          <w:sz w:val="22"/>
        </w:rPr>
        <w:t>SELECT queries</w:t>
      </w:r>
    </w:p>
    <w:p w14:paraId="1C8A801C" w14:textId="5169DA1E" w:rsidR="00CC715A" w:rsidRPr="00CC715A" w:rsidRDefault="004C4893" w:rsidP="004C4893">
      <w:pPr>
        <w:pStyle w:val="ListParagraph"/>
        <w:numPr>
          <w:ilvl w:val="0"/>
          <w:numId w:val="13"/>
        </w:numPr>
        <w:rPr>
          <w:rFonts w:asciiTheme="majorHAnsi" w:hAnsiTheme="majorHAnsi" w:cs="Arial"/>
          <w:i/>
          <w:sz w:val="22"/>
          <w:u w:val="single"/>
        </w:rPr>
      </w:pPr>
      <w:r w:rsidRPr="007A5EE3">
        <w:rPr>
          <w:rFonts w:asciiTheme="majorHAnsi" w:hAnsiTheme="majorHAnsi" w:cs="Arial"/>
          <w:i/>
          <w:sz w:val="22"/>
          <w:u w:val="single"/>
        </w:rPr>
        <w:t xml:space="preserve">Homework </w:t>
      </w:r>
      <w:r w:rsidR="00C11ED6">
        <w:rPr>
          <w:rFonts w:asciiTheme="majorHAnsi" w:hAnsiTheme="majorHAnsi" w:cs="Arial"/>
          <w:i/>
          <w:sz w:val="22"/>
          <w:u w:val="single"/>
        </w:rPr>
        <w:t>5</w:t>
      </w:r>
      <w:r w:rsidR="007F70BD">
        <w:rPr>
          <w:rFonts w:asciiTheme="majorHAnsi" w:hAnsiTheme="majorHAnsi" w:cs="Arial"/>
          <w:i/>
          <w:sz w:val="22"/>
          <w:u w:val="single"/>
        </w:rPr>
        <w:t xml:space="preserve"> – Feb 23</w:t>
      </w:r>
    </w:p>
    <w:p w14:paraId="6073D5D0" w14:textId="77777777" w:rsidR="004923AC" w:rsidRDefault="004923AC" w:rsidP="004923AC">
      <w:pPr>
        <w:rPr>
          <w:rFonts w:asciiTheme="majorHAnsi" w:hAnsiTheme="majorHAnsi" w:cs="Arial"/>
          <w:sz w:val="22"/>
        </w:rPr>
      </w:pPr>
    </w:p>
    <w:p w14:paraId="5E38CCEB" w14:textId="77777777" w:rsidR="00C11ED6" w:rsidRPr="006A09AD" w:rsidRDefault="00C11ED6" w:rsidP="00C11ED6">
      <w:pPr>
        <w:rPr>
          <w:rFonts w:asciiTheme="majorHAnsi" w:hAnsiTheme="majorHAnsi" w:cs="Arial"/>
          <w:sz w:val="22"/>
        </w:rPr>
      </w:pPr>
      <w:r w:rsidRPr="006A09AD">
        <w:rPr>
          <w:rFonts w:asciiTheme="majorHAnsi" w:hAnsiTheme="majorHAnsi" w:cs="Arial"/>
          <w:b/>
          <w:bCs/>
          <w:sz w:val="22"/>
        </w:rPr>
        <w:t xml:space="preserve">Week </w:t>
      </w:r>
      <w:r>
        <w:rPr>
          <w:rFonts w:asciiTheme="majorHAnsi" w:hAnsiTheme="majorHAnsi" w:cs="Arial"/>
          <w:b/>
          <w:bCs/>
          <w:sz w:val="22"/>
        </w:rPr>
        <w:t>7</w:t>
      </w:r>
      <w:r w:rsidRPr="006A09AD">
        <w:rPr>
          <w:rFonts w:asciiTheme="majorHAnsi" w:hAnsiTheme="majorHAnsi" w:cs="Arial"/>
          <w:b/>
          <w:bCs/>
          <w:sz w:val="22"/>
        </w:rPr>
        <w:t xml:space="preserve"> </w:t>
      </w:r>
      <w:r>
        <w:rPr>
          <w:rFonts w:asciiTheme="majorHAnsi" w:hAnsiTheme="majorHAnsi" w:cs="Arial"/>
          <w:b/>
          <w:bCs/>
          <w:sz w:val="22"/>
        </w:rPr>
        <w:t>–  Feb 21</w:t>
      </w:r>
    </w:p>
    <w:p w14:paraId="195537DB" w14:textId="77777777" w:rsidR="004C4893" w:rsidRPr="006A09AD" w:rsidRDefault="004C4893" w:rsidP="004C4893">
      <w:pPr>
        <w:rPr>
          <w:rFonts w:asciiTheme="majorHAnsi" w:hAnsiTheme="majorHAnsi" w:cs="Arial"/>
          <w:i/>
          <w:sz w:val="22"/>
        </w:rPr>
      </w:pPr>
      <w:r>
        <w:rPr>
          <w:rFonts w:asciiTheme="majorHAnsi" w:hAnsiTheme="majorHAnsi" w:cs="Arial"/>
          <w:i/>
          <w:sz w:val="22"/>
        </w:rPr>
        <w:t>Structured Query Language (continued)</w:t>
      </w:r>
    </w:p>
    <w:p w14:paraId="754C83A1" w14:textId="77777777" w:rsidR="004C4893" w:rsidRDefault="004C4893" w:rsidP="004C4893">
      <w:pPr>
        <w:pStyle w:val="ListParagraph"/>
        <w:numPr>
          <w:ilvl w:val="0"/>
          <w:numId w:val="13"/>
        </w:numPr>
        <w:rPr>
          <w:rFonts w:asciiTheme="majorHAnsi" w:hAnsiTheme="majorHAnsi" w:cs="Arial"/>
          <w:sz w:val="22"/>
        </w:rPr>
      </w:pPr>
      <w:r>
        <w:rPr>
          <w:rFonts w:asciiTheme="majorHAnsi" w:hAnsiTheme="majorHAnsi" w:cs="Arial"/>
          <w:sz w:val="22"/>
        </w:rPr>
        <w:t>Querying multiple tables</w:t>
      </w:r>
    </w:p>
    <w:p w14:paraId="2B73C0F5" w14:textId="30DAF0CD" w:rsidR="00AB1B39" w:rsidRPr="00AB1B39" w:rsidRDefault="004C4893" w:rsidP="00AB1B39">
      <w:pPr>
        <w:pStyle w:val="ListParagraph"/>
        <w:numPr>
          <w:ilvl w:val="0"/>
          <w:numId w:val="13"/>
        </w:numPr>
        <w:rPr>
          <w:rFonts w:asciiTheme="majorHAnsi" w:hAnsiTheme="majorHAnsi" w:cs="Arial"/>
          <w:sz w:val="22"/>
        </w:rPr>
      </w:pPr>
      <w:r>
        <w:rPr>
          <w:rFonts w:asciiTheme="majorHAnsi" w:hAnsiTheme="majorHAnsi" w:cs="Arial"/>
          <w:sz w:val="22"/>
        </w:rPr>
        <w:t>Difference between SUB and JOIN for querying multiple tables</w:t>
      </w:r>
    </w:p>
    <w:p w14:paraId="4A5693D7" w14:textId="0568C8E8" w:rsidR="004C4893" w:rsidRDefault="00F73674" w:rsidP="004C4893">
      <w:pPr>
        <w:pStyle w:val="ListParagraph"/>
        <w:numPr>
          <w:ilvl w:val="0"/>
          <w:numId w:val="13"/>
        </w:numPr>
        <w:rPr>
          <w:rFonts w:asciiTheme="majorHAnsi" w:hAnsiTheme="majorHAnsi" w:cs="Arial"/>
          <w:i/>
          <w:sz w:val="22"/>
          <w:u w:val="single"/>
        </w:rPr>
      </w:pPr>
      <w:r>
        <w:rPr>
          <w:rFonts w:asciiTheme="majorHAnsi" w:hAnsiTheme="majorHAnsi" w:cs="Arial"/>
          <w:i/>
          <w:sz w:val="22"/>
          <w:u w:val="single"/>
        </w:rPr>
        <w:t>Midterm Review</w:t>
      </w:r>
    </w:p>
    <w:p w14:paraId="30671625" w14:textId="7DC94A53" w:rsidR="00AB1B39" w:rsidRPr="00CC715A" w:rsidRDefault="00AB1B39" w:rsidP="004C4893">
      <w:pPr>
        <w:pStyle w:val="ListParagraph"/>
        <w:numPr>
          <w:ilvl w:val="0"/>
          <w:numId w:val="13"/>
        </w:numPr>
        <w:rPr>
          <w:rFonts w:asciiTheme="majorHAnsi" w:hAnsiTheme="majorHAnsi" w:cs="Arial"/>
          <w:i/>
          <w:sz w:val="22"/>
          <w:u w:val="single"/>
        </w:rPr>
      </w:pPr>
      <w:r>
        <w:rPr>
          <w:rFonts w:asciiTheme="majorHAnsi" w:hAnsiTheme="majorHAnsi" w:cs="Arial"/>
          <w:i/>
          <w:sz w:val="22"/>
          <w:u w:val="single"/>
        </w:rPr>
        <w:t>Home</w:t>
      </w:r>
      <w:r w:rsidRPr="007A5EE3">
        <w:rPr>
          <w:rFonts w:asciiTheme="majorHAnsi" w:hAnsiTheme="majorHAnsi" w:cs="Arial"/>
          <w:i/>
          <w:sz w:val="22"/>
          <w:u w:val="single"/>
        </w:rPr>
        <w:t>work</w:t>
      </w:r>
      <w:r>
        <w:rPr>
          <w:rFonts w:asciiTheme="majorHAnsi" w:hAnsiTheme="majorHAnsi" w:cs="Arial"/>
          <w:i/>
          <w:sz w:val="22"/>
          <w:u w:val="single"/>
        </w:rPr>
        <w:t xml:space="preserve"> 6</w:t>
      </w:r>
      <w:r w:rsidRPr="007A5EE3">
        <w:rPr>
          <w:rFonts w:asciiTheme="majorHAnsi" w:hAnsiTheme="majorHAnsi" w:cs="Arial"/>
          <w:i/>
          <w:sz w:val="22"/>
          <w:u w:val="single"/>
        </w:rPr>
        <w:t xml:space="preserve"> – Due </w:t>
      </w:r>
      <w:r>
        <w:rPr>
          <w:rFonts w:asciiTheme="majorHAnsi" w:hAnsiTheme="majorHAnsi" w:cs="Arial"/>
          <w:i/>
          <w:sz w:val="22"/>
          <w:u w:val="single"/>
        </w:rPr>
        <w:t>Mar 9</w:t>
      </w:r>
    </w:p>
    <w:p w14:paraId="547EDD70" w14:textId="77777777" w:rsidR="0093692F" w:rsidRPr="0093692F" w:rsidRDefault="0093692F" w:rsidP="00036D10">
      <w:pPr>
        <w:pStyle w:val="ListParagraph"/>
        <w:ind w:left="360"/>
        <w:rPr>
          <w:rFonts w:asciiTheme="majorHAnsi" w:hAnsiTheme="majorHAnsi" w:cs="Arial"/>
          <w:sz w:val="22"/>
        </w:rPr>
      </w:pPr>
    </w:p>
    <w:p w14:paraId="14C63B4C" w14:textId="35317C1E" w:rsidR="00F73674" w:rsidRDefault="00F73674" w:rsidP="00F73674">
      <w:pPr>
        <w:rPr>
          <w:rFonts w:asciiTheme="majorHAnsi" w:hAnsiTheme="majorHAnsi" w:cs="Arial"/>
          <w:b/>
          <w:bCs/>
          <w:sz w:val="22"/>
        </w:rPr>
      </w:pPr>
      <w:r>
        <w:rPr>
          <w:rFonts w:asciiTheme="majorHAnsi" w:hAnsiTheme="majorHAnsi" w:cs="Arial"/>
          <w:b/>
          <w:bCs/>
          <w:sz w:val="22"/>
        </w:rPr>
        <w:t>Week 8 – Feb 28</w:t>
      </w:r>
    </w:p>
    <w:p w14:paraId="13DD8FE7" w14:textId="77777777" w:rsidR="00F73674" w:rsidRDefault="00F73674" w:rsidP="00F73674">
      <w:pPr>
        <w:pStyle w:val="ListParagraph"/>
        <w:numPr>
          <w:ilvl w:val="0"/>
          <w:numId w:val="13"/>
        </w:numPr>
        <w:rPr>
          <w:rFonts w:asciiTheme="majorHAnsi" w:hAnsiTheme="majorHAnsi" w:cs="Arial"/>
          <w:sz w:val="22"/>
        </w:rPr>
      </w:pPr>
      <w:r>
        <w:rPr>
          <w:rFonts w:asciiTheme="majorHAnsi" w:hAnsiTheme="majorHAnsi" w:cs="Arial"/>
          <w:sz w:val="22"/>
        </w:rPr>
        <w:t>Mid Term</w:t>
      </w:r>
    </w:p>
    <w:p w14:paraId="35E65AB9" w14:textId="77777777" w:rsidR="00F73674" w:rsidRDefault="00F73674" w:rsidP="000476FF">
      <w:pPr>
        <w:rPr>
          <w:rFonts w:asciiTheme="majorHAnsi" w:hAnsiTheme="majorHAnsi" w:cs="Arial"/>
          <w:b/>
          <w:bCs/>
          <w:sz w:val="22"/>
        </w:rPr>
      </w:pPr>
    </w:p>
    <w:p w14:paraId="548B13F0" w14:textId="16C85E55" w:rsidR="000476FF" w:rsidRPr="006A09AD" w:rsidRDefault="000476FF" w:rsidP="000476FF">
      <w:pPr>
        <w:rPr>
          <w:rFonts w:asciiTheme="majorHAnsi" w:hAnsiTheme="majorHAnsi" w:cs="Arial"/>
          <w:sz w:val="22"/>
        </w:rPr>
      </w:pPr>
      <w:r w:rsidRPr="006A09AD">
        <w:rPr>
          <w:rFonts w:asciiTheme="majorHAnsi" w:hAnsiTheme="majorHAnsi" w:cs="Arial"/>
          <w:b/>
          <w:bCs/>
          <w:sz w:val="22"/>
        </w:rPr>
        <w:t xml:space="preserve">Week </w:t>
      </w:r>
      <w:r w:rsidR="00F73674">
        <w:rPr>
          <w:rFonts w:asciiTheme="majorHAnsi" w:hAnsiTheme="majorHAnsi" w:cs="Arial"/>
          <w:b/>
          <w:bCs/>
          <w:sz w:val="22"/>
        </w:rPr>
        <w:t>9</w:t>
      </w:r>
      <w:r w:rsidRPr="006A09AD">
        <w:rPr>
          <w:rFonts w:asciiTheme="majorHAnsi" w:hAnsiTheme="majorHAnsi" w:cs="Arial"/>
          <w:b/>
          <w:bCs/>
          <w:sz w:val="22"/>
        </w:rPr>
        <w:t xml:space="preserve"> </w:t>
      </w:r>
      <w:r>
        <w:rPr>
          <w:rFonts w:asciiTheme="majorHAnsi" w:hAnsiTheme="majorHAnsi" w:cs="Arial"/>
          <w:b/>
          <w:bCs/>
          <w:sz w:val="22"/>
        </w:rPr>
        <w:t xml:space="preserve">– </w:t>
      </w:r>
      <w:r w:rsidR="00F73674">
        <w:rPr>
          <w:rFonts w:asciiTheme="majorHAnsi" w:hAnsiTheme="majorHAnsi" w:cs="Arial"/>
          <w:b/>
          <w:bCs/>
          <w:sz w:val="22"/>
        </w:rPr>
        <w:t xml:space="preserve">Mar </w:t>
      </w:r>
      <w:r w:rsidR="00AB1B39">
        <w:rPr>
          <w:rFonts w:asciiTheme="majorHAnsi" w:hAnsiTheme="majorHAnsi" w:cs="Arial"/>
          <w:b/>
          <w:bCs/>
          <w:sz w:val="22"/>
        </w:rPr>
        <w:t>7</w:t>
      </w:r>
    </w:p>
    <w:p w14:paraId="3B6609C8" w14:textId="77777777" w:rsidR="004C4893" w:rsidRPr="006A09AD" w:rsidRDefault="004C4893" w:rsidP="004C4893">
      <w:pPr>
        <w:rPr>
          <w:rFonts w:asciiTheme="majorHAnsi" w:hAnsiTheme="majorHAnsi" w:cs="Arial"/>
          <w:i/>
          <w:sz w:val="22"/>
        </w:rPr>
      </w:pPr>
      <w:r>
        <w:rPr>
          <w:rFonts w:asciiTheme="majorHAnsi" w:hAnsiTheme="majorHAnsi" w:cs="Arial"/>
          <w:i/>
          <w:sz w:val="22"/>
        </w:rPr>
        <w:t>Structured Query Language (continued)</w:t>
      </w:r>
    </w:p>
    <w:p w14:paraId="54920A9B" w14:textId="77777777" w:rsidR="004C4893" w:rsidRDefault="004C4893" w:rsidP="004C4893">
      <w:pPr>
        <w:pStyle w:val="ListParagraph"/>
        <w:numPr>
          <w:ilvl w:val="0"/>
          <w:numId w:val="13"/>
        </w:numPr>
        <w:rPr>
          <w:rFonts w:asciiTheme="majorHAnsi" w:hAnsiTheme="majorHAnsi" w:cs="Arial"/>
          <w:sz w:val="22"/>
        </w:rPr>
      </w:pPr>
      <w:r>
        <w:rPr>
          <w:rFonts w:asciiTheme="majorHAnsi" w:hAnsiTheme="majorHAnsi" w:cs="Arial"/>
          <w:sz w:val="22"/>
        </w:rPr>
        <w:t>SQL functions</w:t>
      </w:r>
    </w:p>
    <w:p w14:paraId="01ADCB0F" w14:textId="77777777" w:rsidR="004C4893" w:rsidRDefault="004C4893" w:rsidP="004C4893">
      <w:pPr>
        <w:pStyle w:val="ListParagraph"/>
        <w:numPr>
          <w:ilvl w:val="0"/>
          <w:numId w:val="13"/>
        </w:numPr>
        <w:rPr>
          <w:rFonts w:asciiTheme="majorHAnsi" w:hAnsiTheme="majorHAnsi" w:cs="Arial"/>
          <w:sz w:val="22"/>
        </w:rPr>
      </w:pPr>
      <w:r>
        <w:rPr>
          <w:rFonts w:asciiTheme="majorHAnsi" w:hAnsiTheme="majorHAnsi" w:cs="Arial"/>
          <w:sz w:val="22"/>
        </w:rPr>
        <w:t>Aggregation/grouping</w:t>
      </w:r>
    </w:p>
    <w:p w14:paraId="03539D66" w14:textId="77777777" w:rsidR="004C4893" w:rsidRDefault="004C4893" w:rsidP="004C4893">
      <w:pPr>
        <w:pStyle w:val="ListParagraph"/>
        <w:numPr>
          <w:ilvl w:val="0"/>
          <w:numId w:val="13"/>
        </w:numPr>
        <w:rPr>
          <w:rFonts w:asciiTheme="majorHAnsi" w:hAnsiTheme="majorHAnsi" w:cs="Arial"/>
          <w:sz w:val="22"/>
        </w:rPr>
      </w:pPr>
      <w:r w:rsidRPr="00D62374">
        <w:rPr>
          <w:rFonts w:asciiTheme="majorHAnsi" w:hAnsiTheme="majorHAnsi" w:cs="Arial"/>
          <w:sz w:val="22"/>
        </w:rPr>
        <w:t>Advanced JOINs</w:t>
      </w:r>
    </w:p>
    <w:p w14:paraId="50719396" w14:textId="546FE4E6" w:rsidR="00036D10" w:rsidRPr="00AB1B39" w:rsidRDefault="00F73674" w:rsidP="00AB1B39">
      <w:pPr>
        <w:pStyle w:val="ListParagraph"/>
        <w:numPr>
          <w:ilvl w:val="0"/>
          <w:numId w:val="13"/>
        </w:numPr>
        <w:rPr>
          <w:rFonts w:asciiTheme="majorHAnsi" w:hAnsiTheme="majorHAnsi" w:cs="Arial"/>
          <w:i/>
          <w:sz w:val="22"/>
          <w:u w:val="single"/>
        </w:rPr>
      </w:pPr>
      <w:r>
        <w:rPr>
          <w:rFonts w:asciiTheme="majorHAnsi" w:hAnsiTheme="majorHAnsi" w:cs="Arial"/>
          <w:i/>
          <w:sz w:val="22"/>
          <w:u w:val="single"/>
        </w:rPr>
        <w:t>Home</w:t>
      </w:r>
      <w:r w:rsidRPr="007A5EE3">
        <w:rPr>
          <w:rFonts w:asciiTheme="majorHAnsi" w:hAnsiTheme="majorHAnsi" w:cs="Arial"/>
          <w:i/>
          <w:sz w:val="22"/>
          <w:u w:val="single"/>
        </w:rPr>
        <w:t>work</w:t>
      </w:r>
      <w:r>
        <w:rPr>
          <w:rFonts w:asciiTheme="majorHAnsi" w:hAnsiTheme="majorHAnsi" w:cs="Arial"/>
          <w:i/>
          <w:sz w:val="22"/>
          <w:u w:val="single"/>
        </w:rPr>
        <w:t xml:space="preserve"> 6</w:t>
      </w:r>
      <w:r w:rsidRPr="007A5EE3">
        <w:rPr>
          <w:rFonts w:asciiTheme="majorHAnsi" w:hAnsiTheme="majorHAnsi" w:cs="Arial"/>
          <w:i/>
          <w:sz w:val="22"/>
          <w:u w:val="single"/>
        </w:rPr>
        <w:t xml:space="preserve"> – Due </w:t>
      </w:r>
      <w:r>
        <w:rPr>
          <w:rFonts w:asciiTheme="majorHAnsi" w:hAnsiTheme="majorHAnsi" w:cs="Arial"/>
          <w:i/>
          <w:sz w:val="22"/>
          <w:u w:val="single"/>
        </w:rPr>
        <w:t xml:space="preserve">Mar </w:t>
      </w:r>
      <w:r w:rsidR="00AB1B39">
        <w:rPr>
          <w:rFonts w:asciiTheme="majorHAnsi" w:hAnsiTheme="majorHAnsi" w:cs="Arial"/>
          <w:i/>
          <w:sz w:val="22"/>
          <w:u w:val="single"/>
        </w:rPr>
        <w:t>22</w:t>
      </w:r>
    </w:p>
    <w:p w14:paraId="679952F9" w14:textId="77777777" w:rsidR="00313AD2" w:rsidRDefault="00313AD2" w:rsidP="000476FF">
      <w:pPr>
        <w:rPr>
          <w:rFonts w:asciiTheme="majorHAnsi" w:hAnsiTheme="majorHAnsi" w:cs="Arial"/>
          <w:b/>
          <w:bCs/>
          <w:sz w:val="22"/>
        </w:rPr>
      </w:pPr>
    </w:p>
    <w:p w14:paraId="18503CA6" w14:textId="04A5C3B0" w:rsidR="00313AD2" w:rsidRDefault="00313AD2" w:rsidP="00313AD2">
      <w:pPr>
        <w:rPr>
          <w:rFonts w:asciiTheme="majorHAnsi" w:hAnsiTheme="majorHAnsi" w:cs="Arial"/>
          <w:b/>
          <w:bCs/>
          <w:sz w:val="22"/>
        </w:rPr>
      </w:pPr>
      <w:r>
        <w:rPr>
          <w:rFonts w:asciiTheme="majorHAnsi" w:hAnsiTheme="majorHAnsi" w:cs="Arial"/>
          <w:b/>
          <w:bCs/>
          <w:sz w:val="22"/>
        </w:rPr>
        <w:t xml:space="preserve">Week </w:t>
      </w:r>
      <w:r w:rsidR="00AB1B39">
        <w:rPr>
          <w:rFonts w:asciiTheme="majorHAnsi" w:hAnsiTheme="majorHAnsi" w:cs="Arial"/>
          <w:b/>
          <w:bCs/>
          <w:sz w:val="22"/>
        </w:rPr>
        <w:t>10</w:t>
      </w:r>
      <w:r>
        <w:rPr>
          <w:rFonts w:asciiTheme="majorHAnsi" w:hAnsiTheme="majorHAnsi" w:cs="Arial"/>
          <w:b/>
          <w:bCs/>
          <w:sz w:val="22"/>
        </w:rPr>
        <w:t xml:space="preserve"> – Mar 14</w:t>
      </w:r>
    </w:p>
    <w:p w14:paraId="59336879" w14:textId="2A042768" w:rsidR="00313AD2" w:rsidRDefault="00313AD2" w:rsidP="00313AD2">
      <w:pPr>
        <w:pStyle w:val="ListParagraph"/>
        <w:numPr>
          <w:ilvl w:val="0"/>
          <w:numId w:val="13"/>
        </w:numPr>
        <w:rPr>
          <w:rFonts w:asciiTheme="majorHAnsi" w:hAnsiTheme="majorHAnsi" w:cs="Arial"/>
          <w:sz w:val="22"/>
        </w:rPr>
      </w:pPr>
      <w:r>
        <w:rPr>
          <w:rFonts w:asciiTheme="majorHAnsi" w:hAnsiTheme="majorHAnsi" w:cs="Arial"/>
          <w:sz w:val="22"/>
        </w:rPr>
        <w:t xml:space="preserve">Spring Break </w:t>
      </w:r>
    </w:p>
    <w:p w14:paraId="32B4B341" w14:textId="77777777" w:rsidR="00313AD2" w:rsidRDefault="00313AD2" w:rsidP="000476FF">
      <w:pPr>
        <w:rPr>
          <w:rFonts w:asciiTheme="majorHAnsi" w:hAnsiTheme="majorHAnsi" w:cs="Arial"/>
          <w:b/>
          <w:bCs/>
          <w:sz w:val="22"/>
        </w:rPr>
      </w:pPr>
    </w:p>
    <w:p w14:paraId="72AD36C8" w14:textId="46E4F135" w:rsidR="000476FF" w:rsidRPr="006A09AD" w:rsidRDefault="000476FF" w:rsidP="000476FF">
      <w:pPr>
        <w:rPr>
          <w:rFonts w:asciiTheme="majorHAnsi" w:hAnsiTheme="majorHAnsi" w:cs="Arial"/>
          <w:sz w:val="22"/>
        </w:rPr>
      </w:pPr>
      <w:r w:rsidRPr="006A09AD">
        <w:rPr>
          <w:rFonts w:asciiTheme="majorHAnsi" w:hAnsiTheme="majorHAnsi" w:cs="Arial"/>
          <w:b/>
          <w:bCs/>
          <w:sz w:val="22"/>
        </w:rPr>
        <w:t xml:space="preserve">Week </w:t>
      </w:r>
      <w:r w:rsidR="008662AA">
        <w:rPr>
          <w:rFonts w:asciiTheme="majorHAnsi" w:hAnsiTheme="majorHAnsi" w:cs="Arial"/>
          <w:b/>
          <w:bCs/>
          <w:sz w:val="22"/>
        </w:rPr>
        <w:t>1</w:t>
      </w:r>
      <w:r w:rsidR="00AB1B39">
        <w:rPr>
          <w:rFonts w:asciiTheme="majorHAnsi" w:hAnsiTheme="majorHAnsi" w:cs="Arial"/>
          <w:b/>
          <w:bCs/>
          <w:sz w:val="22"/>
        </w:rPr>
        <w:t>1</w:t>
      </w:r>
      <w:r w:rsidRPr="006A09AD">
        <w:rPr>
          <w:rFonts w:asciiTheme="majorHAnsi" w:hAnsiTheme="majorHAnsi" w:cs="Arial"/>
          <w:b/>
          <w:bCs/>
          <w:sz w:val="22"/>
        </w:rPr>
        <w:t xml:space="preserve"> </w:t>
      </w:r>
      <w:r>
        <w:rPr>
          <w:rFonts w:asciiTheme="majorHAnsi" w:hAnsiTheme="majorHAnsi" w:cs="Arial"/>
          <w:b/>
          <w:bCs/>
          <w:sz w:val="22"/>
        </w:rPr>
        <w:t xml:space="preserve">– </w:t>
      </w:r>
      <w:r w:rsidR="00313AD2">
        <w:rPr>
          <w:rFonts w:asciiTheme="majorHAnsi" w:hAnsiTheme="majorHAnsi" w:cs="Arial"/>
          <w:b/>
          <w:bCs/>
          <w:sz w:val="22"/>
        </w:rPr>
        <w:t>Mar 28</w:t>
      </w:r>
    </w:p>
    <w:p w14:paraId="0A2A2422" w14:textId="77777777" w:rsidR="00B04F7E" w:rsidRPr="006A09AD" w:rsidRDefault="00B04F7E" w:rsidP="00B04F7E">
      <w:pPr>
        <w:rPr>
          <w:rFonts w:asciiTheme="majorHAnsi" w:hAnsiTheme="majorHAnsi" w:cs="Arial"/>
          <w:i/>
          <w:sz w:val="22"/>
        </w:rPr>
      </w:pPr>
      <w:r>
        <w:rPr>
          <w:rFonts w:asciiTheme="majorHAnsi" w:hAnsiTheme="majorHAnsi" w:cs="Arial"/>
          <w:i/>
          <w:sz w:val="22"/>
        </w:rPr>
        <w:t>Business Intelligence Systems</w:t>
      </w:r>
    </w:p>
    <w:p w14:paraId="0DB8F586" w14:textId="77777777" w:rsidR="00B04F7E" w:rsidRDefault="00B04F7E" w:rsidP="00B04F7E">
      <w:pPr>
        <w:pStyle w:val="ListParagraph"/>
        <w:numPr>
          <w:ilvl w:val="0"/>
          <w:numId w:val="13"/>
        </w:numPr>
        <w:rPr>
          <w:rFonts w:asciiTheme="majorHAnsi" w:hAnsiTheme="majorHAnsi" w:cs="Arial"/>
          <w:sz w:val="22"/>
        </w:rPr>
      </w:pPr>
      <w:r>
        <w:rPr>
          <w:rFonts w:asciiTheme="majorHAnsi" w:hAnsiTheme="majorHAnsi" w:cs="Arial"/>
          <w:sz w:val="22"/>
        </w:rPr>
        <w:t>Business intelligence</w:t>
      </w:r>
    </w:p>
    <w:p w14:paraId="0BAFC440" w14:textId="77777777" w:rsidR="00B04F7E" w:rsidRDefault="00B04F7E" w:rsidP="00B04F7E">
      <w:pPr>
        <w:pStyle w:val="ListParagraph"/>
        <w:numPr>
          <w:ilvl w:val="0"/>
          <w:numId w:val="13"/>
        </w:numPr>
        <w:rPr>
          <w:rFonts w:asciiTheme="majorHAnsi" w:hAnsiTheme="majorHAnsi" w:cs="Arial"/>
          <w:sz w:val="22"/>
        </w:rPr>
      </w:pPr>
      <w:r>
        <w:rPr>
          <w:rFonts w:asciiTheme="majorHAnsi" w:hAnsiTheme="majorHAnsi" w:cs="Arial"/>
          <w:sz w:val="22"/>
        </w:rPr>
        <w:t>Data warehouses and data marts</w:t>
      </w:r>
    </w:p>
    <w:p w14:paraId="71088DAC" w14:textId="77777777" w:rsidR="00B04F7E" w:rsidRDefault="00B04F7E" w:rsidP="00B04F7E">
      <w:pPr>
        <w:pStyle w:val="ListParagraph"/>
        <w:numPr>
          <w:ilvl w:val="0"/>
          <w:numId w:val="13"/>
        </w:numPr>
        <w:rPr>
          <w:rFonts w:asciiTheme="majorHAnsi" w:hAnsiTheme="majorHAnsi" w:cs="Arial"/>
          <w:sz w:val="22"/>
        </w:rPr>
      </w:pPr>
      <w:r>
        <w:rPr>
          <w:rFonts w:asciiTheme="majorHAnsi" w:hAnsiTheme="majorHAnsi" w:cs="Arial"/>
          <w:sz w:val="22"/>
        </w:rPr>
        <w:t>Business reporting and intelligence</w:t>
      </w:r>
    </w:p>
    <w:p w14:paraId="702FED70" w14:textId="77777777" w:rsidR="00B04F7E" w:rsidRDefault="00B04F7E" w:rsidP="00B04F7E">
      <w:pPr>
        <w:pStyle w:val="ListParagraph"/>
        <w:numPr>
          <w:ilvl w:val="0"/>
          <w:numId w:val="13"/>
        </w:numPr>
        <w:rPr>
          <w:rFonts w:asciiTheme="majorHAnsi" w:hAnsiTheme="majorHAnsi" w:cs="Arial"/>
          <w:sz w:val="22"/>
        </w:rPr>
      </w:pPr>
      <w:r>
        <w:rPr>
          <w:rFonts w:asciiTheme="majorHAnsi" w:hAnsiTheme="majorHAnsi" w:cs="Arial"/>
          <w:sz w:val="22"/>
        </w:rPr>
        <w:t>Data mining</w:t>
      </w:r>
    </w:p>
    <w:p w14:paraId="2472D45B" w14:textId="48520EDD" w:rsidR="001F0429" w:rsidRPr="001F0429" w:rsidRDefault="001F0429" w:rsidP="001F0429">
      <w:pPr>
        <w:pStyle w:val="ListParagraph"/>
        <w:numPr>
          <w:ilvl w:val="0"/>
          <w:numId w:val="13"/>
        </w:numPr>
        <w:rPr>
          <w:rFonts w:asciiTheme="majorHAnsi" w:hAnsiTheme="majorHAnsi" w:cs="Arial"/>
          <w:i/>
          <w:sz w:val="22"/>
          <w:u w:val="single"/>
        </w:rPr>
      </w:pPr>
      <w:r w:rsidRPr="007A5EE3">
        <w:rPr>
          <w:rFonts w:asciiTheme="majorHAnsi" w:hAnsiTheme="majorHAnsi" w:cs="Arial"/>
          <w:i/>
          <w:sz w:val="22"/>
          <w:u w:val="single"/>
        </w:rPr>
        <w:t xml:space="preserve">Homework </w:t>
      </w:r>
      <w:r>
        <w:rPr>
          <w:rFonts w:asciiTheme="majorHAnsi" w:hAnsiTheme="majorHAnsi" w:cs="Arial"/>
          <w:i/>
          <w:sz w:val="22"/>
          <w:u w:val="single"/>
        </w:rPr>
        <w:t>9</w:t>
      </w:r>
      <w:r w:rsidRPr="007A5EE3">
        <w:rPr>
          <w:rFonts w:asciiTheme="majorHAnsi" w:hAnsiTheme="majorHAnsi" w:cs="Arial"/>
          <w:i/>
          <w:sz w:val="22"/>
          <w:u w:val="single"/>
        </w:rPr>
        <w:t xml:space="preserve"> – Due </w:t>
      </w:r>
      <w:r w:rsidR="00313AD2">
        <w:rPr>
          <w:rFonts w:asciiTheme="majorHAnsi" w:hAnsiTheme="majorHAnsi" w:cs="Arial"/>
          <w:i/>
          <w:sz w:val="22"/>
          <w:u w:val="single"/>
        </w:rPr>
        <w:t>Apr 6</w:t>
      </w:r>
    </w:p>
    <w:p w14:paraId="78B1A5A4" w14:textId="77777777" w:rsidR="00783640" w:rsidRDefault="00783640" w:rsidP="00783640">
      <w:pPr>
        <w:rPr>
          <w:rFonts w:asciiTheme="majorHAnsi" w:hAnsiTheme="majorHAnsi" w:cs="Arial"/>
          <w:sz w:val="22"/>
        </w:rPr>
      </w:pPr>
    </w:p>
    <w:p w14:paraId="6D2B198F" w14:textId="1A804882" w:rsidR="000476FF" w:rsidRPr="006A09AD" w:rsidRDefault="000476FF" w:rsidP="000476FF">
      <w:pPr>
        <w:rPr>
          <w:rFonts w:asciiTheme="majorHAnsi" w:hAnsiTheme="majorHAnsi" w:cs="Arial"/>
          <w:sz w:val="22"/>
        </w:rPr>
      </w:pPr>
      <w:r w:rsidRPr="006A09AD">
        <w:rPr>
          <w:rFonts w:asciiTheme="majorHAnsi" w:hAnsiTheme="majorHAnsi" w:cs="Arial"/>
          <w:b/>
          <w:bCs/>
          <w:sz w:val="22"/>
        </w:rPr>
        <w:t xml:space="preserve">Week </w:t>
      </w:r>
      <w:r>
        <w:rPr>
          <w:rFonts w:asciiTheme="majorHAnsi" w:hAnsiTheme="majorHAnsi" w:cs="Arial"/>
          <w:b/>
          <w:bCs/>
          <w:sz w:val="22"/>
        </w:rPr>
        <w:t>1</w:t>
      </w:r>
      <w:r w:rsidR="006F6B87">
        <w:rPr>
          <w:rFonts w:asciiTheme="majorHAnsi" w:hAnsiTheme="majorHAnsi" w:cs="Arial"/>
          <w:b/>
          <w:bCs/>
          <w:sz w:val="22"/>
        </w:rPr>
        <w:t>3</w:t>
      </w:r>
      <w:r w:rsidRPr="006A09AD">
        <w:rPr>
          <w:rFonts w:asciiTheme="majorHAnsi" w:hAnsiTheme="majorHAnsi" w:cs="Arial"/>
          <w:b/>
          <w:bCs/>
          <w:sz w:val="22"/>
        </w:rPr>
        <w:t xml:space="preserve"> </w:t>
      </w:r>
      <w:r>
        <w:rPr>
          <w:rFonts w:asciiTheme="majorHAnsi" w:hAnsiTheme="majorHAnsi" w:cs="Arial"/>
          <w:b/>
          <w:bCs/>
          <w:sz w:val="22"/>
        </w:rPr>
        <w:t xml:space="preserve">– </w:t>
      </w:r>
      <w:r w:rsidR="00313AD2">
        <w:rPr>
          <w:rFonts w:asciiTheme="majorHAnsi" w:hAnsiTheme="majorHAnsi" w:cs="Arial"/>
          <w:b/>
          <w:bCs/>
          <w:sz w:val="22"/>
        </w:rPr>
        <w:t>Apr 4</w:t>
      </w:r>
    </w:p>
    <w:p w14:paraId="7BF6AFC6" w14:textId="77777777" w:rsidR="00B04F7E" w:rsidRPr="006A09AD" w:rsidRDefault="00B04F7E" w:rsidP="00B04F7E">
      <w:pPr>
        <w:rPr>
          <w:rFonts w:asciiTheme="majorHAnsi" w:hAnsiTheme="majorHAnsi" w:cs="Arial"/>
          <w:i/>
          <w:sz w:val="22"/>
        </w:rPr>
      </w:pPr>
      <w:r>
        <w:rPr>
          <w:rFonts w:asciiTheme="majorHAnsi" w:hAnsiTheme="majorHAnsi" w:cs="Arial"/>
          <w:i/>
          <w:sz w:val="22"/>
        </w:rPr>
        <w:t>Big Data Analytics</w:t>
      </w:r>
    </w:p>
    <w:p w14:paraId="41C23DEF" w14:textId="77777777" w:rsidR="00B04F7E" w:rsidRDefault="00B04F7E" w:rsidP="00B04F7E">
      <w:pPr>
        <w:pStyle w:val="ListParagraph"/>
        <w:numPr>
          <w:ilvl w:val="0"/>
          <w:numId w:val="13"/>
        </w:numPr>
        <w:rPr>
          <w:rFonts w:asciiTheme="majorHAnsi" w:hAnsiTheme="majorHAnsi" w:cs="Arial"/>
          <w:sz w:val="22"/>
        </w:rPr>
      </w:pPr>
      <w:r>
        <w:rPr>
          <w:rFonts w:asciiTheme="majorHAnsi" w:hAnsiTheme="majorHAnsi" w:cs="Arial"/>
          <w:sz w:val="22"/>
        </w:rPr>
        <w:t>Big data</w:t>
      </w:r>
    </w:p>
    <w:p w14:paraId="02C2D48C" w14:textId="77777777" w:rsidR="006F6B87" w:rsidRDefault="00B04F7E" w:rsidP="006F6B87">
      <w:pPr>
        <w:pStyle w:val="ListParagraph"/>
        <w:numPr>
          <w:ilvl w:val="0"/>
          <w:numId w:val="13"/>
        </w:numPr>
        <w:rPr>
          <w:rFonts w:asciiTheme="majorHAnsi" w:hAnsiTheme="majorHAnsi" w:cs="Arial"/>
          <w:sz w:val="22"/>
        </w:rPr>
      </w:pPr>
      <w:r>
        <w:rPr>
          <w:rFonts w:asciiTheme="majorHAnsi" w:hAnsiTheme="majorHAnsi" w:cs="Arial"/>
          <w:sz w:val="22"/>
        </w:rPr>
        <w:t>Hadoop</w:t>
      </w:r>
      <w:r w:rsidR="006F6B87" w:rsidRPr="006F6B87">
        <w:rPr>
          <w:rFonts w:asciiTheme="majorHAnsi" w:hAnsiTheme="majorHAnsi" w:cs="Arial"/>
          <w:sz w:val="22"/>
        </w:rPr>
        <w:t xml:space="preserve"> </w:t>
      </w:r>
    </w:p>
    <w:p w14:paraId="2B3A43DF" w14:textId="4CB9FD06" w:rsidR="00F04AC4" w:rsidRPr="001D6AD0" w:rsidRDefault="00F04AC4" w:rsidP="006F6B87">
      <w:pPr>
        <w:pStyle w:val="ListParagraph"/>
        <w:numPr>
          <w:ilvl w:val="0"/>
          <w:numId w:val="13"/>
        </w:numPr>
        <w:rPr>
          <w:rFonts w:asciiTheme="majorHAnsi" w:hAnsiTheme="majorHAnsi" w:cs="Arial"/>
          <w:i/>
          <w:sz w:val="22"/>
          <w:u w:val="single"/>
        </w:rPr>
      </w:pPr>
      <w:r w:rsidRPr="001D6AD0">
        <w:rPr>
          <w:rFonts w:asciiTheme="majorHAnsi" w:hAnsiTheme="majorHAnsi" w:cs="Arial"/>
          <w:i/>
          <w:sz w:val="22"/>
          <w:u w:val="single"/>
        </w:rPr>
        <w:t xml:space="preserve">Final Project – Due </w:t>
      </w:r>
      <w:r w:rsidR="00AB1B39">
        <w:rPr>
          <w:rFonts w:asciiTheme="majorHAnsi" w:hAnsiTheme="majorHAnsi" w:cs="Arial"/>
          <w:i/>
          <w:sz w:val="22"/>
          <w:u w:val="single"/>
        </w:rPr>
        <w:t>Apr 2</w:t>
      </w:r>
      <w:r w:rsidR="00171969">
        <w:rPr>
          <w:rFonts w:asciiTheme="majorHAnsi" w:hAnsiTheme="majorHAnsi" w:cs="Arial"/>
          <w:i/>
          <w:sz w:val="22"/>
          <w:u w:val="single"/>
        </w:rPr>
        <w:t>7</w:t>
      </w:r>
    </w:p>
    <w:p w14:paraId="5C06D92E" w14:textId="77777777" w:rsidR="00783640" w:rsidRDefault="00783640" w:rsidP="00783640">
      <w:pPr>
        <w:rPr>
          <w:rFonts w:asciiTheme="majorHAnsi" w:hAnsiTheme="majorHAnsi" w:cs="Arial"/>
          <w:sz w:val="22"/>
        </w:rPr>
      </w:pPr>
    </w:p>
    <w:p w14:paraId="4865B8D1" w14:textId="7C0820F8" w:rsidR="000476FF" w:rsidRPr="006A09AD" w:rsidRDefault="000476FF" w:rsidP="000476FF">
      <w:pPr>
        <w:rPr>
          <w:rFonts w:asciiTheme="majorHAnsi" w:hAnsiTheme="majorHAnsi" w:cs="Arial"/>
          <w:sz w:val="22"/>
        </w:rPr>
      </w:pPr>
      <w:r w:rsidRPr="006A09AD">
        <w:rPr>
          <w:rFonts w:asciiTheme="majorHAnsi" w:hAnsiTheme="majorHAnsi" w:cs="Arial"/>
          <w:b/>
          <w:bCs/>
          <w:sz w:val="22"/>
        </w:rPr>
        <w:t xml:space="preserve">Week </w:t>
      </w:r>
      <w:r>
        <w:rPr>
          <w:rFonts w:asciiTheme="majorHAnsi" w:hAnsiTheme="majorHAnsi" w:cs="Arial"/>
          <w:b/>
          <w:bCs/>
          <w:sz w:val="22"/>
        </w:rPr>
        <w:t>1</w:t>
      </w:r>
      <w:r w:rsidR="006F6B87">
        <w:rPr>
          <w:rFonts w:asciiTheme="majorHAnsi" w:hAnsiTheme="majorHAnsi" w:cs="Arial"/>
          <w:b/>
          <w:bCs/>
          <w:sz w:val="22"/>
        </w:rPr>
        <w:t>4</w:t>
      </w:r>
      <w:r w:rsidRPr="006A09AD">
        <w:rPr>
          <w:rFonts w:asciiTheme="majorHAnsi" w:hAnsiTheme="majorHAnsi" w:cs="Arial"/>
          <w:b/>
          <w:bCs/>
          <w:sz w:val="22"/>
        </w:rPr>
        <w:t xml:space="preserve"> </w:t>
      </w:r>
      <w:r>
        <w:rPr>
          <w:rFonts w:asciiTheme="majorHAnsi" w:hAnsiTheme="majorHAnsi" w:cs="Arial"/>
          <w:b/>
          <w:bCs/>
          <w:sz w:val="22"/>
        </w:rPr>
        <w:t xml:space="preserve">– </w:t>
      </w:r>
      <w:r w:rsidR="00313AD2">
        <w:rPr>
          <w:rFonts w:asciiTheme="majorHAnsi" w:hAnsiTheme="majorHAnsi" w:cs="Arial"/>
          <w:b/>
          <w:bCs/>
          <w:sz w:val="22"/>
        </w:rPr>
        <w:t>Apr 11</w:t>
      </w:r>
    </w:p>
    <w:p w14:paraId="520667DA" w14:textId="77777777" w:rsidR="00B04F7E" w:rsidRPr="006A09AD" w:rsidRDefault="00B04F7E" w:rsidP="00B04F7E">
      <w:pPr>
        <w:rPr>
          <w:rFonts w:asciiTheme="majorHAnsi" w:hAnsiTheme="majorHAnsi" w:cs="Arial"/>
          <w:i/>
          <w:sz w:val="22"/>
        </w:rPr>
      </w:pPr>
      <w:r>
        <w:rPr>
          <w:rFonts w:asciiTheme="majorHAnsi" w:hAnsiTheme="majorHAnsi" w:cs="Arial"/>
          <w:i/>
          <w:sz w:val="22"/>
        </w:rPr>
        <w:t>Big Data Analytics (continued)</w:t>
      </w:r>
    </w:p>
    <w:p w14:paraId="59CEB315" w14:textId="24AED87B" w:rsidR="006F6B87" w:rsidRPr="006F6B87" w:rsidRDefault="006F6B87" w:rsidP="006F6B87">
      <w:pPr>
        <w:pStyle w:val="ListParagraph"/>
        <w:numPr>
          <w:ilvl w:val="0"/>
          <w:numId w:val="13"/>
        </w:numPr>
        <w:rPr>
          <w:rFonts w:asciiTheme="majorHAnsi" w:hAnsiTheme="majorHAnsi" w:cs="Arial"/>
          <w:sz w:val="22"/>
        </w:rPr>
      </w:pPr>
      <w:r>
        <w:rPr>
          <w:rFonts w:asciiTheme="majorHAnsi" w:hAnsiTheme="majorHAnsi" w:cs="Arial"/>
          <w:sz w:val="22"/>
        </w:rPr>
        <w:t>In-memory databases</w:t>
      </w:r>
    </w:p>
    <w:p w14:paraId="5ACAF3C8" w14:textId="77777777" w:rsidR="00B04F7E" w:rsidRDefault="00B04F7E" w:rsidP="00B04F7E">
      <w:pPr>
        <w:pStyle w:val="ListParagraph"/>
        <w:numPr>
          <w:ilvl w:val="0"/>
          <w:numId w:val="13"/>
        </w:numPr>
        <w:rPr>
          <w:rFonts w:asciiTheme="majorHAnsi" w:hAnsiTheme="majorHAnsi" w:cs="Arial"/>
          <w:sz w:val="22"/>
        </w:rPr>
      </w:pPr>
      <w:r>
        <w:rPr>
          <w:rFonts w:asciiTheme="majorHAnsi" w:hAnsiTheme="majorHAnsi" w:cs="Arial"/>
          <w:sz w:val="22"/>
        </w:rPr>
        <w:t>NoSQL</w:t>
      </w:r>
    </w:p>
    <w:p w14:paraId="7D6C2943" w14:textId="3977E281" w:rsidR="00F06E89" w:rsidRDefault="00F06E89" w:rsidP="00B04F7E">
      <w:pPr>
        <w:pStyle w:val="ListParagraph"/>
        <w:numPr>
          <w:ilvl w:val="0"/>
          <w:numId w:val="13"/>
        </w:numPr>
        <w:rPr>
          <w:rFonts w:asciiTheme="majorHAnsi" w:hAnsiTheme="majorHAnsi" w:cs="Arial"/>
          <w:sz w:val="22"/>
        </w:rPr>
      </w:pPr>
      <w:r>
        <w:rPr>
          <w:rFonts w:asciiTheme="majorHAnsi" w:hAnsiTheme="majorHAnsi" w:cs="Arial"/>
          <w:sz w:val="22"/>
        </w:rPr>
        <w:t>MongoDB</w:t>
      </w:r>
    </w:p>
    <w:p w14:paraId="0B24F6B2" w14:textId="77777777" w:rsidR="00783640" w:rsidRDefault="00783640" w:rsidP="00783640">
      <w:pPr>
        <w:rPr>
          <w:rFonts w:asciiTheme="majorHAnsi" w:hAnsiTheme="majorHAnsi" w:cs="Arial"/>
          <w:sz w:val="22"/>
        </w:rPr>
      </w:pPr>
    </w:p>
    <w:p w14:paraId="7BC3D117" w14:textId="2EC2AC0D" w:rsidR="000476FF" w:rsidRPr="006A09AD" w:rsidRDefault="000476FF" w:rsidP="000476FF">
      <w:pPr>
        <w:rPr>
          <w:rFonts w:asciiTheme="majorHAnsi" w:hAnsiTheme="majorHAnsi" w:cs="Arial"/>
          <w:sz w:val="22"/>
        </w:rPr>
      </w:pPr>
      <w:r w:rsidRPr="006A09AD">
        <w:rPr>
          <w:rFonts w:asciiTheme="majorHAnsi" w:hAnsiTheme="majorHAnsi" w:cs="Arial"/>
          <w:b/>
          <w:bCs/>
          <w:sz w:val="22"/>
        </w:rPr>
        <w:t xml:space="preserve">Week </w:t>
      </w:r>
      <w:r>
        <w:rPr>
          <w:rFonts w:asciiTheme="majorHAnsi" w:hAnsiTheme="majorHAnsi" w:cs="Arial"/>
          <w:b/>
          <w:bCs/>
          <w:sz w:val="22"/>
        </w:rPr>
        <w:t>1</w:t>
      </w:r>
      <w:r w:rsidR="006F6B87">
        <w:rPr>
          <w:rFonts w:asciiTheme="majorHAnsi" w:hAnsiTheme="majorHAnsi" w:cs="Arial"/>
          <w:b/>
          <w:bCs/>
          <w:sz w:val="22"/>
        </w:rPr>
        <w:t>5</w:t>
      </w:r>
      <w:r w:rsidRPr="006A09AD">
        <w:rPr>
          <w:rFonts w:asciiTheme="majorHAnsi" w:hAnsiTheme="majorHAnsi" w:cs="Arial"/>
          <w:b/>
          <w:bCs/>
          <w:sz w:val="22"/>
        </w:rPr>
        <w:t xml:space="preserve"> </w:t>
      </w:r>
      <w:r>
        <w:rPr>
          <w:rFonts w:asciiTheme="majorHAnsi" w:hAnsiTheme="majorHAnsi" w:cs="Arial"/>
          <w:b/>
          <w:bCs/>
          <w:sz w:val="22"/>
        </w:rPr>
        <w:t xml:space="preserve">– </w:t>
      </w:r>
      <w:r w:rsidR="00313AD2">
        <w:rPr>
          <w:rFonts w:asciiTheme="majorHAnsi" w:hAnsiTheme="majorHAnsi" w:cs="Arial"/>
          <w:b/>
          <w:bCs/>
          <w:sz w:val="22"/>
        </w:rPr>
        <w:t>Apr 18</w:t>
      </w:r>
    </w:p>
    <w:p w14:paraId="5ACBD0D7" w14:textId="77777777" w:rsidR="00B04F7E" w:rsidRDefault="00B04F7E" w:rsidP="00B04F7E">
      <w:pPr>
        <w:rPr>
          <w:rFonts w:asciiTheme="majorHAnsi" w:hAnsiTheme="majorHAnsi" w:cs="Arial"/>
          <w:i/>
          <w:sz w:val="22"/>
        </w:rPr>
      </w:pPr>
      <w:r>
        <w:rPr>
          <w:rFonts w:asciiTheme="majorHAnsi" w:hAnsiTheme="majorHAnsi" w:cs="Arial"/>
          <w:i/>
          <w:sz w:val="22"/>
        </w:rPr>
        <w:t>Big Data Analytics (continued)</w:t>
      </w:r>
    </w:p>
    <w:p w14:paraId="216F47FF" w14:textId="7CB526E7" w:rsidR="00E52524" w:rsidRPr="00E52524" w:rsidRDefault="006F6B87" w:rsidP="00E52524">
      <w:pPr>
        <w:pStyle w:val="ListParagraph"/>
        <w:numPr>
          <w:ilvl w:val="0"/>
          <w:numId w:val="13"/>
        </w:numPr>
        <w:rPr>
          <w:rFonts w:asciiTheme="majorHAnsi" w:hAnsiTheme="majorHAnsi" w:cs="Arial"/>
          <w:sz w:val="22"/>
        </w:rPr>
      </w:pPr>
      <w:proofErr w:type="spellStart"/>
      <w:r>
        <w:rPr>
          <w:rFonts w:asciiTheme="majorHAnsi" w:hAnsiTheme="majorHAnsi" w:cs="Arial"/>
          <w:sz w:val="22"/>
        </w:rPr>
        <w:t>MondoDB</w:t>
      </w:r>
      <w:proofErr w:type="spellEnd"/>
      <w:r w:rsidR="00F06E89">
        <w:rPr>
          <w:rFonts w:asciiTheme="majorHAnsi" w:hAnsiTheme="majorHAnsi" w:cs="Arial"/>
          <w:sz w:val="22"/>
        </w:rPr>
        <w:t xml:space="preserve"> Aggregation Framework</w:t>
      </w:r>
    </w:p>
    <w:p w14:paraId="1FF14E4D" w14:textId="77777777" w:rsidR="00783640" w:rsidRDefault="00783640" w:rsidP="00783640">
      <w:pPr>
        <w:rPr>
          <w:rFonts w:asciiTheme="majorHAnsi" w:hAnsiTheme="majorHAnsi" w:cs="Arial"/>
          <w:sz w:val="22"/>
        </w:rPr>
      </w:pPr>
    </w:p>
    <w:p w14:paraId="529B2A32" w14:textId="7B530688" w:rsidR="000A4CB0" w:rsidRDefault="000A4CB0" w:rsidP="000A4CB0">
      <w:pPr>
        <w:rPr>
          <w:rFonts w:asciiTheme="majorHAnsi" w:hAnsiTheme="majorHAnsi" w:cs="Arial"/>
          <w:b/>
          <w:bCs/>
          <w:sz w:val="22"/>
        </w:rPr>
      </w:pPr>
      <w:r w:rsidRPr="006A09AD">
        <w:rPr>
          <w:rFonts w:asciiTheme="majorHAnsi" w:hAnsiTheme="majorHAnsi" w:cs="Arial"/>
          <w:b/>
          <w:bCs/>
          <w:sz w:val="22"/>
        </w:rPr>
        <w:t xml:space="preserve">Week </w:t>
      </w:r>
      <w:r>
        <w:rPr>
          <w:rFonts w:asciiTheme="majorHAnsi" w:hAnsiTheme="majorHAnsi" w:cs="Arial"/>
          <w:b/>
          <w:bCs/>
          <w:sz w:val="22"/>
        </w:rPr>
        <w:t>1</w:t>
      </w:r>
      <w:r w:rsidR="006F6B87">
        <w:rPr>
          <w:rFonts w:asciiTheme="majorHAnsi" w:hAnsiTheme="majorHAnsi" w:cs="Arial"/>
          <w:b/>
          <w:bCs/>
          <w:sz w:val="22"/>
        </w:rPr>
        <w:t>6</w:t>
      </w:r>
      <w:r w:rsidRPr="006A09AD">
        <w:rPr>
          <w:rFonts w:asciiTheme="majorHAnsi" w:hAnsiTheme="majorHAnsi" w:cs="Arial"/>
          <w:b/>
          <w:bCs/>
          <w:sz w:val="22"/>
        </w:rPr>
        <w:t xml:space="preserve"> </w:t>
      </w:r>
      <w:r>
        <w:rPr>
          <w:rFonts w:asciiTheme="majorHAnsi" w:hAnsiTheme="majorHAnsi" w:cs="Arial"/>
          <w:b/>
          <w:bCs/>
          <w:sz w:val="22"/>
        </w:rPr>
        <w:t xml:space="preserve">– </w:t>
      </w:r>
      <w:r w:rsidR="00E8625E">
        <w:rPr>
          <w:rFonts w:asciiTheme="majorHAnsi" w:hAnsiTheme="majorHAnsi" w:cs="Arial"/>
          <w:b/>
          <w:bCs/>
          <w:sz w:val="22"/>
        </w:rPr>
        <w:t>Apr 25</w:t>
      </w:r>
      <w:r w:rsidR="006F6B87">
        <w:rPr>
          <w:rFonts w:asciiTheme="majorHAnsi" w:hAnsiTheme="majorHAnsi" w:cs="Arial"/>
          <w:b/>
          <w:bCs/>
          <w:sz w:val="22"/>
        </w:rPr>
        <w:t xml:space="preserve"> </w:t>
      </w:r>
    </w:p>
    <w:p w14:paraId="15355741" w14:textId="42798BBB" w:rsidR="00171969" w:rsidRDefault="00171969" w:rsidP="00171969">
      <w:pPr>
        <w:pStyle w:val="ListParagraph"/>
        <w:numPr>
          <w:ilvl w:val="0"/>
          <w:numId w:val="13"/>
        </w:numPr>
        <w:rPr>
          <w:rFonts w:asciiTheme="majorHAnsi" w:hAnsiTheme="majorHAnsi" w:cs="Arial"/>
          <w:sz w:val="22"/>
        </w:rPr>
      </w:pPr>
      <w:r>
        <w:rPr>
          <w:rFonts w:asciiTheme="majorHAnsi" w:hAnsiTheme="majorHAnsi" w:cs="Arial"/>
          <w:sz w:val="22"/>
        </w:rPr>
        <w:t>Final Project and Final Review</w:t>
      </w:r>
    </w:p>
    <w:p w14:paraId="7111BFEB" w14:textId="77777777" w:rsidR="00171969" w:rsidRDefault="00171969" w:rsidP="00171969">
      <w:pPr>
        <w:rPr>
          <w:rFonts w:asciiTheme="majorHAnsi" w:hAnsiTheme="majorHAnsi" w:cs="Arial"/>
          <w:b/>
          <w:bCs/>
          <w:sz w:val="22"/>
        </w:rPr>
      </w:pPr>
    </w:p>
    <w:p w14:paraId="4C6946C7" w14:textId="36A8F056" w:rsidR="00171969" w:rsidRPr="00171969" w:rsidRDefault="00171969" w:rsidP="001D6AD0">
      <w:pPr>
        <w:rPr>
          <w:rFonts w:asciiTheme="majorHAnsi" w:hAnsiTheme="majorHAnsi" w:cs="Arial"/>
          <w:b/>
          <w:bCs/>
          <w:sz w:val="22"/>
        </w:rPr>
      </w:pPr>
      <w:r w:rsidRPr="00171969">
        <w:rPr>
          <w:rFonts w:asciiTheme="majorHAnsi" w:hAnsiTheme="majorHAnsi" w:cs="Arial"/>
          <w:b/>
          <w:bCs/>
          <w:sz w:val="22"/>
        </w:rPr>
        <w:t>Week 1</w:t>
      </w:r>
      <w:r>
        <w:rPr>
          <w:rFonts w:asciiTheme="majorHAnsi" w:hAnsiTheme="majorHAnsi" w:cs="Arial"/>
          <w:b/>
          <w:bCs/>
          <w:sz w:val="22"/>
        </w:rPr>
        <w:t>7</w:t>
      </w:r>
      <w:r w:rsidR="00911187">
        <w:rPr>
          <w:rFonts w:asciiTheme="majorHAnsi" w:hAnsiTheme="majorHAnsi" w:cs="Arial"/>
          <w:b/>
          <w:bCs/>
          <w:sz w:val="22"/>
        </w:rPr>
        <w:t xml:space="preserve"> - </w:t>
      </w:r>
      <w:r>
        <w:rPr>
          <w:rFonts w:asciiTheme="majorHAnsi" w:hAnsiTheme="majorHAnsi" w:cs="Arial"/>
          <w:b/>
          <w:bCs/>
          <w:sz w:val="22"/>
        </w:rPr>
        <w:t>May 2</w:t>
      </w:r>
    </w:p>
    <w:p w14:paraId="3B169B17" w14:textId="3DE68F47" w:rsidR="006F6B87" w:rsidRDefault="006F6B87" w:rsidP="00783640">
      <w:pPr>
        <w:pStyle w:val="ListParagraph"/>
        <w:numPr>
          <w:ilvl w:val="0"/>
          <w:numId w:val="13"/>
        </w:numPr>
        <w:rPr>
          <w:rFonts w:asciiTheme="majorHAnsi" w:hAnsiTheme="majorHAnsi" w:cs="Arial"/>
          <w:sz w:val="22"/>
        </w:rPr>
      </w:pPr>
      <w:r>
        <w:rPr>
          <w:rFonts w:asciiTheme="majorHAnsi" w:hAnsiTheme="majorHAnsi" w:cs="Arial"/>
          <w:sz w:val="22"/>
        </w:rPr>
        <w:t>Final Exam</w:t>
      </w:r>
      <w:r w:rsidR="00911187">
        <w:rPr>
          <w:rFonts w:asciiTheme="majorHAnsi" w:hAnsiTheme="majorHAnsi" w:cs="Arial"/>
          <w:sz w:val="22"/>
        </w:rPr>
        <w:t xml:space="preserve"> – May </w:t>
      </w:r>
      <w:r w:rsidR="00C41361">
        <w:rPr>
          <w:rFonts w:asciiTheme="majorHAnsi" w:hAnsiTheme="majorHAnsi" w:cs="Arial"/>
          <w:sz w:val="22"/>
        </w:rPr>
        <w:t>2 (4:30 – 6:30PM)</w:t>
      </w:r>
    </w:p>
    <w:p w14:paraId="63FBD20C" w14:textId="77777777" w:rsidR="000A4CB0" w:rsidRDefault="000A4CB0" w:rsidP="000A4CB0">
      <w:pPr>
        <w:rPr>
          <w:rFonts w:asciiTheme="majorHAnsi" w:hAnsiTheme="majorHAnsi" w:cs="Arial"/>
          <w:sz w:val="22"/>
          <w:u w:val="single"/>
        </w:rPr>
      </w:pPr>
    </w:p>
    <w:p w14:paraId="7ABE90BE" w14:textId="77777777" w:rsidR="000476FF" w:rsidRDefault="000476FF" w:rsidP="000476FF">
      <w:pPr>
        <w:rPr>
          <w:rFonts w:asciiTheme="majorHAnsi" w:hAnsiTheme="majorHAnsi" w:cs="Arial"/>
          <w:sz w:val="22"/>
        </w:rPr>
      </w:pPr>
    </w:p>
    <w:p w14:paraId="614C5500" w14:textId="77777777" w:rsidR="000476FF" w:rsidRDefault="000476FF" w:rsidP="000476FF">
      <w:pPr>
        <w:rPr>
          <w:rFonts w:asciiTheme="majorHAnsi" w:hAnsiTheme="majorHAnsi" w:cs="Arial"/>
          <w:sz w:val="22"/>
        </w:rPr>
      </w:pPr>
    </w:p>
    <w:p w14:paraId="2415A36C" w14:textId="77777777" w:rsidR="000476FF" w:rsidRDefault="000476FF" w:rsidP="000476FF">
      <w:pPr>
        <w:rPr>
          <w:rFonts w:asciiTheme="majorHAnsi" w:hAnsiTheme="majorHAnsi" w:cs="Arial"/>
          <w:sz w:val="22"/>
        </w:rPr>
      </w:pPr>
      <w:bookmarkStart w:id="0" w:name="_GoBack"/>
      <w:bookmarkEnd w:id="0"/>
    </w:p>
    <w:p w14:paraId="669163C4" w14:textId="77777777" w:rsidR="000476FF" w:rsidRDefault="000476FF" w:rsidP="004923AC">
      <w:pPr>
        <w:rPr>
          <w:rFonts w:asciiTheme="majorHAnsi" w:hAnsiTheme="majorHAnsi" w:cs="Arial"/>
          <w:sz w:val="22"/>
        </w:rPr>
      </w:pPr>
    </w:p>
    <w:p w14:paraId="31D3E376" w14:textId="77777777" w:rsidR="004923AC" w:rsidRDefault="004923AC" w:rsidP="004923AC">
      <w:pPr>
        <w:rPr>
          <w:rFonts w:asciiTheme="majorHAnsi" w:hAnsiTheme="majorHAnsi" w:cs="Arial"/>
          <w:sz w:val="22"/>
        </w:rPr>
      </w:pPr>
    </w:p>
    <w:sectPr w:rsidR="004923AC" w:rsidSect="00D2129A">
      <w:footerReference w:type="default" r:id="rId21"/>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CA695" w14:textId="77777777" w:rsidR="00F01F87" w:rsidRDefault="00F01F87" w:rsidP="00F23AD6">
      <w:r>
        <w:separator/>
      </w:r>
    </w:p>
  </w:endnote>
  <w:endnote w:type="continuationSeparator" w:id="0">
    <w:p w14:paraId="74AAA9BA" w14:textId="77777777" w:rsidR="00F01F87" w:rsidRDefault="00F01F87" w:rsidP="00F2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2887"/>
      <w:gridCol w:w="2880"/>
    </w:tblGrid>
    <w:tr w:rsidR="0068229F" w:rsidRPr="00D2129A" w14:paraId="37F1A716" w14:textId="77777777" w:rsidTr="00D2129A">
      <w:tc>
        <w:tcPr>
          <w:tcW w:w="2952" w:type="dxa"/>
        </w:tcPr>
        <w:p w14:paraId="18B5BED5" w14:textId="424B59B2" w:rsidR="0068229F" w:rsidRPr="004E3BAC" w:rsidRDefault="003526FC">
          <w:pPr>
            <w:pStyle w:val="Footer"/>
            <w:rPr>
              <w:rFonts w:ascii="Calibri" w:hAnsi="Calibri"/>
              <w:color w:val="7F7F7F" w:themeColor="text1" w:themeTint="80"/>
              <w:sz w:val="18"/>
              <w:szCs w:val="18"/>
            </w:rPr>
          </w:pPr>
          <w:r>
            <w:rPr>
              <w:rFonts w:ascii="Calibri" w:hAnsi="Calibri"/>
              <w:color w:val="7F7F7F" w:themeColor="text1" w:themeTint="80"/>
              <w:sz w:val="18"/>
              <w:szCs w:val="18"/>
            </w:rPr>
            <w:t>ITP 250</w:t>
          </w:r>
        </w:p>
      </w:tc>
      <w:tc>
        <w:tcPr>
          <w:tcW w:w="2952" w:type="dxa"/>
        </w:tcPr>
        <w:p w14:paraId="15E79EEC" w14:textId="712CFAEA" w:rsidR="0068229F" w:rsidRPr="004E3BAC" w:rsidRDefault="0068229F" w:rsidP="00D2129A">
          <w:pPr>
            <w:pStyle w:val="Footer"/>
            <w:tabs>
              <w:tab w:val="left" w:pos="626"/>
              <w:tab w:val="center" w:pos="1368"/>
            </w:tabs>
            <w:rPr>
              <w:rFonts w:ascii="Calibri" w:hAnsi="Calibri"/>
              <w:color w:val="7F7F7F" w:themeColor="text1" w:themeTint="80"/>
              <w:sz w:val="18"/>
              <w:szCs w:val="18"/>
            </w:rPr>
          </w:pPr>
          <w:r w:rsidRPr="004E3BAC">
            <w:rPr>
              <w:rFonts w:ascii="Calibri" w:hAnsi="Calibri"/>
              <w:color w:val="7F7F7F" w:themeColor="text1" w:themeTint="80"/>
              <w:sz w:val="18"/>
              <w:szCs w:val="18"/>
            </w:rPr>
            <w:tab/>
          </w:r>
          <w:r w:rsidRPr="004E3BAC">
            <w:rPr>
              <w:rFonts w:ascii="Calibri" w:hAnsi="Calibri"/>
              <w:color w:val="7F7F7F" w:themeColor="text1" w:themeTint="80"/>
              <w:sz w:val="18"/>
              <w:szCs w:val="18"/>
            </w:rPr>
            <w:tab/>
            <w:t xml:space="preserve">Page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PAGE </w:instrText>
          </w:r>
          <w:r w:rsidRPr="004E3BAC">
            <w:rPr>
              <w:rFonts w:ascii="Calibri" w:hAnsi="Calibri"/>
              <w:color w:val="7F7F7F" w:themeColor="text1" w:themeTint="80"/>
              <w:sz w:val="18"/>
              <w:szCs w:val="18"/>
            </w:rPr>
            <w:fldChar w:fldCharType="separate"/>
          </w:r>
          <w:r w:rsidR="00C41361">
            <w:rPr>
              <w:rFonts w:ascii="Calibri" w:hAnsi="Calibri"/>
              <w:noProof/>
              <w:color w:val="7F7F7F" w:themeColor="text1" w:themeTint="80"/>
              <w:sz w:val="18"/>
              <w:szCs w:val="18"/>
            </w:rPr>
            <w:t>1</w:t>
          </w:r>
          <w:r w:rsidRPr="004E3BAC">
            <w:rPr>
              <w:rFonts w:ascii="Calibri" w:hAnsi="Calibri"/>
              <w:color w:val="7F7F7F" w:themeColor="text1" w:themeTint="80"/>
              <w:sz w:val="18"/>
              <w:szCs w:val="18"/>
            </w:rPr>
            <w:fldChar w:fldCharType="end"/>
          </w:r>
          <w:r w:rsidRPr="004E3BAC">
            <w:rPr>
              <w:rFonts w:ascii="Calibri" w:hAnsi="Calibri"/>
              <w:color w:val="7F7F7F" w:themeColor="text1" w:themeTint="80"/>
              <w:sz w:val="18"/>
              <w:szCs w:val="18"/>
            </w:rPr>
            <w:t xml:space="preserve"> of </w:t>
          </w:r>
          <w:r w:rsidRPr="004E3BAC">
            <w:rPr>
              <w:rFonts w:ascii="Calibri" w:hAnsi="Calibri"/>
              <w:color w:val="7F7F7F" w:themeColor="text1" w:themeTint="80"/>
              <w:sz w:val="18"/>
              <w:szCs w:val="18"/>
            </w:rPr>
            <w:fldChar w:fldCharType="begin"/>
          </w:r>
          <w:r w:rsidRPr="004E3BAC">
            <w:rPr>
              <w:rFonts w:ascii="Calibri" w:hAnsi="Calibri"/>
              <w:color w:val="7F7F7F" w:themeColor="text1" w:themeTint="80"/>
              <w:sz w:val="18"/>
              <w:szCs w:val="18"/>
            </w:rPr>
            <w:instrText xml:space="preserve"> NUMPAGES </w:instrText>
          </w:r>
          <w:r w:rsidRPr="004E3BAC">
            <w:rPr>
              <w:rFonts w:ascii="Calibri" w:hAnsi="Calibri"/>
              <w:color w:val="7F7F7F" w:themeColor="text1" w:themeTint="80"/>
              <w:sz w:val="18"/>
              <w:szCs w:val="18"/>
            </w:rPr>
            <w:fldChar w:fldCharType="separate"/>
          </w:r>
          <w:r w:rsidR="00C41361">
            <w:rPr>
              <w:rFonts w:ascii="Calibri" w:hAnsi="Calibri"/>
              <w:noProof/>
              <w:color w:val="7F7F7F" w:themeColor="text1" w:themeTint="80"/>
              <w:sz w:val="18"/>
              <w:szCs w:val="18"/>
            </w:rPr>
            <w:t>7</w:t>
          </w:r>
          <w:r w:rsidRPr="004E3BAC">
            <w:rPr>
              <w:rFonts w:ascii="Calibri" w:hAnsi="Calibri"/>
              <w:noProof/>
              <w:color w:val="7F7F7F" w:themeColor="text1" w:themeTint="80"/>
              <w:sz w:val="18"/>
              <w:szCs w:val="18"/>
            </w:rPr>
            <w:fldChar w:fldCharType="end"/>
          </w:r>
        </w:p>
        <w:p w14:paraId="0F66BE09" w14:textId="3287918D" w:rsidR="0068229F" w:rsidRPr="00D2129A" w:rsidRDefault="0068229F" w:rsidP="00F23AD6">
          <w:pPr>
            <w:pStyle w:val="Footer"/>
            <w:jc w:val="center"/>
            <w:rPr>
              <w:color w:val="7F7F7F" w:themeColor="text1" w:themeTint="80"/>
            </w:rPr>
          </w:pPr>
        </w:p>
      </w:tc>
      <w:tc>
        <w:tcPr>
          <w:tcW w:w="2952" w:type="dxa"/>
        </w:tcPr>
        <w:p w14:paraId="73950BC6" w14:textId="6B3DB588" w:rsidR="0068229F" w:rsidRPr="004E3BAC" w:rsidRDefault="003526FC" w:rsidP="00123608">
          <w:pPr>
            <w:pStyle w:val="Footer"/>
            <w:jc w:val="right"/>
            <w:rPr>
              <w:rFonts w:ascii="Calibri" w:hAnsi="Calibri"/>
              <w:color w:val="7F7F7F" w:themeColor="text1" w:themeTint="80"/>
              <w:sz w:val="18"/>
              <w:szCs w:val="18"/>
            </w:rPr>
          </w:pPr>
          <w:r>
            <w:rPr>
              <w:rFonts w:ascii="Calibri" w:hAnsi="Calibri"/>
              <w:color w:val="7F7F7F" w:themeColor="text1" w:themeTint="80"/>
              <w:sz w:val="18"/>
              <w:szCs w:val="18"/>
            </w:rPr>
            <w:t>Spring 2017</w:t>
          </w:r>
        </w:p>
      </w:tc>
    </w:tr>
  </w:tbl>
  <w:p w14:paraId="2689C8E0" w14:textId="77777777" w:rsidR="0068229F" w:rsidRDefault="00682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6F61F" w14:textId="77777777" w:rsidR="00F01F87" w:rsidRDefault="00F01F87" w:rsidP="00F23AD6">
      <w:r>
        <w:separator/>
      </w:r>
    </w:p>
  </w:footnote>
  <w:footnote w:type="continuationSeparator" w:id="0">
    <w:p w14:paraId="41A4F9E9" w14:textId="77777777" w:rsidR="00F01F87" w:rsidRDefault="00F01F87" w:rsidP="00F23A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6"/>
    <w:lvl w:ilvl="0">
      <w:start w:val="1"/>
      <w:numFmt w:val="bullet"/>
      <w:lvlText w:val=""/>
      <w:lvlJc w:val="left"/>
      <w:pPr>
        <w:ind w:left="1080" w:hanging="360"/>
      </w:pPr>
      <w:rPr>
        <w:rFonts w:ascii="Symbol" w:hAnsi="Symbol"/>
      </w:rPr>
    </w:lvl>
  </w:abstractNum>
  <w:abstractNum w:abstractNumId="1">
    <w:nsid w:val="07917690"/>
    <w:multiLevelType w:val="hybridMultilevel"/>
    <w:tmpl w:val="62C8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73E24"/>
    <w:multiLevelType w:val="hybridMultilevel"/>
    <w:tmpl w:val="7054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77B05"/>
    <w:multiLevelType w:val="hybridMultilevel"/>
    <w:tmpl w:val="695C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BD5641"/>
    <w:multiLevelType w:val="hybridMultilevel"/>
    <w:tmpl w:val="9992F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C04279"/>
    <w:multiLevelType w:val="hybridMultilevel"/>
    <w:tmpl w:val="C672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A3308"/>
    <w:multiLevelType w:val="hybridMultilevel"/>
    <w:tmpl w:val="F17C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141920"/>
    <w:multiLevelType w:val="hybridMultilevel"/>
    <w:tmpl w:val="1DE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A7015"/>
    <w:multiLevelType w:val="hybridMultilevel"/>
    <w:tmpl w:val="635E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3B65F4"/>
    <w:multiLevelType w:val="multilevel"/>
    <w:tmpl w:val="3E20E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E447F"/>
    <w:multiLevelType w:val="hybridMultilevel"/>
    <w:tmpl w:val="00AC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785442"/>
    <w:multiLevelType w:val="hybridMultilevel"/>
    <w:tmpl w:val="5420C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5A4C25"/>
    <w:multiLevelType w:val="hybridMultilevel"/>
    <w:tmpl w:val="CB2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04D89"/>
    <w:multiLevelType w:val="hybridMultilevel"/>
    <w:tmpl w:val="7A0EF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5"/>
  </w:num>
  <w:num w:numId="6">
    <w:abstractNumId w:val="13"/>
  </w:num>
  <w:num w:numId="7">
    <w:abstractNumId w:val="9"/>
  </w:num>
  <w:num w:numId="8">
    <w:abstractNumId w:val="3"/>
  </w:num>
  <w:num w:numId="9">
    <w:abstractNumId w:val="10"/>
  </w:num>
  <w:num w:numId="10">
    <w:abstractNumId w:val="6"/>
  </w:num>
  <w:num w:numId="11">
    <w:abstractNumId w:val="4"/>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41"/>
    <w:rsid w:val="00020F5F"/>
    <w:rsid w:val="00036D10"/>
    <w:rsid w:val="000476FF"/>
    <w:rsid w:val="0005397F"/>
    <w:rsid w:val="000A4CB0"/>
    <w:rsid w:val="000B0114"/>
    <w:rsid w:val="000D014A"/>
    <w:rsid w:val="000D3CB9"/>
    <w:rsid w:val="000D4CC7"/>
    <w:rsid w:val="000D601B"/>
    <w:rsid w:val="00100C81"/>
    <w:rsid w:val="001177AF"/>
    <w:rsid w:val="00123608"/>
    <w:rsid w:val="00141423"/>
    <w:rsid w:val="00145ED1"/>
    <w:rsid w:val="00171969"/>
    <w:rsid w:val="001722B5"/>
    <w:rsid w:val="00196249"/>
    <w:rsid w:val="00197086"/>
    <w:rsid w:val="001C0BB0"/>
    <w:rsid w:val="001C21D5"/>
    <w:rsid w:val="001D6AD0"/>
    <w:rsid w:val="001D7BCB"/>
    <w:rsid w:val="001E5D6B"/>
    <w:rsid w:val="001E6D17"/>
    <w:rsid w:val="001F0429"/>
    <w:rsid w:val="00210BBC"/>
    <w:rsid w:val="00220892"/>
    <w:rsid w:val="0022256A"/>
    <w:rsid w:val="00223BE4"/>
    <w:rsid w:val="00243669"/>
    <w:rsid w:val="00283A31"/>
    <w:rsid w:val="00284D1A"/>
    <w:rsid w:val="002865F2"/>
    <w:rsid w:val="002B617E"/>
    <w:rsid w:val="002B69F9"/>
    <w:rsid w:val="002B7544"/>
    <w:rsid w:val="002B782A"/>
    <w:rsid w:val="002C0930"/>
    <w:rsid w:val="002C50EB"/>
    <w:rsid w:val="002E4777"/>
    <w:rsid w:val="00312FD6"/>
    <w:rsid w:val="00313AD2"/>
    <w:rsid w:val="00347A57"/>
    <w:rsid w:val="0035077C"/>
    <w:rsid w:val="003526FC"/>
    <w:rsid w:val="0036618F"/>
    <w:rsid w:val="00380219"/>
    <w:rsid w:val="003814CD"/>
    <w:rsid w:val="00397E02"/>
    <w:rsid w:val="003A4ED9"/>
    <w:rsid w:val="003C12E0"/>
    <w:rsid w:val="003D5F80"/>
    <w:rsid w:val="00453840"/>
    <w:rsid w:val="00453F71"/>
    <w:rsid w:val="00472240"/>
    <w:rsid w:val="004923AC"/>
    <w:rsid w:val="004A7E7E"/>
    <w:rsid w:val="004C4893"/>
    <w:rsid w:val="004E0F20"/>
    <w:rsid w:val="004E3BAC"/>
    <w:rsid w:val="004F059F"/>
    <w:rsid w:val="00515D26"/>
    <w:rsid w:val="00520137"/>
    <w:rsid w:val="00524275"/>
    <w:rsid w:val="00540009"/>
    <w:rsid w:val="00571977"/>
    <w:rsid w:val="00572464"/>
    <w:rsid w:val="005A4D69"/>
    <w:rsid w:val="005B4B34"/>
    <w:rsid w:val="005C60AF"/>
    <w:rsid w:val="005E24EA"/>
    <w:rsid w:val="005E6613"/>
    <w:rsid w:val="005F7C22"/>
    <w:rsid w:val="00640E16"/>
    <w:rsid w:val="006437F1"/>
    <w:rsid w:val="00647975"/>
    <w:rsid w:val="00650B35"/>
    <w:rsid w:val="00657C11"/>
    <w:rsid w:val="00670A3B"/>
    <w:rsid w:val="00676D69"/>
    <w:rsid w:val="0068229F"/>
    <w:rsid w:val="006A09AD"/>
    <w:rsid w:val="006B52A1"/>
    <w:rsid w:val="006C073E"/>
    <w:rsid w:val="006C537A"/>
    <w:rsid w:val="006D295C"/>
    <w:rsid w:val="006D2A9A"/>
    <w:rsid w:val="006D35E3"/>
    <w:rsid w:val="006F6B87"/>
    <w:rsid w:val="00750042"/>
    <w:rsid w:val="00783380"/>
    <w:rsid w:val="00783640"/>
    <w:rsid w:val="007A5EE3"/>
    <w:rsid w:val="007E1280"/>
    <w:rsid w:val="007F70BD"/>
    <w:rsid w:val="008036D7"/>
    <w:rsid w:val="008662AA"/>
    <w:rsid w:val="00885515"/>
    <w:rsid w:val="008C1291"/>
    <w:rsid w:val="008D2FBA"/>
    <w:rsid w:val="008D58DB"/>
    <w:rsid w:val="008E0DB3"/>
    <w:rsid w:val="00911187"/>
    <w:rsid w:val="00930DFF"/>
    <w:rsid w:val="0093692F"/>
    <w:rsid w:val="009404FB"/>
    <w:rsid w:val="009628EE"/>
    <w:rsid w:val="009650FC"/>
    <w:rsid w:val="00970B79"/>
    <w:rsid w:val="00985A8D"/>
    <w:rsid w:val="009B2CAB"/>
    <w:rsid w:val="009B6D02"/>
    <w:rsid w:val="009D1D41"/>
    <w:rsid w:val="00A03182"/>
    <w:rsid w:val="00A26070"/>
    <w:rsid w:val="00A67830"/>
    <w:rsid w:val="00A73545"/>
    <w:rsid w:val="00A911E4"/>
    <w:rsid w:val="00AA17C6"/>
    <w:rsid w:val="00AB1B39"/>
    <w:rsid w:val="00AB511A"/>
    <w:rsid w:val="00AC2278"/>
    <w:rsid w:val="00AC286B"/>
    <w:rsid w:val="00AC7223"/>
    <w:rsid w:val="00AD2C01"/>
    <w:rsid w:val="00AF17EB"/>
    <w:rsid w:val="00B04F7E"/>
    <w:rsid w:val="00B100AF"/>
    <w:rsid w:val="00B10F4B"/>
    <w:rsid w:val="00B151D0"/>
    <w:rsid w:val="00B2288B"/>
    <w:rsid w:val="00B31A3D"/>
    <w:rsid w:val="00B44785"/>
    <w:rsid w:val="00B61EC9"/>
    <w:rsid w:val="00B7212B"/>
    <w:rsid w:val="00B7259D"/>
    <w:rsid w:val="00B764BC"/>
    <w:rsid w:val="00B772B0"/>
    <w:rsid w:val="00B86B7E"/>
    <w:rsid w:val="00B92980"/>
    <w:rsid w:val="00BF4630"/>
    <w:rsid w:val="00BF742F"/>
    <w:rsid w:val="00C11C03"/>
    <w:rsid w:val="00C11ED6"/>
    <w:rsid w:val="00C31C85"/>
    <w:rsid w:val="00C41361"/>
    <w:rsid w:val="00C61CE2"/>
    <w:rsid w:val="00C6303E"/>
    <w:rsid w:val="00C67598"/>
    <w:rsid w:val="00CC715A"/>
    <w:rsid w:val="00CD1FA6"/>
    <w:rsid w:val="00D07922"/>
    <w:rsid w:val="00D17B62"/>
    <w:rsid w:val="00D2129A"/>
    <w:rsid w:val="00D40294"/>
    <w:rsid w:val="00D62374"/>
    <w:rsid w:val="00D764FB"/>
    <w:rsid w:val="00D959D3"/>
    <w:rsid w:val="00DA762A"/>
    <w:rsid w:val="00DB3306"/>
    <w:rsid w:val="00DC6BE3"/>
    <w:rsid w:val="00DF3168"/>
    <w:rsid w:val="00E16B3B"/>
    <w:rsid w:val="00E52524"/>
    <w:rsid w:val="00E56237"/>
    <w:rsid w:val="00E8625E"/>
    <w:rsid w:val="00EA31AE"/>
    <w:rsid w:val="00EB0BF8"/>
    <w:rsid w:val="00EC1DDB"/>
    <w:rsid w:val="00EC2374"/>
    <w:rsid w:val="00EC6C2F"/>
    <w:rsid w:val="00EE66D5"/>
    <w:rsid w:val="00EF0A14"/>
    <w:rsid w:val="00F01C91"/>
    <w:rsid w:val="00F01F87"/>
    <w:rsid w:val="00F04AC4"/>
    <w:rsid w:val="00F06E89"/>
    <w:rsid w:val="00F10457"/>
    <w:rsid w:val="00F20EDF"/>
    <w:rsid w:val="00F22B78"/>
    <w:rsid w:val="00F23AD6"/>
    <w:rsid w:val="00F35B8F"/>
    <w:rsid w:val="00F56D98"/>
    <w:rsid w:val="00F73674"/>
    <w:rsid w:val="00FA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B2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1977"/>
    <w:rPr>
      <w:rFonts w:ascii="Times New Roman" w:hAnsi="Times New Roman" w:cs="Times New Roman"/>
    </w:rPr>
  </w:style>
  <w:style w:type="paragraph" w:styleId="Heading1">
    <w:name w:val="heading 1"/>
    <w:basedOn w:val="Normal"/>
    <w:next w:val="Normal"/>
    <w:link w:val="Heading1Char"/>
    <w:uiPriority w:val="9"/>
    <w:qFormat/>
    <w:rsid w:val="00DA76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9D1D41"/>
    <w:pPr>
      <w:keepNext/>
      <w:keepLines/>
      <w:outlineLvl w:val="1"/>
    </w:pPr>
    <w:rPr>
      <w:rFonts w:ascii="Cambria" w:eastAsia="MS Gothic" w:hAnsi="Cambria"/>
      <w:b/>
      <w:bCs/>
      <w:color w:val="00000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1D41"/>
    <w:rPr>
      <w:rFonts w:ascii="Cambria" w:eastAsia="MS Gothic" w:hAnsi="Cambria" w:cs="Times New Roman"/>
      <w:b/>
      <w:bCs/>
      <w:color w:val="000000"/>
      <w:sz w:val="36"/>
      <w:szCs w:val="26"/>
    </w:rPr>
  </w:style>
  <w:style w:type="paragraph" w:styleId="BalloonText">
    <w:name w:val="Balloon Text"/>
    <w:basedOn w:val="Normal"/>
    <w:link w:val="BalloonTextChar"/>
    <w:uiPriority w:val="99"/>
    <w:semiHidden/>
    <w:unhideWhenUsed/>
    <w:rsid w:val="009D1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D41"/>
    <w:rPr>
      <w:rFonts w:ascii="Lucida Grande" w:eastAsia="Calibri" w:hAnsi="Lucida Grande" w:cs="Lucida Grande"/>
      <w:sz w:val="18"/>
      <w:szCs w:val="18"/>
    </w:rPr>
  </w:style>
  <w:style w:type="paragraph" w:styleId="ListParagraph">
    <w:name w:val="List Paragraph"/>
    <w:basedOn w:val="Normal"/>
    <w:uiPriority w:val="72"/>
    <w:qFormat/>
    <w:rsid w:val="00223BE4"/>
    <w:pPr>
      <w:ind w:left="720"/>
      <w:contextualSpacing/>
    </w:pPr>
  </w:style>
  <w:style w:type="character" w:styleId="Hyperlink">
    <w:name w:val="Hyperlink"/>
    <w:basedOn w:val="DefaultParagraphFont"/>
    <w:uiPriority w:val="99"/>
    <w:unhideWhenUsed/>
    <w:rsid w:val="00DA762A"/>
    <w:rPr>
      <w:color w:val="0000FF"/>
      <w:u w:val="single"/>
    </w:rPr>
  </w:style>
  <w:style w:type="character" w:customStyle="1" w:styleId="apple-converted-space">
    <w:name w:val="apple-converted-space"/>
    <w:basedOn w:val="DefaultParagraphFont"/>
    <w:rsid w:val="00DA762A"/>
  </w:style>
  <w:style w:type="character" w:customStyle="1" w:styleId="Heading1Char">
    <w:name w:val="Heading 1 Char"/>
    <w:basedOn w:val="DefaultParagraphFont"/>
    <w:link w:val="Heading1"/>
    <w:uiPriority w:val="9"/>
    <w:rsid w:val="00DA762A"/>
    <w:rPr>
      <w:rFonts w:asciiTheme="majorHAnsi" w:eastAsiaTheme="majorEastAsia" w:hAnsiTheme="majorHAnsi" w:cstheme="majorBidi"/>
      <w:b/>
      <w:bCs/>
      <w:color w:val="345A8A" w:themeColor="accent1" w:themeShade="B5"/>
      <w:sz w:val="32"/>
      <w:szCs w:val="32"/>
    </w:rPr>
  </w:style>
  <w:style w:type="character" w:customStyle="1" w:styleId="fn">
    <w:name w:val="fn"/>
    <w:basedOn w:val="DefaultParagraphFont"/>
    <w:rsid w:val="00DA762A"/>
  </w:style>
  <w:style w:type="character" w:customStyle="1" w:styleId="subtitle1">
    <w:name w:val="subtitle1"/>
    <w:basedOn w:val="DefaultParagraphFont"/>
    <w:rsid w:val="00DA762A"/>
  </w:style>
  <w:style w:type="character" w:styleId="Emphasis">
    <w:name w:val="Emphasis"/>
    <w:basedOn w:val="DefaultParagraphFont"/>
    <w:uiPriority w:val="20"/>
    <w:qFormat/>
    <w:rsid w:val="00DA762A"/>
    <w:rPr>
      <w:i/>
      <w:iCs/>
    </w:rPr>
  </w:style>
  <w:style w:type="paragraph" w:styleId="NormalWeb">
    <w:name w:val="Normal (Web)"/>
    <w:basedOn w:val="Normal"/>
    <w:uiPriority w:val="99"/>
    <w:semiHidden/>
    <w:unhideWhenUsed/>
    <w:rsid w:val="00B151D0"/>
    <w:pPr>
      <w:spacing w:before="100" w:beforeAutospacing="1" w:after="100" w:afterAutospacing="1"/>
    </w:pPr>
    <w:rPr>
      <w:rFonts w:ascii="Times" w:hAnsi="Times"/>
      <w:sz w:val="20"/>
      <w:szCs w:val="20"/>
    </w:rPr>
  </w:style>
  <w:style w:type="character" w:customStyle="1" w:styleId="description">
    <w:name w:val="description"/>
    <w:basedOn w:val="DefaultParagraphFont"/>
    <w:rsid w:val="004E0F20"/>
  </w:style>
  <w:style w:type="character" w:styleId="FollowedHyperlink">
    <w:name w:val="FollowedHyperlink"/>
    <w:basedOn w:val="DefaultParagraphFont"/>
    <w:uiPriority w:val="99"/>
    <w:semiHidden/>
    <w:unhideWhenUsed/>
    <w:rsid w:val="004E0F20"/>
    <w:rPr>
      <w:color w:val="800080" w:themeColor="followedHyperlink"/>
      <w:u w:val="single"/>
    </w:rPr>
  </w:style>
  <w:style w:type="paragraph" w:styleId="Header">
    <w:name w:val="header"/>
    <w:basedOn w:val="Normal"/>
    <w:link w:val="HeaderChar"/>
    <w:uiPriority w:val="99"/>
    <w:unhideWhenUsed/>
    <w:rsid w:val="00F23AD6"/>
    <w:pPr>
      <w:tabs>
        <w:tab w:val="center" w:pos="4320"/>
        <w:tab w:val="right" w:pos="8640"/>
      </w:tabs>
    </w:pPr>
  </w:style>
  <w:style w:type="character" w:customStyle="1" w:styleId="HeaderChar">
    <w:name w:val="Header Char"/>
    <w:basedOn w:val="DefaultParagraphFont"/>
    <w:link w:val="Header"/>
    <w:uiPriority w:val="99"/>
    <w:rsid w:val="00F23AD6"/>
    <w:rPr>
      <w:rFonts w:ascii="Calibri" w:eastAsia="Calibri" w:hAnsi="Calibri" w:cs="Times New Roman"/>
      <w:szCs w:val="22"/>
    </w:rPr>
  </w:style>
  <w:style w:type="paragraph" w:styleId="Footer">
    <w:name w:val="footer"/>
    <w:basedOn w:val="Normal"/>
    <w:link w:val="FooterChar"/>
    <w:uiPriority w:val="99"/>
    <w:unhideWhenUsed/>
    <w:rsid w:val="00F23AD6"/>
    <w:pPr>
      <w:tabs>
        <w:tab w:val="center" w:pos="4320"/>
        <w:tab w:val="right" w:pos="8640"/>
      </w:tabs>
    </w:pPr>
  </w:style>
  <w:style w:type="character" w:customStyle="1" w:styleId="FooterChar">
    <w:name w:val="Footer Char"/>
    <w:basedOn w:val="DefaultParagraphFont"/>
    <w:link w:val="Footer"/>
    <w:uiPriority w:val="99"/>
    <w:rsid w:val="00F23AD6"/>
    <w:rPr>
      <w:rFonts w:ascii="Calibri" w:eastAsia="Calibri" w:hAnsi="Calibri" w:cs="Times New Roman"/>
      <w:szCs w:val="22"/>
    </w:rPr>
  </w:style>
  <w:style w:type="table" w:styleId="TableGrid">
    <w:name w:val="Table Grid"/>
    <w:basedOn w:val="TableNormal"/>
    <w:uiPriority w:val="59"/>
    <w:rsid w:val="00F2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23AD6"/>
  </w:style>
  <w:style w:type="character" w:customStyle="1" w:styleId="lg">
    <w:name w:val="lg"/>
    <w:basedOn w:val="DefaultParagraphFont"/>
    <w:rsid w:val="000D4CC7"/>
  </w:style>
  <w:style w:type="paragraph" w:styleId="BodyTextIndent">
    <w:name w:val="Body Text Indent"/>
    <w:basedOn w:val="Normal"/>
    <w:link w:val="BodyTextIndentChar"/>
    <w:rsid w:val="00196249"/>
    <w:pPr>
      <w:tabs>
        <w:tab w:val="left" w:pos="720"/>
        <w:tab w:val="left" w:pos="1080"/>
      </w:tabs>
      <w:ind w:left="1080" w:hanging="1080"/>
    </w:pPr>
    <w:rPr>
      <w:rFonts w:ascii="Verdana" w:eastAsia="Times New Roman" w:hAnsi="Verdana"/>
    </w:rPr>
  </w:style>
  <w:style w:type="character" w:customStyle="1" w:styleId="BodyTextIndentChar">
    <w:name w:val="Body Text Indent Char"/>
    <w:basedOn w:val="DefaultParagraphFont"/>
    <w:link w:val="BodyTextIndent"/>
    <w:rsid w:val="00196249"/>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0742">
      <w:bodyDiv w:val="1"/>
      <w:marLeft w:val="0"/>
      <w:marRight w:val="0"/>
      <w:marTop w:val="0"/>
      <w:marBottom w:val="0"/>
      <w:divBdr>
        <w:top w:val="none" w:sz="0" w:space="0" w:color="auto"/>
        <w:left w:val="none" w:sz="0" w:space="0" w:color="auto"/>
        <w:bottom w:val="none" w:sz="0" w:space="0" w:color="auto"/>
        <w:right w:val="none" w:sz="0" w:space="0" w:color="auto"/>
      </w:divBdr>
    </w:div>
    <w:div w:id="25375382">
      <w:bodyDiv w:val="1"/>
      <w:marLeft w:val="0"/>
      <w:marRight w:val="0"/>
      <w:marTop w:val="0"/>
      <w:marBottom w:val="0"/>
      <w:divBdr>
        <w:top w:val="none" w:sz="0" w:space="0" w:color="auto"/>
        <w:left w:val="none" w:sz="0" w:space="0" w:color="auto"/>
        <w:bottom w:val="none" w:sz="0" w:space="0" w:color="auto"/>
        <w:right w:val="none" w:sz="0" w:space="0" w:color="auto"/>
      </w:divBdr>
    </w:div>
    <w:div w:id="194008563">
      <w:bodyDiv w:val="1"/>
      <w:marLeft w:val="0"/>
      <w:marRight w:val="0"/>
      <w:marTop w:val="0"/>
      <w:marBottom w:val="0"/>
      <w:divBdr>
        <w:top w:val="none" w:sz="0" w:space="0" w:color="auto"/>
        <w:left w:val="none" w:sz="0" w:space="0" w:color="auto"/>
        <w:bottom w:val="none" w:sz="0" w:space="0" w:color="auto"/>
        <w:right w:val="none" w:sz="0" w:space="0" w:color="auto"/>
      </w:divBdr>
    </w:div>
    <w:div w:id="198974764">
      <w:bodyDiv w:val="1"/>
      <w:marLeft w:val="0"/>
      <w:marRight w:val="0"/>
      <w:marTop w:val="0"/>
      <w:marBottom w:val="0"/>
      <w:divBdr>
        <w:top w:val="none" w:sz="0" w:space="0" w:color="auto"/>
        <w:left w:val="none" w:sz="0" w:space="0" w:color="auto"/>
        <w:bottom w:val="none" w:sz="0" w:space="0" w:color="auto"/>
        <w:right w:val="none" w:sz="0" w:space="0" w:color="auto"/>
      </w:divBdr>
    </w:div>
    <w:div w:id="336271347">
      <w:bodyDiv w:val="1"/>
      <w:marLeft w:val="0"/>
      <w:marRight w:val="0"/>
      <w:marTop w:val="0"/>
      <w:marBottom w:val="0"/>
      <w:divBdr>
        <w:top w:val="none" w:sz="0" w:space="0" w:color="auto"/>
        <w:left w:val="none" w:sz="0" w:space="0" w:color="auto"/>
        <w:bottom w:val="none" w:sz="0" w:space="0" w:color="auto"/>
        <w:right w:val="none" w:sz="0" w:space="0" w:color="auto"/>
      </w:divBdr>
    </w:div>
    <w:div w:id="510265471">
      <w:bodyDiv w:val="1"/>
      <w:marLeft w:val="0"/>
      <w:marRight w:val="0"/>
      <w:marTop w:val="0"/>
      <w:marBottom w:val="0"/>
      <w:divBdr>
        <w:top w:val="none" w:sz="0" w:space="0" w:color="auto"/>
        <w:left w:val="none" w:sz="0" w:space="0" w:color="auto"/>
        <w:bottom w:val="none" w:sz="0" w:space="0" w:color="auto"/>
        <w:right w:val="none" w:sz="0" w:space="0" w:color="auto"/>
      </w:divBdr>
      <w:divsChild>
        <w:div w:id="2904009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703">
      <w:bodyDiv w:val="1"/>
      <w:marLeft w:val="0"/>
      <w:marRight w:val="0"/>
      <w:marTop w:val="0"/>
      <w:marBottom w:val="0"/>
      <w:divBdr>
        <w:top w:val="none" w:sz="0" w:space="0" w:color="auto"/>
        <w:left w:val="none" w:sz="0" w:space="0" w:color="auto"/>
        <w:bottom w:val="none" w:sz="0" w:space="0" w:color="auto"/>
        <w:right w:val="none" w:sz="0" w:space="0" w:color="auto"/>
      </w:divBdr>
    </w:div>
    <w:div w:id="585581204">
      <w:bodyDiv w:val="1"/>
      <w:marLeft w:val="0"/>
      <w:marRight w:val="0"/>
      <w:marTop w:val="0"/>
      <w:marBottom w:val="0"/>
      <w:divBdr>
        <w:top w:val="none" w:sz="0" w:space="0" w:color="auto"/>
        <w:left w:val="none" w:sz="0" w:space="0" w:color="auto"/>
        <w:bottom w:val="none" w:sz="0" w:space="0" w:color="auto"/>
        <w:right w:val="none" w:sz="0" w:space="0" w:color="auto"/>
      </w:divBdr>
    </w:div>
    <w:div w:id="889457340">
      <w:bodyDiv w:val="1"/>
      <w:marLeft w:val="0"/>
      <w:marRight w:val="0"/>
      <w:marTop w:val="0"/>
      <w:marBottom w:val="0"/>
      <w:divBdr>
        <w:top w:val="none" w:sz="0" w:space="0" w:color="auto"/>
        <w:left w:val="none" w:sz="0" w:space="0" w:color="auto"/>
        <w:bottom w:val="none" w:sz="0" w:space="0" w:color="auto"/>
        <w:right w:val="none" w:sz="0" w:space="0" w:color="auto"/>
      </w:divBdr>
    </w:div>
    <w:div w:id="901212195">
      <w:bodyDiv w:val="1"/>
      <w:marLeft w:val="0"/>
      <w:marRight w:val="0"/>
      <w:marTop w:val="0"/>
      <w:marBottom w:val="0"/>
      <w:divBdr>
        <w:top w:val="none" w:sz="0" w:space="0" w:color="auto"/>
        <w:left w:val="none" w:sz="0" w:space="0" w:color="auto"/>
        <w:bottom w:val="none" w:sz="0" w:space="0" w:color="auto"/>
        <w:right w:val="none" w:sz="0" w:space="0" w:color="auto"/>
      </w:divBdr>
    </w:div>
    <w:div w:id="918245450">
      <w:bodyDiv w:val="1"/>
      <w:marLeft w:val="0"/>
      <w:marRight w:val="0"/>
      <w:marTop w:val="0"/>
      <w:marBottom w:val="0"/>
      <w:divBdr>
        <w:top w:val="none" w:sz="0" w:space="0" w:color="auto"/>
        <w:left w:val="none" w:sz="0" w:space="0" w:color="auto"/>
        <w:bottom w:val="none" w:sz="0" w:space="0" w:color="auto"/>
        <w:right w:val="none" w:sz="0" w:space="0" w:color="auto"/>
      </w:divBdr>
    </w:div>
    <w:div w:id="1016077597">
      <w:bodyDiv w:val="1"/>
      <w:marLeft w:val="0"/>
      <w:marRight w:val="0"/>
      <w:marTop w:val="0"/>
      <w:marBottom w:val="0"/>
      <w:divBdr>
        <w:top w:val="none" w:sz="0" w:space="0" w:color="auto"/>
        <w:left w:val="none" w:sz="0" w:space="0" w:color="auto"/>
        <w:bottom w:val="none" w:sz="0" w:space="0" w:color="auto"/>
        <w:right w:val="none" w:sz="0" w:space="0" w:color="auto"/>
      </w:divBdr>
    </w:div>
    <w:div w:id="1032917457">
      <w:bodyDiv w:val="1"/>
      <w:marLeft w:val="0"/>
      <w:marRight w:val="0"/>
      <w:marTop w:val="0"/>
      <w:marBottom w:val="0"/>
      <w:divBdr>
        <w:top w:val="none" w:sz="0" w:space="0" w:color="auto"/>
        <w:left w:val="none" w:sz="0" w:space="0" w:color="auto"/>
        <w:bottom w:val="none" w:sz="0" w:space="0" w:color="auto"/>
        <w:right w:val="none" w:sz="0" w:space="0" w:color="auto"/>
      </w:divBdr>
    </w:div>
    <w:div w:id="1102452224">
      <w:bodyDiv w:val="1"/>
      <w:marLeft w:val="0"/>
      <w:marRight w:val="0"/>
      <w:marTop w:val="0"/>
      <w:marBottom w:val="0"/>
      <w:divBdr>
        <w:top w:val="none" w:sz="0" w:space="0" w:color="auto"/>
        <w:left w:val="none" w:sz="0" w:space="0" w:color="auto"/>
        <w:bottom w:val="none" w:sz="0" w:space="0" w:color="auto"/>
        <w:right w:val="none" w:sz="0" w:space="0" w:color="auto"/>
      </w:divBdr>
      <w:divsChild>
        <w:div w:id="1023943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781">
      <w:bodyDiv w:val="1"/>
      <w:marLeft w:val="0"/>
      <w:marRight w:val="0"/>
      <w:marTop w:val="0"/>
      <w:marBottom w:val="0"/>
      <w:divBdr>
        <w:top w:val="none" w:sz="0" w:space="0" w:color="auto"/>
        <w:left w:val="none" w:sz="0" w:space="0" w:color="auto"/>
        <w:bottom w:val="none" w:sz="0" w:space="0" w:color="auto"/>
        <w:right w:val="none" w:sz="0" w:space="0" w:color="auto"/>
      </w:divBdr>
    </w:div>
    <w:div w:id="1312517268">
      <w:bodyDiv w:val="1"/>
      <w:marLeft w:val="0"/>
      <w:marRight w:val="0"/>
      <w:marTop w:val="0"/>
      <w:marBottom w:val="0"/>
      <w:divBdr>
        <w:top w:val="none" w:sz="0" w:space="0" w:color="auto"/>
        <w:left w:val="none" w:sz="0" w:space="0" w:color="auto"/>
        <w:bottom w:val="none" w:sz="0" w:space="0" w:color="auto"/>
        <w:right w:val="none" w:sz="0" w:space="0" w:color="auto"/>
      </w:divBdr>
    </w:div>
    <w:div w:id="1332217346">
      <w:bodyDiv w:val="1"/>
      <w:marLeft w:val="0"/>
      <w:marRight w:val="0"/>
      <w:marTop w:val="0"/>
      <w:marBottom w:val="0"/>
      <w:divBdr>
        <w:top w:val="none" w:sz="0" w:space="0" w:color="auto"/>
        <w:left w:val="none" w:sz="0" w:space="0" w:color="auto"/>
        <w:bottom w:val="none" w:sz="0" w:space="0" w:color="auto"/>
        <w:right w:val="none" w:sz="0" w:space="0" w:color="auto"/>
      </w:divBdr>
    </w:div>
    <w:div w:id="1383099233">
      <w:bodyDiv w:val="1"/>
      <w:marLeft w:val="0"/>
      <w:marRight w:val="0"/>
      <w:marTop w:val="0"/>
      <w:marBottom w:val="0"/>
      <w:divBdr>
        <w:top w:val="none" w:sz="0" w:space="0" w:color="auto"/>
        <w:left w:val="none" w:sz="0" w:space="0" w:color="auto"/>
        <w:bottom w:val="none" w:sz="0" w:space="0" w:color="auto"/>
        <w:right w:val="none" w:sz="0" w:space="0" w:color="auto"/>
      </w:divBdr>
    </w:div>
    <w:div w:id="1442067686">
      <w:bodyDiv w:val="1"/>
      <w:marLeft w:val="0"/>
      <w:marRight w:val="0"/>
      <w:marTop w:val="0"/>
      <w:marBottom w:val="0"/>
      <w:divBdr>
        <w:top w:val="none" w:sz="0" w:space="0" w:color="auto"/>
        <w:left w:val="none" w:sz="0" w:space="0" w:color="auto"/>
        <w:bottom w:val="none" w:sz="0" w:space="0" w:color="auto"/>
        <w:right w:val="none" w:sz="0" w:space="0" w:color="auto"/>
      </w:divBdr>
    </w:div>
    <w:div w:id="1443497559">
      <w:bodyDiv w:val="1"/>
      <w:marLeft w:val="0"/>
      <w:marRight w:val="0"/>
      <w:marTop w:val="0"/>
      <w:marBottom w:val="0"/>
      <w:divBdr>
        <w:top w:val="none" w:sz="0" w:space="0" w:color="auto"/>
        <w:left w:val="none" w:sz="0" w:space="0" w:color="auto"/>
        <w:bottom w:val="none" w:sz="0" w:space="0" w:color="auto"/>
        <w:right w:val="none" w:sz="0" w:space="0" w:color="auto"/>
      </w:divBdr>
    </w:div>
    <w:div w:id="1474641554">
      <w:bodyDiv w:val="1"/>
      <w:marLeft w:val="0"/>
      <w:marRight w:val="0"/>
      <w:marTop w:val="0"/>
      <w:marBottom w:val="0"/>
      <w:divBdr>
        <w:top w:val="none" w:sz="0" w:space="0" w:color="auto"/>
        <w:left w:val="none" w:sz="0" w:space="0" w:color="auto"/>
        <w:bottom w:val="none" w:sz="0" w:space="0" w:color="auto"/>
        <w:right w:val="none" w:sz="0" w:space="0" w:color="auto"/>
      </w:divBdr>
    </w:div>
    <w:div w:id="1482498206">
      <w:bodyDiv w:val="1"/>
      <w:marLeft w:val="0"/>
      <w:marRight w:val="0"/>
      <w:marTop w:val="0"/>
      <w:marBottom w:val="0"/>
      <w:divBdr>
        <w:top w:val="none" w:sz="0" w:space="0" w:color="auto"/>
        <w:left w:val="none" w:sz="0" w:space="0" w:color="auto"/>
        <w:bottom w:val="none" w:sz="0" w:space="0" w:color="auto"/>
        <w:right w:val="none" w:sz="0" w:space="0" w:color="auto"/>
      </w:divBdr>
    </w:div>
    <w:div w:id="1540819798">
      <w:bodyDiv w:val="1"/>
      <w:marLeft w:val="0"/>
      <w:marRight w:val="0"/>
      <w:marTop w:val="0"/>
      <w:marBottom w:val="0"/>
      <w:divBdr>
        <w:top w:val="none" w:sz="0" w:space="0" w:color="auto"/>
        <w:left w:val="none" w:sz="0" w:space="0" w:color="auto"/>
        <w:bottom w:val="none" w:sz="0" w:space="0" w:color="auto"/>
        <w:right w:val="none" w:sz="0" w:space="0" w:color="auto"/>
      </w:divBdr>
    </w:div>
    <w:div w:id="1565028440">
      <w:bodyDiv w:val="1"/>
      <w:marLeft w:val="0"/>
      <w:marRight w:val="0"/>
      <w:marTop w:val="0"/>
      <w:marBottom w:val="0"/>
      <w:divBdr>
        <w:top w:val="none" w:sz="0" w:space="0" w:color="auto"/>
        <w:left w:val="none" w:sz="0" w:space="0" w:color="auto"/>
        <w:bottom w:val="none" w:sz="0" w:space="0" w:color="auto"/>
        <w:right w:val="none" w:sz="0" w:space="0" w:color="auto"/>
      </w:divBdr>
    </w:div>
    <w:div w:id="1567841929">
      <w:bodyDiv w:val="1"/>
      <w:marLeft w:val="0"/>
      <w:marRight w:val="0"/>
      <w:marTop w:val="0"/>
      <w:marBottom w:val="0"/>
      <w:divBdr>
        <w:top w:val="none" w:sz="0" w:space="0" w:color="auto"/>
        <w:left w:val="none" w:sz="0" w:space="0" w:color="auto"/>
        <w:bottom w:val="none" w:sz="0" w:space="0" w:color="auto"/>
        <w:right w:val="none" w:sz="0" w:space="0" w:color="auto"/>
      </w:divBdr>
    </w:div>
    <w:div w:id="1743524384">
      <w:bodyDiv w:val="1"/>
      <w:marLeft w:val="0"/>
      <w:marRight w:val="0"/>
      <w:marTop w:val="0"/>
      <w:marBottom w:val="0"/>
      <w:divBdr>
        <w:top w:val="none" w:sz="0" w:space="0" w:color="auto"/>
        <w:left w:val="none" w:sz="0" w:space="0" w:color="auto"/>
        <w:bottom w:val="none" w:sz="0" w:space="0" w:color="auto"/>
        <w:right w:val="none" w:sz="0" w:space="0" w:color="auto"/>
      </w:divBdr>
    </w:div>
    <w:div w:id="1790314135">
      <w:bodyDiv w:val="1"/>
      <w:marLeft w:val="0"/>
      <w:marRight w:val="0"/>
      <w:marTop w:val="0"/>
      <w:marBottom w:val="0"/>
      <w:divBdr>
        <w:top w:val="none" w:sz="0" w:space="0" w:color="auto"/>
        <w:left w:val="none" w:sz="0" w:space="0" w:color="auto"/>
        <w:bottom w:val="none" w:sz="0" w:space="0" w:color="auto"/>
        <w:right w:val="none" w:sz="0" w:space="0" w:color="auto"/>
      </w:divBdr>
    </w:div>
    <w:div w:id="1792087075">
      <w:bodyDiv w:val="1"/>
      <w:marLeft w:val="0"/>
      <w:marRight w:val="0"/>
      <w:marTop w:val="0"/>
      <w:marBottom w:val="0"/>
      <w:divBdr>
        <w:top w:val="none" w:sz="0" w:space="0" w:color="auto"/>
        <w:left w:val="none" w:sz="0" w:space="0" w:color="auto"/>
        <w:bottom w:val="none" w:sz="0" w:space="0" w:color="auto"/>
        <w:right w:val="none" w:sz="0" w:space="0" w:color="auto"/>
      </w:divBdr>
    </w:div>
    <w:div w:id="1952206208">
      <w:bodyDiv w:val="1"/>
      <w:marLeft w:val="0"/>
      <w:marRight w:val="0"/>
      <w:marTop w:val="0"/>
      <w:marBottom w:val="0"/>
      <w:divBdr>
        <w:top w:val="none" w:sz="0" w:space="0" w:color="auto"/>
        <w:left w:val="none" w:sz="0" w:space="0" w:color="auto"/>
        <w:bottom w:val="none" w:sz="0" w:space="0" w:color="auto"/>
        <w:right w:val="none" w:sz="0" w:space="0" w:color="auto"/>
      </w:divBdr>
    </w:div>
    <w:div w:id="2091147470">
      <w:bodyDiv w:val="1"/>
      <w:marLeft w:val="0"/>
      <w:marRight w:val="0"/>
      <w:marTop w:val="0"/>
      <w:marBottom w:val="0"/>
      <w:divBdr>
        <w:top w:val="none" w:sz="0" w:space="0" w:color="auto"/>
        <w:left w:val="none" w:sz="0" w:space="0" w:color="auto"/>
        <w:bottom w:val="none" w:sz="0" w:space="0" w:color="auto"/>
        <w:right w:val="none" w:sz="0" w:space="0" w:color="auto"/>
      </w:divBdr>
    </w:div>
    <w:div w:id="2098213471">
      <w:bodyDiv w:val="1"/>
      <w:marLeft w:val="0"/>
      <w:marRight w:val="0"/>
      <w:marTop w:val="0"/>
      <w:marBottom w:val="0"/>
      <w:divBdr>
        <w:top w:val="none" w:sz="0" w:space="0" w:color="auto"/>
        <w:left w:val="none" w:sz="0" w:space="0" w:color="auto"/>
        <w:bottom w:val="none" w:sz="0" w:space="0" w:color="auto"/>
        <w:right w:val="none" w:sz="0" w:space="0" w:color="auto"/>
      </w:divBdr>
    </w:div>
    <w:div w:id="2135636057">
      <w:bodyDiv w:val="1"/>
      <w:marLeft w:val="0"/>
      <w:marRight w:val="0"/>
      <w:marTop w:val="0"/>
      <w:marBottom w:val="0"/>
      <w:divBdr>
        <w:top w:val="none" w:sz="0" w:space="0" w:color="auto"/>
        <w:left w:val="none" w:sz="0" w:space="0" w:color="auto"/>
        <w:bottom w:val="none" w:sz="0" w:space="0" w:color="auto"/>
        <w:right w:val="none" w:sz="0" w:space="0" w:color="auto"/>
      </w:divBdr>
    </w:div>
    <w:div w:id="2142721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c.edu/dept/ARR/grades/gradinghandbook/index.html" TargetMode="External"/><Relationship Id="rId20" Type="http://schemas.openxmlformats.org/officeDocument/2006/relationships/hyperlink" Target="http://emergency.usc.edu/"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bility@usc.edu" TargetMode="External"/><Relationship Id="rId11" Type="http://schemas.openxmlformats.org/officeDocument/2006/relationships/hyperlink" Target="http://sait.usc.edu/academicsupport/centerprograms/dsp/home_index.html" TargetMode="External"/><Relationship Id="rId12"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http://policy.usc.edu/scientific-misconduct/" TargetMode="External"/><Relationship Id="rId14" Type="http://schemas.openxmlformats.org/officeDocument/2006/relationships/hyperlink" Target="http://equity.usc.edu/" TargetMode="External"/><Relationship Id="rId15" Type="http://schemas.openxmlformats.org/officeDocument/2006/relationships/hyperlink" Target="http://capsnet.usc.edu/department/department-public-safety/online-forms/contact-us" TargetMode="External"/><Relationship Id="rId16" Type="http://schemas.openxmlformats.org/officeDocument/2006/relationships/hyperlink" Target="http://www.usc.edu/student-affairs/cwm/" TargetMode="External"/><Relationship Id="rId17" Type="http://schemas.openxmlformats.org/officeDocument/2006/relationships/hyperlink" Target="mailto:sarc@usc.edu" TargetMode="External"/><Relationship Id="rId18" Type="http://schemas.openxmlformats.org/officeDocument/2006/relationships/hyperlink" Target="http://dornsife.usc.edu/ali" TargetMode="External"/><Relationship Id="rId19" Type="http://schemas.openxmlformats.org/officeDocument/2006/relationships/hyperlink" Target="http://sait.usc.edu/academicsupport/centerprograms/dsp/home_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7E2F-7B89-3E49-907D-19ABCF72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1363</Words>
  <Characters>7775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DIRECTV</dc:creator>
  <cp:keywords/>
  <dc:description/>
  <cp:lastModifiedBy>NAZ Nageer</cp:lastModifiedBy>
  <cp:revision>12</cp:revision>
  <cp:lastPrinted>2016-08-23T18:27:00Z</cp:lastPrinted>
  <dcterms:created xsi:type="dcterms:W3CDTF">2017-09-13T14:50:00Z</dcterms:created>
  <dcterms:modified xsi:type="dcterms:W3CDTF">2017-11-15T02:18:00Z</dcterms:modified>
</cp:coreProperties>
</file>