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592" w:rsidRDefault="00DF2592" w:rsidP="006A1427">
      <w:pPr>
        <w:spacing w:before="100"/>
        <w:jc w:val="center"/>
        <w:rPr>
          <w:rFonts w:cs="Arial"/>
          <w:b/>
          <w:bCs/>
          <w:sz w:val="24"/>
          <w:szCs w:val="24"/>
        </w:rPr>
      </w:pPr>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r w:rsidR="00D954CA">
        <w:rPr>
          <w:rFonts w:cs="Arial"/>
          <w:b/>
          <w:bCs/>
          <w:sz w:val="28"/>
          <w:szCs w:val="28"/>
        </w:rPr>
        <w:t xml:space="preserve"> </w:t>
      </w:r>
    </w:p>
    <w:p w:rsidR="006A1427" w:rsidRPr="006A1427" w:rsidRDefault="006A1427" w:rsidP="006A1427">
      <w:pPr>
        <w:spacing w:before="100"/>
        <w:jc w:val="center"/>
        <w:rPr>
          <w:rFonts w:cs="Arial"/>
          <w:b/>
          <w:bCs/>
          <w:sz w:val="24"/>
          <w:szCs w:val="24"/>
        </w:rPr>
      </w:pP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it is secured for all of us and incorporated into our common life”</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C839BA" w:rsidP="00C05ED0">
      <w:pPr>
        <w:autoSpaceDE w:val="0"/>
        <w:autoSpaceDN w:val="0"/>
        <w:adjustRightInd w:val="0"/>
        <w:jc w:val="center"/>
        <w:rPr>
          <w:rFonts w:cs="Arial"/>
          <w:b/>
          <w:bCs/>
          <w:i/>
          <w:color w:val="262626"/>
          <w:sz w:val="24"/>
          <w:szCs w:val="24"/>
        </w:rPr>
      </w:pPr>
      <w:r>
        <w:rPr>
          <w:rFonts w:cs="Arial"/>
          <w:b/>
          <w:bCs/>
          <w:i/>
          <w:color w:val="262626"/>
          <w:sz w:val="24"/>
          <w:szCs w:val="24"/>
        </w:rPr>
        <w:t xml:space="preserve">Fall </w:t>
      </w:r>
      <w:r w:rsidR="006A1427" w:rsidRPr="006A1427">
        <w:rPr>
          <w:rFonts w:cs="Arial"/>
          <w:b/>
          <w:bCs/>
          <w:i/>
          <w:color w:val="262626"/>
          <w:sz w:val="24"/>
          <w:szCs w:val="24"/>
        </w:rPr>
        <w:t>201</w:t>
      </w:r>
      <w:r w:rsidR="001903AE">
        <w:rPr>
          <w:rFonts w:cs="Arial"/>
          <w:b/>
          <w:bCs/>
          <w:i/>
          <w:color w:val="262626"/>
          <w:sz w:val="24"/>
          <w:szCs w:val="24"/>
        </w:rPr>
        <w:t>7</w:t>
      </w:r>
    </w:p>
    <w:p w:rsidR="00DF2592" w:rsidRPr="006A1427" w:rsidRDefault="00DF2592" w:rsidP="00C05ED0">
      <w:pPr>
        <w:autoSpaceDE w:val="0"/>
        <w:autoSpaceDN w:val="0"/>
        <w:adjustRightInd w:val="0"/>
        <w:jc w:val="center"/>
        <w:rPr>
          <w:rFonts w:cs="Arial"/>
          <w:i/>
          <w:color w:val="262626"/>
          <w:sz w:val="24"/>
          <w:szCs w:val="24"/>
        </w:rPr>
      </w:pPr>
    </w:p>
    <w:p w:rsidR="005F3422" w:rsidRPr="00D20FB5" w:rsidRDefault="005F3422" w:rsidP="005F3422">
      <w:pPr>
        <w:rPr>
          <w:rFonts w:cs="Arial"/>
          <w:b/>
        </w:rPr>
      </w:pPr>
    </w:p>
    <w:tbl>
      <w:tblPr>
        <w:tblW w:w="10008" w:type="dxa"/>
        <w:tblLook w:val="04A0" w:firstRow="1" w:lastRow="0" w:firstColumn="1" w:lastColumn="0" w:noHBand="0" w:noVBand="1"/>
      </w:tblPr>
      <w:tblGrid>
        <w:gridCol w:w="236"/>
        <w:gridCol w:w="1492"/>
        <w:gridCol w:w="3420"/>
        <w:gridCol w:w="1710"/>
        <w:gridCol w:w="3150"/>
      </w:tblGrid>
      <w:tr w:rsidR="00587029" w:rsidRPr="00587029" w:rsidTr="005A3AEA">
        <w:trPr>
          <w:trHeight w:val="286"/>
        </w:trPr>
        <w:tc>
          <w:tcPr>
            <w:tcW w:w="236" w:type="dxa"/>
            <w:vMerge w:val="restart"/>
          </w:tcPr>
          <w:p w:rsidR="00587029" w:rsidRPr="00587029" w:rsidRDefault="00587029" w:rsidP="00BA407B">
            <w:pPr>
              <w:tabs>
                <w:tab w:val="left" w:pos="1620"/>
              </w:tabs>
              <w:jc w:val="center"/>
              <w:rPr>
                <w:rFonts w:cs="Arial"/>
                <w:bCs/>
              </w:rPr>
            </w:pPr>
          </w:p>
        </w:tc>
        <w:tc>
          <w:tcPr>
            <w:tcW w:w="1492"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8280" w:type="dxa"/>
            <w:gridSpan w:val="3"/>
          </w:tcPr>
          <w:p w:rsidR="00587029" w:rsidRPr="00587029" w:rsidRDefault="005A3AEA" w:rsidP="00C716BD">
            <w:pPr>
              <w:tabs>
                <w:tab w:val="left" w:pos="1620"/>
              </w:tabs>
              <w:rPr>
                <w:rFonts w:cs="Arial"/>
                <w:bCs/>
              </w:rPr>
            </w:pPr>
            <w:r>
              <w:rPr>
                <w:rFonts w:cs="Arial"/>
                <w:bCs/>
              </w:rPr>
              <w:t>Dr. Beverly Younger, PhD, LCSW, Clinical Associate Professor</w:t>
            </w:r>
          </w:p>
        </w:tc>
      </w:tr>
      <w:tr w:rsidR="00587029" w:rsidRPr="00587029" w:rsidTr="005A3AEA">
        <w:trPr>
          <w:trHeight w:val="286"/>
        </w:trPr>
        <w:tc>
          <w:tcPr>
            <w:tcW w:w="236" w:type="dxa"/>
            <w:vMerge/>
          </w:tcPr>
          <w:p w:rsidR="00587029" w:rsidRPr="00587029" w:rsidRDefault="00587029" w:rsidP="00C716BD">
            <w:pPr>
              <w:tabs>
                <w:tab w:val="left" w:pos="1620"/>
              </w:tabs>
              <w:rPr>
                <w:rFonts w:cs="Arial"/>
                <w:b/>
                <w:bCs/>
              </w:rPr>
            </w:pPr>
          </w:p>
        </w:tc>
        <w:tc>
          <w:tcPr>
            <w:tcW w:w="1492" w:type="dxa"/>
          </w:tcPr>
          <w:p w:rsidR="00587029" w:rsidRPr="00587029" w:rsidRDefault="00587029" w:rsidP="00C716BD">
            <w:pPr>
              <w:tabs>
                <w:tab w:val="left" w:pos="1620"/>
              </w:tabs>
              <w:rPr>
                <w:rFonts w:cs="Arial"/>
                <w:b/>
                <w:bCs/>
              </w:rPr>
            </w:pPr>
            <w:r w:rsidRPr="00587029">
              <w:rPr>
                <w:rFonts w:cs="Arial"/>
                <w:b/>
                <w:bCs/>
              </w:rPr>
              <w:t xml:space="preserve">E-Mail: </w:t>
            </w:r>
          </w:p>
        </w:tc>
        <w:tc>
          <w:tcPr>
            <w:tcW w:w="3420" w:type="dxa"/>
          </w:tcPr>
          <w:p w:rsidR="00587029" w:rsidRPr="00587029" w:rsidRDefault="005A3AEA" w:rsidP="00C716BD">
            <w:pPr>
              <w:tabs>
                <w:tab w:val="left" w:pos="1620"/>
              </w:tabs>
              <w:rPr>
                <w:rFonts w:cs="Arial"/>
                <w:bCs/>
              </w:rPr>
            </w:pPr>
            <w:hyperlink r:id="rId8" w:history="1">
              <w:r w:rsidRPr="00F6245C">
                <w:rPr>
                  <w:rStyle w:val="Hyperlink"/>
                  <w:rFonts w:cs="Arial"/>
                </w:rPr>
                <w:t>bjyounge@usc.edu</w:t>
              </w:r>
            </w:hyperlink>
          </w:p>
        </w:tc>
        <w:tc>
          <w:tcPr>
            <w:tcW w:w="1710" w:type="dxa"/>
          </w:tcPr>
          <w:p w:rsidR="00587029" w:rsidRPr="00587029" w:rsidRDefault="00587029" w:rsidP="00C716BD">
            <w:pPr>
              <w:tabs>
                <w:tab w:val="left" w:pos="1620"/>
              </w:tabs>
              <w:rPr>
                <w:rFonts w:cs="Arial"/>
                <w:b/>
                <w:bCs/>
              </w:rPr>
            </w:pPr>
            <w:r w:rsidRPr="00587029">
              <w:rPr>
                <w:rFonts w:cs="Arial"/>
                <w:b/>
                <w:bCs/>
              </w:rPr>
              <w:t>Course Day:</w:t>
            </w:r>
          </w:p>
        </w:tc>
        <w:tc>
          <w:tcPr>
            <w:tcW w:w="3150" w:type="dxa"/>
          </w:tcPr>
          <w:p w:rsidR="00587029" w:rsidRPr="00587029" w:rsidRDefault="005A3AEA" w:rsidP="00C716BD">
            <w:pPr>
              <w:tabs>
                <w:tab w:val="left" w:pos="1620"/>
              </w:tabs>
              <w:rPr>
                <w:rFonts w:cs="Arial"/>
                <w:bCs/>
              </w:rPr>
            </w:pPr>
            <w:r>
              <w:rPr>
                <w:rFonts w:cs="Arial"/>
                <w:bCs/>
              </w:rPr>
              <w:t>Tuesday</w:t>
            </w:r>
          </w:p>
        </w:tc>
      </w:tr>
      <w:tr w:rsidR="00587029" w:rsidRPr="00587029" w:rsidTr="005A3AEA">
        <w:trPr>
          <w:trHeight w:val="143"/>
        </w:trPr>
        <w:tc>
          <w:tcPr>
            <w:tcW w:w="236" w:type="dxa"/>
            <w:vMerge/>
          </w:tcPr>
          <w:p w:rsidR="00587029" w:rsidRPr="00587029" w:rsidRDefault="00587029" w:rsidP="00C716BD">
            <w:pPr>
              <w:tabs>
                <w:tab w:val="left" w:pos="1620"/>
              </w:tabs>
              <w:rPr>
                <w:rFonts w:cs="Arial"/>
                <w:b/>
                <w:bCs/>
              </w:rPr>
            </w:pPr>
          </w:p>
        </w:tc>
        <w:tc>
          <w:tcPr>
            <w:tcW w:w="1492" w:type="dxa"/>
          </w:tcPr>
          <w:p w:rsidR="00587029" w:rsidRPr="00587029" w:rsidRDefault="00587029" w:rsidP="00C716BD">
            <w:pPr>
              <w:tabs>
                <w:tab w:val="left" w:pos="1620"/>
              </w:tabs>
              <w:rPr>
                <w:rFonts w:cs="Arial"/>
                <w:b/>
                <w:bCs/>
              </w:rPr>
            </w:pPr>
            <w:r w:rsidRPr="00587029">
              <w:rPr>
                <w:rFonts w:cs="Arial"/>
                <w:b/>
                <w:bCs/>
              </w:rPr>
              <w:t>Telephone:</w:t>
            </w:r>
          </w:p>
        </w:tc>
        <w:tc>
          <w:tcPr>
            <w:tcW w:w="3420" w:type="dxa"/>
          </w:tcPr>
          <w:p w:rsidR="00587029" w:rsidRPr="00587029" w:rsidRDefault="005A3AEA" w:rsidP="00C716BD">
            <w:pPr>
              <w:tabs>
                <w:tab w:val="left" w:pos="1620"/>
              </w:tabs>
              <w:rPr>
                <w:rFonts w:cs="Arial"/>
                <w:bCs/>
              </w:rPr>
            </w:pPr>
            <w:r>
              <w:rPr>
                <w:rFonts w:cs="Arial"/>
                <w:bCs/>
              </w:rPr>
              <w:t>(708) 302-1447 cell</w:t>
            </w:r>
          </w:p>
        </w:tc>
        <w:tc>
          <w:tcPr>
            <w:tcW w:w="171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3150" w:type="dxa"/>
          </w:tcPr>
          <w:p w:rsidR="00587029" w:rsidRDefault="005A3AEA" w:rsidP="00587029">
            <w:pPr>
              <w:tabs>
                <w:tab w:val="left" w:pos="1620"/>
              </w:tabs>
              <w:rPr>
                <w:rFonts w:cs="Arial"/>
                <w:bCs/>
              </w:rPr>
            </w:pPr>
            <w:r>
              <w:rPr>
                <w:rFonts w:cs="Arial"/>
                <w:bCs/>
              </w:rPr>
              <w:t>10:15 – 11:30  67501</w:t>
            </w:r>
          </w:p>
          <w:p w:rsidR="005A3AEA" w:rsidRPr="00587029" w:rsidRDefault="005A3AEA" w:rsidP="00587029">
            <w:pPr>
              <w:tabs>
                <w:tab w:val="left" w:pos="1620"/>
              </w:tabs>
              <w:rPr>
                <w:rFonts w:cs="Arial"/>
                <w:bCs/>
              </w:rPr>
            </w:pPr>
            <w:r>
              <w:rPr>
                <w:rFonts w:cs="Arial"/>
                <w:bCs/>
              </w:rPr>
              <w:t>12:00 – 1:15   67502</w:t>
            </w:r>
          </w:p>
        </w:tc>
      </w:tr>
      <w:tr w:rsidR="00587029" w:rsidRPr="00587029" w:rsidTr="005A3AEA">
        <w:trPr>
          <w:trHeight w:val="142"/>
        </w:trPr>
        <w:tc>
          <w:tcPr>
            <w:tcW w:w="236" w:type="dxa"/>
            <w:vMerge/>
          </w:tcPr>
          <w:p w:rsidR="00587029" w:rsidRPr="00587029" w:rsidRDefault="00587029" w:rsidP="00C716BD">
            <w:pPr>
              <w:tabs>
                <w:tab w:val="left" w:pos="1620"/>
              </w:tabs>
              <w:rPr>
                <w:rFonts w:cs="Arial"/>
                <w:b/>
                <w:bCs/>
              </w:rPr>
            </w:pPr>
          </w:p>
        </w:tc>
        <w:tc>
          <w:tcPr>
            <w:tcW w:w="1492" w:type="dxa"/>
          </w:tcPr>
          <w:p w:rsidR="00587029" w:rsidRPr="00587029" w:rsidRDefault="00587029" w:rsidP="00C716BD">
            <w:pPr>
              <w:tabs>
                <w:tab w:val="left" w:pos="1620"/>
              </w:tabs>
              <w:rPr>
                <w:rFonts w:cs="Arial"/>
                <w:b/>
                <w:bCs/>
              </w:rPr>
            </w:pPr>
            <w:r w:rsidRPr="00587029">
              <w:rPr>
                <w:rFonts w:cs="Arial"/>
                <w:b/>
                <w:bCs/>
              </w:rPr>
              <w:t xml:space="preserve">Office: </w:t>
            </w:r>
          </w:p>
        </w:tc>
        <w:tc>
          <w:tcPr>
            <w:tcW w:w="3420" w:type="dxa"/>
          </w:tcPr>
          <w:p w:rsidR="00587029" w:rsidRPr="00587029" w:rsidRDefault="005A3AEA" w:rsidP="00C716BD">
            <w:pPr>
              <w:tabs>
                <w:tab w:val="left" w:pos="1620"/>
              </w:tabs>
              <w:rPr>
                <w:rFonts w:cs="Arial"/>
                <w:bCs/>
              </w:rPr>
            </w:pPr>
            <w:r>
              <w:rPr>
                <w:rFonts w:cs="Arial"/>
                <w:bCs/>
              </w:rPr>
              <w:t>VAC</w:t>
            </w:r>
          </w:p>
        </w:tc>
        <w:tc>
          <w:tcPr>
            <w:tcW w:w="171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3150" w:type="dxa"/>
            <w:vMerge w:val="restart"/>
          </w:tcPr>
          <w:p w:rsidR="00587029" w:rsidRPr="00587029" w:rsidRDefault="005A3AEA" w:rsidP="00C716BD">
            <w:pPr>
              <w:tabs>
                <w:tab w:val="left" w:pos="1620"/>
              </w:tabs>
              <w:rPr>
                <w:rFonts w:cs="Arial"/>
                <w:bCs/>
              </w:rPr>
            </w:pPr>
            <w:r>
              <w:rPr>
                <w:rFonts w:cs="Arial"/>
                <w:bCs/>
              </w:rPr>
              <w:t>VAC</w:t>
            </w:r>
          </w:p>
        </w:tc>
      </w:tr>
      <w:tr w:rsidR="00587029" w:rsidRPr="00587029" w:rsidTr="005A3AEA">
        <w:trPr>
          <w:trHeight w:val="286"/>
        </w:trPr>
        <w:tc>
          <w:tcPr>
            <w:tcW w:w="236" w:type="dxa"/>
            <w:vMerge/>
          </w:tcPr>
          <w:p w:rsidR="00587029" w:rsidRPr="00587029" w:rsidRDefault="00587029" w:rsidP="00C716BD">
            <w:pPr>
              <w:tabs>
                <w:tab w:val="left" w:pos="1620"/>
              </w:tabs>
              <w:rPr>
                <w:rFonts w:cs="Arial"/>
                <w:b/>
                <w:bCs/>
              </w:rPr>
            </w:pPr>
          </w:p>
        </w:tc>
        <w:tc>
          <w:tcPr>
            <w:tcW w:w="1492" w:type="dxa"/>
          </w:tcPr>
          <w:p w:rsidR="00587029" w:rsidRPr="00587029" w:rsidRDefault="00587029" w:rsidP="00C716BD">
            <w:pPr>
              <w:tabs>
                <w:tab w:val="left" w:pos="1620"/>
              </w:tabs>
              <w:rPr>
                <w:rFonts w:cs="Arial"/>
                <w:b/>
                <w:bCs/>
              </w:rPr>
            </w:pPr>
            <w:r w:rsidRPr="00587029">
              <w:rPr>
                <w:rFonts w:cs="Arial"/>
                <w:b/>
                <w:bCs/>
              </w:rPr>
              <w:t>Office Hours:</w:t>
            </w:r>
          </w:p>
        </w:tc>
        <w:tc>
          <w:tcPr>
            <w:tcW w:w="3420" w:type="dxa"/>
          </w:tcPr>
          <w:p w:rsidR="00587029" w:rsidRDefault="005A3AEA" w:rsidP="00C716BD">
            <w:pPr>
              <w:tabs>
                <w:tab w:val="left" w:pos="1620"/>
              </w:tabs>
              <w:rPr>
                <w:rFonts w:cs="Arial"/>
                <w:bCs/>
              </w:rPr>
            </w:pPr>
            <w:r>
              <w:rPr>
                <w:rFonts w:cs="Arial"/>
                <w:bCs/>
              </w:rPr>
              <w:t>Tuesdays, 2:00 – 4:00 pm, or other time by appointment</w:t>
            </w:r>
          </w:p>
          <w:p w:rsidR="00DF2592" w:rsidRPr="00587029" w:rsidRDefault="00DF2592" w:rsidP="00C716BD">
            <w:pPr>
              <w:tabs>
                <w:tab w:val="left" w:pos="1620"/>
              </w:tabs>
              <w:rPr>
                <w:rFonts w:cs="Arial"/>
                <w:bCs/>
              </w:rPr>
            </w:pPr>
          </w:p>
        </w:tc>
        <w:tc>
          <w:tcPr>
            <w:tcW w:w="1710" w:type="dxa"/>
            <w:vMerge/>
          </w:tcPr>
          <w:p w:rsidR="00587029" w:rsidRPr="00587029" w:rsidRDefault="00587029" w:rsidP="00C716BD">
            <w:pPr>
              <w:tabs>
                <w:tab w:val="left" w:pos="1620"/>
              </w:tabs>
              <w:rPr>
                <w:rFonts w:cs="Arial"/>
                <w:b/>
                <w:bCs/>
              </w:rPr>
            </w:pPr>
          </w:p>
        </w:tc>
        <w:tc>
          <w:tcPr>
            <w:tcW w:w="315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w:t>
      </w:r>
      <w:r w:rsidRPr="006A1427">
        <w:lastRenderedPageBreak/>
        <w:t xml:space="preserve">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F2592" w:rsidRPr="00F63447" w:rsidRDefault="00DF2592" w:rsidP="002936BF">
      <w:r>
        <w:rPr>
          <w:color w:val="000000"/>
        </w:rPr>
        <w:br w:type="page"/>
      </w:r>
    </w:p>
    <w:p w:rsidR="00F83C02" w:rsidRDefault="0091007D" w:rsidP="00726A3E">
      <w:pPr>
        <w:pStyle w:val="Heading1"/>
      </w:pPr>
      <w:r w:rsidRPr="003F5ABA">
        <w:t xml:space="preserve">Student Learning </w:t>
      </w:r>
      <w:r w:rsidR="00E96240" w:rsidRPr="003F5ABA">
        <w:t>Outcome</w:t>
      </w:r>
      <w:r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t>Each assignment</w:t>
      </w:r>
      <w:r w:rsidR="00A86230">
        <w:t xml:space="preserve"> is</w:t>
      </w:r>
      <w:r w:rsidR="00664DA1" w:rsidRPr="000E18E4">
        <w:t xml:space="preserve"> described below.</w:t>
      </w:r>
    </w:p>
    <w:p w:rsidR="005F3422" w:rsidRPr="00A552ED" w:rsidRDefault="003D5724" w:rsidP="005A3AEA">
      <w:pPr>
        <w:pStyle w:val="Heading2"/>
        <w:spacing w:after="0"/>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5A3AEA" w:rsidRDefault="00CA2C04" w:rsidP="005A3AEA">
      <w:pPr>
        <w:pStyle w:val="BodyText"/>
        <w:spacing w:after="0"/>
        <w:rPr>
          <w:b/>
        </w:rPr>
      </w:pPr>
      <w:r w:rsidRPr="005A3AEA">
        <w:rPr>
          <w:b/>
        </w:rPr>
        <w:t>Due</w:t>
      </w:r>
      <w:r w:rsidR="003946A4" w:rsidRPr="005A3AEA">
        <w:rPr>
          <w:b/>
        </w:rPr>
        <w:t xml:space="preserve">:  </w:t>
      </w:r>
      <w:r w:rsidRPr="005A3AEA">
        <w:rPr>
          <w:b/>
        </w:rPr>
        <w:t xml:space="preserve"> </w:t>
      </w:r>
      <w:r w:rsidR="00BA2DC1" w:rsidRPr="005A3AEA">
        <w:rPr>
          <w:b/>
        </w:rPr>
        <w:t xml:space="preserve">Week </w:t>
      </w:r>
      <w:r w:rsidR="00183B02" w:rsidRPr="005A3AEA">
        <w:rPr>
          <w:b/>
        </w:rPr>
        <w:t>7</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5A3AEA">
      <w:pPr>
        <w:pStyle w:val="Heading2"/>
        <w:spacing w:after="0"/>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5A3AEA" w:rsidRDefault="00E55CB6" w:rsidP="005A3AEA">
      <w:pPr>
        <w:pStyle w:val="BodyText"/>
        <w:spacing w:after="0"/>
        <w:rPr>
          <w:b/>
        </w:rPr>
      </w:pPr>
      <w:r w:rsidRPr="005A3AEA">
        <w:rPr>
          <w:b/>
        </w:rPr>
        <w:t xml:space="preserve">Due:   </w:t>
      </w:r>
      <w:r w:rsidR="00BA2DC1" w:rsidRPr="005A3AEA">
        <w:rPr>
          <w:b/>
        </w:rPr>
        <w:t>Week 10</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5A3AEA">
      <w:pPr>
        <w:pStyle w:val="Heading2"/>
        <w:spacing w:after="0"/>
      </w:pPr>
      <w:r w:rsidRPr="00A552ED">
        <w:t>Assignment</w:t>
      </w:r>
      <w:r w:rsidR="00BA2DC1">
        <w:t xml:space="preserve"> 3</w:t>
      </w:r>
      <w:r w:rsidR="00394885">
        <w:t xml:space="preserve"> </w:t>
      </w:r>
      <w:r w:rsidR="008B0A82">
        <w:t xml:space="preserve">and 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 xml:space="preserve">leaders and the potential impact on a chosen vulnerable population. Students (in groups of </w:t>
      </w:r>
      <w:r w:rsidR="00E05F7A">
        <w:rPr>
          <w:rFonts w:cs="Arial"/>
          <w:szCs w:val="20"/>
        </w:rPr>
        <w:t xml:space="preserve">two or </w:t>
      </w:r>
      <w:r>
        <w:rPr>
          <w:rFonts w:cs="Arial"/>
          <w:szCs w:val="20"/>
        </w:rPr>
        <w:t>three</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8B0A82">
        <w:rPr>
          <w:rFonts w:cs="Arial"/>
          <w:szCs w:val="20"/>
        </w:rPr>
        <w:t>6-</w:t>
      </w:r>
      <w:r w:rsidR="00E05F7A">
        <w:rPr>
          <w:rFonts w:cs="Arial"/>
          <w:szCs w:val="20"/>
        </w:rPr>
        <w:t>8 pages) and a 20–25</w:t>
      </w:r>
      <w:r w:rsidRPr="00441E00">
        <w:rPr>
          <w:rFonts w:cs="Arial"/>
          <w:szCs w:val="20"/>
        </w:rPr>
        <w:t xml:space="preserve"> minute engaging presentation where students will use the course concepts to analyze their assigned leader’s characteristics, such as leadership approach/theory, uses of power, emotional intelligence,</w:t>
      </w:r>
      <w:r w:rsidR="00436C8D">
        <w:rPr>
          <w:rFonts w:cs="Arial"/>
          <w:szCs w:val="20"/>
        </w:rPr>
        <w:t xml:space="preserve"> communication style, ethics,</w:t>
      </w:r>
      <w:r w:rsidRPr="00441E00">
        <w:rPr>
          <w:rFonts w:cs="Arial"/>
          <w:szCs w:val="20"/>
        </w:rPr>
        <w:t xml:space="preserve"> and the impact of their style/approach on vulnerable 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w:t>
      </w:r>
      <w:r w:rsidR="00436C8D">
        <w:rPr>
          <w:rFonts w:cs="Arial"/>
          <w:b/>
          <w:szCs w:val="20"/>
        </w:rPr>
        <w:t>’</w:t>
      </w:r>
      <w:r w:rsidRPr="00441E00">
        <w:rPr>
          <w:rFonts w:cs="Arial"/>
          <w:b/>
          <w:szCs w:val="20"/>
        </w:rPr>
        <w:t xml:space="preserve">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5A3AEA">
      <w:pPr>
        <w:pStyle w:val="BodyText"/>
        <w:spacing w:after="0"/>
      </w:pPr>
      <w:r w:rsidRPr="00CC6AFA">
        <w:rPr>
          <w:b/>
        </w:rPr>
        <w:t>Due</w:t>
      </w:r>
      <w:r>
        <w:rPr>
          <w:b/>
        </w:rPr>
        <w:t xml:space="preserve">:  </w:t>
      </w:r>
      <w:r w:rsidRPr="00CC6AFA">
        <w:rPr>
          <w:b/>
        </w:rPr>
        <w:t xml:space="preserve"> </w:t>
      </w:r>
      <w:r w:rsidR="008B0A82" w:rsidRPr="005A3AEA">
        <w:t>Written p</w:t>
      </w:r>
      <w:r w:rsidR="00E05F7A" w:rsidRPr="005A3AEA">
        <w:t xml:space="preserve">aper is due </w:t>
      </w:r>
      <w:r w:rsidR="00BA2DC1" w:rsidRPr="005A3AEA">
        <w:t>Week 14</w:t>
      </w:r>
      <w:r w:rsidR="00E05F7A" w:rsidRPr="005A3AEA">
        <w:t xml:space="preserve">, Presentations will take place Week 14 and </w:t>
      </w:r>
      <w:r w:rsidR="0003690D" w:rsidRPr="005A3AEA">
        <w:t>Week 15.</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P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CB7E3C">
        <w:t>is</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Default="0016662D" w:rsidP="0016662D">
      <w:r>
        <w:t> </w:t>
      </w:r>
    </w:p>
    <w:p w:rsidR="00DF2592" w:rsidRDefault="00DF2592">
      <w:r>
        <w:br w:type="page"/>
      </w:r>
    </w:p>
    <w:p w:rsidR="0016662D" w:rsidRDefault="0016662D" w:rsidP="0016662D"/>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275967" w:rsidRDefault="009E2AD7" w:rsidP="00275967">
      <w:pPr>
        <w:pStyle w:val="Bib"/>
        <w:rPr>
          <w:szCs w:val="24"/>
        </w:rPr>
      </w:pPr>
      <w:r>
        <w:rPr>
          <w:szCs w:val="24"/>
        </w:rPr>
        <w:t>Rath, T.</w:t>
      </w:r>
      <w:r w:rsidR="00275967" w:rsidRPr="00275967">
        <w:rPr>
          <w:szCs w:val="24"/>
        </w:rPr>
        <w:t xml:space="preserve"> (2008). </w:t>
      </w:r>
      <w:r w:rsidR="00275967" w:rsidRPr="00275967">
        <w:rPr>
          <w:i/>
          <w:szCs w:val="24"/>
        </w:rPr>
        <w:t>Strengths based leadership: Great leaders, teams, and why people follow</w:t>
      </w:r>
      <w:r w:rsidR="00275967" w:rsidRPr="00275967">
        <w:rPr>
          <w:szCs w:val="24"/>
        </w:rPr>
        <w:t>. New York: Gallup Press.</w:t>
      </w:r>
    </w:p>
    <w:p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r w:rsidRPr="00275967">
        <w:rPr>
          <w:rStyle w:val="Strong"/>
          <w:rFonts w:ascii="Arial" w:hAnsi="Arial" w:cs="Arial"/>
          <w:b w:val="0"/>
          <w:bCs w:val="0"/>
        </w:rPr>
        <w:t xml:space="preserve">Northouse,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F72BB4">
        <w:rPr>
          <w:rFonts w:cs="Arial"/>
        </w:rPr>
        <w:t>Professor Jane James</w:t>
      </w:r>
      <w:r w:rsidRPr="00275967">
        <w:rPr>
          <w:rFonts w:cs="Arial"/>
        </w:rPr>
        <w:t>),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screen,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5"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6"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7"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r w:rsidRPr="00275967">
        <w:t xml:space="preserve">Brody, R. &amp; Nair, M. (2014). </w:t>
      </w:r>
      <w:r w:rsidRPr="00275967">
        <w:rPr>
          <w:i/>
        </w:rPr>
        <w:t>Effectively Leading</w:t>
      </w:r>
      <w:r w:rsidR="00FF1835">
        <w:rPr>
          <w:i/>
        </w:rPr>
        <w:t xml:space="preserve"> and Managing</w:t>
      </w:r>
      <w:r w:rsidRPr="00275967">
        <w:rPr>
          <w:i/>
        </w:rPr>
        <w:t xml:space="preserve"> Human Service Organizations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r w:rsidRPr="00275967">
        <w:rPr>
          <w:rFonts w:cs="Arial"/>
          <w:bCs/>
          <w:color w:val="262626"/>
        </w:rPr>
        <w:t>Burghardt, S &amp; Tolliver, W. (2010).</w:t>
      </w:r>
      <w:r w:rsidRPr="00275967">
        <w:rPr>
          <w:rFonts w:cs="Arial"/>
          <w:b/>
          <w:bCs/>
          <w:color w:val="262626"/>
        </w:rPr>
        <w:t xml:space="preserve"> </w:t>
      </w:r>
      <w:r w:rsidRPr="00275967">
        <w:rPr>
          <w:rFonts w:cs="Arial"/>
          <w:bCs/>
          <w:i/>
          <w:color w:val="262626"/>
        </w:rPr>
        <w:t>Stories of Transformative Leadership in the Human Services:</w:t>
      </w:r>
      <w:r w:rsidRPr="00275967">
        <w:rPr>
          <w:rFonts w:cs="Arial"/>
          <w:bCs/>
          <w:i/>
          <w:color w:val="191919"/>
        </w:rPr>
        <w:t xml:space="preserve"> </w:t>
      </w:r>
      <w:r w:rsidRPr="00275967">
        <w:rPr>
          <w:rFonts w:cs="Arial"/>
          <w:i/>
        </w:rPr>
        <w:t>Why the Glass Is Always Full.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t>Recommended Guidebook for APA Style Formatting &amp; Writing</w:t>
      </w:r>
    </w:p>
    <w:p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rsidR="00275967" w:rsidRPr="00275967" w:rsidRDefault="00275967" w:rsidP="00275967">
      <w:pPr>
        <w:pStyle w:val="Bib"/>
      </w:pPr>
      <w:r w:rsidRPr="00275967">
        <w:t xml:space="preserve">USC Guide to Avoiding Plagiarism: </w:t>
      </w:r>
    </w:p>
    <w:p w:rsidR="00275967" w:rsidRPr="00275967" w:rsidRDefault="005A3AEA" w:rsidP="00275967">
      <w:pPr>
        <w:pStyle w:val="Bib"/>
        <w:ind w:firstLine="0"/>
      </w:pPr>
      <w:hyperlink r:id="rId18"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9"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20"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5A3AEA"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5A3AEA"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5A3AEA" w:rsidP="00275967">
      <w:pPr>
        <w:widowControl w:val="0"/>
        <w:autoSpaceDE w:val="0"/>
        <w:autoSpaceDN w:val="0"/>
        <w:adjustRightInd w:val="0"/>
        <w:ind w:firstLine="720"/>
        <w:rPr>
          <w:rFonts w:cs="Arial"/>
          <w:color w:val="000000"/>
        </w:rPr>
      </w:pPr>
      <w:hyperlink r:id="rId23"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5A3AEA" w:rsidP="00275967">
      <w:pPr>
        <w:widowControl w:val="0"/>
        <w:autoSpaceDE w:val="0"/>
        <w:autoSpaceDN w:val="0"/>
        <w:adjustRightInd w:val="0"/>
        <w:ind w:firstLine="720"/>
        <w:rPr>
          <w:rStyle w:val="Hyperlink"/>
          <w:rFonts w:cs="Arial"/>
        </w:rPr>
      </w:pPr>
      <w:hyperlink r:id="rId24"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w:t>
            </w:r>
            <w:r w:rsidR="000D6F54">
              <w:rPr>
                <w:rFonts w:cs="Arial"/>
              </w:rPr>
              <w:t xml:space="preserve">Historical </w:t>
            </w:r>
            <w:r w:rsidRPr="00275967">
              <w:rPr>
                <w:rFonts w:cs="Arial"/>
              </w:rPr>
              <w:t>Overview</w:t>
            </w:r>
          </w:p>
          <w:p w:rsidR="00E51649" w:rsidRDefault="00E51649" w:rsidP="00D64ED9">
            <w:pPr>
              <w:pStyle w:val="ListParagraph"/>
              <w:numPr>
                <w:ilvl w:val="0"/>
                <w:numId w:val="10"/>
              </w:numPr>
              <w:contextualSpacing/>
              <w:rPr>
                <w:rFonts w:cs="Arial"/>
              </w:rPr>
            </w:pPr>
            <w:r>
              <w:rPr>
                <w:rFonts w:cs="Arial"/>
              </w:rPr>
              <w:t>Introductions</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E51649" w:rsidRDefault="002936BF" w:rsidP="00E51649">
            <w:pPr>
              <w:pStyle w:val="ListParagraph"/>
              <w:numPr>
                <w:ilvl w:val="0"/>
                <w:numId w:val="10"/>
              </w:numPr>
              <w:contextualSpacing/>
              <w:rPr>
                <w:rFonts w:cs="Arial"/>
              </w:rPr>
            </w:pPr>
            <w:r w:rsidRPr="00275967">
              <w:rPr>
                <w:rFonts w:cs="Arial"/>
              </w:rPr>
              <w:t>CSWA Hall of Distinction Website Review</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D676B8" w:rsidTr="00D64ED9">
        <w:trPr>
          <w:trHeight w:val="42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E51649" w:rsidP="00D64ED9">
            <w:pPr>
              <w:rPr>
                <w:rFonts w:cs="Arial"/>
              </w:rPr>
            </w:pPr>
            <w:r>
              <w:rPr>
                <w:rFonts w:cs="Arial"/>
              </w:rPr>
              <w:t>Assessing and Developing Leaders</w:t>
            </w:r>
          </w:p>
          <w:p w:rsidR="002936BF" w:rsidRDefault="00E51649" w:rsidP="00D64ED9">
            <w:pPr>
              <w:pStyle w:val="NoSpacing"/>
              <w:numPr>
                <w:ilvl w:val="0"/>
                <w:numId w:val="11"/>
              </w:numPr>
              <w:rPr>
                <w:rFonts w:ascii="Arial" w:hAnsi="Arial" w:cs="Arial"/>
                <w:sz w:val="20"/>
                <w:szCs w:val="20"/>
              </w:rPr>
            </w:pPr>
            <w:r>
              <w:rPr>
                <w:rFonts w:ascii="Arial" w:hAnsi="Arial" w:cs="Arial"/>
                <w:sz w:val="20"/>
                <w:szCs w:val="20"/>
              </w:rPr>
              <w:t>Definitions and Conceptual Frameworks</w:t>
            </w:r>
          </w:p>
          <w:p w:rsidR="00E51649"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Assessing Leadership</w:t>
            </w:r>
          </w:p>
          <w:p w:rsidR="002936BF"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Developing Leaders</w:t>
            </w:r>
          </w:p>
          <w:p w:rsidR="002936BF" w:rsidRPr="00E51649" w:rsidRDefault="00E51649" w:rsidP="00E51649">
            <w:pPr>
              <w:pStyle w:val="NoSpacing"/>
              <w:numPr>
                <w:ilvl w:val="0"/>
                <w:numId w:val="11"/>
              </w:numPr>
              <w:rPr>
                <w:rFonts w:ascii="Arial" w:hAnsi="Arial" w:cs="Arial"/>
                <w:sz w:val="20"/>
                <w:szCs w:val="20"/>
              </w:rPr>
            </w:pPr>
            <w:r>
              <w:rPr>
                <w:rFonts w:ascii="Arial" w:hAnsi="Arial" w:cs="Arial"/>
                <w:sz w:val="20"/>
                <w:szCs w:val="20"/>
              </w:rPr>
              <w:t>Strength-Based Leadership</w:t>
            </w:r>
          </w:p>
        </w:tc>
        <w:tc>
          <w:tcPr>
            <w:tcW w:w="2209" w:type="dxa"/>
            <w:tcBorders>
              <w:top w:val="single" w:sz="12" w:space="0" w:color="000000"/>
              <w:bottom w:val="single" w:sz="12" w:space="0" w:color="000000"/>
            </w:tcBorders>
            <w:shd w:val="clear" w:color="auto" w:fill="FFFFFF"/>
          </w:tcPr>
          <w:p w:rsidR="002936BF" w:rsidRPr="00E51649" w:rsidRDefault="002936BF" w:rsidP="00D64ED9">
            <w:pPr>
              <w:rPr>
                <w:rFonts w:cs="Arial"/>
                <w:b/>
                <w:i/>
              </w:rPr>
            </w:pPr>
            <w:r w:rsidRPr="00275967">
              <w:rPr>
                <w:rFonts w:cs="Arial"/>
                <w:b/>
                <w:i/>
              </w:rPr>
              <w:t>Leadership Assessment #1: Followership Survey, Leadership Class</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FB1AC4" w:rsidP="00FB1AC4">
            <w:pPr>
              <w:contextualSpacing/>
            </w:pPr>
            <w:r>
              <w:t>Transformational, Full Range, Authentic and Servant Leadership</w:t>
            </w:r>
          </w:p>
          <w:p w:rsidR="00FB1AC4" w:rsidRDefault="00FB1AC4" w:rsidP="00FB1AC4">
            <w:pPr>
              <w:pStyle w:val="NoSpacing"/>
              <w:numPr>
                <w:ilvl w:val="0"/>
                <w:numId w:val="11"/>
              </w:numPr>
              <w:rPr>
                <w:rFonts w:ascii="Arial" w:hAnsi="Arial" w:cs="Arial"/>
                <w:sz w:val="20"/>
                <w:szCs w:val="20"/>
              </w:rPr>
            </w:pPr>
            <w:r>
              <w:rPr>
                <w:rFonts w:ascii="Arial" w:hAnsi="Arial" w:cs="Arial"/>
                <w:sz w:val="20"/>
                <w:szCs w:val="20"/>
              </w:rPr>
              <w:t xml:space="preserve">Theories and Applications of Leadership </w:t>
            </w:r>
          </w:p>
          <w:p w:rsidR="00FB1AC4" w:rsidRPr="00275967" w:rsidRDefault="00FB1AC4" w:rsidP="00FB1AC4">
            <w:pPr>
              <w:pStyle w:val="NoSpacing"/>
              <w:numPr>
                <w:ilvl w:val="0"/>
                <w:numId w:val="11"/>
              </w:numPr>
              <w:rPr>
                <w:rFonts w:ascii="Arial" w:hAnsi="Arial" w:cs="Arial"/>
                <w:sz w:val="20"/>
                <w:szCs w:val="20"/>
              </w:rPr>
            </w:pPr>
            <w:r>
              <w:rPr>
                <w:rFonts w:ascii="Arial" w:hAnsi="Arial" w:cs="Arial"/>
                <w:sz w:val="20"/>
                <w:szCs w:val="20"/>
              </w:rPr>
              <w:t>Transformational, Authentic and Servant Leadership</w:t>
            </w:r>
          </w:p>
          <w:p w:rsidR="00FB1AC4" w:rsidRPr="00C05ED0" w:rsidRDefault="00FB1AC4" w:rsidP="00FB1AC4">
            <w:pPr>
              <w:contextualSpacing/>
            </w:pPr>
          </w:p>
        </w:tc>
        <w:tc>
          <w:tcPr>
            <w:tcW w:w="2209" w:type="dxa"/>
            <w:tcBorders>
              <w:top w:val="single" w:sz="12" w:space="0" w:color="000000"/>
              <w:bottom w:val="single" w:sz="12" w:space="0" w:color="000000"/>
            </w:tcBorders>
            <w:shd w:val="clear" w:color="auto" w:fill="FFFFFF"/>
          </w:tcPr>
          <w:p w:rsidR="00E51649" w:rsidRDefault="00E51649" w:rsidP="00D64ED9">
            <w:pPr>
              <w:ind w:right="-26"/>
              <w:rPr>
                <w:rFonts w:cs="Arial"/>
                <w:b/>
                <w:i/>
              </w:rPr>
            </w:pPr>
            <w:r>
              <w:rPr>
                <w:rFonts w:cs="Arial"/>
                <w:b/>
                <w:i/>
              </w:rPr>
              <w:t>Leadership Assessment #2:  Servant Leadership</w:t>
            </w:r>
          </w:p>
          <w:p w:rsidR="00E51649" w:rsidRDefault="002936BF" w:rsidP="00D64ED9">
            <w:pPr>
              <w:ind w:right="-26"/>
              <w:rPr>
                <w:rFonts w:cs="Arial"/>
                <w:b/>
                <w:i/>
              </w:rPr>
            </w:pPr>
            <w:r>
              <w:rPr>
                <w:rFonts w:cs="Arial"/>
                <w:b/>
                <w:i/>
              </w:rPr>
              <w:t xml:space="preserve">Leadership  </w:t>
            </w:r>
          </w:p>
          <w:p w:rsidR="00E51649" w:rsidRDefault="00E51649" w:rsidP="00D64ED9">
            <w:pPr>
              <w:ind w:right="-26"/>
              <w:rPr>
                <w:rFonts w:cs="Arial"/>
                <w:b/>
                <w:i/>
              </w:rPr>
            </w:pPr>
          </w:p>
          <w:p w:rsidR="002936BF" w:rsidRPr="00275967" w:rsidRDefault="002936BF" w:rsidP="00D64ED9">
            <w:pPr>
              <w:ind w:right="-26"/>
              <w:rPr>
                <w:rFonts w:cs="Arial"/>
              </w:rPr>
            </w:pPr>
            <w:r>
              <w:rPr>
                <w:rFonts w:cs="Arial"/>
                <w:b/>
                <w:i/>
              </w:rPr>
              <w:t>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FB1AC4" w:rsidRPr="00D15CAF" w:rsidRDefault="00FB1AC4" w:rsidP="00D15CAF">
            <w:pPr>
              <w:ind w:left="720" w:hanging="720"/>
              <w:rPr>
                <w:rFonts w:cs="Arial"/>
              </w:rPr>
            </w:pPr>
            <w:r w:rsidRPr="00275967">
              <w:rPr>
                <w:rFonts w:cs="Arial"/>
              </w:rPr>
              <w:t>Ethics</w:t>
            </w:r>
            <w:r>
              <w:rPr>
                <w:rFonts w:cs="Arial"/>
              </w:rPr>
              <w:t xml:space="preserve"> in Leadership</w:t>
            </w:r>
          </w:p>
          <w:p w:rsidR="00FB1AC4" w:rsidRDefault="00FB1AC4" w:rsidP="00FB1AC4">
            <w:pPr>
              <w:pStyle w:val="ListParagraph"/>
              <w:numPr>
                <w:ilvl w:val="0"/>
                <w:numId w:val="14"/>
              </w:numPr>
              <w:contextualSpacing/>
              <w:rPr>
                <w:rFonts w:cs="Arial"/>
              </w:rPr>
            </w:pPr>
            <w:r>
              <w:rPr>
                <w:rFonts w:cs="Arial"/>
              </w:rPr>
              <w:t>Value Based Leadership</w:t>
            </w:r>
          </w:p>
          <w:p w:rsidR="002936BF" w:rsidRPr="00D15CAF" w:rsidRDefault="00D15CAF" w:rsidP="00D15CAF">
            <w:pPr>
              <w:pStyle w:val="ListParagraph"/>
              <w:numPr>
                <w:ilvl w:val="0"/>
                <w:numId w:val="14"/>
              </w:numPr>
              <w:contextualSpacing/>
              <w:rPr>
                <w:rFonts w:cs="Arial"/>
              </w:rPr>
            </w:pPr>
            <w:r>
              <w:rPr>
                <w:rFonts w:cs="Arial"/>
              </w:rPr>
              <w:t>Ethics in Leadership</w:t>
            </w:r>
          </w:p>
        </w:tc>
        <w:tc>
          <w:tcPr>
            <w:tcW w:w="2209" w:type="dxa"/>
            <w:tcBorders>
              <w:top w:val="single" w:sz="12" w:space="0" w:color="000000"/>
              <w:bottom w:val="single" w:sz="12" w:space="0" w:color="000000"/>
            </w:tcBorders>
            <w:shd w:val="clear" w:color="auto" w:fill="FFFFFF"/>
          </w:tcPr>
          <w:p w:rsidR="002936BF" w:rsidRPr="00275967" w:rsidRDefault="002936BF" w:rsidP="00D15CAF">
            <w:pPr>
              <w:rPr>
                <w:rFonts w:cs="Arial"/>
              </w:rPr>
            </w:pPr>
            <w:r>
              <w:rPr>
                <w:rFonts w:cs="Arial"/>
                <w:b/>
                <w:i/>
              </w:rPr>
              <w:t>Leadership Assessment #4</w:t>
            </w:r>
            <w:r w:rsidRPr="00275967">
              <w:rPr>
                <w:rFonts w:cs="Arial"/>
                <w:b/>
                <w:i/>
              </w:rPr>
              <w:t xml:space="preserve">: </w:t>
            </w:r>
            <w:r w:rsidR="00D15CAF">
              <w:rPr>
                <w:rFonts w:cs="Arial"/>
                <w:b/>
                <w:i/>
              </w:rPr>
              <w:t>Perceived Leader Integrity Scale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5</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w:t>
            </w:r>
            <w:r w:rsidR="00D15CAF">
              <w:rPr>
                <w:rFonts w:cs="Arial"/>
              </w:rPr>
              <w:t>d Leadership</w:t>
            </w:r>
          </w:p>
          <w:p w:rsidR="002936BF" w:rsidRPr="00275967" w:rsidRDefault="002936BF" w:rsidP="00D64ED9">
            <w:pPr>
              <w:pStyle w:val="ListParagraph"/>
              <w:numPr>
                <w:ilvl w:val="0"/>
                <w:numId w:val="12"/>
              </w:numPr>
              <w:contextualSpacing/>
              <w:rPr>
                <w:rFonts w:cs="Arial"/>
              </w:rPr>
            </w:pPr>
            <w:r w:rsidRPr="00275967">
              <w:rPr>
                <w:rFonts w:cs="Arial"/>
              </w:rPr>
              <w:t>Strength Based</w:t>
            </w:r>
            <w:r w:rsidR="00D15CAF">
              <w:rPr>
                <w:rFonts w:cs="Arial"/>
              </w:rPr>
              <w:t xml:space="preserve"> Leadership</w:t>
            </w:r>
          </w:p>
          <w:p w:rsidR="002936BF" w:rsidRPr="00D15CAF" w:rsidRDefault="002936BF" w:rsidP="00D15CAF">
            <w:pPr>
              <w:pStyle w:val="ListParagraph"/>
              <w:numPr>
                <w:ilvl w:val="0"/>
                <w:numId w:val="12"/>
              </w:numPr>
              <w:contextualSpacing/>
              <w:rPr>
                <w:rFonts w:cs="Arial"/>
              </w:rPr>
            </w:pPr>
            <w:r w:rsidRPr="00411E35">
              <w:rPr>
                <w:rFonts w:cs="Arial"/>
              </w:rPr>
              <w:t>Self-L</w:t>
            </w:r>
            <w:r w:rsidR="00D15CAF">
              <w:rPr>
                <w:rFonts w:cs="Arial"/>
              </w:rPr>
              <w:t>eadership Theory and Application</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132BB2" w:rsidP="002936BF">
            <w:pPr>
              <w:ind w:left="22" w:hanging="22"/>
              <w:rPr>
                <w:rFonts w:cs="Arial"/>
                <w:b/>
              </w:rPr>
            </w:pPr>
            <w:r>
              <w:rPr>
                <w:rFonts w:cs="Arial"/>
                <w:b/>
                <w:i/>
              </w:rPr>
              <w:t>Rath SBL</w:t>
            </w:r>
            <w:r w:rsidR="002936BF">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6</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77430F" w:rsidP="00D64ED9">
            <w:pPr>
              <w:rPr>
                <w:rFonts w:cs="Arial"/>
              </w:rPr>
            </w:pPr>
            <w:r>
              <w:rPr>
                <w:rFonts w:cs="Arial"/>
              </w:rPr>
              <w:t>Emotional Intelligence, Motivation and Communication</w:t>
            </w:r>
          </w:p>
          <w:p w:rsidR="0077430F" w:rsidRDefault="0077430F" w:rsidP="0077430F">
            <w:pPr>
              <w:pStyle w:val="ListParagraph"/>
              <w:numPr>
                <w:ilvl w:val="0"/>
                <w:numId w:val="35"/>
              </w:numPr>
              <w:rPr>
                <w:rFonts w:cs="Arial"/>
              </w:rPr>
            </w:pPr>
            <w:r>
              <w:rPr>
                <w:rFonts w:cs="Arial"/>
              </w:rPr>
              <w:t>Emotional Intelligence</w:t>
            </w:r>
          </w:p>
          <w:p w:rsidR="0077430F" w:rsidRPr="00657C0B" w:rsidRDefault="0077430F" w:rsidP="0077430F">
            <w:pPr>
              <w:pStyle w:val="ListParagraph"/>
              <w:numPr>
                <w:ilvl w:val="0"/>
                <w:numId w:val="35"/>
              </w:numPr>
              <w:rPr>
                <w:rFonts w:cs="Arial"/>
              </w:rPr>
            </w:pPr>
            <w:r>
              <w:rPr>
                <w:rFonts w:cs="Arial"/>
              </w:rPr>
              <w:t>Motivation</w:t>
            </w:r>
          </w:p>
          <w:p w:rsidR="002936BF" w:rsidRPr="00657C0B" w:rsidRDefault="0077430F" w:rsidP="00D64ED9">
            <w:pPr>
              <w:pStyle w:val="ListParagraph"/>
              <w:numPr>
                <w:ilvl w:val="0"/>
                <w:numId w:val="35"/>
              </w:numPr>
              <w:contextualSpacing/>
              <w:rPr>
                <w:rFonts w:cs="Arial"/>
              </w:rPr>
            </w:pPr>
            <w:r>
              <w:rPr>
                <w:rFonts w:cs="Arial"/>
              </w:rPr>
              <w:t>Communication</w:t>
            </w:r>
          </w:p>
        </w:tc>
        <w:tc>
          <w:tcPr>
            <w:tcW w:w="2209" w:type="dxa"/>
            <w:tcBorders>
              <w:top w:val="single" w:sz="12" w:space="0" w:color="000000"/>
              <w:bottom w:val="single" w:sz="12" w:space="0" w:color="000000"/>
            </w:tcBorders>
            <w:shd w:val="clear" w:color="auto" w:fill="FFFFFF"/>
          </w:tcPr>
          <w:p w:rsidR="002936BF" w:rsidRPr="0077430F" w:rsidRDefault="0077430F" w:rsidP="0077430F">
            <w:pPr>
              <w:ind w:left="22" w:hanging="22"/>
              <w:rPr>
                <w:rFonts w:cs="Arial"/>
                <w:b/>
                <w:i/>
              </w:rPr>
            </w:pPr>
            <w:r>
              <w:rPr>
                <w:rFonts w:cs="Arial"/>
                <w:b/>
                <w:i/>
              </w:rPr>
              <w:t>Leadership Assessment #6</w:t>
            </w:r>
            <w:r w:rsidRPr="00275967">
              <w:rPr>
                <w:rFonts w:cs="Arial"/>
                <w:b/>
                <w:i/>
              </w:rPr>
              <w:t xml:space="preserve">: </w:t>
            </w:r>
            <w:r>
              <w:rPr>
                <w:rFonts w:cs="Arial"/>
                <w:b/>
                <w:i/>
              </w:rPr>
              <w:t>Emotional Intelligence Assessment</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7</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9E182F" w:rsidRPr="009E182F" w:rsidRDefault="009E182F" w:rsidP="009E182F">
            <w:pPr>
              <w:rPr>
                <w:rFonts w:cs="Arial"/>
              </w:rPr>
            </w:pPr>
            <w:r w:rsidRPr="009E182F">
              <w:rPr>
                <w:rFonts w:cs="Arial"/>
              </w:rPr>
              <w:t xml:space="preserve">Power and Influence, Implications for Empowerment </w:t>
            </w:r>
          </w:p>
          <w:p w:rsidR="002936BF" w:rsidRDefault="009E182F" w:rsidP="009E182F">
            <w:pPr>
              <w:pStyle w:val="ListParagraph"/>
              <w:numPr>
                <w:ilvl w:val="0"/>
                <w:numId w:val="15"/>
              </w:numPr>
              <w:contextualSpacing/>
              <w:rPr>
                <w:rFonts w:cs="Arial"/>
              </w:rPr>
            </w:pPr>
            <w:r>
              <w:rPr>
                <w:rFonts w:cs="Arial"/>
              </w:rPr>
              <w:t>Power and Influence</w:t>
            </w:r>
          </w:p>
          <w:p w:rsidR="009E182F" w:rsidRDefault="009E182F" w:rsidP="009E182F">
            <w:pPr>
              <w:pStyle w:val="ListParagraph"/>
              <w:numPr>
                <w:ilvl w:val="0"/>
                <w:numId w:val="15"/>
              </w:numPr>
              <w:contextualSpacing/>
              <w:rPr>
                <w:rFonts w:cs="Arial"/>
              </w:rPr>
            </w:pPr>
            <w:r>
              <w:rPr>
                <w:rFonts w:cs="Arial"/>
              </w:rPr>
              <w:t xml:space="preserve">The Sources of Power, Gaining and Using Power </w:t>
            </w:r>
          </w:p>
          <w:p w:rsidR="009E182F" w:rsidRPr="009E182F" w:rsidRDefault="009E182F" w:rsidP="009E182F">
            <w:pPr>
              <w:pStyle w:val="ListParagraph"/>
              <w:numPr>
                <w:ilvl w:val="0"/>
                <w:numId w:val="15"/>
              </w:numPr>
              <w:contextualSpacing/>
              <w:rPr>
                <w:rFonts w:cs="Arial"/>
              </w:rPr>
            </w:pPr>
            <w:r>
              <w:rPr>
                <w:rFonts w:cs="Arial"/>
              </w:rPr>
              <w:t xml:space="preserve">Implications for Empowerment </w:t>
            </w:r>
          </w:p>
        </w:tc>
        <w:tc>
          <w:tcPr>
            <w:tcW w:w="2209" w:type="dxa"/>
            <w:tcBorders>
              <w:top w:val="single" w:sz="12" w:space="0" w:color="000000"/>
              <w:bottom w:val="single" w:sz="12" w:space="0" w:color="000000"/>
            </w:tcBorders>
            <w:shd w:val="clear" w:color="auto" w:fill="FFFFFF"/>
          </w:tcPr>
          <w:p w:rsidR="0026395D" w:rsidRDefault="0026395D" w:rsidP="00D64ED9">
            <w:pPr>
              <w:rPr>
                <w:rFonts w:cs="Arial"/>
                <w:b/>
              </w:rPr>
            </w:pPr>
          </w:p>
          <w:p w:rsidR="002936BF" w:rsidRPr="00411E35" w:rsidRDefault="002936BF" w:rsidP="00D64ED9">
            <w:pPr>
              <w:rPr>
                <w:rFonts w:cs="Arial"/>
                <w:color w:val="FF0000"/>
              </w:rPr>
            </w:pPr>
            <w:r w:rsidRPr="005847C0">
              <w:rPr>
                <w:rFonts w:cs="Arial"/>
                <w:b/>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B31347" w:rsidRDefault="00B31347" w:rsidP="00B31347">
            <w:pPr>
              <w:rPr>
                <w:rFonts w:cs="Arial"/>
              </w:rPr>
            </w:pPr>
            <w:r>
              <w:rPr>
                <w:rFonts w:cs="Arial"/>
              </w:rPr>
              <w:t>Path Goal and Leadership Grid</w:t>
            </w:r>
          </w:p>
          <w:p w:rsidR="00B31347" w:rsidRDefault="00B31347" w:rsidP="00B31347">
            <w:pPr>
              <w:pStyle w:val="ListParagraph"/>
              <w:numPr>
                <w:ilvl w:val="0"/>
                <w:numId w:val="16"/>
              </w:numPr>
              <w:contextualSpacing/>
              <w:rPr>
                <w:rFonts w:cs="Arial"/>
              </w:rPr>
            </w:pPr>
            <w:r>
              <w:rPr>
                <w:rFonts w:cs="Arial"/>
              </w:rPr>
              <w:t>Theories and Application of Leadership:</w:t>
            </w:r>
          </w:p>
          <w:p w:rsidR="00B31347" w:rsidRDefault="00B31347" w:rsidP="00B31347">
            <w:pPr>
              <w:pStyle w:val="ListParagraph"/>
              <w:numPr>
                <w:ilvl w:val="0"/>
                <w:numId w:val="16"/>
              </w:numPr>
              <w:contextualSpacing/>
              <w:rPr>
                <w:rFonts w:cs="Arial"/>
              </w:rPr>
            </w:pPr>
            <w:r w:rsidRPr="00B31347">
              <w:rPr>
                <w:rFonts w:cs="Arial"/>
              </w:rPr>
              <w:t xml:space="preserve">Path Goal </w:t>
            </w:r>
          </w:p>
          <w:p w:rsidR="002936BF" w:rsidRPr="00B31347" w:rsidRDefault="00B31347" w:rsidP="00B31347">
            <w:pPr>
              <w:pStyle w:val="ListParagraph"/>
              <w:numPr>
                <w:ilvl w:val="0"/>
                <w:numId w:val="16"/>
              </w:numPr>
              <w:contextualSpacing/>
              <w:rPr>
                <w:rFonts w:cs="Arial"/>
              </w:rPr>
            </w:pPr>
            <w:r>
              <w:rPr>
                <w:rFonts w:cs="Arial"/>
              </w:rPr>
              <w:t xml:space="preserve">The </w:t>
            </w:r>
            <w:r w:rsidRPr="00B31347">
              <w:rPr>
                <w:rFonts w:cs="Arial"/>
              </w:rPr>
              <w:t>Leadership Grid</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9</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02A6" w:rsidP="00D64ED9">
            <w:pPr>
              <w:contextualSpacing/>
              <w:rPr>
                <w:rFonts w:cs="Arial"/>
              </w:rPr>
            </w:pPr>
            <w:r>
              <w:rPr>
                <w:rFonts w:cs="Arial"/>
              </w:rPr>
              <w:t>Team Building and Participation</w:t>
            </w:r>
          </w:p>
          <w:p w:rsidR="006C02A6" w:rsidRDefault="006C02A6" w:rsidP="006C02A6">
            <w:pPr>
              <w:pStyle w:val="ListParagraph"/>
              <w:numPr>
                <w:ilvl w:val="0"/>
                <w:numId w:val="36"/>
              </w:numPr>
              <w:contextualSpacing/>
              <w:rPr>
                <w:rFonts w:cs="Arial"/>
              </w:rPr>
            </w:pPr>
            <w:r>
              <w:rPr>
                <w:rFonts w:cs="Arial"/>
              </w:rPr>
              <w:t>Team Building</w:t>
            </w:r>
          </w:p>
          <w:p w:rsidR="006C02A6" w:rsidRDefault="006C02A6" w:rsidP="006C02A6">
            <w:pPr>
              <w:pStyle w:val="ListParagraph"/>
              <w:numPr>
                <w:ilvl w:val="0"/>
                <w:numId w:val="36"/>
              </w:numPr>
              <w:contextualSpacing/>
              <w:rPr>
                <w:rFonts w:cs="Arial"/>
              </w:rPr>
            </w:pPr>
            <w:r>
              <w:rPr>
                <w:rFonts w:cs="Arial"/>
              </w:rPr>
              <w:t>Group Dynamics: Effective Teams</w:t>
            </w:r>
          </w:p>
          <w:p w:rsidR="002936BF" w:rsidRPr="00657C0B" w:rsidRDefault="006C02A6" w:rsidP="006C02A6">
            <w:pPr>
              <w:pStyle w:val="ListParagraph"/>
              <w:numPr>
                <w:ilvl w:val="0"/>
                <w:numId w:val="36"/>
              </w:numPr>
              <w:contextualSpacing/>
              <w:rPr>
                <w:rFonts w:cs="Arial"/>
              </w:rPr>
            </w:pPr>
            <w:r>
              <w:rPr>
                <w:rFonts w:cs="Arial"/>
              </w:rPr>
              <w:t xml:space="preserve">Participation and Group Decision Making </w:t>
            </w:r>
            <w:r w:rsidR="002936BF">
              <w:rPr>
                <w:rFonts w:cs="Arial"/>
              </w:rPr>
              <w:t>Culture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10</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w:t>
            </w:r>
            <w:r w:rsidR="0026395D">
              <w:rPr>
                <w:rFonts w:cs="Arial"/>
              </w:rPr>
              <w:t xml:space="preserve"> and Culture</w:t>
            </w:r>
          </w:p>
          <w:p w:rsidR="002936BF" w:rsidRPr="00275967" w:rsidRDefault="0026395D" w:rsidP="00D64ED9">
            <w:pPr>
              <w:pStyle w:val="ListParagraph"/>
              <w:numPr>
                <w:ilvl w:val="0"/>
                <w:numId w:val="37"/>
              </w:numPr>
              <w:contextualSpacing/>
              <w:rPr>
                <w:rFonts w:cs="Arial"/>
              </w:rPr>
            </w:pPr>
            <w:r>
              <w:rPr>
                <w:rFonts w:cs="Arial"/>
              </w:rPr>
              <w:t xml:space="preserve">Culture and </w:t>
            </w:r>
            <w:r w:rsidR="002936BF" w:rsidRPr="00275967">
              <w:rPr>
                <w:rFonts w:cs="Arial"/>
              </w:rPr>
              <w:t>Leadership</w:t>
            </w:r>
            <w:r w:rsidR="002936BF" w:rsidRPr="00275967">
              <w:rPr>
                <w:rFonts w:cs="Arial"/>
                <w:color w:val="A50021"/>
              </w:rPr>
              <w:t xml:space="preserve">    </w:t>
            </w:r>
            <w:r w:rsidR="002936BF" w:rsidRPr="00275967">
              <w:rPr>
                <w:rFonts w:cs="Arial"/>
                <w:b/>
                <w:color w:val="B40638"/>
              </w:rPr>
              <w:t xml:space="preserve">  </w:t>
            </w:r>
          </w:p>
          <w:p w:rsidR="002936BF" w:rsidRPr="0026395D" w:rsidRDefault="0026395D" w:rsidP="0026395D">
            <w:pPr>
              <w:pStyle w:val="ListParagraph"/>
              <w:numPr>
                <w:ilvl w:val="0"/>
                <w:numId w:val="37"/>
              </w:numPr>
              <w:rPr>
                <w:rFonts w:cs="Arial"/>
              </w:rPr>
            </w:pPr>
            <w:r>
              <w:rPr>
                <w:rFonts w:cs="Arial"/>
              </w:rPr>
              <w:t>Diversity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rPr>
            </w:pPr>
            <w:r w:rsidRPr="00275967">
              <w:rPr>
                <w:rFonts w:cs="Arial"/>
                <w:b/>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11</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D64ED9">
            <w:pPr>
              <w:contextualSpacing/>
              <w:rPr>
                <w:rFonts w:cs="Arial"/>
              </w:rPr>
            </w:pPr>
            <w:r>
              <w:rPr>
                <w:rFonts w:cs="Arial"/>
              </w:rPr>
              <w:t>Trait, Psychodynamic and Leader Member Exchange</w:t>
            </w:r>
          </w:p>
          <w:p w:rsidR="006C78A5" w:rsidRDefault="006C78A5" w:rsidP="006C78A5">
            <w:pPr>
              <w:pStyle w:val="ListParagraph"/>
              <w:numPr>
                <w:ilvl w:val="0"/>
                <w:numId w:val="42"/>
              </w:numPr>
              <w:contextualSpacing/>
              <w:rPr>
                <w:rFonts w:cs="Arial"/>
              </w:rPr>
            </w:pPr>
            <w:r>
              <w:rPr>
                <w:rFonts w:cs="Arial"/>
              </w:rPr>
              <w:t>Trait</w:t>
            </w:r>
          </w:p>
          <w:p w:rsidR="006C78A5" w:rsidRDefault="006C78A5" w:rsidP="006C78A5">
            <w:pPr>
              <w:pStyle w:val="ListParagraph"/>
              <w:numPr>
                <w:ilvl w:val="0"/>
                <w:numId w:val="42"/>
              </w:numPr>
              <w:contextualSpacing/>
              <w:rPr>
                <w:rFonts w:cs="Arial"/>
              </w:rPr>
            </w:pPr>
            <w:r>
              <w:rPr>
                <w:rFonts w:cs="Arial"/>
              </w:rPr>
              <w:t>Psychodynamic</w:t>
            </w:r>
          </w:p>
          <w:p w:rsidR="002936BF" w:rsidRPr="006C78A5" w:rsidRDefault="006C78A5" w:rsidP="006C78A5">
            <w:pPr>
              <w:pStyle w:val="ListParagraph"/>
              <w:numPr>
                <w:ilvl w:val="0"/>
                <w:numId w:val="42"/>
              </w:numPr>
              <w:contextualSpacing/>
              <w:rPr>
                <w:rFonts w:cs="Arial"/>
              </w:rPr>
            </w:pPr>
            <w:r>
              <w:rPr>
                <w:rFonts w:cs="Arial"/>
              </w:rPr>
              <w:t>Leader Member Exchange (LMX)</w:t>
            </w:r>
          </w:p>
        </w:tc>
        <w:tc>
          <w:tcPr>
            <w:tcW w:w="2209" w:type="dxa"/>
            <w:tcBorders>
              <w:top w:val="single" w:sz="12" w:space="0" w:color="000000"/>
              <w:bottom w:val="single" w:sz="12" w:space="0" w:color="000000"/>
            </w:tcBorders>
            <w:shd w:val="clear" w:color="auto" w:fill="FFFFFF"/>
          </w:tcPr>
          <w:p w:rsidR="006C78A5" w:rsidRDefault="006C78A5" w:rsidP="006C78A5">
            <w:pPr>
              <w:jc w:val="center"/>
              <w:rPr>
                <w:rFonts w:cs="Arial"/>
                <w:b/>
                <w:i/>
              </w:rPr>
            </w:pPr>
            <w:r>
              <w:rPr>
                <w:rFonts w:cs="Arial"/>
                <w:b/>
                <w:i/>
              </w:rPr>
              <w:t>Leadership  Assessment #7</w:t>
            </w:r>
            <w:r w:rsidRPr="00275967">
              <w:rPr>
                <w:rFonts w:cs="Arial"/>
                <w:b/>
                <w:i/>
              </w:rPr>
              <w:t>:</w:t>
            </w:r>
            <w:r>
              <w:rPr>
                <w:rFonts w:cs="Arial"/>
                <w:b/>
                <w:i/>
              </w:rPr>
              <w:t xml:space="preserve"> LMX 7 Questionnaire</w:t>
            </w:r>
          </w:p>
          <w:p w:rsidR="002936BF" w:rsidRPr="00275967" w:rsidRDefault="002936BF" w:rsidP="006C78A5">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6C78A5">
            <w:pPr>
              <w:ind w:left="720" w:hanging="720"/>
              <w:rPr>
                <w:rFonts w:cs="Arial"/>
              </w:rPr>
            </w:pPr>
            <w:r>
              <w:rPr>
                <w:rFonts w:cs="Arial"/>
              </w:rPr>
              <w:t>Situational Leadership, Delegating and Coaching</w:t>
            </w:r>
          </w:p>
          <w:p w:rsidR="006C78A5" w:rsidRDefault="006C78A5" w:rsidP="006C78A5">
            <w:pPr>
              <w:pStyle w:val="ListParagraph"/>
              <w:numPr>
                <w:ilvl w:val="0"/>
                <w:numId w:val="19"/>
              </w:numPr>
              <w:contextualSpacing/>
              <w:rPr>
                <w:rFonts w:cs="Arial"/>
              </w:rPr>
            </w:pPr>
            <w:r>
              <w:rPr>
                <w:rFonts w:cs="Arial"/>
              </w:rPr>
              <w:t>Theories and Application of Leadership:</w:t>
            </w:r>
          </w:p>
          <w:p w:rsidR="006C78A5" w:rsidRDefault="006C78A5" w:rsidP="006C78A5">
            <w:pPr>
              <w:pStyle w:val="ListParagraph"/>
              <w:numPr>
                <w:ilvl w:val="0"/>
                <w:numId w:val="19"/>
              </w:numPr>
              <w:contextualSpacing/>
              <w:rPr>
                <w:rFonts w:cs="Arial"/>
              </w:rPr>
            </w:pPr>
            <w:r>
              <w:rPr>
                <w:rFonts w:cs="Arial"/>
              </w:rPr>
              <w:t>Situational Approaches</w:t>
            </w:r>
          </w:p>
          <w:p w:rsidR="006C78A5" w:rsidRDefault="006C78A5" w:rsidP="006C78A5">
            <w:pPr>
              <w:pStyle w:val="ListParagraph"/>
              <w:numPr>
                <w:ilvl w:val="0"/>
                <w:numId w:val="19"/>
              </w:numPr>
              <w:contextualSpacing/>
              <w:rPr>
                <w:rFonts w:cs="Arial"/>
              </w:rPr>
            </w:pPr>
            <w:r>
              <w:rPr>
                <w:rFonts w:cs="Arial"/>
              </w:rPr>
              <w:t>Delegating</w:t>
            </w:r>
          </w:p>
          <w:p w:rsidR="006C78A5" w:rsidRPr="006C78A5" w:rsidRDefault="006C78A5" w:rsidP="006C78A5">
            <w:pPr>
              <w:pStyle w:val="ListParagraph"/>
              <w:numPr>
                <w:ilvl w:val="0"/>
                <w:numId w:val="19"/>
              </w:numPr>
              <w:contextualSpacing/>
              <w:rPr>
                <w:rFonts w:cs="Arial"/>
              </w:rPr>
            </w:pPr>
            <w:r>
              <w:rPr>
                <w:rFonts w:cs="Arial"/>
              </w:rPr>
              <w:t>Coaching and Mentoring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contextualSpacing/>
              <w:rPr>
                <w:rFonts w:cs="Arial"/>
              </w:rPr>
            </w:pPr>
            <w:r>
              <w:rPr>
                <w:rFonts w:cs="Arial"/>
              </w:rPr>
              <w:t>Women in Leadership</w:t>
            </w:r>
          </w:p>
          <w:p w:rsidR="002936BF" w:rsidRPr="00FB736D" w:rsidRDefault="00730534" w:rsidP="00730534">
            <w:pPr>
              <w:pStyle w:val="ListParagraph"/>
              <w:numPr>
                <w:ilvl w:val="0"/>
                <w:numId w:val="39"/>
              </w:numPr>
              <w:contextualSpacing/>
              <w:rPr>
                <w:rFonts w:cs="Arial"/>
              </w:rPr>
            </w:pPr>
            <w:r>
              <w:rPr>
                <w:rFonts w:cs="Arial"/>
              </w:rPr>
              <w:t>Women and Leadership</w:t>
            </w:r>
          </w:p>
        </w:tc>
        <w:tc>
          <w:tcPr>
            <w:tcW w:w="2209" w:type="dxa"/>
            <w:tcBorders>
              <w:top w:val="single" w:sz="12" w:space="0" w:color="000000"/>
              <w:bottom w:val="single" w:sz="12" w:space="0" w:color="000000"/>
            </w:tcBorders>
            <w:shd w:val="clear" w:color="auto" w:fill="FFFFFF"/>
          </w:tcPr>
          <w:p w:rsidR="002936BF" w:rsidRPr="00CA5DAF" w:rsidRDefault="002936BF" w:rsidP="00D64ED9">
            <w:pPr>
              <w:jc w:val="center"/>
              <w:rPr>
                <w:rFonts w:cs="Arial"/>
                <w:b/>
                <w:i/>
              </w:rPr>
            </w:pPr>
            <w:r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ind w:left="720" w:hanging="720"/>
              <w:rPr>
                <w:rFonts w:cs="Arial"/>
              </w:rPr>
            </w:pPr>
            <w:r>
              <w:rPr>
                <w:rFonts w:cs="Arial"/>
              </w:rPr>
              <w:t>Conflict and Change</w:t>
            </w:r>
          </w:p>
          <w:p w:rsidR="00730534" w:rsidRDefault="00730534" w:rsidP="00730534">
            <w:pPr>
              <w:pStyle w:val="ListParagraph"/>
              <w:numPr>
                <w:ilvl w:val="0"/>
                <w:numId w:val="47"/>
              </w:numPr>
              <w:ind w:hanging="10"/>
              <w:contextualSpacing/>
              <w:rPr>
                <w:rFonts w:cs="Arial"/>
              </w:rPr>
            </w:pPr>
            <w:r>
              <w:rPr>
                <w:rFonts w:cs="Arial"/>
              </w:rPr>
              <w:t>Causes of Conflict and Conflict Resolution</w:t>
            </w:r>
          </w:p>
          <w:p w:rsidR="00730534" w:rsidRDefault="00730534" w:rsidP="00730534">
            <w:pPr>
              <w:pStyle w:val="ListParagraph"/>
              <w:numPr>
                <w:ilvl w:val="0"/>
                <w:numId w:val="47"/>
              </w:numPr>
              <w:ind w:hanging="10"/>
              <w:contextualSpacing/>
              <w:rPr>
                <w:rFonts w:cs="Arial"/>
              </w:rPr>
            </w:pPr>
            <w:r>
              <w:rPr>
                <w:rFonts w:cs="Arial"/>
              </w:rPr>
              <w:t>Leading Change in Organization</w:t>
            </w:r>
          </w:p>
          <w:p w:rsidR="002936BF" w:rsidRPr="00001C4F" w:rsidRDefault="00730534" w:rsidP="00730534">
            <w:pPr>
              <w:pStyle w:val="ListParagraph"/>
              <w:numPr>
                <w:ilvl w:val="0"/>
                <w:numId w:val="47"/>
              </w:numPr>
              <w:ind w:hanging="10"/>
              <w:contextualSpacing/>
              <w:rPr>
                <w:rFonts w:cs="Arial"/>
              </w:rPr>
            </w:pPr>
            <w:r>
              <w:rPr>
                <w:rFonts w:cs="Arial"/>
              </w:rPr>
              <w:t>Leading Causes and Social Movements</w:t>
            </w:r>
            <w:r w:rsidR="002936BF" w:rsidRPr="00657C0B">
              <w:rPr>
                <w:rFonts w:cs="Arial"/>
              </w:rPr>
              <w:t xml:space="preserve"> </w:t>
            </w:r>
          </w:p>
        </w:tc>
        <w:tc>
          <w:tcPr>
            <w:tcW w:w="2209" w:type="dxa"/>
            <w:tcBorders>
              <w:top w:val="single" w:sz="12" w:space="0" w:color="000000"/>
              <w:bottom w:val="single" w:sz="12" w:space="0" w:color="000000"/>
            </w:tcBorders>
            <w:shd w:val="clear" w:color="auto" w:fill="FFFFFF"/>
          </w:tcPr>
          <w:p w:rsidR="00857353" w:rsidRDefault="00857353" w:rsidP="00D64ED9">
            <w:pPr>
              <w:ind w:left="22" w:hanging="22"/>
              <w:jc w:val="center"/>
              <w:rPr>
                <w:rFonts w:cs="Arial"/>
                <w:b/>
              </w:rPr>
            </w:pPr>
          </w:p>
          <w:p w:rsidR="002936BF" w:rsidRDefault="002936BF" w:rsidP="00D64ED9">
            <w:pPr>
              <w:ind w:left="22" w:hanging="22"/>
              <w:jc w:val="center"/>
              <w:rPr>
                <w:rFonts w:cs="Arial"/>
                <w:b/>
              </w:rPr>
            </w:pPr>
            <w:r w:rsidRPr="00275967">
              <w:rPr>
                <w:rFonts w:cs="Arial"/>
                <w:b/>
              </w:rPr>
              <w:t>Assignment 3 Due</w:t>
            </w:r>
            <w:r w:rsidR="00857353">
              <w:rPr>
                <w:rFonts w:cs="Arial"/>
                <w:b/>
              </w:rPr>
              <w:t xml:space="preserve"> (Writing)</w:t>
            </w:r>
          </w:p>
          <w:p w:rsidR="005A3AEA" w:rsidRDefault="005A3AEA" w:rsidP="00D64ED9">
            <w:pPr>
              <w:ind w:left="22" w:hanging="22"/>
              <w:jc w:val="center"/>
              <w:rPr>
                <w:rFonts w:cs="Arial"/>
                <w:b/>
              </w:rPr>
            </w:pPr>
            <w:r>
              <w:rPr>
                <w:rFonts w:cs="Arial"/>
                <w:b/>
              </w:rPr>
              <w:t>Group Presentations begin</w:t>
            </w:r>
          </w:p>
          <w:p w:rsidR="002936BF" w:rsidRPr="00275967" w:rsidRDefault="002936BF" w:rsidP="00D64ED9">
            <w:pPr>
              <w:ind w:left="22" w:hanging="22"/>
              <w:jc w:val="center"/>
              <w:rPr>
                <w:rFonts w:cs="Arial"/>
              </w:rPr>
            </w:pP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p>
          <w:p w:rsidR="002936BF" w:rsidRPr="00E05F7A" w:rsidRDefault="002936BF" w:rsidP="00D64ED9">
            <w:pPr>
              <w:tabs>
                <w:tab w:val="left" w:pos="2440"/>
              </w:tabs>
              <w:ind w:left="720" w:hanging="720"/>
              <w:rPr>
                <w:rFonts w:cs="Arial"/>
                <w:b/>
              </w:rPr>
            </w:pPr>
            <w:r w:rsidRPr="00E05F7A">
              <w:rPr>
                <w:rFonts w:cs="Arial"/>
                <w:b/>
              </w:rPr>
              <w:t>Group Presentations</w:t>
            </w:r>
          </w:p>
        </w:tc>
      </w:tr>
    </w:tbl>
    <w:p w:rsidR="002936BF" w:rsidRPr="00275967" w:rsidRDefault="00857353" w:rsidP="002936BF">
      <w:pPr>
        <w:rPr>
          <w:rFonts w:cs="Arial"/>
          <w:b/>
          <w:color w:val="C00000"/>
        </w:rPr>
      </w:pPr>
      <w:r>
        <w:rPr>
          <w:rFonts w:cs="Arial"/>
          <w:b/>
          <w:color w:val="C00000"/>
        </w:rPr>
        <w:t xml:space="preserve"> </w:t>
      </w:r>
      <w:r w:rsidR="002936BF"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Unit</w:t>
            </w:r>
            <w:r w:rsidR="00F8162C">
              <w:rPr>
                <w:rFonts w:cs="Arial"/>
                <w:b/>
                <w:color w:val="FFFFFF" w:themeColor="background1"/>
              </w:rPr>
              <w:t xml:space="preserve"> 1 (Discovery and Application):</w:t>
            </w:r>
            <w:r w:rsidRPr="00EE55FA">
              <w:rPr>
                <w:rFonts w:cs="Arial"/>
                <w:b/>
              </w:rPr>
              <w:t xml:space="preserve"> Introduction </w:t>
            </w:r>
            <w:r w:rsidR="00F8162C">
              <w:rPr>
                <w:rFonts w:cs="Arial"/>
                <w:b/>
              </w:rPr>
              <w:t xml:space="preserve">to leadership and Historical </w:t>
            </w:r>
            <w:r w:rsidRPr="00EE55FA">
              <w:rPr>
                <w:rFonts w:cs="Arial"/>
                <w:b/>
              </w:rPr>
              <w:t>and Overview</w:t>
            </w:r>
          </w:p>
        </w:tc>
        <w:tc>
          <w:tcPr>
            <w:tcW w:w="1285" w:type="dxa"/>
            <w:shd w:val="clear" w:color="auto" w:fill="C00000"/>
          </w:tcPr>
          <w:p w:rsidR="002936BF"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Default="002936BF" w:rsidP="00D64ED9">
            <w:pPr>
              <w:pStyle w:val="ListParagraph"/>
              <w:numPr>
                <w:ilvl w:val="0"/>
                <w:numId w:val="21"/>
              </w:numPr>
              <w:contextualSpacing/>
              <w:rPr>
                <w:rFonts w:cs="Arial"/>
              </w:rPr>
            </w:pPr>
            <w:r w:rsidRPr="00EE55FA">
              <w:rPr>
                <w:rFonts w:cs="Arial"/>
              </w:rPr>
              <w:t>CSWA Hall of Distinction Website Review</w:t>
            </w:r>
          </w:p>
          <w:p w:rsidR="00E51649" w:rsidRPr="00E51649" w:rsidRDefault="00E51649" w:rsidP="00E51649">
            <w:pPr>
              <w:pStyle w:val="ListParagraph"/>
              <w:ind w:left="288"/>
              <w:contextualSpacing/>
              <w:rPr>
                <w:rFonts w:cs="Arial"/>
              </w:rPr>
            </w:pP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autoSpaceDE w:val="0"/>
              <w:autoSpaceDN w:val="0"/>
              <w:adjustRightInd w:val="0"/>
              <w:ind w:left="727" w:hanging="727"/>
              <w:rPr>
                <w:rFonts w:cs="Arial"/>
                <w:color w:val="000000"/>
              </w:rPr>
            </w:pPr>
            <w:r w:rsidRPr="00EE55FA">
              <w:rPr>
                <w:rFonts w:cs="Arial"/>
              </w:rPr>
              <w:t>Northou</w:t>
            </w:r>
            <w:r>
              <w:rPr>
                <w:rFonts w:cs="Arial"/>
              </w:rPr>
              <w:t>se,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E51649" w:rsidRPr="00E51649" w:rsidRDefault="00E51649" w:rsidP="00E51649">
            <w:pPr>
              <w:spacing w:before="100" w:beforeAutospacing="1" w:after="100" w:afterAutospacing="1"/>
              <w:ind w:left="727" w:hanging="720"/>
              <w:rPr>
                <w:rFonts w:cs="Arial"/>
              </w:rPr>
            </w:pPr>
            <w:r w:rsidRPr="00E51649">
              <w:rPr>
                <w:rFonts w:cs="Arial"/>
              </w:rPr>
              <w:t xml:space="preserve">Rank, M. G., &amp; Hutchinson, W. S. (2000). An analysis of leadership within the social work profession. Social Work Education, 16(3), 487-502. </w:t>
            </w:r>
          </w:p>
          <w:p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5"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p>
        </w:tc>
      </w:tr>
      <w:tr w:rsidR="002936BF" w:rsidRPr="00EE55FA" w:rsidTr="00D64ED9">
        <w:trPr>
          <w:gridAfter w:val="1"/>
          <w:wAfter w:w="83" w:type="dxa"/>
        </w:trPr>
        <w:tc>
          <w:tcPr>
            <w:tcW w:w="8755" w:type="dxa"/>
            <w:gridSpan w:val="3"/>
          </w:tcPr>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Default="002936BF" w:rsidP="00E51649">
            <w:pPr>
              <w:rPr>
                <w:rFonts w:cs="Arial"/>
                <w:b/>
                <w:color w:val="FFFFFF"/>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w:t>
            </w:r>
            <w:r w:rsidR="00E51649">
              <w:rPr>
                <w:rFonts w:cs="Arial"/>
                <w:b/>
                <w:color w:val="FFFFFF"/>
              </w:rPr>
              <w:t xml:space="preserve"> Assessing and Developing Leaders</w:t>
            </w:r>
          </w:p>
          <w:p w:rsidR="00FB1AC4" w:rsidRPr="00EE55FA" w:rsidRDefault="00FB1AC4" w:rsidP="00E51649">
            <w:pPr>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620CBA">
            <w:pPr>
              <w:keepNext/>
              <w:rPr>
                <w:rFonts w:cs="Arial"/>
              </w:rPr>
            </w:pPr>
            <w:r w:rsidRPr="00EE55FA">
              <w:rPr>
                <w:rFonts w:cs="Arial"/>
                <w:b/>
                <w:color w:val="262626"/>
              </w:rPr>
              <w:t>Topics</w:t>
            </w:r>
            <w:r w:rsidR="00620CBA">
              <w:rPr>
                <w:rFonts w:cs="Arial"/>
                <w:b/>
                <w:color w:val="262626"/>
              </w:rPr>
              <w:t xml:space="preserve">: </w:t>
            </w:r>
          </w:p>
        </w:tc>
      </w:tr>
      <w:tr w:rsidR="002936BF" w:rsidRPr="00EE55FA" w:rsidTr="00D64ED9">
        <w:tc>
          <w:tcPr>
            <w:tcW w:w="8838" w:type="dxa"/>
            <w:gridSpan w:val="4"/>
          </w:tcPr>
          <w:p w:rsidR="00E51649" w:rsidRDefault="00E51649" w:rsidP="00E51649">
            <w:pPr>
              <w:pStyle w:val="NoSpacing"/>
              <w:numPr>
                <w:ilvl w:val="0"/>
                <w:numId w:val="22"/>
              </w:numPr>
              <w:rPr>
                <w:rFonts w:ascii="Arial" w:hAnsi="Arial" w:cs="Arial"/>
                <w:sz w:val="20"/>
                <w:szCs w:val="20"/>
              </w:rPr>
            </w:pPr>
            <w:r>
              <w:rPr>
                <w:rFonts w:ascii="Arial" w:hAnsi="Arial" w:cs="Arial"/>
                <w:sz w:val="20"/>
                <w:szCs w:val="20"/>
              </w:rPr>
              <w:t>Definitions and Conceptual Frameworks</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Assessing Leadership</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Developing Leaders</w:t>
            </w:r>
          </w:p>
          <w:p w:rsidR="002936BF" w:rsidRPr="00EE55FA" w:rsidRDefault="00E51649" w:rsidP="00E51649">
            <w:pPr>
              <w:pStyle w:val="NoSpacing"/>
              <w:numPr>
                <w:ilvl w:val="0"/>
                <w:numId w:val="22"/>
              </w:numPr>
              <w:rPr>
                <w:rFonts w:ascii="Arial" w:hAnsi="Arial" w:cs="Arial"/>
                <w:sz w:val="20"/>
                <w:szCs w:val="20"/>
              </w:rPr>
            </w:pPr>
            <w:r>
              <w:rPr>
                <w:rFonts w:ascii="Arial" w:hAnsi="Arial" w:cs="Arial"/>
                <w:sz w:val="20"/>
                <w:szCs w:val="20"/>
              </w:rPr>
              <w:t>Strength-Based Leadership</w:t>
            </w:r>
          </w:p>
          <w:p w:rsidR="002936BF" w:rsidRPr="00EE55FA" w:rsidRDefault="002936BF" w:rsidP="00D64ED9">
            <w:pPr>
              <w:pStyle w:val="Heading3"/>
              <w:rPr>
                <w:sz w:val="20"/>
                <w:szCs w:val="20"/>
              </w:rPr>
            </w:pPr>
            <w:r w:rsidRPr="00EE55FA">
              <w:rPr>
                <w:sz w:val="20"/>
                <w:szCs w:val="20"/>
              </w:rPr>
              <w:t>Required Reading</w:t>
            </w:r>
          </w:p>
          <w:p w:rsidR="00620CBA" w:rsidRPr="00620CBA" w:rsidRDefault="00620CBA" w:rsidP="00620CBA">
            <w:pPr>
              <w:spacing w:before="100" w:beforeAutospacing="1" w:after="100" w:afterAutospacing="1"/>
              <w:ind w:left="727" w:hanging="720"/>
              <w:rPr>
                <w:rFonts w:cs="Arial"/>
              </w:rPr>
            </w:pPr>
            <w:r w:rsidRPr="00620CBA">
              <w:rPr>
                <w:rFonts w:cs="Arial"/>
              </w:rPr>
              <w:t xml:space="preserve">Brody, R. &amp; Nair, M. (2014). Leading the Organization in Effectively Leading Human Service Organizations (4th Edition pp. 3-18).Thousand Oaks, CA: Sage.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Hernez-Broome, Gina and Hughes, Richard (2014). Leadership Development: Past, Present, and Future. Center for Creative Leadership. </w:t>
            </w:r>
            <w:r w:rsidR="000C274B">
              <w:rPr>
                <w:rFonts w:cs="Arial"/>
              </w:rPr>
              <w:t>h</w:t>
            </w:r>
            <w:r w:rsidRPr="00620CBA">
              <w:rPr>
                <w:rFonts w:cs="Arial"/>
              </w:rPr>
              <w:t xml:space="preserve">ttp://www.ccl.org/leadership/pdf/research/cclLeadershipDevelopment.pdf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Rath, T. (2008). Investing in your strengths In Strengths based leadership: Great leaders, teams, and why people follow (part 1, pp. 1-17). New York: Gallup Press. </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000C274B">
              <w:rPr>
                <w:rFonts w:cs="Arial"/>
              </w:rPr>
              <w:t xml:space="preserve"> – Complete the following</w:t>
            </w:r>
            <w:r>
              <w:rPr>
                <w:rFonts w:cs="Arial"/>
              </w:rPr>
              <w:t xml:space="preserve"> </w:t>
            </w:r>
            <w:r w:rsidRPr="00EE55FA">
              <w:rPr>
                <w:rFonts w:cs="Arial"/>
              </w:rPr>
              <w:t>leadership assessment:</w:t>
            </w:r>
          </w:p>
          <w:p w:rsidR="002936BF" w:rsidRDefault="002936BF" w:rsidP="00620CBA">
            <w:pPr>
              <w:rPr>
                <w:rFonts w:cs="Arial"/>
                <w:b/>
                <w:i/>
              </w:rPr>
            </w:pPr>
            <w:r w:rsidRPr="00EE55FA">
              <w:rPr>
                <w:rFonts w:cs="Arial"/>
                <w:b/>
                <w:i/>
              </w:rPr>
              <w:t>Leadership Assessment #1: Followership</w:t>
            </w:r>
            <w:r>
              <w:rPr>
                <w:rFonts w:cs="Arial"/>
                <w:b/>
                <w:i/>
              </w:rPr>
              <w:t xml:space="preserve"> and Leadership </w:t>
            </w:r>
          </w:p>
          <w:p w:rsidR="00620CBA" w:rsidRPr="00EE55FA" w:rsidRDefault="00620CBA" w:rsidP="00620CBA">
            <w:pPr>
              <w:rPr>
                <w:rFonts w:cs="Arial"/>
              </w:rPr>
            </w:pPr>
          </w:p>
        </w:tc>
      </w:tr>
      <w:tr w:rsidR="002936BF" w:rsidRPr="00EE55FA" w:rsidTr="00D64ED9">
        <w:tc>
          <w:tcPr>
            <w:tcW w:w="7294" w:type="dxa"/>
            <w:shd w:val="clear" w:color="auto" w:fill="C00000"/>
          </w:tcPr>
          <w:p w:rsidR="00FB1AC4" w:rsidRDefault="002936BF" w:rsidP="00FB1AC4">
            <w:pPr>
              <w:contextualSpacing/>
            </w:pPr>
            <w:r w:rsidRPr="00EE55FA">
              <w:rPr>
                <w:rFonts w:cs="Arial"/>
                <w:b/>
                <w:color w:val="FFFFFF"/>
              </w:rPr>
              <w:t>Unit 3 (</w:t>
            </w:r>
            <w:r w:rsidRPr="00EE55FA">
              <w:rPr>
                <w:rFonts w:cs="Arial"/>
                <w:b/>
                <w:color w:val="FFFFFF" w:themeColor="background1"/>
              </w:rPr>
              <w:t>Discovery and Application</w:t>
            </w:r>
            <w:r w:rsidRPr="00EE55FA">
              <w:rPr>
                <w:rFonts w:cs="Arial"/>
                <w:b/>
                <w:color w:val="FFFFFF"/>
              </w:rPr>
              <w:t xml:space="preserve">): </w:t>
            </w:r>
            <w:r w:rsidR="00FB1AC4" w:rsidRPr="00FB1AC4">
              <w:rPr>
                <w:b/>
              </w:rPr>
              <w:t>Transformational, Full Range, Authentic and Servant Leadership</w:t>
            </w:r>
          </w:p>
          <w:p w:rsidR="002936BF" w:rsidRPr="00EE55FA" w:rsidRDefault="002936BF" w:rsidP="00D64ED9">
            <w:pPr>
              <w:ind w:left="720" w:hanging="720"/>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FB1AC4" w:rsidRDefault="00FB1AC4" w:rsidP="00D64ED9">
            <w:pPr>
              <w:pStyle w:val="ListParagraph"/>
              <w:numPr>
                <w:ilvl w:val="0"/>
                <w:numId w:val="23"/>
              </w:numPr>
              <w:rPr>
                <w:rFonts w:cs="Arial"/>
              </w:rPr>
            </w:pPr>
            <w:r>
              <w:rPr>
                <w:rFonts w:cs="Arial"/>
              </w:rPr>
              <w:t>Theories and Application of Leadership</w:t>
            </w:r>
          </w:p>
          <w:p w:rsidR="002936BF" w:rsidRDefault="00FB1AC4" w:rsidP="00D64ED9">
            <w:pPr>
              <w:pStyle w:val="ListParagraph"/>
              <w:numPr>
                <w:ilvl w:val="0"/>
                <w:numId w:val="23"/>
              </w:numPr>
              <w:rPr>
                <w:rFonts w:cs="Arial"/>
              </w:rPr>
            </w:pPr>
            <w:r>
              <w:rPr>
                <w:rFonts w:cs="Arial"/>
              </w:rPr>
              <w:t xml:space="preserve">Transformational </w:t>
            </w:r>
            <w:r w:rsidR="002936BF">
              <w:rPr>
                <w:rFonts w:cs="Arial"/>
              </w:rPr>
              <w:t>Leadership</w:t>
            </w:r>
          </w:p>
          <w:p w:rsidR="002936BF" w:rsidRDefault="00FB1AC4" w:rsidP="00D64ED9">
            <w:pPr>
              <w:pStyle w:val="ListParagraph"/>
              <w:numPr>
                <w:ilvl w:val="0"/>
                <w:numId w:val="23"/>
              </w:numPr>
              <w:rPr>
                <w:rFonts w:cs="Arial"/>
              </w:rPr>
            </w:pPr>
            <w:r>
              <w:rPr>
                <w:rFonts w:cs="Arial"/>
              </w:rPr>
              <w:t>Authentic Leadership</w:t>
            </w:r>
          </w:p>
          <w:p w:rsidR="002936BF" w:rsidRDefault="00FB1AC4" w:rsidP="00D64ED9">
            <w:pPr>
              <w:pStyle w:val="ListParagraph"/>
              <w:numPr>
                <w:ilvl w:val="0"/>
                <w:numId w:val="23"/>
              </w:numPr>
              <w:rPr>
                <w:rFonts w:cs="Arial"/>
              </w:rPr>
            </w:pPr>
            <w:r>
              <w:rPr>
                <w:rFonts w:cs="Arial"/>
              </w:rPr>
              <w:t>Servant Leadership</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FB1AC4" w:rsidRPr="00FB1AC4" w:rsidRDefault="00FB1AC4" w:rsidP="00FB1AC4">
            <w:pPr>
              <w:spacing w:before="100" w:beforeAutospacing="1" w:after="100" w:afterAutospacing="1"/>
              <w:ind w:left="727" w:hanging="727"/>
              <w:rPr>
                <w:rFonts w:cs="Arial"/>
              </w:rPr>
            </w:pPr>
            <w:r w:rsidRPr="00FB1AC4">
              <w:rPr>
                <w:rFonts w:cs="Arial"/>
              </w:rPr>
              <w:t xml:space="preserve">Hargis, M. B., Watt, J. D., &amp; Piotrowski, C. (2011). Developing leaders: Examining the role of transactional and transformational leadership across business contexts. Organization Development Journal, 29(3), 51-66. </w:t>
            </w:r>
          </w:p>
          <w:p w:rsidR="002936BF" w:rsidRPr="00FB1AC4" w:rsidRDefault="002936BF" w:rsidP="00D64ED9">
            <w:pPr>
              <w:pStyle w:val="Bib"/>
              <w:rPr>
                <w:b/>
                <w:color w:val="auto"/>
              </w:rPr>
            </w:pPr>
            <w:r w:rsidRPr="00FB1AC4">
              <w:t xml:space="preserve">Northouse, P. G. (2016). Authentic Leadership. In </w:t>
            </w:r>
            <w:r w:rsidRPr="00FB1AC4">
              <w:rPr>
                <w:i/>
              </w:rPr>
              <w:t xml:space="preserve">Leadership: Theory and practice </w:t>
            </w:r>
            <w:r w:rsidRPr="00FB1AC4">
              <w:t>(7</w:t>
            </w:r>
            <w:r w:rsidRPr="00FB1AC4">
              <w:rPr>
                <w:vertAlign w:val="superscript"/>
              </w:rPr>
              <w:t>th</w:t>
            </w:r>
            <w:r w:rsidRPr="00FB1AC4">
              <w:t xml:space="preserve"> ed. Chapter 9, pp. 195-223). Thousand Oaks, CA: Sage. </w:t>
            </w:r>
            <w:r w:rsidRPr="00FB1AC4">
              <w:rPr>
                <w:b/>
                <w:color w:val="auto"/>
              </w:rPr>
              <w:t>(Complete the Authentic Leadership Self-Assessment on page 218-219)</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Transformational Leadership In Leadership: Theory and practice (7th ed. Chapter 8, pp. 161-193). Thousand Oaks, CA: Sage. </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Servant Leadership In Leadership: Theory and practice (7th ed. Chapter 10, pp. 219-252). Thousand Oaks, CA: Sage </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5A3AEA" w:rsidP="002936BF">
      <w:pPr>
        <w:rPr>
          <w:rStyle w:val="Hyperlink"/>
          <w:rFonts w:cs="Arial"/>
        </w:rPr>
      </w:pPr>
      <w:hyperlink r:id="rId26"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5A3AEA" w:rsidP="002936BF">
      <w:pPr>
        <w:rPr>
          <w:rStyle w:val="Hyperlink"/>
          <w:rFonts w:cs="Arial"/>
        </w:rPr>
      </w:pPr>
      <w:hyperlink r:id="rId27"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Default="002936BF" w:rsidP="002936BF">
      <w:pPr>
        <w:rPr>
          <w:rFonts w:cs="Arial"/>
          <w:b/>
          <w:i/>
        </w:rPr>
      </w:pPr>
      <w:r>
        <w:rPr>
          <w:rFonts w:cs="Arial"/>
          <w:b/>
          <w:i/>
        </w:rPr>
        <w:t xml:space="preserve">Leadership Assessment </w:t>
      </w:r>
      <w:r w:rsidR="00FB1AC4">
        <w:rPr>
          <w:rFonts w:cs="Arial"/>
          <w:b/>
          <w:i/>
        </w:rPr>
        <w:t xml:space="preserve">#2 Servant Leadership and </w:t>
      </w:r>
      <w:r>
        <w:rPr>
          <w:rFonts w:cs="Arial"/>
          <w:b/>
          <w:i/>
        </w:rPr>
        <w:t>#3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rsidTr="00D64ED9">
        <w:tc>
          <w:tcPr>
            <w:tcW w:w="7110" w:type="dxa"/>
            <w:shd w:val="clear" w:color="auto" w:fill="C00000"/>
          </w:tcPr>
          <w:p w:rsidR="002936BF"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FB1AC4">
              <w:rPr>
                <w:rFonts w:cs="Arial"/>
                <w:b/>
              </w:rPr>
              <w:t>Ethics in Leadership</w:t>
            </w:r>
          </w:p>
          <w:p w:rsidR="00D15CAF" w:rsidRPr="00EE55FA" w:rsidRDefault="00D15CAF" w:rsidP="00D64ED9">
            <w:pPr>
              <w:rPr>
                <w:rFonts w:cs="Arial"/>
                <w:b/>
              </w:rPr>
            </w:pPr>
          </w:p>
        </w:tc>
        <w:tc>
          <w:tcPr>
            <w:tcW w:w="164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Pr="00D15CAF" w:rsidRDefault="002936BF" w:rsidP="00D15CAF">
            <w:pPr>
              <w:contextualSpacing/>
              <w:rPr>
                <w:rFonts w:cs="Arial"/>
              </w:rPr>
            </w:pPr>
          </w:p>
          <w:p w:rsidR="00D15CAF" w:rsidRDefault="00D15CAF" w:rsidP="00D15CAF">
            <w:pPr>
              <w:pStyle w:val="ListParagraph"/>
              <w:numPr>
                <w:ilvl w:val="0"/>
                <w:numId w:val="24"/>
              </w:numPr>
              <w:contextualSpacing/>
              <w:rPr>
                <w:rFonts w:cs="Arial"/>
              </w:rPr>
            </w:pPr>
            <w:r>
              <w:rPr>
                <w:rFonts w:cs="Arial"/>
              </w:rPr>
              <w:t>Value Based Leadership</w:t>
            </w:r>
          </w:p>
          <w:p w:rsidR="00D15CAF" w:rsidRPr="00657C0B" w:rsidRDefault="00D15CAF" w:rsidP="00D15CAF">
            <w:pPr>
              <w:pStyle w:val="ListParagraph"/>
              <w:numPr>
                <w:ilvl w:val="0"/>
                <w:numId w:val="24"/>
              </w:numPr>
              <w:contextualSpacing/>
              <w:rPr>
                <w:rFonts w:cs="Arial"/>
              </w:rPr>
            </w:pPr>
            <w:r>
              <w:rPr>
                <w:rFonts w:cs="Arial"/>
              </w:rPr>
              <w:t>Ethics in Leadership</w:t>
            </w:r>
          </w:p>
          <w:p w:rsidR="002936BF" w:rsidRPr="00425918" w:rsidRDefault="002936BF" w:rsidP="00D64ED9">
            <w:pPr>
              <w:pStyle w:val="Heading3"/>
              <w:rPr>
                <w:sz w:val="20"/>
                <w:szCs w:val="20"/>
              </w:rPr>
            </w:pPr>
            <w:r w:rsidRPr="00EE55FA">
              <w:rPr>
                <w:sz w:val="20"/>
                <w:szCs w:val="20"/>
              </w:rPr>
              <w:t>Required Reading</w:t>
            </w:r>
          </w:p>
          <w:p w:rsidR="00D15CAF" w:rsidRPr="00D15CAF" w:rsidRDefault="00D15CAF" w:rsidP="00D15CAF">
            <w:pPr>
              <w:spacing w:before="100" w:beforeAutospacing="1" w:after="100" w:afterAutospacing="1"/>
              <w:ind w:left="727" w:hanging="727"/>
              <w:rPr>
                <w:rFonts w:cs="Arial"/>
              </w:rPr>
            </w:pPr>
            <w:r w:rsidRPr="00D15CAF">
              <w:rPr>
                <w:rFonts w:cs="Arial"/>
              </w:rPr>
              <w:t xml:space="preserve">Northouse, P. G. (2016). Leadership Ethics In Leadership: Theory and practice (7th ed. Chapter 13, pp. 330-362). Thousand Oaks, CA: Sage.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Monahan, Kelly (2012). A Review of the Literature Concerning Ethical Leadership in Organizations Emerging Leadership Journeys, Vol. 5, Issue 1, pp. 56-66.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Wark. L. (2010). “Ethical Standards for Human Service Professionals”. Journal of Human Services; Vol. 30(1), pp. 81-89. </w:t>
            </w:r>
          </w:p>
          <w:p w:rsidR="002936BF" w:rsidRDefault="002936BF" w:rsidP="00D64ED9">
            <w:pPr>
              <w:rPr>
                <w:rFonts w:cs="Arial"/>
                <w:b/>
              </w:rPr>
            </w:pPr>
            <w:r w:rsidRPr="00EE55FA">
              <w:rPr>
                <w:rFonts w:cs="Arial"/>
                <w:b/>
              </w:rPr>
              <w:t>Recommended Resources and Websites</w:t>
            </w:r>
          </w:p>
          <w:p w:rsidR="00CD1A06" w:rsidRPr="00CD1A06" w:rsidRDefault="00CD1A06" w:rsidP="00CD1A06">
            <w:pPr>
              <w:rPr>
                <w:rStyle w:val="Hyperlink"/>
                <w:rFonts w:cs="Arial"/>
                <w:color w:val="auto"/>
              </w:rPr>
            </w:pPr>
            <w:r w:rsidRPr="00CD1A06">
              <w:rPr>
                <w:rFonts w:cs="Arial"/>
              </w:rPr>
              <w:t xml:space="preserve">NASW. (2008). Social Workers Code of Ethics.  </w:t>
            </w:r>
            <w:hyperlink r:id="rId28" w:history="1">
              <w:r w:rsidRPr="00CD1A06">
                <w:rPr>
                  <w:rStyle w:val="Hyperlink"/>
                  <w:rFonts w:cs="Arial"/>
                  <w:color w:val="auto"/>
                </w:rPr>
                <w:t>https://www.socialworkers.org/pubs/code/code.asp</w:t>
              </w:r>
            </w:hyperlink>
          </w:p>
          <w:p w:rsidR="00CD1A06" w:rsidRPr="00CD1A06" w:rsidRDefault="00CD1A06" w:rsidP="00CD1A06">
            <w:pPr>
              <w:ind w:left="720" w:hanging="720"/>
              <w:rPr>
                <w:rFonts w:cs="Arial"/>
              </w:rPr>
            </w:pPr>
          </w:p>
          <w:p w:rsidR="00CD1A06" w:rsidRPr="00CD1A06" w:rsidRDefault="00CD1A06" w:rsidP="00CD1A06">
            <w:pPr>
              <w:rPr>
                <w:rFonts w:cs="Arial"/>
              </w:rPr>
            </w:pPr>
            <w:r w:rsidRPr="00CD1A06">
              <w:rPr>
                <w:rFonts w:cs="Arial"/>
              </w:rPr>
              <w:t xml:space="preserve">NASW Social Work Boards on best practice standards on Social Work Supervision </w:t>
            </w:r>
            <w:hyperlink r:id="rId29" w:history="1">
              <w:r w:rsidRPr="00CD1A06">
                <w:rPr>
                  <w:rStyle w:val="Hyperlink"/>
                  <w:rFonts w:cs="Arial"/>
                  <w:color w:val="auto"/>
                </w:rPr>
                <w:t>http://www.socialworkers.org/practice/naswstandards/supervisionstandards2013.pdf</w:t>
              </w:r>
            </w:hyperlink>
          </w:p>
          <w:p w:rsidR="00CD1A06" w:rsidRDefault="00CD1A06" w:rsidP="00D64ED9">
            <w:pPr>
              <w:rPr>
                <w:rFonts w:cs="Arial"/>
                <w:color w:val="000000" w:themeColor="text1"/>
              </w:rPr>
            </w:pPr>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D15CAF" w:rsidP="00D64ED9">
            <w:pPr>
              <w:rPr>
                <w:rFonts w:cs="Arial"/>
              </w:rPr>
            </w:pPr>
            <w:r>
              <w:rPr>
                <w:rFonts w:cs="Arial"/>
                <w:b/>
                <w:i/>
              </w:rPr>
              <w:t>Leadership Assessment #4: Perceived Leader Integrity Scale (page 356)</w:t>
            </w:r>
          </w:p>
        </w:tc>
      </w:tr>
    </w:tbl>
    <w:p w:rsidR="002936BF" w:rsidRDefault="002936BF" w:rsidP="002936BF">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2936BF" w:rsidRPr="00425918" w:rsidTr="00D64ED9">
        <w:trPr>
          <w:trHeight w:val="450"/>
        </w:trPr>
        <w:tc>
          <w:tcPr>
            <w:tcW w:w="8658" w:type="dxa"/>
            <w:shd w:val="clear" w:color="auto" w:fill="C00000"/>
          </w:tcPr>
          <w:p w:rsidR="002936BF" w:rsidRPr="00425918" w:rsidRDefault="002936BF" w:rsidP="00D15CAF">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sidRPr="009552A5">
              <w:rPr>
                <w:rFonts w:cs="Arial"/>
                <w:b/>
              </w:rPr>
              <w:t>Strength Base</w:t>
            </w:r>
            <w:r w:rsidR="00D15CAF">
              <w:rPr>
                <w:rFonts w:cs="Arial"/>
                <w:b/>
              </w:rPr>
              <w:t>d Leadership</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 xml:space="preserve">Strength Based </w:t>
      </w:r>
      <w:r w:rsidR="00D15CAF">
        <w:rPr>
          <w:rFonts w:cs="Arial"/>
        </w:rPr>
        <w:t>Leadership</w:t>
      </w:r>
    </w:p>
    <w:p w:rsidR="002936BF" w:rsidRPr="00D15CAF" w:rsidRDefault="002936BF" w:rsidP="00D15CAF">
      <w:pPr>
        <w:pStyle w:val="ListParagraph"/>
        <w:numPr>
          <w:ilvl w:val="0"/>
          <w:numId w:val="25"/>
        </w:numPr>
        <w:ind w:left="-90" w:firstLine="450"/>
        <w:contextualSpacing/>
        <w:rPr>
          <w:rFonts w:cs="Arial"/>
        </w:rPr>
      </w:pPr>
      <w:r w:rsidRPr="00275967">
        <w:rPr>
          <w:rFonts w:cs="Arial"/>
        </w:rPr>
        <w:t>Self-Leadership Theory and Application</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rsidTr="00D64ED9">
        <w:trPr>
          <w:trHeight w:val="173"/>
        </w:trPr>
        <w:tc>
          <w:tcPr>
            <w:tcW w:w="9018" w:type="dxa"/>
          </w:tcPr>
          <w:p w:rsidR="00D15CAF" w:rsidRDefault="00D15CAF" w:rsidP="00D64ED9">
            <w:pPr>
              <w:ind w:hanging="18"/>
              <w:rPr>
                <w:rFonts w:cs="Arial"/>
                <w:b/>
              </w:rPr>
            </w:pPr>
          </w:p>
          <w:p w:rsidR="00D15CAF" w:rsidRDefault="00D15CAF" w:rsidP="00D64ED9">
            <w:pPr>
              <w:ind w:hanging="18"/>
              <w:rPr>
                <w:rFonts w:cs="Arial"/>
                <w:b/>
              </w:rPr>
            </w:pPr>
            <w:r>
              <w:rPr>
                <w:rFonts w:cs="Arial"/>
                <w:b/>
              </w:rPr>
              <w:t>Required Readings</w:t>
            </w:r>
          </w:p>
          <w:p w:rsidR="00D15CAF" w:rsidRPr="00D15CAF" w:rsidRDefault="00D15CAF" w:rsidP="00D15CAF">
            <w:pPr>
              <w:spacing w:before="100" w:beforeAutospacing="1" w:after="100" w:afterAutospacing="1"/>
              <w:ind w:left="720" w:hanging="720"/>
              <w:rPr>
                <w:rFonts w:cs="Arial"/>
              </w:rPr>
            </w:pPr>
            <w:r w:rsidRPr="00D15CAF">
              <w:rPr>
                <w:rFonts w:cs="Arial"/>
              </w:rPr>
              <w:t xml:space="preserve">Northouse, P. G. (2016). Skills Approach In Leadership: Theory and practice (7th ed. Chapter 3. pp. 43-71). Thousand Oaks, CA: Sage Complete the Skills Inventory on page 67-68 </w:t>
            </w:r>
          </w:p>
          <w:p w:rsidR="00D15CAF" w:rsidRPr="00D15CAF" w:rsidRDefault="00D15CAF" w:rsidP="00D15CAF">
            <w:pPr>
              <w:spacing w:before="100" w:beforeAutospacing="1" w:after="100" w:afterAutospacing="1"/>
              <w:ind w:left="720" w:hanging="720"/>
              <w:rPr>
                <w:rFonts w:ascii="Times New Roman" w:hAnsi="Times New Roman"/>
                <w:sz w:val="24"/>
                <w:szCs w:val="24"/>
              </w:rPr>
            </w:pPr>
            <w:r w:rsidRPr="00D15CAF">
              <w:rPr>
                <w:rFonts w:cs="Arial"/>
              </w:rPr>
              <w:t>Rath, T. (2008). Strengths based leadership: Great leaders, teams, and why people follow (pp. 17-99, 101-235 &amp; 239-245). New York: Gallup Press. (Instructor Note: Begin self-paced reading of descriptions of the various strengths; e.g., read approximately 25+ pages per week over the next five weeks.)</w:t>
            </w:r>
            <w:r w:rsidRPr="00D15CAF">
              <w:rPr>
                <w:rFonts w:ascii="Times New Roman" w:hAnsi="Times New Roman"/>
                <w:sz w:val="24"/>
                <w:szCs w:val="24"/>
              </w:rPr>
              <w:t xml:space="preserve"> </w:t>
            </w:r>
          </w:p>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w:t>
            </w:r>
            <w:r w:rsidRPr="00CD1A06">
              <w:rPr>
                <w:rFonts w:cs="Arial"/>
                <w:b/>
              </w:rPr>
              <w:t>-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Rath and Conchie (2008) to complete this </w:t>
            </w:r>
            <w:r>
              <w:rPr>
                <w:rFonts w:cs="Arial"/>
              </w:rPr>
              <w:t>online leadership assessment.</w:t>
            </w:r>
          </w:p>
        </w:tc>
      </w:tr>
      <w:tr w:rsidR="002936BF" w:rsidRPr="00EE55FA" w:rsidTr="00D64ED9">
        <w:trPr>
          <w:trHeight w:val="333"/>
        </w:trPr>
        <w:tc>
          <w:tcPr>
            <w:tcW w:w="9018" w:type="dxa"/>
          </w:tcPr>
          <w:p w:rsidR="002936BF" w:rsidRDefault="002936BF" w:rsidP="00D64ED9"/>
          <w:p w:rsidR="002936BF" w:rsidRDefault="002936BF" w:rsidP="00D64ED9"/>
          <w:p w:rsidR="005A3AEA" w:rsidRDefault="005A3AEA" w:rsidP="00D64ED9"/>
          <w:p w:rsidR="005A3AEA" w:rsidRDefault="005A3AEA" w:rsidP="00D64ED9"/>
          <w:p w:rsidR="005A3AEA" w:rsidRDefault="005A3AEA" w:rsidP="00D64ED9"/>
          <w:p w:rsidR="005A3AEA" w:rsidRDefault="005A3AEA" w:rsidP="00D64ED9"/>
          <w:p w:rsidR="005A3AEA" w:rsidRDefault="005A3AEA" w:rsidP="00D64ED9"/>
          <w:p w:rsidR="005A3AEA" w:rsidRPr="001D2096" w:rsidRDefault="005A3AEA" w:rsidP="00D64ED9"/>
        </w:tc>
      </w:tr>
    </w:tbl>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200"/>
        <w:gridCol w:w="1555"/>
      </w:tblGrid>
      <w:tr w:rsidR="002936BF" w:rsidRPr="00EE55FA" w:rsidTr="00D64ED9">
        <w:tc>
          <w:tcPr>
            <w:tcW w:w="7200" w:type="dxa"/>
            <w:shd w:val="clear" w:color="auto" w:fill="C00000"/>
          </w:tcPr>
          <w:p w:rsidR="002936BF" w:rsidRPr="00EE55FA" w:rsidRDefault="002936BF" w:rsidP="009E182F">
            <w:pPr>
              <w:ind w:left="720" w:hanging="720"/>
              <w:rPr>
                <w:rFonts w:cs="Arial"/>
                <w:b/>
              </w:rPr>
            </w:pPr>
            <w:r w:rsidRPr="00EE55FA">
              <w:rPr>
                <w:rFonts w:cs="Arial"/>
                <w:b/>
                <w:color w:val="FFFFFF"/>
              </w:rPr>
              <w:t xml:space="preserve">Unit 6 (Discovery and Application): </w:t>
            </w:r>
            <w:r w:rsidR="0077430F">
              <w:rPr>
                <w:rFonts w:cs="Arial"/>
                <w:b/>
              </w:rPr>
              <w:t>Emotional Intelligence, Motivation and Communication</w:t>
            </w:r>
          </w:p>
        </w:tc>
        <w:tc>
          <w:tcPr>
            <w:tcW w:w="155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755" w:type="dxa"/>
            <w:gridSpan w:val="2"/>
          </w:tcPr>
          <w:p w:rsidR="002936BF" w:rsidRPr="006F0847" w:rsidRDefault="0077430F" w:rsidP="00D64ED9">
            <w:pPr>
              <w:pStyle w:val="ListParagraph"/>
              <w:numPr>
                <w:ilvl w:val="0"/>
                <w:numId w:val="40"/>
              </w:numPr>
              <w:rPr>
                <w:rFonts w:cs="Arial"/>
              </w:rPr>
            </w:pPr>
            <w:r>
              <w:rPr>
                <w:rFonts w:cs="Arial"/>
              </w:rPr>
              <w:t>Emotional Intelligence</w:t>
            </w:r>
          </w:p>
          <w:p w:rsidR="002936BF" w:rsidRDefault="0077430F" w:rsidP="00D64ED9">
            <w:pPr>
              <w:pStyle w:val="ListParagraph"/>
              <w:numPr>
                <w:ilvl w:val="0"/>
                <w:numId w:val="41"/>
              </w:numPr>
              <w:contextualSpacing/>
              <w:rPr>
                <w:rFonts w:cs="Arial"/>
              </w:rPr>
            </w:pPr>
            <w:r>
              <w:rPr>
                <w:rFonts w:cs="Arial"/>
              </w:rPr>
              <w:t>Motivation</w:t>
            </w:r>
          </w:p>
          <w:p w:rsidR="0077430F" w:rsidRPr="00001C4F" w:rsidRDefault="0077430F" w:rsidP="00D64ED9">
            <w:pPr>
              <w:pStyle w:val="ListParagraph"/>
              <w:numPr>
                <w:ilvl w:val="0"/>
                <w:numId w:val="41"/>
              </w:numPr>
              <w:contextualSpacing/>
              <w:rPr>
                <w:rFonts w:cs="Arial"/>
              </w:rPr>
            </w:pPr>
            <w:r>
              <w:rPr>
                <w:rFonts w:cs="Arial"/>
              </w:rPr>
              <w:t>Communication</w:t>
            </w:r>
          </w:p>
        </w:tc>
      </w:tr>
      <w:tr w:rsidR="002936BF" w:rsidRPr="00EE55FA" w:rsidTr="00D64ED9">
        <w:tc>
          <w:tcPr>
            <w:tcW w:w="8755" w:type="dxa"/>
            <w:gridSpan w:val="2"/>
          </w:tcPr>
          <w:p w:rsidR="002936BF" w:rsidRPr="00EE55FA" w:rsidRDefault="002936BF" w:rsidP="00D64ED9">
            <w:pPr>
              <w:pStyle w:val="Heading3"/>
              <w:rPr>
                <w:sz w:val="20"/>
                <w:szCs w:val="20"/>
              </w:rPr>
            </w:pPr>
            <w:r w:rsidRPr="00EE55FA">
              <w:rPr>
                <w:sz w:val="20"/>
                <w:szCs w:val="20"/>
              </w:rPr>
              <w:t>Required Reading</w:t>
            </w:r>
          </w:p>
        </w:tc>
      </w:tr>
    </w:tbl>
    <w:p w:rsidR="002936BF" w:rsidRDefault="002936BF" w:rsidP="002936BF">
      <w:pPr>
        <w:pStyle w:val="Bib"/>
      </w:pPr>
      <w:r w:rsidRPr="00EE55FA">
        <w:t>Northouse, P. G. (2016</w:t>
      </w:r>
      <w:r w:rsidR="00D64ED9">
        <w:t>).</w:t>
      </w:r>
      <w:r w:rsidR="009E182F">
        <w:t xml:space="preserve"> Emotional Intelligence</w:t>
      </w:r>
      <w:r w:rsidR="00D64ED9">
        <w:t>.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w:t>
      </w:r>
      <w:r w:rsidR="009E182F">
        <w:t>p</w:t>
      </w:r>
      <w:r w:rsidRPr="00EE55FA">
        <w:t xml:space="preserve">p. </w:t>
      </w:r>
      <w:r w:rsidR="009E182F">
        <w:t>27-28</w:t>
      </w:r>
      <w:r w:rsidRPr="00EE55FA">
        <w:t>). Thousand Oaks, CA: Sage</w:t>
      </w:r>
      <w:r w:rsidR="009E182F">
        <w:t>.</w:t>
      </w:r>
    </w:p>
    <w:p w:rsidR="009E182F" w:rsidRDefault="009E182F" w:rsidP="009E182F">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9E182F" w:rsidRDefault="009E182F" w:rsidP="009E182F">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9E182F" w:rsidRPr="009E182F" w:rsidRDefault="009E182F" w:rsidP="009E182F">
      <w:pPr>
        <w:pStyle w:val="Bib"/>
        <w:rPr>
          <w:b/>
        </w:rPr>
      </w:pPr>
      <w:r w:rsidRPr="009E182F">
        <w:rPr>
          <w:b/>
        </w:rPr>
        <w:t>Application</w:t>
      </w:r>
      <w:r w:rsidR="00B31347">
        <w:rPr>
          <w:b/>
        </w:rPr>
        <w:t xml:space="preserve">: </w:t>
      </w:r>
      <w:r w:rsidRPr="009E182F">
        <w:rPr>
          <w:b/>
        </w:rPr>
        <w:t>PRIOR TO CLASS - Students will complete:</w:t>
      </w:r>
    </w:p>
    <w:p w:rsidR="009E182F" w:rsidRDefault="009E182F" w:rsidP="009E182F">
      <w:pPr>
        <w:pStyle w:val="Bib"/>
        <w:rPr>
          <w:b/>
          <w:i/>
        </w:rPr>
      </w:pPr>
      <w:r w:rsidRPr="009E182F">
        <w:rPr>
          <w:b/>
          <w:i/>
        </w:rPr>
        <w:t>Leadership Assessment #6: Emotional Intelligence Assessment</w:t>
      </w:r>
    </w:p>
    <w:p w:rsidR="00CD1A06" w:rsidRPr="00CD1A06" w:rsidRDefault="00CD1A06" w:rsidP="00CD1A06">
      <w:pPr>
        <w:rPr>
          <w:rFonts w:cs="Arial"/>
          <w:b/>
          <w:color w:val="000000" w:themeColor="text1"/>
        </w:rPr>
      </w:pPr>
      <w:r w:rsidRPr="00CD1A06">
        <w:rPr>
          <w:rFonts w:cs="Arial"/>
          <w:b/>
          <w:color w:val="000000" w:themeColor="text1"/>
        </w:rPr>
        <w:t>Website resources:</w:t>
      </w:r>
    </w:p>
    <w:p w:rsidR="00CD1A06" w:rsidRPr="00EC7977" w:rsidRDefault="00CD1A06" w:rsidP="00CD1A06">
      <w:pPr>
        <w:rPr>
          <w:rFonts w:cs="Arial"/>
          <w:color w:val="000000" w:themeColor="text1"/>
        </w:rPr>
      </w:pPr>
      <w:r w:rsidRPr="00EC7977">
        <w:rPr>
          <w:rFonts w:cs="Arial"/>
          <w:color w:val="000000" w:themeColor="text1"/>
        </w:rPr>
        <w:t xml:space="preserve">Daniel Goleman on Emotional Intelligence </w:t>
      </w:r>
      <w:hyperlink r:id="rId30" w:history="1">
        <w:r w:rsidRPr="00EC7977">
          <w:rPr>
            <w:rStyle w:val="Hyperlink"/>
            <w:rFonts w:cs="Arial"/>
            <w:color w:val="000000" w:themeColor="text1"/>
          </w:rPr>
          <w:t>http://www.ted.com/talks/daniel_goleman_on_compassion?language=en</w:t>
        </w:r>
      </w:hyperlink>
    </w:p>
    <w:p w:rsidR="00CD1A06" w:rsidRPr="00EE55FA" w:rsidRDefault="00CD1A06" w:rsidP="00CD1A06">
      <w:pPr>
        <w:rPr>
          <w:rFonts w:cs="Arial"/>
        </w:rPr>
      </w:pPr>
    </w:p>
    <w:p w:rsidR="00CD1A06" w:rsidRDefault="00CD1A06" w:rsidP="00CD1A06">
      <w:pPr>
        <w:pStyle w:val="Bib"/>
        <w:rPr>
          <w:rStyle w:val="Hyperlink"/>
          <w:rFonts w:cs="Times New Roman"/>
          <w:color w:val="auto"/>
        </w:rPr>
      </w:pPr>
      <w:r w:rsidRPr="00EE55FA">
        <w:rPr>
          <w:rStyle w:val="watch-title"/>
          <w:color w:val="auto"/>
        </w:rPr>
        <w:t xml:space="preserve">Simon Sinek on how great leaders inspire action – </w:t>
      </w:r>
      <w:hyperlink r:id="rId31" w:history="1">
        <w:r w:rsidRPr="00EE55FA">
          <w:rPr>
            <w:rStyle w:val="Hyperlink"/>
            <w:color w:val="auto"/>
          </w:rPr>
          <w:t>http://www.ted.com/talks/simon_sinek_how_great_leaders_inspire_action</w:t>
        </w:r>
      </w:hyperlink>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456" w:type="dxa"/>
        <w:tblInd w:w="-97" w:type="dxa"/>
        <w:tblLayout w:type="fixed"/>
        <w:tblLook w:val="0400" w:firstRow="0" w:lastRow="0" w:firstColumn="0" w:lastColumn="0" w:noHBand="0" w:noVBand="1"/>
      </w:tblPr>
      <w:tblGrid>
        <w:gridCol w:w="23"/>
        <w:gridCol w:w="8100"/>
        <w:gridCol w:w="233"/>
        <w:gridCol w:w="125"/>
        <w:gridCol w:w="230"/>
        <w:gridCol w:w="404"/>
        <w:gridCol w:w="341"/>
      </w:tblGrid>
      <w:tr w:rsidR="002936BF" w:rsidRPr="00EE55FA" w:rsidTr="00B31347">
        <w:trPr>
          <w:gridAfter w:val="1"/>
          <w:wAfter w:w="341" w:type="dxa"/>
          <w:trHeight w:val="453"/>
        </w:trPr>
        <w:tc>
          <w:tcPr>
            <w:tcW w:w="8356" w:type="dxa"/>
            <w:gridSpan w:val="3"/>
            <w:shd w:val="clear" w:color="auto" w:fill="C00000"/>
          </w:tcPr>
          <w:p w:rsidR="002936BF" w:rsidRPr="009E182F" w:rsidRDefault="002936BF" w:rsidP="00D64ED9">
            <w:pPr>
              <w:rPr>
                <w:rFonts w:cs="Arial"/>
              </w:rPr>
            </w:pPr>
            <w:r w:rsidRPr="00EE55FA">
              <w:rPr>
                <w:rFonts w:cs="Arial"/>
                <w:b/>
                <w:color w:val="FFFFFF"/>
              </w:rPr>
              <w:t>Unit 7 (Behavior and Communication):</w:t>
            </w:r>
            <w:r w:rsidR="009E182F">
              <w:rPr>
                <w:rFonts w:cs="Arial"/>
                <w:b/>
              </w:rPr>
              <w:t xml:space="preserve">  Power and Influence, Implications for Empowerment</w:t>
            </w:r>
            <w:r w:rsidRPr="005847C0">
              <w:rPr>
                <w:rFonts w:cs="Arial"/>
                <w:b/>
              </w:rPr>
              <w:t xml:space="preserve"> </w:t>
            </w:r>
          </w:p>
        </w:tc>
        <w:tc>
          <w:tcPr>
            <w:tcW w:w="759"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B31347">
        <w:trPr>
          <w:trHeight w:val="239"/>
        </w:trPr>
        <w:tc>
          <w:tcPr>
            <w:tcW w:w="9456" w:type="dxa"/>
            <w:gridSpan w:val="7"/>
          </w:tcPr>
          <w:p w:rsidR="002936BF" w:rsidRPr="00EE55FA" w:rsidRDefault="002936BF" w:rsidP="00D64ED9">
            <w:pPr>
              <w:keepNext/>
              <w:rPr>
                <w:rFonts w:cs="Arial"/>
              </w:rPr>
            </w:pPr>
            <w:r w:rsidRPr="00EE55FA">
              <w:rPr>
                <w:rFonts w:cs="Arial"/>
                <w:b/>
                <w:color w:val="262626"/>
              </w:rPr>
              <w:t>Topics</w:t>
            </w:r>
          </w:p>
        </w:tc>
      </w:tr>
      <w:tr w:rsidR="002936BF" w:rsidRPr="00EE55FA" w:rsidTr="00B31347">
        <w:trPr>
          <w:gridBefore w:val="1"/>
          <w:wBefore w:w="23" w:type="dxa"/>
          <w:trHeight w:val="972"/>
        </w:trPr>
        <w:tc>
          <w:tcPr>
            <w:tcW w:w="9433" w:type="dxa"/>
            <w:gridSpan w:val="6"/>
          </w:tcPr>
          <w:p w:rsidR="00B31347" w:rsidRDefault="00B31347" w:rsidP="00B31347">
            <w:pPr>
              <w:pStyle w:val="ListParagraph"/>
              <w:numPr>
                <w:ilvl w:val="0"/>
                <w:numId w:val="27"/>
              </w:numPr>
              <w:rPr>
                <w:rFonts w:cs="Arial"/>
              </w:rPr>
            </w:pPr>
            <w:r>
              <w:rPr>
                <w:rFonts w:cs="Arial"/>
              </w:rPr>
              <w:t>Power and Influence</w:t>
            </w:r>
          </w:p>
          <w:p w:rsidR="00B31347" w:rsidRDefault="00B31347" w:rsidP="00B31347">
            <w:pPr>
              <w:pStyle w:val="ListParagraph"/>
              <w:numPr>
                <w:ilvl w:val="0"/>
                <w:numId w:val="27"/>
              </w:numPr>
              <w:rPr>
                <w:rFonts w:cs="Arial"/>
              </w:rPr>
            </w:pPr>
            <w:r>
              <w:rPr>
                <w:rFonts w:cs="Arial"/>
              </w:rPr>
              <w:t>The Sources of Power, Gaining and Using Power</w:t>
            </w:r>
          </w:p>
          <w:p w:rsidR="002936BF" w:rsidRPr="00B31347" w:rsidRDefault="00B31347" w:rsidP="00B31347">
            <w:pPr>
              <w:pStyle w:val="ListParagraph"/>
              <w:numPr>
                <w:ilvl w:val="0"/>
                <w:numId w:val="27"/>
              </w:numPr>
              <w:rPr>
                <w:rFonts w:cs="Arial"/>
              </w:rPr>
            </w:pPr>
            <w:r>
              <w:rPr>
                <w:rFonts w:cs="Arial"/>
              </w:rPr>
              <w:t>Implications for Empowerment</w:t>
            </w:r>
          </w:p>
        </w:tc>
      </w:tr>
      <w:tr w:rsidR="002936BF" w:rsidRPr="00EE55FA" w:rsidTr="00B31347">
        <w:trPr>
          <w:trHeight w:val="2826"/>
        </w:trPr>
        <w:tc>
          <w:tcPr>
            <w:tcW w:w="9456" w:type="dxa"/>
            <w:gridSpan w:val="7"/>
          </w:tcPr>
          <w:p w:rsidR="002936BF" w:rsidRDefault="002936BF" w:rsidP="00D64ED9">
            <w:pPr>
              <w:pStyle w:val="Heading3"/>
              <w:rPr>
                <w:sz w:val="20"/>
                <w:szCs w:val="20"/>
              </w:rPr>
            </w:pPr>
            <w:r w:rsidRPr="00EE55FA">
              <w:rPr>
                <w:sz w:val="20"/>
                <w:szCs w:val="20"/>
              </w:rPr>
              <w:t>Required Reading</w:t>
            </w:r>
          </w:p>
          <w:p w:rsidR="00B31347" w:rsidRPr="00B31347" w:rsidRDefault="00B31347" w:rsidP="00B31347">
            <w:pPr>
              <w:spacing w:before="100" w:beforeAutospacing="1" w:after="100" w:afterAutospacing="1"/>
              <w:ind w:left="727" w:hanging="720"/>
              <w:rPr>
                <w:rFonts w:cs="Arial"/>
              </w:rPr>
            </w:pPr>
            <w:r w:rsidRPr="00B31347">
              <w:rPr>
                <w:rFonts w:cs="Arial"/>
              </w:rPr>
              <w:t xml:space="preserve">Goncalves, Marcus (2013). Leadership Styles: The Power to Influence Others. International Journal of Business and Social Science, Vol. 4 No. 4; April 2013. </w:t>
            </w:r>
          </w:p>
          <w:p w:rsidR="00B31347" w:rsidRPr="00B31347" w:rsidRDefault="00B31347" w:rsidP="00B31347">
            <w:pPr>
              <w:spacing w:before="100" w:beforeAutospacing="1" w:after="100" w:afterAutospacing="1"/>
              <w:ind w:left="727" w:hanging="720"/>
              <w:rPr>
                <w:rFonts w:cs="Arial"/>
              </w:rPr>
            </w:pPr>
            <w:r w:rsidRPr="00B31347">
              <w:rPr>
                <w:rFonts w:cs="Arial"/>
              </w:rPr>
              <w:t xml:space="preserve">Northouse, P. G. (2016). Leadership: Theory and practice (7th ed., pp. 10-12). Thousand Oaks: Sage. </w:t>
            </w:r>
          </w:p>
          <w:p w:rsidR="00B31347" w:rsidRDefault="00B31347" w:rsidP="00B31347">
            <w:pPr>
              <w:spacing w:before="100" w:beforeAutospacing="1" w:after="100" w:afterAutospacing="1"/>
              <w:ind w:left="727" w:hanging="720"/>
              <w:rPr>
                <w:rFonts w:cs="Arial"/>
              </w:rPr>
            </w:pPr>
            <w:r w:rsidRPr="00B31347">
              <w:rPr>
                <w:rFonts w:cs="Arial"/>
              </w:rPr>
              <w:t xml:space="preserve">Sager, J. S. (2008). Sources </w:t>
            </w:r>
            <w:r w:rsidR="005825C1">
              <w:rPr>
                <w:rFonts w:cs="Arial"/>
              </w:rPr>
              <w:t>of</w:t>
            </w:r>
            <w:r w:rsidRPr="00B31347">
              <w:rPr>
                <w:rFonts w:cs="Arial"/>
              </w:rPr>
              <w:t xml:space="preserve"> power. In J. Rothman, J. L. Erlich, &amp; J. E. Tropman (Eds.), Strategies of community </w:t>
            </w:r>
            <w:r w:rsidR="004409EE">
              <w:rPr>
                <w:rFonts w:cs="Arial"/>
              </w:rPr>
              <w:t>intervention</w:t>
            </w:r>
            <w:r w:rsidRPr="00B31347">
              <w:rPr>
                <w:rFonts w:cs="Arial"/>
              </w:rPr>
              <w:t xml:space="preserve"> (7th ed., pp. 425-446). Peosta, IA: Eddie Bowers Publishing Company. </w:t>
            </w:r>
          </w:p>
          <w:p w:rsidR="002936BF" w:rsidRPr="00EE55FA" w:rsidRDefault="00CD490C" w:rsidP="005A3AEA">
            <w:pPr>
              <w:spacing w:before="100" w:beforeAutospacing="1" w:after="100" w:afterAutospacing="1"/>
              <w:ind w:left="727" w:hanging="720"/>
              <w:rPr>
                <w:rFonts w:cs="Arial"/>
              </w:rPr>
            </w:pPr>
            <w:r w:rsidRPr="00CD490C">
              <w:rPr>
                <w:rFonts w:cs="Arial"/>
                <w:highlight w:val="yellow"/>
              </w:rPr>
              <w:t>Assignment 1 Due</w:t>
            </w:r>
          </w:p>
        </w:tc>
      </w:tr>
      <w:tr w:rsidR="005A3AEA" w:rsidRPr="00EE55FA" w:rsidTr="005A3AEA">
        <w:trPr>
          <w:gridAfter w:val="3"/>
          <w:wAfter w:w="975" w:type="dxa"/>
          <w:trHeight w:val="513"/>
        </w:trPr>
        <w:tc>
          <w:tcPr>
            <w:tcW w:w="8123" w:type="dxa"/>
            <w:gridSpan w:val="2"/>
            <w:shd w:val="clear" w:color="auto" w:fill="auto"/>
          </w:tcPr>
          <w:p w:rsidR="005A3AEA" w:rsidRPr="005A3AEA" w:rsidRDefault="005A3AEA" w:rsidP="00D64ED9">
            <w:pPr>
              <w:rPr>
                <w:rFonts w:cs="Arial"/>
                <w:b/>
                <w:color w:val="FFFFFF" w:themeColor="background1"/>
              </w:rPr>
            </w:pPr>
          </w:p>
        </w:tc>
        <w:tc>
          <w:tcPr>
            <w:tcW w:w="358" w:type="dxa"/>
            <w:gridSpan w:val="2"/>
            <w:shd w:val="clear" w:color="auto" w:fill="auto"/>
          </w:tcPr>
          <w:p w:rsidR="005A3AEA" w:rsidRPr="005A3AEA" w:rsidRDefault="005A3AEA" w:rsidP="00D64ED9">
            <w:pPr>
              <w:keepNext/>
              <w:spacing w:before="20" w:after="20"/>
              <w:jc w:val="right"/>
              <w:rPr>
                <w:rFonts w:cs="Arial"/>
                <w:color w:val="FFFFFF" w:themeColor="background1"/>
              </w:rPr>
            </w:pPr>
          </w:p>
        </w:tc>
      </w:tr>
      <w:tr w:rsidR="002936BF" w:rsidRPr="00EE55FA" w:rsidTr="00B31347">
        <w:trPr>
          <w:gridAfter w:val="3"/>
          <w:wAfter w:w="975" w:type="dxa"/>
          <w:trHeight w:val="513"/>
        </w:trPr>
        <w:tc>
          <w:tcPr>
            <w:tcW w:w="8123" w:type="dxa"/>
            <w:gridSpan w:val="2"/>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sidR="00B31347">
              <w:rPr>
                <w:rFonts w:cs="Arial"/>
                <w:b/>
              </w:rPr>
              <w:t>Path Goal and Leadership Grid</w:t>
            </w:r>
          </w:p>
          <w:p w:rsidR="002936BF" w:rsidRPr="00EE55FA" w:rsidRDefault="002936BF" w:rsidP="00D64ED9">
            <w:pPr>
              <w:keepNext/>
              <w:spacing w:before="20" w:after="20"/>
              <w:rPr>
                <w:rFonts w:cs="Arial"/>
              </w:rPr>
            </w:pPr>
          </w:p>
        </w:tc>
        <w:tc>
          <w:tcPr>
            <w:tcW w:w="358" w:type="dxa"/>
            <w:gridSpan w:val="2"/>
            <w:shd w:val="clear" w:color="auto" w:fill="C00000"/>
          </w:tcPr>
          <w:p w:rsidR="002936BF" w:rsidRPr="00EE55FA" w:rsidRDefault="002936BF" w:rsidP="00D64ED9">
            <w:pPr>
              <w:keepNext/>
              <w:spacing w:before="20" w:after="20"/>
              <w:jc w:val="right"/>
              <w:rPr>
                <w:rFonts w:cs="Arial"/>
              </w:rPr>
            </w:pPr>
          </w:p>
        </w:tc>
      </w:tr>
      <w:tr w:rsidR="002936BF" w:rsidRPr="00EE55FA" w:rsidTr="00B31347">
        <w:trPr>
          <w:gridAfter w:val="3"/>
          <w:wAfter w:w="975" w:type="dxa"/>
          <w:trHeight w:val="244"/>
        </w:trPr>
        <w:tc>
          <w:tcPr>
            <w:tcW w:w="8481"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CD1A06">
        <w:trPr>
          <w:gridAfter w:val="2"/>
          <w:wAfter w:w="745" w:type="dxa"/>
          <w:trHeight w:val="2700"/>
        </w:trPr>
        <w:tc>
          <w:tcPr>
            <w:tcW w:w="8711" w:type="dxa"/>
            <w:gridSpan w:val="5"/>
          </w:tcPr>
          <w:p w:rsidR="002936BF" w:rsidRDefault="00B31347" w:rsidP="00D64ED9">
            <w:pPr>
              <w:pStyle w:val="ListParagraph"/>
              <w:numPr>
                <w:ilvl w:val="0"/>
                <w:numId w:val="29"/>
              </w:numPr>
              <w:contextualSpacing/>
              <w:rPr>
                <w:rFonts w:cs="Arial"/>
              </w:rPr>
            </w:pPr>
            <w:r>
              <w:rPr>
                <w:rFonts w:cs="Arial"/>
              </w:rPr>
              <w:t>Theories and Applications of Leadership:</w:t>
            </w:r>
          </w:p>
          <w:p w:rsidR="00B31347" w:rsidRDefault="00B31347" w:rsidP="00D64ED9">
            <w:pPr>
              <w:pStyle w:val="ListParagraph"/>
              <w:numPr>
                <w:ilvl w:val="0"/>
                <w:numId w:val="29"/>
              </w:numPr>
              <w:contextualSpacing/>
              <w:rPr>
                <w:rFonts w:cs="Arial"/>
              </w:rPr>
            </w:pPr>
            <w:r>
              <w:rPr>
                <w:rFonts w:cs="Arial"/>
              </w:rPr>
              <w:t>Path Goal</w:t>
            </w:r>
          </w:p>
          <w:p w:rsidR="00B31347" w:rsidRPr="00B31347" w:rsidRDefault="00B31347" w:rsidP="00D64ED9">
            <w:pPr>
              <w:pStyle w:val="ListParagraph"/>
              <w:numPr>
                <w:ilvl w:val="0"/>
                <w:numId w:val="29"/>
              </w:numPr>
              <w:contextualSpacing/>
              <w:rPr>
                <w:rFonts w:cs="Arial"/>
              </w:rPr>
            </w:pPr>
            <w:r>
              <w:rPr>
                <w:rFonts w:cs="Arial"/>
              </w:rPr>
              <w:t>The Leadership Grid</w:t>
            </w:r>
          </w:p>
          <w:p w:rsidR="002936BF" w:rsidRDefault="002936BF" w:rsidP="00D64ED9">
            <w:pPr>
              <w:contextualSpacing/>
              <w:rPr>
                <w:rFonts w:cs="Arial"/>
              </w:rPr>
            </w:pPr>
          </w:p>
          <w:p w:rsidR="002936BF" w:rsidRPr="00B31347" w:rsidRDefault="002936BF" w:rsidP="00D64ED9">
            <w:pPr>
              <w:contextualSpacing/>
              <w:rPr>
                <w:rFonts w:cs="Arial"/>
                <w:b/>
              </w:rPr>
            </w:pPr>
            <w:r w:rsidRPr="00B31347">
              <w:rPr>
                <w:rFonts w:cs="Arial"/>
                <w:b/>
              </w:rPr>
              <w:t>Required Readings</w:t>
            </w:r>
          </w:p>
          <w:p w:rsidR="002936BF" w:rsidRPr="00B31347" w:rsidRDefault="00B31347" w:rsidP="00B31347">
            <w:pPr>
              <w:spacing w:before="100" w:beforeAutospacing="1" w:after="100" w:afterAutospacing="1"/>
              <w:ind w:left="727" w:hanging="727"/>
              <w:rPr>
                <w:rStyle w:val="Hyperlink"/>
                <w:rFonts w:cs="Arial"/>
                <w:color w:val="auto"/>
                <w:u w:val="none"/>
              </w:rPr>
            </w:pPr>
            <w:r w:rsidRPr="00B31347">
              <w:rPr>
                <w:rFonts w:cs="Arial"/>
              </w:rPr>
              <w:t xml:space="preserve">Northouse, P. G. (2016). Path Goal Theory In Leadership: Theory and practice (7th ed. Chapter 6, pp. 115-136). Thousand Oaks, CA: Sage. </w:t>
            </w:r>
          </w:p>
          <w:tbl>
            <w:tblPr>
              <w:tblpPr w:leftFromText="180" w:rightFromText="180" w:vertAnchor="text" w:horzAnchor="margin" w:tblpXSpec="right" w:tblpY="421"/>
              <w:tblW w:w="8761" w:type="dxa"/>
              <w:tblLayout w:type="fixed"/>
              <w:tblLook w:val="0400" w:firstRow="0" w:lastRow="0" w:firstColumn="0" w:lastColumn="0" w:noHBand="0" w:noVBand="1"/>
            </w:tblPr>
            <w:tblGrid>
              <w:gridCol w:w="8525"/>
              <w:gridCol w:w="236"/>
            </w:tblGrid>
            <w:tr w:rsidR="00B31347" w:rsidRPr="00EE55FA" w:rsidTr="00B31347">
              <w:tc>
                <w:tcPr>
                  <w:tcW w:w="8525" w:type="dxa"/>
                  <w:shd w:val="clear" w:color="auto" w:fill="C00000"/>
                </w:tcPr>
                <w:p w:rsidR="00B31347" w:rsidRDefault="00B31347" w:rsidP="00B31347">
                  <w:pPr>
                    <w:ind w:left="342" w:hanging="342"/>
                    <w:contextualSpacing/>
                    <w:rPr>
                      <w:rFonts w:cs="Arial"/>
                    </w:rPr>
                  </w:pPr>
                  <w:r w:rsidRPr="00EE55FA">
                    <w:rPr>
                      <w:rFonts w:cs="Arial"/>
                      <w:b/>
                      <w:color w:val="FFFFFF"/>
                    </w:rPr>
                    <w:t xml:space="preserve">Unit 9 (Behavior and Communication): </w:t>
                  </w:r>
                  <w:r>
                    <w:rPr>
                      <w:rFonts w:cs="Arial"/>
                      <w:b/>
                    </w:rPr>
                    <w:t>Team Building and Participation</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B31347">
              <w:tc>
                <w:tcPr>
                  <w:tcW w:w="8761" w:type="dxa"/>
                  <w:gridSpan w:val="2"/>
                </w:tcPr>
                <w:p w:rsidR="00B31347" w:rsidRDefault="00B31347" w:rsidP="00B31347">
                  <w:pPr>
                    <w:keepNext/>
                    <w:rPr>
                      <w:rFonts w:cs="Arial"/>
                      <w:b/>
                      <w:color w:val="262626"/>
                    </w:rPr>
                  </w:pPr>
                </w:p>
                <w:p w:rsidR="00B31347" w:rsidRPr="00EE55FA" w:rsidRDefault="00B31347" w:rsidP="00B31347">
                  <w:pPr>
                    <w:keepNext/>
                    <w:rPr>
                      <w:rFonts w:cs="Arial"/>
                    </w:rPr>
                  </w:pPr>
                  <w:r w:rsidRPr="00EE55FA">
                    <w:rPr>
                      <w:rFonts w:cs="Arial"/>
                      <w:b/>
                      <w:color w:val="262626"/>
                    </w:rPr>
                    <w:t xml:space="preserve">Topics </w:t>
                  </w:r>
                </w:p>
              </w:tc>
            </w:tr>
            <w:tr w:rsidR="00B31347" w:rsidRPr="00EE55FA" w:rsidTr="00B31347">
              <w:tc>
                <w:tcPr>
                  <w:tcW w:w="8761" w:type="dxa"/>
                  <w:gridSpan w:val="2"/>
                </w:tcPr>
                <w:p w:rsidR="00B31347" w:rsidRDefault="00B31347" w:rsidP="00B31347">
                  <w:pPr>
                    <w:pStyle w:val="ListParagraph"/>
                    <w:numPr>
                      <w:ilvl w:val="0"/>
                      <w:numId w:val="28"/>
                    </w:numPr>
                    <w:contextualSpacing/>
                    <w:rPr>
                      <w:rFonts w:cs="Arial"/>
                    </w:rPr>
                  </w:pPr>
                  <w:r>
                    <w:rPr>
                      <w:rFonts w:cs="Arial"/>
                    </w:rPr>
                    <w:t>Team Building</w:t>
                  </w:r>
                </w:p>
                <w:p w:rsidR="00B31347" w:rsidRDefault="00B31347" w:rsidP="00B31347">
                  <w:pPr>
                    <w:pStyle w:val="ListParagraph"/>
                    <w:numPr>
                      <w:ilvl w:val="0"/>
                      <w:numId w:val="28"/>
                    </w:numPr>
                    <w:contextualSpacing/>
                    <w:rPr>
                      <w:rFonts w:cs="Arial"/>
                    </w:rPr>
                  </w:pPr>
                  <w:r>
                    <w:rPr>
                      <w:rFonts w:cs="Arial"/>
                    </w:rPr>
                    <w:t>Group Dynamics: Effective Teams</w:t>
                  </w:r>
                </w:p>
                <w:p w:rsidR="00B31347" w:rsidRPr="00EE55FA" w:rsidRDefault="00B31347" w:rsidP="00B31347">
                  <w:pPr>
                    <w:pStyle w:val="ListParagraph"/>
                    <w:numPr>
                      <w:ilvl w:val="0"/>
                      <w:numId w:val="28"/>
                    </w:numPr>
                    <w:contextualSpacing/>
                    <w:rPr>
                      <w:rFonts w:cs="Arial"/>
                    </w:rPr>
                  </w:pPr>
                  <w:r>
                    <w:rPr>
                      <w:rFonts w:cs="Arial"/>
                    </w:rPr>
                    <w:t xml:space="preserve">Participation and Group Decision Making </w:t>
                  </w:r>
                </w:p>
              </w:tc>
            </w:tr>
            <w:tr w:rsidR="00B31347" w:rsidRPr="00EE55FA" w:rsidTr="00B31347">
              <w:tc>
                <w:tcPr>
                  <w:tcW w:w="8761" w:type="dxa"/>
                  <w:gridSpan w:val="2"/>
                </w:tcPr>
                <w:p w:rsidR="00B31347" w:rsidRPr="00001C4F" w:rsidRDefault="00B31347" w:rsidP="00B31347">
                  <w:pPr>
                    <w:pStyle w:val="Heading3"/>
                  </w:pPr>
                  <w:r>
                    <w:rPr>
                      <w:sz w:val="20"/>
                      <w:szCs w:val="20"/>
                    </w:rPr>
                    <w:t>Required Reading</w:t>
                  </w:r>
                </w:p>
                <w:p w:rsidR="00B31347" w:rsidRDefault="00B31347" w:rsidP="00B31347">
                  <w:pPr>
                    <w:spacing w:before="100" w:beforeAutospacing="1" w:after="100" w:afterAutospacing="1"/>
                    <w:ind w:left="727" w:hanging="727"/>
                    <w:rPr>
                      <w:rFonts w:cs="Arial"/>
                    </w:rPr>
                  </w:pPr>
                  <w:r w:rsidRPr="00EE55FA">
                    <w:rPr>
                      <w:rFonts w:cs="Arial"/>
                    </w:rPr>
                    <w:t xml:space="preserve">Northouse, P. G. (2016). </w:t>
                  </w:r>
                  <w:r>
                    <w:rPr>
                      <w:rFonts w:cs="Arial"/>
                    </w:rPr>
                    <w:t>T</w:t>
                  </w:r>
                  <w:r w:rsidR="005001AE">
                    <w:rPr>
                      <w:rFonts w:cs="Arial"/>
                    </w:rPr>
                    <w:t>eam leadership</w:t>
                  </w:r>
                  <w:r>
                    <w:rPr>
                      <w:rFonts w:cs="Arial"/>
                    </w:rPr>
                    <w:t>.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005001AE">
                    <w:rPr>
                      <w:rFonts w:cs="Arial"/>
                    </w:rPr>
                    <w:t xml:space="preserve"> ed. Chapter 14, pp. 363-393</w:t>
                  </w:r>
                  <w:r w:rsidRPr="00EE55FA">
                    <w:rPr>
                      <w:rFonts w:cs="Arial"/>
                    </w:rPr>
                    <w:t>). Thousand Oaks, CA: Sage.</w:t>
                  </w:r>
                </w:p>
                <w:p w:rsidR="005001AE" w:rsidRDefault="00F35BB8" w:rsidP="005001AE">
                  <w:pPr>
                    <w:spacing w:before="100" w:beforeAutospacing="1" w:after="100" w:afterAutospacing="1"/>
                    <w:ind w:left="702" w:hanging="702"/>
                    <w:rPr>
                      <w:rFonts w:cs="Arial"/>
                    </w:rPr>
                  </w:pPr>
                  <w:r>
                    <w:rPr>
                      <w:rFonts w:cs="Arial"/>
                    </w:rPr>
                    <w:t>Yun, S., Cox, J</w:t>
                  </w:r>
                  <w:r w:rsidR="005001AE" w:rsidRPr="005001AE">
                    <w:rPr>
                      <w:rFonts w:cs="Arial"/>
                    </w:rPr>
                    <w:t>.</w:t>
                  </w:r>
                  <w:r>
                    <w:rPr>
                      <w:rFonts w:cs="Arial"/>
                    </w:rPr>
                    <w:t>, Sims, H. P., &amp; Salam, S.</w:t>
                  </w:r>
                  <w:r w:rsidR="005001AE" w:rsidRPr="005001AE">
                    <w:rPr>
                      <w:rFonts w:cs="Arial"/>
                    </w:rPr>
                    <w:t xml:space="preserve"> (2007). Leadership and Teamwork: The Effects of Leadership and Job Satisfaction on Team Citizenship. </w:t>
                  </w:r>
                  <w:r w:rsidR="005001AE" w:rsidRPr="005001AE">
                    <w:rPr>
                      <w:rFonts w:cs="Arial"/>
                      <w:i/>
                    </w:rPr>
                    <w:t>International Journal of Leadership Studies</w:t>
                  </w:r>
                  <w:r w:rsidR="005001AE" w:rsidRPr="005001AE">
                    <w:rPr>
                      <w:rFonts w:cs="Arial"/>
                    </w:rPr>
                    <w:t xml:space="preserve">, Vol. 2(3), pp. 171-193. </w:t>
                  </w:r>
                </w:p>
                <w:p w:rsidR="00CD1A06" w:rsidRPr="00EE55FA" w:rsidRDefault="00CD1A06" w:rsidP="00CD1A06">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B31347" w:rsidRPr="00EE55FA" w:rsidTr="00192227">
                    <w:trPr>
                      <w:trHeight w:val="95"/>
                    </w:trPr>
                    <w:tc>
                      <w:tcPr>
                        <w:tcW w:w="8460" w:type="dxa"/>
                        <w:shd w:val="clear" w:color="auto" w:fill="C00000"/>
                      </w:tcPr>
                      <w:p w:rsidR="00B31347" w:rsidRDefault="005001AE" w:rsidP="005001AE">
                        <w:pPr>
                          <w:rPr>
                            <w:rFonts w:cs="Arial"/>
                          </w:rPr>
                        </w:pPr>
                        <w:r>
                          <w:rPr>
                            <w:rFonts w:cs="Arial"/>
                            <w:b/>
                            <w:color w:val="FFFFFF"/>
                          </w:rPr>
                          <w:t>U</w:t>
                        </w:r>
                        <w:r w:rsidR="00B31347" w:rsidRPr="00EE55FA">
                          <w:rPr>
                            <w:rFonts w:cs="Arial"/>
                            <w:b/>
                            <w:color w:val="FFFFFF"/>
                          </w:rPr>
                          <w:t xml:space="preserve">nit 10 (Behavior and Communication): </w:t>
                        </w:r>
                        <w:r w:rsidR="0026395D">
                          <w:rPr>
                            <w:rFonts w:cs="Arial"/>
                            <w:b/>
                          </w:rPr>
                          <w:t>Diversity and Culture</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192227">
                    <w:trPr>
                      <w:trHeight w:val="47"/>
                    </w:trPr>
                    <w:tc>
                      <w:tcPr>
                        <w:tcW w:w="8696" w:type="dxa"/>
                        <w:gridSpan w:val="2"/>
                      </w:tcPr>
                      <w:p w:rsidR="00B31347" w:rsidRPr="00EE55FA" w:rsidRDefault="00B31347" w:rsidP="00B31347">
                        <w:pPr>
                          <w:keepNext/>
                          <w:rPr>
                            <w:rFonts w:cs="Arial"/>
                          </w:rPr>
                        </w:pPr>
                        <w:r w:rsidRPr="00EE55FA">
                          <w:rPr>
                            <w:rFonts w:cs="Arial"/>
                            <w:b/>
                            <w:color w:val="262626"/>
                          </w:rPr>
                          <w:t xml:space="preserve">Topics </w:t>
                        </w:r>
                      </w:p>
                    </w:tc>
                  </w:tr>
                  <w:tr w:rsidR="00B31347" w:rsidRPr="00EE55FA" w:rsidTr="00192227">
                    <w:trPr>
                      <w:trHeight w:val="240"/>
                    </w:trPr>
                    <w:tc>
                      <w:tcPr>
                        <w:tcW w:w="8696" w:type="dxa"/>
                        <w:gridSpan w:val="2"/>
                      </w:tcPr>
                      <w:p w:rsidR="00B31347" w:rsidRDefault="0026395D" w:rsidP="0026395D">
                        <w:pPr>
                          <w:pStyle w:val="ListParagraph"/>
                          <w:numPr>
                            <w:ilvl w:val="0"/>
                            <w:numId w:val="30"/>
                          </w:numPr>
                          <w:contextualSpacing/>
                          <w:rPr>
                            <w:rFonts w:cs="Arial"/>
                          </w:rPr>
                        </w:pPr>
                        <w:r>
                          <w:rPr>
                            <w:rFonts w:cs="Arial"/>
                          </w:rPr>
                          <w:t>Leadership and Diversity</w:t>
                        </w:r>
                      </w:p>
                      <w:p w:rsidR="0026395D" w:rsidRPr="0026395D" w:rsidRDefault="0026395D" w:rsidP="0026395D">
                        <w:pPr>
                          <w:pStyle w:val="ListParagraph"/>
                          <w:numPr>
                            <w:ilvl w:val="0"/>
                            <w:numId w:val="30"/>
                          </w:numPr>
                          <w:contextualSpacing/>
                          <w:rPr>
                            <w:rFonts w:cs="Arial"/>
                          </w:rPr>
                        </w:pPr>
                        <w:r>
                          <w:rPr>
                            <w:rFonts w:cs="Arial"/>
                          </w:rPr>
                          <w:t>Leadership and Culture</w:t>
                        </w:r>
                      </w:p>
                      <w:p w:rsidR="00B31347" w:rsidRPr="000F2E97" w:rsidRDefault="00B31347" w:rsidP="00B31347">
                        <w:pPr>
                          <w:pStyle w:val="ListParagraph"/>
                          <w:ind w:left="776"/>
                          <w:rPr>
                            <w:rFonts w:cs="Arial"/>
                          </w:rPr>
                        </w:pPr>
                      </w:p>
                      <w:p w:rsidR="00B31347" w:rsidRDefault="00B31347" w:rsidP="00B31347">
                        <w:pPr>
                          <w:pStyle w:val="Heading3"/>
                          <w:rPr>
                            <w:rStyle w:val="Strong"/>
                            <w:rFonts w:ascii="Arial" w:hAnsi="Arial" w:cs="Arial"/>
                            <w:b/>
                            <w:bCs/>
                          </w:rPr>
                        </w:pPr>
                        <w:r w:rsidRPr="00EE55FA">
                          <w:rPr>
                            <w:sz w:val="20"/>
                            <w:szCs w:val="20"/>
                          </w:rPr>
                          <w:t>Required Reading</w:t>
                        </w:r>
                      </w:p>
                      <w:p w:rsidR="0026395D" w:rsidRDefault="0026395D" w:rsidP="0026395D">
                        <w:pPr>
                          <w:pStyle w:val="NormalWeb"/>
                          <w:ind w:left="702" w:hanging="720"/>
                        </w:pPr>
                        <w:r>
                          <w:t xml:space="preserve">Mor Barak, E. M. &amp; Travis, J. D. (2009) Diversity and organizational performance In Y. Hasenfeld (Ed.). </w:t>
                        </w:r>
                        <w:r w:rsidRPr="0026395D">
                          <w:rPr>
                            <w:i/>
                          </w:rPr>
                          <w:t>Human services as complex organizations</w:t>
                        </w:r>
                        <w:r>
                          <w:t xml:space="preserve"> (2nd Ed.), Thousand Oaks: Sage, pp: 341-378. </w:t>
                        </w:r>
                      </w:p>
                      <w:p w:rsidR="0026395D" w:rsidRDefault="0026395D" w:rsidP="0026395D">
                        <w:pPr>
                          <w:pStyle w:val="NormalWeb"/>
                          <w:ind w:left="702" w:hanging="720"/>
                        </w:pPr>
                        <w:r>
                          <w:t xml:space="preserve">Northouse, P. G. (2016). Culture and Leadership. In </w:t>
                        </w:r>
                        <w:r w:rsidRPr="0026395D">
                          <w:rPr>
                            <w:i/>
                          </w:rPr>
                          <w:t>Leadership: Theory and practice</w:t>
                        </w:r>
                        <w:r>
                          <w:t xml:space="preserve"> (7th ed. Chapter 16, pp. 427-465). Thousand Oaks, CA: Sage. </w:t>
                        </w:r>
                      </w:p>
                      <w:p w:rsidR="00B31347" w:rsidRPr="0026395D" w:rsidRDefault="0026395D" w:rsidP="0026395D">
                        <w:pPr>
                          <w:pStyle w:val="NoSpacing"/>
                          <w:ind w:left="720" w:hanging="720"/>
                          <w:rPr>
                            <w:rFonts w:ascii="Arial" w:hAnsi="Arial" w:cs="Arial"/>
                            <w:b/>
                            <w:sz w:val="20"/>
                            <w:szCs w:val="20"/>
                          </w:rPr>
                        </w:pPr>
                        <w:r w:rsidRPr="0026395D">
                          <w:rPr>
                            <w:rFonts w:ascii="Arial" w:hAnsi="Arial" w:cs="Arial"/>
                            <w:b/>
                            <w:sz w:val="20"/>
                            <w:szCs w:val="20"/>
                          </w:rPr>
                          <w:t>Recommended Website:</w:t>
                        </w:r>
                      </w:p>
                      <w:p w:rsidR="0026395D" w:rsidRDefault="0026395D" w:rsidP="00B31347">
                        <w:pPr>
                          <w:pStyle w:val="Bib"/>
                        </w:pPr>
                      </w:p>
                      <w:p w:rsidR="00B31347" w:rsidRPr="00EE55FA" w:rsidRDefault="00B31347" w:rsidP="00B31347">
                        <w:pPr>
                          <w:pStyle w:val="Bib"/>
                          <w:rPr>
                            <w:color w:val="auto"/>
                          </w:rPr>
                        </w:pPr>
                        <w:r w:rsidRPr="00EE55FA">
                          <w:t>George Yancy and Joe Feagin on American Racism in the ‘White Frame’</w:t>
                        </w:r>
                      </w:p>
                      <w:p w:rsidR="00B31347" w:rsidRDefault="005A3AEA" w:rsidP="00B31347">
                        <w:pPr>
                          <w:pStyle w:val="NoSpacing"/>
                          <w:rPr>
                            <w:rStyle w:val="Hyperlink"/>
                            <w:rFonts w:ascii="Arial" w:hAnsi="Arial" w:cs="Arial"/>
                            <w:sz w:val="20"/>
                            <w:szCs w:val="20"/>
                          </w:rPr>
                        </w:pPr>
                        <w:hyperlink r:id="rId32" w:history="1">
                          <w:r w:rsidR="00B31347" w:rsidRPr="00EE55FA">
                            <w:rPr>
                              <w:rStyle w:val="Hyperlink"/>
                              <w:rFonts w:ascii="Arial" w:hAnsi="Arial" w:cs="Arial"/>
                              <w:sz w:val="20"/>
                              <w:szCs w:val="20"/>
                            </w:rPr>
                            <w:t>http://opinionator.blogs.nytimes.com/2015/07/27/american-racism-in-the-white-frame/?_r=1</w:t>
                          </w:r>
                        </w:hyperlink>
                      </w:p>
                      <w:p w:rsidR="00B31347" w:rsidRPr="00DE2197" w:rsidRDefault="00B31347" w:rsidP="00B31347">
                        <w:pPr>
                          <w:pStyle w:val="NoSpacing"/>
                          <w:rPr>
                            <w:rFonts w:ascii="Arial" w:hAnsi="Arial" w:cs="Arial"/>
                            <w:sz w:val="20"/>
                            <w:szCs w:val="20"/>
                          </w:rPr>
                        </w:pPr>
                      </w:p>
                    </w:tc>
                  </w:tr>
                </w:tbl>
                <w:p w:rsidR="00B31347" w:rsidRDefault="00B31347" w:rsidP="00B31347">
                  <w:pPr>
                    <w:spacing w:before="100" w:beforeAutospacing="1" w:after="100" w:afterAutospacing="1"/>
                    <w:ind w:left="727" w:hanging="727"/>
                    <w:rPr>
                      <w:rFonts w:cs="Arial"/>
                    </w:rPr>
                  </w:pPr>
                  <w:r>
                    <w:rPr>
                      <w:rFonts w:cs="Arial"/>
                    </w:rPr>
                    <w:t>Instructor will provide additional course reading materials</w:t>
                  </w:r>
                </w:p>
                <w:p w:rsidR="00B31347" w:rsidRPr="00EE55FA" w:rsidRDefault="00B31347" w:rsidP="00CD1A06">
                  <w:pPr>
                    <w:spacing w:before="100" w:beforeAutospacing="1" w:after="100" w:afterAutospacing="1"/>
                    <w:ind w:left="727" w:hanging="727"/>
                    <w:rPr>
                      <w:rFonts w:cs="Arial"/>
                    </w:rPr>
                  </w:pPr>
                </w:p>
              </w:tc>
            </w:tr>
            <w:tr w:rsidR="00B31347" w:rsidRPr="00EE55FA" w:rsidTr="00B31347">
              <w:tc>
                <w:tcPr>
                  <w:tcW w:w="8761" w:type="dxa"/>
                  <w:gridSpan w:val="2"/>
                </w:tcPr>
                <w:p w:rsidR="00B31347" w:rsidRPr="00CD1A06" w:rsidRDefault="00CD1A06" w:rsidP="00B31347">
                  <w:pPr>
                    <w:rPr>
                      <w:b/>
                    </w:rPr>
                  </w:pPr>
                  <w:r w:rsidRPr="00CD490C">
                    <w:rPr>
                      <w:b/>
                      <w:highlight w:val="yellow"/>
                    </w:rPr>
                    <w:t>Assignment 2 Due</w:t>
                  </w:r>
                </w:p>
              </w:tc>
            </w:tr>
          </w:tbl>
          <w:p w:rsidR="002936BF" w:rsidRPr="00EE55FA" w:rsidRDefault="002936BF" w:rsidP="00D64ED9">
            <w:pPr>
              <w:rPr>
                <w:rFonts w:cs="Arial"/>
              </w:rPr>
            </w:pPr>
          </w:p>
        </w:tc>
      </w:tr>
    </w:tbl>
    <w:p w:rsidR="002936BF" w:rsidRPr="00EE55FA" w:rsidRDefault="002936BF" w:rsidP="002936BF">
      <w:pPr>
        <w:rPr>
          <w:rFonts w:cs="Arial"/>
        </w:rPr>
      </w:pP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8517"/>
        <w:gridCol w:w="238"/>
      </w:tblGrid>
      <w:tr w:rsidR="002936BF" w:rsidRPr="00EE55FA" w:rsidTr="00D64ED9">
        <w:trPr>
          <w:trHeight w:val="621"/>
        </w:trPr>
        <w:tc>
          <w:tcPr>
            <w:tcW w:w="8517" w:type="dxa"/>
            <w:shd w:val="clear" w:color="auto" w:fill="C00000"/>
          </w:tcPr>
          <w:p w:rsidR="002936BF" w:rsidRPr="00EE55FA" w:rsidRDefault="002936BF" w:rsidP="0026395D">
            <w:pPr>
              <w:ind w:left="360" w:hanging="353"/>
              <w:contextualSpacing/>
              <w:rPr>
                <w:rFonts w:cs="Arial"/>
              </w:rPr>
            </w:pPr>
            <w:r w:rsidRPr="00EE55FA">
              <w:rPr>
                <w:rFonts w:cs="Arial"/>
                <w:b/>
                <w:color w:val="FFFFFF"/>
              </w:rPr>
              <w:t xml:space="preserve">Unit 11 (Behavior and Communication): </w:t>
            </w:r>
            <w:r w:rsidR="0026395D">
              <w:rPr>
                <w:rFonts w:cs="Arial"/>
                <w:b/>
                <w:color w:val="FFFFFF"/>
              </w:rPr>
              <w:t>Trait, Psychodynamic and Leader Member Exchange</w:t>
            </w:r>
          </w:p>
        </w:tc>
        <w:tc>
          <w:tcPr>
            <w:tcW w:w="238"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72"/>
        </w:trPr>
        <w:tc>
          <w:tcPr>
            <w:tcW w:w="8755" w:type="dxa"/>
            <w:gridSpan w:val="2"/>
          </w:tcPr>
          <w:p w:rsidR="002936BF" w:rsidRPr="00CD1A06" w:rsidRDefault="002936BF" w:rsidP="00D64ED9">
            <w:pPr>
              <w:keepNext/>
              <w:rPr>
                <w:rFonts w:cs="Arial"/>
              </w:rPr>
            </w:pPr>
            <w:r w:rsidRPr="00CD1A06">
              <w:rPr>
                <w:rFonts w:cs="Arial"/>
                <w:b/>
              </w:rPr>
              <w:t xml:space="preserve">Topics </w:t>
            </w:r>
          </w:p>
        </w:tc>
      </w:tr>
      <w:tr w:rsidR="002936BF" w:rsidRPr="00EE55FA" w:rsidTr="00D64ED9">
        <w:trPr>
          <w:trHeight w:val="909"/>
        </w:trPr>
        <w:tc>
          <w:tcPr>
            <w:tcW w:w="8755" w:type="dxa"/>
            <w:gridSpan w:val="2"/>
          </w:tcPr>
          <w:p w:rsidR="002936BF" w:rsidRPr="00CD1A06" w:rsidRDefault="00CD1A06" w:rsidP="00D64ED9">
            <w:pPr>
              <w:contextualSpacing/>
              <w:rPr>
                <w:rFonts w:cs="Arial"/>
              </w:rPr>
            </w:pPr>
            <w:r w:rsidRPr="00CD1A06">
              <w:rPr>
                <w:rFonts w:cs="Arial"/>
              </w:rPr>
              <w:t>Trait, Psychodynamic and Leader Member Exchange</w:t>
            </w:r>
          </w:p>
          <w:p w:rsidR="00CD1A06" w:rsidRDefault="00CD1A06" w:rsidP="00CD1A06">
            <w:pPr>
              <w:pStyle w:val="ListParagraph"/>
              <w:numPr>
                <w:ilvl w:val="0"/>
                <w:numId w:val="42"/>
              </w:numPr>
              <w:contextualSpacing/>
            </w:pPr>
            <w:r>
              <w:t>Theories and Applications of Leadership:</w:t>
            </w:r>
          </w:p>
          <w:p w:rsidR="00CD1A06" w:rsidRPr="00CD1A06" w:rsidRDefault="00CD1A06" w:rsidP="00CD1A06">
            <w:pPr>
              <w:pStyle w:val="ListParagraph"/>
              <w:numPr>
                <w:ilvl w:val="0"/>
                <w:numId w:val="42"/>
              </w:numPr>
              <w:contextualSpacing/>
            </w:pPr>
            <w:r>
              <w:t>Trait</w:t>
            </w:r>
          </w:p>
          <w:p w:rsidR="00CD1A06" w:rsidRDefault="00CD1A06" w:rsidP="00CD1A06">
            <w:pPr>
              <w:pStyle w:val="ListParagraph"/>
              <w:numPr>
                <w:ilvl w:val="0"/>
                <w:numId w:val="42"/>
              </w:numPr>
              <w:contextualSpacing/>
            </w:pPr>
            <w:r>
              <w:t>Psychodynamic</w:t>
            </w:r>
          </w:p>
          <w:p w:rsidR="00CD1A06" w:rsidRPr="00CD1A06" w:rsidRDefault="00CD1A06" w:rsidP="00CD1A06">
            <w:pPr>
              <w:pStyle w:val="ListParagraph"/>
              <w:numPr>
                <w:ilvl w:val="0"/>
                <w:numId w:val="42"/>
              </w:numPr>
              <w:contextualSpacing/>
            </w:pPr>
            <w:r>
              <w:t>Leader Member Exchange (LMX)</w:t>
            </w:r>
          </w:p>
          <w:p w:rsidR="00CD1A06" w:rsidRDefault="00CD1A06" w:rsidP="00CD1A06">
            <w:pPr>
              <w:contextualSpacing/>
            </w:pPr>
          </w:p>
          <w:p w:rsidR="00CD1A06" w:rsidRPr="00CD1A06" w:rsidRDefault="002936BF" w:rsidP="00CD1A06">
            <w:pPr>
              <w:contextualSpacing/>
              <w:rPr>
                <w:b/>
              </w:rPr>
            </w:pPr>
            <w:r w:rsidRPr="00CD1A06">
              <w:rPr>
                <w:b/>
              </w:rPr>
              <w:t>Required Reading</w:t>
            </w:r>
          </w:p>
          <w:p w:rsidR="00CD1A06" w:rsidRDefault="00CD1A06" w:rsidP="00CD1A06">
            <w:pPr>
              <w:pStyle w:val="NormalWeb"/>
              <w:ind w:left="727" w:hanging="727"/>
            </w:pPr>
            <w:r>
              <w:t xml:space="preserve">Northouse, P. G. (2016). Trait Approach In Leadership: Theory and practice (7th ed. Chapter 2, pp. 19-42). Thousand Oaks, CA: Sage. </w:t>
            </w:r>
          </w:p>
          <w:p w:rsidR="00CD1A06" w:rsidRDefault="00CD1A06" w:rsidP="00CD1A06">
            <w:pPr>
              <w:pStyle w:val="NormalWeb"/>
              <w:ind w:left="727" w:hanging="727"/>
            </w:pPr>
            <w:r>
              <w:t xml:space="preserve">Northouse, P. G. (2016). Leader-Member Exchange Theory In Leadership: Theory and practice (7th ed. Chapter 7, pp. 137-158). Thousand Oaks, CA: Sage. </w:t>
            </w:r>
          </w:p>
          <w:p w:rsidR="00CD1A06" w:rsidRDefault="00CD1A06" w:rsidP="00CD1A06">
            <w:pPr>
              <w:pStyle w:val="NormalWeb"/>
              <w:ind w:left="727" w:hanging="727"/>
            </w:pPr>
            <w:r>
              <w:t xml:space="preserve">Northouse, P. G. (2016). Psychodynamic Approach In Leadership: Theory and practice (7th ed. Chapter 12, pp. 295-327). Thousand Oaks, CA: Sage. </w:t>
            </w:r>
          </w:p>
          <w:p w:rsidR="00CD1A06" w:rsidRPr="009E182F" w:rsidRDefault="00CD1A06" w:rsidP="00CD1A06">
            <w:pPr>
              <w:pStyle w:val="Bib"/>
              <w:rPr>
                <w:b/>
              </w:rPr>
            </w:pPr>
            <w:r w:rsidRPr="009E182F">
              <w:rPr>
                <w:b/>
              </w:rPr>
              <w:t>Application</w:t>
            </w:r>
            <w:r>
              <w:rPr>
                <w:b/>
              </w:rPr>
              <w:t xml:space="preserve">: </w:t>
            </w:r>
            <w:r w:rsidRPr="009E182F">
              <w:rPr>
                <w:b/>
              </w:rPr>
              <w:t>PRIOR TO CLASS - Students will complete:</w:t>
            </w:r>
          </w:p>
          <w:p w:rsidR="002936BF" w:rsidRPr="00CD1A06" w:rsidRDefault="00CD1A06" w:rsidP="00CD1A06">
            <w:pPr>
              <w:spacing w:before="100" w:beforeAutospacing="1" w:after="100" w:afterAutospacing="1"/>
              <w:ind w:left="727" w:hanging="727"/>
              <w:rPr>
                <w:rFonts w:cs="Arial"/>
                <w:b/>
              </w:rPr>
            </w:pPr>
            <w:r w:rsidRPr="009E182F">
              <w:rPr>
                <w:b/>
                <w:i/>
              </w:rPr>
              <w:t>Leadership Assessment #</w:t>
            </w:r>
            <w:r>
              <w:rPr>
                <w:b/>
                <w:i/>
              </w:rPr>
              <w:t>7</w:t>
            </w:r>
            <w:r w:rsidRPr="009E182F">
              <w:rPr>
                <w:b/>
                <w:i/>
              </w:rPr>
              <w:t xml:space="preserve">: </w:t>
            </w:r>
            <w:r>
              <w:rPr>
                <w:b/>
                <w:i/>
              </w:rPr>
              <w:t>LMX 7 Questionnaire (page 155)</w:t>
            </w:r>
          </w:p>
          <w:p w:rsidR="002936BF" w:rsidRPr="00CD1A06" w:rsidRDefault="002936BF" w:rsidP="00CD1A06"/>
        </w:tc>
      </w:tr>
      <w:tr w:rsidR="002936BF" w:rsidRPr="00EE55FA" w:rsidTr="00D64ED9">
        <w:trPr>
          <w:trHeight w:val="3875"/>
        </w:trPr>
        <w:tc>
          <w:tcPr>
            <w:tcW w:w="8755" w:type="dxa"/>
            <w:gridSpan w:val="2"/>
          </w:tcPr>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2936BF" w:rsidRPr="00EE55FA" w:rsidTr="00D64ED9">
              <w:trPr>
                <w:trHeight w:val="149"/>
              </w:trPr>
              <w:tc>
                <w:tcPr>
                  <w:tcW w:w="8473" w:type="dxa"/>
                  <w:shd w:val="clear" w:color="auto" w:fill="C00000"/>
                </w:tcPr>
                <w:p w:rsidR="002936BF" w:rsidRPr="00EE55FA" w:rsidRDefault="002936BF" w:rsidP="00730534">
                  <w:pPr>
                    <w:ind w:left="720" w:hanging="720"/>
                    <w:rPr>
                      <w:rFonts w:cs="Arial"/>
                    </w:rPr>
                  </w:pPr>
                  <w:r>
                    <w:rPr>
                      <w:rFonts w:cs="Arial"/>
                      <w:b/>
                      <w:color w:val="FFFFFF"/>
                    </w:rPr>
                    <w:t>U</w:t>
                  </w:r>
                  <w:r w:rsidRPr="00EE55FA">
                    <w:rPr>
                      <w:rFonts w:cs="Arial"/>
                      <w:b/>
                      <w:color w:val="FFFFFF"/>
                    </w:rPr>
                    <w:t xml:space="preserve">nit 12 (Behavior and Communication): </w:t>
                  </w:r>
                  <w:r w:rsidR="006C78A5">
                    <w:rPr>
                      <w:rFonts w:cs="Arial"/>
                      <w:b/>
                      <w:color w:val="FFFFFF"/>
                    </w:rPr>
                    <w:t>Situational Leadership, Delegating and Coaching</w:t>
                  </w: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149"/>
              </w:trPr>
              <w:tc>
                <w:tcPr>
                  <w:tcW w:w="8709"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149"/>
              </w:trPr>
              <w:tc>
                <w:tcPr>
                  <w:tcW w:w="8709" w:type="dxa"/>
                  <w:gridSpan w:val="2"/>
                </w:tcPr>
                <w:p w:rsidR="002936BF" w:rsidRDefault="006C78A5" w:rsidP="00D64ED9">
                  <w:pPr>
                    <w:pStyle w:val="ListParagraph"/>
                    <w:numPr>
                      <w:ilvl w:val="0"/>
                      <w:numId w:val="32"/>
                    </w:numPr>
                    <w:ind w:left="727"/>
                    <w:contextualSpacing/>
                    <w:rPr>
                      <w:rFonts w:cs="Arial"/>
                    </w:rPr>
                  </w:pPr>
                  <w:r>
                    <w:rPr>
                      <w:rFonts w:cs="Arial"/>
                    </w:rPr>
                    <w:t>Theories and Application of Leadership:</w:t>
                  </w:r>
                </w:p>
                <w:p w:rsidR="006C78A5" w:rsidRDefault="006C78A5" w:rsidP="00D64ED9">
                  <w:pPr>
                    <w:pStyle w:val="ListParagraph"/>
                    <w:numPr>
                      <w:ilvl w:val="0"/>
                      <w:numId w:val="32"/>
                    </w:numPr>
                    <w:ind w:left="727"/>
                    <w:contextualSpacing/>
                    <w:rPr>
                      <w:rFonts w:cs="Arial"/>
                    </w:rPr>
                  </w:pPr>
                  <w:r>
                    <w:rPr>
                      <w:rFonts w:cs="Arial"/>
                    </w:rPr>
                    <w:t>Situational Approaches</w:t>
                  </w:r>
                </w:p>
                <w:p w:rsidR="006C78A5" w:rsidRDefault="006C78A5" w:rsidP="00D64ED9">
                  <w:pPr>
                    <w:pStyle w:val="ListParagraph"/>
                    <w:numPr>
                      <w:ilvl w:val="0"/>
                      <w:numId w:val="32"/>
                    </w:numPr>
                    <w:ind w:left="727"/>
                    <w:contextualSpacing/>
                    <w:rPr>
                      <w:rFonts w:cs="Arial"/>
                    </w:rPr>
                  </w:pPr>
                  <w:r>
                    <w:rPr>
                      <w:rFonts w:cs="Arial"/>
                    </w:rPr>
                    <w:t>Delegating</w:t>
                  </w:r>
                </w:p>
                <w:p w:rsidR="006C78A5" w:rsidRPr="006C78A5" w:rsidRDefault="006C78A5" w:rsidP="00D64ED9">
                  <w:pPr>
                    <w:pStyle w:val="ListParagraph"/>
                    <w:numPr>
                      <w:ilvl w:val="0"/>
                      <w:numId w:val="32"/>
                    </w:numPr>
                    <w:ind w:left="727"/>
                    <w:contextualSpacing/>
                    <w:rPr>
                      <w:rFonts w:cs="Arial"/>
                    </w:rPr>
                  </w:pPr>
                  <w:r>
                    <w:rPr>
                      <w:rFonts w:cs="Arial"/>
                    </w:rPr>
                    <w:t>Coaching and Mentoring</w:t>
                  </w:r>
                </w:p>
                <w:p w:rsidR="002936BF" w:rsidRPr="00EE55FA" w:rsidRDefault="002936BF" w:rsidP="00D64ED9">
                  <w:pPr>
                    <w:pStyle w:val="ListParagraph"/>
                    <w:ind w:left="727"/>
                    <w:contextualSpacing/>
                    <w:rPr>
                      <w:rFonts w:cs="Arial"/>
                    </w:rPr>
                  </w:pPr>
                </w:p>
              </w:tc>
            </w:tr>
            <w:tr w:rsidR="002936BF" w:rsidRPr="00EE55FA" w:rsidTr="00D64ED9">
              <w:trPr>
                <w:trHeight w:val="149"/>
              </w:trPr>
              <w:tc>
                <w:tcPr>
                  <w:tcW w:w="8709" w:type="dxa"/>
                  <w:gridSpan w:val="2"/>
                </w:tcPr>
                <w:p w:rsidR="002936BF" w:rsidRDefault="002936BF" w:rsidP="00D64ED9">
                  <w:pPr>
                    <w:pStyle w:val="Heading3"/>
                  </w:pPr>
                  <w:r w:rsidRPr="00EE55FA">
                    <w:rPr>
                      <w:sz w:val="20"/>
                      <w:szCs w:val="20"/>
                    </w:rPr>
                    <w:t>Required Reading</w:t>
                  </w:r>
                </w:p>
                <w:p w:rsidR="00730534" w:rsidRDefault="00730534" w:rsidP="00730534">
                  <w:pPr>
                    <w:pStyle w:val="NormalWeb"/>
                    <w:ind w:left="702" w:hanging="702"/>
                  </w:pPr>
                  <w:r>
                    <w:t xml:space="preserve">Northouse, P. G. (2016). Situational Approach In </w:t>
                  </w:r>
                  <w:r w:rsidRPr="00730534">
                    <w:rPr>
                      <w:i/>
                    </w:rPr>
                    <w:t>Leadership: Theory and practice</w:t>
                  </w:r>
                  <w:r>
                    <w:t xml:space="preserve"> (7th ed. Chapter 5, pp. 93-113). Thousand Oaks, CA: Sage. </w:t>
                  </w:r>
                </w:p>
                <w:p w:rsidR="00730534" w:rsidRDefault="00187975" w:rsidP="00730534">
                  <w:pPr>
                    <w:pStyle w:val="NormalWeb"/>
                    <w:ind w:left="702" w:hanging="702"/>
                  </w:pPr>
                  <w:r>
                    <w:t>McCleskey, J. A.</w:t>
                  </w:r>
                  <w:r w:rsidR="00730534">
                    <w:t xml:space="preserve"> (2014). Situational, Transformational, and Transactional Leadership and Leadership Development. </w:t>
                  </w:r>
                  <w:r w:rsidR="00730534" w:rsidRPr="00730534">
                    <w:rPr>
                      <w:i/>
                    </w:rPr>
                    <w:t>Journal of Business Studies Quarterly</w:t>
                  </w:r>
                  <w:r w:rsidR="00730534">
                    <w:t>;</w:t>
                  </w:r>
                  <w:r w:rsidR="00730534" w:rsidRPr="00730534">
                    <w:rPr>
                      <w:i/>
                    </w:rPr>
                    <w:t xml:space="preserve"> 5</w:t>
                  </w:r>
                  <w:r w:rsidR="00730534">
                    <w:t xml:space="preserve">(4), pp.114-124. </w:t>
                  </w:r>
                </w:p>
                <w:p w:rsidR="00730534" w:rsidRDefault="00730534" w:rsidP="00730534">
                  <w:pPr>
                    <w:pStyle w:val="NormalWeb"/>
                    <w:ind w:left="702" w:hanging="702"/>
                  </w:pPr>
                  <w:r>
                    <w:t xml:space="preserve">Schmid, H. (2006). Leadership styles and leadership change in human and community service organizations. </w:t>
                  </w:r>
                  <w:r w:rsidRPr="00730534">
                    <w:rPr>
                      <w:i/>
                    </w:rPr>
                    <w:t>Nonp</w:t>
                  </w:r>
                  <w:r>
                    <w:rPr>
                      <w:i/>
                    </w:rPr>
                    <w:t>rofit Management and Leadership;</w:t>
                  </w:r>
                  <w:r>
                    <w:t xml:space="preserve"> </w:t>
                  </w:r>
                  <w:r w:rsidRPr="00730534">
                    <w:rPr>
                      <w:i/>
                    </w:rPr>
                    <w:t>17</w:t>
                  </w:r>
                  <w:r>
                    <w:t xml:space="preserve">(2), 179-194. </w:t>
                  </w:r>
                </w:p>
                <w:p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2936BF" w:rsidRPr="00EE55FA" w:rsidTr="00D64ED9">
              <w:trPr>
                <w:trHeight w:val="485"/>
              </w:trPr>
              <w:tc>
                <w:tcPr>
                  <w:tcW w:w="9068" w:type="dxa"/>
                  <w:shd w:val="clear" w:color="auto" w:fill="C00000"/>
                </w:tcPr>
                <w:p w:rsidR="002936BF" w:rsidRDefault="002936BF" w:rsidP="00D64ED9">
                  <w:pPr>
                    <w:contextualSpacing/>
                    <w:rPr>
                      <w:rFonts w:cs="Arial"/>
                    </w:rPr>
                  </w:pPr>
                  <w:r w:rsidRPr="00EE55FA">
                    <w:rPr>
                      <w:rFonts w:cs="Arial"/>
                      <w:b/>
                      <w:color w:val="FFFFFF"/>
                    </w:rPr>
                    <w:t>Unit 13 (Behavior and Communication):</w:t>
                  </w:r>
                  <w:r w:rsidR="00730534">
                    <w:rPr>
                      <w:rFonts w:cs="Arial"/>
                      <w:b/>
                      <w:color w:val="FFFFFF"/>
                    </w:rPr>
                    <w:t xml:space="preserve"> Women and Leadership</w:t>
                  </w:r>
                  <w:r w:rsidRPr="00981960">
                    <w:rPr>
                      <w:rFonts w:cs="Arial"/>
                    </w:rPr>
                    <w:t xml:space="preserve"> </w:t>
                  </w:r>
                </w:p>
                <w:p w:rsidR="002936BF" w:rsidRPr="00EE55FA" w:rsidRDefault="002936BF" w:rsidP="00D64ED9">
                  <w:pPr>
                    <w:keepNext/>
                    <w:spacing w:before="20" w:after="20"/>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18"/>
              </w:trPr>
              <w:tc>
                <w:tcPr>
                  <w:tcW w:w="9304"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730534">
              <w:trPr>
                <w:trHeight w:val="626"/>
              </w:trPr>
              <w:tc>
                <w:tcPr>
                  <w:tcW w:w="9304" w:type="dxa"/>
                  <w:gridSpan w:val="2"/>
                </w:tcPr>
                <w:p w:rsidR="002936BF" w:rsidRPr="00001C4F" w:rsidRDefault="00730534" w:rsidP="00D64ED9">
                  <w:pPr>
                    <w:pStyle w:val="ListParagraph"/>
                    <w:numPr>
                      <w:ilvl w:val="0"/>
                      <w:numId w:val="33"/>
                    </w:numPr>
                    <w:contextualSpacing/>
                    <w:rPr>
                      <w:rFonts w:cs="Arial"/>
                    </w:rPr>
                  </w:pPr>
                  <w:r>
                    <w:rPr>
                      <w:rFonts w:cs="Arial"/>
                    </w:rPr>
                    <w:t>Women and Leadership</w:t>
                  </w:r>
                </w:p>
              </w:tc>
            </w:tr>
          </w:tbl>
          <w:p w:rsidR="002936BF" w:rsidRPr="00EE55FA" w:rsidRDefault="002936BF" w:rsidP="00D64ED9">
            <w:pPr>
              <w:widowControl w:val="0"/>
              <w:rPr>
                <w:rFonts w:cs="Arial"/>
              </w:rPr>
            </w:pPr>
          </w:p>
        </w:tc>
      </w:tr>
    </w:tbl>
    <w:p w:rsidR="002936BF" w:rsidRPr="00EE55FA" w:rsidRDefault="002936BF" w:rsidP="002936BF">
      <w:pPr>
        <w:pStyle w:val="Heading3"/>
        <w:rPr>
          <w:sz w:val="20"/>
          <w:szCs w:val="20"/>
        </w:rPr>
      </w:pPr>
      <w:r w:rsidRPr="00EE55FA">
        <w:rPr>
          <w:sz w:val="20"/>
          <w:szCs w:val="20"/>
        </w:rPr>
        <w:t>Required Reading</w:t>
      </w:r>
    </w:p>
    <w:p w:rsidR="00730534" w:rsidRPr="00730534" w:rsidRDefault="00730534" w:rsidP="00730534">
      <w:pPr>
        <w:pStyle w:val="NormalWeb"/>
        <w:ind w:left="720" w:hanging="720"/>
        <w:rPr>
          <w:rFonts w:cs="Arial"/>
          <w:szCs w:val="20"/>
        </w:rPr>
      </w:pPr>
      <w:r w:rsidRPr="00730534">
        <w:rPr>
          <w:rFonts w:cs="Arial"/>
          <w:szCs w:val="20"/>
        </w:rPr>
        <w:t>Northouse, P. G. (2016). Gender and Leadership</w:t>
      </w:r>
      <w:r w:rsidR="00857353">
        <w:rPr>
          <w:rFonts w:cs="Arial"/>
          <w:szCs w:val="20"/>
        </w:rPr>
        <w:t>.</w:t>
      </w:r>
      <w:r w:rsidRPr="00730534">
        <w:rPr>
          <w:rFonts w:cs="Arial"/>
          <w:szCs w:val="20"/>
        </w:rPr>
        <w:t xml:space="preserve"> In </w:t>
      </w:r>
      <w:r w:rsidRPr="00730534">
        <w:rPr>
          <w:rFonts w:cs="Arial"/>
          <w:i/>
          <w:szCs w:val="20"/>
        </w:rPr>
        <w:t>Leadership: Theory and practice</w:t>
      </w:r>
      <w:r w:rsidRPr="00730534">
        <w:rPr>
          <w:rFonts w:cs="Arial"/>
          <w:szCs w:val="20"/>
        </w:rPr>
        <w:t xml:space="preserve"> (7th ed. Chapter 15, pp. 39</w:t>
      </w:r>
      <w:r>
        <w:rPr>
          <w:rFonts w:cs="Arial"/>
          <w:szCs w:val="20"/>
        </w:rPr>
        <w:t>7-420). Thousand Oaks, CA: Sage.</w:t>
      </w:r>
      <w:r w:rsidRPr="00730534">
        <w:rPr>
          <w:rFonts w:cs="Arial"/>
          <w:szCs w:val="20"/>
        </w:rPr>
        <w:t xml:space="preserve">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Chernesky, R. H. (2003). Examining the glass ceiling: Gender influences on promotional decisions. </w:t>
      </w:r>
      <w:r w:rsidRPr="00730534">
        <w:rPr>
          <w:rFonts w:cs="Arial"/>
          <w:i/>
        </w:rPr>
        <w:t>Administration in Social Work</w:t>
      </w:r>
      <w:r w:rsidRPr="00730534">
        <w:rPr>
          <w:rFonts w:cs="Arial"/>
        </w:rPr>
        <w:t xml:space="preserve">, 27(2). </w:t>
      </w:r>
    </w:p>
    <w:p w:rsidR="00730534" w:rsidRDefault="00730534" w:rsidP="00730534">
      <w:pPr>
        <w:spacing w:before="100" w:beforeAutospacing="1" w:after="100" w:afterAutospacing="1"/>
        <w:ind w:left="720" w:hanging="720"/>
        <w:rPr>
          <w:rFonts w:cs="Arial"/>
        </w:rPr>
      </w:pPr>
      <w:r w:rsidRPr="00730534">
        <w:rPr>
          <w:rFonts w:cs="Arial"/>
        </w:rPr>
        <w:t xml:space="preserve">Dewane, C. J. (2008). 10 leadership strategies for women in social service management. </w:t>
      </w:r>
      <w:r w:rsidRPr="00730534">
        <w:rPr>
          <w:rFonts w:cs="Arial"/>
          <w:i/>
        </w:rPr>
        <w:t>Social Work Today</w:t>
      </w:r>
      <w:r w:rsidRPr="00730534">
        <w:rPr>
          <w:rFonts w:cs="Arial"/>
        </w:rPr>
        <w:t xml:space="preserve">, 8(2).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Elliott, C., &amp; Stead, V. (2008). Learning from leading women experience: Towards a sociological understanding. Leadership, 4(2), 159-180. </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III: SOCIAL CHANGE AND ACTION</w:t>
      </w:r>
    </w:p>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w:t>
            </w:r>
            <w:r w:rsidR="00730534">
              <w:rPr>
                <w:rFonts w:cs="Arial"/>
                <w:b/>
                <w:color w:val="FFFFFF"/>
              </w:rPr>
              <w:t>: Conflict and Change</w:t>
            </w:r>
            <w:r w:rsidRPr="00EE55FA">
              <w:rPr>
                <w:rFonts w:cs="Arial"/>
                <w:b/>
                <w:color w:val="FFFFFF"/>
              </w:rPr>
              <w:t xml:space="preserve"> </w:t>
            </w:r>
          </w:p>
          <w:p w:rsidR="002936BF" w:rsidRPr="00EE55FA" w:rsidRDefault="002936BF" w:rsidP="00D64ED9">
            <w:pPr>
              <w:keepNext/>
              <w:spacing w:before="20" w:after="20"/>
              <w:ind w:left="1332" w:hanging="1332"/>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730534" w:rsidRDefault="00730534" w:rsidP="00730534">
            <w:pPr>
              <w:pStyle w:val="ListParagraph"/>
              <w:numPr>
                <w:ilvl w:val="0"/>
                <w:numId w:val="34"/>
              </w:numPr>
              <w:ind w:left="727"/>
              <w:contextualSpacing/>
              <w:rPr>
                <w:rFonts w:cs="Arial"/>
              </w:rPr>
            </w:pPr>
            <w:r>
              <w:rPr>
                <w:rFonts w:cs="Arial"/>
              </w:rPr>
              <w:t>Causes of Conflict and Conflict Resolution</w:t>
            </w:r>
          </w:p>
          <w:p w:rsidR="00730534" w:rsidRDefault="00730534" w:rsidP="00730534">
            <w:pPr>
              <w:pStyle w:val="ListParagraph"/>
              <w:numPr>
                <w:ilvl w:val="0"/>
                <w:numId w:val="34"/>
              </w:numPr>
              <w:ind w:left="727"/>
              <w:contextualSpacing/>
              <w:rPr>
                <w:rFonts w:cs="Arial"/>
              </w:rPr>
            </w:pPr>
            <w:r>
              <w:rPr>
                <w:rFonts w:cs="Arial"/>
              </w:rPr>
              <w:t>Leading Change in Organization</w:t>
            </w:r>
          </w:p>
          <w:p w:rsidR="002936BF" w:rsidRPr="00EE55FA" w:rsidRDefault="00730534" w:rsidP="00730534">
            <w:pPr>
              <w:pStyle w:val="ListParagraph"/>
              <w:numPr>
                <w:ilvl w:val="0"/>
                <w:numId w:val="34"/>
              </w:numPr>
              <w:ind w:left="727"/>
              <w:contextualSpacing/>
              <w:rPr>
                <w:rFonts w:cs="Arial"/>
              </w:rPr>
            </w:pPr>
            <w:r>
              <w:rPr>
                <w:rFonts w:cs="Arial"/>
              </w:rPr>
              <w:t>Leading Causes and Social Movements</w:t>
            </w:r>
            <w:r w:rsidRPr="00657C0B">
              <w:rPr>
                <w:rFonts w:cs="Arial"/>
              </w:rPr>
              <w:t xml:space="preserve"> </w:t>
            </w:r>
            <w:r w:rsidR="002936BF">
              <w:rPr>
                <w:rFonts w:cs="Arial"/>
              </w:rPr>
              <w:t xml:space="preserve">presentations </w:t>
            </w:r>
          </w:p>
        </w:tc>
      </w:tr>
      <w:tr w:rsidR="002936BF" w:rsidRPr="00EE55FA" w:rsidTr="00D64ED9">
        <w:tc>
          <w:tcPr>
            <w:tcW w:w="9621" w:type="dxa"/>
            <w:gridSpan w:val="2"/>
          </w:tcPr>
          <w:p w:rsidR="00780FA5" w:rsidRDefault="00780FA5" w:rsidP="00857353">
            <w:pPr>
              <w:spacing w:before="100" w:beforeAutospacing="1" w:after="100" w:afterAutospacing="1"/>
              <w:ind w:left="727" w:hanging="727"/>
              <w:rPr>
                <w:rFonts w:cs="Arial"/>
              </w:rPr>
            </w:pPr>
          </w:p>
          <w:p w:rsidR="00857353" w:rsidRPr="00857353" w:rsidRDefault="00857353" w:rsidP="00857353">
            <w:pPr>
              <w:spacing w:before="100" w:beforeAutospacing="1" w:after="100" w:afterAutospacing="1"/>
              <w:ind w:left="727" w:hanging="727"/>
              <w:rPr>
                <w:rFonts w:cs="Arial"/>
              </w:rPr>
            </w:pPr>
            <w:r w:rsidRPr="00857353">
              <w:rPr>
                <w:rFonts w:cs="Arial"/>
              </w:rPr>
              <w:t xml:space="preserve">Kazimoto, P. (2013). Analysis of Conflict Management and Leadership for Organizational Change. </w:t>
            </w:r>
            <w:r w:rsidRPr="00857353">
              <w:rPr>
                <w:rFonts w:cs="Arial"/>
                <w:i/>
              </w:rPr>
              <w:t>International Journal of Research In Social Sciences.</w:t>
            </w:r>
            <w:r w:rsidRPr="00857353">
              <w:rPr>
                <w:rFonts w:cs="Arial"/>
              </w:rPr>
              <w:t xml:space="preserve"> 2013. Vol. 3, No.1. pp. 16-25. </w:t>
            </w:r>
          </w:p>
          <w:p w:rsidR="002936BF" w:rsidRDefault="00857353" w:rsidP="00857353">
            <w:pPr>
              <w:spacing w:before="100" w:beforeAutospacing="1" w:after="100" w:afterAutospacing="1"/>
              <w:ind w:left="727" w:hanging="727"/>
              <w:rPr>
                <w:rFonts w:cs="Arial"/>
              </w:rPr>
            </w:pPr>
            <w:r w:rsidRPr="00857353">
              <w:rPr>
                <w:rFonts w:cs="Arial"/>
              </w:rPr>
              <w:t xml:space="preserve">Wan, H. K. (2007). Conflict management behaviors of welfare practitioners in individualistic and collectivist culture. </w:t>
            </w:r>
            <w:r w:rsidRPr="00857353">
              <w:rPr>
                <w:rFonts w:cs="Arial"/>
                <w:i/>
              </w:rPr>
              <w:t>Administration in Social Work, 31</w:t>
            </w:r>
            <w:r w:rsidRPr="00857353">
              <w:rPr>
                <w:rFonts w:cs="Arial"/>
              </w:rPr>
              <w:t xml:space="preserve">(1), 49-65. </w:t>
            </w:r>
          </w:p>
          <w:p w:rsidR="00857353" w:rsidRDefault="00857353" w:rsidP="00857353">
            <w:pPr>
              <w:spacing w:before="100" w:beforeAutospacing="1" w:after="100" w:afterAutospacing="1"/>
              <w:ind w:left="727" w:hanging="727"/>
              <w:rPr>
                <w:rFonts w:cs="Arial"/>
                <w:b/>
              </w:rPr>
            </w:pPr>
            <w:r w:rsidRPr="00CD490C">
              <w:rPr>
                <w:rFonts w:cs="Arial"/>
                <w:b/>
                <w:highlight w:val="yellow"/>
              </w:rPr>
              <w:t>Assignment 3 Due</w:t>
            </w:r>
            <w:r w:rsidRPr="00857353">
              <w:rPr>
                <w:rFonts w:cs="Arial"/>
                <w:b/>
              </w:rPr>
              <w:t xml:space="preserve"> (Written Assignment)</w:t>
            </w:r>
          </w:p>
          <w:p w:rsidR="00CD490C" w:rsidRPr="00857353" w:rsidRDefault="00BA5AD6" w:rsidP="00857353">
            <w:pPr>
              <w:spacing w:before="100" w:beforeAutospacing="1" w:after="100" w:afterAutospacing="1"/>
              <w:ind w:left="727" w:hanging="727"/>
              <w:rPr>
                <w:rFonts w:cs="Arial"/>
                <w:b/>
              </w:rPr>
            </w:pPr>
            <w:r>
              <w:rPr>
                <w:rFonts w:cs="Arial"/>
                <w:b/>
              </w:rPr>
              <w:t>Student Presentations begin</w:t>
            </w:r>
          </w:p>
        </w:tc>
      </w:tr>
    </w:tbl>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2936BF" w:rsidRPr="00EE55FA"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2936BF" w:rsidRPr="00BA5AD6" w:rsidRDefault="00E32AC0" w:rsidP="00D64ED9">
            <w:pPr>
              <w:pStyle w:val="ListParagraph"/>
              <w:numPr>
                <w:ilvl w:val="0"/>
                <w:numId w:val="34"/>
              </w:numPr>
              <w:spacing w:before="40" w:after="40"/>
              <w:ind w:firstLine="7"/>
              <w:contextualSpacing/>
              <w:rPr>
                <w:rFonts w:cs="Arial"/>
                <w:b/>
              </w:rPr>
            </w:pPr>
            <w:bookmarkStart w:id="0" w:name="_GoBack"/>
            <w:r w:rsidRPr="00BA5AD6">
              <w:rPr>
                <w:rFonts w:cs="Arial"/>
                <w:b/>
              </w:rPr>
              <w:t xml:space="preserve">Students will </w:t>
            </w:r>
            <w:r w:rsidR="00BA5AD6" w:rsidRPr="00BA5AD6">
              <w:rPr>
                <w:rFonts w:cs="Arial"/>
                <w:b/>
              </w:rPr>
              <w:t>continue</w:t>
            </w:r>
            <w:r w:rsidR="002936BF" w:rsidRPr="00BA5AD6">
              <w:rPr>
                <w:rFonts w:cs="Arial"/>
                <w:b/>
              </w:rPr>
              <w:t xml:space="preserve"> their group presentations </w:t>
            </w:r>
          </w:p>
          <w:bookmarkEnd w:id="0"/>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2936BF" w:rsidRPr="008C298A" w:rsidRDefault="002936BF" w:rsidP="002936BF">
      <w:pPr>
        <w:ind w:left="720" w:hanging="720"/>
        <w:jc w:val="center"/>
        <w:rPr>
          <w:rFonts w:cs="Arial"/>
          <w:b/>
          <w:bCs/>
          <w:color w:val="262626"/>
          <w:sz w:val="32"/>
          <w:szCs w:val="32"/>
        </w:rPr>
      </w:pPr>
      <w:r>
        <w:rPr>
          <w:rFonts w:cs="Arial"/>
          <w:b/>
          <w:bCs/>
          <w:color w:val="262626"/>
          <w:sz w:val="32"/>
          <w:szCs w:val="32"/>
        </w:rPr>
        <w:t>University Policies and Guidelines</w:t>
      </w:r>
    </w:p>
    <w:p w:rsidR="002936BF" w:rsidRDefault="002936BF" w:rsidP="002936BF">
      <w:pPr>
        <w:pStyle w:val="Heading1"/>
      </w:pPr>
      <w:r w:rsidRPr="00D7741C">
        <w:t>Attendance Policy</w:t>
      </w:r>
    </w:p>
    <w:p w:rsidR="002936BF" w:rsidRPr="00D20FB5" w:rsidRDefault="002936BF" w:rsidP="002936BF">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E7497D">
        <w:t xml:space="preserve">notify the instructor by email </w:t>
      </w:r>
      <w:r w:rsidRPr="00D20FB5">
        <w:t>of any anticipated absence or reason for tardiness.</w:t>
      </w:r>
      <w:r>
        <w:t xml:space="preserve"> </w:t>
      </w:r>
    </w:p>
    <w:p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2936BF" w:rsidRPr="00D20FB5" w:rsidRDefault="002936BF" w:rsidP="002936BF">
      <w:pPr>
        <w:pStyle w:val="BodyText"/>
      </w:pPr>
      <w:r w:rsidRPr="00D20FB5">
        <w:t>Please refer to Scampus and to the USC School of Social Work Student Handbook for additional information on attendance policies.</w:t>
      </w:r>
    </w:p>
    <w:p w:rsidR="002936BF" w:rsidRDefault="002936BF" w:rsidP="002936BF">
      <w:pPr>
        <w:pStyle w:val="Heading1"/>
      </w:pPr>
      <w:r>
        <w:t>Academic Conduct</w:t>
      </w:r>
    </w:p>
    <w:p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33"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34" w:history="1">
        <w:r w:rsidRPr="00FB0445">
          <w:rPr>
            <w:rStyle w:val="Hyperlink"/>
            <w:rFonts w:cs="Arial"/>
          </w:rPr>
          <w:t>http://policy.usc.edu/scientific-misconduct/</w:t>
        </w:r>
      </w:hyperlink>
      <w:r w:rsidRPr="00FB0445">
        <w:rPr>
          <w:rFonts w:cs="Arial"/>
          <w:color w:val="000000"/>
        </w:rPr>
        <w:t>.</w:t>
      </w:r>
    </w:p>
    <w:p w:rsidR="002936BF" w:rsidRPr="00FB0445" w:rsidRDefault="002936BF" w:rsidP="002936BF">
      <w:pPr>
        <w:ind w:right="720"/>
        <w:rPr>
          <w:rFonts w:cs="Arial"/>
        </w:rPr>
      </w:pPr>
    </w:p>
    <w:p w:rsidR="002936BF" w:rsidRDefault="002936BF" w:rsidP="002936BF">
      <w:pPr>
        <w:pStyle w:val="Heading1"/>
      </w:pPr>
      <w:r>
        <w:t>Support Systems</w:t>
      </w:r>
    </w:p>
    <w:p w:rsidR="002936BF" w:rsidRPr="00CC06EC" w:rsidRDefault="002936BF" w:rsidP="002936BF">
      <w:pPr>
        <w:rPr>
          <w:rFonts w:cs="Arial"/>
        </w:rPr>
      </w:pPr>
      <w:r w:rsidRPr="00CC06EC">
        <w:rPr>
          <w:rFonts w:cs="Arial"/>
          <w:i/>
          <w:iCs/>
        </w:rPr>
        <w:t>Student Counseling Services (SCS) - (213) 740-7711 – 24/7 on call</w:t>
      </w:r>
    </w:p>
    <w:p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35" w:history="1">
        <w:r w:rsidRPr="00CC06EC">
          <w:rPr>
            <w:rStyle w:val="Hyperlink"/>
            <w:rFonts w:cs="Arial"/>
          </w:rPr>
          <w:t xml:space="preserve"> https://engemannshc.usc.edu/counseling/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National Suicide Prevention Lifeline - 1-800-273-8255</w:t>
      </w:r>
    </w:p>
    <w:p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36" w:history="1">
        <w:r w:rsidRPr="00CC06EC">
          <w:rPr>
            <w:rStyle w:val="Hyperlink"/>
            <w:rFonts w:cs="Arial"/>
          </w:rPr>
          <w:t xml:space="preserve"> http://www.suicidepreventionlifeline.org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Relationship &amp; Sexual Violence Prevention Services (RSVP) - (213) 740-4900 - 24/7 on call</w:t>
      </w:r>
    </w:p>
    <w:p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37" w:history="1">
        <w:r w:rsidRPr="00CC06EC">
          <w:rPr>
            <w:rStyle w:val="Hyperlink"/>
            <w:rFonts w:cs="Arial"/>
          </w:rPr>
          <w:t>https://engemannshc.usc.edu/rsvp/</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Sexual Assault Resource Center</w:t>
      </w:r>
    </w:p>
    <w:p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38" w:history="1">
        <w:r w:rsidRPr="00CC06EC">
          <w:rPr>
            <w:rStyle w:val="Hyperlink"/>
            <w:rFonts w:cs="Arial"/>
          </w:rPr>
          <w:t xml:space="preserve"> http://sarc.usc.edu/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Office of Equity and Diversity (OED)/Title IX compliance – (213) 740-5086</w:t>
      </w:r>
    </w:p>
    <w:p w:rsidR="002936BF" w:rsidRPr="00CC06EC" w:rsidRDefault="002936BF" w:rsidP="002936BF">
      <w:pPr>
        <w:rPr>
          <w:rFonts w:cs="Arial"/>
        </w:rPr>
      </w:pPr>
      <w:r w:rsidRPr="00CC06EC">
        <w:rPr>
          <w:rFonts w:cs="Arial"/>
        </w:rPr>
        <w:t>Works with faculty, staff, visitors, applicants, and students around issues of protected class.</w:t>
      </w:r>
      <w:hyperlink r:id="rId39" w:history="1">
        <w:r w:rsidRPr="00CC06EC">
          <w:rPr>
            <w:rStyle w:val="Hyperlink"/>
            <w:rFonts w:cs="Arial"/>
          </w:rPr>
          <w:t xml:space="preserve"> https://equity.usc.edu/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Bias Assessment Response and Support</w:t>
      </w:r>
    </w:p>
    <w:p w:rsidR="002936BF" w:rsidRPr="00CC06EC" w:rsidRDefault="002936BF" w:rsidP="002936BF">
      <w:pPr>
        <w:rPr>
          <w:rFonts w:cs="Arial"/>
        </w:rPr>
      </w:pPr>
      <w:r w:rsidRPr="00CC06EC">
        <w:rPr>
          <w:rFonts w:cs="Arial"/>
        </w:rPr>
        <w:t>Incidents of bias, hate crimes and microaggressions need to be reported allowing for appropriate investigation and response.</w:t>
      </w:r>
      <w:hyperlink r:id="rId40" w:history="1">
        <w:r w:rsidRPr="00CC06EC">
          <w:rPr>
            <w:rStyle w:val="Hyperlink"/>
            <w:rFonts w:cs="Arial"/>
          </w:rPr>
          <w:t xml:space="preserve"> https://studentaffairs.usc.edu/bias-assessment-response-support/</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i/>
          <w:iCs/>
        </w:rPr>
      </w:pPr>
    </w:p>
    <w:p w:rsidR="002936BF" w:rsidRPr="00CC06EC" w:rsidRDefault="002936BF" w:rsidP="002936BF">
      <w:pPr>
        <w:rPr>
          <w:rFonts w:cs="Arial"/>
          <w:i/>
          <w:iCs/>
        </w:rPr>
      </w:pPr>
    </w:p>
    <w:p w:rsidR="002936BF" w:rsidRPr="00CC06EC" w:rsidRDefault="002936BF" w:rsidP="002936BF">
      <w:pPr>
        <w:rPr>
          <w:rFonts w:cs="Arial"/>
        </w:rPr>
      </w:pPr>
      <w:r w:rsidRPr="00CC06EC">
        <w:rPr>
          <w:rFonts w:cs="Arial"/>
          <w:i/>
          <w:iCs/>
        </w:rPr>
        <w:t>Student Support &amp; Advocacy – (213) 821-4710</w:t>
      </w:r>
    </w:p>
    <w:p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41" w:history="1">
        <w:r w:rsidRPr="00CC06EC">
          <w:rPr>
            <w:rStyle w:val="Hyperlink"/>
            <w:rFonts w:cs="Arial"/>
          </w:rPr>
          <w:t xml:space="preserve"> https://studentaffairs.usc.edu/ssa/</w:t>
        </w:r>
      </w:hyperlink>
    </w:p>
    <w:p w:rsidR="002936BF" w:rsidRPr="00CC06EC" w:rsidRDefault="002936BF" w:rsidP="002936BF">
      <w:pPr>
        <w:pStyle w:val="ListParagraph"/>
        <w:rPr>
          <w:rFonts w:cs="Arial"/>
        </w:rPr>
      </w:pPr>
      <w:r w:rsidRPr="00CC06EC">
        <w:rPr>
          <w:rFonts w:cs="Arial"/>
        </w:rPr>
        <w:t> </w:t>
      </w:r>
    </w:p>
    <w:p w:rsidR="002936BF" w:rsidRPr="00CC06EC" w:rsidRDefault="002936BF" w:rsidP="002936BF">
      <w:pPr>
        <w:rPr>
          <w:rFonts w:cs="Arial"/>
        </w:rPr>
      </w:pPr>
      <w:r w:rsidRPr="00CC06EC">
        <w:rPr>
          <w:rFonts w:cs="Arial"/>
          <w:i/>
          <w:iCs/>
        </w:rPr>
        <w:t xml:space="preserve">Diversity at USC – </w:t>
      </w:r>
      <w:hyperlink r:id="rId42" w:history="1">
        <w:r w:rsidRPr="00CC06EC">
          <w:rPr>
            <w:rStyle w:val="Hyperlink"/>
            <w:rFonts w:cs="Arial"/>
            <w:i/>
            <w:iCs/>
          </w:rPr>
          <w:t>https://diversity.usc.edu/</w:t>
        </w:r>
      </w:hyperlink>
      <w:r w:rsidRPr="00CC06EC">
        <w:rPr>
          <w:rFonts w:cs="Arial"/>
          <w:i/>
          <w:iCs/>
        </w:rPr>
        <w:t xml:space="preserve"> </w:t>
      </w:r>
    </w:p>
    <w:p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rsidR="002936BF" w:rsidRPr="00FB0445" w:rsidRDefault="002936BF" w:rsidP="002936BF">
      <w:pPr>
        <w:pStyle w:val="BodyText"/>
      </w:pPr>
    </w:p>
    <w:p w:rsidR="002936BF" w:rsidRDefault="002936BF" w:rsidP="002936BF">
      <w:pPr>
        <w:pStyle w:val="Heading1"/>
      </w:pPr>
      <w:r w:rsidRPr="003679AD">
        <w:t>Statement about Incompletes</w:t>
      </w:r>
    </w:p>
    <w:p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936BF" w:rsidRDefault="002936BF" w:rsidP="002936BF">
      <w:pPr>
        <w:pStyle w:val="Heading1"/>
      </w:pPr>
      <w:r>
        <w:t xml:space="preserve">Policy on </w:t>
      </w:r>
      <w:r w:rsidRPr="004B1D77">
        <w:t>Late or Make-Up Work</w:t>
      </w:r>
    </w:p>
    <w:p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rsidR="002936BF" w:rsidRDefault="002936BF" w:rsidP="002936BF">
      <w:pPr>
        <w:pStyle w:val="Heading1"/>
      </w:pPr>
      <w:r w:rsidRPr="004B1D77">
        <w:t xml:space="preserve">Policy </w:t>
      </w:r>
      <w:r>
        <w:t xml:space="preserve">on </w:t>
      </w:r>
      <w:r w:rsidRPr="004B1D77">
        <w:t>Changes to the Syllabus and/or Course Requirements</w:t>
      </w:r>
    </w:p>
    <w:p w:rsidR="002936BF" w:rsidRPr="00D339E8" w:rsidRDefault="002936BF" w:rsidP="002936B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2936BF" w:rsidRPr="005D779C" w:rsidRDefault="002936BF" w:rsidP="002936BF">
      <w:pPr>
        <w:pStyle w:val="Heading1"/>
        <w:rPr>
          <w:color w:val="FF0000"/>
        </w:rPr>
      </w:pPr>
      <w:r w:rsidRPr="001E469F">
        <w:t>Code of Ethics of the National Association of Social Worker</w:t>
      </w:r>
      <w:r>
        <w:t>s (Optional)</w:t>
      </w:r>
    </w:p>
    <w:p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rsidR="002936BF" w:rsidRPr="00D20FB5" w:rsidRDefault="002936BF" w:rsidP="002936BF">
      <w:pPr>
        <w:pStyle w:val="Heading2"/>
      </w:pPr>
      <w:r w:rsidRPr="00D20FB5">
        <w:t>Preamble</w:t>
      </w:r>
    </w:p>
    <w:p w:rsidR="002936BF" w:rsidRPr="00D20FB5" w:rsidRDefault="002936BF" w:rsidP="002936B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936BF" w:rsidRPr="00325D4C" w:rsidRDefault="002936BF" w:rsidP="002936BF">
      <w:pPr>
        <w:pStyle w:val="Bullets1"/>
        <w:rPr>
          <w:sz w:val="20"/>
          <w:szCs w:val="20"/>
        </w:rPr>
      </w:pPr>
      <w:r w:rsidRPr="00325D4C">
        <w:rPr>
          <w:sz w:val="20"/>
          <w:szCs w:val="20"/>
        </w:rPr>
        <w:t xml:space="preserve">Service </w:t>
      </w:r>
    </w:p>
    <w:p w:rsidR="002936BF" w:rsidRPr="00325D4C" w:rsidRDefault="002936BF" w:rsidP="002936BF">
      <w:pPr>
        <w:pStyle w:val="Bullets1"/>
        <w:rPr>
          <w:sz w:val="20"/>
          <w:szCs w:val="20"/>
        </w:rPr>
      </w:pPr>
      <w:r w:rsidRPr="00325D4C">
        <w:rPr>
          <w:sz w:val="20"/>
          <w:szCs w:val="20"/>
        </w:rPr>
        <w:t xml:space="preserve">Social justice </w:t>
      </w:r>
    </w:p>
    <w:p w:rsidR="002936BF" w:rsidRPr="00325D4C" w:rsidRDefault="002936BF" w:rsidP="002936BF">
      <w:pPr>
        <w:pStyle w:val="Bullets1"/>
        <w:rPr>
          <w:sz w:val="20"/>
          <w:szCs w:val="20"/>
        </w:rPr>
      </w:pPr>
      <w:r w:rsidRPr="00325D4C">
        <w:rPr>
          <w:sz w:val="20"/>
          <w:szCs w:val="20"/>
        </w:rPr>
        <w:t xml:space="preserve">Dignity and worth of the person </w:t>
      </w:r>
    </w:p>
    <w:p w:rsidR="002936BF" w:rsidRPr="00325D4C" w:rsidRDefault="002936BF" w:rsidP="002936BF">
      <w:pPr>
        <w:pStyle w:val="Bullets1"/>
        <w:rPr>
          <w:sz w:val="20"/>
          <w:szCs w:val="20"/>
        </w:rPr>
      </w:pPr>
      <w:r w:rsidRPr="00325D4C">
        <w:rPr>
          <w:sz w:val="20"/>
          <w:szCs w:val="20"/>
        </w:rPr>
        <w:t xml:space="preserve">Importance of human relationships </w:t>
      </w:r>
    </w:p>
    <w:p w:rsidR="002936BF" w:rsidRPr="00325D4C" w:rsidRDefault="002936BF" w:rsidP="002936BF">
      <w:pPr>
        <w:pStyle w:val="Bullets1"/>
        <w:rPr>
          <w:sz w:val="20"/>
          <w:szCs w:val="20"/>
        </w:rPr>
      </w:pPr>
      <w:r w:rsidRPr="00325D4C">
        <w:rPr>
          <w:sz w:val="20"/>
          <w:szCs w:val="20"/>
        </w:rPr>
        <w:t xml:space="preserve">Integrity </w:t>
      </w:r>
    </w:p>
    <w:p w:rsidR="002936BF" w:rsidRPr="00325D4C" w:rsidRDefault="002936BF" w:rsidP="002936BF">
      <w:pPr>
        <w:pStyle w:val="Bullets1"/>
        <w:rPr>
          <w:sz w:val="20"/>
          <w:szCs w:val="20"/>
        </w:rPr>
      </w:pPr>
      <w:r w:rsidRPr="00325D4C">
        <w:rPr>
          <w:sz w:val="20"/>
          <w:szCs w:val="20"/>
        </w:rPr>
        <w:t>Competence</w:t>
      </w:r>
    </w:p>
    <w:p w:rsidR="002936BF" w:rsidRPr="00D20FB5" w:rsidRDefault="002936BF" w:rsidP="002936BF">
      <w:pPr>
        <w:rPr>
          <w:rFonts w:cs="Arial"/>
        </w:rPr>
      </w:pPr>
    </w:p>
    <w:p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936BF" w:rsidRPr="003D3E97" w:rsidRDefault="002936BF" w:rsidP="002936BF">
      <w:pPr>
        <w:pStyle w:val="Heading1"/>
        <w:rPr>
          <w:color w:val="800000"/>
        </w:rPr>
      </w:pPr>
      <w:r w:rsidRPr="001E469F">
        <w:t>Complaints</w:t>
      </w:r>
    </w:p>
    <w:p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Lead, Dr. Juan Carlos Araque, PhD (</w:t>
      </w:r>
      <w:hyperlink r:id="rId43" w:history="1">
        <w:r w:rsidRPr="00EA6A2D">
          <w:rPr>
            <w:rStyle w:val="Hyperlink"/>
          </w:rPr>
          <w:t>araque@usc.edu</w:t>
        </w:r>
      </w:hyperlink>
      <w:r>
        <w:t xml:space="preserve">) or VAC Course Lead, Dr. </w:t>
      </w:r>
      <w:r w:rsidR="00DE389A">
        <w:t>Jane James</w:t>
      </w:r>
      <w:r>
        <w:t xml:space="preserve"> (</w:t>
      </w:r>
      <w:hyperlink r:id="rId44" w:history="1">
        <w:r w:rsidR="00DE389A" w:rsidRPr="00B73EF6">
          <w:rPr>
            <w:rStyle w:val="Hyperlink"/>
          </w:rPr>
          <w:t>janejame@usc.edu</w:t>
        </w:r>
      </w:hyperlink>
      <w:r>
        <w:t>)</w:t>
      </w:r>
      <w:r w:rsidRPr="00D20FB5">
        <w:t>. If you do not receive a satisfactory response or soluti</w:t>
      </w:r>
      <w:r>
        <w:t>on, contact your advisor and/or MSW Chair Person: Dr. Leslie Wind (</w:t>
      </w:r>
      <w:hyperlink r:id="rId45" w:history="1">
        <w:r w:rsidRPr="00507F58">
          <w:rPr>
            <w:rStyle w:val="Hyperlink"/>
          </w:rPr>
          <w:t>wind@usc.edu</w:t>
        </w:r>
      </w:hyperlink>
      <w:r>
        <w:t>)</w:t>
      </w:r>
      <w:r w:rsidRPr="00D20FB5">
        <w:t xml:space="preserve"> for further guidance. </w:t>
      </w:r>
    </w:p>
    <w:p w:rsidR="002936BF" w:rsidRPr="005D779C" w:rsidRDefault="002936BF" w:rsidP="002936BF">
      <w:pPr>
        <w:pStyle w:val="Heading1"/>
        <w:rPr>
          <w:color w:val="FF0000"/>
        </w:rPr>
      </w:pPr>
      <w:r w:rsidRPr="00DA1F11">
        <w:t>Tips for Maximizing Your Learning Experience in this Cour</w:t>
      </w:r>
      <w:r>
        <w:t>se (Optional)</w:t>
      </w:r>
    </w:p>
    <w:p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rsidR="002936BF" w:rsidRDefault="002936BF" w:rsidP="002936BF">
      <w:pPr>
        <w:pStyle w:val="CheckBullets"/>
        <w:tabs>
          <w:tab w:val="clear" w:pos="540"/>
          <w:tab w:val="left" w:pos="720"/>
        </w:tabs>
      </w:pPr>
      <w:r>
        <w:t>Come to class.</w:t>
      </w:r>
    </w:p>
    <w:p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936BF" w:rsidRPr="00D20FB5" w:rsidRDefault="002936BF" w:rsidP="002936BF">
      <w:pPr>
        <w:pStyle w:val="CheckBullets"/>
        <w:tabs>
          <w:tab w:val="clear" w:pos="540"/>
          <w:tab w:val="left" w:pos="720"/>
        </w:tabs>
      </w:pPr>
      <w:r w:rsidRPr="00D20FB5">
        <w:t>Come to class prepared to ask any questions you might have.</w:t>
      </w:r>
    </w:p>
    <w:p w:rsidR="002936BF" w:rsidRPr="00D20FB5" w:rsidRDefault="002936BF" w:rsidP="002936BF">
      <w:pPr>
        <w:pStyle w:val="CheckBullets"/>
        <w:tabs>
          <w:tab w:val="clear" w:pos="540"/>
          <w:tab w:val="left" w:pos="720"/>
        </w:tabs>
      </w:pPr>
      <w:r w:rsidRPr="00D20FB5">
        <w:t>Participate in class discussions.</w:t>
      </w:r>
    </w:p>
    <w:p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936BF" w:rsidRPr="00D20FB5" w:rsidRDefault="002936BF" w:rsidP="002936BF">
      <w:pPr>
        <w:pStyle w:val="CheckBullets"/>
        <w:tabs>
          <w:tab w:val="clear" w:pos="540"/>
          <w:tab w:val="left" w:pos="720"/>
        </w:tabs>
        <w:spacing w:after="120"/>
      </w:pPr>
      <w:r w:rsidRPr="00D20FB5">
        <w:t xml:space="preserve">Keep up with the assigned readings. </w:t>
      </w:r>
    </w:p>
    <w:p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EA" w:rsidRDefault="005A3AEA" w:rsidP="00500EB5">
      <w:r>
        <w:separator/>
      </w:r>
    </w:p>
  </w:endnote>
  <w:endnote w:type="continuationSeparator" w:id="0">
    <w:p w:rsidR="005A3AEA" w:rsidRDefault="005A3AEA"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EA" w:rsidRDefault="005A3AEA"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611-Syllabus-Fall 2016 COBI_Final</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rsidR="005A3AEA" w:rsidRDefault="005A3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EA" w:rsidRPr="00B54ABC" w:rsidRDefault="005A3AE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5A3AEA" w:rsidRPr="00B54ABC" w:rsidRDefault="005A3AEA"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A5AD6">
      <w:rPr>
        <w:rFonts w:cs="Arial"/>
        <w:noProof/>
        <w:color w:val="C00000"/>
      </w:rPr>
      <w:t>21</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EA" w:rsidRPr="00B54ABC" w:rsidRDefault="005A3AE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5A3AEA" w:rsidRPr="00B54ABC" w:rsidRDefault="005A3AEA"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A5AD6">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EA" w:rsidRDefault="005A3AEA" w:rsidP="00500EB5">
      <w:r>
        <w:separator/>
      </w:r>
    </w:p>
  </w:footnote>
  <w:footnote w:type="continuationSeparator" w:id="0">
    <w:p w:rsidR="005A3AEA" w:rsidRDefault="005A3AEA"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EA" w:rsidRDefault="005A3AEA">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EA" w:rsidRPr="00B65CE9" w:rsidRDefault="005A3AEA"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BC4F2BF" wp14:editId="1DA13D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EA" w:rsidRDefault="005A3AEA" w:rsidP="00DF2592">
    <w:pPr>
      <w:pStyle w:val="Header"/>
      <w:jc w:val="right"/>
    </w:pPr>
    <w:r>
      <w:rPr>
        <w:rFonts w:ascii="Times" w:hAnsi="Times"/>
        <w:noProof/>
      </w:rPr>
      <w:drawing>
        <wp:anchor distT="0" distB="0" distL="114300" distR="114300" simplePos="0" relativeHeight="251658752" behindDoc="1" locked="1" layoutInCell="1" allowOverlap="0" wp14:anchorId="4DB9FB2E" wp14:editId="72E5FABC">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pt;height:11pt" o:bullet="t">
        <v:imagedata r:id="rId1" o:title="MCBD21398_0000[1]"/>
      </v:shape>
    </w:pict>
  </w:numPicBullet>
  <w:numPicBullet w:numPicBulletId="1">
    <w:pict>
      <v:shape id="_x0000_i1127" type="#_x0000_t75" style="width:13.4pt;height:13.4pt" o:bullet="t">
        <v:imagedata r:id="rId2" o:title="MCBD21329_0000[1]"/>
      </v:shape>
    </w:pict>
  </w:numPicBullet>
  <w:numPicBullet w:numPicBulletId="2">
    <w:pict>
      <v:shape id="_x0000_i1128" type="#_x0000_t75" style="width:9.15pt;height:9.15pt" o:bullet="t">
        <v:imagedata r:id="rId3" o:title="MCBD15312_0000[1]"/>
      </v:shape>
    </w:pict>
  </w:numPicBullet>
  <w:abstractNum w:abstractNumId="0" w15:restartNumberingAfterBreak="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15:restartNumberingAfterBreak="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15:restartNumberingAfterBreak="0">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15:restartNumberingAfterBreak="0">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15:restartNumberingAfterBreak="0">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5" w15:restartNumberingAfterBreak="0">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0"/>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39"/>
  </w:num>
  <w:num w:numId="17">
    <w:abstractNumId w:val="0"/>
  </w:num>
  <w:num w:numId="18">
    <w:abstractNumId w:val="33"/>
  </w:num>
  <w:num w:numId="19">
    <w:abstractNumId w:val="14"/>
  </w:num>
  <w:num w:numId="20">
    <w:abstractNumId w:val="15"/>
  </w:num>
  <w:num w:numId="21">
    <w:abstractNumId w:val="34"/>
  </w:num>
  <w:num w:numId="22">
    <w:abstractNumId w:val="44"/>
  </w:num>
  <w:num w:numId="23">
    <w:abstractNumId w:val="29"/>
  </w:num>
  <w:num w:numId="24">
    <w:abstractNumId w:val="5"/>
  </w:num>
  <w:num w:numId="25">
    <w:abstractNumId w:val="10"/>
  </w:num>
  <w:num w:numId="26">
    <w:abstractNumId w:val="6"/>
  </w:num>
  <w:num w:numId="27">
    <w:abstractNumId w:val="36"/>
  </w:num>
  <w:num w:numId="28">
    <w:abstractNumId w:val="43"/>
  </w:num>
  <w:num w:numId="29">
    <w:abstractNumId w:val="23"/>
  </w:num>
  <w:num w:numId="30">
    <w:abstractNumId w:val="31"/>
  </w:num>
  <w:num w:numId="31">
    <w:abstractNumId w:val="2"/>
  </w:num>
  <w:num w:numId="32">
    <w:abstractNumId w:val="26"/>
  </w:num>
  <w:num w:numId="33">
    <w:abstractNumId w:val="20"/>
  </w:num>
  <w:num w:numId="34">
    <w:abstractNumId w:val="46"/>
  </w:num>
  <w:num w:numId="35">
    <w:abstractNumId w:val="41"/>
  </w:num>
  <w:num w:numId="36">
    <w:abstractNumId w:val="32"/>
  </w:num>
  <w:num w:numId="37">
    <w:abstractNumId w:val="1"/>
  </w:num>
  <w:num w:numId="38">
    <w:abstractNumId w:val="38"/>
  </w:num>
  <w:num w:numId="39">
    <w:abstractNumId w:val="3"/>
  </w:num>
  <w:num w:numId="40">
    <w:abstractNumId w:val="11"/>
  </w:num>
  <w:num w:numId="41">
    <w:abstractNumId w:val="35"/>
  </w:num>
  <w:num w:numId="42">
    <w:abstractNumId w:val="37"/>
  </w:num>
  <w:num w:numId="43">
    <w:abstractNumId w:val="42"/>
  </w:num>
  <w:num w:numId="44">
    <w:abstractNumId w:val="8"/>
  </w:num>
  <w:num w:numId="45">
    <w:abstractNumId w:val="17"/>
  </w:num>
  <w:num w:numId="46">
    <w:abstractNumId w:val="45"/>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C4F"/>
    <w:rsid w:val="00002506"/>
    <w:rsid w:val="00006ADF"/>
    <w:rsid w:val="00012030"/>
    <w:rsid w:val="000243AF"/>
    <w:rsid w:val="0003690D"/>
    <w:rsid w:val="0003777A"/>
    <w:rsid w:val="00044E7D"/>
    <w:rsid w:val="000514DF"/>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2A7B"/>
    <w:rsid w:val="000B372A"/>
    <w:rsid w:val="000C0865"/>
    <w:rsid w:val="000C274B"/>
    <w:rsid w:val="000D3CFC"/>
    <w:rsid w:val="000D4EB9"/>
    <w:rsid w:val="000D6F54"/>
    <w:rsid w:val="000E0988"/>
    <w:rsid w:val="000E536D"/>
    <w:rsid w:val="000F2225"/>
    <w:rsid w:val="000F67A4"/>
    <w:rsid w:val="001002EC"/>
    <w:rsid w:val="00115B39"/>
    <w:rsid w:val="001263D8"/>
    <w:rsid w:val="0013194A"/>
    <w:rsid w:val="00132BB2"/>
    <w:rsid w:val="00132EC9"/>
    <w:rsid w:val="00145CDD"/>
    <w:rsid w:val="00147320"/>
    <w:rsid w:val="00156B12"/>
    <w:rsid w:val="0016662D"/>
    <w:rsid w:val="00167128"/>
    <w:rsid w:val="001708B7"/>
    <w:rsid w:val="001744B8"/>
    <w:rsid w:val="00180EC0"/>
    <w:rsid w:val="00183B02"/>
    <w:rsid w:val="00187975"/>
    <w:rsid w:val="001903AE"/>
    <w:rsid w:val="001915BA"/>
    <w:rsid w:val="00192227"/>
    <w:rsid w:val="00197918"/>
    <w:rsid w:val="001B03E2"/>
    <w:rsid w:val="001C3B38"/>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1E51"/>
    <w:rsid w:val="0026395D"/>
    <w:rsid w:val="00274F80"/>
    <w:rsid w:val="00275967"/>
    <w:rsid w:val="00276786"/>
    <w:rsid w:val="00277634"/>
    <w:rsid w:val="0029199B"/>
    <w:rsid w:val="002936BF"/>
    <w:rsid w:val="002A4373"/>
    <w:rsid w:val="002A5AF4"/>
    <w:rsid w:val="002B2E3C"/>
    <w:rsid w:val="002B4C31"/>
    <w:rsid w:val="002B4F8E"/>
    <w:rsid w:val="002B73F9"/>
    <w:rsid w:val="002C3E5E"/>
    <w:rsid w:val="002C4D57"/>
    <w:rsid w:val="002D7A3B"/>
    <w:rsid w:val="002F098F"/>
    <w:rsid w:val="002F2908"/>
    <w:rsid w:val="002F35B1"/>
    <w:rsid w:val="002F7341"/>
    <w:rsid w:val="0031642F"/>
    <w:rsid w:val="003211B4"/>
    <w:rsid w:val="00322898"/>
    <w:rsid w:val="003254D4"/>
    <w:rsid w:val="00325D4C"/>
    <w:rsid w:val="00332228"/>
    <w:rsid w:val="003401CB"/>
    <w:rsid w:val="003417E0"/>
    <w:rsid w:val="00341B5E"/>
    <w:rsid w:val="003462FA"/>
    <w:rsid w:val="00356838"/>
    <w:rsid w:val="00361E5F"/>
    <w:rsid w:val="003679AD"/>
    <w:rsid w:val="003679B6"/>
    <w:rsid w:val="00370844"/>
    <w:rsid w:val="003913EB"/>
    <w:rsid w:val="00391E8D"/>
    <w:rsid w:val="003946A4"/>
    <w:rsid w:val="00394885"/>
    <w:rsid w:val="00395885"/>
    <w:rsid w:val="003A28C4"/>
    <w:rsid w:val="003A2AE3"/>
    <w:rsid w:val="003A4C42"/>
    <w:rsid w:val="003B0DC4"/>
    <w:rsid w:val="003B6431"/>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5918"/>
    <w:rsid w:val="00425BEE"/>
    <w:rsid w:val="00425C33"/>
    <w:rsid w:val="00436C8D"/>
    <w:rsid w:val="004409EE"/>
    <w:rsid w:val="00441915"/>
    <w:rsid w:val="00445516"/>
    <w:rsid w:val="00462611"/>
    <w:rsid w:val="00480B58"/>
    <w:rsid w:val="00483D5C"/>
    <w:rsid w:val="004919CF"/>
    <w:rsid w:val="00493130"/>
    <w:rsid w:val="0049574B"/>
    <w:rsid w:val="004A1424"/>
    <w:rsid w:val="004A7820"/>
    <w:rsid w:val="004B1C5E"/>
    <w:rsid w:val="004B1D77"/>
    <w:rsid w:val="004B5764"/>
    <w:rsid w:val="004B644D"/>
    <w:rsid w:val="004B73D5"/>
    <w:rsid w:val="004C0198"/>
    <w:rsid w:val="004D2CC6"/>
    <w:rsid w:val="004D7AF5"/>
    <w:rsid w:val="004E4F3C"/>
    <w:rsid w:val="004F0B0F"/>
    <w:rsid w:val="004F6F6B"/>
    <w:rsid w:val="005001AE"/>
    <w:rsid w:val="00500EB5"/>
    <w:rsid w:val="00504062"/>
    <w:rsid w:val="00504452"/>
    <w:rsid w:val="00511D97"/>
    <w:rsid w:val="00515FED"/>
    <w:rsid w:val="00520D88"/>
    <w:rsid w:val="005444FA"/>
    <w:rsid w:val="005505F2"/>
    <w:rsid w:val="005600E1"/>
    <w:rsid w:val="00561ADD"/>
    <w:rsid w:val="00575065"/>
    <w:rsid w:val="005761CB"/>
    <w:rsid w:val="005807DB"/>
    <w:rsid w:val="005825C1"/>
    <w:rsid w:val="005847C0"/>
    <w:rsid w:val="005869DB"/>
    <w:rsid w:val="00587029"/>
    <w:rsid w:val="005943E8"/>
    <w:rsid w:val="00596266"/>
    <w:rsid w:val="005A2371"/>
    <w:rsid w:val="005A3AEA"/>
    <w:rsid w:val="005A4446"/>
    <w:rsid w:val="005A5884"/>
    <w:rsid w:val="005A66A1"/>
    <w:rsid w:val="005B72C0"/>
    <w:rsid w:val="005C6160"/>
    <w:rsid w:val="005C6FFC"/>
    <w:rsid w:val="005C759E"/>
    <w:rsid w:val="005D147F"/>
    <w:rsid w:val="005D779C"/>
    <w:rsid w:val="005F0D81"/>
    <w:rsid w:val="005F2AC7"/>
    <w:rsid w:val="005F3422"/>
    <w:rsid w:val="005F3558"/>
    <w:rsid w:val="005F46F1"/>
    <w:rsid w:val="00612D07"/>
    <w:rsid w:val="00620CBA"/>
    <w:rsid w:val="00624E50"/>
    <w:rsid w:val="00627A99"/>
    <w:rsid w:val="0063097C"/>
    <w:rsid w:val="00634636"/>
    <w:rsid w:val="006370BA"/>
    <w:rsid w:val="00657C0B"/>
    <w:rsid w:val="00664DA1"/>
    <w:rsid w:val="00672F30"/>
    <w:rsid w:val="006743E8"/>
    <w:rsid w:val="00675BE3"/>
    <w:rsid w:val="00685361"/>
    <w:rsid w:val="00691546"/>
    <w:rsid w:val="00692FD3"/>
    <w:rsid w:val="00695F0A"/>
    <w:rsid w:val="006A10F2"/>
    <w:rsid w:val="006A1427"/>
    <w:rsid w:val="006A706B"/>
    <w:rsid w:val="006B3779"/>
    <w:rsid w:val="006C02A6"/>
    <w:rsid w:val="006C40E3"/>
    <w:rsid w:val="006C639B"/>
    <w:rsid w:val="006C78A5"/>
    <w:rsid w:val="006D6DBE"/>
    <w:rsid w:val="006E02F7"/>
    <w:rsid w:val="006E45FB"/>
    <w:rsid w:val="006E631E"/>
    <w:rsid w:val="006E7F62"/>
    <w:rsid w:val="006F5511"/>
    <w:rsid w:val="007077C7"/>
    <w:rsid w:val="00714468"/>
    <w:rsid w:val="00724EB9"/>
    <w:rsid w:val="00725FBC"/>
    <w:rsid w:val="00726A3E"/>
    <w:rsid w:val="00730534"/>
    <w:rsid w:val="007407C3"/>
    <w:rsid w:val="007514AD"/>
    <w:rsid w:val="00752280"/>
    <w:rsid w:val="00761428"/>
    <w:rsid w:val="007636A2"/>
    <w:rsid w:val="00765CAE"/>
    <w:rsid w:val="007718E0"/>
    <w:rsid w:val="0077430F"/>
    <w:rsid w:val="00774648"/>
    <w:rsid w:val="00775C96"/>
    <w:rsid w:val="00780FA5"/>
    <w:rsid w:val="007812CE"/>
    <w:rsid w:val="007855F8"/>
    <w:rsid w:val="00791676"/>
    <w:rsid w:val="0079238C"/>
    <w:rsid w:val="007A229C"/>
    <w:rsid w:val="007A34C7"/>
    <w:rsid w:val="007B22FD"/>
    <w:rsid w:val="007B36EB"/>
    <w:rsid w:val="007B59A4"/>
    <w:rsid w:val="007B740E"/>
    <w:rsid w:val="007C0A5E"/>
    <w:rsid w:val="007D0D4B"/>
    <w:rsid w:val="007D56D4"/>
    <w:rsid w:val="007D6EAC"/>
    <w:rsid w:val="007E4CDB"/>
    <w:rsid w:val="008014DF"/>
    <w:rsid w:val="00801578"/>
    <w:rsid w:val="00810725"/>
    <w:rsid w:val="00810B41"/>
    <w:rsid w:val="00822AAD"/>
    <w:rsid w:val="008328CD"/>
    <w:rsid w:val="00836D50"/>
    <w:rsid w:val="00854E9E"/>
    <w:rsid w:val="00855462"/>
    <w:rsid w:val="00857353"/>
    <w:rsid w:val="0086141C"/>
    <w:rsid w:val="008618FE"/>
    <w:rsid w:val="00862333"/>
    <w:rsid w:val="00871AA3"/>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15374"/>
    <w:rsid w:val="00931D65"/>
    <w:rsid w:val="00931F39"/>
    <w:rsid w:val="00935AA8"/>
    <w:rsid w:val="00951984"/>
    <w:rsid w:val="00954FDC"/>
    <w:rsid w:val="0096180C"/>
    <w:rsid w:val="009728B8"/>
    <w:rsid w:val="00974C7A"/>
    <w:rsid w:val="00974FA8"/>
    <w:rsid w:val="00975A59"/>
    <w:rsid w:val="00975D60"/>
    <w:rsid w:val="009809DB"/>
    <w:rsid w:val="00981915"/>
    <w:rsid w:val="009964A2"/>
    <w:rsid w:val="009A0875"/>
    <w:rsid w:val="009A3B96"/>
    <w:rsid w:val="009A77B6"/>
    <w:rsid w:val="009A7DAE"/>
    <w:rsid w:val="009B5E95"/>
    <w:rsid w:val="009B5F93"/>
    <w:rsid w:val="009C582D"/>
    <w:rsid w:val="009C7DF2"/>
    <w:rsid w:val="009D1D54"/>
    <w:rsid w:val="009D5E32"/>
    <w:rsid w:val="009E182F"/>
    <w:rsid w:val="009E2AD7"/>
    <w:rsid w:val="009E414F"/>
    <w:rsid w:val="009E4D5B"/>
    <w:rsid w:val="009F2336"/>
    <w:rsid w:val="009F2DDE"/>
    <w:rsid w:val="00A058C0"/>
    <w:rsid w:val="00A05DAD"/>
    <w:rsid w:val="00A1362C"/>
    <w:rsid w:val="00A1744B"/>
    <w:rsid w:val="00A23F84"/>
    <w:rsid w:val="00A24DD8"/>
    <w:rsid w:val="00A552ED"/>
    <w:rsid w:val="00A62FBB"/>
    <w:rsid w:val="00A652E9"/>
    <w:rsid w:val="00A6719F"/>
    <w:rsid w:val="00A73868"/>
    <w:rsid w:val="00A86230"/>
    <w:rsid w:val="00A86CEA"/>
    <w:rsid w:val="00AA7A65"/>
    <w:rsid w:val="00AB0703"/>
    <w:rsid w:val="00AB3A85"/>
    <w:rsid w:val="00AC03D8"/>
    <w:rsid w:val="00AD00E2"/>
    <w:rsid w:val="00AD3037"/>
    <w:rsid w:val="00AD3943"/>
    <w:rsid w:val="00AE4BBE"/>
    <w:rsid w:val="00B03467"/>
    <w:rsid w:val="00B0608A"/>
    <w:rsid w:val="00B06CEF"/>
    <w:rsid w:val="00B07575"/>
    <w:rsid w:val="00B10670"/>
    <w:rsid w:val="00B11104"/>
    <w:rsid w:val="00B17815"/>
    <w:rsid w:val="00B216CA"/>
    <w:rsid w:val="00B234BC"/>
    <w:rsid w:val="00B24537"/>
    <w:rsid w:val="00B24C9F"/>
    <w:rsid w:val="00B25AC7"/>
    <w:rsid w:val="00B26468"/>
    <w:rsid w:val="00B308FF"/>
    <w:rsid w:val="00B31347"/>
    <w:rsid w:val="00B322E4"/>
    <w:rsid w:val="00B3447F"/>
    <w:rsid w:val="00B36A5F"/>
    <w:rsid w:val="00B408EE"/>
    <w:rsid w:val="00B410FC"/>
    <w:rsid w:val="00B52E92"/>
    <w:rsid w:val="00B53F8E"/>
    <w:rsid w:val="00B5461B"/>
    <w:rsid w:val="00B54ABC"/>
    <w:rsid w:val="00B56881"/>
    <w:rsid w:val="00B65CE9"/>
    <w:rsid w:val="00B7147C"/>
    <w:rsid w:val="00B744E5"/>
    <w:rsid w:val="00B867E7"/>
    <w:rsid w:val="00BA2DC1"/>
    <w:rsid w:val="00BA407B"/>
    <w:rsid w:val="00BA5AD6"/>
    <w:rsid w:val="00BA777D"/>
    <w:rsid w:val="00BB2D3C"/>
    <w:rsid w:val="00BB393E"/>
    <w:rsid w:val="00BB48CB"/>
    <w:rsid w:val="00BD7E53"/>
    <w:rsid w:val="00BD7EF9"/>
    <w:rsid w:val="00BE3FAF"/>
    <w:rsid w:val="00BF6753"/>
    <w:rsid w:val="00C01E28"/>
    <w:rsid w:val="00C05ED0"/>
    <w:rsid w:val="00C10351"/>
    <w:rsid w:val="00C1349F"/>
    <w:rsid w:val="00C165F3"/>
    <w:rsid w:val="00C20058"/>
    <w:rsid w:val="00C214B4"/>
    <w:rsid w:val="00C2244F"/>
    <w:rsid w:val="00C459F0"/>
    <w:rsid w:val="00C532F1"/>
    <w:rsid w:val="00C54001"/>
    <w:rsid w:val="00C54970"/>
    <w:rsid w:val="00C559EB"/>
    <w:rsid w:val="00C653E6"/>
    <w:rsid w:val="00C65608"/>
    <w:rsid w:val="00C66013"/>
    <w:rsid w:val="00C67A86"/>
    <w:rsid w:val="00C716BD"/>
    <w:rsid w:val="00C75827"/>
    <w:rsid w:val="00C839BA"/>
    <w:rsid w:val="00C87E84"/>
    <w:rsid w:val="00C93559"/>
    <w:rsid w:val="00C956B5"/>
    <w:rsid w:val="00C96B7E"/>
    <w:rsid w:val="00CA0A7B"/>
    <w:rsid w:val="00CA1B35"/>
    <w:rsid w:val="00CA2C04"/>
    <w:rsid w:val="00CA4741"/>
    <w:rsid w:val="00CB7E3C"/>
    <w:rsid w:val="00CC1F2E"/>
    <w:rsid w:val="00CC3312"/>
    <w:rsid w:val="00CD1275"/>
    <w:rsid w:val="00CD1A06"/>
    <w:rsid w:val="00CD3A46"/>
    <w:rsid w:val="00CD490C"/>
    <w:rsid w:val="00CD6794"/>
    <w:rsid w:val="00CE3103"/>
    <w:rsid w:val="00CE3B3F"/>
    <w:rsid w:val="00CF2CED"/>
    <w:rsid w:val="00CF515B"/>
    <w:rsid w:val="00D0100F"/>
    <w:rsid w:val="00D12FD9"/>
    <w:rsid w:val="00D13D1C"/>
    <w:rsid w:val="00D15CAF"/>
    <w:rsid w:val="00D20FB5"/>
    <w:rsid w:val="00D3558D"/>
    <w:rsid w:val="00D403E0"/>
    <w:rsid w:val="00D4097D"/>
    <w:rsid w:val="00D56A95"/>
    <w:rsid w:val="00D57C7C"/>
    <w:rsid w:val="00D64ED9"/>
    <w:rsid w:val="00D6551F"/>
    <w:rsid w:val="00D65FC6"/>
    <w:rsid w:val="00D676B8"/>
    <w:rsid w:val="00D74086"/>
    <w:rsid w:val="00D7741C"/>
    <w:rsid w:val="00D77A86"/>
    <w:rsid w:val="00D8401D"/>
    <w:rsid w:val="00D84F7C"/>
    <w:rsid w:val="00D954CA"/>
    <w:rsid w:val="00DA1F11"/>
    <w:rsid w:val="00DA2AD9"/>
    <w:rsid w:val="00DB0C67"/>
    <w:rsid w:val="00DC621A"/>
    <w:rsid w:val="00DC76D5"/>
    <w:rsid w:val="00DD51A3"/>
    <w:rsid w:val="00DD5870"/>
    <w:rsid w:val="00DE0303"/>
    <w:rsid w:val="00DE2197"/>
    <w:rsid w:val="00DE389A"/>
    <w:rsid w:val="00DE3A82"/>
    <w:rsid w:val="00DF164E"/>
    <w:rsid w:val="00DF2592"/>
    <w:rsid w:val="00DF4EA9"/>
    <w:rsid w:val="00E00E64"/>
    <w:rsid w:val="00E012BD"/>
    <w:rsid w:val="00E03D53"/>
    <w:rsid w:val="00E03DFA"/>
    <w:rsid w:val="00E044FA"/>
    <w:rsid w:val="00E05F7A"/>
    <w:rsid w:val="00E0740E"/>
    <w:rsid w:val="00E11B7B"/>
    <w:rsid w:val="00E234BE"/>
    <w:rsid w:val="00E23B17"/>
    <w:rsid w:val="00E25394"/>
    <w:rsid w:val="00E32AC0"/>
    <w:rsid w:val="00E477C6"/>
    <w:rsid w:val="00E51649"/>
    <w:rsid w:val="00E55CB6"/>
    <w:rsid w:val="00E565A7"/>
    <w:rsid w:val="00E67022"/>
    <w:rsid w:val="00E67782"/>
    <w:rsid w:val="00E733D0"/>
    <w:rsid w:val="00E7497D"/>
    <w:rsid w:val="00E74AA0"/>
    <w:rsid w:val="00E83390"/>
    <w:rsid w:val="00E83524"/>
    <w:rsid w:val="00E870CE"/>
    <w:rsid w:val="00E904D1"/>
    <w:rsid w:val="00E96240"/>
    <w:rsid w:val="00E97B1C"/>
    <w:rsid w:val="00EA1A58"/>
    <w:rsid w:val="00EA7CE9"/>
    <w:rsid w:val="00EB0F94"/>
    <w:rsid w:val="00EB250D"/>
    <w:rsid w:val="00EB42AB"/>
    <w:rsid w:val="00EC1E65"/>
    <w:rsid w:val="00EC2657"/>
    <w:rsid w:val="00EC3E67"/>
    <w:rsid w:val="00EC5366"/>
    <w:rsid w:val="00EC7977"/>
    <w:rsid w:val="00EE4D50"/>
    <w:rsid w:val="00EE55FA"/>
    <w:rsid w:val="00EF3DB0"/>
    <w:rsid w:val="00F00869"/>
    <w:rsid w:val="00F02C1D"/>
    <w:rsid w:val="00F11FAF"/>
    <w:rsid w:val="00F21E5A"/>
    <w:rsid w:val="00F3455B"/>
    <w:rsid w:val="00F35BB8"/>
    <w:rsid w:val="00F420DA"/>
    <w:rsid w:val="00F4234B"/>
    <w:rsid w:val="00F43617"/>
    <w:rsid w:val="00F60080"/>
    <w:rsid w:val="00F63447"/>
    <w:rsid w:val="00F647F9"/>
    <w:rsid w:val="00F72BB4"/>
    <w:rsid w:val="00F74654"/>
    <w:rsid w:val="00F800CE"/>
    <w:rsid w:val="00F8162C"/>
    <w:rsid w:val="00F8167D"/>
    <w:rsid w:val="00F83C02"/>
    <w:rsid w:val="00FA57A7"/>
    <w:rsid w:val="00FB0445"/>
    <w:rsid w:val="00FB1AC4"/>
    <w:rsid w:val="00FB2C95"/>
    <w:rsid w:val="00FB736D"/>
    <w:rsid w:val="00FC07B7"/>
    <w:rsid w:val="00FC19EF"/>
    <w:rsid w:val="00FC42A6"/>
    <w:rsid w:val="00FD0AAB"/>
    <w:rsid w:val="00FD5224"/>
    <w:rsid w:val="00FE2C60"/>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2F8DE"/>
  <w15:docId w15:val="{DEDEFEC6-DD9E-42FC-9241-B0E32CB4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semiHidden/>
    <w:unhideWhenUsed/>
    <w:rsid w:val="005A3A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22479983">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6641778">
      <w:bodyDiv w:val="1"/>
      <w:marLeft w:val="0"/>
      <w:marRight w:val="0"/>
      <w:marTop w:val="0"/>
      <w:marBottom w:val="0"/>
      <w:divBdr>
        <w:top w:val="none" w:sz="0" w:space="0" w:color="auto"/>
        <w:left w:val="none" w:sz="0" w:space="0" w:color="auto"/>
        <w:bottom w:val="none" w:sz="0" w:space="0" w:color="auto"/>
        <w:right w:val="none" w:sz="0" w:space="0" w:color="auto"/>
      </w:divBdr>
    </w:div>
    <w:div w:id="687562531">
      <w:bodyDiv w:val="1"/>
      <w:marLeft w:val="0"/>
      <w:marRight w:val="0"/>
      <w:marTop w:val="0"/>
      <w:marBottom w:val="0"/>
      <w:divBdr>
        <w:top w:val="none" w:sz="0" w:space="0" w:color="auto"/>
        <w:left w:val="none" w:sz="0" w:space="0" w:color="auto"/>
        <w:bottom w:val="none" w:sz="0" w:space="0" w:color="auto"/>
        <w:right w:val="none" w:sz="0" w:space="0" w:color="auto"/>
      </w:divBdr>
    </w:div>
    <w:div w:id="730546604">
      <w:bodyDiv w:val="1"/>
      <w:marLeft w:val="0"/>
      <w:marRight w:val="0"/>
      <w:marTop w:val="0"/>
      <w:marBottom w:val="0"/>
      <w:divBdr>
        <w:top w:val="none" w:sz="0" w:space="0" w:color="auto"/>
        <w:left w:val="none" w:sz="0" w:space="0" w:color="auto"/>
        <w:bottom w:val="none" w:sz="0" w:space="0" w:color="auto"/>
        <w:right w:val="none" w:sz="0" w:space="0" w:color="auto"/>
      </w:divBdr>
    </w:div>
    <w:div w:id="759105376">
      <w:bodyDiv w:val="1"/>
      <w:marLeft w:val="0"/>
      <w:marRight w:val="0"/>
      <w:marTop w:val="0"/>
      <w:marBottom w:val="0"/>
      <w:divBdr>
        <w:top w:val="none" w:sz="0" w:space="0" w:color="auto"/>
        <w:left w:val="none" w:sz="0" w:space="0" w:color="auto"/>
        <w:bottom w:val="none" w:sz="0" w:space="0" w:color="auto"/>
        <w:right w:val="none" w:sz="0" w:space="0" w:color="auto"/>
      </w:divBdr>
    </w:div>
    <w:div w:id="765152492">
      <w:bodyDiv w:val="1"/>
      <w:marLeft w:val="0"/>
      <w:marRight w:val="0"/>
      <w:marTop w:val="0"/>
      <w:marBottom w:val="0"/>
      <w:divBdr>
        <w:top w:val="none" w:sz="0" w:space="0" w:color="auto"/>
        <w:left w:val="none" w:sz="0" w:space="0" w:color="auto"/>
        <w:bottom w:val="none" w:sz="0" w:space="0" w:color="auto"/>
        <w:right w:val="none" w:sz="0" w:space="0" w:color="auto"/>
      </w:divBdr>
    </w:div>
    <w:div w:id="846288734">
      <w:bodyDiv w:val="1"/>
      <w:marLeft w:val="0"/>
      <w:marRight w:val="0"/>
      <w:marTop w:val="0"/>
      <w:marBottom w:val="0"/>
      <w:divBdr>
        <w:top w:val="none" w:sz="0" w:space="0" w:color="auto"/>
        <w:left w:val="none" w:sz="0" w:space="0" w:color="auto"/>
        <w:bottom w:val="none" w:sz="0" w:space="0" w:color="auto"/>
        <w:right w:val="none" w:sz="0" w:space="0" w:color="auto"/>
      </w:divBdr>
    </w:div>
    <w:div w:id="966400887">
      <w:bodyDiv w:val="1"/>
      <w:marLeft w:val="0"/>
      <w:marRight w:val="0"/>
      <w:marTop w:val="0"/>
      <w:marBottom w:val="0"/>
      <w:divBdr>
        <w:top w:val="none" w:sz="0" w:space="0" w:color="auto"/>
        <w:left w:val="none" w:sz="0" w:space="0" w:color="auto"/>
        <w:bottom w:val="none" w:sz="0" w:space="0" w:color="auto"/>
        <w:right w:val="none" w:sz="0" w:space="0" w:color="auto"/>
      </w:divBdr>
    </w:div>
    <w:div w:id="968978604">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01929633">
      <w:bodyDiv w:val="1"/>
      <w:marLeft w:val="0"/>
      <w:marRight w:val="0"/>
      <w:marTop w:val="0"/>
      <w:marBottom w:val="0"/>
      <w:divBdr>
        <w:top w:val="none" w:sz="0" w:space="0" w:color="auto"/>
        <w:left w:val="none" w:sz="0" w:space="0" w:color="auto"/>
        <w:bottom w:val="none" w:sz="0" w:space="0" w:color="auto"/>
        <w:right w:val="none" w:sz="0" w:space="0" w:color="auto"/>
      </w:divBdr>
    </w:div>
    <w:div w:id="1318345093">
      <w:bodyDiv w:val="1"/>
      <w:marLeft w:val="0"/>
      <w:marRight w:val="0"/>
      <w:marTop w:val="0"/>
      <w:marBottom w:val="0"/>
      <w:divBdr>
        <w:top w:val="none" w:sz="0" w:space="0" w:color="auto"/>
        <w:left w:val="none" w:sz="0" w:space="0" w:color="auto"/>
        <w:bottom w:val="none" w:sz="0" w:space="0" w:color="auto"/>
        <w:right w:val="none" w:sz="0" w:space="0" w:color="auto"/>
      </w:divBdr>
    </w:div>
    <w:div w:id="1339774629">
      <w:bodyDiv w:val="1"/>
      <w:marLeft w:val="0"/>
      <w:marRight w:val="0"/>
      <w:marTop w:val="0"/>
      <w:marBottom w:val="0"/>
      <w:divBdr>
        <w:top w:val="none" w:sz="0" w:space="0" w:color="auto"/>
        <w:left w:val="none" w:sz="0" w:space="0" w:color="auto"/>
        <w:bottom w:val="none" w:sz="0" w:space="0" w:color="auto"/>
        <w:right w:val="none" w:sz="0" w:space="0" w:color="auto"/>
      </w:divBdr>
    </w:div>
    <w:div w:id="135541815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
    <w:div w:id="2010599324">
      <w:bodyDiv w:val="1"/>
      <w:marLeft w:val="0"/>
      <w:marRight w:val="0"/>
      <w:marTop w:val="0"/>
      <w:marBottom w:val="0"/>
      <w:divBdr>
        <w:top w:val="none" w:sz="0" w:space="0" w:color="auto"/>
        <w:left w:val="none" w:sz="0" w:space="0" w:color="auto"/>
        <w:bottom w:val="none" w:sz="0" w:space="0" w:color="auto"/>
        <w:right w:val="none" w:sz="0" w:space="0" w:color="auto"/>
      </w:divBdr>
    </w:div>
    <w:div w:id="2036883015">
      <w:bodyDiv w:val="1"/>
      <w:marLeft w:val="0"/>
      <w:marRight w:val="0"/>
      <w:marTop w:val="0"/>
      <w:marBottom w:val="0"/>
      <w:divBdr>
        <w:top w:val="none" w:sz="0" w:space="0" w:color="auto"/>
        <w:left w:val="none" w:sz="0" w:space="0" w:color="auto"/>
        <w:bottom w:val="none" w:sz="0" w:space="0" w:color="auto"/>
        <w:right w:val="none" w:sz="0" w:space="0" w:color="auto"/>
      </w:divBdr>
    </w:div>
    <w:div w:id="207056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younge@usc.edu" TargetMode="External"/><Relationship Id="rId13" Type="http://schemas.openxmlformats.org/officeDocument/2006/relationships/header" Target="header3.xml"/><Relationship Id="rId18" Type="http://schemas.openxmlformats.org/officeDocument/2006/relationships/hyperlink" Target="http://www.usc.edu/student-affairs/student-conduct/ug_plag.htm" TargetMode="External"/><Relationship Id="rId26" Type="http://schemas.openxmlformats.org/officeDocument/2006/relationships/hyperlink" Target="https://www.youtube.com/watch?v=hWZTdso2Njs" TargetMode="External"/><Relationship Id="rId39" Type="http://schemas.openxmlformats.org/officeDocument/2006/relationships/hyperlink" Target="https://equity.usc.edu/" TargetMode="External"/><Relationship Id="rId3" Type="http://schemas.openxmlformats.org/officeDocument/2006/relationships/styles" Target="styles.xml"/><Relationship Id="rId21" Type="http://schemas.openxmlformats.org/officeDocument/2006/relationships/hyperlink" Target="http://leadertoleader.org/" TargetMode="External"/><Relationship Id="rId34" Type="http://schemas.openxmlformats.org/officeDocument/2006/relationships/hyperlink" Target="http://policy.usc.edu/scientific-misconduct/" TargetMode="External"/><Relationship Id="rId42" Type="http://schemas.openxmlformats.org/officeDocument/2006/relationships/hyperlink" Target="https://diversity.usc.ed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ocialworkhallofdistinction.org" TargetMode="External"/><Relationship Id="rId25" Type="http://schemas.openxmlformats.org/officeDocument/2006/relationships/hyperlink" Target="https://scholar.google.com/scholar?oi=bibs&amp;cluster=1040059850915977118&amp;btnI=1&amp;hl=en" TargetMode="External"/><Relationship Id="rId33" Type="http://schemas.openxmlformats.org/officeDocument/2006/relationships/hyperlink" Target="https://policy.usc.edu/scampus-part-b/" TargetMode="External"/><Relationship Id="rId38" Type="http://schemas.openxmlformats.org/officeDocument/2006/relationships/hyperlink" Target="http://sarc.usc.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c.edu/libraries/archives/arc/libraries/cswa/index.html" TargetMode="External"/><Relationship Id="rId20" Type="http://schemas.openxmlformats.org/officeDocument/2006/relationships/hyperlink" Target="http://www.socialworkmanger.org" TargetMode="External"/><Relationship Id="rId29" Type="http://schemas.openxmlformats.org/officeDocument/2006/relationships/hyperlink" Target="http://www.socialworkers.org/practice/naswstandards/supervisionstandards2013.pdf" TargetMode="External"/><Relationship Id="rId41"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eingfirst.com/" TargetMode="External"/><Relationship Id="rId32" Type="http://schemas.openxmlformats.org/officeDocument/2006/relationships/hyperlink" Target="http://opinionator.blogs.nytimes.com/2015/07/27/american-racism-in-the-white-frame/?_r=1" TargetMode="External"/><Relationship Id="rId37" Type="http://schemas.openxmlformats.org/officeDocument/2006/relationships/hyperlink" Target="https://engemannshc.usc.edu/rsvp/" TargetMode="External"/><Relationship Id="rId40" Type="http://schemas.openxmlformats.org/officeDocument/2006/relationships/hyperlink" Target="https://studentaffairs.usc.edu/bias-assessment-response-support/" TargetMode="External"/><Relationship Id="rId45" Type="http://schemas.openxmlformats.org/officeDocument/2006/relationships/hyperlink" Target="mailto:wind@usc.edu" TargetMode="External"/><Relationship Id="rId5" Type="http://schemas.openxmlformats.org/officeDocument/2006/relationships/webSettings" Target="webSettings.xml"/><Relationship Id="rId15" Type="http://schemas.openxmlformats.org/officeDocument/2006/relationships/hyperlink" Target="http://web-app.usc.edu/soc/" TargetMode="External"/><Relationship Id="rId23" Type="http://schemas.openxmlformats.org/officeDocument/2006/relationships/hyperlink" Target="http://www.greenleaf.org/" TargetMode="External"/><Relationship Id="rId28" Type="http://schemas.openxmlformats.org/officeDocument/2006/relationships/hyperlink" Target="https://www.socialworkers.org/pubs/code/code.asp" TargetMode="External"/><Relationship Id="rId3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0" Type="http://schemas.openxmlformats.org/officeDocument/2006/relationships/header" Target="header2.xml"/><Relationship Id="rId19" Type="http://schemas.openxmlformats.org/officeDocument/2006/relationships/hyperlink" Target="http://www.naswdc.org" TargetMode="External"/><Relationship Id="rId31" Type="http://schemas.openxmlformats.org/officeDocument/2006/relationships/hyperlink" Target="http://www.ted.com/talks/simon_sinek_how_great_leaders_inspire_action" TargetMode="External"/><Relationship Id="rId44" Type="http://schemas.openxmlformats.org/officeDocument/2006/relationships/hyperlink" Target="mailto:janejame@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cl.org/leadership/index.aspx" TargetMode="External"/><Relationship Id="rId27" Type="http://schemas.openxmlformats.org/officeDocument/2006/relationships/hyperlink" Target="https://www.youtube.com/watch?v=1KeNfhw7bK0" TargetMode="External"/><Relationship Id="rId30" Type="http://schemas.openxmlformats.org/officeDocument/2006/relationships/hyperlink" Target="http://www.ted.com/talks/daniel_goleman_on_compassion?language=en" TargetMode="External"/><Relationship Id="rId35" Type="http://schemas.openxmlformats.org/officeDocument/2006/relationships/hyperlink" Target="https://engemannshc.usc.edu/counseling/" TargetMode="External"/><Relationship Id="rId43" Type="http://schemas.openxmlformats.org/officeDocument/2006/relationships/hyperlink" Target="mailto:araque@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6CD4-221A-4ED2-B48F-A884A34B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6045</Words>
  <Characters>34462</Characters>
  <Application>Microsoft Office Word</Application>
  <DocSecurity>0</DocSecurity>
  <Lines>287</Lines>
  <Paragraphs>80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School of Social Work Syllabus Template Guide</vt:lpstr>
      <vt:lpstr>Course Prerequisites</vt:lpstr>
      <vt:lpstr>Catalogue Description</vt:lpstr>
      <vt:lpstr>Course Description</vt:lpstr>
      <vt:lpstr>Course Objectives</vt:lpstr>
      <vt:lpstr>Course format / Instructional Methods</vt:lpstr>
      <vt:lpstr>Student Learning Outcomes</vt:lpstr>
      <vt:lpstr>Course Assignments, Due Dates &amp; Grading</vt:lpstr>
      <vt:lpstr>    Assignment 1 (30% of Course Grade)</vt:lpstr>
      <vt:lpstr>    Assignment 2 (30% of Course Grade)</vt:lpstr>
      <vt:lpstr>    Assignment 3 and Presentation (30% of Course Grade)</vt:lpstr>
      <vt:lpstr>    Class Participation (10% of Course Grade)</vt:lpstr>
      <vt:lpstr>Required and supplementary instructional materials &amp; Resources</vt:lpstr>
      <vt:lpstr>    Required Textbooks </vt:lpstr>
      <vt:lpstr>    Required Websites </vt:lpstr>
      <vt:lpstr>    Recommended Readings</vt:lpstr>
      <vt:lpstr>    Recommended Guidebook for APA Style Formatting &amp; Writing</vt:lpstr>
      <vt:lpstr>    Recommended Websites </vt:lpstr>
      <vt:lpstr>        Required Reading</vt:lpstr>
      <vt:lpstr>Attendance Policy</vt:lpstr>
      <vt:lpstr>Academic Conduct</vt:lpstr>
      <vt:lpstr>Support Systems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(Optional)</vt:lpstr>
    </vt:vector>
  </TitlesOfParts>
  <Company>USC School of Social Work</Company>
  <LinksUpToDate>false</LinksUpToDate>
  <CharactersWithSpaces>40427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lightyears7@gmail.com</cp:lastModifiedBy>
  <cp:revision>2</cp:revision>
  <cp:lastPrinted>2016-08-15T17:33:00Z</cp:lastPrinted>
  <dcterms:created xsi:type="dcterms:W3CDTF">2017-08-18T23:02:00Z</dcterms:created>
  <dcterms:modified xsi:type="dcterms:W3CDTF">2017-08-18T23:02:00Z</dcterms:modified>
</cp:coreProperties>
</file>