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97E15" w14:textId="77777777" w:rsidR="00046805" w:rsidRPr="003B6C0A" w:rsidRDefault="00046805" w:rsidP="004A158E">
      <w:pPr>
        <w:pStyle w:val="letterbody"/>
        <w:jc w:val="left"/>
        <w:rPr>
          <w:rFonts w:ascii="Cambria" w:hAnsi="Cambria"/>
        </w:rPr>
        <w:sectPr w:rsidR="00046805" w:rsidRPr="003B6C0A">
          <w:headerReference w:type="even" r:id="rId7"/>
          <w:headerReference w:type="first" r:id="rId8"/>
          <w:footerReference w:type="first" r:id="rId9"/>
          <w:pgSz w:w="12240" w:h="15840"/>
          <w:pgMar w:top="1440" w:right="1080" w:bottom="1440" w:left="1627" w:header="720" w:footer="720" w:gutter="0"/>
          <w:cols w:space="720"/>
          <w:titlePg/>
        </w:sectPr>
      </w:pPr>
    </w:p>
    <w:p w14:paraId="1486D68E" w14:textId="77777777" w:rsidR="00046805" w:rsidRPr="003B6C0A" w:rsidRDefault="00046805" w:rsidP="00046805">
      <w:pPr>
        <w:rPr>
          <w:rFonts w:eastAsia="Times New Roman" w:cs="Arial"/>
          <w:sz w:val="20"/>
          <w:szCs w:val="20"/>
        </w:rPr>
      </w:pPr>
    </w:p>
    <w:p w14:paraId="13E1C0C8" w14:textId="77777777" w:rsidR="00046805" w:rsidRPr="003B6C0A" w:rsidRDefault="00046805" w:rsidP="00046805">
      <w:pPr>
        <w:rPr>
          <w:rFonts w:cs="Cambria"/>
          <w:b/>
          <w:bCs/>
          <w:color w:val="000000"/>
          <w:sz w:val="28"/>
          <w:szCs w:val="28"/>
        </w:rPr>
      </w:pPr>
    </w:p>
    <w:p w14:paraId="56AD7F2A" w14:textId="77777777" w:rsidR="00046805" w:rsidRPr="003B6C0A" w:rsidRDefault="009F3E4D" w:rsidP="00046805">
      <w:pPr>
        <w:jc w:val="center"/>
        <w:rPr>
          <w:rFonts w:cs="Cambria"/>
          <w:b/>
          <w:bCs/>
          <w:color w:val="000000"/>
          <w:sz w:val="28"/>
          <w:szCs w:val="28"/>
        </w:rPr>
      </w:pPr>
      <w:r w:rsidRPr="003B6C0A">
        <w:rPr>
          <w:rFonts w:cs="Cambria"/>
          <w:b/>
          <w:bCs/>
          <w:color w:val="000000"/>
          <w:sz w:val="28"/>
          <w:szCs w:val="28"/>
        </w:rPr>
        <w:t>COMM 204</w:t>
      </w:r>
      <w:r w:rsidR="00046805" w:rsidRPr="003B6C0A">
        <w:rPr>
          <w:rFonts w:cs="Cambria"/>
          <w:b/>
          <w:bCs/>
          <w:color w:val="000000"/>
          <w:sz w:val="28"/>
          <w:szCs w:val="28"/>
        </w:rPr>
        <w:t xml:space="preserve">: </w:t>
      </w:r>
      <w:r w:rsidRPr="003B6C0A">
        <w:rPr>
          <w:rFonts w:cs="Cambria"/>
          <w:b/>
          <w:bCs/>
          <w:color w:val="000000"/>
          <w:sz w:val="28"/>
          <w:szCs w:val="28"/>
        </w:rPr>
        <w:t>Public Speaking</w:t>
      </w:r>
    </w:p>
    <w:p w14:paraId="58F4452C" w14:textId="77777777" w:rsidR="00046805" w:rsidRPr="003B6C0A" w:rsidRDefault="00046805" w:rsidP="00046805">
      <w:pPr>
        <w:jc w:val="center"/>
        <w:rPr>
          <w:rFonts w:cs="Cambria"/>
          <w:b/>
          <w:bCs/>
          <w:color w:val="000000"/>
        </w:rPr>
      </w:pPr>
      <w:r w:rsidRPr="003B6C0A">
        <w:rPr>
          <w:rFonts w:cs="Cambria"/>
          <w:b/>
          <w:bCs/>
          <w:color w:val="000000"/>
        </w:rPr>
        <w:t xml:space="preserve">Units: </w:t>
      </w:r>
      <w:r w:rsidR="00FB330C" w:rsidRPr="003B6C0A">
        <w:rPr>
          <w:rFonts w:cs="Cambria"/>
          <w:b/>
          <w:bCs/>
          <w:color w:val="000000"/>
        </w:rPr>
        <w:t>4</w:t>
      </w:r>
    </w:p>
    <w:p w14:paraId="2E0E9DCD" w14:textId="209B4985" w:rsidR="00046805" w:rsidRPr="003B6C0A" w:rsidRDefault="000C60FC" w:rsidP="00046805">
      <w:pPr>
        <w:jc w:val="center"/>
        <w:rPr>
          <w:rFonts w:cs="Cambria"/>
          <w:b/>
          <w:bCs/>
          <w:color w:val="000000"/>
        </w:rPr>
      </w:pPr>
      <w:r w:rsidRPr="003B6C0A">
        <w:rPr>
          <w:rFonts w:cs="Cambria"/>
          <w:b/>
          <w:bCs/>
          <w:color w:val="000000"/>
        </w:rPr>
        <w:t>Fall</w:t>
      </w:r>
      <w:r w:rsidR="00046805" w:rsidRPr="003B6C0A">
        <w:rPr>
          <w:rFonts w:cs="Cambria"/>
          <w:b/>
          <w:bCs/>
          <w:color w:val="000000"/>
        </w:rPr>
        <w:t xml:space="preserve"> 201</w:t>
      </w:r>
      <w:r w:rsidR="00A63845" w:rsidRPr="003B6C0A">
        <w:rPr>
          <w:rFonts w:cs="Cambria"/>
          <w:b/>
          <w:bCs/>
          <w:color w:val="000000"/>
        </w:rPr>
        <w:t>7</w:t>
      </w:r>
      <w:r w:rsidR="00046805" w:rsidRPr="003B6C0A">
        <w:rPr>
          <w:rFonts w:cs="Cambria"/>
          <w:b/>
          <w:bCs/>
          <w:color w:val="000000"/>
        </w:rPr>
        <w:t>—</w:t>
      </w:r>
      <w:r w:rsidR="00A715AB" w:rsidRPr="003B6C0A">
        <w:rPr>
          <w:rFonts w:cs="Cambria"/>
          <w:b/>
          <w:bCs/>
          <w:color w:val="000000"/>
        </w:rPr>
        <w:t>Tuesday/Thursday—12:30-1:5</w:t>
      </w:r>
      <w:r w:rsidR="00046805" w:rsidRPr="003B6C0A">
        <w:rPr>
          <w:rFonts w:cs="Cambria"/>
          <w:b/>
          <w:bCs/>
          <w:color w:val="000000"/>
        </w:rPr>
        <w:t>0 pm</w:t>
      </w:r>
    </w:p>
    <w:p w14:paraId="01C87BC5" w14:textId="77777777" w:rsidR="00046805" w:rsidRPr="003B6C0A" w:rsidRDefault="00046805" w:rsidP="00046805">
      <w:pPr>
        <w:jc w:val="center"/>
        <w:rPr>
          <w:rFonts w:cs="Cambria"/>
          <w:b/>
          <w:bCs/>
          <w:color w:val="000000"/>
        </w:rPr>
      </w:pPr>
      <w:r w:rsidRPr="003B6C0A">
        <w:rPr>
          <w:rFonts w:cs="Cambria"/>
          <w:b/>
          <w:bCs/>
          <w:color w:val="000000"/>
        </w:rPr>
        <w:t>A</w:t>
      </w:r>
      <w:r w:rsidR="000C60FC" w:rsidRPr="003B6C0A">
        <w:rPr>
          <w:rFonts w:cs="Cambria"/>
          <w:b/>
          <w:bCs/>
          <w:color w:val="000000"/>
        </w:rPr>
        <w:t xml:space="preserve">NN </w:t>
      </w:r>
      <w:r w:rsidR="00755B95" w:rsidRPr="003B6C0A">
        <w:rPr>
          <w:rFonts w:cs="Cambria"/>
          <w:b/>
          <w:bCs/>
          <w:color w:val="000000"/>
        </w:rPr>
        <w:t>406</w:t>
      </w:r>
    </w:p>
    <w:p w14:paraId="0340F42F" w14:textId="77777777" w:rsidR="00046805" w:rsidRPr="003B6C0A" w:rsidRDefault="00046805" w:rsidP="00046805">
      <w:pPr>
        <w:jc w:val="both"/>
        <w:rPr>
          <w:rFonts w:cs="Cambria"/>
          <w:b/>
          <w:bCs/>
          <w:color w:val="000000"/>
        </w:rPr>
      </w:pPr>
    </w:p>
    <w:p w14:paraId="6DE46AB8" w14:textId="77777777" w:rsidR="00C93598" w:rsidRPr="003B6C0A" w:rsidRDefault="00C93598" w:rsidP="00C93598">
      <w:pPr>
        <w:jc w:val="both"/>
        <w:rPr>
          <w:rFonts w:cs="Cambria"/>
          <w:b/>
          <w:bCs/>
          <w:color w:val="000000"/>
        </w:rPr>
      </w:pPr>
      <w:r w:rsidRPr="003B6C0A">
        <w:rPr>
          <w:rFonts w:cs="Cambria"/>
          <w:b/>
          <w:bCs/>
          <w:color w:val="000000"/>
        </w:rPr>
        <w:t xml:space="preserve">Instructor: </w:t>
      </w:r>
      <w:r w:rsidRPr="003B6C0A">
        <w:rPr>
          <w:rFonts w:cs="Cambria"/>
          <w:bCs/>
          <w:color w:val="000000"/>
        </w:rPr>
        <w:t xml:space="preserve">Laurel Felt, PhD; </w:t>
      </w:r>
      <w:hyperlink r:id="rId10" w:history="1">
        <w:r w:rsidRPr="003B6C0A">
          <w:rPr>
            <w:rStyle w:val="Hyperlink"/>
            <w:rFonts w:cs="Cambria"/>
            <w:bCs/>
          </w:rPr>
          <w:t>www.laurelfelt.org</w:t>
        </w:r>
      </w:hyperlink>
      <w:r w:rsidRPr="003B6C0A">
        <w:rPr>
          <w:rFonts w:cs="Cambria"/>
          <w:bCs/>
          <w:color w:val="000000"/>
        </w:rPr>
        <w:t xml:space="preserve"> </w:t>
      </w:r>
    </w:p>
    <w:p w14:paraId="6EDEF5CB" w14:textId="77777777" w:rsidR="00C93598" w:rsidRPr="003B6C0A" w:rsidRDefault="00C93598" w:rsidP="00C93598">
      <w:pPr>
        <w:jc w:val="both"/>
        <w:rPr>
          <w:rFonts w:cs="Cambria"/>
          <w:b/>
          <w:bCs/>
          <w:color w:val="000000"/>
        </w:rPr>
      </w:pPr>
      <w:r w:rsidRPr="003B6C0A">
        <w:rPr>
          <w:rFonts w:cs="Cambria"/>
          <w:b/>
          <w:bCs/>
          <w:color w:val="000000"/>
          <w:szCs w:val="22"/>
        </w:rPr>
        <w:t>Office</w:t>
      </w:r>
      <w:r w:rsidRPr="003B6C0A">
        <w:rPr>
          <w:rFonts w:cs="Cambria"/>
          <w:b/>
          <w:bCs/>
          <w:color w:val="000000"/>
        </w:rPr>
        <w:t xml:space="preserve">: </w:t>
      </w:r>
      <w:r w:rsidRPr="003B6C0A">
        <w:rPr>
          <w:rFonts w:cs="Cambria"/>
          <w:bCs/>
          <w:color w:val="000000"/>
        </w:rPr>
        <w:t xml:space="preserve">ASC 333 </w:t>
      </w:r>
    </w:p>
    <w:p w14:paraId="7A88671A" w14:textId="77777777" w:rsidR="00C93598" w:rsidRPr="003B6C0A" w:rsidRDefault="00C93598" w:rsidP="00C93598">
      <w:pPr>
        <w:rPr>
          <w:rFonts w:cs="Cambria"/>
          <w:bCs/>
          <w:color w:val="000000"/>
          <w:szCs w:val="20"/>
        </w:rPr>
      </w:pPr>
      <w:r w:rsidRPr="003B6C0A">
        <w:rPr>
          <w:rFonts w:cs="Cambria"/>
          <w:b/>
          <w:bCs/>
          <w:color w:val="000000"/>
          <w:szCs w:val="22"/>
        </w:rPr>
        <w:t>Office Hours:</w:t>
      </w:r>
      <w:r w:rsidRPr="003B6C0A">
        <w:rPr>
          <w:rFonts w:cs="Cambria"/>
          <w:b/>
          <w:bCs/>
          <w:color w:val="000000"/>
        </w:rPr>
        <w:t xml:space="preserve"> </w:t>
      </w:r>
      <w:r w:rsidRPr="003B6C0A">
        <w:rPr>
          <w:rFonts w:cs="Cambria"/>
          <w:bCs/>
          <w:color w:val="000000"/>
          <w:szCs w:val="20"/>
        </w:rPr>
        <w:t>Thursdays, 2:30-4:30pm</w:t>
      </w:r>
    </w:p>
    <w:p w14:paraId="323D1B24" w14:textId="65210C59" w:rsidR="00C93598" w:rsidRPr="003B6C0A" w:rsidRDefault="00C93598" w:rsidP="00C93598">
      <w:pPr>
        <w:jc w:val="both"/>
        <w:rPr>
          <w:rFonts w:cs="Cambria"/>
          <w:bCs/>
          <w:color w:val="000000"/>
          <w:szCs w:val="20"/>
        </w:rPr>
      </w:pPr>
      <w:r w:rsidRPr="003B6C0A">
        <w:rPr>
          <w:rFonts w:cs="Cambria"/>
          <w:b/>
          <w:bCs/>
          <w:color w:val="000000"/>
          <w:szCs w:val="22"/>
        </w:rPr>
        <w:t>Contact Info:</w:t>
      </w:r>
      <w:r w:rsidRPr="003B6C0A">
        <w:rPr>
          <w:rFonts w:cs="Cambria"/>
          <w:b/>
          <w:bCs/>
          <w:color w:val="000000"/>
        </w:rPr>
        <w:t xml:space="preserve"> </w:t>
      </w:r>
      <w:hyperlink r:id="rId11" w:history="1">
        <w:r w:rsidRPr="003B6C0A">
          <w:rPr>
            <w:rStyle w:val="Hyperlink"/>
            <w:rFonts w:cs="Cambria"/>
            <w:bCs/>
            <w:szCs w:val="20"/>
          </w:rPr>
          <w:t>felt@usc.edu</w:t>
        </w:r>
      </w:hyperlink>
      <w:r w:rsidRPr="003B6C0A">
        <w:rPr>
          <w:rFonts w:cs="Cambria"/>
          <w:bCs/>
          <w:color w:val="000000"/>
          <w:szCs w:val="20"/>
        </w:rPr>
        <w:t xml:space="preserve"> </w:t>
      </w:r>
    </w:p>
    <w:p w14:paraId="6D470E4A" w14:textId="77777777" w:rsidR="00C93598" w:rsidRPr="003B6C0A" w:rsidRDefault="00C93598" w:rsidP="00C93598">
      <w:pPr>
        <w:jc w:val="both"/>
        <w:rPr>
          <w:rFonts w:cs="Cambria"/>
          <w:b/>
          <w:bCs/>
          <w:color w:val="000000"/>
        </w:rPr>
      </w:pPr>
      <w:r w:rsidRPr="003B6C0A">
        <w:rPr>
          <w:rFonts w:cs="Cambria"/>
          <w:b/>
          <w:bCs/>
          <w:color w:val="000000"/>
        </w:rPr>
        <w:t xml:space="preserve">Annenberg Virtual Commons: </w:t>
      </w:r>
      <w:hyperlink r:id="rId12" w:history="1">
        <w:r w:rsidRPr="003B6C0A">
          <w:rPr>
            <w:rStyle w:val="Hyperlink"/>
            <w:rFonts w:cs="Cambria"/>
            <w:bCs/>
          </w:rPr>
          <w:t>http://vc.uscannenberg.org/annenberg-it</w:t>
        </w:r>
      </w:hyperlink>
    </w:p>
    <w:p w14:paraId="59FC2165" w14:textId="77777777" w:rsidR="00046805" w:rsidRPr="003B6C0A" w:rsidRDefault="00C93598" w:rsidP="00046805">
      <w:pPr>
        <w:rPr>
          <w:rFonts w:cs="Cambria"/>
          <w:bCs/>
          <w:i/>
          <w:color w:val="000000"/>
        </w:rPr>
      </w:pPr>
      <w:r w:rsidRPr="003B6C0A">
        <w:rPr>
          <w:rFonts w:cs="Cambria"/>
          <w:b/>
          <w:bCs/>
          <w:color w:val="000000"/>
        </w:rPr>
        <w:t xml:space="preserve">Annenberg IT Help Desk: </w:t>
      </w:r>
      <w:r w:rsidRPr="003B6C0A">
        <w:rPr>
          <w:rFonts w:cs="Cambria"/>
          <w:bCs/>
          <w:color w:val="000000"/>
        </w:rPr>
        <w:t xml:space="preserve">ASC 234 </w:t>
      </w:r>
      <w:r w:rsidRPr="003B6C0A">
        <w:rPr>
          <w:rFonts w:eastAsia="Cambria"/>
          <w:szCs w:val="20"/>
        </w:rPr>
        <w:t xml:space="preserve">| </w:t>
      </w:r>
      <w:hyperlink r:id="rId13" w:history="1">
        <w:r w:rsidRPr="003B6C0A">
          <w:rPr>
            <w:rStyle w:val="Hyperlink"/>
            <w:rFonts w:cs="Cambria"/>
            <w:bCs/>
            <w:szCs w:val="20"/>
          </w:rPr>
          <w:t>asctech@usc.edu</w:t>
        </w:r>
      </w:hyperlink>
      <w:r w:rsidRPr="003B6C0A">
        <w:rPr>
          <w:rFonts w:cs="Cambria"/>
          <w:bCs/>
          <w:color w:val="000000"/>
          <w:szCs w:val="20"/>
        </w:rPr>
        <w:t xml:space="preserve"> | </w:t>
      </w:r>
      <w:r w:rsidRPr="003B6C0A">
        <w:rPr>
          <w:rFonts w:eastAsia="Cambria"/>
          <w:szCs w:val="19"/>
          <w:shd w:val="clear" w:color="auto" w:fill="FFFFFF"/>
        </w:rPr>
        <w:t>(213) 740-3901</w:t>
      </w:r>
      <w:r w:rsidRPr="003B6C0A">
        <w:rPr>
          <w:rFonts w:eastAsia="Cambria"/>
          <w:szCs w:val="20"/>
        </w:rPr>
        <w:t xml:space="preserve"> </w:t>
      </w:r>
    </w:p>
    <w:tbl>
      <w:tblPr>
        <w:tblW w:w="9108" w:type="dxa"/>
        <w:tblLook w:val="01E0" w:firstRow="1" w:lastRow="1" w:firstColumn="1" w:lastColumn="1" w:noHBand="0" w:noVBand="0"/>
      </w:tblPr>
      <w:tblGrid>
        <w:gridCol w:w="9108"/>
      </w:tblGrid>
      <w:tr w:rsidR="00046805" w:rsidRPr="003B6C0A" w14:paraId="08A18A14" w14:textId="77777777">
        <w:tc>
          <w:tcPr>
            <w:tcW w:w="9108" w:type="dxa"/>
          </w:tcPr>
          <w:p w14:paraId="389A0AEA" w14:textId="77777777" w:rsidR="00046805" w:rsidRPr="003B6C0A" w:rsidRDefault="00046805" w:rsidP="00046805">
            <w:pPr>
              <w:jc w:val="both"/>
              <w:rPr>
                <w:b/>
                <w:bCs/>
                <w:color w:val="000000"/>
                <w:sz w:val="22"/>
                <w:szCs w:val="22"/>
              </w:rPr>
            </w:pPr>
          </w:p>
        </w:tc>
      </w:tr>
    </w:tbl>
    <w:p w14:paraId="383AD74A" w14:textId="77777777" w:rsidR="00046805" w:rsidRPr="003B6C0A" w:rsidRDefault="00046805" w:rsidP="00046805">
      <w:pPr>
        <w:outlineLvl w:val="0"/>
        <w:rPr>
          <w:rFonts w:cs="Cambria"/>
          <w:b/>
          <w:bCs/>
          <w:color w:val="000000"/>
        </w:rPr>
      </w:pPr>
    </w:p>
    <w:p w14:paraId="44620A4C" w14:textId="77777777" w:rsidR="00046805" w:rsidRPr="003B6C0A" w:rsidRDefault="00046805" w:rsidP="00046805">
      <w:pPr>
        <w:rPr>
          <w:rFonts w:cs="Cambria"/>
          <w:b/>
          <w:bCs/>
          <w:color w:val="000000"/>
          <w:sz w:val="28"/>
        </w:rPr>
      </w:pPr>
      <w:r w:rsidRPr="003B6C0A">
        <w:rPr>
          <w:rFonts w:cs="Cambria"/>
          <w:b/>
          <w:bCs/>
          <w:color w:val="000000"/>
          <w:sz w:val="28"/>
        </w:rPr>
        <w:t>Course Description</w:t>
      </w:r>
    </w:p>
    <w:p w14:paraId="0031EC57" w14:textId="2978DAB4" w:rsidR="00A715AB" w:rsidRPr="003B6C0A" w:rsidRDefault="00A715AB" w:rsidP="00A715A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B6C0A">
        <w:rPr>
          <w:rFonts w:ascii="Cambria" w:hAnsi="Cambria"/>
        </w:rPr>
        <w:t xml:space="preserve">In this course, participants will both study the principles and cultivate the practices of effective communication, verbal and non-verbal, for formal contexts. We will focus on learning how to prepare, present, and attend to presentations for such formal contexts as academic conferences, business pitches, wedding receptions, and graduation ceremonies. </w:t>
      </w:r>
      <w:r w:rsidR="000C088B" w:rsidRPr="003B6C0A">
        <w:rPr>
          <w:rFonts w:ascii="Cambria" w:hAnsi="Cambria"/>
        </w:rPr>
        <w:t xml:space="preserve">We also will explore slightly less formal contexts, such as professional meet-and-greets and interviews. </w:t>
      </w:r>
      <w:r w:rsidRPr="003B6C0A">
        <w:rPr>
          <w:rFonts w:ascii="Cambria" w:hAnsi="Cambria"/>
        </w:rPr>
        <w:t>Ultimately, the course should prove to be illuminating, useful, and FUN.</w:t>
      </w:r>
    </w:p>
    <w:p w14:paraId="16447A35" w14:textId="77777777" w:rsidR="00046805" w:rsidRPr="003B6C0A" w:rsidRDefault="00046805" w:rsidP="00046805">
      <w:pPr>
        <w:rPr>
          <w:rFonts w:cs="Cambria"/>
          <w:b/>
          <w:bCs/>
          <w:color w:val="000000"/>
        </w:rPr>
      </w:pPr>
    </w:p>
    <w:p w14:paraId="5C110A5C" w14:textId="77777777" w:rsidR="00046805" w:rsidRPr="003B6C0A" w:rsidRDefault="00046805" w:rsidP="00046805">
      <w:pPr>
        <w:rPr>
          <w:rFonts w:cs="Cambria"/>
          <w:color w:val="000000"/>
          <w:sz w:val="28"/>
        </w:rPr>
      </w:pPr>
      <w:r w:rsidRPr="003B6C0A">
        <w:rPr>
          <w:rFonts w:cs="Cambria"/>
          <w:b/>
          <w:bCs/>
          <w:color w:val="000000"/>
          <w:sz w:val="28"/>
        </w:rPr>
        <w:t>Learning Objectives</w:t>
      </w:r>
    </w:p>
    <w:p w14:paraId="14C76218" w14:textId="77777777" w:rsidR="00A715AB" w:rsidRPr="003B6C0A" w:rsidRDefault="00A715AB" w:rsidP="00A715A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B6C0A">
        <w:rPr>
          <w:rFonts w:ascii="Cambria" w:hAnsi="Cambria"/>
        </w:rPr>
        <w:t xml:space="preserve">This course aims to enhance participants’ communicative competence by offering opportunities to practice speaking confidently and articulately, regardless of the topic, in front of and with people. </w:t>
      </w:r>
    </w:p>
    <w:p w14:paraId="400AE346" w14:textId="77777777" w:rsidR="00A715AB" w:rsidRPr="003B6C0A" w:rsidRDefault="00A715AB" w:rsidP="00A715A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14:paraId="7CBDC2E0" w14:textId="4F8CBC4F" w:rsidR="00A715AB" w:rsidRPr="003B6C0A" w:rsidRDefault="000C088B" w:rsidP="00A715A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B6C0A">
        <w:rPr>
          <w:rFonts w:ascii="Cambria" w:hAnsi="Cambria"/>
        </w:rPr>
        <w:t>To achieve these</w:t>
      </w:r>
      <w:r w:rsidR="00A715AB" w:rsidRPr="003B6C0A">
        <w:rPr>
          <w:rFonts w:ascii="Cambria" w:hAnsi="Cambria"/>
        </w:rPr>
        <w:t xml:space="preserve"> objective</w:t>
      </w:r>
      <w:r w:rsidRPr="003B6C0A">
        <w:rPr>
          <w:rFonts w:ascii="Cambria" w:hAnsi="Cambria"/>
        </w:rPr>
        <w:t>s</w:t>
      </w:r>
      <w:r w:rsidR="00A715AB" w:rsidRPr="003B6C0A">
        <w:rPr>
          <w:rFonts w:ascii="Cambria" w:hAnsi="Cambria"/>
        </w:rPr>
        <w:t xml:space="preserve">, participants will develop/hone skills in: </w:t>
      </w:r>
    </w:p>
    <w:p w14:paraId="16EA1266" w14:textId="77777777"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t>Learning through play, especially improvisational theater games</w:t>
      </w:r>
    </w:p>
    <w:p w14:paraId="2CD092D2" w14:textId="77777777"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t>Beating down stage fright and communication apprehension</w:t>
      </w:r>
    </w:p>
    <w:p w14:paraId="589D4BDE" w14:textId="77777777"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t>Listening actively and respectfully</w:t>
      </w:r>
    </w:p>
    <w:p w14:paraId="25746BBA" w14:textId="77777777"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t xml:space="preserve">Using audience analysis to shape messages’ foci and structure </w:t>
      </w:r>
    </w:p>
    <w:p w14:paraId="7E557D82" w14:textId="77777777"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t xml:space="preserve">Decoding and managing non-verbal communication </w:t>
      </w:r>
    </w:p>
    <w:p w14:paraId="30BCD43F" w14:textId="77777777"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t>Identifying the characteristics of both good speeches and effective speakers</w:t>
      </w:r>
    </w:p>
    <w:p w14:paraId="57273DA4" w14:textId="77777777"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t>Organizing ideas logically and transitioning between them smoothly</w:t>
      </w:r>
    </w:p>
    <w:p w14:paraId="1774A4BB" w14:textId="77777777"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t>Storytelling – composition (e.g., beginning, middle, end), mechanics (e.g., pacing, volume), and give-and-take (e.g., revising according to listeners’ signals)</w:t>
      </w:r>
    </w:p>
    <w:p w14:paraId="70E05FD7" w14:textId="501EE5CE"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t xml:space="preserve">Speaking </w:t>
      </w:r>
      <w:r w:rsidR="000C088B" w:rsidRPr="003B6C0A">
        <w:rPr>
          <w:rFonts w:ascii="Cambria" w:hAnsi="Cambria"/>
        </w:rPr>
        <w:t>in impromptu and extemporaneous fashions</w:t>
      </w:r>
    </w:p>
    <w:p w14:paraId="6AC9A700" w14:textId="77777777"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lastRenderedPageBreak/>
        <w:t>Creating and using a variety of sensory aids (e.g., props, multimedia)</w:t>
      </w:r>
    </w:p>
    <w:p w14:paraId="55189A6B" w14:textId="77777777"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t xml:space="preserve">Speaking effectively to inform, persuade, </w:t>
      </w:r>
      <w:r w:rsidR="00C93598" w:rsidRPr="003B6C0A">
        <w:rPr>
          <w:rFonts w:ascii="Cambria" w:hAnsi="Cambria"/>
        </w:rPr>
        <w:t xml:space="preserve">introduce, </w:t>
      </w:r>
      <w:r w:rsidRPr="003B6C0A">
        <w:rPr>
          <w:rFonts w:ascii="Cambria" w:hAnsi="Cambria"/>
        </w:rPr>
        <w:t>and pay tribute</w:t>
      </w:r>
    </w:p>
    <w:p w14:paraId="2BE8D89C" w14:textId="77777777" w:rsidR="00A715AB" w:rsidRPr="003B6C0A" w:rsidRDefault="00A715AB" w:rsidP="00A715AB">
      <w:pPr>
        <w:pStyle w:val="Default"/>
        <w:numPr>
          <w:ilvl w:val="0"/>
          <w:numId w:val="11"/>
        </w:numPr>
        <w:suppressAutoHyphens/>
        <w:autoSpaceDE/>
        <w:autoSpaceDN/>
        <w:adjustRightInd/>
        <w:rPr>
          <w:rFonts w:ascii="Cambria" w:hAnsi="Cambria"/>
        </w:rPr>
      </w:pPr>
      <w:r w:rsidRPr="003B6C0A">
        <w:rPr>
          <w:rFonts w:ascii="Cambria" w:hAnsi="Cambria"/>
        </w:rPr>
        <w:t>Honoring ethical best practices</w:t>
      </w:r>
    </w:p>
    <w:p w14:paraId="1ECA9511" w14:textId="77777777" w:rsidR="00046805" w:rsidRPr="003B6C0A" w:rsidRDefault="00046805" w:rsidP="00743C8E">
      <w:pPr>
        <w:spacing w:beforeLines="1" w:before="2" w:afterLines="1" w:after="2"/>
        <w:ind w:left="360"/>
        <w:outlineLvl w:val="0"/>
        <w:rPr>
          <w:rFonts w:cs="Cambria"/>
          <w:bCs/>
          <w:color w:val="000000"/>
          <w:sz w:val="20"/>
          <w:szCs w:val="20"/>
        </w:rPr>
        <w:sectPr w:rsidR="00046805" w:rsidRPr="003B6C0A">
          <w:headerReference w:type="default" r:id="rId14"/>
          <w:footerReference w:type="even" r:id="rId15"/>
          <w:footerReference w:type="default" r:id="rId16"/>
          <w:type w:val="continuous"/>
          <w:pgSz w:w="12240" w:h="15840" w:code="1"/>
          <w:pgMar w:top="1152" w:right="1728" w:bottom="1152" w:left="1728" w:header="864" w:footer="504" w:gutter="0"/>
          <w:cols w:space="720"/>
          <w:titlePg/>
          <w:docGrid w:linePitch="326"/>
        </w:sectPr>
      </w:pPr>
    </w:p>
    <w:p w14:paraId="5CC57016" w14:textId="77777777" w:rsidR="00046805" w:rsidRPr="003B6C0A" w:rsidRDefault="00046805" w:rsidP="00A715AB">
      <w:pPr>
        <w:ind w:right="3024"/>
        <w:rPr>
          <w:rFonts w:cs="Cambria"/>
          <w:b/>
          <w:color w:val="000000"/>
          <w:sz w:val="20"/>
          <w:szCs w:val="20"/>
          <w:u w:val="single"/>
        </w:rPr>
      </w:pPr>
    </w:p>
    <w:p w14:paraId="1D69DDB3" w14:textId="77777777" w:rsidR="00046805" w:rsidRPr="003B6C0A" w:rsidRDefault="00046805" w:rsidP="00046805">
      <w:pPr>
        <w:rPr>
          <w:rFonts w:cs="Cambria"/>
          <w:b/>
          <w:bCs/>
          <w:color w:val="000000"/>
          <w:sz w:val="20"/>
          <w:szCs w:val="20"/>
        </w:rPr>
      </w:pPr>
      <w:r w:rsidRPr="003B6C0A">
        <w:rPr>
          <w:rStyle w:val="tooltiptext"/>
          <w:rFonts w:cs="Cambria"/>
          <w:color w:val="000000"/>
          <w:sz w:val="20"/>
          <w:szCs w:val="20"/>
        </w:rPr>
        <w:lastRenderedPageBreak/>
        <w:t xml:space="preserve"> </w:t>
      </w:r>
    </w:p>
    <w:p w14:paraId="016AF07A" w14:textId="77777777" w:rsidR="00046805" w:rsidRPr="003B6C0A" w:rsidRDefault="00046805" w:rsidP="00046805">
      <w:pPr>
        <w:outlineLvl w:val="0"/>
        <w:rPr>
          <w:rFonts w:cs="Cambria"/>
          <w:bCs/>
          <w:color w:val="000000"/>
          <w:sz w:val="20"/>
          <w:szCs w:val="20"/>
        </w:rPr>
        <w:sectPr w:rsidR="00046805" w:rsidRPr="003B6C0A">
          <w:type w:val="continuous"/>
          <w:pgSz w:w="12240" w:h="15840" w:code="1"/>
          <w:pgMar w:top="1152" w:right="1728" w:bottom="1152" w:left="1728" w:header="864" w:footer="504" w:gutter="0"/>
          <w:cols w:num="2" w:space="720"/>
          <w:titlePg/>
          <w:docGrid w:linePitch="326"/>
        </w:sectPr>
      </w:pPr>
    </w:p>
    <w:p w14:paraId="7E9820A1" w14:textId="77777777" w:rsidR="00046805" w:rsidRPr="003B6C0A" w:rsidRDefault="00046805" w:rsidP="00046805">
      <w:pPr>
        <w:ind w:right="-36"/>
        <w:rPr>
          <w:rFonts w:cs="Cambria"/>
          <w:b/>
          <w:bCs/>
          <w:color w:val="000000"/>
        </w:rPr>
      </w:pPr>
    </w:p>
    <w:p w14:paraId="2D28B60E" w14:textId="77777777" w:rsidR="005126E2" w:rsidRPr="003B6C0A" w:rsidRDefault="005126E2" w:rsidP="00046805">
      <w:pPr>
        <w:ind w:right="-36"/>
        <w:rPr>
          <w:rFonts w:cs="Cambria"/>
          <w:b/>
          <w:bCs/>
          <w:color w:val="000000"/>
          <w:sz w:val="28"/>
        </w:rPr>
      </w:pPr>
    </w:p>
    <w:p w14:paraId="0DDCF5F4" w14:textId="77777777" w:rsidR="00046805" w:rsidRPr="003B6C0A" w:rsidRDefault="00046805" w:rsidP="00046805">
      <w:pPr>
        <w:ind w:right="-36"/>
        <w:rPr>
          <w:rFonts w:cs="Cambria"/>
          <w:b/>
          <w:bCs/>
          <w:color w:val="000000"/>
          <w:sz w:val="28"/>
        </w:rPr>
      </w:pPr>
      <w:r w:rsidRPr="003B6C0A">
        <w:rPr>
          <w:rFonts w:cs="Cambria"/>
          <w:b/>
          <w:bCs/>
          <w:color w:val="000000"/>
          <w:sz w:val="28"/>
        </w:rPr>
        <w:t>Course Notes</w:t>
      </w:r>
    </w:p>
    <w:p w14:paraId="70D45453" w14:textId="77777777" w:rsidR="00046805" w:rsidRPr="003B6C0A" w:rsidRDefault="00046805" w:rsidP="00743C8E">
      <w:pPr>
        <w:numPr>
          <w:ilvl w:val="0"/>
          <w:numId w:val="3"/>
        </w:numPr>
        <w:spacing w:beforeLines="1" w:before="2" w:afterLines="1" w:after="2"/>
        <w:rPr>
          <w:rFonts w:eastAsia="Times New Roman"/>
          <w:b/>
        </w:rPr>
      </w:pPr>
      <w:r w:rsidRPr="003B6C0A">
        <w:rPr>
          <w:rFonts w:eastAsia="Times New Roman"/>
          <w:b/>
        </w:rPr>
        <w:t>Grading</w:t>
      </w:r>
    </w:p>
    <w:p w14:paraId="3CBDEF4F" w14:textId="3FE39084" w:rsidR="00A715AB" w:rsidRPr="003B6C0A" w:rsidRDefault="00046805" w:rsidP="000C088B">
      <w:pPr>
        <w:spacing w:beforeLines="1" w:before="2" w:afterLines="1" w:after="2"/>
        <w:ind w:left="1080"/>
        <w:rPr>
          <w:rFonts w:eastAsia="Times New Roman"/>
        </w:rPr>
      </w:pPr>
      <w:r w:rsidRPr="003B6C0A">
        <w:rPr>
          <w:rFonts w:eastAsia="Times New Roman"/>
        </w:rPr>
        <w:t xml:space="preserve">a. </w:t>
      </w:r>
      <w:r w:rsidRPr="003B6C0A">
        <w:rPr>
          <w:rFonts w:eastAsia="Times New Roman"/>
        </w:rPr>
        <w:tab/>
        <w:t xml:space="preserve">This course is graded </w:t>
      </w:r>
      <w:r w:rsidR="00A715AB" w:rsidRPr="003B6C0A">
        <w:rPr>
          <w:rFonts w:eastAsia="Times New Roman"/>
        </w:rPr>
        <w:t xml:space="preserve">Numeric and/or </w:t>
      </w:r>
      <w:proofErr w:type="gramStart"/>
      <w:r w:rsidR="00A715AB" w:rsidRPr="003B6C0A">
        <w:rPr>
          <w:rFonts w:eastAsia="Times New Roman"/>
        </w:rPr>
        <w:t>In</w:t>
      </w:r>
      <w:proofErr w:type="gramEnd"/>
      <w:r w:rsidR="00A715AB" w:rsidRPr="003B6C0A">
        <w:rPr>
          <w:rFonts w:eastAsia="Times New Roman"/>
        </w:rPr>
        <w:t xml:space="preserve"> Progress.</w:t>
      </w:r>
    </w:p>
    <w:p w14:paraId="5D927E38" w14:textId="77777777" w:rsidR="00A715AB" w:rsidRPr="003B6C0A" w:rsidRDefault="00A715AB" w:rsidP="00743C8E">
      <w:pPr>
        <w:spacing w:beforeLines="1" w:before="2" w:afterLines="1" w:after="2"/>
        <w:ind w:left="1080"/>
        <w:rPr>
          <w:rFonts w:eastAsia="Times New Roman"/>
        </w:rPr>
      </w:pPr>
      <w:r w:rsidRPr="003B6C0A">
        <w:rPr>
          <w:rFonts w:eastAsia="Times New Roman"/>
        </w:rPr>
        <w:t>b.    Here is the grading scale:</w:t>
      </w:r>
    </w:p>
    <w:p w14:paraId="5800FFFC" w14:textId="77777777" w:rsidR="007F4AF9" w:rsidRPr="003B6C0A" w:rsidRDefault="007F4AF9" w:rsidP="007F4A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B6C0A">
        <w:rPr>
          <w:rFonts w:ascii="Cambria" w:hAnsi="Cambria"/>
        </w:rPr>
        <w:t xml:space="preserve">A </w:t>
      </w:r>
      <w:r w:rsidRPr="003B6C0A">
        <w:rPr>
          <w:rFonts w:ascii="Cambria" w:hAnsi="Cambria"/>
        </w:rPr>
        <w:tab/>
        <w:t>92.5</w:t>
      </w:r>
      <w:r w:rsidR="009F5815" w:rsidRPr="003B6C0A">
        <w:rPr>
          <w:rFonts w:ascii="Cambria" w:hAnsi="Cambria"/>
        </w:rPr>
        <w:t>-100</w:t>
      </w:r>
      <w:r w:rsidR="009F5815" w:rsidRPr="003B6C0A">
        <w:rPr>
          <w:rFonts w:ascii="Cambria" w:hAnsi="Cambria"/>
        </w:rPr>
        <w:tab/>
      </w:r>
      <w:r w:rsidRPr="003B6C0A">
        <w:rPr>
          <w:rFonts w:ascii="Cambria" w:hAnsi="Cambria"/>
        </w:rPr>
        <w:tab/>
        <w:t>B+</w:t>
      </w:r>
      <w:r w:rsidRPr="003B6C0A">
        <w:rPr>
          <w:rFonts w:ascii="Cambria" w:hAnsi="Cambria"/>
        </w:rPr>
        <w:tab/>
        <w:t>86.5-89.4</w:t>
      </w:r>
      <w:r w:rsidRPr="003B6C0A">
        <w:rPr>
          <w:rFonts w:ascii="Cambria" w:hAnsi="Cambria"/>
        </w:rPr>
        <w:tab/>
      </w:r>
      <w:r w:rsidRPr="003B6C0A">
        <w:rPr>
          <w:rFonts w:ascii="Cambria" w:hAnsi="Cambria"/>
        </w:rPr>
        <w:tab/>
        <w:t>C+</w:t>
      </w:r>
      <w:r w:rsidRPr="003B6C0A">
        <w:rPr>
          <w:rFonts w:ascii="Cambria" w:hAnsi="Cambria"/>
        </w:rPr>
        <w:tab/>
        <w:t>76.5-79.4</w:t>
      </w:r>
      <w:r w:rsidRPr="003B6C0A">
        <w:rPr>
          <w:rFonts w:ascii="Cambria" w:hAnsi="Cambria"/>
        </w:rPr>
        <w:tab/>
      </w:r>
      <w:r w:rsidRPr="003B6C0A">
        <w:rPr>
          <w:rFonts w:ascii="Cambria" w:hAnsi="Cambria"/>
        </w:rPr>
        <w:tab/>
        <w:t>D+</w:t>
      </w:r>
      <w:r w:rsidRPr="003B6C0A">
        <w:rPr>
          <w:rFonts w:ascii="Cambria" w:hAnsi="Cambria"/>
        </w:rPr>
        <w:tab/>
        <w:t>66.5-69.4</w:t>
      </w:r>
      <w:r w:rsidRPr="003B6C0A">
        <w:rPr>
          <w:rFonts w:ascii="Cambria" w:hAnsi="Cambria"/>
        </w:rPr>
        <w:tab/>
      </w:r>
      <w:r w:rsidRPr="003B6C0A">
        <w:rPr>
          <w:rFonts w:ascii="Cambria" w:hAnsi="Cambria"/>
        </w:rPr>
        <w:tab/>
      </w:r>
    </w:p>
    <w:p w14:paraId="396957FD" w14:textId="77777777" w:rsidR="007F4AF9" w:rsidRPr="003B6C0A" w:rsidRDefault="007F4AF9" w:rsidP="007F4A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B6C0A">
        <w:rPr>
          <w:rFonts w:ascii="Cambria" w:hAnsi="Cambria"/>
        </w:rPr>
        <w:t>A-</w:t>
      </w:r>
      <w:r w:rsidRPr="003B6C0A">
        <w:rPr>
          <w:rFonts w:ascii="Cambria" w:hAnsi="Cambria"/>
        </w:rPr>
        <w:tab/>
        <w:t>89.5</w:t>
      </w:r>
      <w:r w:rsidR="009F5815" w:rsidRPr="003B6C0A">
        <w:rPr>
          <w:rFonts w:ascii="Cambria" w:hAnsi="Cambria"/>
        </w:rPr>
        <w:t>-92.4</w:t>
      </w:r>
      <w:r w:rsidR="009F5815" w:rsidRPr="003B6C0A">
        <w:rPr>
          <w:rFonts w:ascii="Cambria" w:hAnsi="Cambria"/>
        </w:rPr>
        <w:tab/>
      </w:r>
      <w:r w:rsidRPr="003B6C0A">
        <w:rPr>
          <w:rFonts w:ascii="Cambria" w:hAnsi="Cambria"/>
        </w:rPr>
        <w:tab/>
        <w:t>B</w:t>
      </w:r>
      <w:r w:rsidRPr="003B6C0A">
        <w:rPr>
          <w:rFonts w:ascii="Cambria" w:hAnsi="Cambria"/>
        </w:rPr>
        <w:tab/>
        <w:t>82.5-86.4</w:t>
      </w:r>
      <w:r w:rsidRPr="003B6C0A">
        <w:rPr>
          <w:rFonts w:ascii="Cambria" w:hAnsi="Cambria"/>
        </w:rPr>
        <w:tab/>
      </w:r>
      <w:r w:rsidRPr="003B6C0A">
        <w:rPr>
          <w:rFonts w:ascii="Cambria" w:hAnsi="Cambria"/>
        </w:rPr>
        <w:tab/>
        <w:t>C</w:t>
      </w:r>
      <w:r w:rsidRPr="003B6C0A">
        <w:rPr>
          <w:rFonts w:ascii="Cambria" w:hAnsi="Cambria"/>
        </w:rPr>
        <w:tab/>
        <w:t>72.5-76.4</w:t>
      </w:r>
      <w:r w:rsidRPr="003B6C0A">
        <w:rPr>
          <w:rFonts w:ascii="Cambria" w:hAnsi="Cambria"/>
        </w:rPr>
        <w:tab/>
      </w:r>
      <w:r w:rsidRPr="003B6C0A">
        <w:rPr>
          <w:rFonts w:ascii="Cambria" w:hAnsi="Cambria"/>
        </w:rPr>
        <w:tab/>
        <w:t>D</w:t>
      </w:r>
      <w:r w:rsidRPr="003B6C0A">
        <w:rPr>
          <w:rFonts w:ascii="Cambria" w:hAnsi="Cambria"/>
        </w:rPr>
        <w:tab/>
        <w:t>62.5-66.4</w:t>
      </w:r>
    </w:p>
    <w:p w14:paraId="19615EE7" w14:textId="77777777" w:rsidR="007F4AF9" w:rsidRPr="003B6C0A" w:rsidRDefault="007F4AF9" w:rsidP="007F4A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rFonts w:ascii="Cambria" w:hAnsi="Cambria"/>
        </w:rPr>
      </w:pPr>
      <w:r w:rsidRPr="003B6C0A">
        <w:rPr>
          <w:rFonts w:ascii="Cambria" w:hAnsi="Cambria"/>
        </w:rPr>
        <w:tab/>
      </w:r>
      <w:r w:rsidRPr="003B6C0A">
        <w:rPr>
          <w:rFonts w:ascii="Cambria" w:hAnsi="Cambria"/>
        </w:rPr>
        <w:tab/>
        <w:t>B-</w:t>
      </w:r>
      <w:r w:rsidRPr="003B6C0A">
        <w:rPr>
          <w:rFonts w:ascii="Cambria" w:hAnsi="Cambria"/>
        </w:rPr>
        <w:tab/>
        <w:t>79.5-82.4</w:t>
      </w:r>
      <w:r w:rsidRPr="003B6C0A">
        <w:rPr>
          <w:rFonts w:ascii="Cambria" w:hAnsi="Cambria"/>
        </w:rPr>
        <w:tab/>
      </w:r>
      <w:r w:rsidRPr="003B6C0A">
        <w:rPr>
          <w:rFonts w:ascii="Cambria" w:hAnsi="Cambria"/>
        </w:rPr>
        <w:tab/>
        <w:t>C-</w:t>
      </w:r>
      <w:r w:rsidRPr="003B6C0A">
        <w:rPr>
          <w:rFonts w:ascii="Cambria" w:hAnsi="Cambria"/>
        </w:rPr>
        <w:tab/>
        <w:t>69.5-72.4</w:t>
      </w:r>
      <w:r w:rsidRPr="003B6C0A">
        <w:rPr>
          <w:rFonts w:ascii="Cambria" w:hAnsi="Cambria"/>
        </w:rPr>
        <w:tab/>
      </w:r>
      <w:r w:rsidRPr="003B6C0A">
        <w:rPr>
          <w:rFonts w:ascii="Cambria" w:hAnsi="Cambria"/>
        </w:rPr>
        <w:tab/>
        <w:t>D-</w:t>
      </w:r>
      <w:r w:rsidRPr="003B6C0A">
        <w:rPr>
          <w:rFonts w:ascii="Cambria" w:hAnsi="Cambria"/>
        </w:rPr>
        <w:tab/>
        <w:t>59.5-62.4</w:t>
      </w:r>
      <w:r w:rsidRPr="003B6C0A">
        <w:rPr>
          <w:rFonts w:ascii="Cambria" w:hAnsi="Cambria"/>
        </w:rPr>
        <w:tab/>
      </w:r>
    </w:p>
    <w:p w14:paraId="47827D2A" w14:textId="77777777" w:rsidR="00857BBE" w:rsidRPr="003B6C0A" w:rsidRDefault="009F5815" w:rsidP="007F4A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B6C0A">
        <w:rPr>
          <w:rFonts w:ascii="Cambria" w:hAnsi="Cambria"/>
        </w:rPr>
        <w:tab/>
      </w:r>
      <w:r w:rsidR="007F4AF9" w:rsidRPr="003B6C0A">
        <w:rPr>
          <w:rFonts w:ascii="Cambria" w:hAnsi="Cambria"/>
        </w:rPr>
        <w:tab/>
      </w:r>
      <w:r w:rsidR="007F4AF9" w:rsidRPr="003B6C0A">
        <w:rPr>
          <w:rFonts w:ascii="Cambria" w:hAnsi="Cambria"/>
        </w:rPr>
        <w:tab/>
      </w:r>
      <w:r w:rsidR="007F4AF9" w:rsidRPr="003B6C0A">
        <w:rPr>
          <w:rFonts w:ascii="Cambria" w:hAnsi="Cambria"/>
        </w:rPr>
        <w:tab/>
      </w:r>
      <w:r w:rsidR="007F4AF9" w:rsidRPr="003B6C0A">
        <w:rPr>
          <w:rFonts w:ascii="Cambria" w:hAnsi="Cambria"/>
        </w:rPr>
        <w:tab/>
      </w:r>
      <w:r w:rsidR="007F4AF9" w:rsidRPr="003B6C0A">
        <w:rPr>
          <w:rFonts w:ascii="Cambria" w:hAnsi="Cambria"/>
        </w:rPr>
        <w:tab/>
      </w:r>
      <w:r w:rsidR="007F4AF9" w:rsidRPr="003B6C0A">
        <w:rPr>
          <w:rFonts w:ascii="Cambria" w:hAnsi="Cambria"/>
        </w:rPr>
        <w:tab/>
      </w:r>
      <w:r w:rsidR="007F4AF9" w:rsidRPr="003B6C0A">
        <w:rPr>
          <w:rFonts w:ascii="Cambria" w:hAnsi="Cambria"/>
        </w:rPr>
        <w:tab/>
      </w:r>
      <w:r w:rsidR="007F4AF9" w:rsidRPr="003B6C0A">
        <w:rPr>
          <w:rFonts w:ascii="Cambria" w:hAnsi="Cambria"/>
        </w:rPr>
        <w:tab/>
      </w:r>
      <w:r w:rsidR="007F4AF9" w:rsidRPr="003B6C0A">
        <w:rPr>
          <w:rFonts w:ascii="Cambria" w:hAnsi="Cambria"/>
        </w:rPr>
        <w:tab/>
      </w:r>
      <w:r w:rsidR="007F4AF9" w:rsidRPr="003B6C0A">
        <w:rPr>
          <w:rFonts w:ascii="Cambria" w:hAnsi="Cambria"/>
        </w:rPr>
        <w:tab/>
      </w:r>
      <w:r w:rsidR="007F4AF9" w:rsidRPr="003B6C0A">
        <w:rPr>
          <w:rFonts w:ascii="Cambria" w:hAnsi="Cambria"/>
        </w:rPr>
        <w:tab/>
        <w:t>F</w:t>
      </w:r>
      <w:r w:rsidR="007F4AF9" w:rsidRPr="003B6C0A">
        <w:rPr>
          <w:rFonts w:ascii="Cambria" w:hAnsi="Cambria"/>
        </w:rPr>
        <w:tab/>
        <w:t>59.4 or below</w:t>
      </w:r>
    </w:p>
    <w:p w14:paraId="32AF8439" w14:textId="77777777" w:rsidR="000C088B" w:rsidRPr="003B6C0A" w:rsidRDefault="00857BBE" w:rsidP="000C088B">
      <w:pPr>
        <w:pStyle w:val="Default"/>
        <w:ind w:left="1530" w:hanging="450"/>
        <w:rPr>
          <w:rFonts w:ascii="Cambria" w:hAnsi="Cambria"/>
        </w:rPr>
      </w:pPr>
      <w:r w:rsidRPr="003B6C0A">
        <w:rPr>
          <w:rFonts w:ascii="Cambria" w:hAnsi="Cambria"/>
        </w:rPr>
        <w:t xml:space="preserve">c. </w:t>
      </w:r>
      <w:r w:rsidR="00064011" w:rsidRPr="003B6C0A">
        <w:rPr>
          <w:rFonts w:ascii="Cambria" w:hAnsi="Cambria"/>
        </w:rPr>
        <w:tab/>
      </w:r>
      <w:r w:rsidR="000C088B" w:rsidRPr="003B6C0A">
        <w:rPr>
          <w:rFonts w:ascii="Cambria" w:hAnsi="Cambria"/>
        </w:rPr>
        <w:t xml:space="preserve">Guidelines for each particular assignment will be provided, and rubrics also will be available in most cases. </w:t>
      </w:r>
    </w:p>
    <w:p w14:paraId="7708324F" w14:textId="77777777" w:rsidR="000C088B" w:rsidRPr="003B6C0A" w:rsidRDefault="000C088B" w:rsidP="000C088B">
      <w:pPr>
        <w:pStyle w:val="Default"/>
        <w:ind w:left="1530" w:hanging="450"/>
        <w:rPr>
          <w:rFonts w:ascii="Cambria" w:hAnsi="Cambria"/>
        </w:rPr>
      </w:pPr>
    </w:p>
    <w:p w14:paraId="05F2B5C2" w14:textId="12703E06" w:rsidR="00064011" w:rsidRPr="003B6C0A" w:rsidRDefault="00064011" w:rsidP="000C088B">
      <w:pPr>
        <w:pStyle w:val="Default"/>
        <w:ind w:left="1530" w:hanging="450"/>
        <w:rPr>
          <w:rFonts w:ascii="Cambria" w:hAnsi="Cambria"/>
        </w:rPr>
      </w:pPr>
      <w:r w:rsidRPr="003B6C0A">
        <w:rPr>
          <w:rFonts w:ascii="Cambria" w:hAnsi="Cambria"/>
        </w:rPr>
        <w:t xml:space="preserve">Here is what A/B/C/D/F-quality speeches look like:  </w:t>
      </w:r>
    </w:p>
    <w:p w14:paraId="4B339856" w14:textId="77777777" w:rsidR="00064011" w:rsidRPr="003B6C0A" w:rsidRDefault="00064011" w:rsidP="000640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roofErr w:type="gramStart"/>
      <w:r w:rsidRPr="003B6C0A">
        <w:rPr>
          <w:rFonts w:ascii="Cambria" w:hAnsi="Cambria"/>
        </w:rPr>
        <w:t>A</w:t>
      </w:r>
      <w:proofErr w:type="gramEnd"/>
      <w:r w:rsidRPr="003B6C0A">
        <w:rPr>
          <w:rFonts w:ascii="Cambria" w:hAnsi="Cambria"/>
        </w:rPr>
        <w:tab/>
        <w:t>An outstanding speech. Clear goal that is well adapted to the needs and interests of the audience.   Excellent content, well-organized, excellent wording and delivery, and/or superior accomplishment on the criteria established for that speech.  Speech reflects academic research and extensive preparation.  Speech is presented within the assigned time limitations. Speaker is appropriately dressed and appears credible.</w:t>
      </w:r>
    </w:p>
    <w:p w14:paraId="1567F250" w14:textId="77777777" w:rsidR="00064011" w:rsidRPr="003B6C0A" w:rsidRDefault="00064011" w:rsidP="000640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14:paraId="4FC79D16" w14:textId="77777777" w:rsidR="00064011" w:rsidRPr="003B6C0A" w:rsidRDefault="00064011" w:rsidP="000640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B6C0A">
        <w:rPr>
          <w:rFonts w:ascii="Cambria" w:hAnsi="Cambria"/>
        </w:rPr>
        <w:t>B</w:t>
      </w:r>
      <w:r w:rsidRPr="003B6C0A">
        <w:rPr>
          <w:rFonts w:ascii="Cambria" w:hAnsi="Cambria"/>
        </w:rPr>
        <w:tab/>
        <w:t>A speech approaching the qualities of an "A" speech. A good to very good speech, but not achieving a standard of excellence in any or enough areas to merit an "A".  A good job of meeting most or all established criteria for that speech. Speech may lack preview statement or may have a weak introduction or conclusion. Speaker may have relied too much on notecards.</w:t>
      </w:r>
    </w:p>
    <w:p w14:paraId="37E22D69" w14:textId="77777777" w:rsidR="00064011" w:rsidRPr="003B6C0A" w:rsidRDefault="00064011" w:rsidP="000640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14:paraId="7AF4D581" w14:textId="77777777" w:rsidR="00064011" w:rsidRPr="003B6C0A" w:rsidRDefault="00064011" w:rsidP="000640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B6C0A">
        <w:rPr>
          <w:rFonts w:ascii="Cambria" w:hAnsi="Cambria"/>
        </w:rPr>
        <w:t>C</w:t>
      </w:r>
      <w:r w:rsidRPr="003B6C0A">
        <w:rPr>
          <w:rFonts w:ascii="Cambria" w:hAnsi="Cambria"/>
        </w:rPr>
        <w:tab/>
        <w:t>A satisfactory speech. Reasonably clear goal, adequate support, apparent organization, but may not be entirely clear to the entire audience; some problems in wording or delivery or both; and/or some deficiencies in meeting the major criteria established for that speech.  Speeches that do not include oral citations from academic sources cannot receive a grade higher than a “C”.</w:t>
      </w:r>
    </w:p>
    <w:p w14:paraId="1DAFB731" w14:textId="77777777" w:rsidR="00064011" w:rsidRPr="003B6C0A" w:rsidRDefault="00064011" w:rsidP="000640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14:paraId="79139A0E" w14:textId="77777777" w:rsidR="00064011" w:rsidRPr="003B6C0A" w:rsidRDefault="00064011" w:rsidP="000640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B6C0A">
        <w:rPr>
          <w:rFonts w:ascii="Cambria" w:hAnsi="Cambria"/>
        </w:rPr>
        <w:t>D</w:t>
      </w:r>
      <w:r w:rsidRPr="003B6C0A">
        <w:rPr>
          <w:rFonts w:ascii="Cambria" w:hAnsi="Cambria"/>
        </w:rPr>
        <w:tab/>
      </w:r>
      <w:proofErr w:type="gramStart"/>
      <w:r w:rsidRPr="003B6C0A">
        <w:rPr>
          <w:rFonts w:ascii="Cambria" w:hAnsi="Cambria"/>
        </w:rPr>
        <w:t>An</w:t>
      </w:r>
      <w:proofErr w:type="gramEnd"/>
      <w:r w:rsidRPr="003B6C0A">
        <w:rPr>
          <w:rFonts w:ascii="Cambria" w:hAnsi="Cambria"/>
        </w:rPr>
        <w:t xml:space="preserve"> unclear goal and serious deficiencies in some and perhaps all areas of content, organization, wording and delivery; and/or serious deficiencies in meeting major criteria established for that speech.</w:t>
      </w:r>
    </w:p>
    <w:p w14:paraId="000A0154" w14:textId="77777777" w:rsidR="00064011" w:rsidRPr="003B6C0A" w:rsidRDefault="00064011" w:rsidP="000640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14:paraId="1AE198E8" w14:textId="77777777" w:rsidR="00064011" w:rsidRPr="003B6C0A" w:rsidRDefault="00064011" w:rsidP="000640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B6C0A">
        <w:rPr>
          <w:rFonts w:ascii="Cambria" w:hAnsi="Cambria"/>
        </w:rPr>
        <w:t>F</w:t>
      </w:r>
      <w:r w:rsidRPr="003B6C0A">
        <w:rPr>
          <w:rFonts w:ascii="Cambria" w:hAnsi="Cambria"/>
        </w:rPr>
        <w:tab/>
      </w:r>
      <w:proofErr w:type="gramStart"/>
      <w:r w:rsidRPr="003B6C0A">
        <w:rPr>
          <w:rFonts w:ascii="Cambria" w:hAnsi="Cambria"/>
        </w:rPr>
        <w:t>An</w:t>
      </w:r>
      <w:proofErr w:type="gramEnd"/>
      <w:r w:rsidRPr="003B6C0A">
        <w:rPr>
          <w:rFonts w:ascii="Cambria" w:hAnsi="Cambria"/>
        </w:rPr>
        <w:t xml:space="preserve"> unacceptable speech that reveals a lack of preparation and/or poor delivery. Failure to meet major criteria established for that speech. For example, being significantly shorter/longer than the time limit or otherwise not conforming to assignment guidelines.</w:t>
      </w:r>
    </w:p>
    <w:p w14:paraId="5BB3C842" w14:textId="77777777" w:rsidR="00DA2DCC" w:rsidRPr="003B6C0A" w:rsidRDefault="00857BBE" w:rsidP="00064011">
      <w:pPr>
        <w:pStyle w:val="Default"/>
        <w:rPr>
          <w:rFonts w:ascii="Cambria" w:hAnsi="Cambria"/>
        </w:rPr>
      </w:pPr>
      <w:r w:rsidRPr="003B6C0A">
        <w:rPr>
          <w:rFonts w:ascii="Cambria" w:hAnsi="Cambria"/>
        </w:rPr>
        <w:tab/>
      </w:r>
    </w:p>
    <w:p w14:paraId="1B167A80" w14:textId="77777777" w:rsidR="00DA2DCC" w:rsidRPr="003B6C0A" w:rsidRDefault="00DA2DCC">
      <w:pPr>
        <w:rPr>
          <w:rFonts w:eastAsia="Times New Roman" w:cs="Arial"/>
          <w:color w:val="000000"/>
        </w:rPr>
      </w:pPr>
      <w:r w:rsidRPr="003B6C0A">
        <w:br w:type="page"/>
      </w:r>
    </w:p>
    <w:p w14:paraId="486630E7" w14:textId="77777777" w:rsidR="00064011" w:rsidRPr="003B6C0A" w:rsidRDefault="00064011" w:rsidP="00064011">
      <w:pPr>
        <w:pStyle w:val="Default"/>
        <w:rPr>
          <w:rFonts w:ascii="Cambria" w:hAnsi="Cambria"/>
        </w:rPr>
      </w:pPr>
    </w:p>
    <w:p w14:paraId="136EF4CC" w14:textId="77777777" w:rsidR="00DA2DCC" w:rsidRPr="003B6C0A" w:rsidRDefault="00B717E1" w:rsidP="00552AEA">
      <w:pPr>
        <w:pStyle w:val="Default"/>
        <w:ind w:left="1530" w:hanging="450"/>
        <w:rPr>
          <w:rFonts w:ascii="Cambria" w:hAnsi="Cambria"/>
        </w:rPr>
      </w:pPr>
      <w:r w:rsidRPr="003B6C0A">
        <w:rPr>
          <w:rFonts w:ascii="Cambria" w:hAnsi="Cambria"/>
        </w:rPr>
        <w:t xml:space="preserve">d. </w:t>
      </w:r>
      <w:r w:rsidRPr="003B6C0A">
        <w:rPr>
          <w:rFonts w:ascii="Cambria" w:hAnsi="Cambria"/>
        </w:rPr>
        <w:tab/>
      </w:r>
      <w:r w:rsidRPr="003B6C0A">
        <w:rPr>
          <w:rFonts w:ascii="Cambria" w:hAnsi="Cambria"/>
          <w:b/>
        </w:rPr>
        <w:t>Feedback is extremely important for learning and growth.</w:t>
      </w:r>
      <w:r w:rsidRPr="003B6C0A">
        <w:rPr>
          <w:rFonts w:ascii="Cambria" w:hAnsi="Cambria"/>
        </w:rPr>
        <w:t xml:space="preserve"> </w:t>
      </w:r>
    </w:p>
    <w:p w14:paraId="22B1F8A6" w14:textId="77777777" w:rsidR="00DA2DCC" w:rsidRPr="003B6C0A" w:rsidRDefault="00DA2DCC" w:rsidP="00552AEA">
      <w:pPr>
        <w:pStyle w:val="Default"/>
        <w:ind w:left="1530" w:hanging="450"/>
        <w:rPr>
          <w:rFonts w:ascii="Cambria" w:hAnsi="Cambria"/>
        </w:rPr>
      </w:pPr>
    </w:p>
    <w:p w14:paraId="209CB72C" w14:textId="77777777" w:rsidR="00DA2DCC" w:rsidRPr="003B6C0A" w:rsidRDefault="00B717E1" w:rsidP="00DA2DCC">
      <w:pPr>
        <w:pStyle w:val="Default"/>
        <w:ind w:left="1530" w:hanging="90"/>
        <w:rPr>
          <w:rFonts w:ascii="Cambria" w:hAnsi="Cambria"/>
        </w:rPr>
      </w:pPr>
      <w:r w:rsidRPr="003B6C0A">
        <w:rPr>
          <w:rFonts w:ascii="Cambria" w:hAnsi="Cambria"/>
        </w:rPr>
        <w:t xml:space="preserve">During each speech, I type </w:t>
      </w:r>
      <w:r w:rsidR="008B5431" w:rsidRPr="003B6C0A">
        <w:rPr>
          <w:rFonts w:ascii="Cambria" w:hAnsi="Cambria"/>
        </w:rPr>
        <w:t>my own feedback</w:t>
      </w:r>
      <w:r w:rsidRPr="003B6C0A">
        <w:rPr>
          <w:rFonts w:ascii="Cambria" w:hAnsi="Cambria"/>
        </w:rPr>
        <w:t xml:space="preserve"> in</w:t>
      </w:r>
      <w:r w:rsidR="008B5431" w:rsidRPr="003B6C0A">
        <w:rPr>
          <w:rFonts w:ascii="Cambria" w:hAnsi="Cambria"/>
        </w:rPr>
        <w:t>to</w:t>
      </w:r>
      <w:r w:rsidRPr="003B6C0A">
        <w:rPr>
          <w:rFonts w:ascii="Cambria" w:hAnsi="Cambria"/>
        </w:rPr>
        <w:t xml:space="preserve"> a Google spreadsheet. After each speech, I transcribe peers’ valuable words in</w:t>
      </w:r>
      <w:r w:rsidR="008B5431" w:rsidRPr="003B6C0A">
        <w:rPr>
          <w:rFonts w:ascii="Cambria" w:hAnsi="Cambria"/>
        </w:rPr>
        <w:t>to</w:t>
      </w:r>
      <w:r w:rsidRPr="003B6C0A">
        <w:rPr>
          <w:rFonts w:ascii="Cambria" w:hAnsi="Cambria"/>
        </w:rPr>
        <w:t xml:space="preserve"> the spreadsheet as well. Because </w:t>
      </w:r>
      <w:r w:rsidR="008B5431" w:rsidRPr="003B6C0A">
        <w:rPr>
          <w:rFonts w:ascii="Cambria" w:hAnsi="Cambria"/>
        </w:rPr>
        <w:t>students’</w:t>
      </w:r>
      <w:r w:rsidRPr="003B6C0A">
        <w:rPr>
          <w:rFonts w:ascii="Cambria" w:hAnsi="Cambria"/>
        </w:rPr>
        <w:t xml:space="preserve"> speeches were presented publicly and every person’s learning journey can inform our own, feedback is available for all to read and reflect upon. </w:t>
      </w:r>
      <w:r w:rsidR="0038645E" w:rsidRPr="003B6C0A">
        <w:rPr>
          <w:rFonts w:ascii="Cambria" w:hAnsi="Cambria"/>
        </w:rPr>
        <w:t>I also annotate written work quite extensively because your ideas are worth considering, and because your writing technique should be as excellent as possible by the time you graduate. Please invest in your own</w:t>
      </w:r>
      <w:r w:rsidR="00DA2DCC" w:rsidRPr="003B6C0A">
        <w:rPr>
          <w:rFonts w:ascii="Cambria" w:hAnsi="Cambria"/>
        </w:rPr>
        <w:t xml:space="preserve"> learning by reflecting on this</w:t>
      </w:r>
      <w:r w:rsidR="0038645E" w:rsidRPr="003B6C0A">
        <w:rPr>
          <w:rFonts w:ascii="Cambria" w:hAnsi="Cambria"/>
        </w:rPr>
        <w:t xml:space="preserve"> feedback.  </w:t>
      </w:r>
    </w:p>
    <w:p w14:paraId="372BD5AC" w14:textId="77777777" w:rsidR="00B717E1" w:rsidRPr="003B6C0A" w:rsidRDefault="00B717E1" w:rsidP="00552AEA">
      <w:pPr>
        <w:pStyle w:val="Default"/>
        <w:ind w:left="1530" w:hanging="450"/>
        <w:rPr>
          <w:rFonts w:ascii="Cambria" w:hAnsi="Cambria"/>
        </w:rPr>
      </w:pPr>
    </w:p>
    <w:p w14:paraId="27B0F44A" w14:textId="77777777" w:rsidR="00857BBE" w:rsidRPr="003B6C0A" w:rsidRDefault="00B717E1" w:rsidP="0038645E">
      <w:pPr>
        <w:pStyle w:val="Default"/>
        <w:ind w:left="1530" w:hanging="450"/>
        <w:rPr>
          <w:rFonts w:ascii="Cambria" w:hAnsi="Cambria"/>
        </w:rPr>
      </w:pPr>
      <w:r w:rsidRPr="003B6C0A">
        <w:rPr>
          <w:rFonts w:ascii="Cambria" w:hAnsi="Cambria"/>
        </w:rPr>
        <w:t>e</w:t>
      </w:r>
      <w:r w:rsidR="00064011" w:rsidRPr="003B6C0A">
        <w:rPr>
          <w:rFonts w:ascii="Cambria" w:hAnsi="Cambria"/>
        </w:rPr>
        <w:t xml:space="preserve">. </w:t>
      </w:r>
      <w:r w:rsidR="00064011" w:rsidRPr="003B6C0A">
        <w:rPr>
          <w:rFonts w:ascii="Cambria" w:hAnsi="Cambria"/>
        </w:rPr>
        <w:tab/>
      </w:r>
      <w:r w:rsidRPr="003B6C0A">
        <w:rPr>
          <w:rFonts w:ascii="Cambria" w:hAnsi="Cambria"/>
          <w:b/>
        </w:rPr>
        <w:t>I also offer</w:t>
      </w:r>
      <w:r w:rsidR="00857BBE" w:rsidRPr="003B6C0A">
        <w:rPr>
          <w:rFonts w:ascii="Cambria" w:hAnsi="Cambria"/>
          <w:b/>
        </w:rPr>
        <w:t xml:space="preserve"> </w:t>
      </w:r>
      <w:r w:rsidR="00F20FB2" w:rsidRPr="003B6C0A">
        <w:rPr>
          <w:rFonts w:ascii="Cambria" w:hAnsi="Cambria"/>
          <w:b/>
        </w:rPr>
        <w:t>the opportunity to</w:t>
      </w:r>
      <w:r w:rsidR="00857BBE" w:rsidRPr="003B6C0A">
        <w:rPr>
          <w:rFonts w:ascii="Cambria" w:hAnsi="Cambria"/>
          <w:b/>
        </w:rPr>
        <w:t xml:space="preserve"> RE-DO</w:t>
      </w:r>
      <w:r w:rsidR="00857BBE" w:rsidRPr="003B6C0A">
        <w:rPr>
          <w:rFonts w:ascii="Cambria" w:hAnsi="Cambria"/>
        </w:rPr>
        <w:t xml:space="preserve"> </w:t>
      </w:r>
    </w:p>
    <w:p w14:paraId="4A987554" w14:textId="77777777" w:rsidR="00DA2DCC" w:rsidRPr="003B6C0A" w:rsidRDefault="00DA2DCC" w:rsidP="00857BB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14:paraId="55D9E511" w14:textId="77777777" w:rsidR="00064011" w:rsidRPr="003B6C0A" w:rsidRDefault="00857BBE" w:rsidP="00DA2DC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Cambria" w:hAnsi="Cambria"/>
        </w:rPr>
      </w:pPr>
      <w:r w:rsidRPr="003B6C0A">
        <w:rPr>
          <w:rFonts w:ascii="Cambria" w:hAnsi="Cambria"/>
        </w:rPr>
        <w:t>Despite the smashing success we both anticipate vis-à-vis your speeches</w:t>
      </w:r>
      <w:r w:rsidR="00F20FB2" w:rsidRPr="003B6C0A">
        <w:rPr>
          <w:rFonts w:ascii="Cambria" w:hAnsi="Cambria"/>
        </w:rPr>
        <w:t xml:space="preserve"> and essays</w:t>
      </w:r>
      <w:r w:rsidRPr="003B6C0A">
        <w:rPr>
          <w:rFonts w:ascii="Cambria" w:hAnsi="Cambria"/>
        </w:rPr>
        <w:t xml:space="preserve">, occasionally you may feel that you didn’t convey your written thoughts as articulately or deliver your speech as smoothly as you would have hoped. </w:t>
      </w:r>
      <w:r w:rsidR="00064011" w:rsidRPr="003B6C0A">
        <w:rPr>
          <w:rFonts w:ascii="Cambria" w:hAnsi="Cambria"/>
        </w:rPr>
        <w:t>It happens. Learning is “messy.”</w:t>
      </w:r>
    </w:p>
    <w:p w14:paraId="233596F1" w14:textId="77777777" w:rsidR="00064011" w:rsidRPr="003B6C0A" w:rsidRDefault="00064011" w:rsidP="00857BB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14:paraId="59EC6641" w14:textId="77777777" w:rsidR="00064011" w:rsidRPr="003B6C0A" w:rsidRDefault="00064011" w:rsidP="00DA2DCC">
      <w:pPr>
        <w:shd w:val="clear" w:color="auto" w:fill="FFFFFF"/>
        <w:ind w:left="1440"/>
        <w:rPr>
          <w:color w:val="222222"/>
          <w:szCs w:val="17"/>
        </w:rPr>
      </w:pPr>
      <w:r w:rsidRPr="003B6C0A">
        <w:rPr>
          <w:color w:val="222222"/>
          <w:szCs w:val="17"/>
        </w:rPr>
        <w:t>I care about your learning and personal growth, and I want to support your practice and mastery. I also believe that your grades should reflect your perseverance and capacity over time, not how you happened to do</w:t>
      </w:r>
      <w:r w:rsidR="00C93598" w:rsidRPr="003B6C0A">
        <w:rPr>
          <w:color w:val="222222"/>
          <w:szCs w:val="17"/>
        </w:rPr>
        <w:t xml:space="preserve"> on</w:t>
      </w:r>
      <w:r w:rsidRPr="003B6C0A">
        <w:rPr>
          <w:color w:val="222222"/>
          <w:szCs w:val="17"/>
        </w:rPr>
        <w:t xml:space="preserve"> some random Tuesday. </w:t>
      </w:r>
    </w:p>
    <w:p w14:paraId="5D1BA91F" w14:textId="77777777" w:rsidR="00064011" w:rsidRPr="003B6C0A" w:rsidRDefault="00064011" w:rsidP="00064011">
      <w:pPr>
        <w:shd w:val="clear" w:color="auto" w:fill="FFFFFF"/>
        <w:rPr>
          <w:color w:val="222222"/>
          <w:szCs w:val="17"/>
        </w:rPr>
      </w:pPr>
    </w:p>
    <w:p w14:paraId="0933FE7B" w14:textId="77777777" w:rsidR="00857BBE" w:rsidRPr="003B6C0A" w:rsidRDefault="00064011" w:rsidP="00DA2DCC">
      <w:pPr>
        <w:shd w:val="clear" w:color="auto" w:fill="FFFFFF"/>
        <w:ind w:left="1440"/>
      </w:pPr>
      <w:r w:rsidRPr="003B6C0A">
        <w:t>So! Y</w:t>
      </w:r>
      <w:r w:rsidR="00857BBE" w:rsidRPr="003B6C0A">
        <w:t xml:space="preserve">ou may re-write any/all essays and re-deliver any/all speeches </w:t>
      </w:r>
      <w:r w:rsidRPr="003B6C0A">
        <w:t xml:space="preserve">as many times as you’d like </w:t>
      </w:r>
      <w:r w:rsidR="00857BBE" w:rsidRPr="003B6C0A">
        <w:t>until you're satisfied with the quality of your performance. Th</w:t>
      </w:r>
      <w:r w:rsidRPr="003B6C0A">
        <w:t>e final grade you receive for any</w:t>
      </w:r>
      <w:r w:rsidR="00857BBE" w:rsidRPr="003B6C0A">
        <w:t xml:space="preserve"> assignment will be the average of all of your attempts. </w:t>
      </w:r>
    </w:p>
    <w:p w14:paraId="2AB65D99" w14:textId="77777777" w:rsidR="00857BBE" w:rsidRPr="003B6C0A" w:rsidRDefault="00857BBE" w:rsidP="00857BBE">
      <w:pPr>
        <w:shd w:val="clear" w:color="auto" w:fill="FFFFFF"/>
        <w:rPr>
          <w:color w:val="222222"/>
          <w:szCs w:val="17"/>
        </w:rPr>
      </w:pPr>
    </w:p>
    <w:p w14:paraId="313170CD" w14:textId="77777777" w:rsidR="00064011" w:rsidRPr="003B6C0A" w:rsidRDefault="00064011" w:rsidP="00DA2DCC">
      <w:pPr>
        <w:shd w:val="clear" w:color="auto" w:fill="FFFFFF"/>
        <w:ind w:left="1440"/>
        <w:rPr>
          <w:color w:val="222222"/>
          <w:szCs w:val="17"/>
        </w:rPr>
      </w:pPr>
      <w:r w:rsidRPr="003B6C0A">
        <w:rPr>
          <w:color w:val="222222"/>
          <w:szCs w:val="17"/>
        </w:rPr>
        <w:t xml:space="preserve">HOW: To re-do a speech, just </w:t>
      </w:r>
      <w:r w:rsidR="00B717E1" w:rsidRPr="003B6C0A">
        <w:rPr>
          <w:color w:val="222222"/>
          <w:szCs w:val="17"/>
        </w:rPr>
        <w:t>email me by 3</w:t>
      </w:r>
      <w:r w:rsidR="00857BBE" w:rsidRPr="003B6C0A">
        <w:rPr>
          <w:color w:val="222222"/>
          <w:szCs w:val="17"/>
        </w:rPr>
        <w:t xml:space="preserve"> pm the </w:t>
      </w:r>
      <w:r w:rsidR="00B717E1" w:rsidRPr="003B6C0A">
        <w:rPr>
          <w:color w:val="222222"/>
          <w:szCs w:val="17"/>
        </w:rPr>
        <w:t>day</w:t>
      </w:r>
      <w:r w:rsidR="00857BBE" w:rsidRPr="003B6C0A">
        <w:rPr>
          <w:color w:val="222222"/>
          <w:szCs w:val="17"/>
        </w:rPr>
        <w:t xml:space="preserve"> before you wish to deliver </w:t>
      </w:r>
      <w:r w:rsidR="00B717E1" w:rsidRPr="003B6C0A">
        <w:rPr>
          <w:color w:val="222222"/>
          <w:szCs w:val="17"/>
        </w:rPr>
        <w:t>that speech</w:t>
      </w:r>
      <w:r w:rsidRPr="003B6C0A">
        <w:rPr>
          <w:color w:val="222222"/>
          <w:szCs w:val="17"/>
        </w:rPr>
        <w:t xml:space="preserve"> in class so that I can rejigger my </w:t>
      </w:r>
      <w:r w:rsidR="00B717E1" w:rsidRPr="003B6C0A">
        <w:rPr>
          <w:color w:val="222222"/>
          <w:szCs w:val="17"/>
        </w:rPr>
        <w:t xml:space="preserve">teaching plan. A speech </w:t>
      </w:r>
      <w:r w:rsidRPr="003B6C0A">
        <w:rPr>
          <w:color w:val="222222"/>
          <w:szCs w:val="17"/>
        </w:rPr>
        <w:t>re-do is just that – a second attempt to deliver the same/similar material. You do not have to start over from scratch.</w:t>
      </w:r>
    </w:p>
    <w:p w14:paraId="50C1477B" w14:textId="77777777" w:rsidR="00064011" w:rsidRPr="003B6C0A" w:rsidRDefault="00064011" w:rsidP="00DA2DCC">
      <w:pPr>
        <w:shd w:val="clear" w:color="auto" w:fill="FFFFFF"/>
        <w:ind w:left="1440"/>
        <w:rPr>
          <w:color w:val="222222"/>
          <w:szCs w:val="17"/>
        </w:rPr>
      </w:pPr>
    </w:p>
    <w:p w14:paraId="21E01FD0" w14:textId="77777777" w:rsidR="00064011" w:rsidRPr="003B6C0A" w:rsidRDefault="00064011" w:rsidP="00DA2DCC">
      <w:pPr>
        <w:shd w:val="clear" w:color="auto" w:fill="FFFFFF"/>
        <w:ind w:left="1440"/>
        <w:rPr>
          <w:color w:val="222222"/>
          <w:szCs w:val="17"/>
        </w:rPr>
      </w:pPr>
      <w:r w:rsidRPr="003B6C0A">
        <w:rPr>
          <w:color w:val="222222"/>
          <w:szCs w:val="17"/>
        </w:rPr>
        <w:t>To re-do</w:t>
      </w:r>
      <w:r w:rsidR="00857BBE" w:rsidRPr="003B6C0A">
        <w:rPr>
          <w:color w:val="222222"/>
          <w:szCs w:val="17"/>
        </w:rPr>
        <w:t xml:space="preserve"> an essay, </w:t>
      </w:r>
      <w:r w:rsidR="00B717E1" w:rsidRPr="003B6C0A">
        <w:rPr>
          <w:color w:val="222222"/>
          <w:szCs w:val="17"/>
        </w:rPr>
        <w:t xml:space="preserve">just </w:t>
      </w:r>
      <w:r w:rsidR="00857BBE" w:rsidRPr="003B6C0A">
        <w:rPr>
          <w:color w:val="222222"/>
          <w:szCs w:val="17"/>
        </w:rPr>
        <w:t>email it to me</w:t>
      </w:r>
      <w:r w:rsidRPr="003B6C0A">
        <w:rPr>
          <w:color w:val="222222"/>
          <w:szCs w:val="17"/>
        </w:rPr>
        <w:t>. Because I provide extensive written f</w:t>
      </w:r>
      <w:r w:rsidR="005126E2" w:rsidRPr="003B6C0A">
        <w:rPr>
          <w:color w:val="222222"/>
          <w:szCs w:val="17"/>
        </w:rPr>
        <w:t xml:space="preserve">eedback, re-doing an essay </w:t>
      </w:r>
      <w:r w:rsidR="00C93598" w:rsidRPr="003B6C0A">
        <w:rPr>
          <w:color w:val="222222"/>
          <w:szCs w:val="17"/>
        </w:rPr>
        <w:t xml:space="preserve">does </w:t>
      </w:r>
      <w:r w:rsidRPr="003B6C0A">
        <w:rPr>
          <w:color w:val="222222"/>
          <w:szCs w:val="17"/>
        </w:rPr>
        <w:t>mean creating a new essay from scratch</w:t>
      </w:r>
      <w:r w:rsidR="00857BBE" w:rsidRPr="003B6C0A">
        <w:rPr>
          <w:color w:val="222222"/>
          <w:szCs w:val="17"/>
        </w:rPr>
        <w:t xml:space="preserve">. </w:t>
      </w:r>
    </w:p>
    <w:p w14:paraId="2E313825" w14:textId="77777777" w:rsidR="00064011" w:rsidRPr="003B6C0A" w:rsidRDefault="00064011" w:rsidP="00DA2DCC">
      <w:pPr>
        <w:shd w:val="clear" w:color="auto" w:fill="FFFFFF"/>
        <w:ind w:left="1440"/>
        <w:rPr>
          <w:color w:val="222222"/>
          <w:szCs w:val="17"/>
        </w:rPr>
      </w:pPr>
    </w:p>
    <w:p w14:paraId="3143A528" w14:textId="77777777" w:rsidR="00064011" w:rsidRPr="003B6C0A" w:rsidRDefault="00857BBE" w:rsidP="00DA2DCC">
      <w:pPr>
        <w:shd w:val="clear" w:color="auto" w:fill="FFFFFF"/>
        <w:ind w:left="1440"/>
        <w:rPr>
          <w:b/>
          <w:color w:val="222222"/>
          <w:szCs w:val="17"/>
        </w:rPr>
      </w:pPr>
      <w:r w:rsidRPr="003B6C0A">
        <w:rPr>
          <w:b/>
          <w:color w:val="222222"/>
          <w:szCs w:val="17"/>
        </w:rPr>
        <w:t>Accompanyin</w:t>
      </w:r>
      <w:r w:rsidR="00064011" w:rsidRPr="003B6C0A">
        <w:rPr>
          <w:b/>
          <w:color w:val="222222"/>
          <w:szCs w:val="17"/>
        </w:rPr>
        <w:t>g either form of “re-do,” I</w:t>
      </w:r>
      <w:r w:rsidRPr="003B6C0A">
        <w:rPr>
          <w:b/>
          <w:color w:val="222222"/>
          <w:szCs w:val="17"/>
        </w:rPr>
        <w:t xml:space="preserve"> require a note or oral statement</w:t>
      </w:r>
      <w:r w:rsidR="00B717E1" w:rsidRPr="003B6C0A">
        <w:rPr>
          <w:b/>
          <w:color w:val="222222"/>
          <w:szCs w:val="17"/>
        </w:rPr>
        <w:t xml:space="preserve"> that</w:t>
      </w:r>
      <w:r w:rsidRPr="003B6C0A">
        <w:rPr>
          <w:b/>
          <w:color w:val="222222"/>
          <w:szCs w:val="17"/>
        </w:rPr>
        <w:t xml:space="preserve"> </w:t>
      </w:r>
      <w:r w:rsidR="00B717E1" w:rsidRPr="003B6C0A">
        <w:rPr>
          <w:b/>
          <w:color w:val="222222"/>
          <w:szCs w:val="17"/>
        </w:rPr>
        <w:t>identifies</w:t>
      </w:r>
      <w:r w:rsidRPr="003B6C0A">
        <w:rPr>
          <w:b/>
          <w:color w:val="222222"/>
          <w:szCs w:val="17"/>
        </w:rPr>
        <w:t xml:space="preserve"> w</w:t>
      </w:r>
      <w:r w:rsidR="00B717E1" w:rsidRPr="003B6C0A">
        <w:rPr>
          <w:b/>
          <w:color w:val="222222"/>
          <w:szCs w:val="17"/>
        </w:rPr>
        <w:t>hat you</w:t>
      </w:r>
      <w:r w:rsidR="00552AEA" w:rsidRPr="003B6C0A">
        <w:rPr>
          <w:b/>
          <w:color w:val="222222"/>
          <w:szCs w:val="17"/>
        </w:rPr>
        <w:t xml:space="preserve"> </w:t>
      </w:r>
      <w:r w:rsidR="001151C7" w:rsidRPr="003B6C0A">
        <w:rPr>
          <w:b/>
          <w:color w:val="222222"/>
          <w:szCs w:val="17"/>
        </w:rPr>
        <w:t>revised and WHY</w:t>
      </w:r>
      <w:r w:rsidR="00B717E1" w:rsidRPr="003B6C0A">
        <w:rPr>
          <w:b/>
          <w:color w:val="222222"/>
          <w:szCs w:val="17"/>
        </w:rPr>
        <w:t>.</w:t>
      </w:r>
    </w:p>
    <w:p w14:paraId="0B23AE79" w14:textId="77777777" w:rsidR="00064011" w:rsidRPr="003B6C0A" w:rsidRDefault="00064011" w:rsidP="00DA2DCC">
      <w:pPr>
        <w:shd w:val="clear" w:color="auto" w:fill="FFFFFF"/>
        <w:ind w:left="1080"/>
        <w:rPr>
          <w:color w:val="222222"/>
          <w:szCs w:val="17"/>
        </w:rPr>
      </w:pPr>
    </w:p>
    <w:p w14:paraId="72E9219C" w14:textId="77777777" w:rsidR="00064011" w:rsidRPr="003B6C0A" w:rsidRDefault="00064011" w:rsidP="00DA2DCC">
      <w:pPr>
        <w:shd w:val="clear" w:color="auto" w:fill="FFFFFF"/>
        <w:ind w:left="1440"/>
        <w:rPr>
          <w:color w:val="222222"/>
          <w:szCs w:val="17"/>
        </w:rPr>
      </w:pPr>
      <w:r w:rsidRPr="003B6C0A">
        <w:rPr>
          <w:color w:val="222222"/>
          <w:szCs w:val="17"/>
        </w:rPr>
        <w:t>Whether you exercise</w:t>
      </w:r>
      <w:r w:rsidR="00B717E1" w:rsidRPr="003B6C0A">
        <w:rPr>
          <w:color w:val="222222"/>
          <w:szCs w:val="17"/>
        </w:rPr>
        <w:t xml:space="preserve"> this option is up to you. Y</w:t>
      </w:r>
      <w:r w:rsidR="00552AEA" w:rsidRPr="003B6C0A">
        <w:rPr>
          <w:color w:val="222222"/>
          <w:szCs w:val="17"/>
        </w:rPr>
        <w:t xml:space="preserve">ou </w:t>
      </w:r>
      <w:r w:rsidRPr="003B6C0A">
        <w:rPr>
          <w:color w:val="222222"/>
          <w:szCs w:val="17"/>
        </w:rPr>
        <w:t>have the power to get as good at public speaking as you possibly can, and to earn as high of a grade as your performance merits. I'm excited to see what you do with this power.</w:t>
      </w:r>
    </w:p>
    <w:p w14:paraId="74BB4CB6" w14:textId="77777777" w:rsidR="00046805" w:rsidRPr="003B6C0A" w:rsidRDefault="00DA2DCC" w:rsidP="00DA2DCC">
      <w:pPr>
        <w:rPr>
          <w:rFonts w:eastAsia="Times New Roman" w:cs="Arial"/>
          <w:color w:val="000000"/>
        </w:rPr>
      </w:pPr>
      <w:r w:rsidRPr="003B6C0A">
        <w:br w:type="page"/>
      </w:r>
    </w:p>
    <w:p w14:paraId="507AE9D0" w14:textId="77777777" w:rsidR="00046805" w:rsidRPr="003B6C0A" w:rsidRDefault="00046805" w:rsidP="00743C8E">
      <w:pPr>
        <w:numPr>
          <w:ilvl w:val="0"/>
          <w:numId w:val="3"/>
        </w:numPr>
        <w:spacing w:beforeLines="1" w:before="2" w:afterLines="1" w:after="2"/>
        <w:rPr>
          <w:rFonts w:eastAsia="Times New Roman"/>
          <w:b/>
          <w:sz w:val="28"/>
        </w:rPr>
      </w:pPr>
      <w:r w:rsidRPr="003B6C0A">
        <w:rPr>
          <w:rFonts w:eastAsia="Times New Roman"/>
          <w:b/>
          <w:sz w:val="28"/>
        </w:rPr>
        <w:lastRenderedPageBreak/>
        <w:t>Blackboard</w:t>
      </w:r>
    </w:p>
    <w:p w14:paraId="48190632" w14:textId="73696EA1" w:rsidR="001151C7" w:rsidRPr="003B6C0A" w:rsidRDefault="00552AEA" w:rsidP="000C088B">
      <w:pPr>
        <w:spacing w:beforeLines="1" w:before="2" w:afterLines="1" w:after="2"/>
        <w:ind w:left="1440" w:hanging="360"/>
        <w:rPr>
          <w:rFonts w:eastAsia="Times New Roman"/>
        </w:rPr>
      </w:pPr>
      <w:r w:rsidRPr="003B6C0A">
        <w:rPr>
          <w:rFonts w:eastAsia="Times New Roman"/>
        </w:rPr>
        <w:t>a.</w:t>
      </w:r>
      <w:r w:rsidRPr="003B6C0A">
        <w:rPr>
          <w:rFonts w:eastAsia="Times New Roman"/>
        </w:rPr>
        <w:tab/>
      </w:r>
      <w:r w:rsidR="001151C7" w:rsidRPr="003B6C0A">
        <w:rPr>
          <w:rFonts w:eastAsia="Times New Roman"/>
        </w:rPr>
        <w:t xml:space="preserve">You can </w:t>
      </w:r>
      <w:r w:rsidR="008E645F" w:rsidRPr="003B6C0A">
        <w:rPr>
          <w:rFonts w:eastAsia="Times New Roman"/>
        </w:rPr>
        <w:t xml:space="preserve">get at Blackboard via blackboard.usc.edu, link from my.usc.edu, and/or </w:t>
      </w:r>
      <w:r w:rsidR="001151C7" w:rsidRPr="003B6C0A">
        <w:rPr>
          <w:rFonts w:eastAsia="Times New Roman"/>
        </w:rPr>
        <w:t>download Blackboard Mobile Learn from the App Store.</w:t>
      </w:r>
    </w:p>
    <w:p w14:paraId="031682C0" w14:textId="2EC5FC3E" w:rsidR="001151C7" w:rsidRPr="003B6C0A" w:rsidRDefault="001151C7" w:rsidP="000C088B">
      <w:pPr>
        <w:spacing w:beforeLines="1" w:before="2" w:afterLines="1" w:after="2"/>
        <w:ind w:left="1440" w:hanging="360"/>
        <w:rPr>
          <w:rFonts w:eastAsia="Times New Roman"/>
        </w:rPr>
      </w:pPr>
      <w:r w:rsidRPr="003B6C0A">
        <w:rPr>
          <w:rFonts w:eastAsia="Times New Roman"/>
        </w:rPr>
        <w:t xml:space="preserve">b. </w:t>
      </w:r>
      <w:r w:rsidRPr="003B6C0A">
        <w:rPr>
          <w:rFonts w:eastAsia="Times New Roman"/>
        </w:rPr>
        <w:tab/>
      </w:r>
      <w:r w:rsidR="00717D1C" w:rsidRPr="003B6C0A">
        <w:rPr>
          <w:rFonts w:eastAsia="Times New Roman"/>
        </w:rPr>
        <w:t>A</w:t>
      </w:r>
      <w:r w:rsidRPr="003B6C0A">
        <w:rPr>
          <w:rFonts w:eastAsia="Times New Roman"/>
        </w:rPr>
        <w:t>ll</w:t>
      </w:r>
      <w:r w:rsidR="00046805" w:rsidRPr="003B6C0A">
        <w:rPr>
          <w:rFonts w:eastAsia="Times New Roman"/>
        </w:rPr>
        <w:t xml:space="preserve"> readings </w:t>
      </w:r>
      <w:r w:rsidR="00717D1C" w:rsidRPr="003B6C0A">
        <w:rPr>
          <w:rFonts w:eastAsia="Times New Roman"/>
        </w:rPr>
        <w:t>and speech guidelines are</w:t>
      </w:r>
      <w:r w:rsidRPr="003B6C0A">
        <w:rPr>
          <w:rFonts w:eastAsia="Times New Roman"/>
        </w:rPr>
        <w:t xml:space="preserve"> posted to Blackboard (Bb).</w:t>
      </w:r>
    </w:p>
    <w:p w14:paraId="28D12B9B" w14:textId="7C6AA3C5" w:rsidR="001151C7" w:rsidRPr="003B6C0A" w:rsidRDefault="001151C7" w:rsidP="000C088B">
      <w:pPr>
        <w:spacing w:beforeLines="1" w:before="2" w:afterLines="1" w:after="2"/>
        <w:ind w:left="1440" w:hanging="360"/>
        <w:rPr>
          <w:rFonts w:eastAsia="Times New Roman"/>
        </w:rPr>
      </w:pPr>
      <w:r w:rsidRPr="003B6C0A">
        <w:rPr>
          <w:rFonts w:eastAsia="Times New Roman"/>
        </w:rPr>
        <w:t>c</w:t>
      </w:r>
      <w:r w:rsidR="00046805" w:rsidRPr="003B6C0A">
        <w:rPr>
          <w:rFonts w:eastAsia="Times New Roman"/>
        </w:rPr>
        <w:t xml:space="preserve">. </w:t>
      </w:r>
      <w:r w:rsidR="00046805" w:rsidRPr="003B6C0A">
        <w:rPr>
          <w:rFonts w:eastAsia="Times New Roman"/>
        </w:rPr>
        <w:tab/>
      </w:r>
      <w:r w:rsidR="00717D1C" w:rsidRPr="003B6C0A">
        <w:rPr>
          <w:rFonts w:eastAsia="Times New Roman"/>
        </w:rPr>
        <w:t xml:space="preserve">Throughout </w:t>
      </w:r>
      <w:r w:rsidRPr="003B6C0A">
        <w:rPr>
          <w:rFonts w:eastAsia="Times New Roman"/>
        </w:rPr>
        <w:t xml:space="preserve">the semester, I </w:t>
      </w:r>
      <w:r w:rsidR="00717D1C" w:rsidRPr="003B6C0A">
        <w:rPr>
          <w:rFonts w:eastAsia="Times New Roman"/>
        </w:rPr>
        <w:t xml:space="preserve">will </w:t>
      </w:r>
      <w:r w:rsidRPr="003B6C0A">
        <w:rPr>
          <w:rFonts w:eastAsia="Times New Roman"/>
        </w:rPr>
        <w:t xml:space="preserve">email you updates and reminders. I send every email through Bb’s Announcement function; that means that every email is ALSO an Announcement. This way, you can never miss a message from me. </w:t>
      </w:r>
    </w:p>
    <w:p w14:paraId="7B82A2E7" w14:textId="77777777" w:rsidR="001151C7" w:rsidRPr="003B6C0A" w:rsidRDefault="001151C7" w:rsidP="00743C8E">
      <w:pPr>
        <w:spacing w:beforeLines="1" w:before="2" w:afterLines="1" w:after="2"/>
        <w:ind w:left="1080"/>
        <w:rPr>
          <w:rFonts w:eastAsia="Times New Roman"/>
        </w:rPr>
      </w:pPr>
      <w:r w:rsidRPr="003B6C0A">
        <w:rPr>
          <w:rFonts w:eastAsia="Times New Roman"/>
        </w:rPr>
        <w:t xml:space="preserve">d.   </w:t>
      </w:r>
      <w:proofErr w:type="spellStart"/>
      <w:r w:rsidRPr="003B6C0A">
        <w:rPr>
          <w:rFonts w:eastAsia="Times New Roman"/>
        </w:rPr>
        <w:t>Turnitin</w:t>
      </w:r>
      <w:proofErr w:type="spellEnd"/>
      <w:r w:rsidRPr="003B6C0A">
        <w:rPr>
          <w:rFonts w:eastAsia="Times New Roman"/>
        </w:rPr>
        <w:t xml:space="preserve"> is my favorite way to receive written work. It’s not because I’m highly </w:t>
      </w:r>
    </w:p>
    <w:p w14:paraId="56F163F1" w14:textId="2219C730" w:rsidR="003B24D1" w:rsidRPr="003B6C0A" w:rsidRDefault="00D12BAE" w:rsidP="000C088B">
      <w:pPr>
        <w:spacing w:beforeLines="1" w:before="2" w:afterLines="1" w:after="2"/>
        <w:ind w:left="1440"/>
        <w:rPr>
          <w:rFonts w:eastAsia="Times New Roman"/>
        </w:rPr>
      </w:pPr>
      <w:r w:rsidRPr="003B6C0A">
        <w:rPr>
          <w:rFonts w:eastAsia="Times New Roman"/>
        </w:rPr>
        <w:t>suspicious</w:t>
      </w:r>
      <w:r w:rsidR="00FE53B2" w:rsidRPr="003B6C0A">
        <w:rPr>
          <w:rFonts w:eastAsia="Times New Roman"/>
        </w:rPr>
        <w:t xml:space="preserve"> of plagiarism; it’s because </w:t>
      </w:r>
      <w:proofErr w:type="spellStart"/>
      <w:r w:rsidR="00FE53B2" w:rsidRPr="003B6C0A">
        <w:rPr>
          <w:rFonts w:eastAsia="Times New Roman"/>
        </w:rPr>
        <w:t>GradeMark</w:t>
      </w:r>
      <w:proofErr w:type="spellEnd"/>
      <w:r w:rsidR="00FE53B2" w:rsidRPr="003B6C0A">
        <w:rPr>
          <w:rFonts w:eastAsia="Times New Roman"/>
        </w:rPr>
        <w:t xml:space="preserve"> </w:t>
      </w:r>
      <w:r w:rsidR="001151C7" w:rsidRPr="003B6C0A">
        <w:rPr>
          <w:rFonts w:eastAsia="Times New Roman"/>
        </w:rPr>
        <w:t xml:space="preserve">allows me to write comments with great ease, syncs up with Grade Center, tracks when assignments are submitted (flagging late work), and “bundles” all of the submissions in one place – I don’t have to keep track of emails and attachments with non-descript file names. </w:t>
      </w:r>
    </w:p>
    <w:p w14:paraId="0593E8ED" w14:textId="77777777" w:rsidR="003B24D1" w:rsidRPr="003B6C0A" w:rsidRDefault="008E645F" w:rsidP="00743C8E">
      <w:pPr>
        <w:spacing w:beforeLines="1" w:before="2" w:afterLines="1" w:after="2"/>
        <w:ind w:left="1080"/>
        <w:rPr>
          <w:rFonts w:eastAsia="Times New Roman"/>
        </w:rPr>
      </w:pPr>
      <w:r w:rsidRPr="003B6C0A">
        <w:rPr>
          <w:rFonts w:eastAsia="Times New Roman"/>
        </w:rPr>
        <w:t xml:space="preserve">e. </w:t>
      </w:r>
      <w:r w:rsidRPr="003B6C0A">
        <w:rPr>
          <w:rFonts w:eastAsia="Times New Roman"/>
        </w:rPr>
        <w:tab/>
      </w:r>
      <w:r w:rsidR="003B24D1" w:rsidRPr="003B6C0A">
        <w:rPr>
          <w:rFonts w:eastAsia="Times New Roman"/>
          <w:b/>
        </w:rPr>
        <w:t xml:space="preserve">How </w:t>
      </w:r>
      <w:r w:rsidR="00FE53B2" w:rsidRPr="003B6C0A">
        <w:rPr>
          <w:rFonts w:eastAsia="Times New Roman"/>
          <w:b/>
        </w:rPr>
        <w:t xml:space="preserve">to submit </w:t>
      </w:r>
      <w:r w:rsidR="003B24D1" w:rsidRPr="003B6C0A">
        <w:rPr>
          <w:rFonts w:eastAsia="Times New Roman"/>
          <w:b/>
        </w:rPr>
        <w:t>written work to Blackboard:</w:t>
      </w:r>
    </w:p>
    <w:p w14:paraId="165B6D72" w14:textId="77777777" w:rsidR="003B24D1" w:rsidRPr="003B6C0A" w:rsidRDefault="003B24D1" w:rsidP="00717D1C">
      <w:r w:rsidRPr="003B6C0A">
        <w:t>1) Open the Assignment f</w:t>
      </w:r>
      <w:r w:rsidR="00D12BAE" w:rsidRPr="003B6C0A">
        <w:t xml:space="preserve">older in </w:t>
      </w:r>
      <w:r w:rsidRPr="003B6C0A">
        <w:t xml:space="preserve">COMM 204’s </w:t>
      </w:r>
      <w:r w:rsidR="00D12BAE" w:rsidRPr="003B6C0A">
        <w:t>Blackboa</w:t>
      </w:r>
      <w:r w:rsidRPr="003B6C0A">
        <w:t>rd page.</w:t>
      </w:r>
    </w:p>
    <w:p w14:paraId="4C825B5F" w14:textId="77777777" w:rsidR="003B24D1" w:rsidRPr="003B6C0A" w:rsidRDefault="003B24D1" w:rsidP="00717D1C">
      <w:r w:rsidRPr="003B6C0A">
        <w:t xml:space="preserve">2) </w:t>
      </w:r>
      <w:r w:rsidR="00D12BAE" w:rsidRPr="003B6C0A">
        <w:t xml:space="preserve">Click “View/Complete” underneath the </w:t>
      </w:r>
      <w:r w:rsidRPr="003B6C0A">
        <w:t>specific a</w:t>
      </w:r>
      <w:r w:rsidR="00D12BAE" w:rsidRPr="003B6C0A">
        <w:t xml:space="preserve">ssignment you </w:t>
      </w:r>
      <w:r w:rsidRPr="003B6C0A">
        <w:t>want to submit</w:t>
      </w:r>
      <w:r w:rsidR="00D12BAE" w:rsidRPr="003B6C0A">
        <w:t>.</w:t>
      </w:r>
    </w:p>
    <w:p w14:paraId="3FF824C0" w14:textId="77777777" w:rsidR="003B24D1" w:rsidRPr="003B6C0A" w:rsidRDefault="003B24D1" w:rsidP="00717D1C">
      <w:r w:rsidRPr="003B6C0A">
        <w:t xml:space="preserve">3) </w:t>
      </w:r>
      <w:r w:rsidR="00D12BAE" w:rsidRPr="003B6C0A">
        <w:t xml:space="preserve">In the dialog boxes, type in your Submission Title and select from your files the </w:t>
      </w:r>
    </w:p>
    <w:p w14:paraId="2DA6C067" w14:textId="77777777" w:rsidR="00D12BAE" w:rsidRPr="003B6C0A" w:rsidRDefault="00D12BAE" w:rsidP="00717D1C">
      <w:pPr>
        <w:ind w:firstLine="720"/>
      </w:pPr>
      <w:r w:rsidRPr="003B6C0A">
        <w:t>document you want to submit. Click “Upload.”</w:t>
      </w:r>
    </w:p>
    <w:p w14:paraId="71300369" w14:textId="77777777" w:rsidR="003B24D1" w:rsidRPr="003B6C0A" w:rsidRDefault="003B24D1" w:rsidP="00717D1C">
      <w:r w:rsidRPr="003B6C0A">
        <w:t xml:space="preserve">4) </w:t>
      </w:r>
      <w:r w:rsidR="00D12BAE" w:rsidRPr="003B6C0A">
        <w:t>Once your file is uploaded, click “Confirm.”</w:t>
      </w:r>
    </w:p>
    <w:p w14:paraId="59FFC4BC" w14:textId="77777777" w:rsidR="003B24D1" w:rsidRPr="003B6C0A" w:rsidRDefault="003B24D1" w:rsidP="00717D1C">
      <w:r w:rsidRPr="003B6C0A">
        <w:t xml:space="preserve">5) </w:t>
      </w:r>
      <w:r w:rsidR="00D12BAE" w:rsidRPr="003B6C0A">
        <w:t>If your file is submitted successfully</w:t>
      </w:r>
      <w:r w:rsidRPr="003B6C0A">
        <w:t>,</w:t>
      </w:r>
      <w:r w:rsidR="00D12BAE" w:rsidRPr="003B6C0A">
        <w:t xml:space="preserve"> you will </w:t>
      </w:r>
      <w:r w:rsidRPr="003B6C0A">
        <w:t>see</w:t>
      </w:r>
      <w:r w:rsidR="00D12BAE" w:rsidRPr="003B6C0A">
        <w:t xml:space="preserve"> the following message</w:t>
      </w:r>
      <w:r w:rsidRPr="003B6C0A">
        <w:t xml:space="preserve"> appear </w:t>
      </w:r>
    </w:p>
    <w:p w14:paraId="442B4839" w14:textId="77777777" w:rsidR="00D12BAE" w:rsidRPr="003B6C0A" w:rsidRDefault="003B24D1" w:rsidP="00717D1C">
      <w:pPr>
        <w:ind w:firstLine="720"/>
      </w:pPr>
      <w:r w:rsidRPr="003B6C0A">
        <w:t>on your screen and ALSO receive</w:t>
      </w:r>
      <w:r w:rsidR="00D12BAE" w:rsidRPr="003B6C0A">
        <w:t xml:space="preserve"> an email confirmation:</w:t>
      </w:r>
    </w:p>
    <w:p w14:paraId="4B7E8A13" w14:textId="77777777" w:rsidR="003B24D1" w:rsidRPr="003B6C0A" w:rsidRDefault="00D12BAE" w:rsidP="00717D1C">
      <w:pPr>
        <w:pStyle w:val="ListParagraph"/>
        <w:ind w:left="1440"/>
        <w:rPr>
          <w:rFonts w:ascii="Cambria" w:hAnsi="Cambria"/>
        </w:rPr>
      </w:pPr>
      <w:r w:rsidRPr="003B6C0A">
        <w:rPr>
          <w:rFonts w:ascii="Cambria" w:hAnsi="Cambria"/>
        </w:rPr>
        <w:t>“Congratulations- your submission is complete! This is your digital receipt. You can print a copy of this receipt from within the Document Viewer.”</w:t>
      </w:r>
    </w:p>
    <w:p w14:paraId="6B549C67" w14:textId="51FB3169" w:rsidR="00717D1C" w:rsidRPr="003B6C0A" w:rsidRDefault="003B24D1" w:rsidP="000C088B">
      <w:pPr>
        <w:ind w:left="720"/>
      </w:pPr>
      <w:r w:rsidRPr="003B6C0A">
        <w:t xml:space="preserve">NOTE: If you do not receive the message above and/or an emailed digital </w:t>
      </w:r>
      <w:r w:rsidR="00D12BAE" w:rsidRPr="003B6C0A">
        <w:t xml:space="preserve">receipt, </w:t>
      </w:r>
      <w:r w:rsidRPr="003B6C0A">
        <w:t xml:space="preserve">then </w:t>
      </w:r>
      <w:r w:rsidR="00D12BAE" w:rsidRPr="003B6C0A">
        <w:t xml:space="preserve">you </w:t>
      </w:r>
      <w:r w:rsidRPr="003B6C0A">
        <w:t>did not submit</w:t>
      </w:r>
      <w:r w:rsidR="00D12BAE" w:rsidRPr="003B6C0A">
        <w:t xml:space="preserve"> your file successfully. </w:t>
      </w:r>
      <w:r w:rsidRPr="003B6C0A">
        <w:t>Do it again.</w:t>
      </w:r>
    </w:p>
    <w:p w14:paraId="27240449" w14:textId="77777777" w:rsidR="009729A1" w:rsidRPr="003B6C0A" w:rsidRDefault="009729A1" w:rsidP="000C088B">
      <w:pPr>
        <w:ind w:left="720"/>
      </w:pPr>
    </w:p>
    <w:p w14:paraId="280103A5" w14:textId="77777777" w:rsidR="003B24D1" w:rsidRPr="003B6C0A" w:rsidRDefault="000712B6" w:rsidP="00743C8E">
      <w:pPr>
        <w:spacing w:beforeLines="1" w:before="2" w:afterLines="1" w:after="2"/>
        <w:ind w:left="1440" w:hanging="360"/>
        <w:rPr>
          <w:rFonts w:eastAsia="Times New Roman"/>
          <w:b/>
        </w:rPr>
      </w:pPr>
      <w:r w:rsidRPr="003B6C0A">
        <w:rPr>
          <w:rFonts w:eastAsia="Times New Roman"/>
        </w:rPr>
        <w:t>f</w:t>
      </w:r>
      <w:r w:rsidR="00FE53B2" w:rsidRPr="003B6C0A">
        <w:rPr>
          <w:rFonts w:eastAsia="Times New Roman"/>
        </w:rPr>
        <w:t xml:space="preserve">.   </w:t>
      </w:r>
      <w:r w:rsidR="003B24D1" w:rsidRPr="003B6C0A">
        <w:rPr>
          <w:rFonts w:eastAsia="Times New Roman"/>
          <w:b/>
        </w:rPr>
        <w:t xml:space="preserve">How to read my VERY USEFUL </w:t>
      </w:r>
      <w:proofErr w:type="gramStart"/>
      <w:r w:rsidR="003B24D1" w:rsidRPr="003B6C0A">
        <w:rPr>
          <w:rFonts w:eastAsia="Times New Roman"/>
          <w:b/>
        </w:rPr>
        <w:t>comments:</w:t>
      </w:r>
      <w:proofErr w:type="gramEnd"/>
    </w:p>
    <w:p w14:paraId="49F59DE4" w14:textId="77777777" w:rsidR="003B24D1" w:rsidRPr="003B6C0A" w:rsidRDefault="003B24D1" w:rsidP="00743C8E">
      <w:pPr>
        <w:spacing w:beforeLines="1" w:before="2" w:afterLines="1" w:after="2"/>
        <w:rPr>
          <w:rFonts w:eastAsia="Times New Roman"/>
        </w:rPr>
      </w:pPr>
      <w:r w:rsidRPr="003B6C0A">
        <w:rPr>
          <w:rFonts w:eastAsia="Times New Roman"/>
        </w:rPr>
        <w:t xml:space="preserve">1) </w:t>
      </w:r>
      <w:r w:rsidR="00FE53B2" w:rsidRPr="003B6C0A">
        <w:rPr>
          <w:rFonts w:eastAsia="Times New Roman"/>
        </w:rPr>
        <w:t xml:space="preserve">To view a marked paper, the student user will need to click on the blue “View” button next to the assignment. </w:t>
      </w:r>
    </w:p>
    <w:p w14:paraId="6EB72292" w14:textId="77777777" w:rsidR="003B24D1" w:rsidRPr="003B6C0A" w:rsidRDefault="003B24D1" w:rsidP="00743C8E">
      <w:pPr>
        <w:spacing w:beforeLines="1" w:before="2" w:afterLines="1" w:after="2"/>
        <w:rPr>
          <w:rFonts w:eastAsia="Times New Roman"/>
        </w:rPr>
      </w:pPr>
      <w:r w:rsidRPr="003B6C0A">
        <w:rPr>
          <w:rFonts w:eastAsia="Times New Roman"/>
        </w:rPr>
        <w:t xml:space="preserve">2) </w:t>
      </w:r>
      <w:r w:rsidR="00FE53B2" w:rsidRPr="003B6C0A">
        <w:rPr>
          <w:rFonts w:eastAsia="Times New Roman"/>
        </w:rPr>
        <w:t xml:space="preserve">The student </w:t>
      </w:r>
      <w:proofErr w:type="spellStart"/>
      <w:r w:rsidR="00FE53B2" w:rsidRPr="003B6C0A">
        <w:rPr>
          <w:rFonts w:eastAsia="Times New Roman"/>
        </w:rPr>
        <w:t>GradeMark</w:t>
      </w:r>
      <w:proofErr w:type="spellEnd"/>
      <w:r w:rsidR="00FE53B2" w:rsidRPr="003B6C0A">
        <w:rPr>
          <w:rFonts w:eastAsia="Times New Roman"/>
        </w:rPr>
        <w:t xml:space="preserve"> paper view will open in a separate window in which the student may view or print the grade and comment information. </w:t>
      </w:r>
    </w:p>
    <w:p w14:paraId="02B626B7" w14:textId="77777777" w:rsidR="0076112A" w:rsidRPr="003B6C0A" w:rsidRDefault="003B24D1" w:rsidP="00743C8E">
      <w:pPr>
        <w:spacing w:beforeLines="1" w:before="2" w:afterLines="1" w:after="2"/>
        <w:ind w:left="720"/>
        <w:rPr>
          <w:rFonts w:eastAsia="Times New Roman"/>
        </w:rPr>
      </w:pPr>
      <w:r w:rsidRPr="003B6C0A">
        <w:rPr>
          <w:rFonts w:eastAsia="Times New Roman"/>
        </w:rPr>
        <w:t xml:space="preserve">NOTE: </w:t>
      </w:r>
      <w:r w:rsidR="00FE53B2" w:rsidRPr="003B6C0A">
        <w:rPr>
          <w:rFonts w:eastAsia="Times New Roman"/>
        </w:rPr>
        <w:t xml:space="preserve">Not all browsers will be able to display the complete features of the </w:t>
      </w:r>
      <w:proofErr w:type="spellStart"/>
      <w:r w:rsidR="00FE53B2" w:rsidRPr="003B6C0A">
        <w:rPr>
          <w:rFonts w:eastAsia="Times New Roman"/>
        </w:rPr>
        <w:t>GradeMark</w:t>
      </w:r>
      <w:proofErr w:type="spellEnd"/>
      <w:r w:rsidR="00FE53B2" w:rsidRPr="003B6C0A">
        <w:rPr>
          <w:rFonts w:eastAsia="Times New Roman"/>
        </w:rPr>
        <w:t xml:space="preserve"> product. If a browser that is not fully supported is being used, a notification will inform the user.  </w:t>
      </w:r>
      <w:hyperlink r:id="rId17" w:history="1">
        <w:r w:rsidR="00FE53B2" w:rsidRPr="003B6C0A">
          <w:rPr>
            <w:rStyle w:val="Hyperlink"/>
            <w:rFonts w:eastAsia="Times New Roman"/>
          </w:rPr>
          <w:t>http://turnitin.com/en_us/training/student-training/grademark-overview</w:t>
        </w:r>
      </w:hyperlink>
      <w:r w:rsidR="00FE53B2" w:rsidRPr="003B6C0A">
        <w:rPr>
          <w:rFonts w:eastAsia="Times New Roman"/>
        </w:rPr>
        <w:t xml:space="preserve"> </w:t>
      </w:r>
    </w:p>
    <w:p w14:paraId="20F7EEB5" w14:textId="77777777" w:rsidR="00FE53B2" w:rsidRPr="003B6C0A" w:rsidRDefault="00FE53B2" w:rsidP="00743C8E">
      <w:pPr>
        <w:spacing w:beforeLines="1" w:before="2" w:afterLines="1" w:after="2"/>
        <w:ind w:left="2160"/>
        <w:rPr>
          <w:rFonts w:eastAsia="Times New Roman"/>
        </w:rPr>
      </w:pPr>
    </w:p>
    <w:p w14:paraId="6E48E3B5" w14:textId="107F0181" w:rsidR="00DC382C" w:rsidRPr="003B6C0A" w:rsidRDefault="00FE53B2" w:rsidP="000C088B">
      <w:pPr>
        <w:spacing w:beforeLines="1" w:before="2" w:afterLines="1" w:after="2"/>
        <w:ind w:left="1440"/>
        <w:rPr>
          <w:rFonts w:eastAsia="Times New Roman"/>
        </w:rPr>
      </w:pPr>
      <w:r w:rsidRPr="003B6C0A">
        <w:rPr>
          <w:rFonts w:eastAsia="Times New Roman"/>
          <w:b/>
        </w:rPr>
        <w:t>If you don’t read my comments, you are shortchanging your education.</w:t>
      </w:r>
      <w:r w:rsidRPr="003B6C0A">
        <w:rPr>
          <w:rFonts w:eastAsia="Times New Roman"/>
        </w:rPr>
        <w:t xml:space="preserve"> I am helping you. I spend a lot of time flagging grammar and other issues, challenging you to think through your argument and evidence, complimenting you on well-turned phrases and quality cases. This is what college is for. You cannot afford to graduate with poor writing skills and</w:t>
      </w:r>
      <w:r w:rsidR="00DA2DCC" w:rsidRPr="003B6C0A">
        <w:rPr>
          <w:rFonts w:eastAsia="Times New Roman"/>
        </w:rPr>
        <w:t>/or</w:t>
      </w:r>
      <w:r w:rsidRPr="003B6C0A">
        <w:rPr>
          <w:rFonts w:eastAsia="Times New Roman"/>
        </w:rPr>
        <w:t xml:space="preserve"> messy logic. Help me help you. Seriously.</w:t>
      </w:r>
    </w:p>
    <w:p w14:paraId="7D548CD6" w14:textId="77777777" w:rsidR="001151C7" w:rsidRDefault="001151C7" w:rsidP="00743C8E">
      <w:pPr>
        <w:spacing w:beforeLines="1" w:before="2" w:afterLines="1" w:after="2"/>
        <w:ind w:left="1440"/>
        <w:rPr>
          <w:rFonts w:eastAsia="Times New Roman"/>
        </w:rPr>
      </w:pPr>
    </w:p>
    <w:p w14:paraId="760F016F" w14:textId="77777777" w:rsidR="00606380" w:rsidRDefault="00606380" w:rsidP="00743C8E">
      <w:pPr>
        <w:spacing w:beforeLines="1" w:before="2" w:afterLines="1" w:after="2"/>
        <w:ind w:left="1440"/>
        <w:rPr>
          <w:rFonts w:eastAsia="Times New Roman"/>
        </w:rPr>
      </w:pPr>
    </w:p>
    <w:p w14:paraId="38B6EB5F" w14:textId="77777777" w:rsidR="00606380" w:rsidRPr="003B6C0A" w:rsidRDefault="00606380" w:rsidP="00743C8E">
      <w:pPr>
        <w:spacing w:beforeLines="1" w:before="2" w:afterLines="1" w:after="2"/>
        <w:ind w:left="1440"/>
        <w:rPr>
          <w:rFonts w:eastAsia="Times New Roman"/>
        </w:rPr>
      </w:pPr>
    </w:p>
    <w:p w14:paraId="2FABF823" w14:textId="77777777" w:rsidR="00A715AB" w:rsidRPr="003B6C0A" w:rsidRDefault="00552AEA" w:rsidP="00A715AB">
      <w:pPr>
        <w:ind w:left="720"/>
        <w:rPr>
          <w:rFonts w:eastAsia="Times New Roman"/>
        </w:rPr>
      </w:pPr>
      <w:r w:rsidRPr="003B6C0A">
        <w:rPr>
          <w:rFonts w:eastAsia="Times New Roman"/>
        </w:rPr>
        <w:lastRenderedPageBreak/>
        <w:t xml:space="preserve">     </w:t>
      </w:r>
      <w:r w:rsidR="000712B6" w:rsidRPr="003B6C0A">
        <w:rPr>
          <w:rFonts w:eastAsia="Times New Roman"/>
        </w:rPr>
        <w:t xml:space="preserve"> g</w:t>
      </w:r>
      <w:r w:rsidR="00A715AB" w:rsidRPr="003B6C0A">
        <w:rPr>
          <w:rFonts w:eastAsia="Times New Roman"/>
        </w:rPr>
        <w:t xml:space="preserve">.   Should you experience difficulties with Blackboard or any other </w:t>
      </w:r>
      <w:proofErr w:type="gramStart"/>
      <w:r w:rsidR="00A715AB" w:rsidRPr="003B6C0A">
        <w:rPr>
          <w:rFonts w:eastAsia="Times New Roman"/>
        </w:rPr>
        <w:t>technological</w:t>
      </w:r>
      <w:proofErr w:type="gramEnd"/>
      <w:r w:rsidR="00A715AB" w:rsidRPr="003B6C0A">
        <w:rPr>
          <w:rFonts w:eastAsia="Times New Roman"/>
        </w:rPr>
        <w:t xml:space="preserve">        </w:t>
      </w:r>
    </w:p>
    <w:p w14:paraId="735B1D12" w14:textId="77777777" w:rsidR="00A715AB" w:rsidRPr="003B6C0A" w:rsidRDefault="00A715AB" w:rsidP="00A715AB">
      <w:pPr>
        <w:ind w:left="720"/>
        <w:rPr>
          <w:rFonts w:eastAsia="Times New Roman"/>
        </w:rPr>
      </w:pPr>
      <w:r w:rsidRPr="003B6C0A">
        <w:rPr>
          <w:rFonts w:eastAsia="Times New Roman"/>
        </w:rPr>
        <w:t xml:space="preserve">            aspects of the course, you may consult with the following resources: </w:t>
      </w:r>
    </w:p>
    <w:p w14:paraId="09772AE3" w14:textId="77777777" w:rsidR="00A715AB" w:rsidRPr="003B6C0A" w:rsidRDefault="00A715AB" w:rsidP="00A715AB">
      <w:pPr>
        <w:ind w:left="1440" w:firstLine="720"/>
        <w:rPr>
          <w:rFonts w:eastAsia="Times New Roman"/>
        </w:rPr>
      </w:pPr>
      <w:r w:rsidRPr="003B6C0A">
        <w:rPr>
          <w:rFonts w:cs="Cambria"/>
          <w:bCs/>
          <w:color w:val="000000"/>
        </w:rPr>
        <w:t xml:space="preserve">Annenberg Virtual Commons: </w:t>
      </w:r>
      <w:hyperlink r:id="rId18" w:history="1">
        <w:r w:rsidRPr="003B6C0A">
          <w:rPr>
            <w:rStyle w:val="Hyperlink"/>
            <w:rFonts w:cs="Cambria"/>
            <w:bCs/>
          </w:rPr>
          <w:t>http://vc.uscannenberg.org/annenberg-it</w:t>
        </w:r>
      </w:hyperlink>
    </w:p>
    <w:p w14:paraId="3BB4F6F2" w14:textId="77777777" w:rsidR="00A715AB" w:rsidRPr="003B6C0A" w:rsidRDefault="00A715AB" w:rsidP="00A715AB">
      <w:pPr>
        <w:ind w:left="1440" w:firstLine="720"/>
        <w:rPr>
          <w:rFonts w:cs="Cambria"/>
          <w:bCs/>
          <w:color w:val="000000"/>
        </w:rPr>
      </w:pPr>
      <w:r w:rsidRPr="003B6C0A">
        <w:rPr>
          <w:rFonts w:cs="Cambria"/>
          <w:bCs/>
          <w:color w:val="000000"/>
        </w:rPr>
        <w:t>Annenberg IT Help Desk:</w:t>
      </w:r>
      <w:r w:rsidRPr="003B6C0A">
        <w:rPr>
          <w:rFonts w:cs="Cambria"/>
          <w:b/>
          <w:bCs/>
          <w:color w:val="000000"/>
        </w:rPr>
        <w:t xml:space="preserve"> </w:t>
      </w:r>
      <w:r w:rsidRPr="003B6C0A">
        <w:rPr>
          <w:rFonts w:cs="Cambria"/>
          <w:bCs/>
          <w:color w:val="000000"/>
        </w:rPr>
        <w:t xml:space="preserve">ASC 234 </w:t>
      </w:r>
      <w:r w:rsidRPr="003B6C0A">
        <w:rPr>
          <w:rFonts w:eastAsia="Cambria"/>
          <w:szCs w:val="20"/>
        </w:rPr>
        <w:t xml:space="preserve">| </w:t>
      </w:r>
      <w:hyperlink r:id="rId19" w:history="1">
        <w:r w:rsidRPr="003B6C0A">
          <w:rPr>
            <w:rStyle w:val="Hyperlink"/>
            <w:rFonts w:cs="Cambria"/>
            <w:bCs/>
            <w:szCs w:val="20"/>
          </w:rPr>
          <w:t>asctech@usc.edu</w:t>
        </w:r>
      </w:hyperlink>
      <w:r w:rsidRPr="003B6C0A">
        <w:rPr>
          <w:rFonts w:cs="Cambria"/>
          <w:bCs/>
          <w:color w:val="000000"/>
          <w:szCs w:val="20"/>
        </w:rPr>
        <w:t xml:space="preserve"> | </w:t>
      </w:r>
      <w:r w:rsidRPr="003B6C0A">
        <w:rPr>
          <w:rFonts w:eastAsia="Cambria"/>
          <w:szCs w:val="19"/>
          <w:shd w:val="clear" w:color="auto" w:fill="FFFFFF"/>
        </w:rPr>
        <w:t>(213) 740-3901</w:t>
      </w:r>
      <w:r w:rsidRPr="003B6C0A">
        <w:rPr>
          <w:rFonts w:eastAsia="Cambria"/>
          <w:szCs w:val="20"/>
        </w:rPr>
        <w:t xml:space="preserve"> </w:t>
      </w:r>
    </w:p>
    <w:p w14:paraId="28726966" w14:textId="77777777" w:rsidR="00A715AB" w:rsidRPr="003B6C0A" w:rsidRDefault="00A715AB" w:rsidP="00A715AB">
      <w:pPr>
        <w:ind w:left="1440"/>
        <w:rPr>
          <w:color w:val="000000"/>
        </w:rPr>
        <w:sectPr w:rsidR="00A715AB" w:rsidRPr="003B6C0A">
          <w:headerReference w:type="default" r:id="rId20"/>
          <w:footerReference w:type="even" r:id="rId21"/>
          <w:footerReference w:type="default" r:id="rId22"/>
          <w:type w:val="continuous"/>
          <w:pgSz w:w="12240" w:h="15840" w:code="1"/>
          <w:pgMar w:top="1152" w:right="1170" w:bottom="1152" w:left="1620" w:header="864" w:footer="504" w:gutter="0"/>
          <w:cols w:space="720"/>
          <w:titlePg/>
          <w:docGrid w:linePitch="326"/>
        </w:sectPr>
      </w:pPr>
    </w:p>
    <w:p w14:paraId="48422C78" w14:textId="77777777" w:rsidR="00A715AB" w:rsidRPr="003B6C0A" w:rsidRDefault="00A715AB" w:rsidP="00743C8E">
      <w:pPr>
        <w:spacing w:beforeLines="1" w:before="2" w:afterLines="1" w:after="2"/>
        <w:ind w:left="1440" w:firstLine="720"/>
        <w:rPr>
          <w:rFonts w:eastAsia="Times New Roman"/>
        </w:rPr>
      </w:pPr>
      <w:r w:rsidRPr="003B6C0A">
        <w:rPr>
          <w:rFonts w:eastAsia="Times New Roman"/>
        </w:rPr>
        <w:lastRenderedPageBreak/>
        <w:t>USC Information &amp; Technology Services</w:t>
      </w:r>
      <w:r w:rsidR="001151C7" w:rsidRPr="003B6C0A">
        <w:rPr>
          <w:rFonts w:eastAsia="Times New Roman"/>
        </w:rPr>
        <w:t xml:space="preserve">: </w:t>
      </w:r>
      <w:hyperlink r:id="rId23" w:history="1">
        <w:r w:rsidRPr="003B6C0A">
          <w:rPr>
            <w:rStyle w:val="Hyperlink"/>
            <w:rFonts w:eastAsia="Times New Roman"/>
          </w:rPr>
          <w:t>http://itservices.usc.edu/</w:t>
        </w:r>
      </w:hyperlink>
    </w:p>
    <w:p w14:paraId="2DB0DD33" w14:textId="77777777" w:rsidR="00A715AB" w:rsidRPr="003B6C0A" w:rsidRDefault="00A715AB" w:rsidP="00743C8E">
      <w:pPr>
        <w:spacing w:beforeLines="1" w:before="2" w:afterLines="1" w:after="2"/>
        <w:ind w:left="1440" w:firstLine="720"/>
        <w:rPr>
          <w:rFonts w:eastAsia="Times New Roman"/>
        </w:rPr>
      </w:pPr>
      <w:r w:rsidRPr="003B6C0A">
        <w:rPr>
          <w:rFonts w:eastAsia="Times New Roman"/>
        </w:rPr>
        <w:t>USC Libraries</w:t>
      </w:r>
      <w:r w:rsidR="001151C7" w:rsidRPr="003B6C0A">
        <w:rPr>
          <w:rFonts w:eastAsia="Times New Roman"/>
        </w:rPr>
        <w:t xml:space="preserve">: </w:t>
      </w:r>
      <w:hyperlink r:id="rId24" w:history="1">
        <w:r w:rsidRPr="003B6C0A">
          <w:rPr>
            <w:rStyle w:val="Hyperlink"/>
            <w:rFonts w:eastAsia="Times New Roman"/>
          </w:rPr>
          <w:t>http://www.usc.edu/libraries/</w:t>
        </w:r>
      </w:hyperlink>
    </w:p>
    <w:p w14:paraId="7522ACB0" w14:textId="77777777" w:rsidR="00856E28" w:rsidRPr="003B6C0A" w:rsidRDefault="00A715AB" w:rsidP="00743C8E">
      <w:pPr>
        <w:spacing w:beforeLines="1" w:before="2" w:afterLines="1" w:after="2"/>
        <w:ind w:left="1440" w:firstLine="720"/>
        <w:rPr>
          <w:rFonts w:eastAsia="Times New Roman"/>
        </w:rPr>
      </w:pPr>
      <w:r w:rsidRPr="003B6C0A">
        <w:rPr>
          <w:rFonts w:eastAsia="Times New Roman"/>
        </w:rPr>
        <w:t>Lynda.com</w:t>
      </w:r>
    </w:p>
    <w:p w14:paraId="4E47E0DC" w14:textId="77777777" w:rsidR="00046805" w:rsidRPr="003B6C0A" w:rsidRDefault="00046805" w:rsidP="00743C8E">
      <w:pPr>
        <w:spacing w:beforeLines="1" w:before="2" w:afterLines="1" w:after="2"/>
        <w:rPr>
          <w:rFonts w:eastAsia="Times New Roman"/>
        </w:rPr>
      </w:pPr>
    </w:p>
    <w:p w14:paraId="368A3AC1" w14:textId="77777777" w:rsidR="00856E28" w:rsidRPr="003B6C0A" w:rsidRDefault="00C33250" w:rsidP="00743C8E">
      <w:pPr>
        <w:numPr>
          <w:ilvl w:val="0"/>
          <w:numId w:val="3"/>
        </w:numPr>
        <w:spacing w:beforeLines="1" w:before="2" w:afterLines="1" w:after="2"/>
        <w:rPr>
          <w:rFonts w:eastAsia="Times New Roman"/>
          <w:b/>
          <w:sz w:val="28"/>
        </w:rPr>
      </w:pPr>
      <w:proofErr w:type="spellStart"/>
      <w:r w:rsidRPr="003B6C0A">
        <w:rPr>
          <w:rFonts w:eastAsia="Times New Roman"/>
          <w:b/>
          <w:sz w:val="28"/>
        </w:rPr>
        <w:t>Google</w:t>
      </w:r>
      <w:r w:rsidR="00856E28" w:rsidRPr="003B6C0A">
        <w:rPr>
          <w:rFonts w:eastAsia="Times New Roman"/>
          <w:b/>
          <w:sz w:val="28"/>
        </w:rPr>
        <w:t>Drive</w:t>
      </w:r>
      <w:proofErr w:type="spellEnd"/>
    </w:p>
    <w:p w14:paraId="6FFCC7FD" w14:textId="1583336B" w:rsidR="00DA2DCC" w:rsidRPr="003B6C0A" w:rsidRDefault="00856E28" w:rsidP="00743C8E">
      <w:pPr>
        <w:spacing w:beforeLines="1" w:before="2" w:afterLines="1" w:after="2"/>
        <w:ind w:left="1440" w:hanging="360"/>
        <w:rPr>
          <w:rFonts w:eastAsia="Cambria"/>
          <w:color w:val="000000"/>
          <w:szCs w:val="17"/>
          <w:shd w:val="clear" w:color="auto" w:fill="FFFFFF"/>
        </w:rPr>
      </w:pPr>
      <w:r w:rsidRPr="003B6C0A">
        <w:rPr>
          <w:rFonts w:eastAsia="Times New Roman"/>
        </w:rPr>
        <w:t xml:space="preserve">a. </w:t>
      </w:r>
      <w:r w:rsidRPr="003B6C0A">
        <w:rPr>
          <w:rFonts w:eastAsia="Times New Roman"/>
        </w:rPr>
        <w:tab/>
      </w:r>
      <w:r w:rsidR="005506F7" w:rsidRPr="003B6C0A">
        <w:rPr>
          <w:rFonts w:eastAsia="Times New Roman"/>
        </w:rPr>
        <w:t xml:space="preserve">A </w:t>
      </w:r>
      <w:r w:rsidR="00C93598" w:rsidRPr="003B6C0A">
        <w:rPr>
          <w:rFonts w:eastAsia="Times New Roman"/>
        </w:rPr>
        <w:t xml:space="preserve">shared </w:t>
      </w:r>
      <w:r w:rsidR="00C33250" w:rsidRPr="003B6C0A">
        <w:rPr>
          <w:rFonts w:eastAsia="Times New Roman"/>
        </w:rPr>
        <w:t xml:space="preserve">spreadsheet on </w:t>
      </w:r>
      <w:proofErr w:type="spellStart"/>
      <w:r w:rsidR="00C33250" w:rsidRPr="003B6C0A">
        <w:rPr>
          <w:rFonts w:eastAsia="Times New Roman"/>
        </w:rPr>
        <w:t>Google</w:t>
      </w:r>
      <w:r w:rsidR="005506F7" w:rsidRPr="003B6C0A">
        <w:rPr>
          <w:rFonts w:eastAsia="Times New Roman"/>
        </w:rPr>
        <w:t>Drive</w:t>
      </w:r>
      <w:proofErr w:type="spellEnd"/>
      <w:r w:rsidR="00C93598" w:rsidRPr="003B6C0A">
        <w:rPr>
          <w:rFonts w:eastAsia="Times New Roman"/>
        </w:rPr>
        <w:t>, accessible from the left-hand links of our Blackboard page,</w:t>
      </w:r>
      <w:r w:rsidR="005506F7" w:rsidRPr="003B6C0A">
        <w:rPr>
          <w:rFonts w:eastAsia="Times New Roman"/>
        </w:rPr>
        <w:t xml:space="preserve"> </w:t>
      </w:r>
      <w:r w:rsidR="005506F7" w:rsidRPr="003B6C0A">
        <w:rPr>
          <w:rFonts w:eastAsia="Cambria"/>
          <w:color w:val="000000"/>
          <w:szCs w:val="17"/>
          <w:shd w:val="clear" w:color="auto" w:fill="FFFFFF"/>
        </w:rPr>
        <w:t>allows students</w:t>
      </w:r>
      <w:r w:rsidR="00C93598" w:rsidRPr="003B6C0A">
        <w:rPr>
          <w:rFonts w:eastAsia="Cambria"/>
          <w:color w:val="000000"/>
          <w:szCs w:val="17"/>
          <w:shd w:val="clear" w:color="auto" w:fill="FFFFFF"/>
        </w:rPr>
        <w:t xml:space="preserve"> to sign up for speech days + </w:t>
      </w:r>
      <w:r w:rsidR="005506F7" w:rsidRPr="003B6C0A">
        <w:rPr>
          <w:rFonts w:eastAsia="Cambria"/>
          <w:color w:val="000000"/>
          <w:szCs w:val="17"/>
          <w:shd w:val="clear" w:color="auto" w:fill="FFFFFF"/>
        </w:rPr>
        <w:t xml:space="preserve">speaker order </w:t>
      </w:r>
      <w:r w:rsidR="00C93598" w:rsidRPr="003B6C0A">
        <w:rPr>
          <w:rFonts w:eastAsia="Cambria"/>
          <w:color w:val="000000"/>
          <w:szCs w:val="17"/>
          <w:shd w:val="clear" w:color="auto" w:fill="FFFFFF"/>
        </w:rPr>
        <w:t>as well as</w:t>
      </w:r>
      <w:r w:rsidR="005506F7" w:rsidRPr="003B6C0A">
        <w:rPr>
          <w:rFonts w:eastAsia="Cambria"/>
          <w:b/>
          <w:color w:val="000000"/>
          <w:sz w:val="17"/>
          <w:szCs w:val="17"/>
          <w:shd w:val="clear" w:color="auto" w:fill="FFFFFF"/>
        </w:rPr>
        <w:t xml:space="preserve"> </w:t>
      </w:r>
      <w:r w:rsidR="00C93598" w:rsidRPr="003B6C0A">
        <w:rPr>
          <w:rFonts w:eastAsia="Cambria"/>
          <w:color w:val="000000"/>
          <w:szCs w:val="17"/>
          <w:shd w:val="clear" w:color="auto" w:fill="FFFFFF"/>
        </w:rPr>
        <w:t>access the</w:t>
      </w:r>
      <w:r w:rsidR="005506F7" w:rsidRPr="003B6C0A">
        <w:rPr>
          <w:rFonts w:eastAsia="Cambria"/>
          <w:color w:val="000000"/>
          <w:szCs w:val="17"/>
          <w:shd w:val="clear" w:color="auto" w:fill="FFFFFF"/>
        </w:rPr>
        <w:t xml:space="preserve"> aforementioned written feedback on speech content and delivery.</w:t>
      </w:r>
      <w:r w:rsidR="00C33250" w:rsidRPr="003B6C0A">
        <w:rPr>
          <w:rFonts w:eastAsia="Cambria"/>
          <w:color w:val="000000"/>
          <w:szCs w:val="17"/>
          <w:shd w:val="clear" w:color="auto" w:fill="FFFFFF"/>
        </w:rPr>
        <w:t xml:space="preserve"> This spreadsheet is located within a shared </w:t>
      </w:r>
      <w:proofErr w:type="spellStart"/>
      <w:r w:rsidR="00C33250" w:rsidRPr="003B6C0A">
        <w:rPr>
          <w:rFonts w:eastAsia="Cambria"/>
          <w:color w:val="000000"/>
          <w:szCs w:val="17"/>
          <w:shd w:val="clear" w:color="auto" w:fill="FFFFFF"/>
        </w:rPr>
        <w:t>GoogleDrive</w:t>
      </w:r>
      <w:proofErr w:type="spellEnd"/>
      <w:r w:rsidR="00C33250" w:rsidRPr="003B6C0A">
        <w:rPr>
          <w:rFonts w:eastAsia="Cambria"/>
          <w:color w:val="000000"/>
          <w:szCs w:val="17"/>
          <w:shd w:val="clear" w:color="auto" w:fill="FFFFFF"/>
        </w:rPr>
        <w:t xml:space="preserve"> folder. If you create a slide presentation, you should upload that file</w:t>
      </w:r>
      <w:r w:rsidR="000C088B" w:rsidRPr="003B6C0A">
        <w:rPr>
          <w:rFonts w:eastAsia="Cambria"/>
          <w:color w:val="000000"/>
          <w:szCs w:val="17"/>
          <w:shd w:val="clear" w:color="auto" w:fill="FFFFFF"/>
        </w:rPr>
        <w:t xml:space="preserve"> to our shared folder on </w:t>
      </w:r>
      <w:proofErr w:type="spellStart"/>
      <w:r w:rsidR="000C088B" w:rsidRPr="003B6C0A">
        <w:rPr>
          <w:rFonts w:eastAsia="Cambria"/>
          <w:color w:val="000000"/>
          <w:szCs w:val="17"/>
          <w:shd w:val="clear" w:color="auto" w:fill="FFFFFF"/>
        </w:rPr>
        <w:t>GoogleDrive</w:t>
      </w:r>
      <w:proofErr w:type="spellEnd"/>
      <w:r w:rsidR="00C33250" w:rsidRPr="003B6C0A">
        <w:rPr>
          <w:rFonts w:eastAsia="Cambria"/>
          <w:color w:val="000000"/>
          <w:szCs w:val="17"/>
          <w:shd w:val="clear" w:color="auto" w:fill="FFFFFF"/>
        </w:rPr>
        <w:t xml:space="preserve">. </w:t>
      </w:r>
    </w:p>
    <w:p w14:paraId="4F9138DC" w14:textId="77777777" w:rsidR="006573E4" w:rsidRPr="003B6C0A" w:rsidRDefault="000712B6" w:rsidP="00DD15A6">
      <w:pPr>
        <w:rPr>
          <w:rFonts w:cs="Cambria"/>
          <w:bCs/>
          <w:color w:val="000000"/>
        </w:rPr>
      </w:pPr>
      <w:r w:rsidRPr="003B6C0A">
        <w:rPr>
          <w:rFonts w:eastAsia="Cambria"/>
          <w:b/>
          <w:color w:val="000000"/>
          <w:sz w:val="28"/>
          <w:szCs w:val="17"/>
          <w:shd w:val="clear" w:color="auto" w:fill="FFFFFF"/>
        </w:rPr>
        <w:tab/>
      </w:r>
    </w:p>
    <w:p w14:paraId="113F24D2" w14:textId="77777777" w:rsidR="00046805" w:rsidRPr="003B6C0A" w:rsidRDefault="00046805" w:rsidP="00046805">
      <w:pPr>
        <w:rPr>
          <w:rFonts w:cs="Cambria"/>
          <w:b/>
          <w:bCs/>
          <w:color w:val="000000"/>
          <w:sz w:val="28"/>
        </w:rPr>
      </w:pPr>
      <w:r w:rsidRPr="003B6C0A">
        <w:rPr>
          <w:rFonts w:cs="Cambria"/>
          <w:b/>
          <w:bCs/>
          <w:color w:val="000000"/>
          <w:sz w:val="28"/>
        </w:rPr>
        <w:t>Technological Proficiency and Hardware/Software Requirements</w:t>
      </w:r>
    </w:p>
    <w:p w14:paraId="3E74380C" w14:textId="77777777" w:rsidR="00717D1C" w:rsidRPr="003B6C0A" w:rsidRDefault="00046805" w:rsidP="00046805">
      <w:pPr>
        <w:rPr>
          <w:rFonts w:eastAsia="Times New Roman"/>
        </w:rPr>
      </w:pPr>
      <w:r w:rsidRPr="003B6C0A">
        <w:rPr>
          <w:rFonts w:eastAsia="Times New Roman"/>
        </w:rPr>
        <w:t xml:space="preserve">This class requires a moderate level of technological proficiency. </w:t>
      </w:r>
    </w:p>
    <w:p w14:paraId="0B970133" w14:textId="77777777" w:rsidR="00046805" w:rsidRPr="003B6C0A" w:rsidRDefault="00046805" w:rsidP="00046805">
      <w:pPr>
        <w:rPr>
          <w:rFonts w:cs="Cambria"/>
          <w:b/>
          <w:bCs/>
          <w:color w:val="000000"/>
          <w:sz w:val="28"/>
        </w:rPr>
      </w:pPr>
    </w:p>
    <w:p w14:paraId="52FE3367" w14:textId="1E86BDD5" w:rsidR="00C33250" w:rsidRPr="00013706" w:rsidRDefault="00C93598" w:rsidP="00013706">
      <w:pPr>
        <w:numPr>
          <w:ilvl w:val="0"/>
          <w:numId w:val="7"/>
        </w:numPr>
        <w:autoSpaceDE w:val="0"/>
        <w:autoSpaceDN w:val="0"/>
        <w:adjustRightInd w:val="0"/>
        <w:rPr>
          <w:rFonts w:cs="Cambria"/>
          <w:b/>
          <w:color w:val="000000"/>
          <w:szCs w:val="20"/>
        </w:rPr>
      </w:pPr>
      <w:r w:rsidRPr="003B6C0A">
        <w:rPr>
          <w:rFonts w:cs="Cambria"/>
          <w:b/>
          <w:color w:val="000000"/>
          <w:szCs w:val="20"/>
        </w:rPr>
        <w:t>S</w:t>
      </w:r>
      <w:r w:rsidR="00013706">
        <w:rPr>
          <w:rFonts w:cs="Cambria"/>
          <w:b/>
          <w:color w:val="000000"/>
          <w:szCs w:val="20"/>
        </w:rPr>
        <w:t>lide presentations</w:t>
      </w:r>
    </w:p>
    <w:p w14:paraId="0C3365D6" w14:textId="127E24A8" w:rsidR="00C33250" w:rsidRPr="00013706" w:rsidRDefault="00013706" w:rsidP="00013706">
      <w:pPr>
        <w:numPr>
          <w:ilvl w:val="1"/>
          <w:numId w:val="7"/>
        </w:numPr>
        <w:autoSpaceDE w:val="0"/>
        <w:autoSpaceDN w:val="0"/>
        <w:adjustRightInd w:val="0"/>
        <w:rPr>
          <w:rFonts w:cs="Cambria"/>
          <w:b/>
          <w:color w:val="000000"/>
          <w:szCs w:val="20"/>
        </w:rPr>
      </w:pPr>
      <w:r>
        <w:rPr>
          <w:rFonts w:eastAsia="Cambria"/>
          <w:color w:val="000000"/>
          <w:szCs w:val="17"/>
          <w:shd w:val="clear" w:color="auto" w:fill="FFFFFF"/>
        </w:rPr>
        <w:t xml:space="preserve">When </w:t>
      </w:r>
      <w:r w:rsidR="00C33250" w:rsidRPr="003B6C0A">
        <w:rPr>
          <w:rFonts w:eastAsia="Cambria"/>
          <w:color w:val="000000"/>
          <w:szCs w:val="17"/>
          <w:shd w:val="clear" w:color="auto" w:fill="FFFFFF"/>
        </w:rPr>
        <w:t>you create a slide presentation, upload it to our shared Google Drive folder.</w:t>
      </w:r>
      <w:r>
        <w:rPr>
          <w:rFonts w:eastAsia="Cambria"/>
          <w:color w:val="000000"/>
          <w:szCs w:val="17"/>
          <w:shd w:val="clear" w:color="auto" w:fill="FFFFFF"/>
        </w:rPr>
        <w:t xml:space="preserve"> Acceptable formats: PowerPoint, </w:t>
      </w:r>
      <w:proofErr w:type="spellStart"/>
      <w:r>
        <w:rPr>
          <w:rFonts w:eastAsia="Cambria"/>
          <w:color w:val="000000"/>
          <w:szCs w:val="17"/>
          <w:shd w:val="clear" w:color="auto" w:fill="FFFFFF"/>
        </w:rPr>
        <w:t>GoogleSlides</w:t>
      </w:r>
      <w:proofErr w:type="spellEnd"/>
      <w:r>
        <w:rPr>
          <w:rFonts w:eastAsia="Cambria"/>
          <w:color w:val="000000"/>
          <w:szCs w:val="17"/>
          <w:shd w:val="clear" w:color="auto" w:fill="FFFFFF"/>
        </w:rPr>
        <w:t>, Prezi</w:t>
      </w:r>
    </w:p>
    <w:p w14:paraId="03BDEEC6" w14:textId="6C99CF0D" w:rsidR="00C33250" w:rsidRPr="00013706" w:rsidRDefault="00C33250" w:rsidP="00013706">
      <w:pPr>
        <w:numPr>
          <w:ilvl w:val="1"/>
          <w:numId w:val="7"/>
        </w:numPr>
        <w:autoSpaceDE w:val="0"/>
        <w:autoSpaceDN w:val="0"/>
        <w:adjustRightInd w:val="0"/>
        <w:rPr>
          <w:rFonts w:cs="Cambria"/>
          <w:b/>
          <w:color w:val="000000"/>
          <w:szCs w:val="20"/>
        </w:rPr>
      </w:pPr>
      <w:r w:rsidRPr="003B6C0A">
        <w:rPr>
          <w:rFonts w:eastAsia="Cambria"/>
          <w:color w:val="000000"/>
          <w:szCs w:val="17"/>
          <w:shd w:val="clear" w:color="auto" w:fill="FFFFFF"/>
        </w:rPr>
        <w:t>I’ll bring a clicker to class so you can advance the slides from where</w:t>
      </w:r>
      <w:r w:rsidR="005A425E" w:rsidRPr="003B6C0A">
        <w:rPr>
          <w:rFonts w:eastAsia="Cambria"/>
          <w:color w:val="000000"/>
          <w:szCs w:val="17"/>
          <w:shd w:val="clear" w:color="auto" w:fill="FFFFFF"/>
        </w:rPr>
        <w:t>ver</w:t>
      </w:r>
      <w:r w:rsidRPr="003B6C0A">
        <w:rPr>
          <w:rFonts w:eastAsia="Cambria"/>
          <w:color w:val="000000"/>
          <w:szCs w:val="17"/>
          <w:shd w:val="clear" w:color="auto" w:fill="FFFFFF"/>
        </w:rPr>
        <w:t xml:space="preserve"> you’re standing. The button on the right (pointing forward) makes it advance. So plan to be holding that clicker. And if you’ve got notecards too, then your hands will be full.</w:t>
      </w:r>
    </w:p>
    <w:p w14:paraId="287DD75B" w14:textId="77777777" w:rsidR="00717D1C" w:rsidRPr="003B6C0A" w:rsidRDefault="00C33250" w:rsidP="00046805">
      <w:pPr>
        <w:numPr>
          <w:ilvl w:val="1"/>
          <w:numId w:val="7"/>
        </w:numPr>
        <w:autoSpaceDE w:val="0"/>
        <w:autoSpaceDN w:val="0"/>
        <w:adjustRightInd w:val="0"/>
        <w:outlineLvl w:val="0"/>
        <w:rPr>
          <w:rFonts w:cs="Cambria"/>
          <w:b/>
          <w:bCs/>
          <w:color w:val="000000"/>
          <w:sz w:val="28"/>
        </w:rPr>
      </w:pPr>
      <w:r w:rsidRPr="003B6C0A">
        <w:rPr>
          <w:rFonts w:eastAsia="Cambria"/>
          <w:color w:val="000000"/>
          <w:szCs w:val="17"/>
          <w:shd w:val="clear" w:color="auto" w:fill="FFFFFF"/>
        </w:rPr>
        <w:t>If you embed a video (which makes the file very big!) or link to a video, then you’ll need to pilot the wireless mous</w:t>
      </w:r>
      <w:r w:rsidR="001151C7" w:rsidRPr="003B6C0A">
        <w:rPr>
          <w:rFonts w:eastAsia="Cambria"/>
          <w:color w:val="000000"/>
          <w:szCs w:val="17"/>
          <w:shd w:val="clear" w:color="auto" w:fill="FFFFFF"/>
        </w:rPr>
        <w:t>e</w:t>
      </w:r>
      <w:r w:rsidR="00717D1C" w:rsidRPr="003B6C0A">
        <w:rPr>
          <w:rFonts w:eastAsia="Cambria"/>
          <w:color w:val="000000"/>
          <w:szCs w:val="17"/>
          <w:shd w:val="clear" w:color="auto" w:fill="FFFFFF"/>
        </w:rPr>
        <w:t xml:space="preserve"> or</w:t>
      </w:r>
      <w:r w:rsidRPr="003B6C0A">
        <w:rPr>
          <w:rFonts w:eastAsia="Cambria"/>
          <w:color w:val="000000"/>
          <w:szCs w:val="17"/>
          <w:shd w:val="clear" w:color="auto" w:fill="FFFFFF"/>
        </w:rPr>
        <w:t xml:space="preserve"> have a classmate do it from his/her seat. </w:t>
      </w:r>
    </w:p>
    <w:p w14:paraId="7EBB8516" w14:textId="77777777" w:rsidR="006573E4" w:rsidRPr="003B6C0A" w:rsidRDefault="006573E4" w:rsidP="00717D1C">
      <w:pPr>
        <w:autoSpaceDE w:val="0"/>
        <w:autoSpaceDN w:val="0"/>
        <w:adjustRightInd w:val="0"/>
        <w:ind w:left="1440"/>
        <w:outlineLvl w:val="0"/>
        <w:rPr>
          <w:rFonts w:cs="Cambria"/>
          <w:b/>
          <w:bCs/>
          <w:color w:val="000000"/>
          <w:sz w:val="28"/>
        </w:rPr>
      </w:pPr>
    </w:p>
    <w:p w14:paraId="09D3CBFB" w14:textId="77777777" w:rsidR="004D1F86" w:rsidRPr="003B6C0A" w:rsidRDefault="004D1F86" w:rsidP="00046805">
      <w:pPr>
        <w:outlineLvl w:val="0"/>
        <w:rPr>
          <w:rFonts w:cs="Cambria"/>
          <w:b/>
          <w:bCs/>
          <w:color w:val="000000"/>
          <w:sz w:val="28"/>
        </w:rPr>
      </w:pPr>
    </w:p>
    <w:p w14:paraId="1D452025" w14:textId="77777777" w:rsidR="00F154DC" w:rsidRPr="003B6C0A" w:rsidRDefault="00046805" w:rsidP="00046805">
      <w:pPr>
        <w:outlineLvl w:val="0"/>
        <w:rPr>
          <w:rFonts w:cs="Cambria"/>
          <w:b/>
          <w:bCs/>
          <w:color w:val="000000"/>
          <w:sz w:val="28"/>
        </w:rPr>
      </w:pPr>
      <w:r w:rsidRPr="003B6C0A">
        <w:rPr>
          <w:rFonts w:cs="Cambria"/>
          <w:b/>
          <w:bCs/>
          <w:color w:val="000000"/>
          <w:sz w:val="28"/>
        </w:rPr>
        <w:t xml:space="preserve">Required Readings </w:t>
      </w:r>
    </w:p>
    <w:p w14:paraId="7FEEFB9C" w14:textId="66D273C8" w:rsidR="00046805" w:rsidRPr="003B6C0A" w:rsidRDefault="00F154DC" w:rsidP="00046805">
      <w:pPr>
        <w:outlineLvl w:val="0"/>
        <w:rPr>
          <w:rFonts w:cs="Cambria"/>
          <w:bCs/>
          <w:color w:val="000000"/>
        </w:rPr>
      </w:pPr>
      <w:r w:rsidRPr="003B6C0A">
        <w:rPr>
          <w:rFonts w:cs="Cambria"/>
          <w:bCs/>
          <w:color w:val="000000"/>
        </w:rPr>
        <w:t>Everything is free and online. I expect you to read</w:t>
      </w:r>
      <w:r w:rsidR="002D26E7" w:rsidRPr="003B6C0A">
        <w:rPr>
          <w:rFonts w:cs="Cambria"/>
          <w:bCs/>
          <w:color w:val="000000"/>
        </w:rPr>
        <w:t>, watch, critically think, and show up prepared</w:t>
      </w:r>
      <w:r w:rsidRPr="003B6C0A">
        <w:rPr>
          <w:rFonts w:cs="Cambria"/>
          <w:bCs/>
          <w:color w:val="000000"/>
        </w:rPr>
        <w:t>.</w:t>
      </w:r>
    </w:p>
    <w:p w14:paraId="329571AF" w14:textId="77777777" w:rsidR="002D26E7" w:rsidRPr="003B6C0A" w:rsidRDefault="007A22CB" w:rsidP="00717D1C">
      <w:pPr>
        <w:widowControl w:val="0"/>
        <w:numPr>
          <w:ilvl w:val="0"/>
          <w:numId w:val="5"/>
        </w:numPr>
        <w:autoSpaceDE w:val="0"/>
        <w:autoSpaceDN w:val="0"/>
        <w:adjustRightInd w:val="0"/>
        <w:outlineLvl w:val="0"/>
        <w:rPr>
          <w:rFonts w:cs="Cambria"/>
          <w:b/>
          <w:bCs/>
          <w:color w:val="000000"/>
          <w:sz w:val="28"/>
        </w:rPr>
      </w:pPr>
      <w:r w:rsidRPr="003B6C0A">
        <w:rPr>
          <w:rFonts w:eastAsia="Cambria" w:cs="Times"/>
        </w:rPr>
        <w:t>Weekly Readings &amp; Videos on Blackboard</w:t>
      </w:r>
    </w:p>
    <w:p w14:paraId="0E379D84" w14:textId="2A972234" w:rsidR="00A715AB" w:rsidRPr="003B6C0A" w:rsidRDefault="002D26E7" w:rsidP="00717D1C">
      <w:pPr>
        <w:widowControl w:val="0"/>
        <w:numPr>
          <w:ilvl w:val="0"/>
          <w:numId w:val="5"/>
        </w:numPr>
        <w:autoSpaceDE w:val="0"/>
        <w:autoSpaceDN w:val="0"/>
        <w:adjustRightInd w:val="0"/>
        <w:outlineLvl w:val="0"/>
        <w:rPr>
          <w:rFonts w:cs="Cambria"/>
          <w:b/>
          <w:bCs/>
          <w:color w:val="000000"/>
          <w:sz w:val="28"/>
        </w:rPr>
      </w:pPr>
      <w:r w:rsidRPr="003B6C0A">
        <w:rPr>
          <w:rFonts w:eastAsia="Cambria" w:cs="Times"/>
        </w:rPr>
        <w:t>Textbook:</w:t>
      </w:r>
      <w:r w:rsidR="00717D1C" w:rsidRPr="003B6C0A">
        <w:rPr>
          <w:rFonts w:eastAsia="Cambria" w:cs="Times"/>
        </w:rPr>
        <w:t xml:space="preserve"> </w:t>
      </w:r>
      <w:r w:rsidR="00A715AB" w:rsidRPr="003B6C0A">
        <w:rPr>
          <w:i/>
        </w:rPr>
        <w:t xml:space="preserve">Public Speaking: The Virtual Text. </w:t>
      </w:r>
      <w:hyperlink r:id="rId25" w:history="1">
        <w:r w:rsidR="00DC382C" w:rsidRPr="003B6C0A">
          <w:rPr>
            <w:rStyle w:val="Hyperlink"/>
          </w:rPr>
          <w:t>www.publicspeakingproject.org</w:t>
        </w:r>
      </w:hyperlink>
      <w:r w:rsidR="00DC382C" w:rsidRPr="003B6C0A">
        <w:t xml:space="preserve"> </w:t>
      </w:r>
    </w:p>
    <w:p w14:paraId="08DF8B2F" w14:textId="77777777" w:rsidR="00013706" w:rsidRPr="002E4533" w:rsidRDefault="00013706" w:rsidP="00013706">
      <w:pPr>
        <w:pStyle w:val="ListParagraph"/>
        <w:widowControl w:val="0"/>
        <w:numPr>
          <w:ilvl w:val="0"/>
          <w:numId w:val="5"/>
        </w:numPr>
        <w:autoSpaceDE w:val="0"/>
        <w:autoSpaceDN w:val="0"/>
        <w:adjustRightInd w:val="0"/>
        <w:rPr>
          <w:rFonts w:eastAsiaTheme="minorHAnsi" w:cs="Times"/>
        </w:rPr>
      </w:pPr>
      <w:r w:rsidRPr="002E4533">
        <w:rPr>
          <w:rFonts w:eastAsiaTheme="minorHAnsi" w:cs="Times"/>
        </w:rPr>
        <w:t xml:space="preserve">Heath, C. &amp; Heath, D. (2007). </w:t>
      </w:r>
      <w:r w:rsidRPr="002E4533">
        <w:rPr>
          <w:rFonts w:eastAsiaTheme="minorHAnsi" w:cs="Times"/>
          <w:i/>
        </w:rPr>
        <w:t>Made to Stick: Why Some Ideas Survive and Others Die</w:t>
      </w:r>
      <w:r w:rsidRPr="002E4533">
        <w:rPr>
          <w:rFonts w:eastAsiaTheme="minorHAnsi" w:cs="Times"/>
        </w:rPr>
        <w:t>. NY: Random House.</w:t>
      </w:r>
    </w:p>
    <w:p w14:paraId="1B39F2B7" w14:textId="77777777" w:rsidR="002E4533" w:rsidRPr="00013706" w:rsidRDefault="002E4533" w:rsidP="002E4533">
      <w:pPr>
        <w:pStyle w:val="ListParagraph"/>
        <w:widowControl w:val="0"/>
        <w:autoSpaceDE w:val="0"/>
        <w:autoSpaceDN w:val="0"/>
        <w:adjustRightInd w:val="0"/>
        <w:rPr>
          <w:rFonts w:eastAsiaTheme="minorHAnsi" w:cs="Times"/>
          <w:highlight w:val="yellow"/>
        </w:rPr>
      </w:pPr>
    </w:p>
    <w:p w14:paraId="0307DD9E" w14:textId="77777777" w:rsidR="002D26E7" w:rsidRPr="003B6C0A" w:rsidRDefault="002D26E7" w:rsidP="00F670EB">
      <w:pPr>
        <w:autoSpaceDE w:val="0"/>
        <w:autoSpaceDN w:val="0"/>
        <w:adjustRightInd w:val="0"/>
        <w:rPr>
          <w:rFonts w:cs="Cambria"/>
          <w:b/>
          <w:color w:val="000000"/>
          <w:sz w:val="28"/>
        </w:rPr>
      </w:pPr>
    </w:p>
    <w:p w14:paraId="5FCD96C4" w14:textId="77777777" w:rsidR="002D26E7" w:rsidRPr="003B6C0A" w:rsidRDefault="002D26E7" w:rsidP="00F670EB">
      <w:pPr>
        <w:autoSpaceDE w:val="0"/>
        <w:autoSpaceDN w:val="0"/>
        <w:adjustRightInd w:val="0"/>
        <w:rPr>
          <w:rFonts w:cs="Cambria"/>
          <w:b/>
          <w:color w:val="000000"/>
          <w:sz w:val="28"/>
        </w:rPr>
      </w:pPr>
    </w:p>
    <w:p w14:paraId="6D1DC906" w14:textId="77777777" w:rsidR="002D26E7" w:rsidRPr="003B6C0A" w:rsidRDefault="002D26E7" w:rsidP="00F670EB">
      <w:pPr>
        <w:autoSpaceDE w:val="0"/>
        <w:autoSpaceDN w:val="0"/>
        <w:adjustRightInd w:val="0"/>
        <w:rPr>
          <w:rFonts w:cs="Cambria"/>
          <w:b/>
          <w:color w:val="000000"/>
          <w:sz w:val="28"/>
        </w:rPr>
      </w:pPr>
    </w:p>
    <w:p w14:paraId="67D96C9B" w14:textId="5C7072A7" w:rsidR="00013706" w:rsidRDefault="00013706">
      <w:pPr>
        <w:rPr>
          <w:rFonts w:cs="Cambria"/>
          <w:b/>
          <w:color w:val="000000"/>
          <w:sz w:val="28"/>
        </w:rPr>
      </w:pPr>
    </w:p>
    <w:p w14:paraId="22DF0BB9" w14:textId="63A9100B" w:rsidR="00F670EB" w:rsidRPr="003B6C0A" w:rsidRDefault="00F670EB" w:rsidP="00F670EB">
      <w:pPr>
        <w:autoSpaceDE w:val="0"/>
        <w:autoSpaceDN w:val="0"/>
        <w:adjustRightInd w:val="0"/>
        <w:rPr>
          <w:rFonts w:cs="Cambria"/>
          <w:b/>
          <w:color w:val="000000"/>
          <w:sz w:val="28"/>
        </w:rPr>
      </w:pPr>
      <w:r w:rsidRPr="003B6C0A">
        <w:rPr>
          <w:rFonts w:cs="Cambria"/>
          <w:b/>
          <w:color w:val="000000"/>
          <w:sz w:val="28"/>
        </w:rPr>
        <w:lastRenderedPageBreak/>
        <w:t>Assignment Submission Policy</w:t>
      </w:r>
    </w:p>
    <w:p w14:paraId="61D179C4" w14:textId="77777777" w:rsidR="00F670EB" w:rsidRPr="003B6C0A" w:rsidRDefault="00F670EB" w:rsidP="006573E4">
      <w:pPr>
        <w:numPr>
          <w:ilvl w:val="0"/>
          <w:numId w:val="25"/>
        </w:numPr>
        <w:autoSpaceDE w:val="0"/>
        <w:autoSpaceDN w:val="0"/>
        <w:adjustRightInd w:val="0"/>
        <w:rPr>
          <w:rFonts w:cs="Cambria"/>
          <w:b/>
          <w:color w:val="000000"/>
          <w:szCs w:val="20"/>
        </w:rPr>
      </w:pPr>
      <w:r w:rsidRPr="003B6C0A">
        <w:rPr>
          <w:rFonts w:cs="Cambria"/>
          <w:b/>
          <w:color w:val="000000"/>
          <w:szCs w:val="20"/>
        </w:rPr>
        <w:t xml:space="preserve">Written work (e.g., essays, outlines, bibliographies, slide presentations, </w:t>
      </w:r>
      <w:proofErr w:type="spellStart"/>
      <w:r w:rsidRPr="003B6C0A">
        <w:rPr>
          <w:rFonts w:cs="Cambria"/>
          <w:b/>
          <w:color w:val="000000"/>
          <w:szCs w:val="20"/>
        </w:rPr>
        <w:t>etc</w:t>
      </w:r>
      <w:proofErr w:type="spellEnd"/>
      <w:r w:rsidRPr="003B6C0A">
        <w:rPr>
          <w:rFonts w:cs="Cambria"/>
          <w:b/>
          <w:color w:val="000000"/>
          <w:szCs w:val="20"/>
        </w:rPr>
        <w:t>)</w:t>
      </w:r>
    </w:p>
    <w:p w14:paraId="7E090FB8" w14:textId="373173A6" w:rsidR="00F670EB" w:rsidRPr="003B6C0A" w:rsidRDefault="00F670EB" w:rsidP="002D26E7">
      <w:pPr>
        <w:numPr>
          <w:ilvl w:val="1"/>
          <w:numId w:val="25"/>
        </w:numPr>
        <w:autoSpaceDE w:val="0"/>
        <w:autoSpaceDN w:val="0"/>
        <w:adjustRightInd w:val="0"/>
        <w:rPr>
          <w:rFonts w:cs="Cambria"/>
          <w:color w:val="000000"/>
          <w:szCs w:val="20"/>
        </w:rPr>
      </w:pPr>
      <w:r w:rsidRPr="003B6C0A">
        <w:rPr>
          <w:rFonts w:cs="Cambria"/>
          <w:color w:val="000000"/>
          <w:szCs w:val="20"/>
        </w:rPr>
        <w:t>I never collect</w:t>
      </w:r>
      <w:r w:rsidR="00F154DC" w:rsidRPr="003B6C0A">
        <w:rPr>
          <w:rFonts w:cs="Cambria"/>
          <w:color w:val="000000"/>
          <w:szCs w:val="20"/>
        </w:rPr>
        <w:t xml:space="preserve"> paper from you. Save the paper, ink, and time</w:t>
      </w:r>
      <w:r w:rsidR="002D26E7" w:rsidRPr="003B6C0A">
        <w:rPr>
          <w:rFonts w:cs="Cambria"/>
          <w:color w:val="000000"/>
          <w:szCs w:val="20"/>
        </w:rPr>
        <w:t xml:space="preserve">, </w:t>
      </w:r>
      <w:proofErr w:type="spellStart"/>
      <w:r w:rsidR="002D26E7" w:rsidRPr="003B6C0A">
        <w:rPr>
          <w:rFonts w:cs="Cambria"/>
          <w:color w:val="000000"/>
          <w:szCs w:val="20"/>
        </w:rPr>
        <w:t>mes</w:t>
      </w:r>
      <w:proofErr w:type="spellEnd"/>
      <w:r w:rsidR="002D26E7" w:rsidRPr="003B6C0A">
        <w:rPr>
          <w:rFonts w:cs="Cambria"/>
          <w:color w:val="000000"/>
          <w:szCs w:val="20"/>
        </w:rPr>
        <w:t xml:space="preserve"> </w:t>
      </w:r>
      <w:proofErr w:type="spellStart"/>
      <w:r w:rsidR="002D26E7" w:rsidRPr="003B6C0A">
        <w:rPr>
          <w:rFonts w:cs="Cambria"/>
          <w:color w:val="000000"/>
          <w:szCs w:val="20"/>
        </w:rPr>
        <w:t>amis</w:t>
      </w:r>
      <w:proofErr w:type="spellEnd"/>
      <w:r w:rsidRPr="003B6C0A">
        <w:rPr>
          <w:rFonts w:cs="Cambria"/>
          <w:color w:val="000000"/>
          <w:szCs w:val="20"/>
        </w:rPr>
        <w:t>.</w:t>
      </w:r>
    </w:p>
    <w:p w14:paraId="521ECAF0" w14:textId="0E955760" w:rsidR="00F670EB" w:rsidRPr="003B6C0A" w:rsidRDefault="00F670EB" w:rsidP="002D26E7">
      <w:pPr>
        <w:numPr>
          <w:ilvl w:val="1"/>
          <w:numId w:val="25"/>
        </w:numPr>
        <w:autoSpaceDE w:val="0"/>
        <w:autoSpaceDN w:val="0"/>
        <w:adjustRightInd w:val="0"/>
        <w:rPr>
          <w:rFonts w:cs="Cambria"/>
          <w:color w:val="000000"/>
          <w:szCs w:val="20"/>
        </w:rPr>
      </w:pPr>
      <w:r w:rsidRPr="003B6C0A">
        <w:rPr>
          <w:rFonts w:cs="Cambria"/>
          <w:color w:val="000000"/>
          <w:szCs w:val="20"/>
        </w:rPr>
        <w:t xml:space="preserve">Post to Blackboard via </w:t>
      </w:r>
      <w:proofErr w:type="spellStart"/>
      <w:r w:rsidRPr="003B6C0A">
        <w:rPr>
          <w:rFonts w:cs="Cambria"/>
          <w:color w:val="000000"/>
          <w:szCs w:val="20"/>
        </w:rPr>
        <w:t>Turnitin</w:t>
      </w:r>
      <w:proofErr w:type="spellEnd"/>
      <w:r w:rsidRPr="003B6C0A">
        <w:rPr>
          <w:rFonts w:cs="Cambria"/>
          <w:color w:val="000000"/>
          <w:szCs w:val="20"/>
        </w:rPr>
        <w:t xml:space="preserve"> by </w:t>
      </w:r>
      <w:r w:rsidR="00F154DC" w:rsidRPr="003B6C0A">
        <w:rPr>
          <w:rFonts w:cs="Cambria"/>
          <w:color w:val="000000"/>
          <w:szCs w:val="20"/>
        </w:rPr>
        <w:t>CLASS TIME (not midnight). I want you to com</w:t>
      </w:r>
      <w:r w:rsidR="002D26E7" w:rsidRPr="003B6C0A">
        <w:rPr>
          <w:rFonts w:cs="Cambria"/>
          <w:color w:val="000000"/>
          <w:szCs w:val="20"/>
        </w:rPr>
        <w:t xml:space="preserve">plete assignments by class </w:t>
      </w:r>
      <w:r w:rsidR="00F154DC" w:rsidRPr="003B6C0A">
        <w:rPr>
          <w:rFonts w:cs="Cambria"/>
          <w:color w:val="000000"/>
          <w:szCs w:val="20"/>
        </w:rPr>
        <w:t xml:space="preserve">so that we can talk about them during class. </w:t>
      </w:r>
    </w:p>
    <w:p w14:paraId="29ECD960" w14:textId="5027036E" w:rsidR="00F670EB" w:rsidRPr="003B6C0A" w:rsidRDefault="00F670EB" w:rsidP="002D26E7">
      <w:pPr>
        <w:numPr>
          <w:ilvl w:val="1"/>
          <w:numId w:val="25"/>
        </w:numPr>
        <w:autoSpaceDE w:val="0"/>
        <w:autoSpaceDN w:val="0"/>
        <w:adjustRightInd w:val="0"/>
        <w:rPr>
          <w:rFonts w:cs="Cambria"/>
          <w:color w:val="000000"/>
          <w:szCs w:val="20"/>
        </w:rPr>
      </w:pPr>
      <w:r w:rsidRPr="003B6C0A">
        <w:rPr>
          <w:rFonts w:cs="Cambria"/>
          <w:color w:val="000000"/>
          <w:szCs w:val="20"/>
        </w:rPr>
        <w:t xml:space="preserve">If the file is too large for </w:t>
      </w:r>
      <w:proofErr w:type="spellStart"/>
      <w:r w:rsidRPr="003B6C0A">
        <w:rPr>
          <w:rFonts w:cs="Cambria"/>
          <w:color w:val="000000"/>
          <w:szCs w:val="20"/>
        </w:rPr>
        <w:t>Turnitin</w:t>
      </w:r>
      <w:proofErr w:type="spellEnd"/>
      <w:r w:rsidRPr="003B6C0A">
        <w:rPr>
          <w:rFonts w:cs="Cambria"/>
          <w:color w:val="000000"/>
          <w:szCs w:val="20"/>
        </w:rPr>
        <w:t xml:space="preserve"> (as is sometimes the case with image-heavy or </w:t>
      </w:r>
      <w:r w:rsidR="00F154DC" w:rsidRPr="003B6C0A">
        <w:rPr>
          <w:rFonts w:cs="Cambria"/>
          <w:color w:val="000000"/>
          <w:szCs w:val="20"/>
        </w:rPr>
        <w:t>video-embedded PowerP</w:t>
      </w:r>
      <w:r w:rsidRPr="003B6C0A">
        <w:rPr>
          <w:rFonts w:cs="Cambria"/>
          <w:color w:val="000000"/>
          <w:szCs w:val="20"/>
        </w:rPr>
        <w:t xml:space="preserve">oints), then email it to me. If the file is too large for email, please upload the file to Google Drive and share it with </w:t>
      </w:r>
      <w:hyperlink r:id="rId26" w:history="1">
        <w:r w:rsidRPr="003B6C0A">
          <w:rPr>
            <w:rStyle w:val="Hyperlink"/>
            <w:rFonts w:cs="Cambria"/>
            <w:szCs w:val="20"/>
          </w:rPr>
          <w:t>laurelfelt@gmail.com</w:t>
        </w:r>
      </w:hyperlink>
      <w:r w:rsidR="002D26E7" w:rsidRPr="003B6C0A">
        <w:rPr>
          <w:rFonts w:cs="Cambria"/>
          <w:color w:val="000000"/>
          <w:szCs w:val="20"/>
        </w:rPr>
        <w:t xml:space="preserve">. You can also upload the file to our shared </w:t>
      </w:r>
      <w:proofErr w:type="spellStart"/>
      <w:r w:rsidR="002D26E7" w:rsidRPr="003B6C0A">
        <w:rPr>
          <w:rFonts w:cs="Cambria"/>
          <w:color w:val="000000"/>
          <w:szCs w:val="20"/>
        </w:rPr>
        <w:t>GoogleDrive</w:t>
      </w:r>
      <w:proofErr w:type="spellEnd"/>
      <w:r w:rsidR="002D26E7" w:rsidRPr="003B6C0A">
        <w:rPr>
          <w:rFonts w:cs="Cambria"/>
          <w:color w:val="000000"/>
          <w:szCs w:val="20"/>
        </w:rPr>
        <w:t xml:space="preserve"> folder (in which case, everyone in the class will be able to see it).</w:t>
      </w:r>
    </w:p>
    <w:p w14:paraId="7E5C014E" w14:textId="77777777" w:rsidR="00DC382C" w:rsidRPr="003B6C0A" w:rsidRDefault="000712B6" w:rsidP="00F670EB">
      <w:pPr>
        <w:numPr>
          <w:ilvl w:val="1"/>
          <w:numId w:val="25"/>
        </w:numPr>
        <w:autoSpaceDE w:val="0"/>
        <w:autoSpaceDN w:val="0"/>
        <w:adjustRightInd w:val="0"/>
        <w:rPr>
          <w:rFonts w:cs="Cambria"/>
          <w:i/>
          <w:color w:val="000000"/>
          <w:szCs w:val="20"/>
        </w:rPr>
      </w:pPr>
      <w:r w:rsidRPr="003B6C0A">
        <w:rPr>
          <w:rFonts w:cs="Cambria"/>
          <w:i/>
          <w:color w:val="000000"/>
          <w:szCs w:val="20"/>
        </w:rPr>
        <w:t>If you experience Bb difficulties</w:t>
      </w:r>
      <w:r w:rsidR="00F670EB" w:rsidRPr="003B6C0A">
        <w:rPr>
          <w:rFonts w:cs="Cambria"/>
          <w:i/>
          <w:color w:val="000000"/>
          <w:szCs w:val="20"/>
        </w:rPr>
        <w:t xml:space="preserve">, then email the assignment to </w:t>
      </w:r>
      <w:r w:rsidR="00F154DC" w:rsidRPr="003B6C0A">
        <w:rPr>
          <w:rFonts w:cs="Cambria"/>
          <w:i/>
          <w:color w:val="000000"/>
          <w:szCs w:val="20"/>
        </w:rPr>
        <w:t xml:space="preserve">me by class time. </w:t>
      </w:r>
    </w:p>
    <w:p w14:paraId="2AAAFE7B" w14:textId="77777777" w:rsidR="00F670EB" w:rsidRPr="003B6C0A" w:rsidRDefault="00F670EB" w:rsidP="00DC382C">
      <w:pPr>
        <w:autoSpaceDE w:val="0"/>
        <w:autoSpaceDN w:val="0"/>
        <w:adjustRightInd w:val="0"/>
        <w:ind w:left="1440"/>
        <w:rPr>
          <w:rFonts w:cs="Cambria"/>
          <w:i/>
          <w:color w:val="000000"/>
          <w:szCs w:val="20"/>
        </w:rPr>
      </w:pPr>
    </w:p>
    <w:p w14:paraId="7CF172F2" w14:textId="77777777" w:rsidR="00F670EB" w:rsidRPr="003B6C0A" w:rsidRDefault="00F670EB" w:rsidP="00F670EB">
      <w:pPr>
        <w:numPr>
          <w:ilvl w:val="0"/>
          <w:numId w:val="25"/>
        </w:numPr>
        <w:autoSpaceDE w:val="0"/>
        <w:autoSpaceDN w:val="0"/>
        <w:adjustRightInd w:val="0"/>
        <w:rPr>
          <w:rFonts w:cs="Cambria"/>
          <w:b/>
          <w:color w:val="000000"/>
          <w:szCs w:val="20"/>
        </w:rPr>
      </w:pPr>
      <w:r w:rsidRPr="003B6C0A">
        <w:rPr>
          <w:rFonts w:cs="Cambria"/>
          <w:b/>
          <w:color w:val="000000"/>
          <w:szCs w:val="20"/>
        </w:rPr>
        <w:t>Analog materials (e.g., note</w:t>
      </w:r>
      <w:r w:rsidR="007F4AF9" w:rsidRPr="003B6C0A">
        <w:rPr>
          <w:rFonts w:cs="Cambria"/>
          <w:b/>
          <w:color w:val="000000"/>
          <w:szCs w:val="20"/>
        </w:rPr>
        <w:t xml:space="preserve"> </w:t>
      </w:r>
      <w:r w:rsidRPr="003B6C0A">
        <w:rPr>
          <w:rFonts w:cs="Cambria"/>
          <w:b/>
          <w:color w:val="000000"/>
          <w:szCs w:val="20"/>
        </w:rPr>
        <w:t>cards) and spoken work (e.g., assigned speeches)</w:t>
      </w:r>
    </w:p>
    <w:p w14:paraId="55D3ABF1" w14:textId="77777777" w:rsidR="00F670EB" w:rsidRPr="003B6C0A" w:rsidRDefault="00F670EB" w:rsidP="00F670EB">
      <w:pPr>
        <w:numPr>
          <w:ilvl w:val="1"/>
          <w:numId w:val="25"/>
        </w:numPr>
        <w:autoSpaceDE w:val="0"/>
        <w:autoSpaceDN w:val="0"/>
        <w:adjustRightInd w:val="0"/>
        <w:rPr>
          <w:rFonts w:cs="Cambria"/>
          <w:color w:val="000000"/>
          <w:szCs w:val="20"/>
        </w:rPr>
      </w:pPr>
      <w:r w:rsidRPr="003B6C0A">
        <w:rPr>
          <w:rFonts w:cs="Cambria"/>
          <w:color w:val="000000"/>
          <w:szCs w:val="20"/>
        </w:rPr>
        <w:t xml:space="preserve">Share in class on the date that you </w:t>
      </w:r>
      <w:r w:rsidR="00F154DC" w:rsidRPr="003B6C0A">
        <w:rPr>
          <w:rFonts w:cs="Cambria"/>
          <w:color w:val="000000"/>
          <w:szCs w:val="20"/>
        </w:rPr>
        <w:t>speak.</w:t>
      </w:r>
    </w:p>
    <w:p w14:paraId="34782A79" w14:textId="77777777" w:rsidR="00717D1C" w:rsidRPr="003B6C0A" w:rsidRDefault="00717D1C" w:rsidP="000712B6">
      <w:pPr>
        <w:autoSpaceDE w:val="0"/>
        <w:autoSpaceDN w:val="0"/>
        <w:adjustRightInd w:val="0"/>
        <w:rPr>
          <w:rFonts w:cs="Cambria"/>
          <w:b/>
          <w:bCs/>
          <w:color w:val="000000"/>
          <w:sz w:val="28"/>
        </w:rPr>
      </w:pPr>
    </w:p>
    <w:p w14:paraId="01022958" w14:textId="77777777" w:rsidR="00F670EB" w:rsidRPr="003B6C0A" w:rsidRDefault="00F670EB" w:rsidP="000712B6">
      <w:pPr>
        <w:autoSpaceDE w:val="0"/>
        <w:autoSpaceDN w:val="0"/>
        <w:adjustRightInd w:val="0"/>
        <w:rPr>
          <w:rFonts w:cs="Cambria"/>
          <w:b/>
          <w:color w:val="000000"/>
          <w:szCs w:val="20"/>
        </w:rPr>
      </w:pPr>
      <w:r w:rsidRPr="003B6C0A">
        <w:rPr>
          <w:rFonts w:cs="Cambria"/>
          <w:b/>
          <w:bCs/>
          <w:color w:val="000000"/>
          <w:sz w:val="28"/>
        </w:rPr>
        <w:t>Additional Policies</w:t>
      </w:r>
    </w:p>
    <w:p w14:paraId="4AF8D016" w14:textId="77777777" w:rsidR="00F670EB" w:rsidRPr="003B6C0A" w:rsidRDefault="00F670EB" w:rsidP="00F670EB">
      <w:pPr>
        <w:numPr>
          <w:ilvl w:val="0"/>
          <w:numId w:val="8"/>
        </w:numPr>
        <w:outlineLvl w:val="0"/>
        <w:rPr>
          <w:rFonts w:cs="Cambria"/>
          <w:b/>
          <w:color w:val="000000"/>
          <w:szCs w:val="20"/>
        </w:rPr>
      </w:pPr>
      <w:r w:rsidRPr="003B6C0A">
        <w:rPr>
          <w:rFonts w:cs="Cambria"/>
          <w:b/>
          <w:color w:val="000000"/>
          <w:szCs w:val="20"/>
        </w:rPr>
        <w:t>Late and unfinished assignments</w:t>
      </w:r>
    </w:p>
    <w:p w14:paraId="164254B2" w14:textId="37745226" w:rsidR="00F670EB" w:rsidRPr="003B6C0A" w:rsidRDefault="00F670EB" w:rsidP="002D26E7">
      <w:pPr>
        <w:numPr>
          <w:ilvl w:val="1"/>
          <w:numId w:val="8"/>
        </w:numPr>
        <w:outlineLvl w:val="0"/>
        <w:rPr>
          <w:rFonts w:cs="Cambria"/>
          <w:color w:val="000000"/>
          <w:szCs w:val="20"/>
        </w:rPr>
      </w:pPr>
      <w:r w:rsidRPr="003B6C0A">
        <w:t>Make-up work will be allowed without penalty for excused absences only, and ar</w:t>
      </w:r>
      <w:r w:rsidR="00F154DC" w:rsidRPr="003B6C0A">
        <w:t>e due by the beginning of the next class session</w:t>
      </w:r>
      <w:r w:rsidRPr="003B6C0A">
        <w:t xml:space="preserve">. </w:t>
      </w:r>
    </w:p>
    <w:p w14:paraId="7180EAAD" w14:textId="4DD9DC67" w:rsidR="00F670EB" w:rsidRPr="003B6C0A" w:rsidRDefault="00F670EB" w:rsidP="002D26E7">
      <w:pPr>
        <w:numPr>
          <w:ilvl w:val="1"/>
          <w:numId w:val="8"/>
        </w:numPr>
        <w:outlineLvl w:val="0"/>
        <w:rPr>
          <w:rFonts w:cs="Cambria"/>
          <w:color w:val="000000"/>
          <w:szCs w:val="20"/>
        </w:rPr>
      </w:pPr>
      <w:r w:rsidRPr="003B6C0A">
        <w:t xml:space="preserve">For unexcused absences, there will be a full letter grade loss on the evaluation of that assignment for each day that it is late. </w:t>
      </w:r>
    </w:p>
    <w:p w14:paraId="79B7D605" w14:textId="77777777" w:rsidR="00DC382C" w:rsidRPr="003B6C0A" w:rsidRDefault="00F670EB" w:rsidP="00F670EB">
      <w:pPr>
        <w:numPr>
          <w:ilvl w:val="1"/>
          <w:numId w:val="8"/>
        </w:numPr>
        <w:outlineLvl w:val="0"/>
        <w:rPr>
          <w:rFonts w:cs="Cambria"/>
          <w:color w:val="000000"/>
          <w:szCs w:val="20"/>
        </w:rPr>
      </w:pPr>
      <w:r w:rsidRPr="003B6C0A">
        <w:rPr>
          <w:rFonts w:eastAsia="Cambria"/>
        </w:rPr>
        <w:t xml:space="preserve">Students must complete all assignments in order to receive credit in the course. </w:t>
      </w:r>
    </w:p>
    <w:p w14:paraId="1C9A82AB" w14:textId="77777777" w:rsidR="00F670EB" w:rsidRPr="003B6C0A" w:rsidRDefault="00F670EB" w:rsidP="00DC382C">
      <w:pPr>
        <w:ind w:left="1440"/>
        <w:outlineLvl w:val="0"/>
        <w:rPr>
          <w:rFonts w:cs="Cambria"/>
          <w:color w:val="000000"/>
          <w:szCs w:val="20"/>
        </w:rPr>
      </w:pPr>
    </w:p>
    <w:p w14:paraId="6E938F8B" w14:textId="77777777" w:rsidR="00F670EB" w:rsidRPr="003B6C0A" w:rsidRDefault="00F670EB" w:rsidP="00F670EB">
      <w:pPr>
        <w:numPr>
          <w:ilvl w:val="0"/>
          <w:numId w:val="8"/>
        </w:numPr>
        <w:outlineLvl w:val="0"/>
        <w:rPr>
          <w:rFonts w:cs="Cambria"/>
          <w:b/>
          <w:color w:val="000000"/>
          <w:szCs w:val="20"/>
        </w:rPr>
      </w:pPr>
      <w:r w:rsidRPr="003B6C0A">
        <w:rPr>
          <w:rFonts w:cs="Cambria"/>
          <w:b/>
          <w:color w:val="000000"/>
          <w:szCs w:val="20"/>
        </w:rPr>
        <w:t>Late arrival to and early departure from class</w:t>
      </w:r>
    </w:p>
    <w:p w14:paraId="6C867028" w14:textId="73BC4098" w:rsidR="00F154DC" w:rsidRPr="003B6C0A" w:rsidRDefault="00F670EB" w:rsidP="002D26E7">
      <w:pPr>
        <w:numPr>
          <w:ilvl w:val="1"/>
          <w:numId w:val="8"/>
        </w:numPr>
        <w:outlineLvl w:val="0"/>
        <w:rPr>
          <w:rFonts w:cs="Cambria"/>
          <w:b/>
          <w:color w:val="000000"/>
          <w:szCs w:val="20"/>
        </w:rPr>
      </w:pPr>
      <w:r w:rsidRPr="003B6C0A">
        <w:rPr>
          <w:rFonts w:cs="Cambria"/>
          <w:color w:val="000000"/>
          <w:szCs w:val="20"/>
        </w:rPr>
        <w:t>Class meetings are precious! Don’t miss class. DON’T.MISS.CLASS.</w:t>
      </w:r>
    </w:p>
    <w:p w14:paraId="48B9575A" w14:textId="304ED5AC" w:rsidR="00F154DC" w:rsidRPr="003B6C0A" w:rsidRDefault="00F154DC" w:rsidP="002D26E7">
      <w:pPr>
        <w:numPr>
          <w:ilvl w:val="1"/>
          <w:numId w:val="8"/>
        </w:numPr>
        <w:outlineLvl w:val="0"/>
        <w:rPr>
          <w:rFonts w:cs="Cambria"/>
          <w:b/>
          <w:color w:val="000000"/>
          <w:szCs w:val="20"/>
        </w:rPr>
      </w:pPr>
      <w:r w:rsidRPr="003B6C0A">
        <w:rPr>
          <w:rFonts w:cs="Cambria"/>
          <w:color w:val="000000"/>
          <w:szCs w:val="20"/>
        </w:rPr>
        <w:t xml:space="preserve">Arriving late and/or leaving early means that you miss participation opportunities. Your participation grade will suffer accordingly. </w:t>
      </w:r>
    </w:p>
    <w:p w14:paraId="0958F309" w14:textId="77777777" w:rsidR="00DC382C" w:rsidRPr="003B6C0A" w:rsidRDefault="00F154DC" w:rsidP="00F154DC">
      <w:pPr>
        <w:numPr>
          <w:ilvl w:val="1"/>
          <w:numId w:val="8"/>
        </w:numPr>
        <w:outlineLvl w:val="0"/>
        <w:rPr>
          <w:rFonts w:cs="Cambria"/>
          <w:b/>
          <w:color w:val="000000"/>
          <w:szCs w:val="20"/>
        </w:rPr>
      </w:pPr>
      <w:r w:rsidRPr="003B6C0A">
        <w:rPr>
          <w:rFonts w:cs="Cambria"/>
          <w:color w:val="000000"/>
          <w:szCs w:val="20"/>
        </w:rPr>
        <w:t>You are responsible for the material that you miss. Find out what happened by conferring with peers. It isn’t fair for me to “reward” you for skipping out on us by taking my own time to deliver a one-on-one recap.</w:t>
      </w:r>
    </w:p>
    <w:p w14:paraId="347063DB" w14:textId="77777777" w:rsidR="00F154DC" w:rsidRPr="003B6C0A" w:rsidRDefault="00F154DC" w:rsidP="00DC382C">
      <w:pPr>
        <w:ind w:left="1440"/>
        <w:outlineLvl w:val="0"/>
        <w:rPr>
          <w:rFonts w:cs="Cambria"/>
          <w:b/>
          <w:color w:val="000000"/>
          <w:szCs w:val="20"/>
        </w:rPr>
      </w:pPr>
    </w:p>
    <w:p w14:paraId="56B39C41" w14:textId="77777777" w:rsidR="00F670EB" w:rsidRPr="003B6C0A" w:rsidRDefault="00F670EB" w:rsidP="00F154DC">
      <w:pPr>
        <w:numPr>
          <w:ilvl w:val="0"/>
          <w:numId w:val="8"/>
        </w:numPr>
        <w:outlineLvl w:val="0"/>
        <w:rPr>
          <w:rFonts w:cs="Cambria"/>
          <w:b/>
          <w:color w:val="000000"/>
          <w:szCs w:val="20"/>
        </w:rPr>
      </w:pPr>
      <w:r w:rsidRPr="003B6C0A">
        <w:rPr>
          <w:rFonts w:cs="Cambria"/>
          <w:b/>
          <w:color w:val="000000"/>
          <w:szCs w:val="20"/>
        </w:rPr>
        <w:t>Absent from class</w:t>
      </w:r>
    </w:p>
    <w:p w14:paraId="5D5071ED" w14:textId="01F9A47C" w:rsidR="00F670EB" w:rsidRPr="003B6C0A" w:rsidRDefault="00F670EB" w:rsidP="002D26E7">
      <w:pPr>
        <w:numPr>
          <w:ilvl w:val="1"/>
          <w:numId w:val="8"/>
        </w:numPr>
        <w:outlineLvl w:val="0"/>
        <w:rPr>
          <w:rFonts w:cs="Cambria"/>
          <w:b/>
          <w:color w:val="000000"/>
          <w:szCs w:val="20"/>
        </w:rPr>
      </w:pPr>
      <w:r w:rsidRPr="003B6C0A">
        <w:rPr>
          <w:rFonts w:cs="Cambria"/>
          <w:color w:val="000000"/>
          <w:szCs w:val="20"/>
        </w:rPr>
        <w:t>Class meetings are precious! Don’t miss class. DON’T.MISS.CLASS.</w:t>
      </w:r>
    </w:p>
    <w:p w14:paraId="1F8DF1B7" w14:textId="1C9A3FCB" w:rsidR="00F154DC" w:rsidRPr="003B6C0A" w:rsidRDefault="00F154DC" w:rsidP="002D26E7">
      <w:pPr>
        <w:numPr>
          <w:ilvl w:val="1"/>
          <w:numId w:val="8"/>
        </w:numPr>
        <w:outlineLvl w:val="0"/>
        <w:rPr>
          <w:rFonts w:cs="Cambria"/>
          <w:b/>
          <w:color w:val="000000"/>
          <w:szCs w:val="20"/>
        </w:rPr>
      </w:pPr>
      <w:r w:rsidRPr="003B6C0A">
        <w:rPr>
          <w:rFonts w:cs="Cambria"/>
          <w:color w:val="000000"/>
          <w:szCs w:val="20"/>
        </w:rPr>
        <w:t xml:space="preserve">Your participation grade will suffer </w:t>
      </w:r>
      <w:r w:rsidR="00DA2DCC" w:rsidRPr="003B6C0A">
        <w:rPr>
          <w:rFonts w:cs="Cambria"/>
          <w:color w:val="000000"/>
          <w:szCs w:val="20"/>
        </w:rPr>
        <w:t>if/when you don’t participate due to absence</w:t>
      </w:r>
      <w:r w:rsidRPr="003B6C0A">
        <w:rPr>
          <w:rFonts w:cs="Cambria"/>
          <w:color w:val="000000"/>
          <w:szCs w:val="20"/>
        </w:rPr>
        <w:t xml:space="preserve">. </w:t>
      </w:r>
    </w:p>
    <w:p w14:paraId="51AC1769" w14:textId="547FCDD9" w:rsidR="00F154DC" w:rsidRPr="003B6C0A" w:rsidRDefault="00F154DC" w:rsidP="002D26E7">
      <w:pPr>
        <w:numPr>
          <w:ilvl w:val="1"/>
          <w:numId w:val="8"/>
        </w:numPr>
        <w:outlineLvl w:val="0"/>
        <w:rPr>
          <w:rFonts w:cs="Cambria"/>
          <w:b/>
          <w:color w:val="000000"/>
          <w:szCs w:val="20"/>
        </w:rPr>
      </w:pPr>
      <w:r w:rsidRPr="003B6C0A">
        <w:rPr>
          <w:rFonts w:cs="Cambria"/>
          <w:color w:val="000000"/>
          <w:szCs w:val="20"/>
        </w:rPr>
        <w:t>You are responsible for the material that you miss. Find out what happened by conferring with peers. In the case of an excused absence, you may come see me during office hours so we can walk through any finer points.</w:t>
      </w:r>
      <w:r w:rsidR="008648FF" w:rsidRPr="003B6C0A">
        <w:rPr>
          <w:rFonts w:cs="Cambria"/>
          <w:color w:val="000000"/>
          <w:szCs w:val="20"/>
        </w:rPr>
        <w:t xml:space="preserve"> In general, the biggest secret is practice. We use class time to do a lot of applied work via games, exercises, discussions, and speeches.</w:t>
      </w:r>
    </w:p>
    <w:p w14:paraId="520AFFF8" w14:textId="77777777" w:rsidR="00DC382C" w:rsidRPr="003B6C0A" w:rsidRDefault="00F670EB" w:rsidP="000712B6">
      <w:pPr>
        <w:numPr>
          <w:ilvl w:val="1"/>
          <w:numId w:val="8"/>
        </w:numPr>
        <w:outlineLvl w:val="0"/>
        <w:rPr>
          <w:rFonts w:cs="Cambria"/>
          <w:b/>
          <w:color w:val="000000"/>
          <w:szCs w:val="20"/>
        </w:rPr>
      </w:pPr>
      <w:r w:rsidRPr="003B6C0A">
        <w:rPr>
          <w:rFonts w:cs="Cambria"/>
          <w:b/>
          <w:color w:val="000000"/>
          <w:szCs w:val="20"/>
        </w:rPr>
        <w:t>I care about my students and profoundly believe in their right to be heard and supported by the entire group.</w:t>
      </w:r>
      <w:r w:rsidRPr="003B6C0A">
        <w:rPr>
          <w:rFonts w:cs="Cambria"/>
          <w:color w:val="000000"/>
          <w:szCs w:val="20"/>
        </w:rPr>
        <w:t xml:space="preserve"> Do not skip out on your peers; if you need a mental health day, I would prefer that you bypass one of my teaching sessions </w:t>
      </w:r>
      <w:r w:rsidR="007A22CB" w:rsidRPr="003B6C0A">
        <w:rPr>
          <w:rFonts w:cs="Cambria"/>
          <w:color w:val="000000"/>
          <w:szCs w:val="20"/>
        </w:rPr>
        <w:t>rather than miss a Speech Day</w:t>
      </w:r>
      <w:r w:rsidRPr="003B6C0A">
        <w:rPr>
          <w:rFonts w:cs="Cambria"/>
          <w:color w:val="000000"/>
          <w:szCs w:val="20"/>
        </w:rPr>
        <w:t>. Your peers matter.</w:t>
      </w:r>
      <w:r w:rsidR="007A22CB" w:rsidRPr="003B6C0A">
        <w:rPr>
          <w:rFonts w:cs="Cambria"/>
          <w:color w:val="000000"/>
          <w:szCs w:val="20"/>
        </w:rPr>
        <w:t xml:space="preserve"> </w:t>
      </w:r>
    </w:p>
    <w:p w14:paraId="0B0AAB5B" w14:textId="77777777" w:rsidR="00F670EB" w:rsidRDefault="00F670EB" w:rsidP="00DC382C">
      <w:pPr>
        <w:ind w:left="1440"/>
        <w:outlineLvl w:val="0"/>
        <w:rPr>
          <w:rFonts w:cs="Cambria"/>
          <w:b/>
          <w:color w:val="000000"/>
          <w:szCs w:val="20"/>
        </w:rPr>
      </w:pPr>
    </w:p>
    <w:p w14:paraId="60EB5405" w14:textId="77777777" w:rsidR="00606380" w:rsidRPr="003B6C0A" w:rsidRDefault="00606380" w:rsidP="00DC382C">
      <w:pPr>
        <w:ind w:left="1440"/>
        <w:outlineLvl w:val="0"/>
        <w:rPr>
          <w:rFonts w:cs="Cambria"/>
          <w:b/>
          <w:color w:val="000000"/>
          <w:szCs w:val="20"/>
        </w:rPr>
      </w:pPr>
    </w:p>
    <w:p w14:paraId="335C88DE" w14:textId="77777777" w:rsidR="00F670EB" w:rsidRPr="003B6C0A" w:rsidRDefault="00F670EB" w:rsidP="00F670EB">
      <w:pPr>
        <w:numPr>
          <w:ilvl w:val="0"/>
          <w:numId w:val="8"/>
        </w:numPr>
        <w:outlineLvl w:val="0"/>
        <w:rPr>
          <w:rFonts w:cs="Cambria"/>
          <w:b/>
          <w:color w:val="000000"/>
          <w:szCs w:val="20"/>
        </w:rPr>
      </w:pPr>
      <w:r w:rsidRPr="003B6C0A">
        <w:rPr>
          <w:rFonts w:cs="Cambria"/>
          <w:b/>
          <w:color w:val="000000"/>
          <w:szCs w:val="20"/>
        </w:rPr>
        <w:lastRenderedPageBreak/>
        <w:t>Use of technology in the classroom</w:t>
      </w:r>
    </w:p>
    <w:p w14:paraId="6D60B23B" w14:textId="6AB55A66" w:rsidR="008648FF" w:rsidRPr="003B6C0A" w:rsidRDefault="008648FF" w:rsidP="002D26E7">
      <w:pPr>
        <w:numPr>
          <w:ilvl w:val="1"/>
          <w:numId w:val="8"/>
        </w:numPr>
        <w:outlineLvl w:val="0"/>
        <w:rPr>
          <w:rFonts w:cs="Cambria"/>
          <w:b/>
          <w:color w:val="000000"/>
          <w:szCs w:val="20"/>
        </w:rPr>
      </w:pPr>
      <w:r w:rsidRPr="003B6C0A">
        <w:rPr>
          <w:rFonts w:cs="Cambria"/>
          <w:color w:val="000000"/>
          <w:szCs w:val="20"/>
        </w:rPr>
        <w:t>You may use your phone</w:t>
      </w:r>
      <w:r w:rsidR="00F670EB" w:rsidRPr="003B6C0A">
        <w:rPr>
          <w:rFonts w:cs="Cambria"/>
          <w:color w:val="000000"/>
          <w:szCs w:val="20"/>
        </w:rPr>
        <w:t xml:space="preserve"> </w:t>
      </w:r>
      <w:r w:rsidRPr="003B6C0A">
        <w:rPr>
          <w:rFonts w:cs="Cambria"/>
          <w:color w:val="000000"/>
          <w:szCs w:val="20"/>
        </w:rPr>
        <w:t>to time your peers’ speeches and to photograph the white board</w:t>
      </w:r>
      <w:r w:rsidR="00F670EB" w:rsidRPr="003B6C0A">
        <w:rPr>
          <w:rFonts w:cs="Cambria"/>
          <w:color w:val="000000"/>
          <w:szCs w:val="20"/>
        </w:rPr>
        <w:t xml:space="preserve">. </w:t>
      </w:r>
      <w:r w:rsidRPr="003B6C0A">
        <w:rPr>
          <w:rFonts w:cs="Cambria"/>
          <w:color w:val="000000"/>
          <w:szCs w:val="20"/>
        </w:rPr>
        <w:t xml:space="preserve">You also </w:t>
      </w:r>
      <w:r w:rsidR="00DC382C" w:rsidRPr="003B6C0A">
        <w:rPr>
          <w:rFonts w:cs="Cambria"/>
          <w:color w:val="000000"/>
          <w:szCs w:val="20"/>
        </w:rPr>
        <w:t>will</w:t>
      </w:r>
      <w:r w:rsidRPr="003B6C0A">
        <w:rPr>
          <w:rFonts w:cs="Cambria"/>
          <w:color w:val="000000"/>
          <w:szCs w:val="20"/>
        </w:rPr>
        <w:t xml:space="preserve"> videotape your peers’ speeches for them on their own phones. That’s very generous of you and I appreciate it. It means a lot.</w:t>
      </w:r>
    </w:p>
    <w:p w14:paraId="3DD64FB1" w14:textId="6C6EE913" w:rsidR="00F670EB" w:rsidRPr="003B6C0A" w:rsidRDefault="008648FF" w:rsidP="002D26E7">
      <w:pPr>
        <w:numPr>
          <w:ilvl w:val="1"/>
          <w:numId w:val="8"/>
        </w:numPr>
        <w:outlineLvl w:val="0"/>
        <w:rPr>
          <w:rFonts w:cs="Cambria"/>
          <w:b/>
          <w:color w:val="000000"/>
          <w:szCs w:val="20"/>
        </w:rPr>
      </w:pPr>
      <w:r w:rsidRPr="003B6C0A">
        <w:rPr>
          <w:rFonts w:cs="Cambria"/>
          <w:color w:val="000000"/>
          <w:szCs w:val="20"/>
        </w:rPr>
        <w:t>If you’re not doing any of those things, then put your phone away. Period.</w:t>
      </w:r>
    </w:p>
    <w:p w14:paraId="08033492" w14:textId="668D9660" w:rsidR="005A425E" w:rsidRPr="003B6C0A" w:rsidRDefault="00F670EB" w:rsidP="002D26E7">
      <w:pPr>
        <w:numPr>
          <w:ilvl w:val="1"/>
          <w:numId w:val="8"/>
        </w:numPr>
        <w:outlineLvl w:val="0"/>
        <w:rPr>
          <w:rFonts w:cs="Cambria"/>
          <w:b/>
          <w:color w:val="000000"/>
          <w:szCs w:val="20"/>
        </w:rPr>
      </w:pPr>
      <w:r w:rsidRPr="003B6C0A">
        <w:rPr>
          <w:rFonts w:cs="Cambria"/>
          <w:color w:val="000000"/>
          <w:szCs w:val="20"/>
        </w:rPr>
        <w:t xml:space="preserve">When </w:t>
      </w:r>
      <w:r w:rsidR="008648FF" w:rsidRPr="003B6C0A">
        <w:rPr>
          <w:rFonts w:cs="Cambria"/>
          <w:color w:val="000000"/>
          <w:szCs w:val="20"/>
        </w:rPr>
        <w:t>I’m</w:t>
      </w:r>
      <w:r w:rsidRPr="003B6C0A">
        <w:rPr>
          <w:rFonts w:cs="Cambria"/>
          <w:color w:val="000000"/>
          <w:szCs w:val="20"/>
        </w:rPr>
        <w:t xml:space="preserve"> spouting pearls of wisdom aloud and/or scribbling gems on the white board, you may take notes </w:t>
      </w:r>
      <w:r w:rsidR="008648FF" w:rsidRPr="003B6C0A">
        <w:rPr>
          <w:rFonts w:cs="Cambria"/>
          <w:color w:val="000000"/>
          <w:szCs w:val="20"/>
        </w:rPr>
        <w:t xml:space="preserve">on paper or computer/tablet. It is VERY OBVIOUS to me when you’re taking notes and when you’re doing other stuff. Please listen and participate; please be present in the room with us and get the most out of this opportunity. It’s worth it. </w:t>
      </w:r>
    </w:p>
    <w:p w14:paraId="7E048660" w14:textId="77777777" w:rsidR="00DC382C" w:rsidRPr="003B6C0A" w:rsidRDefault="00F670EB" w:rsidP="00F670EB">
      <w:pPr>
        <w:numPr>
          <w:ilvl w:val="1"/>
          <w:numId w:val="8"/>
        </w:numPr>
        <w:outlineLvl w:val="0"/>
        <w:rPr>
          <w:rFonts w:cs="Cambria"/>
          <w:b/>
          <w:color w:val="000000"/>
          <w:szCs w:val="20"/>
        </w:rPr>
      </w:pPr>
      <w:r w:rsidRPr="003B6C0A">
        <w:rPr>
          <w:rFonts w:cs="Cambria"/>
          <w:color w:val="000000"/>
          <w:szCs w:val="20"/>
        </w:rPr>
        <w:t xml:space="preserve">When your peers are speaking, your laptop and/or tablet should be closed. </w:t>
      </w:r>
      <w:r w:rsidR="005A1BE7" w:rsidRPr="003B6C0A">
        <w:rPr>
          <w:rFonts w:cs="Cambria"/>
          <w:color w:val="000000"/>
          <w:szCs w:val="20"/>
        </w:rPr>
        <w:t>Period. I vehemently expect all</w:t>
      </w:r>
      <w:r w:rsidRPr="003B6C0A">
        <w:rPr>
          <w:rFonts w:cs="Cambria"/>
          <w:color w:val="000000"/>
          <w:szCs w:val="20"/>
        </w:rPr>
        <w:t xml:space="preserve"> students to practice respectful, active listening. </w:t>
      </w:r>
      <w:r w:rsidR="005A1BE7" w:rsidRPr="003B6C0A">
        <w:rPr>
          <w:rFonts w:cs="Cambria"/>
          <w:color w:val="000000"/>
          <w:szCs w:val="20"/>
        </w:rPr>
        <w:t>This type of listening</w:t>
      </w:r>
      <w:r w:rsidRPr="003B6C0A">
        <w:rPr>
          <w:rFonts w:cs="Cambria"/>
          <w:color w:val="000000"/>
          <w:szCs w:val="20"/>
        </w:rPr>
        <w:t xml:space="preserve"> helps speakers to feel safe, and safety is non-negotiable. </w:t>
      </w:r>
    </w:p>
    <w:p w14:paraId="0EA3F9B4" w14:textId="77777777" w:rsidR="00F670EB" w:rsidRPr="003B6C0A" w:rsidRDefault="00F670EB" w:rsidP="00DC382C">
      <w:pPr>
        <w:ind w:left="1440"/>
        <w:outlineLvl w:val="0"/>
        <w:rPr>
          <w:rFonts w:cs="Cambria"/>
          <w:b/>
          <w:color w:val="000000"/>
          <w:szCs w:val="20"/>
        </w:rPr>
      </w:pPr>
    </w:p>
    <w:p w14:paraId="43AF265D" w14:textId="77777777" w:rsidR="00F670EB" w:rsidRPr="003B6C0A" w:rsidRDefault="00F670EB" w:rsidP="00F670EB">
      <w:pPr>
        <w:numPr>
          <w:ilvl w:val="0"/>
          <w:numId w:val="8"/>
        </w:numPr>
        <w:outlineLvl w:val="0"/>
        <w:rPr>
          <w:rFonts w:cs="Cambria"/>
          <w:b/>
          <w:color w:val="000000"/>
          <w:szCs w:val="20"/>
        </w:rPr>
      </w:pPr>
      <w:r w:rsidRPr="003B6C0A">
        <w:rPr>
          <w:rFonts w:eastAsia="Cambria"/>
          <w:b/>
          <w:bCs/>
          <w:szCs w:val="20"/>
        </w:rPr>
        <w:t xml:space="preserve">Grading questions </w:t>
      </w:r>
    </w:p>
    <w:p w14:paraId="3979DB9E" w14:textId="6693A93D" w:rsidR="00F670EB" w:rsidRPr="003B6C0A" w:rsidRDefault="00F670EB" w:rsidP="002D26E7">
      <w:pPr>
        <w:numPr>
          <w:ilvl w:val="1"/>
          <w:numId w:val="8"/>
        </w:numPr>
        <w:spacing w:beforeLines="1" w:before="2" w:afterLines="1" w:after="2"/>
        <w:rPr>
          <w:rFonts w:eastAsia="Cambria"/>
          <w:szCs w:val="20"/>
        </w:rPr>
      </w:pPr>
      <w:r w:rsidRPr="003B6C0A">
        <w:rPr>
          <w:rFonts w:eastAsia="Cambria"/>
          <w:szCs w:val="20"/>
        </w:rPr>
        <w:t>After receiving a grade, students must wait for 24 hours before addressing the instructor. Please use this time to think through the strength of your case.</w:t>
      </w:r>
    </w:p>
    <w:p w14:paraId="6161C114" w14:textId="771AFB9F" w:rsidR="00F670EB" w:rsidRPr="003B6C0A" w:rsidRDefault="00F670EB" w:rsidP="002D26E7">
      <w:pPr>
        <w:numPr>
          <w:ilvl w:val="1"/>
          <w:numId w:val="8"/>
        </w:numPr>
        <w:spacing w:beforeLines="1" w:before="2" w:afterLines="1" w:after="2"/>
        <w:rPr>
          <w:rFonts w:eastAsia="Cambria"/>
          <w:szCs w:val="20"/>
        </w:rPr>
      </w:pPr>
      <w:r w:rsidRPr="003B6C0A">
        <w:rPr>
          <w:rFonts w:eastAsia="Cambria"/>
          <w:szCs w:val="20"/>
        </w:rPr>
        <w:t xml:space="preserve">If you have determined that your grade merits further review, then submit your complaint/rationale </w:t>
      </w:r>
      <w:r w:rsidRPr="003B6C0A">
        <w:rPr>
          <w:rFonts w:eastAsia="Cambria"/>
          <w:bCs/>
          <w:szCs w:val="20"/>
        </w:rPr>
        <w:t>in writing within the next week (7 days)</w:t>
      </w:r>
      <w:r w:rsidRPr="003B6C0A">
        <w:rPr>
          <w:rFonts w:eastAsia="Cambria"/>
          <w:szCs w:val="20"/>
        </w:rPr>
        <w:t>. Again, complaints or requests for reconsideration of a grade will not be considered unless they are submitted in written form and delivered after 1 day but before 8 days have elapsed.</w:t>
      </w:r>
    </w:p>
    <w:p w14:paraId="7E3905E9" w14:textId="77777777" w:rsidR="00F670EB" w:rsidRPr="003B6C0A" w:rsidRDefault="00F670EB" w:rsidP="00743C8E">
      <w:pPr>
        <w:numPr>
          <w:ilvl w:val="1"/>
          <w:numId w:val="8"/>
        </w:numPr>
        <w:spacing w:beforeLines="1" w:before="2" w:afterLines="1" w:after="2"/>
        <w:rPr>
          <w:rFonts w:eastAsia="Cambria"/>
          <w:szCs w:val="20"/>
        </w:rPr>
      </w:pPr>
      <w:r w:rsidRPr="003B6C0A">
        <w:rPr>
          <w:rFonts w:eastAsia="Cambria"/>
          <w:szCs w:val="20"/>
        </w:rPr>
        <w:t>A complaint constitutes an argument, and will be evaluated by the standards of acceptable argumentation as presented in class readings and lectures.</w:t>
      </w:r>
    </w:p>
    <w:p w14:paraId="6CA4C031" w14:textId="77777777" w:rsidR="00046805" w:rsidRPr="003B6C0A" w:rsidRDefault="00F670EB" w:rsidP="00F670EB">
      <w:pPr>
        <w:rPr>
          <w:rFonts w:cs="Cambria"/>
          <w:b/>
          <w:iCs/>
          <w:color w:val="000000"/>
          <w:sz w:val="28"/>
        </w:rPr>
      </w:pPr>
      <w:r w:rsidRPr="003B6C0A">
        <w:rPr>
          <w:rFonts w:cs="Cambria"/>
          <w:b/>
          <w:iCs/>
          <w:color w:val="000000"/>
          <w:sz w:val="28"/>
        </w:rPr>
        <w:br w:type="page"/>
      </w:r>
      <w:r w:rsidR="00046805" w:rsidRPr="003B6C0A">
        <w:rPr>
          <w:rFonts w:cs="Cambria"/>
          <w:b/>
          <w:iCs/>
          <w:color w:val="000000"/>
          <w:sz w:val="28"/>
        </w:rPr>
        <w:lastRenderedPageBreak/>
        <w:t>Grading Breakdown, Description and Assessment of Assignments</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1260"/>
        <w:gridCol w:w="1271"/>
        <w:gridCol w:w="4454"/>
      </w:tblGrid>
      <w:tr w:rsidR="00497595" w:rsidRPr="003B6C0A" w14:paraId="2367890C" w14:textId="77777777" w:rsidTr="00453DA6">
        <w:trPr>
          <w:jc w:val="center"/>
        </w:trPr>
        <w:tc>
          <w:tcPr>
            <w:tcW w:w="2875" w:type="dxa"/>
          </w:tcPr>
          <w:p w14:paraId="076DFE15" w14:textId="77777777" w:rsidR="00497595" w:rsidRPr="003B6C0A" w:rsidRDefault="00497595" w:rsidP="00046805">
            <w:pPr>
              <w:rPr>
                <w:rStyle w:val="tooltiptext"/>
              </w:rPr>
            </w:pPr>
            <w:r w:rsidRPr="003B6C0A">
              <w:rPr>
                <w:rStyle w:val="tooltiptext"/>
                <w:b/>
                <w:sz w:val="22"/>
              </w:rPr>
              <w:t>ASSIGNMENT</w:t>
            </w:r>
          </w:p>
        </w:tc>
        <w:tc>
          <w:tcPr>
            <w:tcW w:w="1260" w:type="dxa"/>
          </w:tcPr>
          <w:p w14:paraId="21B91CDC" w14:textId="77777777" w:rsidR="00497595" w:rsidRPr="003B6C0A" w:rsidRDefault="00497595" w:rsidP="00046805">
            <w:pPr>
              <w:jc w:val="center"/>
              <w:rPr>
                <w:rStyle w:val="tooltiptext"/>
              </w:rPr>
            </w:pPr>
            <w:r w:rsidRPr="003B6C0A">
              <w:rPr>
                <w:rStyle w:val="tooltiptext"/>
                <w:b/>
                <w:sz w:val="22"/>
              </w:rPr>
              <w:t>POINTS</w:t>
            </w:r>
          </w:p>
        </w:tc>
        <w:tc>
          <w:tcPr>
            <w:tcW w:w="1271" w:type="dxa"/>
          </w:tcPr>
          <w:p w14:paraId="5594E45C" w14:textId="77777777" w:rsidR="00497595" w:rsidRPr="003B6C0A" w:rsidRDefault="00497595" w:rsidP="008B5431">
            <w:pPr>
              <w:jc w:val="center"/>
              <w:rPr>
                <w:rStyle w:val="tooltiptext"/>
              </w:rPr>
            </w:pPr>
            <w:r w:rsidRPr="003B6C0A">
              <w:rPr>
                <w:rStyle w:val="tooltiptext"/>
                <w:b/>
                <w:sz w:val="22"/>
              </w:rPr>
              <w:t>% of GRADE</w:t>
            </w:r>
          </w:p>
        </w:tc>
        <w:tc>
          <w:tcPr>
            <w:tcW w:w="4454" w:type="dxa"/>
          </w:tcPr>
          <w:p w14:paraId="4C097F5A" w14:textId="77777777" w:rsidR="00497595" w:rsidRPr="003B6C0A" w:rsidRDefault="00497595" w:rsidP="00046805">
            <w:pPr>
              <w:jc w:val="center"/>
              <w:rPr>
                <w:rStyle w:val="tooltiptext"/>
              </w:rPr>
            </w:pPr>
            <w:r w:rsidRPr="003B6C0A">
              <w:rPr>
                <w:rStyle w:val="tooltiptext"/>
                <w:b/>
                <w:sz w:val="22"/>
              </w:rPr>
              <w:t>CRITERIA</w:t>
            </w:r>
          </w:p>
        </w:tc>
      </w:tr>
      <w:tr w:rsidR="00497595" w:rsidRPr="003B6C0A" w14:paraId="771E09FD" w14:textId="77777777" w:rsidTr="00453DA6">
        <w:trPr>
          <w:jc w:val="center"/>
        </w:trPr>
        <w:tc>
          <w:tcPr>
            <w:tcW w:w="2875" w:type="dxa"/>
          </w:tcPr>
          <w:p w14:paraId="560153AB" w14:textId="77777777" w:rsidR="00497595" w:rsidRPr="002A078E" w:rsidRDefault="00497595" w:rsidP="00046805">
            <w:pPr>
              <w:rPr>
                <w:rStyle w:val="tooltiptext"/>
              </w:rPr>
            </w:pPr>
            <w:r w:rsidRPr="002A078E">
              <w:rPr>
                <w:rStyle w:val="tooltiptext"/>
                <w:b/>
                <w:sz w:val="22"/>
              </w:rPr>
              <w:t>Speeches:</w:t>
            </w:r>
          </w:p>
          <w:p w14:paraId="0BF3BDD0" w14:textId="1460D1D5" w:rsidR="00497595" w:rsidRPr="002A078E" w:rsidRDefault="005A425E" w:rsidP="00046805">
            <w:pPr>
              <w:rPr>
                <w:rStyle w:val="tooltiptext"/>
              </w:rPr>
            </w:pPr>
            <w:r w:rsidRPr="002A078E">
              <w:rPr>
                <w:rStyle w:val="tooltiptext"/>
                <w:sz w:val="22"/>
              </w:rPr>
              <w:t>1</w:t>
            </w:r>
            <w:r w:rsidR="00497595" w:rsidRPr="002A078E">
              <w:rPr>
                <w:rStyle w:val="tooltiptext"/>
                <w:sz w:val="22"/>
              </w:rPr>
              <w:t xml:space="preserve">. </w:t>
            </w:r>
            <w:r w:rsidR="00EA37EC" w:rsidRPr="002A078E">
              <w:rPr>
                <w:rStyle w:val="tooltiptext"/>
                <w:sz w:val="22"/>
              </w:rPr>
              <w:t>Elevator</w:t>
            </w:r>
          </w:p>
          <w:p w14:paraId="20C57D40" w14:textId="2623078A" w:rsidR="00741C0F" w:rsidRPr="002A078E" w:rsidRDefault="005A425E" w:rsidP="00046805">
            <w:pPr>
              <w:rPr>
                <w:rStyle w:val="tooltiptext"/>
                <w:sz w:val="22"/>
              </w:rPr>
            </w:pPr>
            <w:r w:rsidRPr="002A078E">
              <w:rPr>
                <w:rStyle w:val="tooltiptext"/>
                <w:sz w:val="22"/>
              </w:rPr>
              <w:t>2</w:t>
            </w:r>
            <w:r w:rsidR="00497595" w:rsidRPr="002A078E">
              <w:rPr>
                <w:rStyle w:val="tooltiptext"/>
                <w:sz w:val="22"/>
              </w:rPr>
              <w:t>.</w:t>
            </w:r>
            <w:r w:rsidR="00741C0F" w:rsidRPr="002A078E">
              <w:rPr>
                <w:rStyle w:val="tooltiptext"/>
                <w:sz w:val="22"/>
              </w:rPr>
              <w:t xml:space="preserve"> </w:t>
            </w:r>
            <w:r w:rsidR="00497595" w:rsidRPr="002A078E">
              <w:rPr>
                <w:rStyle w:val="tooltiptext"/>
                <w:sz w:val="22"/>
              </w:rPr>
              <w:t>P</w:t>
            </w:r>
            <w:r w:rsidR="00013706" w:rsidRPr="002A078E">
              <w:rPr>
                <w:rStyle w:val="tooltiptext"/>
                <w:sz w:val="22"/>
              </w:rPr>
              <w:t>itch</w:t>
            </w:r>
          </w:p>
          <w:p w14:paraId="5362CBED" w14:textId="77777777" w:rsidR="005A425E" w:rsidRPr="002A078E" w:rsidRDefault="00741C0F" w:rsidP="00046805">
            <w:pPr>
              <w:rPr>
                <w:rStyle w:val="tooltiptext"/>
                <w:sz w:val="22"/>
              </w:rPr>
            </w:pPr>
            <w:r w:rsidRPr="002A078E">
              <w:rPr>
                <w:rStyle w:val="tooltiptext"/>
                <w:sz w:val="22"/>
              </w:rPr>
              <w:t>3. Two Cents Talk</w:t>
            </w:r>
          </w:p>
          <w:p w14:paraId="4D8713D1" w14:textId="52100DBE" w:rsidR="00EA37EC" w:rsidRPr="002A078E" w:rsidRDefault="00EA37EC" w:rsidP="00046805">
            <w:pPr>
              <w:rPr>
                <w:rStyle w:val="tooltiptext"/>
                <w:sz w:val="22"/>
              </w:rPr>
            </w:pPr>
            <w:r w:rsidRPr="002A078E">
              <w:rPr>
                <w:rStyle w:val="tooltiptext"/>
                <w:sz w:val="22"/>
              </w:rPr>
              <w:t>4. TED</w:t>
            </w:r>
          </w:p>
          <w:p w14:paraId="10362E79" w14:textId="1A1C4618" w:rsidR="00497595" w:rsidRPr="002A078E" w:rsidRDefault="00EA37EC" w:rsidP="00046805">
            <w:pPr>
              <w:rPr>
                <w:rStyle w:val="tooltiptext"/>
              </w:rPr>
            </w:pPr>
            <w:r w:rsidRPr="002A078E">
              <w:rPr>
                <w:rStyle w:val="tooltiptext"/>
                <w:sz w:val="22"/>
              </w:rPr>
              <w:t>5</w:t>
            </w:r>
            <w:r w:rsidR="005A425E" w:rsidRPr="002A078E">
              <w:rPr>
                <w:rStyle w:val="tooltiptext"/>
                <w:sz w:val="22"/>
              </w:rPr>
              <w:t xml:space="preserve">. </w:t>
            </w:r>
            <w:r w:rsidR="00013706" w:rsidRPr="002A078E">
              <w:rPr>
                <w:rStyle w:val="tooltiptext"/>
                <w:sz w:val="22"/>
              </w:rPr>
              <w:t>SOS</w:t>
            </w:r>
            <w:r w:rsidR="005A425E" w:rsidRPr="002A078E">
              <w:rPr>
                <w:rStyle w:val="tooltiptext"/>
                <w:sz w:val="22"/>
              </w:rPr>
              <w:t xml:space="preserve"> </w:t>
            </w:r>
          </w:p>
          <w:p w14:paraId="27ABFC75" w14:textId="75681EFD" w:rsidR="00497595" w:rsidRPr="002A078E" w:rsidRDefault="00EA37EC" w:rsidP="00EA37EC">
            <w:pPr>
              <w:rPr>
                <w:rStyle w:val="tooltiptext"/>
                <w:sz w:val="22"/>
              </w:rPr>
            </w:pPr>
            <w:r w:rsidRPr="002A078E">
              <w:rPr>
                <w:rStyle w:val="tooltiptext"/>
                <w:sz w:val="22"/>
              </w:rPr>
              <w:t>6</w:t>
            </w:r>
            <w:r w:rsidR="00497595" w:rsidRPr="002A078E">
              <w:rPr>
                <w:rStyle w:val="tooltiptext"/>
                <w:sz w:val="22"/>
              </w:rPr>
              <w:t xml:space="preserve">. </w:t>
            </w:r>
            <w:r w:rsidR="00013706" w:rsidRPr="002A078E">
              <w:rPr>
                <w:rStyle w:val="tooltiptext"/>
                <w:sz w:val="22"/>
              </w:rPr>
              <w:t>Webinar</w:t>
            </w:r>
          </w:p>
          <w:p w14:paraId="171B3FBB" w14:textId="7809D31C" w:rsidR="00EA37EC" w:rsidRPr="002A078E" w:rsidRDefault="00EA37EC" w:rsidP="00EA37EC">
            <w:pPr>
              <w:rPr>
                <w:rStyle w:val="tooltiptext"/>
              </w:rPr>
            </w:pPr>
            <w:r w:rsidRPr="002A078E">
              <w:rPr>
                <w:rStyle w:val="tooltiptext"/>
                <w:sz w:val="22"/>
              </w:rPr>
              <w:t>7. Re-do</w:t>
            </w:r>
          </w:p>
        </w:tc>
        <w:tc>
          <w:tcPr>
            <w:tcW w:w="1260" w:type="dxa"/>
          </w:tcPr>
          <w:p w14:paraId="0B689BBD" w14:textId="138F8F42" w:rsidR="00497595" w:rsidRPr="002A078E" w:rsidRDefault="00C7753A" w:rsidP="00046805">
            <w:pPr>
              <w:jc w:val="center"/>
              <w:rPr>
                <w:rStyle w:val="tooltiptext"/>
              </w:rPr>
            </w:pPr>
            <w:r>
              <w:rPr>
                <w:rStyle w:val="tooltiptext"/>
                <w:b/>
                <w:sz w:val="22"/>
              </w:rPr>
              <w:t>600</w:t>
            </w:r>
          </w:p>
          <w:p w14:paraId="472B5AFB" w14:textId="0264AB07" w:rsidR="00497595" w:rsidRPr="002A078E" w:rsidRDefault="005A425E" w:rsidP="00B44202">
            <w:pPr>
              <w:rPr>
                <w:rStyle w:val="tooltiptext"/>
              </w:rPr>
            </w:pPr>
            <w:r w:rsidRPr="002A078E">
              <w:rPr>
                <w:rStyle w:val="tooltiptext"/>
                <w:sz w:val="22"/>
              </w:rPr>
              <w:t>1</w:t>
            </w:r>
            <w:r w:rsidR="00497595" w:rsidRPr="002A078E">
              <w:rPr>
                <w:rStyle w:val="tooltiptext"/>
                <w:sz w:val="22"/>
              </w:rPr>
              <w:t xml:space="preserve">. </w:t>
            </w:r>
            <w:r w:rsidR="00EA37EC" w:rsidRPr="002A078E">
              <w:rPr>
                <w:rStyle w:val="tooltiptext"/>
                <w:sz w:val="22"/>
              </w:rPr>
              <w:t>50</w:t>
            </w:r>
          </w:p>
          <w:p w14:paraId="654E274C" w14:textId="77777777" w:rsidR="00497595" w:rsidRPr="002A078E" w:rsidRDefault="005A425E" w:rsidP="00B44202">
            <w:pPr>
              <w:rPr>
                <w:rStyle w:val="tooltiptext"/>
              </w:rPr>
            </w:pPr>
            <w:r w:rsidRPr="002A078E">
              <w:rPr>
                <w:rStyle w:val="tooltiptext"/>
                <w:sz w:val="22"/>
              </w:rPr>
              <w:t>2</w:t>
            </w:r>
            <w:r w:rsidR="00497595" w:rsidRPr="002A078E">
              <w:rPr>
                <w:rStyle w:val="tooltiptext"/>
                <w:sz w:val="22"/>
              </w:rPr>
              <w:t xml:space="preserve">. </w:t>
            </w:r>
            <w:r w:rsidR="00741C0F" w:rsidRPr="002A078E">
              <w:rPr>
                <w:rStyle w:val="tooltiptext"/>
                <w:sz w:val="22"/>
              </w:rPr>
              <w:t>125</w:t>
            </w:r>
          </w:p>
          <w:p w14:paraId="02467FD5" w14:textId="05171040" w:rsidR="005A425E" w:rsidRPr="002A078E" w:rsidRDefault="005A425E" w:rsidP="00B44202">
            <w:pPr>
              <w:rPr>
                <w:rStyle w:val="tooltiptext"/>
              </w:rPr>
            </w:pPr>
            <w:r w:rsidRPr="002A078E">
              <w:rPr>
                <w:rStyle w:val="tooltiptext"/>
                <w:sz w:val="22"/>
              </w:rPr>
              <w:t>3</w:t>
            </w:r>
            <w:r w:rsidR="00741C0F" w:rsidRPr="002A078E">
              <w:rPr>
                <w:rStyle w:val="tooltiptext"/>
                <w:sz w:val="22"/>
              </w:rPr>
              <w:t xml:space="preserve">. </w:t>
            </w:r>
            <w:r w:rsidR="00AE352A" w:rsidRPr="002A078E">
              <w:rPr>
                <w:rStyle w:val="tooltiptext"/>
                <w:sz w:val="22"/>
              </w:rPr>
              <w:t>75</w:t>
            </w:r>
          </w:p>
          <w:p w14:paraId="65A2AD19" w14:textId="77777777" w:rsidR="005A425E" w:rsidRPr="002A078E" w:rsidRDefault="005A425E" w:rsidP="005A425E">
            <w:pPr>
              <w:rPr>
                <w:rStyle w:val="tooltiptext"/>
              </w:rPr>
            </w:pPr>
            <w:r w:rsidRPr="002A078E">
              <w:rPr>
                <w:rStyle w:val="tooltiptext"/>
                <w:sz w:val="22"/>
              </w:rPr>
              <w:t>4. 1</w:t>
            </w:r>
            <w:r w:rsidR="009337B3" w:rsidRPr="002A078E">
              <w:rPr>
                <w:rStyle w:val="tooltiptext"/>
                <w:sz w:val="22"/>
              </w:rPr>
              <w:t>25</w:t>
            </w:r>
          </w:p>
          <w:p w14:paraId="2CD7840F" w14:textId="293BAB36" w:rsidR="00497595" w:rsidRPr="002A078E" w:rsidRDefault="00497595" w:rsidP="0089677F">
            <w:pPr>
              <w:rPr>
                <w:rStyle w:val="tooltiptext"/>
                <w:sz w:val="20"/>
                <w:szCs w:val="20"/>
              </w:rPr>
            </w:pPr>
            <w:r w:rsidRPr="002A078E">
              <w:rPr>
                <w:rStyle w:val="tooltiptext"/>
                <w:sz w:val="20"/>
                <w:szCs w:val="20"/>
              </w:rPr>
              <w:t xml:space="preserve">5. </w:t>
            </w:r>
            <w:r w:rsidR="00453DA6" w:rsidRPr="002A078E">
              <w:rPr>
                <w:rStyle w:val="tooltiptext"/>
                <w:sz w:val="20"/>
                <w:szCs w:val="20"/>
              </w:rPr>
              <w:t>125</w:t>
            </w:r>
          </w:p>
          <w:p w14:paraId="0BB596ED" w14:textId="6793B251" w:rsidR="00497595" w:rsidRPr="002A078E" w:rsidRDefault="00453DA6" w:rsidP="00D663AC">
            <w:pPr>
              <w:rPr>
                <w:rStyle w:val="tooltiptext"/>
                <w:sz w:val="20"/>
                <w:szCs w:val="20"/>
              </w:rPr>
            </w:pPr>
            <w:r w:rsidRPr="002A078E">
              <w:rPr>
                <w:rStyle w:val="tooltiptext"/>
                <w:sz w:val="20"/>
                <w:szCs w:val="20"/>
              </w:rPr>
              <w:t xml:space="preserve">6. </w:t>
            </w:r>
            <w:r w:rsidR="00EA7DFC">
              <w:rPr>
                <w:rStyle w:val="tooltiptext"/>
                <w:sz w:val="20"/>
                <w:szCs w:val="20"/>
              </w:rPr>
              <w:t>100</w:t>
            </w:r>
          </w:p>
          <w:p w14:paraId="62F1F41C" w14:textId="71864ACC" w:rsidR="00453DA6" w:rsidRPr="002A078E" w:rsidRDefault="00453DA6" w:rsidP="004800ED">
            <w:pPr>
              <w:rPr>
                <w:rStyle w:val="tooltiptext"/>
                <w:sz w:val="20"/>
                <w:szCs w:val="20"/>
              </w:rPr>
            </w:pPr>
            <w:r w:rsidRPr="002A078E">
              <w:rPr>
                <w:rStyle w:val="tooltiptext"/>
                <w:sz w:val="20"/>
                <w:szCs w:val="20"/>
              </w:rPr>
              <w:t>7.</w:t>
            </w:r>
            <w:r w:rsidR="004800ED">
              <w:rPr>
                <w:rStyle w:val="tooltiptext"/>
                <w:sz w:val="20"/>
                <w:szCs w:val="20"/>
              </w:rPr>
              <w:t xml:space="preserve"> High</w:t>
            </w:r>
            <w:r w:rsidR="00106DCC">
              <w:rPr>
                <w:rStyle w:val="tooltiptext"/>
                <w:sz w:val="20"/>
                <w:szCs w:val="20"/>
              </w:rPr>
              <w:t>est</w:t>
            </w:r>
            <w:r w:rsidR="004800ED">
              <w:rPr>
                <w:rStyle w:val="tooltiptext"/>
                <w:sz w:val="20"/>
                <w:szCs w:val="20"/>
              </w:rPr>
              <w:t xml:space="preserve"> score</w:t>
            </w:r>
          </w:p>
        </w:tc>
        <w:tc>
          <w:tcPr>
            <w:tcW w:w="1271" w:type="dxa"/>
          </w:tcPr>
          <w:p w14:paraId="772ECD01" w14:textId="54A005FA" w:rsidR="00497595" w:rsidRPr="003B6C0A" w:rsidRDefault="00C7753A" w:rsidP="00AE352A">
            <w:pPr>
              <w:jc w:val="center"/>
              <w:rPr>
                <w:rStyle w:val="tooltiptext"/>
              </w:rPr>
            </w:pPr>
            <w:r>
              <w:rPr>
                <w:rStyle w:val="tooltiptext"/>
                <w:b/>
                <w:sz w:val="22"/>
              </w:rPr>
              <w:t>600</w:t>
            </w:r>
            <w:r w:rsidR="00497595" w:rsidRPr="003B6C0A">
              <w:rPr>
                <w:rStyle w:val="tooltiptext"/>
                <w:b/>
                <w:sz w:val="22"/>
              </w:rPr>
              <w:t>%</w:t>
            </w:r>
          </w:p>
        </w:tc>
        <w:tc>
          <w:tcPr>
            <w:tcW w:w="4454" w:type="dxa"/>
          </w:tcPr>
          <w:p w14:paraId="597BA2B6" w14:textId="77777777" w:rsidR="00497595" w:rsidRPr="003B6C0A" w:rsidRDefault="00497595" w:rsidP="00426764">
            <w:pPr>
              <w:rPr>
                <w:rStyle w:val="tooltiptext"/>
              </w:rPr>
            </w:pPr>
            <w:r w:rsidRPr="003B6C0A">
              <w:rPr>
                <w:rStyle w:val="tooltiptext"/>
                <w:sz w:val="22"/>
              </w:rPr>
              <w:t>(see relevant guidelines for each speech)</w:t>
            </w:r>
          </w:p>
        </w:tc>
      </w:tr>
      <w:tr w:rsidR="00497595" w:rsidRPr="003B6C0A" w14:paraId="30AEDA7C" w14:textId="77777777" w:rsidTr="00453DA6">
        <w:trPr>
          <w:jc w:val="center"/>
        </w:trPr>
        <w:tc>
          <w:tcPr>
            <w:tcW w:w="2875" w:type="dxa"/>
          </w:tcPr>
          <w:p w14:paraId="56722200" w14:textId="77777777" w:rsidR="00497595" w:rsidRPr="002A078E" w:rsidRDefault="00497595" w:rsidP="00046805">
            <w:pPr>
              <w:rPr>
                <w:rStyle w:val="tooltiptext"/>
              </w:rPr>
            </w:pPr>
            <w:r w:rsidRPr="002A078E">
              <w:rPr>
                <w:rStyle w:val="tooltiptext"/>
                <w:b/>
                <w:sz w:val="22"/>
              </w:rPr>
              <w:t>Essays:</w:t>
            </w:r>
          </w:p>
          <w:p w14:paraId="738F33D6" w14:textId="77777777" w:rsidR="00497595" w:rsidRPr="002A078E" w:rsidRDefault="00497595" w:rsidP="00046805">
            <w:pPr>
              <w:rPr>
                <w:rStyle w:val="tooltiptext"/>
              </w:rPr>
            </w:pPr>
            <w:r w:rsidRPr="002A078E">
              <w:rPr>
                <w:rStyle w:val="tooltiptext"/>
                <w:sz w:val="22"/>
              </w:rPr>
              <w:t>1. Personal goals</w:t>
            </w:r>
          </w:p>
          <w:p w14:paraId="57C490C7" w14:textId="17709335" w:rsidR="00497595" w:rsidRPr="002A078E" w:rsidRDefault="00497595" w:rsidP="00046805">
            <w:pPr>
              <w:rPr>
                <w:rStyle w:val="tooltiptext"/>
              </w:rPr>
            </w:pPr>
            <w:r w:rsidRPr="002A078E">
              <w:rPr>
                <w:rStyle w:val="tooltiptext"/>
                <w:sz w:val="22"/>
              </w:rPr>
              <w:t xml:space="preserve">2. </w:t>
            </w:r>
            <w:r w:rsidR="009D6B5A">
              <w:rPr>
                <w:rStyle w:val="tooltiptext"/>
                <w:sz w:val="22"/>
              </w:rPr>
              <w:t>Live speech observation</w:t>
            </w:r>
          </w:p>
          <w:p w14:paraId="2B5CA479" w14:textId="77777777" w:rsidR="00497595" w:rsidRPr="002A078E" w:rsidRDefault="00497595" w:rsidP="00046805">
            <w:pPr>
              <w:rPr>
                <w:rStyle w:val="tooltiptext"/>
                <w:sz w:val="22"/>
              </w:rPr>
            </w:pPr>
            <w:r w:rsidRPr="002A078E">
              <w:rPr>
                <w:rStyle w:val="tooltiptext"/>
                <w:sz w:val="22"/>
              </w:rPr>
              <w:t xml:space="preserve">3. </w:t>
            </w:r>
            <w:r w:rsidR="005A425E" w:rsidRPr="002A078E">
              <w:rPr>
                <w:rStyle w:val="tooltiptext"/>
                <w:sz w:val="22"/>
              </w:rPr>
              <w:t>Self-observation</w:t>
            </w:r>
          </w:p>
          <w:p w14:paraId="46B3F68A" w14:textId="63BA54A1" w:rsidR="00013706" w:rsidRPr="002A078E" w:rsidRDefault="00013706" w:rsidP="00EA7DFC">
            <w:pPr>
              <w:rPr>
                <w:rStyle w:val="tooltiptext"/>
                <w:sz w:val="22"/>
              </w:rPr>
            </w:pPr>
            <w:r w:rsidRPr="002A078E">
              <w:rPr>
                <w:rStyle w:val="tooltiptext"/>
                <w:sz w:val="22"/>
              </w:rPr>
              <w:t xml:space="preserve">4. </w:t>
            </w:r>
            <w:r w:rsidR="00EA7DFC">
              <w:rPr>
                <w:rStyle w:val="tooltiptext"/>
                <w:sz w:val="22"/>
              </w:rPr>
              <w:t>Reflection</w:t>
            </w:r>
          </w:p>
        </w:tc>
        <w:tc>
          <w:tcPr>
            <w:tcW w:w="1260" w:type="dxa"/>
          </w:tcPr>
          <w:p w14:paraId="0105F603" w14:textId="595B719F" w:rsidR="00497595" w:rsidRPr="002A078E" w:rsidRDefault="00013706" w:rsidP="00046805">
            <w:pPr>
              <w:jc w:val="center"/>
              <w:rPr>
                <w:rStyle w:val="tooltiptext"/>
              </w:rPr>
            </w:pPr>
            <w:r w:rsidRPr="002A078E">
              <w:rPr>
                <w:rStyle w:val="tooltiptext"/>
                <w:b/>
                <w:sz w:val="22"/>
              </w:rPr>
              <w:t>2</w:t>
            </w:r>
            <w:r w:rsidR="006D6FD3">
              <w:rPr>
                <w:rStyle w:val="tooltiptext"/>
                <w:b/>
                <w:sz w:val="22"/>
              </w:rPr>
              <w:t>00</w:t>
            </w:r>
          </w:p>
          <w:p w14:paraId="5CBB7774" w14:textId="77777777" w:rsidR="00497595" w:rsidRPr="002A078E" w:rsidRDefault="00497595" w:rsidP="00B44202">
            <w:pPr>
              <w:rPr>
                <w:rStyle w:val="tooltiptext"/>
              </w:rPr>
            </w:pPr>
            <w:r w:rsidRPr="002A078E">
              <w:rPr>
                <w:rStyle w:val="tooltiptext"/>
                <w:sz w:val="22"/>
              </w:rPr>
              <w:t>1. 50</w:t>
            </w:r>
          </w:p>
          <w:p w14:paraId="1EE276FC" w14:textId="77777777" w:rsidR="00497595" w:rsidRPr="002A078E" w:rsidRDefault="00497595" w:rsidP="00B44202">
            <w:pPr>
              <w:rPr>
                <w:rStyle w:val="tooltiptext"/>
              </w:rPr>
            </w:pPr>
            <w:r w:rsidRPr="002A078E">
              <w:rPr>
                <w:rStyle w:val="tooltiptext"/>
                <w:sz w:val="22"/>
              </w:rPr>
              <w:t>2. 50</w:t>
            </w:r>
          </w:p>
          <w:p w14:paraId="5962EF18" w14:textId="77777777" w:rsidR="00497595" w:rsidRPr="002A078E" w:rsidRDefault="002D26E7" w:rsidP="00B44202">
            <w:pPr>
              <w:rPr>
                <w:rStyle w:val="tooltiptext"/>
                <w:sz w:val="22"/>
              </w:rPr>
            </w:pPr>
            <w:r w:rsidRPr="002A078E">
              <w:rPr>
                <w:rStyle w:val="tooltiptext"/>
                <w:sz w:val="22"/>
              </w:rPr>
              <w:t>3</w:t>
            </w:r>
            <w:r w:rsidR="00497595" w:rsidRPr="002A078E">
              <w:rPr>
                <w:rStyle w:val="tooltiptext"/>
                <w:sz w:val="22"/>
              </w:rPr>
              <w:t>. 50</w:t>
            </w:r>
          </w:p>
          <w:p w14:paraId="75781329" w14:textId="41008998" w:rsidR="00013706" w:rsidRPr="002A078E" w:rsidRDefault="00013706" w:rsidP="00EA7DFC">
            <w:pPr>
              <w:rPr>
                <w:rStyle w:val="tooltiptext"/>
              </w:rPr>
            </w:pPr>
            <w:r w:rsidRPr="002A078E">
              <w:rPr>
                <w:rStyle w:val="tooltiptext"/>
                <w:sz w:val="22"/>
              </w:rPr>
              <w:t xml:space="preserve">4. </w:t>
            </w:r>
            <w:r w:rsidR="00EA7DFC">
              <w:rPr>
                <w:rStyle w:val="tooltiptext"/>
                <w:sz w:val="22"/>
              </w:rPr>
              <w:t>50</w:t>
            </w:r>
          </w:p>
        </w:tc>
        <w:tc>
          <w:tcPr>
            <w:tcW w:w="1271" w:type="dxa"/>
          </w:tcPr>
          <w:p w14:paraId="1A83EFED" w14:textId="6496C985" w:rsidR="00497595" w:rsidRPr="003B6C0A" w:rsidRDefault="006D6FD3" w:rsidP="00046805">
            <w:pPr>
              <w:jc w:val="center"/>
              <w:rPr>
                <w:rStyle w:val="tooltiptext"/>
              </w:rPr>
            </w:pPr>
            <w:r>
              <w:rPr>
                <w:rStyle w:val="tooltiptext"/>
                <w:b/>
                <w:sz w:val="22"/>
              </w:rPr>
              <w:t>20</w:t>
            </w:r>
            <w:r w:rsidR="00497595" w:rsidRPr="003B6C0A">
              <w:rPr>
                <w:rStyle w:val="tooltiptext"/>
                <w:b/>
                <w:sz w:val="22"/>
              </w:rPr>
              <w:t>%</w:t>
            </w:r>
          </w:p>
        </w:tc>
        <w:tc>
          <w:tcPr>
            <w:tcW w:w="4454" w:type="dxa"/>
          </w:tcPr>
          <w:p w14:paraId="52981D74" w14:textId="77777777" w:rsidR="00497595" w:rsidRPr="003B6C0A" w:rsidRDefault="00497595" w:rsidP="00F20FB2">
            <w:pPr>
              <w:rPr>
                <w:rStyle w:val="tooltiptext"/>
              </w:rPr>
            </w:pPr>
            <w:r w:rsidRPr="003B6C0A">
              <w:rPr>
                <w:rStyle w:val="tooltiptext"/>
                <w:sz w:val="22"/>
              </w:rPr>
              <w:t>(see relevant guidelines for each essay)</w:t>
            </w:r>
          </w:p>
        </w:tc>
      </w:tr>
      <w:tr w:rsidR="00497595" w:rsidRPr="003B6C0A" w14:paraId="01DCC7AE" w14:textId="77777777" w:rsidTr="00453DA6">
        <w:trPr>
          <w:jc w:val="center"/>
        </w:trPr>
        <w:tc>
          <w:tcPr>
            <w:tcW w:w="2875" w:type="dxa"/>
            <w:tcBorders>
              <w:top w:val="single" w:sz="4" w:space="0" w:color="auto"/>
              <w:left w:val="single" w:sz="4" w:space="0" w:color="auto"/>
              <w:bottom w:val="single" w:sz="4" w:space="0" w:color="auto"/>
              <w:right w:val="single" w:sz="4" w:space="0" w:color="auto"/>
            </w:tcBorders>
          </w:tcPr>
          <w:p w14:paraId="572E632D" w14:textId="705810C8" w:rsidR="00497595" w:rsidRPr="003B6C0A" w:rsidRDefault="00497595" w:rsidP="00046805">
            <w:pPr>
              <w:rPr>
                <w:rStyle w:val="tooltiptext"/>
                <w:b/>
                <w:sz w:val="22"/>
              </w:rPr>
            </w:pPr>
            <w:r w:rsidRPr="003B6C0A">
              <w:rPr>
                <w:rStyle w:val="tooltiptext"/>
                <w:b/>
                <w:sz w:val="22"/>
              </w:rPr>
              <w:t>Participation</w:t>
            </w:r>
          </w:p>
          <w:p w14:paraId="3F009DBD" w14:textId="77777777" w:rsidR="002D26E7" w:rsidRPr="003B6C0A" w:rsidRDefault="002D26E7" w:rsidP="00046805">
            <w:pPr>
              <w:rPr>
                <w:rStyle w:val="tooltiptext"/>
              </w:rPr>
            </w:pPr>
          </w:p>
        </w:tc>
        <w:tc>
          <w:tcPr>
            <w:tcW w:w="1260" w:type="dxa"/>
            <w:tcBorders>
              <w:top w:val="single" w:sz="4" w:space="0" w:color="auto"/>
              <w:left w:val="single" w:sz="4" w:space="0" w:color="auto"/>
              <w:bottom w:val="single" w:sz="4" w:space="0" w:color="auto"/>
              <w:right w:val="single" w:sz="4" w:space="0" w:color="auto"/>
            </w:tcBorders>
          </w:tcPr>
          <w:p w14:paraId="15B03B92" w14:textId="77777777" w:rsidR="00497595" w:rsidRPr="003B6C0A" w:rsidRDefault="009337B3" w:rsidP="00046805">
            <w:pPr>
              <w:jc w:val="center"/>
              <w:rPr>
                <w:rStyle w:val="tooltiptext"/>
              </w:rPr>
            </w:pPr>
            <w:r w:rsidRPr="003B6C0A">
              <w:rPr>
                <w:rStyle w:val="tooltiptext"/>
                <w:b/>
                <w:sz w:val="22"/>
              </w:rPr>
              <w:t>200</w:t>
            </w:r>
          </w:p>
        </w:tc>
        <w:tc>
          <w:tcPr>
            <w:tcW w:w="1271" w:type="dxa"/>
            <w:tcBorders>
              <w:top w:val="single" w:sz="4" w:space="0" w:color="auto"/>
              <w:left w:val="single" w:sz="4" w:space="0" w:color="auto"/>
              <w:bottom w:val="single" w:sz="4" w:space="0" w:color="auto"/>
              <w:right w:val="single" w:sz="4" w:space="0" w:color="auto"/>
            </w:tcBorders>
          </w:tcPr>
          <w:p w14:paraId="24EA16B3" w14:textId="77777777" w:rsidR="00497595" w:rsidRPr="003B6C0A" w:rsidRDefault="009337B3" w:rsidP="00046805">
            <w:pPr>
              <w:jc w:val="center"/>
              <w:rPr>
                <w:rStyle w:val="tooltiptext"/>
              </w:rPr>
            </w:pPr>
            <w:r w:rsidRPr="003B6C0A">
              <w:rPr>
                <w:rStyle w:val="tooltiptext"/>
                <w:b/>
                <w:sz w:val="22"/>
              </w:rPr>
              <w:t>20</w:t>
            </w:r>
            <w:r w:rsidR="00497595" w:rsidRPr="003B6C0A">
              <w:rPr>
                <w:rStyle w:val="tooltiptext"/>
                <w:b/>
                <w:sz w:val="22"/>
              </w:rPr>
              <w:t>%</w:t>
            </w:r>
          </w:p>
        </w:tc>
        <w:tc>
          <w:tcPr>
            <w:tcW w:w="4454" w:type="dxa"/>
            <w:tcBorders>
              <w:top w:val="single" w:sz="4" w:space="0" w:color="auto"/>
              <w:left w:val="single" w:sz="4" w:space="0" w:color="auto"/>
              <w:bottom w:val="single" w:sz="4" w:space="0" w:color="auto"/>
              <w:right w:val="single" w:sz="4" w:space="0" w:color="auto"/>
            </w:tcBorders>
          </w:tcPr>
          <w:p w14:paraId="43758F85" w14:textId="77777777" w:rsidR="00497595" w:rsidRPr="003B6C0A" w:rsidRDefault="00497595" w:rsidP="00046805">
            <w:pPr>
              <w:rPr>
                <w:rStyle w:val="tooltiptext"/>
              </w:rPr>
            </w:pPr>
            <w:r w:rsidRPr="003B6C0A">
              <w:rPr>
                <w:rStyle w:val="tooltiptext"/>
                <w:b/>
                <w:sz w:val="22"/>
              </w:rPr>
              <w:t xml:space="preserve">1. Respectful, active listening </w:t>
            </w:r>
            <w:r w:rsidRPr="003B6C0A">
              <w:rPr>
                <w:rStyle w:val="tooltiptext"/>
                <w:sz w:val="22"/>
              </w:rPr>
              <w:t xml:space="preserve">(e.g., making eye contact, leaning forward, nodding, </w:t>
            </w:r>
            <w:proofErr w:type="spellStart"/>
            <w:r w:rsidR="004F32F2" w:rsidRPr="003B6C0A">
              <w:rPr>
                <w:rStyle w:val="tooltiptext"/>
                <w:sz w:val="22"/>
              </w:rPr>
              <w:t>etc</w:t>
            </w:r>
            <w:proofErr w:type="spellEnd"/>
            <w:r w:rsidRPr="003B6C0A">
              <w:rPr>
                <w:rStyle w:val="tooltiptext"/>
                <w:sz w:val="22"/>
              </w:rPr>
              <w:t>)</w:t>
            </w:r>
          </w:p>
          <w:p w14:paraId="100FA787" w14:textId="77777777" w:rsidR="00497595" w:rsidRPr="003B6C0A" w:rsidRDefault="00497595" w:rsidP="00046805">
            <w:pPr>
              <w:rPr>
                <w:rStyle w:val="tooltiptext"/>
              </w:rPr>
            </w:pPr>
            <w:r w:rsidRPr="003B6C0A">
              <w:rPr>
                <w:rStyle w:val="tooltiptext"/>
                <w:b/>
                <w:sz w:val="22"/>
              </w:rPr>
              <w:t xml:space="preserve">2. Proper use of technology </w:t>
            </w:r>
            <w:r w:rsidRPr="003B6C0A">
              <w:rPr>
                <w:rStyle w:val="tooltiptext"/>
                <w:sz w:val="22"/>
              </w:rPr>
              <w:t>(e.g., stowing cell phone, writing/typing solely to note-take)</w:t>
            </w:r>
          </w:p>
          <w:p w14:paraId="439AA116" w14:textId="77777777" w:rsidR="00497595" w:rsidRPr="003B6C0A" w:rsidRDefault="00497595" w:rsidP="00046805">
            <w:pPr>
              <w:rPr>
                <w:rStyle w:val="tooltiptext"/>
              </w:rPr>
            </w:pPr>
            <w:r w:rsidRPr="003B6C0A">
              <w:rPr>
                <w:rStyle w:val="tooltiptext"/>
                <w:b/>
                <w:sz w:val="22"/>
              </w:rPr>
              <w:t xml:space="preserve">3. Sensitive, generous sharing </w:t>
            </w:r>
            <w:r w:rsidRPr="003B6C0A">
              <w:rPr>
                <w:rStyle w:val="tooltiptext"/>
                <w:sz w:val="22"/>
              </w:rPr>
              <w:t xml:space="preserve">(e.g., </w:t>
            </w:r>
            <w:r w:rsidR="004F32F2" w:rsidRPr="003B6C0A">
              <w:rPr>
                <w:rStyle w:val="tooltiptext"/>
                <w:sz w:val="22"/>
              </w:rPr>
              <w:t xml:space="preserve">offering feedback to peers, asking &amp; </w:t>
            </w:r>
            <w:r w:rsidRPr="003B6C0A">
              <w:rPr>
                <w:rStyle w:val="tooltiptext"/>
                <w:sz w:val="22"/>
              </w:rPr>
              <w:t xml:space="preserve">answering questions, </w:t>
            </w:r>
            <w:r w:rsidR="004F32F2" w:rsidRPr="003B6C0A">
              <w:rPr>
                <w:rStyle w:val="tooltiptext"/>
                <w:sz w:val="22"/>
              </w:rPr>
              <w:t xml:space="preserve">giving 100% to in-class activities, working productively with peers, </w:t>
            </w:r>
            <w:proofErr w:type="spellStart"/>
            <w:r w:rsidR="004F32F2" w:rsidRPr="003B6C0A">
              <w:rPr>
                <w:rStyle w:val="tooltiptext"/>
                <w:sz w:val="22"/>
              </w:rPr>
              <w:t>etc</w:t>
            </w:r>
            <w:proofErr w:type="spellEnd"/>
            <w:r w:rsidRPr="003B6C0A">
              <w:rPr>
                <w:rStyle w:val="tooltiptext"/>
                <w:sz w:val="22"/>
              </w:rPr>
              <w:t>)</w:t>
            </w:r>
          </w:p>
          <w:p w14:paraId="1E22A7EE" w14:textId="77777777" w:rsidR="00497595" w:rsidRPr="003B6C0A" w:rsidRDefault="00497595" w:rsidP="00046805">
            <w:pPr>
              <w:rPr>
                <w:rStyle w:val="tooltiptext"/>
              </w:rPr>
            </w:pPr>
            <w:r w:rsidRPr="003B6C0A">
              <w:rPr>
                <w:rStyle w:val="tooltiptext"/>
                <w:b/>
                <w:sz w:val="22"/>
              </w:rPr>
              <w:t>4. Logistical requirements</w:t>
            </w:r>
          </w:p>
          <w:p w14:paraId="32910E42" w14:textId="77777777" w:rsidR="00497595" w:rsidRPr="003B6C0A" w:rsidRDefault="00497595" w:rsidP="0025733B">
            <w:pPr>
              <w:rPr>
                <w:rStyle w:val="tooltiptext"/>
              </w:rPr>
            </w:pPr>
            <w:r w:rsidRPr="003B6C0A">
              <w:rPr>
                <w:rStyle w:val="tooltiptext"/>
                <w:sz w:val="22"/>
              </w:rPr>
              <w:t>ATTENDANCE: (see policies)</w:t>
            </w:r>
          </w:p>
        </w:tc>
      </w:tr>
      <w:tr w:rsidR="00497595" w:rsidRPr="003B6C0A" w14:paraId="6F751CE1" w14:textId="77777777" w:rsidTr="00453DA6">
        <w:trPr>
          <w:jc w:val="center"/>
        </w:trPr>
        <w:tc>
          <w:tcPr>
            <w:tcW w:w="2875" w:type="dxa"/>
            <w:tcBorders>
              <w:top w:val="single" w:sz="4" w:space="0" w:color="auto"/>
              <w:left w:val="single" w:sz="4" w:space="0" w:color="auto"/>
              <w:bottom w:val="single" w:sz="4" w:space="0" w:color="auto"/>
              <w:right w:val="single" w:sz="4" w:space="0" w:color="auto"/>
            </w:tcBorders>
          </w:tcPr>
          <w:p w14:paraId="0DE51F8D" w14:textId="77777777" w:rsidR="00497595" w:rsidRPr="003B6C0A" w:rsidRDefault="00497595" w:rsidP="00226B1B">
            <w:pPr>
              <w:rPr>
                <w:rStyle w:val="tooltiptext"/>
              </w:rPr>
            </w:pPr>
            <w:r w:rsidRPr="003B6C0A">
              <w:rPr>
                <w:rStyle w:val="tooltiptext"/>
                <w:b/>
                <w:i/>
                <w:sz w:val="22"/>
              </w:rPr>
              <w:t>Extra credit</w:t>
            </w:r>
          </w:p>
        </w:tc>
        <w:tc>
          <w:tcPr>
            <w:tcW w:w="1260" w:type="dxa"/>
            <w:tcBorders>
              <w:top w:val="single" w:sz="4" w:space="0" w:color="auto"/>
              <w:left w:val="single" w:sz="4" w:space="0" w:color="auto"/>
              <w:bottom w:val="single" w:sz="4" w:space="0" w:color="auto"/>
              <w:right w:val="single" w:sz="4" w:space="0" w:color="auto"/>
            </w:tcBorders>
          </w:tcPr>
          <w:p w14:paraId="29F826B0" w14:textId="77777777" w:rsidR="00497595" w:rsidRPr="003B6C0A" w:rsidRDefault="00497595" w:rsidP="00226B1B">
            <w:pPr>
              <w:jc w:val="center"/>
              <w:rPr>
                <w:rStyle w:val="tooltiptext"/>
              </w:rPr>
            </w:pPr>
            <w:r w:rsidRPr="003B6C0A">
              <w:rPr>
                <w:rStyle w:val="tooltiptext"/>
                <w:i/>
                <w:sz w:val="22"/>
              </w:rPr>
              <w:t>Up to 50</w:t>
            </w:r>
          </w:p>
        </w:tc>
        <w:tc>
          <w:tcPr>
            <w:tcW w:w="1271" w:type="dxa"/>
            <w:tcBorders>
              <w:top w:val="single" w:sz="4" w:space="0" w:color="auto"/>
              <w:left w:val="single" w:sz="4" w:space="0" w:color="auto"/>
              <w:bottom w:val="single" w:sz="4" w:space="0" w:color="auto"/>
              <w:right w:val="single" w:sz="4" w:space="0" w:color="auto"/>
            </w:tcBorders>
          </w:tcPr>
          <w:p w14:paraId="2FF0FCD7" w14:textId="051BCABE" w:rsidR="00497595" w:rsidRPr="003B6C0A" w:rsidRDefault="003B6C0A" w:rsidP="00226B1B">
            <w:pPr>
              <w:jc w:val="center"/>
              <w:rPr>
                <w:rStyle w:val="tooltiptext"/>
              </w:rPr>
            </w:pPr>
            <w:r w:rsidRPr="003B6C0A">
              <w:rPr>
                <w:rStyle w:val="tooltiptext"/>
                <w:i/>
                <w:sz w:val="22"/>
              </w:rPr>
              <w:t>Up to 5</w:t>
            </w:r>
            <w:r w:rsidR="00497595" w:rsidRPr="003B6C0A">
              <w:rPr>
                <w:rStyle w:val="tooltiptext"/>
                <w:i/>
                <w:sz w:val="22"/>
              </w:rPr>
              <w:t xml:space="preserve">% </w:t>
            </w:r>
          </w:p>
        </w:tc>
        <w:tc>
          <w:tcPr>
            <w:tcW w:w="4454" w:type="dxa"/>
            <w:tcBorders>
              <w:top w:val="single" w:sz="4" w:space="0" w:color="auto"/>
              <w:left w:val="single" w:sz="4" w:space="0" w:color="auto"/>
              <w:bottom w:val="single" w:sz="4" w:space="0" w:color="auto"/>
              <w:right w:val="single" w:sz="4" w:space="0" w:color="auto"/>
            </w:tcBorders>
          </w:tcPr>
          <w:p w14:paraId="39222F15" w14:textId="085018FB" w:rsidR="00497595" w:rsidRPr="003B6C0A" w:rsidRDefault="00A9752B" w:rsidP="003B6C0A">
            <w:pPr>
              <w:rPr>
                <w:rStyle w:val="tooltiptext"/>
              </w:rPr>
            </w:pPr>
            <w:r w:rsidRPr="003B6C0A">
              <w:rPr>
                <w:rStyle w:val="tooltiptext"/>
                <w:sz w:val="22"/>
              </w:rPr>
              <w:t xml:space="preserve">Occasional essay-writing opportunities </w:t>
            </w:r>
          </w:p>
        </w:tc>
      </w:tr>
      <w:tr w:rsidR="00497595" w:rsidRPr="003B6C0A" w14:paraId="4CF73C30" w14:textId="77777777" w:rsidTr="00453DA6">
        <w:trPr>
          <w:jc w:val="center"/>
        </w:trPr>
        <w:tc>
          <w:tcPr>
            <w:tcW w:w="2875" w:type="dxa"/>
            <w:tcBorders>
              <w:top w:val="single" w:sz="4" w:space="0" w:color="auto"/>
              <w:left w:val="single" w:sz="4" w:space="0" w:color="auto"/>
              <w:bottom w:val="single" w:sz="4" w:space="0" w:color="auto"/>
              <w:right w:val="single" w:sz="4" w:space="0" w:color="auto"/>
            </w:tcBorders>
          </w:tcPr>
          <w:p w14:paraId="7AE1E549" w14:textId="77777777" w:rsidR="00497595" w:rsidRPr="003B6C0A" w:rsidRDefault="00497595" w:rsidP="00046805">
            <w:pPr>
              <w:rPr>
                <w:rStyle w:val="tooltiptext"/>
              </w:rPr>
            </w:pPr>
            <w:r w:rsidRPr="003B6C0A">
              <w:rPr>
                <w:rStyle w:val="tooltiptext"/>
                <w:b/>
                <w:sz w:val="22"/>
              </w:rPr>
              <w:t>TOTAL</w:t>
            </w:r>
          </w:p>
        </w:tc>
        <w:tc>
          <w:tcPr>
            <w:tcW w:w="1260" w:type="dxa"/>
            <w:tcBorders>
              <w:top w:val="single" w:sz="4" w:space="0" w:color="auto"/>
              <w:left w:val="single" w:sz="4" w:space="0" w:color="auto"/>
              <w:bottom w:val="single" w:sz="4" w:space="0" w:color="auto"/>
              <w:right w:val="single" w:sz="4" w:space="0" w:color="auto"/>
            </w:tcBorders>
          </w:tcPr>
          <w:p w14:paraId="472623F8" w14:textId="77777777" w:rsidR="00497595" w:rsidRPr="003B6C0A" w:rsidRDefault="009337B3" w:rsidP="00046805">
            <w:pPr>
              <w:jc w:val="center"/>
              <w:rPr>
                <w:rStyle w:val="tooltiptext"/>
              </w:rPr>
            </w:pPr>
            <w:r w:rsidRPr="003B6C0A">
              <w:rPr>
                <w:rStyle w:val="tooltiptext"/>
                <w:sz w:val="22"/>
              </w:rPr>
              <w:t>1000</w:t>
            </w:r>
          </w:p>
        </w:tc>
        <w:tc>
          <w:tcPr>
            <w:tcW w:w="1271" w:type="dxa"/>
            <w:tcBorders>
              <w:top w:val="single" w:sz="4" w:space="0" w:color="auto"/>
              <w:left w:val="single" w:sz="4" w:space="0" w:color="auto"/>
              <w:bottom w:val="single" w:sz="4" w:space="0" w:color="auto"/>
              <w:right w:val="single" w:sz="4" w:space="0" w:color="auto"/>
            </w:tcBorders>
          </w:tcPr>
          <w:p w14:paraId="1D3EC414" w14:textId="77777777" w:rsidR="00497595" w:rsidRPr="003B6C0A" w:rsidRDefault="00497595" w:rsidP="00046805">
            <w:pPr>
              <w:jc w:val="center"/>
              <w:rPr>
                <w:rStyle w:val="tooltiptext"/>
              </w:rPr>
            </w:pPr>
            <w:r w:rsidRPr="003B6C0A">
              <w:rPr>
                <w:rStyle w:val="tooltiptext"/>
                <w:sz w:val="22"/>
              </w:rPr>
              <w:t>100%</w:t>
            </w:r>
          </w:p>
        </w:tc>
        <w:tc>
          <w:tcPr>
            <w:tcW w:w="4454" w:type="dxa"/>
            <w:tcBorders>
              <w:top w:val="single" w:sz="4" w:space="0" w:color="auto"/>
              <w:left w:val="single" w:sz="4" w:space="0" w:color="auto"/>
              <w:bottom w:val="single" w:sz="4" w:space="0" w:color="auto"/>
              <w:right w:val="single" w:sz="4" w:space="0" w:color="auto"/>
            </w:tcBorders>
          </w:tcPr>
          <w:p w14:paraId="0BF4E4B9" w14:textId="77777777" w:rsidR="00497595" w:rsidRPr="003B6C0A" w:rsidRDefault="00497595" w:rsidP="00F670EB">
            <w:pPr>
              <w:rPr>
                <w:rStyle w:val="tooltiptext"/>
              </w:rPr>
            </w:pPr>
          </w:p>
        </w:tc>
      </w:tr>
    </w:tbl>
    <w:p w14:paraId="6ED45FB4" w14:textId="77777777" w:rsidR="002D26E7" w:rsidRPr="003B6C0A" w:rsidRDefault="002D26E7">
      <w:bookmarkStart w:id="0" w:name="_MON_1408973778"/>
      <w:bookmarkStart w:id="1" w:name="_MON_1408973824"/>
      <w:bookmarkStart w:id="2" w:name="_MON_1408973860"/>
      <w:bookmarkStart w:id="3" w:name="_MON_1408969065"/>
      <w:bookmarkStart w:id="4" w:name="_MON_1409031649"/>
      <w:bookmarkStart w:id="5" w:name="_MON_1409031672"/>
      <w:bookmarkStart w:id="6" w:name="_MON_1408969724"/>
      <w:bookmarkStart w:id="7" w:name="_MON_1408973715"/>
      <w:bookmarkEnd w:id="0"/>
      <w:bookmarkEnd w:id="1"/>
      <w:bookmarkEnd w:id="2"/>
      <w:bookmarkEnd w:id="3"/>
      <w:bookmarkEnd w:id="4"/>
      <w:bookmarkEnd w:id="5"/>
      <w:bookmarkEnd w:id="6"/>
      <w:bookmarkEnd w:id="7"/>
      <w:r w:rsidRPr="003B6C0A">
        <w:rPr>
          <w:b/>
        </w:rPr>
        <w:br w:type="page"/>
      </w:r>
      <w:bookmarkStart w:id="8" w:name="_GoBack"/>
      <w:bookmarkEnd w:id="8"/>
    </w:p>
    <w:tbl>
      <w:tblPr>
        <w:tblpPr w:leftFromText="180" w:rightFromText="180" w:vertAnchor="text" w:horzAnchor="page" w:tblpX="1736" w:tblpY="1"/>
        <w:tblW w:w="9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76"/>
        <w:gridCol w:w="2979"/>
        <w:gridCol w:w="2700"/>
        <w:gridCol w:w="2985"/>
      </w:tblGrid>
      <w:tr w:rsidR="00E12A2F" w:rsidRPr="003B6C0A" w14:paraId="1FBDACA2" w14:textId="77777777" w:rsidTr="00E12A2F">
        <w:trPr>
          <w:trHeight w:val="288"/>
        </w:trPr>
        <w:tc>
          <w:tcPr>
            <w:tcW w:w="876" w:type="dxa"/>
          </w:tcPr>
          <w:p w14:paraId="43CCD301" w14:textId="79C0A705" w:rsidR="00E25652" w:rsidRPr="003B6C0A" w:rsidRDefault="00E25652" w:rsidP="0025733B">
            <w:pPr>
              <w:pStyle w:val="Heading4"/>
              <w:rPr>
                <w:rFonts w:ascii="Cambria" w:hAnsi="Cambria" w:cs="Cambria"/>
                <w:color w:val="000000"/>
                <w:sz w:val="20"/>
              </w:rPr>
            </w:pPr>
          </w:p>
        </w:tc>
        <w:tc>
          <w:tcPr>
            <w:tcW w:w="2979" w:type="dxa"/>
          </w:tcPr>
          <w:p w14:paraId="23C7B7D7" w14:textId="77777777" w:rsidR="00E25652" w:rsidRPr="003B6C0A" w:rsidRDefault="00E25652" w:rsidP="0025733B">
            <w:pPr>
              <w:jc w:val="center"/>
              <w:rPr>
                <w:rFonts w:cs="Cambria"/>
                <w:b/>
                <w:color w:val="000000"/>
                <w:sz w:val="22"/>
                <w:szCs w:val="22"/>
              </w:rPr>
            </w:pPr>
            <w:r w:rsidRPr="003B6C0A">
              <w:rPr>
                <w:rFonts w:cs="Cambria"/>
                <w:b/>
                <w:color w:val="000000"/>
                <w:sz w:val="22"/>
                <w:szCs w:val="22"/>
              </w:rPr>
              <w:t>Topic</w:t>
            </w:r>
          </w:p>
        </w:tc>
        <w:tc>
          <w:tcPr>
            <w:tcW w:w="2700" w:type="dxa"/>
          </w:tcPr>
          <w:p w14:paraId="3FE46ADA" w14:textId="76411EB1" w:rsidR="00E25652" w:rsidRPr="003B6C0A" w:rsidRDefault="00E25652" w:rsidP="0025733B">
            <w:pPr>
              <w:pStyle w:val="Header"/>
              <w:tabs>
                <w:tab w:val="clear" w:pos="4320"/>
                <w:tab w:val="clear" w:pos="8640"/>
              </w:tabs>
              <w:ind w:right="-18"/>
              <w:jc w:val="center"/>
              <w:rPr>
                <w:rFonts w:cs="Cambria"/>
                <w:color w:val="000000"/>
                <w:sz w:val="22"/>
                <w:szCs w:val="22"/>
              </w:rPr>
            </w:pPr>
            <w:r w:rsidRPr="003B6C0A">
              <w:rPr>
                <w:rFonts w:cs="Cambria"/>
                <w:b/>
                <w:color w:val="000000"/>
                <w:sz w:val="22"/>
                <w:szCs w:val="22"/>
              </w:rPr>
              <w:t>Bb Weekly Readings &amp; Videos</w:t>
            </w:r>
          </w:p>
        </w:tc>
        <w:tc>
          <w:tcPr>
            <w:tcW w:w="2985" w:type="dxa"/>
          </w:tcPr>
          <w:p w14:paraId="38E40C6E" w14:textId="77777777" w:rsidR="00E25652" w:rsidRPr="003B6C0A" w:rsidRDefault="00E25652" w:rsidP="0025733B">
            <w:pPr>
              <w:pStyle w:val="Header"/>
              <w:tabs>
                <w:tab w:val="clear" w:pos="4320"/>
                <w:tab w:val="clear" w:pos="8640"/>
              </w:tabs>
              <w:jc w:val="center"/>
              <w:rPr>
                <w:rFonts w:cs="Cambria"/>
                <w:b/>
                <w:color w:val="000000"/>
                <w:sz w:val="22"/>
                <w:szCs w:val="22"/>
              </w:rPr>
            </w:pPr>
            <w:r w:rsidRPr="003B6C0A">
              <w:rPr>
                <w:rFonts w:cs="Cambria"/>
                <w:b/>
                <w:color w:val="000000"/>
                <w:sz w:val="22"/>
                <w:szCs w:val="22"/>
              </w:rPr>
              <w:t>Assignment Due</w:t>
            </w:r>
          </w:p>
        </w:tc>
      </w:tr>
      <w:tr w:rsidR="00E12A2F" w:rsidRPr="003B6C0A" w14:paraId="74BEEA6C" w14:textId="77777777" w:rsidTr="00E12A2F">
        <w:tc>
          <w:tcPr>
            <w:tcW w:w="876" w:type="dxa"/>
          </w:tcPr>
          <w:p w14:paraId="4A948011" w14:textId="77777777" w:rsidR="00E25652" w:rsidRPr="003B6C0A" w:rsidRDefault="00E25652" w:rsidP="0025733B">
            <w:pPr>
              <w:pStyle w:val="Heading4"/>
              <w:jc w:val="left"/>
              <w:rPr>
                <w:rFonts w:ascii="Cambria" w:hAnsi="Cambria" w:cs="Cambria"/>
                <w:color w:val="000000"/>
                <w:sz w:val="20"/>
              </w:rPr>
            </w:pPr>
            <w:r w:rsidRPr="003B6C0A">
              <w:rPr>
                <w:rFonts w:ascii="Cambria" w:hAnsi="Cambria" w:cs="Cambria"/>
                <w:color w:val="000000"/>
                <w:sz w:val="20"/>
              </w:rPr>
              <w:t>Week 1</w:t>
            </w:r>
          </w:p>
          <w:p w14:paraId="3E01F560" w14:textId="03ABCA7A" w:rsidR="00E25652" w:rsidRPr="003B6C0A" w:rsidRDefault="00E25652" w:rsidP="0025733B">
            <w:pPr>
              <w:rPr>
                <w:rFonts w:cs="Cambria"/>
                <w:color w:val="000000"/>
                <w:sz w:val="18"/>
                <w:szCs w:val="18"/>
              </w:rPr>
            </w:pPr>
            <w:r w:rsidRPr="003B6C0A">
              <w:rPr>
                <w:rFonts w:cs="Cambria"/>
                <w:color w:val="000000"/>
                <w:sz w:val="18"/>
                <w:szCs w:val="18"/>
              </w:rPr>
              <w:t>8/22</w:t>
            </w:r>
          </w:p>
        </w:tc>
        <w:tc>
          <w:tcPr>
            <w:tcW w:w="2979" w:type="dxa"/>
          </w:tcPr>
          <w:p w14:paraId="39CADE07" w14:textId="065B00D5" w:rsidR="00E25652" w:rsidRDefault="00CF787E" w:rsidP="00B97620">
            <w:pPr>
              <w:rPr>
                <w:rFonts w:cs="Cambria"/>
                <w:b/>
                <w:color w:val="000000"/>
                <w:sz w:val="20"/>
                <w:szCs w:val="20"/>
              </w:rPr>
            </w:pPr>
            <w:r>
              <w:rPr>
                <w:rFonts w:cs="Cambria"/>
                <w:b/>
                <w:color w:val="000000"/>
                <w:sz w:val="20"/>
                <w:szCs w:val="20"/>
              </w:rPr>
              <w:t>Team-building |</w:t>
            </w:r>
            <w:r w:rsidR="00E25652" w:rsidRPr="003B6C0A">
              <w:rPr>
                <w:rFonts w:cs="Cambria"/>
                <w:b/>
                <w:color w:val="000000"/>
                <w:sz w:val="20"/>
                <w:szCs w:val="20"/>
              </w:rPr>
              <w:t xml:space="preserve"> Intro to COMM 204</w:t>
            </w:r>
            <w:r>
              <w:rPr>
                <w:rFonts w:cs="Cambria"/>
                <w:b/>
                <w:color w:val="000000"/>
                <w:sz w:val="20"/>
                <w:szCs w:val="20"/>
              </w:rPr>
              <w:t xml:space="preserve"> |</w:t>
            </w:r>
          </w:p>
          <w:p w14:paraId="6C2F3E9C" w14:textId="36B47263" w:rsidR="00E25652" w:rsidRPr="003B6C0A" w:rsidRDefault="00E25652" w:rsidP="00B97620">
            <w:pPr>
              <w:rPr>
                <w:rFonts w:cs="Cambria"/>
                <w:b/>
                <w:color w:val="000000"/>
                <w:sz w:val="20"/>
                <w:szCs w:val="20"/>
              </w:rPr>
            </w:pPr>
            <w:r>
              <w:rPr>
                <w:rFonts w:cs="Cambria"/>
                <w:b/>
                <w:color w:val="000000"/>
                <w:sz w:val="20"/>
                <w:szCs w:val="20"/>
              </w:rPr>
              <w:t>Ethos-Pathos-Logos</w:t>
            </w:r>
          </w:p>
        </w:tc>
        <w:tc>
          <w:tcPr>
            <w:tcW w:w="2700" w:type="dxa"/>
          </w:tcPr>
          <w:p w14:paraId="6B81E599" w14:textId="240569DB" w:rsidR="00E25652" w:rsidRPr="003B6C0A" w:rsidRDefault="00E25652" w:rsidP="0025733B">
            <w:pPr>
              <w:rPr>
                <w:rFonts w:cs="Cambria"/>
                <w:b/>
                <w:color w:val="000000"/>
                <w:sz w:val="20"/>
                <w:szCs w:val="20"/>
              </w:rPr>
            </w:pPr>
          </w:p>
        </w:tc>
        <w:tc>
          <w:tcPr>
            <w:tcW w:w="2985" w:type="dxa"/>
          </w:tcPr>
          <w:p w14:paraId="71521364" w14:textId="77777777" w:rsidR="00E25652" w:rsidRPr="003B6C0A" w:rsidRDefault="00E25652" w:rsidP="0025733B">
            <w:pPr>
              <w:rPr>
                <w:rFonts w:cs="Cambria"/>
                <w:color w:val="000000"/>
                <w:sz w:val="20"/>
                <w:szCs w:val="20"/>
              </w:rPr>
            </w:pPr>
          </w:p>
        </w:tc>
      </w:tr>
      <w:tr w:rsidR="00E12A2F" w:rsidRPr="003B6C0A" w14:paraId="11234E2D" w14:textId="77777777" w:rsidTr="00E12A2F">
        <w:tc>
          <w:tcPr>
            <w:tcW w:w="876" w:type="dxa"/>
          </w:tcPr>
          <w:p w14:paraId="5B341E41" w14:textId="1436C5D6" w:rsidR="00E25652" w:rsidRPr="003B6C0A" w:rsidRDefault="00E25652" w:rsidP="003B6C0A">
            <w:pPr>
              <w:pStyle w:val="Heading4"/>
              <w:jc w:val="left"/>
              <w:rPr>
                <w:rFonts w:ascii="Cambria" w:hAnsi="Cambria" w:cs="Cambria"/>
                <w:b w:val="0"/>
                <w:color w:val="000000"/>
                <w:sz w:val="20"/>
              </w:rPr>
            </w:pPr>
            <w:r w:rsidRPr="003B6C0A">
              <w:rPr>
                <w:rFonts w:ascii="Cambria" w:hAnsi="Cambria" w:cs="Cambria"/>
                <w:b w:val="0"/>
                <w:color w:val="000000"/>
                <w:sz w:val="18"/>
                <w:szCs w:val="18"/>
              </w:rPr>
              <w:t>8/24</w:t>
            </w:r>
          </w:p>
        </w:tc>
        <w:tc>
          <w:tcPr>
            <w:tcW w:w="2979" w:type="dxa"/>
          </w:tcPr>
          <w:p w14:paraId="467809AC" w14:textId="1F3A4197" w:rsidR="00E25652" w:rsidRPr="003B6C0A" w:rsidRDefault="00E25652" w:rsidP="003B6C0A">
            <w:pPr>
              <w:rPr>
                <w:rFonts w:cs="Cambria"/>
                <w:b/>
                <w:color w:val="000000"/>
                <w:sz w:val="20"/>
                <w:szCs w:val="20"/>
              </w:rPr>
            </w:pPr>
            <w:r w:rsidRPr="003B6C0A">
              <w:rPr>
                <w:rFonts w:cs="Cambria"/>
                <w:b/>
                <w:color w:val="000000"/>
                <w:sz w:val="20"/>
                <w:szCs w:val="20"/>
              </w:rPr>
              <w:t>Communication Apprehension</w:t>
            </w:r>
            <w:r>
              <w:rPr>
                <w:rFonts w:cs="Cambria"/>
                <w:b/>
                <w:color w:val="000000"/>
                <w:sz w:val="20"/>
                <w:szCs w:val="20"/>
              </w:rPr>
              <w:t>, Listening, &amp;</w:t>
            </w:r>
            <w:r w:rsidRPr="003B6C0A">
              <w:rPr>
                <w:rFonts w:cs="Cambria"/>
                <w:b/>
                <w:color w:val="000000"/>
                <w:sz w:val="20"/>
                <w:szCs w:val="20"/>
              </w:rPr>
              <w:t xml:space="preserve"> Feedback</w:t>
            </w:r>
          </w:p>
        </w:tc>
        <w:tc>
          <w:tcPr>
            <w:tcW w:w="2700" w:type="dxa"/>
          </w:tcPr>
          <w:p w14:paraId="0617E8EC" w14:textId="5B2B00A7" w:rsidR="00E25652" w:rsidRPr="003B6C0A" w:rsidRDefault="00E25652" w:rsidP="003B6C0A">
            <w:pPr>
              <w:rPr>
                <w:sz w:val="20"/>
              </w:rPr>
            </w:pPr>
            <w:r w:rsidRPr="003B6C0A">
              <w:rPr>
                <w:sz w:val="20"/>
              </w:rPr>
              <w:t>“Listening”</w:t>
            </w:r>
          </w:p>
          <w:p w14:paraId="5E4F6C9D" w14:textId="77777777" w:rsidR="00E25652" w:rsidRPr="003B6C0A" w:rsidRDefault="00E25652" w:rsidP="003B6C0A">
            <w:pPr>
              <w:rPr>
                <w:sz w:val="20"/>
              </w:rPr>
            </w:pPr>
            <w:r w:rsidRPr="003B6C0A">
              <w:rPr>
                <w:sz w:val="20"/>
              </w:rPr>
              <w:t>“Stress management”</w:t>
            </w:r>
          </w:p>
          <w:p w14:paraId="2806BCCC" w14:textId="77777777" w:rsidR="00E25652" w:rsidRPr="003B6C0A" w:rsidRDefault="00E25652" w:rsidP="003B6C0A">
            <w:pPr>
              <w:pStyle w:val="Default"/>
              <w:rPr>
                <w:rFonts w:ascii="Cambria" w:hAnsi="Cambria"/>
                <w:sz w:val="20"/>
              </w:rPr>
            </w:pPr>
            <w:r w:rsidRPr="003B6C0A">
              <w:rPr>
                <w:rFonts w:ascii="Cambria" w:hAnsi="Cambria"/>
                <w:sz w:val="20"/>
              </w:rPr>
              <w:t>“Giving and receiving feedback”</w:t>
            </w:r>
          </w:p>
        </w:tc>
        <w:tc>
          <w:tcPr>
            <w:tcW w:w="2985" w:type="dxa"/>
          </w:tcPr>
          <w:p w14:paraId="258597F5" w14:textId="77777777" w:rsidR="00E25652" w:rsidRPr="003B6C0A" w:rsidRDefault="00E25652" w:rsidP="003B6C0A">
            <w:pPr>
              <w:rPr>
                <w:sz w:val="20"/>
              </w:rPr>
            </w:pPr>
          </w:p>
        </w:tc>
      </w:tr>
      <w:tr w:rsidR="00E12A2F" w:rsidRPr="003B6C0A" w14:paraId="38B9F0E2" w14:textId="77777777" w:rsidTr="00E12A2F">
        <w:tc>
          <w:tcPr>
            <w:tcW w:w="876" w:type="dxa"/>
          </w:tcPr>
          <w:p w14:paraId="127AC25B" w14:textId="0A5BE620" w:rsidR="00E25652" w:rsidRPr="003B6C0A" w:rsidRDefault="00E25652" w:rsidP="003B6C0A">
            <w:pPr>
              <w:pStyle w:val="Heading4"/>
              <w:jc w:val="left"/>
              <w:rPr>
                <w:rFonts w:ascii="Cambria" w:hAnsi="Cambria" w:cs="Cambria"/>
                <w:color w:val="000000"/>
                <w:sz w:val="20"/>
              </w:rPr>
            </w:pPr>
            <w:r w:rsidRPr="003B6C0A">
              <w:rPr>
                <w:rFonts w:ascii="Cambria" w:hAnsi="Cambria" w:cs="Cambria"/>
                <w:color w:val="000000"/>
                <w:sz w:val="20"/>
              </w:rPr>
              <w:t>Week 2</w:t>
            </w:r>
          </w:p>
          <w:p w14:paraId="0A7EE4C5" w14:textId="32F0EEFE" w:rsidR="00E25652" w:rsidRPr="003B6C0A" w:rsidRDefault="00E25652" w:rsidP="003B6C0A">
            <w:pPr>
              <w:rPr>
                <w:rFonts w:cs="Cambria"/>
                <w:b/>
                <w:color w:val="000000"/>
                <w:sz w:val="18"/>
                <w:szCs w:val="18"/>
              </w:rPr>
            </w:pPr>
            <w:r w:rsidRPr="003B6C0A">
              <w:rPr>
                <w:rFonts w:cs="Cambria"/>
                <w:color w:val="000000"/>
                <w:sz w:val="18"/>
                <w:szCs w:val="18"/>
              </w:rPr>
              <w:t>8/29</w:t>
            </w:r>
          </w:p>
        </w:tc>
        <w:tc>
          <w:tcPr>
            <w:tcW w:w="2979" w:type="dxa"/>
          </w:tcPr>
          <w:p w14:paraId="411B0686" w14:textId="77777777" w:rsidR="00E25652" w:rsidRPr="003B6C0A" w:rsidRDefault="00E25652" w:rsidP="003B6C0A">
            <w:pPr>
              <w:rPr>
                <w:b/>
                <w:sz w:val="20"/>
              </w:rPr>
            </w:pPr>
            <w:r w:rsidRPr="003B6C0A">
              <w:rPr>
                <w:b/>
                <w:sz w:val="20"/>
              </w:rPr>
              <w:t>Non-verbal Communication</w:t>
            </w:r>
          </w:p>
          <w:p w14:paraId="44D61BEB" w14:textId="11E04330" w:rsidR="00E25652" w:rsidRPr="003B6C0A" w:rsidRDefault="00E25652" w:rsidP="003B6C0A">
            <w:pPr>
              <w:jc w:val="center"/>
              <w:rPr>
                <w:rFonts w:cs="Cambria"/>
                <w:b/>
                <w:color w:val="000000"/>
                <w:sz w:val="20"/>
                <w:szCs w:val="20"/>
              </w:rPr>
            </w:pPr>
          </w:p>
        </w:tc>
        <w:tc>
          <w:tcPr>
            <w:tcW w:w="2700" w:type="dxa"/>
          </w:tcPr>
          <w:p w14:paraId="64F9ED05" w14:textId="6F6938E8" w:rsidR="00E25652" w:rsidRPr="003B6C0A" w:rsidRDefault="00E25652" w:rsidP="003B6C0A">
            <w:pPr>
              <w:rPr>
                <w:sz w:val="20"/>
              </w:rPr>
            </w:pPr>
            <w:r w:rsidRPr="003B6C0A">
              <w:rPr>
                <w:sz w:val="20"/>
              </w:rPr>
              <w:t>“Basics of public speaking”</w:t>
            </w:r>
          </w:p>
          <w:p w14:paraId="6306D32C" w14:textId="14785884" w:rsidR="00E25652" w:rsidRPr="003B6C0A" w:rsidRDefault="00E25652" w:rsidP="003B6C0A">
            <w:pPr>
              <w:rPr>
                <w:sz w:val="20"/>
              </w:rPr>
            </w:pPr>
            <w:r w:rsidRPr="003B6C0A">
              <w:rPr>
                <w:sz w:val="20"/>
              </w:rPr>
              <w:t>“Non-verbal communication”</w:t>
            </w:r>
          </w:p>
        </w:tc>
        <w:tc>
          <w:tcPr>
            <w:tcW w:w="2985" w:type="dxa"/>
          </w:tcPr>
          <w:p w14:paraId="17E03094" w14:textId="47AAC3F2" w:rsidR="00E25652" w:rsidRPr="003B6C0A" w:rsidRDefault="00E25652" w:rsidP="003B6C0A">
            <w:pPr>
              <w:rPr>
                <w:bCs/>
                <w:sz w:val="20"/>
              </w:rPr>
            </w:pPr>
            <w:r>
              <w:rPr>
                <w:bCs/>
                <w:sz w:val="20"/>
              </w:rPr>
              <w:t>-</w:t>
            </w:r>
            <w:r w:rsidRPr="003B6C0A">
              <w:rPr>
                <w:bCs/>
                <w:sz w:val="20"/>
              </w:rPr>
              <w:t>Essay #1: Personal Goals</w:t>
            </w:r>
          </w:p>
          <w:p w14:paraId="0EB45F55" w14:textId="77777777" w:rsidR="00E25652" w:rsidRPr="003B6C0A" w:rsidRDefault="00E25652" w:rsidP="003B6C0A">
            <w:pPr>
              <w:rPr>
                <w:bCs/>
                <w:color w:val="FF0000"/>
                <w:sz w:val="20"/>
              </w:rPr>
            </w:pPr>
          </w:p>
        </w:tc>
      </w:tr>
      <w:tr w:rsidR="00E12A2F" w:rsidRPr="003B6C0A" w14:paraId="1DE47457" w14:textId="77777777" w:rsidTr="00E12A2F">
        <w:trPr>
          <w:trHeight w:val="500"/>
        </w:trPr>
        <w:tc>
          <w:tcPr>
            <w:tcW w:w="876" w:type="dxa"/>
          </w:tcPr>
          <w:p w14:paraId="505ADFFF" w14:textId="7A0AE2C7" w:rsidR="00E25652" w:rsidRPr="003B6C0A" w:rsidRDefault="00E25652" w:rsidP="003B6C0A">
            <w:pPr>
              <w:pStyle w:val="Heading4"/>
              <w:jc w:val="left"/>
              <w:rPr>
                <w:rFonts w:ascii="Cambria" w:hAnsi="Cambria" w:cs="Cambria"/>
                <w:b w:val="0"/>
                <w:color w:val="000000"/>
                <w:sz w:val="18"/>
              </w:rPr>
            </w:pPr>
            <w:r w:rsidRPr="003B6C0A">
              <w:rPr>
                <w:rFonts w:ascii="Cambria" w:hAnsi="Cambria" w:cs="Cambria"/>
                <w:b w:val="0"/>
                <w:color w:val="000000"/>
                <w:sz w:val="18"/>
              </w:rPr>
              <w:t>8/31</w:t>
            </w:r>
          </w:p>
        </w:tc>
        <w:tc>
          <w:tcPr>
            <w:tcW w:w="2979" w:type="dxa"/>
          </w:tcPr>
          <w:p w14:paraId="495027EE" w14:textId="6DD4E3F4" w:rsidR="00E25652" w:rsidRPr="003B6C0A" w:rsidRDefault="00E25652" w:rsidP="002E4533">
            <w:pPr>
              <w:rPr>
                <w:rFonts w:cs="Cambria"/>
                <w:b/>
                <w:color w:val="000000"/>
                <w:sz w:val="20"/>
                <w:szCs w:val="20"/>
              </w:rPr>
            </w:pPr>
            <w:r>
              <w:rPr>
                <w:rFonts w:cs="Cambria"/>
                <w:b/>
                <w:color w:val="000000"/>
                <w:sz w:val="20"/>
                <w:szCs w:val="20"/>
              </w:rPr>
              <w:t xml:space="preserve">Storytelling </w:t>
            </w:r>
          </w:p>
        </w:tc>
        <w:tc>
          <w:tcPr>
            <w:tcW w:w="2700" w:type="dxa"/>
          </w:tcPr>
          <w:p w14:paraId="4F9C074F" w14:textId="77777777" w:rsidR="00E25652" w:rsidRDefault="00E25652" w:rsidP="000B68A5">
            <w:pPr>
              <w:pStyle w:val="Default"/>
              <w:rPr>
                <w:rFonts w:ascii="Cambria" w:hAnsi="Cambria"/>
                <w:sz w:val="20"/>
              </w:rPr>
            </w:pPr>
            <w:r w:rsidRPr="003B6C0A">
              <w:rPr>
                <w:rFonts w:ascii="Cambria" w:hAnsi="Cambria"/>
                <w:sz w:val="20"/>
              </w:rPr>
              <w:t>“Storytelling”</w:t>
            </w:r>
          </w:p>
          <w:p w14:paraId="2318BDB0" w14:textId="0307061E" w:rsidR="00E25652" w:rsidRPr="002A078E" w:rsidRDefault="002A078E" w:rsidP="003B6C0A">
            <w:pPr>
              <w:pStyle w:val="Default"/>
              <w:rPr>
                <w:rFonts w:ascii="Cambria" w:hAnsi="Cambria"/>
                <w:i/>
                <w:sz w:val="20"/>
              </w:rPr>
            </w:pPr>
            <w:r>
              <w:rPr>
                <w:rFonts w:ascii="Cambria" w:hAnsi="Cambria"/>
                <w:sz w:val="20"/>
              </w:rPr>
              <w:t xml:space="preserve">Heath. </w:t>
            </w:r>
            <w:r w:rsidR="00092D18" w:rsidRPr="002A078E">
              <w:rPr>
                <w:rFonts w:ascii="Cambria" w:hAnsi="Cambria"/>
                <w:i/>
                <w:sz w:val="20"/>
              </w:rPr>
              <w:t>Made to Stick</w:t>
            </w:r>
          </w:p>
        </w:tc>
        <w:tc>
          <w:tcPr>
            <w:tcW w:w="2985" w:type="dxa"/>
          </w:tcPr>
          <w:p w14:paraId="0731D5D1" w14:textId="77777777" w:rsidR="00E25652" w:rsidRPr="003B6C0A" w:rsidRDefault="00E25652" w:rsidP="003B6C0A">
            <w:pPr>
              <w:pStyle w:val="BodyText2"/>
              <w:spacing w:after="0" w:line="240" w:lineRule="auto"/>
              <w:rPr>
                <w:rFonts w:ascii="Cambria" w:hAnsi="Cambria" w:cs="Cambria"/>
                <w:color w:val="FF0000"/>
                <w:sz w:val="20"/>
              </w:rPr>
            </w:pPr>
          </w:p>
        </w:tc>
      </w:tr>
      <w:tr w:rsidR="00E12A2F" w:rsidRPr="003B6C0A" w14:paraId="3B7B08B0" w14:textId="77777777" w:rsidTr="00E12A2F">
        <w:trPr>
          <w:trHeight w:val="481"/>
        </w:trPr>
        <w:tc>
          <w:tcPr>
            <w:tcW w:w="876" w:type="dxa"/>
          </w:tcPr>
          <w:p w14:paraId="604FF709" w14:textId="7A7A90A1" w:rsidR="00E25652" w:rsidRPr="003B6C0A" w:rsidRDefault="00E25652" w:rsidP="003B6C0A">
            <w:pPr>
              <w:pStyle w:val="Heading4"/>
              <w:jc w:val="left"/>
              <w:rPr>
                <w:rFonts w:ascii="Cambria" w:hAnsi="Cambria" w:cs="Cambria"/>
                <w:color w:val="000000"/>
                <w:sz w:val="20"/>
              </w:rPr>
            </w:pPr>
            <w:r w:rsidRPr="003B6C0A">
              <w:rPr>
                <w:rFonts w:ascii="Cambria" w:hAnsi="Cambria" w:cs="Cambria"/>
                <w:color w:val="000000"/>
                <w:sz w:val="20"/>
              </w:rPr>
              <w:t>Week 3</w:t>
            </w:r>
          </w:p>
          <w:p w14:paraId="76C4EE68" w14:textId="4ACA3DB7" w:rsidR="00E25652" w:rsidRPr="003B6C0A" w:rsidRDefault="00E25652" w:rsidP="003B6C0A">
            <w:r w:rsidRPr="003B6C0A">
              <w:rPr>
                <w:rFonts w:cs="Cambria"/>
                <w:color w:val="000000"/>
                <w:sz w:val="18"/>
                <w:szCs w:val="18"/>
              </w:rPr>
              <w:t>9/5</w:t>
            </w:r>
          </w:p>
        </w:tc>
        <w:tc>
          <w:tcPr>
            <w:tcW w:w="2979" w:type="dxa"/>
          </w:tcPr>
          <w:p w14:paraId="7BFAF953" w14:textId="155642A3" w:rsidR="00E25652" w:rsidRPr="00E12A2F" w:rsidRDefault="00E12A2F" w:rsidP="004E79A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Cambria"/>
                <w:b/>
                <w:sz w:val="20"/>
                <w:szCs w:val="20"/>
              </w:rPr>
            </w:pPr>
            <w:r>
              <w:rPr>
                <w:rFonts w:ascii="Cambria" w:hAnsi="Cambria" w:cs="Cambria"/>
                <w:b/>
                <w:sz w:val="20"/>
                <w:szCs w:val="20"/>
              </w:rPr>
              <w:t xml:space="preserve">SPEECH (ungraded): Story </w:t>
            </w:r>
            <w:r w:rsidR="00EA37EC">
              <w:rPr>
                <w:rFonts w:ascii="Cambria" w:hAnsi="Cambria" w:cs="Cambria"/>
                <w:b/>
                <w:sz w:val="20"/>
                <w:szCs w:val="20"/>
              </w:rPr>
              <w:t xml:space="preserve">| </w:t>
            </w:r>
            <w:r w:rsidR="00EA37EC">
              <w:rPr>
                <w:rFonts w:cs="Cambria"/>
                <w:b/>
                <w:sz w:val="20"/>
                <w:szCs w:val="20"/>
              </w:rPr>
              <w:t xml:space="preserve"> </w:t>
            </w:r>
            <w:r w:rsidR="00EA37EC" w:rsidRPr="00EA37EC">
              <w:rPr>
                <w:rFonts w:ascii="Cambria" w:hAnsi="Cambria" w:cs="Cambria"/>
                <w:b/>
                <w:sz w:val="20"/>
                <w:szCs w:val="20"/>
              </w:rPr>
              <w:t>Small talk &amp; Elevator speeches</w:t>
            </w:r>
          </w:p>
        </w:tc>
        <w:tc>
          <w:tcPr>
            <w:tcW w:w="2700" w:type="dxa"/>
          </w:tcPr>
          <w:p w14:paraId="5D368608" w14:textId="77777777" w:rsidR="00EA37EC" w:rsidRDefault="00EA37EC" w:rsidP="00EA37EC">
            <w:pPr>
              <w:rPr>
                <w:rFonts w:cs="Cambria"/>
                <w:color w:val="000000"/>
                <w:sz w:val="20"/>
                <w:szCs w:val="20"/>
              </w:rPr>
            </w:pPr>
            <w:r>
              <w:rPr>
                <w:sz w:val="20"/>
              </w:rPr>
              <w:t>“Executive Presence”</w:t>
            </w:r>
          </w:p>
          <w:p w14:paraId="663BD492" w14:textId="0FC0D1D4" w:rsidR="00E25652" w:rsidRPr="002A078E" w:rsidRDefault="00EA37EC" w:rsidP="00EA37EC">
            <w:pPr>
              <w:pStyle w:val="Default"/>
              <w:rPr>
                <w:rFonts w:ascii="Cambria" w:hAnsi="Cambria"/>
                <w:i/>
                <w:sz w:val="20"/>
              </w:rPr>
            </w:pPr>
            <w:r w:rsidRPr="002A078E">
              <w:rPr>
                <w:rFonts w:ascii="Cambria" w:hAnsi="Cambria" w:cs="Cambria"/>
                <w:sz w:val="20"/>
                <w:szCs w:val="20"/>
              </w:rPr>
              <w:t>“Elevator speeches”</w:t>
            </w:r>
          </w:p>
        </w:tc>
        <w:tc>
          <w:tcPr>
            <w:tcW w:w="2985" w:type="dxa"/>
          </w:tcPr>
          <w:p w14:paraId="2056C2C7" w14:textId="77777777" w:rsidR="00E25652" w:rsidRPr="003B6C0A" w:rsidRDefault="00E25652" w:rsidP="003B6C0A">
            <w:pPr>
              <w:pStyle w:val="BodyText2"/>
              <w:spacing w:after="0" w:line="240" w:lineRule="auto"/>
              <w:rPr>
                <w:rFonts w:ascii="Cambria" w:hAnsi="Cambria" w:cs="Cambria"/>
                <w:color w:val="FF0000"/>
                <w:sz w:val="20"/>
              </w:rPr>
            </w:pPr>
          </w:p>
        </w:tc>
      </w:tr>
      <w:tr w:rsidR="00EA37EC" w:rsidRPr="003B6C0A" w14:paraId="03BE556B" w14:textId="77777777" w:rsidTr="00E12A2F">
        <w:trPr>
          <w:trHeight w:val="509"/>
        </w:trPr>
        <w:tc>
          <w:tcPr>
            <w:tcW w:w="876" w:type="dxa"/>
          </w:tcPr>
          <w:p w14:paraId="7A090AD8" w14:textId="7F69FD84" w:rsidR="00EA37EC" w:rsidRPr="003B6C0A" w:rsidRDefault="00EA37EC" w:rsidP="00EA37EC">
            <w:pPr>
              <w:pStyle w:val="Heading4"/>
              <w:jc w:val="left"/>
              <w:rPr>
                <w:rFonts w:ascii="Cambria" w:hAnsi="Cambria" w:cs="Cambria"/>
                <w:b w:val="0"/>
                <w:color w:val="000000"/>
                <w:sz w:val="18"/>
                <w:szCs w:val="18"/>
              </w:rPr>
            </w:pPr>
            <w:r w:rsidRPr="003B6C0A">
              <w:rPr>
                <w:rFonts w:ascii="Cambria" w:hAnsi="Cambria" w:cs="Cambria"/>
                <w:b w:val="0"/>
                <w:color w:val="000000"/>
                <w:sz w:val="18"/>
                <w:szCs w:val="18"/>
              </w:rPr>
              <w:t>9/7</w:t>
            </w:r>
          </w:p>
          <w:p w14:paraId="47F2088A" w14:textId="77777777" w:rsidR="00EA37EC" w:rsidRPr="003B6C0A" w:rsidRDefault="00EA37EC" w:rsidP="00EA37EC"/>
        </w:tc>
        <w:tc>
          <w:tcPr>
            <w:tcW w:w="2979" w:type="dxa"/>
          </w:tcPr>
          <w:p w14:paraId="1A3ECB65" w14:textId="06508957" w:rsidR="00EA37EC" w:rsidRPr="003B6C0A" w:rsidRDefault="00EA37EC" w:rsidP="00EA37EC">
            <w:pPr>
              <w:rPr>
                <w:rFonts w:cs="Cambria"/>
                <w:b/>
                <w:color w:val="000000"/>
                <w:sz w:val="20"/>
                <w:szCs w:val="20"/>
              </w:rPr>
            </w:pPr>
            <w:r w:rsidRPr="003B6C0A">
              <w:rPr>
                <w:rFonts w:cs="Cambria"/>
                <w:b/>
                <w:color w:val="000000"/>
                <w:sz w:val="20"/>
                <w:szCs w:val="20"/>
              </w:rPr>
              <w:t xml:space="preserve">Elevator prep </w:t>
            </w:r>
            <w:r>
              <w:rPr>
                <w:rFonts w:cs="Cambria"/>
                <w:b/>
                <w:color w:val="000000"/>
                <w:sz w:val="20"/>
                <w:szCs w:val="20"/>
              </w:rPr>
              <w:t>|</w:t>
            </w:r>
          </w:p>
          <w:p w14:paraId="148B7E71" w14:textId="760D98C3" w:rsidR="00EA37EC" w:rsidRPr="003B6C0A" w:rsidRDefault="00EA37EC" w:rsidP="00EA37EC">
            <w:pPr>
              <w:rPr>
                <w:rFonts w:cs="Cambria"/>
                <w:b/>
                <w:color w:val="000000"/>
                <w:sz w:val="20"/>
                <w:szCs w:val="20"/>
              </w:rPr>
            </w:pPr>
            <w:r w:rsidRPr="003B6C0A">
              <w:rPr>
                <w:rFonts w:cs="Cambria"/>
                <w:b/>
                <w:color w:val="000000"/>
                <w:sz w:val="20"/>
                <w:szCs w:val="20"/>
              </w:rPr>
              <w:t>SPEECH: Elevator</w:t>
            </w:r>
          </w:p>
        </w:tc>
        <w:tc>
          <w:tcPr>
            <w:tcW w:w="2700" w:type="dxa"/>
          </w:tcPr>
          <w:p w14:paraId="467E8440" w14:textId="4CEA8D2B" w:rsidR="00EA37EC" w:rsidRPr="003B6C0A" w:rsidRDefault="00EA37EC" w:rsidP="00EA37EC">
            <w:pPr>
              <w:rPr>
                <w:rFonts w:cs="Cambria"/>
                <w:color w:val="000000"/>
                <w:sz w:val="20"/>
                <w:szCs w:val="20"/>
              </w:rPr>
            </w:pPr>
          </w:p>
        </w:tc>
        <w:tc>
          <w:tcPr>
            <w:tcW w:w="2985" w:type="dxa"/>
          </w:tcPr>
          <w:p w14:paraId="7EA464DC" w14:textId="71320BD6" w:rsidR="00EA37EC" w:rsidRPr="003B6C0A" w:rsidRDefault="00EA37EC" w:rsidP="00EA37EC">
            <w:pPr>
              <w:rPr>
                <w:rFonts w:cs="Cambria"/>
                <w:color w:val="FF0000"/>
                <w:sz w:val="20"/>
              </w:rPr>
            </w:pPr>
          </w:p>
        </w:tc>
      </w:tr>
      <w:tr w:rsidR="00EA37EC" w:rsidRPr="003B6C0A" w14:paraId="68B6CEA6" w14:textId="77777777" w:rsidTr="00E12A2F">
        <w:tc>
          <w:tcPr>
            <w:tcW w:w="876" w:type="dxa"/>
          </w:tcPr>
          <w:p w14:paraId="37DFA956" w14:textId="40834B79"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Week 4</w:t>
            </w:r>
          </w:p>
          <w:p w14:paraId="1A701C50" w14:textId="603082C3" w:rsidR="00EA37EC" w:rsidRPr="003B6C0A" w:rsidRDefault="00EA37EC" w:rsidP="00EA37EC">
            <w:r w:rsidRPr="003B6C0A">
              <w:rPr>
                <w:rFonts w:cs="Cambria"/>
                <w:color w:val="000000"/>
                <w:sz w:val="18"/>
                <w:szCs w:val="18"/>
              </w:rPr>
              <w:t>9/12</w:t>
            </w:r>
          </w:p>
        </w:tc>
        <w:tc>
          <w:tcPr>
            <w:tcW w:w="2979" w:type="dxa"/>
          </w:tcPr>
          <w:p w14:paraId="0C85F6C9" w14:textId="5CE84589" w:rsidR="00EA37EC" w:rsidRPr="003B6C0A" w:rsidRDefault="00EA37EC" w:rsidP="00EA37EC">
            <w:pPr>
              <w:rPr>
                <w:rFonts w:cs="Cambria"/>
                <w:i/>
                <w:color w:val="000000"/>
                <w:sz w:val="20"/>
                <w:szCs w:val="20"/>
              </w:rPr>
            </w:pPr>
            <w:r>
              <w:rPr>
                <w:rFonts w:cs="Cambria"/>
                <w:b/>
                <w:sz w:val="20"/>
                <w:szCs w:val="20"/>
              </w:rPr>
              <w:t xml:space="preserve">Organizing  &amp; </w:t>
            </w:r>
            <w:r w:rsidRPr="003B6C0A">
              <w:rPr>
                <w:rFonts w:cs="Cambria"/>
                <w:b/>
                <w:sz w:val="20"/>
                <w:szCs w:val="20"/>
              </w:rPr>
              <w:t>Outlining</w:t>
            </w:r>
            <w:r>
              <w:rPr>
                <w:rFonts w:cs="Cambria"/>
                <w:b/>
                <w:sz w:val="20"/>
                <w:szCs w:val="20"/>
              </w:rPr>
              <w:t xml:space="preserve"> | Intro, Transitions, Conclusion | Sensory Aids</w:t>
            </w:r>
          </w:p>
        </w:tc>
        <w:tc>
          <w:tcPr>
            <w:tcW w:w="2700" w:type="dxa"/>
          </w:tcPr>
          <w:p w14:paraId="55C086EA" w14:textId="77777777" w:rsidR="00EA37EC" w:rsidRDefault="00EA37EC" w:rsidP="00EA37EC">
            <w:pPr>
              <w:rPr>
                <w:sz w:val="20"/>
              </w:rPr>
            </w:pPr>
            <w:r w:rsidRPr="003B6C0A">
              <w:rPr>
                <w:sz w:val="20"/>
              </w:rPr>
              <w:t>“Sensory Aids”</w:t>
            </w:r>
          </w:p>
          <w:p w14:paraId="0A592E67" w14:textId="71D7A378" w:rsidR="00EA37EC" w:rsidRPr="003B6C0A" w:rsidRDefault="00EA37EC" w:rsidP="00EA37EC">
            <w:pPr>
              <w:rPr>
                <w:rFonts w:cs="Cambria"/>
                <w:b/>
                <w:color w:val="000000"/>
                <w:sz w:val="20"/>
                <w:szCs w:val="20"/>
              </w:rPr>
            </w:pPr>
          </w:p>
        </w:tc>
        <w:tc>
          <w:tcPr>
            <w:tcW w:w="2985" w:type="dxa"/>
          </w:tcPr>
          <w:p w14:paraId="2F0B7ED4" w14:textId="77777777" w:rsidR="00EA37EC" w:rsidRPr="003B6C0A" w:rsidRDefault="00EA37EC" w:rsidP="00EA37EC">
            <w:pPr>
              <w:rPr>
                <w:rFonts w:cs="Cambria"/>
                <w:color w:val="000000"/>
                <w:sz w:val="20"/>
              </w:rPr>
            </w:pPr>
            <w:proofErr w:type="gramStart"/>
            <w:r w:rsidRPr="003B6C0A">
              <w:rPr>
                <w:rFonts w:cs="Cambria"/>
                <w:color w:val="000000"/>
                <w:sz w:val="20"/>
              </w:rPr>
              <w:t>-“</w:t>
            </w:r>
            <w:proofErr w:type="gramEnd"/>
            <w:r w:rsidRPr="003B6C0A">
              <w:rPr>
                <w:rFonts w:cs="Cambria"/>
                <w:color w:val="000000"/>
                <w:sz w:val="20"/>
              </w:rPr>
              <w:t xml:space="preserve">old” </w:t>
            </w:r>
            <w:proofErr w:type="spellStart"/>
            <w:r w:rsidRPr="003B6C0A">
              <w:rPr>
                <w:rFonts w:cs="Cambria"/>
                <w:color w:val="000000"/>
                <w:sz w:val="20"/>
              </w:rPr>
              <w:t>Powerpoint</w:t>
            </w:r>
            <w:proofErr w:type="spellEnd"/>
          </w:p>
          <w:p w14:paraId="1A55CD6F" w14:textId="36129244" w:rsidR="00EA37EC" w:rsidRPr="003B6C0A" w:rsidRDefault="00EA37EC" w:rsidP="009D6B5A">
            <w:pPr>
              <w:rPr>
                <w:rFonts w:cs="Cambria"/>
                <w:color w:val="000000"/>
                <w:sz w:val="20"/>
              </w:rPr>
            </w:pPr>
            <w:r>
              <w:rPr>
                <w:rFonts w:cs="Cambria"/>
                <w:color w:val="000000"/>
                <w:sz w:val="20"/>
              </w:rPr>
              <w:t xml:space="preserve">-Essay #2: </w:t>
            </w:r>
            <w:r w:rsidR="00382E1E">
              <w:rPr>
                <w:rFonts w:cs="Cambria"/>
                <w:color w:val="000000"/>
                <w:sz w:val="20"/>
              </w:rPr>
              <w:t>Live Speech</w:t>
            </w:r>
            <w:r w:rsidR="009D6B5A">
              <w:rPr>
                <w:rFonts w:cs="Cambria"/>
                <w:color w:val="000000"/>
                <w:sz w:val="20"/>
              </w:rPr>
              <w:t xml:space="preserve"> Observation</w:t>
            </w:r>
          </w:p>
        </w:tc>
      </w:tr>
      <w:tr w:rsidR="00EA37EC" w:rsidRPr="003B6C0A" w14:paraId="06B9ADC9" w14:textId="77777777" w:rsidTr="00E12A2F">
        <w:tc>
          <w:tcPr>
            <w:tcW w:w="876" w:type="dxa"/>
          </w:tcPr>
          <w:p w14:paraId="4822A067" w14:textId="179F1A10" w:rsidR="00EA37EC" w:rsidRPr="003B6C0A" w:rsidRDefault="00EA37EC" w:rsidP="00EA37EC">
            <w:pPr>
              <w:pStyle w:val="Heading4"/>
              <w:jc w:val="left"/>
              <w:rPr>
                <w:rFonts w:ascii="Cambria" w:hAnsi="Cambria" w:cs="Cambria"/>
                <w:b w:val="0"/>
                <w:color w:val="000000"/>
                <w:sz w:val="18"/>
                <w:szCs w:val="18"/>
              </w:rPr>
            </w:pPr>
            <w:r w:rsidRPr="003B6C0A">
              <w:rPr>
                <w:rFonts w:ascii="Cambria" w:hAnsi="Cambria" w:cs="Cambria"/>
                <w:b w:val="0"/>
                <w:color w:val="000000"/>
                <w:sz w:val="18"/>
                <w:szCs w:val="18"/>
              </w:rPr>
              <w:t>9/14</w:t>
            </w:r>
          </w:p>
        </w:tc>
        <w:tc>
          <w:tcPr>
            <w:tcW w:w="2979" w:type="dxa"/>
          </w:tcPr>
          <w:p w14:paraId="3BADCD33" w14:textId="0CEC4607" w:rsidR="00EA37EC" w:rsidRPr="003B6C0A" w:rsidRDefault="00EA37EC" w:rsidP="00EA37EC">
            <w:pPr>
              <w:rPr>
                <w:rFonts w:cs="Cambria"/>
                <w:b/>
                <w:color w:val="FF0000"/>
                <w:sz w:val="20"/>
                <w:szCs w:val="20"/>
              </w:rPr>
            </w:pPr>
            <w:r>
              <w:rPr>
                <w:rFonts w:cs="Cambria"/>
                <w:b/>
                <w:color w:val="000000"/>
                <w:sz w:val="20"/>
                <w:szCs w:val="20"/>
              </w:rPr>
              <w:t>Persuasion, Persuasive S</w:t>
            </w:r>
            <w:r w:rsidRPr="003B6C0A">
              <w:rPr>
                <w:rFonts w:cs="Cambria"/>
                <w:b/>
                <w:color w:val="000000"/>
                <w:sz w:val="20"/>
                <w:szCs w:val="20"/>
              </w:rPr>
              <w:t>peaking</w:t>
            </w:r>
            <w:r>
              <w:rPr>
                <w:rFonts w:cs="Cambria"/>
                <w:b/>
                <w:color w:val="000000"/>
                <w:sz w:val="20"/>
                <w:szCs w:val="20"/>
              </w:rPr>
              <w:t xml:space="preserve"> &amp; The Pitch</w:t>
            </w:r>
          </w:p>
        </w:tc>
        <w:tc>
          <w:tcPr>
            <w:tcW w:w="2700" w:type="dxa"/>
          </w:tcPr>
          <w:p w14:paraId="5F473C07" w14:textId="77777777" w:rsidR="00EA37EC" w:rsidRDefault="00EA37EC" w:rsidP="00EA37EC">
            <w:pPr>
              <w:rPr>
                <w:rFonts w:cs="Cambria"/>
                <w:b/>
                <w:color w:val="000000"/>
                <w:sz w:val="20"/>
                <w:szCs w:val="20"/>
              </w:rPr>
            </w:pPr>
            <w:r w:rsidRPr="003B6C0A">
              <w:rPr>
                <w:rFonts w:cs="Cambria"/>
                <w:color w:val="000000"/>
                <w:sz w:val="20"/>
                <w:szCs w:val="20"/>
              </w:rPr>
              <w:t>“Logic, ethics, and persuasion”</w:t>
            </w:r>
          </w:p>
          <w:p w14:paraId="15A5F07A" w14:textId="507B3457" w:rsidR="00EA37EC" w:rsidRPr="003B6C0A" w:rsidRDefault="00EA37EC" w:rsidP="00EA37EC">
            <w:pPr>
              <w:rPr>
                <w:sz w:val="20"/>
              </w:rPr>
            </w:pPr>
          </w:p>
        </w:tc>
        <w:tc>
          <w:tcPr>
            <w:tcW w:w="2985" w:type="dxa"/>
          </w:tcPr>
          <w:p w14:paraId="20981DBD" w14:textId="22F54A10" w:rsidR="00EA37EC" w:rsidRPr="003B6C0A" w:rsidRDefault="00EA37EC" w:rsidP="00EA37EC">
            <w:pPr>
              <w:rPr>
                <w:rFonts w:cs="Cambria"/>
                <w:color w:val="000000"/>
                <w:sz w:val="20"/>
              </w:rPr>
            </w:pPr>
          </w:p>
        </w:tc>
      </w:tr>
      <w:tr w:rsidR="00EA37EC" w:rsidRPr="003B6C0A" w14:paraId="47BA2536" w14:textId="77777777" w:rsidTr="00E12A2F">
        <w:tc>
          <w:tcPr>
            <w:tcW w:w="876" w:type="dxa"/>
          </w:tcPr>
          <w:p w14:paraId="7C7B7CED" w14:textId="77777777"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Week 5</w:t>
            </w:r>
          </w:p>
          <w:p w14:paraId="08226969" w14:textId="2F16BF2A"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18"/>
                <w:szCs w:val="18"/>
              </w:rPr>
              <w:t>9/19</w:t>
            </w:r>
          </w:p>
        </w:tc>
        <w:tc>
          <w:tcPr>
            <w:tcW w:w="2979" w:type="dxa"/>
            <w:shd w:val="clear" w:color="auto" w:fill="auto"/>
          </w:tcPr>
          <w:p w14:paraId="2B328CAE" w14:textId="61629F9D" w:rsidR="00EA37EC" w:rsidRPr="00B92405" w:rsidRDefault="00EA37EC" w:rsidP="00EA37EC">
            <w:pPr>
              <w:rPr>
                <w:rFonts w:cs="Cambria"/>
                <w:color w:val="000000"/>
                <w:sz w:val="20"/>
                <w:szCs w:val="20"/>
              </w:rPr>
            </w:pPr>
            <w:r w:rsidRPr="003B6C0A">
              <w:rPr>
                <w:rFonts w:cs="Cambria"/>
                <w:b/>
                <w:color w:val="000000"/>
                <w:sz w:val="20"/>
                <w:szCs w:val="20"/>
              </w:rPr>
              <w:t>P</w:t>
            </w:r>
            <w:r>
              <w:rPr>
                <w:rFonts w:cs="Cambria"/>
                <w:b/>
                <w:color w:val="000000"/>
                <w:sz w:val="20"/>
                <w:szCs w:val="20"/>
              </w:rPr>
              <w:t>itch</w:t>
            </w:r>
            <w:r w:rsidRPr="003B6C0A">
              <w:rPr>
                <w:rFonts w:cs="Cambria"/>
                <w:b/>
                <w:color w:val="000000"/>
                <w:sz w:val="20"/>
                <w:szCs w:val="20"/>
              </w:rPr>
              <w:t xml:space="preserve"> prep</w:t>
            </w:r>
            <w:r>
              <w:rPr>
                <w:rFonts w:cs="Cambria"/>
                <w:b/>
                <w:color w:val="000000"/>
                <w:sz w:val="20"/>
                <w:szCs w:val="20"/>
              </w:rPr>
              <w:t>: Small group work</w:t>
            </w:r>
          </w:p>
        </w:tc>
        <w:tc>
          <w:tcPr>
            <w:tcW w:w="2700" w:type="dxa"/>
          </w:tcPr>
          <w:p w14:paraId="4D4BB724" w14:textId="6DBE8215" w:rsidR="00EA37EC" w:rsidRPr="004E79A2" w:rsidRDefault="00EA37EC" w:rsidP="00EA37EC">
            <w:pPr>
              <w:rPr>
                <w:i/>
                <w:sz w:val="20"/>
              </w:rPr>
            </w:pPr>
          </w:p>
        </w:tc>
        <w:tc>
          <w:tcPr>
            <w:tcW w:w="2985" w:type="dxa"/>
            <w:shd w:val="clear" w:color="auto" w:fill="auto"/>
          </w:tcPr>
          <w:p w14:paraId="1F9235C9" w14:textId="77777777" w:rsidR="00EA37EC" w:rsidRDefault="00EA37EC" w:rsidP="00EA37EC">
            <w:pPr>
              <w:rPr>
                <w:rFonts w:cs="Cambria"/>
                <w:sz w:val="20"/>
                <w:szCs w:val="20"/>
              </w:rPr>
            </w:pPr>
            <w:r w:rsidRPr="003B6C0A">
              <w:rPr>
                <w:rFonts w:cs="Cambria"/>
                <w:sz w:val="20"/>
                <w:szCs w:val="20"/>
              </w:rPr>
              <w:t>-</w:t>
            </w:r>
            <w:r>
              <w:rPr>
                <w:rFonts w:cs="Cambria"/>
                <w:sz w:val="20"/>
                <w:szCs w:val="20"/>
              </w:rPr>
              <w:t>O</w:t>
            </w:r>
            <w:r w:rsidRPr="003B6C0A">
              <w:rPr>
                <w:rFonts w:cs="Cambria"/>
                <w:sz w:val="20"/>
                <w:szCs w:val="20"/>
              </w:rPr>
              <w:t>utline</w:t>
            </w:r>
          </w:p>
          <w:p w14:paraId="6CBDC84D" w14:textId="47261B23" w:rsidR="00EA37EC" w:rsidRPr="003B6C0A" w:rsidRDefault="00EA37EC" w:rsidP="00EA37EC">
            <w:pPr>
              <w:rPr>
                <w:rFonts w:cs="Cambria"/>
                <w:color w:val="000000"/>
                <w:sz w:val="20"/>
              </w:rPr>
            </w:pPr>
            <w:r>
              <w:rPr>
                <w:rFonts w:cs="Cambria"/>
                <w:sz w:val="20"/>
                <w:szCs w:val="20"/>
              </w:rPr>
              <w:t>-IN CLASS: Notecards</w:t>
            </w:r>
          </w:p>
        </w:tc>
      </w:tr>
      <w:tr w:rsidR="00EA37EC" w:rsidRPr="003B6C0A" w14:paraId="31148CAA" w14:textId="77777777" w:rsidTr="00E12A2F">
        <w:tc>
          <w:tcPr>
            <w:tcW w:w="876" w:type="dxa"/>
          </w:tcPr>
          <w:p w14:paraId="231269D2" w14:textId="0E1CD05A" w:rsidR="00EA37EC" w:rsidRPr="003B6C0A" w:rsidRDefault="00EA37EC" w:rsidP="00EA37EC">
            <w:pPr>
              <w:pStyle w:val="Heading4"/>
              <w:jc w:val="left"/>
              <w:rPr>
                <w:rFonts w:ascii="Cambria" w:hAnsi="Cambria" w:cs="Cambria"/>
                <w:color w:val="000000"/>
                <w:sz w:val="20"/>
              </w:rPr>
            </w:pPr>
            <w:r w:rsidRPr="003B6C0A">
              <w:rPr>
                <w:rFonts w:ascii="Cambria" w:hAnsi="Cambria" w:cs="Cambria"/>
                <w:b w:val="0"/>
                <w:color w:val="000000"/>
                <w:sz w:val="18"/>
                <w:szCs w:val="18"/>
              </w:rPr>
              <w:t>9/21</w:t>
            </w:r>
          </w:p>
        </w:tc>
        <w:tc>
          <w:tcPr>
            <w:tcW w:w="2979" w:type="dxa"/>
            <w:shd w:val="clear" w:color="auto" w:fill="auto"/>
          </w:tcPr>
          <w:p w14:paraId="45EDCF70" w14:textId="77777777" w:rsidR="00EA37EC" w:rsidRPr="003B6C0A" w:rsidRDefault="00EA37EC" w:rsidP="00EA37EC">
            <w:pPr>
              <w:jc w:val="center"/>
              <w:rPr>
                <w:rFonts w:cs="Cambria"/>
                <w:b/>
                <w:color w:val="000000"/>
                <w:sz w:val="20"/>
                <w:szCs w:val="20"/>
              </w:rPr>
            </w:pPr>
            <w:r w:rsidRPr="003B6C0A">
              <w:rPr>
                <w:rFonts w:cs="Cambria"/>
                <w:b/>
                <w:color w:val="000000"/>
                <w:sz w:val="20"/>
                <w:szCs w:val="20"/>
              </w:rPr>
              <w:t>SPEECH: P</w:t>
            </w:r>
            <w:r>
              <w:rPr>
                <w:rFonts w:cs="Cambria"/>
                <w:b/>
                <w:color w:val="000000"/>
                <w:sz w:val="20"/>
                <w:szCs w:val="20"/>
              </w:rPr>
              <w:t>itch</w:t>
            </w:r>
          </w:p>
          <w:p w14:paraId="14726765" w14:textId="1BEBF39F" w:rsidR="00EA37EC" w:rsidRPr="003B6C0A" w:rsidRDefault="00EA37EC" w:rsidP="00EA37EC">
            <w:pPr>
              <w:rPr>
                <w:rFonts w:cs="Cambria"/>
                <w:b/>
                <w:color w:val="000000"/>
                <w:sz w:val="20"/>
                <w:szCs w:val="20"/>
              </w:rPr>
            </w:pPr>
          </w:p>
        </w:tc>
        <w:tc>
          <w:tcPr>
            <w:tcW w:w="2700" w:type="dxa"/>
          </w:tcPr>
          <w:p w14:paraId="03F559D3" w14:textId="409155A4" w:rsidR="00EA37EC" w:rsidRPr="009915D2" w:rsidRDefault="00EA37EC" w:rsidP="00EA37EC">
            <w:pPr>
              <w:rPr>
                <w:rFonts w:cs="Cambria"/>
                <w:color w:val="000000"/>
                <w:sz w:val="20"/>
                <w:szCs w:val="20"/>
              </w:rPr>
            </w:pPr>
          </w:p>
        </w:tc>
        <w:tc>
          <w:tcPr>
            <w:tcW w:w="2985" w:type="dxa"/>
            <w:shd w:val="clear" w:color="auto" w:fill="auto"/>
          </w:tcPr>
          <w:p w14:paraId="768395BE" w14:textId="4F3BC9C3" w:rsidR="00EA37EC" w:rsidRPr="009915D2" w:rsidRDefault="00EA37EC" w:rsidP="00EA37EC">
            <w:pPr>
              <w:rPr>
                <w:rFonts w:cs="Cambria"/>
                <w:color w:val="000000"/>
                <w:sz w:val="20"/>
              </w:rPr>
            </w:pPr>
          </w:p>
        </w:tc>
      </w:tr>
      <w:tr w:rsidR="00EA37EC" w:rsidRPr="003B6C0A" w14:paraId="7D9471D5" w14:textId="77777777" w:rsidTr="00E12A2F">
        <w:tc>
          <w:tcPr>
            <w:tcW w:w="876" w:type="dxa"/>
          </w:tcPr>
          <w:p w14:paraId="45271DEE" w14:textId="77777777" w:rsidR="00EA37EC" w:rsidRPr="003B6C0A" w:rsidRDefault="00EA37EC" w:rsidP="00EA37EC">
            <w:pPr>
              <w:pStyle w:val="Heading4"/>
              <w:jc w:val="left"/>
              <w:rPr>
                <w:rFonts w:ascii="Cambria" w:hAnsi="Cambria" w:cs="Cambria"/>
                <w:b w:val="0"/>
                <w:color w:val="000000"/>
                <w:sz w:val="20"/>
              </w:rPr>
            </w:pPr>
            <w:r w:rsidRPr="003B6C0A">
              <w:rPr>
                <w:rFonts w:ascii="Cambria" w:hAnsi="Cambria" w:cs="Cambria"/>
                <w:color w:val="000000"/>
                <w:sz w:val="20"/>
              </w:rPr>
              <w:t>Week 6</w:t>
            </w:r>
          </w:p>
          <w:p w14:paraId="44CEF3A3" w14:textId="1DA3D212" w:rsidR="00EA37EC" w:rsidRPr="003B6C0A" w:rsidRDefault="00EA37EC" w:rsidP="00EA37EC">
            <w:pPr>
              <w:rPr>
                <w:rFonts w:cs="Cambria"/>
                <w:b/>
                <w:color w:val="000000"/>
                <w:sz w:val="18"/>
                <w:szCs w:val="18"/>
              </w:rPr>
            </w:pPr>
            <w:r w:rsidRPr="003B6C0A">
              <w:rPr>
                <w:rFonts w:cs="Cambria"/>
                <w:color w:val="000000"/>
                <w:sz w:val="18"/>
                <w:szCs w:val="18"/>
              </w:rPr>
              <w:t>9/26</w:t>
            </w:r>
          </w:p>
        </w:tc>
        <w:tc>
          <w:tcPr>
            <w:tcW w:w="2979" w:type="dxa"/>
            <w:shd w:val="clear" w:color="auto" w:fill="auto"/>
          </w:tcPr>
          <w:p w14:paraId="43B82205" w14:textId="77777777" w:rsidR="00EA37EC" w:rsidRPr="003B6C0A" w:rsidRDefault="00EA37EC" w:rsidP="00EA37EC">
            <w:pPr>
              <w:jc w:val="center"/>
              <w:rPr>
                <w:rFonts w:cs="Cambria"/>
                <w:b/>
                <w:color w:val="000000"/>
                <w:sz w:val="20"/>
                <w:szCs w:val="20"/>
              </w:rPr>
            </w:pPr>
            <w:r w:rsidRPr="003B6C0A">
              <w:rPr>
                <w:rFonts w:cs="Cambria"/>
                <w:b/>
                <w:color w:val="000000"/>
                <w:sz w:val="20"/>
                <w:szCs w:val="20"/>
              </w:rPr>
              <w:t>SPEECH: P</w:t>
            </w:r>
            <w:r>
              <w:rPr>
                <w:rFonts w:cs="Cambria"/>
                <w:b/>
                <w:color w:val="000000"/>
                <w:sz w:val="20"/>
                <w:szCs w:val="20"/>
              </w:rPr>
              <w:t>itch</w:t>
            </w:r>
          </w:p>
          <w:p w14:paraId="52658237" w14:textId="25747387" w:rsidR="00EA37EC" w:rsidRPr="003B6C0A" w:rsidRDefault="00EA37EC" w:rsidP="00EA37EC">
            <w:pPr>
              <w:rPr>
                <w:rFonts w:cs="Cambria"/>
                <w:b/>
                <w:color w:val="000000"/>
                <w:sz w:val="20"/>
                <w:szCs w:val="20"/>
              </w:rPr>
            </w:pPr>
          </w:p>
        </w:tc>
        <w:tc>
          <w:tcPr>
            <w:tcW w:w="2700" w:type="dxa"/>
          </w:tcPr>
          <w:p w14:paraId="1B415532" w14:textId="228F51B7" w:rsidR="00EA37EC" w:rsidRPr="003B6C0A" w:rsidRDefault="00EA37EC" w:rsidP="00EA37EC">
            <w:pPr>
              <w:rPr>
                <w:rFonts w:cs="Cambria"/>
                <w:color w:val="000000"/>
                <w:sz w:val="20"/>
                <w:szCs w:val="20"/>
              </w:rPr>
            </w:pPr>
          </w:p>
        </w:tc>
        <w:tc>
          <w:tcPr>
            <w:tcW w:w="2985" w:type="dxa"/>
            <w:shd w:val="clear" w:color="auto" w:fill="auto"/>
          </w:tcPr>
          <w:p w14:paraId="346E1124" w14:textId="0AB8DA42" w:rsidR="00EA37EC" w:rsidRPr="003B6C0A" w:rsidRDefault="00EA37EC" w:rsidP="00EA37EC">
            <w:pPr>
              <w:rPr>
                <w:rFonts w:cs="Cambria"/>
                <w:b/>
                <w:color w:val="008000"/>
                <w:sz w:val="20"/>
              </w:rPr>
            </w:pPr>
          </w:p>
        </w:tc>
      </w:tr>
      <w:tr w:rsidR="00EA37EC" w:rsidRPr="003B6C0A" w14:paraId="7E99675F" w14:textId="77777777" w:rsidTr="00E12A2F">
        <w:tc>
          <w:tcPr>
            <w:tcW w:w="876" w:type="dxa"/>
          </w:tcPr>
          <w:p w14:paraId="42DFFDD4" w14:textId="194C4FD5" w:rsidR="00EA37EC" w:rsidRPr="003B6C0A" w:rsidRDefault="00EA37EC" w:rsidP="00EA37EC">
            <w:pPr>
              <w:pStyle w:val="Heading4"/>
              <w:jc w:val="left"/>
              <w:rPr>
                <w:rFonts w:ascii="Cambria" w:hAnsi="Cambria" w:cs="Cambria"/>
                <w:b w:val="0"/>
                <w:color w:val="000000"/>
                <w:sz w:val="20"/>
              </w:rPr>
            </w:pPr>
            <w:r w:rsidRPr="003B6C0A">
              <w:rPr>
                <w:rFonts w:ascii="Cambria" w:hAnsi="Cambria" w:cs="Cambria"/>
                <w:b w:val="0"/>
                <w:color w:val="000000"/>
                <w:sz w:val="18"/>
                <w:szCs w:val="18"/>
              </w:rPr>
              <w:t>9/28</w:t>
            </w:r>
          </w:p>
        </w:tc>
        <w:tc>
          <w:tcPr>
            <w:tcW w:w="2979" w:type="dxa"/>
            <w:shd w:val="clear" w:color="auto" w:fill="auto"/>
          </w:tcPr>
          <w:p w14:paraId="09FDEE0A" w14:textId="77777777" w:rsidR="00EA37EC" w:rsidRPr="003B6C0A" w:rsidRDefault="00EA37EC" w:rsidP="00EA37EC">
            <w:pPr>
              <w:jc w:val="center"/>
              <w:rPr>
                <w:rFonts w:cs="Cambria"/>
                <w:b/>
                <w:color w:val="000000"/>
                <w:sz w:val="20"/>
                <w:szCs w:val="20"/>
              </w:rPr>
            </w:pPr>
            <w:r w:rsidRPr="003B6C0A">
              <w:rPr>
                <w:rFonts w:cs="Cambria"/>
                <w:b/>
                <w:color w:val="000000"/>
                <w:sz w:val="20"/>
                <w:szCs w:val="20"/>
              </w:rPr>
              <w:t>SPEECH: P</w:t>
            </w:r>
            <w:r>
              <w:rPr>
                <w:rFonts w:cs="Cambria"/>
                <w:b/>
                <w:color w:val="000000"/>
                <w:sz w:val="20"/>
                <w:szCs w:val="20"/>
              </w:rPr>
              <w:t>itch</w:t>
            </w:r>
          </w:p>
          <w:p w14:paraId="261974D3" w14:textId="7F80C09B" w:rsidR="00EA37EC" w:rsidRPr="003B6C0A" w:rsidRDefault="00EA37EC" w:rsidP="00EA37EC">
            <w:pPr>
              <w:jc w:val="center"/>
            </w:pPr>
          </w:p>
        </w:tc>
        <w:tc>
          <w:tcPr>
            <w:tcW w:w="2700" w:type="dxa"/>
          </w:tcPr>
          <w:p w14:paraId="39A38F14" w14:textId="6F3EAADA" w:rsidR="00EA37EC" w:rsidRPr="003B6C0A" w:rsidRDefault="00EA37EC" w:rsidP="00EA37EC">
            <w:pPr>
              <w:rPr>
                <w:rFonts w:cs="Cambria"/>
                <w:color w:val="000000"/>
                <w:sz w:val="20"/>
                <w:szCs w:val="20"/>
              </w:rPr>
            </w:pPr>
          </w:p>
        </w:tc>
        <w:tc>
          <w:tcPr>
            <w:tcW w:w="2985" w:type="dxa"/>
            <w:shd w:val="clear" w:color="auto" w:fill="auto"/>
          </w:tcPr>
          <w:p w14:paraId="52B4D698" w14:textId="77777777" w:rsidR="00EA37EC" w:rsidRPr="003B6C0A" w:rsidRDefault="00EA37EC" w:rsidP="00EA37EC">
            <w:pPr>
              <w:rPr>
                <w:rFonts w:cs="Cambria"/>
                <w:color w:val="000000"/>
                <w:sz w:val="20"/>
                <w:szCs w:val="20"/>
              </w:rPr>
            </w:pPr>
          </w:p>
        </w:tc>
      </w:tr>
      <w:tr w:rsidR="00EA37EC" w:rsidRPr="003B6C0A" w14:paraId="6174A939" w14:textId="77777777" w:rsidTr="00E12A2F">
        <w:tc>
          <w:tcPr>
            <w:tcW w:w="876" w:type="dxa"/>
          </w:tcPr>
          <w:p w14:paraId="049A4F07" w14:textId="77777777"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Week 7</w:t>
            </w:r>
          </w:p>
          <w:p w14:paraId="7F272C96" w14:textId="23C46599" w:rsidR="00EA37EC" w:rsidRPr="003B6C0A" w:rsidRDefault="00EA37EC" w:rsidP="00EA37EC">
            <w:pPr>
              <w:rPr>
                <w:rFonts w:cs="Cambria"/>
                <w:color w:val="000000"/>
                <w:sz w:val="18"/>
                <w:szCs w:val="18"/>
              </w:rPr>
            </w:pPr>
            <w:r w:rsidRPr="003B6C0A">
              <w:rPr>
                <w:rFonts w:cs="Cambria"/>
                <w:color w:val="000000"/>
                <w:sz w:val="18"/>
                <w:szCs w:val="18"/>
              </w:rPr>
              <w:t>10/3</w:t>
            </w:r>
          </w:p>
        </w:tc>
        <w:tc>
          <w:tcPr>
            <w:tcW w:w="2979" w:type="dxa"/>
          </w:tcPr>
          <w:p w14:paraId="1CE67546" w14:textId="6DA1AF66" w:rsidR="00EA37EC" w:rsidRPr="003B6C0A" w:rsidRDefault="00EA37EC" w:rsidP="00EA37EC">
            <w:pPr>
              <w:jc w:val="center"/>
            </w:pPr>
            <w:r>
              <w:rPr>
                <w:rFonts w:cs="Cambria"/>
                <w:b/>
                <w:color w:val="000000"/>
                <w:sz w:val="20"/>
                <w:szCs w:val="20"/>
              </w:rPr>
              <w:t xml:space="preserve">SPEECH: 2¢ </w:t>
            </w:r>
            <w:r w:rsidRPr="003B6C0A">
              <w:rPr>
                <w:rFonts w:cs="Cambria"/>
                <w:b/>
                <w:color w:val="000000"/>
                <w:sz w:val="20"/>
                <w:szCs w:val="20"/>
              </w:rPr>
              <w:t>Talk</w:t>
            </w:r>
          </w:p>
        </w:tc>
        <w:tc>
          <w:tcPr>
            <w:tcW w:w="2700" w:type="dxa"/>
          </w:tcPr>
          <w:p w14:paraId="502DBECB" w14:textId="522D5113" w:rsidR="00EA37EC" w:rsidRPr="003B6C0A" w:rsidRDefault="00EA37EC" w:rsidP="00EA37EC">
            <w:pPr>
              <w:rPr>
                <w:rFonts w:cs="Cambria"/>
                <w:color w:val="000000"/>
                <w:sz w:val="20"/>
                <w:szCs w:val="20"/>
              </w:rPr>
            </w:pPr>
          </w:p>
        </w:tc>
        <w:tc>
          <w:tcPr>
            <w:tcW w:w="2985" w:type="dxa"/>
          </w:tcPr>
          <w:p w14:paraId="05FD4CB7" w14:textId="77777777" w:rsidR="00EA37EC" w:rsidRPr="003B6C0A" w:rsidRDefault="00EA37EC" w:rsidP="00EA37EC">
            <w:pPr>
              <w:rPr>
                <w:rFonts w:cs="Cambria"/>
                <w:color w:val="008000"/>
                <w:sz w:val="20"/>
                <w:szCs w:val="20"/>
              </w:rPr>
            </w:pPr>
          </w:p>
        </w:tc>
      </w:tr>
      <w:tr w:rsidR="00EA37EC" w:rsidRPr="003B6C0A" w14:paraId="121E8C37" w14:textId="77777777" w:rsidTr="00E12A2F">
        <w:tc>
          <w:tcPr>
            <w:tcW w:w="876" w:type="dxa"/>
          </w:tcPr>
          <w:p w14:paraId="538CD802" w14:textId="31E40184" w:rsidR="00EA37EC" w:rsidRPr="003B6C0A" w:rsidRDefault="00EA37EC" w:rsidP="00EA37EC">
            <w:pPr>
              <w:pStyle w:val="Heading4"/>
              <w:jc w:val="left"/>
              <w:rPr>
                <w:rFonts w:ascii="Cambria" w:hAnsi="Cambria" w:cs="Cambria"/>
                <w:b w:val="0"/>
                <w:color w:val="000000"/>
                <w:sz w:val="20"/>
              </w:rPr>
            </w:pPr>
            <w:r w:rsidRPr="003B6C0A">
              <w:rPr>
                <w:rFonts w:ascii="Cambria" w:hAnsi="Cambria" w:cs="Cambria"/>
                <w:b w:val="0"/>
                <w:color w:val="000000"/>
                <w:sz w:val="18"/>
                <w:szCs w:val="18"/>
              </w:rPr>
              <w:t>10/5</w:t>
            </w:r>
          </w:p>
        </w:tc>
        <w:tc>
          <w:tcPr>
            <w:tcW w:w="2979" w:type="dxa"/>
          </w:tcPr>
          <w:p w14:paraId="5D479892" w14:textId="7F9CC8E7" w:rsidR="00EA37EC" w:rsidRPr="003B6C0A" w:rsidRDefault="00EA37EC" w:rsidP="00EA37EC">
            <w:pPr>
              <w:rPr>
                <w:rFonts w:cs="Cambria"/>
                <w:b/>
                <w:color w:val="FF0000"/>
                <w:sz w:val="20"/>
                <w:szCs w:val="20"/>
              </w:rPr>
            </w:pPr>
            <w:r w:rsidRPr="003B6C0A">
              <w:rPr>
                <w:rFonts w:cs="Cambria"/>
                <w:b/>
                <w:color w:val="000000"/>
                <w:sz w:val="20"/>
                <w:szCs w:val="20"/>
              </w:rPr>
              <w:t>Informati</w:t>
            </w:r>
            <w:r>
              <w:rPr>
                <w:rFonts w:cs="Cambria"/>
                <w:b/>
                <w:color w:val="000000"/>
                <w:sz w:val="20"/>
                <w:szCs w:val="20"/>
              </w:rPr>
              <w:t>ve Speaking &amp; TED Talks</w:t>
            </w:r>
          </w:p>
        </w:tc>
        <w:tc>
          <w:tcPr>
            <w:tcW w:w="2700" w:type="dxa"/>
          </w:tcPr>
          <w:p w14:paraId="3CD435A3" w14:textId="77777777" w:rsidR="00EA37EC" w:rsidRPr="003B6C0A" w:rsidRDefault="00EA37EC" w:rsidP="00EA37EC">
            <w:pPr>
              <w:rPr>
                <w:sz w:val="20"/>
              </w:rPr>
            </w:pPr>
            <w:r w:rsidRPr="003B6C0A">
              <w:rPr>
                <w:sz w:val="20"/>
              </w:rPr>
              <w:t>“Critical thinking and ethical research”</w:t>
            </w:r>
          </w:p>
          <w:p w14:paraId="1EB4FCB2" w14:textId="56A210E0" w:rsidR="00EA37EC" w:rsidRPr="003B6C0A" w:rsidRDefault="001F57D0" w:rsidP="00EA37EC">
            <w:pPr>
              <w:rPr>
                <w:sz w:val="20"/>
              </w:rPr>
            </w:pPr>
            <w:hyperlink r:id="rId27" w:history="1">
              <w:r w:rsidR="002A078E" w:rsidRPr="002E4533">
                <w:rPr>
                  <w:rStyle w:val="Hyperlink"/>
                  <w:sz w:val="20"/>
                </w:rPr>
                <w:t xml:space="preserve">Gallo. </w:t>
              </w:r>
              <w:r w:rsidR="00EA37EC" w:rsidRPr="002E4533">
                <w:rPr>
                  <w:rStyle w:val="Hyperlink"/>
                  <w:i/>
                  <w:sz w:val="20"/>
                </w:rPr>
                <w:t>Talk like TED</w:t>
              </w:r>
            </w:hyperlink>
          </w:p>
        </w:tc>
        <w:tc>
          <w:tcPr>
            <w:tcW w:w="2985" w:type="dxa"/>
          </w:tcPr>
          <w:p w14:paraId="204F0278" w14:textId="52588B9D" w:rsidR="00EA37EC" w:rsidRPr="003B6C0A" w:rsidRDefault="00382E1E" w:rsidP="00EA37EC">
            <w:pPr>
              <w:rPr>
                <w:rFonts w:cs="Cambria"/>
                <w:color w:val="000000"/>
                <w:sz w:val="20"/>
                <w:szCs w:val="20"/>
              </w:rPr>
            </w:pPr>
            <w:r>
              <w:rPr>
                <w:rFonts w:cs="Cambria"/>
                <w:color w:val="000000"/>
                <w:sz w:val="20"/>
                <w:szCs w:val="20"/>
              </w:rPr>
              <w:t>Extra credit: Analysis of TED Talk (same criteria as Essay #2 except that speech isn’t live)</w:t>
            </w:r>
          </w:p>
        </w:tc>
      </w:tr>
      <w:tr w:rsidR="00EA37EC" w:rsidRPr="003B6C0A" w14:paraId="279326D2" w14:textId="77777777" w:rsidTr="00E12A2F">
        <w:tc>
          <w:tcPr>
            <w:tcW w:w="876" w:type="dxa"/>
          </w:tcPr>
          <w:p w14:paraId="1AEF1EA3" w14:textId="77777777"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Week 8</w:t>
            </w:r>
          </w:p>
          <w:p w14:paraId="48B554BA" w14:textId="0C0F960B" w:rsidR="00EA37EC" w:rsidRPr="003B6C0A" w:rsidRDefault="00EA37EC" w:rsidP="00EA37EC">
            <w:pPr>
              <w:rPr>
                <w:rFonts w:cs="Cambria"/>
                <w:color w:val="000000"/>
                <w:sz w:val="18"/>
                <w:szCs w:val="18"/>
              </w:rPr>
            </w:pPr>
            <w:r w:rsidRPr="003B6C0A">
              <w:rPr>
                <w:rFonts w:cs="Cambria"/>
                <w:color w:val="000000"/>
                <w:sz w:val="18"/>
                <w:szCs w:val="18"/>
              </w:rPr>
              <w:t>10/10</w:t>
            </w:r>
          </w:p>
        </w:tc>
        <w:tc>
          <w:tcPr>
            <w:tcW w:w="2979" w:type="dxa"/>
          </w:tcPr>
          <w:p w14:paraId="2758E474" w14:textId="35594F7D" w:rsidR="00EA37EC" w:rsidRPr="003B6C0A" w:rsidRDefault="00EA37EC" w:rsidP="00EA37EC">
            <w:pPr>
              <w:rPr>
                <w:rFonts w:cs="Cambria"/>
                <w:b/>
                <w:color w:val="000000"/>
                <w:sz w:val="20"/>
                <w:szCs w:val="20"/>
              </w:rPr>
            </w:pPr>
            <w:r>
              <w:rPr>
                <w:rFonts w:cs="Cambria"/>
                <w:b/>
                <w:color w:val="000000"/>
                <w:sz w:val="20"/>
                <w:szCs w:val="20"/>
              </w:rPr>
              <w:t>TED prep: Small group work</w:t>
            </w:r>
          </w:p>
        </w:tc>
        <w:tc>
          <w:tcPr>
            <w:tcW w:w="2700" w:type="dxa"/>
          </w:tcPr>
          <w:p w14:paraId="184105CB" w14:textId="6833DB86" w:rsidR="00EA37EC" w:rsidRPr="003B6C0A" w:rsidRDefault="00EA37EC" w:rsidP="00EA37EC">
            <w:pPr>
              <w:rPr>
                <w:rFonts w:cs="Cambria"/>
                <w:i/>
                <w:color w:val="000000"/>
                <w:sz w:val="20"/>
                <w:szCs w:val="20"/>
              </w:rPr>
            </w:pPr>
            <w:r w:rsidRPr="003B6C0A">
              <w:rPr>
                <w:sz w:val="20"/>
              </w:rPr>
              <w:t>“Strong speakers give powerful advice”</w:t>
            </w:r>
          </w:p>
        </w:tc>
        <w:tc>
          <w:tcPr>
            <w:tcW w:w="2985" w:type="dxa"/>
          </w:tcPr>
          <w:p w14:paraId="28799C17" w14:textId="77777777" w:rsidR="00EA37EC" w:rsidRDefault="00EA37EC" w:rsidP="00EA37EC">
            <w:pPr>
              <w:rPr>
                <w:rFonts w:cs="Cambria"/>
                <w:sz w:val="20"/>
                <w:szCs w:val="20"/>
              </w:rPr>
            </w:pPr>
            <w:r w:rsidRPr="003B6C0A">
              <w:rPr>
                <w:rFonts w:cs="Cambria"/>
                <w:sz w:val="20"/>
                <w:szCs w:val="20"/>
              </w:rPr>
              <w:t>-</w:t>
            </w:r>
            <w:r>
              <w:rPr>
                <w:rFonts w:cs="Cambria"/>
                <w:sz w:val="20"/>
                <w:szCs w:val="20"/>
              </w:rPr>
              <w:t>O</w:t>
            </w:r>
            <w:r w:rsidRPr="003B6C0A">
              <w:rPr>
                <w:rFonts w:cs="Cambria"/>
                <w:sz w:val="20"/>
                <w:szCs w:val="20"/>
              </w:rPr>
              <w:t>utline</w:t>
            </w:r>
          </w:p>
          <w:p w14:paraId="1187F372" w14:textId="5C65F439" w:rsidR="00EA37EC" w:rsidRPr="003B6C0A" w:rsidRDefault="00EA37EC" w:rsidP="00EA37EC">
            <w:pPr>
              <w:rPr>
                <w:rFonts w:cs="Cambria"/>
                <w:sz w:val="20"/>
                <w:szCs w:val="20"/>
              </w:rPr>
            </w:pPr>
            <w:r>
              <w:rPr>
                <w:rFonts w:cs="Cambria"/>
                <w:sz w:val="20"/>
                <w:szCs w:val="20"/>
              </w:rPr>
              <w:t>-First draft of slides</w:t>
            </w:r>
          </w:p>
        </w:tc>
      </w:tr>
      <w:tr w:rsidR="00EA37EC" w:rsidRPr="003B6C0A" w14:paraId="3B611474" w14:textId="77777777" w:rsidTr="00E12A2F">
        <w:tc>
          <w:tcPr>
            <w:tcW w:w="876" w:type="dxa"/>
          </w:tcPr>
          <w:p w14:paraId="534507ED" w14:textId="41FB9776" w:rsidR="00EA37EC" w:rsidRPr="003B6C0A" w:rsidRDefault="00EA37EC" w:rsidP="00EA37EC">
            <w:pPr>
              <w:pStyle w:val="Heading4"/>
              <w:jc w:val="left"/>
              <w:rPr>
                <w:rFonts w:ascii="Cambria" w:hAnsi="Cambria" w:cs="Cambria"/>
                <w:b w:val="0"/>
                <w:color w:val="000000"/>
                <w:sz w:val="20"/>
              </w:rPr>
            </w:pPr>
            <w:r w:rsidRPr="003B6C0A">
              <w:rPr>
                <w:rFonts w:ascii="Cambria" w:hAnsi="Cambria" w:cs="Cambria"/>
                <w:b w:val="0"/>
                <w:color w:val="000000"/>
                <w:sz w:val="18"/>
                <w:szCs w:val="18"/>
              </w:rPr>
              <w:t>10/12</w:t>
            </w:r>
          </w:p>
        </w:tc>
        <w:tc>
          <w:tcPr>
            <w:tcW w:w="2979" w:type="dxa"/>
          </w:tcPr>
          <w:p w14:paraId="1A4DED6F" w14:textId="7CDB69EC" w:rsidR="00EA37EC" w:rsidRPr="003B6C0A" w:rsidRDefault="00EA37EC" w:rsidP="00EA37EC">
            <w:pPr>
              <w:rPr>
                <w:rFonts w:cs="Cambria"/>
                <w:b/>
                <w:color w:val="000000"/>
                <w:sz w:val="20"/>
                <w:szCs w:val="20"/>
              </w:rPr>
            </w:pPr>
            <w:r>
              <w:rPr>
                <w:rFonts w:cs="Cambria"/>
                <w:b/>
                <w:color w:val="000000"/>
                <w:sz w:val="20"/>
                <w:szCs w:val="20"/>
              </w:rPr>
              <w:t>TED prep: Rehearsal</w:t>
            </w:r>
          </w:p>
        </w:tc>
        <w:tc>
          <w:tcPr>
            <w:tcW w:w="2700" w:type="dxa"/>
          </w:tcPr>
          <w:p w14:paraId="3A9A891A" w14:textId="087B89D5" w:rsidR="00EA37EC" w:rsidRPr="003B6C0A" w:rsidRDefault="00EA37EC" w:rsidP="00EA37EC">
            <w:pPr>
              <w:rPr>
                <w:rFonts w:cs="Cambria"/>
                <w:color w:val="000000"/>
                <w:sz w:val="20"/>
                <w:szCs w:val="20"/>
              </w:rPr>
            </w:pPr>
          </w:p>
        </w:tc>
        <w:tc>
          <w:tcPr>
            <w:tcW w:w="2985" w:type="dxa"/>
          </w:tcPr>
          <w:p w14:paraId="30DA7920" w14:textId="77777777" w:rsidR="00EA37EC" w:rsidRDefault="00EA37EC" w:rsidP="00EA37EC">
            <w:pPr>
              <w:rPr>
                <w:rFonts w:cs="Cambria"/>
                <w:color w:val="000000"/>
                <w:sz w:val="20"/>
              </w:rPr>
            </w:pPr>
            <w:r>
              <w:rPr>
                <w:rFonts w:cs="Cambria"/>
                <w:color w:val="000000"/>
                <w:sz w:val="20"/>
              </w:rPr>
              <w:t>-Keyword notecards</w:t>
            </w:r>
          </w:p>
          <w:p w14:paraId="558A72C0" w14:textId="486586D5" w:rsidR="00EA37EC" w:rsidRPr="003B6C0A" w:rsidRDefault="00EA37EC" w:rsidP="00EA37EC">
            <w:pPr>
              <w:rPr>
                <w:rFonts w:cs="Cambria"/>
                <w:color w:val="008000"/>
                <w:sz w:val="20"/>
                <w:szCs w:val="20"/>
              </w:rPr>
            </w:pPr>
            <w:r>
              <w:rPr>
                <w:rFonts w:cs="Cambria"/>
                <w:color w:val="000000"/>
                <w:sz w:val="20"/>
              </w:rPr>
              <w:t>-Polished draft of slides</w:t>
            </w:r>
          </w:p>
        </w:tc>
      </w:tr>
      <w:tr w:rsidR="00EA37EC" w:rsidRPr="003B6C0A" w14:paraId="293C81CB" w14:textId="77777777" w:rsidTr="00E12A2F">
        <w:tc>
          <w:tcPr>
            <w:tcW w:w="876" w:type="dxa"/>
          </w:tcPr>
          <w:p w14:paraId="0BC9D7EB" w14:textId="77777777"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Week 9</w:t>
            </w:r>
          </w:p>
          <w:p w14:paraId="29A48995" w14:textId="5FEB487C" w:rsidR="00EA37EC" w:rsidRPr="003B6C0A" w:rsidRDefault="00EA37EC" w:rsidP="00EA37EC">
            <w:pPr>
              <w:rPr>
                <w:rFonts w:cs="Cambria"/>
                <w:color w:val="000000"/>
                <w:sz w:val="18"/>
                <w:szCs w:val="18"/>
              </w:rPr>
            </w:pPr>
            <w:r w:rsidRPr="003B6C0A">
              <w:rPr>
                <w:rFonts w:cs="Cambria"/>
                <w:color w:val="000000"/>
                <w:sz w:val="18"/>
                <w:szCs w:val="18"/>
              </w:rPr>
              <w:t>10/17</w:t>
            </w:r>
          </w:p>
        </w:tc>
        <w:tc>
          <w:tcPr>
            <w:tcW w:w="2979" w:type="dxa"/>
          </w:tcPr>
          <w:p w14:paraId="0CE2E07C" w14:textId="665D4FF4" w:rsidR="00EA37EC" w:rsidRPr="003B6C0A" w:rsidRDefault="00EA37EC" w:rsidP="00EA37EC">
            <w:pPr>
              <w:jc w:val="center"/>
              <w:rPr>
                <w:rFonts w:cs="Cambria"/>
                <w:b/>
                <w:i/>
                <w:color w:val="000000"/>
                <w:sz w:val="20"/>
                <w:szCs w:val="20"/>
              </w:rPr>
            </w:pPr>
            <w:r w:rsidRPr="003B6C0A">
              <w:rPr>
                <w:rFonts w:cs="Cambria"/>
                <w:b/>
                <w:color w:val="000000"/>
                <w:sz w:val="20"/>
                <w:szCs w:val="20"/>
              </w:rPr>
              <w:t xml:space="preserve">SPEECH: </w:t>
            </w:r>
            <w:r>
              <w:rPr>
                <w:rFonts w:cs="Cambria"/>
                <w:b/>
                <w:color w:val="000000"/>
                <w:sz w:val="20"/>
                <w:szCs w:val="20"/>
              </w:rPr>
              <w:t>TED</w:t>
            </w:r>
          </w:p>
        </w:tc>
        <w:tc>
          <w:tcPr>
            <w:tcW w:w="2700" w:type="dxa"/>
          </w:tcPr>
          <w:p w14:paraId="76CA9F3A" w14:textId="657364DA" w:rsidR="00EA37EC" w:rsidRPr="003B6C0A" w:rsidRDefault="00EA37EC" w:rsidP="00EA37EC">
            <w:pPr>
              <w:rPr>
                <w:rFonts w:cs="Cambria"/>
                <w:b/>
                <w:color w:val="000000"/>
                <w:sz w:val="20"/>
                <w:szCs w:val="20"/>
              </w:rPr>
            </w:pPr>
          </w:p>
        </w:tc>
        <w:tc>
          <w:tcPr>
            <w:tcW w:w="2985" w:type="dxa"/>
          </w:tcPr>
          <w:p w14:paraId="564B7E63" w14:textId="24D122E0" w:rsidR="00EA37EC" w:rsidRPr="003B6C0A" w:rsidRDefault="00EA37EC" w:rsidP="00EA37EC">
            <w:pPr>
              <w:rPr>
                <w:rFonts w:cs="Cambria"/>
                <w:color w:val="008000"/>
                <w:sz w:val="20"/>
                <w:szCs w:val="20"/>
              </w:rPr>
            </w:pPr>
          </w:p>
        </w:tc>
      </w:tr>
      <w:tr w:rsidR="00EA37EC" w:rsidRPr="003B6C0A" w14:paraId="1B700214" w14:textId="77777777" w:rsidTr="00E12A2F">
        <w:trPr>
          <w:trHeight w:val="509"/>
        </w:trPr>
        <w:tc>
          <w:tcPr>
            <w:tcW w:w="876" w:type="dxa"/>
          </w:tcPr>
          <w:p w14:paraId="114C1CD2" w14:textId="41560E60" w:rsidR="00EA37EC" w:rsidRPr="003B6C0A" w:rsidRDefault="00EA37EC" w:rsidP="00EA37EC">
            <w:pPr>
              <w:pStyle w:val="Heading4"/>
              <w:jc w:val="left"/>
              <w:rPr>
                <w:rFonts w:ascii="Cambria" w:hAnsi="Cambria" w:cs="Cambria"/>
                <w:b w:val="0"/>
                <w:color w:val="000000"/>
                <w:sz w:val="20"/>
              </w:rPr>
            </w:pPr>
            <w:r w:rsidRPr="003B6C0A">
              <w:rPr>
                <w:rFonts w:ascii="Cambria" w:hAnsi="Cambria" w:cs="Cambria"/>
                <w:b w:val="0"/>
                <w:color w:val="000000"/>
                <w:sz w:val="18"/>
                <w:szCs w:val="18"/>
              </w:rPr>
              <w:t>10/19</w:t>
            </w:r>
          </w:p>
        </w:tc>
        <w:tc>
          <w:tcPr>
            <w:tcW w:w="2979" w:type="dxa"/>
          </w:tcPr>
          <w:p w14:paraId="30E09911" w14:textId="0A5B4994" w:rsidR="00EA37EC" w:rsidRPr="003B6C0A" w:rsidRDefault="00EA37EC" w:rsidP="00EA37EC">
            <w:pPr>
              <w:jc w:val="center"/>
              <w:rPr>
                <w:rFonts w:cs="Cambria"/>
                <w:b/>
                <w:color w:val="000000"/>
                <w:sz w:val="20"/>
                <w:szCs w:val="20"/>
              </w:rPr>
            </w:pPr>
            <w:r w:rsidRPr="003B6C0A">
              <w:rPr>
                <w:rFonts w:cs="Cambria"/>
                <w:b/>
                <w:color w:val="000000"/>
                <w:sz w:val="20"/>
                <w:szCs w:val="20"/>
              </w:rPr>
              <w:t xml:space="preserve">SPEECH: </w:t>
            </w:r>
            <w:r>
              <w:rPr>
                <w:rFonts w:cs="Cambria"/>
                <w:b/>
                <w:color w:val="000000"/>
                <w:sz w:val="20"/>
                <w:szCs w:val="20"/>
              </w:rPr>
              <w:t>TED</w:t>
            </w:r>
          </w:p>
        </w:tc>
        <w:tc>
          <w:tcPr>
            <w:tcW w:w="2700" w:type="dxa"/>
          </w:tcPr>
          <w:p w14:paraId="335CF8EB" w14:textId="5E66B65E" w:rsidR="00EA37EC" w:rsidRPr="003B6C0A" w:rsidRDefault="00EA37EC" w:rsidP="00EA37EC">
            <w:pPr>
              <w:rPr>
                <w:rFonts w:cs="Cambria"/>
                <w:i/>
                <w:color w:val="000000"/>
                <w:sz w:val="20"/>
                <w:szCs w:val="20"/>
              </w:rPr>
            </w:pPr>
          </w:p>
        </w:tc>
        <w:tc>
          <w:tcPr>
            <w:tcW w:w="2985" w:type="dxa"/>
          </w:tcPr>
          <w:p w14:paraId="10C61DC0" w14:textId="77777777" w:rsidR="00EA37EC" w:rsidRPr="003B6C0A" w:rsidRDefault="00EA37EC" w:rsidP="00EA37EC">
            <w:pPr>
              <w:rPr>
                <w:rFonts w:cs="Cambria"/>
                <w:color w:val="008000"/>
                <w:sz w:val="20"/>
                <w:szCs w:val="20"/>
              </w:rPr>
            </w:pPr>
          </w:p>
        </w:tc>
      </w:tr>
      <w:tr w:rsidR="00EA37EC" w:rsidRPr="003B6C0A" w14:paraId="63C63196" w14:textId="77777777" w:rsidTr="00E12A2F">
        <w:tc>
          <w:tcPr>
            <w:tcW w:w="876" w:type="dxa"/>
          </w:tcPr>
          <w:p w14:paraId="33B74583" w14:textId="77777777"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Week 10</w:t>
            </w:r>
          </w:p>
          <w:p w14:paraId="01244AA3" w14:textId="739CAF1E" w:rsidR="00EA37EC" w:rsidRPr="003B6C0A" w:rsidRDefault="00EA37EC" w:rsidP="00EA37EC">
            <w:pPr>
              <w:rPr>
                <w:rFonts w:cs="Cambria"/>
                <w:color w:val="000000"/>
                <w:sz w:val="18"/>
                <w:szCs w:val="18"/>
              </w:rPr>
            </w:pPr>
            <w:r w:rsidRPr="003B6C0A">
              <w:rPr>
                <w:rFonts w:cs="Cambria"/>
                <w:color w:val="000000" w:themeColor="text1"/>
                <w:sz w:val="18"/>
                <w:szCs w:val="18"/>
              </w:rPr>
              <w:t>10/24</w:t>
            </w:r>
          </w:p>
        </w:tc>
        <w:tc>
          <w:tcPr>
            <w:tcW w:w="2979" w:type="dxa"/>
          </w:tcPr>
          <w:p w14:paraId="5EA9C750" w14:textId="24066FAF" w:rsidR="00EA37EC" w:rsidRPr="003B6C0A" w:rsidRDefault="00EA37EC" w:rsidP="00EA37EC">
            <w:pPr>
              <w:jc w:val="center"/>
              <w:rPr>
                <w:b/>
                <w:sz w:val="20"/>
              </w:rPr>
            </w:pPr>
            <w:r w:rsidRPr="003B6C0A">
              <w:rPr>
                <w:rFonts w:cs="Cambria"/>
                <w:b/>
                <w:color w:val="000000"/>
                <w:sz w:val="20"/>
                <w:szCs w:val="20"/>
              </w:rPr>
              <w:t xml:space="preserve">SPEECH: </w:t>
            </w:r>
            <w:r>
              <w:rPr>
                <w:rFonts w:cs="Cambria"/>
                <w:b/>
                <w:color w:val="000000"/>
                <w:sz w:val="20"/>
                <w:szCs w:val="20"/>
              </w:rPr>
              <w:t>TED</w:t>
            </w:r>
          </w:p>
        </w:tc>
        <w:tc>
          <w:tcPr>
            <w:tcW w:w="2700" w:type="dxa"/>
          </w:tcPr>
          <w:p w14:paraId="3250225A" w14:textId="2FDD3B91" w:rsidR="00EA37EC" w:rsidRPr="003B6C0A" w:rsidRDefault="00EA37EC" w:rsidP="00EA37EC">
            <w:pPr>
              <w:rPr>
                <w:rFonts w:cs="Cambria"/>
                <w:color w:val="000000"/>
                <w:sz w:val="20"/>
                <w:szCs w:val="20"/>
              </w:rPr>
            </w:pPr>
          </w:p>
        </w:tc>
        <w:tc>
          <w:tcPr>
            <w:tcW w:w="2985" w:type="dxa"/>
          </w:tcPr>
          <w:p w14:paraId="25F76537" w14:textId="77777777" w:rsidR="00EA37EC" w:rsidRPr="003B6C0A" w:rsidRDefault="00EA37EC" w:rsidP="00EA37EC">
            <w:pPr>
              <w:rPr>
                <w:rFonts w:cs="Cambria"/>
                <w:sz w:val="20"/>
                <w:szCs w:val="20"/>
              </w:rPr>
            </w:pPr>
          </w:p>
          <w:p w14:paraId="4742ABD0" w14:textId="77777777" w:rsidR="00EA37EC" w:rsidRPr="003B6C0A" w:rsidRDefault="00EA37EC" w:rsidP="00EA37EC">
            <w:pPr>
              <w:rPr>
                <w:rFonts w:cs="Cambria"/>
                <w:color w:val="008000"/>
                <w:sz w:val="20"/>
                <w:szCs w:val="20"/>
              </w:rPr>
            </w:pPr>
          </w:p>
        </w:tc>
      </w:tr>
      <w:tr w:rsidR="00EA37EC" w:rsidRPr="003B6C0A" w14:paraId="69D74BE4" w14:textId="77777777" w:rsidTr="00E12A2F">
        <w:tc>
          <w:tcPr>
            <w:tcW w:w="876" w:type="dxa"/>
          </w:tcPr>
          <w:p w14:paraId="45693E54" w14:textId="0C4D8EE7" w:rsidR="00EA37EC" w:rsidRPr="003B6C0A" w:rsidRDefault="00EA37EC" w:rsidP="00EA37EC">
            <w:pPr>
              <w:pStyle w:val="Heading4"/>
              <w:jc w:val="left"/>
              <w:rPr>
                <w:rFonts w:ascii="Cambria" w:hAnsi="Cambria" w:cs="Cambria"/>
                <w:b w:val="0"/>
                <w:color w:val="000000"/>
                <w:sz w:val="20"/>
              </w:rPr>
            </w:pPr>
            <w:r w:rsidRPr="003B6C0A">
              <w:rPr>
                <w:rFonts w:ascii="Cambria" w:hAnsi="Cambria" w:cs="Cambria"/>
                <w:b w:val="0"/>
                <w:color w:val="000000" w:themeColor="text1"/>
                <w:sz w:val="18"/>
                <w:szCs w:val="18"/>
              </w:rPr>
              <w:lastRenderedPageBreak/>
              <w:t>10/26</w:t>
            </w:r>
          </w:p>
        </w:tc>
        <w:tc>
          <w:tcPr>
            <w:tcW w:w="2979" w:type="dxa"/>
          </w:tcPr>
          <w:p w14:paraId="7188F980" w14:textId="625F99D9" w:rsidR="00EA37EC" w:rsidRPr="003B6C0A" w:rsidRDefault="00EA37EC" w:rsidP="00EA37EC">
            <w:pPr>
              <w:jc w:val="center"/>
            </w:pPr>
            <w:r w:rsidRPr="003B6C0A">
              <w:rPr>
                <w:rFonts w:cs="Cambria"/>
                <w:b/>
                <w:color w:val="000000"/>
                <w:sz w:val="20"/>
                <w:szCs w:val="20"/>
              </w:rPr>
              <w:t xml:space="preserve">SPEECH: </w:t>
            </w:r>
            <w:r>
              <w:rPr>
                <w:rFonts w:cs="Cambria"/>
                <w:b/>
                <w:color w:val="000000"/>
                <w:sz w:val="20"/>
                <w:szCs w:val="20"/>
              </w:rPr>
              <w:t>TED</w:t>
            </w:r>
          </w:p>
        </w:tc>
        <w:tc>
          <w:tcPr>
            <w:tcW w:w="2700" w:type="dxa"/>
          </w:tcPr>
          <w:p w14:paraId="2ED88D4D" w14:textId="05B43E99" w:rsidR="00EA37EC" w:rsidRPr="003B6C0A" w:rsidRDefault="00EA37EC" w:rsidP="00EA37EC">
            <w:pPr>
              <w:rPr>
                <w:rFonts w:cs="Cambria"/>
                <w:b/>
                <w:color w:val="000000"/>
                <w:sz w:val="20"/>
                <w:szCs w:val="20"/>
              </w:rPr>
            </w:pPr>
          </w:p>
        </w:tc>
        <w:tc>
          <w:tcPr>
            <w:tcW w:w="2985" w:type="dxa"/>
          </w:tcPr>
          <w:p w14:paraId="44B188BB" w14:textId="19F99546" w:rsidR="00EA37EC" w:rsidRPr="003B6C0A" w:rsidRDefault="00EA37EC" w:rsidP="00EA37EC">
            <w:pPr>
              <w:rPr>
                <w:rFonts w:cs="Cambria"/>
                <w:sz w:val="20"/>
                <w:szCs w:val="20"/>
              </w:rPr>
            </w:pPr>
          </w:p>
        </w:tc>
      </w:tr>
      <w:tr w:rsidR="00EA37EC" w:rsidRPr="003B6C0A" w14:paraId="431B2EE2" w14:textId="77777777" w:rsidTr="00E12A2F">
        <w:tc>
          <w:tcPr>
            <w:tcW w:w="876" w:type="dxa"/>
          </w:tcPr>
          <w:p w14:paraId="6B74A9AE" w14:textId="77777777"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Week 11</w:t>
            </w:r>
          </w:p>
          <w:p w14:paraId="759E7377" w14:textId="77777777" w:rsidR="00EA37EC" w:rsidRPr="003B6C0A" w:rsidRDefault="00EA37EC" w:rsidP="00EA37EC">
            <w:pPr>
              <w:rPr>
                <w:rFonts w:cs="Cambria"/>
                <w:color w:val="000000"/>
                <w:sz w:val="18"/>
                <w:szCs w:val="18"/>
              </w:rPr>
            </w:pPr>
            <w:r w:rsidRPr="003B6C0A">
              <w:rPr>
                <w:rFonts w:cs="Cambria"/>
                <w:color w:val="000000"/>
                <w:sz w:val="18"/>
                <w:szCs w:val="18"/>
              </w:rPr>
              <w:t>10/31</w:t>
            </w:r>
          </w:p>
        </w:tc>
        <w:tc>
          <w:tcPr>
            <w:tcW w:w="2979" w:type="dxa"/>
          </w:tcPr>
          <w:p w14:paraId="2918ED44" w14:textId="32436EA3" w:rsidR="00EA37EC" w:rsidRPr="003B6C0A" w:rsidRDefault="00EA37EC" w:rsidP="00EA37EC">
            <w:pPr>
              <w:rPr>
                <w:rFonts w:cs="Cambria"/>
                <w:b/>
                <w:color w:val="000000"/>
                <w:sz w:val="20"/>
                <w:szCs w:val="20"/>
              </w:rPr>
            </w:pPr>
            <w:r>
              <w:rPr>
                <w:rFonts w:cs="Cambria"/>
                <w:b/>
                <w:color w:val="000000"/>
                <w:sz w:val="20"/>
                <w:szCs w:val="20"/>
              </w:rPr>
              <w:t>Special occasion speaking</w:t>
            </w:r>
          </w:p>
        </w:tc>
        <w:tc>
          <w:tcPr>
            <w:tcW w:w="2700" w:type="dxa"/>
          </w:tcPr>
          <w:p w14:paraId="076886D5" w14:textId="77777777" w:rsidR="00EA37EC" w:rsidRPr="003B6C0A" w:rsidRDefault="00EA37EC" w:rsidP="00EA37EC">
            <w:pPr>
              <w:rPr>
                <w:rFonts w:cs="Cambria"/>
                <w:color w:val="000000"/>
                <w:sz w:val="20"/>
                <w:szCs w:val="20"/>
              </w:rPr>
            </w:pPr>
            <w:r w:rsidRPr="003B6C0A">
              <w:rPr>
                <w:rFonts w:cs="Cambria"/>
                <w:color w:val="000000"/>
                <w:sz w:val="20"/>
                <w:szCs w:val="20"/>
              </w:rPr>
              <w:t>“Special occasion speaking”</w:t>
            </w:r>
          </w:p>
          <w:p w14:paraId="3C53020D" w14:textId="174A9850" w:rsidR="00EA37EC" w:rsidRPr="003B6C0A" w:rsidRDefault="00EA37EC" w:rsidP="00EA37EC">
            <w:pPr>
              <w:rPr>
                <w:rFonts w:cs="Cambria"/>
                <w:color w:val="000000"/>
                <w:sz w:val="20"/>
                <w:szCs w:val="20"/>
              </w:rPr>
            </w:pPr>
          </w:p>
        </w:tc>
        <w:tc>
          <w:tcPr>
            <w:tcW w:w="2985" w:type="dxa"/>
          </w:tcPr>
          <w:p w14:paraId="578276FA" w14:textId="54FCEF1A" w:rsidR="00EA37EC" w:rsidRPr="003B6C0A" w:rsidRDefault="00EA37EC" w:rsidP="00EA37EC">
            <w:pPr>
              <w:rPr>
                <w:rFonts w:cs="Cambria"/>
                <w:color w:val="008000"/>
                <w:sz w:val="20"/>
                <w:szCs w:val="20"/>
              </w:rPr>
            </w:pPr>
          </w:p>
        </w:tc>
      </w:tr>
      <w:tr w:rsidR="00EA37EC" w:rsidRPr="003B6C0A" w14:paraId="6CDDEC0D" w14:textId="77777777" w:rsidTr="00E12A2F">
        <w:tc>
          <w:tcPr>
            <w:tcW w:w="876" w:type="dxa"/>
          </w:tcPr>
          <w:p w14:paraId="04E27AAF" w14:textId="77777777" w:rsidR="00EA37EC" w:rsidRPr="003B6C0A" w:rsidRDefault="00EA37EC" w:rsidP="00EA37EC">
            <w:pPr>
              <w:pStyle w:val="Heading4"/>
              <w:jc w:val="left"/>
              <w:rPr>
                <w:rFonts w:ascii="Cambria" w:hAnsi="Cambria" w:cs="Cambria"/>
                <w:b w:val="0"/>
                <w:color w:val="000000"/>
                <w:sz w:val="20"/>
              </w:rPr>
            </w:pPr>
            <w:r w:rsidRPr="003B6C0A">
              <w:rPr>
                <w:rFonts w:ascii="Cambria" w:hAnsi="Cambria" w:cs="Cambria"/>
                <w:b w:val="0"/>
                <w:color w:val="000000"/>
                <w:sz w:val="18"/>
                <w:szCs w:val="18"/>
              </w:rPr>
              <w:t>11/2</w:t>
            </w:r>
          </w:p>
        </w:tc>
        <w:tc>
          <w:tcPr>
            <w:tcW w:w="2979" w:type="dxa"/>
          </w:tcPr>
          <w:p w14:paraId="7F89323C" w14:textId="7FACC562" w:rsidR="00EA37EC" w:rsidRPr="003B6C0A" w:rsidRDefault="00EA37EC" w:rsidP="00EA37EC">
            <w:pPr>
              <w:rPr>
                <w:rFonts w:cs="Cambria"/>
                <w:i/>
                <w:color w:val="000000"/>
                <w:sz w:val="20"/>
                <w:szCs w:val="20"/>
              </w:rPr>
            </w:pPr>
            <w:r w:rsidRPr="003B6C0A">
              <w:rPr>
                <w:rFonts w:cs="Cambria"/>
                <w:b/>
                <w:color w:val="000000"/>
                <w:sz w:val="20"/>
                <w:szCs w:val="20"/>
              </w:rPr>
              <w:t>SOS prep</w:t>
            </w:r>
            <w:r w:rsidR="002A078E">
              <w:rPr>
                <w:rFonts w:cs="Cambria"/>
                <w:b/>
                <w:color w:val="000000"/>
                <w:sz w:val="20"/>
                <w:szCs w:val="20"/>
              </w:rPr>
              <w:t>: Small group work</w:t>
            </w:r>
          </w:p>
        </w:tc>
        <w:tc>
          <w:tcPr>
            <w:tcW w:w="2700" w:type="dxa"/>
          </w:tcPr>
          <w:p w14:paraId="4D591D82" w14:textId="6B456928" w:rsidR="00EA37EC" w:rsidRPr="003B6C0A" w:rsidRDefault="00EA37EC" w:rsidP="00EA37EC">
            <w:pPr>
              <w:rPr>
                <w:rFonts w:cs="Cambria"/>
                <w:color w:val="000000"/>
                <w:sz w:val="20"/>
                <w:szCs w:val="20"/>
              </w:rPr>
            </w:pPr>
          </w:p>
        </w:tc>
        <w:tc>
          <w:tcPr>
            <w:tcW w:w="2985" w:type="dxa"/>
          </w:tcPr>
          <w:p w14:paraId="6ECDEBDA" w14:textId="4DDB7B55" w:rsidR="00EA37EC" w:rsidRPr="003B6C0A" w:rsidRDefault="00EA37EC" w:rsidP="00EA37EC">
            <w:pPr>
              <w:rPr>
                <w:rFonts w:cs="Cambria"/>
                <w:sz w:val="20"/>
                <w:szCs w:val="20"/>
              </w:rPr>
            </w:pPr>
            <w:r>
              <w:rPr>
                <w:rFonts w:cs="Cambria"/>
                <w:sz w:val="20"/>
                <w:szCs w:val="20"/>
              </w:rPr>
              <w:t>-Outline</w:t>
            </w:r>
          </w:p>
        </w:tc>
      </w:tr>
      <w:tr w:rsidR="00EA37EC" w:rsidRPr="003B6C0A" w14:paraId="448F2AB4" w14:textId="77777777" w:rsidTr="00E12A2F">
        <w:tc>
          <w:tcPr>
            <w:tcW w:w="876" w:type="dxa"/>
          </w:tcPr>
          <w:p w14:paraId="18B59142" w14:textId="77777777"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Week 12</w:t>
            </w:r>
          </w:p>
          <w:p w14:paraId="08923F10" w14:textId="77777777" w:rsidR="00EA37EC" w:rsidRPr="003B6C0A" w:rsidRDefault="00EA37EC" w:rsidP="00EA37EC">
            <w:pPr>
              <w:rPr>
                <w:rFonts w:cs="Cambria"/>
                <w:color w:val="000000"/>
                <w:sz w:val="18"/>
                <w:szCs w:val="18"/>
              </w:rPr>
            </w:pPr>
            <w:r w:rsidRPr="003B6C0A">
              <w:rPr>
                <w:rFonts w:cs="Cambria"/>
                <w:color w:val="000000"/>
                <w:sz w:val="18"/>
                <w:szCs w:val="18"/>
              </w:rPr>
              <w:t>11/7</w:t>
            </w:r>
          </w:p>
        </w:tc>
        <w:tc>
          <w:tcPr>
            <w:tcW w:w="2979" w:type="dxa"/>
          </w:tcPr>
          <w:p w14:paraId="6D89F11F" w14:textId="77777777" w:rsidR="00EA37EC" w:rsidRPr="003B6C0A" w:rsidRDefault="00EA37EC" w:rsidP="00EA37EC">
            <w:pPr>
              <w:jc w:val="center"/>
              <w:rPr>
                <w:rFonts w:cs="Cambria"/>
                <w:b/>
                <w:color w:val="000000"/>
                <w:sz w:val="20"/>
                <w:szCs w:val="20"/>
              </w:rPr>
            </w:pPr>
            <w:r w:rsidRPr="003B6C0A">
              <w:rPr>
                <w:rFonts w:cs="Cambria"/>
                <w:b/>
                <w:color w:val="000000"/>
                <w:sz w:val="20"/>
                <w:szCs w:val="20"/>
              </w:rPr>
              <w:t>SPEECH: SOS</w:t>
            </w:r>
          </w:p>
        </w:tc>
        <w:tc>
          <w:tcPr>
            <w:tcW w:w="2700" w:type="dxa"/>
          </w:tcPr>
          <w:p w14:paraId="5FF427D3" w14:textId="12AB9D1B" w:rsidR="00EA37EC" w:rsidRPr="003B6C0A" w:rsidRDefault="00EA37EC" w:rsidP="00EA37EC">
            <w:pPr>
              <w:rPr>
                <w:rFonts w:cs="Cambria"/>
                <w:i/>
                <w:color w:val="000000"/>
                <w:sz w:val="20"/>
                <w:szCs w:val="20"/>
              </w:rPr>
            </w:pPr>
          </w:p>
        </w:tc>
        <w:tc>
          <w:tcPr>
            <w:tcW w:w="2985" w:type="dxa"/>
          </w:tcPr>
          <w:p w14:paraId="34A8A358" w14:textId="77777777" w:rsidR="00EA37EC" w:rsidRPr="003B6C0A" w:rsidRDefault="00EA37EC" w:rsidP="00EA37EC">
            <w:pPr>
              <w:rPr>
                <w:rFonts w:cs="Cambria"/>
                <w:color w:val="008000"/>
                <w:sz w:val="20"/>
                <w:szCs w:val="20"/>
              </w:rPr>
            </w:pPr>
          </w:p>
        </w:tc>
      </w:tr>
      <w:tr w:rsidR="00EA37EC" w:rsidRPr="003B6C0A" w14:paraId="376DDF3E" w14:textId="77777777" w:rsidTr="00E12A2F">
        <w:trPr>
          <w:trHeight w:val="266"/>
        </w:trPr>
        <w:tc>
          <w:tcPr>
            <w:tcW w:w="876" w:type="dxa"/>
          </w:tcPr>
          <w:p w14:paraId="43661D06" w14:textId="77777777" w:rsidR="00EA37EC" w:rsidRPr="003B6C0A" w:rsidRDefault="00EA37EC" w:rsidP="00EA37EC">
            <w:pPr>
              <w:pStyle w:val="Heading4"/>
              <w:jc w:val="left"/>
              <w:rPr>
                <w:rFonts w:ascii="Cambria" w:hAnsi="Cambria" w:cs="Cambria"/>
                <w:b w:val="0"/>
                <w:color w:val="000000"/>
                <w:sz w:val="20"/>
              </w:rPr>
            </w:pPr>
            <w:r w:rsidRPr="003B6C0A">
              <w:rPr>
                <w:rFonts w:ascii="Cambria" w:hAnsi="Cambria" w:cs="Cambria"/>
                <w:b w:val="0"/>
                <w:color w:val="000000"/>
                <w:sz w:val="18"/>
                <w:szCs w:val="18"/>
              </w:rPr>
              <w:t>11/9</w:t>
            </w:r>
          </w:p>
        </w:tc>
        <w:tc>
          <w:tcPr>
            <w:tcW w:w="2979" w:type="dxa"/>
          </w:tcPr>
          <w:p w14:paraId="3F743CA8" w14:textId="77777777" w:rsidR="00EA37EC" w:rsidRPr="003B6C0A" w:rsidRDefault="00EA37EC" w:rsidP="00EA37EC">
            <w:pPr>
              <w:jc w:val="center"/>
              <w:rPr>
                <w:rFonts w:cs="Cambria"/>
                <w:b/>
                <w:i/>
                <w:color w:val="000000"/>
                <w:sz w:val="20"/>
                <w:szCs w:val="20"/>
              </w:rPr>
            </w:pPr>
            <w:r w:rsidRPr="003B6C0A">
              <w:rPr>
                <w:rFonts w:cs="Cambria"/>
                <w:b/>
                <w:color w:val="000000"/>
                <w:sz w:val="20"/>
                <w:szCs w:val="20"/>
              </w:rPr>
              <w:t>SPEECH: SOS</w:t>
            </w:r>
          </w:p>
        </w:tc>
        <w:tc>
          <w:tcPr>
            <w:tcW w:w="2700" w:type="dxa"/>
          </w:tcPr>
          <w:p w14:paraId="6947CBD3" w14:textId="47E335B2" w:rsidR="00EA37EC" w:rsidRPr="003B6C0A" w:rsidRDefault="00EA37EC" w:rsidP="00EA37EC">
            <w:pPr>
              <w:rPr>
                <w:rFonts w:cs="Cambria"/>
                <w:i/>
                <w:color w:val="000000"/>
                <w:sz w:val="20"/>
                <w:szCs w:val="20"/>
              </w:rPr>
            </w:pPr>
          </w:p>
        </w:tc>
        <w:tc>
          <w:tcPr>
            <w:tcW w:w="2985" w:type="dxa"/>
          </w:tcPr>
          <w:p w14:paraId="026352D8" w14:textId="77777777" w:rsidR="00EA37EC" w:rsidRPr="003B6C0A" w:rsidRDefault="00EA37EC" w:rsidP="00EA37EC">
            <w:pPr>
              <w:rPr>
                <w:rFonts w:cs="Cambria"/>
                <w:color w:val="008000"/>
                <w:sz w:val="20"/>
                <w:szCs w:val="20"/>
              </w:rPr>
            </w:pPr>
          </w:p>
        </w:tc>
      </w:tr>
      <w:tr w:rsidR="00EA37EC" w:rsidRPr="003B6C0A" w14:paraId="0F752FB3" w14:textId="77777777" w:rsidTr="00E12A2F">
        <w:tc>
          <w:tcPr>
            <w:tcW w:w="876" w:type="dxa"/>
          </w:tcPr>
          <w:p w14:paraId="0D1A1EE7" w14:textId="77777777"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Week 13</w:t>
            </w:r>
          </w:p>
          <w:p w14:paraId="3E203213" w14:textId="77777777" w:rsidR="00EA37EC" w:rsidRPr="003B6C0A" w:rsidRDefault="00EA37EC" w:rsidP="00EA37EC">
            <w:pPr>
              <w:rPr>
                <w:rFonts w:cs="Cambria"/>
                <w:color w:val="000000"/>
                <w:sz w:val="18"/>
                <w:szCs w:val="18"/>
              </w:rPr>
            </w:pPr>
            <w:r w:rsidRPr="003B6C0A">
              <w:rPr>
                <w:rFonts w:cs="Cambria"/>
                <w:color w:val="000000"/>
                <w:sz w:val="18"/>
                <w:szCs w:val="18"/>
              </w:rPr>
              <w:t>11/14</w:t>
            </w:r>
          </w:p>
        </w:tc>
        <w:tc>
          <w:tcPr>
            <w:tcW w:w="2979" w:type="dxa"/>
          </w:tcPr>
          <w:p w14:paraId="742DD88B" w14:textId="1C03A452" w:rsidR="00EA37EC" w:rsidRPr="003B6C0A" w:rsidRDefault="00EA37EC" w:rsidP="00EA37EC">
            <w:pPr>
              <w:rPr>
                <w:rFonts w:cs="Cambria"/>
                <w:b/>
                <w:color w:val="000000"/>
                <w:sz w:val="20"/>
                <w:szCs w:val="20"/>
              </w:rPr>
            </w:pPr>
            <w:r>
              <w:rPr>
                <w:rFonts w:cs="Cambria"/>
                <w:b/>
                <w:sz w:val="20"/>
                <w:szCs w:val="20"/>
              </w:rPr>
              <w:t>Webinars</w:t>
            </w:r>
          </w:p>
        </w:tc>
        <w:tc>
          <w:tcPr>
            <w:tcW w:w="2700" w:type="dxa"/>
          </w:tcPr>
          <w:p w14:paraId="1DD93DF1" w14:textId="219B58D2" w:rsidR="00EA37EC" w:rsidRPr="003B6C0A" w:rsidRDefault="00EA37EC" w:rsidP="00EA37EC">
            <w:pPr>
              <w:rPr>
                <w:rFonts w:cs="Cambria"/>
                <w:b/>
                <w:color w:val="000000"/>
                <w:sz w:val="20"/>
                <w:szCs w:val="20"/>
              </w:rPr>
            </w:pPr>
          </w:p>
        </w:tc>
        <w:tc>
          <w:tcPr>
            <w:tcW w:w="2985" w:type="dxa"/>
          </w:tcPr>
          <w:p w14:paraId="3229FA54" w14:textId="4406EDED" w:rsidR="00EA37EC" w:rsidRPr="003B6C0A" w:rsidRDefault="00EA37EC" w:rsidP="00EA37EC">
            <w:pPr>
              <w:rPr>
                <w:rFonts w:cs="Cambria"/>
                <w:color w:val="008000"/>
                <w:sz w:val="20"/>
                <w:szCs w:val="20"/>
              </w:rPr>
            </w:pPr>
          </w:p>
        </w:tc>
      </w:tr>
      <w:tr w:rsidR="00EA37EC" w:rsidRPr="003B6C0A" w14:paraId="130823B3" w14:textId="77777777" w:rsidTr="00E12A2F">
        <w:tc>
          <w:tcPr>
            <w:tcW w:w="876" w:type="dxa"/>
          </w:tcPr>
          <w:p w14:paraId="1DB3AEEF" w14:textId="62BB2EA8" w:rsidR="00EA37EC" w:rsidRPr="003B6C0A" w:rsidRDefault="00EA37EC" w:rsidP="00EA37EC">
            <w:pPr>
              <w:pStyle w:val="Heading4"/>
              <w:jc w:val="left"/>
              <w:rPr>
                <w:rFonts w:ascii="Cambria" w:hAnsi="Cambria" w:cs="Cambria"/>
                <w:b w:val="0"/>
                <w:color w:val="000000"/>
                <w:sz w:val="20"/>
              </w:rPr>
            </w:pPr>
            <w:r w:rsidRPr="003B6C0A">
              <w:rPr>
                <w:rFonts w:ascii="Cambria" w:hAnsi="Cambria" w:cs="Cambria"/>
                <w:b w:val="0"/>
                <w:color w:val="000000"/>
                <w:sz w:val="18"/>
                <w:szCs w:val="18"/>
              </w:rPr>
              <w:t>11/16</w:t>
            </w:r>
          </w:p>
        </w:tc>
        <w:tc>
          <w:tcPr>
            <w:tcW w:w="2979" w:type="dxa"/>
          </w:tcPr>
          <w:p w14:paraId="114AD68D" w14:textId="30491B65" w:rsidR="00EA37EC" w:rsidRPr="003B6C0A" w:rsidRDefault="00EA37EC" w:rsidP="00EA37EC">
            <w:pPr>
              <w:rPr>
                <w:rFonts w:cs="Cambria"/>
                <w:b/>
                <w:color w:val="000000"/>
                <w:sz w:val="20"/>
                <w:szCs w:val="20"/>
              </w:rPr>
            </w:pPr>
            <w:r>
              <w:rPr>
                <w:rFonts w:cs="Cambria"/>
                <w:b/>
                <w:color w:val="000000"/>
                <w:sz w:val="20"/>
                <w:szCs w:val="20"/>
              </w:rPr>
              <w:t>Webinar prep</w:t>
            </w:r>
            <w:r w:rsidR="002A078E">
              <w:rPr>
                <w:rFonts w:cs="Cambria"/>
                <w:b/>
                <w:color w:val="000000"/>
                <w:sz w:val="20"/>
                <w:szCs w:val="20"/>
              </w:rPr>
              <w:t>: Small group work</w:t>
            </w:r>
          </w:p>
        </w:tc>
        <w:tc>
          <w:tcPr>
            <w:tcW w:w="2700" w:type="dxa"/>
          </w:tcPr>
          <w:p w14:paraId="7F159CE3" w14:textId="5D9B9EB3" w:rsidR="00EA37EC" w:rsidRPr="003B6C0A" w:rsidRDefault="00EA37EC" w:rsidP="00EA37EC">
            <w:pPr>
              <w:rPr>
                <w:rFonts w:cs="Cambria"/>
                <w:color w:val="000000"/>
                <w:sz w:val="20"/>
                <w:szCs w:val="20"/>
              </w:rPr>
            </w:pPr>
          </w:p>
        </w:tc>
        <w:tc>
          <w:tcPr>
            <w:tcW w:w="2985" w:type="dxa"/>
          </w:tcPr>
          <w:p w14:paraId="1A1882AD" w14:textId="0949644B" w:rsidR="000B7A1A" w:rsidRDefault="00EA37EC" w:rsidP="00EA37EC">
            <w:pPr>
              <w:rPr>
                <w:rFonts w:cs="Cambria"/>
                <w:sz w:val="20"/>
                <w:szCs w:val="20"/>
              </w:rPr>
            </w:pPr>
            <w:r>
              <w:rPr>
                <w:rFonts w:cs="Cambria"/>
                <w:sz w:val="20"/>
                <w:szCs w:val="20"/>
              </w:rPr>
              <w:t>-</w:t>
            </w:r>
            <w:r w:rsidR="000B7A1A">
              <w:rPr>
                <w:rFonts w:cs="Cambria"/>
                <w:sz w:val="20"/>
                <w:szCs w:val="20"/>
              </w:rPr>
              <w:t>Outline</w:t>
            </w:r>
          </w:p>
          <w:p w14:paraId="7B309D1C" w14:textId="468F7A08" w:rsidR="00EA37EC" w:rsidRPr="003B6C0A" w:rsidRDefault="000B7A1A" w:rsidP="00EA37EC">
            <w:pPr>
              <w:rPr>
                <w:rFonts w:cs="Cambria"/>
                <w:sz w:val="20"/>
                <w:szCs w:val="20"/>
              </w:rPr>
            </w:pPr>
            <w:r>
              <w:rPr>
                <w:rFonts w:cs="Cambria"/>
                <w:sz w:val="20"/>
                <w:szCs w:val="20"/>
              </w:rPr>
              <w:t>-</w:t>
            </w:r>
            <w:r w:rsidR="00EA37EC">
              <w:rPr>
                <w:rFonts w:cs="Cambria"/>
                <w:sz w:val="20"/>
                <w:szCs w:val="20"/>
              </w:rPr>
              <w:t>First draft of slides</w:t>
            </w:r>
          </w:p>
        </w:tc>
      </w:tr>
      <w:tr w:rsidR="00EA37EC" w:rsidRPr="003B6C0A" w14:paraId="57AAF8E2" w14:textId="77777777" w:rsidTr="00E12A2F">
        <w:tc>
          <w:tcPr>
            <w:tcW w:w="876" w:type="dxa"/>
          </w:tcPr>
          <w:p w14:paraId="3A4E4C7D" w14:textId="77777777"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Week 14</w:t>
            </w:r>
          </w:p>
          <w:p w14:paraId="68D935AB" w14:textId="77777777" w:rsidR="00EA37EC" w:rsidRPr="003B6C0A" w:rsidRDefault="00EA37EC" w:rsidP="00EA37EC">
            <w:pPr>
              <w:rPr>
                <w:rFonts w:cs="Cambria"/>
                <w:color w:val="000000"/>
                <w:sz w:val="18"/>
                <w:szCs w:val="18"/>
              </w:rPr>
            </w:pPr>
            <w:r w:rsidRPr="003B6C0A">
              <w:rPr>
                <w:rFonts w:cs="Cambria"/>
                <w:color w:val="000000"/>
                <w:sz w:val="18"/>
                <w:szCs w:val="18"/>
              </w:rPr>
              <w:t>11/21</w:t>
            </w:r>
          </w:p>
        </w:tc>
        <w:tc>
          <w:tcPr>
            <w:tcW w:w="2979" w:type="dxa"/>
          </w:tcPr>
          <w:p w14:paraId="6FECCE4A" w14:textId="347CBC1B" w:rsidR="00EA37EC" w:rsidRPr="003B6C0A" w:rsidRDefault="00EA37EC" w:rsidP="00EA37EC">
            <w:pPr>
              <w:rPr>
                <w:rFonts w:cs="Cambria"/>
                <w:b/>
                <w:color w:val="FF0000"/>
                <w:sz w:val="20"/>
                <w:szCs w:val="20"/>
              </w:rPr>
            </w:pPr>
            <w:r w:rsidRPr="009915D2">
              <w:rPr>
                <w:rFonts w:cs="Cambria"/>
                <w:b/>
                <w:color w:val="FF0000"/>
                <w:sz w:val="20"/>
                <w:szCs w:val="20"/>
              </w:rPr>
              <w:t xml:space="preserve">SPEECH: </w:t>
            </w:r>
            <w:r w:rsidR="002A078E">
              <w:rPr>
                <w:rFonts w:cs="Cambria"/>
                <w:b/>
                <w:color w:val="FF0000"/>
                <w:sz w:val="20"/>
                <w:szCs w:val="20"/>
              </w:rPr>
              <w:t xml:space="preserve">Conduct </w:t>
            </w:r>
            <w:r w:rsidRPr="009915D2">
              <w:rPr>
                <w:rFonts w:cs="Cambria"/>
                <w:b/>
                <w:color w:val="FF0000"/>
                <w:sz w:val="20"/>
                <w:szCs w:val="20"/>
              </w:rPr>
              <w:t>Webinar</w:t>
            </w:r>
            <w:r w:rsidR="002A078E">
              <w:rPr>
                <w:rFonts w:cs="Cambria"/>
                <w:b/>
                <w:color w:val="FF0000"/>
                <w:sz w:val="20"/>
                <w:szCs w:val="20"/>
              </w:rPr>
              <w:t>s</w:t>
            </w:r>
            <w:r>
              <w:rPr>
                <w:rFonts w:cs="Cambria"/>
                <w:b/>
                <w:color w:val="FF0000"/>
                <w:sz w:val="20"/>
                <w:szCs w:val="20"/>
              </w:rPr>
              <w:t>– NO CLASS MEETING</w:t>
            </w:r>
          </w:p>
        </w:tc>
        <w:tc>
          <w:tcPr>
            <w:tcW w:w="2700" w:type="dxa"/>
          </w:tcPr>
          <w:p w14:paraId="6AB2DFAC" w14:textId="50C8A41B" w:rsidR="00EA37EC" w:rsidRPr="003B6C0A" w:rsidRDefault="00EA37EC" w:rsidP="00EA37EC">
            <w:pPr>
              <w:rPr>
                <w:rFonts w:cs="Cambria"/>
                <w:color w:val="000000"/>
                <w:sz w:val="20"/>
                <w:szCs w:val="20"/>
              </w:rPr>
            </w:pPr>
          </w:p>
        </w:tc>
        <w:tc>
          <w:tcPr>
            <w:tcW w:w="2985" w:type="dxa"/>
          </w:tcPr>
          <w:p w14:paraId="6B87E6B7" w14:textId="41FCED9C" w:rsidR="00EA37EC" w:rsidRPr="003B6C0A" w:rsidRDefault="00EA37EC" w:rsidP="00EA37EC">
            <w:pPr>
              <w:rPr>
                <w:rFonts w:cs="Cambria"/>
                <w:color w:val="008000"/>
                <w:sz w:val="20"/>
                <w:szCs w:val="20"/>
              </w:rPr>
            </w:pPr>
          </w:p>
        </w:tc>
      </w:tr>
      <w:tr w:rsidR="00EA37EC" w:rsidRPr="003B6C0A" w14:paraId="25BB35A3" w14:textId="77777777" w:rsidTr="00E12A2F">
        <w:tc>
          <w:tcPr>
            <w:tcW w:w="876" w:type="dxa"/>
          </w:tcPr>
          <w:p w14:paraId="551AE06D" w14:textId="77777777" w:rsidR="00EA37EC" w:rsidRPr="00B92405" w:rsidRDefault="00EA37EC" w:rsidP="00EA37EC">
            <w:pPr>
              <w:pStyle w:val="Heading4"/>
              <w:jc w:val="left"/>
              <w:rPr>
                <w:rFonts w:ascii="Cambria" w:hAnsi="Cambria" w:cs="Cambria"/>
                <w:b w:val="0"/>
                <w:color w:val="FF0000"/>
                <w:sz w:val="20"/>
              </w:rPr>
            </w:pPr>
            <w:r w:rsidRPr="00B92405">
              <w:rPr>
                <w:rFonts w:ascii="Cambria" w:hAnsi="Cambria" w:cs="Cambria"/>
                <w:b w:val="0"/>
                <w:color w:val="FF0000"/>
                <w:sz w:val="18"/>
                <w:szCs w:val="18"/>
              </w:rPr>
              <w:t>11/23</w:t>
            </w:r>
          </w:p>
        </w:tc>
        <w:tc>
          <w:tcPr>
            <w:tcW w:w="2979" w:type="dxa"/>
          </w:tcPr>
          <w:p w14:paraId="032085C6" w14:textId="280A657F" w:rsidR="00EA37EC" w:rsidRPr="00B92405" w:rsidRDefault="00EA37EC" w:rsidP="00EA37EC">
            <w:pPr>
              <w:rPr>
                <w:b/>
                <w:color w:val="FF0000"/>
                <w:sz w:val="20"/>
              </w:rPr>
            </w:pPr>
            <w:r>
              <w:rPr>
                <w:b/>
                <w:color w:val="FF0000"/>
                <w:sz w:val="20"/>
              </w:rPr>
              <w:t>USC CLOSED:</w:t>
            </w:r>
            <w:r w:rsidRPr="00B92405">
              <w:rPr>
                <w:b/>
                <w:color w:val="FF0000"/>
                <w:sz w:val="20"/>
              </w:rPr>
              <w:t xml:space="preserve"> THANKSGIVING</w:t>
            </w:r>
          </w:p>
        </w:tc>
        <w:tc>
          <w:tcPr>
            <w:tcW w:w="2700" w:type="dxa"/>
          </w:tcPr>
          <w:p w14:paraId="11B8BE0C" w14:textId="7D63E4A2" w:rsidR="00EA37EC" w:rsidRPr="00B92405" w:rsidRDefault="00EA37EC" w:rsidP="00EA37EC">
            <w:pPr>
              <w:rPr>
                <w:rFonts w:cs="Cambria"/>
                <w:b/>
                <w:color w:val="FF0000"/>
                <w:sz w:val="20"/>
                <w:szCs w:val="20"/>
              </w:rPr>
            </w:pPr>
          </w:p>
        </w:tc>
        <w:tc>
          <w:tcPr>
            <w:tcW w:w="2985" w:type="dxa"/>
          </w:tcPr>
          <w:p w14:paraId="775F7FEA" w14:textId="31E47EBF" w:rsidR="00EA37EC" w:rsidRPr="00B92405" w:rsidRDefault="00EA37EC" w:rsidP="00EA37EC">
            <w:pPr>
              <w:rPr>
                <w:rFonts w:cs="Cambria"/>
                <w:color w:val="FF0000"/>
                <w:sz w:val="20"/>
                <w:szCs w:val="20"/>
              </w:rPr>
            </w:pPr>
          </w:p>
        </w:tc>
      </w:tr>
      <w:tr w:rsidR="00EA37EC" w:rsidRPr="003B6C0A" w14:paraId="50EBCA57" w14:textId="77777777" w:rsidTr="00E12A2F">
        <w:trPr>
          <w:trHeight w:val="77"/>
        </w:trPr>
        <w:tc>
          <w:tcPr>
            <w:tcW w:w="876" w:type="dxa"/>
          </w:tcPr>
          <w:p w14:paraId="1A056AFC" w14:textId="77777777"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Week 15</w:t>
            </w:r>
          </w:p>
          <w:p w14:paraId="5CE604EF" w14:textId="77777777" w:rsidR="00EA37EC" w:rsidRPr="003B6C0A" w:rsidRDefault="00EA37EC" w:rsidP="00EA37EC">
            <w:pPr>
              <w:rPr>
                <w:rFonts w:cs="Cambria"/>
                <w:color w:val="000000"/>
                <w:sz w:val="18"/>
                <w:szCs w:val="18"/>
              </w:rPr>
            </w:pPr>
            <w:r w:rsidRPr="003B6C0A">
              <w:rPr>
                <w:rFonts w:cs="Cambria"/>
                <w:color w:val="000000"/>
                <w:sz w:val="18"/>
                <w:szCs w:val="18"/>
              </w:rPr>
              <w:t>11/28</w:t>
            </w:r>
          </w:p>
        </w:tc>
        <w:tc>
          <w:tcPr>
            <w:tcW w:w="2979" w:type="dxa"/>
          </w:tcPr>
          <w:p w14:paraId="7F583849" w14:textId="4ACFCD51" w:rsidR="00EA37EC" w:rsidRPr="003B6C0A" w:rsidRDefault="00EA37EC" w:rsidP="00EA37EC">
            <w:pPr>
              <w:jc w:val="center"/>
              <w:rPr>
                <w:rFonts w:cs="Cambria"/>
                <w:color w:val="FF0000"/>
                <w:sz w:val="20"/>
                <w:szCs w:val="20"/>
              </w:rPr>
            </w:pPr>
            <w:r>
              <w:rPr>
                <w:rFonts w:cs="Cambria"/>
                <w:b/>
                <w:color w:val="000000" w:themeColor="text1"/>
                <w:sz w:val="20"/>
                <w:szCs w:val="20"/>
              </w:rPr>
              <w:t>SPEECH: Re-do</w:t>
            </w:r>
          </w:p>
        </w:tc>
        <w:tc>
          <w:tcPr>
            <w:tcW w:w="2700" w:type="dxa"/>
          </w:tcPr>
          <w:p w14:paraId="76744532" w14:textId="1C11BB5A" w:rsidR="00EA37EC" w:rsidRPr="003B6C0A" w:rsidRDefault="00EA37EC" w:rsidP="00EA37EC">
            <w:pPr>
              <w:rPr>
                <w:rFonts w:cs="Cambria"/>
                <w:color w:val="000000"/>
                <w:sz w:val="20"/>
                <w:szCs w:val="20"/>
              </w:rPr>
            </w:pPr>
          </w:p>
        </w:tc>
        <w:tc>
          <w:tcPr>
            <w:tcW w:w="2985" w:type="dxa"/>
          </w:tcPr>
          <w:p w14:paraId="658F98F5" w14:textId="58E27CC8" w:rsidR="00EA37EC" w:rsidRPr="003B6C0A" w:rsidRDefault="00EA37EC" w:rsidP="00EA37EC">
            <w:pPr>
              <w:rPr>
                <w:rFonts w:cs="Cambria"/>
                <w:color w:val="008000"/>
                <w:sz w:val="20"/>
                <w:szCs w:val="20"/>
              </w:rPr>
            </w:pPr>
            <w:r w:rsidRPr="003B6C0A">
              <w:rPr>
                <w:rFonts w:cs="Cambria"/>
                <w:sz w:val="20"/>
                <w:szCs w:val="20"/>
              </w:rPr>
              <w:t>Essay #3: Self-observation</w:t>
            </w:r>
          </w:p>
        </w:tc>
      </w:tr>
      <w:tr w:rsidR="00EA37EC" w:rsidRPr="003B6C0A" w14:paraId="73A9FB3F" w14:textId="77777777" w:rsidTr="00E12A2F">
        <w:tc>
          <w:tcPr>
            <w:tcW w:w="876" w:type="dxa"/>
          </w:tcPr>
          <w:p w14:paraId="00BE558F" w14:textId="77777777" w:rsidR="00EA37EC" w:rsidRPr="003B6C0A" w:rsidRDefault="00EA37EC" w:rsidP="00EA37EC">
            <w:pPr>
              <w:pStyle w:val="Heading4"/>
              <w:jc w:val="left"/>
              <w:rPr>
                <w:rFonts w:ascii="Cambria" w:hAnsi="Cambria" w:cs="Cambria"/>
                <w:b w:val="0"/>
                <w:color w:val="000000"/>
                <w:sz w:val="18"/>
                <w:szCs w:val="18"/>
              </w:rPr>
            </w:pPr>
            <w:r w:rsidRPr="003B6C0A">
              <w:rPr>
                <w:rFonts w:ascii="Cambria" w:hAnsi="Cambria" w:cs="Cambria"/>
                <w:b w:val="0"/>
                <w:color w:val="000000"/>
                <w:sz w:val="18"/>
                <w:szCs w:val="18"/>
              </w:rPr>
              <w:t>11/30</w:t>
            </w:r>
          </w:p>
        </w:tc>
        <w:tc>
          <w:tcPr>
            <w:tcW w:w="2979" w:type="dxa"/>
          </w:tcPr>
          <w:p w14:paraId="20E4FC48" w14:textId="5B066E31" w:rsidR="00EA37EC" w:rsidRPr="003B6C0A" w:rsidRDefault="00EA37EC" w:rsidP="00EA37EC">
            <w:pPr>
              <w:jc w:val="center"/>
              <w:rPr>
                <w:rFonts w:cs="Cambria"/>
                <w:b/>
                <w:color w:val="FF0000"/>
                <w:sz w:val="20"/>
                <w:szCs w:val="20"/>
              </w:rPr>
            </w:pPr>
            <w:r>
              <w:rPr>
                <w:rFonts w:cs="Cambria"/>
                <w:b/>
                <w:color w:val="000000" w:themeColor="text1"/>
                <w:sz w:val="20"/>
                <w:szCs w:val="20"/>
              </w:rPr>
              <w:t>SPEECH: Re-do</w:t>
            </w:r>
          </w:p>
        </w:tc>
        <w:tc>
          <w:tcPr>
            <w:tcW w:w="2700" w:type="dxa"/>
          </w:tcPr>
          <w:p w14:paraId="0BAF2BE1" w14:textId="0D6F6C6B" w:rsidR="00EA37EC" w:rsidRPr="003B6C0A" w:rsidRDefault="00EA37EC" w:rsidP="00EA37EC">
            <w:pPr>
              <w:rPr>
                <w:rFonts w:cs="Cambria"/>
                <w:b/>
                <w:color w:val="000000"/>
                <w:sz w:val="20"/>
                <w:szCs w:val="20"/>
              </w:rPr>
            </w:pPr>
          </w:p>
        </w:tc>
        <w:tc>
          <w:tcPr>
            <w:tcW w:w="2985" w:type="dxa"/>
          </w:tcPr>
          <w:p w14:paraId="5A330DEC" w14:textId="1C8F56AD" w:rsidR="00EA37EC" w:rsidRPr="003B6C0A" w:rsidRDefault="00EA37EC" w:rsidP="00EA37EC">
            <w:pPr>
              <w:rPr>
                <w:rFonts w:cs="Cambria"/>
                <w:sz w:val="20"/>
                <w:szCs w:val="20"/>
                <w:highlight w:val="yellow"/>
              </w:rPr>
            </w:pPr>
          </w:p>
        </w:tc>
      </w:tr>
      <w:tr w:rsidR="00EA37EC" w:rsidRPr="003B6C0A" w14:paraId="1F59ACEA" w14:textId="77777777" w:rsidTr="00E12A2F">
        <w:tc>
          <w:tcPr>
            <w:tcW w:w="876" w:type="dxa"/>
          </w:tcPr>
          <w:p w14:paraId="5B18A69B" w14:textId="77777777" w:rsidR="00EA37EC" w:rsidRPr="003B6C0A" w:rsidRDefault="00EA37EC" w:rsidP="00EA37EC">
            <w:pPr>
              <w:pStyle w:val="Heading4"/>
              <w:jc w:val="left"/>
              <w:rPr>
                <w:rFonts w:ascii="Cambria" w:hAnsi="Cambria" w:cs="Cambria"/>
                <w:color w:val="000000"/>
                <w:sz w:val="20"/>
              </w:rPr>
            </w:pPr>
            <w:r w:rsidRPr="003B6C0A">
              <w:rPr>
                <w:rFonts w:ascii="Cambria" w:hAnsi="Cambria" w:cs="Cambria"/>
                <w:color w:val="000000"/>
                <w:sz w:val="20"/>
              </w:rPr>
              <w:t>FINALS</w:t>
            </w:r>
          </w:p>
          <w:p w14:paraId="5BBC78ED" w14:textId="77777777" w:rsidR="00EA37EC" w:rsidRPr="003B6C0A" w:rsidRDefault="00EA37EC" w:rsidP="00EA37EC">
            <w:pPr>
              <w:rPr>
                <w:sz w:val="18"/>
              </w:rPr>
            </w:pPr>
            <w:r w:rsidRPr="003B6C0A">
              <w:rPr>
                <w:sz w:val="18"/>
              </w:rPr>
              <w:t>12/12</w:t>
            </w:r>
          </w:p>
          <w:p w14:paraId="6877F629" w14:textId="5C21ED09" w:rsidR="00EA37EC" w:rsidRPr="003B6C0A" w:rsidRDefault="00EA37EC" w:rsidP="00EA37EC">
            <w:r>
              <w:rPr>
                <w:sz w:val="18"/>
              </w:rPr>
              <w:t>11a–</w:t>
            </w:r>
            <w:r w:rsidRPr="003B6C0A">
              <w:rPr>
                <w:sz w:val="18"/>
              </w:rPr>
              <w:t>1 p</w:t>
            </w:r>
          </w:p>
        </w:tc>
        <w:tc>
          <w:tcPr>
            <w:tcW w:w="2979" w:type="dxa"/>
          </w:tcPr>
          <w:p w14:paraId="657A13FB" w14:textId="5361238F" w:rsidR="00EA37EC" w:rsidRPr="00B92405" w:rsidRDefault="00EA37EC" w:rsidP="00EA37EC">
            <w:pPr>
              <w:rPr>
                <w:rFonts w:cs="Cambria"/>
                <w:b/>
                <w:sz w:val="20"/>
                <w:szCs w:val="20"/>
              </w:rPr>
            </w:pPr>
            <w:r w:rsidRPr="00B92405">
              <w:rPr>
                <w:rFonts w:cs="Cambria"/>
                <w:b/>
                <w:color w:val="808080" w:themeColor="background1" w:themeShade="80"/>
                <w:sz w:val="20"/>
                <w:szCs w:val="20"/>
              </w:rPr>
              <w:t>NO EXAM</w:t>
            </w:r>
          </w:p>
        </w:tc>
        <w:tc>
          <w:tcPr>
            <w:tcW w:w="2700" w:type="dxa"/>
          </w:tcPr>
          <w:p w14:paraId="175D79E6" w14:textId="0F457CDB" w:rsidR="00EA37EC" w:rsidRPr="003B6C0A" w:rsidRDefault="00EA37EC" w:rsidP="00EA37EC">
            <w:pPr>
              <w:rPr>
                <w:rFonts w:cs="Cambria"/>
                <w:color w:val="000000"/>
                <w:sz w:val="20"/>
                <w:szCs w:val="20"/>
              </w:rPr>
            </w:pPr>
          </w:p>
        </w:tc>
        <w:tc>
          <w:tcPr>
            <w:tcW w:w="2985" w:type="dxa"/>
          </w:tcPr>
          <w:p w14:paraId="781A2DBD" w14:textId="34D75BF5" w:rsidR="00EA37EC" w:rsidRPr="003B6C0A" w:rsidRDefault="00EA7DFC" w:rsidP="002A078E">
            <w:pPr>
              <w:rPr>
                <w:rFonts w:cs="Cambria"/>
                <w:sz w:val="20"/>
                <w:szCs w:val="20"/>
              </w:rPr>
            </w:pPr>
            <w:r>
              <w:rPr>
                <w:rFonts w:cs="Cambria"/>
                <w:sz w:val="20"/>
                <w:szCs w:val="20"/>
              </w:rPr>
              <w:t>Essay #4: Reflection</w:t>
            </w:r>
          </w:p>
        </w:tc>
      </w:tr>
    </w:tbl>
    <w:p w14:paraId="35B6EE72" w14:textId="0F5E1587" w:rsidR="00BA34D2" w:rsidRPr="003B6C0A" w:rsidRDefault="00BA34D2"/>
    <w:p w14:paraId="74F21FC7" w14:textId="77777777" w:rsidR="00AF4509" w:rsidRPr="003B6C0A" w:rsidRDefault="00AF4509" w:rsidP="00AF4509"/>
    <w:p w14:paraId="07BA1174" w14:textId="77777777" w:rsidR="00AF4509" w:rsidRPr="003B6C0A" w:rsidRDefault="00AF4509" w:rsidP="00AF4509">
      <w:pPr>
        <w:rPr>
          <w:b/>
          <w:bCs/>
          <w:sz w:val="32"/>
        </w:rPr>
      </w:pPr>
    </w:p>
    <w:p w14:paraId="083C41DF" w14:textId="48CBDA00" w:rsidR="00AF4509" w:rsidRPr="003B6C0A" w:rsidRDefault="00AF4509" w:rsidP="00AF4509">
      <w:pPr>
        <w:rPr>
          <w:bCs/>
        </w:rPr>
      </w:pPr>
      <w:r w:rsidRPr="003B6C0A">
        <w:rPr>
          <w:bCs/>
        </w:rPr>
        <w:t xml:space="preserve">There is NO final examination for this class. </w:t>
      </w:r>
    </w:p>
    <w:p w14:paraId="45755E06" w14:textId="77777777" w:rsidR="00AF4509" w:rsidRPr="003B6C0A" w:rsidRDefault="00AF4509" w:rsidP="00AF4509">
      <w:pPr>
        <w:rPr>
          <w:b/>
          <w:bCs/>
          <w:sz w:val="28"/>
        </w:rPr>
      </w:pPr>
    </w:p>
    <w:p w14:paraId="5810518B" w14:textId="18CB0DF9" w:rsidR="00046805" w:rsidRPr="00AF4509" w:rsidRDefault="00AF4509" w:rsidP="00AF4509">
      <w:r w:rsidRPr="003B6C0A">
        <w:rPr>
          <w:b/>
          <w:bCs/>
          <w:sz w:val="30"/>
        </w:rPr>
        <w:t>NOTE: The instructor reserves the right to adjust this schedule at any time as she sees fit.</w:t>
      </w:r>
      <w:r w:rsidR="00E16D96" w:rsidRPr="003B6C0A">
        <w:br w:type="page"/>
      </w:r>
      <w:r w:rsidR="00046805" w:rsidRPr="003B6C0A">
        <w:rPr>
          <w:b/>
          <w:bCs/>
          <w:sz w:val="32"/>
        </w:rPr>
        <w:lastRenderedPageBreak/>
        <w:t>Statement on Academic Conduct and Support Systems</w:t>
      </w:r>
    </w:p>
    <w:p w14:paraId="0515229B" w14:textId="77777777" w:rsidR="00046805" w:rsidRPr="003B6C0A" w:rsidRDefault="00046805" w:rsidP="00046805">
      <w:pPr>
        <w:ind w:left="720" w:right="720"/>
      </w:pPr>
      <w:r w:rsidRPr="003B6C0A">
        <w:rPr>
          <w:b/>
          <w:bCs/>
          <w:color w:val="000000"/>
        </w:rPr>
        <w:t> </w:t>
      </w:r>
    </w:p>
    <w:p w14:paraId="16DD575F" w14:textId="77777777" w:rsidR="00046805" w:rsidRPr="003B6C0A" w:rsidRDefault="00046805" w:rsidP="00046805">
      <w:pPr>
        <w:ind w:right="720"/>
        <w:jc w:val="both"/>
        <w:rPr>
          <w:sz w:val="28"/>
        </w:rPr>
      </w:pPr>
      <w:r w:rsidRPr="003B6C0A">
        <w:rPr>
          <w:b/>
          <w:bCs/>
          <w:color w:val="000000"/>
          <w:sz w:val="28"/>
        </w:rPr>
        <w:t>Academic Conduct</w:t>
      </w:r>
    </w:p>
    <w:p w14:paraId="446DA0CB" w14:textId="77777777" w:rsidR="00046805" w:rsidRPr="003B6C0A" w:rsidRDefault="00046805" w:rsidP="00046805">
      <w:pPr>
        <w:ind w:right="720" w:firstLine="720"/>
        <w:rPr>
          <w:szCs w:val="20"/>
        </w:rPr>
      </w:pPr>
      <w:r w:rsidRPr="003B6C0A">
        <w:rPr>
          <w:color w:val="00000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3B6C0A">
        <w:rPr>
          <w:i/>
          <w:iCs/>
          <w:color w:val="000000"/>
          <w:szCs w:val="20"/>
        </w:rPr>
        <w:t>SCampus</w:t>
      </w:r>
      <w:proofErr w:type="spellEnd"/>
      <w:r w:rsidRPr="003B6C0A">
        <w:rPr>
          <w:color w:val="000000"/>
          <w:szCs w:val="20"/>
        </w:rPr>
        <w:t xml:space="preserve"> in Section 11, </w:t>
      </w:r>
      <w:r w:rsidRPr="003B6C0A">
        <w:rPr>
          <w:rStyle w:val="description"/>
          <w:i/>
          <w:iCs/>
          <w:color w:val="000000"/>
          <w:szCs w:val="20"/>
        </w:rPr>
        <w:t xml:space="preserve">Behavior Violating University Standards </w:t>
      </w:r>
      <w:hyperlink r:id="rId28" w:history="1">
        <w:r w:rsidRPr="003B6C0A">
          <w:rPr>
            <w:rStyle w:val="Hyperlink"/>
            <w:szCs w:val="20"/>
          </w:rPr>
          <w:t>https://scampus.usc.edu/1100-behavior-violating-university-standards-and-appropriate-sanctions/</w:t>
        </w:r>
      </w:hyperlink>
      <w:r w:rsidRPr="003B6C0A">
        <w:rPr>
          <w:rStyle w:val="description"/>
          <w:color w:val="000000"/>
          <w:szCs w:val="20"/>
        </w:rPr>
        <w:t xml:space="preserve">.  </w:t>
      </w:r>
      <w:r w:rsidRPr="003B6C0A">
        <w:rPr>
          <w:color w:val="000000"/>
          <w:szCs w:val="20"/>
        </w:rPr>
        <w:t xml:space="preserve">Other forms of academic dishonesty are equally unacceptable.  See additional information in </w:t>
      </w:r>
      <w:proofErr w:type="spellStart"/>
      <w:r w:rsidRPr="003B6C0A">
        <w:rPr>
          <w:i/>
          <w:iCs/>
          <w:color w:val="000000"/>
          <w:szCs w:val="20"/>
        </w:rPr>
        <w:t>SCampus</w:t>
      </w:r>
      <w:proofErr w:type="spellEnd"/>
      <w:r w:rsidRPr="003B6C0A">
        <w:rPr>
          <w:i/>
          <w:iCs/>
          <w:color w:val="000000"/>
          <w:szCs w:val="20"/>
        </w:rPr>
        <w:t xml:space="preserve"> </w:t>
      </w:r>
      <w:r w:rsidRPr="003B6C0A">
        <w:rPr>
          <w:color w:val="000000"/>
          <w:szCs w:val="20"/>
        </w:rPr>
        <w:t xml:space="preserve">and university policies on scientific misconduct, </w:t>
      </w:r>
      <w:hyperlink r:id="rId29" w:history="1">
        <w:r w:rsidRPr="003B6C0A">
          <w:rPr>
            <w:rStyle w:val="Hyperlink"/>
            <w:szCs w:val="20"/>
          </w:rPr>
          <w:t>http://policy.usc.edu/scientific-misconduct/</w:t>
        </w:r>
      </w:hyperlink>
      <w:r w:rsidRPr="003B6C0A">
        <w:rPr>
          <w:color w:val="000000"/>
          <w:szCs w:val="20"/>
        </w:rPr>
        <w:t>.</w:t>
      </w:r>
    </w:p>
    <w:p w14:paraId="3CBE57F3" w14:textId="77777777" w:rsidR="00046805" w:rsidRPr="003B6C0A" w:rsidRDefault="00046805" w:rsidP="00046805">
      <w:pPr>
        <w:ind w:right="720" w:firstLine="720"/>
        <w:rPr>
          <w:color w:val="000000"/>
          <w:szCs w:val="20"/>
        </w:rPr>
      </w:pPr>
      <w:r w:rsidRPr="003B6C0A">
        <w:rPr>
          <w:color w:val="000000"/>
          <w:szCs w:val="20"/>
        </w:rPr>
        <w:t xml:space="preserve">Discrimination, sexual assault, and harassment are not tolerated by the university.  You are encouraged to report any incidents to the </w:t>
      </w:r>
      <w:r w:rsidRPr="003B6C0A">
        <w:rPr>
          <w:i/>
          <w:iCs/>
          <w:color w:val="000000"/>
          <w:szCs w:val="20"/>
        </w:rPr>
        <w:t>Office of Equity and Diversity</w:t>
      </w:r>
      <w:r w:rsidRPr="003B6C0A">
        <w:rPr>
          <w:color w:val="000000"/>
          <w:szCs w:val="20"/>
        </w:rPr>
        <w:t xml:space="preserve"> </w:t>
      </w:r>
      <w:hyperlink r:id="rId30" w:history="1">
        <w:r w:rsidRPr="003B6C0A">
          <w:rPr>
            <w:rStyle w:val="Hyperlink"/>
            <w:szCs w:val="20"/>
          </w:rPr>
          <w:t>http://equity.usc.edu/</w:t>
        </w:r>
      </w:hyperlink>
      <w:r w:rsidRPr="003B6C0A">
        <w:rPr>
          <w:color w:val="000000"/>
          <w:szCs w:val="20"/>
        </w:rPr>
        <w:t xml:space="preserve"> or to the </w:t>
      </w:r>
      <w:r w:rsidRPr="003B6C0A">
        <w:rPr>
          <w:i/>
          <w:iCs/>
          <w:color w:val="000000"/>
          <w:szCs w:val="20"/>
        </w:rPr>
        <w:t>Department of Public Safety</w:t>
      </w:r>
      <w:r w:rsidRPr="003B6C0A">
        <w:rPr>
          <w:color w:val="000000"/>
          <w:szCs w:val="20"/>
        </w:rPr>
        <w:t xml:space="preserve"> </w:t>
      </w:r>
      <w:hyperlink r:id="rId31" w:history="1">
        <w:r w:rsidRPr="003B6C0A">
          <w:rPr>
            <w:rStyle w:val="Hyperlink"/>
            <w:szCs w:val="20"/>
          </w:rPr>
          <w:t>http://capsnet.usc.edu/department/department-public-safety/online-forms/contact-us</w:t>
        </w:r>
      </w:hyperlink>
      <w:r w:rsidRPr="003B6C0A">
        <w:rPr>
          <w:color w:val="00000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3B6C0A">
        <w:rPr>
          <w:i/>
          <w:iCs/>
          <w:color w:val="000000"/>
          <w:szCs w:val="20"/>
        </w:rPr>
        <w:t xml:space="preserve">The Center for Women and Men </w:t>
      </w:r>
      <w:hyperlink r:id="rId32" w:history="1">
        <w:r w:rsidRPr="003B6C0A">
          <w:rPr>
            <w:rStyle w:val="Hyperlink"/>
            <w:szCs w:val="20"/>
          </w:rPr>
          <w:t>http://www.usc.edu/student-affairs/cwm/</w:t>
        </w:r>
      </w:hyperlink>
      <w:r w:rsidRPr="003B6C0A">
        <w:rPr>
          <w:color w:val="000000"/>
          <w:szCs w:val="20"/>
        </w:rPr>
        <w:t xml:space="preserve"> provides 24/7 confidential support, and the sexual assault resource center webpage </w:t>
      </w:r>
      <w:hyperlink r:id="rId33" w:history="1">
        <w:r w:rsidRPr="003B6C0A">
          <w:rPr>
            <w:rStyle w:val="Hyperlink"/>
            <w:szCs w:val="20"/>
          </w:rPr>
          <w:t>sarc@usc.edu</w:t>
        </w:r>
      </w:hyperlink>
      <w:r w:rsidRPr="003B6C0A">
        <w:rPr>
          <w:color w:val="000000"/>
          <w:szCs w:val="20"/>
        </w:rPr>
        <w:t xml:space="preserve"> describes reporting options and other resources.</w:t>
      </w:r>
    </w:p>
    <w:p w14:paraId="6D40D4B3" w14:textId="77777777" w:rsidR="00046805" w:rsidRPr="003B6C0A" w:rsidRDefault="00046805" w:rsidP="00046805">
      <w:pPr>
        <w:ind w:right="720"/>
        <w:jc w:val="both"/>
        <w:rPr>
          <w:sz w:val="20"/>
          <w:szCs w:val="20"/>
        </w:rPr>
      </w:pPr>
    </w:p>
    <w:p w14:paraId="6B2CC58B" w14:textId="77777777" w:rsidR="00046805" w:rsidRPr="003B6C0A" w:rsidRDefault="00046805" w:rsidP="00046805">
      <w:pPr>
        <w:pStyle w:val="Heading2"/>
        <w:ind w:right="720"/>
        <w:jc w:val="both"/>
        <w:rPr>
          <w:rFonts w:ascii="Cambria" w:hAnsi="Cambria"/>
          <w:b/>
          <w:i w:val="0"/>
          <w:sz w:val="28"/>
          <w:szCs w:val="24"/>
        </w:rPr>
      </w:pPr>
      <w:r w:rsidRPr="003B6C0A">
        <w:rPr>
          <w:rFonts w:ascii="Cambria" w:hAnsi="Cambria"/>
          <w:b/>
          <w:i w:val="0"/>
          <w:color w:val="000000"/>
          <w:sz w:val="28"/>
          <w:szCs w:val="24"/>
        </w:rPr>
        <w:t>Support Systems</w:t>
      </w:r>
    </w:p>
    <w:p w14:paraId="2FA362B4" w14:textId="77777777" w:rsidR="00046805" w:rsidRPr="003B6C0A" w:rsidRDefault="00046805" w:rsidP="00046805">
      <w:pPr>
        <w:ind w:right="720" w:firstLine="720"/>
        <w:rPr>
          <w:szCs w:val="20"/>
        </w:rPr>
      </w:pPr>
      <w:r w:rsidRPr="003B6C0A">
        <w:rPr>
          <w:color w:val="000000"/>
          <w:szCs w:val="20"/>
        </w:rPr>
        <w:t xml:space="preserve">If an officially declared emergency makes travel to campus infeasible, </w:t>
      </w:r>
      <w:r w:rsidRPr="003B6C0A">
        <w:rPr>
          <w:i/>
          <w:iCs/>
          <w:color w:val="000000"/>
          <w:szCs w:val="20"/>
        </w:rPr>
        <w:t xml:space="preserve">USC Emergency Information </w:t>
      </w:r>
      <w:hyperlink r:id="rId34" w:history="1">
        <w:r w:rsidRPr="003B6C0A">
          <w:rPr>
            <w:rStyle w:val="Hyperlink"/>
            <w:i/>
            <w:iCs/>
            <w:szCs w:val="20"/>
          </w:rPr>
          <w:t>http://emergency.usc.edu/</w:t>
        </w:r>
      </w:hyperlink>
      <w:r w:rsidRPr="003B6C0A">
        <w:rPr>
          <w:color w:val="000000"/>
          <w:szCs w:val="20"/>
        </w:rPr>
        <w:t>will provide safety and other updates, including ways in which instruction will be continued by means of blackboard, teleconferencing, and other technology.</w:t>
      </w:r>
    </w:p>
    <w:p w14:paraId="2A0E5AF3" w14:textId="77777777" w:rsidR="00046805" w:rsidRPr="003B6C0A" w:rsidRDefault="00046805" w:rsidP="00046805">
      <w:pPr>
        <w:ind w:right="720" w:firstLine="720"/>
        <w:rPr>
          <w:color w:val="000000"/>
          <w:szCs w:val="20"/>
        </w:rPr>
      </w:pPr>
      <w:r w:rsidRPr="003B6C0A">
        <w:rPr>
          <w:color w:val="000000"/>
          <w:szCs w:val="20"/>
        </w:rPr>
        <w:t>A number of USC’s schools provide support for students who need help with scholarly writing.  Check with your advisor or program staff to find out more. </w:t>
      </w:r>
    </w:p>
    <w:p w14:paraId="03C3E1AA" w14:textId="77777777" w:rsidR="00046805" w:rsidRPr="003B6C0A" w:rsidRDefault="00046805" w:rsidP="00046805">
      <w:pPr>
        <w:ind w:right="720"/>
        <w:rPr>
          <w:color w:val="000000"/>
          <w:szCs w:val="20"/>
        </w:rPr>
      </w:pPr>
      <w:r w:rsidRPr="003B6C0A">
        <w:rPr>
          <w:color w:val="000000"/>
          <w:szCs w:val="20"/>
        </w:rPr>
        <w:t xml:space="preserve">NOTE: USC </w:t>
      </w:r>
      <w:proofErr w:type="spellStart"/>
      <w:r w:rsidRPr="003B6C0A">
        <w:rPr>
          <w:color w:val="000000"/>
          <w:szCs w:val="20"/>
        </w:rPr>
        <w:t>Dornsife</w:t>
      </w:r>
      <w:proofErr w:type="spellEnd"/>
      <w:r w:rsidRPr="003B6C0A">
        <w:rPr>
          <w:color w:val="000000"/>
          <w:szCs w:val="20"/>
        </w:rPr>
        <w:t xml:space="preserve"> Writing Center, </w:t>
      </w:r>
      <w:hyperlink r:id="rId35" w:history="1">
        <w:r w:rsidRPr="003B6C0A">
          <w:rPr>
            <w:rStyle w:val="Hyperlink"/>
            <w:szCs w:val="20"/>
          </w:rPr>
          <w:t>http://dornsife.usc.edu/writingcenter/</w:t>
        </w:r>
      </w:hyperlink>
      <w:r w:rsidRPr="003B6C0A">
        <w:rPr>
          <w:color w:val="000000"/>
          <w:szCs w:val="20"/>
        </w:rPr>
        <w:t>, Taper Hall of the Humanities Room 216, is an excellent resource.</w:t>
      </w:r>
    </w:p>
    <w:p w14:paraId="0CB4F1E1" w14:textId="77777777" w:rsidR="00046805" w:rsidRPr="003B6C0A" w:rsidRDefault="00046805" w:rsidP="00046805">
      <w:pPr>
        <w:ind w:right="720" w:firstLine="720"/>
        <w:rPr>
          <w:color w:val="000000"/>
          <w:szCs w:val="20"/>
        </w:rPr>
      </w:pPr>
      <w:r w:rsidRPr="003B6C0A">
        <w:rPr>
          <w:color w:val="000000"/>
          <w:szCs w:val="20"/>
        </w:rPr>
        <w:t xml:space="preserve">Students whose primary language is not English should check with the </w:t>
      </w:r>
      <w:r w:rsidRPr="003B6C0A">
        <w:rPr>
          <w:i/>
          <w:iCs/>
          <w:color w:val="000000"/>
          <w:szCs w:val="20"/>
        </w:rPr>
        <w:t xml:space="preserve">American Language Institute </w:t>
      </w:r>
      <w:hyperlink r:id="rId36" w:history="1">
        <w:r w:rsidRPr="003B6C0A">
          <w:rPr>
            <w:rStyle w:val="Hyperlink"/>
            <w:szCs w:val="20"/>
          </w:rPr>
          <w:t>http://dornsife.usc.edu/ali</w:t>
        </w:r>
      </w:hyperlink>
      <w:r w:rsidRPr="003B6C0A">
        <w:rPr>
          <w:color w:val="000000"/>
          <w:szCs w:val="20"/>
        </w:rPr>
        <w:t xml:space="preserve">, which sponsors courses and workshops specifically for international graduate students. NOTE: </w:t>
      </w:r>
      <w:r w:rsidRPr="003B6C0A">
        <w:t>Please inform the instructor as soon as possible if English is not your primary language and you believe you may require special accommodations.</w:t>
      </w:r>
    </w:p>
    <w:p w14:paraId="46638702" w14:textId="40E3D0DD" w:rsidR="00046805" w:rsidRPr="00AC1079" w:rsidRDefault="00046805" w:rsidP="00AC1079">
      <w:pPr>
        <w:ind w:right="720" w:firstLine="720"/>
        <w:rPr>
          <w:szCs w:val="22"/>
        </w:rPr>
      </w:pPr>
      <w:r w:rsidRPr="003B6C0A">
        <w:rPr>
          <w:i/>
          <w:iCs/>
          <w:color w:val="000000"/>
          <w:szCs w:val="20"/>
        </w:rPr>
        <w:t>The Office of Disability Service</w:t>
      </w:r>
      <w:r w:rsidRPr="003B6C0A">
        <w:rPr>
          <w:i/>
          <w:iCs/>
          <w:color w:val="1F497D"/>
          <w:szCs w:val="20"/>
        </w:rPr>
        <w:t>s</w:t>
      </w:r>
      <w:r w:rsidRPr="003B6C0A">
        <w:rPr>
          <w:i/>
          <w:iCs/>
          <w:color w:val="000000"/>
          <w:szCs w:val="20"/>
        </w:rPr>
        <w:t xml:space="preserve"> and Programs </w:t>
      </w:r>
      <w:hyperlink r:id="rId37" w:history="1">
        <w:r w:rsidRPr="003B6C0A">
          <w:rPr>
            <w:rStyle w:val="Hyperlink"/>
            <w:szCs w:val="20"/>
          </w:rPr>
          <w:t>http://sait.usc.edu/academicsupport/centerprograms/dsp/home_index.html</w:t>
        </w:r>
      </w:hyperlink>
      <w:r w:rsidRPr="003B6C0A">
        <w:t xml:space="preserve"> </w:t>
      </w:r>
      <w:r w:rsidRPr="003B6C0A">
        <w:rPr>
          <w:color w:val="000000"/>
          <w:szCs w:val="20"/>
        </w:rPr>
        <w:t xml:space="preserve">provides certification for students with disabilities and helps arrange the relevant accommodations.  NOTE: </w:t>
      </w:r>
      <w:r w:rsidRPr="003B6C0A">
        <w:rPr>
          <w:szCs w:val="22"/>
        </w:rPr>
        <w:t>Any student requesting academic accommodation based on a disability is required to register with The Office of Disability Services and Programs (DSP) each semester. A letter of verification for approved accommodations can be obtained from DSP. Please be sure the letter is delivered to your instructor (or TA) as early in the semester as possible. DSP is located in STU 301 and is open 8:30 a.m. – 5:00 p.m., Monday through Friday. The phone number for DSP is 213-740-0776.</w:t>
      </w:r>
    </w:p>
    <w:sectPr w:rsidR="00046805" w:rsidRPr="00AC1079" w:rsidSect="00CA44F6">
      <w:type w:val="continuous"/>
      <w:pgSz w:w="12240" w:h="15840"/>
      <w:pgMar w:top="1440" w:right="1080" w:bottom="900" w:left="1627" w:header="72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9276" w14:textId="77777777" w:rsidR="001F57D0" w:rsidRDefault="001F57D0">
      <w:r>
        <w:separator/>
      </w:r>
    </w:p>
  </w:endnote>
  <w:endnote w:type="continuationSeparator" w:id="0">
    <w:p w14:paraId="39FA3895" w14:textId="77777777" w:rsidR="001F57D0" w:rsidRDefault="001F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CaslonPro-Regular">
    <w:altName w:val="Geneva"/>
    <w:panose1 w:val="00000000000000000000"/>
    <w:charset w:val="4D"/>
    <w:family w:val="auto"/>
    <w:notTrueType/>
    <w:pitch w:val="default"/>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dobe Caslon Pro">
    <w:altName w:val="Genev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5EED" w14:textId="0D39B8A0" w:rsidR="009A4647" w:rsidRDefault="009A4647">
    <w:pPr>
      <w:pStyle w:val="Footer"/>
    </w:pPr>
    <w:r>
      <w:rPr>
        <w:noProof/>
      </w:rPr>
      <w:drawing>
        <wp:anchor distT="0" distB="0" distL="114300" distR="114300" simplePos="0" relativeHeight="251659264" behindDoc="1" locked="0" layoutInCell="1" allowOverlap="1" wp14:anchorId="663DD79A" wp14:editId="6D8511C6">
          <wp:simplePos x="0" y="0"/>
          <wp:positionH relativeFrom="column">
            <wp:posOffset>2652395</wp:posOffset>
          </wp:positionH>
          <wp:positionV relativeFrom="paragraph">
            <wp:posOffset>-316865</wp:posOffset>
          </wp:positionV>
          <wp:extent cx="789940" cy="789940"/>
          <wp:effectExtent l="0" t="0" r="0" b="0"/>
          <wp:wrapNone/>
          <wp:docPr id="24" name="Picture 0" descr="Description: Small Use Shield_Black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mall Use Shield_BlackOnTrans.eps"/>
                  <pic:cNvPicPr>
                    <a:picLocks noChangeAspect="1" noChangeArrowheads="1"/>
                  </pic:cNvPicPr>
                </pic:nvPicPr>
                <pic:blipFill>
                  <a:blip r:embed="rId1"/>
                  <a:srcRect/>
                  <a:stretch>
                    <a:fillRect/>
                  </a:stretch>
                </pic:blipFill>
                <pic:spPr bwMode="auto">
                  <a:xfrm>
                    <a:off x="0" y="0"/>
                    <a:ext cx="789940" cy="7899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0" locked="0" layoutInCell="1" allowOverlap="1" wp14:anchorId="2507C92D" wp14:editId="1B61AD15">
              <wp:simplePos x="0" y="0"/>
              <wp:positionH relativeFrom="column">
                <wp:posOffset>-626745</wp:posOffset>
              </wp:positionH>
              <wp:positionV relativeFrom="paragraph">
                <wp:posOffset>-685165</wp:posOffset>
              </wp:positionV>
              <wp:extent cx="7340600" cy="533400"/>
              <wp:effectExtent l="0" t="0" r="0" b="0"/>
              <wp:wrapTight wrapText="bothSides">
                <wp:wrapPolygon edited="0">
                  <wp:start x="75" y="0"/>
                  <wp:lineTo x="75" y="20571"/>
                  <wp:lineTo x="21451" y="20571"/>
                  <wp:lineTo x="21451" y="0"/>
                  <wp:lineTo x="7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0600" cy="533400"/>
                      </a:xfrm>
                      <a:prstGeom prst="rect">
                        <a:avLst/>
                      </a:prstGeom>
                      <a:noFill/>
                      <a:ln>
                        <a:noFill/>
                      </a:ln>
                      <a:effectLst/>
                      <a:extLst>
                        <a:ext uri="{C572A759-6A51-4108-AA02-DFA0A04FC94B}">
                          <ma14:wrappingTextBoxFlag xmlns:ma14="http://schemas.microsoft.com/office/mac/drawingml/2011/main"/>
                        </a:ext>
                      </a:extLst>
                    </wps:spPr>
                    <wps:txbx>
                      <w:txbxContent>
                        <w:p w14:paraId="705CF525" w14:textId="77777777" w:rsidR="009A4647" w:rsidRPr="00D114A7" w:rsidRDefault="009A4647" w:rsidP="00046805">
                          <w:pPr>
                            <w:jc w:val="center"/>
                            <w:rPr>
                              <w:rFonts w:ascii="Times New Roman" w:hAnsi="Times New Roman" w:cs="Adobe Caslon Pro"/>
                              <w:color w:val="000000"/>
                              <w:sz w:val="17"/>
                              <w:szCs w:val="15"/>
                            </w:rPr>
                          </w:pPr>
                          <w:r w:rsidRPr="00D114A7">
                            <w:rPr>
                              <w:rFonts w:ascii="Times New Roman" w:hAnsi="Times New Roman" w:cs="Adobe Caslon Pro"/>
                              <w:color w:val="60162E"/>
                              <w:sz w:val="17"/>
                              <w:szCs w:val="15"/>
                            </w:rPr>
                            <w:t>University of Southern California</w:t>
                          </w:r>
                        </w:p>
                        <w:p w14:paraId="3935818E" w14:textId="77777777" w:rsidR="009A4647" w:rsidRPr="00D114A7" w:rsidRDefault="009A4647" w:rsidP="00046805">
                          <w:pPr>
                            <w:jc w:val="center"/>
                            <w:rPr>
                              <w:rFonts w:ascii="Times New Roman" w:hAnsi="Times New Roman"/>
                              <w:sz w:val="17"/>
                            </w:rPr>
                          </w:pPr>
                          <w:r>
                            <w:rPr>
                              <w:rFonts w:ascii="Times New Roman" w:hAnsi="Times New Roman" w:cs="Adobe Caslon Pro"/>
                              <w:color w:val="000000"/>
                              <w:sz w:val="17"/>
                              <w:szCs w:val="15"/>
                            </w:rPr>
                            <w:t>3502 Watt Way</w:t>
                          </w:r>
                          <w:r w:rsidRPr="00D114A7">
                            <w:rPr>
                              <w:rFonts w:ascii="Times New Roman" w:hAnsi="Times New Roman" w:cs="Adobe Caslon Pro"/>
                              <w:color w:val="000000"/>
                              <w:sz w:val="17"/>
                              <w:szCs w:val="15"/>
                            </w:rPr>
                            <w:t>,</w:t>
                          </w:r>
                          <w:r>
                            <w:rPr>
                              <w:rFonts w:ascii="Times New Roman" w:hAnsi="Times New Roman" w:cs="Adobe Caslon Pro"/>
                              <w:color w:val="000000"/>
                              <w:sz w:val="17"/>
                              <w:szCs w:val="15"/>
                            </w:rPr>
                            <w:t xml:space="preserve"> ASC 305,</w:t>
                          </w:r>
                          <w:r w:rsidRPr="00D114A7">
                            <w:rPr>
                              <w:rFonts w:ascii="Times New Roman" w:hAnsi="Times New Roman" w:cs="Adobe Caslon Pro"/>
                              <w:color w:val="000000"/>
                              <w:sz w:val="17"/>
                              <w:szCs w:val="15"/>
                            </w:rPr>
                            <w:t xml:space="preserve"> Los Angeles, California </w:t>
                          </w:r>
                          <w:r>
                            <w:rPr>
                              <w:rFonts w:ascii="Times New Roman" w:hAnsi="Times New Roman" w:cs="Adobe Caslon Pro"/>
                              <w:color w:val="000000"/>
                              <w:sz w:val="17"/>
                              <w:szCs w:val="15"/>
                            </w:rPr>
                            <w:t>90089-</w:t>
                          </w:r>
                          <w:proofErr w:type="gramStart"/>
                          <w:r>
                            <w:rPr>
                              <w:rFonts w:ascii="Times New Roman" w:hAnsi="Times New Roman" w:cs="Adobe Caslon Pro"/>
                              <w:color w:val="000000"/>
                              <w:sz w:val="17"/>
                              <w:szCs w:val="15"/>
                            </w:rPr>
                            <w:t>0281  •</w:t>
                          </w:r>
                          <w:proofErr w:type="gramEnd"/>
                          <w:r>
                            <w:rPr>
                              <w:rFonts w:ascii="Times New Roman" w:hAnsi="Times New Roman" w:cs="Adobe Caslon Pro"/>
                              <w:color w:val="000000"/>
                              <w:sz w:val="17"/>
                              <w:szCs w:val="15"/>
                            </w:rPr>
                            <w:t xml:space="preserve">  Tel: 213 740 3951</w:t>
                          </w:r>
                          <w:r w:rsidRPr="00D114A7">
                            <w:rPr>
                              <w:rFonts w:ascii="Times New Roman" w:hAnsi="Times New Roman" w:cs="Adobe Caslon Pro"/>
                              <w:color w:val="000000"/>
                              <w:sz w:val="17"/>
                              <w:szCs w:val="15"/>
                            </w:rPr>
                            <w:t xml:space="preserve">  •  Fax: 213 740 </w:t>
                          </w:r>
                          <w:r>
                            <w:rPr>
                              <w:rFonts w:ascii="Times New Roman" w:hAnsi="Times New Roman" w:cs="Adobe Caslon Pro"/>
                              <w:color w:val="000000"/>
                              <w:sz w:val="17"/>
                              <w:szCs w:val="15"/>
                            </w:rPr>
                            <w:t>3913</w:t>
                          </w:r>
                          <w:r w:rsidRPr="00D114A7">
                            <w:rPr>
                              <w:rFonts w:ascii="Times New Roman" w:hAnsi="Times New Roman" w:cs="Adobe Caslon Pro"/>
                              <w:color w:val="000000"/>
                              <w:sz w:val="17"/>
                              <w:szCs w:val="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07C92D" id="_x0000_t202" coordsize="21600,21600" o:spt="202" path="m0,0l0,21600,21600,21600,21600,0xe">
              <v:stroke joinstyle="miter"/>
              <v:path gradientshapeok="t" o:connecttype="rect"/>
            </v:shapetype>
            <v:shape id="Text_x0020_Box_x0020_2" o:spid="_x0000_s1027" type="#_x0000_t202" style="position:absolute;margin-left:-49.35pt;margin-top:-53.9pt;width:578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" filled="f" stroked="f">
              <v:path arrowok="t"/>
              <v:textbox>
                <w:txbxContent>
                  <w:p w14:paraId="705CF525" w14:textId="77777777" w:rsidR="009A4647" w:rsidRPr="00D114A7" w:rsidRDefault="009A4647" w:rsidP="00046805">
                    <w:pPr>
                      <w:jc w:val="center"/>
                      <w:rPr>
                        <w:rFonts w:ascii="Times New Roman" w:hAnsi="Times New Roman" w:cs="Adobe Caslon Pro"/>
                        <w:color w:val="000000"/>
                        <w:sz w:val="17"/>
                        <w:szCs w:val="15"/>
                      </w:rPr>
                    </w:pPr>
                    <w:r w:rsidRPr="00D114A7">
                      <w:rPr>
                        <w:rFonts w:ascii="Times New Roman" w:hAnsi="Times New Roman" w:cs="Adobe Caslon Pro"/>
                        <w:color w:val="60162E"/>
                        <w:sz w:val="17"/>
                        <w:szCs w:val="15"/>
                      </w:rPr>
                      <w:t>University of Southern California</w:t>
                    </w:r>
                  </w:p>
                  <w:p w14:paraId="3935818E" w14:textId="77777777" w:rsidR="009A4647" w:rsidRPr="00D114A7" w:rsidRDefault="009A4647" w:rsidP="00046805">
                    <w:pPr>
                      <w:jc w:val="center"/>
                      <w:rPr>
                        <w:rFonts w:ascii="Times New Roman" w:hAnsi="Times New Roman"/>
                        <w:sz w:val="17"/>
                      </w:rPr>
                    </w:pPr>
                    <w:r>
                      <w:rPr>
                        <w:rFonts w:ascii="Times New Roman" w:hAnsi="Times New Roman" w:cs="Adobe Caslon Pro"/>
                        <w:color w:val="000000"/>
                        <w:sz w:val="17"/>
                        <w:szCs w:val="15"/>
                      </w:rPr>
                      <w:t>3502 Watt Way</w:t>
                    </w:r>
                    <w:r w:rsidRPr="00D114A7">
                      <w:rPr>
                        <w:rFonts w:ascii="Times New Roman" w:hAnsi="Times New Roman" w:cs="Adobe Caslon Pro"/>
                        <w:color w:val="000000"/>
                        <w:sz w:val="17"/>
                        <w:szCs w:val="15"/>
                      </w:rPr>
                      <w:t>,</w:t>
                    </w:r>
                    <w:r>
                      <w:rPr>
                        <w:rFonts w:ascii="Times New Roman" w:hAnsi="Times New Roman" w:cs="Adobe Caslon Pro"/>
                        <w:color w:val="000000"/>
                        <w:sz w:val="17"/>
                        <w:szCs w:val="15"/>
                      </w:rPr>
                      <w:t xml:space="preserve"> ASC 305,</w:t>
                    </w:r>
                    <w:r w:rsidRPr="00D114A7">
                      <w:rPr>
                        <w:rFonts w:ascii="Times New Roman" w:hAnsi="Times New Roman" w:cs="Adobe Caslon Pro"/>
                        <w:color w:val="000000"/>
                        <w:sz w:val="17"/>
                        <w:szCs w:val="15"/>
                      </w:rPr>
                      <w:t xml:space="preserve"> Los Angeles, California </w:t>
                    </w:r>
                    <w:r>
                      <w:rPr>
                        <w:rFonts w:ascii="Times New Roman" w:hAnsi="Times New Roman" w:cs="Adobe Caslon Pro"/>
                        <w:color w:val="000000"/>
                        <w:sz w:val="17"/>
                        <w:szCs w:val="15"/>
                      </w:rPr>
                      <w:t>90089-0281  •  Tel: 213 740 3951</w:t>
                    </w:r>
                    <w:r w:rsidRPr="00D114A7">
                      <w:rPr>
                        <w:rFonts w:ascii="Times New Roman" w:hAnsi="Times New Roman" w:cs="Adobe Caslon Pro"/>
                        <w:color w:val="000000"/>
                        <w:sz w:val="17"/>
                        <w:szCs w:val="15"/>
                      </w:rPr>
                      <w:t xml:space="preserve">  •  Fax: 213 740 </w:t>
                    </w:r>
                    <w:r>
                      <w:rPr>
                        <w:rFonts w:ascii="Times New Roman" w:hAnsi="Times New Roman" w:cs="Adobe Caslon Pro"/>
                        <w:color w:val="000000"/>
                        <w:sz w:val="17"/>
                        <w:szCs w:val="15"/>
                      </w:rPr>
                      <w:t>3913</w:t>
                    </w:r>
                    <w:r w:rsidRPr="00D114A7">
                      <w:rPr>
                        <w:rFonts w:ascii="Times New Roman" w:hAnsi="Times New Roman" w:cs="Adobe Caslon Pro"/>
                        <w:color w:val="000000"/>
                        <w:sz w:val="17"/>
                        <w:szCs w:val="15"/>
                      </w:rPr>
                      <w:t xml:space="preserve"> </w:t>
                    </w:r>
                  </w:p>
                </w:txbxContent>
              </v:textbox>
              <w10:wrap type="tight"/>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0ACD" w14:textId="77777777" w:rsidR="009A4647" w:rsidRDefault="009A4647">
    <w:pPr>
      <w:pStyle w:val="Footer"/>
      <w:framePr w:wrap="around" w:vAnchor="text" w:hAnchor="margin" w:xAlign="center" w:y="1"/>
      <w:rPr>
        <w:rStyle w:val="PageNumber"/>
        <w:rFonts w:eastAsia="MS Mincho"/>
      </w:rPr>
    </w:pPr>
    <w:r>
      <w:rPr>
        <w:rStyle w:val="PageNumber"/>
      </w:rPr>
      <w:fldChar w:fldCharType="begin"/>
    </w:r>
    <w:r>
      <w:rPr>
        <w:rStyle w:val="PageNumber"/>
      </w:rPr>
      <w:instrText xml:space="preserve">PAGE  </w:instrText>
    </w:r>
    <w:r>
      <w:rPr>
        <w:rStyle w:val="PageNumber"/>
      </w:rPr>
      <w:fldChar w:fldCharType="end"/>
    </w:r>
  </w:p>
  <w:p w14:paraId="74AF2360" w14:textId="77777777" w:rsidR="009A4647" w:rsidRDefault="009A46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3466" w14:textId="77777777" w:rsidR="009A4647" w:rsidRPr="00003216" w:rsidRDefault="009A4647" w:rsidP="00046805">
    <w:pPr>
      <w:pStyle w:val="Footer"/>
      <w:rPr>
        <w:rFonts w:ascii="Helvetica" w:hAnsi="Helvetica" w:cs="Cambria"/>
      </w:rPr>
    </w:pPr>
  </w:p>
  <w:p w14:paraId="7308F369" w14:textId="77777777" w:rsidR="009A4647" w:rsidRDefault="009A4647" w:rsidP="00046805">
    <w:pPr>
      <w:pStyle w:val="Footer"/>
      <w:jc w:val="right"/>
      <w:rPr>
        <w:rFonts w:cs="Cambria"/>
        <w:noProof/>
        <w:color w:val="000000"/>
        <w:sz w:val="20"/>
      </w:rPr>
    </w:pPr>
    <w:r w:rsidRPr="00FE2DE5">
      <w:rPr>
        <w:rFonts w:cs="Cambria"/>
        <w:color w:val="000000"/>
        <w:sz w:val="20"/>
      </w:rPr>
      <w:t xml:space="preserve">Syllabus for </w:t>
    </w:r>
    <w:r>
      <w:rPr>
        <w:rFonts w:cs="Cambria"/>
        <w:color w:val="000000"/>
        <w:sz w:val="20"/>
      </w:rPr>
      <w:t>COMM 205</w:t>
    </w:r>
    <w:r w:rsidRPr="00FE2DE5">
      <w:rPr>
        <w:rFonts w:cs="Cambria"/>
        <w:color w:val="000000"/>
        <w:sz w:val="20"/>
      </w:rPr>
      <w:t xml:space="preserve">, Page </w:t>
    </w:r>
    <w:r>
      <w:fldChar w:fldCharType="begin"/>
    </w:r>
    <w:r>
      <w:instrText xml:space="preserve"> PAGE   \* MERGEFORMAT </w:instrText>
    </w:r>
    <w:r>
      <w:fldChar w:fldCharType="separate"/>
    </w:r>
    <w:r w:rsidR="006D6FD3" w:rsidRPr="006D6FD3">
      <w:rPr>
        <w:rFonts w:cs="Cambria"/>
        <w:noProof/>
        <w:color w:val="000000"/>
        <w:sz w:val="20"/>
      </w:rPr>
      <w:t>2</w:t>
    </w:r>
    <w:r>
      <w:rPr>
        <w:rFonts w:cs="Cambria"/>
        <w:noProof/>
        <w:color w:val="000000"/>
        <w:sz w:val="20"/>
      </w:rPr>
      <w:fldChar w:fldCharType="end"/>
    </w:r>
    <w:r w:rsidRPr="00FE2DE5">
      <w:rPr>
        <w:rFonts w:cs="Cambria"/>
        <w:noProof/>
        <w:color w:val="000000"/>
        <w:sz w:val="20"/>
      </w:rPr>
      <w:t xml:space="preserve"> of </w:t>
    </w:r>
    <w:r>
      <w:rPr>
        <w:rFonts w:cs="Cambria"/>
        <w:noProof/>
        <w:color w:val="000000"/>
        <w:sz w:val="20"/>
      </w:rPr>
      <w:t>8</w:t>
    </w:r>
  </w:p>
  <w:p w14:paraId="396EF27D" w14:textId="77777777" w:rsidR="009A4647" w:rsidRPr="00FE2DE5" w:rsidRDefault="009A4647" w:rsidP="00046805">
    <w:pPr>
      <w:pStyle w:val="Footer"/>
      <w:jc w:val="right"/>
      <w:rPr>
        <w:rFonts w:cs="Cambria"/>
        <w:color w:val="000000"/>
        <w:sz w:val="20"/>
      </w:rPr>
    </w:pPr>
  </w:p>
  <w:p w14:paraId="70597C40" w14:textId="77777777" w:rsidR="009A4647" w:rsidRPr="00003216" w:rsidRDefault="009A4647">
    <w:pPr>
      <w:pStyle w:val="Footer"/>
      <w:rPr>
        <w:rFonts w:ascii="Helvetica" w:hAnsi="Helvetica" w:cs="Cambria"/>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7EF68" w14:textId="77777777" w:rsidR="009A4647" w:rsidRDefault="009A4647">
    <w:pPr>
      <w:pStyle w:val="Footer"/>
      <w:framePr w:wrap="around" w:vAnchor="text" w:hAnchor="margin" w:xAlign="center" w:y="1"/>
      <w:rPr>
        <w:rStyle w:val="PageNumber"/>
        <w:rFonts w:eastAsia="MS Mincho"/>
      </w:rPr>
    </w:pPr>
    <w:r>
      <w:rPr>
        <w:rStyle w:val="PageNumber"/>
      </w:rPr>
      <w:fldChar w:fldCharType="begin"/>
    </w:r>
    <w:r>
      <w:rPr>
        <w:rStyle w:val="PageNumber"/>
      </w:rPr>
      <w:instrText xml:space="preserve">PAGE  </w:instrText>
    </w:r>
    <w:r>
      <w:rPr>
        <w:rStyle w:val="PageNumber"/>
      </w:rPr>
      <w:fldChar w:fldCharType="end"/>
    </w:r>
  </w:p>
  <w:p w14:paraId="4A381E0E" w14:textId="77777777" w:rsidR="009A4647" w:rsidRDefault="009A464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76412" w14:textId="77777777" w:rsidR="009A4647" w:rsidRPr="00003216" w:rsidRDefault="009A4647" w:rsidP="00046805">
    <w:pPr>
      <w:pStyle w:val="Footer"/>
      <w:rPr>
        <w:rFonts w:ascii="Helvetica" w:hAnsi="Helvetica" w:cs="Cambria"/>
      </w:rPr>
    </w:pPr>
  </w:p>
  <w:p w14:paraId="50E6DDC1" w14:textId="77777777" w:rsidR="009A4647" w:rsidRDefault="009A4647" w:rsidP="005A1BE7">
    <w:pPr>
      <w:pStyle w:val="Footer"/>
      <w:jc w:val="right"/>
      <w:rPr>
        <w:rFonts w:cs="Cambria"/>
        <w:noProof/>
        <w:color w:val="000000"/>
        <w:sz w:val="20"/>
      </w:rPr>
    </w:pPr>
    <w:r w:rsidRPr="00FE2DE5">
      <w:rPr>
        <w:rFonts w:cs="Cambria"/>
        <w:color w:val="000000"/>
        <w:sz w:val="20"/>
      </w:rPr>
      <w:t xml:space="preserve">Syllabus for </w:t>
    </w:r>
    <w:r>
      <w:rPr>
        <w:rFonts w:cs="Cambria"/>
        <w:color w:val="000000"/>
        <w:sz w:val="20"/>
      </w:rPr>
      <w:t>COMM 204</w:t>
    </w:r>
    <w:r w:rsidRPr="00FE2DE5">
      <w:rPr>
        <w:rFonts w:cs="Cambria"/>
        <w:color w:val="000000"/>
        <w:sz w:val="20"/>
      </w:rPr>
      <w:t xml:space="preserve">, Page </w:t>
    </w:r>
    <w:r>
      <w:fldChar w:fldCharType="begin"/>
    </w:r>
    <w:r>
      <w:instrText xml:space="preserve"> PAGE   \* MERGEFORMAT </w:instrText>
    </w:r>
    <w:r>
      <w:fldChar w:fldCharType="separate"/>
    </w:r>
    <w:r w:rsidR="00C7753A" w:rsidRPr="00C7753A">
      <w:rPr>
        <w:rFonts w:cs="Cambria"/>
        <w:noProof/>
        <w:color w:val="000000"/>
        <w:sz w:val="20"/>
      </w:rPr>
      <w:t>8</w:t>
    </w:r>
    <w:r>
      <w:rPr>
        <w:rFonts w:cs="Cambria"/>
        <w:noProof/>
        <w:color w:val="000000"/>
        <w:sz w:val="20"/>
      </w:rPr>
      <w:fldChar w:fldCharType="end"/>
    </w:r>
    <w:r>
      <w:rPr>
        <w:rFonts w:cs="Cambria"/>
        <w:noProof/>
        <w:color w:val="000000"/>
        <w:sz w:val="20"/>
      </w:rPr>
      <w:t xml:space="preserve"> of 11</w:t>
    </w:r>
  </w:p>
  <w:p w14:paraId="43D61F70" w14:textId="77777777" w:rsidR="009A4647" w:rsidRPr="00003216" w:rsidRDefault="009A4647">
    <w:pPr>
      <w:pStyle w:val="Footer"/>
      <w:rPr>
        <w:rFonts w:ascii="Helvetica" w:hAnsi="Helvetica" w:cs="Cambr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282A7" w14:textId="77777777" w:rsidR="001F57D0" w:rsidRDefault="001F57D0">
      <w:r>
        <w:separator/>
      </w:r>
    </w:p>
  </w:footnote>
  <w:footnote w:type="continuationSeparator" w:id="0">
    <w:p w14:paraId="0FE4BAA6" w14:textId="77777777" w:rsidR="001F57D0" w:rsidRDefault="001F5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9811" w14:textId="77777777" w:rsidR="009A4647" w:rsidRDefault="009A4647">
    <w:pPr>
      <w:pStyle w:val="Header"/>
    </w:pPr>
    <w:r>
      <w:rPr>
        <w:noProof/>
      </w:rPr>
      <w:drawing>
        <wp:inline distT="0" distB="0" distL="0" distR="0" wp14:anchorId="7DBB12F9" wp14:editId="0CD3C515">
          <wp:extent cx="5647055" cy="7315200"/>
          <wp:effectExtent l="0" t="0" r="0" b="0"/>
          <wp:docPr id="1" name="Picture 1" descr="Description: 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mary USC Letterhead.pdf"/>
                  <pic:cNvPicPr>
                    <a:picLocks noChangeAspect="1" noChangeArrowheads="1"/>
                  </pic:cNvPicPr>
                </pic:nvPicPr>
                <pic:blipFill>
                  <a:blip r:embed="rId1"/>
                  <a:srcRect/>
                  <a:stretch>
                    <a:fillRect/>
                  </a:stretch>
                </pic:blipFill>
                <pic:spPr bwMode="auto">
                  <a:xfrm>
                    <a:off x="0" y="0"/>
                    <a:ext cx="5647055" cy="73152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51D4" w14:textId="7EAC68DC" w:rsidR="009A4647" w:rsidRDefault="009A4647">
    <w:pPr>
      <w:pStyle w:val="Header"/>
    </w:pPr>
    <w:r>
      <w:rPr>
        <w:noProof/>
      </w:rPr>
      <w:drawing>
        <wp:anchor distT="0" distB="0" distL="114300" distR="114300" simplePos="0" relativeHeight="251658240" behindDoc="0" locked="0" layoutInCell="1" allowOverlap="1" wp14:anchorId="333C7C63" wp14:editId="327CBFED">
          <wp:simplePos x="0" y="0"/>
          <wp:positionH relativeFrom="column">
            <wp:posOffset>-1134745</wp:posOffset>
          </wp:positionH>
          <wp:positionV relativeFrom="paragraph">
            <wp:posOffset>-152400</wp:posOffset>
          </wp:positionV>
          <wp:extent cx="3130550" cy="958850"/>
          <wp:effectExtent l="0" t="0" r="0" b="0"/>
          <wp:wrapNone/>
          <wp:docPr id="25" name="Picture 0" descr="Description: Formal_Annenberg_Card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ormal_Annenberg_CardOnTrans.eps"/>
                  <pic:cNvPicPr>
                    <a:picLocks noChangeAspect="1" noChangeArrowheads="1"/>
                  </pic:cNvPicPr>
                </pic:nvPicPr>
                <pic:blipFill>
                  <a:blip r:embed="rId1"/>
                  <a:srcRect/>
                  <a:stretch>
                    <a:fillRect/>
                  </a:stretch>
                </pic:blipFill>
                <pic:spPr bwMode="auto">
                  <a:xfrm>
                    <a:off x="0" y="0"/>
                    <a:ext cx="3130550" cy="9588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192" behindDoc="0" locked="0" layoutInCell="1" allowOverlap="1" wp14:anchorId="76DBB864" wp14:editId="3CA0C4D8">
              <wp:simplePos x="0" y="0"/>
              <wp:positionH relativeFrom="column">
                <wp:posOffset>3244215</wp:posOffset>
              </wp:positionH>
              <wp:positionV relativeFrom="paragraph">
                <wp:posOffset>-60325</wp:posOffset>
              </wp:positionV>
              <wp:extent cx="2906395" cy="974725"/>
              <wp:effectExtent l="0" t="0" r="0" b="0"/>
              <wp:wrapTight wrapText="bothSides">
                <wp:wrapPolygon edited="0">
                  <wp:start x="189" y="0"/>
                  <wp:lineTo x="189" y="20826"/>
                  <wp:lineTo x="21142" y="20826"/>
                  <wp:lineTo x="21142" y="0"/>
                  <wp:lineTo x="189"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395" cy="974725"/>
                      </a:xfrm>
                      <a:prstGeom prst="rect">
                        <a:avLst/>
                      </a:prstGeom>
                      <a:noFill/>
                      <a:ln>
                        <a:noFill/>
                      </a:ln>
                      <a:effectLst/>
                      <a:extLst>
                        <a:ext uri="{C572A759-6A51-4108-AA02-DFA0A04FC94B}">
                          <ma14:wrappingTextBoxFlag xmlns:ma14="http://schemas.microsoft.com/office/mac/drawingml/2011/main"/>
                        </a:ext>
                      </a:extLst>
                    </wps:spPr>
                    <wps:txbx>
                      <w:txbxContent>
                        <w:p w14:paraId="36BD7AB8" w14:textId="77777777" w:rsidR="009A4647" w:rsidRDefault="009A4647" w:rsidP="00046805">
                          <w:pPr>
                            <w:jc w:val="right"/>
                            <w:rPr>
                              <w:rFonts w:ascii="Times New Roman" w:hAnsi="Times New Roman" w:cs="Adobe Caslon Pro"/>
                              <w:i/>
                              <w:color w:val="000000"/>
                              <w:sz w:val="20"/>
                              <w:szCs w:val="16"/>
                            </w:rPr>
                          </w:pPr>
                          <w:r>
                            <w:rPr>
                              <w:rFonts w:ascii="Arial" w:hAnsi="Arial" w:cs="Adobe Caslon Pro"/>
                              <w:b/>
                              <w:color w:val="800000"/>
                              <w:sz w:val="16"/>
                              <w:szCs w:val="16"/>
                            </w:rPr>
                            <w:t>SCHOOL OF COMMUNICATION</w:t>
                          </w:r>
                          <w:r>
                            <w:rPr>
                              <w:rFonts w:ascii="Adobe Caslon Pro" w:hAnsi="Adobe Caslon Pro" w:cs="Adobe Caslon Pro"/>
                              <w:color w:val="000000"/>
                              <w:sz w:val="16"/>
                              <w:szCs w:val="16"/>
                            </w:rPr>
                            <w:t xml:space="preserve"> </w:t>
                          </w:r>
                          <w:r>
                            <w:rPr>
                              <w:rFonts w:ascii="Adobe Caslon Pro" w:hAnsi="Adobe Caslon Pro" w:cs="Adobe Caslon Pro"/>
                              <w:color w:val="000000"/>
                              <w:sz w:val="16"/>
                              <w:szCs w:val="16"/>
                            </w:rPr>
                            <w:br/>
                          </w:r>
                        </w:p>
                        <w:p w14:paraId="1E19C79A" w14:textId="77777777" w:rsidR="009A4647" w:rsidRDefault="009A4647" w:rsidP="00046805">
                          <w:pPr>
                            <w:jc w:val="right"/>
                            <w:rPr>
                              <w:rFonts w:ascii="Times New Roman" w:hAnsi="Times New Roman" w:cs="Adobe Caslon Pro"/>
                              <w:i/>
                              <w:color w:val="000000"/>
                              <w:sz w:val="20"/>
                              <w:szCs w:val="16"/>
                            </w:rPr>
                          </w:pPr>
                        </w:p>
                        <w:p w14:paraId="5E0B21DB" w14:textId="77777777" w:rsidR="009A4647" w:rsidRPr="00276334" w:rsidRDefault="009A4647" w:rsidP="00046805">
                          <w:pPr>
                            <w:jc w:val="right"/>
                          </w:pPr>
                          <w:r>
                            <w:rPr>
                              <w:rFonts w:ascii="Adobe Caslon Pro" w:hAnsi="Adobe Caslon Pro" w:cs="Adobe Caslon Pro"/>
                              <w:color w:val="000000"/>
                              <w:sz w:val="16"/>
                              <w:szCs w:val="16"/>
                            </w:rPr>
                            <w:br/>
                          </w:r>
                          <w:r>
                            <w:rPr>
                              <w:rFonts w:ascii="Adobe Caslon Pro" w:hAnsi="Adobe Caslon Pro" w:cs="Adobe Caslon Pro"/>
                              <w:color w:val="000000"/>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6DBB864" id="_x0000_t202" coordsize="21600,21600" o:spt="202" path="m0,0l0,21600,21600,21600,21600,0xe">
              <v:stroke joinstyle="miter"/>
              <v:path gradientshapeok="t" o:connecttype="rect"/>
            </v:shapetype>
            <v:shape id="Text_x0020_Box_x0020_8" o:spid="_x0000_s1026" type="#_x0000_t202" style="position:absolute;margin-left:255.45pt;margin-top:-4.7pt;width:228.85pt;height:7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" filled="f" stroked="f">
              <v:path arrowok="t"/>
              <v:textbox>
                <w:txbxContent>
                  <w:p w14:paraId="36BD7AB8" w14:textId="77777777" w:rsidR="009A4647" w:rsidRDefault="009A4647" w:rsidP="00046805">
                    <w:pPr>
                      <w:jc w:val="right"/>
                      <w:rPr>
                        <w:rFonts w:ascii="Times New Roman" w:hAnsi="Times New Roman" w:cs="Adobe Caslon Pro"/>
                        <w:i/>
                        <w:color w:val="000000"/>
                        <w:sz w:val="20"/>
                        <w:szCs w:val="16"/>
                      </w:rPr>
                    </w:pPr>
                    <w:r>
                      <w:rPr>
                        <w:rFonts w:ascii="Arial" w:hAnsi="Arial" w:cs="Adobe Caslon Pro"/>
                        <w:b/>
                        <w:color w:val="800000"/>
                        <w:sz w:val="16"/>
                        <w:szCs w:val="16"/>
                      </w:rPr>
                      <w:t>SCHOOL OF COMMUNICATION</w:t>
                    </w:r>
                    <w:r>
                      <w:rPr>
                        <w:rFonts w:ascii="Adobe Caslon Pro" w:hAnsi="Adobe Caslon Pro" w:cs="Adobe Caslon Pro"/>
                        <w:color w:val="000000"/>
                        <w:sz w:val="16"/>
                        <w:szCs w:val="16"/>
                      </w:rPr>
                      <w:t xml:space="preserve"> </w:t>
                    </w:r>
                    <w:r>
                      <w:rPr>
                        <w:rFonts w:ascii="Adobe Caslon Pro" w:hAnsi="Adobe Caslon Pro" w:cs="Adobe Caslon Pro"/>
                        <w:color w:val="000000"/>
                        <w:sz w:val="16"/>
                        <w:szCs w:val="16"/>
                      </w:rPr>
                      <w:br/>
                    </w:r>
                  </w:p>
                  <w:p w14:paraId="1E19C79A" w14:textId="77777777" w:rsidR="009A4647" w:rsidRDefault="009A4647" w:rsidP="00046805">
                    <w:pPr>
                      <w:jc w:val="right"/>
                      <w:rPr>
                        <w:rFonts w:ascii="Times New Roman" w:hAnsi="Times New Roman" w:cs="Adobe Caslon Pro"/>
                        <w:i/>
                        <w:color w:val="000000"/>
                        <w:sz w:val="20"/>
                        <w:szCs w:val="16"/>
                      </w:rPr>
                    </w:pPr>
                  </w:p>
                  <w:p w14:paraId="5E0B21DB" w14:textId="77777777" w:rsidR="009A4647" w:rsidRPr="00276334" w:rsidRDefault="009A4647" w:rsidP="00046805">
                    <w:pPr>
                      <w:jc w:val="right"/>
                    </w:pPr>
                    <w:r>
                      <w:rPr>
                        <w:rFonts w:ascii="Adobe Caslon Pro" w:hAnsi="Adobe Caslon Pro" w:cs="Adobe Caslon Pro"/>
                        <w:color w:val="000000"/>
                        <w:sz w:val="16"/>
                        <w:szCs w:val="16"/>
                      </w:rPr>
                      <w:br/>
                    </w:r>
                    <w:r>
                      <w:rPr>
                        <w:rFonts w:ascii="Adobe Caslon Pro" w:hAnsi="Adobe Caslon Pro" w:cs="Adobe Caslon Pro"/>
                        <w:color w:val="000000"/>
                        <w:sz w:val="16"/>
                        <w:szCs w:val="16"/>
                      </w:rPr>
                      <w:br/>
                    </w:r>
                  </w:p>
                </w:txbxContent>
              </v:textbox>
              <w10:wrap type="tight"/>
            </v:shape>
          </w:pict>
        </mc:Fallback>
      </mc:AlternateContent>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163C" w14:textId="77777777" w:rsidR="009A4647" w:rsidRDefault="009A4647" w:rsidP="00046805">
    <w:pPr>
      <w:pStyle w:val="Header"/>
      <w:jc w:val="right"/>
    </w:pPr>
  </w:p>
  <w:p w14:paraId="534EC53A" w14:textId="77777777" w:rsidR="009A4647" w:rsidRDefault="009A464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2AA6" w14:textId="77777777" w:rsidR="009A4647" w:rsidRDefault="009A4647" w:rsidP="00046805">
    <w:pPr>
      <w:pStyle w:val="Header"/>
      <w:jc w:val="right"/>
    </w:pPr>
  </w:p>
  <w:p w14:paraId="512FEF7B" w14:textId="77777777" w:rsidR="009A4647" w:rsidRDefault="009A46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E46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846B0E"/>
    <w:lvl w:ilvl="0">
      <w:start w:val="1"/>
      <w:numFmt w:val="decimal"/>
      <w:lvlText w:val="%1."/>
      <w:lvlJc w:val="left"/>
      <w:pPr>
        <w:tabs>
          <w:tab w:val="num" w:pos="1800"/>
        </w:tabs>
        <w:ind w:left="1800" w:hanging="360"/>
      </w:pPr>
    </w:lvl>
  </w:abstractNum>
  <w:abstractNum w:abstractNumId="2">
    <w:nsid w:val="FFFFFF7D"/>
    <w:multiLevelType w:val="singleLevel"/>
    <w:tmpl w:val="84809BDE"/>
    <w:lvl w:ilvl="0">
      <w:start w:val="1"/>
      <w:numFmt w:val="decimal"/>
      <w:lvlText w:val="%1."/>
      <w:lvlJc w:val="left"/>
      <w:pPr>
        <w:tabs>
          <w:tab w:val="num" w:pos="1440"/>
        </w:tabs>
        <w:ind w:left="1440" w:hanging="360"/>
      </w:pPr>
    </w:lvl>
  </w:abstractNum>
  <w:abstractNum w:abstractNumId="3">
    <w:nsid w:val="FFFFFF7E"/>
    <w:multiLevelType w:val="singleLevel"/>
    <w:tmpl w:val="74488320"/>
    <w:lvl w:ilvl="0">
      <w:start w:val="1"/>
      <w:numFmt w:val="decimal"/>
      <w:lvlText w:val="%1."/>
      <w:lvlJc w:val="left"/>
      <w:pPr>
        <w:tabs>
          <w:tab w:val="num" w:pos="1080"/>
        </w:tabs>
        <w:ind w:left="1080" w:hanging="360"/>
      </w:pPr>
    </w:lvl>
  </w:abstractNum>
  <w:abstractNum w:abstractNumId="4">
    <w:nsid w:val="FFFFFF7F"/>
    <w:multiLevelType w:val="singleLevel"/>
    <w:tmpl w:val="3B3E132C"/>
    <w:lvl w:ilvl="0">
      <w:start w:val="1"/>
      <w:numFmt w:val="decimal"/>
      <w:lvlText w:val="%1."/>
      <w:lvlJc w:val="left"/>
      <w:pPr>
        <w:tabs>
          <w:tab w:val="num" w:pos="720"/>
        </w:tabs>
        <w:ind w:left="720" w:hanging="360"/>
      </w:pPr>
    </w:lvl>
  </w:abstractNum>
  <w:abstractNum w:abstractNumId="5">
    <w:nsid w:val="FFFFFF80"/>
    <w:multiLevelType w:val="singleLevel"/>
    <w:tmpl w:val="D23241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2BE25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52476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AECC2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1D046FA"/>
    <w:lvl w:ilvl="0">
      <w:start w:val="1"/>
      <w:numFmt w:val="decimal"/>
      <w:lvlText w:val="%1."/>
      <w:lvlJc w:val="left"/>
      <w:pPr>
        <w:tabs>
          <w:tab w:val="num" w:pos="360"/>
        </w:tabs>
        <w:ind w:left="360" w:hanging="360"/>
      </w:pPr>
    </w:lvl>
  </w:abstractNum>
  <w:abstractNum w:abstractNumId="10">
    <w:nsid w:val="FFFFFF89"/>
    <w:multiLevelType w:val="singleLevel"/>
    <w:tmpl w:val="C70EEF42"/>
    <w:lvl w:ilvl="0">
      <w:start w:val="1"/>
      <w:numFmt w:val="bullet"/>
      <w:lvlText w:val=""/>
      <w:lvlJc w:val="left"/>
      <w:pPr>
        <w:tabs>
          <w:tab w:val="num" w:pos="360"/>
        </w:tabs>
        <w:ind w:left="360" w:hanging="360"/>
      </w:pPr>
      <w:rPr>
        <w:rFonts w:ascii="Symbol" w:hAnsi="Symbol" w:hint="default"/>
      </w:rPr>
    </w:lvl>
  </w:abstractNum>
  <w:abstractNum w:abstractNumId="11">
    <w:nsid w:val="0BF72CC5"/>
    <w:multiLevelType w:val="hybridMultilevel"/>
    <w:tmpl w:val="9028F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42C22"/>
    <w:multiLevelType w:val="multilevel"/>
    <w:tmpl w:val="BDAC2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562632"/>
    <w:multiLevelType w:val="hybridMultilevel"/>
    <w:tmpl w:val="A8FAF4DE"/>
    <w:lvl w:ilvl="0" w:tplc="534AC914">
      <w:start w:val="1"/>
      <w:numFmt w:val="decimal"/>
      <w:lvlText w:val="%1."/>
      <w:lvlJc w:val="left"/>
      <w:pPr>
        <w:ind w:left="720" w:hanging="360"/>
      </w:pPr>
      <w:rPr>
        <w:rFonts w:cs="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232F1"/>
    <w:multiLevelType w:val="hybridMultilevel"/>
    <w:tmpl w:val="3650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8390D"/>
    <w:multiLevelType w:val="multilevel"/>
    <w:tmpl w:val="1FE85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257362"/>
    <w:multiLevelType w:val="hybridMultilevel"/>
    <w:tmpl w:val="C20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7423A"/>
    <w:multiLevelType w:val="hybridMultilevel"/>
    <w:tmpl w:val="C950A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E67AF"/>
    <w:multiLevelType w:val="multilevel"/>
    <w:tmpl w:val="C02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2143BF"/>
    <w:multiLevelType w:val="hybridMultilevel"/>
    <w:tmpl w:val="551C9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F7149"/>
    <w:multiLevelType w:val="multilevel"/>
    <w:tmpl w:val="9028F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766B6F"/>
    <w:multiLevelType w:val="multilevel"/>
    <w:tmpl w:val="BDAC2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855E5B"/>
    <w:multiLevelType w:val="hybridMultilevel"/>
    <w:tmpl w:val="1296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CD20E8"/>
    <w:multiLevelType w:val="hybridMultilevel"/>
    <w:tmpl w:val="439C1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82DAF"/>
    <w:multiLevelType w:val="hybridMultilevel"/>
    <w:tmpl w:val="07327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5"/>
  </w:num>
  <w:num w:numId="4">
    <w:abstractNumId w:val="24"/>
  </w:num>
  <w:num w:numId="5">
    <w:abstractNumId w:val="14"/>
  </w:num>
  <w:num w:numId="6">
    <w:abstractNumId w:val="23"/>
  </w:num>
  <w:num w:numId="7">
    <w:abstractNumId w:val="11"/>
  </w:num>
  <w:num w:numId="8">
    <w:abstractNumId w:val="20"/>
  </w:num>
  <w:num w:numId="9">
    <w:abstractNumId w:val="22"/>
  </w:num>
  <w:num w:numId="10">
    <w:abstractNumId w:val="12"/>
  </w:num>
  <w:num w:numId="11">
    <w:abstractNumId w:val="17"/>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5"/>
  </w:num>
  <w:num w:numId="24">
    <w:abstractNumId w:val="21"/>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03"/>
    <w:rsid w:val="00003515"/>
    <w:rsid w:val="00013706"/>
    <w:rsid w:val="00014A6C"/>
    <w:rsid w:val="000201BA"/>
    <w:rsid w:val="000246F3"/>
    <w:rsid w:val="000263DB"/>
    <w:rsid w:val="00033DDF"/>
    <w:rsid w:val="0004028E"/>
    <w:rsid w:val="000454B1"/>
    <w:rsid w:val="00046805"/>
    <w:rsid w:val="00064011"/>
    <w:rsid w:val="000712B6"/>
    <w:rsid w:val="00092D18"/>
    <w:rsid w:val="00093185"/>
    <w:rsid w:val="000B68A5"/>
    <w:rsid w:val="000B7A1A"/>
    <w:rsid w:val="000C088B"/>
    <w:rsid w:val="000C458E"/>
    <w:rsid w:val="000C60FC"/>
    <w:rsid w:val="000E17F3"/>
    <w:rsid w:val="0010409F"/>
    <w:rsid w:val="00104916"/>
    <w:rsid w:val="00105770"/>
    <w:rsid w:val="00106DCC"/>
    <w:rsid w:val="001151C7"/>
    <w:rsid w:val="00122C8C"/>
    <w:rsid w:val="00144F21"/>
    <w:rsid w:val="0015162D"/>
    <w:rsid w:val="00162A22"/>
    <w:rsid w:val="001A259B"/>
    <w:rsid w:val="001B504A"/>
    <w:rsid w:val="001B7B6E"/>
    <w:rsid w:val="001C22A2"/>
    <w:rsid w:val="001C2903"/>
    <w:rsid w:val="001C5979"/>
    <w:rsid w:val="001F3AE1"/>
    <w:rsid w:val="001F57D0"/>
    <w:rsid w:val="002023D8"/>
    <w:rsid w:val="002112F5"/>
    <w:rsid w:val="00215D5B"/>
    <w:rsid w:val="00226B1B"/>
    <w:rsid w:val="002460F3"/>
    <w:rsid w:val="00250A90"/>
    <w:rsid w:val="0025733B"/>
    <w:rsid w:val="002669A6"/>
    <w:rsid w:val="00267A84"/>
    <w:rsid w:val="00267B6D"/>
    <w:rsid w:val="00270231"/>
    <w:rsid w:val="00277A86"/>
    <w:rsid w:val="002836A5"/>
    <w:rsid w:val="002A078E"/>
    <w:rsid w:val="002A0E33"/>
    <w:rsid w:val="002A4DA6"/>
    <w:rsid w:val="002C7A36"/>
    <w:rsid w:val="002D0B6F"/>
    <w:rsid w:val="002D26E7"/>
    <w:rsid w:val="002E4533"/>
    <w:rsid w:val="00313479"/>
    <w:rsid w:val="00332A91"/>
    <w:rsid w:val="00343AEB"/>
    <w:rsid w:val="00356567"/>
    <w:rsid w:val="00371F41"/>
    <w:rsid w:val="00377582"/>
    <w:rsid w:val="00382200"/>
    <w:rsid w:val="00382E1E"/>
    <w:rsid w:val="0038639A"/>
    <w:rsid w:val="0038645E"/>
    <w:rsid w:val="003B24D1"/>
    <w:rsid w:val="003B59A0"/>
    <w:rsid w:val="003B6C0A"/>
    <w:rsid w:val="003C7F2C"/>
    <w:rsid w:val="003D225C"/>
    <w:rsid w:val="003E44D9"/>
    <w:rsid w:val="004051A0"/>
    <w:rsid w:val="00426764"/>
    <w:rsid w:val="00453DA6"/>
    <w:rsid w:val="00464D33"/>
    <w:rsid w:val="00467653"/>
    <w:rsid w:val="004800ED"/>
    <w:rsid w:val="00497595"/>
    <w:rsid w:val="004A158E"/>
    <w:rsid w:val="004A5522"/>
    <w:rsid w:val="004B04C6"/>
    <w:rsid w:val="004B23B8"/>
    <w:rsid w:val="004D1F86"/>
    <w:rsid w:val="004E2C28"/>
    <w:rsid w:val="004E4391"/>
    <w:rsid w:val="004E79A2"/>
    <w:rsid w:val="004F0D78"/>
    <w:rsid w:val="004F32F2"/>
    <w:rsid w:val="004F4411"/>
    <w:rsid w:val="004F680F"/>
    <w:rsid w:val="005126E2"/>
    <w:rsid w:val="0053278D"/>
    <w:rsid w:val="005506F7"/>
    <w:rsid w:val="00552AEA"/>
    <w:rsid w:val="005A1BE7"/>
    <w:rsid w:val="005A425E"/>
    <w:rsid w:val="005B55C3"/>
    <w:rsid w:val="005C7A1D"/>
    <w:rsid w:val="005D269B"/>
    <w:rsid w:val="005F0217"/>
    <w:rsid w:val="005F1F7F"/>
    <w:rsid w:val="006034F5"/>
    <w:rsid w:val="00606380"/>
    <w:rsid w:val="006105CB"/>
    <w:rsid w:val="00617B6F"/>
    <w:rsid w:val="00625068"/>
    <w:rsid w:val="00636D72"/>
    <w:rsid w:val="006448B5"/>
    <w:rsid w:val="00644B21"/>
    <w:rsid w:val="006511D8"/>
    <w:rsid w:val="006517E9"/>
    <w:rsid w:val="006573E4"/>
    <w:rsid w:val="006671D2"/>
    <w:rsid w:val="00670F35"/>
    <w:rsid w:val="00675642"/>
    <w:rsid w:val="00685CB5"/>
    <w:rsid w:val="006942D5"/>
    <w:rsid w:val="006B269E"/>
    <w:rsid w:val="006C4FE6"/>
    <w:rsid w:val="006D1A08"/>
    <w:rsid w:val="006D2EAE"/>
    <w:rsid w:val="006D6FD3"/>
    <w:rsid w:val="006E284E"/>
    <w:rsid w:val="006F7FCE"/>
    <w:rsid w:val="00717D1C"/>
    <w:rsid w:val="007305F1"/>
    <w:rsid w:val="00734CED"/>
    <w:rsid w:val="00736335"/>
    <w:rsid w:val="00741C0F"/>
    <w:rsid w:val="00743C8E"/>
    <w:rsid w:val="00754361"/>
    <w:rsid w:val="00755B95"/>
    <w:rsid w:val="0076112A"/>
    <w:rsid w:val="007A22CB"/>
    <w:rsid w:val="007B0E6C"/>
    <w:rsid w:val="007D6C3D"/>
    <w:rsid w:val="007E012A"/>
    <w:rsid w:val="007F0933"/>
    <w:rsid w:val="007F3F95"/>
    <w:rsid w:val="007F4AF9"/>
    <w:rsid w:val="007F609C"/>
    <w:rsid w:val="00811B66"/>
    <w:rsid w:val="00840D8A"/>
    <w:rsid w:val="00856E28"/>
    <w:rsid w:val="00857BBE"/>
    <w:rsid w:val="008648FF"/>
    <w:rsid w:val="00891256"/>
    <w:rsid w:val="0089677F"/>
    <w:rsid w:val="008B5431"/>
    <w:rsid w:val="008C08ED"/>
    <w:rsid w:val="008C1778"/>
    <w:rsid w:val="008E645F"/>
    <w:rsid w:val="008F4C86"/>
    <w:rsid w:val="008F69C5"/>
    <w:rsid w:val="008F7CD4"/>
    <w:rsid w:val="009027CB"/>
    <w:rsid w:val="00933474"/>
    <w:rsid w:val="009337B3"/>
    <w:rsid w:val="00934C55"/>
    <w:rsid w:val="009630C5"/>
    <w:rsid w:val="009729A1"/>
    <w:rsid w:val="0098068A"/>
    <w:rsid w:val="009915D2"/>
    <w:rsid w:val="009A011B"/>
    <w:rsid w:val="009A4647"/>
    <w:rsid w:val="009A5569"/>
    <w:rsid w:val="009D60DA"/>
    <w:rsid w:val="009D6116"/>
    <w:rsid w:val="009D6B5A"/>
    <w:rsid w:val="009F1CEE"/>
    <w:rsid w:val="009F3E4D"/>
    <w:rsid w:val="009F3EA1"/>
    <w:rsid w:val="009F4160"/>
    <w:rsid w:val="009F5815"/>
    <w:rsid w:val="00A0583F"/>
    <w:rsid w:val="00A278F9"/>
    <w:rsid w:val="00A35A31"/>
    <w:rsid w:val="00A63845"/>
    <w:rsid w:val="00A64C1E"/>
    <w:rsid w:val="00A715AB"/>
    <w:rsid w:val="00A93151"/>
    <w:rsid w:val="00A9752B"/>
    <w:rsid w:val="00AA08D9"/>
    <w:rsid w:val="00AA14D9"/>
    <w:rsid w:val="00AA2B40"/>
    <w:rsid w:val="00AA436E"/>
    <w:rsid w:val="00AA4C86"/>
    <w:rsid w:val="00AC1079"/>
    <w:rsid w:val="00AC1C51"/>
    <w:rsid w:val="00AC5307"/>
    <w:rsid w:val="00AC6241"/>
    <w:rsid w:val="00AD7C37"/>
    <w:rsid w:val="00AE352A"/>
    <w:rsid w:val="00AF1EE7"/>
    <w:rsid w:val="00AF4509"/>
    <w:rsid w:val="00AF6479"/>
    <w:rsid w:val="00AF64D5"/>
    <w:rsid w:val="00B147D9"/>
    <w:rsid w:val="00B25942"/>
    <w:rsid w:val="00B26C5D"/>
    <w:rsid w:val="00B364D0"/>
    <w:rsid w:val="00B44202"/>
    <w:rsid w:val="00B52D74"/>
    <w:rsid w:val="00B573E1"/>
    <w:rsid w:val="00B63173"/>
    <w:rsid w:val="00B654FD"/>
    <w:rsid w:val="00B717E1"/>
    <w:rsid w:val="00B76E5D"/>
    <w:rsid w:val="00B84170"/>
    <w:rsid w:val="00B859D1"/>
    <w:rsid w:val="00B87335"/>
    <w:rsid w:val="00B92405"/>
    <w:rsid w:val="00B97620"/>
    <w:rsid w:val="00BA34D2"/>
    <w:rsid w:val="00BA36A7"/>
    <w:rsid w:val="00BB7D73"/>
    <w:rsid w:val="00BC2280"/>
    <w:rsid w:val="00BD4B96"/>
    <w:rsid w:val="00BD7980"/>
    <w:rsid w:val="00C22659"/>
    <w:rsid w:val="00C33250"/>
    <w:rsid w:val="00C367C9"/>
    <w:rsid w:val="00C44CFA"/>
    <w:rsid w:val="00C5056B"/>
    <w:rsid w:val="00C50BEB"/>
    <w:rsid w:val="00C5497A"/>
    <w:rsid w:val="00C759C4"/>
    <w:rsid w:val="00C7753A"/>
    <w:rsid w:val="00C77AAB"/>
    <w:rsid w:val="00C868A5"/>
    <w:rsid w:val="00C93598"/>
    <w:rsid w:val="00CA44F6"/>
    <w:rsid w:val="00CF6E18"/>
    <w:rsid w:val="00CF787E"/>
    <w:rsid w:val="00D02CE2"/>
    <w:rsid w:val="00D12BAE"/>
    <w:rsid w:val="00D309C3"/>
    <w:rsid w:val="00D3124E"/>
    <w:rsid w:val="00D45FF2"/>
    <w:rsid w:val="00D46D7D"/>
    <w:rsid w:val="00D4787A"/>
    <w:rsid w:val="00D47CAF"/>
    <w:rsid w:val="00D50B48"/>
    <w:rsid w:val="00D5761D"/>
    <w:rsid w:val="00D663AC"/>
    <w:rsid w:val="00D86935"/>
    <w:rsid w:val="00D904EC"/>
    <w:rsid w:val="00DA2DCC"/>
    <w:rsid w:val="00DC382C"/>
    <w:rsid w:val="00DC4340"/>
    <w:rsid w:val="00DD15A6"/>
    <w:rsid w:val="00DE36F5"/>
    <w:rsid w:val="00DE691A"/>
    <w:rsid w:val="00DF08D4"/>
    <w:rsid w:val="00E12A2F"/>
    <w:rsid w:val="00E16D96"/>
    <w:rsid w:val="00E25652"/>
    <w:rsid w:val="00E343C4"/>
    <w:rsid w:val="00E37E28"/>
    <w:rsid w:val="00E4339B"/>
    <w:rsid w:val="00E439F0"/>
    <w:rsid w:val="00E5788C"/>
    <w:rsid w:val="00EA37EC"/>
    <w:rsid w:val="00EA7DFC"/>
    <w:rsid w:val="00EC4CB0"/>
    <w:rsid w:val="00ED18EE"/>
    <w:rsid w:val="00F01342"/>
    <w:rsid w:val="00F057F7"/>
    <w:rsid w:val="00F154DC"/>
    <w:rsid w:val="00F1672A"/>
    <w:rsid w:val="00F20FB2"/>
    <w:rsid w:val="00F21266"/>
    <w:rsid w:val="00F322EA"/>
    <w:rsid w:val="00F32914"/>
    <w:rsid w:val="00F34D8A"/>
    <w:rsid w:val="00F4574F"/>
    <w:rsid w:val="00F670EB"/>
    <w:rsid w:val="00FA4614"/>
    <w:rsid w:val="00FA718B"/>
    <w:rsid w:val="00FB330C"/>
    <w:rsid w:val="00FB6783"/>
    <w:rsid w:val="00FE53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25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A4"/>
    <w:rPr>
      <w:rFonts w:eastAsia="MS Mincho"/>
    </w:rPr>
  </w:style>
  <w:style w:type="paragraph" w:styleId="Heading1">
    <w:name w:val="heading 1"/>
    <w:basedOn w:val="Normal"/>
    <w:next w:val="Normal"/>
    <w:link w:val="Heading1Char"/>
    <w:qFormat/>
    <w:rsid w:val="005C1162"/>
    <w:pPr>
      <w:keepNext/>
      <w:outlineLvl w:val="0"/>
    </w:pPr>
    <w:rPr>
      <w:rFonts w:ascii="Times New Roman" w:eastAsia="Times New Roman" w:hAnsi="Times New Roman"/>
      <w:b/>
      <w:sz w:val="22"/>
      <w:szCs w:val="20"/>
      <w:u w:val="single"/>
    </w:rPr>
  </w:style>
  <w:style w:type="paragraph" w:styleId="Heading2">
    <w:name w:val="heading 2"/>
    <w:basedOn w:val="Normal"/>
    <w:next w:val="Normal"/>
    <w:link w:val="Heading2Char"/>
    <w:qFormat/>
    <w:rsid w:val="005C1162"/>
    <w:pPr>
      <w:keepNext/>
      <w:outlineLvl w:val="1"/>
    </w:pPr>
    <w:rPr>
      <w:rFonts w:ascii="Times New Roman" w:eastAsia="Times New Roman" w:hAnsi="Times New Roman"/>
      <w:i/>
      <w:sz w:val="20"/>
      <w:szCs w:val="20"/>
    </w:rPr>
  </w:style>
  <w:style w:type="paragraph" w:styleId="Heading3">
    <w:name w:val="heading 3"/>
    <w:basedOn w:val="Normal"/>
    <w:next w:val="Normal"/>
    <w:link w:val="Heading3Char"/>
    <w:qFormat/>
    <w:rsid w:val="005C1162"/>
    <w:pPr>
      <w:keepNext/>
      <w:outlineLvl w:val="2"/>
    </w:pPr>
    <w:rPr>
      <w:rFonts w:ascii="Times New Roman" w:eastAsia="Times New Roman" w:hAnsi="Times New Roman"/>
      <w:i/>
      <w:sz w:val="18"/>
      <w:szCs w:val="20"/>
    </w:rPr>
  </w:style>
  <w:style w:type="paragraph" w:styleId="Heading4">
    <w:name w:val="heading 4"/>
    <w:basedOn w:val="Normal"/>
    <w:next w:val="Normal"/>
    <w:link w:val="Heading4Char"/>
    <w:qFormat/>
    <w:rsid w:val="005C1162"/>
    <w:pPr>
      <w:keepNext/>
      <w:jc w:val="center"/>
      <w:outlineLvl w:val="3"/>
    </w:pPr>
    <w:rPr>
      <w:rFonts w:ascii="Times New Roman" w:eastAsia="Times New Roman" w:hAnsi="Times New Roman"/>
      <w:b/>
      <w:szCs w:val="20"/>
    </w:rPr>
  </w:style>
  <w:style w:type="paragraph" w:styleId="Heading5">
    <w:name w:val="heading 5"/>
    <w:basedOn w:val="Normal"/>
    <w:next w:val="Normal"/>
    <w:link w:val="Heading5Char"/>
    <w:qFormat/>
    <w:rsid w:val="005C1162"/>
    <w:pPr>
      <w:keepNext/>
      <w:outlineLvl w:val="4"/>
    </w:pPr>
    <w:rPr>
      <w:rFonts w:ascii="Times New Roman" w:eastAsia="Times New Roman" w:hAnsi="Times New Roman"/>
      <w:i/>
      <w:iCs/>
      <w:sz w:val="22"/>
      <w:szCs w:val="20"/>
      <w:u w:val="single"/>
    </w:rPr>
  </w:style>
  <w:style w:type="paragraph" w:styleId="Heading7">
    <w:name w:val="heading 7"/>
    <w:basedOn w:val="Normal"/>
    <w:next w:val="Normal"/>
    <w:link w:val="Heading7Char"/>
    <w:qFormat/>
    <w:rsid w:val="005C1162"/>
    <w:pPr>
      <w:keepNext/>
      <w:outlineLvl w:val="6"/>
    </w:pPr>
    <w:rPr>
      <w:rFonts w:ascii="Times New Roman" w:eastAsia="Times New Roman" w:hAnsi="Times New Roman"/>
      <w:b/>
      <w:i/>
      <w:sz w:val="20"/>
      <w:szCs w:val="20"/>
      <w:u w:val="single"/>
    </w:rPr>
  </w:style>
  <w:style w:type="paragraph" w:styleId="Heading8">
    <w:name w:val="heading 8"/>
    <w:basedOn w:val="Normal"/>
    <w:next w:val="Normal"/>
    <w:link w:val="Heading8Char"/>
    <w:qFormat/>
    <w:rsid w:val="005C1162"/>
    <w:pPr>
      <w:keepNext/>
      <w:jc w:val="center"/>
      <w:outlineLvl w:val="7"/>
    </w:pPr>
    <w:rPr>
      <w:rFonts w:ascii="Times New Roman" w:eastAsia="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C1162"/>
    <w:rPr>
      <w:rFonts w:ascii="Tahoma" w:eastAsia="Times New Roman" w:hAnsi="Tahoma" w:cs="Tahoma"/>
      <w:sz w:val="16"/>
      <w:szCs w:val="16"/>
    </w:rPr>
  </w:style>
  <w:style w:type="character" w:customStyle="1" w:styleId="BalloonTextChar">
    <w:name w:val="Balloon Text Char"/>
    <w:basedOn w:val="DefaultParagraphFont"/>
    <w:uiPriority w:val="99"/>
    <w:semiHidden/>
    <w:rsid w:val="00AC2B1C"/>
    <w:rPr>
      <w:rFonts w:ascii="Lucida Grande" w:hAnsi="Lucida Grande"/>
      <w:sz w:val="18"/>
      <w:szCs w:val="18"/>
    </w:rPr>
  </w:style>
  <w:style w:type="character" w:customStyle="1" w:styleId="BalloonTextChar0">
    <w:name w:val="Balloon Text Char"/>
    <w:basedOn w:val="DefaultParagraphFont"/>
    <w:uiPriority w:val="99"/>
    <w:semiHidden/>
    <w:rsid w:val="00E7744B"/>
    <w:rPr>
      <w:rFonts w:ascii="Lucida Grande" w:hAnsi="Lucida Grande"/>
      <w:sz w:val="18"/>
      <w:szCs w:val="18"/>
    </w:rPr>
  </w:style>
  <w:style w:type="paragraph" w:styleId="Header">
    <w:name w:val="header"/>
    <w:basedOn w:val="Normal"/>
    <w:link w:val="HeaderChar"/>
    <w:uiPriority w:val="99"/>
    <w:unhideWhenUsed/>
    <w:rsid w:val="00C33F20"/>
    <w:pPr>
      <w:tabs>
        <w:tab w:val="center" w:pos="4320"/>
        <w:tab w:val="right" w:pos="8640"/>
      </w:tabs>
    </w:pPr>
    <w:rPr>
      <w:rFonts w:eastAsia="Cambria"/>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eastAsia="Cambria"/>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character" w:styleId="Hyperlink">
    <w:name w:val="Hyperlink"/>
    <w:uiPriority w:val="99"/>
    <w:unhideWhenUsed/>
    <w:rsid w:val="0012601D"/>
    <w:rPr>
      <w:color w:val="0000FF"/>
      <w:u w:val="single"/>
    </w:rPr>
  </w:style>
  <w:style w:type="character" w:customStyle="1" w:styleId="Heading1Char">
    <w:name w:val="Heading 1 Char"/>
    <w:basedOn w:val="DefaultParagraphFont"/>
    <w:link w:val="Heading1"/>
    <w:rsid w:val="005C1162"/>
    <w:rPr>
      <w:rFonts w:ascii="Times New Roman" w:eastAsia="Times New Roman" w:hAnsi="Times New Roman"/>
      <w:b/>
      <w:sz w:val="22"/>
      <w:u w:val="single"/>
    </w:rPr>
  </w:style>
  <w:style w:type="character" w:customStyle="1" w:styleId="Heading2Char">
    <w:name w:val="Heading 2 Char"/>
    <w:basedOn w:val="DefaultParagraphFont"/>
    <w:link w:val="Heading2"/>
    <w:rsid w:val="005C1162"/>
    <w:rPr>
      <w:rFonts w:ascii="Times New Roman" w:eastAsia="Times New Roman" w:hAnsi="Times New Roman"/>
      <w:i/>
    </w:rPr>
  </w:style>
  <w:style w:type="character" w:customStyle="1" w:styleId="Heading3Char">
    <w:name w:val="Heading 3 Char"/>
    <w:basedOn w:val="DefaultParagraphFont"/>
    <w:link w:val="Heading3"/>
    <w:rsid w:val="005C1162"/>
    <w:rPr>
      <w:rFonts w:ascii="Times New Roman" w:eastAsia="Times New Roman" w:hAnsi="Times New Roman"/>
      <w:i/>
      <w:sz w:val="18"/>
    </w:rPr>
  </w:style>
  <w:style w:type="character" w:customStyle="1" w:styleId="Heading4Char">
    <w:name w:val="Heading 4 Char"/>
    <w:basedOn w:val="DefaultParagraphFont"/>
    <w:link w:val="Heading4"/>
    <w:rsid w:val="005C1162"/>
    <w:rPr>
      <w:rFonts w:ascii="Times New Roman" w:eastAsia="Times New Roman" w:hAnsi="Times New Roman"/>
      <w:b/>
      <w:sz w:val="24"/>
    </w:rPr>
  </w:style>
  <w:style w:type="character" w:customStyle="1" w:styleId="Heading5Char">
    <w:name w:val="Heading 5 Char"/>
    <w:basedOn w:val="DefaultParagraphFont"/>
    <w:link w:val="Heading5"/>
    <w:rsid w:val="005C1162"/>
    <w:rPr>
      <w:rFonts w:ascii="Times New Roman" w:eastAsia="Times New Roman" w:hAnsi="Times New Roman"/>
      <w:i/>
      <w:iCs/>
      <w:sz w:val="22"/>
      <w:u w:val="single"/>
    </w:rPr>
  </w:style>
  <w:style w:type="character" w:customStyle="1" w:styleId="Heading7Char">
    <w:name w:val="Heading 7 Char"/>
    <w:basedOn w:val="DefaultParagraphFont"/>
    <w:link w:val="Heading7"/>
    <w:rsid w:val="005C1162"/>
    <w:rPr>
      <w:rFonts w:ascii="Times New Roman" w:eastAsia="Times New Roman" w:hAnsi="Times New Roman"/>
      <w:b/>
      <w:i/>
      <w:u w:val="single"/>
    </w:rPr>
  </w:style>
  <w:style w:type="character" w:customStyle="1" w:styleId="Heading8Char">
    <w:name w:val="Heading 8 Char"/>
    <w:basedOn w:val="DefaultParagraphFont"/>
    <w:link w:val="Heading8"/>
    <w:rsid w:val="005C1162"/>
    <w:rPr>
      <w:rFonts w:ascii="Times New Roman" w:eastAsia="Times New Roman" w:hAnsi="Times New Roman"/>
      <w:b/>
      <w:sz w:val="22"/>
    </w:rPr>
  </w:style>
  <w:style w:type="paragraph" w:styleId="BodyText">
    <w:name w:val="Body Text"/>
    <w:basedOn w:val="Normal"/>
    <w:link w:val="BodyTextChar"/>
    <w:rsid w:val="005C1162"/>
    <w:rPr>
      <w:rFonts w:ascii="Times New Roman" w:eastAsia="Times New Roman" w:hAnsi="Times New Roman"/>
      <w:bCs/>
      <w:sz w:val="22"/>
      <w:szCs w:val="20"/>
    </w:rPr>
  </w:style>
  <w:style w:type="character" w:customStyle="1" w:styleId="BodyTextChar">
    <w:name w:val="Body Text Char"/>
    <w:basedOn w:val="DefaultParagraphFont"/>
    <w:link w:val="BodyText"/>
    <w:rsid w:val="005C1162"/>
    <w:rPr>
      <w:rFonts w:ascii="Times New Roman" w:eastAsia="Times New Roman" w:hAnsi="Times New Roman"/>
      <w:bCs/>
      <w:sz w:val="22"/>
    </w:rPr>
  </w:style>
  <w:style w:type="character" w:styleId="PageNumber">
    <w:name w:val="page number"/>
    <w:basedOn w:val="DefaultParagraphFont"/>
    <w:uiPriority w:val="99"/>
    <w:rsid w:val="005C1162"/>
  </w:style>
  <w:style w:type="table" w:styleId="TableGrid">
    <w:name w:val="Table Grid"/>
    <w:basedOn w:val="TableNormal"/>
    <w:uiPriority w:val="59"/>
    <w:rsid w:val="005C11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C1162"/>
    <w:rPr>
      <w:color w:val="800080"/>
      <w:u w:val="single"/>
    </w:rPr>
  </w:style>
  <w:style w:type="character" w:customStyle="1" w:styleId="BalloonTextChar1">
    <w:name w:val="Balloon Text Char1"/>
    <w:basedOn w:val="DefaultParagraphFont"/>
    <w:link w:val="BalloonText"/>
    <w:rsid w:val="005C1162"/>
    <w:rPr>
      <w:rFonts w:ascii="Tahoma" w:eastAsia="Times New Roman" w:hAnsi="Tahoma" w:cs="Tahoma"/>
      <w:sz w:val="16"/>
      <w:szCs w:val="16"/>
    </w:rPr>
  </w:style>
  <w:style w:type="paragraph" w:styleId="ListParagraph">
    <w:name w:val="List Paragraph"/>
    <w:basedOn w:val="Normal"/>
    <w:uiPriority w:val="34"/>
    <w:qFormat/>
    <w:rsid w:val="005C1162"/>
    <w:pPr>
      <w:ind w:left="720"/>
      <w:contextualSpacing/>
    </w:pPr>
    <w:rPr>
      <w:rFonts w:ascii="Times New Roman" w:eastAsia="Times New Roman" w:hAnsi="Times New Roman"/>
    </w:rPr>
  </w:style>
  <w:style w:type="paragraph" w:customStyle="1" w:styleId="sidehead">
    <w:name w:val="side head"/>
    <w:basedOn w:val="Normal"/>
    <w:rsid w:val="005C1162"/>
    <w:pPr>
      <w:tabs>
        <w:tab w:val="left" w:pos="1440"/>
        <w:tab w:val="left" w:pos="5760"/>
      </w:tabs>
      <w:jc w:val="both"/>
    </w:pPr>
    <w:rPr>
      <w:rFonts w:ascii="New York" w:eastAsia="Times New Roman" w:hAnsi="New York"/>
      <w:b/>
      <w:szCs w:val="20"/>
    </w:rPr>
  </w:style>
  <w:style w:type="character" w:styleId="CommentReference">
    <w:name w:val="annotation reference"/>
    <w:basedOn w:val="DefaultParagraphFont"/>
    <w:uiPriority w:val="99"/>
    <w:unhideWhenUsed/>
    <w:rsid w:val="005C1162"/>
    <w:rPr>
      <w:sz w:val="18"/>
      <w:szCs w:val="18"/>
    </w:rPr>
  </w:style>
  <w:style w:type="paragraph" w:styleId="CommentText">
    <w:name w:val="annotation text"/>
    <w:basedOn w:val="Normal"/>
    <w:link w:val="CommentTextChar"/>
    <w:uiPriority w:val="99"/>
    <w:unhideWhenUsed/>
    <w:rsid w:val="005C1162"/>
    <w:rPr>
      <w:rFonts w:ascii="Times New Roman" w:eastAsia="Times New Roman" w:hAnsi="Times New Roman"/>
    </w:rPr>
  </w:style>
  <w:style w:type="character" w:customStyle="1" w:styleId="CommentTextChar">
    <w:name w:val="Comment Text Char"/>
    <w:basedOn w:val="DefaultParagraphFont"/>
    <w:link w:val="CommentText"/>
    <w:uiPriority w:val="99"/>
    <w:rsid w:val="005C116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unhideWhenUsed/>
    <w:rsid w:val="005C1162"/>
    <w:rPr>
      <w:b/>
      <w:bCs/>
      <w:sz w:val="20"/>
      <w:szCs w:val="20"/>
    </w:rPr>
  </w:style>
  <w:style w:type="character" w:customStyle="1" w:styleId="CommentSubjectChar">
    <w:name w:val="Comment Subject Char"/>
    <w:basedOn w:val="CommentTextChar"/>
    <w:link w:val="CommentSubject"/>
    <w:uiPriority w:val="99"/>
    <w:rsid w:val="005C1162"/>
    <w:rPr>
      <w:rFonts w:ascii="Times New Roman" w:eastAsia="Times New Roman" w:hAnsi="Times New Roman"/>
      <w:b/>
      <w:bCs/>
      <w:sz w:val="24"/>
      <w:szCs w:val="24"/>
    </w:rPr>
  </w:style>
  <w:style w:type="paragraph" w:customStyle="1" w:styleId="style133">
    <w:name w:val="style133"/>
    <w:basedOn w:val="Normal"/>
    <w:rsid w:val="005C1162"/>
    <w:pPr>
      <w:spacing w:before="100" w:beforeAutospacing="1" w:after="100" w:afterAutospacing="1"/>
      <w:jc w:val="center"/>
    </w:pPr>
    <w:rPr>
      <w:rFonts w:ascii="Century Gothic" w:eastAsia="Times New Roman" w:hAnsi="Century Gothic"/>
      <w:b/>
      <w:bCs/>
      <w:color w:val="000053"/>
    </w:rPr>
  </w:style>
  <w:style w:type="paragraph" w:customStyle="1" w:styleId="style134">
    <w:name w:val="style134"/>
    <w:basedOn w:val="Normal"/>
    <w:rsid w:val="005C1162"/>
    <w:pPr>
      <w:jc w:val="center"/>
    </w:pPr>
    <w:rPr>
      <w:rFonts w:ascii="Century Gothic" w:eastAsia="Times New Roman" w:hAnsi="Century Gothic"/>
      <w:b/>
      <w:bCs/>
      <w:color w:val="000000"/>
      <w:sz w:val="18"/>
      <w:szCs w:val="18"/>
    </w:rPr>
  </w:style>
  <w:style w:type="paragraph" w:customStyle="1" w:styleId="style135">
    <w:name w:val="style135"/>
    <w:basedOn w:val="Normal"/>
    <w:rsid w:val="005C1162"/>
    <w:pPr>
      <w:spacing w:before="100" w:beforeAutospacing="1" w:after="100" w:afterAutospacing="1"/>
    </w:pPr>
    <w:rPr>
      <w:rFonts w:ascii="Century Gothic" w:eastAsia="Times New Roman" w:hAnsi="Century Gothic"/>
      <w:color w:val="000000"/>
    </w:rPr>
  </w:style>
  <w:style w:type="character" w:customStyle="1" w:styleId="style1311">
    <w:name w:val="style1311"/>
    <w:rsid w:val="005C1162"/>
    <w:rPr>
      <w:color w:val="000000"/>
    </w:rPr>
  </w:style>
  <w:style w:type="paragraph" w:styleId="BodyText2">
    <w:name w:val="Body Text 2"/>
    <w:basedOn w:val="Normal"/>
    <w:link w:val="BodyText2Char"/>
    <w:rsid w:val="005C1162"/>
    <w:pPr>
      <w:spacing w:after="120" w:line="480" w:lineRule="auto"/>
    </w:pPr>
    <w:rPr>
      <w:rFonts w:ascii="Times New Roman" w:eastAsia="Times New Roman" w:hAnsi="Times New Roman"/>
      <w:szCs w:val="20"/>
    </w:rPr>
  </w:style>
  <w:style w:type="character" w:customStyle="1" w:styleId="BodyText2Char">
    <w:name w:val="Body Text 2 Char"/>
    <w:basedOn w:val="DefaultParagraphFont"/>
    <w:link w:val="BodyText2"/>
    <w:rsid w:val="005C1162"/>
    <w:rPr>
      <w:rFonts w:ascii="Times New Roman" w:eastAsia="Times New Roman" w:hAnsi="Times New Roman"/>
      <w:sz w:val="24"/>
    </w:rPr>
  </w:style>
  <w:style w:type="paragraph" w:styleId="PlainText">
    <w:name w:val="Plain Text"/>
    <w:basedOn w:val="Normal"/>
    <w:link w:val="PlainTextChar"/>
    <w:rsid w:val="005C1162"/>
    <w:rPr>
      <w:rFonts w:ascii="Courier New" w:eastAsia="Times New Roman" w:hAnsi="Courier New"/>
      <w:sz w:val="20"/>
      <w:szCs w:val="20"/>
    </w:rPr>
  </w:style>
  <w:style w:type="character" w:customStyle="1" w:styleId="PlainTextChar">
    <w:name w:val="Plain Text Char"/>
    <w:basedOn w:val="DefaultParagraphFont"/>
    <w:link w:val="PlainText"/>
    <w:rsid w:val="005C1162"/>
    <w:rPr>
      <w:rFonts w:ascii="Courier New" w:eastAsia="Times New Roman" w:hAnsi="Courier New"/>
    </w:rPr>
  </w:style>
  <w:style w:type="paragraph" w:styleId="NormalWeb">
    <w:name w:val="Normal (Web)"/>
    <w:basedOn w:val="Normal"/>
    <w:uiPriority w:val="99"/>
    <w:unhideWhenUsed/>
    <w:rsid w:val="005C1162"/>
    <w:pPr>
      <w:spacing w:before="100" w:beforeAutospacing="1" w:after="100" w:afterAutospacing="1"/>
    </w:pPr>
    <w:rPr>
      <w:rFonts w:ascii="Times New Roman" w:eastAsia="Times New Roman" w:hAnsi="Times New Roman"/>
    </w:rPr>
  </w:style>
  <w:style w:type="paragraph" w:styleId="NoSpacing">
    <w:name w:val="No Spacing"/>
    <w:uiPriority w:val="1"/>
    <w:qFormat/>
    <w:rsid w:val="005C1162"/>
    <w:rPr>
      <w:rFonts w:eastAsia="Times New Roman"/>
      <w:lang w:eastAsia="ja-JP"/>
    </w:rPr>
  </w:style>
  <w:style w:type="paragraph" w:customStyle="1" w:styleId="Default">
    <w:name w:val="Default"/>
    <w:qFormat/>
    <w:rsid w:val="005C1162"/>
    <w:pPr>
      <w:widowControl w:val="0"/>
      <w:autoSpaceDE w:val="0"/>
      <w:autoSpaceDN w:val="0"/>
      <w:adjustRightInd w:val="0"/>
    </w:pPr>
    <w:rPr>
      <w:rFonts w:ascii="Arial" w:eastAsia="Times New Roman" w:hAnsi="Arial" w:cs="Arial"/>
      <w:color w:val="000000"/>
    </w:rPr>
  </w:style>
  <w:style w:type="character" w:styleId="Emphasis">
    <w:name w:val="Emphasis"/>
    <w:basedOn w:val="DefaultParagraphFont"/>
    <w:uiPriority w:val="20"/>
    <w:rsid w:val="005C1162"/>
    <w:rPr>
      <w:i/>
    </w:rPr>
  </w:style>
  <w:style w:type="character" w:customStyle="1" w:styleId="tooltiptext">
    <w:name w:val="tool_tip_text"/>
    <w:basedOn w:val="DefaultParagraphFont"/>
    <w:rsid w:val="005C1162"/>
  </w:style>
  <w:style w:type="character" w:styleId="PlaceholderText">
    <w:name w:val="Placeholder Text"/>
    <w:basedOn w:val="DefaultParagraphFont"/>
    <w:uiPriority w:val="99"/>
    <w:rsid w:val="005C1162"/>
    <w:rPr>
      <w:color w:val="808080"/>
    </w:rPr>
  </w:style>
  <w:style w:type="character" w:customStyle="1" w:styleId="description">
    <w:name w:val="description"/>
    <w:basedOn w:val="DefaultParagraphFont"/>
    <w:rsid w:val="005C1162"/>
  </w:style>
  <w:style w:type="character" w:styleId="Strong">
    <w:name w:val="Strong"/>
    <w:basedOn w:val="DefaultParagraphFont"/>
    <w:rsid w:val="00B30AAE"/>
    <w:rPr>
      <w:b/>
      <w:bCs/>
    </w:rPr>
  </w:style>
  <w:style w:type="character" w:customStyle="1" w:styleId="apple-converted-space">
    <w:name w:val="apple-converted-space"/>
    <w:basedOn w:val="DefaultParagraphFont"/>
    <w:rsid w:val="00891256"/>
  </w:style>
  <w:style w:type="character" w:customStyle="1" w:styleId="il">
    <w:name w:val="il"/>
    <w:basedOn w:val="DefaultParagraphFont"/>
    <w:rsid w:val="0089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671">
      <w:bodyDiv w:val="1"/>
      <w:marLeft w:val="0"/>
      <w:marRight w:val="0"/>
      <w:marTop w:val="0"/>
      <w:marBottom w:val="0"/>
      <w:divBdr>
        <w:top w:val="none" w:sz="0" w:space="0" w:color="auto"/>
        <w:left w:val="none" w:sz="0" w:space="0" w:color="auto"/>
        <w:bottom w:val="none" w:sz="0" w:space="0" w:color="auto"/>
        <w:right w:val="none" w:sz="0" w:space="0" w:color="auto"/>
      </w:divBdr>
    </w:div>
    <w:div w:id="625891088">
      <w:bodyDiv w:val="1"/>
      <w:marLeft w:val="0"/>
      <w:marRight w:val="0"/>
      <w:marTop w:val="0"/>
      <w:marBottom w:val="0"/>
      <w:divBdr>
        <w:top w:val="none" w:sz="0" w:space="0" w:color="auto"/>
        <w:left w:val="none" w:sz="0" w:space="0" w:color="auto"/>
        <w:bottom w:val="none" w:sz="0" w:space="0" w:color="auto"/>
        <w:right w:val="none" w:sz="0" w:space="0" w:color="auto"/>
      </w:divBdr>
    </w:div>
    <w:div w:id="887032064">
      <w:bodyDiv w:val="1"/>
      <w:marLeft w:val="0"/>
      <w:marRight w:val="0"/>
      <w:marTop w:val="0"/>
      <w:marBottom w:val="0"/>
      <w:divBdr>
        <w:top w:val="none" w:sz="0" w:space="0" w:color="auto"/>
        <w:left w:val="none" w:sz="0" w:space="0" w:color="auto"/>
        <w:bottom w:val="none" w:sz="0" w:space="0" w:color="auto"/>
        <w:right w:val="none" w:sz="0" w:space="0" w:color="auto"/>
      </w:divBdr>
      <w:divsChild>
        <w:div w:id="2073498853">
          <w:marLeft w:val="0"/>
          <w:marRight w:val="0"/>
          <w:marTop w:val="0"/>
          <w:marBottom w:val="0"/>
          <w:divBdr>
            <w:top w:val="none" w:sz="0" w:space="0" w:color="auto"/>
            <w:left w:val="none" w:sz="0" w:space="0" w:color="auto"/>
            <w:bottom w:val="none" w:sz="0" w:space="0" w:color="auto"/>
            <w:right w:val="none" w:sz="0" w:space="0" w:color="auto"/>
          </w:divBdr>
          <w:divsChild>
            <w:div w:id="1971664776">
              <w:marLeft w:val="0"/>
              <w:marRight w:val="0"/>
              <w:marTop w:val="0"/>
              <w:marBottom w:val="0"/>
              <w:divBdr>
                <w:top w:val="none" w:sz="0" w:space="0" w:color="auto"/>
                <w:left w:val="none" w:sz="0" w:space="0" w:color="auto"/>
                <w:bottom w:val="none" w:sz="0" w:space="0" w:color="auto"/>
                <w:right w:val="none" w:sz="0" w:space="0" w:color="auto"/>
              </w:divBdr>
              <w:divsChild>
                <w:div w:id="1864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5633">
      <w:bodyDiv w:val="1"/>
      <w:marLeft w:val="0"/>
      <w:marRight w:val="0"/>
      <w:marTop w:val="0"/>
      <w:marBottom w:val="0"/>
      <w:divBdr>
        <w:top w:val="none" w:sz="0" w:space="0" w:color="auto"/>
        <w:left w:val="none" w:sz="0" w:space="0" w:color="auto"/>
        <w:bottom w:val="none" w:sz="0" w:space="0" w:color="auto"/>
        <w:right w:val="none" w:sz="0" w:space="0" w:color="auto"/>
      </w:divBdr>
      <w:divsChild>
        <w:div w:id="1231573663">
          <w:marLeft w:val="0"/>
          <w:marRight w:val="0"/>
          <w:marTop w:val="0"/>
          <w:marBottom w:val="0"/>
          <w:divBdr>
            <w:top w:val="none" w:sz="0" w:space="0" w:color="auto"/>
            <w:left w:val="none" w:sz="0" w:space="0" w:color="auto"/>
            <w:bottom w:val="none" w:sz="0" w:space="0" w:color="auto"/>
            <w:right w:val="none" w:sz="0" w:space="0" w:color="auto"/>
          </w:divBdr>
          <w:divsChild>
            <w:div w:id="483200363">
              <w:marLeft w:val="0"/>
              <w:marRight w:val="0"/>
              <w:marTop w:val="0"/>
              <w:marBottom w:val="0"/>
              <w:divBdr>
                <w:top w:val="none" w:sz="0" w:space="0" w:color="auto"/>
                <w:left w:val="none" w:sz="0" w:space="0" w:color="auto"/>
                <w:bottom w:val="none" w:sz="0" w:space="0" w:color="auto"/>
                <w:right w:val="none" w:sz="0" w:space="0" w:color="auto"/>
              </w:divBdr>
              <w:divsChild>
                <w:div w:id="5991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8588">
      <w:bodyDiv w:val="1"/>
      <w:marLeft w:val="0"/>
      <w:marRight w:val="0"/>
      <w:marTop w:val="0"/>
      <w:marBottom w:val="0"/>
      <w:divBdr>
        <w:top w:val="none" w:sz="0" w:space="0" w:color="auto"/>
        <w:left w:val="none" w:sz="0" w:space="0" w:color="auto"/>
        <w:bottom w:val="none" w:sz="0" w:space="0" w:color="auto"/>
        <w:right w:val="none" w:sz="0" w:space="0" w:color="auto"/>
      </w:divBdr>
    </w:div>
    <w:div w:id="1102342345">
      <w:bodyDiv w:val="1"/>
      <w:marLeft w:val="0"/>
      <w:marRight w:val="0"/>
      <w:marTop w:val="0"/>
      <w:marBottom w:val="0"/>
      <w:divBdr>
        <w:top w:val="none" w:sz="0" w:space="0" w:color="auto"/>
        <w:left w:val="none" w:sz="0" w:space="0" w:color="auto"/>
        <w:bottom w:val="none" w:sz="0" w:space="0" w:color="auto"/>
        <w:right w:val="none" w:sz="0" w:space="0" w:color="auto"/>
      </w:divBdr>
    </w:div>
    <w:div w:id="1207529298">
      <w:bodyDiv w:val="1"/>
      <w:marLeft w:val="0"/>
      <w:marRight w:val="0"/>
      <w:marTop w:val="0"/>
      <w:marBottom w:val="0"/>
      <w:divBdr>
        <w:top w:val="none" w:sz="0" w:space="0" w:color="auto"/>
        <w:left w:val="none" w:sz="0" w:space="0" w:color="auto"/>
        <w:bottom w:val="none" w:sz="0" w:space="0" w:color="auto"/>
        <w:right w:val="none" w:sz="0" w:space="0" w:color="auto"/>
      </w:divBdr>
    </w:div>
    <w:div w:id="1422680843">
      <w:bodyDiv w:val="1"/>
      <w:marLeft w:val="0"/>
      <w:marRight w:val="0"/>
      <w:marTop w:val="0"/>
      <w:marBottom w:val="0"/>
      <w:divBdr>
        <w:top w:val="none" w:sz="0" w:space="0" w:color="auto"/>
        <w:left w:val="none" w:sz="0" w:space="0" w:color="auto"/>
        <w:bottom w:val="none" w:sz="0" w:space="0" w:color="auto"/>
        <w:right w:val="none" w:sz="0" w:space="0" w:color="auto"/>
      </w:divBdr>
      <w:divsChild>
        <w:div w:id="1339120045">
          <w:marLeft w:val="0"/>
          <w:marRight w:val="0"/>
          <w:marTop w:val="0"/>
          <w:marBottom w:val="0"/>
          <w:divBdr>
            <w:top w:val="none" w:sz="0" w:space="0" w:color="auto"/>
            <w:left w:val="none" w:sz="0" w:space="0" w:color="auto"/>
            <w:bottom w:val="none" w:sz="0" w:space="0" w:color="auto"/>
            <w:right w:val="none" w:sz="0" w:space="0" w:color="auto"/>
          </w:divBdr>
          <w:divsChild>
            <w:div w:id="1489595552">
              <w:marLeft w:val="0"/>
              <w:marRight w:val="0"/>
              <w:marTop w:val="0"/>
              <w:marBottom w:val="0"/>
              <w:divBdr>
                <w:top w:val="none" w:sz="0" w:space="0" w:color="auto"/>
                <w:left w:val="none" w:sz="0" w:space="0" w:color="auto"/>
                <w:bottom w:val="none" w:sz="0" w:space="0" w:color="auto"/>
                <w:right w:val="none" w:sz="0" w:space="0" w:color="auto"/>
              </w:divBdr>
              <w:divsChild>
                <w:div w:id="12766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2385">
      <w:bodyDiv w:val="1"/>
      <w:marLeft w:val="0"/>
      <w:marRight w:val="0"/>
      <w:marTop w:val="0"/>
      <w:marBottom w:val="0"/>
      <w:divBdr>
        <w:top w:val="none" w:sz="0" w:space="0" w:color="auto"/>
        <w:left w:val="none" w:sz="0" w:space="0" w:color="auto"/>
        <w:bottom w:val="none" w:sz="0" w:space="0" w:color="auto"/>
        <w:right w:val="none" w:sz="0" w:space="0" w:color="auto"/>
      </w:divBdr>
      <w:divsChild>
        <w:div w:id="640039952">
          <w:marLeft w:val="0"/>
          <w:marRight w:val="0"/>
          <w:marTop w:val="0"/>
          <w:marBottom w:val="0"/>
          <w:divBdr>
            <w:top w:val="none" w:sz="0" w:space="0" w:color="auto"/>
            <w:left w:val="none" w:sz="0" w:space="0" w:color="auto"/>
            <w:bottom w:val="none" w:sz="0" w:space="0" w:color="auto"/>
            <w:right w:val="none" w:sz="0" w:space="0" w:color="auto"/>
          </w:divBdr>
          <w:divsChild>
            <w:div w:id="46532866">
              <w:marLeft w:val="0"/>
              <w:marRight w:val="0"/>
              <w:marTop w:val="0"/>
              <w:marBottom w:val="0"/>
              <w:divBdr>
                <w:top w:val="none" w:sz="0" w:space="0" w:color="auto"/>
                <w:left w:val="none" w:sz="0" w:space="0" w:color="auto"/>
                <w:bottom w:val="none" w:sz="0" w:space="0" w:color="auto"/>
                <w:right w:val="none" w:sz="0" w:space="0" w:color="auto"/>
              </w:divBdr>
              <w:divsChild>
                <w:div w:id="1376388390">
                  <w:marLeft w:val="0"/>
                  <w:marRight w:val="0"/>
                  <w:marTop w:val="0"/>
                  <w:marBottom w:val="0"/>
                  <w:divBdr>
                    <w:top w:val="none" w:sz="0" w:space="0" w:color="auto"/>
                    <w:left w:val="none" w:sz="0" w:space="0" w:color="auto"/>
                    <w:bottom w:val="none" w:sz="0" w:space="0" w:color="auto"/>
                    <w:right w:val="none" w:sz="0" w:space="0" w:color="auto"/>
                  </w:divBdr>
                  <w:divsChild>
                    <w:div w:id="20569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15963">
      <w:bodyDiv w:val="1"/>
      <w:marLeft w:val="0"/>
      <w:marRight w:val="0"/>
      <w:marTop w:val="0"/>
      <w:marBottom w:val="0"/>
      <w:divBdr>
        <w:top w:val="none" w:sz="0" w:space="0" w:color="auto"/>
        <w:left w:val="none" w:sz="0" w:space="0" w:color="auto"/>
        <w:bottom w:val="none" w:sz="0" w:space="0" w:color="auto"/>
        <w:right w:val="none" w:sz="0" w:space="0" w:color="auto"/>
      </w:divBdr>
      <w:divsChild>
        <w:div w:id="1037971962">
          <w:marLeft w:val="0"/>
          <w:marRight w:val="0"/>
          <w:marTop w:val="0"/>
          <w:marBottom w:val="0"/>
          <w:divBdr>
            <w:top w:val="none" w:sz="0" w:space="0" w:color="auto"/>
            <w:left w:val="none" w:sz="0" w:space="0" w:color="auto"/>
            <w:bottom w:val="none" w:sz="0" w:space="0" w:color="auto"/>
            <w:right w:val="none" w:sz="0" w:space="0" w:color="auto"/>
          </w:divBdr>
          <w:divsChild>
            <w:div w:id="836384356">
              <w:marLeft w:val="0"/>
              <w:marRight w:val="0"/>
              <w:marTop w:val="0"/>
              <w:marBottom w:val="0"/>
              <w:divBdr>
                <w:top w:val="none" w:sz="0" w:space="0" w:color="auto"/>
                <w:left w:val="none" w:sz="0" w:space="0" w:color="auto"/>
                <w:bottom w:val="none" w:sz="0" w:space="0" w:color="auto"/>
                <w:right w:val="none" w:sz="0" w:space="0" w:color="auto"/>
              </w:divBdr>
              <w:divsChild>
                <w:div w:id="18280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2842">
      <w:bodyDiv w:val="1"/>
      <w:marLeft w:val="0"/>
      <w:marRight w:val="0"/>
      <w:marTop w:val="0"/>
      <w:marBottom w:val="0"/>
      <w:divBdr>
        <w:top w:val="none" w:sz="0" w:space="0" w:color="auto"/>
        <w:left w:val="none" w:sz="0" w:space="0" w:color="auto"/>
        <w:bottom w:val="none" w:sz="0" w:space="0" w:color="auto"/>
        <w:right w:val="none" w:sz="0" w:space="0" w:color="auto"/>
      </w:divBdr>
      <w:divsChild>
        <w:div w:id="958026870">
          <w:marLeft w:val="0"/>
          <w:marRight w:val="0"/>
          <w:marTop w:val="0"/>
          <w:marBottom w:val="0"/>
          <w:divBdr>
            <w:top w:val="none" w:sz="0" w:space="0" w:color="auto"/>
            <w:left w:val="none" w:sz="0" w:space="0" w:color="auto"/>
            <w:bottom w:val="none" w:sz="0" w:space="0" w:color="auto"/>
            <w:right w:val="none" w:sz="0" w:space="0" w:color="auto"/>
          </w:divBdr>
          <w:divsChild>
            <w:div w:id="1574393089">
              <w:marLeft w:val="0"/>
              <w:marRight w:val="0"/>
              <w:marTop w:val="0"/>
              <w:marBottom w:val="0"/>
              <w:divBdr>
                <w:top w:val="none" w:sz="0" w:space="0" w:color="auto"/>
                <w:left w:val="none" w:sz="0" w:space="0" w:color="auto"/>
                <w:bottom w:val="none" w:sz="0" w:space="0" w:color="auto"/>
                <w:right w:val="none" w:sz="0" w:space="0" w:color="auto"/>
              </w:divBdr>
              <w:divsChild>
                <w:div w:id="964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4384">
      <w:bodyDiv w:val="1"/>
      <w:marLeft w:val="0"/>
      <w:marRight w:val="0"/>
      <w:marTop w:val="0"/>
      <w:marBottom w:val="0"/>
      <w:divBdr>
        <w:top w:val="none" w:sz="0" w:space="0" w:color="auto"/>
        <w:left w:val="none" w:sz="0" w:space="0" w:color="auto"/>
        <w:bottom w:val="none" w:sz="0" w:space="0" w:color="auto"/>
        <w:right w:val="none" w:sz="0" w:space="0" w:color="auto"/>
      </w:divBdr>
    </w:div>
    <w:div w:id="1700543655">
      <w:bodyDiv w:val="1"/>
      <w:marLeft w:val="0"/>
      <w:marRight w:val="0"/>
      <w:marTop w:val="0"/>
      <w:marBottom w:val="0"/>
      <w:divBdr>
        <w:top w:val="none" w:sz="0" w:space="0" w:color="auto"/>
        <w:left w:val="none" w:sz="0" w:space="0" w:color="auto"/>
        <w:bottom w:val="none" w:sz="0" w:space="0" w:color="auto"/>
        <w:right w:val="none" w:sz="0" w:space="0" w:color="auto"/>
      </w:divBdr>
    </w:div>
    <w:div w:id="1808665659">
      <w:bodyDiv w:val="1"/>
      <w:marLeft w:val="0"/>
      <w:marRight w:val="0"/>
      <w:marTop w:val="0"/>
      <w:marBottom w:val="0"/>
      <w:divBdr>
        <w:top w:val="none" w:sz="0" w:space="0" w:color="auto"/>
        <w:left w:val="none" w:sz="0" w:space="0" w:color="auto"/>
        <w:bottom w:val="none" w:sz="0" w:space="0" w:color="auto"/>
        <w:right w:val="none" w:sz="0" w:space="0" w:color="auto"/>
      </w:divBdr>
      <w:divsChild>
        <w:div w:id="2041589941">
          <w:marLeft w:val="0"/>
          <w:marRight w:val="0"/>
          <w:marTop w:val="0"/>
          <w:marBottom w:val="0"/>
          <w:divBdr>
            <w:top w:val="none" w:sz="0" w:space="0" w:color="auto"/>
            <w:left w:val="none" w:sz="0" w:space="0" w:color="auto"/>
            <w:bottom w:val="none" w:sz="0" w:space="0" w:color="auto"/>
            <w:right w:val="none" w:sz="0" w:space="0" w:color="auto"/>
          </w:divBdr>
        </w:div>
        <w:div w:id="526018486">
          <w:marLeft w:val="0"/>
          <w:marRight w:val="0"/>
          <w:marTop w:val="0"/>
          <w:marBottom w:val="0"/>
          <w:divBdr>
            <w:top w:val="none" w:sz="0" w:space="0" w:color="auto"/>
            <w:left w:val="none" w:sz="0" w:space="0" w:color="auto"/>
            <w:bottom w:val="none" w:sz="0" w:space="0" w:color="auto"/>
            <w:right w:val="none" w:sz="0" w:space="0" w:color="auto"/>
          </w:divBdr>
        </w:div>
        <w:div w:id="1694726726">
          <w:marLeft w:val="0"/>
          <w:marRight w:val="0"/>
          <w:marTop w:val="0"/>
          <w:marBottom w:val="0"/>
          <w:divBdr>
            <w:top w:val="none" w:sz="0" w:space="0" w:color="auto"/>
            <w:left w:val="none" w:sz="0" w:space="0" w:color="auto"/>
            <w:bottom w:val="none" w:sz="0" w:space="0" w:color="auto"/>
            <w:right w:val="none" w:sz="0" w:space="0" w:color="auto"/>
          </w:divBdr>
        </w:div>
        <w:div w:id="2025934410">
          <w:marLeft w:val="0"/>
          <w:marRight w:val="0"/>
          <w:marTop w:val="0"/>
          <w:marBottom w:val="0"/>
          <w:divBdr>
            <w:top w:val="none" w:sz="0" w:space="0" w:color="auto"/>
            <w:left w:val="none" w:sz="0" w:space="0" w:color="auto"/>
            <w:bottom w:val="none" w:sz="0" w:space="0" w:color="auto"/>
            <w:right w:val="none" w:sz="0" w:space="0" w:color="auto"/>
          </w:divBdr>
        </w:div>
        <w:div w:id="265699431">
          <w:marLeft w:val="0"/>
          <w:marRight w:val="0"/>
          <w:marTop w:val="0"/>
          <w:marBottom w:val="0"/>
          <w:divBdr>
            <w:top w:val="none" w:sz="0" w:space="0" w:color="auto"/>
            <w:left w:val="none" w:sz="0" w:space="0" w:color="auto"/>
            <w:bottom w:val="none" w:sz="0" w:space="0" w:color="auto"/>
            <w:right w:val="none" w:sz="0" w:space="0" w:color="auto"/>
          </w:divBdr>
        </w:div>
        <w:div w:id="1221791705">
          <w:marLeft w:val="0"/>
          <w:marRight w:val="0"/>
          <w:marTop w:val="0"/>
          <w:marBottom w:val="0"/>
          <w:divBdr>
            <w:top w:val="none" w:sz="0" w:space="0" w:color="auto"/>
            <w:left w:val="none" w:sz="0" w:space="0" w:color="auto"/>
            <w:bottom w:val="none" w:sz="0" w:space="0" w:color="auto"/>
            <w:right w:val="none" w:sz="0" w:space="0" w:color="auto"/>
          </w:divBdr>
        </w:div>
        <w:div w:id="2097938893">
          <w:marLeft w:val="0"/>
          <w:marRight w:val="0"/>
          <w:marTop w:val="0"/>
          <w:marBottom w:val="0"/>
          <w:divBdr>
            <w:top w:val="none" w:sz="0" w:space="0" w:color="auto"/>
            <w:left w:val="none" w:sz="0" w:space="0" w:color="auto"/>
            <w:bottom w:val="none" w:sz="0" w:space="0" w:color="auto"/>
            <w:right w:val="none" w:sz="0" w:space="0" w:color="auto"/>
          </w:divBdr>
        </w:div>
        <w:div w:id="623930869">
          <w:marLeft w:val="0"/>
          <w:marRight w:val="0"/>
          <w:marTop w:val="0"/>
          <w:marBottom w:val="0"/>
          <w:divBdr>
            <w:top w:val="none" w:sz="0" w:space="0" w:color="auto"/>
            <w:left w:val="none" w:sz="0" w:space="0" w:color="auto"/>
            <w:bottom w:val="none" w:sz="0" w:space="0" w:color="auto"/>
            <w:right w:val="none" w:sz="0" w:space="0" w:color="auto"/>
          </w:divBdr>
        </w:div>
        <w:div w:id="144512880">
          <w:marLeft w:val="0"/>
          <w:marRight w:val="0"/>
          <w:marTop w:val="0"/>
          <w:marBottom w:val="0"/>
          <w:divBdr>
            <w:top w:val="none" w:sz="0" w:space="0" w:color="auto"/>
            <w:left w:val="none" w:sz="0" w:space="0" w:color="auto"/>
            <w:bottom w:val="none" w:sz="0" w:space="0" w:color="auto"/>
            <w:right w:val="none" w:sz="0" w:space="0" w:color="auto"/>
          </w:divBdr>
        </w:div>
        <w:div w:id="1557202979">
          <w:marLeft w:val="0"/>
          <w:marRight w:val="0"/>
          <w:marTop w:val="0"/>
          <w:marBottom w:val="0"/>
          <w:divBdr>
            <w:top w:val="none" w:sz="0" w:space="0" w:color="auto"/>
            <w:left w:val="none" w:sz="0" w:space="0" w:color="auto"/>
            <w:bottom w:val="none" w:sz="0" w:space="0" w:color="auto"/>
            <w:right w:val="none" w:sz="0" w:space="0" w:color="auto"/>
          </w:divBdr>
          <w:divsChild>
            <w:div w:id="589655277">
              <w:marLeft w:val="0"/>
              <w:marRight w:val="0"/>
              <w:marTop w:val="0"/>
              <w:marBottom w:val="0"/>
              <w:divBdr>
                <w:top w:val="none" w:sz="0" w:space="0" w:color="auto"/>
                <w:left w:val="none" w:sz="0" w:space="0" w:color="auto"/>
                <w:bottom w:val="none" w:sz="0" w:space="0" w:color="auto"/>
                <w:right w:val="none" w:sz="0" w:space="0" w:color="auto"/>
              </w:divBdr>
            </w:div>
            <w:div w:id="1512717991">
              <w:marLeft w:val="0"/>
              <w:marRight w:val="0"/>
              <w:marTop w:val="0"/>
              <w:marBottom w:val="0"/>
              <w:divBdr>
                <w:top w:val="none" w:sz="0" w:space="0" w:color="auto"/>
                <w:left w:val="none" w:sz="0" w:space="0" w:color="auto"/>
                <w:bottom w:val="none" w:sz="0" w:space="0" w:color="auto"/>
                <w:right w:val="none" w:sz="0" w:space="0" w:color="auto"/>
              </w:divBdr>
            </w:div>
            <w:div w:id="803743502">
              <w:marLeft w:val="0"/>
              <w:marRight w:val="0"/>
              <w:marTop w:val="0"/>
              <w:marBottom w:val="0"/>
              <w:divBdr>
                <w:top w:val="none" w:sz="0" w:space="0" w:color="auto"/>
                <w:left w:val="none" w:sz="0" w:space="0" w:color="auto"/>
                <w:bottom w:val="none" w:sz="0" w:space="0" w:color="auto"/>
                <w:right w:val="none" w:sz="0" w:space="0" w:color="auto"/>
              </w:divBdr>
            </w:div>
            <w:div w:id="1389953814">
              <w:marLeft w:val="0"/>
              <w:marRight w:val="0"/>
              <w:marTop w:val="0"/>
              <w:marBottom w:val="0"/>
              <w:divBdr>
                <w:top w:val="none" w:sz="0" w:space="0" w:color="auto"/>
                <w:left w:val="none" w:sz="0" w:space="0" w:color="auto"/>
                <w:bottom w:val="none" w:sz="0" w:space="0" w:color="auto"/>
                <w:right w:val="none" w:sz="0" w:space="0" w:color="auto"/>
              </w:divBdr>
            </w:div>
            <w:div w:id="1686789128">
              <w:marLeft w:val="0"/>
              <w:marRight w:val="0"/>
              <w:marTop w:val="0"/>
              <w:marBottom w:val="0"/>
              <w:divBdr>
                <w:top w:val="none" w:sz="0" w:space="0" w:color="auto"/>
                <w:left w:val="none" w:sz="0" w:space="0" w:color="auto"/>
                <w:bottom w:val="none" w:sz="0" w:space="0" w:color="auto"/>
                <w:right w:val="none" w:sz="0" w:space="0" w:color="auto"/>
              </w:divBdr>
            </w:div>
            <w:div w:id="1251429023">
              <w:marLeft w:val="0"/>
              <w:marRight w:val="0"/>
              <w:marTop w:val="0"/>
              <w:marBottom w:val="0"/>
              <w:divBdr>
                <w:top w:val="none" w:sz="0" w:space="0" w:color="auto"/>
                <w:left w:val="none" w:sz="0" w:space="0" w:color="auto"/>
                <w:bottom w:val="none" w:sz="0" w:space="0" w:color="auto"/>
                <w:right w:val="none" w:sz="0" w:space="0" w:color="auto"/>
              </w:divBdr>
            </w:div>
          </w:divsChild>
        </w:div>
        <w:div w:id="625543461">
          <w:marLeft w:val="0"/>
          <w:marRight w:val="0"/>
          <w:marTop w:val="0"/>
          <w:marBottom w:val="0"/>
          <w:divBdr>
            <w:top w:val="none" w:sz="0" w:space="0" w:color="auto"/>
            <w:left w:val="none" w:sz="0" w:space="0" w:color="auto"/>
            <w:bottom w:val="none" w:sz="0" w:space="0" w:color="auto"/>
            <w:right w:val="none" w:sz="0" w:space="0" w:color="auto"/>
          </w:divBdr>
        </w:div>
        <w:div w:id="1661153507">
          <w:marLeft w:val="0"/>
          <w:marRight w:val="0"/>
          <w:marTop w:val="0"/>
          <w:marBottom w:val="0"/>
          <w:divBdr>
            <w:top w:val="none" w:sz="0" w:space="0" w:color="auto"/>
            <w:left w:val="none" w:sz="0" w:space="0" w:color="auto"/>
            <w:bottom w:val="none" w:sz="0" w:space="0" w:color="auto"/>
            <w:right w:val="none" w:sz="0" w:space="0" w:color="auto"/>
          </w:divBdr>
        </w:div>
        <w:div w:id="279923587">
          <w:marLeft w:val="0"/>
          <w:marRight w:val="0"/>
          <w:marTop w:val="0"/>
          <w:marBottom w:val="0"/>
          <w:divBdr>
            <w:top w:val="none" w:sz="0" w:space="0" w:color="auto"/>
            <w:left w:val="none" w:sz="0" w:space="0" w:color="auto"/>
            <w:bottom w:val="none" w:sz="0" w:space="0" w:color="auto"/>
            <w:right w:val="none" w:sz="0" w:space="0" w:color="auto"/>
          </w:divBdr>
        </w:div>
        <w:div w:id="1939633457">
          <w:marLeft w:val="0"/>
          <w:marRight w:val="0"/>
          <w:marTop w:val="0"/>
          <w:marBottom w:val="0"/>
          <w:divBdr>
            <w:top w:val="none" w:sz="0" w:space="0" w:color="auto"/>
            <w:left w:val="none" w:sz="0" w:space="0" w:color="auto"/>
            <w:bottom w:val="none" w:sz="0" w:space="0" w:color="auto"/>
            <w:right w:val="none" w:sz="0" w:space="0" w:color="auto"/>
          </w:divBdr>
        </w:div>
        <w:div w:id="139617466">
          <w:marLeft w:val="0"/>
          <w:marRight w:val="0"/>
          <w:marTop w:val="0"/>
          <w:marBottom w:val="0"/>
          <w:divBdr>
            <w:top w:val="none" w:sz="0" w:space="0" w:color="auto"/>
            <w:left w:val="none" w:sz="0" w:space="0" w:color="auto"/>
            <w:bottom w:val="none" w:sz="0" w:space="0" w:color="auto"/>
            <w:right w:val="none" w:sz="0" w:space="0" w:color="auto"/>
          </w:divBdr>
          <w:divsChild>
            <w:div w:id="2714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10208">
      <w:bodyDiv w:val="1"/>
      <w:marLeft w:val="0"/>
      <w:marRight w:val="0"/>
      <w:marTop w:val="0"/>
      <w:marBottom w:val="0"/>
      <w:divBdr>
        <w:top w:val="none" w:sz="0" w:space="0" w:color="auto"/>
        <w:left w:val="none" w:sz="0" w:space="0" w:color="auto"/>
        <w:bottom w:val="none" w:sz="0" w:space="0" w:color="auto"/>
        <w:right w:val="none" w:sz="0" w:space="0" w:color="auto"/>
      </w:divBdr>
    </w:div>
    <w:div w:id="1858079304">
      <w:bodyDiv w:val="1"/>
      <w:marLeft w:val="0"/>
      <w:marRight w:val="0"/>
      <w:marTop w:val="0"/>
      <w:marBottom w:val="0"/>
      <w:divBdr>
        <w:top w:val="none" w:sz="0" w:space="0" w:color="auto"/>
        <w:left w:val="none" w:sz="0" w:space="0" w:color="auto"/>
        <w:bottom w:val="none" w:sz="0" w:space="0" w:color="auto"/>
        <w:right w:val="none" w:sz="0" w:space="0" w:color="auto"/>
      </w:divBdr>
      <w:divsChild>
        <w:div w:id="843860496">
          <w:marLeft w:val="0"/>
          <w:marRight w:val="0"/>
          <w:marTop w:val="0"/>
          <w:marBottom w:val="0"/>
          <w:divBdr>
            <w:top w:val="none" w:sz="0" w:space="0" w:color="auto"/>
            <w:left w:val="none" w:sz="0" w:space="0" w:color="auto"/>
            <w:bottom w:val="none" w:sz="0" w:space="0" w:color="auto"/>
            <w:right w:val="none" w:sz="0" w:space="0" w:color="auto"/>
          </w:divBdr>
          <w:divsChild>
            <w:div w:id="1005129477">
              <w:marLeft w:val="0"/>
              <w:marRight w:val="0"/>
              <w:marTop w:val="0"/>
              <w:marBottom w:val="0"/>
              <w:divBdr>
                <w:top w:val="none" w:sz="0" w:space="0" w:color="auto"/>
                <w:left w:val="none" w:sz="0" w:space="0" w:color="auto"/>
                <w:bottom w:val="none" w:sz="0" w:space="0" w:color="auto"/>
                <w:right w:val="none" w:sz="0" w:space="0" w:color="auto"/>
              </w:divBdr>
              <w:divsChild>
                <w:div w:id="11946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333">
      <w:bodyDiv w:val="1"/>
      <w:marLeft w:val="0"/>
      <w:marRight w:val="0"/>
      <w:marTop w:val="0"/>
      <w:marBottom w:val="0"/>
      <w:divBdr>
        <w:top w:val="none" w:sz="0" w:space="0" w:color="auto"/>
        <w:left w:val="none" w:sz="0" w:space="0" w:color="auto"/>
        <w:bottom w:val="none" w:sz="0" w:space="0" w:color="auto"/>
        <w:right w:val="none" w:sz="0" w:space="0" w:color="auto"/>
      </w:divBdr>
      <w:divsChild>
        <w:div w:id="201868536">
          <w:marLeft w:val="0"/>
          <w:marRight w:val="0"/>
          <w:marTop w:val="0"/>
          <w:marBottom w:val="0"/>
          <w:divBdr>
            <w:top w:val="none" w:sz="0" w:space="0" w:color="auto"/>
            <w:left w:val="none" w:sz="0" w:space="0" w:color="auto"/>
            <w:bottom w:val="none" w:sz="0" w:space="0" w:color="auto"/>
            <w:right w:val="none" w:sz="0" w:space="0" w:color="auto"/>
          </w:divBdr>
          <w:divsChild>
            <w:div w:id="272833868">
              <w:marLeft w:val="0"/>
              <w:marRight w:val="0"/>
              <w:marTop w:val="0"/>
              <w:marBottom w:val="0"/>
              <w:divBdr>
                <w:top w:val="none" w:sz="0" w:space="0" w:color="auto"/>
                <w:left w:val="none" w:sz="0" w:space="0" w:color="auto"/>
                <w:bottom w:val="none" w:sz="0" w:space="0" w:color="auto"/>
                <w:right w:val="none" w:sz="0" w:space="0" w:color="auto"/>
              </w:divBdr>
              <w:divsChild>
                <w:div w:id="15434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yperlink" Target="http://itservices.usc.edu/" TargetMode="External"/><Relationship Id="rId24" Type="http://schemas.openxmlformats.org/officeDocument/2006/relationships/hyperlink" Target="http://www.usc.edu/libraries/" TargetMode="External"/><Relationship Id="rId25" Type="http://schemas.openxmlformats.org/officeDocument/2006/relationships/hyperlink" Target="http://www.publicspeakingproject.org" TargetMode="External"/><Relationship Id="rId26" Type="http://schemas.openxmlformats.org/officeDocument/2006/relationships/hyperlink" Target="mailto:laurelfelt@gmail.com" TargetMode="External"/><Relationship Id="rId27" Type="http://schemas.openxmlformats.org/officeDocument/2006/relationships/hyperlink" Target="https://www.youtube.com/watch?v=AFTPyvO6kcY" TargetMode="External"/><Relationship Id="rId28" Type="http://schemas.openxmlformats.org/officeDocument/2006/relationships/hyperlink" Target="https://scampus.usc.edu/1100-behavior-violating-university-standards-and-appropriate-sanctions/" TargetMode="External"/><Relationship Id="rId29" Type="http://schemas.openxmlformats.org/officeDocument/2006/relationships/hyperlink" Target="http://policy.usc.edu/scientific-misconduc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equity.usc.edu/" TargetMode="External"/><Relationship Id="rId31" Type="http://schemas.openxmlformats.org/officeDocument/2006/relationships/hyperlink" Target="http://capsnet.usc.edu/department/department-public-safety/online-forms/contact-us" TargetMode="External"/><Relationship Id="rId32" Type="http://schemas.openxmlformats.org/officeDocument/2006/relationships/hyperlink" Target="http://www.usc.edu/student-affairs/cwm/" TargetMode="External"/><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33" Type="http://schemas.openxmlformats.org/officeDocument/2006/relationships/hyperlink" Target="mailto:sarc@usc.edu" TargetMode="External"/><Relationship Id="rId34" Type="http://schemas.openxmlformats.org/officeDocument/2006/relationships/hyperlink" Target="http://emergency.usc.edu/" TargetMode="External"/><Relationship Id="rId35" Type="http://schemas.openxmlformats.org/officeDocument/2006/relationships/hyperlink" Target="http://dornsife.usc.edu/writingcenter/" TargetMode="External"/><Relationship Id="rId36" Type="http://schemas.openxmlformats.org/officeDocument/2006/relationships/hyperlink" Target="http://dornsife.usc.edu/ali" TargetMode="External"/><Relationship Id="rId10" Type="http://schemas.openxmlformats.org/officeDocument/2006/relationships/hyperlink" Target="http://www.laurelfelt.org" TargetMode="External"/><Relationship Id="rId11" Type="http://schemas.openxmlformats.org/officeDocument/2006/relationships/hyperlink" Target="mailto:felt@usc.edu" TargetMode="External"/><Relationship Id="rId12" Type="http://schemas.openxmlformats.org/officeDocument/2006/relationships/hyperlink" Target="http://vc.uscannenberg.org/annenberg-it" TargetMode="External"/><Relationship Id="rId13" Type="http://schemas.openxmlformats.org/officeDocument/2006/relationships/hyperlink" Target="mailto:asctech@usc.edu" TargetMode="Externa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yperlink" Target="http://turnitin.com/en_us/training/student-training/grademark-overview" TargetMode="External"/><Relationship Id="rId18" Type="http://schemas.openxmlformats.org/officeDocument/2006/relationships/hyperlink" Target="http://vc.uscannenberg.org/annenberg-it" TargetMode="External"/><Relationship Id="rId19" Type="http://schemas.openxmlformats.org/officeDocument/2006/relationships/hyperlink" Target="mailto:asctech@usc.edu" TargetMode="External"/><Relationship Id="rId37" Type="http://schemas.openxmlformats.org/officeDocument/2006/relationships/hyperlink" Target="http://sait.usc.edu/academicsupport/centerprograms/dsp/home_index.html" TargetMode="External"/><Relationship Id="rId38" Type="http://schemas.openxmlformats.org/officeDocument/2006/relationships/fontTable" Target="fontTable.xml"/><Relationship Id="rId3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tlow\AppData\Local\Microsoft\Windows\Temporary%20Internet%20Files\Content.Outlook\XXKD45NR\LH_Annenberg_Master_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C:\Users\shotlow\AppData\Local\Microsoft\Windows\Temporary Internet Files\Content.Outlook\XXKD45NR\LH_Annenberg_Master_R1.dotx</Template>
  <TotalTime>3</TotalTime>
  <Pages>11</Pages>
  <Words>3337</Words>
  <Characters>19025</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22318</CharactersWithSpaces>
  <SharedDoc>false</SharedDoc>
  <HLinks>
    <vt:vector size="102" baseType="variant">
      <vt:variant>
        <vt:i4>5177455</vt:i4>
      </vt:variant>
      <vt:variant>
        <vt:i4>48</vt:i4>
      </vt:variant>
      <vt:variant>
        <vt:i4>0</vt:i4>
      </vt:variant>
      <vt:variant>
        <vt:i4>5</vt:i4>
      </vt:variant>
      <vt:variant>
        <vt:lpwstr>http://sait.usc.edu/academicsupport/centerprograms/dsp/home_index.html</vt:lpwstr>
      </vt:variant>
      <vt:variant>
        <vt:lpwstr/>
      </vt:variant>
      <vt:variant>
        <vt:i4>8126474</vt:i4>
      </vt:variant>
      <vt:variant>
        <vt:i4>45</vt:i4>
      </vt:variant>
      <vt:variant>
        <vt:i4>0</vt:i4>
      </vt:variant>
      <vt:variant>
        <vt:i4>5</vt:i4>
      </vt:variant>
      <vt:variant>
        <vt:lpwstr>http://dornsife.usc.edu/ali</vt:lpwstr>
      </vt:variant>
      <vt:variant>
        <vt:lpwstr/>
      </vt:variant>
      <vt:variant>
        <vt:i4>4128881</vt:i4>
      </vt:variant>
      <vt:variant>
        <vt:i4>42</vt:i4>
      </vt:variant>
      <vt:variant>
        <vt:i4>0</vt:i4>
      </vt:variant>
      <vt:variant>
        <vt:i4>5</vt:i4>
      </vt:variant>
      <vt:variant>
        <vt:lpwstr>http://dornsife.usc.edu/writingcenter/</vt:lpwstr>
      </vt:variant>
      <vt:variant>
        <vt:lpwstr/>
      </vt:variant>
      <vt:variant>
        <vt:i4>6094888</vt:i4>
      </vt:variant>
      <vt:variant>
        <vt:i4>39</vt:i4>
      </vt:variant>
      <vt:variant>
        <vt:i4>0</vt:i4>
      </vt:variant>
      <vt:variant>
        <vt:i4>5</vt:i4>
      </vt:variant>
      <vt:variant>
        <vt:lpwstr>http://emergency.usc.edu/</vt:lpwstr>
      </vt:variant>
      <vt:variant>
        <vt:lpwstr/>
      </vt:variant>
      <vt:variant>
        <vt:i4>1704014</vt:i4>
      </vt:variant>
      <vt:variant>
        <vt:i4>36</vt:i4>
      </vt:variant>
      <vt:variant>
        <vt:i4>0</vt:i4>
      </vt:variant>
      <vt:variant>
        <vt:i4>5</vt:i4>
      </vt:variant>
      <vt:variant>
        <vt:lpwstr>mailto:sarc@usc.edu</vt:lpwstr>
      </vt:variant>
      <vt:variant>
        <vt:lpwstr/>
      </vt:variant>
      <vt:variant>
        <vt:i4>2686999</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2752600</vt:i4>
      </vt:variant>
      <vt:variant>
        <vt:i4>21</vt:i4>
      </vt:variant>
      <vt:variant>
        <vt:i4>0</vt:i4>
      </vt:variant>
      <vt:variant>
        <vt:i4>5</vt:i4>
      </vt:variant>
      <vt:variant>
        <vt:lpwstr>https://scampus.usc.edu/1100-behavior-violating-university-standards-and-appropriate-sanctions/</vt:lpwstr>
      </vt:variant>
      <vt:variant>
        <vt:lpwstr/>
      </vt:variant>
      <vt:variant>
        <vt:i4>8257609</vt:i4>
      </vt:variant>
      <vt:variant>
        <vt:i4>18</vt:i4>
      </vt:variant>
      <vt:variant>
        <vt:i4>0</vt:i4>
      </vt:variant>
      <vt:variant>
        <vt:i4>5</vt:i4>
      </vt:variant>
      <vt:variant>
        <vt:lpwstr>http://www.liberatingstructures.com</vt:lpwstr>
      </vt:variant>
      <vt:variant>
        <vt:lpwstr/>
      </vt:variant>
      <vt:variant>
        <vt:i4>5308489</vt:i4>
      </vt:variant>
      <vt:variant>
        <vt:i4>15</vt:i4>
      </vt:variant>
      <vt:variant>
        <vt:i4>0</vt:i4>
      </vt:variant>
      <vt:variant>
        <vt:i4>5</vt:i4>
      </vt:variant>
      <vt:variant>
        <vt:lpwstr>http://www.liberatingstructures.com/</vt:lpwstr>
      </vt:variant>
      <vt:variant>
        <vt:lpwstr/>
      </vt:variant>
      <vt:variant>
        <vt:i4>5767269</vt:i4>
      </vt:variant>
      <vt:variant>
        <vt:i4>12</vt:i4>
      </vt:variant>
      <vt:variant>
        <vt:i4>0</vt:i4>
      </vt:variant>
      <vt:variant>
        <vt:i4>5</vt:i4>
      </vt:variant>
      <vt:variant>
        <vt:lpwstr>http://www.usc.edu/libraries/</vt:lpwstr>
      </vt:variant>
      <vt:variant>
        <vt:lpwstr/>
      </vt:variant>
      <vt:variant>
        <vt:i4>7798904</vt:i4>
      </vt:variant>
      <vt:variant>
        <vt:i4>9</vt:i4>
      </vt:variant>
      <vt:variant>
        <vt:i4>0</vt:i4>
      </vt:variant>
      <vt:variant>
        <vt:i4>5</vt:i4>
      </vt:variant>
      <vt:variant>
        <vt:lpwstr>http://itservices.usc.edu/</vt:lpwstr>
      </vt:variant>
      <vt:variant>
        <vt:lpwstr/>
      </vt:variant>
      <vt:variant>
        <vt:i4>7012439</vt:i4>
      </vt:variant>
      <vt:variant>
        <vt:i4>6</vt:i4>
      </vt:variant>
      <vt:variant>
        <vt:i4>0</vt:i4>
      </vt:variant>
      <vt:variant>
        <vt:i4>5</vt:i4>
      </vt:variant>
      <vt:variant>
        <vt:lpwstr>mailto:asctech@usc.edu</vt:lpwstr>
      </vt:variant>
      <vt:variant>
        <vt:lpwstr/>
      </vt:variant>
      <vt:variant>
        <vt:i4>6357078</vt:i4>
      </vt:variant>
      <vt:variant>
        <vt:i4>3</vt:i4>
      </vt:variant>
      <vt:variant>
        <vt:i4>0</vt:i4>
      </vt:variant>
      <vt:variant>
        <vt:i4>5</vt:i4>
      </vt:variant>
      <vt:variant>
        <vt:lpwstr>http://vc.uscannenberg.org/annenberg-it</vt:lpwstr>
      </vt:variant>
      <vt:variant>
        <vt:lpwstr/>
      </vt:variant>
      <vt:variant>
        <vt:i4>1114205</vt:i4>
      </vt:variant>
      <vt:variant>
        <vt:i4>0</vt:i4>
      </vt:variant>
      <vt:variant>
        <vt:i4>0</vt:i4>
      </vt:variant>
      <vt:variant>
        <vt:i4>5</vt:i4>
      </vt:variant>
      <vt:variant>
        <vt:lpwstr>mailto:felt@usc.edu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Laurel J. Felt</cp:lastModifiedBy>
  <cp:revision>3</cp:revision>
  <cp:lastPrinted>2017-08-10T17:46:00Z</cp:lastPrinted>
  <dcterms:created xsi:type="dcterms:W3CDTF">2017-08-10T17:46:00Z</dcterms:created>
  <dcterms:modified xsi:type="dcterms:W3CDTF">2017-08-10T17:58:00Z</dcterms:modified>
</cp:coreProperties>
</file>