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59" w:rsidRDefault="00392159" w:rsidP="00392159">
      <w:pPr>
        <w:pStyle w:val="Heading2"/>
        <w:spacing w:before="0" w:after="0" w:line="240" w:lineRule="auto"/>
        <w:rPr>
          <w:rFonts w:ascii="Times New Roman" w:hAnsi="Times New Roman"/>
          <w:sz w:val="24"/>
          <w:szCs w:val="24"/>
        </w:rPr>
      </w:pPr>
      <w:r>
        <w:rPr>
          <w:rFonts w:ascii="Times New Roman" w:hAnsi="Times New Roman"/>
          <w:sz w:val="24"/>
          <w:szCs w:val="24"/>
        </w:rPr>
        <w:t>MOR 572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71905">
        <w:rPr>
          <w:rFonts w:ascii="Times New Roman" w:hAnsi="Times New Roman"/>
          <w:sz w:val="24"/>
          <w:szCs w:val="24"/>
        </w:rPr>
        <w:t>Marshall School of Business</w:t>
      </w:r>
    </w:p>
    <w:p w:rsidR="00392159" w:rsidRPr="00071905" w:rsidRDefault="00392159" w:rsidP="00392159">
      <w:pPr>
        <w:pStyle w:val="Heading2"/>
        <w:spacing w:before="0" w:after="0" w:line="240" w:lineRule="auto"/>
        <w:rPr>
          <w:rFonts w:ascii="Times New Roman" w:hAnsi="Times New Roman"/>
          <w:sz w:val="24"/>
          <w:szCs w:val="24"/>
        </w:rPr>
      </w:pPr>
      <w:r>
        <w:rPr>
          <w:rFonts w:ascii="Times New Roman" w:hAnsi="Times New Roman"/>
          <w:sz w:val="24"/>
          <w:szCs w:val="24"/>
        </w:rPr>
        <w:t>Leadership and</w:t>
      </w:r>
      <w:r w:rsidRPr="00071905">
        <w:rPr>
          <w:rFonts w:ascii="Times New Roman" w:hAnsi="Times New Roman"/>
          <w:sz w:val="24"/>
          <w:szCs w:val="24"/>
        </w:rPr>
        <w:t xml:space="preserve"> Self-Management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71905">
        <w:rPr>
          <w:rFonts w:ascii="Times New Roman" w:hAnsi="Times New Roman"/>
          <w:sz w:val="24"/>
          <w:szCs w:val="24"/>
        </w:rPr>
        <w:t>University of Southern California</w:t>
      </w:r>
    </w:p>
    <w:p w:rsidR="00392159" w:rsidRPr="00F85FDD" w:rsidRDefault="001044A3" w:rsidP="00392159">
      <w:pPr>
        <w:pStyle w:val="Heading5"/>
        <w:spacing w:before="0" w:after="0"/>
        <w:rPr>
          <w:rFonts w:ascii="Times New Roman" w:hAnsi="Times New Roman"/>
          <w:i w:val="0"/>
          <w:sz w:val="24"/>
          <w:szCs w:val="24"/>
        </w:rPr>
      </w:pPr>
      <w:r>
        <w:rPr>
          <w:rFonts w:ascii="Times New Roman" w:hAnsi="Times New Roman"/>
          <w:i w:val="0"/>
          <w:sz w:val="24"/>
          <w:szCs w:val="24"/>
        </w:rPr>
        <w:t>Fall 2016</w:t>
      </w:r>
    </w:p>
    <w:p w:rsidR="00392159" w:rsidRPr="00415647" w:rsidRDefault="00415647" w:rsidP="00392159">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r w:rsidRPr="00415647">
        <w:rPr>
          <w:rFonts w:ascii="Times New Roman" w:hAnsi="Times New Roman"/>
          <w:b/>
          <w:sz w:val="24"/>
          <w:szCs w:val="24"/>
        </w:rPr>
        <w:t>DRAFT SYLLABUS</w:t>
      </w:r>
      <w:bookmarkEnd w:id="0"/>
    </w:p>
    <w:p w:rsidR="00D80B66" w:rsidRPr="00071905" w:rsidRDefault="00D80B66" w:rsidP="0039215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92159" w:rsidRPr="00071905" w:rsidRDefault="00392159" w:rsidP="003921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71905">
        <w:rPr>
          <w:rFonts w:ascii="Times New Roman" w:hAnsi="Times New Roman"/>
          <w:sz w:val="24"/>
          <w:szCs w:val="24"/>
        </w:rPr>
        <w:t xml:space="preserve">Professor </w:t>
      </w:r>
      <w:r>
        <w:rPr>
          <w:rFonts w:ascii="Times New Roman" w:hAnsi="Times New Roman"/>
          <w:sz w:val="24"/>
          <w:szCs w:val="24"/>
        </w:rPr>
        <w:t>Chris Bresnahan, Ph. D</w:t>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p>
    <w:p w:rsidR="00392159" w:rsidRPr="00071905" w:rsidRDefault="00392159" w:rsidP="003921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71905">
        <w:rPr>
          <w:rFonts w:ascii="Times New Roman" w:hAnsi="Times New Roman"/>
          <w:sz w:val="24"/>
          <w:szCs w:val="24"/>
        </w:rPr>
        <w:t>Department of M</w:t>
      </w:r>
      <w:r>
        <w:rPr>
          <w:rFonts w:ascii="Times New Roman" w:hAnsi="Times New Roman"/>
          <w:sz w:val="24"/>
          <w:szCs w:val="24"/>
        </w:rPr>
        <w:t>anagement and Organization</w:t>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p>
    <w:p w:rsidR="00392159" w:rsidRPr="00071905" w:rsidRDefault="00392159" w:rsidP="003921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Office: </w:t>
      </w:r>
      <w:r w:rsidR="00415647">
        <w:rPr>
          <w:rFonts w:ascii="Times New Roman" w:hAnsi="Times New Roman"/>
          <w:sz w:val="24"/>
          <w:szCs w:val="24"/>
        </w:rPr>
        <w:t>Hoffman Hall 417 (HOH 417)</w:t>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p>
    <w:p w:rsidR="00392159" w:rsidRPr="006B6089" w:rsidRDefault="00392159" w:rsidP="003921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de-DE"/>
        </w:rPr>
      </w:pPr>
      <w:r w:rsidRPr="006B6089">
        <w:rPr>
          <w:rFonts w:ascii="Times New Roman" w:hAnsi="Times New Roman"/>
          <w:sz w:val="24"/>
          <w:szCs w:val="24"/>
          <w:lang w:val="de-DE"/>
        </w:rPr>
        <w:t xml:space="preserve">E-mail: </w:t>
      </w:r>
      <w:hyperlink r:id="rId6" w:history="1">
        <w:r w:rsidRPr="00FC7691">
          <w:rPr>
            <w:rStyle w:val="Hyperlink"/>
            <w:rFonts w:ascii="Times New Roman" w:hAnsi="Times New Roman"/>
            <w:sz w:val="24"/>
            <w:szCs w:val="24"/>
            <w:lang w:val="de-DE"/>
          </w:rPr>
          <w:t>cbresnah@marshall.usc.edu</w:t>
        </w:r>
      </w:hyperlink>
      <w:r w:rsidRPr="006B6089">
        <w:rPr>
          <w:rFonts w:ascii="Times New Roman" w:hAnsi="Times New Roman"/>
          <w:sz w:val="24"/>
          <w:szCs w:val="24"/>
          <w:lang w:val="de-DE"/>
        </w:rPr>
        <w:tab/>
      </w:r>
    </w:p>
    <w:p w:rsidR="00392159" w:rsidRPr="00071905" w:rsidRDefault="00392159" w:rsidP="003921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71905">
        <w:rPr>
          <w:rFonts w:ascii="Times New Roman" w:hAnsi="Times New Roman"/>
          <w:sz w:val="24"/>
          <w:szCs w:val="24"/>
        </w:rPr>
        <w:t xml:space="preserve">Office Hours: </w:t>
      </w:r>
      <w:r>
        <w:rPr>
          <w:rFonts w:ascii="Times New Roman" w:hAnsi="Times New Roman"/>
          <w:sz w:val="24"/>
          <w:szCs w:val="24"/>
        </w:rPr>
        <w:t xml:space="preserve">Wed @ </w:t>
      </w:r>
      <w:r w:rsidR="00415647">
        <w:rPr>
          <w:rFonts w:ascii="Times New Roman" w:hAnsi="Times New Roman"/>
          <w:sz w:val="24"/>
          <w:szCs w:val="24"/>
        </w:rPr>
        <w:t>2</w:t>
      </w:r>
      <w:r w:rsidR="009E120D">
        <w:rPr>
          <w:rFonts w:ascii="Times New Roman" w:hAnsi="Times New Roman"/>
          <w:sz w:val="24"/>
          <w:szCs w:val="24"/>
        </w:rPr>
        <w:t xml:space="preserve"> P</w:t>
      </w:r>
      <w:r>
        <w:rPr>
          <w:rFonts w:ascii="Times New Roman" w:hAnsi="Times New Roman"/>
          <w:sz w:val="24"/>
          <w:szCs w:val="24"/>
        </w:rPr>
        <w:t>M and as needed</w:t>
      </w:r>
      <w:r w:rsidRPr="00071905">
        <w:rPr>
          <w:rFonts w:ascii="Times New Roman" w:hAnsi="Times New Roman"/>
          <w:sz w:val="24"/>
          <w:szCs w:val="24"/>
        </w:rPr>
        <w:tab/>
      </w:r>
    </w:p>
    <w:p w:rsidR="00392159" w:rsidRPr="00071905" w:rsidRDefault="00392159" w:rsidP="00392159">
      <w:pPr>
        <w:pStyle w:val="Heading2"/>
        <w:spacing w:line="240" w:lineRule="auto"/>
        <w:rPr>
          <w:rFonts w:ascii="Times New Roman" w:hAnsi="Times New Roman"/>
          <w:sz w:val="24"/>
          <w:szCs w:val="24"/>
        </w:rPr>
      </w:pPr>
      <w:r w:rsidRPr="00071905">
        <w:rPr>
          <w:rFonts w:ascii="Times New Roman" w:hAnsi="Times New Roman"/>
          <w:sz w:val="24"/>
          <w:szCs w:val="24"/>
        </w:rPr>
        <w:t>Course Objective:</w:t>
      </w:r>
    </w:p>
    <w:p w:rsidR="00392159" w:rsidRPr="00071905" w:rsidRDefault="00392159" w:rsidP="00392159">
      <w:pPr>
        <w:rPr>
          <w:rFonts w:ascii="Times New Roman" w:hAnsi="Times New Roman"/>
          <w:sz w:val="24"/>
          <w:szCs w:val="24"/>
        </w:rPr>
      </w:pPr>
      <w:r>
        <w:rPr>
          <w:rFonts w:ascii="Times New Roman" w:hAnsi="Times New Roman"/>
          <w:sz w:val="24"/>
          <w:szCs w:val="24"/>
        </w:rPr>
        <w:t xml:space="preserve">Successfully leading an organization </w:t>
      </w:r>
      <w:r w:rsidRPr="00071905">
        <w:rPr>
          <w:rFonts w:ascii="Times New Roman" w:hAnsi="Times New Roman"/>
          <w:sz w:val="24"/>
          <w:szCs w:val="24"/>
        </w:rPr>
        <w:t xml:space="preserve">first requires managing </w:t>
      </w:r>
      <w:r>
        <w:rPr>
          <w:rFonts w:ascii="Times New Roman" w:hAnsi="Times New Roman"/>
          <w:sz w:val="24"/>
          <w:szCs w:val="24"/>
        </w:rPr>
        <w:t>yourself—your thoughts, emotions and actions, and t</w:t>
      </w:r>
      <w:r w:rsidRPr="00071905">
        <w:rPr>
          <w:rFonts w:ascii="Times New Roman" w:hAnsi="Times New Roman"/>
          <w:sz w:val="24"/>
          <w:szCs w:val="24"/>
        </w:rPr>
        <w:t>his course is designed to give you essential skills for effective self-management</w:t>
      </w:r>
      <w:r>
        <w:rPr>
          <w:rFonts w:ascii="Times New Roman" w:hAnsi="Times New Roman"/>
          <w:sz w:val="24"/>
          <w:szCs w:val="24"/>
        </w:rPr>
        <w:t xml:space="preserve"> in these different areas</w:t>
      </w:r>
      <w:r w:rsidRPr="00071905">
        <w:rPr>
          <w:rFonts w:ascii="Times New Roman" w:hAnsi="Times New Roman"/>
          <w:sz w:val="24"/>
          <w:szCs w:val="24"/>
        </w:rPr>
        <w:t xml:space="preserve">.  </w:t>
      </w:r>
      <w:r>
        <w:rPr>
          <w:rFonts w:ascii="Times New Roman" w:hAnsi="Times New Roman"/>
          <w:sz w:val="24"/>
          <w:szCs w:val="24"/>
        </w:rPr>
        <w:t>The course will be broken down into three components of self-management: a behavioral component, an interpersonal component and an intrapersonal component.  By learning how to manage your thoughts, emotions and actions at the interpersonal and intrapersonal level, you will be able to address issues of complexity, stress and uncertainty with more clarity and purpose.  Y</w:t>
      </w:r>
      <w:r w:rsidRPr="00071905">
        <w:rPr>
          <w:rFonts w:ascii="Times New Roman" w:hAnsi="Times New Roman"/>
          <w:sz w:val="24"/>
          <w:szCs w:val="24"/>
        </w:rPr>
        <w:t xml:space="preserve">ou will </w:t>
      </w:r>
      <w:r>
        <w:rPr>
          <w:rFonts w:ascii="Times New Roman" w:hAnsi="Times New Roman"/>
          <w:sz w:val="24"/>
          <w:szCs w:val="24"/>
        </w:rPr>
        <w:t xml:space="preserve">be </w:t>
      </w:r>
      <w:r w:rsidRPr="00071905">
        <w:rPr>
          <w:rFonts w:ascii="Times New Roman" w:hAnsi="Times New Roman"/>
          <w:sz w:val="24"/>
          <w:szCs w:val="24"/>
        </w:rPr>
        <w:t>develop</w:t>
      </w:r>
      <w:r>
        <w:rPr>
          <w:rFonts w:ascii="Times New Roman" w:hAnsi="Times New Roman"/>
          <w:sz w:val="24"/>
          <w:szCs w:val="24"/>
        </w:rPr>
        <w:t>ing</w:t>
      </w:r>
      <w:r w:rsidRPr="00071905">
        <w:rPr>
          <w:rFonts w:ascii="Times New Roman" w:hAnsi="Times New Roman"/>
          <w:sz w:val="24"/>
          <w:szCs w:val="24"/>
        </w:rPr>
        <w:t xml:space="preserve"> skills for improving </w:t>
      </w:r>
      <w:r>
        <w:rPr>
          <w:rFonts w:ascii="Times New Roman" w:hAnsi="Times New Roman"/>
          <w:sz w:val="24"/>
          <w:szCs w:val="24"/>
        </w:rPr>
        <w:t>your leadership effectiveness</w:t>
      </w:r>
      <w:r w:rsidRPr="00071905">
        <w:rPr>
          <w:rFonts w:ascii="Times New Roman" w:hAnsi="Times New Roman"/>
          <w:sz w:val="24"/>
          <w:szCs w:val="24"/>
        </w:rPr>
        <w:t xml:space="preserve"> and personal life</w:t>
      </w:r>
      <w:r>
        <w:rPr>
          <w:rFonts w:ascii="Times New Roman" w:hAnsi="Times New Roman"/>
          <w:sz w:val="24"/>
          <w:szCs w:val="24"/>
        </w:rPr>
        <w:t xml:space="preserve"> throughout this course, with the end goal of being able to create a visionary or mission statement for managing yourself within leadership positions</w:t>
      </w:r>
      <w:r w:rsidRPr="00071905">
        <w:rPr>
          <w:rFonts w:ascii="Times New Roman" w:hAnsi="Times New Roman"/>
          <w:sz w:val="24"/>
          <w:szCs w:val="24"/>
        </w:rPr>
        <w:t xml:space="preserve">. </w:t>
      </w:r>
    </w:p>
    <w:p w:rsidR="00392159" w:rsidRPr="00813775" w:rsidRDefault="00392159" w:rsidP="00392159">
      <w:pPr>
        <w:pStyle w:val="Heading2"/>
        <w:spacing w:line="240" w:lineRule="auto"/>
        <w:rPr>
          <w:rFonts w:ascii="Times New Roman" w:hAnsi="Times New Roman"/>
          <w:sz w:val="24"/>
          <w:szCs w:val="24"/>
        </w:rPr>
      </w:pPr>
      <w:r w:rsidRPr="00813775">
        <w:rPr>
          <w:rFonts w:ascii="Times New Roman" w:hAnsi="Times New Roman"/>
          <w:sz w:val="24"/>
          <w:szCs w:val="24"/>
        </w:rPr>
        <w:t xml:space="preserve">Course Description: </w:t>
      </w:r>
    </w:p>
    <w:p w:rsidR="00392159" w:rsidRPr="00071905" w:rsidRDefault="00392159" w:rsidP="00392159">
      <w:pPr>
        <w:rPr>
          <w:rFonts w:ascii="Times New Roman" w:hAnsi="Times New Roman"/>
          <w:i/>
          <w:sz w:val="24"/>
          <w:szCs w:val="24"/>
        </w:rPr>
      </w:pPr>
      <w:r w:rsidRPr="00071905">
        <w:rPr>
          <w:rFonts w:ascii="Times New Roman" w:hAnsi="Times New Roman"/>
          <w:i/>
          <w:sz w:val="24"/>
          <w:szCs w:val="24"/>
        </w:rPr>
        <w:t>Managers Learning to Manage Themselves</w:t>
      </w:r>
    </w:p>
    <w:p w:rsidR="00392159" w:rsidRPr="00071905" w:rsidRDefault="00392159" w:rsidP="00392159">
      <w:pPr>
        <w:rPr>
          <w:rFonts w:ascii="Times New Roman" w:hAnsi="Times New Roman"/>
          <w:sz w:val="24"/>
          <w:szCs w:val="24"/>
        </w:rPr>
      </w:pPr>
      <w:r>
        <w:rPr>
          <w:rFonts w:ascii="Times New Roman" w:hAnsi="Times New Roman"/>
          <w:sz w:val="24"/>
          <w:szCs w:val="24"/>
        </w:rPr>
        <w:t xml:space="preserve">Though </w:t>
      </w:r>
      <w:r w:rsidRPr="00071905">
        <w:rPr>
          <w:rFonts w:ascii="Times New Roman" w:hAnsi="Times New Roman"/>
          <w:sz w:val="24"/>
          <w:szCs w:val="24"/>
        </w:rPr>
        <w:t xml:space="preserve">social and economic changes have become commonplace, educational systems have been slow to catch up with this state of affairs.  Managerial education focuses heavily on the </w:t>
      </w:r>
      <w:r w:rsidRPr="00071905">
        <w:rPr>
          <w:rFonts w:ascii="Times New Roman" w:hAnsi="Times New Roman"/>
          <w:i/>
          <w:sz w:val="24"/>
          <w:szCs w:val="24"/>
        </w:rPr>
        <w:t>external</w:t>
      </w:r>
      <w:r w:rsidRPr="00071905">
        <w:rPr>
          <w:rFonts w:ascii="Times New Roman" w:hAnsi="Times New Roman"/>
          <w:sz w:val="24"/>
          <w:szCs w:val="24"/>
        </w:rPr>
        <w:t xml:space="preserve">.  Managers are taught to manage everything </w:t>
      </w:r>
      <w:r w:rsidRPr="00071905">
        <w:rPr>
          <w:rFonts w:ascii="Times New Roman" w:hAnsi="Times New Roman"/>
          <w:i/>
          <w:sz w:val="24"/>
          <w:szCs w:val="24"/>
        </w:rPr>
        <w:t>but</w:t>
      </w:r>
      <w:r w:rsidRPr="00071905">
        <w:rPr>
          <w:rFonts w:ascii="Times New Roman" w:hAnsi="Times New Roman"/>
          <w:sz w:val="24"/>
          <w:szCs w:val="24"/>
        </w:rPr>
        <w:t xml:space="preserve"> themselves.  We have systematic domains for various aspects of managerial education, like accounting, finance, marketing, and strategy, but we lack a systematic approach to managing one’s self.  This imbalance exacts a high toll both personally and professionally. </w:t>
      </w:r>
    </w:p>
    <w:p w:rsidR="00392159" w:rsidRPr="00071905" w:rsidRDefault="00392159" w:rsidP="00392159">
      <w:pPr>
        <w:rPr>
          <w:rFonts w:ascii="Times New Roman" w:hAnsi="Times New Roman"/>
          <w:i/>
          <w:sz w:val="24"/>
          <w:szCs w:val="24"/>
        </w:rPr>
      </w:pPr>
    </w:p>
    <w:p w:rsidR="00392159" w:rsidRPr="00071905" w:rsidRDefault="00392159" w:rsidP="00392159">
      <w:pPr>
        <w:rPr>
          <w:rFonts w:ascii="Times New Roman" w:hAnsi="Times New Roman"/>
          <w:i/>
          <w:sz w:val="24"/>
          <w:szCs w:val="24"/>
        </w:rPr>
      </w:pPr>
      <w:r w:rsidRPr="00071905">
        <w:rPr>
          <w:rFonts w:ascii="Times New Roman" w:hAnsi="Times New Roman"/>
          <w:i/>
          <w:sz w:val="24"/>
          <w:szCs w:val="24"/>
        </w:rPr>
        <w:t>The Costs of Imbalance</w:t>
      </w:r>
    </w:p>
    <w:p w:rsidR="00392159" w:rsidRPr="00071905" w:rsidRDefault="00392159" w:rsidP="00392159">
      <w:pPr>
        <w:rPr>
          <w:rFonts w:ascii="Times New Roman" w:hAnsi="Times New Roman"/>
          <w:sz w:val="24"/>
          <w:szCs w:val="24"/>
        </w:rPr>
      </w:pPr>
      <w:r w:rsidRPr="00071905">
        <w:rPr>
          <w:rFonts w:ascii="Times New Roman" w:hAnsi="Times New Roman"/>
          <w:sz w:val="24"/>
          <w:szCs w:val="24"/>
        </w:rPr>
        <w:t xml:space="preserve">As a society we pay the price for this absence when people escape stress through drugs, alcohol, over-eating, and the myriad of actions that gradually undermine their wellbeing and efficacy.  We pay the price when technically brilliant associates lack the skill to communicate and relate effectively with their colleagues resulting in wasted opportunities.  We pay the price when emotional over-reactions cloud business decisions that undermine a firm’s performance.  We pay the price when leaders and managers who cannot see past their own narrow interests or are blind to negative behaviors that deflate the morale and spirit of their work group.  If leaders are to keep an eye on the horizon, it is difficult to do so with one’s head barely above water.  </w:t>
      </w:r>
    </w:p>
    <w:p w:rsidR="00392159" w:rsidRDefault="00392159" w:rsidP="00392159">
      <w:pPr>
        <w:pStyle w:val="BodyTextIndent"/>
        <w:ind w:left="0"/>
        <w:rPr>
          <w:rFonts w:ascii="Times New Roman" w:hAnsi="Times New Roman"/>
          <w:sz w:val="24"/>
          <w:szCs w:val="24"/>
        </w:rPr>
      </w:pPr>
    </w:p>
    <w:p w:rsidR="00392159" w:rsidRPr="00071905" w:rsidRDefault="00392159" w:rsidP="00392159">
      <w:pPr>
        <w:pStyle w:val="BodyTextIndent"/>
        <w:ind w:left="0"/>
        <w:rPr>
          <w:rFonts w:ascii="Times New Roman" w:hAnsi="Times New Roman"/>
          <w:sz w:val="24"/>
          <w:szCs w:val="24"/>
        </w:rPr>
      </w:pPr>
      <w:r>
        <w:rPr>
          <w:rFonts w:ascii="Times New Roman" w:hAnsi="Times New Roman"/>
          <w:sz w:val="24"/>
          <w:szCs w:val="24"/>
        </w:rPr>
        <w:t>Behavioral Aspects of Leadership</w:t>
      </w:r>
    </w:p>
    <w:p w:rsidR="00392159" w:rsidRPr="00071905" w:rsidRDefault="00392159" w:rsidP="00392159">
      <w:pPr>
        <w:rPr>
          <w:rFonts w:ascii="Times New Roman" w:hAnsi="Times New Roman"/>
          <w:sz w:val="24"/>
          <w:szCs w:val="24"/>
        </w:rPr>
      </w:pPr>
      <w:r>
        <w:rPr>
          <w:rFonts w:ascii="Times New Roman" w:hAnsi="Times New Roman"/>
          <w:sz w:val="24"/>
          <w:szCs w:val="24"/>
        </w:rPr>
        <w:t xml:space="preserve">Gone are the days where a leader can stay behind closed office doors and only deal with a select few followers, managing them as he or she wills.  Leaders spend more than half of their time in meetings; communicating with others, listening to their followers and directing the people around them.  The first portion of this course will look at the behavioral necessities for being a </w:t>
      </w:r>
      <w:r>
        <w:rPr>
          <w:rFonts w:ascii="Times New Roman" w:hAnsi="Times New Roman"/>
          <w:sz w:val="24"/>
          <w:szCs w:val="24"/>
        </w:rPr>
        <w:lastRenderedPageBreak/>
        <w:t xml:space="preserve">leader.  The lectures will look at how leaders present information to others, how leaders listen to those around them and even look at the words that leaders use that get messages across in a powerful way.  This portion of the class will address the ‘walk like a leader, talk like a leader’ necessities for self-management.  If a leader cannot manage how they look to the people around them, will others really follow?  </w:t>
      </w:r>
    </w:p>
    <w:p w:rsidR="00392159" w:rsidRDefault="00392159" w:rsidP="00392159">
      <w:pPr>
        <w:rPr>
          <w:rFonts w:ascii="Times New Roman" w:hAnsi="Times New Roman"/>
          <w:i/>
          <w:sz w:val="24"/>
          <w:szCs w:val="24"/>
        </w:rPr>
      </w:pPr>
    </w:p>
    <w:p w:rsidR="00392159" w:rsidRDefault="00392159" w:rsidP="00392159">
      <w:pPr>
        <w:rPr>
          <w:rFonts w:ascii="Times New Roman" w:hAnsi="Times New Roman"/>
          <w:i/>
          <w:sz w:val="24"/>
          <w:szCs w:val="24"/>
        </w:rPr>
      </w:pPr>
      <w:r>
        <w:rPr>
          <w:rFonts w:ascii="Times New Roman" w:hAnsi="Times New Roman"/>
          <w:i/>
          <w:sz w:val="24"/>
          <w:szCs w:val="24"/>
        </w:rPr>
        <w:t>Interpersonal Aspects of Leadership</w:t>
      </w:r>
    </w:p>
    <w:p w:rsidR="00392159" w:rsidRDefault="00392159" w:rsidP="00392159">
      <w:pPr>
        <w:rPr>
          <w:rFonts w:ascii="Times New Roman" w:hAnsi="Times New Roman"/>
          <w:sz w:val="24"/>
          <w:szCs w:val="24"/>
        </w:rPr>
      </w:pPr>
      <w:r>
        <w:rPr>
          <w:rFonts w:ascii="Times New Roman" w:hAnsi="Times New Roman"/>
          <w:sz w:val="24"/>
          <w:szCs w:val="24"/>
        </w:rPr>
        <w:t xml:space="preserve">Diversity of ideas has become a powerful tool to be used in business.  Diversity can create better ideas, stronger strategies and continuous development and change within a company.  It can also create headaches!  Dealing with others who are different can be one of a leader’s biggest challenges. Managing across gender, ideology and culture requires being able to look at the world from different perspectives and value the differences between people.  This portion of the course will look at various ways that people deal with the world, and attempt to help you understand how other people deal with issues around personality differences, conflict, trust and power.  Managing your own responses to interpersonal issues can be the difference between a strong leader and a poor leader.  </w:t>
      </w:r>
    </w:p>
    <w:p w:rsidR="00392159" w:rsidRDefault="00392159" w:rsidP="00392159">
      <w:pPr>
        <w:rPr>
          <w:rFonts w:ascii="Times New Roman" w:hAnsi="Times New Roman"/>
          <w:sz w:val="24"/>
          <w:szCs w:val="24"/>
        </w:rPr>
      </w:pPr>
      <w:r>
        <w:rPr>
          <w:rFonts w:ascii="Times New Roman" w:hAnsi="Times New Roman"/>
          <w:sz w:val="24"/>
          <w:szCs w:val="24"/>
        </w:rPr>
        <w:t xml:space="preserve">  </w:t>
      </w:r>
    </w:p>
    <w:p w:rsidR="00392159" w:rsidRDefault="00392159" w:rsidP="00392159">
      <w:pPr>
        <w:rPr>
          <w:rFonts w:ascii="Times New Roman" w:hAnsi="Times New Roman"/>
          <w:i/>
          <w:sz w:val="24"/>
          <w:szCs w:val="24"/>
        </w:rPr>
      </w:pPr>
      <w:r>
        <w:rPr>
          <w:rFonts w:ascii="Times New Roman" w:hAnsi="Times New Roman"/>
          <w:i/>
          <w:sz w:val="24"/>
          <w:szCs w:val="24"/>
        </w:rPr>
        <w:t>Intrapersonal Aspects of Leadership</w:t>
      </w:r>
    </w:p>
    <w:p w:rsidR="00392159" w:rsidRPr="00C35D32" w:rsidRDefault="00392159" w:rsidP="00392159">
      <w:pPr>
        <w:rPr>
          <w:rFonts w:ascii="Times New Roman" w:hAnsi="Times New Roman"/>
          <w:sz w:val="24"/>
          <w:szCs w:val="24"/>
        </w:rPr>
      </w:pPr>
      <w:r>
        <w:rPr>
          <w:rFonts w:ascii="Times New Roman" w:hAnsi="Times New Roman"/>
          <w:sz w:val="24"/>
          <w:szCs w:val="24"/>
        </w:rPr>
        <w:t xml:space="preserve">Finally, the internal workings of the mind are a key piece of learning how to self-manage.  Being able to look at the coping skills that a leader brings to work will help that leader know where to turn when he or she is feeling overwhelmed.  If a leader can recognize his or her internal working models of themselves and of others, that leader can begin to change his or her behavior based upon that model.  If a leader knows how to create a quiet space for themselves in a hectic world, then perhaps that leader can come back to the challenges of leading sharper, more creative and with a better emotional foundation for facing trouble.   </w:t>
      </w:r>
    </w:p>
    <w:p w:rsidR="00392159" w:rsidRPr="00C35D32" w:rsidRDefault="00392159" w:rsidP="00392159">
      <w:pPr>
        <w:rPr>
          <w:rFonts w:ascii="Times New Roman" w:hAnsi="Times New Roman"/>
          <w:sz w:val="24"/>
          <w:szCs w:val="24"/>
        </w:rPr>
      </w:pPr>
    </w:p>
    <w:p w:rsidR="00392159" w:rsidRPr="00071905" w:rsidRDefault="00392159" w:rsidP="00392159">
      <w:pPr>
        <w:rPr>
          <w:rFonts w:ascii="Times New Roman" w:hAnsi="Times New Roman"/>
          <w:i/>
          <w:sz w:val="24"/>
          <w:szCs w:val="24"/>
        </w:rPr>
      </w:pPr>
      <w:r w:rsidRPr="00071905">
        <w:rPr>
          <w:rFonts w:ascii="Times New Roman" w:hAnsi="Times New Roman"/>
          <w:i/>
          <w:sz w:val="24"/>
          <w:szCs w:val="24"/>
        </w:rPr>
        <w:t>The Self-Management Solution</w:t>
      </w:r>
    </w:p>
    <w:p w:rsidR="00392159" w:rsidRDefault="00392159" w:rsidP="00392159">
      <w:pPr>
        <w:rPr>
          <w:rFonts w:ascii="Times New Roman" w:hAnsi="Times New Roman"/>
          <w:sz w:val="24"/>
          <w:szCs w:val="24"/>
        </w:rPr>
      </w:pPr>
      <w:r>
        <w:rPr>
          <w:rFonts w:ascii="Times New Roman" w:hAnsi="Times New Roman"/>
          <w:sz w:val="24"/>
          <w:szCs w:val="24"/>
        </w:rPr>
        <w:t xml:space="preserve">Successful leadership </w:t>
      </w:r>
      <w:r w:rsidRPr="00071905">
        <w:rPr>
          <w:rFonts w:ascii="Times New Roman" w:hAnsi="Times New Roman"/>
          <w:sz w:val="24"/>
          <w:szCs w:val="24"/>
        </w:rPr>
        <w:t xml:space="preserve">requires effective self-management.  Self-Management is not a “feel-good” alternative to “real” work.  </w:t>
      </w:r>
      <w:r>
        <w:rPr>
          <w:rFonts w:ascii="Times New Roman" w:hAnsi="Times New Roman"/>
          <w:sz w:val="24"/>
          <w:szCs w:val="24"/>
        </w:rPr>
        <w:t>It</w:t>
      </w:r>
      <w:r w:rsidRPr="00071905">
        <w:rPr>
          <w:rFonts w:ascii="Times New Roman" w:hAnsi="Times New Roman"/>
          <w:sz w:val="24"/>
          <w:szCs w:val="24"/>
        </w:rPr>
        <w:t xml:space="preserve"> is the </w:t>
      </w:r>
      <w:r w:rsidRPr="00071905">
        <w:rPr>
          <w:rFonts w:ascii="Times New Roman" w:hAnsi="Times New Roman"/>
          <w:i/>
          <w:sz w:val="24"/>
          <w:szCs w:val="24"/>
        </w:rPr>
        <w:t>sine qua non</w:t>
      </w:r>
      <w:r w:rsidRPr="00071905">
        <w:rPr>
          <w:rFonts w:ascii="Times New Roman" w:hAnsi="Times New Roman"/>
          <w:sz w:val="24"/>
          <w:szCs w:val="24"/>
        </w:rPr>
        <w:t xml:space="preserve"> to making wo</w:t>
      </w:r>
      <w:r>
        <w:rPr>
          <w:rFonts w:ascii="Times New Roman" w:hAnsi="Times New Roman"/>
          <w:sz w:val="24"/>
          <w:szCs w:val="24"/>
        </w:rPr>
        <w:t xml:space="preserve">rk effective. </w:t>
      </w:r>
      <w:r w:rsidRPr="00071905">
        <w:rPr>
          <w:rFonts w:ascii="Times New Roman" w:hAnsi="Times New Roman"/>
          <w:sz w:val="24"/>
          <w:szCs w:val="24"/>
        </w:rPr>
        <w:t xml:space="preserve">What is vitally needed </w:t>
      </w:r>
      <w:r>
        <w:rPr>
          <w:rFonts w:ascii="Times New Roman" w:hAnsi="Times New Roman"/>
          <w:sz w:val="24"/>
          <w:szCs w:val="24"/>
        </w:rPr>
        <w:t>are</w:t>
      </w:r>
      <w:r w:rsidRPr="00071905">
        <w:rPr>
          <w:rFonts w:ascii="Times New Roman" w:hAnsi="Times New Roman"/>
          <w:sz w:val="24"/>
          <w:szCs w:val="24"/>
        </w:rPr>
        <w:t xml:space="preserve"> knowledge and </w:t>
      </w:r>
      <w:r>
        <w:rPr>
          <w:rFonts w:ascii="Times New Roman" w:hAnsi="Times New Roman"/>
          <w:sz w:val="24"/>
          <w:szCs w:val="24"/>
        </w:rPr>
        <w:t>skills that help leaders integrate</w:t>
      </w:r>
      <w:r w:rsidRPr="00071905">
        <w:rPr>
          <w:rFonts w:ascii="Times New Roman" w:hAnsi="Times New Roman"/>
          <w:sz w:val="24"/>
          <w:szCs w:val="24"/>
        </w:rPr>
        <w:t xml:space="preserve"> excellence in technical knowledge and effectiveness in managing </w:t>
      </w:r>
      <w:r>
        <w:rPr>
          <w:rFonts w:ascii="Times New Roman" w:hAnsi="Times New Roman"/>
          <w:sz w:val="24"/>
          <w:szCs w:val="24"/>
        </w:rPr>
        <w:t>their</w:t>
      </w:r>
      <w:r w:rsidRPr="00071905">
        <w:rPr>
          <w:rFonts w:ascii="Times New Roman" w:hAnsi="Times New Roman"/>
          <w:sz w:val="24"/>
          <w:szCs w:val="24"/>
        </w:rPr>
        <w:t xml:space="preserve"> internal milieu.  The Practice of Self-Management provides </w:t>
      </w:r>
    </w:p>
    <w:p w:rsidR="00392159" w:rsidRPr="00EE70E2" w:rsidRDefault="00392159" w:rsidP="00392159">
      <w:pPr>
        <w:rPr>
          <w:rFonts w:ascii="Times New Roman" w:hAnsi="Times New Roman"/>
          <w:sz w:val="24"/>
          <w:szCs w:val="24"/>
        </w:rPr>
      </w:pPr>
      <w:r w:rsidRPr="00071905">
        <w:rPr>
          <w:rFonts w:ascii="Times New Roman" w:hAnsi="Times New Roman"/>
          <w:sz w:val="24"/>
          <w:szCs w:val="24"/>
        </w:rPr>
        <w:t>an answer.</w:t>
      </w:r>
    </w:p>
    <w:p w:rsidR="00392159" w:rsidRPr="00071905" w:rsidRDefault="00392159" w:rsidP="00392159">
      <w:pPr>
        <w:pStyle w:val="Heading2"/>
        <w:spacing w:line="240" w:lineRule="auto"/>
        <w:rPr>
          <w:rFonts w:ascii="Times New Roman" w:hAnsi="Times New Roman"/>
          <w:sz w:val="24"/>
          <w:szCs w:val="24"/>
        </w:rPr>
      </w:pPr>
      <w:r w:rsidRPr="00071905">
        <w:rPr>
          <w:rFonts w:ascii="Times New Roman" w:hAnsi="Times New Roman"/>
          <w:sz w:val="24"/>
          <w:szCs w:val="24"/>
        </w:rPr>
        <w:t>Readings:</w:t>
      </w:r>
    </w:p>
    <w:p w:rsidR="00392159" w:rsidRPr="00071905" w:rsidRDefault="00392159" w:rsidP="00392159">
      <w:pPr>
        <w:rPr>
          <w:rFonts w:ascii="Times New Roman" w:hAnsi="Times New Roman"/>
          <w:sz w:val="24"/>
          <w:szCs w:val="24"/>
        </w:rPr>
      </w:pPr>
      <w:r w:rsidRPr="00071905">
        <w:rPr>
          <w:rFonts w:ascii="Times New Roman" w:hAnsi="Times New Roman"/>
          <w:sz w:val="24"/>
          <w:szCs w:val="24"/>
        </w:rPr>
        <w:t xml:space="preserve">The readings provide a theoretical core </w:t>
      </w:r>
      <w:r>
        <w:rPr>
          <w:rFonts w:ascii="Times New Roman" w:hAnsi="Times New Roman"/>
          <w:sz w:val="24"/>
          <w:szCs w:val="24"/>
        </w:rPr>
        <w:t>for</w:t>
      </w:r>
      <w:r w:rsidRPr="00071905">
        <w:rPr>
          <w:rFonts w:ascii="Times New Roman" w:hAnsi="Times New Roman"/>
          <w:sz w:val="24"/>
          <w:szCs w:val="24"/>
        </w:rPr>
        <w:t xml:space="preserve"> </w:t>
      </w:r>
      <w:r w:rsidRPr="00921DC8">
        <w:rPr>
          <w:rFonts w:ascii="Times New Roman" w:hAnsi="Times New Roman"/>
          <w:sz w:val="24"/>
          <w:szCs w:val="24"/>
        </w:rPr>
        <w:t>develop</w:t>
      </w:r>
      <w:r>
        <w:rPr>
          <w:rFonts w:ascii="Times New Roman" w:hAnsi="Times New Roman"/>
          <w:sz w:val="24"/>
          <w:szCs w:val="24"/>
        </w:rPr>
        <w:t>ing</w:t>
      </w:r>
      <w:r w:rsidRPr="00921DC8">
        <w:rPr>
          <w:rFonts w:ascii="Times New Roman" w:hAnsi="Times New Roman"/>
          <w:sz w:val="24"/>
          <w:szCs w:val="24"/>
        </w:rPr>
        <w:t xml:space="preserve"> </w:t>
      </w:r>
      <w:r>
        <w:rPr>
          <w:rFonts w:ascii="Times New Roman" w:hAnsi="Times New Roman"/>
          <w:sz w:val="24"/>
          <w:szCs w:val="24"/>
        </w:rPr>
        <w:t>self-management</w:t>
      </w:r>
      <w:r w:rsidRPr="00921DC8">
        <w:rPr>
          <w:rFonts w:ascii="Times New Roman" w:hAnsi="Times New Roman"/>
          <w:sz w:val="24"/>
          <w:szCs w:val="24"/>
        </w:rPr>
        <w:t xml:space="preserve"> skill</w:t>
      </w:r>
      <w:r>
        <w:rPr>
          <w:rFonts w:ascii="Times New Roman" w:hAnsi="Times New Roman"/>
          <w:sz w:val="24"/>
          <w:szCs w:val="24"/>
        </w:rPr>
        <w:t>s</w:t>
      </w:r>
      <w:r w:rsidRPr="00921DC8">
        <w:rPr>
          <w:rFonts w:ascii="Times New Roman" w:hAnsi="Times New Roman"/>
          <w:sz w:val="24"/>
          <w:szCs w:val="24"/>
        </w:rPr>
        <w:t>.</w:t>
      </w:r>
      <w:r w:rsidRPr="00071905">
        <w:rPr>
          <w:rFonts w:ascii="Times New Roman" w:hAnsi="Times New Roman"/>
          <w:sz w:val="24"/>
          <w:szCs w:val="24"/>
        </w:rPr>
        <w:t xml:space="preserve"> </w:t>
      </w:r>
      <w:r>
        <w:rPr>
          <w:rFonts w:ascii="Times New Roman" w:hAnsi="Times New Roman"/>
          <w:sz w:val="24"/>
          <w:szCs w:val="24"/>
        </w:rPr>
        <w:t>They</w:t>
      </w:r>
      <w:r w:rsidRPr="00071905">
        <w:rPr>
          <w:rFonts w:ascii="Times New Roman" w:hAnsi="Times New Roman"/>
          <w:sz w:val="24"/>
          <w:szCs w:val="24"/>
        </w:rPr>
        <w:t xml:space="preserve"> will be supplemented with handouts.  The reading list is constructed </w:t>
      </w:r>
      <w:r>
        <w:rPr>
          <w:rFonts w:ascii="Times New Roman" w:hAnsi="Times New Roman"/>
          <w:sz w:val="24"/>
          <w:szCs w:val="24"/>
        </w:rPr>
        <w:t>to provide</w:t>
      </w:r>
      <w:r w:rsidRPr="00071905">
        <w:rPr>
          <w:rFonts w:ascii="Times New Roman" w:hAnsi="Times New Roman"/>
          <w:sz w:val="24"/>
          <w:szCs w:val="24"/>
        </w:rPr>
        <w:t xml:space="preserve"> a useful personal library for reference after the course ends. </w:t>
      </w:r>
      <w:r>
        <w:rPr>
          <w:rFonts w:ascii="Times New Roman" w:hAnsi="Times New Roman"/>
          <w:sz w:val="24"/>
          <w:szCs w:val="24"/>
        </w:rPr>
        <w:t xml:space="preserve"> While the course requires about two to three hours of reading per week, most weeks, the reading is crucial to helping sculpt a bigger picture for self-management.  While the lecture is an important piece of this course, the self-exploration and absorption of the material outside of the course is paramount in getting the most out of this course.</w:t>
      </w:r>
    </w:p>
    <w:p w:rsidR="00392159" w:rsidRPr="00071905" w:rsidRDefault="00392159" w:rsidP="00392159">
      <w:pPr>
        <w:rPr>
          <w:rFonts w:ascii="Times New Roman" w:hAnsi="Times New Roman"/>
          <w:sz w:val="24"/>
          <w:szCs w:val="24"/>
        </w:rPr>
      </w:pPr>
    </w:p>
    <w:p w:rsidR="00392159" w:rsidRPr="00813775" w:rsidRDefault="00392159" w:rsidP="00392159">
      <w:pPr>
        <w:rPr>
          <w:rFonts w:ascii="Times New Roman" w:hAnsi="Times New Roman"/>
          <w:sz w:val="24"/>
          <w:szCs w:val="24"/>
          <w:u w:val="single"/>
        </w:rPr>
      </w:pPr>
      <w:r w:rsidRPr="006F3AE2">
        <w:rPr>
          <w:rFonts w:ascii="Times New Roman" w:hAnsi="Times New Roman"/>
          <w:sz w:val="24"/>
          <w:szCs w:val="24"/>
          <w:u w:val="single"/>
        </w:rPr>
        <w:t xml:space="preserve">Textbooks: </w:t>
      </w:r>
    </w:p>
    <w:p w:rsidR="00392159" w:rsidRDefault="00392159" w:rsidP="00392159">
      <w:pPr>
        <w:tabs>
          <w:tab w:val="clear" w:pos="810"/>
          <w:tab w:val="left" w:pos="544"/>
        </w:tabs>
        <w:rPr>
          <w:rFonts w:ascii="Times New Roman" w:hAnsi="Times New Roman"/>
          <w:i/>
          <w:sz w:val="24"/>
          <w:szCs w:val="24"/>
        </w:rPr>
      </w:pPr>
      <w:r>
        <w:rPr>
          <w:rFonts w:ascii="Times New Roman" w:hAnsi="Times New Roman"/>
          <w:sz w:val="24"/>
          <w:szCs w:val="24"/>
        </w:rPr>
        <w:t xml:space="preserve">Toogood, </w:t>
      </w:r>
      <w:r w:rsidRPr="0059619C">
        <w:rPr>
          <w:rFonts w:ascii="Times New Roman" w:hAnsi="Times New Roman"/>
          <w:i/>
          <w:sz w:val="24"/>
          <w:szCs w:val="24"/>
        </w:rPr>
        <w:t>The Articulate Executive</w:t>
      </w:r>
      <w:r>
        <w:rPr>
          <w:rFonts w:ascii="Times New Roman" w:hAnsi="Times New Roman"/>
          <w:i/>
          <w:sz w:val="24"/>
          <w:szCs w:val="24"/>
        </w:rPr>
        <w:t>:Learn to Look, Act, and Sound Like a Leader</w:t>
      </w:r>
    </w:p>
    <w:p w:rsidR="00392159" w:rsidRPr="00A64203" w:rsidRDefault="00392159" w:rsidP="00392159">
      <w:pPr>
        <w:tabs>
          <w:tab w:val="clear" w:pos="810"/>
          <w:tab w:val="left" w:pos="544"/>
        </w:tabs>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ISBN # 0070653380</w:t>
      </w:r>
    </w:p>
    <w:p w:rsidR="00392159" w:rsidRDefault="00392159" w:rsidP="00392159">
      <w:pPr>
        <w:rPr>
          <w:rFonts w:ascii="Times New Roman" w:hAnsi="Times New Roman"/>
          <w:sz w:val="24"/>
          <w:szCs w:val="24"/>
        </w:rPr>
      </w:pPr>
      <w:r>
        <w:rPr>
          <w:rFonts w:ascii="Times New Roman" w:hAnsi="Times New Roman"/>
          <w:sz w:val="24"/>
          <w:szCs w:val="24"/>
        </w:rPr>
        <w:t xml:space="preserve">Luntz, </w:t>
      </w:r>
      <w:r w:rsidRPr="00E738C0">
        <w:rPr>
          <w:rFonts w:ascii="Times New Roman" w:hAnsi="Times New Roman"/>
          <w:i/>
          <w:sz w:val="24"/>
          <w:szCs w:val="24"/>
        </w:rPr>
        <w:t>Words that Work</w:t>
      </w:r>
      <w:r>
        <w:rPr>
          <w:rFonts w:ascii="Times New Roman" w:hAnsi="Times New Roman"/>
          <w:sz w:val="24"/>
          <w:szCs w:val="24"/>
        </w:rPr>
        <w:t xml:space="preserve"> ISBN # 1401302599</w:t>
      </w:r>
    </w:p>
    <w:p w:rsidR="00392159" w:rsidRPr="00A64203" w:rsidRDefault="00392159" w:rsidP="00392159">
      <w:pPr>
        <w:rPr>
          <w:rFonts w:ascii="Times New Roman" w:hAnsi="Times New Roman"/>
          <w:sz w:val="24"/>
          <w:szCs w:val="24"/>
        </w:rPr>
      </w:pPr>
      <w:r>
        <w:rPr>
          <w:rFonts w:ascii="Times New Roman" w:hAnsi="Times New Roman"/>
          <w:sz w:val="24"/>
          <w:szCs w:val="24"/>
        </w:rPr>
        <w:lastRenderedPageBreak/>
        <w:t xml:space="preserve">Seligman, </w:t>
      </w:r>
      <w:r w:rsidRPr="008031BF">
        <w:rPr>
          <w:rFonts w:ascii="Times New Roman" w:hAnsi="Times New Roman"/>
          <w:i/>
          <w:sz w:val="24"/>
          <w:szCs w:val="24"/>
        </w:rPr>
        <w:t>Authentic Happiness</w:t>
      </w:r>
      <w:r>
        <w:rPr>
          <w:rFonts w:ascii="Times New Roman" w:hAnsi="Times New Roman"/>
          <w:sz w:val="24"/>
          <w:szCs w:val="24"/>
        </w:rPr>
        <w:t xml:space="preserve"> ISBN # 0743222970</w:t>
      </w:r>
    </w:p>
    <w:p w:rsidR="00392159" w:rsidRPr="00A64203" w:rsidRDefault="00392159" w:rsidP="00392159">
      <w:pPr>
        <w:rPr>
          <w:rFonts w:ascii="Times New Roman" w:hAnsi="Times New Roman"/>
          <w:sz w:val="24"/>
          <w:szCs w:val="24"/>
        </w:rPr>
      </w:pPr>
      <w:r>
        <w:rPr>
          <w:rFonts w:ascii="Times New Roman" w:hAnsi="Times New Roman"/>
          <w:sz w:val="24"/>
          <w:szCs w:val="24"/>
        </w:rPr>
        <w:t xml:space="preserve">Patterson, Grenny, McMillan &amp; Switzler, </w:t>
      </w:r>
      <w:r w:rsidRPr="00D23AF7">
        <w:rPr>
          <w:rFonts w:ascii="Times New Roman" w:hAnsi="Times New Roman"/>
          <w:i/>
          <w:sz w:val="24"/>
          <w:szCs w:val="24"/>
        </w:rPr>
        <w:t>Crucial Conversations</w:t>
      </w:r>
      <w:r>
        <w:rPr>
          <w:rFonts w:ascii="Times New Roman" w:hAnsi="Times New Roman"/>
          <w:sz w:val="24"/>
          <w:szCs w:val="24"/>
        </w:rPr>
        <w:t xml:space="preserve"> ISBN # 0071401946</w:t>
      </w:r>
    </w:p>
    <w:p w:rsidR="00392159" w:rsidRPr="00A64203" w:rsidRDefault="00392159" w:rsidP="00392159">
      <w:pPr>
        <w:tabs>
          <w:tab w:val="left" w:pos="360"/>
        </w:tabs>
        <w:rPr>
          <w:rFonts w:ascii="Times New Roman" w:eastAsia="Osaka" w:hAnsi="Times New Roman"/>
          <w:sz w:val="24"/>
          <w:szCs w:val="24"/>
        </w:rPr>
      </w:pPr>
      <w:r>
        <w:rPr>
          <w:rFonts w:ascii="Times New Roman" w:eastAsia="Osaka" w:hAnsi="Times New Roman"/>
          <w:sz w:val="24"/>
          <w:szCs w:val="24"/>
        </w:rPr>
        <w:t xml:space="preserve">Bramson,  </w:t>
      </w:r>
      <w:r w:rsidRPr="00135880">
        <w:rPr>
          <w:rFonts w:ascii="Times New Roman" w:eastAsia="Osaka" w:hAnsi="Times New Roman"/>
          <w:i/>
          <w:sz w:val="24"/>
          <w:szCs w:val="24"/>
        </w:rPr>
        <w:t>Coping With Difficult People:</w:t>
      </w:r>
      <w:r w:rsidRPr="00135880">
        <w:rPr>
          <w:rFonts w:ascii="Times New Roman" w:hAnsi="Times New Roman"/>
          <w:bCs/>
          <w:i/>
          <w:sz w:val="24"/>
          <w:szCs w:val="24"/>
        </w:rPr>
        <w:t xml:space="preserve"> The Proven-Effective Battle Plan That Has Helped Millions Deal with the Troublemakers in Their Lives at Home and at Work</w:t>
      </w:r>
      <w:r>
        <w:rPr>
          <w:rFonts w:ascii="Times New Roman" w:hAnsi="Times New Roman"/>
          <w:bCs/>
          <w:sz w:val="24"/>
          <w:szCs w:val="24"/>
        </w:rPr>
        <w:t xml:space="preserve"> ISBN </w:t>
      </w:r>
      <w:r w:rsidRPr="00A64203">
        <w:rPr>
          <w:rFonts w:ascii="Times New Roman" w:hAnsi="Times New Roman"/>
          <w:bCs/>
          <w:sz w:val="24"/>
          <w:szCs w:val="24"/>
        </w:rPr>
        <w:t>#</w:t>
      </w:r>
      <w:r>
        <w:rPr>
          <w:rFonts w:ascii="Times New Roman" w:hAnsi="Times New Roman"/>
          <w:bCs/>
          <w:sz w:val="24"/>
          <w:szCs w:val="24"/>
        </w:rPr>
        <w:t xml:space="preserve"> </w:t>
      </w:r>
      <w:r w:rsidRPr="00A64203">
        <w:rPr>
          <w:rFonts w:ascii="Times New Roman" w:hAnsi="Times New Roman"/>
          <w:sz w:val="24"/>
          <w:szCs w:val="24"/>
        </w:rPr>
        <w:t>0440202019</w:t>
      </w:r>
    </w:p>
    <w:p w:rsidR="00392159" w:rsidRDefault="00392159" w:rsidP="00392159">
      <w:pPr>
        <w:tabs>
          <w:tab w:val="left" w:pos="360"/>
        </w:tabs>
        <w:rPr>
          <w:rFonts w:ascii="Times New Roman" w:eastAsia="Osaka" w:hAnsi="Times New Roman"/>
          <w:sz w:val="24"/>
          <w:szCs w:val="24"/>
        </w:rPr>
      </w:pPr>
      <w:r w:rsidRPr="00071905">
        <w:rPr>
          <w:rFonts w:ascii="Times New Roman" w:eastAsia="Osaka" w:hAnsi="Times New Roman"/>
          <w:sz w:val="24"/>
          <w:szCs w:val="24"/>
        </w:rPr>
        <w:t>Kabat-Zinn</w:t>
      </w:r>
      <w:r w:rsidRPr="00071905">
        <w:rPr>
          <w:rFonts w:ascii="Times New Roman" w:eastAsia="Osaka" w:hAnsi="Times New Roman"/>
          <w:i/>
          <w:sz w:val="24"/>
          <w:szCs w:val="24"/>
        </w:rPr>
        <w:t>, Full Catastrophe Living</w:t>
      </w:r>
      <w:r>
        <w:rPr>
          <w:rFonts w:ascii="Times New Roman" w:eastAsia="Osaka" w:hAnsi="Times New Roman"/>
          <w:i/>
          <w:sz w:val="24"/>
          <w:szCs w:val="24"/>
        </w:rPr>
        <w:t xml:space="preserve">: Using the Wisdom of Your Body and Mind to Face Stress, Pain and Illness </w:t>
      </w:r>
      <w:r>
        <w:rPr>
          <w:rFonts w:ascii="Times New Roman" w:eastAsia="Osaka" w:hAnsi="Times New Roman"/>
          <w:sz w:val="24"/>
          <w:szCs w:val="24"/>
        </w:rPr>
        <w:t xml:space="preserve">ISBN # 0385303122 </w:t>
      </w:r>
    </w:p>
    <w:p w:rsidR="00392159" w:rsidRPr="00A64203" w:rsidRDefault="00392159" w:rsidP="00392159">
      <w:pPr>
        <w:rPr>
          <w:rFonts w:ascii="Times New Roman" w:eastAsia="Osaka" w:hAnsi="Times New Roman"/>
          <w:sz w:val="24"/>
          <w:szCs w:val="24"/>
        </w:rPr>
      </w:pPr>
      <w:r>
        <w:rPr>
          <w:rFonts w:ascii="Times New Roman" w:eastAsia="Osaka" w:hAnsi="Times New Roman"/>
          <w:sz w:val="24"/>
          <w:szCs w:val="24"/>
        </w:rPr>
        <w:t xml:space="preserve">Csikszentmihalyi, </w:t>
      </w:r>
      <w:r w:rsidRPr="007E32EB">
        <w:rPr>
          <w:rFonts w:ascii="Times New Roman" w:eastAsia="Osaka" w:hAnsi="Times New Roman"/>
          <w:i/>
          <w:sz w:val="24"/>
          <w:szCs w:val="24"/>
        </w:rPr>
        <w:t>Good Business</w:t>
      </w:r>
      <w:r>
        <w:rPr>
          <w:rFonts w:ascii="Times New Roman" w:eastAsia="Osaka" w:hAnsi="Times New Roman"/>
          <w:sz w:val="24"/>
          <w:szCs w:val="24"/>
        </w:rPr>
        <w:t xml:space="preserve"> ISBN # 0670031968</w:t>
      </w:r>
    </w:p>
    <w:p w:rsidR="00392159" w:rsidRPr="00794455" w:rsidRDefault="00392159" w:rsidP="00392159">
      <w:pPr>
        <w:rPr>
          <w:rFonts w:ascii="Times New Roman" w:eastAsia="Osaka" w:hAnsi="Times New Roman"/>
          <w:sz w:val="24"/>
          <w:szCs w:val="24"/>
        </w:rPr>
      </w:pPr>
      <w:r>
        <w:rPr>
          <w:rFonts w:ascii="Times New Roman" w:eastAsia="Osaka" w:hAnsi="Times New Roman"/>
          <w:sz w:val="24"/>
          <w:szCs w:val="24"/>
        </w:rPr>
        <w:t xml:space="preserve">Bennis, </w:t>
      </w:r>
      <w:r w:rsidRPr="008E019A">
        <w:rPr>
          <w:rFonts w:ascii="Times New Roman" w:eastAsia="Osaka" w:hAnsi="Times New Roman"/>
          <w:i/>
          <w:sz w:val="24"/>
          <w:szCs w:val="24"/>
        </w:rPr>
        <w:t>On Becoming a Leader</w:t>
      </w:r>
      <w:r>
        <w:rPr>
          <w:rFonts w:ascii="Times New Roman" w:eastAsia="Osaka" w:hAnsi="Times New Roman"/>
          <w:sz w:val="24"/>
          <w:szCs w:val="24"/>
        </w:rPr>
        <w:t xml:space="preserve"> ISBN # 0738208175</w:t>
      </w:r>
    </w:p>
    <w:p w:rsidR="00392159" w:rsidRPr="00794455" w:rsidRDefault="00392159" w:rsidP="00392159">
      <w:pPr>
        <w:rPr>
          <w:rFonts w:ascii="Times New Roman" w:eastAsia="Osaka" w:hAnsi="Times New Roman"/>
          <w:sz w:val="24"/>
          <w:szCs w:val="24"/>
        </w:rPr>
      </w:pPr>
      <w:r>
        <w:rPr>
          <w:rFonts w:ascii="Times New Roman" w:hAnsi="Times New Roman"/>
          <w:sz w:val="24"/>
          <w:szCs w:val="24"/>
        </w:rPr>
        <w:t xml:space="preserve">Boyatzis &amp; McKee, </w:t>
      </w:r>
      <w:r w:rsidRPr="00A45BB4">
        <w:rPr>
          <w:rFonts w:ascii="Times New Roman" w:hAnsi="Times New Roman"/>
          <w:i/>
          <w:sz w:val="24"/>
          <w:szCs w:val="24"/>
        </w:rPr>
        <w:t>Resonant Leadership</w:t>
      </w:r>
      <w:r>
        <w:rPr>
          <w:rFonts w:ascii="Times New Roman" w:hAnsi="Times New Roman"/>
          <w:sz w:val="24"/>
          <w:szCs w:val="24"/>
        </w:rPr>
        <w:t xml:space="preserve"> </w:t>
      </w:r>
      <w:r w:rsidRPr="00794455">
        <w:rPr>
          <w:rFonts w:ascii="Times New Roman" w:hAnsi="Times New Roman"/>
          <w:sz w:val="24"/>
          <w:szCs w:val="24"/>
        </w:rPr>
        <w:t>ISBN # 1591395631</w:t>
      </w:r>
    </w:p>
    <w:p w:rsidR="00392159" w:rsidRDefault="00392159" w:rsidP="00392159">
      <w:pPr>
        <w:rPr>
          <w:rFonts w:ascii="Times New Roman" w:hAnsi="Times New Roman"/>
          <w:sz w:val="24"/>
          <w:szCs w:val="24"/>
        </w:rPr>
      </w:pPr>
      <w:r>
        <w:rPr>
          <w:rFonts w:ascii="Times New Roman" w:hAnsi="Times New Roman"/>
          <w:sz w:val="24"/>
          <w:szCs w:val="24"/>
        </w:rPr>
        <w:t xml:space="preserve">Quinn, </w:t>
      </w:r>
      <w:r w:rsidRPr="00A45BB4">
        <w:rPr>
          <w:rFonts w:ascii="Times New Roman" w:hAnsi="Times New Roman"/>
          <w:i/>
          <w:sz w:val="24"/>
          <w:szCs w:val="24"/>
        </w:rPr>
        <w:t>Deep Change</w:t>
      </w:r>
      <w:r>
        <w:rPr>
          <w:rFonts w:ascii="Times New Roman" w:hAnsi="Times New Roman"/>
          <w:i/>
          <w:sz w:val="24"/>
          <w:szCs w:val="24"/>
        </w:rPr>
        <w:t xml:space="preserve">: Discovering the Leader Within </w:t>
      </w:r>
      <w:r>
        <w:rPr>
          <w:rFonts w:ascii="Times New Roman" w:hAnsi="Times New Roman"/>
          <w:sz w:val="24"/>
          <w:szCs w:val="24"/>
        </w:rPr>
        <w:t xml:space="preserve"> ISBN # 0787902446</w:t>
      </w:r>
    </w:p>
    <w:p w:rsidR="00392159" w:rsidRDefault="00392159" w:rsidP="00392159">
      <w:pPr>
        <w:rPr>
          <w:rFonts w:ascii="Times New Roman" w:hAnsi="Times New Roman"/>
          <w:sz w:val="24"/>
          <w:szCs w:val="24"/>
        </w:rPr>
      </w:pPr>
      <w:r>
        <w:rPr>
          <w:rFonts w:ascii="Times New Roman" w:hAnsi="Times New Roman"/>
          <w:sz w:val="24"/>
          <w:szCs w:val="24"/>
        </w:rPr>
        <w:t>(many of these are available via Amazon’s used book section)</w:t>
      </w:r>
    </w:p>
    <w:p w:rsidR="00392159" w:rsidRPr="00071905" w:rsidRDefault="00392159" w:rsidP="00392159">
      <w:pPr>
        <w:pStyle w:val="Heading2"/>
        <w:spacing w:line="240" w:lineRule="auto"/>
        <w:rPr>
          <w:rFonts w:ascii="Times New Roman" w:hAnsi="Times New Roman"/>
          <w:sz w:val="24"/>
          <w:szCs w:val="24"/>
        </w:rPr>
      </w:pPr>
      <w:r w:rsidRPr="00071905">
        <w:rPr>
          <w:rFonts w:ascii="Times New Roman" w:hAnsi="Times New Roman"/>
          <w:sz w:val="24"/>
          <w:szCs w:val="24"/>
        </w:rPr>
        <w:t>Grading:</w:t>
      </w:r>
    </w:p>
    <w:p w:rsidR="00392159" w:rsidRDefault="00CC6088" w:rsidP="00392159">
      <w:pPr>
        <w:rPr>
          <w:rFonts w:ascii="Times New Roman" w:hAnsi="Times New Roman"/>
          <w:sz w:val="24"/>
          <w:szCs w:val="24"/>
        </w:rPr>
      </w:pPr>
      <w:r>
        <w:rPr>
          <w:rFonts w:ascii="Times New Roman" w:hAnsi="Times New Roman"/>
          <w:sz w:val="24"/>
          <w:szCs w:val="24"/>
        </w:rPr>
        <w:t>Seven</w:t>
      </w:r>
      <w:r w:rsidR="00392159">
        <w:rPr>
          <w:rFonts w:ascii="Times New Roman" w:hAnsi="Times New Roman"/>
          <w:sz w:val="24"/>
          <w:szCs w:val="24"/>
        </w:rPr>
        <w:t xml:space="preserve"> written </w:t>
      </w:r>
      <w:r w:rsidR="00392159" w:rsidRPr="00071905">
        <w:rPr>
          <w:rFonts w:ascii="Times New Roman" w:hAnsi="Times New Roman"/>
          <w:sz w:val="24"/>
          <w:szCs w:val="24"/>
        </w:rPr>
        <w:t>assignments</w:t>
      </w:r>
      <w:r w:rsidR="00392159">
        <w:rPr>
          <w:rFonts w:ascii="Times New Roman" w:hAnsi="Times New Roman"/>
          <w:sz w:val="24"/>
          <w:szCs w:val="24"/>
        </w:rPr>
        <w:t>/Reaction Papers</w:t>
      </w:r>
      <w:r w:rsidR="00392159" w:rsidRPr="00071905">
        <w:rPr>
          <w:rFonts w:ascii="Times New Roman" w:hAnsi="Times New Roman"/>
          <w:sz w:val="24"/>
          <w:szCs w:val="24"/>
        </w:rPr>
        <w:t xml:space="preserve"> </w:t>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Pr>
          <w:rFonts w:ascii="Times New Roman" w:hAnsi="Times New Roman"/>
          <w:sz w:val="24"/>
          <w:szCs w:val="24"/>
        </w:rPr>
        <w:t>20</w:t>
      </w:r>
      <w:r w:rsidR="00392159" w:rsidRPr="00071905">
        <w:rPr>
          <w:rFonts w:ascii="Times New Roman" w:hAnsi="Times New Roman"/>
          <w:sz w:val="24"/>
          <w:szCs w:val="24"/>
        </w:rPr>
        <w:t xml:space="preserve">% </w:t>
      </w:r>
    </w:p>
    <w:p w:rsidR="00392159" w:rsidRDefault="00CC6088" w:rsidP="00392159">
      <w:pPr>
        <w:rPr>
          <w:rFonts w:ascii="Times New Roman" w:hAnsi="Times New Roman"/>
          <w:sz w:val="24"/>
          <w:szCs w:val="24"/>
        </w:rPr>
      </w:pPr>
      <w:r>
        <w:rPr>
          <w:rFonts w:ascii="Times New Roman" w:hAnsi="Times New Roman"/>
          <w:sz w:val="24"/>
          <w:szCs w:val="24"/>
        </w:rPr>
        <w:t>Midterm Paper</w:t>
      </w:r>
      <w:r w:rsidR="00392159">
        <w:rPr>
          <w:rFonts w:ascii="Times New Roman" w:hAnsi="Times New Roman"/>
          <w:sz w:val="24"/>
          <w:szCs w:val="24"/>
        </w:rPr>
        <w:t xml:space="preserve"> </w:t>
      </w:r>
      <w:r w:rsidR="00392159">
        <w:rPr>
          <w:rFonts w:ascii="Times New Roman" w:hAnsi="Times New Roman"/>
          <w:sz w:val="24"/>
          <w:szCs w:val="24"/>
        </w:rPr>
        <w:tab/>
      </w:r>
      <w:r w:rsidR="00392159">
        <w:rPr>
          <w:rFonts w:ascii="Times New Roman" w:hAnsi="Times New Roman"/>
          <w:sz w:val="24"/>
          <w:szCs w:val="24"/>
        </w:rPr>
        <w:tab/>
      </w:r>
      <w:r w:rsidR="00392159">
        <w:rPr>
          <w:rFonts w:ascii="Times New Roman" w:hAnsi="Times New Roman"/>
          <w:sz w:val="24"/>
          <w:szCs w:val="24"/>
        </w:rPr>
        <w:tab/>
      </w:r>
      <w:r w:rsidR="00392159">
        <w:rPr>
          <w:rFonts w:ascii="Times New Roman" w:hAnsi="Times New Roman"/>
          <w:sz w:val="24"/>
          <w:szCs w:val="24"/>
        </w:rPr>
        <w:tab/>
      </w:r>
      <w:r w:rsidR="00392159" w:rsidRPr="00071905">
        <w:rPr>
          <w:rFonts w:ascii="Times New Roman" w:hAnsi="Times New Roman"/>
          <w:sz w:val="24"/>
          <w:szCs w:val="24"/>
        </w:rPr>
        <w:t xml:space="preserve"> </w:t>
      </w:r>
      <w:r w:rsidR="0095423E">
        <w:rPr>
          <w:rFonts w:ascii="Times New Roman" w:hAnsi="Times New Roman"/>
          <w:sz w:val="24"/>
          <w:szCs w:val="24"/>
        </w:rPr>
        <w:tab/>
      </w:r>
      <w:r w:rsidR="0095423E">
        <w:rPr>
          <w:rFonts w:ascii="Times New Roman" w:hAnsi="Times New Roman"/>
          <w:sz w:val="24"/>
          <w:szCs w:val="24"/>
        </w:rPr>
        <w:tab/>
      </w:r>
      <w:r w:rsidR="0095423E">
        <w:rPr>
          <w:rFonts w:ascii="Times New Roman" w:hAnsi="Times New Roman"/>
          <w:sz w:val="24"/>
          <w:szCs w:val="24"/>
        </w:rPr>
        <w:tab/>
      </w:r>
      <w:r w:rsidR="0095423E">
        <w:rPr>
          <w:rFonts w:ascii="Times New Roman" w:hAnsi="Times New Roman"/>
          <w:sz w:val="24"/>
          <w:szCs w:val="24"/>
        </w:rPr>
        <w:tab/>
      </w:r>
      <w:r>
        <w:rPr>
          <w:rFonts w:ascii="Times New Roman" w:hAnsi="Times New Roman"/>
          <w:sz w:val="24"/>
          <w:szCs w:val="24"/>
        </w:rPr>
        <w:t>20</w:t>
      </w:r>
      <w:r w:rsidR="00392159" w:rsidRPr="00071905">
        <w:rPr>
          <w:rFonts w:ascii="Times New Roman" w:hAnsi="Times New Roman"/>
          <w:sz w:val="24"/>
          <w:szCs w:val="24"/>
        </w:rPr>
        <w:t xml:space="preserve">%, </w:t>
      </w:r>
    </w:p>
    <w:p w:rsidR="00392159" w:rsidRDefault="00392159" w:rsidP="00392159">
      <w:pPr>
        <w:rPr>
          <w:rFonts w:ascii="Times New Roman" w:hAnsi="Times New Roman"/>
          <w:sz w:val="24"/>
          <w:szCs w:val="24"/>
        </w:rPr>
      </w:pPr>
      <w:r>
        <w:rPr>
          <w:rFonts w:ascii="Times New Roman" w:hAnsi="Times New Roman"/>
          <w:sz w:val="24"/>
          <w:szCs w:val="24"/>
        </w:rPr>
        <w:t>C</w:t>
      </w:r>
      <w:r w:rsidRPr="00071905">
        <w:rPr>
          <w:rFonts w:ascii="Times New Roman" w:hAnsi="Times New Roman"/>
          <w:sz w:val="24"/>
          <w:szCs w:val="24"/>
        </w:rPr>
        <w:t xml:space="preserve">lass participation </w:t>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C6088">
        <w:rPr>
          <w:rFonts w:ascii="Times New Roman" w:hAnsi="Times New Roman"/>
          <w:sz w:val="24"/>
          <w:szCs w:val="24"/>
        </w:rPr>
        <w:t>15</w:t>
      </w:r>
      <w:r>
        <w:rPr>
          <w:rFonts w:ascii="Times New Roman" w:hAnsi="Times New Roman"/>
          <w:sz w:val="24"/>
          <w:szCs w:val="24"/>
        </w:rPr>
        <w:t>%</w:t>
      </w:r>
    </w:p>
    <w:p w:rsidR="00392159" w:rsidRDefault="00392159" w:rsidP="00392159">
      <w:pPr>
        <w:rPr>
          <w:rFonts w:ascii="Times New Roman" w:hAnsi="Times New Roman"/>
          <w:sz w:val="24"/>
          <w:szCs w:val="24"/>
        </w:rPr>
      </w:pPr>
      <w:r>
        <w:rPr>
          <w:rFonts w:ascii="Times New Roman" w:hAnsi="Times New Roman"/>
          <w:sz w:val="24"/>
          <w:szCs w:val="24"/>
        </w:rPr>
        <w:t xml:space="preserve">In </w:t>
      </w:r>
      <w:r w:rsidR="0095423E">
        <w:rPr>
          <w:rFonts w:ascii="Times New Roman" w:hAnsi="Times New Roman"/>
          <w:sz w:val="24"/>
          <w:szCs w:val="24"/>
        </w:rPr>
        <w:t>class presentation</w:t>
      </w:r>
      <w:r w:rsidR="001C4353">
        <w:rPr>
          <w:rFonts w:ascii="Times New Roman" w:hAnsi="Times New Roman"/>
          <w:sz w:val="24"/>
          <w:szCs w:val="24"/>
        </w:rPr>
        <w:t>s</w:t>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D5162">
        <w:rPr>
          <w:rFonts w:ascii="Times New Roman" w:hAnsi="Times New Roman"/>
          <w:sz w:val="24"/>
          <w:szCs w:val="24"/>
        </w:rPr>
        <w:tab/>
      </w:r>
      <w:r w:rsidR="00CC6088">
        <w:rPr>
          <w:rFonts w:ascii="Times New Roman" w:hAnsi="Times New Roman"/>
          <w:sz w:val="24"/>
          <w:szCs w:val="24"/>
        </w:rPr>
        <w:t>10</w:t>
      </w:r>
      <w:r>
        <w:rPr>
          <w:rFonts w:ascii="Times New Roman" w:hAnsi="Times New Roman"/>
          <w:sz w:val="24"/>
          <w:szCs w:val="24"/>
        </w:rPr>
        <w:t>%</w:t>
      </w:r>
    </w:p>
    <w:p w:rsidR="00392159" w:rsidRDefault="00392159" w:rsidP="00392159">
      <w:pPr>
        <w:rPr>
          <w:rFonts w:ascii="Times New Roman" w:hAnsi="Times New Roman"/>
          <w:sz w:val="24"/>
          <w:szCs w:val="24"/>
        </w:rPr>
      </w:pPr>
      <w:r>
        <w:rPr>
          <w:rFonts w:ascii="Times New Roman" w:hAnsi="Times New Roman"/>
          <w:sz w:val="24"/>
          <w:szCs w:val="24"/>
        </w:rPr>
        <w:t>Term P</w:t>
      </w:r>
      <w:r w:rsidRPr="00071905">
        <w:rPr>
          <w:rFonts w:ascii="Times New Roman" w:hAnsi="Times New Roman"/>
          <w:sz w:val="24"/>
          <w:szCs w:val="24"/>
        </w:rPr>
        <w:t xml:space="preserve">aper </w:t>
      </w:r>
      <w:r>
        <w:rPr>
          <w:rFonts w:ascii="Times New Roman" w:hAnsi="Times New Roman"/>
          <w:sz w:val="24"/>
          <w:szCs w:val="24"/>
        </w:rPr>
        <w:t>(due at time of scheduled final examination)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35</w:t>
      </w:r>
      <w:r w:rsidRPr="00D0362D">
        <w:rPr>
          <w:rFonts w:ascii="Times New Roman" w:hAnsi="Times New Roman"/>
          <w:sz w:val="24"/>
          <w:szCs w:val="24"/>
          <w:u w:val="single"/>
        </w:rPr>
        <w:t>%</w:t>
      </w:r>
      <w:r w:rsidRPr="00071905">
        <w:rPr>
          <w:rFonts w:ascii="Times New Roman" w:hAnsi="Times New Roman"/>
          <w:sz w:val="24"/>
          <w:szCs w:val="24"/>
        </w:rPr>
        <w:t xml:space="preserve"> </w:t>
      </w:r>
    </w:p>
    <w:p w:rsidR="00392159" w:rsidRDefault="00392159" w:rsidP="0039215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392159" w:rsidRPr="00C36B30" w:rsidRDefault="00392159" w:rsidP="00392159">
      <w:pPr>
        <w:rPr>
          <w:rFonts w:ascii="Times New Roman" w:hAnsi="Times New Roman"/>
          <w:i/>
          <w:sz w:val="24"/>
          <w:szCs w:val="24"/>
        </w:rPr>
      </w:pPr>
      <w:r w:rsidRPr="00C36B30">
        <w:rPr>
          <w:rFonts w:ascii="Times New Roman" w:hAnsi="Times New Roman"/>
          <w:i/>
          <w:sz w:val="24"/>
          <w:szCs w:val="24"/>
        </w:rPr>
        <w:t>Writing Assignments:</w:t>
      </w:r>
    </w:p>
    <w:p w:rsidR="00392159" w:rsidRDefault="00392159" w:rsidP="00392159">
      <w:pPr>
        <w:rPr>
          <w:rFonts w:ascii="Times New Roman" w:hAnsi="Times New Roman"/>
          <w:sz w:val="24"/>
          <w:szCs w:val="24"/>
        </w:rPr>
      </w:pPr>
      <w:r>
        <w:rPr>
          <w:rFonts w:ascii="Times New Roman" w:hAnsi="Times New Roman"/>
          <w:sz w:val="24"/>
          <w:szCs w:val="24"/>
        </w:rPr>
        <w:t xml:space="preserve">You will be asked to complete five one to two page, single-spaced assignments in this course.  Three of these assignments will be mandatory, as noted on the syllabus, while three are to be completed on assignments and exercises from class that you choose.  These assignments are expected to demonstrate an understanding of the material that was covered in the reading for that week, integrate material from the lecture and apply this material to an issue that is current within your working environment.  Ideally, they are your reaction to this material, and display some deeper level of understanding than what has been presented.  The course material is not static; you are expected to apply it in order to learn the value of the topics in the course.  </w:t>
      </w:r>
    </w:p>
    <w:p w:rsidR="00392159" w:rsidRDefault="00392159" w:rsidP="00392159">
      <w:pPr>
        <w:rPr>
          <w:rFonts w:ascii="Times New Roman" w:hAnsi="Times New Roman"/>
          <w:sz w:val="24"/>
          <w:szCs w:val="24"/>
        </w:rPr>
      </w:pPr>
    </w:p>
    <w:p w:rsidR="00392159" w:rsidRPr="00C36B30" w:rsidRDefault="00CC6088" w:rsidP="00392159">
      <w:pPr>
        <w:rPr>
          <w:rFonts w:ascii="Times New Roman" w:hAnsi="Times New Roman"/>
          <w:i/>
          <w:sz w:val="24"/>
          <w:szCs w:val="24"/>
        </w:rPr>
      </w:pPr>
      <w:r>
        <w:rPr>
          <w:rFonts w:ascii="Times New Roman" w:hAnsi="Times New Roman"/>
          <w:i/>
          <w:sz w:val="24"/>
          <w:szCs w:val="24"/>
        </w:rPr>
        <w:t>Midterm Paper</w:t>
      </w:r>
      <w:r w:rsidR="00392159" w:rsidRPr="00C36B30">
        <w:rPr>
          <w:rFonts w:ascii="Times New Roman" w:hAnsi="Times New Roman"/>
          <w:i/>
          <w:sz w:val="24"/>
          <w:szCs w:val="24"/>
        </w:rPr>
        <w:t xml:space="preserve">: </w:t>
      </w:r>
    </w:p>
    <w:p w:rsidR="00392159" w:rsidRDefault="00CC6088" w:rsidP="00392159">
      <w:pPr>
        <w:rPr>
          <w:rFonts w:ascii="Times New Roman" w:hAnsi="Times New Roman"/>
          <w:sz w:val="24"/>
          <w:szCs w:val="24"/>
        </w:rPr>
      </w:pPr>
      <w:r>
        <w:rPr>
          <w:rFonts w:ascii="Times New Roman" w:hAnsi="Times New Roman"/>
          <w:sz w:val="24"/>
          <w:szCs w:val="24"/>
        </w:rPr>
        <w:t xml:space="preserve">This will be an accounting of your life up to the present.  The object is to help you solidify your self-awareness, and review your pinnacle moments, as well as your crucible moments.  What do you know about yourself?  What got you here? What are your strengths, and how do you use them? More will be discussed in class about this paper. </w:t>
      </w:r>
    </w:p>
    <w:p w:rsidR="00392159" w:rsidRDefault="00392159" w:rsidP="00392159">
      <w:pPr>
        <w:rPr>
          <w:rFonts w:ascii="Times New Roman" w:hAnsi="Times New Roman"/>
          <w:sz w:val="24"/>
          <w:szCs w:val="24"/>
        </w:rPr>
      </w:pPr>
    </w:p>
    <w:p w:rsidR="00392159" w:rsidRPr="00C36B30" w:rsidRDefault="00392159" w:rsidP="00392159">
      <w:pPr>
        <w:rPr>
          <w:rFonts w:ascii="Times New Roman" w:hAnsi="Times New Roman"/>
          <w:i/>
          <w:sz w:val="24"/>
          <w:szCs w:val="24"/>
        </w:rPr>
      </w:pPr>
      <w:r w:rsidRPr="00C36B30">
        <w:rPr>
          <w:rFonts w:ascii="Times New Roman" w:hAnsi="Times New Roman"/>
          <w:i/>
          <w:sz w:val="24"/>
          <w:szCs w:val="24"/>
        </w:rPr>
        <w:t>Class Participation:</w:t>
      </w:r>
    </w:p>
    <w:p w:rsidR="00392159" w:rsidRDefault="00392159" w:rsidP="00392159">
      <w:pPr>
        <w:rPr>
          <w:rFonts w:ascii="Times New Roman" w:hAnsi="Times New Roman"/>
          <w:sz w:val="24"/>
          <w:szCs w:val="24"/>
        </w:rPr>
      </w:pPr>
      <w:r>
        <w:rPr>
          <w:rFonts w:ascii="Times New Roman" w:hAnsi="Times New Roman"/>
          <w:sz w:val="24"/>
          <w:szCs w:val="24"/>
        </w:rPr>
        <w:t xml:space="preserve">Class participation is crucial in order to truly work with the material that is covered in the class.  To display understanding of the material (in language that you as a student are comfortable with) shows that you are attending to the material and willing to engage in discussions about how you can manage yourself more effectively.  Participation is weighted this heavily because I view this class as part lecture and part experiential learning/workshop format.  This format requires extensive participation from students in order to be successful.  </w:t>
      </w:r>
    </w:p>
    <w:p w:rsidR="00392159" w:rsidRDefault="00392159" w:rsidP="00392159">
      <w:pPr>
        <w:rPr>
          <w:rFonts w:ascii="Times New Roman" w:hAnsi="Times New Roman"/>
          <w:sz w:val="24"/>
          <w:szCs w:val="24"/>
        </w:rPr>
      </w:pPr>
    </w:p>
    <w:p w:rsidR="00392159" w:rsidRPr="00C36B30" w:rsidRDefault="00392159" w:rsidP="00392159">
      <w:pPr>
        <w:rPr>
          <w:rFonts w:ascii="Times New Roman" w:hAnsi="Times New Roman"/>
          <w:i/>
          <w:sz w:val="24"/>
          <w:szCs w:val="24"/>
        </w:rPr>
      </w:pPr>
      <w:r w:rsidRPr="00C36B30">
        <w:rPr>
          <w:rFonts w:ascii="Times New Roman" w:hAnsi="Times New Roman"/>
          <w:i/>
          <w:sz w:val="24"/>
          <w:szCs w:val="24"/>
        </w:rPr>
        <w:t>In Class Presentation:</w:t>
      </w:r>
    </w:p>
    <w:p w:rsidR="00392159" w:rsidRDefault="00392159" w:rsidP="00392159">
      <w:pPr>
        <w:rPr>
          <w:rFonts w:ascii="Times New Roman" w:hAnsi="Times New Roman"/>
          <w:sz w:val="24"/>
          <w:szCs w:val="24"/>
        </w:rPr>
      </w:pPr>
      <w:r>
        <w:rPr>
          <w:rFonts w:ascii="Times New Roman" w:hAnsi="Times New Roman"/>
          <w:sz w:val="24"/>
          <w:szCs w:val="24"/>
        </w:rPr>
        <w:t xml:space="preserve">Each student will be expected to present materials from a group exercise, an activity or other such in class exercise.  </w:t>
      </w:r>
      <w:r w:rsidR="001C4353">
        <w:rPr>
          <w:rFonts w:ascii="Times New Roman" w:hAnsi="Times New Roman"/>
          <w:sz w:val="24"/>
          <w:szCs w:val="24"/>
        </w:rPr>
        <w:t xml:space="preserve">There will also be an evaluated individual presentation. These </w:t>
      </w:r>
      <w:r w:rsidR="001C4353">
        <w:rPr>
          <w:rFonts w:ascii="Times New Roman" w:hAnsi="Times New Roman"/>
          <w:sz w:val="24"/>
          <w:szCs w:val="24"/>
        </w:rPr>
        <w:lastRenderedPageBreak/>
        <w:t>presentations</w:t>
      </w:r>
      <w:r>
        <w:rPr>
          <w:rFonts w:ascii="Times New Roman" w:hAnsi="Times New Roman"/>
          <w:sz w:val="24"/>
          <w:szCs w:val="24"/>
        </w:rPr>
        <w:t xml:space="preserve"> will force students who are not comfortable presenting new material in a group to practice this skill and become more adept at group interactions.  Also, this will allow students who are adept at presenting to help other students who are not as fluid in front of groups.  </w:t>
      </w:r>
    </w:p>
    <w:p w:rsidR="00392159" w:rsidRDefault="00392159" w:rsidP="00392159">
      <w:pPr>
        <w:rPr>
          <w:rFonts w:ascii="Times New Roman" w:hAnsi="Times New Roman"/>
          <w:sz w:val="24"/>
          <w:szCs w:val="24"/>
        </w:rPr>
      </w:pPr>
    </w:p>
    <w:p w:rsidR="00392159" w:rsidRPr="00C36B30" w:rsidRDefault="00392159" w:rsidP="00392159">
      <w:pPr>
        <w:rPr>
          <w:rFonts w:ascii="Times New Roman" w:hAnsi="Times New Roman"/>
          <w:i/>
          <w:sz w:val="24"/>
          <w:szCs w:val="24"/>
        </w:rPr>
      </w:pPr>
      <w:r w:rsidRPr="00C36B30">
        <w:rPr>
          <w:rFonts w:ascii="Times New Roman" w:hAnsi="Times New Roman"/>
          <w:i/>
          <w:sz w:val="24"/>
          <w:szCs w:val="24"/>
        </w:rPr>
        <w:t xml:space="preserve">Term Paper: </w:t>
      </w:r>
    </w:p>
    <w:p w:rsidR="00392159" w:rsidRDefault="00392159" w:rsidP="00392159">
      <w:pPr>
        <w:rPr>
          <w:rFonts w:ascii="Times New Roman" w:hAnsi="Times New Roman"/>
          <w:sz w:val="24"/>
          <w:szCs w:val="24"/>
        </w:rPr>
      </w:pPr>
      <w:r>
        <w:rPr>
          <w:rFonts w:ascii="Times New Roman" w:hAnsi="Times New Roman"/>
          <w:sz w:val="24"/>
          <w:szCs w:val="24"/>
        </w:rPr>
        <w:t xml:space="preserve">The final assignment, which is due the day of the final, is a paper that integrates the material from the course into a cohesive whole.  More will be said about this project as the semester moves forward; at this point, it is suffice to say that it is a 12-15 page paper that applies the material from the course in a way that makes it make sense to the student.  </w:t>
      </w:r>
    </w:p>
    <w:p w:rsidR="00392159" w:rsidRPr="000D16AD" w:rsidRDefault="00392159" w:rsidP="00392159">
      <w:pPr>
        <w:rPr>
          <w:rFonts w:ascii="Times New Roman" w:hAnsi="Times New Roman"/>
          <w:sz w:val="24"/>
          <w:szCs w:val="24"/>
        </w:rPr>
      </w:pPr>
    </w:p>
    <w:p w:rsidR="00392159" w:rsidRPr="00C36B30" w:rsidRDefault="00392159" w:rsidP="00392159">
      <w:pPr>
        <w:rPr>
          <w:rFonts w:ascii="Times New Roman" w:hAnsi="Times New Roman"/>
          <w:i/>
          <w:sz w:val="24"/>
          <w:szCs w:val="24"/>
        </w:rPr>
      </w:pPr>
      <w:r w:rsidRPr="00C36B30">
        <w:rPr>
          <w:rFonts w:ascii="Times New Roman" w:hAnsi="Times New Roman"/>
          <w:i/>
          <w:sz w:val="24"/>
          <w:szCs w:val="24"/>
        </w:rPr>
        <w:t>Intention of Course Assignments:</w:t>
      </w:r>
    </w:p>
    <w:p w:rsidR="00392159" w:rsidRDefault="00392159" w:rsidP="00392159">
      <w:pPr>
        <w:rPr>
          <w:rFonts w:ascii="Times New Roman" w:hAnsi="Times New Roman"/>
          <w:sz w:val="24"/>
          <w:szCs w:val="24"/>
        </w:rPr>
      </w:pPr>
      <w:r>
        <w:rPr>
          <w:rFonts w:ascii="Times New Roman" w:hAnsi="Times New Roman"/>
          <w:sz w:val="24"/>
          <w:szCs w:val="24"/>
        </w:rPr>
        <w:t>The course is based on action learning, an approach that requires constant recycling between theory and practice. Students learn relevant concepts and theories, apply them to real life experiences, and then reflect on the learning. B</w:t>
      </w:r>
      <w:r w:rsidRPr="00071905">
        <w:rPr>
          <w:rFonts w:ascii="Times New Roman" w:hAnsi="Times New Roman"/>
          <w:sz w:val="24"/>
          <w:szCs w:val="24"/>
        </w:rPr>
        <w:t>etween class sessions</w:t>
      </w:r>
      <w:r>
        <w:rPr>
          <w:rFonts w:ascii="Times New Roman" w:hAnsi="Times New Roman"/>
          <w:sz w:val="24"/>
          <w:szCs w:val="24"/>
        </w:rPr>
        <w:t>, students are asked to engage in the reading and attempt to apply it to what is going on in their workplaces and in their lives</w:t>
      </w:r>
      <w:r w:rsidRPr="00071905">
        <w:rPr>
          <w:rFonts w:ascii="Times New Roman" w:hAnsi="Times New Roman"/>
          <w:sz w:val="24"/>
          <w:szCs w:val="24"/>
        </w:rPr>
        <w:t>.</w:t>
      </w:r>
      <w:r>
        <w:rPr>
          <w:rFonts w:ascii="Times New Roman" w:hAnsi="Times New Roman"/>
          <w:sz w:val="24"/>
          <w:szCs w:val="24"/>
        </w:rPr>
        <w:t xml:space="preserve"> They tie the course concepts directly to these experiences through</w:t>
      </w:r>
      <w:r w:rsidRPr="00071905">
        <w:rPr>
          <w:rFonts w:ascii="Times New Roman" w:hAnsi="Times New Roman"/>
          <w:sz w:val="24"/>
          <w:szCs w:val="24"/>
        </w:rPr>
        <w:t xml:space="preserve"> writing assignments designed to deepen understanding of </w:t>
      </w:r>
      <w:r>
        <w:rPr>
          <w:rFonts w:ascii="Times New Roman" w:hAnsi="Times New Roman"/>
          <w:sz w:val="24"/>
          <w:szCs w:val="24"/>
        </w:rPr>
        <w:t>self-management concepts</w:t>
      </w:r>
      <w:r w:rsidRPr="00071905">
        <w:rPr>
          <w:rFonts w:ascii="Times New Roman" w:hAnsi="Times New Roman"/>
          <w:sz w:val="24"/>
          <w:szCs w:val="24"/>
        </w:rPr>
        <w:t xml:space="preserve"> and </w:t>
      </w:r>
      <w:r>
        <w:rPr>
          <w:rFonts w:ascii="Times New Roman" w:hAnsi="Times New Roman"/>
          <w:sz w:val="24"/>
          <w:szCs w:val="24"/>
        </w:rPr>
        <w:t xml:space="preserve">their application to working life.  The </w:t>
      </w:r>
      <w:r w:rsidRPr="00071905">
        <w:rPr>
          <w:rFonts w:ascii="Times New Roman" w:hAnsi="Times New Roman"/>
          <w:sz w:val="24"/>
          <w:szCs w:val="24"/>
        </w:rPr>
        <w:t xml:space="preserve">final assignment </w:t>
      </w:r>
      <w:r>
        <w:rPr>
          <w:rFonts w:ascii="Times New Roman" w:hAnsi="Times New Roman"/>
          <w:sz w:val="24"/>
          <w:szCs w:val="24"/>
        </w:rPr>
        <w:t>is a synthesis</w:t>
      </w:r>
      <w:r w:rsidRPr="00071905">
        <w:rPr>
          <w:rFonts w:ascii="Times New Roman" w:hAnsi="Times New Roman"/>
          <w:sz w:val="24"/>
          <w:szCs w:val="24"/>
        </w:rPr>
        <w:t xml:space="preserve"> </w:t>
      </w:r>
      <w:r>
        <w:rPr>
          <w:rFonts w:ascii="Times New Roman" w:hAnsi="Times New Roman"/>
          <w:sz w:val="24"/>
          <w:szCs w:val="24"/>
        </w:rPr>
        <w:t xml:space="preserve">of </w:t>
      </w:r>
      <w:r w:rsidRPr="00071905">
        <w:rPr>
          <w:rFonts w:ascii="Times New Roman" w:hAnsi="Times New Roman"/>
          <w:sz w:val="24"/>
          <w:szCs w:val="24"/>
        </w:rPr>
        <w:t xml:space="preserve">what they have learned in the course to better cement an ongoing </w:t>
      </w:r>
      <w:r>
        <w:rPr>
          <w:rFonts w:ascii="Times New Roman" w:hAnsi="Times New Roman"/>
          <w:sz w:val="24"/>
          <w:szCs w:val="24"/>
        </w:rPr>
        <w:t>self management for successful leadership.</w:t>
      </w:r>
    </w:p>
    <w:p w:rsidR="00392159" w:rsidRDefault="00392159" w:rsidP="00392159">
      <w:pPr>
        <w:rPr>
          <w:rFonts w:ascii="Times New Roman" w:hAnsi="Times New Roman"/>
          <w:b/>
          <w:sz w:val="24"/>
          <w:szCs w:val="24"/>
        </w:rPr>
      </w:pPr>
    </w:p>
    <w:p w:rsidR="00392159" w:rsidRPr="0034765F" w:rsidRDefault="00392159" w:rsidP="00392159">
      <w:pPr>
        <w:autoSpaceDE w:val="0"/>
        <w:autoSpaceDN w:val="0"/>
        <w:adjustRightInd w:val="0"/>
        <w:rPr>
          <w:rFonts w:ascii="Times New Roman" w:eastAsia="Calibri" w:hAnsi="Times New Roman"/>
          <w:b/>
          <w:bCs/>
          <w:color w:val="000000"/>
          <w:sz w:val="24"/>
          <w:szCs w:val="24"/>
        </w:rPr>
      </w:pPr>
      <w:r w:rsidRPr="0034765F">
        <w:rPr>
          <w:rFonts w:ascii="Times New Roman" w:eastAsia="Calibri" w:hAnsi="Times New Roman"/>
          <w:b/>
          <w:bCs/>
          <w:color w:val="000000"/>
          <w:sz w:val="24"/>
          <w:szCs w:val="24"/>
        </w:rPr>
        <w:t>Statement for Students with Disabilities</w:t>
      </w:r>
    </w:p>
    <w:p w:rsidR="00392159" w:rsidRPr="0034765F" w:rsidRDefault="00392159" w:rsidP="00392159">
      <w:pPr>
        <w:autoSpaceDE w:val="0"/>
        <w:autoSpaceDN w:val="0"/>
        <w:adjustRightInd w:val="0"/>
        <w:rPr>
          <w:rFonts w:ascii="Times New Roman" w:eastAsia="Calibri" w:hAnsi="Times New Roman"/>
          <w:color w:val="000000"/>
          <w:sz w:val="24"/>
          <w:szCs w:val="24"/>
        </w:rPr>
      </w:pPr>
      <w:r w:rsidRPr="0034765F">
        <w:rPr>
          <w:rFonts w:ascii="Times New Roman" w:eastAsia="Calibri" w:hAnsi="Times New Roman"/>
          <w:color w:val="000000"/>
          <w:sz w:val="24"/>
          <w:szCs w:val="24"/>
        </w:rPr>
        <w:t>Any student requesting academic accommodations based on a disability is required to register with Disability Services and Programs (DSP) each semester. A letter of verification for approved</w:t>
      </w:r>
    </w:p>
    <w:p w:rsidR="00392159" w:rsidRPr="0034765F" w:rsidRDefault="00392159" w:rsidP="00392159">
      <w:pPr>
        <w:autoSpaceDE w:val="0"/>
        <w:autoSpaceDN w:val="0"/>
        <w:adjustRightInd w:val="0"/>
        <w:rPr>
          <w:rFonts w:ascii="Times New Roman" w:eastAsia="Calibri" w:hAnsi="Times New Roman"/>
          <w:color w:val="000000"/>
          <w:sz w:val="24"/>
          <w:szCs w:val="24"/>
        </w:rPr>
      </w:pPr>
      <w:r w:rsidRPr="0034765F">
        <w:rPr>
          <w:rFonts w:ascii="Times New Roman" w:eastAsia="Calibri" w:hAnsi="Times New Roman"/>
          <w:color w:val="000000"/>
          <w:sz w:val="24"/>
          <w:szCs w:val="24"/>
        </w:rPr>
        <w:t>accommodations can be obtained from DSP. Please be sure the lett</w:t>
      </w:r>
      <w:r w:rsidR="00E25EB4">
        <w:rPr>
          <w:rFonts w:ascii="Times New Roman" w:eastAsia="Calibri" w:hAnsi="Times New Roman"/>
          <w:color w:val="000000"/>
          <w:sz w:val="24"/>
          <w:szCs w:val="24"/>
        </w:rPr>
        <w:t>er is delivered to me</w:t>
      </w:r>
      <w:r w:rsidRPr="0034765F">
        <w:rPr>
          <w:rFonts w:ascii="Times New Roman" w:eastAsia="Calibri" w:hAnsi="Times New Roman"/>
          <w:color w:val="000000"/>
          <w:sz w:val="24"/>
          <w:szCs w:val="24"/>
        </w:rPr>
        <w:t xml:space="preserve"> as early in the semester as possible. DSP is located in STU 301 and is open 8:30 a.m.–5:00 p.m., Monday through Friday. The phone number for DSP is (213) 740-0776.</w:t>
      </w:r>
    </w:p>
    <w:p w:rsidR="00392159" w:rsidRPr="0034765F" w:rsidRDefault="00392159" w:rsidP="00392159">
      <w:pPr>
        <w:autoSpaceDE w:val="0"/>
        <w:autoSpaceDN w:val="0"/>
        <w:adjustRightInd w:val="0"/>
        <w:rPr>
          <w:rFonts w:ascii="Times New Roman" w:eastAsia="Calibri" w:hAnsi="Times New Roman"/>
          <w:color w:val="000000"/>
          <w:sz w:val="24"/>
          <w:szCs w:val="24"/>
        </w:rPr>
      </w:pPr>
    </w:p>
    <w:p w:rsidR="00392159" w:rsidRPr="0034765F" w:rsidRDefault="00392159" w:rsidP="00392159">
      <w:pPr>
        <w:autoSpaceDE w:val="0"/>
        <w:autoSpaceDN w:val="0"/>
        <w:adjustRightInd w:val="0"/>
        <w:rPr>
          <w:rFonts w:ascii="Times New Roman" w:eastAsia="Calibri" w:hAnsi="Times New Roman"/>
          <w:b/>
          <w:bCs/>
          <w:color w:val="000000"/>
          <w:sz w:val="24"/>
          <w:szCs w:val="24"/>
        </w:rPr>
      </w:pPr>
      <w:r w:rsidRPr="0034765F">
        <w:rPr>
          <w:rFonts w:ascii="Times New Roman" w:eastAsia="Calibri" w:hAnsi="Times New Roman"/>
          <w:b/>
          <w:bCs/>
          <w:color w:val="000000"/>
          <w:sz w:val="24"/>
          <w:szCs w:val="24"/>
        </w:rPr>
        <w:t>Statement on Academic Integrity</w:t>
      </w:r>
    </w:p>
    <w:p w:rsidR="00392159" w:rsidRPr="0034765F" w:rsidRDefault="00392159" w:rsidP="00392159">
      <w:pPr>
        <w:autoSpaceDE w:val="0"/>
        <w:autoSpaceDN w:val="0"/>
        <w:adjustRightInd w:val="0"/>
        <w:rPr>
          <w:rFonts w:ascii="Times New Roman" w:eastAsia="Calibri" w:hAnsi="Times New Roman"/>
          <w:color w:val="000000"/>
          <w:sz w:val="24"/>
          <w:szCs w:val="24"/>
        </w:rPr>
      </w:pPr>
      <w:r w:rsidRPr="0034765F">
        <w:rPr>
          <w:rFonts w:ascii="Times New Roman" w:eastAsia="Calibri" w:hAnsi="Times New Roman"/>
          <w:color w:val="000000"/>
          <w:sz w:val="24"/>
          <w:szCs w:val="24"/>
        </w:rPr>
        <w:t xml:space="preserve">USC seeks to maintain an optimal learning environment. General principles of academic honesty </w:t>
      </w:r>
    </w:p>
    <w:p w:rsidR="00392159" w:rsidRPr="0034765F" w:rsidRDefault="00392159" w:rsidP="00392159">
      <w:pPr>
        <w:autoSpaceDE w:val="0"/>
        <w:autoSpaceDN w:val="0"/>
        <w:adjustRightInd w:val="0"/>
        <w:rPr>
          <w:rFonts w:ascii="Times New Roman" w:eastAsia="Calibri" w:hAnsi="Times New Roman"/>
          <w:color w:val="000000"/>
          <w:sz w:val="24"/>
          <w:szCs w:val="24"/>
        </w:rPr>
      </w:pPr>
      <w:r w:rsidRPr="0034765F">
        <w:rPr>
          <w:rFonts w:ascii="Times New Roman" w:eastAsia="Calibri" w:hAnsi="Times New Roman"/>
          <w:color w:val="000000"/>
          <w:sz w:val="24"/>
          <w:szCs w:val="24"/>
        </w:rPr>
        <w:t xml:space="preserve">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34765F">
        <w:rPr>
          <w:rFonts w:ascii="Times New Roman" w:eastAsia="Calibri" w:hAnsi="Times New Roman"/>
          <w:i/>
          <w:iCs/>
          <w:color w:val="000000"/>
          <w:sz w:val="24"/>
          <w:szCs w:val="24"/>
        </w:rPr>
        <w:t xml:space="preserve">Scampus, </w:t>
      </w:r>
      <w:r w:rsidRPr="0034765F">
        <w:rPr>
          <w:rFonts w:ascii="Times New Roman" w:eastAsia="Calibri" w:hAnsi="Times New Roman"/>
          <w:color w:val="000000"/>
          <w:sz w:val="24"/>
          <w:szCs w:val="24"/>
        </w:rPr>
        <w:t xml:space="preserve">the Student Guidebook, contains the Student Conduct Code in Section 11.00, while the recommended sanctions are located in Appendix A: </w:t>
      </w:r>
      <w:r w:rsidRPr="0034765F">
        <w:rPr>
          <w:rFonts w:ascii="Times New Roman" w:eastAsia="Calibri" w:hAnsi="Times New Roman"/>
          <w:color w:val="0000FF"/>
          <w:sz w:val="24"/>
          <w:szCs w:val="24"/>
        </w:rPr>
        <w:t xml:space="preserve">http://www.usc.edu/dept/publications/SCAMPUS/gov/. </w:t>
      </w:r>
      <w:r w:rsidRPr="0034765F">
        <w:rPr>
          <w:rFonts w:ascii="Times New Roman" w:eastAsia="Calibri" w:hAnsi="Times New Roman"/>
          <w:color w:val="000000"/>
          <w:sz w:val="24"/>
          <w:szCs w:val="24"/>
        </w:rPr>
        <w:t>Students will be referred to the Office of Student Judicial Affairs and Community Standards for further review, should there be any</w:t>
      </w:r>
    </w:p>
    <w:p w:rsidR="00392159" w:rsidRPr="0034765F" w:rsidRDefault="00392159" w:rsidP="00392159">
      <w:pPr>
        <w:autoSpaceDE w:val="0"/>
        <w:autoSpaceDN w:val="0"/>
        <w:adjustRightInd w:val="0"/>
        <w:rPr>
          <w:rFonts w:ascii="Times New Roman" w:eastAsia="Calibri" w:hAnsi="Times New Roman"/>
          <w:color w:val="000000"/>
          <w:sz w:val="24"/>
          <w:szCs w:val="24"/>
        </w:rPr>
      </w:pPr>
      <w:r w:rsidRPr="0034765F">
        <w:rPr>
          <w:rFonts w:ascii="Times New Roman" w:eastAsia="Calibri" w:hAnsi="Times New Roman"/>
          <w:color w:val="000000"/>
          <w:sz w:val="24"/>
          <w:szCs w:val="24"/>
        </w:rPr>
        <w:t>suspicion of academic dishonesty. The Review</w:t>
      </w:r>
      <w:r w:rsidRPr="0034765F">
        <w:rPr>
          <w:rFonts w:ascii="Times New Roman" w:eastAsia="Calibri" w:hAnsi="Times New Roman"/>
          <w:sz w:val="24"/>
          <w:szCs w:val="24"/>
        </w:rPr>
        <w:t xml:space="preserve"> </w:t>
      </w:r>
      <w:r w:rsidRPr="0034765F">
        <w:rPr>
          <w:rFonts w:ascii="Times New Roman" w:eastAsia="Calibri" w:hAnsi="Times New Roman"/>
          <w:color w:val="000000"/>
          <w:sz w:val="24"/>
          <w:szCs w:val="24"/>
        </w:rPr>
        <w:t>process can be found at:</w:t>
      </w:r>
    </w:p>
    <w:p w:rsidR="00392159" w:rsidRPr="0034765F" w:rsidRDefault="00392159" w:rsidP="00392159">
      <w:pPr>
        <w:pStyle w:val="Default"/>
      </w:pPr>
      <w:r w:rsidRPr="0034765F">
        <w:rPr>
          <w:rFonts w:eastAsia="Calibri"/>
          <w:color w:val="0000FF"/>
        </w:rPr>
        <w:t>http://www.usc.edu/student-affairs/SJACS/.</w:t>
      </w:r>
    </w:p>
    <w:p w:rsidR="00392159" w:rsidRPr="0034765F" w:rsidRDefault="00392159" w:rsidP="00392159">
      <w:pPr>
        <w:tabs>
          <w:tab w:val="left" w:pos="-180"/>
        </w:tabs>
        <w:suppressAutoHyphens/>
        <w:rPr>
          <w:rFonts w:ascii="Times New Roman" w:hAnsi="Times New Roman"/>
          <w:b/>
          <w:spacing w:val="-3"/>
          <w:sz w:val="24"/>
          <w:szCs w:val="24"/>
        </w:rPr>
      </w:pPr>
    </w:p>
    <w:p w:rsidR="00392159" w:rsidRDefault="00392159" w:rsidP="00392159">
      <w:pPr>
        <w:rPr>
          <w:rFonts w:ascii="Times New Roman" w:hAnsi="Times New Roman"/>
          <w:b/>
          <w:sz w:val="24"/>
          <w:szCs w:val="24"/>
        </w:rPr>
      </w:pPr>
    </w:p>
    <w:p w:rsidR="00392159" w:rsidRDefault="00392159" w:rsidP="00392159">
      <w:pPr>
        <w:rPr>
          <w:rFonts w:ascii="Times New Roman" w:hAnsi="Times New Roman"/>
          <w:b/>
          <w:sz w:val="24"/>
          <w:szCs w:val="24"/>
        </w:rPr>
      </w:pPr>
    </w:p>
    <w:p w:rsidR="00392159" w:rsidRDefault="00392159" w:rsidP="00392159">
      <w:pPr>
        <w:rPr>
          <w:rFonts w:ascii="Times New Roman" w:hAnsi="Times New Roman"/>
          <w:b/>
          <w:sz w:val="24"/>
          <w:szCs w:val="24"/>
        </w:rPr>
      </w:pPr>
    </w:p>
    <w:p w:rsidR="00392159" w:rsidRDefault="00392159" w:rsidP="00392159">
      <w:pPr>
        <w:rPr>
          <w:rFonts w:ascii="Times New Roman" w:hAnsi="Times New Roman"/>
          <w:b/>
          <w:sz w:val="24"/>
          <w:szCs w:val="24"/>
        </w:rPr>
      </w:pPr>
    </w:p>
    <w:p w:rsidR="00392159" w:rsidRDefault="00392159" w:rsidP="00392159">
      <w:pPr>
        <w:rPr>
          <w:rFonts w:ascii="Times New Roman" w:hAnsi="Times New Roman"/>
          <w:b/>
          <w:sz w:val="24"/>
          <w:szCs w:val="24"/>
        </w:rPr>
      </w:pPr>
    </w:p>
    <w:p w:rsidR="00CC6088" w:rsidRDefault="00CC6088" w:rsidP="00392159">
      <w:pPr>
        <w:rPr>
          <w:rFonts w:ascii="Times New Roman" w:hAnsi="Times New Roman"/>
          <w:b/>
          <w:sz w:val="24"/>
          <w:szCs w:val="24"/>
        </w:rPr>
      </w:pPr>
    </w:p>
    <w:p w:rsidR="00392159" w:rsidRDefault="00392159" w:rsidP="00392159">
      <w:pPr>
        <w:rPr>
          <w:rFonts w:ascii="Times New Roman" w:hAnsi="Times New Roman"/>
          <w:b/>
          <w:sz w:val="24"/>
          <w:szCs w:val="24"/>
        </w:rPr>
      </w:pPr>
    </w:p>
    <w:p w:rsidR="00392159" w:rsidRPr="00071905" w:rsidRDefault="00392159" w:rsidP="00392159">
      <w:pPr>
        <w:jc w:val="center"/>
        <w:rPr>
          <w:rFonts w:ascii="Times New Roman" w:hAnsi="Times New Roman"/>
          <w:b/>
          <w:sz w:val="24"/>
          <w:szCs w:val="24"/>
        </w:rPr>
      </w:pPr>
      <w:r>
        <w:rPr>
          <w:rFonts w:ascii="Times New Roman" w:hAnsi="Times New Roman"/>
          <w:b/>
          <w:sz w:val="24"/>
          <w:szCs w:val="24"/>
        </w:rPr>
        <w:t>Course Schedule:</w:t>
      </w:r>
    </w:p>
    <w:p w:rsidR="00392159" w:rsidRPr="00071905" w:rsidRDefault="00392159" w:rsidP="00392159">
      <w:pPr>
        <w:rPr>
          <w:rFonts w:ascii="Times New Roman" w:hAnsi="Times New Roman"/>
          <w:sz w:val="24"/>
          <w:szCs w:val="24"/>
        </w:rPr>
      </w:pPr>
    </w:p>
    <w:tbl>
      <w:tblPr>
        <w:tblpPr w:leftFromText="180" w:rightFromText="180" w:vertAnchor="text" w:tblpY="1"/>
        <w:tblOverlap w:val="neve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1852"/>
        <w:gridCol w:w="2763"/>
        <w:gridCol w:w="4149"/>
      </w:tblGrid>
      <w:tr w:rsidR="00392159" w:rsidRPr="00D66BCC" w:rsidTr="00B21268">
        <w:trPr>
          <w:trHeight w:val="572"/>
        </w:trPr>
        <w:tc>
          <w:tcPr>
            <w:tcW w:w="0" w:type="auto"/>
          </w:tcPr>
          <w:p w:rsidR="00392159" w:rsidRDefault="00392159" w:rsidP="00B21268">
            <w:pPr>
              <w:jc w:val="center"/>
              <w:rPr>
                <w:rFonts w:ascii="Times New Roman" w:hAnsi="Times New Roman"/>
                <w:b/>
                <w:sz w:val="24"/>
                <w:szCs w:val="24"/>
              </w:rPr>
            </w:pPr>
            <w:r w:rsidRPr="00D66BCC">
              <w:rPr>
                <w:rFonts w:ascii="Times New Roman" w:hAnsi="Times New Roman"/>
                <w:b/>
                <w:sz w:val="24"/>
                <w:szCs w:val="24"/>
              </w:rPr>
              <w:t>Week</w:t>
            </w:r>
          </w:p>
          <w:p w:rsidR="003874C2" w:rsidRPr="00D66BCC" w:rsidRDefault="003874C2" w:rsidP="00B21268">
            <w:pPr>
              <w:jc w:val="center"/>
              <w:rPr>
                <w:rFonts w:ascii="Times New Roman" w:hAnsi="Times New Roman"/>
                <w:b/>
                <w:sz w:val="24"/>
                <w:szCs w:val="24"/>
              </w:rPr>
            </w:pPr>
            <w:r>
              <w:rPr>
                <w:rFonts w:ascii="Times New Roman" w:hAnsi="Times New Roman"/>
                <w:b/>
                <w:sz w:val="24"/>
                <w:szCs w:val="24"/>
              </w:rPr>
              <w:t>of</w:t>
            </w:r>
          </w:p>
        </w:tc>
        <w:tc>
          <w:tcPr>
            <w:tcW w:w="0" w:type="auto"/>
          </w:tcPr>
          <w:p w:rsidR="00392159" w:rsidRPr="00D66BCC" w:rsidRDefault="00392159" w:rsidP="00B21268">
            <w:pPr>
              <w:jc w:val="center"/>
              <w:rPr>
                <w:rFonts w:ascii="Times New Roman" w:hAnsi="Times New Roman"/>
                <w:b/>
                <w:sz w:val="24"/>
                <w:szCs w:val="24"/>
              </w:rPr>
            </w:pPr>
            <w:r w:rsidRPr="00D66BCC">
              <w:rPr>
                <w:rFonts w:ascii="Times New Roman" w:hAnsi="Times New Roman"/>
                <w:b/>
                <w:sz w:val="24"/>
                <w:szCs w:val="24"/>
              </w:rPr>
              <w:t>Topic</w:t>
            </w:r>
          </w:p>
        </w:tc>
        <w:tc>
          <w:tcPr>
            <w:tcW w:w="2763" w:type="dxa"/>
          </w:tcPr>
          <w:p w:rsidR="00392159" w:rsidRPr="00D66BCC" w:rsidRDefault="00392159" w:rsidP="00B21268">
            <w:pPr>
              <w:jc w:val="center"/>
              <w:rPr>
                <w:rFonts w:ascii="Times New Roman" w:hAnsi="Times New Roman"/>
                <w:b/>
                <w:sz w:val="24"/>
                <w:szCs w:val="24"/>
              </w:rPr>
            </w:pPr>
            <w:r w:rsidRPr="00D66BCC">
              <w:rPr>
                <w:rFonts w:ascii="Times New Roman" w:hAnsi="Times New Roman"/>
                <w:b/>
                <w:sz w:val="24"/>
                <w:szCs w:val="24"/>
              </w:rPr>
              <w:t>Reading Assignments are to be Completed Before the Class on That week</w:t>
            </w:r>
          </w:p>
        </w:tc>
        <w:tc>
          <w:tcPr>
            <w:tcW w:w="4149" w:type="dxa"/>
          </w:tcPr>
          <w:p w:rsidR="00392159" w:rsidRPr="00D66BCC" w:rsidRDefault="00392159" w:rsidP="00B21268">
            <w:pPr>
              <w:jc w:val="center"/>
              <w:rPr>
                <w:rFonts w:ascii="Times New Roman" w:hAnsi="Times New Roman"/>
                <w:b/>
                <w:sz w:val="24"/>
                <w:szCs w:val="24"/>
              </w:rPr>
            </w:pPr>
            <w:r w:rsidRPr="00D66BCC">
              <w:rPr>
                <w:rFonts w:ascii="Times New Roman" w:hAnsi="Times New Roman"/>
                <w:b/>
                <w:sz w:val="24"/>
                <w:szCs w:val="24"/>
              </w:rPr>
              <w:t>Assignment</w:t>
            </w:r>
          </w:p>
        </w:tc>
      </w:tr>
      <w:tr w:rsidR="00392159" w:rsidRPr="00D66BCC" w:rsidTr="00B21268">
        <w:trPr>
          <w:trHeight w:val="890"/>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w:t>
            </w:r>
          </w:p>
          <w:p w:rsidR="00392159" w:rsidRPr="00D66BCC" w:rsidRDefault="00392159" w:rsidP="00CD5162">
            <w:pPr>
              <w:jc w:val="center"/>
              <w:rPr>
                <w:rFonts w:ascii="Times New Roman" w:hAnsi="Times New Roman"/>
                <w:sz w:val="24"/>
                <w:szCs w:val="24"/>
              </w:rPr>
            </w:pPr>
            <w:r w:rsidRPr="00D66BCC">
              <w:rPr>
                <w:rFonts w:ascii="Times New Roman" w:hAnsi="Times New Roman"/>
                <w:sz w:val="24"/>
                <w:szCs w:val="24"/>
              </w:rPr>
              <w:t>8/2</w:t>
            </w:r>
            <w:r w:rsidR="00D80B66">
              <w:rPr>
                <w:rFonts w:ascii="Times New Roman" w:hAnsi="Times New Roman"/>
                <w:sz w:val="24"/>
                <w:szCs w:val="24"/>
              </w:rPr>
              <w:t>4</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Introduction</w:t>
            </w:r>
          </w:p>
        </w:tc>
        <w:tc>
          <w:tcPr>
            <w:tcW w:w="2763" w:type="dxa"/>
          </w:tcPr>
          <w:p w:rsidR="00392159" w:rsidRPr="00D66BCC" w:rsidRDefault="00392159" w:rsidP="00B21268">
            <w:pPr>
              <w:rPr>
                <w:rFonts w:ascii="Times New Roman" w:hAnsi="Times New Roman"/>
                <w:i/>
                <w:sz w:val="24"/>
                <w:szCs w:val="24"/>
              </w:rPr>
            </w:pPr>
            <w:r w:rsidRPr="00D66BCC">
              <w:rPr>
                <w:rFonts w:ascii="Times New Roman" w:hAnsi="Times New Roman"/>
                <w:sz w:val="24"/>
                <w:szCs w:val="24"/>
              </w:rPr>
              <w:t>No reading for the first week of class is assigned.</w:t>
            </w:r>
          </w:p>
        </w:tc>
        <w:tc>
          <w:tcPr>
            <w:tcW w:w="4149" w:type="dxa"/>
          </w:tcPr>
          <w:p w:rsidR="00392159" w:rsidRPr="00D66BCC" w:rsidRDefault="00392159" w:rsidP="00B21268">
            <w:pPr>
              <w:rPr>
                <w:rFonts w:ascii="Times New Roman" w:hAnsi="Times New Roman"/>
                <w:sz w:val="24"/>
                <w:szCs w:val="24"/>
              </w:rPr>
            </w:pPr>
          </w:p>
        </w:tc>
      </w:tr>
      <w:tr w:rsidR="00392159" w:rsidRPr="00D66BCC" w:rsidTr="00B21268">
        <w:trPr>
          <w:trHeight w:val="874"/>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2</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8</w:t>
            </w:r>
            <w:r w:rsidR="00CD5162">
              <w:rPr>
                <w:rFonts w:ascii="Times New Roman" w:hAnsi="Times New Roman"/>
                <w:sz w:val="24"/>
                <w:szCs w:val="24"/>
              </w:rPr>
              <w:t>/3</w:t>
            </w:r>
            <w:r>
              <w:rPr>
                <w:rFonts w:ascii="Times New Roman" w:hAnsi="Times New Roman"/>
                <w:sz w:val="24"/>
                <w:szCs w:val="24"/>
              </w:rPr>
              <w:t>1</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Science of</w:t>
            </w:r>
            <w:r>
              <w:rPr>
                <w:rFonts w:ascii="Times New Roman" w:hAnsi="Times New Roman"/>
                <w:sz w:val="24"/>
                <w:szCs w:val="24"/>
              </w:rPr>
              <w:t xml:space="preserve"> Speaking</w:t>
            </w:r>
          </w:p>
        </w:tc>
        <w:tc>
          <w:tcPr>
            <w:tcW w:w="2763" w:type="dxa"/>
          </w:tcPr>
          <w:p w:rsidR="00392159" w:rsidRPr="00D66BCC" w:rsidRDefault="00392159" w:rsidP="00B21268">
            <w:pPr>
              <w:rPr>
                <w:rFonts w:ascii="Times New Roman" w:hAnsi="Times New Roman"/>
                <w:i/>
                <w:sz w:val="24"/>
                <w:szCs w:val="24"/>
              </w:rPr>
            </w:pPr>
            <w:r w:rsidRPr="00D66BCC">
              <w:rPr>
                <w:rFonts w:ascii="Times New Roman" w:hAnsi="Times New Roman"/>
                <w:sz w:val="24"/>
                <w:szCs w:val="24"/>
              </w:rPr>
              <w:t xml:space="preserve">Luntz, </w:t>
            </w:r>
            <w:r w:rsidRPr="00D66BCC">
              <w:rPr>
                <w:rFonts w:ascii="Times New Roman" w:hAnsi="Times New Roman"/>
                <w:i/>
                <w:sz w:val="24"/>
                <w:szCs w:val="24"/>
              </w:rPr>
              <w:t>Words that Work</w:t>
            </w:r>
            <w:r w:rsidRPr="00D66BCC">
              <w:rPr>
                <w:rFonts w:ascii="Times New Roman" w:hAnsi="Times New Roman"/>
                <w:sz w:val="24"/>
                <w:szCs w:val="24"/>
              </w:rPr>
              <w:t xml:space="preserve"> </w:t>
            </w:r>
          </w:p>
          <w:p w:rsidR="00392159" w:rsidRPr="00AD3918" w:rsidRDefault="00392159" w:rsidP="00B21268">
            <w:pPr>
              <w:tabs>
                <w:tab w:val="clear" w:pos="810"/>
                <w:tab w:val="left" w:pos="544"/>
              </w:tabs>
              <w:ind w:left="544"/>
              <w:rPr>
                <w:rFonts w:ascii="Times New Roman" w:hAnsi="Times New Roman"/>
                <w:sz w:val="24"/>
                <w:szCs w:val="24"/>
              </w:rPr>
            </w:pPr>
            <w:r>
              <w:rPr>
                <w:rFonts w:ascii="Times New Roman" w:hAnsi="Times New Roman"/>
                <w:sz w:val="24"/>
                <w:szCs w:val="24"/>
              </w:rPr>
              <w:t>Ch 1, 2, 5, 7, 9, 10</w:t>
            </w:r>
          </w:p>
        </w:tc>
        <w:tc>
          <w:tcPr>
            <w:tcW w:w="4149" w:type="dxa"/>
          </w:tcPr>
          <w:p w:rsidR="00392159" w:rsidRPr="00D66BCC" w:rsidRDefault="00392159" w:rsidP="00B21268">
            <w:pPr>
              <w:rPr>
                <w:rFonts w:ascii="Times New Roman" w:hAnsi="Times New Roman"/>
                <w:sz w:val="24"/>
                <w:szCs w:val="24"/>
              </w:rPr>
            </w:pPr>
          </w:p>
        </w:tc>
      </w:tr>
      <w:tr w:rsidR="00392159" w:rsidRPr="00D66BCC" w:rsidTr="00B21268">
        <w:trPr>
          <w:trHeight w:val="1193"/>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3</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9/7</w:t>
            </w:r>
          </w:p>
          <w:p w:rsidR="00392159" w:rsidRPr="00D66BCC" w:rsidRDefault="00392159" w:rsidP="00B21268">
            <w:pPr>
              <w:jc w:val="center"/>
              <w:rPr>
                <w:rFonts w:ascii="Times New Roman" w:hAnsi="Times New Roman"/>
                <w:sz w:val="24"/>
                <w:szCs w:val="24"/>
              </w:rPr>
            </w:pP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The Art of Listening, the Science of Speaking</w:t>
            </w:r>
          </w:p>
        </w:tc>
        <w:tc>
          <w:tcPr>
            <w:tcW w:w="2763" w:type="dxa"/>
          </w:tcPr>
          <w:p w:rsidR="00392159" w:rsidRPr="00D66BCC" w:rsidRDefault="00392159" w:rsidP="00B21268">
            <w:pPr>
              <w:tabs>
                <w:tab w:val="clear" w:pos="810"/>
                <w:tab w:val="left" w:pos="544"/>
              </w:tabs>
              <w:rPr>
                <w:rFonts w:ascii="Times New Roman" w:hAnsi="Times New Roman"/>
                <w:i/>
                <w:sz w:val="24"/>
                <w:szCs w:val="24"/>
              </w:rPr>
            </w:pPr>
            <w:r w:rsidRPr="00D66BCC">
              <w:rPr>
                <w:rFonts w:ascii="Times New Roman" w:hAnsi="Times New Roman"/>
                <w:sz w:val="24"/>
                <w:szCs w:val="24"/>
              </w:rPr>
              <w:t xml:space="preserve">Toogood, </w:t>
            </w:r>
            <w:r w:rsidRPr="00D66BCC">
              <w:rPr>
                <w:rFonts w:ascii="Times New Roman" w:hAnsi="Times New Roman"/>
                <w:i/>
                <w:sz w:val="24"/>
                <w:szCs w:val="24"/>
              </w:rPr>
              <w:t>The Articulate Executive</w:t>
            </w:r>
          </w:p>
          <w:p w:rsidR="00392159" w:rsidRPr="00D66BCC" w:rsidRDefault="00392159" w:rsidP="00B21268">
            <w:pPr>
              <w:tabs>
                <w:tab w:val="clear" w:pos="810"/>
                <w:tab w:val="left" w:pos="544"/>
              </w:tabs>
              <w:ind w:left="544"/>
              <w:rPr>
                <w:rFonts w:ascii="Times New Roman" w:hAnsi="Times New Roman"/>
                <w:sz w:val="24"/>
                <w:szCs w:val="24"/>
              </w:rPr>
            </w:pPr>
            <w:r w:rsidRPr="00D66BCC">
              <w:rPr>
                <w:rFonts w:ascii="Times New Roman" w:hAnsi="Times New Roman"/>
                <w:sz w:val="24"/>
                <w:szCs w:val="24"/>
              </w:rPr>
              <w:t xml:space="preserve"> </w:t>
            </w:r>
          </w:p>
          <w:p w:rsidR="00392159" w:rsidRPr="00D66BCC" w:rsidRDefault="00392159" w:rsidP="00B21268">
            <w:pPr>
              <w:rPr>
                <w:rFonts w:ascii="Times New Roman" w:hAnsi="Times New Roman"/>
                <w:sz w:val="24"/>
                <w:szCs w:val="24"/>
              </w:rPr>
            </w:pPr>
          </w:p>
        </w:tc>
        <w:tc>
          <w:tcPr>
            <w:tcW w:w="4149"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Please Bring a Hand-Held Mirror to Class This Week</w:t>
            </w:r>
          </w:p>
        </w:tc>
      </w:tr>
      <w:tr w:rsidR="00392159" w:rsidRPr="00D66BCC" w:rsidTr="00B21268">
        <w:trPr>
          <w:trHeight w:val="1598"/>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4</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9/14</w:t>
            </w:r>
          </w:p>
          <w:p w:rsidR="00392159" w:rsidRPr="00D66BCC" w:rsidRDefault="00392159" w:rsidP="00B21268">
            <w:pPr>
              <w:jc w:val="center"/>
              <w:rPr>
                <w:rFonts w:ascii="Times New Roman" w:hAnsi="Times New Roman"/>
                <w:sz w:val="24"/>
                <w:szCs w:val="24"/>
              </w:rPr>
            </w:pPr>
          </w:p>
          <w:p w:rsidR="00392159" w:rsidRPr="00D66BCC" w:rsidRDefault="00392159" w:rsidP="00B21268">
            <w:pPr>
              <w:jc w:val="center"/>
              <w:rPr>
                <w:rFonts w:ascii="Times New Roman" w:hAnsi="Times New Roman"/>
                <w:sz w:val="24"/>
                <w:szCs w:val="24"/>
              </w:rPr>
            </w:pP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The Social Psychology of Being and Emotions</w:t>
            </w:r>
          </w:p>
        </w:tc>
        <w:tc>
          <w:tcPr>
            <w:tcW w:w="2763" w:type="dxa"/>
          </w:tcPr>
          <w:p w:rsidR="00392159" w:rsidRPr="00D66BCC" w:rsidRDefault="00392159" w:rsidP="00B21268">
            <w:pPr>
              <w:tabs>
                <w:tab w:val="clear" w:pos="810"/>
                <w:tab w:val="left" w:pos="544"/>
              </w:tabs>
              <w:rPr>
                <w:rFonts w:ascii="Times New Roman" w:hAnsi="Times New Roman"/>
                <w:sz w:val="24"/>
                <w:szCs w:val="24"/>
              </w:rPr>
            </w:pPr>
            <w:r w:rsidRPr="00D66BCC">
              <w:rPr>
                <w:rFonts w:ascii="Times New Roman" w:hAnsi="Times New Roman"/>
                <w:sz w:val="24"/>
                <w:szCs w:val="24"/>
              </w:rPr>
              <w:t xml:space="preserve">Seligman, </w:t>
            </w:r>
            <w:r w:rsidRPr="00D66BCC">
              <w:rPr>
                <w:rFonts w:ascii="Times New Roman" w:hAnsi="Times New Roman"/>
                <w:i/>
                <w:sz w:val="24"/>
                <w:szCs w:val="24"/>
              </w:rPr>
              <w:t>Authentic Happiness</w:t>
            </w:r>
            <w:r w:rsidRPr="00D66BCC">
              <w:rPr>
                <w:rFonts w:ascii="Times New Roman" w:hAnsi="Times New Roman"/>
                <w:sz w:val="24"/>
                <w:szCs w:val="24"/>
              </w:rPr>
              <w:t xml:space="preserve"> </w:t>
            </w:r>
          </w:p>
        </w:tc>
        <w:tc>
          <w:tcPr>
            <w:tcW w:w="4149" w:type="dxa"/>
          </w:tcPr>
          <w:p w:rsidR="00392159" w:rsidRPr="00D66BCC" w:rsidRDefault="00392159" w:rsidP="00B21268">
            <w:pPr>
              <w:tabs>
                <w:tab w:val="clear" w:pos="810"/>
              </w:tabs>
              <w:autoSpaceDE w:val="0"/>
              <w:autoSpaceDN w:val="0"/>
              <w:adjustRightInd w:val="0"/>
              <w:rPr>
                <w:rFonts w:ascii="TimesNewRoman" w:hAnsi="TimesNewRoman" w:cs="TimesNewRoman"/>
                <w:sz w:val="24"/>
                <w:szCs w:val="24"/>
              </w:rPr>
            </w:pPr>
            <w:r w:rsidRPr="00D66BCC">
              <w:rPr>
                <w:rFonts w:ascii="Times New Roman" w:hAnsi="Times New Roman"/>
                <w:sz w:val="24"/>
                <w:szCs w:val="24"/>
              </w:rPr>
              <w:t xml:space="preserve">Go to </w:t>
            </w:r>
            <w:hyperlink r:id="rId7" w:history="1">
              <w:r w:rsidRPr="00D66BCC">
                <w:rPr>
                  <w:rStyle w:val="Hyperlink"/>
                  <w:rFonts w:ascii="TimesNewRoman" w:hAnsi="TimesNewRoman" w:cs="TimesNewRoman"/>
                  <w:sz w:val="24"/>
                  <w:szCs w:val="24"/>
                </w:rPr>
                <w:t>www.authentichappiness.org</w:t>
              </w:r>
            </w:hyperlink>
            <w:r w:rsidRPr="00D66BCC">
              <w:rPr>
                <w:rFonts w:ascii="TimesNewRoman" w:hAnsi="TimesNewRoman" w:cs="TimesNewRoman"/>
                <w:sz w:val="24"/>
                <w:szCs w:val="24"/>
              </w:rPr>
              <w:t xml:space="preserve"> </w:t>
            </w:r>
            <w:r w:rsidRPr="00D66BCC">
              <w:rPr>
                <w:rFonts w:ascii="Times New Roman" w:hAnsi="Times New Roman"/>
                <w:sz w:val="24"/>
                <w:szCs w:val="24"/>
              </w:rPr>
              <w:t>and take two measures: authentic happiness inventory and the satisfaction with life measures prior to class.</w:t>
            </w:r>
          </w:p>
          <w:p w:rsidR="00392159" w:rsidRPr="00D66BCC" w:rsidRDefault="00392159" w:rsidP="00B21268">
            <w:pPr>
              <w:rPr>
                <w:rFonts w:ascii="Times New Roman" w:hAnsi="Times New Roman"/>
                <w:sz w:val="24"/>
                <w:szCs w:val="24"/>
              </w:rPr>
            </w:pPr>
          </w:p>
        </w:tc>
      </w:tr>
    </w:tbl>
    <w:p w:rsidR="00392159" w:rsidRDefault="00392159" w:rsidP="00392159"/>
    <w:tbl>
      <w:tblPr>
        <w:tblpPr w:leftFromText="180" w:rightFromText="180" w:vertAnchor="text" w:tblpY="1"/>
        <w:tblOverlap w:val="neve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2343"/>
        <w:gridCol w:w="4112"/>
        <w:gridCol w:w="2349"/>
      </w:tblGrid>
      <w:tr w:rsidR="00392159" w:rsidRPr="00D66BCC" w:rsidTr="00B21268">
        <w:trPr>
          <w:trHeight w:val="157"/>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5</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9/21</w:t>
            </w:r>
          </w:p>
          <w:p w:rsidR="00392159" w:rsidRPr="00D66BCC" w:rsidRDefault="00392159" w:rsidP="00B21268">
            <w:pPr>
              <w:jc w:val="center"/>
              <w:rPr>
                <w:rFonts w:ascii="Times New Roman" w:hAnsi="Times New Roman"/>
                <w:sz w:val="24"/>
                <w:szCs w:val="24"/>
              </w:rPr>
            </w:pP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Positive Psychology, Continued</w:t>
            </w:r>
          </w:p>
        </w:tc>
        <w:tc>
          <w:tcPr>
            <w:tcW w:w="4112" w:type="dxa"/>
          </w:tcPr>
          <w:p w:rsidR="00392159" w:rsidRPr="00D66BCC" w:rsidRDefault="00392159" w:rsidP="00B21268">
            <w:pPr>
              <w:rPr>
                <w:rFonts w:ascii="Times New Roman" w:hAnsi="Times New Roman"/>
                <w:sz w:val="24"/>
                <w:szCs w:val="24"/>
              </w:rPr>
            </w:pPr>
          </w:p>
        </w:tc>
        <w:tc>
          <w:tcPr>
            <w:tcW w:w="2349"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Mandatory Reaction Paper Due on 9/2</w:t>
            </w:r>
            <w:r w:rsidR="00D80B66">
              <w:rPr>
                <w:rFonts w:ascii="Times New Roman" w:hAnsi="Times New Roman"/>
                <w:sz w:val="24"/>
                <w:szCs w:val="24"/>
              </w:rPr>
              <w:t>1</w:t>
            </w:r>
          </w:p>
        </w:tc>
      </w:tr>
      <w:tr w:rsidR="00392159" w:rsidRPr="00D66BCC" w:rsidTr="00B21268">
        <w:trPr>
          <w:trHeight w:val="860"/>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6</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9/28</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Diversity in the Workplace</w:t>
            </w:r>
          </w:p>
        </w:tc>
        <w:tc>
          <w:tcPr>
            <w:tcW w:w="4112" w:type="dxa"/>
          </w:tcPr>
          <w:p w:rsidR="00392159" w:rsidRPr="00D66BCC" w:rsidRDefault="00392159" w:rsidP="00B21268">
            <w:pPr>
              <w:rPr>
                <w:rFonts w:ascii="Times New Roman" w:hAnsi="Times New Roman"/>
                <w:i/>
                <w:sz w:val="24"/>
                <w:szCs w:val="24"/>
              </w:rPr>
            </w:pPr>
            <w:r w:rsidRPr="00D66BCC">
              <w:rPr>
                <w:rFonts w:ascii="Times New Roman" w:hAnsi="Times New Roman"/>
                <w:sz w:val="24"/>
                <w:szCs w:val="24"/>
              </w:rPr>
              <w:t xml:space="preserve">Patterson, et al, </w:t>
            </w:r>
            <w:r w:rsidRPr="00D66BCC">
              <w:rPr>
                <w:rFonts w:ascii="Times New Roman" w:hAnsi="Times New Roman"/>
                <w:i/>
                <w:sz w:val="24"/>
                <w:szCs w:val="24"/>
              </w:rPr>
              <w:t>Crucial Conversations</w:t>
            </w:r>
          </w:p>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     Ch 1-8</w:t>
            </w:r>
          </w:p>
        </w:tc>
        <w:tc>
          <w:tcPr>
            <w:tcW w:w="2349" w:type="dxa"/>
          </w:tcPr>
          <w:p w:rsidR="00392159" w:rsidRPr="00D66BCC" w:rsidRDefault="00392159" w:rsidP="00B21268">
            <w:pPr>
              <w:rPr>
                <w:rFonts w:ascii="Times New Roman" w:hAnsi="Times New Roman"/>
                <w:sz w:val="24"/>
                <w:szCs w:val="24"/>
              </w:rPr>
            </w:pPr>
          </w:p>
        </w:tc>
      </w:tr>
      <w:tr w:rsidR="00392159" w:rsidRPr="00D66BCC" w:rsidTr="00B21268">
        <w:trPr>
          <w:trHeight w:val="157"/>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7</w:t>
            </w: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10/</w:t>
            </w:r>
            <w:r w:rsidR="00D80B66">
              <w:rPr>
                <w:rFonts w:ascii="Times New Roman" w:hAnsi="Times New Roman"/>
                <w:sz w:val="24"/>
                <w:szCs w:val="24"/>
              </w:rPr>
              <w:t>5</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How Power Shapes Relationships, and Can Warp a Leader</w:t>
            </w:r>
          </w:p>
        </w:tc>
        <w:tc>
          <w:tcPr>
            <w:tcW w:w="4112"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Sun Tsu, Art of War</w:t>
            </w:r>
          </w:p>
          <w:p w:rsidR="00392159" w:rsidRPr="00D66BCC" w:rsidRDefault="004E7117" w:rsidP="00B21268">
            <w:pPr>
              <w:rPr>
                <w:rFonts w:ascii="Times New Roman" w:hAnsi="Times New Roman"/>
                <w:sz w:val="24"/>
                <w:szCs w:val="24"/>
              </w:rPr>
            </w:pPr>
            <w:hyperlink r:id="rId8" w:history="1">
              <w:r w:rsidR="00392159" w:rsidRPr="00D66BCC">
                <w:rPr>
                  <w:rStyle w:val="Hyperlink"/>
                  <w:rFonts w:ascii="Times New Roman" w:hAnsi="Times New Roman"/>
                  <w:sz w:val="24"/>
                  <w:szCs w:val="24"/>
                </w:rPr>
                <w:t>http://classics.mit.edu/Tzu/artwar.html</w:t>
              </w:r>
            </w:hyperlink>
          </w:p>
          <w:p w:rsidR="00392159" w:rsidRPr="00D66BCC" w:rsidRDefault="00392159" w:rsidP="00B21268">
            <w:pPr>
              <w:rPr>
                <w:rFonts w:ascii="Times New Roman" w:hAnsi="Times New Roman"/>
                <w:sz w:val="24"/>
                <w:szCs w:val="24"/>
              </w:rPr>
            </w:pPr>
          </w:p>
        </w:tc>
        <w:tc>
          <w:tcPr>
            <w:tcW w:w="2349" w:type="dxa"/>
          </w:tcPr>
          <w:p w:rsidR="00392159" w:rsidRPr="00D66BCC" w:rsidRDefault="00392159" w:rsidP="00B21268">
            <w:pPr>
              <w:rPr>
                <w:rFonts w:ascii="Times New Roman" w:hAnsi="Times New Roman"/>
                <w:sz w:val="24"/>
                <w:szCs w:val="24"/>
              </w:rPr>
            </w:pPr>
          </w:p>
        </w:tc>
      </w:tr>
      <w:tr w:rsidR="00392159" w:rsidRPr="00D66BCC" w:rsidTr="00B21268">
        <w:trPr>
          <w:trHeight w:val="895"/>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8</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10/12</w:t>
            </w:r>
          </w:p>
          <w:p w:rsidR="00392159" w:rsidRPr="00D66BCC" w:rsidRDefault="00392159" w:rsidP="00B21268">
            <w:pPr>
              <w:jc w:val="center"/>
              <w:rPr>
                <w:rFonts w:ascii="Times New Roman" w:hAnsi="Times New Roman"/>
                <w:sz w:val="24"/>
                <w:szCs w:val="24"/>
              </w:rPr>
            </w:pP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Coping With Conflict</w:t>
            </w:r>
          </w:p>
        </w:tc>
        <w:tc>
          <w:tcPr>
            <w:tcW w:w="4112"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Bramson, </w:t>
            </w:r>
            <w:r w:rsidRPr="00D66BCC">
              <w:rPr>
                <w:rFonts w:ascii="Times New Roman" w:hAnsi="Times New Roman"/>
                <w:i/>
                <w:sz w:val="24"/>
                <w:szCs w:val="24"/>
              </w:rPr>
              <w:t>Coping With Difficult People</w:t>
            </w:r>
          </w:p>
          <w:p w:rsidR="00392159" w:rsidRPr="00D66BCC" w:rsidRDefault="00392159" w:rsidP="00B21268">
            <w:pPr>
              <w:rPr>
                <w:rFonts w:ascii="Times New Roman" w:hAnsi="Times New Roman"/>
                <w:sz w:val="24"/>
                <w:szCs w:val="24"/>
              </w:rPr>
            </w:pPr>
          </w:p>
        </w:tc>
        <w:tc>
          <w:tcPr>
            <w:tcW w:w="2349" w:type="dxa"/>
          </w:tcPr>
          <w:p w:rsidR="00392159" w:rsidRPr="00D66BCC" w:rsidRDefault="00392159" w:rsidP="00B21268">
            <w:pPr>
              <w:rPr>
                <w:rFonts w:ascii="Times New Roman" w:hAnsi="Times New Roman"/>
                <w:sz w:val="24"/>
                <w:szCs w:val="24"/>
              </w:rPr>
            </w:pPr>
          </w:p>
        </w:tc>
      </w:tr>
      <w:tr w:rsidR="00392159" w:rsidRPr="00D66BCC" w:rsidTr="00B21268">
        <w:trPr>
          <w:trHeight w:val="157"/>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9</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10/19</w:t>
            </w:r>
          </w:p>
          <w:p w:rsidR="00392159" w:rsidRPr="00D66BCC" w:rsidRDefault="00392159" w:rsidP="00B21268">
            <w:pPr>
              <w:jc w:val="center"/>
              <w:rPr>
                <w:rFonts w:ascii="Times New Roman" w:hAnsi="Times New Roman"/>
                <w:sz w:val="24"/>
                <w:szCs w:val="24"/>
              </w:rPr>
            </w:pP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Attachment Theory</w:t>
            </w:r>
          </w:p>
        </w:tc>
        <w:tc>
          <w:tcPr>
            <w:tcW w:w="4112"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Bartholemew, </w:t>
            </w:r>
            <w:r w:rsidRPr="00D66BCC">
              <w:rPr>
                <w:rFonts w:ascii="Times New Roman" w:hAnsi="Times New Roman"/>
                <w:i/>
                <w:sz w:val="24"/>
                <w:szCs w:val="24"/>
              </w:rPr>
              <w:t>Avoidance of Intimacy: An Attachment Perspective</w:t>
            </w:r>
            <w:r w:rsidRPr="00D66BCC">
              <w:rPr>
                <w:rFonts w:ascii="Times New Roman" w:hAnsi="Times New Roman"/>
                <w:sz w:val="24"/>
                <w:szCs w:val="24"/>
              </w:rPr>
              <w:t xml:space="preserve"> will be given in class</w:t>
            </w:r>
          </w:p>
        </w:tc>
        <w:tc>
          <w:tcPr>
            <w:tcW w:w="2349" w:type="dxa"/>
          </w:tcPr>
          <w:p w:rsidR="00392159" w:rsidRPr="00D66BCC" w:rsidRDefault="00392159" w:rsidP="00CC6088">
            <w:pPr>
              <w:rPr>
                <w:rFonts w:ascii="Times New Roman" w:hAnsi="Times New Roman"/>
                <w:sz w:val="24"/>
                <w:szCs w:val="24"/>
              </w:rPr>
            </w:pPr>
            <w:r w:rsidRPr="00D66BCC">
              <w:rPr>
                <w:rFonts w:ascii="Times New Roman" w:hAnsi="Times New Roman"/>
                <w:sz w:val="24"/>
                <w:szCs w:val="24"/>
              </w:rPr>
              <w:t>M</w:t>
            </w:r>
            <w:r w:rsidR="00CC6088">
              <w:rPr>
                <w:rFonts w:ascii="Times New Roman" w:hAnsi="Times New Roman"/>
                <w:sz w:val="24"/>
                <w:szCs w:val="24"/>
              </w:rPr>
              <w:t>idterm Paper Due</w:t>
            </w:r>
          </w:p>
        </w:tc>
      </w:tr>
      <w:tr w:rsidR="00392159" w:rsidRPr="00D66BCC" w:rsidTr="00B21268">
        <w:trPr>
          <w:trHeight w:val="1058"/>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10</w:t>
            </w:r>
          </w:p>
          <w:p w:rsidR="00392159" w:rsidRPr="00D66BCC" w:rsidRDefault="00D80B66" w:rsidP="00B21268">
            <w:pPr>
              <w:jc w:val="center"/>
              <w:rPr>
                <w:rFonts w:ascii="Times New Roman" w:hAnsi="Times New Roman"/>
                <w:sz w:val="24"/>
                <w:szCs w:val="24"/>
              </w:rPr>
            </w:pPr>
            <w:r>
              <w:rPr>
                <w:rFonts w:ascii="Times New Roman" w:hAnsi="Times New Roman"/>
                <w:sz w:val="24"/>
                <w:szCs w:val="24"/>
              </w:rPr>
              <w:t>10/26</w:t>
            </w:r>
          </w:p>
          <w:p w:rsidR="00392159" w:rsidRPr="00D66BCC" w:rsidRDefault="00392159" w:rsidP="00B21268">
            <w:pPr>
              <w:jc w:val="center"/>
              <w:rPr>
                <w:rFonts w:ascii="Times New Roman" w:hAnsi="Times New Roman"/>
                <w:sz w:val="24"/>
                <w:szCs w:val="24"/>
              </w:rPr>
            </w:pP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Coping Mechanisms, Defensive Mechanisms</w:t>
            </w:r>
          </w:p>
        </w:tc>
        <w:tc>
          <w:tcPr>
            <w:tcW w:w="4112"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An Article by Cramer </w:t>
            </w:r>
          </w:p>
        </w:tc>
        <w:tc>
          <w:tcPr>
            <w:tcW w:w="2349" w:type="dxa"/>
          </w:tcPr>
          <w:p w:rsidR="00392159" w:rsidRPr="00D66BCC" w:rsidRDefault="00392159" w:rsidP="00B21268">
            <w:pPr>
              <w:rPr>
                <w:rFonts w:ascii="Times New Roman" w:hAnsi="Times New Roman"/>
                <w:sz w:val="24"/>
                <w:szCs w:val="24"/>
              </w:rPr>
            </w:pPr>
          </w:p>
        </w:tc>
      </w:tr>
      <w:tr w:rsidR="00392159" w:rsidRPr="00D66BCC" w:rsidTr="00B21268">
        <w:trPr>
          <w:trHeight w:val="842"/>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lastRenderedPageBreak/>
              <w:t>11</w:t>
            </w: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11/</w:t>
            </w:r>
            <w:r w:rsidR="00D80B66">
              <w:rPr>
                <w:rFonts w:ascii="Times New Roman" w:hAnsi="Times New Roman"/>
                <w:sz w:val="24"/>
                <w:szCs w:val="24"/>
              </w:rPr>
              <w:t>2</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Mindfulness and Flow</w:t>
            </w:r>
          </w:p>
        </w:tc>
        <w:tc>
          <w:tcPr>
            <w:tcW w:w="4112" w:type="dxa"/>
          </w:tcPr>
          <w:p w:rsidR="00392159" w:rsidRPr="00D66BCC" w:rsidRDefault="00392159" w:rsidP="00B21268">
            <w:pPr>
              <w:tabs>
                <w:tab w:val="left" w:pos="360"/>
              </w:tabs>
              <w:rPr>
                <w:rFonts w:ascii="Times New Roman" w:eastAsia="Osaka" w:hAnsi="Times New Roman"/>
                <w:sz w:val="24"/>
                <w:szCs w:val="24"/>
              </w:rPr>
            </w:pPr>
            <w:r w:rsidRPr="00D66BCC">
              <w:rPr>
                <w:rFonts w:ascii="Times New Roman" w:eastAsia="Osaka" w:hAnsi="Times New Roman"/>
                <w:sz w:val="24"/>
                <w:szCs w:val="24"/>
              </w:rPr>
              <w:t>Kabat-Zinn</w:t>
            </w:r>
            <w:r w:rsidRPr="00D66BCC">
              <w:rPr>
                <w:rFonts w:ascii="Times New Roman" w:eastAsia="Osaka" w:hAnsi="Times New Roman"/>
                <w:i/>
                <w:sz w:val="24"/>
                <w:szCs w:val="24"/>
              </w:rPr>
              <w:t>, Full Catastrophe Living</w:t>
            </w:r>
            <w:r w:rsidRPr="00D66BCC">
              <w:rPr>
                <w:rFonts w:ascii="Times New Roman" w:eastAsia="Osaka" w:hAnsi="Times New Roman"/>
                <w:sz w:val="24"/>
                <w:szCs w:val="24"/>
              </w:rPr>
              <w:t>:</w:t>
            </w:r>
          </w:p>
          <w:p w:rsidR="00392159" w:rsidRPr="00D66BCC" w:rsidRDefault="00392159" w:rsidP="00B21268">
            <w:pPr>
              <w:rPr>
                <w:rFonts w:ascii="Times New Roman" w:eastAsia="Osaka" w:hAnsi="Times New Roman"/>
                <w:sz w:val="24"/>
                <w:szCs w:val="24"/>
              </w:rPr>
            </w:pPr>
            <w:r w:rsidRPr="00D66BCC">
              <w:rPr>
                <w:rFonts w:ascii="Times New Roman" w:eastAsia="Osaka" w:hAnsi="Times New Roman"/>
                <w:sz w:val="24"/>
                <w:szCs w:val="24"/>
              </w:rPr>
              <w:t xml:space="preserve">       Introduction, Ch 1, 2, 3, 4</w:t>
            </w:r>
          </w:p>
          <w:p w:rsidR="00392159" w:rsidRPr="00D66BCC" w:rsidRDefault="00392159" w:rsidP="00B21268">
            <w:pPr>
              <w:rPr>
                <w:rFonts w:ascii="Times New Roman" w:eastAsia="Osaka" w:hAnsi="Times New Roman"/>
                <w:sz w:val="24"/>
                <w:szCs w:val="24"/>
              </w:rPr>
            </w:pPr>
            <w:r w:rsidRPr="00D66BCC">
              <w:rPr>
                <w:rFonts w:ascii="Times New Roman" w:eastAsia="Osaka" w:hAnsi="Times New Roman"/>
                <w:sz w:val="24"/>
                <w:szCs w:val="24"/>
              </w:rPr>
              <w:t xml:space="preserve">Csikszentmihalyi, </w:t>
            </w:r>
            <w:r w:rsidRPr="00D66BCC">
              <w:rPr>
                <w:rFonts w:ascii="Times New Roman" w:eastAsia="Osaka" w:hAnsi="Times New Roman"/>
                <w:i/>
                <w:sz w:val="24"/>
                <w:szCs w:val="24"/>
              </w:rPr>
              <w:t>Good Business</w:t>
            </w:r>
          </w:p>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       Pay Close Attention to Ch 3</w:t>
            </w:r>
          </w:p>
        </w:tc>
        <w:tc>
          <w:tcPr>
            <w:tcW w:w="2349"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Guest Lecturer this week</w:t>
            </w:r>
          </w:p>
        </w:tc>
      </w:tr>
      <w:tr w:rsidR="00392159" w:rsidRPr="00D66BCC" w:rsidTr="00B21268">
        <w:trPr>
          <w:trHeight w:val="1067"/>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12</w:t>
            </w: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11/</w:t>
            </w:r>
            <w:r w:rsidR="00D80B66">
              <w:rPr>
                <w:rFonts w:ascii="Times New Roman" w:hAnsi="Times New Roman"/>
                <w:sz w:val="24"/>
                <w:szCs w:val="24"/>
              </w:rPr>
              <w:t>9</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Creating Vision, Nurturing Vision Around You</w:t>
            </w:r>
          </w:p>
        </w:tc>
        <w:tc>
          <w:tcPr>
            <w:tcW w:w="4112"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Bennis, </w:t>
            </w:r>
            <w:r w:rsidRPr="00D66BCC">
              <w:rPr>
                <w:rFonts w:ascii="Times New Roman" w:hAnsi="Times New Roman"/>
                <w:i/>
                <w:sz w:val="24"/>
                <w:szCs w:val="24"/>
              </w:rPr>
              <w:t>On Becoming a Leader</w:t>
            </w:r>
          </w:p>
        </w:tc>
        <w:tc>
          <w:tcPr>
            <w:tcW w:w="2349" w:type="dxa"/>
          </w:tcPr>
          <w:p w:rsidR="00392159" w:rsidRPr="00D66BCC" w:rsidRDefault="00392159" w:rsidP="00B21268">
            <w:pPr>
              <w:rPr>
                <w:rFonts w:ascii="Times New Roman" w:hAnsi="Times New Roman"/>
                <w:sz w:val="24"/>
                <w:szCs w:val="24"/>
              </w:rPr>
            </w:pPr>
          </w:p>
        </w:tc>
      </w:tr>
      <w:tr w:rsidR="00392159" w:rsidRPr="00D66BCC" w:rsidTr="00B21268">
        <w:trPr>
          <w:trHeight w:val="887"/>
        </w:trPr>
        <w:tc>
          <w:tcPr>
            <w:tcW w:w="0" w:type="auto"/>
          </w:tcPr>
          <w:p w:rsidR="00392159" w:rsidRPr="00D66BCC" w:rsidRDefault="00392159" w:rsidP="00B21268">
            <w:pPr>
              <w:jc w:val="center"/>
              <w:rPr>
                <w:rFonts w:ascii="Times New Roman" w:hAnsi="Times New Roman"/>
                <w:sz w:val="24"/>
                <w:szCs w:val="24"/>
              </w:rPr>
            </w:pP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13</w:t>
            </w: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11/</w:t>
            </w:r>
            <w:r w:rsidR="00D80B66">
              <w:rPr>
                <w:rFonts w:ascii="Times New Roman" w:hAnsi="Times New Roman"/>
                <w:sz w:val="24"/>
                <w:szCs w:val="24"/>
              </w:rPr>
              <w:t>16</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Moral Leadership</w:t>
            </w:r>
          </w:p>
        </w:tc>
        <w:tc>
          <w:tcPr>
            <w:tcW w:w="4112"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No Readings</w:t>
            </w:r>
          </w:p>
        </w:tc>
        <w:tc>
          <w:tcPr>
            <w:tcW w:w="2349" w:type="dxa"/>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Mand</w:t>
            </w:r>
            <w:r w:rsidR="003874C2">
              <w:rPr>
                <w:rFonts w:ascii="Times New Roman" w:hAnsi="Times New Roman"/>
                <w:sz w:val="24"/>
                <w:szCs w:val="24"/>
              </w:rPr>
              <w:t>a</w:t>
            </w:r>
            <w:r w:rsidR="00D80B66">
              <w:rPr>
                <w:rFonts w:ascii="Times New Roman" w:hAnsi="Times New Roman"/>
                <w:sz w:val="24"/>
                <w:szCs w:val="24"/>
              </w:rPr>
              <w:t>tory Reaction Paper due on 11/16</w:t>
            </w:r>
          </w:p>
        </w:tc>
      </w:tr>
      <w:tr w:rsidR="00392159" w:rsidRPr="00D66BCC" w:rsidTr="00B21268">
        <w:trPr>
          <w:trHeight w:val="979"/>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14</w:t>
            </w:r>
          </w:p>
          <w:p w:rsidR="00392159" w:rsidRPr="00D66BCC" w:rsidRDefault="00392159" w:rsidP="00B21268">
            <w:pPr>
              <w:jc w:val="center"/>
              <w:rPr>
                <w:rFonts w:ascii="Times New Roman" w:hAnsi="Times New Roman"/>
                <w:sz w:val="24"/>
                <w:szCs w:val="24"/>
              </w:rPr>
            </w:pP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11/2</w:t>
            </w:r>
            <w:r w:rsidR="00D80B66">
              <w:rPr>
                <w:rFonts w:ascii="Times New Roman" w:hAnsi="Times New Roman"/>
                <w:sz w:val="24"/>
                <w:szCs w:val="24"/>
              </w:rPr>
              <w:t>3</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Thanksgiving Recess</w:t>
            </w:r>
          </w:p>
        </w:tc>
        <w:tc>
          <w:tcPr>
            <w:tcW w:w="4112" w:type="dxa"/>
          </w:tcPr>
          <w:p w:rsidR="00392159" w:rsidRPr="00D66BCC" w:rsidRDefault="00392159" w:rsidP="00B21268">
            <w:pPr>
              <w:rPr>
                <w:rFonts w:ascii="Times New Roman" w:hAnsi="Times New Roman"/>
                <w:sz w:val="24"/>
                <w:szCs w:val="24"/>
              </w:rPr>
            </w:pPr>
          </w:p>
        </w:tc>
        <w:tc>
          <w:tcPr>
            <w:tcW w:w="2349" w:type="dxa"/>
          </w:tcPr>
          <w:p w:rsidR="00392159" w:rsidRPr="00D66BCC" w:rsidRDefault="00392159" w:rsidP="00B21268">
            <w:pPr>
              <w:rPr>
                <w:rFonts w:ascii="Times New Roman" w:hAnsi="Times New Roman"/>
                <w:sz w:val="24"/>
                <w:szCs w:val="24"/>
              </w:rPr>
            </w:pPr>
          </w:p>
        </w:tc>
      </w:tr>
      <w:tr w:rsidR="00392159" w:rsidRPr="00D66BCC" w:rsidTr="00B21268">
        <w:trPr>
          <w:trHeight w:val="915"/>
        </w:trPr>
        <w:tc>
          <w:tcPr>
            <w:tcW w:w="0" w:type="auto"/>
          </w:tcPr>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15</w:t>
            </w:r>
          </w:p>
          <w:p w:rsidR="00392159" w:rsidRPr="00D66BCC" w:rsidRDefault="00392159" w:rsidP="00B21268">
            <w:pPr>
              <w:jc w:val="center"/>
              <w:rPr>
                <w:rFonts w:ascii="Times New Roman" w:hAnsi="Times New Roman"/>
                <w:sz w:val="24"/>
                <w:szCs w:val="24"/>
              </w:rPr>
            </w:pPr>
          </w:p>
          <w:p w:rsidR="00392159" w:rsidRPr="00D66BCC" w:rsidRDefault="00392159" w:rsidP="00B21268">
            <w:pPr>
              <w:jc w:val="center"/>
              <w:rPr>
                <w:rFonts w:ascii="Times New Roman" w:hAnsi="Times New Roman"/>
                <w:sz w:val="24"/>
                <w:szCs w:val="24"/>
              </w:rPr>
            </w:pPr>
            <w:r w:rsidRPr="00D66BCC">
              <w:rPr>
                <w:rFonts w:ascii="Times New Roman" w:hAnsi="Times New Roman"/>
                <w:sz w:val="24"/>
                <w:szCs w:val="24"/>
              </w:rPr>
              <w:t>1</w:t>
            </w:r>
            <w:r w:rsidR="00D80B66">
              <w:rPr>
                <w:rFonts w:ascii="Times New Roman" w:hAnsi="Times New Roman"/>
                <w:sz w:val="24"/>
                <w:szCs w:val="24"/>
              </w:rPr>
              <w:t>1/30</w:t>
            </w:r>
          </w:p>
        </w:tc>
        <w:tc>
          <w:tcPr>
            <w:tcW w:w="0" w:type="auto"/>
          </w:tcPr>
          <w:p w:rsidR="00392159" w:rsidRPr="00D66BCC" w:rsidRDefault="00392159" w:rsidP="00B21268">
            <w:pPr>
              <w:rPr>
                <w:rFonts w:ascii="Times New Roman" w:hAnsi="Times New Roman"/>
                <w:sz w:val="24"/>
                <w:szCs w:val="24"/>
              </w:rPr>
            </w:pPr>
            <w:r w:rsidRPr="00D66BCC">
              <w:rPr>
                <w:rFonts w:ascii="Times New Roman" w:hAnsi="Times New Roman"/>
                <w:sz w:val="24"/>
                <w:szCs w:val="24"/>
              </w:rPr>
              <w:t>Creating Vision, Nurturing Vision Around You</w:t>
            </w:r>
          </w:p>
        </w:tc>
        <w:tc>
          <w:tcPr>
            <w:tcW w:w="4112" w:type="dxa"/>
          </w:tcPr>
          <w:p w:rsidR="00392159" w:rsidRPr="00D66BCC" w:rsidRDefault="00392159" w:rsidP="00B21268">
            <w:pPr>
              <w:rPr>
                <w:rFonts w:ascii="Times New Roman" w:hAnsi="Times New Roman"/>
                <w:i/>
                <w:sz w:val="24"/>
                <w:szCs w:val="24"/>
              </w:rPr>
            </w:pPr>
            <w:r w:rsidRPr="00D66BCC">
              <w:rPr>
                <w:rFonts w:ascii="Times New Roman" w:hAnsi="Times New Roman"/>
                <w:sz w:val="24"/>
                <w:szCs w:val="24"/>
              </w:rPr>
              <w:t xml:space="preserve">Boyatzis, </w:t>
            </w:r>
            <w:r w:rsidRPr="00D66BCC">
              <w:rPr>
                <w:rFonts w:ascii="Times New Roman" w:hAnsi="Times New Roman"/>
                <w:i/>
                <w:sz w:val="24"/>
                <w:szCs w:val="24"/>
              </w:rPr>
              <w:t>Resonant Leadership</w:t>
            </w:r>
          </w:p>
          <w:p w:rsidR="00392159" w:rsidRPr="00D66BCC" w:rsidRDefault="00392159" w:rsidP="00B21268">
            <w:pPr>
              <w:rPr>
                <w:rFonts w:ascii="Times New Roman" w:hAnsi="Times New Roman"/>
                <w:sz w:val="24"/>
                <w:szCs w:val="24"/>
              </w:rPr>
            </w:pPr>
            <w:r w:rsidRPr="00D66BCC">
              <w:rPr>
                <w:rFonts w:ascii="Times New Roman" w:hAnsi="Times New Roman"/>
                <w:sz w:val="24"/>
                <w:szCs w:val="24"/>
              </w:rPr>
              <w:t>Ch 1-5</w:t>
            </w:r>
          </w:p>
          <w:p w:rsidR="00392159" w:rsidRPr="00D66BCC" w:rsidRDefault="00392159" w:rsidP="00B21268">
            <w:pPr>
              <w:rPr>
                <w:rFonts w:ascii="Times New Roman" w:hAnsi="Times New Roman"/>
                <w:sz w:val="24"/>
                <w:szCs w:val="24"/>
              </w:rPr>
            </w:pPr>
            <w:r w:rsidRPr="00D66BCC">
              <w:rPr>
                <w:rFonts w:ascii="Times New Roman" w:hAnsi="Times New Roman"/>
                <w:sz w:val="24"/>
                <w:szCs w:val="24"/>
              </w:rPr>
              <w:t xml:space="preserve">Quinn, </w:t>
            </w:r>
            <w:r w:rsidRPr="00D66BCC">
              <w:rPr>
                <w:rFonts w:ascii="Times New Roman" w:hAnsi="Times New Roman"/>
                <w:i/>
                <w:sz w:val="24"/>
                <w:szCs w:val="24"/>
              </w:rPr>
              <w:t>Deep Change</w:t>
            </w:r>
          </w:p>
          <w:p w:rsidR="00392159" w:rsidRPr="00D66BCC" w:rsidRDefault="00392159" w:rsidP="00B21268">
            <w:pPr>
              <w:rPr>
                <w:rFonts w:ascii="Times New Roman" w:hAnsi="Times New Roman"/>
                <w:sz w:val="24"/>
                <w:szCs w:val="24"/>
              </w:rPr>
            </w:pPr>
          </w:p>
        </w:tc>
        <w:tc>
          <w:tcPr>
            <w:tcW w:w="2349" w:type="dxa"/>
          </w:tcPr>
          <w:p w:rsidR="00392159" w:rsidRPr="00D66BCC" w:rsidRDefault="00392159" w:rsidP="00B21268">
            <w:pPr>
              <w:rPr>
                <w:rFonts w:ascii="Times New Roman" w:hAnsi="Times New Roman"/>
                <w:sz w:val="24"/>
                <w:szCs w:val="24"/>
              </w:rPr>
            </w:pPr>
          </w:p>
        </w:tc>
      </w:tr>
    </w:tbl>
    <w:p w:rsidR="00392159" w:rsidRPr="00071905" w:rsidRDefault="00392159" w:rsidP="00392159">
      <w:pPr>
        <w:rPr>
          <w:rFonts w:ascii="Times New Roman" w:hAnsi="Times New Roman"/>
          <w:sz w:val="24"/>
          <w:szCs w:val="24"/>
        </w:rPr>
      </w:pPr>
    </w:p>
    <w:p w:rsidR="00CA2C02" w:rsidRDefault="00CA2C02"/>
    <w:sectPr w:rsidR="00CA2C02" w:rsidSect="00BD7634">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117" w:rsidRDefault="004E7117" w:rsidP="00BD7634">
      <w:r>
        <w:separator/>
      </w:r>
    </w:p>
  </w:endnote>
  <w:endnote w:type="continuationSeparator" w:id="0">
    <w:p w:rsidR="004E7117" w:rsidRDefault="004E7117" w:rsidP="00BD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Courier New"/>
    <w:charset w:val="00"/>
    <w:family w:val="auto"/>
    <w:pitch w:val="variable"/>
    <w:sig w:usb0="03000000" w:usb1="00000000" w:usb2="00000000" w:usb3="00000000" w:csb0="00000001" w:csb1="00000000"/>
  </w:font>
  <w:font w:name="Gill Sans">
    <w:panose1 w:val="00000000000000000000"/>
    <w:charset w:val="00"/>
    <w:family w:val="roman"/>
    <w:notTrueType/>
    <w:pitch w:val="default"/>
  </w:font>
  <w:font w:name="Osaka">
    <w:charset w:val="80"/>
    <w:family w:val="auto"/>
    <w:pitch w:val="variable"/>
    <w:sig w:usb0="01000000" w:usb1="00000000" w:usb2="07040001"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D" w:rsidRDefault="00D911CF" w:rsidP="00667AFB">
    <w:pPr>
      <w:pStyle w:val="Footer"/>
      <w:framePr w:wrap="around" w:vAnchor="text" w:hAnchor="margin" w:xAlign="right" w:y="1"/>
      <w:rPr>
        <w:rStyle w:val="PageNumber"/>
      </w:rPr>
    </w:pPr>
    <w:r>
      <w:rPr>
        <w:rStyle w:val="PageNumber"/>
      </w:rPr>
      <w:fldChar w:fldCharType="begin"/>
    </w:r>
    <w:r w:rsidR="00392159">
      <w:rPr>
        <w:rStyle w:val="PageNumber"/>
      </w:rPr>
      <w:instrText xml:space="preserve">PAGE  </w:instrText>
    </w:r>
    <w:r>
      <w:rPr>
        <w:rStyle w:val="PageNumber"/>
      </w:rPr>
      <w:fldChar w:fldCharType="end"/>
    </w:r>
  </w:p>
  <w:p w:rsidR="0004794D" w:rsidRDefault="004E7117" w:rsidP="00D036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D" w:rsidRDefault="00D911CF" w:rsidP="00667AFB">
    <w:pPr>
      <w:pStyle w:val="Footer"/>
      <w:framePr w:wrap="around" w:vAnchor="text" w:hAnchor="margin" w:xAlign="right" w:y="1"/>
      <w:rPr>
        <w:rStyle w:val="PageNumber"/>
      </w:rPr>
    </w:pPr>
    <w:r>
      <w:rPr>
        <w:rStyle w:val="PageNumber"/>
      </w:rPr>
      <w:fldChar w:fldCharType="begin"/>
    </w:r>
    <w:r w:rsidR="00392159">
      <w:rPr>
        <w:rStyle w:val="PageNumber"/>
      </w:rPr>
      <w:instrText xml:space="preserve">PAGE  </w:instrText>
    </w:r>
    <w:r>
      <w:rPr>
        <w:rStyle w:val="PageNumber"/>
      </w:rPr>
      <w:fldChar w:fldCharType="separate"/>
    </w:r>
    <w:r w:rsidR="00415647">
      <w:rPr>
        <w:rStyle w:val="PageNumber"/>
        <w:noProof/>
      </w:rPr>
      <w:t>6</w:t>
    </w:r>
    <w:r>
      <w:rPr>
        <w:rStyle w:val="PageNumber"/>
      </w:rPr>
      <w:fldChar w:fldCharType="end"/>
    </w:r>
  </w:p>
  <w:p w:rsidR="0004794D" w:rsidRDefault="004E7117" w:rsidP="00D036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117" w:rsidRDefault="004E7117" w:rsidP="00BD7634">
      <w:r>
        <w:separator/>
      </w:r>
    </w:p>
  </w:footnote>
  <w:footnote w:type="continuationSeparator" w:id="0">
    <w:p w:rsidR="004E7117" w:rsidRDefault="004E7117" w:rsidP="00BD7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59"/>
    <w:rsid w:val="001044A3"/>
    <w:rsid w:val="00120034"/>
    <w:rsid w:val="001347B9"/>
    <w:rsid w:val="001575C4"/>
    <w:rsid w:val="00174D99"/>
    <w:rsid w:val="00187719"/>
    <w:rsid w:val="001C4353"/>
    <w:rsid w:val="003139EF"/>
    <w:rsid w:val="003874C2"/>
    <w:rsid w:val="00392159"/>
    <w:rsid w:val="003B24C7"/>
    <w:rsid w:val="00415647"/>
    <w:rsid w:val="0048078A"/>
    <w:rsid w:val="004E7117"/>
    <w:rsid w:val="00502CF9"/>
    <w:rsid w:val="00653BB1"/>
    <w:rsid w:val="006A495F"/>
    <w:rsid w:val="0095423E"/>
    <w:rsid w:val="009D3156"/>
    <w:rsid w:val="009E120D"/>
    <w:rsid w:val="00A269F5"/>
    <w:rsid w:val="00BD0A7D"/>
    <w:rsid w:val="00BD7634"/>
    <w:rsid w:val="00C10904"/>
    <w:rsid w:val="00C64D69"/>
    <w:rsid w:val="00CA2C02"/>
    <w:rsid w:val="00CC6088"/>
    <w:rsid w:val="00CD5162"/>
    <w:rsid w:val="00CF5467"/>
    <w:rsid w:val="00D80B66"/>
    <w:rsid w:val="00D80F86"/>
    <w:rsid w:val="00D911CF"/>
    <w:rsid w:val="00E25EB4"/>
    <w:rsid w:val="00F641B0"/>
    <w:rsid w:val="00FF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846B3-9261-4256-A5E8-71545E55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59"/>
    <w:pPr>
      <w:tabs>
        <w:tab w:val="left" w:pos="810"/>
      </w:tabs>
      <w:spacing w:after="0" w:line="240" w:lineRule="auto"/>
    </w:pPr>
    <w:rPr>
      <w:rFonts w:ascii="Baskerville" w:eastAsia="Times New Roman" w:hAnsi="Baskerville" w:cs="Times New Roman"/>
      <w:sz w:val="28"/>
      <w:szCs w:val="20"/>
    </w:rPr>
  </w:style>
  <w:style w:type="paragraph" w:styleId="Heading2">
    <w:name w:val="heading 2"/>
    <w:basedOn w:val="Normal"/>
    <w:next w:val="Normal"/>
    <w:link w:val="Heading2Char"/>
    <w:qFormat/>
    <w:rsid w:val="00392159"/>
    <w:pPr>
      <w:keepNext/>
      <w:spacing w:before="240" w:after="60" w:line="480" w:lineRule="auto"/>
      <w:outlineLvl w:val="1"/>
    </w:pPr>
    <w:rPr>
      <w:b/>
    </w:rPr>
  </w:style>
  <w:style w:type="paragraph" w:styleId="Heading5">
    <w:name w:val="heading 5"/>
    <w:basedOn w:val="Normal"/>
    <w:next w:val="Normal"/>
    <w:link w:val="Heading5Char"/>
    <w:qFormat/>
    <w:rsid w:val="00392159"/>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2159"/>
    <w:rPr>
      <w:rFonts w:ascii="Baskerville" w:eastAsia="Times New Roman" w:hAnsi="Baskerville" w:cs="Times New Roman"/>
      <w:b/>
      <w:sz w:val="28"/>
      <w:szCs w:val="20"/>
    </w:rPr>
  </w:style>
  <w:style w:type="character" w:customStyle="1" w:styleId="Heading5Char">
    <w:name w:val="Heading 5 Char"/>
    <w:basedOn w:val="DefaultParagraphFont"/>
    <w:link w:val="Heading5"/>
    <w:rsid w:val="00392159"/>
    <w:rPr>
      <w:rFonts w:ascii="Baskerville" w:eastAsia="Times New Roman" w:hAnsi="Baskerville" w:cs="Times New Roman"/>
      <w:b/>
      <w:i/>
      <w:sz w:val="26"/>
      <w:szCs w:val="26"/>
    </w:rPr>
  </w:style>
  <w:style w:type="character" w:styleId="Hyperlink">
    <w:name w:val="Hyperlink"/>
    <w:basedOn w:val="DefaultParagraphFont"/>
    <w:rsid w:val="00392159"/>
    <w:rPr>
      <w:color w:val="0000FF"/>
      <w:u w:val="single"/>
    </w:rPr>
  </w:style>
  <w:style w:type="paragraph" w:styleId="BodyTextIndent">
    <w:name w:val="Body Text Indent"/>
    <w:basedOn w:val="Normal"/>
    <w:link w:val="BodyTextIndentChar"/>
    <w:rsid w:val="00392159"/>
    <w:pPr>
      <w:ind w:left="-90"/>
    </w:pPr>
    <w:rPr>
      <w:rFonts w:ascii="Gill Sans" w:hAnsi="Gill Sans"/>
      <w:i/>
    </w:rPr>
  </w:style>
  <w:style w:type="character" w:customStyle="1" w:styleId="BodyTextIndentChar">
    <w:name w:val="Body Text Indent Char"/>
    <w:basedOn w:val="DefaultParagraphFont"/>
    <w:link w:val="BodyTextIndent"/>
    <w:rsid w:val="00392159"/>
    <w:rPr>
      <w:rFonts w:ascii="Gill Sans" w:eastAsia="Times New Roman" w:hAnsi="Gill Sans" w:cs="Times New Roman"/>
      <w:i/>
      <w:sz w:val="28"/>
      <w:szCs w:val="20"/>
    </w:rPr>
  </w:style>
  <w:style w:type="paragraph" w:styleId="Footer">
    <w:name w:val="footer"/>
    <w:basedOn w:val="Normal"/>
    <w:link w:val="FooterChar"/>
    <w:rsid w:val="00392159"/>
    <w:pPr>
      <w:tabs>
        <w:tab w:val="clear" w:pos="810"/>
        <w:tab w:val="center" w:pos="4320"/>
        <w:tab w:val="right" w:pos="8640"/>
      </w:tabs>
    </w:pPr>
  </w:style>
  <w:style w:type="character" w:customStyle="1" w:styleId="FooterChar">
    <w:name w:val="Footer Char"/>
    <w:basedOn w:val="DefaultParagraphFont"/>
    <w:link w:val="Footer"/>
    <w:rsid w:val="00392159"/>
    <w:rPr>
      <w:rFonts w:ascii="Baskerville" w:eastAsia="Times New Roman" w:hAnsi="Baskerville" w:cs="Times New Roman"/>
      <w:sz w:val="28"/>
      <w:szCs w:val="20"/>
    </w:rPr>
  </w:style>
  <w:style w:type="character" w:styleId="PageNumber">
    <w:name w:val="page number"/>
    <w:basedOn w:val="DefaultParagraphFont"/>
    <w:rsid w:val="00392159"/>
  </w:style>
  <w:style w:type="paragraph" w:customStyle="1" w:styleId="Default">
    <w:name w:val="Default"/>
    <w:rsid w:val="0039215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s.mit.edu/Tzu/artwar.html" TargetMode="External"/><Relationship Id="rId3" Type="http://schemas.openxmlformats.org/officeDocument/2006/relationships/webSettings" Target="webSettings.xml"/><Relationship Id="rId7" Type="http://schemas.openxmlformats.org/officeDocument/2006/relationships/hyperlink" Target="http://www.authentichappines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resnah@marshall.usc.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francis crash</cp:lastModifiedBy>
  <cp:revision>2</cp:revision>
  <dcterms:created xsi:type="dcterms:W3CDTF">2017-04-03T23:46:00Z</dcterms:created>
  <dcterms:modified xsi:type="dcterms:W3CDTF">2017-04-03T23:46:00Z</dcterms:modified>
</cp:coreProperties>
</file>