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2F" w:rsidRDefault="0055202F" w:rsidP="008B33DB">
      <w:pPr>
        <w:spacing w:before="100"/>
        <w:jc w:val="center"/>
        <w:rPr>
          <w:rFonts w:cs="Arial"/>
          <w:b/>
          <w:bCs/>
          <w:sz w:val="32"/>
          <w:szCs w:val="32"/>
        </w:rPr>
      </w:pPr>
      <w:r>
        <w:rPr>
          <w:b/>
          <w:noProof/>
          <w:sz w:val="22"/>
          <w:szCs w:val="22"/>
        </w:rPr>
        <w:drawing>
          <wp:inline distT="0" distB="0" distL="0" distR="0" wp14:anchorId="4A0F6B69" wp14:editId="4C986AF1">
            <wp:extent cx="4699000" cy="750033"/>
            <wp:effectExtent l="0" t="0" r="0" b="12065"/>
            <wp:docPr id="4" name="Picture 4"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yandominguez:Downloads:Formal-Hor-S-Dworak-Peck-SW-School-JPG:Super Formal_Hor_S.Dworak-Peck School of SW_CardOn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81" cy="750445"/>
                    </a:xfrm>
                    <a:prstGeom prst="rect">
                      <a:avLst/>
                    </a:prstGeom>
                    <a:noFill/>
                    <a:ln>
                      <a:noFill/>
                    </a:ln>
                  </pic:spPr>
                </pic:pic>
              </a:graphicData>
            </a:graphic>
          </wp:inline>
        </w:drawing>
      </w:r>
    </w:p>
    <w:p w:rsidR="0055202F" w:rsidRDefault="0055202F" w:rsidP="008B33DB">
      <w:pPr>
        <w:spacing w:before="100"/>
        <w:jc w:val="center"/>
        <w:rPr>
          <w:rFonts w:cs="Arial"/>
          <w:b/>
          <w:bCs/>
          <w:sz w:val="32"/>
          <w:szCs w:val="32"/>
        </w:rPr>
      </w:pPr>
    </w:p>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rsidR="005F3422" w:rsidRPr="008C438C" w:rsidRDefault="005F3422" w:rsidP="00B65CE9">
      <w:pPr>
        <w:pStyle w:val="CommentText"/>
        <w:jc w:val="center"/>
        <w:rPr>
          <w:rFonts w:cs="Arial"/>
          <w:sz w:val="24"/>
        </w:rPr>
      </w:pPr>
    </w:p>
    <w:p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rsidR="005F3422" w:rsidRPr="008C438C" w:rsidRDefault="005F3422" w:rsidP="005F3422">
      <w:pPr>
        <w:jc w:val="center"/>
        <w:rPr>
          <w:rFonts w:cs="Arial"/>
          <w:bCs/>
          <w:sz w:val="28"/>
          <w:szCs w:val="36"/>
        </w:rPr>
      </w:pPr>
    </w:p>
    <w:p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rsidR="009A3B96" w:rsidRPr="008C438C" w:rsidRDefault="009A3B96" w:rsidP="00823678">
      <w:pPr>
        <w:rPr>
          <w:rFonts w:cs="Arial"/>
          <w:bCs/>
          <w:sz w:val="28"/>
          <w:szCs w:val="36"/>
        </w:rPr>
      </w:pPr>
    </w:p>
    <w:p w:rsidR="009A3B96" w:rsidRPr="00095C5F" w:rsidRDefault="001F75E6" w:rsidP="009A3B96">
      <w:pPr>
        <w:autoSpaceDE w:val="0"/>
        <w:autoSpaceDN w:val="0"/>
        <w:adjustRightInd w:val="0"/>
        <w:jc w:val="center"/>
        <w:rPr>
          <w:rFonts w:cs="Arial"/>
          <w:i/>
          <w:color w:val="262626"/>
          <w:sz w:val="24"/>
          <w:szCs w:val="24"/>
        </w:rPr>
      </w:pPr>
      <w:r w:rsidRPr="00095C5F">
        <w:rPr>
          <w:rFonts w:cs="Arial"/>
          <w:b/>
          <w:bCs/>
          <w:i/>
          <w:color w:val="262626"/>
          <w:sz w:val="24"/>
          <w:szCs w:val="24"/>
        </w:rPr>
        <w:t>Spring 2017</w:t>
      </w:r>
    </w:p>
    <w:p w:rsidR="005F3422" w:rsidRPr="008C438C" w:rsidRDefault="005F3422" w:rsidP="005F3422">
      <w:pPr>
        <w:rPr>
          <w:rFonts w:cs="Arial"/>
          <w:b/>
        </w:rPr>
      </w:pPr>
    </w:p>
    <w:tbl>
      <w:tblPr>
        <w:tblW w:w="10008" w:type="dxa"/>
        <w:tblLook w:val="04A0" w:firstRow="1" w:lastRow="0" w:firstColumn="1" w:lastColumn="0" w:noHBand="0" w:noVBand="1"/>
      </w:tblPr>
      <w:tblGrid>
        <w:gridCol w:w="288"/>
        <w:gridCol w:w="1980"/>
        <w:gridCol w:w="2880"/>
        <w:gridCol w:w="1890"/>
        <w:gridCol w:w="1755"/>
        <w:gridCol w:w="1215"/>
      </w:tblGrid>
      <w:tr w:rsidR="00095C5F" w:rsidRPr="008C438C" w:rsidTr="00FB7E8C">
        <w:trPr>
          <w:trHeight w:val="286"/>
        </w:trPr>
        <w:tc>
          <w:tcPr>
            <w:tcW w:w="288" w:type="dxa"/>
            <w:vMerge w:val="restart"/>
          </w:tcPr>
          <w:p w:rsidR="00587029" w:rsidRPr="008C438C" w:rsidRDefault="00587029" w:rsidP="00BA407B">
            <w:pPr>
              <w:tabs>
                <w:tab w:val="left" w:pos="1620"/>
              </w:tabs>
              <w:jc w:val="center"/>
              <w:rPr>
                <w:rFonts w:cs="Arial"/>
                <w:bCs/>
              </w:rPr>
            </w:pPr>
          </w:p>
        </w:tc>
        <w:tc>
          <w:tcPr>
            <w:tcW w:w="1980" w:type="dxa"/>
          </w:tcPr>
          <w:p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740" w:type="dxa"/>
            <w:gridSpan w:val="4"/>
          </w:tcPr>
          <w:p w:rsidR="00587029" w:rsidRPr="008C438C" w:rsidRDefault="001F75E6" w:rsidP="00C716BD">
            <w:pPr>
              <w:tabs>
                <w:tab w:val="left" w:pos="1620"/>
              </w:tabs>
              <w:rPr>
                <w:rFonts w:cs="Arial"/>
                <w:bCs/>
              </w:rPr>
            </w:pPr>
            <w:r>
              <w:rPr>
                <w:rFonts w:cs="Arial"/>
                <w:bCs/>
              </w:rPr>
              <w:t>LaTonya Wood Huey</w:t>
            </w:r>
          </w:p>
        </w:tc>
      </w:tr>
      <w:tr w:rsidR="00095C5F" w:rsidRPr="008C438C" w:rsidTr="00FB7E8C">
        <w:trPr>
          <w:trHeight w:val="286"/>
        </w:trPr>
        <w:tc>
          <w:tcPr>
            <w:tcW w:w="288" w:type="dxa"/>
            <w:vMerge/>
          </w:tcPr>
          <w:p w:rsidR="00587029" w:rsidRPr="008C438C" w:rsidRDefault="00587029" w:rsidP="00C716BD">
            <w:pPr>
              <w:tabs>
                <w:tab w:val="left" w:pos="1620"/>
              </w:tabs>
              <w:rPr>
                <w:rFonts w:cs="Arial"/>
                <w:b/>
                <w:bCs/>
              </w:rPr>
            </w:pPr>
          </w:p>
        </w:tc>
        <w:tc>
          <w:tcPr>
            <w:tcW w:w="1980" w:type="dxa"/>
          </w:tcPr>
          <w:p w:rsidR="00587029" w:rsidRPr="008C438C" w:rsidRDefault="00587029" w:rsidP="00C716BD">
            <w:pPr>
              <w:tabs>
                <w:tab w:val="left" w:pos="1620"/>
              </w:tabs>
              <w:rPr>
                <w:rFonts w:cs="Arial"/>
                <w:b/>
                <w:bCs/>
              </w:rPr>
            </w:pPr>
            <w:r w:rsidRPr="008C438C">
              <w:rPr>
                <w:rFonts w:cs="Arial"/>
                <w:b/>
                <w:bCs/>
              </w:rPr>
              <w:t xml:space="preserve">E-Mail: </w:t>
            </w:r>
          </w:p>
        </w:tc>
        <w:tc>
          <w:tcPr>
            <w:tcW w:w="2880" w:type="dxa"/>
          </w:tcPr>
          <w:p w:rsidR="00587029" w:rsidRPr="008C438C" w:rsidRDefault="001F75E6" w:rsidP="00C716BD">
            <w:pPr>
              <w:tabs>
                <w:tab w:val="left" w:pos="1620"/>
              </w:tabs>
              <w:rPr>
                <w:rFonts w:cs="Arial"/>
                <w:bCs/>
              </w:rPr>
            </w:pPr>
            <w:r>
              <w:rPr>
                <w:rFonts w:cs="Arial"/>
                <w:bCs/>
              </w:rPr>
              <w:t>latonyaw@usc.edu</w:t>
            </w:r>
          </w:p>
        </w:tc>
        <w:tc>
          <w:tcPr>
            <w:tcW w:w="1890" w:type="dxa"/>
          </w:tcPr>
          <w:p w:rsidR="00587029" w:rsidRPr="008C438C" w:rsidRDefault="00587029" w:rsidP="00C716BD">
            <w:pPr>
              <w:tabs>
                <w:tab w:val="left" w:pos="1620"/>
              </w:tabs>
              <w:rPr>
                <w:rFonts w:cs="Arial"/>
                <w:b/>
                <w:bCs/>
              </w:rPr>
            </w:pPr>
            <w:r w:rsidRPr="008C438C">
              <w:rPr>
                <w:rFonts w:cs="Arial"/>
                <w:b/>
                <w:bCs/>
              </w:rPr>
              <w:t>Course Day:</w:t>
            </w:r>
          </w:p>
        </w:tc>
        <w:tc>
          <w:tcPr>
            <w:tcW w:w="2970" w:type="dxa"/>
            <w:gridSpan w:val="2"/>
          </w:tcPr>
          <w:p w:rsidR="00587029" w:rsidRPr="008C438C" w:rsidRDefault="001F75E6" w:rsidP="00C716BD">
            <w:pPr>
              <w:tabs>
                <w:tab w:val="left" w:pos="1620"/>
              </w:tabs>
              <w:rPr>
                <w:rFonts w:cs="Arial"/>
                <w:bCs/>
              </w:rPr>
            </w:pPr>
            <w:r>
              <w:rPr>
                <w:rFonts w:cs="Arial"/>
                <w:bCs/>
              </w:rPr>
              <w:t>Thursday</w:t>
            </w:r>
          </w:p>
        </w:tc>
      </w:tr>
      <w:tr w:rsidR="00095C5F" w:rsidRPr="008C438C" w:rsidTr="00FB7E8C">
        <w:trPr>
          <w:trHeight w:val="143"/>
        </w:trPr>
        <w:tc>
          <w:tcPr>
            <w:tcW w:w="288" w:type="dxa"/>
            <w:vMerge/>
          </w:tcPr>
          <w:p w:rsidR="00587029" w:rsidRPr="008C438C" w:rsidRDefault="00587029" w:rsidP="00C716BD">
            <w:pPr>
              <w:tabs>
                <w:tab w:val="left" w:pos="1620"/>
              </w:tabs>
              <w:rPr>
                <w:rFonts w:cs="Arial"/>
                <w:b/>
                <w:bCs/>
              </w:rPr>
            </w:pPr>
          </w:p>
        </w:tc>
        <w:tc>
          <w:tcPr>
            <w:tcW w:w="1980" w:type="dxa"/>
          </w:tcPr>
          <w:p w:rsidR="00587029" w:rsidRPr="008C438C" w:rsidRDefault="00587029" w:rsidP="00C716BD">
            <w:pPr>
              <w:tabs>
                <w:tab w:val="left" w:pos="1620"/>
              </w:tabs>
              <w:rPr>
                <w:rFonts w:cs="Arial"/>
                <w:b/>
                <w:bCs/>
              </w:rPr>
            </w:pPr>
            <w:r w:rsidRPr="008C438C">
              <w:rPr>
                <w:rFonts w:cs="Arial"/>
                <w:b/>
                <w:bCs/>
              </w:rPr>
              <w:t>Telephone:</w:t>
            </w:r>
          </w:p>
        </w:tc>
        <w:tc>
          <w:tcPr>
            <w:tcW w:w="2880" w:type="dxa"/>
          </w:tcPr>
          <w:p w:rsidR="00587029" w:rsidRPr="008C438C" w:rsidRDefault="001F75E6" w:rsidP="00C716BD">
            <w:pPr>
              <w:tabs>
                <w:tab w:val="left" w:pos="1620"/>
              </w:tabs>
              <w:rPr>
                <w:rFonts w:cs="Arial"/>
                <w:bCs/>
              </w:rPr>
            </w:pPr>
            <w:r>
              <w:rPr>
                <w:rFonts w:cs="Arial"/>
                <w:bCs/>
              </w:rPr>
              <w:t>310-404-1816</w:t>
            </w:r>
          </w:p>
        </w:tc>
        <w:tc>
          <w:tcPr>
            <w:tcW w:w="1890" w:type="dxa"/>
          </w:tcPr>
          <w:p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gridSpan w:val="2"/>
          </w:tcPr>
          <w:p w:rsidR="00587029" w:rsidRPr="008C438C" w:rsidRDefault="00095C5F" w:rsidP="00587029">
            <w:pPr>
              <w:tabs>
                <w:tab w:val="left" w:pos="1620"/>
              </w:tabs>
              <w:rPr>
                <w:rFonts w:cs="Arial"/>
                <w:bCs/>
              </w:rPr>
            </w:pPr>
            <w:r>
              <w:rPr>
                <w:rFonts w:cs="Arial"/>
                <w:bCs/>
              </w:rPr>
              <w:t>7:00</w:t>
            </w:r>
            <w:r w:rsidR="001F75E6">
              <w:rPr>
                <w:rFonts w:cs="Arial"/>
                <w:bCs/>
              </w:rPr>
              <w:t xml:space="preserve"> –</w:t>
            </w:r>
            <w:r w:rsidR="0018217E">
              <w:rPr>
                <w:rFonts w:cs="Arial"/>
                <w:bCs/>
              </w:rPr>
              <w:t xml:space="preserve"> 8:20am</w:t>
            </w:r>
            <w:proofErr w:type="gramStart"/>
            <w:r w:rsidR="0018217E">
              <w:rPr>
                <w:rFonts w:cs="Arial"/>
                <w:bCs/>
              </w:rPr>
              <w:t>;  8:40</w:t>
            </w:r>
            <w:proofErr w:type="gramEnd"/>
            <w:r w:rsidR="001F75E6">
              <w:rPr>
                <w:rFonts w:cs="Arial"/>
                <w:bCs/>
              </w:rPr>
              <w:t>-10:00am</w:t>
            </w:r>
          </w:p>
        </w:tc>
      </w:tr>
      <w:tr w:rsidR="00FB7E8C" w:rsidRPr="008C438C" w:rsidTr="00FB7E8C">
        <w:trPr>
          <w:trHeight w:val="142"/>
        </w:trPr>
        <w:tc>
          <w:tcPr>
            <w:tcW w:w="288" w:type="dxa"/>
            <w:vMerge/>
          </w:tcPr>
          <w:p w:rsidR="00FB7E8C" w:rsidRPr="008C438C" w:rsidRDefault="00FB7E8C" w:rsidP="00C716BD">
            <w:pPr>
              <w:tabs>
                <w:tab w:val="left" w:pos="1620"/>
              </w:tabs>
              <w:rPr>
                <w:rFonts w:cs="Arial"/>
                <w:b/>
                <w:bCs/>
              </w:rPr>
            </w:pPr>
          </w:p>
        </w:tc>
        <w:tc>
          <w:tcPr>
            <w:tcW w:w="1980" w:type="dxa"/>
          </w:tcPr>
          <w:p w:rsidR="00FB7E8C" w:rsidRPr="008C438C" w:rsidRDefault="00FB7E8C" w:rsidP="00C716BD">
            <w:pPr>
              <w:tabs>
                <w:tab w:val="left" w:pos="1620"/>
              </w:tabs>
              <w:rPr>
                <w:rFonts w:cs="Arial"/>
                <w:b/>
                <w:bCs/>
              </w:rPr>
            </w:pPr>
            <w:r w:rsidRPr="008C438C">
              <w:rPr>
                <w:rFonts w:cs="Arial"/>
                <w:b/>
                <w:bCs/>
              </w:rPr>
              <w:t xml:space="preserve">Office: </w:t>
            </w:r>
          </w:p>
        </w:tc>
        <w:tc>
          <w:tcPr>
            <w:tcW w:w="2880" w:type="dxa"/>
          </w:tcPr>
          <w:p w:rsidR="00FB7E8C" w:rsidRPr="008C438C" w:rsidRDefault="00FB7E8C" w:rsidP="00C716BD">
            <w:pPr>
              <w:tabs>
                <w:tab w:val="left" w:pos="1620"/>
              </w:tabs>
              <w:rPr>
                <w:rFonts w:cs="Arial"/>
                <w:bCs/>
              </w:rPr>
            </w:pPr>
            <w:r>
              <w:rPr>
                <w:rFonts w:cs="Arial"/>
                <w:bCs/>
              </w:rPr>
              <w:t>VAC</w:t>
            </w:r>
          </w:p>
        </w:tc>
        <w:tc>
          <w:tcPr>
            <w:tcW w:w="3645" w:type="dxa"/>
            <w:gridSpan w:val="2"/>
          </w:tcPr>
          <w:p w:rsidR="00FB7E8C" w:rsidRPr="00FB7E8C" w:rsidRDefault="00FB7E8C" w:rsidP="00C716BD">
            <w:pPr>
              <w:tabs>
                <w:tab w:val="left" w:pos="1620"/>
              </w:tabs>
              <w:rPr>
                <w:rFonts w:cs="Arial"/>
                <w:b/>
                <w:bCs/>
              </w:rPr>
            </w:pPr>
            <w:r w:rsidRPr="008C438C">
              <w:rPr>
                <w:rFonts w:cs="Arial"/>
                <w:b/>
                <w:bCs/>
              </w:rPr>
              <w:t>Course Location</w:t>
            </w:r>
            <w:proofErr w:type="gramStart"/>
            <w:r w:rsidRPr="008C438C">
              <w:rPr>
                <w:rFonts w:cs="Arial"/>
                <w:b/>
                <w:bCs/>
              </w:rPr>
              <w:t>:</w:t>
            </w:r>
            <w:r>
              <w:rPr>
                <w:rFonts w:cs="Arial"/>
                <w:b/>
                <w:bCs/>
              </w:rPr>
              <w:t xml:space="preserve">     </w:t>
            </w:r>
            <w:r>
              <w:rPr>
                <w:rFonts w:cs="Arial"/>
                <w:bCs/>
              </w:rPr>
              <w:t>VAC</w:t>
            </w:r>
            <w:proofErr w:type="gramEnd"/>
          </w:p>
        </w:tc>
        <w:tc>
          <w:tcPr>
            <w:tcW w:w="1215" w:type="dxa"/>
          </w:tcPr>
          <w:p w:rsidR="00FB7E8C" w:rsidRPr="008C438C" w:rsidRDefault="00FB7E8C" w:rsidP="00C716BD">
            <w:pPr>
              <w:tabs>
                <w:tab w:val="left" w:pos="1620"/>
              </w:tabs>
              <w:rPr>
                <w:rFonts w:cs="Arial"/>
                <w:bCs/>
              </w:rPr>
            </w:pPr>
          </w:p>
        </w:tc>
      </w:tr>
      <w:tr w:rsidR="00FB7E8C" w:rsidRPr="008C438C" w:rsidTr="00FB7E8C">
        <w:trPr>
          <w:trHeight w:val="286"/>
        </w:trPr>
        <w:tc>
          <w:tcPr>
            <w:tcW w:w="288" w:type="dxa"/>
            <w:vMerge/>
          </w:tcPr>
          <w:p w:rsidR="00FB7E8C" w:rsidRPr="008C438C" w:rsidRDefault="00FB7E8C" w:rsidP="00C716BD">
            <w:pPr>
              <w:tabs>
                <w:tab w:val="left" w:pos="1620"/>
              </w:tabs>
              <w:rPr>
                <w:rFonts w:cs="Arial"/>
                <w:b/>
                <w:bCs/>
              </w:rPr>
            </w:pPr>
          </w:p>
        </w:tc>
        <w:tc>
          <w:tcPr>
            <w:tcW w:w="8505" w:type="dxa"/>
            <w:gridSpan w:val="4"/>
          </w:tcPr>
          <w:p w:rsidR="00FB7E8C" w:rsidRPr="00FB7E8C" w:rsidRDefault="00FB7E8C" w:rsidP="00C716BD">
            <w:pPr>
              <w:tabs>
                <w:tab w:val="left" w:pos="1620"/>
              </w:tabs>
              <w:rPr>
                <w:rFonts w:cs="Arial"/>
                <w:b/>
                <w:bCs/>
              </w:rPr>
            </w:pPr>
            <w:bookmarkStart w:id="0" w:name="_GoBack"/>
            <w:bookmarkEnd w:id="0"/>
            <w:r w:rsidRPr="008C438C">
              <w:rPr>
                <w:rFonts w:cs="Arial"/>
                <w:b/>
                <w:bCs/>
              </w:rPr>
              <w:t>Office Hours:</w:t>
            </w:r>
            <w:r>
              <w:rPr>
                <w:rFonts w:cs="Arial"/>
                <w:b/>
                <w:bCs/>
              </w:rPr>
              <w:t xml:space="preserve">            </w:t>
            </w:r>
            <w:r w:rsidR="0018217E">
              <w:rPr>
                <w:rFonts w:cs="Arial"/>
                <w:bCs/>
              </w:rPr>
              <w:t xml:space="preserve">Thursdays </w:t>
            </w:r>
            <w:r w:rsidR="00494E55">
              <w:rPr>
                <w:rFonts w:cs="Arial"/>
                <w:bCs/>
              </w:rPr>
              <w:t>6:30-7:00</w:t>
            </w:r>
            <w:r w:rsidR="0018217E">
              <w:rPr>
                <w:rFonts w:cs="Arial"/>
                <w:bCs/>
              </w:rPr>
              <w:t>am</w:t>
            </w:r>
            <w:r w:rsidR="00494E55">
              <w:rPr>
                <w:rFonts w:cs="Arial"/>
                <w:bCs/>
              </w:rPr>
              <w:t>; 1</w:t>
            </w:r>
            <w:r>
              <w:rPr>
                <w:rFonts w:cs="Arial"/>
                <w:bCs/>
              </w:rPr>
              <w:t>0:00-10:30</w:t>
            </w:r>
            <w:r w:rsidR="00494E55">
              <w:rPr>
                <w:rFonts w:cs="Arial"/>
                <w:bCs/>
              </w:rPr>
              <w:t>am</w:t>
            </w:r>
          </w:p>
        </w:tc>
        <w:tc>
          <w:tcPr>
            <w:tcW w:w="1215" w:type="dxa"/>
          </w:tcPr>
          <w:p w:rsidR="00FB7E8C" w:rsidRPr="008C438C" w:rsidRDefault="00FB7E8C"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 xml:space="preserve">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rsidTr="009A77B6">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rsidTr="004B5764">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rsidTr="004B5764">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rsidTr="004B5764">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F63447" w:rsidRPr="008C438C" w:rsidRDefault="00823678" w:rsidP="00823678">
      <w:pPr>
        <w:pStyle w:val="BodyText"/>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F83C02" w:rsidRPr="008C438C" w:rsidRDefault="0091007D" w:rsidP="00726A3E">
      <w:pPr>
        <w:pStyle w:val="Heading1"/>
      </w:pPr>
      <w:r w:rsidRPr="008C438C">
        <w:t xml:space="preserve">Student Learning </w:t>
      </w:r>
      <w:r w:rsidR="00E96240" w:rsidRPr="008C438C">
        <w:t>Outcome</w:t>
      </w:r>
      <w:r w:rsidRPr="008C438C">
        <w:t>s</w:t>
      </w:r>
    </w:p>
    <w:p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rsidTr="008852BD">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Default="00147320" w:rsidP="009728B8">
            <w:pPr>
              <w:rPr>
                <w:rFonts w:cs="Arial"/>
                <w:b/>
                <w:sz w:val="22"/>
                <w:szCs w:val="22"/>
              </w:rPr>
            </w:pPr>
            <w:r w:rsidRPr="008C438C">
              <w:rPr>
                <w:rFonts w:cs="Arial"/>
                <w:b/>
                <w:sz w:val="22"/>
                <w:szCs w:val="22"/>
              </w:rPr>
              <w:t>Engage in Diversity and Difference in Practice</w:t>
            </w:r>
          </w:p>
          <w:p w:rsidR="0055202F" w:rsidRPr="008C438C" w:rsidRDefault="0055202F"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rsidTr="004B1C5E">
        <w:trPr>
          <w:cantSplit/>
          <w:jc w:val="center"/>
        </w:trPr>
        <w:tc>
          <w:tcPr>
            <w:tcW w:w="644" w:type="dxa"/>
            <w:tcBorders>
              <w:top w:val="single" w:sz="8" w:space="0" w:color="C0504D"/>
              <w:left w:val="single" w:sz="8" w:space="0" w:color="C0504D"/>
              <w:bottom w:val="single" w:sz="8" w:space="0" w:color="C0504D"/>
            </w:tcBorders>
          </w:tcPr>
          <w:p w:rsidR="0055202F" w:rsidRDefault="0055202F" w:rsidP="009728B8">
            <w:pPr>
              <w:jc w:val="center"/>
              <w:rPr>
                <w:rFonts w:cs="Arial"/>
                <w:sz w:val="22"/>
                <w:szCs w:val="22"/>
              </w:rPr>
            </w:pPr>
          </w:p>
          <w:p w:rsidR="009728B8" w:rsidRPr="008C438C" w:rsidRDefault="009728B8" w:rsidP="009728B8">
            <w:pPr>
              <w:jc w:val="center"/>
              <w:rPr>
                <w:rFonts w:cs="Arial"/>
                <w:sz w:val="22"/>
                <w:szCs w:val="22"/>
              </w:rPr>
            </w:pPr>
            <w:r w:rsidRPr="008C438C">
              <w:rPr>
                <w:rFonts w:cs="Arial"/>
                <w:sz w:val="22"/>
                <w:szCs w:val="22"/>
              </w:rPr>
              <w:t>3</w:t>
            </w:r>
          </w:p>
        </w:tc>
        <w:tc>
          <w:tcPr>
            <w:tcW w:w="4163" w:type="dxa"/>
            <w:tcBorders>
              <w:top w:val="single" w:sz="8" w:space="0" w:color="C0504D"/>
              <w:bottom w:val="single" w:sz="8" w:space="0" w:color="C0504D"/>
              <w:right w:val="single" w:sz="8" w:space="0" w:color="C0504D"/>
            </w:tcBorders>
          </w:tcPr>
          <w:p w:rsidR="0055202F" w:rsidRDefault="0055202F" w:rsidP="009728B8">
            <w:pPr>
              <w:rPr>
                <w:rFonts w:cs="Arial"/>
                <w:b/>
                <w:sz w:val="22"/>
                <w:szCs w:val="22"/>
              </w:rPr>
            </w:pPr>
          </w:p>
          <w:p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55202F" w:rsidRDefault="0055202F" w:rsidP="00DF164E">
            <w:pPr>
              <w:jc w:val="center"/>
              <w:rPr>
                <w:rFonts w:cs="Arial"/>
                <w:b/>
                <w:sz w:val="22"/>
                <w:szCs w:val="22"/>
                <w:highlight w:val="yellow"/>
              </w:rPr>
            </w:pPr>
          </w:p>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55202F" w:rsidRDefault="0055202F" w:rsidP="00DF164E">
            <w:pPr>
              <w:jc w:val="center"/>
              <w:rPr>
                <w:rFonts w:cs="Arial"/>
                <w:b/>
                <w:color w:val="C00000"/>
                <w:sz w:val="22"/>
                <w:szCs w:val="22"/>
                <w:highlight w:val="yellow"/>
              </w:rPr>
            </w:pPr>
          </w:p>
          <w:p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rsidTr="00D6551F">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sidRPr="008C438C">
              <w:rPr>
                <w:rFonts w:cs="Arial"/>
                <w:b/>
                <w:sz w:val="22"/>
                <w:szCs w:val="22"/>
              </w:rPr>
              <w:t>Engage in Policy Practice</w:t>
            </w:r>
          </w:p>
          <w:p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9728B8" w:rsidP="00DF164E">
            <w:pPr>
              <w:jc w:val="center"/>
              <w:rPr>
                <w:rFonts w:cs="Arial"/>
                <w:b/>
                <w:color w:val="C00000"/>
                <w:sz w:val="22"/>
                <w:szCs w:val="22"/>
                <w:highlight w:val="yellow"/>
              </w:rPr>
            </w:pP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bl>
    <w:p w:rsidR="00DF164E" w:rsidRPr="008C438C" w:rsidRDefault="00DF164E" w:rsidP="00FC42A6">
      <w:pPr>
        <w:tabs>
          <w:tab w:val="right" w:pos="8460"/>
        </w:tabs>
        <w:spacing w:after="240"/>
        <w:rPr>
          <w:rFonts w:cs="Arial"/>
        </w:rPr>
      </w:pPr>
      <w:r w:rsidRPr="008C438C">
        <w:rPr>
          <w:rFonts w:cs="Arial"/>
        </w:rPr>
        <w:tab/>
        <w:t>* Highlighted in this course</w:t>
      </w:r>
    </w:p>
    <w:p w:rsidR="0003413F" w:rsidRDefault="0003413F">
      <w:pPr>
        <w:rPr>
          <w:rFonts w:cs="Arial"/>
          <w:szCs w:val="24"/>
        </w:rPr>
      </w:pPr>
      <w:r>
        <w:rPr>
          <w:rFonts w:cs="Arial"/>
          <w:szCs w:val="24"/>
        </w:rPr>
        <w:br w:type="page"/>
      </w:r>
    </w:p>
    <w:p w:rsidR="0055202F" w:rsidRDefault="0055202F" w:rsidP="0040517F">
      <w:pPr>
        <w:spacing w:before="240" w:after="240"/>
        <w:rPr>
          <w:rFonts w:cs="Arial"/>
          <w:szCs w:val="24"/>
        </w:rPr>
      </w:pPr>
    </w:p>
    <w:p w:rsidR="0040517F" w:rsidRPr="008C438C" w:rsidRDefault="0040517F" w:rsidP="0040517F">
      <w:pPr>
        <w:spacing w:before="240" w:after="240"/>
        <w:rPr>
          <w:rFonts w:cs="Arial"/>
          <w:szCs w:val="24"/>
        </w:rPr>
      </w:pPr>
      <w:r w:rsidRPr="008C438C">
        <w:rPr>
          <w:rFonts w:cs="Arial"/>
          <w:szCs w:val="24"/>
        </w:rPr>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rsidTr="0006363C">
        <w:trPr>
          <w:cantSplit/>
          <w:tblHeader/>
        </w:trPr>
        <w:tc>
          <w:tcPr>
            <w:tcW w:w="4050" w:type="dxa"/>
            <w:shd w:val="clear" w:color="auto" w:fill="C00000"/>
            <w:vAlign w:val="bottom"/>
          </w:tcPr>
          <w:p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rsidTr="0006363C">
        <w:trPr>
          <w:cantSplit/>
        </w:trPr>
        <w:tc>
          <w:tcPr>
            <w:tcW w:w="4050" w:type="dxa"/>
            <w:vMerge w:val="restart"/>
            <w:tcBorders>
              <w:right w:val="single" w:sz="8" w:space="0" w:color="C00000"/>
            </w:tcBorders>
          </w:tcPr>
          <w:p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 xml:space="preserve">nderstand the role of other professions when engaged in </w:t>
            </w:r>
            <w:proofErr w:type="spellStart"/>
            <w:r w:rsidR="005F3558" w:rsidRPr="008C438C">
              <w:rPr>
                <w:color w:val="000000"/>
                <w:sz w:val="18"/>
                <w:szCs w:val="18"/>
              </w:rPr>
              <w:t>interprofessional</w:t>
            </w:r>
            <w:proofErr w:type="spellEnd"/>
            <w:r w:rsidR="005F3558" w:rsidRPr="008C438C">
              <w:rPr>
                <w:color w:val="000000"/>
                <w:sz w:val="18"/>
                <w:szCs w:val="18"/>
              </w:rPr>
              <w:t xml:space="preserve"> teams</w:t>
            </w:r>
          </w:p>
          <w:p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8C438C" w:rsidRDefault="005F3558" w:rsidP="005F3558">
            <w:pPr>
              <w:autoSpaceDE w:val="0"/>
              <w:autoSpaceDN w:val="0"/>
              <w:adjustRightInd w:val="0"/>
              <w:rPr>
                <w:rFonts w:cs="Arial"/>
                <w:color w:val="000000"/>
                <w:sz w:val="18"/>
                <w:szCs w:val="18"/>
              </w:rPr>
            </w:pPr>
          </w:p>
          <w:p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06363C">
            <w:pPr>
              <w:keepNext/>
              <w:jc w:val="center"/>
              <w:rPr>
                <w:rFonts w:cs="Arial"/>
                <w:sz w:val="18"/>
                <w:szCs w:val="18"/>
                <w:highlight w:val="yellow"/>
              </w:rPr>
            </w:pP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9722F4">
            <w:pPr>
              <w:keepNext/>
              <w:jc w:val="center"/>
              <w:rPr>
                <w:rFonts w:cs="Arial"/>
                <w:sz w:val="18"/>
                <w:szCs w:val="18"/>
                <w:highlight w:val="yellow"/>
              </w:rPr>
            </w:pPr>
          </w:p>
        </w:tc>
      </w:tr>
      <w:tr w:rsidR="005F3558" w:rsidRPr="008C438C" w:rsidTr="0006363C">
        <w:trPr>
          <w:cantSplit/>
        </w:trPr>
        <w:tc>
          <w:tcPr>
            <w:tcW w:w="4050" w:type="dxa"/>
            <w:vMerge/>
            <w:tcBorders>
              <w:right w:val="single" w:sz="8" w:space="0" w:color="C00000"/>
            </w:tcBorders>
          </w:tcPr>
          <w:p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5F3558">
            <w:pPr>
              <w:keepNext/>
              <w:jc w:val="center"/>
              <w:rPr>
                <w:rFonts w:cs="Arial"/>
                <w:bCs/>
                <w:sz w:val="18"/>
                <w:szCs w:val="18"/>
                <w:highlight w:val="yellow"/>
              </w:rPr>
            </w:pPr>
          </w:p>
          <w:p w:rsidR="005F3558" w:rsidRPr="008C438C" w:rsidRDefault="005F3558" w:rsidP="005F3558">
            <w:pPr>
              <w:keepNext/>
              <w:jc w:val="center"/>
              <w:rPr>
                <w:rFonts w:cs="Arial"/>
                <w:bCs/>
                <w:sz w:val="18"/>
                <w:szCs w:val="18"/>
                <w:highlight w:val="yellow"/>
              </w:rPr>
            </w:pPr>
          </w:p>
        </w:tc>
      </w:tr>
    </w:tbl>
    <w:p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top w:val="single" w:sz="24" w:space="0" w:color="C00000"/>
              <w:bottom w:val="single" w:sz="8" w:space="0" w:color="C00000"/>
              <w:right w:val="single" w:sz="8" w:space="0" w:color="C00000"/>
            </w:tcBorders>
          </w:tcPr>
          <w:p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rsidR="00147320" w:rsidRPr="008C438C" w:rsidRDefault="00147320" w:rsidP="00147320">
            <w:pPr>
              <w:keepNext/>
              <w:rPr>
                <w:rFonts w:cs="Arial"/>
                <w:bCs/>
                <w:color w:val="000000"/>
                <w:sz w:val="18"/>
                <w:szCs w:val="18"/>
              </w:rPr>
            </w:pPr>
          </w:p>
          <w:p w:rsidR="009D1D54" w:rsidRPr="008C438C" w:rsidRDefault="00147320" w:rsidP="00F800CE">
            <w:pPr>
              <w:pStyle w:val="TableBull1"/>
              <w:keepNext/>
              <w:rPr>
                <w:sz w:val="18"/>
                <w:szCs w:val="18"/>
              </w:rPr>
            </w:pPr>
            <w:r w:rsidRPr="008C438C">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8C438C">
              <w:rPr>
                <w:color w:val="000000"/>
                <w:sz w:val="18"/>
                <w:szCs w:val="18"/>
              </w:rPr>
              <w:t>intersectionality</w:t>
            </w:r>
            <w:proofErr w:type="spellEnd"/>
            <w:r w:rsidRPr="008C438C">
              <w:rPr>
                <w:color w:val="000000"/>
                <w:sz w:val="18"/>
                <w:szCs w:val="18"/>
              </w:rPr>
              <w:t xml:space="preserve">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rsidTr="00361E5F">
        <w:trPr>
          <w:cantSplit/>
        </w:trPr>
        <w:tc>
          <w:tcPr>
            <w:tcW w:w="4050" w:type="dxa"/>
            <w:vMerge/>
            <w:tcBorders>
              <w:top w:val="single" w:sz="8" w:space="0" w:color="C00000"/>
              <w:bottom w:val="single" w:sz="8" w:space="0" w:color="C00000"/>
              <w:right w:val="single" w:sz="8" w:space="0" w:color="C00000"/>
            </w:tcBorders>
          </w:tcPr>
          <w:p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47320" w:rsidRPr="008C438C" w:rsidTr="00361E5F">
        <w:trPr>
          <w:cantSplit/>
          <w:trHeight w:val="730"/>
        </w:trPr>
        <w:tc>
          <w:tcPr>
            <w:tcW w:w="4050" w:type="dxa"/>
            <w:vMerge/>
            <w:tcBorders>
              <w:top w:val="nil"/>
              <w:right w:val="single" w:sz="8" w:space="0" w:color="C00000"/>
            </w:tcBorders>
          </w:tcPr>
          <w:p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147320">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rsidR="00147320" w:rsidRPr="008C438C" w:rsidRDefault="00147320" w:rsidP="00147320">
            <w:pPr>
              <w:keepNext/>
              <w:rPr>
                <w:rFonts w:cs="Arial"/>
                <w:bCs/>
                <w:color w:val="000000"/>
                <w:sz w:val="18"/>
                <w:szCs w:val="18"/>
              </w:rPr>
            </w:pPr>
          </w:p>
          <w:p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8C438C" w:rsidRDefault="001D73F3" w:rsidP="001D73F3">
            <w:pPr>
              <w:autoSpaceDE w:val="0"/>
              <w:autoSpaceDN w:val="0"/>
              <w:adjustRightInd w:val="0"/>
              <w:rPr>
                <w:rFonts w:cs="Arial"/>
                <w:color w:val="000000"/>
                <w:sz w:val="18"/>
                <w:szCs w:val="18"/>
              </w:rPr>
            </w:pPr>
          </w:p>
          <w:p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38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D73F3">
            <w:pPr>
              <w:pStyle w:val="Default"/>
              <w:rPr>
                <w:rFonts w:ascii="Arial" w:hAnsi="Arial" w:cs="Arial"/>
                <w:sz w:val="18"/>
                <w:szCs w:val="18"/>
              </w:rPr>
            </w:pPr>
          </w:p>
          <w:p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F800CE">
            <w:pPr>
              <w:keepNext/>
              <w:jc w:val="center"/>
              <w:rPr>
                <w:rFonts w:cs="Arial"/>
                <w:bCs/>
                <w:sz w:val="18"/>
                <w:szCs w:val="18"/>
                <w:highlight w:val="yellow"/>
              </w:rPr>
            </w:pPr>
          </w:p>
          <w:p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rsidR="001E02F6" w:rsidRPr="008C438C" w:rsidRDefault="005943E8"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w:t>
            </w:r>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3E5C6F" w:rsidRPr="008C438C" w:rsidTr="00231D7E">
        <w:trPr>
          <w:cantSplit/>
          <w:trHeight w:val="92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rsidR="003E5C6F" w:rsidRPr="008C438C" w:rsidRDefault="00AD3943"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r w:rsidR="00231D7E" w:rsidRPr="008C438C" w:rsidTr="00361E5F">
        <w:trPr>
          <w:cantSplit/>
          <w:trHeight w:val="920"/>
        </w:trPr>
        <w:tc>
          <w:tcPr>
            <w:tcW w:w="4050" w:type="dxa"/>
            <w:tcBorders>
              <w:right w:val="single" w:sz="8" w:space="0" w:color="C00000"/>
            </w:tcBorders>
          </w:tcPr>
          <w:p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rsidR="00231D7E" w:rsidRPr="008C438C" w:rsidRDefault="00AD3943" w:rsidP="00AD3943">
            <w:pPr>
              <w:pStyle w:val="LearningOutcomes"/>
              <w:numPr>
                <w:ilvl w:val="0"/>
                <w:numId w:val="0"/>
              </w:numPr>
              <w:ind w:left="342" w:hanging="342"/>
              <w:rPr>
                <w:sz w:val="18"/>
                <w:szCs w:val="18"/>
              </w:rPr>
            </w:pPr>
            <w:proofErr w:type="gramStart"/>
            <w:r w:rsidRPr="008C438C">
              <w:rPr>
                <w:sz w:val="18"/>
                <w:szCs w:val="18"/>
              </w:rPr>
              <w:t>delivery</w:t>
            </w:r>
            <w:proofErr w:type="gramEnd"/>
          </w:p>
          <w:p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rsidR="005943E8" w:rsidRPr="008C438C" w:rsidRDefault="005943E8" w:rsidP="005943E8">
            <w:pPr>
              <w:keepNext/>
              <w:rPr>
                <w:rFonts w:cs="Arial"/>
                <w:sz w:val="18"/>
                <w:szCs w:val="18"/>
              </w:rPr>
            </w:pPr>
          </w:p>
          <w:p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rsidR="001E02F6" w:rsidRPr="008C438C" w:rsidRDefault="002051AA" w:rsidP="00AD3943">
            <w:pPr>
              <w:pStyle w:val="LearningOutcomes"/>
              <w:numPr>
                <w:ilvl w:val="0"/>
                <w:numId w:val="0"/>
              </w:numPr>
              <w:ind w:left="342" w:hanging="342"/>
              <w:rPr>
                <w:sz w:val="18"/>
                <w:szCs w:val="18"/>
              </w:rPr>
            </w:pPr>
            <w:proofErr w:type="gramStart"/>
            <w:r w:rsidRPr="008C438C">
              <w:rPr>
                <w:sz w:val="18"/>
                <w:szCs w:val="18"/>
              </w:rPr>
              <w:t>services</w:t>
            </w:r>
            <w:proofErr w:type="gramEnd"/>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Pr="008C438C" w:rsidRDefault="00C01E28" w:rsidP="00231D7E">
            <w:pPr>
              <w:pStyle w:val="LearningOutcomes"/>
              <w:numPr>
                <w:ilvl w:val="0"/>
                <w:numId w:val="0"/>
              </w:numPr>
              <w:rPr>
                <w:sz w:val="18"/>
                <w:szCs w:val="18"/>
              </w:rPr>
            </w:pPr>
          </w:p>
          <w:p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231D7E" w:rsidRPr="008C438C" w:rsidRDefault="00231D7E" w:rsidP="00F800CE">
            <w:pPr>
              <w:keepNext/>
              <w:jc w:val="center"/>
              <w:rPr>
                <w:rFonts w:cs="Arial"/>
                <w:bCs/>
                <w:sz w:val="18"/>
                <w:szCs w:val="18"/>
                <w:highlight w:val="yellow"/>
              </w:rPr>
            </w:pPr>
          </w:p>
        </w:tc>
      </w:tr>
      <w:tr w:rsidR="003E5C6F" w:rsidRPr="008C438C" w:rsidTr="00361E5F">
        <w:trPr>
          <w:cantSplit/>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231D7E">
            <w:pPr>
              <w:pStyle w:val="LearningOutcomes"/>
              <w:numPr>
                <w:ilvl w:val="0"/>
                <w:numId w:val="0"/>
              </w:numPr>
              <w:ind w:left="342" w:hanging="342"/>
              <w:rPr>
                <w:sz w:val="18"/>
                <w:szCs w:val="18"/>
              </w:rPr>
            </w:pPr>
          </w:p>
          <w:p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rsidR="003E5C6F" w:rsidRPr="008C438C" w:rsidRDefault="002051AA" w:rsidP="00231D7E">
            <w:pPr>
              <w:pStyle w:val="LearningOutcomes"/>
              <w:numPr>
                <w:ilvl w:val="0"/>
                <w:numId w:val="0"/>
              </w:numPr>
              <w:ind w:left="342" w:hanging="342"/>
              <w:rPr>
                <w:sz w:val="18"/>
                <w:szCs w:val="18"/>
              </w:rPr>
            </w:pPr>
            <w:proofErr w:type="gramStart"/>
            <w:r w:rsidRPr="008C438C">
              <w:rPr>
                <w:sz w:val="18"/>
                <w:szCs w:val="18"/>
              </w:rPr>
              <w:t>environmental</w:t>
            </w:r>
            <w:proofErr w:type="gramEnd"/>
            <w:r w:rsidRPr="008C438C">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F800CE">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rsidR="002051AA" w:rsidRPr="008C438C" w:rsidRDefault="002051AA" w:rsidP="002051AA">
            <w:pPr>
              <w:pStyle w:val="TableBull1"/>
              <w:keepNext/>
              <w:numPr>
                <w:ilvl w:val="0"/>
                <w:numId w:val="0"/>
              </w:numPr>
              <w:ind w:left="252"/>
              <w:rPr>
                <w:sz w:val="18"/>
                <w:szCs w:val="18"/>
              </w:rPr>
            </w:pPr>
          </w:p>
          <w:p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2051AA" w:rsidRPr="008C438C" w:rsidRDefault="002051AA" w:rsidP="002051AA">
            <w:pPr>
              <w:pStyle w:val="TableBull1"/>
              <w:rPr>
                <w:sz w:val="18"/>
                <w:szCs w:val="18"/>
              </w:rPr>
            </w:pPr>
            <w:r w:rsidRPr="008C438C">
              <w:rPr>
                <w:sz w:val="18"/>
                <w:szCs w:val="18"/>
              </w:rPr>
              <w:t>Value the importance of human relationships</w:t>
            </w:r>
          </w:p>
          <w:p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rsidR="002051AA" w:rsidRPr="008C438C" w:rsidRDefault="002051AA" w:rsidP="002051AA">
            <w:pPr>
              <w:pStyle w:val="TableBull1"/>
              <w:rPr>
                <w:sz w:val="18"/>
                <w:szCs w:val="18"/>
              </w:rPr>
            </w:pPr>
            <w:r w:rsidRPr="008C438C">
              <w:rPr>
                <w:sz w:val="18"/>
                <w:szCs w:val="18"/>
              </w:rPr>
              <w:t xml:space="preserve">Value principles of relationship-building and </w:t>
            </w:r>
            <w:proofErr w:type="spellStart"/>
            <w:r w:rsidRPr="008C438C">
              <w:rPr>
                <w:sz w:val="18"/>
                <w:szCs w:val="18"/>
              </w:rPr>
              <w:t>interprofessional</w:t>
            </w:r>
            <w:proofErr w:type="spellEnd"/>
            <w:r w:rsidRPr="008C438C">
              <w:rPr>
                <w:sz w:val="18"/>
                <w:szCs w:val="18"/>
              </w:rPr>
              <w:t xml:space="preserve"> collaboration to facilitate engagement with clients, constituencies, and other professionals as appropriate</w:t>
            </w:r>
          </w:p>
          <w:p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rsidR="001E02F6" w:rsidRPr="008C438C" w:rsidRDefault="002051AA" w:rsidP="009E4D5B">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88440A" w:rsidRPr="008C438C" w:rsidRDefault="0088440A"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23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rsidR="003E5C6F" w:rsidRPr="008C438C" w:rsidRDefault="002051AA" w:rsidP="009E4D5B">
            <w:pPr>
              <w:pStyle w:val="LearningOutcomes"/>
              <w:numPr>
                <w:ilvl w:val="0"/>
                <w:numId w:val="0"/>
              </w:numPr>
              <w:ind w:left="342" w:hanging="342"/>
              <w:rPr>
                <w:sz w:val="18"/>
                <w:szCs w:val="18"/>
              </w:rPr>
            </w:pPr>
            <w:proofErr w:type="gramStart"/>
            <w:r w:rsidRPr="008C438C">
              <w:rPr>
                <w:sz w:val="18"/>
                <w:szCs w:val="18"/>
              </w:rPr>
              <w:t>constituencie</w:t>
            </w:r>
            <w:r w:rsidR="00FF6CE0">
              <w:rPr>
                <w:sz w:val="18"/>
                <w:szCs w:val="18"/>
              </w:rPr>
              <w:t>s</w:t>
            </w:r>
            <w:proofErr w:type="gramEnd"/>
          </w:p>
        </w:tc>
        <w:tc>
          <w:tcPr>
            <w:tcW w:w="2430" w:type="dxa"/>
            <w:tcBorders>
              <w:top w:val="single" w:sz="8" w:space="0" w:color="C00000"/>
              <w:left w:val="single" w:sz="8" w:space="0" w:color="C00000"/>
              <w:bottom w:val="single" w:sz="24" w:space="0" w:color="C00000"/>
            </w:tcBorders>
          </w:tcPr>
          <w:p w:rsidR="0088440A" w:rsidRPr="008C438C" w:rsidRDefault="0088440A"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rsidTr="009E4D5B">
        <w:trPr>
          <w:cantSplit/>
          <w:trHeight w:val="1380"/>
        </w:trPr>
        <w:tc>
          <w:tcPr>
            <w:tcW w:w="4050" w:type="dxa"/>
            <w:tcBorders>
              <w:right w:val="single" w:sz="8" w:space="0" w:color="C00000"/>
            </w:tcBorders>
          </w:tcPr>
          <w:p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rsidR="009E4D5B" w:rsidRPr="008C438C" w:rsidRDefault="009E4D5B" w:rsidP="009E4D5B">
            <w:pPr>
              <w:keepNext/>
              <w:spacing w:before="120" w:after="120"/>
              <w:rPr>
                <w:rFonts w:cs="Arial"/>
                <w:bCs/>
                <w:color w:val="000000"/>
                <w:sz w:val="18"/>
                <w:szCs w:val="18"/>
              </w:rPr>
            </w:pPr>
          </w:p>
          <w:p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within</w:t>
            </w:r>
            <w:proofErr w:type="gramEnd"/>
            <w:r w:rsidRPr="008C438C">
              <w:rPr>
                <w:sz w:val="18"/>
                <w:szCs w:val="18"/>
              </w:rPr>
              <w:t xml:space="preserve"> clients and constituencies</w:t>
            </w:r>
          </w:p>
          <w:p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8C438C" w:rsidRDefault="009E4D5B" w:rsidP="009E4D5B">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tc>
        <w:tc>
          <w:tcPr>
            <w:tcW w:w="2430" w:type="dxa"/>
            <w:tcBorders>
              <w:top w:val="single" w:sz="8" w:space="0" w:color="C00000"/>
              <w:left w:val="single" w:sz="8" w:space="0" w:color="C00000"/>
              <w:bottom w:val="single" w:sz="24" w:space="0" w:color="C00000"/>
            </w:tcBorders>
          </w:tcPr>
          <w:p w:rsidR="009E4D5B" w:rsidRPr="008C438C" w:rsidRDefault="009E4D5B" w:rsidP="009E4D5B">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rsidTr="00361E5F">
        <w:trPr>
          <w:cantSplit/>
        </w:trPr>
        <w:tc>
          <w:tcPr>
            <w:tcW w:w="4050" w:type="dxa"/>
            <w:tcBorders>
              <w:right w:val="single" w:sz="8" w:space="0" w:color="C00000"/>
            </w:tcBorders>
          </w:tcPr>
          <w:p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rsidR="00220989" w:rsidRPr="008C438C" w:rsidRDefault="00220989" w:rsidP="00220989">
            <w:pPr>
              <w:keepNext/>
              <w:spacing w:before="120" w:after="120"/>
              <w:rPr>
                <w:rFonts w:cs="Arial"/>
                <w:bCs/>
                <w:color w:val="000000"/>
                <w:sz w:val="18"/>
                <w:szCs w:val="18"/>
              </w:rPr>
            </w:pPr>
          </w:p>
          <w:p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rsidR="00220989" w:rsidRPr="008C438C" w:rsidRDefault="00220989" w:rsidP="00FF6CE0">
            <w:pPr>
              <w:pStyle w:val="TableBull1"/>
              <w:rPr>
                <w:sz w:val="18"/>
                <w:szCs w:val="18"/>
              </w:rPr>
            </w:pPr>
            <w:r w:rsidRPr="008C438C">
              <w:rPr>
                <w:sz w:val="18"/>
                <w:szCs w:val="18"/>
              </w:rPr>
              <w:t xml:space="preserve">Value the importance of </w:t>
            </w:r>
            <w:proofErr w:type="spellStart"/>
            <w:r w:rsidRPr="008C438C">
              <w:rPr>
                <w:sz w:val="18"/>
                <w:szCs w:val="18"/>
              </w:rPr>
              <w:t>interprofessional</w:t>
            </w:r>
            <w:proofErr w:type="spellEnd"/>
            <w:r w:rsidRPr="008C438C">
              <w:rPr>
                <w:sz w:val="18"/>
                <w:szCs w:val="18"/>
              </w:rPr>
              <w:t xml:space="preserve"> teamwork and communication in interventions, recognizing that beneficial outcomes may require interdisciplinary, inter-professional, and </w:t>
            </w:r>
            <w:proofErr w:type="spellStart"/>
            <w:r w:rsidRPr="008C438C">
              <w:rPr>
                <w:sz w:val="18"/>
                <w:szCs w:val="18"/>
              </w:rPr>
              <w:t>interorganizational</w:t>
            </w:r>
            <w:proofErr w:type="spellEnd"/>
            <w:r w:rsidRPr="008C438C">
              <w:rPr>
                <w:sz w:val="18"/>
                <w:szCs w:val="18"/>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1F19DD">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 xml:space="preserve">Use </w:t>
            </w:r>
            <w:proofErr w:type="spellStart"/>
            <w:r w:rsidRPr="008C438C">
              <w:rPr>
                <w:sz w:val="18"/>
                <w:szCs w:val="18"/>
              </w:rPr>
              <w:t>interprofessional</w:t>
            </w:r>
            <w:proofErr w:type="spellEnd"/>
            <w:r w:rsidRPr="008C438C">
              <w:rPr>
                <w:sz w:val="18"/>
                <w:szCs w:val="18"/>
              </w:rPr>
              <w:t xml:space="preserve"> collaboration</w:t>
            </w:r>
          </w:p>
          <w:p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361E5F">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agreed</w:t>
            </w:r>
            <w:proofErr w:type="gramEnd"/>
            <w:r w:rsidRPr="008C438C">
              <w:rPr>
                <w:sz w:val="18"/>
                <w:szCs w:val="18"/>
              </w:rPr>
              <w:t>-on goals</w:t>
            </w:r>
          </w:p>
        </w:tc>
        <w:tc>
          <w:tcPr>
            <w:tcW w:w="2430" w:type="dxa"/>
            <w:tcBorders>
              <w:top w:val="single" w:sz="8" w:space="0" w:color="C00000"/>
              <w:left w:val="single" w:sz="8" w:space="0" w:color="C00000"/>
              <w:bottom w:val="single" w:sz="24"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tcBorders>
              <w:right w:val="single" w:sz="8" w:space="0" w:color="C00000"/>
            </w:tcBorders>
          </w:tcPr>
          <w:p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rsidR="00B52E92" w:rsidRPr="008C438C" w:rsidRDefault="00B52E92" w:rsidP="00F800CE">
            <w:pPr>
              <w:keepNext/>
              <w:spacing w:before="120" w:after="120"/>
              <w:rPr>
                <w:rFonts w:cs="Arial"/>
                <w:bCs/>
                <w:color w:val="000000"/>
                <w:sz w:val="18"/>
                <w:szCs w:val="18"/>
              </w:rPr>
            </w:pPr>
          </w:p>
          <w:p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rsidR="006370BA" w:rsidRPr="008C438C" w:rsidRDefault="006370BA" w:rsidP="009E4D5B">
            <w:pPr>
              <w:pStyle w:val="LearningOutcomes"/>
              <w:numPr>
                <w:ilvl w:val="0"/>
                <w:numId w:val="0"/>
              </w:numPr>
              <w:ind w:left="342" w:hanging="342"/>
              <w:rPr>
                <w:sz w:val="18"/>
                <w:szCs w:val="18"/>
              </w:rPr>
            </w:pPr>
            <w:proofErr w:type="gramStart"/>
            <w:r w:rsidRPr="008C438C">
              <w:rPr>
                <w:sz w:val="18"/>
                <w:szCs w:val="18"/>
              </w:rPr>
              <w:t>for</w:t>
            </w:r>
            <w:proofErr w:type="gramEnd"/>
            <w:r w:rsidRPr="008C438C">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outcomes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1F19DD">
            <w:pPr>
              <w:keepNext/>
              <w:jc w:val="center"/>
              <w:rPr>
                <w:rFonts w:cs="Arial"/>
                <w:bCs/>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rsidR="009E4D5B" w:rsidRPr="008C438C" w:rsidRDefault="00805844" w:rsidP="009E4D5B">
            <w:pPr>
              <w:pStyle w:val="LearningOutcomes"/>
              <w:numPr>
                <w:ilvl w:val="0"/>
                <w:numId w:val="0"/>
              </w:numPr>
              <w:ind w:left="342" w:hanging="342"/>
              <w:rPr>
                <w:sz w:val="18"/>
                <w:szCs w:val="18"/>
              </w:rPr>
            </w:pPr>
            <w:proofErr w:type="gramStart"/>
            <w:r>
              <w:rPr>
                <w:sz w:val="18"/>
                <w:szCs w:val="18"/>
              </w:rPr>
              <w:t>p</w:t>
            </w:r>
            <w:r w:rsidRPr="008C438C">
              <w:rPr>
                <w:sz w:val="18"/>
                <w:szCs w:val="18"/>
              </w:rPr>
              <w:t>rocesses</w:t>
            </w:r>
            <w:proofErr w:type="gramEnd"/>
            <w:r w:rsidRPr="008C438C">
              <w:rPr>
                <w:sz w:val="18"/>
                <w:szCs w:val="18"/>
              </w:rPr>
              <w:t xml:space="preserve">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F800CE">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mezzo</w:t>
            </w:r>
            <w:proofErr w:type="gramEnd"/>
            <w:r w:rsidRPr="008C438C">
              <w:rPr>
                <w:sz w:val="18"/>
                <w:szCs w:val="18"/>
              </w:rPr>
              <w:t>, and macro levels</w:t>
            </w:r>
          </w:p>
        </w:tc>
        <w:tc>
          <w:tcPr>
            <w:tcW w:w="2430" w:type="dxa"/>
            <w:tcBorders>
              <w:top w:val="single" w:sz="8" w:space="0" w:color="C00000"/>
              <w:left w:val="single" w:sz="8" w:space="0" w:color="C00000"/>
              <w:bottom w:val="single" w:sz="24" w:space="0" w:color="C00000"/>
            </w:tcBorders>
          </w:tcPr>
          <w:p w:rsidR="009E4D5B" w:rsidRPr="008C438C" w:rsidRDefault="009E4D5B" w:rsidP="00F800CE">
            <w:pPr>
              <w:keepNext/>
              <w:jc w:val="center"/>
              <w:rPr>
                <w:rFonts w:cs="Arial"/>
                <w:bCs/>
                <w:sz w:val="18"/>
                <w:szCs w:val="18"/>
                <w:highlight w:val="yellow"/>
              </w:rPr>
            </w:pPr>
          </w:p>
        </w:tc>
      </w:tr>
    </w:tbl>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8C438C" w:rsidTr="003E5C6F">
        <w:trPr>
          <w:cantSplit/>
          <w:tblHeader/>
        </w:trPr>
        <w:tc>
          <w:tcPr>
            <w:tcW w:w="6318"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rsidTr="003946A4">
        <w:trPr>
          <w:cantSplit/>
        </w:trPr>
        <w:tc>
          <w:tcPr>
            <w:tcW w:w="6318" w:type="dxa"/>
            <w:tcBorders>
              <w:top w:val="single" w:sz="8" w:space="0" w:color="C0504D"/>
              <w:left w:val="single" w:sz="8" w:space="0" w:color="C0504D"/>
              <w:bottom w:val="single" w:sz="8" w:space="0" w:color="C0504D"/>
            </w:tcBorders>
          </w:tcPr>
          <w:p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rsidTr="003946A4">
        <w:trPr>
          <w:cantSplit/>
        </w:trPr>
        <w:tc>
          <w:tcPr>
            <w:tcW w:w="6318" w:type="dxa"/>
          </w:tcPr>
          <w:p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rsidR="0044074B" w:rsidRDefault="0044074B" w:rsidP="008014DF">
            <w:pPr>
              <w:jc w:val="center"/>
              <w:rPr>
                <w:rFonts w:cs="Arial"/>
              </w:rPr>
            </w:pPr>
            <w:r>
              <w:rPr>
                <w:rFonts w:cs="Arial"/>
              </w:rPr>
              <w:t xml:space="preserve">Unit </w:t>
            </w:r>
            <w:r w:rsidR="00DE32A5">
              <w:rPr>
                <w:rFonts w:cs="Arial"/>
              </w:rPr>
              <w:t>5</w:t>
            </w:r>
          </w:p>
        </w:tc>
        <w:tc>
          <w:tcPr>
            <w:tcW w:w="1537" w:type="dxa"/>
          </w:tcPr>
          <w:p w:rsidR="0044074B" w:rsidRPr="008C438C" w:rsidRDefault="00F636C0" w:rsidP="008014DF">
            <w:pPr>
              <w:jc w:val="center"/>
              <w:rPr>
                <w:rFonts w:cs="Arial"/>
              </w:rPr>
            </w:pPr>
            <w:r>
              <w:rPr>
                <w:rFonts w:cs="Arial"/>
              </w:rPr>
              <w:t>10</w:t>
            </w:r>
            <w:r w:rsidR="0044074B">
              <w:rPr>
                <w:rFonts w:cs="Arial"/>
              </w:rPr>
              <w:t>%</w:t>
            </w:r>
          </w:p>
        </w:tc>
      </w:tr>
      <w:tr w:rsidR="00CC3312" w:rsidRPr="008C438C" w:rsidTr="003946A4">
        <w:trPr>
          <w:cantSplit/>
        </w:trPr>
        <w:tc>
          <w:tcPr>
            <w:tcW w:w="6318" w:type="dxa"/>
          </w:tcPr>
          <w:p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rsidR="00CC3312" w:rsidRPr="008C438C" w:rsidRDefault="0009266D" w:rsidP="008014DF">
            <w:pPr>
              <w:jc w:val="center"/>
              <w:rPr>
                <w:rFonts w:cs="Arial"/>
              </w:rPr>
            </w:pPr>
            <w:r>
              <w:rPr>
                <w:rFonts w:cs="Arial"/>
              </w:rPr>
              <w:t xml:space="preserve">Unit </w:t>
            </w:r>
            <w:r w:rsidR="008F5969">
              <w:rPr>
                <w:rFonts w:cs="Arial"/>
              </w:rPr>
              <w:t>8</w:t>
            </w:r>
            <w:r w:rsidR="00FA308F" w:rsidRPr="008C438C">
              <w:rPr>
                <w:rFonts w:cs="Arial"/>
              </w:rPr>
              <w:t>, 1</w:t>
            </w:r>
            <w:r w:rsidR="008F5969">
              <w:rPr>
                <w:rFonts w:cs="Arial"/>
              </w:rPr>
              <w:t>1</w:t>
            </w:r>
          </w:p>
        </w:tc>
        <w:tc>
          <w:tcPr>
            <w:tcW w:w="1537" w:type="dxa"/>
          </w:tcPr>
          <w:p w:rsidR="00CC3312" w:rsidRPr="008C438C" w:rsidRDefault="00FA308F" w:rsidP="008014DF">
            <w:pPr>
              <w:jc w:val="center"/>
              <w:rPr>
                <w:rFonts w:cs="Arial"/>
              </w:rPr>
            </w:pPr>
            <w:r w:rsidRPr="008C438C">
              <w:rPr>
                <w:rFonts w:cs="Arial"/>
              </w:rPr>
              <w:t>40%</w:t>
            </w:r>
          </w:p>
        </w:tc>
      </w:tr>
      <w:tr w:rsidR="008B6D54" w:rsidRPr="00634208" w:rsidTr="00B915B8">
        <w:trPr>
          <w:cantSplit/>
        </w:trPr>
        <w:tc>
          <w:tcPr>
            <w:tcW w:w="6318" w:type="dxa"/>
            <w:tcBorders>
              <w:top w:val="single" w:sz="8" w:space="0" w:color="C0504D"/>
              <w:left w:val="single" w:sz="8" w:space="0" w:color="C0504D"/>
              <w:bottom w:val="single" w:sz="8" w:space="0" w:color="C0504D"/>
            </w:tcBorders>
          </w:tcPr>
          <w:p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rsidR="008B6D54" w:rsidRPr="00634208" w:rsidRDefault="008B6D54" w:rsidP="008F5969">
            <w:pPr>
              <w:jc w:val="center"/>
              <w:rPr>
                <w:rFonts w:cs="Arial"/>
                <w:sz w:val="22"/>
                <w:szCs w:val="22"/>
              </w:rPr>
            </w:pPr>
            <w:r>
              <w:rPr>
                <w:rFonts w:cs="Arial"/>
                <w:sz w:val="22"/>
                <w:szCs w:val="22"/>
              </w:rPr>
              <w:t xml:space="preserve">Unit </w:t>
            </w:r>
            <w:r w:rsidR="008F5969">
              <w:rPr>
                <w:rFonts w:cs="Arial"/>
                <w:sz w:val="22"/>
                <w:szCs w:val="22"/>
              </w:rPr>
              <w:t xml:space="preserve">14, </w:t>
            </w:r>
            <w:r>
              <w:rPr>
                <w:rFonts w:cs="Arial"/>
                <w:sz w:val="22"/>
                <w:szCs w:val="22"/>
              </w:rPr>
              <w:t>15</w:t>
            </w:r>
          </w:p>
        </w:tc>
        <w:tc>
          <w:tcPr>
            <w:tcW w:w="1537" w:type="dxa"/>
            <w:tcBorders>
              <w:top w:val="single" w:sz="8" w:space="0" w:color="C0504D"/>
              <w:bottom w:val="single" w:sz="8" w:space="0" w:color="C0504D"/>
              <w:right w:val="single" w:sz="8" w:space="0" w:color="C0504D"/>
            </w:tcBorders>
          </w:tcPr>
          <w:p w:rsidR="008B6D54" w:rsidRPr="00634208" w:rsidRDefault="008B6D54" w:rsidP="00B915B8">
            <w:pPr>
              <w:jc w:val="center"/>
              <w:rPr>
                <w:rFonts w:cs="Arial"/>
                <w:sz w:val="22"/>
                <w:szCs w:val="22"/>
              </w:rPr>
            </w:pPr>
            <w:r w:rsidRPr="00634208">
              <w:rPr>
                <w:rFonts w:cs="Arial"/>
                <w:sz w:val="22"/>
                <w:szCs w:val="22"/>
              </w:rPr>
              <w:t>35%</w:t>
            </w:r>
          </w:p>
        </w:tc>
      </w:tr>
      <w:tr w:rsidR="00CC3312" w:rsidRPr="00634208" w:rsidTr="003946A4">
        <w:trPr>
          <w:cantSplit/>
        </w:trPr>
        <w:tc>
          <w:tcPr>
            <w:tcW w:w="6318" w:type="dxa"/>
            <w:tcBorders>
              <w:top w:val="single" w:sz="8" w:space="0" w:color="C0504D"/>
              <w:left w:val="single" w:sz="8" w:space="0" w:color="C0504D"/>
              <w:bottom w:val="single" w:sz="8" w:space="0" w:color="C0504D"/>
            </w:tcBorders>
          </w:tcPr>
          <w:p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rsidR="0055202F" w:rsidRDefault="0055202F"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1) In-class Quiz: Neurobiology (</w:t>
      </w:r>
      <w:r w:rsidRPr="008C438C">
        <w:rPr>
          <w:rFonts w:cs="Arial"/>
          <w:b/>
          <w:bCs/>
          <w:color w:val="000000"/>
          <w:sz w:val="22"/>
          <w:szCs w:val="22"/>
        </w:rPr>
        <w:t>5% of course grade)</w:t>
      </w:r>
    </w:p>
    <w:p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 brief, in-class, </w:t>
      </w:r>
      <w:proofErr w:type="gramStart"/>
      <w:r>
        <w:rPr>
          <w:rFonts w:cs="Arial"/>
          <w:color w:val="000000"/>
          <w:sz w:val="22"/>
          <w:szCs w:val="22"/>
        </w:rPr>
        <w:t>multiple</w:t>
      </w:r>
      <w:proofErr w:type="gramEnd"/>
      <w:r>
        <w:rPr>
          <w:rFonts w:cs="Arial"/>
          <w:color w:val="000000"/>
          <w:sz w:val="22"/>
          <w:szCs w:val="22"/>
        </w:rPr>
        <w:t>-choice assessment of their knowledge of basic neurobiology.</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sidR="005F4BB6">
        <w:rPr>
          <w:rFonts w:cs="Arial"/>
          <w:color w:val="000000"/>
          <w:sz w:val="22"/>
          <w:szCs w:val="22"/>
        </w:rPr>
        <w:t>biopsychosocial</w:t>
      </w:r>
      <w:proofErr w:type="spellEnd"/>
      <w:r w:rsidR="005F4BB6">
        <w:rPr>
          <w:rFonts w:cs="Arial"/>
          <w:color w:val="000000"/>
          <w:sz w:val="22"/>
          <w:szCs w:val="22"/>
        </w:rPr>
        <w:t xml:space="preserve">, </w:t>
      </w:r>
      <w:r w:rsidRPr="008C438C">
        <w:rPr>
          <w:rFonts w:cs="Arial"/>
          <w:color w:val="000000"/>
          <w:sz w:val="22"/>
          <w:szCs w:val="22"/>
        </w:rPr>
        <w:t xml:space="preserve">person-in-environment approach. </w:t>
      </w:r>
    </w:p>
    <w:p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DE32A5">
        <w:rPr>
          <w:rFonts w:cs="Arial"/>
          <w:b/>
          <w:bCs/>
          <w:color w:val="000000"/>
          <w:sz w:val="22"/>
          <w:szCs w:val="22"/>
        </w:rPr>
        <w:t>5</w:t>
      </w:r>
      <w:r w:rsidR="00FA308F" w:rsidRPr="008C438C">
        <w:rPr>
          <w:rFonts w:cs="Arial"/>
          <w:b/>
          <w:bCs/>
          <w:color w:val="000000"/>
          <w:sz w:val="22"/>
          <w:szCs w:val="22"/>
        </w:rPr>
        <w:t xml:space="preserve"> </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w:t>
      </w:r>
      <w:proofErr w:type="gramStart"/>
      <w:r w:rsidR="00276152">
        <w:rPr>
          <w:rFonts w:cs="Arial"/>
          <w:i/>
          <w:iCs/>
          <w:color w:val="000000"/>
          <w:sz w:val="22"/>
          <w:szCs w:val="22"/>
        </w:rPr>
        <w:t>7</w:t>
      </w:r>
      <w:proofErr w:type="gramEnd"/>
      <w:r w:rsidR="002A1923" w:rsidRPr="008C438C">
        <w:rPr>
          <w:rFonts w:cs="Arial"/>
          <w:i/>
          <w:iCs/>
          <w:color w:val="000000"/>
          <w:sz w:val="22"/>
          <w:szCs w:val="22"/>
        </w:rPr>
        <w:t>.</w:t>
      </w:r>
    </w:p>
    <w:p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 xml:space="preserve">Unit </w:t>
      </w:r>
      <w:r w:rsidR="008F5969">
        <w:rPr>
          <w:rFonts w:cs="Arial"/>
          <w:color w:val="000000"/>
          <w:sz w:val="22"/>
          <w:szCs w:val="22"/>
        </w:rPr>
        <w:t>8</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w:t>
      </w:r>
      <w:r w:rsidR="008F5969">
        <w:rPr>
          <w:rFonts w:cs="Arial"/>
          <w:color w:val="000000"/>
          <w:sz w:val="22"/>
          <w:szCs w:val="22"/>
        </w:rPr>
        <w:t>1</w:t>
      </w:r>
      <w:r w:rsidRPr="008C438C">
        <w:rPr>
          <w:rFonts w:cs="Arial"/>
          <w:color w:val="000000"/>
          <w:sz w:val="22"/>
          <w:szCs w:val="22"/>
        </w:rPr>
        <w:t xml:space="preserve">. </w:t>
      </w:r>
    </w:p>
    <w:p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Units </w:t>
      </w:r>
      <w:r w:rsidR="008F5969">
        <w:rPr>
          <w:rFonts w:cs="Arial"/>
          <w:b/>
          <w:bCs/>
          <w:color w:val="000000"/>
          <w:sz w:val="22"/>
          <w:szCs w:val="22"/>
        </w:rPr>
        <w:t>8</w:t>
      </w:r>
      <w:r>
        <w:rPr>
          <w:rFonts w:cs="Arial"/>
          <w:b/>
          <w:bCs/>
          <w:color w:val="000000"/>
          <w:sz w:val="22"/>
          <w:szCs w:val="22"/>
        </w:rPr>
        <w:t>, 1</w:t>
      </w:r>
      <w:r w:rsidR="008F5969">
        <w:rPr>
          <w:rFonts w:cs="Arial"/>
          <w:b/>
          <w:bCs/>
          <w:color w:val="000000"/>
          <w:sz w:val="22"/>
          <w:szCs w:val="22"/>
        </w:rPr>
        <w:t>1</w:t>
      </w:r>
      <w:r w:rsidR="00FA308F" w:rsidRPr="008C438C">
        <w:rPr>
          <w:rFonts w:cs="Arial"/>
          <w:b/>
          <w:bCs/>
          <w:color w:val="000000"/>
          <w:sz w:val="22"/>
          <w:szCs w:val="22"/>
        </w:rPr>
        <w:t xml:space="preserve"> </w:t>
      </w:r>
    </w:p>
    <w:p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 xml:space="preserve">1, 2, 4, </w:t>
      </w:r>
      <w:proofErr w:type="gramStart"/>
      <w:r w:rsidR="002A1923">
        <w:rPr>
          <w:rFonts w:cs="Arial"/>
          <w:i/>
          <w:iCs/>
          <w:color w:val="000000"/>
          <w:sz w:val="22"/>
          <w:szCs w:val="22"/>
        </w:rPr>
        <w:t>7</w:t>
      </w:r>
      <w:proofErr w:type="gramEnd"/>
      <w:r w:rsidR="002A1923" w:rsidRPr="008C438C">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w:t>
      </w:r>
      <w:r w:rsidR="00E332D9">
        <w:rPr>
          <w:rFonts w:cs="Arial"/>
          <w:b/>
          <w:bCs/>
          <w:color w:val="000000"/>
          <w:sz w:val="22"/>
          <w:szCs w:val="22"/>
        </w:rPr>
        <w:t>s</w:t>
      </w:r>
      <w:r w:rsidR="00B6750D">
        <w:rPr>
          <w:rFonts w:cs="Arial"/>
          <w:b/>
          <w:bCs/>
          <w:color w:val="000000"/>
          <w:sz w:val="22"/>
          <w:szCs w:val="22"/>
        </w:rPr>
        <w:t xml:space="preserve"> </w:t>
      </w:r>
      <w:r w:rsidR="00E332D9">
        <w:rPr>
          <w:rFonts w:cs="Arial"/>
          <w:b/>
          <w:bCs/>
          <w:color w:val="000000"/>
          <w:sz w:val="22"/>
          <w:szCs w:val="22"/>
        </w:rPr>
        <w:t xml:space="preserve">14, </w:t>
      </w:r>
      <w:r w:rsidR="00B6750D">
        <w:rPr>
          <w:rFonts w:cs="Arial"/>
          <w:b/>
          <w:bCs/>
          <w:color w:val="000000"/>
          <w:sz w:val="22"/>
          <w:szCs w:val="22"/>
        </w:rPr>
        <w:t>15</w:t>
      </w:r>
    </w:p>
    <w:p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 xml:space="preserve">1, 2, 3, 4, </w:t>
      </w:r>
      <w:proofErr w:type="gramStart"/>
      <w:r w:rsidR="002A1923">
        <w:rPr>
          <w:rFonts w:cs="Arial"/>
          <w:i/>
          <w:iCs/>
          <w:color w:val="000000"/>
          <w:sz w:val="22"/>
          <w:szCs w:val="22"/>
        </w:rPr>
        <w:t>7</w:t>
      </w:r>
      <w:proofErr w:type="gramEnd"/>
      <w:r w:rsidR="002A1923">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0D4C1F" w:rsidRPr="008C438C" w:rsidRDefault="000D4C1F" w:rsidP="000D4C1F">
      <w:pPr>
        <w:pStyle w:val="BodyText"/>
        <w:spacing w:after="0"/>
      </w:pPr>
      <w:r w:rsidRPr="008C438C">
        <w:t xml:space="preserve"> </w:t>
      </w:r>
    </w:p>
    <w:p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rsidR="000D4C1F" w:rsidRPr="008C438C" w:rsidRDefault="000D4C1F" w:rsidP="000D4C1F">
      <w:pPr>
        <w:pStyle w:val="BodyText"/>
        <w:spacing w:after="0"/>
      </w:pPr>
    </w:p>
    <w:p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rsidTr="000D4C1F">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rsidTr="000D4C1F">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Pr="008C438C" w:rsidRDefault="0016662D" w:rsidP="0016662D">
      <w:pPr>
        <w:rPr>
          <w:rFonts w:cs="Arial"/>
        </w:rPr>
      </w:pPr>
      <w:r w:rsidRPr="008C438C">
        <w:rPr>
          <w:rFonts w:cs="Arial"/>
        </w:rPr>
        <w:t> </w:t>
      </w:r>
    </w:p>
    <w:p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E332D9">
        <w:rPr>
          <w:rFonts w:cs="Arial"/>
          <w:b/>
          <w:bCs/>
          <w:color w:val="000000"/>
          <w:sz w:val="24"/>
          <w:szCs w:val="24"/>
        </w:rPr>
        <w:t>Required Textbook</w:t>
      </w:r>
    </w:p>
    <w:p w:rsid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sidRPr="00E332D9">
        <w:rPr>
          <w:rFonts w:cs="Arial"/>
          <w:color w:val="000000"/>
          <w:sz w:val="24"/>
          <w:szCs w:val="24"/>
        </w:rPr>
        <w:t xml:space="preserve">Robbins, S. P., </w:t>
      </w:r>
      <w:proofErr w:type="spellStart"/>
      <w:r w:rsidRPr="00E332D9">
        <w:rPr>
          <w:rFonts w:cs="Arial"/>
          <w:color w:val="000000"/>
          <w:sz w:val="24"/>
          <w:szCs w:val="24"/>
        </w:rPr>
        <w:t>Chatterjee</w:t>
      </w:r>
      <w:proofErr w:type="spellEnd"/>
      <w:r w:rsidRPr="00E332D9">
        <w:rPr>
          <w:rFonts w:cs="Arial"/>
          <w:color w:val="000000"/>
          <w:sz w:val="24"/>
          <w:szCs w:val="24"/>
        </w:rPr>
        <w:t xml:space="preserve">, P., &amp; </w:t>
      </w:r>
      <w:proofErr w:type="spellStart"/>
      <w:r w:rsidRPr="00E332D9">
        <w:rPr>
          <w:rFonts w:cs="Arial"/>
          <w:color w:val="000000"/>
          <w:sz w:val="24"/>
          <w:szCs w:val="24"/>
        </w:rPr>
        <w:t>Canda</w:t>
      </w:r>
      <w:proofErr w:type="spellEnd"/>
      <w:r w:rsidRPr="00E332D9">
        <w:rPr>
          <w:rFonts w:cs="Arial"/>
          <w:color w:val="000000"/>
          <w:sz w:val="24"/>
          <w:szCs w:val="24"/>
        </w:rPr>
        <w:t xml:space="preserve">, E. R. (2011). </w:t>
      </w:r>
      <w:r w:rsidRPr="00E332D9">
        <w:rPr>
          <w:rFonts w:cs="Arial"/>
          <w:i/>
          <w:iCs/>
          <w:color w:val="000000"/>
          <w:sz w:val="24"/>
          <w:szCs w:val="24"/>
        </w:rPr>
        <w:t xml:space="preserve">Contemporary human behavior </w:t>
      </w:r>
    </w:p>
    <w:p w:rsidR="00FA308F" w:rsidRPr="00E332D9" w:rsidRDefault="00E332D9"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i/>
          <w:iCs/>
          <w:color w:val="000000"/>
          <w:sz w:val="24"/>
          <w:szCs w:val="24"/>
        </w:rPr>
        <w:tab/>
      </w:r>
      <w:proofErr w:type="gramStart"/>
      <w:r w:rsidR="00FA308F" w:rsidRPr="00E332D9">
        <w:rPr>
          <w:rFonts w:cs="Arial"/>
          <w:i/>
          <w:iCs/>
          <w:color w:val="000000"/>
          <w:sz w:val="24"/>
          <w:szCs w:val="24"/>
        </w:rPr>
        <w:t>theory</w:t>
      </w:r>
      <w:proofErr w:type="gramEnd"/>
      <w:r w:rsidR="00FA308F" w:rsidRPr="00E332D9">
        <w:rPr>
          <w:rFonts w:cs="Arial"/>
          <w:i/>
          <w:iCs/>
          <w:color w:val="000000"/>
          <w:sz w:val="24"/>
          <w:szCs w:val="24"/>
        </w:rPr>
        <w:t xml:space="preserve">: A critical perspective for social work </w:t>
      </w:r>
      <w:r w:rsidR="00FA308F" w:rsidRPr="00E332D9">
        <w:rPr>
          <w:rFonts w:cs="Arial"/>
          <w:color w:val="000000"/>
          <w:sz w:val="24"/>
          <w:szCs w:val="24"/>
        </w:rPr>
        <w:t xml:space="preserve">(3rd ed.). Boston, MA: </w:t>
      </w:r>
      <w:proofErr w:type="spellStart"/>
      <w:r w:rsidR="00FA308F" w:rsidRPr="00E332D9">
        <w:rPr>
          <w:rFonts w:cs="Arial"/>
          <w:color w:val="000000"/>
          <w:sz w:val="24"/>
          <w:szCs w:val="24"/>
        </w:rPr>
        <w:t>Allyn</w:t>
      </w:r>
      <w:proofErr w:type="spellEnd"/>
      <w:r w:rsidR="00FA308F" w:rsidRPr="00E332D9">
        <w:rPr>
          <w:rFonts w:cs="Arial"/>
          <w:color w:val="000000"/>
          <w:sz w:val="24"/>
          <w:szCs w:val="24"/>
        </w:rPr>
        <w:t xml:space="preserve"> &amp; Bacon.</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Default="004A078E" w:rsidP="004A078E">
      <w:pPr>
        <w:rPr>
          <w:rFonts w:cs="Arial"/>
          <w:i/>
          <w:sz w:val="24"/>
          <w:szCs w:val="24"/>
        </w:rPr>
      </w:pPr>
      <w:proofErr w:type="spellStart"/>
      <w:r w:rsidRPr="008C438C">
        <w:rPr>
          <w:rFonts w:cs="Arial"/>
          <w:sz w:val="24"/>
          <w:szCs w:val="24"/>
        </w:rPr>
        <w:t>Berzoff</w:t>
      </w:r>
      <w:proofErr w:type="spellEnd"/>
      <w:r w:rsidRPr="008C438C">
        <w:rPr>
          <w:rFonts w:cs="Arial"/>
          <w:sz w:val="24"/>
          <w:szCs w:val="24"/>
        </w:rPr>
        <w:t>,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rsidR="004A078E" w:rsidRDefault="004A078E" w:rsidP="004A078E">
      <w:pPr>
        <w:ind w:left="720"/>
        <w:rPr>
          <w:rFonts w:cs="Arial"/>
          <w:sz w:val="24"/>
          <w:szCs w:val="24"/>
        </w:rPr>
      </w:pPr>
      <w:proofErr w:type="gramStart"/>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proofErr w:type="gramEnd"/>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55202F" w:rsidRDefault="0055202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proofErr w:type="gramStart"/>
      <w:r w:rsidRPr="008C438C">
        <w:rPr>
          <w:rFonts w:cs="Arial"/>
          <w:color w:val="000000"/>
          <w:sz w:val="22"/>
          <w:szCs w:val="22"/>
        </w:rPr>
        <w:t>ed</w:t>
      </w:r>
      <w:proofErr w:type="gramEnd"/>
      <w:r w:rsidRPr="008C438C">
        <w:rPr>
          <w:rFonts w:cs="Arial"/>
          <w:color w:val="000000"/>
          <w:sz w:val="22"/>
          <w:szCs w:val="22"/>
        </w:rPr>
        <w:t xml:space="preserve">.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rsidR="00325F3D" w:rsidRPr="008C438C" w:rsidRDefault="00325F3D" w:rsidP="00FA308F">
      <w:pPr>
        <w:jc w:val="center"/>
        <w:rPr>
          <w:rFonts w:cs="Arial"/>
          <w:b/>
          <w:bCs/>
          <w:i/>
          <w:iCs/>
          <w:color w:val="000000"/>
          <w:sz w:val="22"/>
          <w:szCs w:val="22"/>
        </w:rPr>
      </w:pPr>
    </w:p>
    <w:p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rsidR="0059014E" w:rsidRDefault="0059014E">
      <w:pPr>
        <w:rPr>
          <w:rFonts w:cs="Arial"/>
          <w:b/>
          <w:bCs/>
          <w:color w:val="C00000"/>
          <w:sz w:val="32"/>
          <w:szCs w:val="32"/>
        </w:rPr>
      </w:pPr>
      <w:r>
        <w:rPr>
          <w:rFonts w:cs="Arial"/>
          <w:b/>
          <w:bCs/>
          <w:color w:val="C00000"/>
          <w:sz w:val="32"/>
          <w:szCs w:val="32"/>
        </w:rPr>
        <w:br w:type="page"/>
      </w:r>
    </w:p>
    <w:p w:rsidR="0055202F" w:rsidRDefault="0055202F" w:rsidP="00FA308F">
      <w:pPr>
        <w:jc w:val="center"/>
        <w:rPr>
          <w:rFonts w:cs="Arial"/>
          <w:b/>
          <w:bCs/>
          <w:color w:val="C00000"/>
          <w:sz w:val="32"/>
          <w:szCs w:val="32"/>
        </w:rPr>
      </w:pPr>
    </w:p>
    <w:p w:rsidR="00F02C1D" w:rsidRPr="008C438C" w:rsidRDefault="005F3422" w:rsidP="0055202F">
      <w:pPr>
        <w:jc w:val="center"/>
        <w:rPr>
          <w:rFonts w:cs="Arial"/>
          <w:b/>
          <w:bCs/>
          <w:color w:val="800000"/>
          <w:sz w:val="32"/>
          <w:szCs w:val="32"/>
        </w:rPr>
      </w:pPr>
      <w:r w:rsidRPr="008C438C">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rsidTr="00CC3312">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Default="007472B6" w:rsidP="007472B6">
            <w:pPr>
              <w:jc w:val="center"/>
              <w:rPr>
                <w:rFonts w:cs="Arial"/>
                <w:b/>
                <w:bCs/>
              </w:rPr>
            </w:pPr>
            <w:r w:rsidRPr="008C438C">
              <w:rPr>
                <w:rFonts w:cs="Arial"/>
                <w:b/>
                <w:bCs/>
              </w:rPr>
              <w:t xml:space="preserve"> 1</w:t>
            </w:r>
          </w:p>
          <w:p w:rsidR="001F75E6" w:rsidRDefault="001F75E6" w:rsidP="007472B6">
            <w:pPr>
              <w:jc w:val="center"/>
              <w:rPr>
                <w:rFonts w:cs="Arial"/>
                <w:b/>
                <w:bCs/>
              </w:rPr>
            </w:pPr>
          </w:p>
          <w:p w:rsidR="001F75E6" w:rsidRPr="008C438C" w:rsidRDefault="001F75E6" w:rsidP="007472B6">
            <w:pPr>
              <w:jc w:val="center"/>
              <w:rPr>
                <w:rFonts w:cs="Arial"/>
                <w:b/>
                <w:bCs/>
              </w:rPr>
            </w:pPr>
            <w:r>
              <w:rPr>
                <w:rFonts w:cs="Arial"/>
                <w:b/>
                <w:bCs/>
              </w:rPr>
              <w:t>1/12/17</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rsidTr="00D26968">
        <w:trPr>
          <w:cantSplit/>
          <w:trHeight w:val="417"/>
          <w:jc w:val="center"/>
        </w:trPr>
        <w:tc>
          <w:tcPr>
            <w:tcW w:w="1209" w:type="dxa"/>
            <w:tcBorders>
              <w:top w:val="single" w:sz="12" w:space="0" w:color="000000"/>
              <w:bottom w:val="single" w:sz="12" w:space="0" w:color="000000"/>
            </w:tcBorders>
            <w:shd w:val="clear" w:color="auto" w:fill="auto"/>
          </w:tcPr>
          <w:p w:rsidR="00D26968" w:rsidRDefault="00D26968" w:rsidP="00D26968">
            <w:pPr>
              <w:jc w:val="center"/>
              <w:rPr>
                <w:rFonts w:cs="Arial"/>
                <w:b/>
                <w:bCs/>
              </w:rPr>
            </w:pPr>
            <w:r>
              <w:rPr>
                <w:rFonts w:cs="Arial"/>
                <w:b/>
                <w:bCs/>
              </w:rPr>
              <w:t>2</w:t>
            </w:r>
          </w:p>
          <w:p w:rsidR="001F75E6" w:rsidRDefault="001F75E6" w:rsidP="00D26968">
            <w:pPr>
              <w:jc w:val="center"/>
              <w:rPr>
                <w:rFonts w:cs="Arial"/>
                <w:b/>
                <w:bCs/>
              </w:rPr>
            </w:pPr>
          </w:p>
          <w:p w:rsidR="001F75E6" w:rsidRPr="008C438C" w:rsidRDefault="001F75E6" w:rsidP="00D26968">
            <w:pPr>
              <w:jc w:val="center"/>
              <w:rPr>
                <w:rFonts w:cs="Arial"/>
                <w:b/>
                <w:bCs/>
              </w:rPr>
            </w:pPr>
            <w:r>
              <w:rPr>
                <w:rFonts w:cs="Arial"/>
                <w:b/>
                <w:bCs/>
              </w:rPr>
              <w:t>1/19/17</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8C438C" w:rsidRDefault="00D26968" w:rsidP="00D26968">
            <w:pPr>
              <w:rPr>
                <w:rFonts w:cs="Arial"/>
              </w:rPr>
            </w:pPr>
          </w:p>
        </w:tc>
      </w:tr>
      <w:tr w:rsidR="00D26968" w:rsidRPr="008C438C" w:rsidTr="00D26968">
        <w:trPr>
          <w:cantSplit/>
          <w:jc w:val="center"/>
        </w:trPr>
        <w:tc>
          <w:tcPr>
            <w:tcW w:w="1209" w:type="dxa"/>
            <w:tcBorders>
              <w:top w:val="single" w:sz="12" w:space="0" w:color="000000"/>
              <w:bottom w:val="single" w:sz="12" w:space="0" w:color="000000"/>
            </w:tcBorders>
            <w:shd w:val="clear" w:color="auto" w:fill="auto"/>
          </w:tcPr>
          <w:p w:rsidR="00D26968" w:rsidRDefault="00D26968" w:rsidP="00D26968">
            <w:pPr>
              <w:jc w:val="center"/>
              <w:rPr>
                <w:rFonts w:cs="Arial"/>
                <w:b/>
                <w:bCs/>
              </w:rPr>
            </w:pPr>
            <w:r>
              <w:rPr>
                <w:rFonts w:cs="Arial"/>
                <w:b/>
                <w:bCs/>
              </w:rPr>
              <w:t>3</w:t>
            </w:r>
          </w:p>
          <w:p w:rsidR="001F75E6" w:rsidRDefault="001F75E6" w:rsidP="00D26968">
            <w:pPr>
              <w:jc w:val="center"/>
              <w:rPr>
                <w:rFonts w:cs="Arial"/>
                <w:b/>
                <w:bCs/>
              </w:rPr>
            </w:pPr>
          </w:p>
          <w:p w:rsidR="001F75E6" w:rsidRPr="008C438C" w:rsidRDefault="001F75E6" w:rsidP="00D26968">
            <w:pPr>
              <w:jc w:val="center"/>
              <w:rPr>
                <w:rFonts w:cs="Arial"/>
                <w:b/>
                <w:bCs/>
              </w:rPr>
            </w:pPr>
            <w:r>
              <w:rPr>
                <w:rFonts w:cs="Arial"/>
                <w:b/>
                <w:bCs/>
              </w:rPr>
              <w:t>1/26/17</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Neurobiology and Social Work</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rsidR="002B73F9" w:rsidRDefault="002B73F9" w:rsidP="002B73F9">
            <w:pPr>
              <w:rPr>
                <w:rFonts w:cs="Arial"/>
                <w:bCs/>
                <w:sz w:val="22"/>
                <w:szCs w:val="22"/>
              </w:rPr>
            </w:pPr>
            <w:r>
              <w:rPr>
                <w:rFonts w:cs="Arial"/>
                <w:bCs/>
                <w:sz w:val="22"/>
                <w:szCs w:val="22"/>
              </w:rPr>
              <w:t xml:space="preserve">In-class Quiz:  </w:t>
            </w:r>
          </w:p>
          <w:p w:rsidR="00D26968" w:rsidRPr="008C438C" w:rsidRDefault="002B73F9" w:rsidP="002B73F9">
            <w:pPr>
              <w:rPr>
                <w:rFonts w:cs="Arial"/>
                <w:bCs/>
              </w:rPr>
            </w:pPr>
            <w:r>
              <w:rPr>
                <w:rFonts w:cs="Arial"/>
                <w:bCs/>
                <w:sz w:val="22"/>
                <w:szCs w:val="22"/>
              </w:rPr>
              <w:t xml:space="preserve">    Neurobiology     </w:t>
            </w:r>
          </w:p>
        </w:tc>
      </w:tr>
      <w:tr w:rsidR="00607CE9" w:rsidRPr="008C438C" w:rsidTr="00607CE9">
        <w:trPr>
          <w:cantSplit/>
          <w:jc w:val="center"/>
        </w:trPr>
        <w:tc>
          <w:tcPr>
            <w:tcW w:w="1209" w:type="dxa"/>
            <w:tcBorders>
              <w:top w:val="single" w:sz="12" w:space="0" w:color="000000"/>
              <w:bottom w:val="single" w:sz="12" w:space="0" w:color="000000"/>
            </w:tcBorders>
            <w:shd w:val="clear" w:color="auto" w:fill="auto"/>
          </w:tcPr>
          <w:p w:rsidR="00607CE9" w:rsidRDefault="00607CE9" w:rsidP="00607CE9">
            <w:pPr>
              <w:jc w:val="center"/>
              <w:rPr>
                <w:rFonts w:cs="Arial"/>
                <w:b/>
                <w:bCs/>
              </w:rPr>
            </w:pPr>
            <w:r>
              <w:rPr>
                <w:rFonts w:cs="Arial"/>
                <w:b/>
                <w:bCs/>
              </w:rPr>
              <w:t>4</w:t>
            </w:r>
          </w:p>
          <w:p w:rsidR="001F75E6" w:rsidRDefault="001F75E6" w:rsidP="00607CE9">
            <w:pPr>
              <w:jc w:val="center"/>
              <w:rPr>
                <w:rFonts w:cs="Arial"/>
                <w:b/>
                <w:bCs/>
              </w:rPr>
            </w:pPr>
          </w:p>
          <w:p w:rsidR="001F75E6" w:rsidRPr="008C438C" w:rsidRDefault="001F75E6" w:rsidP="00607CE9">
            <w:pPr>
              <w:jc w:val="center"/>
              <w:rPr>
                <w:rFonts w:cs="Arial"/>
                <w:b/>
                <w:bCs/>
              </w:rPr>
            </w:pPr>
            <w:r>
              <w:rPr>
                <w:rFonts w:cs="Arial"/>
                <w:b/>
                <w:bCs/>
              </w:rPr>
              <w:t>2/2/17</w:t>
            </w:r>
          </w:p>
        </w:tc>
        <w:tc>
          <w:tcPr>
            <w:tcW w:w="6030" w:type="dxa"/>
            <w:tcBorders>
              <w:top w:val="single" w:sz="12" w:space="0" w:color="000000"/>
              <w:bottom w:val="single" w:sz="12" w:space="0" w:color="000000"/>
            </w:tcBorders>
            <w:shd w:val="clear" w:color="auto" w:fill="auto"/>
          </w:tcPr>
          <w:p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rsidR="00607CE9" w:rsidRDefault="00607CE9" w:rsidP="00607CE9">
            <w:pPr>
              <w:rPr>
                <w:rFonts w:cs="Arial"/>
                <w:b/>
                <w:sz w:val="22"/>
                <w:szCs w:val="22"/>
              </w:rPr>
            </w:pPr>
          </w:p>
          <w:p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607CE9" w:rsidRDefault="00B915B8" w:rsidP="00CA66A3">
            <w:pPr>
              <w:rPr>
                <w:rFonts w:cs="Arial"/>
                <w:bCs/>
                <w:sz w:val="22"/>
                <w:szCs w:val="22"/>
              </w:rPr>
            </w:pPr>
            <w:r>
              <w:rPr>
                <w:rFonts w:cs="Arial"/>
                <w:bCs/>
                <w:sz w:val="22"/>
                <w:szCs w:val="22"/>
              </w:rPr>
              <w:t xml:space="preserve">  </w:t>
            </w:r>
          </w:p>
          <w:p w:rsidR="00A923EF" w:rsidRDefault="00A923EF" w:rsidP="002B73F9">
            <w:pPr>
              <w:rPr>
                <w:rFonts w:cs="Arial"/>
                <w:bCs/>
                <w:sz w:val="22"/>
                <w:szCs w:val="22"/>
              </w:rPr>
            </w:pPr>
            <w:r>
              <w:rPr>
                <w:rFonts w:cs="Arial"/>
                <w:bCs/>
                <w:sz w:val="22"/>
                <w:szCs w:val="22"/>
              </w:rPr>
              <w:t xml:space="preserve"> </w:t>
            </w:r>
          </w:p>
          <w:p w:rsidR="00827CC1" w:rsidRPr="00A923EF" w:rsidRDefault="00A923EF" w:rsidP="0004170B">
            <w:pPr>
              <w:rPr>
                <w:rFonts w:cs="Arial"/>
                <w:bCs/>
                <w:sz w:val="22"/>
                <w:szCs w:val="22"/>
              </w:rPr>
            </w:pPr>
            <w:r>
              <w:rPr>
                <w:rFonts w:cs="Arial"/>
                <w:bCs/>
                <w:sz w:val="22"/>
                <w:szCs w:val="22"/>
              </w:rPr>
              <w:t xml:space="preserve">  </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Default="00601DD7" w:rsidP="00601DD7">
            <w:pPr>
              <w:jc w:val="center"/>
              <w:rPr>
                <w:rFonts w:cs="Arial"/>
                <w:b/>
                <w:bCs/>
              </w:rPr>
            </w:pPr>
            <w:r>
              <w:rPr>
                <w:rFonts w:cs="Arial"/>
                <w:b/>
                <w:bCs/>
              </w:rPr>
              <w:t>5</w:t>
            </w:r>
          </w:p>
          <w:p w:rsidR="001F75E6" w:rsidRDefault="001F75E6" w:rsidP="00601DD7">
            <w:pPr>
              <w:jc w:val="center"/>
              <w:rPr>
                <w:rFonts w:cs="Arial"/>
                <w:b/>
                <w:bCs/>
              </w:rPr>
            </w:pPr>
          </w:p>
          <w:p w:rsidR="001F75E6" w:rsidRPr="008C438C" w:rsidRDefault="001F75E6" w:rsidP="00601DD7">
            <w:pPr>
              <w:jc w:val="center"/>
              <w:rPr>
                <w:rFonts w:cs="Arial"/>
                <w:b/>
                <w:bCs/>
              </w:rPr>
            </w:pPr>
            <w:r>
              <w:rPr>
                <w:rFonts w:cs="Arial"/>
                <w:b/>
                <w:bCs/>
              </w:rPr>
              <w:t>2/9/17</w:t>
            </w:r>
          </w:p>
        </w:tc>
        <w:tc>
          <w:tcPr>
            <w:tcW w:w="6030" w:type="dxa"/>
            <w:tcBorders>
              <w:top w:val="single" w:sz="12" w:space="0" w:color="000000"/>
              <w:bottom w:val="single" w:sz="12" w:space="0" w:color="000000"/>
            </w:tcBorders>
            <w:shd w:val="clear" w:color="auto" w:fill="auto"/>
          </w:tcPr>
          <w:p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Default="00601DD7" w:rsidP="00601DD7">
            <w:pPr>
              <w:jc w:val="center"/>
              <w:rPr>
                <w:rFonts w:cs="Arial"/>
                <w:b/>
                <w:bCs/>
              </w:rPr>
            </w:pPr>
            <w:r>
              <w:rPr>
                <w:rFonts w:cs="Arial"/>
                <w:b/>
                <w:bCs/>
              </w:rPr>
              <w:t>6</w:t>
            </w:r>
          </w:p>
          <w:p w:rsidR="001F75E6" w:rsidRDefault="001F75E6" w:rsidP="00601DD7">
            <w:pPr>
              <w:jc w:val="center"/>
              <w:rPr>
                <w:rFonts w:cs="Arial"/>
                <w:b/>
                <w:bCs/>
              </w:rPr>
            </w:pPr>
          </w:p>
          <w:p w:rsidR="001F75E6" w:rsidRPr="008C438C" w:rsidRDefault="001F75E6" w:rsidP="00601DD7">
            <w:pPr>
              <w:jc w:val="center"/>
              <w:rPr>
                <w:rFonts w:cs="Arial"/>
                <w:b/>
                <w:bCs/>
              </w:rPr>
            </w:pPr>
            <w:r>
              <w:rPr>
                <w:rFonts w:cs="Arial"/>
                <w:b/>
                <w:bCs/>
              </w:rPr>
              <w:t>2/16/17</w:t>
            </w:r>
          </w:p>
        </w:tc>
        <w:tc>
          <w:tcPr>
            <w:tcW w:w="6030" w:type="dxa"/>
            <w:tcBorders>
              <w:top w:val="single" w:sz="12" w:space="0" w:color="000000"/>
              <w:bottom w:val="single" w:sz="12" w:space="0" w:color="000000"/>
            </w:tcBorders>
            <w:shd w:val="clear" w:color="auto" w:fill="auto"/>
          </w:tcPr>
          <w:p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rsidR="00601DD7" w:rsidRPr="008C438C" w:rsidRDefault="00B915B8" w:rsidP="008F5969">
            <w:pPr>
              <w:rPr>
                <w:rFonts w:cs="Arial"/>
                <w:bCs/>
              </w:rPr>
            </w:pPr>
            <w:r>
              <w:rPr>
                <w:rFonts w:cs="Arial"/>
                <w:bCs/>
              </w:rPr>
              <w:t xml:space="preserve">       </w:t>
            </w:r>
          </w:p>
        </w:tc>
      </w:tr>
      <w:tr w:rsidR="0045374D" w:rsidRPr="0093275D" w:rsidTr="0045374D">
        <w:trPr>
          <w:cantSplit/>
          <w:jc w:val="center"/>
        </w:trPr>
        <w:tc>
          <w:tcPr>
            <w:tcW w:w="1209" w:type="dxa"/>
            <w:tcBorders>
              <w:top w:val="single" w:sz="12" w:space="0" w:color="000000"/>
              <w:bottom w:val="single" w:sz="12" w:space="0" w:color="000000"/>
            </w:tcBorders>
            <w:shd w:val="clear" w:color="auto" w:fill="auto"/>
          </w:tcPr>
          <w:p w:rsidR="0045374D" w:rsidRDefault="00601DD7" w:rsidP="0045374D">
            <w:pPr>
              <w:jc w:val="center"/>
              <w:rPr>
                <w:rFonts w:cs="Arial"/>
                <w:b/>
                <w:bCs/>
                <w:sz w:val="22"/>
                <w:szCs w:val="22"/>
              </w:rPr>
            </w:pPr>
            <w:r w:rsidRPr="0093275D">
              <w:rPr>
                <w:rFonts w:cs="Arial"/>
                <w:b/>
                <w:bCs/>
                <w:sz w:val="22"/>
                <w:szCs w:val="22"/>
              </w:rPr>
              <w:lastRenderedPageBreak/>
              <w:t>7</w:t>
            </w:r>
          </w:p>
          <w:p w:rsidR="001F75E6" w:rsidRDefault="001F75E6" w:rsidP="0045374D">
            <w:pPr>
              <w:jc w:val="center"/>
              <w:rPr>
                <w:rFonts w:cs="Arial"/>
                <w:b/>
                <w:bCs/>
                <w:sz w:val="22"/>
                <w:szCs w:val="22"/>
              </w:rPr>
            </w:pPr>
          </w:p>
          <w:p w:rsidR="001F75E6" w:rsidRPr="0093275D" w:rsidRDefault="001F75E6" w:rsidP="0045374D">
            <w:pPr>
              <w:jc w:val="center"/>
              <w:rPr>
                <w:rFonts w:cs="Arial"/>
                <w:b/>
                <w:bCs/>
                <w:sz w:val="22"/>
                <w:szCs w:val="22"/>
              </w:rPr>
            </w:pPr>
            <w:r>
              <w:rPr>
                <w:rFonts w:cs="Arial"/>
                <w:b/>
                <w:bCs/>
                <w:sz w:val="22"/>
                <w:szCs w:val="22"/>
              </w:rPr>
              <w:t>2/23/17</w:t>
            </w:r>
          </w:p>
        </w:tc>
        <w:tc>
          <w:tcPr>
            <w:tcW w:w="6030" w:type="dxa"/>
            <w:tcBorders>
              <w:top w:val="single" w:sz="12" w:space="0" w:color="000000"/>
              <w:bottom w:val="single" w:sz="12" w:space="0" w:color="000000"/>
            </w:tcBorders>
            <w:shd w:val="clear" w:color="auto" w:fill="auto"/>
          </w:tcPr>
          <w:p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93275D" w:rsidRDefault="00B915B8" w:rsidP="008F5969">
            <w:pPr>
              <w:rPr>
                <w:rFonts w:cs="Arial"/>
                <w:bCs/>
                <w:sz w:val="22"/>
                <w:szCs w:val="22"/>
              </w:rPr>
            </w:pPr>
            <w:r>
              <w:rPr>
                <w:rFonts w:cs="Arial"/>
                <w:sz w:val="22"/>
                <w:szCs w:val="22"/>
              </w:rPr>
              <w:t xml:space="preserve">        </w:t>
            </w:r>
            <w:r w:rsidR="008F5969">
              <w:rPr>
                <w:rFonts w:cs="Arial"/>
                <w:bCs/>
              </w:rPr>
              <w:t>Quiz 1 posts</w:t>
            </w:r>
            <w:r w:rsidR="008F5969" w:rsidRPr="0093275D" w:rsidDel="008F5969">
              <w:rPr>
                <w:rFonts w:cs="Arial"/>
                <w:sz w:val="22"/>
                <w:szCs w:val="22"/>
              </w:rPr>
              <w:t xml:space="preserve"> </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Default="0045374D" w:rsidP="0045374D">
            <w:pPr>
              <w:jc w:val="center"/>
              <w:rPr>
                <w:rFonts w:cs="Arial"/>
                <w:b/>
                <w:bCs/>
              </w:rPr>
            </w:pPr>
            <w:r>
              <w:rPr>
                <w:rFonts w:cs="Arial"/>
                <w:b/>
                <w:bCs/>
              </w:rPr>
              <w:t>8</w:t>
            </w:r>
          </w:p>
          <w:p w:rsidR="001F75E6" w:rsidRDefault="001F75E6" w:rsidP="0045374D">
            <w:pPr>
              <w:jc w:val="center"/>
              <w:rPr>
                <w:rFonts w:cs="Arial"/>
                <w:b/>
                <w:bCs/>
              </w:rPr>
            </w:pPr>
          </w:p>
          <w:p w:rsidR="001F75E6" w:rsidRPr="008C438C" w:rsidRDefault="001F75E6" w:rsidP="0045374D">
            <w:pPr>
              <w:jc w:val="center"/>
              <w:rPr>
                <w:rFonts w:cs="Arial"/>
                <w:b/>
                <w:bCs/>
              </w:rPr>
            </w:pPr>
            <w:r>
              <w:rPr>
                <w:rFonts w:cs="Arial"/>
                <w:b/>
                <w:bCs/>
              </w:rPr>
              <w:t>3/2/17</w:t>
            </w:r>
          </w:p>
        </w:tc>
        <w:tc>
          <w:tcPr>
            <w:tcW w:w="6030" w:type="dxa"/>
            <w:tcBorders>
              <w:top w:val="single" w:sz="12" w:space="0" w:color="000000"/>
              <w:bottom w:val="single" w:sz="12" w:space="0" w:color="000000"/>
            </w:tcBorders>
            <w:shd w:val="clear" w:color="auto" w:fill="auto"/>
          </w:tcPr>
          <w:p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C27F79" w:rsidP="0045374D">
            <w:pPr>
              <w:rPr>
                <w:rFonts w:cs="Arial"/>
              </w:rPr>
            </w:pPr>
            <w:r>
              <w:rPr>
                <w:rFonts w:cs="Arial"/>
                <w:sz w:val="22"/>
                <w:szCs w:val="22"/>
              </w:rPr>
              <w:t xml:space="preserve">       </w:t>
            </w:r>
            <w:r w:rsidR="008F5969">
              <w:rPr>
                <w:rFonts w:cs="Arial"/>
                <w:sz w:val="22"/>
                <w:szCs w:val="22"/>
              </w:rPr>
              <w:t xml:space="preserve"> </w:t>
            </w:r>
            <w:r w:rsidR="008F5969" w:rsidRPr="0093275D">
              <w:rPr>
                <w:rFonts w:cs="Arial"/>
                <w:sz w:val="22"/>
                <w:szCs w:val="22"/>
              </w:rPr>
              <w:t>Quiz 1 due</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Default="0045374D" w:rsidP="0045374D">
            <w:pPr>
              <w:jc w:val="center"/>
              <w:rPr>
                <w:rFonts w:cs="Arial"/>
                <w:b/>
                <w:bCs/>
              </w:rPr>
            </w:pPr>
            <w:r>
              <w:rPr>
                <w:rFonts w:cs="Arial"/>
                <w:b/>
                <w:bCs/>
              </w:rPr>
              <w:t>9</w:t>
            </w:r>
          </w:p>
          <w:p w:rsidR="001F75E6" w:rsidRDefault="001F75E6" w:rsidP="0045374D">
            <w:pPr>
              <w:jc w:val="center"/>
              <w:rPr>
                <w:rFonts w:cs="Arial"/>
                <w:b/>
                <w:bCs/>
              </w:rPr>
            </w:pPr>
          </w:p>
          <w:p w:rsidR="001F75E6" w:rsidRPr="008C438C" w:rsidRDefault="001F75E6" w:rsidP="0045374D">
            <w:pPr>
              <w:jc w:val="center"/>
              <w:rPr>
                <w:rFonts w:cs="Arial"/>
                <w:b/>
                <w:bCs/>
              </w:rPr>
            </w:pPr>
            <w:r>
              <w:rPr>
                <w:rFonts w:cs="Arial"/>
                <w:b/>
                <w:bCs/>
              </w:rPr>
              <w:t>3/9/17</w:t>
            </w:r>
          </w:p>
        </w:tc>
        <w:tc>
          <w:tcPr>
            <w:tcW w:w="6030" w:type="dxa"/>
            <w:tcBorders>
              <w:top w:val="single" w:sz="12" w:space="0" w:color="000000"/>
              <w:bottom w:val="single" w:sz="12" w:space="0" w:color="000000"/>
            </w:tcBorders>
            <w:shd w:val="clear" w:color="auto" w:fill="auto"/>
          </w:tcPr>
          <w:p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rsidR="0045374D" w:rsidRPr="008C438C" w:rsidRDefault="0045374D" w:rsidP="0045374D">
            <w:pPr>
              <w:pStyle w:val="ListParagraph"/>
              <w:ind w:left="576"/>
              <w:rPr>
                <w:rFonts w:cs="Arial"/>
                <w:sz w:val="22"/>
                <w:szCs w:val="22"/>
              </w:rPr>
            </w:pPr>
            <w:r w:rsidRPr="008C438C">
              <w:rPr>
                <w:rFonts w:cs="Arial"/>
                <w:sz w:val="22"/>
                <w:szCs w:val="22"/>
              </w:rPr>
              <w:t>Self-efficacy</w:t>
            </w:r>
          </w:p>
          <w:p w:rsidR="0045374D" w:rsidRPr="00CA66A3"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rsidR="00CA66A3" w:rsidRDefault="00CA66A3" w:rsidP="00CA66A3">
            <w:pPr>
              <w:pStyle w:val="ListParagraph"/>
              <w:ind w:left="-18"/>
              <w:contextualSpacing/>
              <w:rPr>
                <w:rFonts w:cs="Arial"/>
                <w:sz w:val="22"/>
                <w:szCs w:val="22"/>
              </w:rPr>
            </w:pPr>
          </w:p>
          <w:p w:rsidR="00CA66A3" w:rsidRPr="00CA66A3" w:rsidRDefault="00095C5F" w:rsidP="00CA66A3">
            <w:pPr>
              <w:pStyle w:val="ListParagraph"/>
              <w:ind w:left="-108"/>
              <w:contextualSpacing/>
              <w:rPr>
                <w:rFonts w:cs="Arial"/>
                <w:b/>
                <w:sz w:val="22"/>
                <w:szCs w:val="22"/>
              </w:rPr>
            </w:pPr>
            <w:r>
              <w:rPr>
                <w:rFonts w:cs="Arial"/>
                <w:b/>
                <w:sz w:val="22"/>
                <w:szCs w:val="22"/>
              </w:rPr>
              <w:t>****************</w:t>
            </w:r>
            <w:r w:rsidR="00CA66A3" w:rsidRPr="00CA66A3">
              <w:rPr>
                <w:rFonts w:cs="Arial"/>
                <w:b/>
                <w:sz w:val="22"/>
                <w:szCs w:val="22"/>
              </w:rPr>
              <w:t>** SPRING BREAK: March 12-19</w:t>
            </w:r>
            <w:r>
              <w:rPr>
                <w:rFonts w:cs="Arial"/>
                <w:b/>
                <w:sz w:val="22"/>
                <w:szCs w:val="22"/>
              </w:rPr>
              <w:t xml:space="preserve"> ***********</w:t>
            </w:r>
            <w:r w:rsidR="00CA66A3" w:rsidRPr="00CA66A3">
              <w:rPr>
                <w:rFonts w:cs="Arial"/>
                <w:b/>
                <w:sz w:val="22"/>
                <w:szCs w:val="22"/>
              </w:rPr>
              <w:t>**</w:t>
            </w:r>
          </w:p>
          <w:p w:rsidR="00CA66A3" w:rsidRPr="008C438C" w:rsidRDefault="00CA66A3" w:rsidP="00CA66A3">
            <w:pPr>
              <w:pStyle w:val="ListParagraph"/>
              <w:ind w:left="-738"/>
              <w:contextualSpacing/>
              <w:rPr>
                <w:rFonts w:cs="Arial"/>
                <w:b/>
                <w:sz w:val="22"/>
              </w:rPr>
            </w:pPr>
          </w:p>
          <w:p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45374D" w:rsidRPr="008C438C" w:rsidRDefault="00B915B8" w:rsidP="008F5969">
            <w:pPr>
              <w:rPr>
                <w:rFonts w:cs="Arial"/>
              </w:rPr>
            </w:pPr>
            <w:r>
              <w:rPr>
                <w:rFonts w:cs="Arial"/>
              </w:rPr>
              <w:t xml:space="preserve">         </w:t>
            </w:r>
          </w:p>
        </w:tc>
      </w:tr>
      <w:tr w:rsidR="00261176" w:rsidRPr="008C438C" w:rsidTr="00D61E89">
        <w:trPr>
          <w:cantSplit/>
          <w:jc w:val="center"/>
        </w:trPr>
        <w:tc>
          <w:tcPr>
            <w:tcW w:w="1209" w:type="dxa"/>
            <w:tcBorders>
              <w:top w:val="single" w:sz="12" w:space="0" w:color="000000"/>
              <w:bottom w:val="single" w:sz="12" w:space="0" w:color="000000"/>
            </w:tcBorders>
            <w:shd w:val="clear" w:color="auto" w:fill="auto"/>
          </w:tcPr>
          <w:p w:rsidR="00261176" w:rsidRDefault="00261176" w:rsidP="00D61E89">
            <w:pPr>
              <w:jc w:val="center"/>
              <w:rPr>
                <w:rFonts w:cs="Arial"/>
                <w:b/>
                <w:bCs/>
              </w:rPr>
            </w:pPr>
            <w:r>
              <w:rPr>
                <w:rFonts w:cs="Arial"/>
                <w:b/>
                <w:bCs/>
              </w:rPr>
              <w:t>10</w:t>
            </w:r>
          </w:p>
          <w:p w:rsidR="001F75E6" w:rsidRDefault="001F75E6" w:rsidP="00D61E89">
            <w:pPr>
              <w:jc w:val="center"/>
              <w:rPr>
                <w:rFonts w:cs="Arial"/>
                <w:b/>
                <w:bCs/>
              </w:rPr>
            </w:pPr>
          </w:p>
          <w:p w:rsidR="001F75E6" w:rsidRPr="008C438C" w:rsidRDefault="000F72FD" w:rsidP="00D61E89">
            <w:pPr>
              <w:jc w:val="center"/>
              <w:rPr>
                <w:rFonts w:cs="Arial"/>
                <w:b/>
                <w:bCs/>
              </w:rPr>
            </w:pPr>
            <w:r>
              <w:rPr>
                <w:rFonts w:cs="Arial"/>
                <w:b/>
                <w:bCs/>
              </w:rPr>
              <w:t>3/23</w:t>
            </w:r>
            <w:r w:rsidR="001F75E6">
              <w:rPr>
                <w:rFonts w:cs="Arial"/>
                <w:b/>
                <w:bCs/>
              </w:rPr>
              <w:t>/17</w:t>
            </w:r>
          </w:p>
        </w:tc>
        <w:tc>
          <w:tcPr>
            <w:tcW w:w="6030" w:type="dxa"/>
            <w:tcBorders>
              <w:top w:val="single" w:sz="12" w:space="0" w:color="000000"/>
              <w:bottom w:val="single" w:sz="12" w:space="0" w:color="000000"/>
            </w:tcBorders>
            <w:shd w:val="clear" w:color="auto" w:fill="auto"/>
          </w:tcPr>
          <w:p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8F5969">
            <w:pPr>
              <w:rPr>
                <w:rFonts w:cs="Arial"/>
              </w:rPr>
            </w:pPr>
            <w:r>
              <w:rPr>
                <w:rFonts w:cs="Arial"/>
              </w:rPr>
              <w:t xml:space="preserve">          </w:t>
            </w:r>
            <w:r w:rsidR="008F5969">
              <w:rPr>
                <w:rFonts w:cs="Arial"/>
              </w:rPr>
              <w:t>Quiz 2 posts</w:t>
            </w:r>
            <w:r w:rsidR="008F5969" w:rsidRPr="008C438C" w:rsidDel="008F5969">
              <w:rPr>
                <w:rFonts w:cs="Arial"/>
              </w:rPr>
              <w:t xml:space="preserve"> </w:t>
            </w:r>
          </w:p>
        </w:tc>
      </w:tr>
      <w:tr w:rsidR="00D61E89" w:rsidRPr="008C438C" w:rsidTr="00D61E89">
        <w:trPr>
          <w:cantSplit/>
          <w:jc w:val="center"/>
        </w:trPr>
        <w:tc>
          <w:tcPr>
            <w:tcW w:w="1209" w:type="dxa"/>
            <w:tcBorders>
              <w:top w:val="single" w:sz="12" w:space="0" w:color="000000"/>
              <w:bottom w:val="single" w:sz="12" w:space="0" w:color="000000"/>
            </w:tcBorders>
            <w:shd w:val="clear" w:color="auto" w:fill="auto"/>
          </w:tcPr>
          <w:p w:rsidR="00D61E89" w:rsidRDefault="00D61E89" w:rsidP="00D61E89">
            <w:pPr>
              <w:jc w:val="center"/>
              <w:rPr>
                <w:rFonts w:cs="Arial"/>
                <w:b/>
                <w:bCs/>
              </w:rPr>
            </w:pPr>
            <w:r>
              <w:rPr>
                <w:rFonts w:cs="Arial"/>
                <w:b/>
                <w:bCs/>
              </w:rPr>
              <w:t>1</w:t>
            </w:r>
            <w:r w:rsidR="0009266D">
              <w:rPr>
                <w:rFonts w:cs="Arial"/>
                <w:b/>
                <w:bCs/>
              </w:rPr>
              <w:t>1</w:t>
            </w:r>
          </w:p>
          <w:p w:rsidR="001F75E6" w:rsidRDefault="001F75E6" w:rsidP="00D61E89">
            <w:pPr>
              <w:jc w:val="center"/>
              <w:rPr>
                <w:rFonts w:cs="Arial"/>
                <w:b/>
                <w:bCs/>
              </w:rPr>
            </w:pPr>
          </w:p>
          <w:p w:rsidR="001F75E6" w:rsidRPr="008C438C" w:rsidRDefault="000F72FD" w:rsidP="00D61E89">
            <w:pPr>
              <w:jc w:val="center"/>
              <w:rPr>
                <w:rFonts w:cs="Arial"/>
                <w:b/>
                <w:bCs/>
              </w:rPr>
            </w:pPr>
            <w:r>
              <w:rPr>
                <w:rFonts w:cs="Arial"/>
                <w:b/>
                <w:bCs/>
              </w:rPr>
              <w:t>3/30</w:t>
            </w:r>
            <w:r w:rsidR="001F75E6">
              <w:rPr>
                <w:rFonts w:cs="Arial"/>
                <w:b/>
                <w:bCs/>
              </w:rPr>
              <w:t>/17</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D61E89" w:rsidRPr="008C438C" w:rsidRDefault="00C27F79" w:rsidP="00D467CB">
            <w:pPr>
              <w:rPr>
                <w:rFonts w:cs="Arial"/>
              </w:rPr>
            </w:pPr>
            <w:r>
              <w:rPr>
                <w:rFonts w:cs="Arial"/>
              </w:rPr>
              <w:t xml:space="preserve">              </w:t>
            </w:r>
            <w:r w:rsidR="008F5969" w:rsidRPr="008C438C">
              <w:rPr>
                <w:rFonts w:cs="Arial"/>
              </w:rPr>
              <w:t>Quiz 2</w:t>
            </w:r>
            <w:r w:rsidR="008F5969">
              <w:rPr>
                <w:rFonts w:cs="Arial"/>
              </w:rPr>
              <w:t xml:space="preserve"> due</w:t>
            </w:r>
          </w:p>
        </w:tc>
      </w:tr>
      <w:tr w:rsidR="00F122CF" w:rsidRPr="00261176" w:rsidTr="00F122CF">
        <w:trPr>
          <w:cantSplit/>
          <w:jc w:val="center"/>
        </w:trPr>
        <w:tc>
          <w:tcPr>
            <w:tcW w:w="1209" w:type="dxa"/>
            <w:tcBorders>
              <w:top w:val="single" w:sz="12" w:space="0" w:color="000000"/>
              <w:bottom w:val="single" w:sz="12" w:space="0" w:color="000000"/>
            </w:tcBorders>
            <w:shd w:val="clear" w:color="auto" w:fill="auto"/>
          </w:tcPr>
          <w:p w:rsidR="00F122CF" w:rsidRDefault="0009266D" w:rsidP="00F122CF">
            <w:pPr>
              <w:jc w:val="center"/>
              <w:rPr>
                <w:rFonts w:cs="Arial"/>
                <w:b/>
                <w:bCs/>
                <w:sz w:val="22"/>
                <w:szCs w:val="22"/>
              </w:rPr>
            </w:pPr>
            <w:r>
              <w:rPr>
                <w:rFonts w:cs="Arial"/>
                <w:b/>
                <w:bCs/>
                <w:sz w:val="22"/>
                <w:szCs w:val="22"/>
              </w:rPr>
              <w:t>12</w:t>
            </w:r>
          </w:p>
          <w:p w:rsidR="001F75E6" w:rsidRDefault="001F75E6" w:rsidP="00F122CF">
            <w:pPr>
              <w:jc w:val="center"/>
              <w:rPr>
                <w:rFonts w:cs="Arial"/>
                <w:b/>
                <w:bCs/>
                <w:sz w:val="22"/>
                <w:szCs w:val="22"/>
              </w:rPr>
            </w:pPr>
          </w:p>
          <w:p w:rsidR="001F75E6" w:rsidRPr="00261176" w:rsidRDefault="000F72FD" w:rsidP="00F122CF">
            <w:pPr>
              <w:jc w:val="center"/>
              <w:rPr>
                <w:rFonts w:cs="Arial"/>
                <w:b/>
                <w:bCs/>
                <w:sz w:val="22"/>
                <w:szCs w:val="22"/>
              </w:rPr>
            </w:pPr>
            <w:r>
              <w:rPr>
                <w:rFonts w:cs="Arial"/>
                <w:b/>
                <w:bCs/>
                <w:sz w:val="22"/>
                <w:szCs w:val="22"/>
              </w:rPr>
              <w:t>4/6</w:t>
            </w:r>
            <w:r w:rsidR="001F75E6">
              <w:rPr>
                <w:rFonts w:cs="Arial"/>
                <w:b/>
                <w:bCs/>
                <w:sz w:val="22"/>
                <w:szCs w:val="22"/>
              </w:rPr>
              <w:t>/17</w:t>
            </w:r>
          </w:p>
        </w:tc>
        <w:tc>
          <w:tcPr>
            <w:tcW w:w="6030" w:type="dxa"/>
            <w:tcBorders>
              <w:top w:val="single" w:sz="12" w:space="0" w:color="000000"/>
              <w:bottom w:val="single" w:sz="12" w:space="0" w:color="000000"/>
            </w:tcBorders>
            <w:shd w:val="clear" w:color="auto" w:fill="auto"/>
          </w:tcPr>
          <w:p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rsidR="0009266D" w:rsidRDefault="0009266D" w:rsidP="00F122CF">
            <w:pPr>
              <w:rPr>
                <w:rFonts w:cs="Arial"/>
                <w:b/>
                <w:sz w:val="22"/>
                <w:szCs w:val="22"/>
              </w:rPr>
            </w:pPr>
          </w:p>
          <w:p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rsidR="00F122CF" w:rsidRPr="00261176" w:rsidRDefault="00F122CF" w:rsidP="00F122CF">
            <w:pPr>
              <w:rPr>
                <w:rFonts w:cs="Arial"/>
                <w:sz w:val="22"/>
                <w:szCs w:val="22"/>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Default="0009266D" w:rsidP="007472B6">
            <w:pPr>
              <w:jc w:val="center"/>
              <w:rPr>
                <w:rFonts w:cs="Arial"/>
                <w:b/>
                <w:bCs/>
              </w:rPr>
            </w:pPr>
            <w:r>
              <w:rPr>
                <w:rFonts w:cs="Arial"/>
                <w:b/>
                <w:bCs/>
              </w:rPr>
              <w:lastRenderedPageBreak/>
              <w:t>13</w:t>
            </w:r>
          </w:p>
          <w:p w:rsidR="001F75E6" w:rsidRDefault="001F75E6" w:rsidP="007472B6">
            <w:pPr>
              <w:jc w:val="center"/>
              <w:rPr>
                <w:rFonts w:cs="Arial"/>
                <w:b/>
                <w:bCs/>
              </w:rPr>
            </w:pPr>
          </w:p>
          <w:p w:rsidR="001F75E6" w:rsidRPr="008C438C" w:rsidRDefault="000F72FD" w:rsidP="007472B6">
            <w:pPr>
              <w:jc w:val="center"/>
              <w:rPr>
                <w:rFonts w:cs="Arial"/>
                <w:b/>
                <w:bCs/>
              </w:rPr>
            </w:pPr>
            <w:r>
              <w:rPr>
                <w:rFonts w:cs="Arial"/>
                <w:b/>
                <w:bCs/>
              </w:rPr>
              <w:t>4/13</w:t>
            </w:r>
            <w:r w:rsidR="001F75E6">
              <w:rPr>
                <w:rFonts w:cs="Arial"/>
                <w:b/>
                <w:bCs/>
              </w:rPr>
              <w:t>/17</w:t>
            </w:r>
          </w:p>
        </w:tc>
        <w:tc>
          <w:tcPr>
            <w:tcW w:w="6030" w:type="dxa"/>
            <w:tcBorders>
              <w:top w:val="single" w:sz="12" w:space="0" w:color="000000"/>
              <w:bottom w:val="single" w:sz="12" w:space="0" w:color="000000"/>
            </w:tcBorders>
            <w:shd w:val="clear" w:color="auto" w:fill="auto"/>
          </w:tcPr>
          <w:p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Default="0009266D" w:rsidP="007472B6">
            <w:pPr>
              <w:jc w:val="center"/>
              <w:rPr>
                <w:rFonts w:cs="Arial"/>
                <w:b/>
                <w:bCs/>
              </w:rPr>
            </w:pPr>
            <w:r>
              <w:rPr>
                <w:rFonts w:cs="Arial"/>
                <w:b/>
                <w:bCs/>
              </w:rPr>
              <w:t>14</w:t>
            </w:r>
          </w:p>
          <w:p w:rsidR="001F75E6" w:rsidRDefault="001F75E6" w:rsidP="007472B6">
            <w:pPr>
              <w:jc w:val="center"/>
              <w:rPr>
                <w:rFonts w:cs="Arial"/>
                <w:b/>
                <w:bCs/>
              </w:rPr>
            </w:pPr>
          </w:p>
          <w:p w:rsidR="001F75E6" w:rsidRPr="008C438C" w:rsidRDefault="000F72FD" w:rsidP="007472B6">
            <w:pPr>
              <w:jc w:val="center"/>
              <w:rPr>
                <w:rFonts w:cs="Arial"/>
                <w:b/>
                <w:bCs/>
              </w:rPr>
            </w:pPr>
            <w:r>
              <w:rPr>
                <w:rFonts w:cs="Arial"/>
                <w:b/>
                <w:bCs/>
              </w:rPr>
              <w:t>4/20</w:t>
            </w:r>
            <w:r w:rsidR="001F75E6">
              <w:rPr>
                <w:rFonts w:cs="Arial"/>
                <w:b/>
                <w:bCs/>
              </w:rPr>
              <w:t>/17</w:t>
            </w:r>
          </w:p>
        </w:tc>
        <w:tc>
          <w:tcPr>
            <w:tcW w:w="6030" w:type="dxa"/>
            <w:tcBorders>
              <w:top w:val="single" w:sz="12" w:space="0" w:color="000000"/>
              <w:bottom w:val="single" w:sz="12" w:space="0" w:color="000000"/>
            </w:tcBorders>
            <w:shd w:val="clear" w:color="auto" w:fill="auto"/>
          </w:tcPr>
          <w:p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rsidR="0093275D" w:rsidRDefault="007472B6" w:rsidP="0093275D">
            <w:pPr>
              <w:pStyle w:val="Level2"/>
            </w:pPr>
            <w:r w:rsidRPr="0093275D">
              <w:t>Cultural neuroscience</w:t>
            </w:r>
          </w:p>
          <w:p w:rsidR="007472B6" w:rsidRPr="0093275D" w:rsidRDefault="007472B6" w:rsidP="0093275D">
            <w:pPr>
              <w:pStyle w:val="Level2"/>
            </w:pPr>
            <w:r w:rsidRPr="0093275D">
              <w:t>Neurobiology of prejudice</w:t>
            </w:r>
          </w:p>
          <w:p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rsidR="007472B6" w:rsidRPr="008C438C" w:rsidRDefault="00C27F79" w:rsidP="00370844">
            <w:pPr>
              <w:rPr>
                <w:rFonts w:cs="Arial"/>
              </w:rPr>
            </w:pPr>
            <w:r>
              <w:rPr>
                <w:rFonts w:cs="Arial"/>
              </w:rPr>
              <w:t>Oral presentations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Default="007472B6" w:rsidP="007472B6">
            <w:pPr>
              <w:jc w:val="center"/>
              <w:rPr>
                <w:rFonts w:cs="Arial"/>
                <w:b/>
                <w:bCs/>
              </w:rPr>
            </w:pPr>
            <w:r w:rsidRPr="008C438C">
              <w:rPr>
                <w:rFonts w:cs="Arial"/>
                <w:b/>
                <w:bCs/>
              </w:rPr>
              <w:t>15</w:t>
            </w:r>
          </w:p>
          <w:p w:rsidR="001F75E6" w:rsidRDefault="001F75E6" w:rsidP="007472B6">
            <w:pPr>
              <w:jc w:val="center"/>
              <w:rPr>
                <w:rFonts w:cs="Arial"/>
                <w:b/>
                <w:bCs/>
              </w:rPr>
            </w:pPr>
          </w:p>
          <w:p w:rsidR="001F75E6" w:rsidRPr="008C438C" w:rsidRDefault="000F72FD" w:rsidP="007472B6">
            <w:pPr>
              <w:jc w:val="center"/>
              <w:rPr>
                <w:rFonts w:cs="Arial"/>
                <w:b/>
                <w:bCs/>
              </w:rPr>
            </w:pPr>
            <w:r>
              <w:rPr>
                <w:rFonts w:cs="Arial"/>
                <w:b/>
                <w:bCs/>
              </w:rPr>
              <w:t>4/27</w:t>
            </w:r>
            <w:r w:rsidR="001F75E6">
              <w:rPr>
                <w:rFonts w:cs="Arial"/>
                <w:b/>
                <w:bCs/>
              </w:rPr>
              <w:t>/17</w:t>
            </w:r>
          </w:p>
        </w:tc>
        <w:tc>
          <w:tcPr>
            <w:tcW w:w="6030" w:type="dxa"/>
            <w:tcBorders>
              <w:top w:val="single" w:sz="12" w:space="0" w:color="000000"/>
              <w:bottom w:val="single" w:sz="12" w:space="0" w:color="000000"/>
            </w:tcBorders>
            <w:shd w:val="clear" w:color="auto" w:fill="auto"/>
          </w:tcPr>
          <w:p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r w:rsidR="00C27F79">
              <w:rPr>
                <w:rFonts w:cs="Arial"/>
                <w:bCs/>
              </w:rPr>
              <w:t>, cont’d</w:t>
            </w:r>
          </w:p>
          <w:p w:rsidR="00B6750D" w:rsidRDefault="002B73F9" w:rsidP="00B6750D">
            <w:pPr>
              <w:rPr>
                <w:rFonts w:cs="Arial"/>
                <w:bCs/>
              </w:rPr>
            </w:pPr>
            <w:r>
              <w:rPr>
                <w:rFonts w:cs="Arial"/>
                <w:bCs/>
              </w:rPr>
              <w:t>Life History Interview paper</w:t>
            </w:r>
            <w:r w:rsidR="00B6750D">
              <w:rPr>
                <w:rFonts w:cs="Arial"/>
                <w:bCs/>
              </w:rPr>
              <w:t xml:space="preserve"> due </w:t>
            </w:r>
          </w:p>
          <w:p w:rsidR="00B6750D" w:rsidRPr="008C438C" w:rsidRDefault="00B6750D" w:rsidP="00370844">
            <w:pPr>
              <w:rPr>
                <w:rFonts w:cs="Arial"/>
                <w:bCs/>
              </w:rPr>
            </w:pP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rsidR="005F3422" w:rsidRPr="008C438C" w:rsidRDefault="005F3422" w:rsidP="005F3422">
      <w:pPr>
        <w:rPr>
          <w:rFonts w:cs="Arial"/>
        </w:rPr>
      </w:pPr>
    </w:p>
    <w:p w:rsidR="0055202F" w:rsidRDefault="005F3422" w:rsidP="005F3422">
      <w:pPr>
        <w:ind w:left="720" w:hanging="720"/>
        <w:jc w:val="center"/>
        <w:rPr>
          <w:rFonts w:cs="Arial"/>
          <w:b/>
          <w:bCs/>
          <w:color w:val="B40638"/>
          <w:szCs w:val="24"/>
        </w:rPr>
      </w:pPr>
      <w:r w:rsidRPr="008C438C">
        <w:rPr>
          <w:rFonts w:cs="Arial"/>
          <w:b/>
          <w:bCs/>
          <w:color w:val="B40638"/>
          <w:szCs w:val="24"/>
        </w:rPr>
        <w:br w:type="page"/>
      </w:r>
    </w:p>
    <w:p w:rsidR="0055202F" w:rsidRDefault="0055202F" w:rsidP="005F3422">
      <w:pPr>
        <w:ind w:left="720" w:hanging="720"/>
        <w:jc w:val="center"/>
        <w:rPr>
          <w:rFonts w:cs="Arial"/>
          <w:b/>
          <w:bCs/>
          <w:color w:val="B40638"/>
          <w:szCs w:val="24"/>
        </w:rPr>
      </w:pPr>
    </w:p>
    <w:p w:rsidR="005F3422" w:rsidRPr="008C438C" w:rsidRDefault="005F3422" w:rsidP="005F3422">
      <w:pPr>
        <w:ind w:left="720" w:hanging="720"/>
        <w:jc w:val="center"/>
        <w:rPr>
          <w:rFonts w:cs="Arial"/>
          <w:b/>
          <w:bCs/>
          <w:color w:val="C00000"/>
          <w:sz w:val="32"/>
          <w:szCs w:val="32"/>
        </w:rPr>
      </w:pP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1F75E6" w:rsidP="000F67A4">
            <w:pPr>
              <w:keepNext/>
              <w:spacing w:before="20" w:after="20"/>
              <w:jc w:val="center"/>
              <w:rPr>
                <w:rFonts w:cs="Arial"/>
                <w:b/>
                <w:color w:val="FFFFFF"/>
                <w:sz w:val="22"/>
                <w:szCs w:val="22"/>
              </w:rPr>
            </w:pPr>
            <w:r>
              <w:rPr>
                <w:rFonts w:cs="Arial"/>
                <w:b/>
                <w:snapToGrid w:val="0"/>
                <w:color w:val="FFFFFF"/>
                <w:sz w:val="22"/>
                <w:szCs w:val="22"/>
              </w:rPr>
              <w:t>January 12</w:t>
            </w:r>
          </w:p>
        </w:tc>
      </w:tr>
      <w:tr w:rsidR="00B71A0D" w:rsidRPr="008C438C" w:rsidTr="00495AA3">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rsidTr="00495AA3">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10"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B71A0D" w:rsidRPr="008C438C" w:rsidRDefault="00B71A0D" w:rsidP="00B71A0D">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9E4212">
        <w:rPr>
          <w:sz w:val="24"/>
          <w:szCs w:val="24"/>
        </w:rPr>
        <w:t>1</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w:t>
      </w:r>
      <w:proofErr w:type="gramStart"/>
      <w:r w:rsidRPr="008C438C">
        <w:rPr>
          <w:sz w:val="24"/>
          <w:szCs w:val="24"/>
        </w:rPr>
        <w:t>.(</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1F75E6" w:rsidP="000F67A4">
            <w:pPr>
              <w:keepNext/>
              <w:spacing w:before="20" w:after="20"/>
              <w:jc w:val="center"/>
              <w:rPr>
                <w:rFonts w:cs="Arial"/>
                <w:b/>
                <w:color w:val="FFFFFF"/>
                <w:sz w:val="22"/>
                <w:szCs w:val="22"/>
              </w:rPr>
            </w:pPr>
            <w:r>
              <w:rPr>
                <w:rFonts w:cs="Arial"/>
                <w:b/>
                <w:snapToGrid w:val="0"/>
                <w:color w:val="FFFFFF"/>
                <w:sz w:val="22"/>
                <w:szCs w:val="22"/>
              </w:rPr>
              <w:t>January 19</w:t>
            </w:r>
          </w:p>
        </w:tc>
      </w:tr>
      <w:tr w:rsidR="00B71A0D" w:rsidRPr="008C438C" w:rsidTr="000F67A4">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rsidTr="000F67A4">
        <w:trPr>
          <w:cantSplit/>
        </w:trPr>
        <w:tc>
          <w:tcPr>
            <w:tcW w:w="9540" w:type="dxa"/>
            <w:gridSpan w:val="2"/>
          </w:tcPr>
          <w:p w:rsidR="00B71A0D" w:rsidRPr="008C438C" w:rsidRDefault="00B71A0D" w:rsidP="00B71A0D">
            <w:pPr>
              <w:pStyle w:val="Level1"/>
              <w:tabs>
                <w:tab w:val="clear" w:pos="360"/>
                <w:tab w:val="num" w:pos="450"/>
              </w:tabs>
              <w:ind w:left="378"/>
            </w:pPr>
            <w:r w:rsidRPr="008C438C">
              <w:t>Systems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rsidR="00B71A0D" w:rsidRPr="008C438C" w:rsidRDefault="00B71A0D" w:rsidP="00B71A0D">
      <w:pPr>
        <w:ind w:left="720"/>
        <w:rPr>
          <w:rFonts w:cs="Arial"/>
          <w:sz w:val="24"/>
          <w:szCs w:val="24"/>
        </w:rPr>
      </w:pPr>
    </w:p>
    <w:p w:rsidR="00B96A76" w:rsidRPr="008C438C" w:rsidRDefault="00B96A76" w:rsidP="00B96A76">
      <w:pPr>
        <w:ind w:left="720" w:hanging="720"/>
        <w:rPr>
          <w:rFonts w:cs="Arial"/>
          <w:sz w:val="24"/>
          <w:szCs w:val="24"/>
        </w:rPr>
      </w:pPr>
      <w:proofErr w:type="gramStart"/>
      <w:r w:rsidRPr="008C438C">
        <w:rPr>
          <w:rFonts w:cs="Arial"/>
          <w:sz w:val="24"/>
          <w:szCs w:val="24"/>
        </w:rPr>
        <w:t xml:space="preserve">Larkin, H., </w:t>
      </w:r>
      <w:proofErr w:type="spellStart"/>
      <w:r w:rsidRPr="008C438C">
        <w:rPr>
          <w:rFonts w:cs="Arial"/>
          <w:sz w:val="24"/>
          <w:szCs w:val="24"/>
        </w:rPr>
        <w:t>Felitti</w:t>
      </w:r>
      <w:proofErr w:type="spellEnd"/>
      <w:r w:rsidRPr="008C438C">
        <w:rPr>
          <w:rFonts w:cs="Arial"/>
          <w:sz w:val="24"/>
          <w:szCs w:val="24"/>
        </w:rPr>
        <w:t xml:space="preserve">, V. J., &amp; </w:t>
      </w:r>
      <w:proofErr w:type="spellStart"/>
      <w:r w:rsidRPr="008C438C">
        <w:rPr>
          <w:rFonts w:cs="Arial"/>
          <w:sz w:val="24"/>
          <w:szCs w:val="24"/>
        </w:rPr>
        <w:t>Anda</w:t>
      </w:r>
      <w:proofErr w:type="spellEnd"/>
      <w:r w:rsidRPr="008C438C">
        <w:rPr>
          <w:rFonts w:cs="Arial"/>
          <w:sz w:val="24"/>
          <w:szCs w:val="24"/>
        </w:rPr>
        <w:t>, R. F. (2014).</w:t>
      </w:r>
      <w:proofErr w:type="gramEnd"/>
      <w:r w:rsidRPr="008C438C">
        <w:rPr>
          <w:rFonts w:cs="Arial"/>
          <w:sz w:val="24"/>
          <w:szCs w:val="24"/>
        </w:rPr>
        <w:t xml:space="preserve">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B96A76" w:rsidRPr="008C438C" w:rsidRDefault="00B96A76" w:rsidP="00B96A76">
      <w:pPr>
        <w:ind w:left="720" w:hanging="720"/>
        <w:rPr>
          <w:rFonts w:cs="Arial"/>
          <w:color w:val="000000"/>
          <w:sz w:val="24"/>
          <w:szCs w:val="24"/>
        </w:rPr>
      </w:pPr>
    </w:p>
    <w:p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rsidR="00B71A0D" w:rsidRPr="008C438C" w:rsidRDefault="00B71A0D" w:rsidP="00B71A0D">
      <w:pPr>
        <w:ind w:left="720" w:hanging="720"/>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1" w:history="1">
        <w:r w:rsidRPr="008C438C">
          <w:rPr>
            <w:rStyle w:val="Hyperlink"/>
            <w:rFonts w:cs="Arial"/>
            <w:sz w:val="24"/>
            <w:szCs w:val="24"/>
          </w:rPr>
          <w:t>www.zerotothree.org</w:t>
        </w:r>
      </w:hyperlink>
      <w:r w:rsidRPr="008C438C">
        <w:rPr>
          <w:rFonts w:cs="Arial"/>
          <w:sz w:val="24"/>
          <w:szCs w:val="24"/>
        </w:rPr>
        <w:t>.</w:t>
      </w:r>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rsidR="005F1A9D" w:rsidRPr="008C438C" w:rsidRDefault="005F1A9D" w:rsidP="005F1A9D">
      <w:pPr>
        <w:contextualSpacing/>
        <w:rPr>
          <w:rFonts w:cs="Arial"/>
          <w:b/>
          <w:sz w:val="28"/>
          <w:szCs w:val="28"/>
        </w:rPr>
      </w:pPr>
    </w:p>
    <w:p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rsidR="00E7528F" w:rsidRPr="008C438C" w:rsidRDefault="001F75E6" w:rsidP="00E7528F">
            <w:pPr>
              <w:keepNext/>
              <w:spacing w:before="20" w:after="20"/>
              <w:jc w:val="center"/>
              <w:rPr>
                <w:rFonts w:cs="Arial"/>
                <w:b/>
                <w:color w:val="FFFFFF"/>
                <w:sz w:val="22"/>
                <w:szCs w:val="22"/>
              </w:rPr>
            </w:pPr>
            <w:r>
              <w:rPr>
                <w:rFonts w:cs="Arial"/>
                <w:b/>
                <w:snapToGrid w:val="0"/>
                <w:color w:val="FFFFFF"/>
                <w:sz w:val="22"/>
                <w:szCs w:val="22"/>
              </w:rPr>
              <w:t>January 26</w:t>
            </w:r>
          </w:p>
        </w:tc>
      </w:tr>
      <w:tr w:rsidR="00E7528F" w:rsidRPr="008C438C" w:rsidTr="00E7528F">
        <w:trPr>
          <w:cantSplit/>
        </w:trPr>
        <w:tc>
          <w:tcPr>
            <w:tcW w:w="9540" w:type="dxa"/>
            <w:gridSpan w:val="2"/>
          </w:tcPr>
          <w:p w:rsidR="00E7528F" w:rsidRPr="008C438C"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rsidTr="00E7528F">
        <w:trPr>
          <w:cantSplit/>
        </w:trPr>
        <w:tc>
          <w:tcPr>
            <w:tcW w:w="9540" w:type="dxa"/>
            <w:gridSpan w:val="2"/>
          </w:tcPr>
          <w:p w:rsidR="00E7528F" w:rsidRPr="008C438C" w:rsidRDefault="00E7528F" w:rsidP="00E7528F">
            <w:pPr>
              <w:pStyle w:val="Level1"/>
              <w:tabs>
                <w:tab w:val="clear" w:pos="360"/>
                <w:tab w:val="num" w:pos="450"/>
              </w:tabs>
              <w:ind w:left="378"/>
            </w:pPr>
            <w:r w:rsidRPr="008C438C">
              <w:t>Overview of brain structures and functions</w:t>
            </w:r>
          </w:p>
          <w:p w:rsidR="00E7528F" w:rsidRPr="008C438C" w:rsidRDefault="00E7528F" w:rsidP="00E7528F">
            <w:pPr>
              <w:pStyle w:val="Level1"/>
              <w:tabs>
                <w:tab w:val="clear" w:pos="360"/>
                <w:tab w:val="num" w:pos="450"/>
              </w:tabs>
              <w:ind w:left="378"/>
            </w:pPr>
            <w:r w:rsidRPr="008C438C">
              <w:t>Neurological and biophysical development</w:t>
            </w:r>
          </w:p>
          <w:p w:rsidR="00E7528F" w:rsidRPr="008C438C" w:rsidRDefault="00E7528F" w:rsidP="00E7528F">
            <w:pPr>
              <w:pStyle w:val="Level1"/>
              <w:tabs>
                <w:tab w:val="clear" w:pos="360"/>
                <w:tab w:val="num" w:pos="450"/>
              </w:tabs>
              <w:ind w:left="378"/>
            </w:pPr>
            <w:r w:rsidRPr="008C438C">
              <w:t>Neuroscience and social work</w:t>
            </w:r>
          </w:p>
        </w:tc>
      </w:tr>
    </w:tbl>
    <w:p w:rsidR="00E7528F" w:rsidRPr="008C438C" w:rsidRDefault="00E7528F" w:rsidP="00E7528F">
      <w:pPr>
        <w:pStyle w:val="BodyText"/>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rsidR="00E7528F" w:rsidRPr="008C438C" w:rsidRDefault="00E7528F" w:rsidP="00E7528F">
      <w:pPr>
        <w:rPr>
          <w:rFonts w:cs="Arial"/>
          <w:sz w:val="24"/>
          <w:szCs w:val="24"/>
        </w:rPr>
      </w:pPr>
    </w:p>
    <w:p w:rsidR="00C21516" w:rsidRDefault="00E7528F" w:rsidP="00146C2B">
      <w:pPr>
        <w:ind w:left="720" w:hanging="720"/>
        <w:rPr>
          <w:rFonts w:cs="Arial"/>
          <w:sz w:val="24"/>
          <w:szCs w:val="24"/>
        </w:rPr>
      </w:pPr>
      <w:proofErr w:type="spellStart"/>
      <w:r w:rsidRPr="008C438C">
        <w:rPr>
          <w:rFonts w:cs="Arial"/>
          <w:sz w:val="24"/>
          <w:szCs w:val="24"/>
        </w:rPr>
        <w:t>Matto</w:t>
      </w:r>
      <w:proofErr w:type="spellEnd"/>
      <w:r w:rsidRPr="008C438C">
        <w:rPr>
          <w:rFonts w:cs="Arial"/>
          <w:sz w:val="24"/>
          <w:szCs w:val="24"/>
        </w:rPr>
        <w:t>, H.</w:t>
      </w:r>
      <w:r w:rsidR="00F31022">
        <w:rPr>
          <w:rFonts w:cs="Arial"/>
          <w:sz w:val="24"/>
          <w:szCs w:val="24"/>
        </w:rPr>
        <w:t>,</w:t>
      </w:r>
      <w:r w:rsidRPr="008C438C">
        <w:rPr>
          <w:rFonts w:cs="Arial"/>
          <w:sz w:val="24"/>
          <w:szCs w:val="24"/>
        </w:rPr>
        <w:t xml:space="preserve"> &amp; </w:t>
      </w:r>
      <w:proofErr w:type="spellStart"/>
      <w:r w:rsidRPr="008C438C">
        <w:rPr>
          <w:rFonts w:cs="Arial"/>
          <w:sz w:val="24"/>
          <w:szCs w:val="24"/>
        </w:rPr>
        <w:t>Strolin-Goltzman</w:t>
      </w:r>
      <w:proofErr w:type="spellEnd"/>
      <w:r w:rsidRPr="008C438C">
        <w:rPr>
          <w:rFonts w:cs="Arial"/>
          <w:sz w:val="24"/>
          <w:szCs w:val="24"/>
        </w:rPr>
        <w:t xml:space="preserve">, J. (2010). Integrating social neuroscience and social </w:t>
      </w:r>
    </w:p>
    <w:p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rsidR="00E7528F" w:rsidRPr="008C438C" w:rsidRDefault="00E7528F" w:rsidP="00E7528F">
      <w:pPr>
        <w:rPr>
          <w:rFonts w:cs="Arial"/>
          <w:sz w:val="24"/>
          <w:szCs w:val="24"/>
        </w:rPr>
      </w:pPr>
    </w:p>
    <w:p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rsidR="00E7528F" w:rsidRPr="008C438C" w:rsidRDefault="00E7528F" w:rsidP="00E7528F">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rsidR="00E7528F" w:rsidRDefault="00E7528F" w:rsidP="005F1A9D">
      <w:pPr>
        <w:contextualSpacing/>
        <w:rPr>
          <w:rFonts w:cs="Arial"/>
          <w:b/>
          <w:sz w:val="28"/>
          <w:szCs w:val="28"/>
        </w:rPr>
      </w:pPr>
    </w:p>
    <w:p w:rsidR="0093275D" w:rsidRPr="008C438C" w:rsidRDefault="0093275D" w:rsidP="005F1A9D">
      <w:pPr>
        <w:contextualSpacing/>
        <w:rPr>
          <w:rFonts w:cs="Arial"/>
          <w:b/>
          <w:sz w:val="28"/>
          <w:szCs w:val="28"/>
        </w:rPr>
      </w:pPr>
    </w:p>
    <w:p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rsidR="00F420DA" w:rsidRPr="008C438C" w:rsidRDefault="001F75E6" w:rsidP="000F67A4">
            <w:pPr>
              <w:keepNext/>
              <w:spacing w:before="20" w:after="20"/>
              <w:jc w:val="center"/>
              <w:rPr>
                <w:rFonts w:cs="Arial"/>
                <w:b/>
                <w:color w:val="FFFFFF"/>
                <w:sz w:val="22"/>
                <w:szCs w:val="22"/>
              </w:rPr>
            </w:pPr>
            <w:r>
              <w:rPr>
                <w:rFonts w:cs="Arial"/>
                <w:b/>
                <w:snapToGrid w:val="0"/>
                <w:color w:val="FFFFFF"/>
                <w:sz w:val="22"/>
                <w:szCs w:val="22"/>
              </w:rPr>
              <w:t>February 2</w:t>
            </w:r>
          </w:p>
        </w:tc>
      </w:tr>
      <w:tr w:rsidR="005F1A9D" w:rsidRPr="008C438C" w:rsidTr="000F67A4">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rsidTr="000F67A4">
        <w:trPr>
          <w:cantSplit/>
        </w:trPr>
        <w:tc>
          <w:tcPr>
            <w:tcW w:w="9540" w:type="dxa"/>
            <w:gridSpan w:val="2"/>
          </w:tcPr>
          <w:p w:rsidR="005F1A9D" w:rsidRPr="008C438C" w:rsidRDefault="005F1A9D" w:rsidP="005F1A9D">
            <w:pPr>
              <w:pStyle w:val="Level1"/>
              <w:tabs>
                <w:tab w:val="clear" w:pos="360"/>
                <w:tab w:val="num" w:pos="450"/>
              </w:tabs>
              <w:ind w:left="378"/>
            </w:pPr>
            <w:r w:rsidRPr="008C438C">
              <w:t xml:space="preserve">The neurobiology of stress </w:t>
            </w:r>
          </w:p>
          <w:p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rsidR="005F1A9D" w:rsidRPr="008C438C" w:rsidRDefault="005F1A9D" w:rsidP="005F1A9D">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rsidR="005F1A9D" w:rsidRPr="008C438C" w:rsidRDefault="005F1A9D" w:rsidP="005F1A9D">
      <w:pPr>
        <w:rPr>
          <w:rFonts w:cs="Arial"/>
          <w:sz w:val="22"/>
          <w:szCs w:val="22"/>
        </w:rPr>
      </w:pPr>
    </w:p>
    <w:p w:rsidR="005F1A9D" w:rsidRPr="008C438C" w:rsidRDefault="005F1A9D" w:rsidP="005F1A9D">
      <w:pPr>
        <w:rPr>
          <w:rFonts w:cs="Arial"/>
          <w:b/>
          <w:sz w:val="24"/>
          <w:szCs w:val="24"/>
          <w:u w:val="single"/>
        </w:rPr>
      </w:pPr>
      <w:r w:rsidRPr="008C438C">
        <w:rPr>
          <w:rFonts w:cs="Arial"/>
          <w:b/>
          <w:sz w:val="24"/>
          <w:szCs w:val="24"/>
          <w:u w:val="single"/>
        </w:rPr>
        <w:t>Recommended Readings:</w:t>
      </w:r>
    </w:p>
    <w:p w:rsidR="005F1A9D" w:rsidRPr="008C438C" w:rsidRDefault="005F1A9D" w:rsidP="005F1A9D">
      <w:pPr>
        <w:rPr>
          <w:rFonts w:cs="Arial"/>
          <w:b/>
          <w:sz w:val="24"/>
          <w:szCs w:val="24"/>
          <w:u w:val="single"/>
        </w:rPr>
      </w:pPr>
    </w:p>
    <w:p w:rsidR="005F1A9D" w:rsidRPr="008C438C" w:rsidRDefault="005F1A9D" w:rsidP="00146C2B">
      <w:pPr>
        <w:ind w:left="720" w:hanging="720"/>
        <w:rPr>
          <w:rFonts w:cs="Arial"/>
          <w:sz w:val="24"/>
          <w:szCs w:val="24"/>
          <w:u w:val="single"/>
        </w:rPr>
      </w:pPr>
      <w:proofErr w:type="gramStart"/>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 xml:space="preserve">, J. </w:t>
      </w:r>
      <w:proofErr w:type="spellStart"/>
      <w:r w:rsidRPr="008C438C">
        <w:rPr>
          <w:rFonts w:cs="Arial"/>
          <w:sz w:val="24"/>
          <w:szCs w:val="24"/>
        </w:rPr>
        <w:t>Strolin-Goltzman</w:t>
      </w:r>
      <w:proofErr w:type="spellEnd"/>
      <w:r w:rsidR="00683228">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w:t>
      </w:r>
      <w:proofErr w:type="gramEnd"/>
      <w:r w:rsidRPr="008C438C">
        <w:rPr>
          <w:rFonts w:cs="Arial"/>
          <w:sz w:val="24"/>
          <w:szCs w:val="24"/>
        </w:rPr>
        <w:t xml:space="preserve"> New York: Springer.</w:t>
      </w:r>
    </w:p>
    <w:p w:rsidR="005F1A9D" w:rsidRPr="008C438C" w:rsidRDefault="005F1A9D" w:rsidP="00146C2B">
      <w:pPr>
        <w:ind w:left="720" w:hanging="720"/>
        <w:rPr>
          <w:rFonts w:cs="Arial"/>
          <w:sz w:val="24"/>
          <w:szCs w:val="24"/>
        </w:rPr>
      </w:pPr>
    </w:p>
    <w:p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Pr>
          <w:sz w:val="24"/>
        </w:rPr>
        <w:t>1</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rsidR="001C4619" w:rsidRPr="008C438C" w:rsidRDefault="001C4619" w:rsidP="001C4619">
      <w:pPr>
        <w:pStyle w:val="Level1"/>
        <w:numPr>
          <w:ilvl w:val="0"/>
          <w:numId w:val="0"/>
        </w:numPr>
        <w:ind w:left="720" w:hanging="720"/>
        <w:rPr>
          <w:sz w:val="24"/>
        </w:rPr>
      </w:pPr>
    </w:p>
    <w:p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rsidR="00F420DA" w:rsidRPr="008C438C" w:rsidRDefault="001F75E6" w:rsidP="000F67A4">
            <w:pPr>
              <w:keepNext/>
              <w:spacing w:before="20" w:after="20"/>
              <w:jc w:val="center"/>
              <w:rPr>
                <w:rFonts w:cs="Arial"/>
                <w:b/>
                <w:color w:val="FFFFFF"/>
                <w:sz w:val="22"/>
                <w:szCs w:val="22"/>
              </w:rPr>
            </w:pPr>
            <w:r>
              <w:rPr>
                <w:rFonts w:cs="Arial"/>
                <w:b/>
                <w:snapToGrid w:val="0"/>
                <w:color w:val="FFFFFF"/>
                <w:sz w:val="22"/>
                <w:szCs w:val="22"/>
              </w:rPr>
              <w:t>February 9</w:t>
            </w:r>
          </w:p>
        </w:tc>
      </w:tr>
      <w:tr w:rsidR="0067651C" w:rsidRPr="008C438C" w:rsidTr="000F67A4">
        <w:trPr>
          <w:cantSplit/>
        </w:trPr>
        <w:tc>
          <w:tcPr>
            <w:tcW w:w="9540" w:type="dxa"/>
            <w:gridSpan w:val="2"/>
          </w:tcPr>
          <w:p w:rsidR="0067651C" w:rsidRPr="008C438C" w:rsidRDefault="0067651C" w:rsidP="00495AA3">
            <w:pPr>
              <w:keepNext/>
              <w:rPr>
                <w:rFonts w:cs="Arial"/>
                <w:b/>
                <w:bCs/>
                <w:color w:val="262626"/>
                <w:sz w:val="24"/>
                <w:szCs w:val="24"/>
              </w:rPr>
            </w:pPr>
          </w:p>
          <w:p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rsidR="0067651C" w:rsidRPr="008C438C" w:rsidRDefault="0067651C" w:rsidP="0067651C">
            <w:pPr>
              <w:pStyle w:val="Level1"/>
              <w:tabs>
                <w:tab w:val="clear" w:pos="360"/>
                <w:tab w:val="num" w:pos="450"/>
              </w:tabs>
              <w:ind w:left="378"/>
            </w:pPr>
            <w:r w:rsidRPr="008C438C">
              <w:t>Relational theor</w:t>
            </w:r>
            <w:r w:rsidR="004E346E">
              <w:t>y</w:t>
            </w:r>
          </w:p>
          <w:p w:rsidR="0067651C" w:rsidRPr="008C438C" w:rsidRDefault="0067651C" w:rsidP="0067651C">
            <w:pPr>
              <w:pStyle w:val="Level1"/>
              <w:tabs>
                <w:tab w:val="clear" w:pos="360"/>
                <w:tab w:val="num" w:pos="450"/>
              </w:tabs>
              <w:ind w:left="378"/>
            </w:pPr>
            <w:proofErr w:type="spellStart"/>
            <w:r w:rsidRPr="008C438C">
              <w:t>Intersubjectivity</w:t>
            </w:r>
            <w:proofErr w:type="spellEnd"/>
            <w:r w:rsidRPr="008C438C">
              <w:t xml:space="preserve"> theory</w:t>
            </w:r>
          </w:p>
          <w:p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rsidR="0067651C" w:rsidRPr="008C438C" w:rsidRDefault="0067651C" w:rsidP="0067651C">
            <w:pPr>
              <w:pStyle w:val="Level1"/>
              <w:numPr>
                <w:ilvl w:val="0"/>
                <w:numId w:val="0"/>
              </w:numPr>
              <w:ind w:left="346" w:hanging="346"/>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146C2B" w:rsidRPr="008C438C" w:rsidRDefault="000B4C0E" w:rsidP="000B4C0E">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r w:rsidR="00991958">
        <w:rPr>
          <w:rFonts w:cs="Arial"/>
          <w:sz w:val="24"/>
          <w:szCs w:val="24"/>
        </w:rPr>
        <w:t xml:space="preserve">Object </w:t>
      </w:r>
      <w:proofErr w:type="gramStart"/>
      <w:r w:rsidR="00991958">
        <w:rPr>
          <w:rFonts w:cs="Arial"/>
          <w:sz w:val="24"/>
          <w:szCs w:val="24"/>
        </w:rPr>
        <w:t>relations</w:t>
      </w:r>
      <w:proofErr w:type="gramEnd"/>
      <w:r w:rsidR="00991958">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 xml:space="preserve">Lanham, MD: </w:t>
      </w:r>
      <w:proofErr w:type="spellStart"/>
      <w:r w:rsidR="000B4C0E" w:rsidRPr="008C438C">
        <w:rPr>
          <w:rFonts w:cs="Arial"/>
          <w:sz w:val="24"/>
          <w:szCs w:val="24"/>
        </w:rPr>
        <w:t>Rowman</w:t>
      </w:r>
      <w:proofErr w:type="spellEnd"/>
      <w:r w:rsidR="000B4C0E" w:rsidRPr="008C438C">
        <w:rPr>
          <w:rFonts w:cs="Arial"/>
          <w:sz w:val="24"/>
          <w:szCs w:val="24"/>
        </w:rPr>
        <w:t xml:space="preserve"> &amp; Littlefield Publishers, Inc.</w:t>
      </w:r>
    </w:p>
    <w:p w:rsidR="006A0459" w:rsidRPr="008C438C" w:rsidRDefault="006A0459" w:rsidP="006A0459">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6A0459" w:rsidRDefault="006A0459" w:rsidP="006A0459">
      <w:pPr>
        <w:ind w:left="720" w:hanging="720"/>
        <w:rPr>
          <w:rFonts w:cs="Arial"/>
          <w:sz w:val="24"/>
          <w:szCs w:val="24"/>
        </w:rPr>
      </w:pPr>
    </w:p>
    <w:p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1362D" w:rsidRDefault="0061362D" w:rsidP="00683228">
      <w:pPr>
        <w:rPr>
          <w:rFonts w:cs="Arial"/>
          <w:sz w:val="24"/>
          <w:szCs w:val="24"/>
        </w:rPr>
      </w:pPr>
    </w:p>
    <w:p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4A7BAB">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7651C" w:rsidRDefault="0067651C" w:rsidP="00146C2B">
      <w:pPr>
        <w:ind w:left="720" w:hanging="720"/>
        <w:rPr>
          <w:rFonts w:cs="Arial"/>
          <w:i/>
          <w:sz w:val="24"/>
          <w:szCs w:val="24"/>
        </w:rPr>
      </w:pPr>
    </w:p>
    <w:p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rsidR="00C21516" w:rsidRPr="008C438C" w:rsidRDefault="00C21516" w:rsidP="00C21516">
      <w:pPr>
        <w:rPr>
          <w:rFonts w:cs="Arial"/>
          <w:i/>
          <w:sz w:val="24"/>
          <w:szCs w:val="24"/>
        </w:rPr>
      </w:pPr>
    </w:p>
    <w:p w:rsidR="0067651C" w:rsidRDefault="0067651C" w:rsidP="004A7BAB">
      <w:pPr>
        <w:keepNext/>
        <w:keepLines/>
        <w:rPr>
          <w:rFonts w:cs="Arial"/>
          <w:b/>
          <w:sz w:val="24"/>
          <w:szCs w:val="24"/>
          <w:u w:val="single"/>
        </w:rPr>
      </w:pPr>
      <w:r w:rsidRPr="008C438C">
        <w:rPr>
          <w:rFonts w:cs="Arial"/>
          <w:b/>
          <w:sz w:val="24"/>
          <w:szCs w:val="24"/>
          <w:u w:val="single"/>
        </w:rPr>
        <w:t>Recommended Readings:</w:t>
      </w:r>
    </w:p>
    <w:p w:rsidR="00A4051F" w:rsidRPr="00A4051F" w:rsidRDefault="00A4051F" w:rsidP="004A7BAB">
      <w:pPr>
        <w:keepNext/>
        <w:keepLines/>
        <w:rPr>
          <w:rFonts w:cs="Arial"/>
          <w:b/>
          <w:sz w:val="24"/>
          <w:szCs w:val="24"/>
          <w:u w:val="single"/>
        </w:rPr>
      </w:pPr>
    </w:p>
    <w:p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rsidR="009C4E74" w:rsidRDefault="009C4E74" w:rsidP="00375DCE">
      <w:pPr>
        <w:rPr>
          <w:rFonts w:cs="Arial"/>
          <w:sz w:val="24"/>
          <w:szCs w:val="24"/>
        </w:rPr>
      </w:pPr>
    </w:p>
    <w:p w:rsidR="00991958" w:rsidRPr="008C438C" w:rsidRDefault="00991958" w:rsidP="00991958">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rsidR="00991958" w:rsidRDefault="00991958" w:rsidP="00C21516">
      <w:pPr>
        <w:ind w:left="720" w:hanging="720"/>
        <w:rPr>
          <w:rFonts w:cs="Arial"/>
          <w:sz w:val="24"/>
          <w:szCs w:val="24"/>
        </w:rPr>
      </w:pPr>
    </w:p>
    <w:p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rsidR="00C21516" w:rsidRPr="00C21516" w:rsidRDefault="00C21516" w:rsidP="00C21516">
      <w:pPr>
        <w:ind w:left="720" w:hanging="720"/>
        <w:rPr>
          <w:rFonts w:cs="Arial"/>
          <w:sz w:val="24"/>
          <w:szCs w:val="24"/>
        </w:rPr>
      </w:pPr>
    </w:p>
    <w:p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2"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rsidR="0067651C" w:rsidRPr="008C438C" w:rsidRDefault="0067651C" w:rsidP="0067651C">
      <w:pPr>
        <w:rPr>
          <w:rFonts w:cs="Arial"/>
          <w:sz w:val="24"/>
          <w:szCs w:val="24"/>
        </w:rPr>
      </w:pPr>
    </w:p>
    <w:p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rsidR="0067651C" w:rsidRPr="008C438C" w:rsidRDefault="0067651C" w:rsidP="00146C2B">
      <w:pPr>
        <w:ind w:left="720" w:hanging="720"/>
        <w:rPr>
          <w:rFonts w:cs="Arial"/>
          <w:sz w:val="24"/>
          <w:szCs w:val="24"/>
        </w:rPr>
      </w:pPr>
    </w:p>
    <w:p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8010"/>
        <w:gridCol w:w="1530"/>
      </w:tblGrid>
      <w:tr w:rsidR="00A4051F" w:rsidRPr="00DA43E0" w:rsidTr="00A4051F">
        <w:trPr>
          <w:cantSplit/>
          <w:tblHeader/>
        </w:trPr>
        <w:tc>
          <w:tcPr>
            <w:tcW w:w="8010"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rsidR="00A4051F" w:rsidRPr="00DA43E0" w:rsidRDefault="001F75E6" w:rsidP="00A4051F">
            <w:pPr>
              <w:keepNext/>
              <w:spacing w:before="20" w:after="20"/>
              <w:jc w:val="center"/>
              <w:rPr>
                <w:rFonts w:cs="Arial"/>
                <w:b/>
                <w:color w:val="FFFFFF"/>
                <w:sz w:val="22"/>
                <w:szCs w:val="22"/>
              </w:rPr>
            </w:pPr>
            <w:r>
              <w:rPr>
                <w:rFonts w:cs="Arial"/>
                <w:b/>
                <w:snapToGrid w:val="0"/>
                <w:color w:val="FFFFFF"/>
                <w:sz w:val="22"/>
                <w:szCs w:val="22"/>
              </w:rPr>
              <w:t>February 16</w:t>
            </w:r>
          </w:p>
        </w:tc>
      </w:tr>
      <w:tr w:rsidR="00A4051F" w:rsidRPr="008C438C" w:rsidTr="00A4051F">
        <w:trPr>
          <w:cantSplit/>
        </w:trPr>
        <w:tc>
          <w:tcPr>
            <w:tcW w:w="9540" w:type="dxa"/>
            <w:gridSpan w:val="2"/>
          </w:tcPr>
          <w:p w:rsidR="00A4051F" w:rsidRPr="008C438C" w:rsidRDefault="00A4051F" w:rsidP="00A4051F">
            <w:pPr>
              <w:keepNext/>
              <w:rPr>
                <w:rFonts w:cs="Arial"/>
                <w:bCs/>
                <w:color w:val="262626"/>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rsidR="00A4051F" w:rsidRPr="008C438C" w:rsidRDefault="00A4051F" w:rsidP="00A4051F">
            <w:pPr>
              <w:pStyle w:val="Level1"/>
              <w:tabs>
                <w:tab w:val="clear" w:pos="360"/>
                <w:tab w:val="num" w:pos="450"/>
              </w:tabs>
              <w:ind w:left="378"/>
            </w:pPr>
            <w:r w:rsidRPr="008C438C">
              <w:t>Contemporary attachment theory</w:t>
            </w:r>
          </w:p>
          <w:p w:rsidR="00A4051F" w:rsidRDefault="00A4051F" w:rsidP="00A4051F">
            <w:pPr>
              <w:pStyle w:val="Level1"/>
              <w:tabs>
                <w:tab w:val="clear" w:pos="360"/>
                <w:tab w:val="num" w:pos="450"/>
              </w:tabs>
              <w:ind w:left="378"/>
            </w:pPr>
            <w:r w:rsidRPr="008C438C">
              <w:t xml:space="preserve">Attachment and affect regulation </w:t>
            </w:r>
          </w:p>
          <w:p w:rsidR="00A4051F" w:rsidRPr="008C438C" w:rsidRDefault="00A4051F" w:rsidP="00A4051F">
            <w:pPr>
              <w:pStyle w:val="Level1"/>
              <w:tabs>
                <w:tab w:val="clear" w:pos="360"/>
                <w:tab w:val="num" w:pos="450"/>
              </w:tabs>
              <w:ind w:left="378"/>
            </w:pPr>
            <w:r>
              <w:t>Attachment and neurobiology</w:t>
            </w:r>
          </w:p>
          <w:p w:rsidR="00A4051F" w:rsidRPr="008C438C" w:rsidRDefault="00A4051F" w:rsidP="00A4051F">
            <w:pPr>
              <w:pStyle w:val="Level1"/>
              <w:keepNext w:val="0"/>
              <w:numPr>
                <w:ilvl w:val="0"/>
                <w:numId w:val="0"/>
              </w:numPr>
            </w:pPr>
          </w:p>
        </w:tc>
      </w:tr>
    </w:tbl>
    <w:p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A4051F" w:rsidRPr="008C438C" w:rsidRDefault="00A4051F" w:rsidP="00A4051F">
      <w:pPr>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rsidR="00A4051F" w:rsidRPr="008C438C" w:rsidRDefault="00A4051F"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lastRenderedPageBreak/>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proofErr w:type="spellStart"/>
      <w:r w:rsidRPr="00C21516">
        <w:rPr>
          <w:rFonts w:cs="Arial"/>
          <w:sz w:val="24"/>
          <w:szCs w:val="24"/>
        </w:rPr>
        <w:t>W.Norton</w:t>
      </w:r>
      <w:proofErr w:type="spellEnd"/>
      <w:r w:rsidRPr="00C21516">
        <w:rPr>
          <w:rFonts w:cs="Arial"/>
          <w:sz w:val="24"/>
          <w:szCs w:val="24"/>
        </w:rPr>
        <w:t>.</w:t>
      </w:r>
    </w:p>
    <w:p w:rsidR="00A4051F" w:rsidRPr="00C21516" w:rsidRDefault="00A4051F" w:rsidP="00A4051F">
      <w:pPr>
        <w:ind w:left="720"/>
        <w:rPr>
          <w:rFonts w:cs="Arial"/>
          <w:sz w:val="24"/>
          <w:szCs w:val="24"/>
        </w:rPr>
      </w:pPr>
    </w:p>
    <w:p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C65608" w:rsidRDefault="00C65608" w:rsidP="000B4C0E">
      <w:pPr>
        <w:pStyle w:val="Bib"/>
        <w:ind w:left="0" w:firstLine="0"/>
      </w:pPr>
    </w:p>
    <w:tbl>
      <w:tblPr>
        <w:tblW w:w="0" w:type="auto"/>
        <w:tblInd w:w="18" w:type="dxa"/>
        <w:tblLook w:val="04A0" w:firstRow="1" w:lastRow="0" w:firstColumn="1" w:lastColumn="0" w:noHBand="0" w:noVBand="1"/>
      </w:tblPr>
      <w:tblGrid>
        <w:gridCol w:w="8010"/>
        <w:gridCol w:w="1530"/>
      </w:tblGrid>
      <w:tr w:rsidR="00DA43E0" w:rsidRPr="008C438C" w:rsidTr="00DA43E0">
        <w:trPr>
          <w:cantSplit/>
          <w:tblHeader/>
        </w:trPr>
        <w:tc>
          <w:tcPr>
            <w:tcW w:w="8010" w:type="dxa"/>
            <w:shd w:val="clear" w:color="auto" w:fill="C00000"/>
          </w:tcPr>
          <w:p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rsidR="00DA43E0" w:rsidRPr="008C438C" w:rsidRDefault="001F75E6" w:rsidP="00DA43E0">
            <w:pPr>
              <w:keepNext/>
              <w:spacing w:before="20" w:after="20"/>
              <w:jc w:val="center"/>
              <w:rPr>
                <w:rFonts w:cs="Arial"/>
                <w:b/>
                <w:color w:val="FFFFFF"/>
                <w:sz w:val="22"/>
                <w:szCs w:val="22"/>
              </w:rPr>
            </w:pPr>
            <w:r>
              <w:rPr>
                <w:rFonts w:cs="Arial"/>
                <w:b/>
                <w:snapToGrid w:val="0"/>
                <w:color w:val="FFFFFF"/>
                <w:sz w:val="22"/>
                <w:szCs w:val="22"/>
              </w:rPr>
              <w:t>February 23</w:t>
            </w:r>
          </w:p>
        </w:tc>
      </w:tr>
      <w:tr w:rsidR="00DA43E0" w:rsidRPr="008C438C" w:rsidTr="00DA43E0">
        <w:trPr>
          <w:cantSplit/>
        </w:trPr>
        <w:tc>
          <w:tcPr>
            <w:tcW w:w="9540" w:type="dxa"/>
            <w:gridSpan w:val="2"/>
          </w:tcPr>
          <w:p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rsidTr="00DA43E0">
        <w:trPr>
          <w:cantSplit/>
        </w:trPr>
        <w:tc>
          <w:tcPr>
            <w:tcW w:w="9540" w:type="dxa"/>
            <w:gridSpan w:val="2"/>
          </w:tcPr>
          <w:p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rsidR="00DA43E0" w:rsidRPr="008C438C" w:rsidRDefault="00DA43E0" w:rsidP="00DA43E0">
            <w:pPr>
              <w:pStyle w:val="Level1"/>
              <w:keepNext w:val="0"/>
              <w:numPr>
                <w:ilvl w:val="0"/>
                <w:numId w:val="0"/>
              </w:numPr>
            </w:pPr>
          </w:p>
        </w:tc>
      </w:tr>
    </w:tbl>
    <w:p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rsidR="00DA43E0" w:rsidRPr="008C438C" w:rsidRDefault="00DA43E0" w:rsidP="00DA43E0">
      <w:pPr>
        <w:rPr>
          <w:rFonts w:cs="Arial"/>
          <w:b/>
          <w:sz w:val="24"/>
          <w:szCs w:val="24"/>
        </w:rPr>
      </w:pPr>
      <w:r w:rsidRPr="008C438C">
        <w:rPr>
          <w:rFonts w:cs="Arial"/>
          <w:b/>
          <w:sz w:val="24"/>
          <w:szCs w:val="24"/>
          <w:u w:val="single"/>
        </w:rPr>
        <w:t>Required Readings:</w:t>
      </w:r>
    </w:p>
    <w:p w:rsidR="00DA43E0" w:rsidRPr="008C438C" w:rsidRDefault="00DA43E0" w:rsidP="00DA43E0">
      <w:pPr>
        <w:tabs>
          <w:tab w:val="left" w:pos="914"/>
        </w:tabs>
        <w:ind w:left="720" w:hanging="720"/>
        <w:rPr>
          <w:rFonts w:cs="Arial"/>
          <w:sz w:val="24"/>
          <w:szCs w:val="24"/>
        </w:rPr>
      </w:pPr>
      <w:r w:rsidRPr="008C438C">
        <w:rPr>
          <w:rFonts w:cs="Arial"/>
          <w:sz w:val="24"/>
          <w:szCs w:val="24"/>
        </w:rPr>
        <w:tab/>
      </w:r>
    </w:p>
    <w:p w:rsidR="00782EB8" w:rsidRPr="004E305A" w:rsidRDefault="00782EB8" w:rsidP="00DA43E0">
      <w:pPr>
        <w:pStyle w:val="Bib"/>
        <w:rPr>
          <w:sz w:val="24"/>
          <w:szCs w:val="24"/>
        </w:rPr>
      </w:pPr>
      <w:proofErr w:type="spellStart"/>
      <w:r w:rsidRPr="004E305A">
        <w:rPr>
          <w:sz w:val="24"/>
          <w:szCs w:val="24"/>
        </w:rPr>
        <w:t>DePedro</w:t>
      </w:r>
      <w:proofErr w:type="spellEnd"/>
      <w:r w:rsidRPr="004E305A">
        <w:rPr>
          <w:sz w:val="24"/>
          <w:szCs w:val="24"/>
        </w:rPr>
        <w:t>,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sidR="00DD0E1B">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roofErr w:type="gramEnd"/>
    </w:p>
    <w:p w:rsidR="00DA43E0" w:rsidRPr="004E305A" w:rsidRDefault="00DA43E0" w:rsidP="00DA43E0">
      <w:pPr>
        <w:pStyle w:val="Bib"/>
        <w:rPr>
          <w:sz w:val="24"/>
          <w:szCs w:val="24"/>
        </w:rPr>
      </w:pPr>
      <w:proofErr w:type="spellStart"/>
      <w:r w:rsidRPr="004E305A">
        <w:rPr>
          <w:sz w:val="24"/>
          <w:szCs w:val="24"/>
        </w:rPr>
        <w:t>Sabol</w:t>
      </w:r>
      <w:proofErr w:type="spellEnd"/>
      <w:r w:rsidRPr="004E305A">
        <w:rPr>
          <w:sz w:val="24"/>
          <w:szCs w:val="24"/>
        </w:rPr>
        <w:t>,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w:t>
      </w:r>
      <w:proofErr w:type="spellStart"/>
      <w:r w:rsidRPr="004E305A">
        <w:rPr>
          <w:sz w:val="24"/>
          <w:szCs w:val="24"/>
        </w:rPr>
        <w:t>Pianta</w:t>
      </w:r>
      <w:proofErr w:type="spellEnd"/>
      <w:r w:rsidRPr="004E305A">
        <w:rPr>
          <w:sz w:val="24"/>
          <w:szCs w:val="24"/>
        </w:rPr>
        <w:t>, R.</w:t>
      </w:r>
      <w:r w:rsidR="00DD0E1B">
        <w:rPr>
          <w:sz w:val="24"/>
          <w:szCs w:val="24"/>
        </w:rPr>
        <w:t xml:space="preserve"> </w:t>
      </w:r>
      <w:r w:rsidRPr="004E305A">
        <w:rPr>
          <w:sz w:val="24"/>
          <w:szCs w:val="24"/>
        </w:rPr>
        <w:t xml:space="preserve">C. (2012). 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9E4212">
        <w:rPr>
          <w:sz w:val="24"/>
        </w:rPr>
        <w:t>1</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rsidR="004E305A" w:rsidRPr="004E305A" w:rsidRDefault="004E305A" w:rsidP="004E305A">
      <w:pPr>
        <w:pStyle w:val="Level1"/>
        <w:numPr>
          <w:ilvl w:val="0"/>
          <w:numId w:val="0"/>
        </w:numPr>
        <w:ind w:left="378" w:hanging="288"/>
        <w:rPr>
          <w:sz w:val="24"/>
        </w:rPr>
      </w:pPr>
    </w:p>
    <w:p w:rsidR="00DA43E0" w:rsidRPr="004E305A"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rsidR="00F420DA" w:rsidRPr="008C438C" w:rsidRDefault="001F75E6" w:rsidP="000F67A4">
            <w:pPr>
              <w:keepNext/>
              <w:spacing w:before="20" w:after="20"/>
              <w:jc w:val="center"/>
              <w:rPr>
                <w:rFonts w:cs="Arial"/>
                <w:b/>
                <w:color w:val="FFFFFF"/>
                <w:sz w:val="22"/>
                <w:szCs w:val="22"/>
              </w:rPr>
            </w:pPr>
            <w:r>
              <w:rPr>
                <w:rFonts w:cs="Arial"/>
                <w:b/>
                <w:snapToGrid w:val="0"/>
                <w:color w:val="FFFFFF"/>
                <w:sz w:val="22"/>
                <w:szCs w:val="22"/>
              </w:rPr>
              <w:t>March 2</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Pr="008C438C" w:rsidRDefault="0067651C" w:rsidP="0067651C">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rsidR="00F420DA" w:rsidRPr="00D75F0E" w:rsidRDefault="001F75E6" w:rsidP="000F67A4">
            <w:pPr>
              <w:keepNext/>
              <w:spacing w:before="20" w:after="20"/>
              <w:jc w:val="center"/>
              <w:rPr>
                <w:rFonts w:cs="Arial"/>
                <w:b/>
                <w:color w:val="FFFFFF"/>
                <w:sz w:val="22"/>
                <w:szCs w:val="22"/>
              </w:rPr>
            </w:pPr>
            <w:r>
              <w:rPr>
                <w:rFonts w:cs="Arial"/>
                <w:b/>
                <w:snapToGrid w:val="0"/>
                <w:color w:val="FFFFFF"/>
                <w:sz w:val="22"/>
                <w:szCs w:val="22"/>
              </w:rPr>
              <w:t>March 9</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495AA3" w:rsidRPr="008C438C" w:rsidRDefault="00495AA3" w:rsidP="00495AA3">
            <w:pPr>
              <w:pStyle w:val="Level1"/>
              <w:tabs>
                <w:tab w:val="clear" w:pos="360"/>
                <w:tab w:val="num" w:pos="450"/>
              </w:tabs>
              <w:ind w:left="378"/>
            </w:pPr>
            <w:r w:rsidRPr="008C438C">
              <w:t xml:space="preserve">Cognitive and moral development </w:t>
            </w:r>
          </w:p>
          <w:p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rsidR="00495AA3" w:rsidRPr="008C438C" w:rsidRDefault="00495AA3" w:rsidP="00495AA3">
            <w:pPr>
              <w:pStyle w:val="Level1"/>
              <w:tabs>
                <w:tab w:val="clear" w:pos="360"/>
                <w:tab w:val="num" w:pos="450"/>
              </w:tabs>
              <w:ind w:left="378"/>
            </w:pPr>
            <w:r w:rsidRPr="008C438C">
              <w:t>Diversity spotlight: cultural context of learned behavior</w:t>
            </w:r>
          </w:p>
          <w:p w:rsidR="00F420DA" w:rsidRPr="008C438C" w:rsidRDefault="00F420DA" w:rsidP="00495AA3">
            <w:pPr>
              <w:pStyle w:val="Level1"/>
              <w:keepNext w:val="0"/>
              <w:numPr>
                <w:ilvl w:val="0"/>
                <w:numId w:val="0"/>
              </w:numPr>
              <w:ind w:left="346"/>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rsidR="00495AA3" w:rsidRPr="008C438C" w:rsidRDefault="00495AA3" w:rsidP="00495AA3">
      <w:pPr>
        <w:ind w:left="720" w:hanging="720"/>
        <w:rPr>
          <w:rFonts w:cs="Arial"/>
          <w:sz w:val="24"/>
          <w:szCs w:val="24"/>
        </w:rPr>
      </w:pPr>
    </w:p>
    <w:p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rsidR="00495AA3" w:rsidRPr="008C438C" w:rsidRDefault="00495AA3" w:rsidP="00495AA3">
      <w:pPr>
        <w:ind w:left="720" w:hanging="720"/>
        <w:rPr>
          <w:rFonts w:cs="Arial"/>
          <w:i/>
          <w:sz w:val="24"/>
          <w:szCs w:val="24"/>
        </w:rPr>
      </w:pPr>
    </w:p>
    <w:p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C65608" w:rsidRPr="008F63FB" w:rsidRDefault="00495AA3" w:rsidP="008F63FB">
      <w:pPr>
        <w:ind w:left="720" w:hanging="720"/>
        <w:rPr>
          <w:rFonts w:cs="Arial"/>
          <w:i/>
          <w:sz w:val="24"/>
          <w:szCs w:val="24"/>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A11657" w:rsidRDefault="00A11657" w:rsidP="00D75F0E">
      <w:pPr>
        <w:pStyle w:val="Bib"/>
        <w:ind w:left="0" w:firstLine="0"/>
      </w:pPr>
    </w:p>
    <w:p w:rsidR="00126379" w:rsidRDefault="00126379" w:rsidP="00D75F0E">
      <w:pPr>
        <w:pStyle w:val="Bib"/>
        <w:ind w:left="0" w:firstLine="0"/>
        <w:rPr>
          <w:b/>
          <w:sz w:val="24"/>
          <w:szCs w:val="24"/>
        </w:rPr>
      </w:pPr>
    </w:p>
    <w:p w:rsidR="00126379" w:rsidRDefault="00126379" w:rsidP="00D75F0E">
      <w:pPr>
        <w:pStyle w:val="Bib"/>
        <w:ind w:left="0" w:firstLine="0"/>
        <w:rPr>
          <w:b/>
          <w:sz w:val="24"/>
          <w:szCs w:val="24"/>
        </w:rPr>
      </w:pPr>
      <w:r>
        <w:rPr>
          <w:b/>
          <w:sz w:val="24"/>
          <w:szCs w:val="24"/>
        </w:rPr>
        <w:t>** SPRING BREAK -</w:t>
      </w:r>
      <w:r w:rsidRPr="00126379">
        <w:rPr>
          <w:b/>
          <w:sz w:val="24"/>
          <w:szCs w:val="24"/>
        </w:rPr>
        <w:t xml:space="preserve"> MARCH 1</w:t>
      </w:r>
      <w:r w:rsidR="00CA66A3">
        <w:rPr>
          <w:b/>
          <w:sz w:val="24"/>
          <w:szCs w:val="24"/>
        </w:rPr>
        <w:t>2</w:t>
      </w:r>
      <w:r w:rsidRPr="00126379">
        <w:rPr>
          <w:b/>
          <w:sz w:val="24"/>
          <w:szCs w:val="24"/>
          <w:vertAlign w:val="superscript"/>
        </w:rPr>
        <w:t>th</w:t>
      </w:r>
      <w:r w:rsidRPr="00126379">
        <w:rPr>
          <w:b/>
          <w:sz w:val="24"/>
          <w:szCs w:val="24"/>
        </w:rPr>
        <w:t xml:space="preserve"> – </w:t>
      </w:r>
      <w:proofErr w:type="gramStart"/>
      <w:r w:rsidRPr="00126379">
        <w:rPr>
          <w:b/>
          <w:sz w:val="24"/>
          <w:szCs w:val="24"/>
        </w:rPr>
        <w:t>1</w:t>
      </w:r>
      <w:r w:rsidR="00CA66A3">
        <w:rPr>
          <w:b/>
          <w:sz w:val="24"/>
          <w:szCs w:val="24"/>
        </w:rPr>
        <w:t>9</w:t>
      </w:r>
      <w:r w:rsidRPr="00126379">
        <w:rPr>
          <w:b/>
          <w:sz w:val="24"/>
          <w:szCs w:val="24"/>
          <w:vertAlign w:val="superscript"/>
        </w:rPr>
        <w:t>th</w:t>
      </w:r>
      <w:r>
        <w:rPr>
          <w:b/>
          <w:sz w:val="24"/>
          <w:szCs w:val="24"/>
        </w:rPr>
        <w:t xml:space="preserve"> :</w:t>
      </w:r>
      <w:proofErr w:type="gramEnd"/>
      <w:r>
        <w:rPr>
          <w:b/>
          <w:sz w:val="24"/>
          <w:szCs w:val="24"/>
        </w:rPr>
        <w:t xml:space="preserve"> NO CLASSES**</w:t>
      </w:r>
    </w:p>
    <w:p w:rsidR="00126379" w:rsidRPr="00126379" w:rsidRDefault="00126379" w:rsidP="00D75F0E">
      <w:pPr>
        <w:pStyle w:val="Bib"/>
        <w:ind w:left="0" w:firstLine="0"/>
        <w:rPr>
          <w:b/>
          <w:sz w:val="24"/>
          <w:szCs w:val="24"/>
        </w:rPr>
      </w:pPr>
    </w:p>
    <w:tbl>
      <w:tblPr>
        <w:tblW w:w="0" w:type="auto"/>
        <w:tblInd w:w="18" w:type="dxa"/>
        <w:tblLook w:val="04A0" w:firstRow="1" w:lastRow="0" w:firstColumn="1" w:lastColumn="0" w:noHBand="0" w:noVBand="1"/>
      </w:tblPr>
      <w:tblGrid>
        <w:gridCol w:w="8010"/>
        <w:gridCol w:w="1530"/>
      </w:tblGrid>
      <w:tr w:rsidR="00A11657" w:rsidRPr="00D75F0E" w:rsidTr="00A11657">
        <w:trPr>
          <w:cantSplit/>
          <w:tblHeader/>
        </w:trPr>
        <w:tc>
          <w:tcPr>
            <w:tcW w:w="8010"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rsidR="00A11657" w:rsidRPr="00D75F0E" w:rsidRDefault="001F75E6" w:rsidP="00A11657">
            <w:pPr>
              <w:keepNext/>
              <w:spacing w:before="20" w:after="20"/>
              <w:jc w:val="center"/>
              <w:rPr>
                <w:rFonts w:cs="Arial"/>
                <w:b/>
                <w:color w:val="FFFFFF"/>
                <w:sz w:val="22"/>
                <w:szCs w:val="22"/>
              </w:rPr>
            </w:pPr>
            <w:r>
              <w:rPr>
                <w:rFonts w:cs="Arial"/>
                <w:b/>
                <w:snapToGrid w:val="0"/>
                <w:color w:val="FFFFFF"/>
                <w:sz w:val="22"/>
                <w:szCs w:val="22"/>
              </w:rPr>
              <w:t>March 16</w:t>
            </w:r>
          </w:p>
        </w:tc>
      </w:tr>
    </w:tbl>
    <w:p w:rsidR="00A11657" w:rsidRDefault="00D75F0E" w:rsidP="00F4234B">
      <w:pPr>
        <w:pStyle w:val="Bib"/>
      </w:pPr>
      <w:r>
        <w:t>Topics:</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rsidR="006A0459" w:rsidRDefault="006A0459" w:rsidP="00D75F0E">
      <w:pPr>
        <w:pStyle w:val="ListParagraph"/>
        <w:numPr>
          <w:ilvl w:val="1"/>
          <w:numId w:val="1"/>
        </w:numPr>
        <w:contextualSpacing/>
        <w:rPr>
          <w:rFonts w:cs="Arial"/>
          <w:sz w:val="22"/>
          <w:szCs w:val="22"/>
        </w:rPr>
      </w:pPr>
      <w:r>
        <w:rPr>
          <w:rFonts w:cs="Arial"/>
          <w:sz w:val="22"/>
          <w:szCs w:val="22"/>
        </w:rPr>
        <w:t xml:space="preserve">Diversity spotlight: </w:t>
      </w:r>
      <w:r w:rsidR="00A349F9">
        <w:rPr>
          <w:rFonts w:cs="Arial"/>
          <w:sz w:val="22"/>
          <w:szCs w:val="22"/>
        </w:rPr>
        <w:t xml:space="preserve">women’s development; LGBTQQI identity development </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rsidR="00DA43E0" w:rsidRPr="008C438C" w:rsidRDefault="00DA43E0" w:rsidP="00DA43E0">
      <w:pPr>
        <w:ind w:firstLine="720"/>
        <w:rPr>
          <w:rFonts w:cs="Arial"/>
          <w:sz w:val="24"/>
          <w:szCs w:val="24"/>
        </w:rPr>
      </w:pPr>
    </w:p>
    <w:p w:rsidR="00A11657" w:rsidRDefault="00A11657" w:rsidP="00A11657">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rsidR="004E305A" w:rsidRDefault="004E305A" w:rsidP="00A11657">
      <w:pPr>
        <w:ind w:left="720" w:hanging="720"/>
        <w:rPr>
          <w:rFonts w:cs="Arial"/>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rsidR="00A11657" w:rsidRPr="008C438C" w:rsidRDefault="00A11657" w:rsidP="00A11657">
      <w:pPr>
        <w:pStyle w:val="Level1"/>
        <w:numPr>
          <w:ilvl w:val="0"/>
          <w:numId w:val="0"/>
        </w:numPr>
        <w:ind w:left="378"/>
      </w:pPr>
    </w:p>
    <w:p w:rsidR="00DA43E0" w:rsidRPr="008C438C" w:rsidRDefault="00DA43E0" w:rsidP="006A0459">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rsidR="00A11657" w:rsidRDefault="00A11657" w:rsidP="00A11657">
      <w:pPr>
        <w:pStyle w:val="Bib"/>
        <w:ind w:left="0" w:firstLine="0"/>
      </w:pPr>
    </w:p>
    <w:p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w:t>
      </w:r>
      <w:r w:rsidR="00B643DD">
        <w:rPr>
          <w:rFonts w:cs="Arial"/>
          <w:sz w:val="24"/>
          <w:szCs w:val="24"/>
        </w:rPr>
        <w:t xml:space="preserve"> </w:t>
      </w:r>
      <w:r w:rsidRPr="008C438C">
        <w:rPr>
          <w:rFonts w:cs="Arial"/>
          <w:sz w:val="24"/>
          <w:szCs w:val="24"/>
        </w:rPr>
        <w:t xml:space="preserve">J. </w:t>
      </w:r>
      <w:proofErr w:type="spellStart"/>
      <w:r w:rsidRPr="008C438C">
        <w:rPr>
          <w:rFonts w:cs="Arial"/>
          <w:sz w:val="24"/>
          <w:szCs w:val="24"/>
        </w:rPr>
        <w:t>Strolin-Goltzman</w:t>
      </w:r>
      <w:proofErr w:type="spellEnd"/>
      <w:r w:rsidR="00B643DD">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w:t>
      </w:r>
      <w:proofErr w:type="gramEnd"/>
      <w:r w:rsidRPr="008C438C">
        <w:rPr>
          <w:rFonts w:cs="Arial"/>
          <w:sz w:val="24"/>
          <w:szCs w:val="24"/>
        </w:rPr>
        <w:t xml:space="preserve">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rsidR="00D75F0E" w:rsidRDefault="00D75F0E" w:rsidP="00A11657">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D75F0E" w:rsidTr="00A4051F">
        <w:trPr>
          <w:cantSplit/>
          <w:tblHeader/>
        </w:trPr>
        <w:tc>
          <w:tcPr>
            <w:tcW w:w="8010" w:type="dxa"/>
            <w:shd w:val="clear" w:color="auto" w:fill="C00000"/>
          </w:tcPr>
          <w:p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rsidR="00A4051F" w:rsidRPr="00D75F0E" w:rsidRDefault="001F75E6" w:rsidP="00A4051F">
            <w:pPr>
              <w:keepNext/>
              <w:spacing w:before="20" w:after="20"/>
              <w:jc w:val="center"/>
              <w:rPr>
                <w:rFonts w:cs="Arial"/>
                <w:b/>
                <w:color w:val="FFFFFF"/>
                <w:sz w:val="22"/>
                <w:szCs w:val="22"/>
              </w:rPr>
            </w:pPr>
            <w:r>
              <w:rPr>
                <w:rFonts w:cs="Arial"/>
                <w:b/>
                <w:snapToGrid w:val="0"/>
                <w:color w:val="FFFFFF"/>
                <w:sz w:val="22"/>
                <w:szCs w:val="22"/>
              </w:rPr>
              <w:t>March 23</w:t>
            </w:r>
          </w:p>
        </w:tc>
      </w:tr>
      <w:tr w:rsidR="00A4051F" w:rsidRPr="008C438C" w:rsidTr="00A4051F">
        <w:trPr>
          <w:cantSplit/>
        </w:trPr>
        <w:tc>
          <w:tcPr>
            <w:tcW w:w="9540" w:type="dxa"/>
            <w:gridSpan w:val="2"/>
          </w:tcPr>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rsidR="00B643DD">
              <w:t>d</w:t>
            </w:r>
            <w:r>
              <w:t>evelopment</w:t>
            </w:r>
          </w:p>
          <w:p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rsidR="00A4051F" w:rsidRPr="008C438C" w:rsidRDefault="00A4051F" w:rsidP="00DA43E0">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04170B" w:rsidRDefault="0004170B"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A4051F" w:rsidRPr="008C438C" w:rsidRDefault="00A4051F" w:rsidP="00A4051F">
      <w:pPr>
        <w:rPr>
          <w:rFonts w:cs="Arial"/>
          <w:sz w:val="24"/>
          <w:szCs w:val="24"/>
        </w:rPr>
      </w:pPr>
    </w:p>
    <w:p w:rsidR="00DA43E0" w:rsidRPr="00D75F0E" w:rsidRDefault="00A4051F" w:rsidP="00D75F0E">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proofErr w:type="gramStart"/>
      <w:r w:rsidR="00B643DD">
        <w:rPr>
          <w:rFonts w:cs="Arial"/>
          <w:sz w:val="24"/>
          <w:szCs w:val="24"/>
        </w:rPr>
        <w:t>.</w:t>
      </w:r>
      <w:r w:rsidRPr="008C438C">
        <w:rPr>
          <w:rFonts w:cs="Arial"/>
          <w:sz w:val="24"/>
          <w:szCs w:val="24"/>
        </w:rPr>
        <w:t>Could</w:t>
      </w:r>
      <w:proofErr w:type="gramEnd"/>
      <w:r w:rsidRPr="008C438C">
        <w:rPr>
          <w:rFonts w:cs="Arial"/>
          <w:sz w:val="24"/>
          <w:szCs w:val="24"/>
        </w:rPr>
        <w:t xml:space="preserve">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9D63AD" w:rsidRPr="008C438C" w:rsidRDefault="009D63AD" w:rsidP="009D63AD">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93275D" w:rsidRPr="008C438C" w:rsidRDefault="0093275D" w:rsidP="00DA43E0">
      <w:pPr>
        <w:pStyle w:val="Bib"/>
        <w:ind w:left="0" w:firstLine="0"/>
      </w:pPr>
    </w:p>
    <w:p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D75F0E" w:rsidRPr="00D75F0E" w:rsidTr="008F63FB">
        <w:trPr>
          <w:cantSplit/>
          <w:tblHeader/>
        </w:trPr>
        <w:tc>
          <w:tcPr>
            <w:tcW w:w="8010" w:type="dxa"/>
            <w:shd w:val="clear" w:color="auto" w:fill="C00000"/>
          </w:tcPr>
          <w:p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rsidR="00D75F0E" w:rsidRPr="00D75F0E" w:rsidRDefault="001F75E6" w:rsidP="008F63FB">
            <w:pPr>
              <w:keepNext/>
              <w:spacing w:before="20" w:after="20"/>
              <w:jc w:val="center"/>
              <w:rPr>
                <w:rFonts w:cs="Arial"/>
                <w:b/>
                <w:color w:val="FFFFFF"/>
                <w:sz w:val="22"/>
                <w:szCs w:val="22"/>
              </w:rPr>
            </w:pPr>
            <w:r>
              <w:rPr>
                <w:rFonts w:cs="Arial"/>
                <w:b/>
                <w:snapToGrid w:val="0"/>
                <w:color w:val="FFFFFF"/>
                <w:sz w:val="22"/>
                <w:szCs w:val="22"/>
              </w:rPr>
              <w:t>March 30</w:t>
            </w:r>
          </w:p>
        </w:tc>
      </w:tr>
      <w:tr w:rsidR="00D75F0E" w:rsidRPr="008C438C" w:rsidTr="008F63FB">
        <w:trPr>
          <w:cantSplit/>
        </w:trPr>
        <w:tc>
          <w:tcPr>
            <w:tcW w:w="9540" w:type="dxa"/>
            <w:gridSpan w:val="2"/>
          </w:tcPr>
          <w:p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rsidTr="008F63FB">
        <w:trPr>
          <w:cantSplit/>
        </w:trPr>
        <w:tc>
          <w:tcPr>
            <w:tcW w:w="9540" w:type="dxa"/>
            <w:gridSpan w:val="2"/>
          </w:tcPr>
          <w:p w:rsidR="00D75F0E" w:rsidRPr="008C438C" w:rsidRDefault="00D75F0E" w:rsidP="008F63FB">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rsidR="00D75F0E" w:rsidRPr="008C438C" w:rsidRDefault="00D75F0E" w:rsidP="008F63FB">
            <w:pPr>
              <w:pStyle w:val="Level1"/>
              <w:tabs>
                <w:tab w:val="clear" w:pos="360"/>
                <w:tab w:val="num" w:pos="450"/>
              </w:tabs>
              <w:ind w:left="378"/>
            </w:pPr>
            <w:r w:rsidRPr="008C438C">
              <w:t>Social networks and social service systems</w:t>
            </w:r>
          </w:p>
          <w:p w:rsidR="00D75F0E" w:rsidRDefault="00D75F0E" w:rsidP="008F63FB">
            <w:pPr>
              <w:pStyle w:val="Level1"/>
              <w:tabs>
                <w:tab w:val="clear" w:pos="360"/>
                <w:tab w:val="num" w:pos="450"/>
              </w:tabs>
              <w:ind w:left="378"/>
            </w:pPr>
            <w:r w:rsidRPr="008C438C">
              <w:t>Social networks and social influence</w:t>
            </w:r>
          </w:p>
          <w:p w:rsidR="00D75F0E" w:rsidRPr="008C438C" w:rsidRDefault="00D75F0E" w:rsidP="008F63FB">
            <w:pPr>
              <w:pStyle w:val="Level1"/>
              <w:tabs>
                <w:tab w:val="clear" w:pos="360"/>
                <w:tab w:val="num" w:pos="450"/>
              </w:tabs>
              <w:ind w:left="378"/>
            </w:pPr>
            <w:r w:rsidRPr="008C438C">
              <w:t>Social capital</w:t>
            </w:r>
          </w:p>
          <w:p w:rsidR="00D75F0E" w:rsidRPr="008C438C" w:rsidRDefault="00D75F0E" w:rsidP="008F63FB">
            <w:pPr>
              <w:pStyle w:val="Level1"/>
              <w:numPr>
                <w:ilvl w:val="0"/>
                <w:numId w:val="0"/>
              </w:numPr>
              <w:ind w:left="90"/>
            </w:pPr>
          </w:p>
        </w:tc>
      </w:tr>
    </w:tbl>
    <w:p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rsidR="00D75F0E" w:rsidRPr="008C438C" w:rsidRDefault="00D75F0E" w:rsidP="00D75F0E">
      <w:pPr>
        <w:contextualSpacing/>
        <w:rPr>
          <w:rFonts w:cs="Arial"/>
          <w:color w:val="222222"/>
          <w:u w:val="single"/>
        </w:rPr>
      </w:pPr>
    </w:p>
    <w:p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lastRenderedPageBreak/>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rsidR="00D75F0E" w:rsidRPr="008C438C" w:rsidRDefault="00D75F0E" w:rsidP="00D75F0E">
      <w:pPr>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Rice, E., Barman-</w:t>
      </w:r>
      <w:proofErr w:type="spellStart"/>
      <w:r w:rsidRPr="008C438C">
        <w:rPr>
          <w:rFonts w:eastAsiaTheme="minorHAnsi" w:cs="Arial"/>
          <w:color w:val="1A1A1A"/>
          <w:sz w:val="24"/>
          <w:szCs w:val="24"/>
        </w:rPr>
        <w:t>Adhikari</w:t>
      </w:r>
      <w:proofErr w:type="spellEnd"/>
      <w:r w:rsidRPr="008C438C">
        <w:rPr>
          <w:rFonts w:eastAsiaTheme="minorHAnsi" w:cs="Arial"/>
          <w:color w:val="1A1A1A"/>
          <w:sz w:val="24"/>
          <w:szCs w:val="24"/>
        </w:rPr>
        <w:t xml:space="preserve">, A., Milburn, N. G., &amp; </w:t>
      </w:r>
      <w:proofErr w:type="spellStart"/>
      <w:r w:rsidRPr="008C438C">
        <w:rPr>
          <w:rFonts w:eastAsiaTheme="minorHAnsi" w:cs="Arial"/>
          <w:color w:val="1A1A1A"/>
          <w:sz w:val="24"/>
          <w:szCs w:val="24"/>
        </w:rPr>
        <w:t>Monro</w:t>
      </w:r>
      <w:proofErr w:type="spellEnd"/>
      <w:r w:rsidRPr="008C438C">
        <w:rPr>
          <w:rFonts w:eastAsiaTheme="minorHAnsi" w:cs="Arial"/>
          <w:color w:val="1A1A1A"/>
          <w:sz w:val="24"/>
          <w:szCs w:val="24"/>
        </w:rPr>
        <w:t xml:space="preserve">,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rsidR="00D75F0E" w:rsidRPr="008C438C" w:rsidRDefault="00D75F0E" w:rsidP="00D75F0E">
      <w:pPr>
        <w:rPr>
          <w:rFonts w:cs="Arial"/>
          <w:sz w:val="24"/>
          <w:szCs w:val="24"/>
        </w:rPr>
      </w:pPr>
    </w:p>
    <w:p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rsidR="00D75F0E" w:rsidRPr="008C438C" w:rsidRDefault="00D75F0E" w:rsidP="004A7BAB">
      <w:pPr>
        <w:keepNext/>
        <w:keepLines/>
        <w:rPr>
          <w:rFonts w:cs="Arial"/>
          <w:b/>
          <w:sz w:val="24"/>
          <w:szCs w:val="24"/>
          <w:u w:val="single"/>
        </w:rPr>
      </w:pPr>
    </w:p>
    <w:p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rsidR="00D75F0E" w:rsidRPr="008C438C" w:rsidRDefault="00D75F0E" w:rsidP="00D75F0E">
      <w:pPr>
        <w:ind w:left="720" w:hanging="720"/>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rsidR="00D75F0E" w:rsidRPr="008C438C" w:rsidRDefault="00D75F0E" w:rsidP="00D75F0E">
      <w:pPr>
        <w:pStyle w:val="Bib"/>
        <w:spacing w:after="0"/>
        <w:rPr>
          <w:sz w:val="24"/>
          <w:szCs w:val="24"/>
        </w:rPr>
      </w:pPr>
    </w:p>
    <w:p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9E4212">
        <w:rPr>
          <w:sz w:val="24"/>
          <w:szCs w:val="24"/>
        </w:rPr>
        <w:t>1</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rsidR="00D75F0E" w:rsidRPr="008C438C" w:rsidRDefault="00D75F0E" w:rsidP="00D75F0E">
      <w:pPr>
        <w:pStyle w:val="Bib"/>
        <w:spacing w:after="0"/>
        <w:rPr>
          <w:color w:val="1A1A1A"/>
          <w:sz w:val="24"/>
          <w:szCs w:val="24"/>
        </w:rPr>
      </w:pPr>
    </w:p>
    <w:p w:rsidR="00114FEE" w:rsidRPr="008C438C" w:rsidRDefault="00114FEE" w:rsidP="00114FEE">
      <w:pPr>
        <w:rPr>
          <w:rFonts w:cs="Arial"/>
          <w:sz w:val="24"/>
          <w:szCs w:val="24"/>
          <w:u w:val="single"/>
        </w:rPr>
      </w:pPr>
    </w:p>
    <w:p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rsidR="00E7528F" w:rsidRPr="008C438C" w:rsidRDefault="001F75E6" w:rsidP="00E7528F">
            <w:pPr>
              <w:keepNext/>
              <w:spacing w:before="20" w:after="20"/>
              <w:jc w:val="center"/>
              <w:rPr>
                <w:rFonts w:cs="Arial"/>
                <w:b/>
                <w:color w:val="FFFFFF"/>
                <w:sz w:val="22"/>
                <w:szCs w:val="22"/>
              </w:rPr>
            </w:pPr>
            <w:r>
              <w:rPr>
                <w:rFonts w:cs="Arial"/>
                <w:b/>
                <w:snapToGrid w:val="0"/>
                <w:color w:val="FFFFFF"/>
                <w:sz w:val="22"/>
                <w:szCs w:val="22"/>
              </w:rPr>
              <w:t>April 6</w:t>
            </w:r>
          </w:p>
        </w:tc>
      </w:tr>
    </w:tbl>
    <w:p w:rsidR="00E7528F" w:rsidRPr="008C438C" w:rsidRDefault="00E7528F" w:rsidP="00E7528F">
      <w:pPr>
        <w:keepNext/>
        <w:rPr>
          <w:rFonts w:cs="Arial"/>
          <w:b/>
          <w:bCs/>
          <w:color w:val="262626"/>
          <w:sz w:val="22"/>
          <w:szCs w:val="22"/>
        </w:rPr>
      </w:pPr>
    </w:p>
    <w:p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rsidR="00E7528F" w:rsidRDefault="00E7528F" w:rsidP="00E7528F">
      <w:pPr>
        <w:pStyle w:val="Level1"/>
        <w:tabs>
          <w:tab w:val="clear" w:pos="360"/>
          <w:tab w:val="num" w:pos="450"/>
        </w:tabs>
        <w:ind w:left="378"/>
      </w:pPr>
      <w:r w:rsidRPr="008C438C">
        <w:t>Conflict theory</w:t>
      </w:r>
    </w:p>
    <w:p w:rsidR="00A4051F" w:rsidRDefault="00A4051F" w:rsidP="00E7528F">
      <w:pPr>
        <w:pStyle w:val="Level1"/>
        <w:tabs>
          <w:tab w:val="clear" w:pos="360"/>
          <w:tab w:val="num" w:pos="450"/>
        </w:tabs>
        <w:ind w:left="378"/>
      </w:pPr>
      <w:r>
        <w:t xml:space="preserve">Critical </w:t>
      </w:r>
      <w:r w:rsidR="00B16732">
        <w:t>race theory</w:t>
      </w:r>
    </w:p>
    <w:p w:rsidR="00E7528F" w:rsidRPr="008C438C" w:rsidRDefault="00E7528F" w:rsidP="00E7528F">
      <w:pPr>
        <w:pStyle w:val="Level1"/>
        <w:tabs>
          <w:tab w:val="clear" w:pos="360"/>
          <w:tab w:val="num" w:pos="450"/>
        </w:tabs>
        <w:ind w:left="378"/>
      </w:pPr>
      <w:proofErr w:type="spellStart"/>
      <w:r>
        <w:t>Intersectionality</w:t>
      </w:r>
      <w:proofErr w:type="spellEnd"/>
    </w:p>
    <w:p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rsidR="00E7528F" w:rsidRPr="008C438C" w:rsidRDefault="00E7528F" w:rsidP="00E7528F">
      <w:pPr>
        <w:tabs>
          <w:tab w:val="center" w:pos="4680"/>
        </w:tabs>
        <w:rPr>
          <w:rFonts w:cs="Arial"/>
          <w:b/>
          <w:sz w:val="24"/>
          <w:szCs w:val="24"/>
          <w:u w:val="single"/>
        </w:rPr>
      </w:pPr>
    </w:p>
    <w:p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rsidR="00E7528F" w:rsidRPr="008C438C" w:rsidRDefault="00E7528F" w:rsidP="00E7528F">
      <w:pPr>
        <w:ind w:left="360"/>
        <w:rPr>
          <w:rFonts w:cs="Arial"/>
          <w:b/>
          <w:sz w:val="24"/>
          <w:szCs w:val="24"/>
        </w:rPr>
      </w:pPr>
    </w:p>
    <w:p w:rsidR="00EE485E" w:rsidRDefault="00EE485E" w:rsidP="00EE485E">
      <w:pPr>
        <w:ind w:left="720" w:hanging="720"/>
        <w:rPr>
          <w:rFonts w:cs="Arial"/>
          <w:sz w:val="24"/>
          <w:szCs w:val="24"/>
        </w:rPr>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w:t>
      </w:r>
      <w:r w:rsidR="00BB00EC">
        <w:rPr>
          <w:rFonts w:cs="Arial"/>
          <w:sz w:val="24"/>
          <w:szCs w:val="24"/>
        </w:rPr>
        <w:lastRenderedPageBreak/>
        <w:t xml:space="preserve">Retrieved from </w:t>
      </w:r>
      <w:hyperlink r:id="rId13" w:history="1">
        <w:r w:rsidR="00BB00EC" w:rsidRPr="005377DD">
          <w:rPr>
            <w:rStyle w:val="Hyperlink"/>
            <w:rFonts w:cs="Arial"/>
            <w:sz w:val="24"/>
            <w:szCs w:val="24"/>
          </w:rPr>
          <w:t>http://www1.uwindsor.ca/criticalsocialwork/system/files/Constance-Huggins.pdf</w:t>
        </w:r>
      </w:hyperlink>
    </w:p>
    <w:p w:rsidR="00BB00EC" w:rsidRDefault="00BB00EC" w:rsidP="00EE485E">
      <w:pPr>
        <w:ind w:left="720" w:hanging="720"/>
        <w:rPr>
          <w:rFonts w:cs="Arial"/>
          <w:sz w:val="24"/>
          <w:szCs w:val="24"/>
        </w:rPr>
      </w:pPr>
    </w:p>
    <w:p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xml:space="preserve">, E. R. (2011). </w:t>
      </w:r>
      <w:r w:rsidR="009E4212" w:rsidRPr="008C438C">
        <w:rPr>
          <w:rFonts w:cs="Arial"/>
          <w:color w:val="000000"/>
          <w:sz w:val="24"/>
          <w:szCs w:val="24"/>
        </w:rPr>
        <w:t>Conflict theories.</w:t>
      </w:r>
      <w:r w:rsidR="009E4212">
        <w:rPr>
          <w:rFonts w:cs="Arial"/>
          <w:color w:val="000000"/>
          <w:sz w:val="24"/>
          <w:szCs w:val="24"/>
        </w:rPr>
        <w:t xml:space="preserve"> In </w:t>
      </w:r>
    </w:p>
    <w:p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BB00EC" w:rsidRDefault="00BB00EC" w:rsidP="00BB00EC">
      <w:pPr>
        <w:ind w:left="720"/>
        <w:rPr>
          <w:rFonts w:cs="Arial"/>
          <w:color w:val="000000"/>
          <w:sz w:val="24"/>
          <w:szCs w:val="24"/>
        </w:rPr>
      </w:pPr>
    </w:p>
    <w:p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rsidR="00E7528F" w:rsidRPr="008C438C" w:rsidRDefault="00E7528F" w:rsidP="00E7528F">
      <w:pPr>
        <w:rPr>
          <w:rFonts w:cs="Arial"/>
          <w:color w:val="000000"/>
          <w:sz w:val="24"/>
          <w:szCs w:val="24"/>
        </w:rPr>
      </w:pPr>
    </w:p>
    <w:p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rsidR="00E7528F" w:rsidRPr="008C438C" w:rsidRDefault="00E7528F" w:rsidP="00E7528F">
      <w:pPr>
        <w:ind w:left="720" w:hanging="720"/>
        <w:rPr>
          <w:rFonts w:cs="Arial"/>
          <w:color w:val="000000"/>
          <w:sz w:val="24"/>
          <w:szCs w:val="24"/>
        </w:rPr>
      </w:pPr>
    </w:p>
    <w:p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rsidR="00E7528F" w:rsidRPr="008C438C" w:rsidRDefault="00E7528F" w:rsidP="00E7528F">
      <w:pPr>
        <w:ind w:left="720"/>
        <w:rPr>
          <w:rFonts w:cs="Arial"/>
          <w:sz w:val="24"/>
          <w:szCs w:val="24"/>
        </w:rPr>
      </w:pPr>
    </w:p>
    <w:p w:rsidR="00E7528F" w:rsidRPr="008C438C" w:rsidRDefault="00E7528F" w:rsidP="00E7528F">
      <w:pPr>
        <w:ind w:left="720" w:hanging="720"/>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 R. (2011).</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C65608" w:rsidRDefault="00C65608" w:rsidP="00F4234B">
      <w:pPr>
        <w:pStyle w:val="Bib"/>
      </w:pPr>
    </w:p>
    <w:p w:rsidR="00A4051F" w:rsidRDefault="00A4051F" w:rsidP="003E073C">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8C438C" w:rsidTr="00A4051F">
        <w:trPr>
          <w:cantSplit/>
          <w:tblHeader/>
        </w:trPr>
        <w:tc>
          <w:tcPr>
            <w:tcW w:w="8010" w:type="dxa"/>
            <w:shd w:val="clear" w:color="auto" w:fill="C00000"/>
          </w:tcPr>
          <w:p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rsidR="00A4051F" w:rsidRPr="008C438C" w:rsidRDefault="001F75E6" w:rsidP="00A4051F">
            <w:pPr>
              <w:keepNext/>
              <w:spacing w:before="20" w:after="20"/>
              <w:jc w:val="center"/>
              <w:rPr>
                <w:rFonts w:cs="Arial"/>
                <w:b/>
                <w:color w:val="FFFFFF"/>
                <w:sz w:val="22"/>
                <w:szCs w:val="22"/>
              </w:rPr>
            </w:pPr>
            <w:r>
              <w:rPr>
                <w:rFonts w:cs="Arial"/>
                <w:b/>
                <w:snapToGrid w:val="0"/>
                <w:color w:val="FFFFFF"/>
                <w:sz w:val="22"/>
                <w:szCs w:val="22"/>
              </w:rPr>
              <w:t>April 13</w:t>
            </w:r>
          </w:p>
        </w:tc>
      </w:tr>
      <w:tr w:rsidR="00A4051F" w:rsidRPr="008C438C" w:rsidTr="00A4051F">
        <w:trPr>
          <w:cantSplit/>
        </w:trPr>
        <w:tc>
          <w:tcPr>
            <w:tcW w:w="9540" w:type="dxa"/>
            <w:gridSpan w:val="2"/>
          </w:tcPr>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rsidR="00A4051F" w:rsidRPr="008C438C" w:rsidRDefault="00A4051F" w:rsidP="00A4051F">
            <w:pPr>
              <w:pStyle w:val="Level1"/>
              <w:keepNext w:val="0"/>
              <w:numPr>
                <w:ilvl w:val="0"/>
                <w:numId w:val="0"/>
              </w:numPr>
              <w:ind w:left="346" w:hanging="346"/>
            </w:pPr>
          </w:p>
        </w:tc>
      </w:tr>
    </w:tbl>
    <w:p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rsidR="00A4051F" w:rsidRPr="008C438C" w:rsidRDefault="00A4051F" w:rsidP="00A4051F">
      <w:pPr>
        <w:rPr>
          <w:rFonts w:cs="Arial"/>
          <w:b/>
          <w:sz w:val="24"/>
          <w:szCs w:val="24"/>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rsidR="00A4051F" w:rsidRPr="00A4051F" w:rsidRDefault="00A4051F" w:rsidP="00146C2B">
      <w:pPr>
        <w:ind w:left="720" w:hanging="720"/>
        <w:rPr>
          <w:rFonts w:cs="Arial"/>
          <w:sz w:val="24"/>
          <w:szCs w:val="24"/>
        </w:rPr>
      </w:pPr>
    </w:p>
    <w:p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rsidR="00A4051F" w:rsidRPr="00A4051F" w:rsidRDefault="00A4051F" w:rsidP="00A4051F">
      <w:pPr>
        <w:rPr>
          <w:rFonts w:cs="Arial"/>
          <w:sz w:val="24"/>
          <w:szCs w:val="24"/>
        </w:rPr>
      </w:pPr>
    </w:p>
    <w:p w:rsidR="00A4051F" w:rsidRPr="008C438C" w:rsidRDefault="00A4051F" w:rsidP="00A4051F">
      <w:pPr>
        <w:rPr>
          <w:rFonts w:cs="Arial"/>
          <w:b/>
          <w:sz w:val="24"/>
          <w:szCs w:val="24"/>
          <w:u w:val="single"/>
        </w:rPr>
      </w:pPr>
      <w:r w:rsidRPr="008C438C">
        <w:rPr>
          <w:rFonts w:cs="Arial"/>
          <w:b/>
          <w:sz w:val="24"/>
          <w:szCs w:val="24"/>
          <w:u w:val="single"/>
        </w:rPr>
        <w:t>Recommended Readings:</w:t>
      </w:r>
    </w:p>
    <w:p w:rsidR="00A4051F" w:rsidRPr="008C438C" w:rsidRDefault="00A4051F" w:rsidP="00A4051F">
      <w:pPr>
        <w:rPr>
          <w:rFonts w:cs="Arial"/>
          <w:sz w:val="24"/>
          <w:szCs w:val="24"/>
        </w:rPr>
      </w:pPr>
    </w:p>
    <w:p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F420DA" w:rsidRPr="00D75F0E" w:rsidRDefault="001F75E6" w:rsidP="000F67A4">
            <w:pPr>
              <w:keepNext/>
              <w:spacing w:before="20" w:after="20"/>
              <w:jc w:val="center"/>
              <w:rPr>
                <w:rFonts w:cs="Arial"/>
                <w:b/>
                <w:color w:val="FFFFFF"/>
                <w:sz w:val="22"/>
                <w:szCs w:val="22"/>
              </w:rPr>
            </w:pPr>
            <w:r>
              <w:rPr>
                <w:rFonts w:cs="Arial"/>
                <w:b/>
                <w:snapToGrid w:val="0"/>
                <w:color w:val="FFFFFF"/>
                <w:sz w:val="22"/>
                <w:szCs w:val="22"/>
              </w:rPr>
              <w:t>April 20</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1F75E6" w:rsidP="00B26468">
            <w:pPr>
              <w:keepNext/>
              <w:spacing w:before="20" w:after="20"/>
              <w:jc w:val="center"/>
              <w:rPr>
                <w:rFonts w:cs="Arial"/>
                <w:b/>
                <w:color w:val="FFFFFF"/>
                <w:sz w:val="22"/>
                <w:szCs w:val="22"/>
              </w:rPr>
            </w:pPr>
            <w:r>
              <w:rPr>
                <w:rFonts w:cs="Arial"/>
                <w:b/>
                <w:snapToGrid w:val="0"/>
                <w:color w:val="FFFFFF"/>
                <w:sz w:val="22"/>
                <w:szCs w:val="22"/>
              </w:rPr>
              <w:t>April 27</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rsidR="008C298A" w:rsidRPr="008C438C" w:rsidRDefault="008C298A" w:rsidP="008C298A">
      <w:pPr>
        <w:pStyle w:val="Heading1"/>
      </w:pPr>
      <w:r w:rsidRPr="008C438C">
        <w:t>Attendance Policy</w:t>
      </w:r>
    </w:p>
    <w:p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4" w:history="1">
        <w:r w:rsidRPr="008C438C">
          <w:rPr>
            <w:rStyle w:val="Hyperlink"/>
          </w:rPr>
          <w:t>xxx@usc.edu</w:t>
        </w:r>
      </w:hyperlink>
      <w:r w:rsidRPr="008C438C">
        <w:t>) of any anticipated absence or reason for tardiness.</w:t>
      </w:r>
    </w:p>
    <w:p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rsidR="00FB0445" w:rsidRPr="008C438C" w:rsidRDefault="00FB0445" w:rsidP="008C298A">
      <w:pPr>
        <w:pStyle w:val="Heading1"/>
      </w:pPr>
      <w:r w:rsidRPr="008C438C">
        <w:t>Academic Conduct</w:t>
      </w:r>
    </w:p>
    <w:p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proofErr w:type="spellStart"/>
      <w:r w:rsidRPr="009E4212">
        <w:rPr>
          <w:rFonts w:cs="Arial"/>
          <w:iCs/>
          <w:color w:val="000000"/>
        </w:rPr>
        <w:t>SCampus</w:t>
      </w:r>
      <w:proofErr w:type="spellEnd"/>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5"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proofErr w:type="spellStart"/>
      <w:r w:rsidRPr="008C438C">
        <w:rPr>
          <w:rFonts w:cs="Arial"/>
          <w:i/>
          <w:iCs/>
          <w:color w:val="000000"/>
        </w:rPr>
        <w:t>SCampus</w:t>
      </w:r>
      <w:proofErr w:type="spellEnd"/>
      <w:r w:rsidRPr="008C438C">
        <w:rPr>
          <w:rFonts w:cs="Arial"/>
          <w:i/>
          <w:iCs/>
          <w:color w:val="000000"/>
        </w:rPr>
        <w:t xml:space="preserve"> </w:t>
      </w:r>
      <w:r w:rsidRPr="008C438C">
        <w:rPr>
          <w:rFonts w:cs="Arial"/>
          <w:color w:val="000000"/>
        </w:rPr>
        <w:t xml:space="preserve">and university policies on scientific misconduct, </w:t>
      </w:r>
      <w:hyperlink r:id="rId16" w:history="1">
        <w:r w:rsidRPr="008C438C">
          <w:rPr>
            <w:rStyle w:val="Hyperlink"/>
            <w:rFonts w:cs="Arial"/>
          </w:rPr>
          <w:t>http://policy.usc.edu/scientific-misconduct/</w:t>
        </w:r>
      </w:hyperlink>
      <w:r w:rsidRPr="008C438C">
        <w:rPr>
          <w:rFonts w:cs="Arial"/>
          <w:color w:val="000000"/>
        </w:rPr>
        <w:t>.</w:t>
      </w:r>
    </w:p>
    <w:p w:rsidR="00FB0445" w:rsidRPr="008C438C" w:rsidRDefault="00FB0445" w:rsidP="00FB0445">
      <w:pPr>
        <w:ind w:right="720"/>
        <w:rPr>
          <w:rFonts w:cs="Arial"/>
        </w:rPr>
      </w:pPr>
    </w:p>
    <w:p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7"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8"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9"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20"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rsidR="00FB0445" w:rsidRPr="008C438C" w:rsidRDefault="00FB0445" w:rsidP="00FB0445">
      <w:pPr>
        <w:pStyle w:val="Heading1"/>
      </w:pPr>
      <w:r w:rsidRPr="008C438C">
        <w:t>Support Systems</w:t>
      </w:r>
    </w:p>
    <w:p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1"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2"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3"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rsidR="00FB0445" w:rsidRPr="008C438C" w:rsidRDefault="00FB0445" w:rsidP="00FB0445">
      <w:pPr>
        <w:pStyle w:val="BodyText"/>
      </w:pPr>
    </w:p>
    <w:p w:rsidR="008C298A" w:rsidRPr="008C438C" w:rsidRDefault="008C298A" w:rsidP="008C298A">
      <w:pPr>
        <w:pStyle w:val="Heading1"/>
      </w:pPr>
      <w:r w:rsidRPr="008C438C">
        <w:lastRenderedPageBreak/>
        <w:t>Statement about Incompletes</w:t>
      </w:r>
    </w:p>
    <w:p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8C438C" w:rsidRDefault="008C298A" w:rsidP="008C298A">
      <w:pPr>
        <w:pStyle w:val="Heading1"/>
      </w:pPr>
      <w:r w:rsidRPr="008C438C">
        <w:t>Policy on Late or Make-Up Work</w:t>
      </w:r>
    </w:p>
    <w:p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rsidR="008C298A" w:rsidRPr="008C438C" w:rsidRDefault="008C298A" w:rsidP="008C298A">
      <w:pPr>
        <w:pStyle w:val="Heading1"/>
      </w:pPr>
      <w:r w:rsidRPr="008C438C">
        <w:t>Policy on Changes to the Syllabus and/or Course Requirements</w:t>
      </w:r>
    </w:p>
    <w:p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rsidR="008C298A" w:rsidRPr="008C438C" w:rsidRDefault="008C298A" w:rsidP="008C298A">
      <w:pPr>
        <w:pStyle w:val="Heading2"/>
      </w:pPr>
      <w:r w:rsidRPr="008C438C">
        <w:t>Preamble</w:t>
      </w:r>
    </w:p>
    <w:p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rsidR="008C298A" w:rsidRPr="008C438C" w:rsidRDefault="008C298A" w:rsidP="008C298A">
      <w:pPr>
        <w:pStyle w:val="Bullets1"/>
        <w:rPr>
          <w:sz w:val="20"/>
          <w:szCs w:val="20"/>
        </w:rPr>
      </w:pPr>
      <w:r w:rsidRPr="008C438C">
        <w:rPr>
          <w:sz w:val="20"/>
          <w:szCs w:val="20"/>
        </w:rPr>
        <w:t xml:space="preserve">Service </w:t>
      </w:r>
    </w:p>
    <w:p w:rsidR="008C298A" w:rsidRPr="008C438C" w:rsidRDefault="008C298A" w:rsidP="008C298A">
      <w:pPr>
        <w:pStyle w:val="Bullets1"/>
        <w:rPr>
          <w:sz w:val="20"/>
          <w:szCs w:val="20"/>
        </w:rPr>
      </w:pPr>
      <w:r w:rsidRPr="008C438C">
        <w:rPr>
          <w:sz w:val="20"/>
          <w:szCs w:val="20"/>
        </w:rPr>
        <w:t xml:space="preserve">Social justice </w:t>
      </w:r>
    </w:p>
    <w:p w:rsidR="008C298A" w:rsidRPr="008C438C" w:rsidRDefault="008C298A" w:rsidP="008C298A">
      <w:pPr>
        <w:pStyle w:val="Bullets1"/>
        <w:rPr>
          <w:sz w:val="20"/>
          <w:szCs w:val="20"/>
        </w:rPr>
      </w:pPr>
      <w:r w:rsidRPr="008C438C">
        <w:rPr>
          <w:sz w:val="20"/>
          <w:szCs w:val="20"/>
        </w:rPr>
        <w:t xml:space="preserve">Dignity and worth of the person </w:t>
      </w:r>
    </w:p>
    <w:p w:rsidR="008C298A" w:rsidRPr="008C438C" w:rsidRDefault="008C298A" w:rsidP="008C298A">
      <w:pPr>
        <w:pStyle w:val="Bullets1"/>
        <w:rPr>
          <w:sz w:val="20"/>
          <w:szCs w:val="20"/>
        </w:rPr>
      </w:pPr>
      <w:r w:rsidRPr="008C438C">
        <w:rPr>
          <w:sz w:val="20"/>
          <w:szCs w:val="20"/>
        </w:rPr>
        <w:t xml:space="preserve">Importance of human relationships </w:t>
      </w:r>
    </w:p>
    <w:p w:rsidR="008C298A" w:rsidRPr="008C438C" w:rsidRDefault="008C298A" w:rsidP="008C298A">
      <w:pPr>
        <w:pStyle w:val="Bullets1"/>
        <w:rPr>
          <w:sz w:val="20"/>
          <w:szCs w:val="20"/>
        </w:rPr>
      </w:pPr>
      <w:r w:rsidRPr="008C438C">
        <w:rPr>
          <w:sz w:val="20"/>
          <w:szCs w:val="20"/>
        </w:rPr>
        <w:t xml:space="preserve">Integrity </w:t>
      </w:r>
    </w:p>
    <w:p w:rsidR="008C298A" w:rsidRPr="008C438C" w:rsidRDefault="008C298A" w:rsidP="008C298A">
      <w:pPr>
        <w:pStyle w:val="Bullets1"/>
        <w:rPr>
          <w:sz w:val="20"/>
          <w:szCs w:val="20"/>
        </w:rPr>
      </w:pPr>
      <w:r w:rsidRPr="008C438C">
        <w:rPr>
          <w:sz w:val="20"/>
          <w:szCs w:val="20"/>
        </w:rPr>
        <w:t>Competence</w:t>
      </w:r>
    </w:p>
    <w:p w:rsidR="008C298A" w:rsidRPr="008C438C" w:rsidRDefault="008C298A" w:rsidP="008C298A">
      <w:pPr>
        <w:rPr>
          <w:rFonts w:cs="Arial"/>
        </w:rPr>
      </w:pPr>
    </w:p>
    <w:p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8C438C" w:rsidRDefault="008C298A" w:rsidP="008C298A">
      <w:pPr>
        <w:pStyle w:val="Heading1"/>
        <w:rPr>
          <w:color w:val="800000"/>
        </w:rPr>
      </w:pPr>
      <w:r w:rsidRPr="008C438C">
        <w:t>Complaints</w:t>
      </w:r>
    </w:p>
    <w:p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 xml:space="preserve">Annalisa </w:t>
      </w:r>
      <w:proofErr w:type="spellStart"/>
      <w:r w:rsidR="00A701AC">
        <w:t>Enrile</w:t>
      </w:r>
      <w:proofErr w:type="spellEnd"/>
      <w:r w:rsidRPr="008C438C">
        <w:t xml:space="preserve"> at </w:t>
      </w:r>
      <w:hyperlink r:id="rId24"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5"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6" w:history="1">
        <w:r w:rsidR="00A701AC" w:rsidRPr="005377DD">
          <w:rPr>
            <w:rStyle w:val="Hyperlink"/>
          </w:rPr>
          <w:t>jjwatson@usc.edu</w:t>
        </w:r>
      </w:hyperlink>
      <w:r w:rsidR="00A701AC">
        <w:t xml:space="preserve">. </w:t>
      </w:r>
    </w:p>
    <w:p w:rsidR="008C298A" w:rsidRPr="008C438C" w:rsidRDefault="008C298A" w:rsidP="005D779C">
      <w:pPr>
        <w:pStyle w:val="Heading1"/>
        <w:rPr>
          <w:color w:val="FF0000"/>
        </w:rPr>
      </w:pPr>
      <w:r w:rsidRPr="008C438C">
        <w:t>Tips for Maximizing Your Learning Experience in this Course</w:t>
      </w:r>
      <w:r w:rsidR="005D779C" w:rsidRPr="008C438C">
        <w:t xml:space="preserve"> </w:t>
      </w:r>
    </w:p>
    <w:p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rsidR="008C298A" w:rsidRPr="008C438C" w:rsidRDefault="008C298A" w:rsidP="0006241B">
      <w:pPr>
        <w:pStyle w:val="CheckBullets"/>
        <w:tabs>
          <w:tab w:val="clear" w:pos="540"/>
          <w:tab w:val="left" w:pos="720"/>
        </w:tabs>
      </w:pPr>
      <w:r w:rsidRPr="008C438C">
        <w:t>Come to class</w:t>
      </w:r>
      <w:r w:rsidR="001F75E6">
        <w:t xml:space="preserve"> and inform professor in advance if you will miss class</w:t>
      </w:r>
      <w:r w:rsidRPr="008C438C">
        <w:t>.</w:t>
      </w:r>
    </w:p>
    <w:p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rsidR="008C298A" w:rsidRPr="008C438C" w:rsidRDefault="008C298A" w:rsidP="0006241B">
      <w:pPr>
        <w:pStyle w:val="CheckBullets"/>
        <w:tabs>
          <w:tab w:val="clear" w:pos="540"/>
          <w:tab w:val="left" w:pos="720"/>
        </w:tabs>
      </w:pPr>
      <w:r w:rsidRPr="008C438C">
        <w:t>Come to class prepared to ask any questions you might have.</w:t>
      </w:r>
    </w:p>
    <w:p w:rsidR="008C298A" w:rsidRPr="008C438C" w:rsidRDefault="008C298A" w:rsidP="0006241B">
      <w:pPr>
        <w:pStyle w:val="CheckBullets"/>
        <w:tabs>
          <w:tab w:val="clear" w:pos="540"/>
          <w:tab w:val="left" w:pos="720"/>
        </w:tabs>
      </w:pPr>
      <w:r w:rsidRPr="008C438C">
        <w:t>Participate in class discussions.</w:t>
      </w:r>
    </w:p>
    <w:p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rsidR="008C298A" w:rsidRDefault="008C298A" w:rsidP="0006241B">
      <w:pPr>
        <w:pStyle w:val="CheckBullets"/>
        <w:tabs>
          <w:tab w:val="clear" w:pos="540"/>
          <w:tab w:val="left" w:pos="720"/>
        </w:tabs>
        <w:spacing w:after="120"/>
      </w:pPr>
      <w:r w:rsidRPr="008C438C">
        <w:t xml:space="preserve">Keep up with the assigned readings. </w:t>
      </w:r>
    </w:p>
    <w:p w:rsidR="001F75E6" w:rsidRPr="008C438C" w:rsidRDefault="001F75E6" w:rsidP="0006241B">
      <w:pPr>
        <w:pStyle w:val="CheckBullets"/>
        <w:tabs>
          <w:tab w:val="clear" w:pos="540"/>
          <w:tab w:val="left" w:pos="720"/>
        </w:tabs>
        <w:spacing w:after="120"/>
      </w:pPr>
      <w:r>
        <w:t xml:space="preserve">Extensions for assignments will only be offered in case of medical or family emergency and should be requested several days in advance and not on the due date. Difficulties or challenges with technology will not be approved as requests for extensions. </w:t>
      </w:r>
    </w:p>
    <w:p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rsidR="008C298A" w:rsidRPr="008C438C" w:rsidRDefault="008C298A" w:rsidP="008C298A">
      <w:pPr>
        <w:pStyle w:val="BodyText"/>
      </w:pPr>
    </w:p>
    <w:sectPr w:rsidR="008C298A" w:rsidRPr="008C438C" w:rsidSect="0055202F">
      <w:headerReference w:type="even" r:id="rId27"/>
      <w:headerReference w:type="default" r:id="rId28"/>
      <w:footerReference w:type="even" r:id="rId29"/>
      <w:footerReference w:type="default" r:id="rId30"/>
      <w:headerReference w:type="first" r:id="rId31"/>
      <w:footerReference w:type="first" r:id="rId32"/>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7E" w:rsidRDefault="0018217E" w:rsidP="00500EB5">
      <w:r>
        <w:separator/>
      </w:r>
    </w:p>
  </w:endnote>
  <w:endnote w:type="continuationSeparator" w:id="0">
    <w:p w:rsidR="0018217E" w:rsidRDefault="0018217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Default="0018217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18217E" w:rsidRDefault="001821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Pr="00B54ABC" w:rsidRDefault="0018217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18217E" w:rsidRPr="00B54ABC" w:rsidRDefault="0018217E" w:rsidP="00CC7089">
    <w:pPr>
      <w:pStyle w:val="Footer"/>
      <w:tabs>
        <w:tab w:val="clear" w:pos="4320"/>
        <w:tab w:val="clear" w:pos="8640"/>
        <w:tab w:val="center" w:pos="4680"/>
        <w:tab w:val="right" w:pos="9180"/>
      </w:tabs>
      <w:ind w:left="180"/>
      <w:jc w:val="right"/>
      <w:rPr>
        <w:rFonts w:cs="Arial"/>
        <w:color w:val="C00000"/>
      </w:rPr>
    </w:pPr>
    <w:r>
      <w:rPr>
        <w:rFonts w:cs="Arial"/>
        <w:color w:val="C00000"/>
      </w:rPr>
      <w:t xml:space="preserve">New EPAS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94E55">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94E55">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Pr="00B54ABC" w:rsidRDefault="0018217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18217E" w:rsidRPr="00B54ABC" w:rsidRDefault="0018217E" w:rsidP="00CC7089">
    <w:pPr>
      <w:pStyle w:val="Footer"/>
      <w:tabs>
        <w:tab w:val="clear" w:pos="4320"/>
        <w:tab w:val="clear" w:pos="8640"/>
        <w:tab w:val="center" w:pos="4680"/>
        <w:tab w:val="right" w:pos="9180"/>
      </w:tabs>
      <w:ind w:left="180"/>
      <w:jc w:val="right"/>
      <w:rPr>
        <w:rFonts w:cs="Arial"/>
        <w:color w:val="C00000"/>
      </w:rPr>
    </w:pPr>
    <w:r w:rsidRPr="00E234BE">
      <w:rPr>
        <w:rFonts w:cs="Arial"/>
        <w:color w:val="C00000"/>
      </w:rPr>
      <w:tab/>
    </w:r>
    <w:r>
      <w:rPr>
        <w:rFonts w:cs="Arial"/>
        <w:color w:val="C00000"/>
      </w:rPr>
      <w:t xml:space="preserve">New EPAS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94E5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94E55">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7E" w:rsidRDefault="0018217E" w:rsidP="00500EB5">
      <w:r>
        <w:separator/>
      </w:r>
    </w:p>
  </w:footnote>
  <w:footnote w:type="continuationSeparator" w:id="0">
    <w:p w:rsidR="0018217E" w:rsidRDefault="0018217E"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Default="0018217E">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Pr="00B65CE9" w:rsidRDefault="0018217E" w:rsidP="00E97B1C">
    <w:pPr>
      <w:pStyle w:val="Header"/>
      <w:ind w:right="-180"/>
      <w:jc w:val="right"/>
      <w:rPr>
        <w:rFonts w:ascii="Verdana" w:hAnsi="Verdana"/>
        <w:b/>
        <w:sz w:val="24"/>
        <w:szCs w:val="24"/>
      </w:rPr>
    </w:pPr>
    <w:r>
      <w:rPr>
        <w:b/>
        <w:noProof/>
        <w:sz w:val="22"/>
        <w:szCs w:val="22"/>
      </w:rPr>
      <w:drawing>
        <wp:inline distT="0" distB="0" distL="0" distR="0" wp14:anchorId="11BD240D" wp14:editId="201CD2DA">
          <wp:extent cx="2582333" cy="412180"/>
          <wp:effectExtent l="0" t="0" r="8890" b="0"/>
          <wp:docPr id="11" name="Picture 11"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yandominguez:Downloads:Formal-Hor-S-Dworak-Peck-SW-School-JPG: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30" cy="41221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E" w:rsidRDefault="0018217E" w:rsidP="00A552ED">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CBD21398_0000[1]"/>
      </v:shape>
    </w:pict>
  </w:numPicBullet>
  <w:numPicBullet w:numPicBulletId="1">
    <w:pict>
      <v:shape id="_x0000_i1039" type="#_x0000_t75" style="width:13.35pt;height:13.35pt" o:bullet="t">
        <v:imagedata r:id="rId2" o:title="MCBD21329_0000[1]"/>
      </v:shape>
    </w:pict>
  </w:numPicBullet>
  <w:numPicBullet w:numPicBulletId="2">
    <w:pict>
      <v:shape id="_x0000_i1040"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95C5F"/>
    <w:rsid w:val="000B2A7B"/>
    <w:rsid w:val="000B372A"/>
    <w:rsid w:val="000B4C0E"/>
    <w:rsid w:val="000C0865"/>
    <w:rsid w:val="000D3CFC"/>
    <w:rsid w:val="000D4C1F"/>
    <w:rsid w:val="000D4E11"/>
    <w:rsid w:val="000D4EB9"/>
    <w:rsid w:val="000E0988"/>
    <w:rsid w:val="000E536D"/>
    <w:rsid w:val="000F2225"/>
    <w:rsid w:val="000F67A4"/>
    <w:rsid w:val="000F72FD"/>
    <w:rsid w:val="00114FEE"/>
    <w:rsid w:val="00115B39"/>
    <w:rsid w:val="00126379"/>
    <w:rsid w:val="001263D8"/>
    <w:rsid w:val="0013194A"/>
    <w:rsid w:val="00145CDD"/>
    <w:rsid w:val="00146C2B"/>
    <w:rsid w:val="00147320"/>
    <w:rsid w:val="00156B12"/>
    <w:rsid w:val="0016662D"/>
    <w:rsid w:val="001708B7"/>
    <w:rsid w:val="00173160"/>
    <w:rsid w:val="001744B8"/>
    <w:rsid w:val="0018217E"/>
    <w:rsid w:val="00197918"/>
    <w:rsid w:val="001B03E2"/>
    <w:rsid w:val="001C0538"/>
    <w:rsid w:val="001C3B38"/>
    <w:rsid w:val="001C4619"/>
    <w:rsid w:val="001D1FA8"/>
    <w:rsid w:val="001D73F3"/>
    <w:rsid w:val="001E02F6"/>
    <w:rsid w:val="001E469F"/>
    <w:rsid w:val="001E65E0"/>
    <w:rsid w:val="001F19DD"/>
    <w:rsid w:val="001F37B2"/>
    <w:rsid w:val="001F75E6"/>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1F92"/>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073C"/>
    <w:rsid w:val="003E5C6F"/>
    <w:rsid w:val="003F0781"/>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4E55"/>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5202F"/>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5969"/>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27F79"/>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66A3"/>
    <w:rsid w:val="00CC3312"/>
    <w:rsid w:val="00CC7089"/>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467CB"/>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D717F"/>
    <w:rsid w:val="00DE0303"/>
    <w:rsid w:val="00DE32A5"/>
    <w:rsid w:val="00DF164E"/>
    <w:rsid w:val="00E03D53"/>
    <w:rsid w:val="00E03DFA"/>
    <w:rsid w:val="00E044FA"/>
    <w:rsid w:val="00E0740E"/>
    <w:rsid w:val="00E11B7B"/>
    <w:rsid w:val="00E234BE"/>
    <w:rsid w:val="00E23B17"/>
    <w:rsid w:val="00E25394"/>
    <w:rsid w:val="00E332D9"/>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B7E8C"/>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5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mailto:enrile@usc.edu" TargetMode="External"/><Relationship Id="rId25" Type="http://schemas.openxmlformats.org/officeDocument/2006/relationships/hyperlink" Target="mailto:tyanpark@usc.edu" TargetMode="External"/><Relationship Id="rId26" Type="http://schemas.openxmlformats.org/officeDocument/2006/relationships/hyperlink" Target="mailto:jjwatson@usc.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image" Target="media/image4.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aswdc.org/pubs/code/default.asp" TargetMode="External"/><Relationship Id="rId11" Type="http://schemas.openxmlformats.org/officeDocument/2006/relationships/hyperlink" Target="http://www.zerotothree.org" TargetMode="External"/><Relationship Id="rId12" Type="http://schemas.openxmlformats.org/officeDocument/2006/relationships/hyperlink" Target="http://discovermagazine.com/2014/april/14-the-second-coming-of-sigmund-freud" TargetMode="External"/><Relationship Id="rId13" Type="http://schemas.openxmlformats.org/officeDocument/2006/relationships/hyperlink" Target="http://www1.uwindsor.ca/criticalsocialwork/system/files/Constance-Huggins.pdf" TargetMode="External"/><Relationship Id="rId14" Type="http://schemas.openxmlformats.org/officeDocument/2006/relationships/hyperlink" Target="mailto:xxx@usc.edu"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1482-6546-2A4D-AB29-ACFEC731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9021</Words>
  <Characters>51424</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60325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Latonya Wood</cp:lastModifiedBy>
  <cp:revision>2</cp:revision>
  <cp:lastPrinted>2015-10-26T16:20:00Z</cp:lastPrinted>
  <dcterms:created xsi:type="dcterms:W3CDTF">2017-01-03T07:38:00Z</dcterms:created>
  <dcterms:modified xsi:type="dcterms:W3CDTF">2017-01-03T07:38:00Z</dcterms:modified>
</cp:coreProperties>
</file>