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090A" w14:textId="10DCEB6D" w:rsidR="00A449A1" w:rsidRDefault="00A93245" w:rsidP="00E56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ED">
        <w:rPr>
          <w:rFonts w:ascii="Times New Roman" w:hAnsi="Times New Roman" w:cs="Times New Roman"/>
          <w:b/>
          <w:sz w:val="28"/>
          <w:szCs w:val="28"/>
        </w:rPr>
        <w:t>AME 577 – Survey of Energy and Power for a</w:t>
      </w:r>
      <w:r w:rsidR="00A449A1">
        <w:rPr>
          <w:rFonts w:ascii="Times New Roman" w:hAnsi="Times New Roman" w:cs="Times New Roman"/>
          <w:b/>
          <w:sz w:val="28"/>
          <w:szCs w:val="28"/>
        </w:rPr>
        <w:t xml:space="preserve"> Sustainable Future – Spring 2016</w:t>
      </w:r>
    </w:p>
    <w:p w14:paraId="5D9FEB39" w14:textId="77777777" w:rsidR="00A93245" w:rsidRPr="007847ED" w:rsidRDefault="00A93245" w:rsidP="00E56386">
      <w:pPr>
        <w:rPr>
          <w:rFonts w:ascii="Times New Roman" w:hAnsi="Times New Roman" w:cs="Times New Roman"/>
        </w:rPr>
      </w:pPr>
      <w:r w:rsidRPr="00A449A1">
        <w:rPr>
          <w:rFonts w:ascii="Times New Roman" w:hAnsi="Times New Roman" w:cs="Times New Roman"/>
          <w:b/>
        </w:rPr>
        <w:t>Lecture :</w:t>
      </w:r>
      <w:r w:rsidRPr="007847ED">
        <w:rPr>
          <w:rFonts w:ascii="Times New Roman" w:hAnsi="Times New Roman" w:cs="Times New Roman"/>
        </w:rPr>
        <w:tab/>
      </w:r>
      <w:r w:rsidR="00D12ED5" w:rsidRPr="00D12ED5">
        <w:rPr>
          <w:rFonts w:ascii="Times New Roman" w:hAnsi="Times New Roman" w:cs="Times New Roman"/>
        </w:rPr>
        <w:t>12:30-1:50pm</w:t>
      </w:r>
    </w:p>
    <w:p w14:paraId="5D9FEB3A" w14:textId="4D0AC63B" w:rsidR="00A93245" w:rsidRPr="007847ED" w:rsidRDefault="00A93245" w:rsidP="00E56386">
      <w:pPr>
        <w:rPr>
          <w:rFonts w:ascii="Times New Roman" w:hAnsi="Times New Roman" w:cs="Times New Roman"/>
        </w:rPr>
      </w:pPr>
      <w:r w:rsidRPr="00A449A1">
        <w:rPr>
          <w:rFonts w:ascii="Times New Roman" w:hAnsi="Times New Roman" w:cs="Times New Roman"/>
          <w:b/>
        </w:rPr>
        <w:t>Final Exam</w:t>
      </w:r>
      <w:r w:rsidR="008667FE" w:rsidRPr="00A449A1">
        <w:rPr>
          <w:rFonts w:ascii="Times New Roman" w:hAnsi="Times New Roman" w:cs="Times New Roman"/>
          <w:b/>
        </w:rPr>
        <w:t>:</w:t>
      </w:r>
      <w:r w:rsidR="008667FE">
        <w:rPr>
          <w:rFonts w:ascii="Times New Roman" w:hAnsi="Times New Roman" w:cs="Times New Roman"/>
        </w:rPr>
        <w:tab/>
        <w:t xml:space="preserve">Wednesday, May </w:t>
      </w:r>
      <w:r w:rsidR="00D12ED5">
        <w:rPr>
          <w:rFonts w:ascii="Times New Roman" w:hAnsi="Times New Roman" w:cs="Times New Roman"/>
        </w:rPr>
        <w:t xml:space="preserve">, </w:t>
      </w:r>
      <w:r w:rsidR="00D12ED5" w:rsidRPr="00D12ED5">
        <w:rPr>
          <w:rFonts w:ascii="Times New Roman" w:hAnsi="Times New Roman" w:cs="Times New Roman"/>
        </w:rPr>
        <w:t>11 a.m.-1 p.m.</w:t>
      </w:r>
    </w:p>
    <w:p w14:paraId="5D9FEB3B" w14:textId="316399CE" w:rsidR="00A93245" w:rsidRDefault="00A93245" w:rsidP="00E56386">
      <w:p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  <w:b/>
        </w:rPr>
        <w:t>Instructor:</w:t>
      </w:r>
      <w:r w:rsidRPr="007847ED">
        <w:rPr>
          <w:rFonts w:ascii="Times New Roman" w:hAnsi="Times New Roman" w:cs="Times New Roman"/>
        </w:rPr>
        <w:tab/>
        <w:t>John C. Hall, Ph.D.</w:t>
      </w:r>
      <w:r w:rsidR="004C043F" w:rsidRPr="007847ED">
        <w:rPr>
          <w:rFonts w:ascii="Times New Roman" w:hAnsi="Times New Roman" w:cs="Times New Roman"/>
        </w:rPr>
        <w:br/>
      </w:r>
      <w:r w:rsidR="004C043F" w:rsidRPr="007847ED">
        <w:rPr>
          <w:rFonts w:ascii="Times New Roman" w:hAnsi="Times New Roman" w:cs="Times New Roman"/>
        </w:rPr>
        <w:tab/>
      </w:r>
      <w:r w:rsidR="004C043F" w:rsidRPr="007847ED">
        <w:rPr>
          <w:rFonts w:ascii="Times New Roman" w:hAnsi="Times New Roman" w:cs="Times New Roman"/>
        </w:rPr>
        <w:tab/>
        <w:t>Email:</w:t>
      </w:r>
      <w:r w:rsidR="00802A0B">
        <w:rPr>
          <w:rFonts w:ascii="Times New Roman" w:hAnsi="Times New Roman" w:cs="Times New Roman"/>
        </w:rPr>
        <w:t xml:space="preserve"> </w:t>
      </w:r>
      <w:hyperlink r:id="rId5" w:history="1">
        <w:r w:rsidR="00802A0B" w:rsidRPr="005E7F4D">
          <w:rPr>
            <w:rStyle w:val="Hyperlink"/>
            <w:rFonts w:ascii="Times New Roman" w:hAnsi="Times New Roman" w:cs="Times New Roman"/>
          </w:rPr>
          <w:t>johnchamplinhall1@gmail.com</w:t>
        </w:r>
      </w:hyperlink>
      <w:r w:rsidR="00802A0B">
        <w:rPr>
          <w:rFonts w:ascii="Times New Roman" w:hAnsi="Times New Roman" w:cs="Times New Roman"/>
        </w:rPr>
        <w:t xml:space="preserve"> and </w:t>
      </w:r>
      <w:hyperlink r:id="rId6" w:history="1">
        <w:r w:rsidR="00802A0B" w:rsidRPr="005E7F4D">
          <w:rPr>
            <w:rStyle w:val="Hyperlink"/>
            <w:rFonts w:ascii="Times New Roman" w:hAnsi="Times New Roman" w:cs="Times New Roman"/>
          </w:rPr>
          <w:t>johnchal@usc.edu</w:t>
        </w:r>
      </w:hyperlink>
      <w:r w:rsidR="00802A0B">
        <w:rPr>
          <w:rFonts w:ascii="Times New Roman" w:hAnsi="Times New Roman" w:cs="Times New Roman"/>
        </w:rPr>
        <w:t xml:space="preserve"> </w:t>
      </w:r>
      <w:r w:rsidR="004C043F" w:rsidRPr="007847ED">
        <w:rPr>
          <w:rFonts w:ascii="Times New Roman" w:hAnsi="Times New Roman" w:cs="Times New Roman"/>
        </w:rPr>
        <w:br/>
      </w:r>
      <w:r w:rsidR="004C043F" w:rsidRPr="007847ED">
        <w:rPr>
          <w:rFonts w:ascii="Times New Roman" w:hAnsi="Times New Roman" w:cs="Times New Roman"/>
        </w:rPr>
        <w:tab/>
      </w:r>
      <w:r w:rsidR="004C043F" w:rsidRPr="007847ED">
        <w:rPr>
          <w:rFonts w:ascii="Times New Roman" w:hAnsi="Times New Roman" w:cs="Times New Roman"/>
        </w:rPr>
        <w:tab/>
        <w:t>Office Hours:</w:t>
      </w:r>
      <w:r w:rsidR="00802A0B">
        <w:rPr>
          <w:rFonts w:ascii="Times New Roman" w:hAnsi="Times New Roman" w:cs="Times New Roman"/>
        </w:rPr>
        <w:t xml:space="preserve"> Monday and Wednesday </w:t>
      </w:r>
      <w:r w:rsidR="008667FE">
        <w:rPr>
          <w:rFonts w:ascii="Times New Roman" w:hAnsi="Times New Roman" w:cs="Times New Roman"/>
        </w:rPr>
        <w:t>before and after class in VHE M24</w:t>
      </w:r>
    </w:p>
    <w:p w14:paraId="55103B8B" w14:textId="5BDB1BEE" w:rsidR="008667FE" w:rsidRPr="007847ED" w:rsidRDefault="008667FE" w:rsidP="00E56386">
      <w:pPr>
        <w:rPr>
          <w:rFonts w:ascii="Times New Roman" w:hAnsi="Times New Roman" w:cs="Times New Roman"/>
        </w:rPr>
      </w:pPr>
      <w:r w:rsidRPr="00A449A1">
        <w:rPr>
          <w:rFonts w:ascii="Times New Roman" w:hAnsi="Times New Roman" w:cs="Times New Roman"/>
          <w:b/>
        </w:rPr>
        <w:t>Grader:</w:t>
      </w:r>
      <w:r>
        <w:rPr>
          <w:rFonts w:ascii="Times New Roman" w:hAnsi="Times New Roman" w:cs="Times New Roman"/>
        </w:rPr>
        <w:tab/>
      </w:r>
      <w:r w:rsidR="0062489F">
        <w:rPr>
          <w:rFonts w:ascii="Times New Roman" w:hAnsi="Times New Roman" w:cs="Times New Roman"/>
        </w:rPr>
        <w:t>Yuxuan</w:t>
      </w:r>
      <w:r w:rsidR="00A449A1" w:rsidRPr="00A449A1">
        <w:rPr>
          <w:rFonts w:ascii="Times New Roman" w:hAnsi="Times New Roman" w:cs="Times New Roman"/>
        </w:rPr>
        <w:t xml:space="preserve"> Zhang &lt;jiannanz@usc.edu&gt;</w:t>
      </w:r>
    </w:p>
    <w:p w14:paraId="5D9FEB3C" w14:textId="77777777" w:rsidR="00A93245" w:rsidRPr="007847ED" w:rsidRDefault="004C043F" w:rsidP="00E56386">
      <w:p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  <w:b/>
        </w:rPr>
        <w:t>Recommended Preparation:</w:t>
      </w:r>
      <w:r w:rsidRPr="007847ED">
        <w:rPr>
          <w:rFonts w:ascii="Times New Roman" w:hAnsi="Times New Roman" w:cs="Times New Roman"/>
        </w:rPr>
        <w:t xml:space="preserve"> B.S. in electrical engineering, mechanical engineering, aerospace engineering, physics or physical chemistry</w:t>
      </w:r>
      <w:r w:rsidR="00BC0CE5" w:rsidRPr="007847ED">
        <w:rPr>
          <w:rFonts w:ascii="Times New Roman" w:hAnsi="Times New Roman" w:cs="Times New Roman"/>
        </w:rPr>
        <w:t>; AME seniors.</w:t>
      </w:r>
    </w:p>
    <w:p w14:paraId="5D9FEB3D" w14:textId="77777777" w:rsidR="00BC0CE5" w:rsidRPr="007847ED" w:rsidRDefault="00BC0CE5" w:rsidP="00E56386">
      <w:p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  <w:b/>
        </w:rPr>
        <w:t>Course Description:</w:t>
      </w:r>
      <w:r w:rsidRPr="007847ED">
        <w:rPr>
          <w:rFonts w:ascii="Times New Roman" w:hAnsi="Times New Roman" w:cs="Times New Roman"/>
        </w:rPr>
        <w:t xml:space="preserve"> This survey course is intended to familiarize the student with ho</w:t>
      </w:r>
      <w:r w:rsidR="009062FA">
        <w:rPr>
          <w:rFonts w:ascii="Times New Roman" w:hAnsi="Times New Roman" w:cs="Times New Roman"/>
        </w:rPr>
        <w:t>w</w:t>
      </w:r>
      <w:r w:rsidRPr="007847ED">
        <w:rPr>
          <w:rFonts w:ascii="Times New Roman" w:hAnsi="Times New Roman" w:cs="Times New Roman"/>
        </w:rPr>
        <w:t xml:space="preserve"> modern civilization meets its energy needs, the sustainability of the present energy mix (largely coal, nuclear, natural gas, hydro) and options for a sustainable future (solar, wind, biomass, </w:t>
      </w:r>
      <w:r w:rsidR="00A26CC9" w:rsidRPr="007847ED">
        <w:rPr>
          <w:rFonts w:ascii="Times New Roman" w:hAnsi="Times New Roman" w:cs="Times New Roman"/>
        </w:rPr>
        <w:t>geothermal, ocean).  The course will emphasize</w:t>
      </w:r>
    </w:p>
    <w:p w14:paraId="5D9FEB3E" w14:textId="77777777" w:rsidR="00A26CC9" w:rsidRPr="007847ED" w:rsidRDefault="00A26CC9" w:rsidP="00E5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The economics of the decision process.  Historically, at least in the United States green energy has been required to economically compete with existing sources.</w:t>
      </w:r>
    </w:p>
    <w:p w14:paraId="5D9FEB3F" w14:textId="77777777" w:rsidR="00F129CF" w:rsidRPr="007847ED" w:rsidRDefault="00F129CF" w:rsidP="00E5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The influence of technology trades on the decision process.</w:t>
      </w:r>
    </w:p>
    <w:p w14:paraId="5D9FEB40" w14:textId="77777777" w:rsidR="00A26CC9" w:rsidRPr="007847ED" w:rsidRDefault="00A26CC9" w:rsidP="00E5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Technology status of sustainable energy options and the degree to which they practically been implemented to assure a sustainable future.</w:t>
      </w:r>
    </w:p>
    <w:p w14:paraId="5D9FEB41" w14:textId="77777777" w:rsidR="00A26CC9" w:rsidRPr="007847ED" w:rsidRDefault="00A26CC9" w:rsidP="00E5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The quantitative modeling of these options and the criticality of support systems (e.g., transmission lines, energy storage)</w:t>
      </w:r>
    </w:p>
    <w:p w14:paraId="5D9FEB42" w14:textId="77777777" w:rsidR="00A26CC9" w:rsidRPr="007847ED" w:rsidRDefault="00A26CC9" w:rsidP="00E5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Integration of sustainable energy into the present patterns of energy consumption.</w:t>
      </w:r>
    </w:p>
    <w:p w14:paraId="5D9FEB43" w14:textId="062D739B" w:rsidR="00F129CF" w:rsidRPr="007847ED" w:rsidRDefault="00F129CF" w:rsidP="00E56386">
      <w:p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The end objective of the course is that the students will leave with a broad understanding of sustainable energy option</w:t>
      </w:r>
      <w:r w:rsidR="008667FE">
        <w:rPr>
          <w:rFonts w:ascii="Times New Roman" w:hAnsi="Times New Roman" w:cs="Times New Roman"/>
        </w:rPr>
        <w:t>s, trades to be made between the</w:t>
      </w:r>
      <w:r w:rsidRPr="007847ED">
        <w:rPr>
          <w:rFonts w:ascii="Times New Roman" w:hAnsi="Times New Roman" w:cs="Times New Roman"/>
        </w:rPr>
        <w:t>se options and the processes from translating concept in reality.</w:t>
      </w:r>
    </w:p>
    <w:p w14:paraId="5D9FEB44" w14:textId="77777777" w:rsidR="00A26CC9" w:rsidRPr="007847ED" w:rsidRDefault="00A26CC9" w:rsidP="00E56386">
      <w:p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Texts:</w:t>
      </w:r>
    </w:p>
    <w:p w14:paraId="5D9FEB45" w14:textId="77777777" w:rsidR="00F939D1" w:rsidRPr="008667FE" w:rsidRDefault="004C5C9F" w:rsidP="008667FE">
      <w:pPr>
        <w:rPr>
          <w:rFonts w:ascii="Times New Roman" w:hAnsi="Times New Roman" w:cs="Times New Roman"/>
        </w:rPr>
      </w:pPr>
      <w:r w:rsidRPr="008667FE">
        <w:rPr>
          <w:rFonts w:ascii="Times New Roman" w:hAnsi="Times New Roman" w:cs="Times New Roman"/>
        </w:rPr>
        <w:t xml:space="preserve"> (Required) </w:t>
      </w:r>
      <w:r w:rsidR="00F939D1" w:rsidRPr="008667FE">
        <w:rPr>
          <w:rFonts w:ascii="Times New Roman" w:hAnsi="Times New Roman" w:cs="Times New Roman"/>
        </w:rPr>
        <w:t>Sustai</w:t>
      </w:r>
      <w:r w:rsidR="005E1BE4" w:rsidRPr="008667FE">
        <w:rPr>
          <w:rFonts w:ascii="Times New Roman" w:hAnsi="Times New Roman" w:cs="Times New Roman"/>
        </w:rPr>
        <w:t>nable Energy: Choosing Among Opt</w:t>
      </w:r>
      <w:r w:rsidR="00F939D1" w:rsidRPr="008667FE">
        <w:rPr>
          <w:rFonts w:ascii="Times New Roman" w:hAnsi="Times New Roman" w:cs="Times New Roman"/>
        </w:rPr>
        <w:t>ions by Jefferson W. Tester, Elizabeth M. Drake, Michael J. Driscoll, Michael W. Gorlay, and William A. Peters</w:t>
      </w:r>
      <w:r w:rsidRPr="008667FE">
        <w:rPr>
          <w:rFonts w:ascii="Times New Roman" w:hAnsi="Times New Roman" w:cs="Times New Roman"/>
        </w:rPr>
        <w:t>, MIT Press, Cambridge, MA, 2012, ISBN 978-0-262-01747-3</w:t>
      </w:r>
      <w:r w:rsidR="00E56386" w:rsidRPr="008667FE">
        <w:rPr>
          <w:rFonts w:ascii="Times New Roman" w:hAnsi="Times New Roman" w:cs="Times New Roman"/>
        </w:rPr>
        <w:t>.</w:t>
      </w:r>
    </w:p>
    <w:p w14:paraId="5D9FEB47" w14:textId="77777777" w:rsidR="00E56386" w:rsidRPr="007847ED" w:rsidRDefault="00E56386" w:rsidP="00E56386">
      <w:pPr>
        <w:rPr>
          <w:rFonts w:ascii="Times New Roman" w:hAnsi="Times New Roman" w:cs="Times New Roman"/>
        </w:rPr>
      </w:pPr>
      <w:r w:rsidRPr="007847ED">
        <w:rPr>
          <w:rFonts w:ascii="Times New Roman" w:hAnsi="Times New Roman" w:cs="Times New Roman"/>
        </w:rPr>
        <w:t>Exams and Grading</w:t>
      </w:r>
      <w:r w:rsidR="007847ED" w:rsidRPr="007847ED">
        <w:rPr>
          <w:rFonts w:ascii="Times New Roman" w:hAnsi="Times New Roman" w:cs="Times New Roman"/>
        </w:rPr>
        <w:t>:</w:t>
      </w:r>
    </w:p>
    <w:p w14:paraId="5D9FEB48" w14:textId="719EBFF0" w:rsidR="007847ED" w:rsidRDefault="009413CA" w:rsidP="00E56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both a mid</w:t>
      </w:r>
      <w:r w:rsidR="008667FE">
        <w:rPr>
          <w:rFonts w:ascii="Times New Roman" w:hAnsi="Times New Roman" w:cs="Times New Roman"/>
        </w:rPr>
        <w:t>term (33%) and a final exam (33</w:t>
      </w:r>
      <w:r w:rsidR="007847ED" w:rsidRPr="007847ED">
        <w:rPr>
          <w:rFonts w:ascii="Times New Roman" w:hAnsi="Times New Roman" w:cs="Times New Roman"/>
        </w:rPr>
        <w:t>%)</w:t>
      </w:r>
      <w:r w:rsidR="008667FE">
        <w:rPr>
          <w:rFonts w:ascii="Times New Roman" w:hAnsi="Times New Roman" w:cs="Times New Roman"/>
        </w:rPr>
        <w:t>.  In addition, I am requiring students to form small teams (no more than</w:t>
      </w:r>
      <w:r w:rsidR="00F468A2">
        <w:rPr>
          <w:rFonts w:ascii="Times New Roman" w:hAnsi="Times New Roman" w:cs="Times New Roman"/>
        </w:rPr>
        <w:t xml:space="preserve"> 4) and execute three projects.  T</w:t>
      </w:r>
      <w:r w:rsidR="007847ED" w:rsidRPr="007847ED">
        <w:rPr>
          <w:rFonts w:ascii="Times New Roman" w:hAnsi="Times New Roman" w:cs="Times New Roman"/>
        </w:rPr>
        <w:t xml:space="preserve">he balance of the </w:t>
      </w:r>
      <w:r w:rsidR="008667FE">
        <w:rPr>
          <w:rFonts w:ascii="Times New Roman" w:hAnsi="Times New Roman" w:cs="Times New Roman"/>
        </w:rPr>
        <w:t>grade will include a short written report and a 15minute oral report</w:t>
      </w:r>
      <w:r w:rsidR="00F468A2">
        <w:rPr>
          <w:rFonts w:ascii="Times New Roman" w:hAnsi="Times New Roman" w:cs="Times New Roman"/>
        </w:rPr>
        <w:t xml:space="preserve"> on each of the three projects</w:t>
      </w:r>
      <w:r w:rsidR="008667FE">
        <w:rPr>
          <w:rFonts w:ascii="Times New Roman" w:hAnsi="Times New Roman" w:cs="Times New Roman"/>
        </w:rPr>
        <w:t xml:space="preserve">.  </w:t>
      </w:r>
      <w:r w:rsidR="00F468A2">
        <w:rPr>
          <w:rFonts w:ascii="Times New Roman" w:hAnsi="Times New Roman" w:cs="Times New Roman"/>
        </w:rPr>
        <w:t>Homework will be</w:t>
      </w:r>
      <w:bookmarkStart w:id="0" w:name="_GoBack"/>
      <w:bookmarkEnd w:id="0"/>
      <w:r w:rsidR="004C5C9F">
        <w:rPr>
          <w:rFonts w:ascii="Times New Roman" w:hAnsi="Times New Roman" w:cs="Times New Roman"/>
        </w:rPr>
        <w:t xml:space="preserve"> suggested but </w:t>
      </w:r>
      <w:r w:rsidR="008667FE">
        <w:rPr>
          <w:rFonts w:ascii="Times New Roman" w:hAnsi="Times New Roman" w:cs="Times New Roman"/>
        </w:rPr>
        <w:t xml:space="preserve">not </w:t>
      </w:r>
      <w:r w:rsidR="004C5C9F">
        <w:rPr>
          <w:rFonts w:ascii="Times New Roman" w:hAnsi="Times New Roman" w:cs="Times New Roman"/>
        </w:rPr>
        <w:t>collected or graded</w:t>
      </w:r>
    </w:p>
    <w:p w14:paraId="711F602B" w14:textId="77777777" w:rsidR="008667FE" w:rsidRDefault="008667FE" w:rsidP="00E56386">
      <w:pPr>
        <w:rPr>
          <w:rFonts w:ascii="Times New Roman" w:hAnsi="Times New Roman" w:cs="Times New Roman"/>
        </w:rPr>
      </w:pPr>
    </w:p>
    <w:p w14:paraId="5D9FEB49" w14:textId="77777777" w:rsidR="007847ED" w:rsidRDefault="007847ED" w:rsidP="00E56386">
      <w:pPr>
        <w:rPr>
          <w:rFonts w:ascii="Times New Roman" w:hAnsi="Times New Roman" w:cs="Times New Roman"/>
        </w:rPr>
      </w:pPr>
    </w:p>
    <w:p w14:paraId="5D9FEB4A" w14:textId="32F8662A" w:rsidR="00E57338" w:rsidRDefault="00E57338" w:rsidP="00E56386">
      <w:pPr>
        <w:rPr>
          <w:noProof/>
        </w:rPr>
      </w:pPr>
    </w:p>
    <w:p w14:paraId="7E742B87" w14:textId="28666788" w:rsidR="00521147" w:rsidRDefault="00521147" w:rsidP="00521147">
      <w:pPr>
        <w:jc w:val="center"/>
        <w:rPr>
          <w:noProof/>
        </w:rPr>
      </w:pPr>
      <w:r>
        <w:rPr>
          <w:noProof/>
        </w:rPr>
        <w:t>Course Schedule</w:t>
      </w:r>
    </w:p>
    <w:p w14:paraId="12DFFE7C" w14:textId="605EE7D6" w:rsidR="00521147" w:rsidRPr="007847ED" w:rsidRDefault="0062489F" w:rsidP="00E56386">
      <w:pPr>
        <w:rPr>
          <w:rFonts w:ascii="Times New Roman" w:hAnsi="Times New Roman" w:cs="Times New Roman"/>
        </w:rPr>
      </w:pPr>
      <w:r w:rsidRPr="0062489F">
        <w:drawing>
          <wp:inline distT="0" distB="0" distL="0" distR="0" wp14:anchorId="4637ED0E" wp14:editId="1973C79C">
            <wp:extent cx="5943600" cy="58181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147" w:rsidRPr="0078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1C5"/>
    <w:multiLevelType w:val="hybridMultilevel"/>
    <w:tmpl w:val="A53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6A91"/>
    <w:multiLevelType w:val="hybridMultilevel"/>
    <w:tmpl w:val="0C8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E2172"/>
    <w:multiLevelType w:val="hybridMultilevel"/>
    <w:tmpl w:val="704E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45"/>
    <w:rsid w:val="000B296A"/>
    <w:rsid w:val="00166656"/>
    <w:rsid w:val="001E062D"/>
    <w:rsid w:val="00497154"/>
    <w:rsid w:val="004C043F"/>
    <w:rsid w:val="004C5C9F"/>
    <w:rsid w:val="00521147"/>
    <w:rsid w:val="00592547"/>
    <w:rsid w:val="005E1BE4"/>
    <w:rsid w:val="006111CD"/>
    <w:rsid w:val="0062489F"/>
    <w:rsid w:val="00653D54"/>
    <w:rsid w:val="00686027"/>
    <w:rsid w:val="007847ED"/>
    <w:rsid w:val="00802A0B"/>
    <w:rsid w:val="008667FE"/>
    <w:rsid w:val="00891B42"/>
    <w:rsid w:val="009062FA"/>
    <w:rsid w:val="009413CA"/>
    <w:rsid w:val="00A26CC9"/>
    <w:rsid w:val="00A449A1"/>
    <w:rsid w:val="00A93245"/>
    <w:rsid w:val="00BC0CE5"/>
    <w:rsid w:val="00D12ED5"/>
    <w:rsid w:val="00DE285F"/>
    <w:rsid w:val="00E42040"/>
    <w:rsid w:val="00E56386"/>
    <w:rsid w:val="00E57338"/>
    <w:rsid w:val="00EB5F8B"/>
    <w:rsid w:val="00F07159"/>
    <w:rsid w:val="00F129CF"/>
    <w:rsid w:val="00F468A2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EB38"/>
  <w15:chartTrackingRefBased/>
  <w15:docId w15:val="{C2A169E7-57C6-4ABC-9050-DF9587D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6386"/>
    <w:pPr>
      <w:spacing w:after="12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245"/>
    <w:pPr>
      <w:keepNext/>
      <w:keepLines/>
      <w:spacing w:before="240"/>
      <w:outlineLvl w:val="0"/>
    </w:pPr>
    <w:rPr>
      <w:rFonts w:eastAsiaTheme="majorEastAsia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3F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245"/>
    <w:rPr>
      <w:rFonts w:ascii="Arial" w:eastAsiaTheme="majorEastAsia" w:hAnsi="Arial" w:cs="Arial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43F"/>
    <w:rPr>
      <w:rFonts w:ascii="Arial" w:eastAsiaTheme="majorEastAsia" w:hAnsi="Arial" w:cs="Arial"/>
      <w:sz w:val="26"/>
      <w:szCs w:val="26"/>
    </w:rPr>
  </w:style>
  <w:style w:type="paragraph" w:styleId="NoSpacing">
    <w:name w:val="No Spacing"/>
    <w:uiPriority w:val="1"/>
    <w:qFormat/>
    <w:rsid w:val="00A93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chal@usc.edu" TargetMode="External"/><Relationship Id="rId5" Type="http://schemas.openxmlformats.org/officeDocument/2006/relationships/hyperlink" Target="mailto:johnchamplinhall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</cp:lastModifiedBy>
  <cp:revision>2</cp:revision>
  <cp:lastPrinted>2013-12-02T18:15:00Z</cp:lastPrinted>
  <dcterms:created xsi:type="dcterms:W3CDTF">2016-12-02T17:01:00Z</dcterms:created>
  <dcterms:modified xsi:type="dcterms:W3CDTF">2016-12-02T17:01:00Z</dcterms:modified>
</cp:coreProperties>
</file>