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9"/>
        <w:gridCol w:w="6192"/>
      </w:tblGrid>
      <w:tr w:rsidR="00465B93" w:rsidRPr="00C5604A" w14:paraId="64B69C39" w14:textId="77777777" w:rsidTr="00B91C7E">
        <w:tc>
          <w:tcPr>
            <w:tcW w:w="2808" w:type="dxa"/>
            <w:vMerge w:val="restart"/>
            <w:hideMark/>
          </w:tcPr>
          <w:p w14:paraId="6F074E2C" w14:textId="7AD2A0E2" w:rsidR="00465B93" w:rsidRPr="00B44D80" w:rsidRDefault="00C2798C" w:rsidP="00C2798C">
            <w:pPr>
              <w:rPr>
                <w:rFonts w:asciiTheme="minorHAnsi" w:hAnsiTheme="minorHAnsi"/>
                <w:b/>
                <w:bCs/>
                <w:sz w:val="20"/>
                <w:szCs w:val="20"/>
              </w:rPr>
            </w:pPr>
            <w:bookmarkStart w:id="0" w:name="_GoBack"/>
            <w:r w:rsidRPr="00CE5965">
              <w:rPr>
                <w:b/>
                <w:noProof/>
                <w:sz w:val="22"/>
                <w:szCs w:val="22"/>
              </w:rPr>
              <w:drawing>
                <wp:inline distT="0" distB="0" distL="0" distR="0" wp14:anchorId="7D7307BE" wp14:editId="46A5FF48">
                  <wp:extent cx="1831338" cy="916940"/>
                  <wp:effectExtent l="0" t="0" r="0" b="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027" cy="918286"/>
                          </a:xfrm>
                          <a:prstGeom prst="rect">
                            <a:avLst/>
                          </a:prstGeom>
                          <a:noFill/>
                          <a:ln>
                            <a:noFill/>
                          </a:ln>
                        </pic:spPr>
                      </pic:pic>
                    </a:graphicData>
                  </a:graphic>
                </wp:inline>
              </w:drawing>
            </w:r>
            <w:bookmarkEnd w:id="0"/>
            <w:r>
              <w:rPr>
                <w:rFonts w:asciiTheme="minorHAnsi" w:hAnsiTheme="minorHAnsi"/>
                <w:b/>
                <w:bCs/>
                <w:noProof/>
                <w:sz w:val="20"/>
                <w:szCs w:val="20"/>
              </w:rPr>
              <w:drawing>
                <wp:inline distT="0" distB="0" distL="0" distR="0" wp14:anchorId="3AD4B1AA" wp14:editId="53F1F261">
                  <wp:extent cx="17678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615950"/>
                          </a:xfrm>
                          <a:prstGeom prst="rect">
                            <a:avLst/>
                          </a:prstGeom>
                          <a:noFill/>
                        </pic:spPr>
                      </pic:pic>
                    </a:graphicData>
                  </a:graphic>
                </wp:inline>
              </w:drawing>
            </w:r>
          </w:p>
        </w:tc>
        <w:tc>
          <w:tcPr>
            <w:tcW w:w="6192" w:type="dxa"/>
          </w:tcPr>
          <w:p w14:paraId="1D4B16CE" w14:textId="14BE9FCF" w:rsidR="00465B93" w:rsidRPr="00567276" w:rsidRDefault="007A09ED" w:rsidP="007A09ED">
            <w:pPr>
              <w:jc w:val="center"/>
              <w:rPr>
                <w:b/>
                <w:bCs/>
              </w:rPr>
            </w:pPr>
            <w:r>
              <w:rPr>
                <w:b/>
                <w:bCs/>
                <w:u w:val="single"/>
              </w:rPr>
              <w:t>ACCT 410x: Foundations of Accounting</w:t>
            </w:r>
          </w:p>
        </w:tc>
      </w:tr>
      <w:tr w:rsidR="00465B93" w:rsidRPr="00C5604A" w14:paraId="1D5613C2" w14:textId="77777777" w:rsidTr="00CE5965">
        <w:tc>
          <w:tcPr>
            <w:tcW w:w="2808" w:type="dxa"/>
            <w:vMerge/>
            <w:hideMark/>
          </w:tcPr>
          <w:p w14:paraId="4C942A2C" w14:textId="77777777" w:rsidR="00465B93" w:rsidRPr="00C5604A" w:rsidRDefault="00465B93" w:rsidP="00B91C7E">
            <w:pPr>
              <w:rPr>
                <w:b/>
                <w:bCs/>
                <w:sz w:val="22"/>
                <w:szCs w:val="22"/>
              </w:rPr>
            </w:pPr>
          </w:p>
        </w:tc>
        <w:tc>
          <w:tcPr>
            <w:tcW w:w="6192" w:type="dxa"/>
          </w:tcPr>
          <w:p w14:paraId="6B22B04D" w14:textId="5D8B413D" w:rsidR="00465B93" w:rsidRPr="00567276" w:rsidRDefault="0013028D" w:rsidP="00AC6E2B">
            <w:pPr>
              <w:jc w:val="center"/>
              <w:rPr>
                <w:b/>
                <w:bCs/>
              </w:rPr>
            </w:pPr>
            <w:r w:rsidRPr="00567276">
              <w:rPr>
                <w:b/>
                <w:bCs/>
              </w:rPr>
              <w:t xml:space="preserve">Course </w:t>
            </w:r>
            <w:r w:rsidR="00465B93" w:rsidRPr="00567276">
              <w:rPr>
                <w:b/>
                <w:bCs/>
              </w:rPr>
              <w:t>Syllabus</w:t>
            </w:r>
            <w:r w:rsidRPr="00567276">
              <w:rPr>
                <w:b/>
                <w:bCs/>
              </w:rPr>
              <w:t xml:space="preserve"> for </w:t>
            </w:r>
            <w:r w:rsidR="007A09ED">
              <w:rPr>
                <w:b/>
                <w:bCs/>
              </w:rPr>
              <w:t>Spring 201</w:t>
            </w:r>
            <w:r w:rsidR="00BC22B3">
              <w:rPr>
                <w:b/>
                <w:bCs/>
              </w:rPr>
              <w:t>7</w:t>
            </w:r>
          </w:p>
          <w:p w14:paraId="2CD25D67" w14:textId="77777777" w:rsidR="00465B93" w:rsidRPr="00567276" w:rsidRDefault="00465B93" w:rsidP="00B91C7E">
            <w:pPr>
              <w:rPr>
                <w:b/>
                <w:bCs/>
                <w:sz w:val="16"/>
                <w:szCs w:val="16"/>
              </w:rPr>
            </w:pPr>
          </w:p>
        </w:tc>
      </w:tr>
      <w:tr w:rsidR="00465B93" w:rsidRPr="00C5604A" w14:paraId="0D7B6AF3" w14:textId="77777777" w:rsidTr="00CE5965">
        <w:tc>
          <w:tcPr>
            <w:tcW w:w="2808" w:type="dxa"/>
            <w:vMerge/>
            <w:hideMark/>
          </w:tcPr>
          <w:p w14:paraId="0A40BD11" w14:textId="77777777" w:rsidR="00465B93" w:rsidRPr="00C5604A" w:rsidRDefault="00465B93" w:rsidP="00B91C7E">
            <w:pPr>
              <w:rPr>
                <w:b/>
                <w:bCs/>
                <w:sz w:val="22"/>
                <w:szCs w:val="22"/>
              </w:rPr>
            </w:pPr>
          </w:p>
        </w:tc>
        <w:tc>
          <w:tcPr>
            <w:tcW w:w="6192" w:type="dxa"/>
            <w:hideMark/>
          </w:tcPr>
          <w:p w14:paraId="70A1E281" w14:textId="1F796A4A" w:rsidR="00465B93" w:rsidRPr="00567276" w:rsidRDefault="00465B93" w:rsidP="00A01AD2">
            <w:pPr>
              <w:spacing w:line="240" w:lineRule="exact"/>
              <w:contextualSpacing/>
              <w:rPr>
                <w:b/>
                <w:bCs/>
              </w:rPr>
            </w:pPr>
            <w:r w:rsidRPr="00567276">
              <w:rPr>
                <w:b/>
                <w:bCs/>
              </w:rPr>
              <w:t xml:space="preserve">Professor:       </w:t>
            </w:r>
            <w:r w:rsidR="0013028D" w:rsidRPr="00567276">
              <w:rPr>
                <w:b/>
                <w:bCs/>
              </w:rPr>
              <w:t>Chrislynn Freed, CPA*</w:t>
            </w:r>
          </w:p>
        </w:tc>
      </w:tr>
      <w:tr w:rsidR="00465B93" w:rsidRPr="00C5604A" w14:paraId="29F973C8" w14:textId="77777777" w:rsidTr="00CE5965">
        <w:trPr>
          <w:trHeight w:val="351"/>
        </w:trPr>
        <w:tc>
          <w:tcPr>
            <w:tcW w:w="2808" w:type="dxa"/>
            <w:vMerge/>
            <w:hideMark/>
          </w:tcPr>
          <w:p w14:paraId="52C297F6" w14:textId="77777777" w:rsidR="00465B93" w:rsidRPr="00C5604A" w:rsidRDefault="00465B93" w:rsidP="00B91C7E">
            <w:pPr>
              <w:rPr>
                <w:b/>
                <w:bCs/>
                <w:sz w:val="22"/>
                <w:szCs w:val="22"/>
              </w:rPr>
            </w:pPr>
          </w:p>
        </w:tc>
        <w:tc>
          <w:tcPr>
            <w:tcW w:w="6192" w:type="dxa"/>
            <w:hideMark/>
          </w:tcPr>
          <w:p w14:paraId="0E4C8E3D" w14:textId="334D24EA" w:rsidR="00465B93" w:rsidRPr="00567276" w:rsidRDefault="00465B93" w:rsidP="00A01AD2">
            <w:pPr>
              <w:spacing w:line="240" w:lineRule="exact"/>
              <w:contextualSpacing/>
              <w:rPr>
                <w:b/>
                <w:bCs/>
              </w:rPr>
            </w:pPr>
            <w:r w:rsidRPr="00567276">
              <w:rPr>
                <w:b/>
                <w:bCs/>
              </w:rPr>
              <w:t xml:space="preserve">Office:             </w:t>
            </w:r>
            <w:r w:rsidR="0013028D" w:rsidRPr="00567276">
              <w:rPr>
                <w:b/>
                <w:bCs/>
              </w:rPr>
              <w:t>School of Accounting, Room 115</w:t>
            </w:r>
          </w:p>
        </w:tc>
      </w:tr>
      <w:tr w:rsidR="00465B93" w:rsidRPr="00C5604A" w14:paraId="157E686A" w14:textId="77777777" w:rsidTr="00CE5965">
        <w:tc>
          <w:tcPr>
            <w:tcW w:w="2808" w:type="dxa"/>
            <w:vMerge/>
            <w:hideMark/>
          </w:tcPr>
          <w:p w14:paraId="61DB8D48" w14:textId="77777777" w:rsidR="00465B93" w:rsidRPr="00C5604A" w:rsidRDefault="00465B93" w:rsidP="00B91C7E">
            <w:pPr>
              <w:rPr>
                <w:b/>
                <w:bCs/>
                <w:sz w:val="22"/>
                <w:szCs w:val="22"/>
              </w:rPr>
            </w:pPr>
          </w:p>
        </w:tc>
        <w:tc>
          <w:tcPr>
            <w:tcW w:w="6192" w:type="dxa"/>
            <w:hideMark/>
          </w:tcPr>
          <w:p w14:paraId="3EC7E3E4" w14:textId="7727E6BA" w:rsidR="00465B93" w:rsidRPr="00567276" w:rsidRDefault="00465B93" w:rsidP="00A01AD2">
            <w:pPr>
              <w:spacing w:line="240" w:lineRule="exact"/>
              <w:contextualSpacing/>
              <w:rPr>
                <w:b/>
                <w:bCs/>
              </w:rPr>
            </w:pPr>
            <w:r w:rsidRPr="00567276">
              <w:rPr>
                <w:b/>
                <w:bCs/>
              </w:rPr>
              <w:t xml:space="preserve">Office Phone: </w:t>
            </w:r>
            <w:r w:rsidR="0013028D" w:rsidRPr="00567276">
              <w:rPr>
                <w:b/>
                <w:bCs/>
              </w:rPr>
              <w:t>213-740-4867 (also voicemail number)</w:t>
            </w:r>
          </w:p>
        </w:tc>
      </w:tr>
      <w:tr w:rsidR="00465B93" w:rsidRPr="00C5604A" w14:paraId="3497B9D4" w14:textId="77777777" w:rsidTr="00CE5965">
        <w:trPr>
          <w:trHeight w:val="657"/>
        </w:trPr>
        <w:tc>
          <w:tcPr>
            <w:tcW w:w="2808" w:type="dxa"/>
            <w:vMerge/>
            <w:hideMark/>
          </w:tcPr>
          <w:p w14:paraId="2D786208" w14:textId="77777777" w:rsidR="00465B93" w:rsidRPr="00C5604A" w:rsidRDefault="00465B93" w:rsidP="00B91C7E">
            <w:pPr>
              <w:rPr>
                <w:b/>
                <w:bCs/>
                <w:sz w:val="22"/>
                <w:szCs w:val="22"/>
              </w:rPr>
            </w:pPr>
          </w:p>
        </w:tc>
        <w:tc>
          <w:tcPr>
            <w:tcW w:w="6192" w:type="dxa"/>
            <w:hideMark/>
          </w:tcPr>
          <w:p w14:paraId="7954D750" w14:textId="4C444211" w:rsidR="00967D80" w:rsidRPr="00567276" w:rsidRDefault="00465B93" w:rsidP="00A01AD2">
            <w:pPr>
              <w:spacing w:line="240" w:lineRule="exact"/>
              <w:contextualSpacing/>
              <w:rPr>
                <w:b/>
                <w:bCs/>
                <w:lang w:val="de-DE"/>
              </w:rPr>
            </w:pPr>
            <w:r w:rsidRPr="00567276">
              <w:rPr>
                <w:b/>
                <w:bCs/>
                <w:lang w:val="de-DE"/>
              </w:rPr>
              <w:t xml:space="preserve">E-mail: </w:t>
            </w:r>
            <w:r w:rsidR="0013028D" w:rsidRPr="00567276">
              <w:rPr>
                <w:b/>
                <w:bCs/>
                <w:lang w:val="de-DE"/>
              </w:rPr>
              <w:t>cfreed@marshall.usc.edu</w:t>
            </w:r>
          </w:p>
          <w:p w14:paraId="7E55973B" w14:textId="509172D0" w:rsidR="0013028D" w:rsidRPr="00567276" w:rsidRDefault="0013028D" w:rsidP="00A01AD2">
            <w:pPr>
              <w:spacing w:line="240" w:lineRule="exact"/>
              <w:contextualSpacing/>
              <w:rPr>
                <w:bCs/>
                <w:lang w:val="de-DE"/>
              </w:rPr>
            </w:pPr>
            <w:r w:rsidRPr="00567276">
              <w:rPr>
                <w:bCs/>
                <w:lang w:val="de-DE"/>
              </w:rPr>
              <w:t>* regulated by the state of Florida</w:t>
            </w:r>
          </w:p>
        </w:tc>
      </w:tr>
    </w:tbl>
    <w:p w14:paraId="3BC0DC8C" w14:textId="42F841D5" w:rsidR="002E1D19" w:rsidRPr="00567276" w:rsidRDefault="002E1D19" w:rsidP="002E1D19">
      <w:pPr>
        <w:pStyle w:val="Footer"/>
        <w:pBdr>
          <w:top w:val="double" w:sz="4" w:space="1" w:color="auto"/>
        </w:pBdr>
        <w:tabs>
          <w:tab w:val="left" w:pos="720"/>
        </w:tabs>
        <w:rPr>
          <w:b/>
          <w:bCs/>
          <w:sz w:val="16"/>
          <w:szCs w:val="16"/>
        </w:rPr>
      </w:pPr>
    </w:p>
    <w:tbl>
      <w:tblPr>
        <w:tblStyle w:val="TableGrid"/>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3525"/>
        <w:gridCol w:w="6760"/>
      </w:tblGrid>
      <w:tr w:rsidR="00CE5965" w:rsidRPr="00567276" w14:paraId="0689CE7A" w14:textId="77777777" w:rsidTr="008E22DA">
        <w:trPr>
          <w:gridAfter w:val="1"/>
          <w:wAfter w:w="6760" w:type="dxa"/>
          <w:trHeight w:val="260"/>
        </w:trPr>
        <w:tc>
          <w:tcPr>
            <w:tcW w:w="4085" w:type="dxa"/>
            <w:gridSpan w:val="2"/>
            <w:hideMark/>
          </w:tcPr>
          <w:p w14:paraId="70D9BB3A" w14:textId="77777777" w:rsidR="00CE5965" w:rsidRPr="00567276" w:rsidRDefault="00CE5965" w:rsidP="00B91C7E">
            <w:pPr>
              <w:pStyle w:val="Footer"/>
              <w:tabs>
                <w:tab w:val="left" w:pos="720"/>
              </w:tabs>
              <w:rPr>
                <w:b/>
                <w:bCs/>
                <w:sz w:val="24"/>
                <w:szCs w:val="24"/>
              </w:rPr>
            </w:pPr>
            <w:r w:rsidRPr="00567276">
              <w:rPr>
                <w:b/>
                <w:bCs/>
                <w:sz w:val="24"/>
                <w:szCs w:val="24"/>
              </w:rPr>
              <w:t>Lecture Class</w:t>
            </w:r>
          </w:p>
        </w:tc>
      </w:tr>
      <w:tr w:rsidR="002E1D19" w:rsidRPr="00C5604A" w14:paraId="4FA9A606" w14:textId="77777777" w:rsidTr="00011465">
        <w:trPr>
          <w:trHeight w:val="80"/>
        </w:trPr>
        <w:tc>
          <w:tcPr>
            <w:tcW w:w="560" w:type="dxa"/>
          </w:tcPr>
          <w:p w14:paraId="6FC2D83D" w14:textId="77777777" w:rsidR="002E1D19" w:rsidRPr="00567276" w:rsidRDefault="002E1D19" w:rsidP="00B91C7E">
            <w:pPr>
              <w:pStyle w:val="Footer"/>
              <w:tabs>
                <w:tab w:val="left" w:pos="720"/>
              </w:tabs>
              <w:rPr>
                <w:bCs/>
                <w:sz w:val="24"/>
                <w:szCs w:val="24"/>
              </w:rPr>
            </w:pPr>
          </w:p>
        </w:tc>
        <w:tc>
          <w:tcPr>
            <w:tcW w:w="3525" w:type="dxa"/>
            <w:hideMark/>
          </w:tcPr>
          <w:p w14:paraId="20EE85A9" w14:textId="3B763537" w:rsidR="002E1D19" w:rsidRPr="00567276" w:rsidRDefault="0013028D" w:rsidP="0013028D">
            <w:pPr>
              <w:pStyle w:val="Footer"/>
              <w:tabs>
                <w:tab w:val="left" w:pos="720"/>
              </w:tabs>
              <w:rPr>
                <w:bCs/>
                <w:sz w:val="24"/>
                <w:szCs w:val="24"/>
              </w:rPr>
            </w:pPr>
            <w:r w:rsidRPr="00567276">
              <w:rPr>
                <w:bCs/>
                <w:sz w:val="24"/>
                <w:szCs w:val="24"/>
              </w:rPr>
              <w:t>Tue</w:t>
            </w:r>
            <w:r w:rsidR="002E1D19" w:rsidRPr="00567276">
              <w:rPr>
                <w:bCs/>
                <w:sz w:val="24"/>
                <w:szCs w:val="24"/>
              </w:rPr>
              <w:t>./</w:t>
            </w:r>
            <w:r w:rsidRPr="00567276">
              <w:rPr>
                <w:bCs/>
                <w:sz w:val="24"/>
                <w:szCs w:val="24"/>
              </w:rPr>
              <w:t>Thurs</w:t>
            </w:r>
            <w:r w:rsidR="002E1D19" w:rsidRPr="00567276">
              <w:rPr>
                <w:bCs/>
                <w:sz w:val="24"/>
                <w:szCs w:val="24"/>
              </w:rPr>
              <w:t>.</w:t>
            </w:r>
          </w:p>
        </w:tc>
        <w:tc>
          <w:tcPr>
            <w:tcW w:w="6760" w:type="dxa"/>
            <w:hideMark/>
          </w:tcPr>
          <w:p w14:paraId="798A74A4" w14:textId="7A1E3F5D" w:rsidR="0013028D" w:rsidRPr="00567276" w:rsidRDefault="00011465" w:rsidP="00BC22B3">
            <w:pPr>
              <w:pStyle w:val="Footer"/>
              <w:tabs>
                <w:tab w:val="left" w:pos="720"/>
              </w:tabs>
              <w:rPr>
                <w:bCs/>
                <w:sz w:val="24"/>
                <w:szCs w:val="24"/>
              </w:rPr>
            </w:pPr>
            <w:r>
              <w:rPr>
                <w:bCs/>
                <w:sz w:val="24"/>
                <w:szCs w:val="24"/>
              </w:rPr>
              <w:t>Section #1400</w:t>
            </w:r>
            <w:r w:rsidR="00BC22B3">
              <w:rPr>
                <w:bCs/>
                <w:sz w:val="24"/>
                <w:szCs w:val="24"/>
              </w:rPr>
              <w:t>2</w:t>
            </w:r>
            <w:r>
              <w:rPr>
                <w:bCs/>
                <w:sz w:val="24"/>
                <w:szCs w:val="24"/>
              </w:rPr>
              <w:t xml:space="preserve">    2:00 pm – 3:50 pm       Room: </w:t>
            </w:r>
            <w:r w:rsidR="00BC22B3">
              <w:rPr>
                <w:bCs/>
                <w:sz w:val="24"/>
                <w:szCs w:val="24"/>
              </w:rPr>
              <w:t>JFF LL101</w:t>
            </w:r>
          </w:p>
        </w:tc>
      </w:tr>
      <w:tr w:rsidR="002E1D19" w:rsidRPr="00C5604A" w14:paraId="273C424B" w14:textId="77777777" w:rsidTr="008E22DA">
        <w:trPr>
          <w:trHeight w:val="260"/>
        </w:trPr>
        <w:tc>
          <w:tcPr>
            <w:tcW w:w="4085" w:type="dxa"/>
            <w:gridSpan w:val="2"/>
            <w:hideMark/>
          </w:tcPr>
          <w:p w14:paraId="315E52B8" w14:textId="77777777" w:rsidR="00A01AD2" w:rsidRDefault="00A01AD2" w:rsidP="00B91C7E">
            <w:pPr>
              <w:pStyle w:val="Footer"/>
              <w:tabs>
                <w:tab w:val="left" w:pos="720"/>
              </w:tabs>
              <w:rPr>
                <w:b/>
                <w:bCs/>
                <w:sz w:val="24"/>
                <w:szCs w:val="24"/>
              </w:rPr>
            </w:pPr>
          </w:p>
          <w:p w14:paraId="78F7B712" w14:textId="2E034CD1" w:rsidR="002E1D19" w:rsidRPr="00567276" w:rsidRDefault="002E1D19" w:rsidP="00B91C7E">
            <w:pPr>
              <w:pStyle w:val="Footer"/>
              <w:tabs>
                <w:tab w:val="left" w:pos="720"/>
              </w:tabs>
              <w:rPr>
                <w:b/>
                <w:bCs/>
                <w:sz w:val="24"/>
                <w:szCs w:val="24"/>
              </w:rPr>
            </w:pPr>
            <w:r w:rsidRPr="00567276">
              <w:rPr>
                <w:b/>
                <w:bCs/>
                <w:sz w:val="24"/>
                <w:szCs w:val="24"/>
              </w:rPr>
              <w:t>Office Hours</w:t>
            </w:r>
            <w:r w:rsidR="00AA2080" w:rsidRPr="00567276">
              <w:rPr>
                <w:b/>
                <w:bCs/>
                <w:sz w:val="24"/>
                <w:szCs w:val="24"/>
              </w:rPr>
              <w:t xml:space="preserve"> (held in ACC 115)</w:t>
            </w:r>
          </w:p>
        </w:tc>
        <w:tc>
          <w:tcPr>
            <w:tcW w:w="6760" w:type="dxa"/>
          </w:tcPr>
          <w:p w14:paraId="52371C0F" w14:textId="77777777" w:rsidR="002E1D19" w:rsidRPr="00567276" w:rsidRDefault="002E1D19" w:rsidP="00B91C7E">
            <w:pPr>
              <w:pStyle w:val="Footer"/>
              <w:tabs>
                <w:tab w:val="left" w:pos="720"/>
              </w:tabs>
              <w:rPr>
                <w:bCs/>
                <w:sz w:val="24"/>
                <w:szCs w:val="24"/>
              </w:rPr>
            </w:pPr>
          </w:p>
        </w:tc>
      </w:tr>
      <w:tr w:rsidR="00AD6337" w:rsidRPr="00C5604A" w14:paraId="1D87FF5B" w14:textId="77777777" w:rsidTr="00AD6337">
        <w:trPr>
          <w:trHeight w:val="247"/>
        </w:trPr>
        <w:tc>
          <w:tcPr>
            <w:tcW w:w="560" w:type="dxa"/>
          </w:tcPr>
          <w:p w14:paraId="4DC7FEBA" w14:textId="77777777" w:rsidR="00AD6337" w:rsidRPr="00567276" w:rsidRDefault="00AD6337" w:rsidP="00AD6337">
            <w:pPr>
              <w:pStyle w:val="Footer"/>
              <w:tabs>
                <w:tab w:val="left" w:pos="720"/>
              </w:tabs>
              <w:rPr>
                <w:bCs/>
                <w:sz w:val="24"/>
                <w:szCs w:val="24"/>
              </w:rPr>
            </w:pPr>
          </w:p>
        </w:tc>
        <w:tc>
          <w:tcPr>
            <w:tcW w:w="3525" w:type="dxa"/>
          </w:tcPr>
          <w:p w14:paraId="0C840A5A" w14:textId="2F20C0ED" w:rsidR="00AD6337" w:rsidRPr="00567276" w:rsidRDefault="00AD6337" w:rsidP="00AD6337">
            <w:pPr>
              <w:pStyle w:val="Footer"/>
              <w:tabs>
                <w:tab w:val="left" w:pos="720"/>
              </w:tabs>
              <w:rPr>
                <w:bCs/>
                <w:sz w:val="24"/>
                <w:szCs w:val="24"/>
              </w:rPr>
            </w:pPr>
            <w:r w:rsidRPr="00567276">
              <w:rPr>
                <w:bCs/>
                <w:sz w:val="24"/>
                <w:szCs w:val="24"/>
              </w:rPr>
              <w:t>Mondays (IA</w:t>
            </w:r>
            <w:r>
              <w:rPr>
                <w:bCs/>
                <w:sz w:val="24"/>
                <w:szCs w:val="24"/>
              </w:rPr>
              <w:t>-Tyga Numata)</w:t>
            </w:r>
          </w:p>
        </w:tc>
        <w:tc>
          <w:tcPr>
            <w:tcW w:w="6760" w:type="dxa"/>
          </w:tcPr>
          <w:p w14:paraId="408DDDEF" w14:textId="16960391" w:rsidR="00AD6337" w:rsidRPr="00567276" w:rsidRDefault="00AD6337" w:rsidP="00AD6337">
            <w:pPr>
              <w:pStyle w:val="Footer"/>
              <w:tabs>
                <w:tab w:val="left" w:pos="720"/>
              </w:tabs>
              <w:rPr>
                <w:bCs/>
                <w:sz w:val="24"/>
                <w:szCs w:val="24"/>
              </w:rPr>
            </w:pPr>
            <w:r>
              <w:rPr>
                <w:bCs/>
                <w:sz w:val="24"/>
                <w:szCs w:val="24"/>
              </w:rPr>
              <w:t>12:00 pm – 1:00 pm</w:t>
            </w:r>
          </w:p>
        </w:tc>
      </w:tr>
      <w:tr w:rsidR="00AD6337" w:rsidRPr="00C5604A" w14:paraId="710626DD" w14:textId="77777777" w:rsidTr="00AD6337">
        <w:trPr>
          <w:trHeight w:val="585"/>
        </w:trPr>
        <w:tc>
          <w:tcPr>
            <w:tcW w:w="560" w:type="dxa"/>
          </w:tcPr>
          <w:p w14:paraId="055BFE42" w14:textId="77777777" w:rsidR="00AD6337" w:rsidRPr="00567276" w:rsidRDefault="00AD6337" w:rsidP="00AD6337">
            <w:pPr>
              <w:pStyle w:val="Footer"/>
              <w:tabs>
                <w:tab w:val="left" w:pos="720"/>
              </w:tabs>
              <w:rPr>
                <w:bCs/>
                <w:sz w:val="24"/>
                <w:szCs w:val="24"/>
              </w:rPr>
            </w:pPr>
          </w:p>
        </w:tc>
        <w:tc>
          <w:tcPr>
            <w:tcW w:w="3525" w:type="dxa"/>
          </w:tcPr>
          <w:p w14:paraId="14137F63" w14:textId="77777777" w:rsidR="00AD6337" w:rsidRPr="00567276" w:rsidRDefault="00AD6337" w:rsidP="00AD6337">
            <w:pPr>
              <w:pStyle w:val="Footer"/>
              <w:tabs>
                <w:tab w:val="left" w:pos="720"/>
              </w:tabs>
              <w:rPr>
                <w:bCs/>
                <w:sz w:val="24"/>
                <w:szCs w:val="24"/>
              </w:rPr>
            </w:pPr>
            <w:r>
              <w:rPr>
                <w:bCs/>
                <w:sz w:val="24"/>
                <w:szCs w:val="24"/>
              </w:rPr>
              <w:t>Mondays</w:t>
            </w:r>
            <w:r w:rsidRPr="00567276">
              <w:rPr>
                <w:bCs/>
                <w:sz w:val="24"/>
                <w:szCs w:val="24"/>
              </w:rPr>
              <w:t xml:space="preserve"> (IA</w:t>
            </w:r>
            <w:r>
              <w:rPr>
                <w:bCs/>
                <w:sz w:val="24"/>
                <w:szCs w:val="24"/>
              </w:rPr>
              <w:t>-Sara Sanchez</w:t>
            </w:r>
            <w:r w:rsidRPr="00567276">
              <w:rPr>
                <w:bCs/>
                <w:sz w:val="24"/>
                <w:szCs w:val="24"/>
              </w:rPr>
              <w:t xml:space="preserve">) </w:t>
            </w:r>
          </w:p>
          <w:p w14:paraId="4B0AA4CC" w14:textId="77777777" w:rsidR="00AD6337" w:rsidRDefault="00AD6337" w:rsidP="00AD6337">
            <w:pPr>
              <w:pStyle w:val="Footer"/>
              <w:tabs>
                <w:tab w:val="left" w:pos="720"/>
              </w:tabs>
              <w:rPr>
                <w:bCs/>
                <w:sz w:val="24"/>
                <w:szCs w:val="24"/>
              </w:rPr>
            </w:pPr>
            <w:r>
              <w:rPr>
                <w:bCs/>
                <w:sz w:val="24"/>
                <w:szCs w:val="24"/>
              </w:rPr>
              <w:t>Wed.  (IA-Lorena Garcia)</w:t>
            </w:r>
          </w:p>
          <w:p w14:paraId="726109E9" w14:textId="77777777" w:rsidR="00AD6337" w:rsidRDefault="00AD6337" w:rsidP="00AD6337">
            <w:pPr>
              <w:pStyle w:val="Footer"/>
              <w:tabs>
                <w:tab w:val="left" w:pos="720"/>
              </w:tabs>
              <w:rPr>
                <w:bCs/>
                <w:sz w:val="24"/>
                <w:szCs w:val="24"/>
              </w:rPr>
            </w:pPr>
            <w:r>
              <w:rPr>
                <w:bCs/>
                <w:sz w:val="24"/>
                <w:szCs w:val="24"/>
              </w:rPr>
              <w:t>Wed.  (IA-Cory Sharpe)</w:t>
            </w:r>
          </w:p>
          <w:p w14:paraId="0FC62DC1" w14:textId="77777777" w:rsidR="00AD6337" w:rsidRPr="00567276" w:rsidRDefault="00AD6337" w:rsidP="00AD6337">
            <w:pPr>
              <w:pStyle w:val="Footer"/>
              <w:tabs>
                <w:tab w:val="left" w:pos="720"/>
              </w:tabs>
              <w:rPr>
                <w:bCs/>
                <w:sz w:val="24"/>
                <w:szCs w:val="24"/>
              </w:rPr>
            </w:pPr>
            <w:r w:rsidRPr="00567276">
              <w:rPr>
                <w:bCs/>
                <w:sz w:val="24"/>
                <w:szCs w:val="24"/>
              </w:rPr>
              <w:t>Tue./Thurs. (Professor</w:t>
            </w:r>
            <w:r>
              <w:rPr>
                <w:bCs/>
                <w:sz w:val="24"/>
                <w:szCs w:val="24"/>
              </w:rPr>
              <w:t xml:space="preserve"> Freed</w:t>
            </w:r>
            <w:r w:rsidRPr="00567276">
              <w:rPr>
                <w:bCs/>
                <w:sz w:val="24"/>
                <w:szCs w:val="24"/>
              </w:rPr>
              <w:t>)</w:t>
            </w:r>
          </w:p>
          <w:p w14:paraId="3535E64B" w14:textId="2E06C4B0" w:rsidR="00AD6337" w:rsidRPr="00567276" w:rsidRDefault="00AD6337" w:rsidP="00AD6337">
            <w:pPr>
              <w:pStyle w:val="Footer"/>
              <w:tabs>
                <w:tab w:val="left" w:pos="720"/>
              </w:tabs>
              <w:ind w:right="-738"/>
              <w:rPr>
                <w:bCs/>
                <w:sz w:val="16"/>
                <w:szCs w:val="16"/>
              </w:rPr>
            </w:pPr>
          </w:p>
        </w:tc>
        <w:tc>
          <w:tcPr>
            <w:tcW w:w="6760" w:type="dxa"/>
          </w:tcPr>
          <w:p w14:paraId="40D5ED33" w14:textId="77777777" w:rsidR="00AD6337" w:rsidRDefault="00AD6337" w:rsidP="00AD6337">
            <w:pPr>
              <w:pStyle w:val="Footer"/>
              <w:tabs>
                <w:tab w:val="left" w:pos="720"/>
              </w:tabs>
              <w:rPr>
                <w:bCs/>
                <w:sz w:val="24"/>
                <w:szCs w:val="24"/>
              </w:rPr>
            </w:pPr>
            <w:r>
              <w:rPr>
                <w:bCs/>
                <w:sz w:val="24"/>
                <w:szCs w:val="24"/>
              </w:rPr>
              <w:t xml:space="preserve">  4:00 pm –  5:00pm</w:t>
            </w:r>
          </w:p>
          <w:p w14:paraId="69F99E2F" w14:textId="77777777" w:rsidR="00AD6337" w:rsidRDefault="00AD6337" w:rsidP="00AD6337">
            <w:pPr>
              <w:pStyle w:val="Footer"/>
              <w:tabs>
                <w:tab w:val="left" w:pos="720"/>
              </w:tabs>
              <w:rPr>
                <w:bCs/>
                <w:sz w:val="24"/>
                <w:szCs w:val="24"/>
              </w:rPr>
            </w:pPr>
            <w:r>
              <w:rPr>
                <w:bCs/>
                <w:sz w:val="24"/>
                <w:szCs w:val="24"/>
              </w:rPr>
              <w:t>10:00 am –  11:00 am</w:t>
            </w:r>
          </w:p>
          <w:p w14:paraId="2836570E" w14:textId="77777777" w:rsidR="00AD6337" w:rsidRDefault="00AD6337" w:rsidP="00AD6337">
            <w:pPr>
              <w:pStyle w:val="Footer"/>
              <w:tabs>
                <w:tab w:val="left" w:pos="720"/>
              </w:tabs>
              <w:rPr>
                <w:bCs/>
                <w:sz w:val="24"/>
                <w:szCs w:val="24"/>
              </w:rPr>
            </w:pPr>
            <w:r>
              <w:rPr>
                <w:bCs/>
                <w:sz w:val="24"/>
                <w:szCs w:val="24"/>
              </w:rPr>
              <w:t xml:space="preserve">  2:00 pm –    3:00 pm</w:t>
            </w:r>
          </w:p>
          <w:p w14:paraId="47B66FBB" w14:textId="77777777" w:rsidR="00AD6337" w:rsidRDefault="00AD6337" w:rsidP="00AD6337">
            <w:pPr>
              <w:pStyle w:val="Footer"/>
              <w:tabs>
                <w:tab w:val="left" w:pos="720"/>
              </w:tabs>
              <w:rPr>
                <w:bCs/>
                <w:sz w:val="24"/>
                <w:szCs w:val="24"/>
              </w:rPr>
            </w:pPr>
            <w:r w:rsidRPr="00567276">
              <w:rPr>
                <w:bCs/>
                <w:sz w:val="24"/>
                <w:szCs w:val="24"/>
              </w:rPr>
              <w:t>7:</w:t>
            </w:r>
            <w:r>
              <w:rPr>
                <w:bCs/>
                <w:sz w:val="24"/>
                <w:szCs w:val="24"/>
              </w:rPr>
              <w:t>00</w:t>
            </w:r>
            <w:r w:rsidRPr="00567276">
              <w:rPr>
                <w:bCs/>
                <w:sz w:val="24"/>
                <w:szCs w:val="24"/>
              </w:rPr>
              <w:t xml:space="preserve"> am – 7:4</w:t>
            </w:r>
            <w:r>
              <w:rPr>
                <w:bCs/>
                <w:sz w:val="24"/>
                <w:szCs w:val="24"/>
              </w:rPr>
              <w:t>5</w:t>
            </w:r>
            <w:r w:rsidRPr="00567276">
              <w:rPr>
                <w:bCs/>
                <w:sz w:val="24"/>
                <w:szCs w:val="24"/>
              </w:rPr>
              <w:t xml:space="preserve"> am; </w:t>
            </w:r>
            <w:r>
              <w:rPr>
                <w:bCs/>
                <w:sz w:val="24"/>
                <w:szCs w:val="24"/>
              </w:rPr>
              <w:t>1:00</w:t>
            </w:r>
            <w:r w:rsidRPr="00567276">
              <w:rPr>
                <w:bCs/>
                <w:sz w:val="24"/>
                <w:szCs w:val="24"/>
              </w:rPr>
              <w:t xml:space="preserve"> pm – 1:4</w:t>
            </w:r>
            <w:r>
              <w:rPr>
                <w:bCs/>
                <w:sz w:val="24"/>
                <w:szCs w:val="24"/>
              </w:rPr>
              <w:t>0</w:t>
            </w:r>
            <w:r w:rsidRPr="00567276">
              <w:rPr>
                <w:bCs/>
                <w:sz w:val="24"/>
                <w:szCs w:val="24"/>
              </w:rPr>
              <w:t xml:space="preserve"> pm; 4:00 pm – 5:00 pm</w:t>
            </w:r>
            <w:r>
              <w:rPr>
                <w:bCs/>
                <w:sz w:val="24"/>
                <w:szCs w:val="24"/>
              </w:rPr>
              <w:t>;</w:t>
            </w:r>
          </w:p>
          <w:p w14:paraId="339EE00D" w14:textId="1A937AFE" w:rsidR="00AD6337" w:rsidRPr="00567276" w:rsidRDefault="00AD6337" w:rsidP="009D600E">
            <w:pPr>
              <w:pStyle w:val="Footer"/>
              <w:tabs>
                <w:tab w:val="left" w:pos="720"/>
              </w:tabs>
              <w:rPr>
                <w:rFonts w:asciiTheme="minorHAnsi" w:hAnsiTheme="minorHAnsi"/>
                <w:bCs/>
                <w:sz w:val="24"/>
                <w:szCs w:val="24"/>
              </w:rPr>
            </w:pPr>
            <w:r>
              <w:rPr>
                <w:bCs/>
                <w:sz w:val="24"/>
                <w:szCs w:val="24"/>
              </w:rPr>
              <w:t>Additional hou</w:t>
            </w:r>
            <w:r w:rsidR="009D600E">
              <w:rPr>
                <w:bCs/>
                <w:sz w:val="24"/>
                <w:szCs w:val="24"/>
              </w:rPr>
              <w:t>rs will be provided before exam and will be posted to Blackboar</w:t>
            </w:r>
            <w:r w:rsidR="00C56259">
              <w:rPr>
                <w:bCs/>
                <w:sz w:val="24"/>
                <w:szCs w:val="24"/>
              </w:rPr>
              <w:t>d</w:t>
            </w:r>
            <w:r w:rsidR="009D600E">
              <w:rPr>
                <w:bCs/>
                <w:sz w:val="24"/>
                <w:szCs w:val="24"/>
              </w:rPr>
              <w:t>.</w:t>
            </w:r>
            <w:r>
              <w:rPr>
                <w:bCs/>
                <w:sz w:val="24"/>
                <w:szCs w:val="24"/>
              </w:rPr>
              <w:t xml:space="preserve"> Also feel free to email me at any time.</w:t>
            </w:r>
          </w:p>
        </w:tc>
      </w:tr>
    </w:tbl>
    <w:p w14:paraId="140DEBD1" w14:textId="49D0B729" w:rsidR="002E1D19" w:rsidRPr="008E22DA" w:rsidRDefault="002E1D19" w:rsidP="002E1D19">
      <w:pPr>
        <w:pStyle w:val="Footer"/>
        <w:pBdr>
          <w:top w:val="double" w:sz="4" w:space="1" w:color="auto"/>
        </w:pBdr>
        <w:tabs>
          <w:tab w:val="left" w:pos="720"/>
        </w:tabs>
        <w:rPr>
          <w:b/>
          <w:bCs/>
          <w:sz w:val="16"/>
          <w:szCs w:val="16"/>
        </w:rPr>
      </w:pPr>
    </w:p>
    <w:p w14:paraId="7FA59B72" w14:textId="0084F6AF" w:rsidR="007A09ED" w:rsidRPr="008103A7" w:rsidRDefault="007A09ED" w:rsidP="007A09ED">
      <w:pPr>
        <w:outlineLvl w:val="0"/>
        <w:rPr>
          <w:b/>
          <w:bCs/>
          <w:u w:val="single"/>
        </w:rPr>
      </w:pPr>
      <w:r w:rsidRPr="008103A7">
        <w:rPr>
          <w:b/>
          <w:bCs/>
          <w:u w:val="single"/>
        </w:rPr>
        <w:t>Course Description</w:t>
      </w:r>
    </w:p>
    <w:p w14:paraId="0F497029" w14:textId="5E202E08" w:rsidR="007A09ED" w:rsidRPr="008103A7" w:rsidRDefault="007A09ED" w:rsidP="007A09ED">
      <w:r w:rsidRPr="008103A7">
        <w:t xml:space="preserve">This course provides an introduction to both financial and management accounting. Accounting, in general, is a system that provides quantitative information to people for decision-making purposes. Financial accounting systems summarize the events and transactions of businesses for external users, such as </w:t>
      </w:r>
      <w:r w:rsidR="00557DD4">
        <w:t xml:space="preserve">analyst, </w:t>
      </w:r>
      <w:r w:rsidRPr="008103A7">
        <w:t xml:space="preserve">banks and investors. Management accounting systems summarize important phenomena for internal users, such as </w:t>
      </w:r>
      <w:r w:rsidR="00557DD4">
        <w:t>CEO</w:t>
      </w:r>
      <w:r w:rsidR="00152C32">
        <w:t>’s</w:t>
      </w:r>
      <w:r w:rsidR="00E57B89">
        <w:t>,</w:t>
      </w:r>
      <w:r w:rsidR="00557DD4">
        <w:t xml:space="preserve"> </w:t>
      </w:r>
      <w:r w:rsidRPr="008103A7">
        <w:t>marketing</w:t>
      </w:r>
      <w:r w:rsidR="00152C32">
        <w:t xml:space="preserve"> and R&amp;D </w:t>
      </w:r>
      <w:r w:rsidRPr="008103A7">
        <w:t>managers. There is greater emphasis in this class on financial accounting because many of you will use financial accounting at some point in your lives, e.g., when making decisions about which stocks to buy</w:t>
      </w:r>
      <w:r w:rsidR="00E57B89">
        <w:t xml:space="preserve"> or possibly what company you want to work for</w:t>
      </w:r>
      <w:r w:rsidRPr="008103A7">
        <w:t>. The presentation will consist of moderately technical expositions of concepts and material, but the primary focus will be that of the user (rather than the preparer) of accounting information.</w:t>
      </w:r>
    </w:p>
    <w:p w14:paraId="0F607F3B" w14:textId="77777777" w:rsidR="007A09ED" w:rsidRPr="008103A7" w:rsidRDefault="007A09ED" w:rsidP="007A09ED"/>
    <w:p w14:paraId="03FDC5F7" w14:textId="03951208" w:rsidR="007A09ED" w:rsidRPr="008103A7" w:rsidRDefault="007A09ED" w:rsidP="007A09ED">
      <w:r w:rsidRPr="008103A7">
        <w:t xml:space="preserve">This course is intended for those with limited or no prior business coursework. </w:t>
      </w:r>
      <w:r w:rsidRPr="008103A7">
        <w:rPr>
          <w:b/>
        </w:rPr>
        <w:t>The course is not open to students who have credit for other accounting courses, includ</w:t>
      </w:r>
      <w:r w:rsidR="00777A7A">
        <w:rPr>
          <w:b/>
        </w:rPr>
        <w:t xml:space="preserve">ing BUAD 250ab, BUAD </w:t>
      </w:r>
      <w:r>
        <w:rPr>
          <w:b/>
        </w:rPr>
        <w:t>28</w:t>
      </w:r>
      <w:r w:rsidRPr="008103A7">
        <w:rPr>
          <w:b/>
        </w:rPr>
        <w:t>5</w:t>
      </w:r>
      <w:r w:rsidR="00557DD4">
        <w:rPr>
          <w:b/>
        </w:rPr>
        <w:t>ab</w:t>
      </w:r>
      <w:r>
        <w:rPr>
          <w:b/>
        </w:rPr>
        <w:t xml:space="preserve">, </w:t>
      </w:r>
      <w:r w:rsidR="00777A7A">
        <w:rPr>
          <w:b/>
        </w:rPr>
        <w:t xml:space="preserve">BUAD </w:t>
      </w:r>
      <w:r w:rsidRPr="008103A7">
        <w:rPr>
          <w:b/>
        </w:rPr>
        <w:t>2</w:t>
      </w:r>
      <w:r>
        <w:rPr>
          <w:b/>
        </w:rPr>
        <w:t>86</w:t>
      </w:r>
      <w:r w:rsidR="00557DD4">
        <w:rPr>
          <w:b/>
        </w:rPr>
        <w:t>ab</w:t>
      </w:r>
      <w:r>
        <w:rPr>
          <w:b/>
        </w:rPr>
        <w:t xml:space="preserve"> and BUAD 305</w:t>
      </w:r>
      <w:r w:rsidRPr="008103A7">
        <w:rPr>
          <w:b/>
        </w:rPr>
        <w:t xml:space="preserve"> (or a course at another 4-year university).</w:t>
      </w:r>
      <w:r w:rsidRPr="008103A7">
        <w:t xml:space="preserve"> This course satisfies the requirement for the business minor (and for other departments’ majors); however, it cannot be used toward a degree in accounting or business. Students who successfully complete the course are eligible to apply to the Leventhal School of Accounting’s Masters programs.</w:t>
      </w:r>
    </w:p>
    <w:p w14:paraId="5588E4B8" w14:textId="77777777" w:rsidR="007A09ED" w:rsidRDefault="007A09ED" w:rsidP="002024A0">
      <w:pPr>
        <w:outlineLvl w:val="0"/>
        <w:rPr>
          <w:b/>
          <w:bCs/>
          <w:u w:val="single"/>
        </w:rPr>
      </w:pPr>
    </w:p>
    <w:p w14:paraId="70623789" w14:textId="77777777" w:rsidR="002024A0" w:rsidRPr="00567276" w:rsidRDefault="002024A0" w:rsidP="002024A0">
      <w:r w:rsidRPr="00567276">
        <w:rPr>
          <w:b/>
          <w:u w:val="single"/>
        </w:rPr>
        <w:t>Learning Objectives</w:t>
      </w:r>
    </w:p>
    <w:p w14:paraId="20E23A65" w14:textId="2C1FECDA" w:rsidR="00557DD4" w:rsidRDefault="00557DD4" w:rsidP="00557DD4">
      <w:r>
        <w:t>T</w:t>
      </w:r>
      <w:r w:rsidRPr="008103A7">
        <w:t>he overall goal of this course, as mentioned above is to introduce you to financial accounting and management accounting. Subsumed under this goal are several specific learning objectives</w:t>
      </w:r>
      <w:r w:rsidR="00152C32">
        <w:t xml:space="preserve"> as follows:</w:t>
      </w:r>
      <w:r>
        <w:t xml:space="preserve"> </w:t>
      </w:r>
    </w:p>
    <w:p w14:paraId="22996AFE" w14:textId="77777777" w:rsidR="00152C32" w:rsidRPr="008103A7" w:rsidRDefault="00152C32" w:rsidP="00557DD4"/>
    <w:p w14:paraId="5214E19A" w14:textId="74A7864F" w:rsidR="001E7DA8" w:rsidRPr="008103A7" w:rsidRDefault="00152C32" w:rsidP="00152C32">
      <w:pPr>
        <w:pStyle w:val="ListParagraph"/>
        <w:numPr>
          <w:ilvl w:val="0"/>
          <w:numId w:val="42"/>
        </w:numPr>
        <w:ind w:left="450" w:hanging="450"/>
      </w:pPr>
      <w:r>
        <w:rPr>
          <w:u w:val="single"/>
        </w:rPr>
        <w:t>G</w:t>
      </w:r>
      <w:r w:rsidR="001E7DA8" w:rsidRPr="008103A7">
        <w:rPr>
          <w:u w:val="single"/>
        </w:rPr>
        <w:t>ain</w:t>
      </w:r>
      <w:r>
        <w:rPr>
          <w:u w:val="single"/>
        </w:rPr>
        <w:t>ing</w:t>
      </w:r>
      <w:r w:rsidR="001E7DA8" w:rsidRPr="008103A7">
        <w:rPr>
          <w:u w:val="single"/>
        </w:rPr>
        <w:t xml:space="preserve"> factual knowledge of important financial and management accounting terminology</w:t>
      </w:r>
      <w:r w:rsidR="001E7DA8" w:rsidRPr="008103A7">
        <w:t>, including, for example: asset, liability, equity, balance sheet, income statement, statement of cash flows, net income, current ratio, accounts receivable, inventory, revenue, cost of goods sold, FIFO, LIFO, fixed cost, variable cost, job order costing, and activity-based costing.</w:t>
      </w:r>
    </w:p>
    <w:p w14:paraId="061FB9C6" w14:textId="77777777" w:rsidR="001E7DA8" w:rsidRPr="00152C32" w:rsidRDefault="001E7DA8" w:rsidP="00152C32">
      <w:pPr>
        <w:ind w:left="900" w:hanging="450"/>
        <w:rPr>
          <w:i/>
        </w:rPr>
      </w:pPr>
      <w:r w:rsidRPr="008103A7">
        <w:t>--</w:t>
      </w:r>
      <w:r w:rsidRPr="008103A7">
        <w:tab/>
      </w:r>
      <w:r w:rsidRPr="00152C32">
        <w:rPr>
          <w:i/>
        </w:rPr>
        <w:t>The desired outcome for this objective is that you be able to define and describe these terms. For example, you might be asked to define the term “asset” and give an example.</w:t>
      </w:r>
    </w:p>
    <w:p w14:paraId="0A2698D4" w14:textId="028169F8" w:rsidR="001E7DA8" w:rsidRPr="008103A7" w:rsidRDefault="00152C32" w:rsidP="00152C32">
      <w:pPr>
        <w:pStyle w:val="ListParagraph"/>
        <w:numPr>
          <w:ilvl w:val="0"/>
          <w:numId w:val="42"/>
        </w:numPr>
        <w:ind w:left="450" w:hanging="450"/>
      </w:pPr>
      <w:r>
        <w:rPr>
          <w:u w:val="single"/>
        </w:rPr>
        <w:lastRenderedPageBreak/>
        <w:t>Gaining</w:t>
      </w:r>
      <w:r w:rsidR="001E7DA8" w:rsidRPr="008103A7">
        <w:rPr>
          <w:u w:val="single"/>
        </w:rPr>
        <w:t xml:space="preserve"> factual knowledge of the placement of various items in annual reports</w:t>
      </w:r>
      <w:r w:rsidR="001E7DA8" w:rsidRPr="008103A7">
        <w:t>, including, for example, the auditor’s report, dividends paid, and operating cash flows. That is, you should learn on which financial statements these items appear and where, if applicable, or in which part of the annual report the item appears.</w:t>
      </w:r>
    </w:p>
    <w:p w14:paraId="05C1C3D4" w14:textId="3B35A38A" w:rsidR="001E7DA8" w:rsidRPr="008103A7" w:rsidRDefault="001E7DA8" w:rsidP="00152C32">
      <w:pPr>
        <w:ind w:left="900" w:hanging="450"/>
        <w:rPr>
          <w:i/>
        </w:rPr>
      </w:pPr>
      <w:r w:rsidRPr="008103A7">
        <w:rPr>
          <w:i/>
        </w:rPr>
        <w:t>--</w:t>
      </w:r>
      <w:r w:rsidRPr="008103A7">
        <w:rPr>
          <w:i/>
        </w:rPr>
        <w:tab/>
        <w:t>The desired outcome for this objective is that you be able to state where items appear in the annual report. For example, you might be asked to state on which financial statement you would find dividends paid.</w:t>
      </w:r>
    </w:p>
    <w:p w14:paraId="75824214" w14:textId="77777777" w:rsidR="001E7DA8" w:rsidRPr="008103A7" w:rsidRDefault="001E7DA8" w:rsidP="00152C32">
      <w:pPr>
        <w:ind w:left="450" w:hanging="450"/>
      </w:pPr>
    </w:p>
    <w:p w14:paraId="212DDD99" w14:textId="25AC305D" w:rsidR="001E7DA8" w:rsidRPr="008103A7" w:rsidRDefault="00152C32" w:rsidP="00152C32">
      <w:pPr>
        <w:pStyle w:val="ListParagraph"/>
        <w:numPr>
          <w:ilvl w:val="0"/>
          <w:numId w:val="42"/>
        </w:numPr>
        <w:ind w:left="450" w:hanging="450"/>
      </w:pPr>
      <w:r>
        <w:rPr>
          <w:u w:val="single"/>
        </w:rPr>
        <w:t>L</w:t>
      </w:r>
      <w:r w:rsidR="001E7DA8" w:rsidRPr="008103A7">
        <w:rPr>
          <w:u w:val="single"/>
        </w:rPr>
        <w:t>earn</w:t>
      </w:r>
      <w:r>
        <w:rPr>
          <w:u w:val="single"/>
        </w:rPr>
        <w:t>ing</w:t>
      </w:r>
      <w:r w:rsidR="001E7DA8" w:rsidRPr="008103A7">
        <w:rPr>
          <w:u w:val="single"/>
        </w:rPr>
        <w:t xml:space="preserve"> fundamental financial and management accounting principles</w:t>
      </w:r>
      <w:r w:rsidR="001E7DA8" w:rsidRPr="008103A7">
        <w:t xml:space="preserve">. For example, you should learn the balance sheet equation; the effects of transactions and events on asset, liability, and equity accounts; revenue and expense recognition principles; effects of transactions and events on cash flows; various methods of calculating inventory values and depreciation; methods for calculating breakeven point; methods for calculating product costs; and so forth. </w:t>
      </w:r>
    </w:p>
    <w:p w14:paraId="70A828AF" w14:textId="52F8C6C8" w:rsidR="00152C32" w:rsidRDefault="001E7DA8" w:rsidP="00152C32">
      <w:pPr>
        <w:tabs>
          <w:tab w:val="left" w:pos="1170"/>
          <w:tab w:val="left" w:pos="1620"/>
        </w:tabs>
        <w:ind w:left="900" w:hanging="450"/>
        <w:rPr>
          <w:i/>
        </w:rPr>
      </w:pPr>
      <w:r w:rsidRPr="008103A7">
        <w:rPr>
          <w:i/>
        </w:rPr>
        <w:t xml:space="preserve">--  </w:t>
      </w:r>
      <w:r w:rsidR="00152C32">
        <w:rPr>
          <w:i/>
        </w:rPr>
        <w:tab/>
      </w:r>
      <w:r w:rsidRPr="008103A7">
        <w:rPr>
          <w:i/>
        </w:rPr>
        <w:t>The desired outcome for this objective is that you be able to describe</w:t>
      </w:r>
      <w:r w:rsidR="00152C32">
        <w:rPr>
          <w:i/>
        </w:rPr>
        <w:t xml:space="preserve"> these principles. For example,</w:t>
      </w:r>
    </w:p>
    <w:p w14:paraId="779AF272" w14:textId="39CC3F5B" w:rsidR="001E7DA8" w:rsidRPr="008103A7" w:rsidRDefault="00152C32" w:rsidP="00152C32">
      <w:pPr>
        <w:tabs>
          <w:tab w:val="left" w:pos="1170"/>
          <w:tab w:val="left" w:pos="1620"/>
        </w:tabs>
        <w:ind w:left="900" w:hanging="450"/>
        <w:rPr>
          <w:i/>
        </w:rPr>
      </w:pPr>
      <w:r>
        <w:rPr>
          <w:i/>
        </w:rPr>
        <w:tab/>
      </w:r>
      <w:r w:rsidR="001E7DA8" w:rsidRPr="008103A7">
        <w:rPr>
          <w:i/>
        </w:rPr>
        <w:t>you might be asked whether a particular transaction increases or decreases a particular account’s balance.</w:t>
      </w:r>
    </w:p>
    <w:p w14:paraId="0E5404A4" w14:textId="77777777" w:rsidR="001E7DA8" w:rsidRPr="008103A7" w:rsidRDefault="001E7DA8" w:rsidP="00152C32">
      <w:pPr>
        <w:pStyle w:val="ListParagraph"/>
        <w:ind w:left="450" w:hanging="450"/>
        <w:rPr>
          <w:i/>
        </w:rPr>
      </w:pPr>
    </w:p>
    <w:p w14:paraId="4842B98E" w14:textId="19FC609F" w:rsidR="001E7DA8" w:rsidRPr="008103A7" w:rsidRDefault="00152C32" w:rsidP="00152C32">
      <w:pPr>
        <w:pStyle w:val="ListParagraph"/>
        <w:numPr>
          <w:ilvl w:val="0"/>
          <w:numId w:val="42"/>
        </w:numPr>
        <w:ind w:left="450" w:hanging="450"/>
      </w:pPr>
      <w:r>
        <w:rPr>
          <w:u w:val="single"/>
        </w:rPr>
        <w:t>A</w:t>
      </w:r>
      <w:r w:rsidR="001E7DA8" w:rsidRPr="008103A7">
        <w:rPr>
          <w:u w:val="single"/>
        </w:rPr>
        <w:t>pply</w:t>
      </w:r>
      <w:r>
        <w:rPr>
          <w:u w:val="single"/>
        </w:rPr>
        <w:t>ing</w:t>
      </w:r>
      <w:r w:rsidR="001E7DA8" w:rsidRPr="008103A7">
        <w:rPr>
          <w:u w:val="single"/>
        </w:rPr>
        <w:t xml:space="preserve"> the above knowledge to novel situations</w:t>
      </w:r>
      <w:r w:rsidR="001E7DA8" w:rsidRPr="008103A7">
        <w:t xml:space="preserve">. That is, you should be able to apply the definitions and descriptions of important terms, and apply your knowledge of placement of items in financial statements. </w:t>
      </w:r>
    </w:p>
    <w:p w14:paraId="42D55C58" w14:textId="432B3015" w:rsidR="001E7DA8" w:rsidRPr="008103A7" w:rsidRDefault="001E7DA8" w:rsidP="00152C32">
      <w:pPr>
        <w:tabs>
          <w:tab w:val="left" w:pos="1620"/>
        </w:tabs>
        <w:ind w:left="900" w:hanging="450"/>
        <w:rPr>
          <w:i/>
        </w:rPr>
      </w:pPr>
      <w:r w:rsidRPr="008103A7">
        <w:rPr>
          <w:i/>
        </w:rPr>
        <w:t xml:space="preserve">-- </w:t>
      </w:r>
      <w:r w:rsidR="00152C32">
        <w:rPr>
          <w:i/>
        </w:rPr>
        <w:tab/>
      </w:r>
      <w:r w:rsidRPr="008103A7">
        <w:rPr>
          <w:i/>
        </w:rPr>
        <w:t>One desired outcome for this objective is that you be able to classify examples of concepts, and locate items in annual reports. For example, you might be asked to determine whether a particular item is an asset</w:t>
      </w:r>
      <w:r w:rsidR="00152C32">
        <w:rPr>
          <w:i/>
        </w:rPr>
        <w:t xml:space="preserve"> </w:t>
      </w:r>
      <w:r w:rsidRPr="008103A7">
        <w:rPr>
          <w:i/>
        </w:rPr>
        <w:t>or a liability (or neither), or locate dividends in a given set of financial statements.</w:t>
      </w:r>
    </w:p>
    <w:p w14:paraId="0E447B0E" w14:textId="6B93E378" w:rsidR="001E7DA8" w:rsidRPr="008103A7" w:rsidRDefault="00152C32" w:rsidP="00152C32">
      <w:pPr>
        <w:ind w:left="900" w:hanging="450"/>
        <w:rPr>
          <w:i/>
        </w:rPr>
      </w:pPr>
      <w:r>
        <w:rPr>
          <w:i/>
        </w:rPr>
        <w:t>-</w:t>
      </w:r>
      <w:r w:rsidR="001E7DA8" w:rsidRPr="008103A7">
        <w:rPr>
          <w:i/>
        </w:rPr>
        <w:t xml:space="preserve">- </w:t>
      </w:r>
      <w:r>
        <w:rPr>
          <w:i/>
        </w:rPr>
        <w:tab/>
      </w:r>
      <w:r w:rsidR="001E7DA8" w:rsidRPr="008103A7">
        <w:rPr>
          <w:i/>
        </w:rPr>
        <w:t>A second desired outcome for this objective is that you be able to critically read media articles that use financial accounting and management accounting terms. For example, you might be asked to read an article about a product’s costs and identify the errors in that article.</w:t>
      </w:r>
    </w:p>
    <w:p w14:paraId="74318ED1" w14:textId="77777777" w:rsidR="001E7DA8" w:rsidRPr="008103A7" w:rsidRDefault="001E7DA8" w:rsidP="00152C32">
      <w:pPr>
        <w:ind w:left="450" w:hanging="450"/>
      </w:pPr>
    </w:p>
    <w:p w14:paraId="2C40D3C0" w14:textId="551EC52B" w:rsidR="001E7DA8" w:rsidRPr="008103A7" w:rsidRDefault="00152C32" w:rsidP="00152C32">
      <w:pPr>
        <w:pStyle w:val="ListParagraph"/>
        <w:numPr>
          <w:ilvl w:val="0"/>
          <w:numId w:val="42"/>
        </w:numPr>
        <w:ind w:left="450" w:hanging="450"/>
      </w:pPr>
      <w:r>
        <w:rPr>
          <w:u w:val="single"/>
        </w:rPr>
        <w:t>A</w:t>
      </w:r>
      <w:r w:rsidR="001E7DA8" w:rsidRPr="008103A7">
        <w:rPr>
          <w:u w:val="single"/>
        </w:rPr>
        <w:t>pply</w:t>
      </w:r>
      <w:r>
        <w:rPr>
          <w:u w:val="single"/>
        </w:rPr>
        <w:t>ing</w:t>
      </w:r>
      <w:r w:rsidR="001E7DA8" w:rsidRPr="008103A7">
        <w:rPr>
          <w:u w:val="single"/>
        </w:rPr>
        <w:t xml:space="preserve"> the above accounting principles to novel situations</w:t>
      </w:r>
      <w:r w:rsidR="001E7DA8" w:rsidRPr="008103A7">
        <w:t xml:space="preserve">. For example, you should be able to state (and/or calculate) the dollar effects of a particular transaction (like purchase of materials on credit) on particular accounts like inventory and accounts payable). As another example, you should also be able to calculate the total cost of a manufactured product. </w:t>
      </w:r>
    </w:p>
    <w:p w14:paraId="4E082EE9" w14:textId="77777777" w:rsidR="001E7DA8" w:rsidRPr="008103A7" w:rsidRDefault="001E7DA8" w:rsidP="00152C32">
      <w:pPr>
        <w:ind w:left="900" w:hanging="450"/>
        <w:rPr>
          <w:i/>
        </w:rPr>
      </w:pPr>
      <w:r w:rsidRPr="008103A7">
        <w:rPr>
          <w:i/>
        </w:rPr>
        <w:t>--</w:t>
      </w:r>
      <w:r w:rsidRPr="008103A7">
        <w:rPr>
          <w:i/>
        </w:rPr>
        <w:tab/>
        <w:t>The desired outcome for this objective is that you be able to calculate various accounting figures (e.g., account balances, costs, etc.) using fundamental accounting principles. For example, you might be told that a company borrowed funds from a bank and asked to record the dollar increases or decreases to specific accounts caused by this transaction.</w:t>
      </w:r>
    </w:p>
    <w:p w14:paraId="2AFC8965" w14:textId="77777777" w:rsidR="001E7DA8" w:rsidRPr="008103A7" w:rsidRDefault="001E7DA8" w:rsidP="00152C32">
      <w:pPr>
        <w:ind w:left="450" w:hanging="450"/>
      </w:pPr>
    </w:p>
    <w:p w14:paraId="352FBEFC" w14:textId="73CAE689" w:rsidR="001E7DA8" w:rsidRPr="008103A7" w:rsidRDefault="000F46DE" w:rsidP="00152C32">
      <w:pPr>
        <w:pStyle w:val="ListParagraph"/>
        <w:numPr>
          <w:ilvl w:val="0"/>
          <w:numId w:val="42"/>
        </w:numPr>
        <w:ind w:left="450" w:hanging="450"/>
      </w:pPr>
      <w:r>
        <w:rPr>
          <w:u w:val="single"/>
        </w:rPr>
        <w:t>B</w:t>
      </w:r>
      <w:r w:rsidR="001E7DA8" w:rsidRPr="008103A7">
        <w:rPr>
          <w:u w:val="single"/>
        </w:rPr>
        <w:t>egin</w:t>
      </w:r>
      <w:r>
        <w:rPr>
          <w:u w:val="single"/>
        </w:rPr>
        <w:t>ning</w:t>
      </w:r>
      <w:r w:rsidR="001E7DA8" w:rsidRPr="008103A7">
        <w:rPr>
          <w:u w:val="single"/>
        </w:rPr>
        <w:t xml:space="preserve"> to learn how to critically analyze financial statements using the above factual knowledge and principles</w:t>
      </w:r>
      <w:r w:rsidR="001E7DA8" w:rsidRPr="008103A7">
        <w:t>. Specifically, using your understanding of important terms, the effects of transactions and events on accounts, and the definition and underpinnings of financial ratios, you should begin to be able to make assessments of firms’ economic “well-being” based on their financial statements.</w:t>
      </w:r>
    </w:p>
    <w:p w14:paraId="03BE947B" w14:textId="77777777" w:rsidR="001E7DA8" w:rsidRDefault="001E7DA8" w:rsidP="000F46DE">
      <w:pPr>
        <w:ind w:left="900" w:hanging="450"/>
        <w:rPr>
          <w:i/>
        </w:rPr>
      </w:pPr>
      <w:r w:rsidRPr="008103A7">
        <w:rPr>
          <w:i/>
        </w:rPr>
        <w:t>--</w:t>
      </w:r>
      <w:r w:rsidRPr="008103A7">
        <w:rPr>
          <w:i/>
        </w:rPr>
        <w:tab/>
        <w:t xml:space="preserve">The desired outcome for this objective is that you exhibit a rudimentary understanding of the use of financial ratios and other tools for analyzing financial statements. For example, you might be asked which ratios are appropriate for assessing a firm’s solvency and be asked to calculate these ratios given a set of financial statements.  </w:t>
      </w:r>
    </w:p>
    <w:p w14:paraId="4152D85F" w14:textId="77777777" w:rsidR="001E7DA8" w:rsidRDefault="001E7DA8" w:rsidP="001E7DA8">
      <w:pPr>
        <w:rPr>
          <w:i/>
        </w:rPr>
      </w:pPr>
    </w:p>
    <w:p w14:paraId="49FB18D2" w14:textId="005E5E5A" w:rsidR="000F46DE" w:rsidRDefault="001E7DA8" w:rsidP="001E7DA8">
      <w:r w:rsidRPr="008103A7">
        <w:t xml:space="preserve">To achieve the above learning objectives, I will employ a combination of background reading, interactive lecture, </w:t>
      </w:r>
      <w:r w:rsidR="00E57B89">
        <w:t>homework</w:t>
      </w:r>
      <w:r w:rsidRPr="008103A7">
        <w:t xml:space="preserve"> problems with solutions covered in class, in-class quizzes, and prompt feedback on quizzes and exams. </w:t>
      </w:r>
      <w:r w:rsidR="000F46DE">
        <w:t xml:space="preserve">The course also includes a team project that allows students to apply their newly gained knowledge to analyzing financial statements and other relevant information of a public company. </w:t>
      </w:r>
    </w:p>
    <w:p w14:paraId="5D483073" w14:textId="0AF5314B" w:rsidR="002024A0" w:rsidRPr="008103A7" w:rsidRDefault="005A46A1" w:rsidP="002024A0">
      <w:r>
        <w:t>Please note, the most important wor</w:t>
      </w:r>
      <w:r w:rsidR="00953063">
        <w:t>d</w:t>
      </w:r>
      <w:r>
        <w:t xml:space="preserve"> in the </w:t>
      </w:r>
      <w:r w:rsidR="00953063">
        <w:t>paragraph</w:t>
      </w:r>
      <w:r>
        <w:t xml:space="preserve"> above is “interactive.” The reason is that r</w:t>
      </w:r>
      <w:r w:rsidR="002024A0" w:rsidRPr="008103A7">
        <w:t>esearch on learning indicates that it is very difficult to gain anything more than a superficial understanding of material without practice and feedback</w:t>
      </w:r>
      <w:r>
        <w:t xml:space="preserve">. Therefore, you should expect our </w:t>
      </w:r>
      <w:r w:rsidR="002024A0" w:rsidRPr="008103A7">
        <w:t xml:space="preserve">class </w:t>
      </w:r>
      <w:r>
        <w:t xml:space="preserve">sessions to </w:t>
      </w:r>
      <w:r w:rsidRPr="008103A7">
        <w:t>incorporate</w:t>
      </w:r>
      <w:r w:rsidR="002024A0" w:rsidRPr="008103A7">
        <w:t xml:space="preserve"> a substantial amount of both. </w:t>
      </w:r>
      <w:r w:rsidRPr="008103A7">
        <w:t>I expect questions from you during class, and you should expect questions from me.</w:t>
      </w:r>
      <w:r>
        <w:t xml:space="preserve"> </w:t>
      </w:r>
      <w:r w:rsidR="002024A0" w:rsidRPr="008103A7">
        <w:t xml:space="preserve">Given that you cannot obtain this practice and feedback without attending class, attendance is very important. </w:t>
      </w:r>
      <w:r w:rsidR="00953063">
        <w:t>Especially for accounting classes, the first three to four weeks are very important: accounting is a new language and you need to spend an hour every day to read through and repeat the concepts and problems we do in class. After these first weeks, solving accounting problems will be a much more straightforward and simple task.</w:t>
      </w:r>
    </w:p>
    <w:p w14:paraId="7EFC641A" w14:textId="77777777" w:rsidR="005A46A1" w:rsidRDefault="005A46A1" w:rsidP="005A46A1"/>
    <w:p w14:paraId="08995FC9" w14:textId="77777777" w:rsidR="005A46A1" w:rsidRPr="006F75ED" w:rsidRDefault="005A46A1" w:rsidP="005A46A1">
      <w:r w:rsidRPr="006F75ED">
        <w:t xml:space="preserve">To demonstrate you achievement of the learning objectives stated above: 1) you will be required to demonstrate your knowledge by individually working problems during quizzes and exams; and 2) you </w:t>
      </w:r>
      <w:r>
        <w:t xml:space="preserve">will </w:t>
      </w:r>
      <w:r w:rsidRPr="006F75ED">
        <w:t xml:space="preserve">be asked to complete in class </w:t>
      </w:r>
      <w:r>
        <w:t>assig</w:t>
      </w:r>
      <w:r w:rsidRPr="006F75ED">
        <w:t xml:space="preserve">nments on an ad hoc basis at the professor’s discretion.  </w:t>
      </w:r>
    </w:p>
    <w:p w14:paraId="3577876A" w14:textId="77777777" w:rsidR="002024A0" w:rsidRDefault="002024A0" w:rsidP="002024A0">
      <w:pPr>
        <w:outlineLvl w:val="0"/>
        <w:rPr>
          <w:b/>
          <w:u w:val="single"/>
        </w:rPr>
      </w:pPr>
    </w:p>
    <w:p w14:paraId="1186A95A" w14:textId="77777777" w:rsidR="00131FB7" w:rsidRPr="00567276" w:rsidRDefault="00131FB7" w:rsidP="00131FB7">
      <w:pPr>
        <w:outlineLvl w:val="0"/>
      </w:pPr>
      <w:r w:rsidRPr="00567276">
        <w:rPr>
          <w:b/>
          <w:u w:val="single"/>
        </w:rPr>
        <w:t>Required Materials</w:t>
      </w:r>
      <w:r w:rsidRPr="00567276">
        <w:tab/>
      </w:r>
    </w:p>
    <w:p w14:paraId="761BAAD3" w14:textId="77777777" w:rsidR="00131FB7" w:rsidRPr="000A6D3E" w:rsidRDefault="00131FB7" w:rsidP="00131FB7">
      <w:pPr>
        <w:pStyle w:val="ListParagraph"/>
        <w:numPr>
          <w:ilvl w:val="0"/>
          <w:numId w:val="38"/>
        </w:numPr>
        <w:autoSpaceDE w:val="0"/>
        <w:autoSpaceDN w:val="0"/>
        <w:adjustRightInd w:val="0"/>
        <w:rPr>
          <w:b/>
          <w:u w:val="single"/>
        </w:rPr>
      </w:pPr>
      <w:r w:rsidRPr="00567276">
        <w:t xml:space="preserve">Title: </w:t>
      </w:r>
      <w:r w:rsidRPr="000A6D3E">
        <w:rPr>
          <w:i/>
        </w:rPr>
        <w:t>Accounting Tools for Business Decision Making</w:t>
      </w:r>
      <w:r w:rsidRPr="00567276">
        <w:t xml:space="preserve">, </w:t>
      </w:r>
      <w:r w:rsidRPr="001A4C2D">
        <w:rPr>
          <w:b/>
          <w:u w:val="single"/>
        </w:rPr>
        <w:t>6</w:t>
      </w:r>
      <w:r w:rsidRPr="001A4C2D">
        <w:rPr>
          <w:b/>
          <w:u w:val="single"/>
          <w:vertAlign w:val="superscript"/>
        </w:rPr>
        <w:t xml:space="preserve">th </w:t>
      </w:r>
      <w:r w:rsidRPr="001A4C2D">
        <w:rPr>
          <w:b/>
          <w:u w:val="single"/>
        </w:rPr>
        <w:t>Edition</w:t>
      </w:r>
      <w:r>
        <w:rPr>
          <w:b/>
          <w:u w:val="single"/>
        </w:rPr>
        <w:t>-</w:t>
      </w:r>
      <w:r w:rsidRPr="00E56DBB">
        <w:rPr>
          <w:b/>
          <w:caps/>
          <w:u w:val="single"/>
        </w:rPr>
        <w:t>must use this edition</w:t>
      </w:r>
    </w:p>
    <w:p w14:paraId="1E754549" w14:textId="77777777" w:rsidR="00131FB7" w:rsidRPr="00567276" w:rsidRDefault="00131FB7" w:rsidP="00131FB7">
      <w:pPr>
        <w:autoSpaceDE w:val="0"/>
        <w:autoSpaceDN w:val="0"/>
        <w:adjustRightInd w:val="0"/>
        <w:ind w:firstLine="720"/>
      </w:pPr>
      <w:r w:rsidRPr="00567276">
        <w:t>Authors: Kimmel, Paul D., Weygandt, Jerry J., and Kieso, Donald E.</w:t>
      </w:r>
    </w:p>
    <w:p w14:paraId="13EFB2E6" w14:textId="77777777" w:rsidR="00131FB7" w:rsidRDefault="00131FB7" w:rsidP="00131FB7">
      <w:pPr>
        <w:autoSpaceDE w:val="0"/>
        <w:autoSpaceDN w:val="0"/>
        <w:adjustRightInd w:val="0"/>
        <w:ind w:firstLine="720"/>
      </w:pPr>
      <w:r w:rsidRPr="00567276">
        <w:t>Publisher: John Wiley &amp; Sons, Inc.</w:t>
      </w:r>
    </w:p>
    <w:p w14:paraId="6DAEEFED" w14:textId="77777777" w:rsidR="00131FB7" w:rsidRPr="00237F4E" w:rsidRDefault="00131FB7" w:rsidP="00131FB7">
      <w:pPr>
        <w:autoSpaceDE w:val="0"/>
        <w:autoSpaceDN w:val="0"/>
        <w:adjustRightInd w:val="0"/>
        <w:ind w:firstLine="720"/>
      </w:pPr>
      <w:r w:rsidRPr="00237F4E">
        <w:rPr>
          <w:b/>
          <w:bCs/>
        </w:rPr>
        <w:t xml:space="preserve">ISBN: </w:t>
      </w:r>
      <w:r>
        <w:rPr>
          <w:rFonts w:ascii="Georgia" w:hAnsi="Georgia"/>
          <w:color w:val="212121"/>
        </w:rPr>
        <w:t>9781119191674</w:t>
      </w:r>
    </w:p>
    <w:p w14:paraId="6B375726" w14:textId="77777777" w:rsidR="00131FB7" w:rsidRDefault="00131FB7" w:rsidP="00131FB7">
      <w:pPr>
        <w:autoSpaceDE w:val="0"/>
        <w:autoSpaceDN w:val="0"/>
        <w:adjustRightInd w:val="0"/>
        <w:spacing w:line="120" w:lineRule="exact"/>
      </w:pPr>
    </w:p>
    <w:p w14:paraId="451736FA" w14:textId="77777777" w:rsidR="00131FB7" w:rsidRPr="00D55BBB" w:rsidRDefault="00131FB7" w:rsidP="00131FB7">
      <w:pPr>
        <w:pStyle w:val="Papers"/>
        <w:rPr>
          <w:rFonts w:ascii="Times New Roman" w:hAnsi="Times New Roman"/>
          <w:b/>
          <w:szCs w:val="24"/>
          <w:u w:val="single"/>
        </w:rPr>
      </w:pPr>
      <w:r w:rsidRPr="002462F0">
        <w:rPr>
          <w:rFonts w:ascii="Times New Roman" w:hAnsi="Times New Roman"/>
          <w:szCs w:val="24"/>
        </w:rPr>
        <w:t>Feel free to purchase the book online as this can result in substantial cost s</w:t>
      </w:r>
      <w:r>
        <w:rPr>
          <w:rFonts w:ascii="Times New Roman" w:hAnsi="Times New Roman"/>
          <w:szCs w:val="24"/>
        </w:rPr>
        <w:t>av</w:t>
      </w:r>
      <w:r w:rsidRPr="002462F0">
        <w:rPr>
          <w:rFonts w:ascii="Times New Roman" w:hAnsi="Times New Roman"/>
          <w:szCs w:val="24"/>
        </w:rPr>
        <w:t>ings</w:t>
      </w:r>
      <w:r w:rsidRPr="002462F0">
        <w:rPr>
          <w:rFonts w:ascii="Times New Roman" w:hAnsi="Times New Roman"/>
          <w:b/>
          <w:szCs w:val="24"/>
        </w:rPr>
        <w:t xml:space="preserve">. However, if you choose to purchase the book online, please be aware </w:t>
      </w:r>
      <w:r w:rsidRPr="00D55BBB">
        <w:rPr>
          <w:rFonts w:ascii="Times New Roman" w:hAnsi="Times New Roman"/>
          <w:b/>
          <w:szCs w:val="24"/>
          <w:u w:val="single"/>
        </w:rPr>
        <w:t xml:space="preserve">that you are responsible for making alternative </w:t>
      </w:r>
      <w:r>
        <w:rPr>
          <w:rFonts w:ascii="Times New Roman" w:hAnsi="Times New Roman"/>
          <w:b/>
          <w:szCs w:val="24"/>
          <w:u w:val="single"/>
        </w:rPr>
        <w:t>a</w:t>
      </w:r>
      <w:r w:rsidRPr="00D55BBB">
        <w:rPr>
          <w:rFonts w:ascii="Times New Roman" w:hAnsi="Times New Roman"/>
          <w:b/>
          <w:szCs w:val="24"/>
          <w:u w:val="single"/>
        </w:rPr>
        <w:t>rrangements for completing all readings and advance preparation until the books arrive.</w:t>
      </w:r>
    </w:p>
    <w:p w14:paraId="26A4FD7F" w14:textId="77777777" w:rsidR="00131FB7" w:rsidRDefault="00131FB7" w:rsidP="00131FB7">
      <w:pPr>
        <w:autoSpaceDE w:val="0"/>
        <w:autoSpaceDN w:val="0"/>
        <w:adjustRightInd w:val="0"/>
        <w:spacing w:line="100" w:lineRule="exact"/>
        <w:rPr>
          <w:b/>
        </w:rPr>
      </w:pPr>
    </w:p>
    <w:p w14:paraId="229DC176" w14:textId="77777777" w:rsidR="00131FB7" w:rsidRPr="000C5EDB" w:rsidRDefault="00131FB7" w:rsidP="00131FB7">
      <w:pPr>
        <w:pStyle w:val="ListParagraph"/>
        <w:numPr>
          <w:ilvl w:val="0"/>
          <w:numId w:val="38"/>
        </w:numPr>
        <w:autoSpaceDE w:val="0"/>
        <w:autoSpaceDN w:val="0"/>
        <w:adjustRightInd w:val="0"/>
        <w:rPr>
          <w:b/>
          <w:sz w:val="16"/>
          <w:szCs w:val="16"/>
          <w:u w:val="single"/>
        </w:rPr>
      </w:pPr>
      <w:r w:rsidRPr="00D502C5">
        <w:rPr>
          <w:b/>
        </w:rPr>
        <w:t>Nike Annual Report filed on Form 10K for the period ended 5/31/1</w:t>
      </w:r>
      <w:r>
        <w:rPr>
          <w:b/>
        </w:rPr>
        <w:t xml:space="preserve">6. I have uploaded a copy to Blackboard. </w:t>
      </w:r>
      <w:r>
        <w:rPr>
          <w:b/>
          <w:u w:val="single"/>
        </w:rPr>
        <w:t xml:space="preserve">You must download and print </w:t>
      </w:r>
      <w:r w:rsidRPr="000C5EDB">
        <w:rPr>
          <w:b/>
          <w:u w:val="single"/>
        </w:rPr>
        <w:t>your own copy</w:t>
      </w:r>
      <w:r>
        <w:rPr>
          <w:b/>
          <w:u w:val="single"/>
        </w:rPr>
        <w:t xml:space="preserve"> and bring to class or you will lose class participation points. We will use this report in class beginning with class #2.</w:t>
      </w:r>
    </w:p>
    <w:p w14:paraId="19139AEB" w14:textId="0B735CF3" w:rsidR="00131FB7" w:rsidRDefault="00131FB7" w:rsidP="00131FB7">
      <w:pPr>
        <w:pStyle w:val="ListParagraph"/>
        <w:numPr>
          <w:ilvl w:val="0"/>
          <w:numId w:val="38"/>
        </w:numPr>
        <w:autoSpaceDE w:val="0"/>
        <w:autoSpaceDN w:val="0"/>
        <w:adjustRightInd w:val="0"/>
      </w:pPr>
      <w:r>
        <w:t>Subscription</w:t>
      </w:r>
      <w:r w:rsidRPr="00567276">
        <w:t xml:space="preserve"> to the Wall Street Journal</w:t>
      </w:r>
      <w:r>
        <w:t xml:space="preserve">. </w:t>
      </w:r>
      <w:r w:rsidRPr="006F75ED">
        <w:t xml:space="preserve">The Wall Street Journal can be purchased at a discounted student rate at </w:t>
      </w:r>
      <w:hyperlink r:id="rId10" w:history="1">
        <w:r w:rsidRPr="00287FE5">
          <w:rPr>
            <w:rStyle w:val="Hyperlink"/>
          </w:rPr>
          <w:t>www.wsj.com</w:t>
        </w:r>
      </w:hyperlink>
      <w:r>
        <w:rPr>
          <w:rStyle w:val="Hyperlink"/>
        </w:rPr>
        <w:t>/spring2017</w:t>
      </w:r>
      <w:r w:rsidRPr="006F75ED">
        <w:t xml:space="preserve">.  </w:t>
      </w:r>
      <w:r>
        <w:t>Reading the Wall Street Journal will keep you abreast of what is happening in the business world.</w:t>
      </w:r>
    </w:p>
    <w:p w14:paraId="202AF50D" w14:textId="77777777" w:rsidR="00131FB7" w:rsidRPr="007E5B9C" w:rsidRDefault="00131FB7" w:rsidP="00131FB7">
      <w:pPr>
        <w:pStyle w:val="ListParagraph"/>
        <w:numPr>
          <w:ilvl w:val="0"/>
          <w:numId w:val="38"/>
        </w:numPr>
        <w:autoSpaceDE w:val="0"/>
        <w:autoSpaceDN w:val="0"/>
        <w:adjustRightInd w:val="0"/>
        <w:rPr>
          <w:u w:val="single"/>
        </w:rPr>
      </w:pPr>
      <w:r w:rsidRPr="00D502C5">
        <w:t xml:space="preserve">There also will be readings from the business press and various handouts which I will email to you or post on the course website. </w:t>
      </w:r>
    </w:p>
    <w:p w14:paraId="2B07B8BC" w14:textId="77777777" w:rsidR="00131FB7" w:rsidRPr="006F75ED" w:rsidRDefault="00131FB7" w:rsidP="00131FB7">
      <w:pPr>
        <w:pStyle w:val="ListParagraph"/>
        <w:numPr>
          <w:ilvl w:val="0"/>
          <w:numId w:val="38"/>
        </w:numPr>
        <w:autoSpaceDE w:val="0"/>
        <w:autoSpaceDN w:val="0"/>
        <w:adjustRightInd w:val="0"/>
      </w:pPr>
      <w:r w:rsidRPr="007E5B9C">
        <w:rPr>
          <w:b/>
        </w:rPr>
        <w:t xml:space="preserve">Additionally, </w:t>
      </w:r>
      <w:r w:rsidRPr="007E5B9C">
        <w:rPr>
          <w:b/>
          <w:u w:val="single"/>
        </w:rPr>
        <w:t>you are required to bring a simple calculator to class each day as we often will work problems in class</w:t>
      </w:r>
      <w:r w:rsidRPr="007E5B9C">
        <w:rPr>
          <w:u w:val="single"/>
        </w:rPr>
        <w:t xml:space="preserve">. </w:t>
      </w:r>
      <w:r w:rsidRPr="006F75ED">
        <w:t xml:space="preserve"> For exams, only school provided calculators will be allowed.  </w:t>
      </w:r>
    </w:p>
    <w:p w14:paraId="6246C2EF" w14:textId="77777777" w:rsidR="00131FB7" w:rsidRPr="002462F0" w:rsidRDefault="00131FB7" w:rsidP="00131FB7">
      <w:pPr>
        <w:pStyle w:val="Papers"/>
        <w:spacing w:line="120" w:lineRule="exact"/>
        <w:rPr>
          <w:b/>
          <w:szCs w:val="24"/>
        </w:rPr>
      </w:pPr>
    </w:p>
    <w:p w14:paraId="0E1B3E5F" w14:textId="77777777" w:rsidR="00405101" w:rsidRPr="00567276" w:rsidRDefault="00405101" w:rsidP="00405101">
      <w:pPr>
        <w:outlineLvl w:val="0"/>
        <w:rPr>
          <w:b/>
          <w:u w:val="single"/>
        </w:rPr>
      </w:pPr>
      <w:r w:rsidRPr="00567276">
        <w:rPr>
          <w:b/>
          <w:u w:val="single"/>
        </w:rPr>
        <w:t>Prerequisites</w:t>
      </w:r>
    </w:p>
    <w:p w14:paraId="46347FE1" w14:textId="2C52C5D4" w:rsidR="00405101" w:rsidRPr="008103A7" w:rsidRDefault="00405101" w:rsidP="00405101">
      <w:r w:rsidRPr="008103A7">
        <w:t xml:space="preserve">The course has no prerequisites and requires no special skills. The quantitative aspects of the course require only elementary math skills, and you are allowed to use a calculator. </w:t>
      </w:r>
    </w:p>
    <w:p w14:paraId="671AAB82" w14:textId="77777777" w:rsidR="00405101" w:rsidRPr="00567276" w:rsidRDefault="00405101" w:rsidP="00405101">
      <w:pPr>
        <w:rPr>
          <w:b/>
          <w:u w:val="single"/>
        </w:rPr>
      </w:pPr>
    </w:p>
    <w:p w14:paraId="699FD130" w14:textId="7863DB42" w:rsidR="00B564AF" w:rsidRPr="003F4CE5" w:rsidRDefault="00B564AF" w:rsidP="00B564AF">
      <w:r w:rsidRPr="003F4CE5">
        <w:rPr>
          <w:b/>
          <w:u w:val="single"/>
        </w:rPr>
        <w:t>Course Notes</w:t>
      </w:r>
      <w:r>
        <w:rPr>
          <w:b/>
          <w:u w:val="single"/>
        </w:rPr>
        <w:t xml:space="preserve">, </w:t>
      </w:r>
      <w:r w:rsidR="00A40E17">
        <w:rPr>
          <w:b/>
          <w:u w:val="single"/>
        </w:rPr>
        <w:t>W</w:t>
      </w:r>
      <w:r>
        <w:rPr>
          <w:b/>
          <w:u w:val="single"/>
        </w:rPr>
        <w:t>ebsite and Communication</w:t>
      </w:r>
    </w:p>
    <w:p w14:paraId="33291EDE" w14:textId="77777777" w:rsidR="00B564AF" w:rsidRPr="00567276" w:rsidRDefault="00B564AF" w:rsidP="00B564AF">
      <w:pPr>
        <w:pStyle w:val="CM4"/>
        <w:spacing w:after="0"/>
      </w:pPr>
      <w:r w:rsidRPr="00567276">
        <w:t xml:space="preserve">Class materials (syllabus, </w:t>
      </w:r>
      <w:r>
        <w:t xml:space="preserve">Nike 10K, </w:t>
      </w:r>
      <w:r w:rsidRPr="00567276">
        <w:t xml:space="preserve">slides, handouts, some homework assignments, </w:t>
      </w:r>
      <w:r>
        <w:t xml:space="preserve">practice problems, exam point allocation, </w:t>
      </w:r>
      <w:r w:rsidRPr="00567276">
        <w:t xml:space="preserve">etc.) are available online at: </w:t>
      </w:r>
      <w:hyperlink r:id="rId11" w:history="1">
        <w:r w:rsidRPr="00567276">
          <w:rPr>
            <w:rStyle w:val="Hyperlink"/>
          </w:rPr>
          <w:t>https://blackboard.usc.edu/</w:t>
        </w:r>
      </w:hyperlink>
      <w:r w:rsidRPr="00567276">
        <w:t xml:space="preserve">. </w:t>
      </w:r>
      <w:r>
        <w:t>Additionally, USC’s Blackboard learning management system and support information is available at the same online site.</w:t>
      </w:r>
      <w:r w:rsidRPr="00567276">
        <w:t xml:space="preserve"> You need to register to be able to access the class materials.  </w:t>
      </w:r>
      <w:r>
        <w:t xml:space="preserve">In the event of an emergency, the ability to access Blackboard will be crucial. </w:t>
      </w:r>
    </w:p>
    <w:p w14:paraId="4B91EADD" w14:textId="77777777" w:rsidR="00B564AF" w:rsidRDefault="00B564AF" w:rsidP="00B564AF">
      <w:pPr>
        <w:pStyle w:val="CM4"/>
        <w:spacing w:after="0"/>
      </w:pPr>
    </w:p>
    <w:p w14:paraId="37EBED50" w14:textId="77777777" w:rsidR="00B564AF" w:rsidRPr="00567276" w:rsidRDefault="00B564AF" w:rsidP="00B564AF">
      <w:pPr>
        <w:pStyle w:val="CM4"/>
        <w:spacing w:after="0"/>
      </w:pPr>
      <w:r w:rsidRPr="003F4CE5">
        <w:t>I will bring copies of slides to class each day, so you do not have to download them ahead of time. After class is over, slides will be posted to Blackboard</w:t>
      </w:r>
      <w:r>
        <w:t xml:space="preserve"> if you need to make larger copies of the information</w:t>
      </w:r>
      <w:r w:rsidRPr="003F4CE5">
        <w:t xml:space="preserve">. </w:t>
      </w:r>
      <w:r>
        <w:t xml:space="preserve">All announcements </w:t>
      </w:r>
      <w:r w:rsidRPr="003F4CE5">
        <w:t xml:space="preserve">will </w:t>
      </w:r>
      <w:r>
        <w:t xml:space="preserve">be </w:t>
      </w:r>
      <w:r w:rsidRPr="003F4CE5">
        <w:t>communicate</w:t>
      </w:r>
      <w:r>
        <w:t xml:space="preserve">d to </w:t>
      </w:r>
      <w:r w:rsidRPr="003F4CE5">
        <w:t xml:space="preserve">you through Blackboard </w:t>
      </w:r>
      <w:r>
        <w:t>(</w:t>
      </w:r>
      <w:r w:rsidRPr="003F4CE5">
        <w:t>which is connected to your USC email account). Please make sure that you have your USC email forwarded to another account if you do not check your USC email account frequently.</w:t>
      </w:r>
      <w:r>
        <w:t xml:space="preserve"> </w:t>
      </w:r>
    </w:p>
    <w:p w14:paraId="5EE59963" w14:textId="78B179D4" w:rsidR="002024A0" w:rsidRDefault="002024A0" w:rsidP="002024A0">
      <w:pPr>
        <w:outlineLvl w:val="0"/>
        <w:rPr>
          <w:b/>
          <w:u w:val="single"/>
        </w:rPr>
      </w:pPr>
      <w:r w:rsidRPr="00567276">
        <w:rPr>
          <w:b/>
          <w:u w:val="single"/>
        </w:rPr>
        <w:t xml:space="preserve">Grading </w:t>
      </w:r>
      <w:r>
        <w:rPr>
          <w:b/>
          <w:u w:val="single"/>
        </w:rPr>
        <w:t>Policies</w:t>
      </w:r>
    </w:p>
    <w:p w14:paraId="0AD11AA6" w14:textId="0018D1B0" w:rsidR="008E22DA" w:rsidRDefault="002024A0" w:rsidP="002024A0">
      <w:pPr>
        <w:pStyle w:val="Papers"/>
        <w:rPr>
          <w:rFonts w:ascii="Times New Roman" w:hAnsi="Times New Roman"/>
          <w:szCs w:val="24"/>
        </w:rPr>
      </w:pPr>
      <w:r w:rsidRPr="00567276">
        <w:rPr>
          <w:rFonts w:ascii="Times New Roman" w:hAnsi="Times New Roman"/>
          <w:szCs w:val="24"/>
        </w:rPr>
        <w:t xml:space="preserve">Total points for this course are 1,000. The 1,000 points for this course are divided as follows: </w:t>
      </w:r>
    </w:p>
    <w:p w14:paraId="2B753857" w14:textId="77777777" w:rsidR="002A5D7F" w:rsidRDefault="002A5D7F" w:rsidP="002A5D7F">
      <w:pPr>
        <w:pStyle w:val="Papers"/>
        <w:spacing w:line="240" w:lineRule="exact"/>
        <w:rPr>
          <w:rFonts w:ascii="Times New Roman" w:hAnsi="Times New Roman"/>
          <w:szCs w:val="24"/>
        </w:rPr>
      </w:pPr>
    </w:p>
    <w:tbl>
      <w:tblPr>
        <w:tblW w:w="9900" w:type="dxa"/>
        <w:tblInd w:w="648" w:type="dxa"/>
        <w:tblLayout w:type="fixed"/>
        <w:tblLook w:val="0000" w:firstRow="0" w:lastRow="0" w:firstColumn="0" w:lastColumn="0" w:noHBand="0" w:noVBand="0"/>
      </w:tblPr>
      <w:tblGrid>
        <w:gridCol w:w="6809"/>
        <w:gridCol w:w="1561"/>
        <w:gridCol w:w="1530"/>
      </w:tblGrid>
      <w:tr w:rsidR="002A5D7F" w:rsidRPr="006F4158" w14:paraId="2895B7FB" w14:textId="77777777" w:rsidTr="00A01AD2">
        <w:trPr>
          <w:cantSplit/>
          <w:trHeight w:val="269"/>
        </w:trPr>
        <w:tc>
          <w:tcPr>
            <w:tcW w:w="6809" w:type="dxa"/>
            <w:tcBorders>
              <w:top w:val="double" w:sz="6" w:space="0" w:color="auto"/>
              <w:left w:val="double" w:sz="6" w:space="0" w:color="auto"/>
              <w:bottom w:val="single" w:sz="6" w:space="0" w:color="auto"/>
              <w:right w:val="single" w:sz="6" w:space="0" w:color="auto"/>
            </w:tcBorders>
          </w:tcPr>
          <w:p w14:paraId="4AFF1F0C" w14:textId="77777777" w:rsidR="002A5D7F" w:rsidRPr="006F4158" w:rsidRDefault="002A5D7F" w:rsidP="00A01AD2">
            <w:pPr>
              <w:pStyle w:val="Papers"/>
              <w:jc w:val="center"/>
              <w:rPr>
                <w:rFonts w:ascii="Times New Roman" w:hAnsi="Times New Roman"/>
                <w:b/>
                <w:szCs w:val="24"/>
              </w:rPr>
            </w:pPr>
            <w:r w:rsidRPr="006F4158">
              <w:rPr>
                <w:rFonts w:ascii="Times New Roman" w:hAnsi="Times New Roman"/>
                <w:b/>
                <w:szCs w:val="24"/>
              </w:rPr>
              <w:t>Component</w:t>
            </w:r>
          </w:p>
        </w:tc>
        <w:tc>
          <w:tcPr>
            <w:tcW w:w="1561" w:type="dxa"/>
            <w:tcBorders>
              <w:top w:val="double" w:sz="6" w:space="0" w:color="auto"/>
              <w:left w:val="single" w:sz="6" w:space="0" w:color="auto"/>
              <w:bottom w:val="single" w:sz="6" w:space="0" w:color="auto"/>
              <w:right w:val="double" w:sz="6" w:space="0" w:color="auto"/>
            </w:tcBorders>
          </w:tcPr>
          <w:p w14:paraId="3856E71A" w14:textId="77777777" w:rsidR="002A5D7F" w:rsidRPr="006F4158" w:rsidRDefault="002A5D7F" w:rsidP="00A01AD2">
            <w:pPr>
              <w:pStyle w:val="Papers"/>
              <w:jc w:val="center"/>
              <w:rPr>
                <w:rFonts w:ascii="Times New Roman" w:hAnsi="Times New Roman"/>
                <w:b/>
                <w:szCs w:val="24"/>
              </w:rPr>
            </w:pPr>
            <w:r w:rsidRPr="006F4158">
              <w:rPr>
                <w:rFonts w:ascii="Times New Roman" w:hAnsi="Times New Roman"/>
                <w:b/>
                <w:szCs w:val="24"/>
              </w:rPr>
              <w:t>Points</w:t>
            </w:r>
          </w:p>
        </w:tc>
        <w:tc>
          <w:tcPr>
            <w:tcW w:w="1530" w:type="dxa"/>
            <w:tcBorders>
              <w:top w:val="double" w:sz="6" w:space="0" w:color="auto"/>
              <w:left w:val="single" w:sz="6" w:space="0" w:color="auto"/>
              <w:bottom w:val="single" w:sz="6" w:space="0" w:color="auto"/>
              <w:right w:val="double" w:sz="6" w:space="0" w:color="auto"/>
            </w:tcBorders>
          </w:tcPr>
          <w:p w14:paraId="78EC9ED1" w14:textId="77777777" w:rsidR="002A5D7F" w:rsidRPr="006F4158" w:rsidRDefault="002A5D7F" w:rsidP="00A01AD2">
            <w:pPr>
              <w:pStyle w:val="Papers"/>
              <w:jc w:val="center"/>
              <w:rPr>
                <w:rFonts w:ascii="Times New Roman" w:hAnsi="Times New Roman"/>
                <w:b/>
                <w:szCs w:val="24"/>
              </w:rPr>
            </w:pPr>
            <w:r>
              <w:rPr>
                <w:rFonts w:ascii="Times New Roman" w:hAnsi="Times New Roman"/>
                <w:b/>
                <w:szCs w:val="24"/>
              </w:rPr>
              <w:t>% of grade</w:t>
            </w:r>
          </w:p>
        </w:tc>
      </w:tr>
      <w:tr w:rsidR="002A5D7F" w:rsidRPr="006F4158" w14:paraId="5A2F6EBA" w14:textId="77777777" w:rsidTr="00A01AD2">
        <w:trPr>
          <w:cantSplit/>
          <w:trHeight w:val="1920"/>
        </w:trPr>
        <w:tc>
          <w:tcPr>
            <w:tcW w:w="6809" w:type="dxa"/>
            <w:tcBorders>
              <w:top w:val="single" w:sz="6" w:space="0" w:color="auto"/>
              <w:left w:val="double" w:sz="6" w:space="0" w:color="auto"/>
              <w:bottom w:val="single" w:sz="6" w:space="0" w:color="auto"/>
              <w:right w:val="single" w:sz="6" w:space="0" w:color="auto"/>
            </w:tcBorders>
          </w:tcPr>
          <w:p w14:paraId="12BFDBFF" w14:textId="30DC392D" w:rsidR="002A5D7F" w:rsidRPr="00E92530" w:rsidRDefault="002A5D7F" w:rsidP="00A01AD2">
            <w:pPr>
              <w:pStyle w:val="Papers"/>
              <w:spacing w:line="260" w:lineRule="exact"/>
              <w:rPr>
                <w:rFonts w:ascii="Times New Roman" w:hAnsi="Times New Roman"/>
                <w:b/>
                <w:szCs w:val="24"/>
              </w:rPr>
            </w:pPr>
            <w:r w:rsidRPr="00E92530">
              <w:rPr>
                <w:rFonts w:ascii="Times New Roman" w:hAnsi="Times New Roman"/>
                <w:b/>
                <w:szCs w:val="24"/>
              </w:rPr>
              <w:t>Exam 1</w:t>
            </w:r>
            <w:r>
              <w:rPr>
                <w:rFonts w:ascii="Times New Roman" w:hAnsi="Times New Roman"/>
                <w:b/>
                <w:szCs w:val="24"/>
              </w:rPr>
              <w:t>, T</w:t>
            </w:r>
            <w:r w:rsidR="00B564AF">
              <w:rPr>
                <w:rFonts w:ascii="Times New Roman" w:hAnsi="Times New Roman"/>
                <w:b/>
                <w:szCs w:val="24"/>
              </w:rPr>
              <w:t>ues</w:t>
            </w:r>
            <w:r>
              <w:rPr>
                <w:rFonts w:ascii="Times New Roman" w:hAnsi="Times New Roman"/>
                <w:b/>
                <w:szCs w:val="24"/>
              </w:rPr>
              <w:t>day, February 1</w:t>
            </w:r>
            <w:r w:rsidR="00B564AF">
              <w:rPr>
                <w:rFonts w:ascii="Times New Roman" w:hAnsi="Times New Roman"/>
                <w:b/>
                <w:szCs w:val="24"/>
              </w:rPr>
              <w:t>4</w:t>
            </w:r>
            <w:r>
              <w:rPr>
                <w:rFonts w:ascii="Times New Roman" w:hAnsi="Times New Roman"/>
                <w:b/>
                <w:szCs w:val="24"/>
              </w:rPr>
              <w:t>, 201</w:t>
            </w:r>
            <w:r w:rsidR="00B564AF">
              <w:rPr>
                <w:rFonts w:ascii="Times New Roman" w:hAnsi="Times New Roman"/>
                <w:b/>
                <w:szCs w:val="24"/>
              </w:rPr>
              <w:t>7</w:t>
            </w:r>
          </w:p>
          <w:p w14:paraId="656787DF" w14:textId="0E0D321B" w:rsidR="002A5D7F" w:rsidRPr="00E92530" w:rsidRDefault="00B564AF" w:rsidP="00A01AD2">
            <w:pPr>
              <w:pStyle w:val="Papers"/>
              <w:spacing w:line="260" w:lineRule="exact"/>
              <w:rPr>
                <w:rFonts w:ascii="Times New Roman" w:hAnsi="Times New Roman"/>
                <w:b/>
                <w:szCs w:val="24"/>
              </w:rPr>
            </w:pPr>
            <w:r>
              <w:rPr>
                <w:rFonts w:ascii="Times New Roman" w:hAnsi="Times New Roman"/>
                <w:b/>
                <w:szCs w:val="24"/>
              </w:rPr>
              <w:t xml:space="preserve">Exam 2, Thursday, </w:t>
            </w:r>
            <w:r w:rsidR="002A5D7F">
              <w:rPr>
                <w:rFonts w:ascii="Times New Roman" w:hAnsi="Times New Roman"/>
                <w:b/>
                <w:szCs w:val="24"/>
              </w:rPr>
              <w:t>March 2</w:t>
            </w:r>
            <w:r>
              <w:rPr>
                <w:rFonts w:ascii="Times New Roman" w:hAnsi="Times New Roman"/>
                <w:b/>
                <w:szCs w:val="24"/>
              </w:rPr>
              <w:t>3</w:t>
            </w:r>
            <w:r w:rsidR="002A5D7F">
              <w:rPr>
                <w:rFonts w:ascii="Times New Roman" w:hAnsi="Times New Roman"/>
                <w:b/>
                <w:szCs w:val="24"/>
              </w:rPr>
              <w:t>, 201</w:t>
            </w:r>
            <w:r>
              <w:rPr>
                <w:rFonts w:ascii="Times New Roman" w:hAnsi="Times New Roman"/>
                <w:b/>
                <w:szCs w:val="24"/>
              </w:rPr>
              <w:t>7</w:t>
            </w:r>
          </w:p>
          <w:p w14:paraId="4FD465BB" w14:textId="36CEDAB0" w:rsidR="002A5D7F" w:rsidRPr="00E92530" w:rsidRDefault="002A5D7F" w:rsidP="00A01AD2">
            <w:pPr>
              <w:pStyle w:val="Papers"/>
              <w:spacing w:line="260" w:lineRule="exact"/>
              <w:rPr>
                <w:rFonts w:ascii="Times New Roman" w:hAnsi="Times New Roman"/>
                <w:b/>
                <w:szCs w:val="24"/>
              </w:rPr>
            </w:pPr>
            <w:r w:rsidRPr="00E92530">
              <w:rPr>
                <w:rFonts w:ascii="Times New Roman" w:hAnsi="Times New Roman"/>
                <w:b/>
                <w:szCs w:val="24"/>
              </w:rPr>
              <w:t>Final exam</w:t>
            </w:r>
            <w:r>
              <w:rPr>
                <w:rFonts w:ascii="Times New Roman" w:hAnsi="Times New Roman"/>
                <w:b/>
                <w:szCs w:val="24"/>
              </w:rPr>
              <w:t xml:space="preserve">, Thursday, May </w:t>
            </w:r>
            <w:r w:rsidR="00B564AF">
              <w:rPr>
                <w:rFonts w:ascii="Times New Roman" w:hAnsi="Times New Roman"/>
                <w:b/>
                <w:szCs w:val="24"/>
              </w:rPr>
              <w:t>4</w:t>
            </w:r>
            <w:r>
              <w:rPr>
                <w:rFonts w:ascii="Times New Roman" w:hAnsi="Times New Roman"/>
                <w:b/>
                <w:szCs w:val="24"/>
              </w:rPr>
              <w:t>, 201</w:t>
            </w:r>
            <w:r w:rsidR="00B564AF">
              <w:rPr>
                <w:rFonts w:ascii="Times New Roman" w:hAnsi="Times New Roman"/>
                <w:b/>
                <w:szCs w:val="24"/>
              </w:rPr>
              <w:t>7</w:t>
            </w:r>
            <w:r>
              <w:rPr>
                <w:rFonts w:ascii="Times New Roman" w:hAnsi="Times New Roman"/>
                <w:b/>
                <w:szCs w:val="24"/>
              </w:rPr>
              <w:t>, 2:00-4:00pm</w:t>
            </w:r>
          </w:p>
          <w:p w14:paraId="224F8A1B" w14:textId="77777777" w:rsidR="002A5D7F" w:rsidRPr="00E92530" w:rsidRDefault="002A5D7F" w:rsidP="00A01AD2">
            <w:pPr>
              <w:pStyle w:val="Papers"/>
              <w:spacing w:line="260" w:lineRule="exact"/>
              <w:rPr>
                <w:rFonts w:ascii="Times New Roman" w:hAnsi="Times New Roman"/>
                <w:b/>
                <w:szCs w:val="24"/>
              </w:rPr>
            </w:pPr>
            <w:r w:rsidRPr="00E92530">
              <w:rPr>
                <w:rFonts w:ascii="Times New Roman" w:hAnsi="Times New Roman"/>
                <w:b/>
                <w:szCs w:val="24"/>
              </w:rPr>
              <w:t xml:space="preserve">Class participation </w:t>
            </w:r>
            <w:r>
              <w:rPr>
                <w:rFonts w:ascii="Times New Roman" w:hAnsi="Times New Roman"/>
                <w:b/>
                <w:szCs w:val="24"/>
              </w:rPr>
              <w:t>and attendance</w:t>
            </w:r>
          </w:p>
          <w:p w14:paraId="6071F91C" w14:textId="77777777" w:rsidR="002A5D7F" w:rsidRPr="00E92530" w:rsidRDefault="002A5D7F" w:rsidP="00A01AD2">
            <w:pPr>
              <w:pStyle w:val="Papers"/>
              <w:spacing w:line="260" w:lineRule="exact"/>
              <w:rPr>
                <w:rFonts w:ascii="Times New Roman" w:hAnsi="Times New Roman"/>
                <w:b/>
                <w:szCs w:val="24"/>
              </w:rPr>
            </w:pPr>
            <w:r w:rsidRPr="00E92530">
              <w:rPr>
                <w:rFonts w:ascii="Times New Roman" w:hAnsi="Times New Roman"/>
                <w:b/>
                <w:szCs w:val="24"/>
              </w:rPr>
              <w:t>Homework</w:t>
            </w:r>
          </w:p>
          <w:p w14:paraId="0F6E9612" w14:textId="77777777" w:rsidR="002A5D7F" w:rsidRPr="006F4158" w:rsidRDefault="002A5D7F" w:rsidP="00A01AD2">
            <w:pPr>
              <w:pStyle w:val="Papers"/>
              <w:tabs>
                <w:tab w:val="left" w:pos="169"/>
              </w:tabs>
              <w:spacing w:line="260" w:lineRule="exact"/>
              <w:rPr>
                <w:rFonts w:ascii="Times New Roman" w:hAnsi="Times New Roman"/>
                <w:szCs w:val="24"/>
              </w:rPr>
            </w:pPr>
            <w:r w:rsidRPr="00E92530">
              <w:rPr>
                <w:rFonts w:ascii="Times New Roman" w:hAnsi="Times New Roman"/>
                <w:b/>
                <w:szCs w:val="24"/>
              </w:rPr>
              <w:t>Quizzes</w:t>
            </w:r>
            <w:r w:rsidRPr="006F4158">
              <w:rPr>
                <w:rFonts w:ascii="Times New Roman" w:hAnsi="Times New Roman"/>
                <w:szCs w:val="24"/>
              </w:rPr>
              <w:t xml:space="preserve"> </w:t>
            </w:r>
          </w:p>
          <w:p w14:paraId="207FDD6C" w14:textId="77777777" w:rsidR="002A5D7F" w:rsidRPr="00714E96" w:rsidRDefault="002A5D7F" w:rsidP="00A01AD2">
            <w:pPr>
              <w:pStyle w:val="Papers"/>
              <w:spacing w:line="260" w:lineRule="exact"/>
              <w:rPr>
                <w:rFonts w:ascii="Times New Roman" w:hAnsi="Times New Roman"/>
                <w:sz w:val="16"/>
                <w:szCs w:val="16"/>
              </w:rPr>
            </w:pPr>
            <w:r w:rsidRPr="00E92530">
              <w:rPr>
                <w:rFonts w:ascii="Times New Roman" w:hAnsi="Times New Roman"/>
                <w:b/>
                <w:szCs w:val="24"/>
              </w:rPr>
              <w:t>Team project</w:t>
            </w:r>
            <w:r w:rsidRPr="006F4158">
              <w:rPr>
                <w:rFonts w:ascii="Times New Roman" w:hAnsi="Times New Roman"/>
                <w:szCs w:val="24"/>
              </w:rPr>
              <w:t xml:space="preserve"> </w:t>
            </w:r>
          </w:p>
        </w:tc>
        <w:tc>
          <w:tcPr>
            <w:tcW w:w="1561" w:type="dxa"/>
            <w:tcBorders>
              <w:top w:val="single" w:sz="6" w:space="0" w:color="auto"/>
              <w:left w:val="single" w:sz="6" w:space="0" w:color="auto"/>
              <w:bottom w:val="single" w:sz="6" w:space="0" w:color="auto"/>
              <w:right w:val="double" w:sz="6" w:space="0" w:color="auto"/>
            </w:tcBorders>
          </w:tcPr>
          <w:p w14:paraId="645E4A81" w14:textId="77777777" w:rsidR="002A5D7F" w:rsidRPr="006F4158" w:rsidRDefault="002A5D7F" w:rsidP="00A01AD2">
            <w:pPr>
              <w:pStyle w:val="Papers"/>
              <w:spacing w:line="260" w:lineRule="exact"/>
              <w:jc w:val="right"/>
              <w:rPr>
                <w:rFonts w:ascii="Times New Roman" w:hAnsi="Times New Roman"/>
                <w:szCs w:val="24"/>
              </w:rPr>
            </w:pPr>
            <w:r w:rsidRPr="006F4158">
              <w:rPr>
                <w:rFonts w:ascii="Times New Roman" w:hAnsi="Times New Roman"/>
                <w:szCs w:val="24"/>
              </w:rPr>
              <w:t>200</w:t>
            </w:r>
          </w:p>
          <w:p w14:paraId="105D21A4" w14:textId="77777777" w:rsidR="002A5D7F" w:rsidRPr="006F4158" w:rsidRDefault="002A5D7F" w:rsidP="00A01AD2">
            <w:pPr>
              <w:pStyle w:val="Papers"/>
              <w:spacing w:line="260" w:lineRule="exact"/>
              <w:jc w:val="right"/>
              <w:rPr>
                <w:rFonts w:ascii="Times New Roman" w:hAnsi="Times New Roman"/>
                <w:szCs w:val="24"/>
              </w:rPr>
            </w:pPr>
            <w:r w:rsidRPr="006F4158">
              <w:rPr>
                <w:rFonts w:ascii="Times New Roman" w:hAnsi="Times New Roman"/>
                <w:szCs w:val="24"/>
              </w:rPr>
              <w:t>200</w:t>
            </w:r>
          </w:p>
          <w:p w14:paraId="5FE03DD5" w14:textId="77777777" w:rsidR="002A5D7F" w:rsidRPr="006F4158" w:rsidRDefault="002A5D7F" w:rsidP="00A01AD2">
            <w:pPr>
              <w:pStyle w:val="Papers"/>
              <w:spacing w:line="260" w:lineRule="exact"/>
              <w:jc w:val="right"/>
              <w:rPr>
                <w:rFonts w:ascii="Times New Roman" w:hAnsi="Times New Roman"/>
                <w:szCs w:val="24"/>
              </w:rPr>
            </w:pPr>
            <w:r w:rsidRPr="006F4158">
              <w:rPr>
                <w:rFonts w:ascii="Times New Roman" w:hAnsi="Times New Roman"/>
                <w:szCs w:val="24"/>
              </w:rPr>
              <w:t>200</w:t>
            </w:r>
          </w:p>
          <w:p w14:paraId="38B1097E" w14:textId="77777777" w:rsidR="002A5D7F" w:rsidRPr="006F4158" w:rsidRDefault="002A5D7F" w:rsidP="00A01AD2">
            <w:pPr>
              <w:pStyle w:val="Papers"/>
              <w:spacing w:line="260" w:lineRule="exact"/>
              <w:jc w:val="right"/>
              <w:rPr>
                <w:rFonts w:ascii="Times New Roman" w:hAnsi="Times New Roman"/>
                <w:szCs w:val="24"/>
              </w:rPr>
            </w:pPr>
            <w:r w:rsidRPr="006F4158">
              <w:rPr>
                <w:rFonts w:ascii="Times New Roman" w:hAnsi="Times New Roman"/>
                <w:szCs w:val="24"/>
              </w:rPr>
              <w:t>50</w:t>
            </w:r>
          </w:p>
          <w:p w14:paraId="7AC5FCF0" w14:textId="77777777" w:rsidR="002A5D7F" w:rsidRPr="006F4158" w:rsidRDefault="002A5D7F" w:rsidP="00A01AD2">
            <w:pPr>
              <w:pStyle w:val="Papers"/>
              <w:spacing w:line="260" w:lineRule="exact"/>
              <w:jc w:val="right"/>
              <w:rPr>
                <w:rFonts w:ascii="Times New Roman" w:hAnsi="Times New Roman"/>
                <w:szCs w:val="24"/>
              </w:rPr>
            </w:pPr>
            <w:r w:rsidRPr="006F4158">
              <w:rPr>
                <w:rFonts w:ascii="Times New Roman" w:hAnsi="Times New Roman"/>
                <w:szCs w:val="24"/>
              </w:rPr>
              <w:t>50</w:t>
            </w:r>
          </w:p>
          <w:p w14:paraId="18857F0C" w14:textId="77777777" w:rsidR="002A5D7F" w:rsidRPr="006F4158" w:rsidRDefault="002A5D7F" w:rsidP="00A01AD2">
            <w:pPr>
              <w:pStyle w:val="Papers"/>
              <w:spacing w:line="260" w:lineRule="exact"/>
              <w:jc w:val="center"/>
              <w:rPr>
                <w:rFonts w:ascii="Times New Roman" w:hAnsi="Times New Roman"/>
                <w:szCs w:val="24"/>
              </w:rPr>
            </w:pPr>
            <w:r w:rsidRPr="006F4158">
              <w:rPr>
                <w:rFonts w:ascii="Times New Roman" w:hAnsi="Times New Roman"/>
                <w:szCs w:val="24"/>
              </w:rPr>
              <w:t xml:space="preserve">  </w:t>
            </w:r>
            <w:r>
              <w:rPr>
                <w:rFonts w:ascii="Times New Roman" w:hAnsi="Times New Roman"/>
                <w:szCs w:val="24"/>
              </w:rPr>
              <w:t xml:space="preserve">              100         </w:t>
            </w:r>
          </w:p>
          <w:p w14:paraId="5467AC93" w14:textId="77777777" w:rsidR="002A5D7F" w:rsidRPr="006F4158" w:rsidRDefault="002A5D7F" w:rsidP="00A01AD2">
            <w:pPr>
              <w:pStyle w:val="Papers"/>
              <w:spacing w:line="260" w:lineRule="exact"/>
              <w:jc w:val="center"/>
              <w:rPr>
                <w:rFonts w:ascii="Times New Roman" w:hAnsi="Times New Roman"/>
                <w:szCs w:val="24"/>
              </w:rPr>
            </w:pPr>
            <w:r>
              <w:rPr>
                <w:rFonts w:ascii="Times New Roman" w:hAnsi="Times New Roman"/>
                <w:szCs w:val="24"/>
              </w:rPr>
              <w:t xml:space="preserve">    </w:t>
            </w:r>
            <w:r w:rsidRPr="006F4158">
              <w:rPr>
                <w:rFonts w:ascii="Times New Roman" w:hAnsi="Times New Roman"/>
                <w:szCs w:val="24"/>
              </w:rPr>
              <w:t xml:space="preserve">   </w:t>
            </w:r>
            <w:r>
              <w:rPr>
                <w:rFonts w:ascii="Times New Roman" w:hAnsi="Times New Roman"/>
                <w:szCs w:val="24"/>
              </w:rPr>
              <w:t xml:space="preserve">         200</w:t>
            </w:r>
            <w:r w:rsidRPr="006F4158">
              <w:rPr>
                <w:rFonts w:ascii="Times New Roman" w:hAnsi="Times New Roman"/>
                <w:szCs w:val="24"/>
              </w:rPr>
              <w:t xml:space="preserve">                                                     </w:t>
            </w:r>
          </w:p>
        </w:tc>
        <w:tc>
          <w:tcPr>
            <w:tcW w:w="1530" w:type="dxa"/>
            <w:tcBorders>
              <w:top w:val="single" w:sz="6" w:space="0" w:color="auto"/>
              <w:left w:val="single" w:sz="6" w:space="0" w:color="auto"/>
              <w:bottom w:val="single" w:sz="6" w:space="0" w:color="auto"/>
              <w:right w:val="double" w:sz="6" w:space="0" w:color="auto"/>
            </w:tcBorders>
          </w:tcPr>
          <w:p w14:paraId="28546C9A" w14:textId="77777777" w:rsidR="002A5D7F" w:rsidRDefault="002A5D7F" w:rsidP="00A01AD2">
            <w:pPr>
              <w:pStyle w:val="Papers"/>
              <w:spacing w:line="260" w:lineRule="exact"/>
              <w:jc w:val="right"/>
              <w:rPr>
                <w:rFonts w:ascii="Times New Roman" w:hAnsi="Times New Roman"/>
                <w:szCs w:val="24"/>
              </w:rPr>
            </w:pPr>
            <w:r>
              <w:rPr>
                <w:rFonts w:ascii="Times New Roman" w:hAnsi="Times New Roman"/>
                <w:szCs w:val="24"/>
              </w:rPr>
              <w:t>20%</w:t>
            </w:r>
          </w:p>
          <w:p w14:paraId="49D72AAF" w14:textId="77777777" w:rsidR="002A5D7F" w:rsidRDefault="002A5D7F" w:rsidP="00A01AD2">
            <w:pPr>
              <w:pStyle w:val="Papers"/>
              <w:spacing w:line="260" w:lineRule="exact"/>
              <w:jc w:val="right"/>
              <w:rPr>
                <w:rFonts w:ascii="Times New Roman" w:hAnsi="Times New Roman"/>
                <w:szCs w:val="24"/>
              </w:rPr>
            </w:pPr>
            <w:r>
              <w:rPr>
                <w:rFonts w:ascii="Times New Roman" w:hAnsi="Times New Roman"/>
                <w:szCs w:val="24"/>
              </w:rPr>
              <w:t>20%</w:t>
            </w:r>
          </w:p>
          <w:p w14:paraId="5E8D5423" w14:textId="77777777" w:rsidR="002A5D7F" w:rsidRDefault="002A5D7F" w:rsidP="00A01AD2">
            <w:pPr>
              <w:pStyle w:val="Papers"/>
              <w:spacing w:line="260" w:lineRule="exact"/>
              <w:jc w:val="right"/>
              <w:rPr>
                <w:rFonts w:ascii="Times New Roman" w:hAnsi="Times New Roman"/>
                <w:szCs w:val="24"/>
              </w:rPr>
            </w:pPr>
            <w:r>
              <w:rPr>
                <w:rFonts w:ascii="Times New Roman" w:hAnsi="Times New Roman"/>
                <w:szCs w:val="24"/>
              </w:rPr>
              <w:t>20%</w:t>
            </w:r>
          </w:p>
          <w:p w14:paraId="6EE1B760" w14:textId="77777777" w:rsidR="002A5D7F" w:rsidRDefault="002A5D7F" w:rsidP="00A01AD2">
            <w:pPr>
              <w:pStyle w:val="Papers"/>
              <w:spacing w:line="260" w:lineRule="exact"/>
              <w:jc w:val="right"/>
              <w:rPr>
                <w:rFonts w:ascii="Times New Roman" w:hAnsi="Times New Roman"/>
                <w:szCs w:val="24"/>
              </w:rPr>
            </w:pPr>
            <w:r>
              <w:rPr>
                <w:rFonts w:ascii="Times New Roman" w:hAnsi="Times New Roman"/>
                <w:szCs w:val="24"/>
              </w:rPr>
              <w:t>5%</w:t>
            </w:r>
          </w:p>
          <w:p w14:paraId="6444D6F5" w14:textId="77777777" w:rsidR="002A5D7F" w:rsidRDefault="002A5D7F" w:rsidP="00A01AD2">
            <w:pPr>
              <w:pStyle w:val="Papers"/>
              <w:spacing w:line="260" w:lineRule="exact"/>
              <w:jc w:val="right"/>
              <w:rPr>
                <w:rFonts w:ascii="Times New Roman" w:hAnsi="Times New Roman"/>
                <w:szCs w:val="24"/>
              </w:rPr>
            </w:pPr>
            <w:r>
              <w:rPr>
                <w:rFonts w:ascii="Times New Roman" w:hAnsi="Times New Roman"/>
                <w:szCs w:val="24"/>
              </w:rPr>
              <w:t>5%</w:t>
            </w:r>
          </w:p>
          <w:p w14:paraId="3FF76339" w14:textId="77777777" w:rsidR="002A5D7F" w:rsidRDefault="002A5D7F" w:rsidP="00A01AD2">
            <w:pPr>
              <w:pStyle w:val="Papers"/>
              <w:spacing w:line="260" w:lineRule="exact"/>
              <w:jc w:val="right"/>
              <w:rPr>
                <w:rFonts w:ascii="Times New Roman" w:hAnsi="Times New Roman"/>
                <w:szCs w:val="24"/>
              </w:rPr>
            </w:pPr>
            <w:r>
              <w:rPr>
                <w:rFonts w:ascii="Times New Roman" w:hAnsi="Times New Roman"/>
                <w:szCs w:val="24"/>
              </w:rPr>
              <w:t>10%</w:t>
            </w:r>
          </w:p>
          <w:p w14:paraId="10A662F8" w14:textId="77777777" w:rsidR="002A5D7F" w:rsidRPr="006F4158" w:rsidRDefault="002A5D7F" w:rsidP="00A01AD2">
            <w:pPr>
              <w:pStyle w:val="Papers"/>
              <w:spacing w:line="260" w:lineRule="exact"/>
              <w:jc w:val="right"/>
              <w:rPr>
                <w:rFonts w:ascii="Times New Roman" w:hAnsi="Times New Roman"/>
                <w:szCs w:val="24"/>
              </w:rPr>
            </w:pPr>
            <w:r>
              <w:rPr>
                <w:rFonts w:ascii="Times New Roman" w:hAnsi="Times New Roman"/>
                <w:szCs w:val="24"/>
              </w:rPr>
              <w:t>20%</w:t>
            </w:r>
          </w:p>
        </w:tc>
      </w:tr>
      <w:tr w:rsidR="002A5D7F" w:rsidRPr="006F4158" w14:paraId="374D6581" w14:textId="77777777" w:rsidTr="00A01AD2">
        <w:trPr>
          <w:cantSplit/>
          <w:trHeight w:val="228"/>
        </w:trPr>
        <w:tc>
          <w:tcPr>
            <w:tcW w:w="6809" w:type="dxa"/>
            <w:tcBorders>
              <w:top w:val="single" w:sz="6" w:space="0" w:color="auto"/>
              <w:left w:val="double" w:sz="6" w:space="0" w:color="auto"/>
              <w:bottom w:val="double" w:sz="6" w:space="0" w:color="auto"/>
              <w:right w:val="single" w:sz="6" w:space="0" w:color="auto"/>
            </w:tcBorders>
          </w:tcPr>
          <w:p w14:paraId="68B7BCF8" w14:textId="77777777" w:rsidR="002A5D7F" w:rsidRPr="006F4158" w:rsidRDefault="002A5D7F" w:rsidP="00A01AD2">
            <w:pPr>
              <w:pStyle w:val="Papers"/>
              <w:rPr>
                <w:rFonts w:ascii="Times New Roman" w:hAnsi="Times New Roman"/>
                <w:szCs w:val="24"/>
              </w:rPr>
            </w:pPr>
            <w:r w:rsidRPr="006F4158">
              <w:rPr>
                <w:rFonts w:ascii="Times New Roman" w:hAnsi="Times New Roman"/>
                <w:szCs w:val="24"/>
              </w:rPr>
              <w:t xml:space="preserve">          Total</w:t>
            </w:r>
          </w:p>
        </w:tc>
        <w:tc>
          <w:tcPr>
            <w:tcW w:w="1561" w:type="dxa"/>
            <w:tcBorders>
              <w:top w:val="single" w:sz="6" w:space="0" w:color="auto"/>
              <w:left w:val="single" w:sz="6" w:space="0" w:color="auto"/>
              <w:bottom w:val="double" w:sz="6" w:space="0" w:color="auto"/>
              <w:right w:val="double" w:sz="6" w:space="0" w:color="auto"/>
            </w:tcBorders>
          </w:tcPr>
          <w:p w14:paraId="6BD96968" w14:textId="77777777" w:rsidR="002A5D7F" w:rsidRPr="006F4158" w:rsidRDefault="002A5D7F" w:rsidP="00A01AD2">
            <w:pPr>
              <w:pStyle w:val="Papers"/>
              <w:jc w:val="right"/>
              <w:rPr>
                <w:rFonts w:ascii="Times New Roman" w:hAnsi="Times New Roman"/>
                <w:szCs w:val="24"/>
              </w:rPr>
            </w:pPr>
            <w:r w:rsidRPr="006F4158">
              <w:rPr>
                <w:rFonts w:ascii="Times New Roman" w:hAnsi="Times New Roman"/>
                <w:szCs w:val="24"/>
              </w:rPr>
              <w:t>1</w:t>
            </w:r>
            <w:r>
              <w:rPr>
                <w:rFonts w:ascii="Times New Roman" w:hAnsi="Times New Roman"/>
                <w:szCs w:val="24"/>
              </w:rPr>
              <w:t>,</w:t>
            </w:r>
            <w:r w:rsidRPr="006F4158">
              <w:rPr>
                <w:rFonts w:ascii="Times New Roman" w:hAnsi="Times New Roman"/>
                <w:szCs w:val="24"/>
              </w:rPr>
              <w:t>000</w:t>
            </w:r>
          </w:p>
        </w:tc>
        <w:tc>
          <w:tcPr>
            <w:tcW w:w="1530" w:type="dxa"/>
            <w:tcBorders>
              <w:top w:val="single" w:sz="6" w:space="0" w:color="auto"/>
              <w:left w:val="single" w:sz="6" w:space="0" w:color="auto"/>
              <w:bottom w:val="double" w:sz="6" w:space="0" w:color="auto"/>
              <w:right w:val="double" w:sz="6" w:space="0" w:color="auto"/>
            </w:tcBorders>
          </w:tcPr>
          <w:p w14:paraId="0EADA987" w14:textId="77777777" w:rsidR="002A5D7F" w:rsidRPr="006F4158" w:rsidRDefault="002A5D7F" w:rsidP="00A01AD2">
            <w:pPr>
              <w:pStyle w:val="Papers"/>
              <w:jc w:val="right"/>
              <w:rPr>
                <w:rFonts w:ascii="Times New Roman" w:hAnsi="Times New Roman"/>
                <w:szCs w:val="24"/>
              </w:rPr>
            </w:pPr>
            <w:r>
              <w:rPr>
                <w:rFonts w:ascii="Times New Roman" w:hAnsi="Times New Roman"/>
                <w:szCs w:val="24"/>
              </w:rPr>
              <w:t>100%</w:t>
            </w:r>
          </w:p>
        </w:tc>
      </w:tr>
    </w:tbl>
    <w:p w14:paraId="2F3BC7F4" w14:textId="77777777" w:rsidR="002A5D7F" w:rsidRPr="006F4158" w:rsidRDefault="002A5D7F" w:rsidP="002A5D7F">
      <w:pPr>
        <w:pStyle w:val="Papers"/>
        <w:spacing w:line="240" w:lineRule="exact"/>
        <w:rPr>
          <w:rFonts w:ascii="Times New Roman" w:hAnsi="Times New Roman"/>
          <w:szCs w:val="24"/>
        </w:rPr>
      </w:pPr>
      <w:r w:rsidRPr="006F4158">
        <w:rPr>
          <w:rFonts w:ascii="Times New Roman" w:hAnsi="Times New Roman"/>
          <w:szCs w:val="24"/>
        </w:rPr>
        <w:tab/>
      </w:r>
    </w:p>
    <w:p w14:paraId="6D42FB8B" w14:textId="746EF116" w:rsidR="00250BA5" w:rsidRDefault="00B564AF" w:rsidP="00250BA5">
      <w:pPr>
        <w:pStyle w:val="Papers"/>
        <w:rPr>
          <w:rFonts w:ascii="Times New Roman" w:hAnsi="Times New Roman"/>
          <w:szCs w:val="24"/>
        </w:rPr>
      </w:pPr>
      <w:r>
        <w:rPr>
          <w:rFonts w:ascii="Times New Roman" w:hAnsi="Times New Roman"/>
          <w:szCs w:val="24"/>
        </w:rPr>
        <w:t>Final grades represent how you perform in the class</w:t>
      </w:r>
      <w:r w:rsidRPr="00567276">
        <w:rPr>
          <w:rFonts w:ascii="Times New Roman" w:hAnsi="Times New Roman"/>
          <w:szCs w:val="24"/>
        </w:rPr>
        <w:t xml:space="preserve"> relative </w:t>
      </w:r>
      <w:r w:rsidR="00250BA5">
        <w:rPr>
          <w:rFonts w:ascii="Times New Roman" w:hAnsi="Times New Roman"/>
          <w:szCs w:val="24"/>
        </w:rPr>
        <w:t xml:space="preserve">to the </w:t>
      </w:r>
      <w:r w:rsidRPr="00567276">
        <w:rPr>
          <w:rFonts w:ascii="Times New Roman" w:hAnsi="Times New Roman"/>
          <w:szCs w:val="24"/>
        </w:rPr>
        <w:t>performance</w:t>
      </w:r>
      <w:r>
        <w:rPr>
          <w:rFonts w:ascii="Times New Roman" w:hAnsi="Times New Roman"/>
          <w:szCs w:val="24"/>
        </w:rPr>
        <w:t>, v</w:t>
      </w:r>
      <w:r w:rsidRPr="00567276">
        <w:rPr>
          <w:rFonts w:ascii="Times New Roman" w:hAnsi="Times New Roman"/>
          <w:szCs w:val="24"/>
        </w:rPr>
        <w:t xml:space="preserve">is-à-vis your peers in </w:t>
      </w:r>
      <w:r>
        <w:rPr>
          <w:rFonts w:ascii="Times New Roman" w:hAnsi="Times New Roman"/>
          <w:szCs w:val="24"/>
        </w:rPr>
        <w:t>your class</w:t>
      </w:r>
      <w:r w:rsidRPr="00567276">
        <w:rPr>
          <w:rFonts w:ascii="Times New Roman" w:hAnsi="Times New Roman"/>
          <w:szCs w:val="24"/>
        </w:rPr>
        <w:t xml:space="preserve">. </w:t>
      </w:r>
      <w:r w:rsidR="00250BA5">
        <w:rPr>
          <w:rFonts w:ascii="Times New Roman" w:hAnsi="Times New Roman"/>
          <w:szCs w:val="24"/>
        </w:rPr>
        <w:t>Your grade will not be based on a mandated target, but on your performance.  Historically, the average grade for this class is about a 3.</w:t>
      </w:r>
      <w:r w:rsidR="00351973">
        <w:rPr>
          <w:rFonts w:ascii="Times New Roman" w:hAnsi="Times New Roman"/>
          <w:szCs w:val="24"/>
        </w:rPr>
        <w:t>3</w:t>
      </w:r>
      <w:r w:rsidR="00250BA5">
        <w:rPr>
          <w:rFonts w:ascii="Times New Roman" w:hAnsi="Times New Roman"/>
          <w:szCs w:val="24"/>
        </w:rPr>
        <w:t>. Three items are considered when assigning final grades:</w:t>
      </w:r>
    </w:p>
    <w:p w14:paraId="3DB8E9EC" w14:textId="77777777" w:rsidR="00250BA5" w:rsidRPr="00AB0AFE" w:rsidRDefault="00250BA5" w:rsidP="00250BA5">
      <w:pPr>
        <w:pStyle w:val="Papers"/>
        <w:numPr>
          <w:ilvl w:val="0"/>
          <w:numId w:val="44"/>
        </w:numPr>
        <w:rPr>
          <w:rFonts w:ascii="Times New Roman" w:hAnsi="Times New Roman"/>
          <w:b/>
          <w:szCs w:val="24"/>
          <w:u w:val="single"/>
        </w:rPr>
      </w:pPr>
      <w:r>
        <w:rPr>
          <w:rFonts w:ascii="Times New Roman" w:hAnsi="Times New Roman"/>
          <w:szCs w:val="24"/>
        </w:rPr>
        <w:t>Your average weighted score as a percentage of the available points for all assignments (the points you receive divided by the number of points possible).</w:t>
      </w:r>
    </w:p>
    <w:p w14:paraId="79F2E842" w14:textId="3E9904FB" w:rsidR="00250BA5" w:rsidRPr="00AB0AFE" w:rsidRDefault="00250BA5" w:rsidP="00250BA5">
      <w:pPr>
        <w:pStyle w:val="Papers"/>
        <w:numPr>
          <w:ilvl w:val="0"/>
          <w:numId w:val="44"/>
        </w:numPr>
        <w:rPr>
          <w:rFonts w:ascii="Times New Roman" w:hAnsi="Times New Roman"/>
          <w:b/>
          <w:szCs w:val="24"/>
          <w:u w:val="single"/>
        </w:rPr>
      </w:pPr>
      <w:r>
        <w:rPr>
          <w:rFonts w:ascii="Times New Roman" w:hAnsi="Times New Roman"/>
          <w:szCs w:val="24"/>
        </w:rPr>
        <w:t>The overall average percentage score within</w:t>
      </w:r>
      <w:r w:rsidR="00351973">
        <w:rPr>
          <w:rFonts w:ascii="Times New Roman" w:hAnsi="Times New Roman"/>
          <w:szCs w:val="24"/>
        </w:rPr>
        <w:t xml:space="preserve"> the class</w:t>
      </w:r>
      <w:r>
        <w:rPr>
          <w:rFonts w:ascii="Times New Roman" w:hAnsi="Times New Roman"/>
          <w:szCs w:val="24"/>
        </w:rPr>
        <w:t>.</w:t>
      </w:r>
    </w:p>
    <w:p w14:paraId="76C530E5" w14:textId="09CE810F" w:rsidR="00250BA5" w:rsidRPr="00AB0AFE" w:rsidRDefault="00250BA5" w:rsidP="00250BA5">
      <w:pPr>
        <w:pStyle w:val="Papers"/>
        <w:numPr>
          <w:ilvl w:val="0"/>
          <w:numId w:val="44"/>
        </w:numPr>
        <w:rPr>
          <w:rFonts w:ascii="Times New Roman" w:hAnsi="Times New Roman"/>
          <w:b/>
          <w:szCs w:val="24"/>
          <w:u w:val="single"/>
        </w:rPr>
      </w:pPr>
      <w:r>
        <w:rPr>
          <w:rFonts w:ascii="Times New Roman" w:hAnsi="Times New Roman"/>
          <w:szCs w:val="24"/>
        </w:rPr>
        <w:t>Your ranking among all students in the class.</w:t>
      </w:r>
    </w:p>
    <w:p w14:paraId="6F81B980" w14:textId="77777777" w:rsidR="00250BA5" w:rsidRDefault="00250BA5" w:rsidP="00B75110">
      <w:pPr>
        <w:autoSpaceDE w:val="0"/>
        <w:autoSpaceDN w:val="0"/>
        <w:adjustRightInd w:val="0"/>
      </w:pPr>
    </w:p>
    <w:p w14:paraId="75994743" w14:textId="77777777" w:rsidR="00AD7913" w:rsidRPr="00C015DF" w:rsidRDefault="00AD7913" w:rsidP="00AD7913">
      <w:pPr>
        <w:pStyle w:val="Papers"/>
        <w:rPr>
          <w:rFonts w:ascii="Times New Roman" w:hAnsi="Times New Roman"/>
          <w:b/>
          <w:i/>
          <w:szCs w:val="24"/>
          <w:u w:val="single"/>
        </w:rPr>
      </w:pPr>
      <w:r w:rsidRPr="00C015DF">
        <w:rPr>
          <w:rFonts w:ascii="Times New Roman" w:hAnsi="Times New Roman"/>
          <w:b/>
          <w:i/>
          <w:szCs w:val="24"/>
          <w:u w:val="single"/>
        </w:rPr>
        <w:t>Quizzes</w:t>
      </w:r>
      <w:r>
        <w:rPr>
          <w:rFonts w:ascii="Times New Roman" w:hAnsi="Times New Roman"/>
          <w:b/>
          <w:i/>
          <w:szCs w:val="24"/>
          <w:u w:val="single"/>
        </w:rPr>
        <w:t>, E</w:t>
      </w:r>
      <w:r w:rsidRPr="00C015DF">
        <w:rPr>
          <w:rFonts w:ascii="Times New Roman" w:hAnsi="Times New Roman"/>
          <w:b/>
          <w:i/>
          <w:szCs w:val="24"/>
          <w:u w:val="single"/>
        </w:rPr>
        <w:t>xams</w:t>
      </w:r>
      <w:r>
        <w:rPr>
          <w:rFonts w:ascii="Times New Roman" w:hAnsi="Times New Roman"/>
          <w:b/>
          <w:i/>
          <w:szCs w:val="24"/>
          <w:u w:val="single"/>
        </w:rPr>
        <w:t xml:space="preserve"> and </w:t>
      </w:r>
      <w:r w:rsidRPr="00A5178E">
        <w:rPr>
          <w:rFonts w:ascii="Times New Roman" w:hAnsi="Times New Roman"/>
          <w:b/>
          <w:i/>
          <w:szCs w:val="24"/>
          <w:u w:val="single"/>
        </w:rPr>
        <w:t>Policies for Making up Quizzes and Exams</w:t>
      </w:r>
    </w:p>
    <w:p w14:paraId="144FCD14" w14:textId="3B0B2332" w:rsidR="00AD7913" w:rsidRDefault="00AD7913" w:rsidP="00AD7913">
      <w:pPr>
        <w:pStyle w:val="Papers"/>
        <w:rPr>
          <w:rFonts w:ascii="Times New Roman" w:hAnsi="Times New Roman"/>
          <w:b/>
          <w:szCs w:val="24"/>
          <w:u w:val="single"/>
        </w:rPr>
      </w:pPr>
      <w:r w:rsidRPr="006F4158">
        <w:rPr>
          <w:rFonts w:ascii="Times New Roman" w:hAnsi="Times New Roman"/>
          <w:szCs w:val="24"/>
        </w:rPr>
        <w:t xml:space="preserve">My expectations for your performance on quizzes and exams are as follows. Quizzes and exams will be drawn from any of the readings and homework questions as well as class discussions.  </w:t>
      </w:r>
      <w:r>
        <w:rPr>
          <w:rFonts w:ascii="Times New Roman" w:hAnsi="Times New Roman"/>
          <w:szCs w:val="24"/>
        </w:rPr>
        <w:t xml:space="preserve">There will be five quizzes of which one can be dropped, due to religious holiday, illness or other reason. </w:t>
      </w:r>
      <w:r>
        <w:rPr>
          <w:rFonts w:ascii="Times New Roman" w:hAnsi="Times New Roman"/>
          <w:b/>
          <w:szCs w:val="24"/>
        </w:rPr>
        <w:t xml:space="preserve"> </w:t>
      </w:r>
      <w:r>
        <w:rPr>
          <w:rFonts w:ascii="Times New Roman" w:hAnsi="Times New Roman"/>
          <w:szCs w:val="24"/>
        </w:rPr>
        <w:t>Quizzes w</w:t>
      </w:r>
      <w:r w:rsidRPr="006F4158">
        <w:rPr>
          <w:rFonts w:ascii="Times New Roman" w:hAnsi="Times New Roman"/>
          <w:szCs w:val="24"/>
        </w:rPr>
        <w:t>ill be comprised of multiple choice questions</w:t>
      </w:r>
      <w:r>
        <w:rPr>
          <w:rFonts w:ascii="Times New Roman" w:hAnsi="Times New Roman"/>
          <w:szCs w:val="24"/>
        </w:rPr>
        <w:t xml:space="preserve"> only.</w:t>
      </w:r>
      <w:r w:rsidRPr="006F4158">
        <w:rPr>
          <w:rFonts w:ascii="Times New Roman" w:hAnsi="Times New Roman"/>
          <w:szCs w:val="24"/>
        </w:rPr>
        <w:t xml:space="preserve"> There will be quizzes on the dates indicated</w:t>
      </w:r>
      <w:r>
        <w:rPr>
          <w:rFonts w:ascii="Times New Roman" w:hAnsi="Times New Roman"/>
          <w:szCs w:val="24"/>
        </w:rPr>
        <w:t xml:space="preserve"> in the schedule of assignments on pages </w:t>
      </w:r>
      <w:r w:rsidR="00AF069E">
        <w:rPr>
          <w:rFonts w:ascii="Times New Roman" w:hAnsi="Times New Roman"/>
          <w:szCs w:val="24"/>
        </w:rPr>
        <w:t>10</w:t>
      </w:r>
      <w:r>
        <w:rPr>
          <w:rFonts w:ascii="Times New Roman" w:hAnsi="Times New Roman"/>
          <w:szCs w:val="24"/>
        </w:rPr>
        <w:t xml:space="preserve"> through 1</w:t>
      </w:r>
      <w:r w:rsidR="00AF069E">
        <w:rPr>
          <w:rFonts w:ascii="Times New Roman" w:hAnsi="Times New Roman"/>
          <w:szCs w:val="24"/>
        </w:rPr>
        <w:t>2</w:t>
      </w:r>
      <w:r>
        <w:rPr>
          <w:rFonts w:ascii="Times New Roman" w:hAnsi="Times New Roman"/>
          <w:szCs w:val="24"/>
        </w:rPr>
        <w:t xml:space="preserve">. </w:t>
      </w:r>
      <w:r w:rsidRPr="003B44A7">
        <w:rPr>
          <w:rFonts w:ascii="Times New Roman" w:hAnsi="Times New Roman"/>
          <w:szCs w:val="24"/>
        </w:rPr>
        <w:t>Preparing for quizzes is facilitated by keeping up with the work in class</w:t>
      </w:r>
      <w:r>
        <w:rPr>
          <w:rFonts w:ascii="Times New Roman" w:hAnsi="Times New Roman"/>
          <w:szCs w:val="24"/>
        </w:rPr>
        <w:t xml:space="preserve"> and practicing multiple choice questions at the end of each chapter and/or on the student edition website for the textbook. The quizzes are designed to help you prepare for the exams. </w:t>
      </w:r>
      <w:r w:rsidRPr="006F4158">
        <w:rPr>
          <w:rFonts w:ascii="Times New Roman" w:hAnsi="Times New Roman"/>
          <w:szCs w:val="24"/>
        </w:rPr>
        <w:t xml:space="preserve">The exams will be a mix of objective and subjective components – details about the format will be announced in classes near the exam date. </w:t>
      </w:r>
      <w:r>
        <w:rPr>
          <w:rFonts w:ascii="Times New Roman" w:hAnsi="Times New Roman"/>
          <w:szCs w:val="24"/>
        </w:rPr>
        <w:t xml:space="preserve">I will also provide practice problems prior to all exams. </w:t>
      </w:r>
      <w:r w:rsidRPr="006F4158">
        <w:rPr>
          <w:rFonts w:ascii="Times New Roman" w:hAnsi="Times New Roman"/>
          <w:szCs w:val="24"/>
        </w:rPr>
        <w:t xml:space="preserve">Because there is little ambiguity as far as the correctness of answers in this course, the expectations are clear – you should answer the exam questions as accurately as you can and as thoroughly as you can. </w:t>
      </w:r>
      <w:r w:rsidRPr="009E5284">
        <w:rPr>
          <w:rFonts w:ascii="Times New Roman" w:hAnsi="Times New Roman"/>
          <w:b/>
          <w:szCs w:val="24"/>
          <w:u w:val="single"/>
        </w:rPr>
        <w:t>You will be allowed to use simple calculators</w:t>
      </w:r>
      <w:r>
        <w:rPr>
          <w:rFonts w:ascii="Times New Roman" w:hAnsi="Times New Roman"/>
          <w:b/>
          <w:szCs w:val="24"/>
          <w:u w:val="single"/>
        </w:rPr>
        <w:t>,</w:t>
      </w:r>
      <w:r w:rsidRPr="009E5284">
        <w:rPr>
          <w:rFonts w:ascii="Times New Roman" w:hAnsi="Times New Roman"/>
          <w:b/>
          <w:szCs w:val="24"/>
          <w:u w:val="single"/>
        </w:rPr>
        <w:t xml:space="preserve"> provided by me</w:t>
      </w:r>
      <w:r>
        <w:rPr>
          <w:rFonts w:ascii="Times New Roman" w:hAnsi="Times New Roman"/>
          <w:b/>
          <w:szCs w:val="24"/>
          <w:u w:val="single"/>
        </w:rPr>
        <w:t>,</w:t>
      </w:r>
      <w:r w:rsidRPr="009E5284">
        <w:rPr>
          <w:rFonts w:ascii="Times New Roman" w:hAnsi="Times New Roman"/>
          <w:b/>
          <w:szCs w:val="24"/>
          <w:u w:val="single"/>
        </w:rPr>
        <w:t xml:space="preserve"> </w:t>
      </w:r>
      <w:r>
        <w:rPr>
          <w:rFonts w:ascii="Times New Roman" w:hAnsi="Times New Roman"/>
          <w:b/>
          <w:szCs w:val="24"/>
          <w:u w:val="single"/>
        </w:rPr>
        <w:t>for</w:t>
      </w:r>
      <w:r w:rsidRPr="009E5284">
        <w:rPr>
          <w:rFonts w:ascii="Times New Roman" w:hAnsi="Times New Roman"/>
          <w:b/>
          <w:szCs w:val="24"/>
          <w:u w:val="single"/>
        </w:rPr>
        <w:t xml:space="preserve"> quizzes and exams.</w:t>
      </w:r>
    </w:p>
    <w:p w14:paraId="547B35EE" w14:textId="77777777" w:rsidR="00AD7913" w:rsidRDefault="00AD7913" w:rsidP="00AD7913">
      <w:pPr>
        <w:pStyle w:val="Papers"/>
        <w:rPr>
          <w:rFonts w:ascii="Times New Roman" w:hAnsi="Times New Roman"/>
          <w:b/>
          <w:szCs w:val="24"/>
          <w:u w:val="single"/>
        </w:rPr>
      </w:pPr>
    </w:p>
    <w:p w14:paraId="137E96B1" w14:textId="76862A9C" w:rsidR="005B1D43" w:rsidRPr="00EE6A07" w:rsidRDefault="00AD7913" w:rsidP="00AD7913">
      <w:pPr>
        <w:pStyle w:val="Papers"/>
        <w:rPr>
          <w:rFonts w:ascii="Times New Roman" w:hAnsi="Times New Roman"/>
          <w:szCs w:val="24"/>
        </w:rPr>
      </w:pPr>
      <w:r w:rsidRPr="006F4158">
        <w:rPr>
          <w:rFonts w:ascii="Times New Roman" w:hAnsi="Times New Roman"/>
          <w:szCs w:val="24"/>
        </w:rPr>
        <w:t xml:space="preserve">The first exam will be </w:t>
      </w:r>
      <w:r>
        <w:rPr>
          <w:rFonts w:ascii="Times New Roman" w:hAnsi="Times New Roman"/>
          <w:b/>
          <w:szCs w:val="24"/>
          <w:u w:val="single"/>
        </w:rPr>
        <w:t>in class on Tuesday, February 14, 2017</w:t>
      </w:r>
      <w:r>
        <w:rPr>
          <w:rFonts w:ascii="Times New Roman" w:hAnsi="Times New Roman"/>
          <w:b/>
          <w:szCs w:val="24"/>
        </w:rPr>
        <w:t xml:space="preserve">, </w:t>
      </w:r>
      <w:r w:rsidRPr="006F4158">
        <w:rPr>
          <w:rFonts w:ascii="Times New Roman" w:hAnsi="Times New Roman"/>
          <w:szCs w:val="24"/>
        </w:rPr>
        <w:t xml:space="preserve">and will cover the material from </w:t>
      </w:r>
      <w:r>
        <w:rPr>
          <w:rFonts w:ascii="Times New Roman" w:hAnsi="Times New Roman"/>
          <w:szCs w:val="24"/>
        </w:rPr>
        <w:t>January 12, 2017,</w:t>
      </w:r>
      <w:r w:rsidRPr="006F4158">
        <w:rPr>
          <w:rFonts w:ascii="Times New Roman" w:hAnsi="Times New Roman"/>
          <w:szCs w:val="24"/>
        </w:rPr>
        <w:t xml:space="preserve"> through</w:t>
      </w:r>
      <w:r>
        <w:rPr>
          <w:rFonts w:ascii="Times New Roman" w:hAnsi="Times New Roman"/>
          <w:szCs w:val="24"/>
        </w:rPr>
        <w:t xml:space="preserve"> February 9, 2017</w:t>
      </w:r>
      <w:r w:rsidRPr="006F4158">
        <w:rPr>
          <w:rFonts w:ascii="Times New Roman" w:hAnsi="Times New Roman"/>
          <w:szCs w:val="24"/>
        </w:rPr>
        <w:t xml:space="preserve">. The second exam will be </w:t>
      </w:r>
      <w:r w:rsidRPr="006F4158">
        <w:rPr>
          <w:rFonts w:ascii="Times New Roman" w:hAnsi="Times New Roman"/>
          <w:b/>
          <w:szCs w:val="24"/>
          <w:u w:val="single"/>
        </w:rPr>
        <w:t>in class on T</w:t>
      </w:r>
      <w:r>
        <w:rPr>
          <w:rFonts w:ascii="Times New Roman" w:hAnsi="Times New Roman"/>
          <w:b/>
          <w:szCs w:val="24"/>
          <w:u w:val="single"/>
        </w:rPr>
        <w:t>hursday, March 23, 2017</w:t>
      </w:r>
      <w:r w:rsidRPr="006F4158">
        <w:rPr>
          <w:rFonts w:ascii="Times New Roman" w:hAnsi="Times New Roman"/>
          <w:b/>
          <w:szCs w:val="24"/>
          <w:u w:val="single"/>
        </w:rPr>
        <w:t>,</w:t>
      </w:r>
      <w:r w:rsidRPr="006F4158">
        <w:rPr>
          <w:rFonts w:ascii="Times New Roman" w:hAnsi="Times New Roman"/>
          <w:b/>
          <w:szCs w:val="24"/>
        </w:rPr>
        <w:t xml:space="preserve"> </w:t>
      </w:r>
      <w:r w:rsidRPr="006F4158">
        <w:rPr>
          <w:rFonts w:ascii="Times New Roman" w:hAnsi="Times New Roman"/>
          <w:szCs w:val="24"/>
        </w:rPr>
        <w:t xml:space="preserve">and will cover the material from </w:t>
      </w:r>
      <w:r>
        <w:rPr>
          <w:rFonts w:ascii="Times New Roman" w:hAnsi="Times New Roman"/>
          <w:szCs w:val="24"/>
        </w:rPr>
        <w:t>February 16, 2017 through March 21, 2017</w:t>
      </w:r>
      <w:r w:rsidRPr="006F4158">
        <w:rPr>
          <w:rFonts w:ascii="Times New Roman" w:hAnsi="Times New Roman"/>
          <w:szCs w:val="24"/>
        </w:rPr>
        <w:t xml:space="preserve">. It will not be cumulative </w:t>
      </w:r>
      <w:r w:rsidRPr="006F4158">
        <w:rPr>
          <w:rFonts w:ascii="Times New Roman" w:hAnsi="Times New Roman"/>
          <w:i/>
          <w:iCs/>
          <w:szCs w:val="24"/>
        </w:rPr>
        <w:t>per se</w:t>
      </w:r>
      <w:r w:rsidRPr="006F4158">
        <w:rPr>
          <w:rFonts w:ascii="Times New Roman" w:hAnsi="Times New Roman"/>
          <w:szCs w:val="24"/>
        </w:rPr>
        <w:t>, except to the exte</w:t>
      </w:r>
      <w:r>
        <w:rPr>
          <w:rFonts w:ascii="Times New Roman" w:hAnsi="Times New Roman"/>
          <w:szCs w:val="24"/>
        </w:rPr>
        <w:t>nt that the material covered from February 16, 2017, through March 21, 2017</w:t>
      </w:r>
      <w:r w:rsidRPr="006F4158">
        <w:rPr>
          <w:rFonts w:ascii="Times New Roman" w:hAnsi="Times New Roman"/>
          <w:szCs w:val="24"/>
        </w:rPr>
        <w:t xml:space="preserve">, requires knowledge of previously covered material (and this is true to some extent). </w:t>
      </w:r>
      <w:r w:rsidR="005B1D43" w:rsidRPr="006F4158">
        <w:rPr>
          <w:rFonts w:ascii="Times New Roman" w:hAnsi="Times New Roman"/>
          <w:szCs w:val="24"/>
        </w:rPr>
        <w:t>The final exam</w:t>
      </w:r>
      <w:r w:rsidR="005B1D43">
        <w:rPr>
          <w:rFonts w:ascii="Times New Roman" w:hAnsi="Times New Roman"/>
          <w:szCs w:val="24"/>
        </w:rPr>
        <w:t xml:space="preserve"> which is scheduled for </w:t>
      </w:r>
      <w:r w:rsidR="005B1D43">
        <w:rPr>
          <w:rFonts w:ascii="Times New Roman" w:hAnsi="Times New Roman"/>
          <w:b/>
          <w:szCs w:val="24"/>
          <w:u w:val="single"/>
        </w:rPr>
        <w:t xml:space="preserve">Thursday, May </w:t>
      </w:r>
      <w:r>
        <w:rPr>
          <w:rFonts w:ascii="Times New Roman" w:hAnsi="Times New Roman"/>
          <w:b/>
          <w:szCs w:val="24"/>
          <w:u w:val="single"/>
        </w:rPr>
        <w:t>4</w:t>
      </w:r>
      <w:r w:rsidR="005B1D43">
        <w:rPr>
          <w:rFonts w:ascii="Times New Roman" w:hAnsi="Times New Roman"/>
          <w:b/>
          <w:szCs w:val="24"/>
          <w:u w:val="single"/>
        </w:rPr>
        <w:t>, 201</w:t>
      </w:r>
      <w:r>
        <w:rPr>
          <w:rFonts w:ascii="Times New Roman" w:hAnsi="Times New Roman"/>
          <w:b/>
          <w:szCs w:val="24"/>
          <w:u w:val="single"/>
        </w:rPr>
        <w:t>7</w:t>
      </w:r>
      <w:r w:rsidR="005B1D43">
        <w:rPr>
          <w:rFonts w:ascii="Times New Roman" w:hAnsi="Times New Roman"/>
          <w:b/>
          <w:szCs w:val="24"/>
          <w:u w:val="single"/>
        </w:rPr>
        <w:t xml:space="preserve">, from 2:00 pm – 4:00 </w:t>
      </w:r>
      <w:r w:rsidR="005B1D43" w:rsidRPr="00724B6D">
        <w:rPr>
          <w:rFonts w:ascii="Times New Roman" w:hAnsi="Times New Roman"/>
          <w:b/>
          <w:szCs w:val="24"/>
          <w:u w:val="single"/>
        </w:rPr>
        <w:t xml:space="preserve">pm </w:t>
      </w:r>
      <w:r w:rsidR="005B1D43" w:rsidRPr="00724B6D">
        <w:rPr>
          <w:rFonts w:ascii="Times New Roman" w:hAnsi="Times New Roman"/>
          <w:szCs w:val="24"/>
        </w:rPr>
        <w:t>will</w:t>
      </w:r>
      <w:r w:rsidR="005B1D43" w:rsidRPr="000C5EDB">
        <w:rPr>
          <w:rFonts w:ascii="Times New Roman" w:hAnsi="Times New Roman"/>
          <w:szCs w:val="24"/>
        </w:rPr>
        <w:t xml:space="preserve"> cover</w:t>
      </w:r>
      <w:r w:rsidR="005B1D43" w:rsidRPr="006F4158">
        <w:rPr>
          <w:rFonts w:ascii="Times New Roman" w:hAnsi="Times New Roman"/>
          <w:szCs w:val="24"/>
        </w:rPr>
        <w:t xml:space="preserve"> the material related to </w:t>
      </w:r>
      <w:r w:rsidR="005B1D43" w:rsidRPr="006F4158">
        <w:rPr>
          <w:rFonts w:ascii="Times New Roman" w:hAnsi="Times New Roman"/>
          <w:b/>
          <w:szCs w:val="24"/>
          <w:u w:val="single"/>
        </w:rPr>
        <w:t>Managerial Accounting only</w:t>
      </w:r>
      <w:r w:rsidR="005B1D43">
        <w:rPr>
          <w:rFonts w:ascii="Times New Roman" w:hAnsi="Times New Roman"/>
          <w:b/>
          <w:szCs w:val="24"/>
          <w:u w:val="single"/>
        </w:rPr>
        <w:t>!</w:t>
      </w:r>
      <w:r w:rsidR="005B1D43" w:rsidRPr="006F4158">
        <w:rPr>
          <w:rFonts w:ascii="Times New Roman" w:hAnsi="Times New Roman"/>
          <w:szCs w:val="24"/>
        </w:rPr>
        <w:t xml:space="preserve"> </w:t>
      </w:r>
    </w:p>
    <w:p w14:paraId="5705E050" w14:textId="77777777" w:rsidR="00D77C19" w:rsidRDefault="00D77C19" w:rsidP="00D77C19">
      <w:pPr>
        <w:pStyle w:val="Papers"/>
        <w:rPr>
          <w:rFonts w:ascii="Times New Roman" w:hAnsi="Times New Roman"/>
          <w:szCs w:val="24"/>
        </w:rPr>
      </w:pPr>
    </w:p>
    <w:p w14:paraId="12465863" w14:textId="7AFB1CB0" w:rsidR="00D77C19" w:rsidRPr="006F4158" w:rsidRDefault="00D77C19" w:rsidP="00D77C19">
      <w:pPr>
        <w:pStyle w:val="Papers"/>
        <w:rPr>
          <w:rFonts w:ascii="Times New Roman" w:hAnsi="Times New Roman"/>
          <w:szCs w:val="24"/>
        </w:rPr>
      </w:pPr>
      <w:r w:rsidRPr="006F4158">
        <w:rPr>
          <w:rFonts w:ascii="Times New Roman" w:hAnsi="Times New Roman"/>
          <w:szCs w:val="24"/>
        </w:rPr>
        <w:t xml:space="preserve">Because </w:t>
      </w:r>
      <w:r>
        <w:rPr>
          <w:rFonts w:ascii="Times New Roman" w:hAnsi="Times New Roman"/>
          <w:szCs w:val="24"/>
        </w:rPr>
        <w:t xml:space="preserve">I drop </w:t>
      </w:r>
      <w:r w:rsidR="00AD7913">
        <w:rPr>
          <w:rFonts w:ascii="Times New Roman" w:hAnsi="Times New Roman"/>
          <w:szCs w:val="24"/>
        </w:rPr>
        <w:t>one</w:t>
      </w:r>
      <w:r>
        <w:rPr>
          <w:rFonts w:ascii="Times New Roman" w:hAnsi="Times New Roman"/>
          <w:szCs w:val="24"/>
        </w:rPr>
        <w:t xml:space="preserve"> quiz, </w:t>
      </w:r>
      <w:r w:rsidRPr="006F4158">
        <w:rPr>
          <w:rFonts w:ascii="Times New Roman" w:hAnsi="Times New Roman"/>
          <w:b/>
          <w:szCs w:val="24"/>
          <w:u w:val="single"/>
        </w:rPr>
        <w:t>THERE WILL BE NO MAKEUP QUIZZES GIVEN IF YOU MISS A QUIZ</w:t>
      </w:r>
      <w:r>
        <w:rPr>
          <w:rFonts w:ascii="Times New Roman" w:hAnsi="Times New Roman"/>
          <w:b/>
          <w:szCs w:val="24"/>
          <w:u w:val="single"/>
        </w:rPr>
        <w:t>!</w:t>
      </w:r>
      <w:r w:rsidRPr="006F4158">
        <w:rPr>
          <w:rFonts w:ascii="Times New Roman" w:hAnsi="Times New Roman"/>
          <w:szCs w:val="24"/>
        </w:rPr>
        <w:t xml:space="preserve"> So do not miss class on the day of a quiz unless you are sick</w:t>
      </w:r>
      <w:r>
        <w:rPr>
          <w:rFonts w:ascii="Times New Roman" w:hAnsi="Times New Roman"/>
          <w:szCs w:val="24"/>
        </w:rPr>
        <w:t xml:space="preserve"> or observing a religious holiday</w:t>
      </w:r>
      <w:r w:rsidRPr="006F4158">
        <w:rPr>
          <w:rFonts w:ascii="Times New Roman" w:hAnsi="Times New Roman"/>
          <w:szCs w:val="24"/>
        </w:rPr>
        <w:t>. The majority of the quizzes will be given at the end of class so don’t leave early or arrive late on the day of a quiz.</w:t>
      </w:r>
    </w:p>
    <w:p w14:paraId="2FB995AC" w14:textId="77777777" w:rsidR="00D77C19" w:rsidRDefault="00D77C19" w:rsidP="00D77C19">
      <w:pPr>
        <w:ind w:firstLine="720"/>
      </w:pPr>
    </w:p>
    <w:p w14:paraId="77C447FB" w14:textId="77777777" w:rsidR="00AD7913" w:rsidRPr="00F467E3" w:rsidRDefault="00AD7913" w:rsidP="00AD7913">
      <w:r>
        <w:t>With regards to exams, t</w:t>
      </w:r>
      <w:r w:rsidRPr="006F4158">
        <w:t xml:space="preserve">he policy of the Leventhal School of Accounting is that you should not miss exams unless </w:t>
      </w:r>
      <w:r w:rsidRPr="002F75A9">
        <w:rPr>
          <w:b/>
          <w:u w:val="single"/>
        </w:rPr>
        <w:t>there is a very serious emergency AND you can properly document this emergency</w:t>
      </w:r>
      <w:r w:rsidRPr="00F467E3">
        <w:t>.</w:t>
      </w:r>
      <w:r w:rsidRPr="006F4158">
        <w:t xml:space="preserve"> Also, to the extent possible, you must inform me of the emergency </w:t>
      </w:r>
      <w:r w:rsidRPr="006F4158">
        <w:rPr>
          <w:u w:val="single"/>
        </w:rPr>
        <w:t>prior to the exam</w:t>
      </w:r>
      <w:r w:rsidRPr="006F4158">
        <w:t xml:space="preserve"> (I understand that this is not always possible). If there is not a serious emergency or you cannot provide proper documentation, you will receive a grade of “0” on </w:t>
      </w:r>
      <w:r>
        <w:t>t</w:t>
      </w:r>
      <w:r w:rsidRPr="006F4158">
        <w:t xml:space="preserve">he exam. If there is a serious emergency and you can provide proper documentation and, where </w:t>
      </w:r>
      <w:r w:rsidRPr="006F4158">
        <w:lastRenderedPageBreak/>
        <w:t xml:space="preserve">possible (most of the time), notify me ahead of time of the situation, I will not give a makeup exam. Instead, I will determine your grade from the remaining exams. That is, I will “gross up” the points from the other two exams so that the total for all exams equal 600 points. </w:t>
      </w:r>
      <w:r w:rsidRPr="00F467E3">
        <w:t>This policy works to your advantage (which is why I have implemented it) for two reasons. First, it is virtually impossible to create makeup exams that are of the same level of difficulty as the original exam; thus, I tend to err on the side of more difficult when creating the makeup one. Second, if you have experienced an emergency, your performance on an exam shortly thereafter likely would be compromised.</w:t>
      </w:r>
    </w:p>
    <w:p w14:paraId="400A5E92" w14:textId="77777777" w:rsidR="00AD7913" w:rsidRPr="00A40E20" w:rsidRDefault="00AD7913" w:rsidP="00AD7913">
      <w:pPr>
        <w:pStyle w:val="Papers"/>
        <w:rPr>
          <w:rFonts w:ascii="Times New Roman" w:hAnsi="Times New Roman"/>
          <w:sz w:val="16"/>
          <w:szCs w:val="16"/>
        </w:rPr>
      </w:pPr>
    </w:p>
    <w:p w14:paraId="68DAE094" w14:textId="77777777" w:rsidR="00AD7913" w:rsidRPr="008B7237" w:rsidRDefault="00AD7913" w:rsidP="00AD7913">
      <w:pPr>
        <w:pStyle w:val="Papers"/>
        <w:rPr>
          <w:rFonts w:ascii="Times New Roman" w:hAnsi="Times New Roman"/>
          <w:b/>
          <w:szCs w:val="24"/>
        </w:rPr>
      </w:pPr>
      <w:r w:rsidRPr="008B7237">
        <w:rPr>
          <w:rFonts w:ascii="Times New Roman" w:hAnsi="Times New Roman"/>
          <w:b/>
          <w:szCs w:val="24"/>
        </w:rPr>
        <w:t xml:space="preserve">If you arrive late to an exam, you may not take extra time to complete the exam. You must turn in your exam at the end of the exam period, irrespective of when you start the exam. </w:t>
      </w:r>
    </w:p>
    <w:p w14:paraId="2FE669EE" w14:textId="77777777" w:rsidR="00AD7913" w:rsidRPr="00A40E20" w:rsidRDefault="00AD7913" w:rsidP="00AD7913">
      <w:pPr>
        <w:pStyle w:val="Papers"/>
        <w:ind w:firstLine="720"/>
        <w:rPr>
          <w:rFonts w:ascii="Times New Roman" w:hAnsi="Times New Roman"/>
          <w:sz w:val="16"/>
          <w:szCs w:val="16"/>
        </w:rPr>
      </w:pPr>
    </w:p>
    <w:p w14:paraId="357A92F9" w14:textId="77777777" w:rsidR="00AD7913" w:rsidRPr="006F4158" w:rsidRDefault="00AD7913" w:rsidP="00AD7913">
      <w:pPr>
        <w:pStyle w:val="Papers"/>
        <w:rPr>
          <w:rFonts w:ascii="Times New Roman" w:hAnsi="Times New Roman"/>
          <w:szCs w:val="24"/>
        </w:rPr>
      </w:pPr>
      <w:r w:rsidRPr="006F4158">
        <w:rPr>
          <w:rFonts w:ascii="Times New Roman" w:hAnsi="Times New Roman"/>
          <w:szCs w:val="24"/>
        </w:rPr>
        <w:t xml:space="preserve">Finally, </w:t>
      </w:r>
      <w:r w:rsidRPr="008B7237">
        <w:rPr>
          <w:rFonts w:ascii="Times New Roman" w:hAnsi="Times New Roman"/>
          <w:b/>
          <w:szCs w:val="24"/>
        </w:rPr>
        <w:t>you must take the final exam at the scheduled time, unless an incomplete contract has previously been approved according to Leventhal School of Accounting standards (or, of course, unless there is an emergency, as above).</w:t>
      </w:r>
      <w:r w:rsidRPr="006F4158">
        <w:rPr>
          <w:rFonts w:ascii="Times New Roman" w:hAnsi="Times New Roman"/>
          <w:szCs w:val="24"/>
        </w:rPr>
        <w:t xml:space="preserve"> See the LSOA standards attached to the end of the syllabus for further information. </w:t>
      </w:r>
    </w:p>
    <w:p w14:paraId="306BFDE3" w14:textId="77777777" w:rsidR="00AD7913" w:rsidRDefault="00AD7913" w:rsidP="00D77C19">
      <w:pPr>
        <w:pStyle w:val="Papers"/>
        <w:rPr>
          <w:rFonts w:ascii="Times New Roman" w:hAnsi="Times New Roman"/>
          <w:b/>
          <w:i/>
          <w:szCs w:val="24"/>
          <w:u w:val="single"/>
        </w:rPr>
      </w:pPr>
    </w:p>
    <w:p w14:paraId="05C2E349" w14:textId="1C1017C1" w:rsidR="00D77C19" w:rsidRPr="00C015DF" w:rsidRDefault="00D77C19" w:rsidP="00D77C19">
      <w:pPr>
        <w:pStyle w:val="Papers"/>
        <w:rPr>
          <w:rFonts w:ascii="Times New Roman" w:hAnsi="Times New Roman"/>
          <w:b/>
          <w:i/>
          <w:szCs w:val="24"/>
          <w:u w:val="single"/>
        </w:rPr>
      </w:pPr>
      <w:r w:rsidRPr="00C015DF">
        <w:rPr>
          <w:rFonts w:ascii="Times New Roman" w:hAnsi="Times New Roman"/>
          <w:b/>
          <w:i/>
          <w:szCs w:val="24"/>
          <w:u w:val="single"/>
        </w:rPr>
        <w:t>Class participation and attendance</w:t>
      </w:r>
    </w:p>
    <w:p w14:paraId="425A4F9B" w14:textId="77777777" w:rsidR="00AD7913" w:rsidRDefault="00D77C19" w:rsidP="00AD7913">
      <w:r w:rsidRPr="00841B5E">
        <w:t xml:space="preserve">The primary goal of the homework assignments and participation portion of the grade is to reward your preparation and individual contribution to the learning environment in the classroom. Individual participation will be based on attendance in class and the quality of each student’s contribution to class discussion. “Quality” reflects many factors – for example, occasional thoughtful comments and questions that reflect effort are far more important in determining “quality” than are continual comments and questions that do not reflect thoughtfulness.  I will take roll at the beginning of each class. Coming to class on time will result in a daily participation score of 1.5 points. No participation points will be given on the days of exams.  </w:t>
      </w:r>
      <w:r w:rsidRPr="00841B5E">
        <w:rPr>
          <w:b/>
        </w:rPr>
        <w:t xml:space="preserve">Absence from class results in a daily participation score of zero. </w:t>
      </w:r>
      <w:r w:rsidRPr="00841B5E">
        <w:t xml:space="preserve">If you contribute quality, as defined above, to the class discussion or present answers to homework or other problems to the class, you can earn additional points. </w:t>
      </w:r>
    </w:p>
    <w:p w14:paraId="62EC25FB" w14:textId="77777777" w:rsidR="00AD7913" w:rsidRDefault="00AD7913" w:rsidP="00AD7913"/>
    <w:p w14:paraId="45C4E842" w14:textId="45121CEA" w:rsidR="00AD7913" w:rsidRPr="00841B5E" w:rsidRDefault="00AD7913" w:rsidP="00AD7913">
      <w:pPr>
        <w:rPr>
          <w:b/>
          <w:u w:val="single"/>
        </w:rPr>
      </w:pPr>
      <w:r w:rsidRPr="00841B5E">
        <w:rPr>
          <w:b/>
          <w:u w:val="single"/>
        </w:rPr>
        <w:t xml:space="preserve">You can also earn </w:t>
      </w:r>
      <w:r>
        <w:rPr>
          <w:b/>
          <w:u w:val="single"/>
        </w:rPr>
        <w:t xml:space="preserve">additional </w:t>
      </w:r>
      <w:r w:rsidRPr="00841B5E">
        <w:rPr>
          <w:b/>
          <w:u w:val="single"/>
        </w:rPr>
        <w:t>participation points by emailing me articles</w:t>
      </w:r>
      <w:r>
        <w:rPr>
          <w:b/>
          <w:u w:val="single"/>
        </w:rPr>
        <w:t xml:space="preserve"> from the </w:t>
      </w:r>
      <w:r w:rsidRPr="00E6668B">
        <w:rPr>
          <w:b/>
          <w:i/>
          <w:u w:val="single"/>
        </w:rPr>
        <w:t>Wall Street Journal</w:t>
      </w:r>
      <w:r w:rsidRPr="00841B5E">
        <w:rPr>
          <w:b/>
          <w:u w:val="single"/>
        </w:rPr>
        <w:t xml:space="preserve"> that relate to our class discussion. You need to include </w:t>
      </w:r>
      <w:r>
        <w:rPr>
          <w:b/>
          <w:u w:val="single"/>
        </w:rPr>
        <w:t>a minimum of two</w:t>
      </w:r>
      <w:r w:rsidRPr="00841B5E">
        <w:rPr>
          <w:b/>
          <w:u w:val="single"/>
        </w:rPr>
        <w:t xml:space="preserve"> paragraph</w:t>
      </w:r>
      <w:r>
        <w:rPr>
          <w:b/>
          <w:u w:val="single"/>
        </w:rPr>
        <w:t>s. One summarizing the article. The other</w:t>
      </w:r>
      <w:r w:rsidRPr="00841B5E">
        <w:rPr>
          <w:b/>
          <w:u w:val="single"/>
        </w:rPr>
        <w:t xml:space="preserve"> on why it ties into what you have been learning. </w:t>
      </w:r>
      <w:r>
        <w:rPr>
          <w:b/>
          <w:u w:val="single"/>
        </w:rPr>
        <w:t>You can earn 2 points for each article accepted with a maximum of 6 points.  You can only turn in one article a week. I will not accept three at one time at the end of the semester.  The last day to submit articles is Friday, April 21, 2017.</w:t>
      </w:r>
    </w:p>
    <w:p w14:paraId="1360B64B" w14:textId="77777777" w:rsidR="00AD7913" w:rsidRDefault="00AD7913" w:rsidP="00D77C19"/>
    <w:p w14:paraId="4AE731C4" w14:textId="77777777" w:rsidR="00D77C19" w:rsidRDefault="00D77C19" w:rsidP="00D77C19">
      <w:r w:rsidRPr="006F4158">
        <w:rPr>
          <w:b/>
          <w:u w:val="single"/>
        </w:rPr>
        <w:t>I reserve the right to lower your participation points for unprofessional conduct in class</w:t>
      </w:r>
      <w:r>
        <w:rPr>
          <w:b/>
          <w:u w:val="single"/>
        </w:rPr>
        <w:t xml:space="preserve"> or not being prepared to discuss homework problems assigned</w:t>
      </w:r>
      <w:r w:rsidRPr="006F4158">
        <w:rPr>
          <w:b/>
          <w:u w:val="single"/>
        </w:rPr>
        <w:t xml:space="preserve">.  Unprofessional conduct includes, but is not limited to, coming to class late; leaving during the class, interrupting class with talking, a buzzing or ringing cell phone or pager; using a laptop or PDA (e.g. IPhone, Blackberry, </w:t>
      </w:r>
      <w:r>
        <w:rPr>
          <w:b/>
          <w:u w:val="single"/>
        </w:rPr>
        <w:t xml:space="preserve">Watch, </w:t>
      </w:r>
      <w:r w:rsidRPr="006F4158">
        <w:rPr>
          <w:b/>
          <w:u w:val="single"/>
        </w:rPr>
        <w:t>etc.)</w:t>
      </w:r>
      <w:r>
        <w:rPr>
          <w:b/>
          <w:u w:val="single"/>
        </w:rPr>
        <w:t xml:space="preserve"> to text or email</w:t>
      </w:r>
      <w:r w:rsidRPr="006F4158">
        <w:rPr>
          <w:b/>
          <w:u w:val="single"/>
        </w:rPr>
        <w:t xml:space="preserve">, </w:t>
      </w:r>
      <w:r>
        <w:rPr>
          <w:b/>
          <w:u w:val="single"/>
        </w:rPr>
        <w:t xml:space="preserve">or engaging in </w:t>
      </w:r>
      <w:r w:rsidRPr="006F4158">
        <w:rPr>
          <w:b/>
          <w:u w:val="single"/>
        </w:rPr>
        <w:t xml:space="preserve">activities related to </w:t>
      </w:r>
      <w:r>
        <w:rPr>
          <w:b/>
          <w:u w:val="single"/>
        </w:rPr>
        <w:t xml:space="preserve">other </w:t>
      </w:r>
      <w:r w:rsidRPr="006F4158">
        <w:rPr>
          <w:b/>
          <w:u w:val="single"/>
        </w:rPr>
        <w:t>class</w:t>
      </w:r>
      <w:r>
        <w:rPr>
          <w:b/>
          <w:u w:val="single"/>
        </w:rPr>
        <w:t>es</w:t>
      </w:r>
      <w:r w:rsidRPr="006F4158">
        <w:rPr>
          <w:b/>
          <w:u w:val="single"/>
        </w:rPr>
        <w:t>; and so forth</w:t>
      </w:r>
      <w:r w:rsidRPr="006F4158">
        <w:t xml:space="preserve">. </w:t>
      </w:r>
      <w:r>
        <w:t>(See section of the syllabus on “Technology Policy” on page 7.)  If I have a concern about unprofessional conduct, I will talk with you individually.</w:t>
      </w:r>
    </w:p>
    <w:p w14:paraId="226D0525" w14:textId="77777777" w:rsidR="00D77C19" w:rsidRDefault="00D77C19" w:rsidP="00D77C19"/>
    <w:p w14:paraId="4B6B2738" w14:textId="52AFD45A" w:rsidR="00D77C19" w:rsidRPr="006F4158" w:rsidRDefault="00D77C19" w:rsidP="00D77C19">
      <w:pPr>
        <w:rPr>
          <w:b/>
          <w:u w:val="single"/>
        </w:rPr>
      </w:pPr>
      <w:r w:rsidRPr="006F4158">
        <w:t xml:space="preserve">One thing that can interrupt the class discussion is attending class late or leaving and coming back during class or leaving early.  Therefore, </w:t>
      </w:r>
      <w:r w:rsidRPr="006F4158">
        <w:rPr>
          <w:b/>
        </w:rPr>
        <w:t>if you are late for a class session</w:t>
      </w:r>
      <w:r>
        <w:rPr>
          <w:b/>
        </w:rPr>
        <w:t>, leave and come back,</w:t>
      </w:r>
      <w:r w:rsidRPr="006F4158">
        <w:rPr>
          <w:b/>
        </w:rPr>
        <w:t xml:space="preserve"> or leave early </w:t>
      </w:r>
      <w:r w:rsidRPr="006F4158">
        <w:t>your daily attendance score will be adjusted</w:t>
      </w:r>
      <w:r>
        <w:t xml:space="preserve"> downward</w:t>
      </w:r>
      <w:r w:rsidRPr="006F4158">
        <w:t xml:space="preserve">.  </w:t>
      </w:r>
    </w:p>
    <w:p w14:paraId="68CC73D2" w14:textId="77777777" w:rsidR="00D77C19" w:rsidRDefault="00D77C19" w:rsidP="00D77C19">
      <w:pPr>
        <w:spacing w:line="160" w:lineRule="exact"/>
        <w:rPr>
          <w:b/>
        </w:rPr>
      </w:pPr>
    </w:p>
    <w:p w14:paraId="06842F63" w14:textId="77777777" w:rsidR="00D77C19" w:rsidRPr="006F4158" w:rsidRDefault="00D77C19" w:rsidP="00D77C19">
      <w:r w:rsidRPr="006F4158">
        <w:rPr>
          <w:b/>
        </w:rPr>
        <w:t>PLEASE NOTE:</w:t>
      </w:r>
      <w:r w:rsidRPr="006F4158">
        <w:t xml:space="preserve"> It is to your advantage to attend class every day, be well prepared, and act professionally (including being on time). This is true for several reasons. First, and most importantly, the material we cover in class is what is considered most important for this course, and, therefore, will be the material tested on quizzes and exams. Second, exams start promptly at the beginning of class; late arrivers will not be given extra time to complete them.</w:t>
      </w:r>
    </w:p>
    <w:p w14:paraId="181A9241" w14:textId="77777777" w:rsidR="00D77C19" w:rsidRPr="00520ECE" w:rsidRDefault="00D77C19" w:rsidP="00D77C19">
      <w:pPr>
        <w:pStyle w:val="Papers"/>
        <w:rPr>
          <w:rFonts w:ascii="Times New Roman" w:hAnsi="Times New Roman"/>
          <w:sz w:val="16"/>
          <w:szCs w:val="16"/>
          <w:u w:val="single"/>
        </w:rPr>
      </w:pPr>
    </w:p>
    <w:p w14:paraId="4E697E4F" w14:textId="3F5282D3" w:rsidR="00D77C19" w:rsidRPr="00C015DF" w:rsidRDefault="00D77C19" w:rsidP="00D77C19">
      <w:pPr>
        <w:pStyle w:val="Papers"/>
        <w:rPr>
          <w:rFonts w:ascii="Times New Roman" w:hAnsi="Times New Roman"/>
          <w:b/>
          <w:i/>
          <w:szCs w:val="24"/>
          <w:u w:val="single"/>
        </w:rPr>
      </w:pPr>
      <w:r w:rsidRPr="00C015DF">
        <w:rPr>
          <w:rFonts w:ascii="Times New Roman" w:hAnsi="Times New Roman"/>
          <w:b/>
          <w:i/>
          <w:szCs w:val="24"/>
          <w:u w:val="single"/>
        </w:rPr>
        <w:t>Homework</w:t>
      </w:r>
    </w:p>
    <w:p w14:paraId="401F8D77" w14:textId="5D0D82EC" w:rsidR="00D77C19" w:rsidRPr="00B16D93" w:rsidRDefault="00D77C19" w:rsidP="00D77C19">
      <w:pPr>
        <w:rPr>
          <w:color w:val="000000"/>
        </w:rPr>
      </w:pPr>
      <w:r w:rsidRPr="006F4158">
        <w:t xml:space="preserve">Course material should be read and homework completed </w:t>
      </w:r>
      <w:r w:rsidRPr="006F4158">
        <w:rPr>
          <w:b/>
          <w:u w:val="single"/>
        </w:rPr>
        <w:t>prior</w:t>
      </w:r>
      <w:r w:rsidRPr="006F4158">
        <w:t xml:space="preserve"> to each class.  Homework assignments will be randomly collected </w:t>
      </w:r>
      <w:r>
        <w:t xml:space="preserve">at the professor’s discretion </w:t>
      </w:r>
      <w:r w:rsidRPr="006F4158">
        <w:t xml:space="preserve">and graded.  </w:t>
      </w:r>
      <w:r w:rsidRPr="00B16D93">
        <w:rPr>
          <w:color w:val="000000"/>
        </w:rPr>
        <w:t xml:space="preserve">Any assignment turned in late, even if by only a few minutes, will receive a grade deduction (for example, if your work is a </w:t>
      </w:r>
      <w:r>
        <w:rPr>
          <w:color w:val="000000"/>
        </w:rPr>
        <w:t>100%</w:t>
      </w:r>
      <w:r w:rsidRPr="00B16D93">
        <w:rPr>
          <w:color w:val="000000"/>
        </w:rPr>
        <w:t xml:space="preserve"> grade, you will be given a</w:t>
      </w:r>
      <w:r>
        <w:rPr>
          <w:color w:val="000000"/>
        </w:rPr>
        <w:t>n</w:t>
      </w:r>
      <w:r w:rsidRPr="00B16D93">
        <w:rPr>
          <w:color w:val="000000"/>
        </w:rPr>
        <w:t xml:space="preserve"> </w:t>
      </w:r>
      <w:r>
        <w:rPr>
          <w:color w:val="000000"/>
        </w:rPr>
        <w:t>80%</w:t>
      </w:r>
      <w:r w:rsidRPr="00B16D93">
        <w:rPr>
          <w:color w:val="000000"/>
        </w:rPr>
        <w:t xml:space="preserve"> grade).</w:t>
      </w:r>
      <w:r>
        <w:rPr>
          <w:color w:val="000000"/>
        </w:rPr>
        <w:t xml:space="preserve"> </w:t>
      </w:r>
      <w:r w:rsidRPr="007A2BE0">
        <w:rPr>
          <w:b/>
          <w:color w:val="000000"/>
          <w:u w:val="single"/>
        </w:rPr>
        <w:t xml:space="preserve">Also doing the wrong homework problems </w:t>
      </w:r>
      <w:r>
        <w:rPr>
          <w:b/>
          <w:color w:val="000000"/>
          <w:u w:val="single"/>
        </w:rPr>
        <w:t>can</w:t>
      </w:r>
      <w:r w:rsidRPr="007A2BE0">
        <w:rPr>
          <w:b/>
          <w:color w:val="000000"/>
          <w:u w:val="single"/>
        </w:rPr>
        <w:t xml:space="preserve"> result in a homework grade of 0.</w:t>
      </w:r>
      <w:r>
        <w:rPr>
          <w:color w:val="000000"/>
        </w:rPr>
        <w:t xml:space="preserve"> </w:t>
      </w:r>
      <w:r w:rsidRPr="006F4158">
        <w:t xml:space="preserve">Homework will not be graded for correctness.  </w:t>
      </w:r>
      <w:r w:rsidRPr="006F4158">
        <w:rPr>
          <w:b/>
          <w:u w:val="single"/>
        </w:rPr>
        <w:t>Your grade will be based on your effort</w:t>
      </w:r>
      <w:r w:rsidRPr="006F4158">
        <w:t xml:space="preserve">.  </w:t>
      </w:r>
      <w:r w:rsidRPr="006F4158">
        <w:rPr>
          <w:b/>
          <w:u w:val="single"/>
        </w:rPr>
        <w:t xml:space="preserve">If you attempt each problem </w:t>
      </w:r>
      <w:r>
        <w:rPr>
          <w:b/>
          <w:u w:val="single"/>
        </w:rPr>
        <w:t xml:space="preserve">assigned, whether or not you get it right, </w:t>
      </w:r>
      <w:r w:rsidRPr="006F4158">
        <w:rPr>
          <w:b/>
          <w:u w:val="single"/>
        </w:rPr>
        <w:t xml:space="preserve">you will </w:t>
      </w:r>
      <w:r>
        <w:rPr>
          <w:b/>
          <w:u w:val="single"/>
        </w:rPr>
        <w:t>receive</w:t>
      </w:r>
      <w:r w:rsidRPr="006F4158">
        <w:rPr>
          <w:b/>
          <w:u w:val="single"/>
        </w:rPr>
        <w:t xml:space="preserve"> full credit.</w:t>
      </w:r>
      <w:r>
        <w:rPr>
          <w:b/>
          <w:u w:val="single"/>
        </w:rPr>
        <w:t xml:space="preserve"> </w:t>
      </w:r>
      <w:r w:rsidRPr="006F4158">
        <w:t xml:space="preserve">There will be </w:t>
      </w:r>
      <w:r w:rsidRPr="006F4158">
        <w:rPr>
          <w:b/>
          <w:u w:val="single"/>
        </w:rPr>
        <w:t xml:space="preserve">NO make-up </w:t>
      </w:r>
      <w:r>
        <w:rPr>
          <w:b/>
          <w:u w:val="single"/>
        </w:rPr>
        <w:t>h</w:t>
      </w:r>
      <w:r w:rsidRPr="006F4158">
        <w:rPr>
          <w:b/>
          <w:u w:val="single"/>
        </w:rPr>
        <w:t>omework assignments</w:t>
      </w:r>
      <w:r w:rsidRPr="006F4158">
        <w:t xml:space="preserve">; however, students </w:t>
      </w:r>
      <w:r w:rsidRPr="006F4158">
        <w:rPr>
          <w:b/>
          <w:u w:val="single"/>
        </w:rPr>
        <w:t>will be allowed to drop one homework assignment grade</w:t>
      </w:r>
      <w:r w:rsidRPr="006F4158">
        <w:t xml:space="preserve">.  </w:t>
      </w:r>
      <w:r w:rsidRPr="006F4158">
        <w:rPr>
          <w:b/>
        </w:rPr>
        <w:t>If you will be absent from class be sure to email me your homework for that day by the time your assigned class begins just in case it is collected.</w:t>
      </w:r>
      <w:r w:rsidRPr="006F4158">
        <w:t xml:space="preserve"> This way it won’t count as your dropped homework.</w:t>
      </w:r>
      <w:r>
        <w:t xml:space="preserve">  Homework assignments for each class can be found on pages </w:t>
      </w:r>
      <w:r w:rsidR="00AF069E">
        <w:t>10</w:t>
      </w:r>
      <w:r w:rsidR="00A40E17">
        <w:t xml:space="preserve"> through</w:t>
      </w:r>
      <w:r>
        <w:t xml:space="preserve"> 1</w:t>
      </w:r>
      <w:r w:rsidR="00AF069E">
        <w:t>2</w:t>
      </w:r>
      <w:r>
        <w:t>.</w:t>
      </w:r>
    </w:p>
    <w:p w14:paraId="1582F63C" w14:textId="77777777" w:rsidR="00D77C19" w:rsidRDefault="00D77C19" w:rsidP="00D77C19">
      <w:pPr>
        <w:spacing w:line="160" w:lineRule="exact"/>
        <w:rPr>
          <w:b/>
          <w:u w:val="single"/>
        </w:rPr>
      </w:pPr>
    </w:p>
    <w:p w14:paraId="5C2D13C4" w14:textId="77777777" w:rsidR="00D77C19" w:rsidRPr="00832261" w:rsidRDefault="00D77C19" w:rsidP="00D77C19">
      <w:pPr>
        <w:pStyle w:val="Default"/>
        <w:rPr>
          <w:rFonts w:ascii="Times New Roman" w:hAnsi="Times New Roman" w:cs="Times New Roman"/>
          <w:i/>
          <w:u w:val="single"/>
        </w:rPr>
      </w:pPr>
      <w:r w:rsidRPr="00832261">
        <w:rPr>
          <w:rFonts w:ascii="Times New Roman" w:hAnsi="Times New Roman" w:cs="Times New Roman"/>
          <w:b/>
          <w:bCs/>
          <w:i/>
          <w:u w:val="single"/>
        </w:rPr>
        <w:t>Team Project</w:t>
      </w:r>
    </w:p>
    <w:p w14:paraId="4B5AC25C" w14:textId="77777777" w:rsidR="00A40E17" w:rsidRPr="00832261" w:rsidRDefault="00A40E17" w:rsidP="00A40E17">
      <w:pPr>
        <w:pStyle w:val="Default"/>
        <w:rPr>
          <w:rFonts w:ascii="Times New Roman" w:hAnsi="Times New Roman" w:cs="Times New Roman"/>
        </w:rPr>
      </w:pPr>
      <w:r w:rsidRPr="00832261">
        <w:rPr>
          <w:rFonts w:ascii="Times New Roman" w:hAnsi="Times New Roman" w:cs="Times New Roman"/>
        </w:rPr>
        <w:t xml:space="preserve">The Team </w:t>
      </w:r>
      <w:r>
        <w:rPr>
          <w:rFonts w:ascii="Times New Roman" w:hAnsi="Times New Roman" w:cs="Times New Roman"/>
        </w:rPr>
        <w:t>Project assignment</w:t>
      </w:r>
      <w:r w:rsidRPr="00832261">
        <w:rPr>
          <w:rFonts w:ascii="Times New Roman" w:hAnsi="Times New Roman" w:cs="Times New Roman"/>
        </w:rPr>
        <w:t xml:space="preserve"> will be handed out during the </w:t>
      </w:r>
      <w:r>
        <w:rPr>
          <w:rFonts w:ascii="Times New Roman" w:hAnsi="Times New Roman" w:cs="Times New Roman"/>
        </w:rPr>
        <w:t xml:space="preserve">third week of the </w:t>
      </w:r>
      <w:r w:rsidRPr="00832261">
        <w:rPr>
          <w:rFonts w:ascii="Times New Roman" w:hAnsi="Times New Roman" w:cs="Times New Roman"/>
        </w:rPr>
        <w:t xml:space="preserve">semester. It is a research based assignment that will require your team to produce a report by answering specific questions about a public company. You will document your results by: 1) delivering a professional / high quality copy of the report </w:t>
      </w:r>
      <w:r>
        <w:rPr>
          <w:rFonts w:ascii="Times New Roman" w:hAnsi="Times New Roman" w:cs="Times New Roman"/>
        </w:rPr>
        <w:t>and copies of articles you have found about your company</w:t>
      </w:r>
      <w:r w:rsidRPr="00832261">
        <w:rPr>
          <w:rFonts w:ascii="Times New Roman" w:hAnsi="Times New Roman" w:cs="Times New Roman"/>
        </w:rPr>
        <w:t xml:space="preserve">; and 2) formally presenting </w:t>
      </w:r>
      <w:r>
        <w:rPr>
          <w:rFonts w:ascii="Times New Roman" w:hAnsi="Times New Roman" w:cs="Times New Roman"/>
        </w:rPr>
        <w:t xml:space="preserve">an investment recommendation on your company in a creative presentation </w:t>
      </w:r>
      <w:r w:rsidRPr="00832261">
        <w:rPr>
          <w:rFonts w:ascii="Times New Roman" w:hAnsi="Times New Roman" w:cs="Times New Roman"/>
        </w:rPr>
        <w:t xml:space="preserve">to the class. </w:t>
      </w:r>
    </w:p>
    <w:p w14:paraId="73DF0E7F" w14:textId="77777777" w:rsidR="00A40E17" w:rsidRDefault="00A40E17" w:rsidP="00A40E17">
      <w:pPr>
        <w:pStyle w:val="Default"/>
        <w:spacing w:line="140" w:lineRule="exact"/>
        <w:rPr>
          <w:rFonts w:ascii="Times New Roman" w:hAnsi="Times New Roman" w:cs="Times New Roman"/>
        </w:rPr>
      </w:pPr>
    </w:p>
    <w:p w14:paraId="4F3C1E7D" w14:textId="77777777" w:rsidR="00A40E17" w:rsidRPr="00837F36" w:rsidRDefault="00A40E17" w:rsidP="00A40E17">
      <w:pPr>
        <w:keepNext/>
        <w:jc w:val="both"/>
        <w:outlineLvl w:val="0"/>
        <w:rPr>
          <w:b/>
        </w:rPr>
      </w:pPr>
      <w:r>
        <w:t>Since y</w:t>
      </w:r>
      <w:r w:rsidRPr="00B201AE">
        <w:t>our team’s grade depends on each member’s efforts</w:t>
      </w:r>
      <w:r>
        <w:t xml:space="preserve"> it is important to ascertain each team member’s contribution to the project. Accordingly, a</w:t>
      </w:r>
      <w:r w:rsidRPr="00832261">
        <w:t xml:space="preserve">fter </w:t>
      </w:r>
      <w:r>
        <w:t>you turn in your report and do your presentation, b</w:t>
      </w:r>
      <w:r w:rsidRPr="00832261">
        <w:t>ut before the final grades are submitted, all students will be expected to fill out a</w:t>
      </w:r>
      <w:r>
        <w:t xml:space="preserve"> peer</w:t>
      </w:r>
      <w:r w:rsidRPr="00832261">
        <w:t xml:space="preserve"> evaluation based on their </w:t>
      </w:r>
      <w:r>
        <w:t xml:space="preserve">team </w:t>
      </w:r>
      <w:r w:rsidRPr="00832261">
        <w:t xml:space="preserve">member’s performance during the team </w:t>
      </w:r>
      <w:r>
        <w:t>project</w:t>
      </w:r>
      <w:r w:rsidRPr="00832261">
        <w:t xml:space="preserve">. This kind of evaluation is a normal part of being a manager / business professional and it </w:t>
      </w:r>
      <w:r>
        <w:t xml:space="preserve">is </w:t>
      </w:r>
      <w:r w:rsidRPr="00832261">
        <w:t xml:space="preserve">expected that each student will take it very seriously. </w:t>
      </w:r>
      <w:r w:rsidRPr="00837F36">
        <w:rPr>
          <w:b/>
        </w:rPr>
        <w:t>Note that if 2 or more members in your team express material and frequent problems with your behavior or contribution to the team project, your overall grade for the team project will be zero.</w:t>
      </w:r>
    </w:p>
    <w:p w14:paraId="506A8118" w14:textId="77777777" w:rsidR="00A40E17" w:rsidRDefault="00A40E17" w:rsidP="00A40E17">
      <w:pPr>
        <w:keepNext/>
        <w:jc w:val="both"/>
        <w:outlineLvl w:val="0"/>
      </w:pPr>
    </w:p>
    <w:p w14:paraId="20E74DD6" w14:textId="77777777" w:rsidR="00A40E17" w:rsidRPr="005030E0" w:rsidRDefault="00A40E17" w:rsidP="00A40E17">
      <w:pPr>
        <w:keepNext/>
        <w:jc w:val="both"/>
        <w:outlineLvl w:val="0"/>
        <w:rPr>
          <w:b/>
          <w:u w:val="single"/>
        </w:rPr>
      </w:pPr>
      <w:r w:rsidRPr="005030E0">
        <w:rPr>
          <w:b/>
          <w:u w:val="single"/>
        </w:rPr>
        <w:t xml:space="preserve">You have to attend BOTH dates when team projects are presented. If you miss one of the dates (even if your presentation is on the other date), I will lower your grade for Step 3 of the project by 50% of what your team earns. </w:t>
      </w:r>
    </w:p>
    <w:p w14:paraId="64A1D598" w14:textId="77777777" w:rsidR="00A40E17" w:rsidRDefault="00A40E17" w:rsidP="00A40E17">
      <w:pPr>
        <w:keepNext/>
        <w:jc w:val="both"/>
        <w:outlineLvl w:val="0"/>
      </w:pPr>
    </w:p>
    <w:p w14:paraId="2F8C13AB" w14:textId="77777777" w:rsidR="00A40E17" w:rsidRDefault="00A40E17" w:rsidP="00A40E17">
      <w:r>
        <w:t>Please note, that s</w:t>
      </w:r>
      <w:r w:rsidRPr="00E6668B">
        <w:t>cores for individual student contributions to team projects are assigned by me, based on my observations of the team’s working dynamics, my assessment of the team’s project quality, and thoughtful consideration of the information provided through your peer evaluations.</w:t>
      </w:r>
      <w:r>
        <w:t xml:space="preserve"> </w:t>
      </w:r>
    </w:p>
    <w:p w14:paraId="2BB56AFD" w14:textId="77777777" w:rsidR="00D77C19" w:rsidRDefault="00D77C19" w:rsidP="00D77C19">
      <w:pPr>
        <w:rPr>
          <w:sz w:val="20"/>
          <w:szCs w:val="20"/>
        </w:rPr>
      </w:pPr>
    </w:p>
    <w:p w14:paraId="69D62F45" w14:textId="77777777" w:rsidR="00D77C19" w:rsidRPr="00567276" w:rsidRDefault="00D77C19" w:rsidP="00D77C19">
      <w:pPr>
        <w:autoSpaceDE w:val="0"/>
        <w:autoSpaceDN w:val="0"/>
        <w:adjustRightInd w:val="0"/>
        <w:rPr>
          <w:color w:val="000000"/>
          <w:u w:val="single"/>
        </w:rPr>
      </w:pPr>
      <w:r w:rsidRPr="00567276">
        <w:rPr>
          <w:b/>
          <w:color w:val="000000"/>
          <w:u w:val="single"/>
        </w:rPr>
        <w:t>Evaluation of Your Work</w:t>
      </w:r>
      <w:r w:rsidRPr="00567276">
        <w:rPr>
          <w:color w:val="000000"/>
          <w:u w:val="single"/>
          <w:shd w:val="clear" w:color="auto" w:fill="BFBFBF" w:themeFill="background1" w:themeFillShade="BF"/>
        </w:rPr>
        <w:t xml:space="preserve"> </w:t>
      </w:r>
    </w:p>
    <w:p w14:paraId="58E04F38" w14:textId="77777777" w:rsidR="00D77C19" w:rsidRPr="00942A7E" w:rsidRDefault="00D77C19" w:rsidP="00D77C19">
      <w:pPr>
        <w:autoSpaceDE w:val="0"/>
        <w:autoSpaceDN w:val="0"/>
        <w:adjustRightInd w:val="0"/>
        <w:rPr>
          <w:b/>
          <w:color w:val="000000"/>
        </w:rPr>
      </w:pPr>
      <w:r w:rsidRPr="00942A7E">
        <w:t>You may regard each of your submissions as an “exam” in which you apply what</w:t>
      </w:r>
      <w:r>
        <w:t xml:space="preserve"> </w:t>
      </w:r>
      <w:r w:rsidRPr="00942A7E">
        <w:t>you’ve learned according to the assignment. I will do my best to make my expectations for the</w:t>
      </w:r>
      <w:r>
        <w:t xml:space="preserve"> </w:t>
      </w:r>
      <w:r w:rsidRPr="00942A7E">
        <w:t>various assignments clear and to evaluate them as fairly and objectively as I can. If you feel that an</w:t>
      </w:r>
      <w:r>
        <w:t xml:space="preserve"> </w:t>
      </w:r>
      <w:r w:rsidRPr="00942A7E">
        <w:t>error has occurred in the grading of any assignment,</w:t>
      </w:r>
      <w:r>
        <w:t xml:space="preserve"> quiz or exam,</w:t>
      </w:r>
      <w:r w:rsidRPr="00942A7E">
        <w:t xml:space="preserve"> you may, within one week of the date the</w:t>
      </w:r>
      <w:r>
        <w:t xml:space="preserve"> </w:t>
      </w:r>
      <w:r w:rsidRPr="00942A7E">
        <w:t>assignment</w:t>
      </w:r>
      <w:r>
        <w:t>, quiz or exam,</w:t>
      </w:r>
      <w:r w:rsidRPr="00942A7E">
        <w:t xml:space="preserve"> is returned to you, write me a memo in which you request that I re-evaluate the</w:t>
      </w:r>
      <w:r>
        <w:t xml:space="preserve"> </w:t>
      </w:r>
      <w:r w:rsidRPr="00942A7E">
        <w:t xml:space="preserve">assignment. </w:t>
      </w:r>
      <w:r>
        <w:t>You need to</w:t>
      </w:r>
      <w:r w:rsidRPr="00942A7E">
        <w:t xml:space="preserve"> explain fully and carefully why you</w:t>
      </w:r>
      <w:r>
        <w:t xml:space="preserve"> </w:t>
      </w:r>
      <w:r w:rsidRPr="00942A7E">
        <w:t>think the assignment</w:t>
      </w:r>
      <w:r>
        <w:t>, quiz or exam,</w:t>
      </w:r>
      <w:r w:rsidRPr="00942A7E">
        <w:t xml:space="preserve"> should be re-graded. Be aware that the re-evaluation process can result in</w:t>
      </w:r>
      <w:r>
        <w:t xml:space="preserve"> </w:t>
      </w:r>
      <w:r w:rsidRPr="00942A7E">
        <w:t>three types of grade adjustments: positive, none, or negative</w:t>
      </w:r>
      <w:r>
        <w:rPr>
          <w:rFonts w:ascii="TimesNewRomanPSMT" w:hAnsi="TimesNewRomanPSMT" w:cs="TimesNewRomanPSMT"/>
          <w:sz w:val="22"/>
          <w:szCs w:val="22"/>
        </w:rPr>
        <w:t xml:space="preserve">. </w:t>
      </w:r>
      <w:r w:rsidRPr="00942A7E">
        <w:rPr>
          <w:b/>
        </w:rPr>
        <w:t xml:space="preserve">If I do not receive a request for regarding within seven days of your receipt of the graded assignment, quiz, or exam, the grade will be considered final. </w:t>
      </w:r>
    </w:p>
    <w:p w14:paraId="304BF96D" w14:textId="77777777" w:rsidR="00D77C19" w:rsidRDefault="00D77C19" w:rsidP="00D77C19">
      <w:pPr>
        <w:pStyle w:val="Papers"/>
        <w:spacing w:line="160" w:lineRule="exact"/>
        <w:rPr>
          <w:rFonts w:ascii="Times New Roman" w:hAnsi="Times New Roman"/>
          <w:b/>
          <w:szCs w:val="24"/>
          <w:u w:val="single"/>
        </w:rPr>
      </w:pPr>
    </w:p>
    <w:p w14:paraId="6DAC9B85" w14:textId="77777777" w:rsidR="00D77C19" w:rsidRPr="00A51A40" w:rsidRDefault="00D77C19" w:rsidP="00D77C19">
      <w:pPr>
        <w:pStyle w:val="Papers"/>
        <w:rPr>
          <w:rFonts w:ascii="Times New Roman" w:hAnsi="Times New Roman"/>
          <w:b/>
          <w:szCs w:val="24"/>
          <w:u w:val="single"/>
        </w:rPr>
      </w:pPr>
      <w:r>
        <w:rPr>
          <w:rFonts w:ascii="Times New Roman" w:hAnsi="Times New Roman"/>
          <w:b/>
          <w:szCs w:val="24"/>
          <w:u w:val="single"/>
        </w:rPr>
        <w:t>Retention of Graded Coursework</w:t>
      </w:r>
    </w:p>
    <w:p w14:paraId="11D71DC1" w14:textId="77777777" w:rsidR="00D77C19" w:rsidRPr="00942A7E" w:rsidRDefault="00D77C19" w:rsidP="00D77C19">
      <w:pPr>
        <w:autoSpaceDE w:val="0"/>
        <w:autoSpaceDN w:val="0"/>
        <w:adjustRightInd w:val="0"/>
      </w:pPr>
      <w:r>
        <w:t>A</w:t>
      </w:r>
      <w:r w:rsidRPr="006F4158">
        <w:t xml:space="preserve">ll homework, quizzes and exams </w:t>
      </w:r>
      <w:r>
        <w:t xml:space="preserve">are returned </w:t>
      </w:r>
      <w:r w:rsidRPr="006F4158">
        <w:t xml:space="preserve">to </w:t>
      </w:r>
      <w:r>
        <w:t xml:space="preserve">the </w:t>
      </w:r>
      <w:r w:rsidRPr="006F4158">
        <w:t xml:space="preserve">students after they are graded. Quizzes and exams will be returned to me after you have reviewed them. If you are not present on the day a homework assignment, quiz or exam is returned, I will have them available in my office during office hours for you to review for one week after the initial return attempt. After that, any homework, quizzes or exams not picked up or reviewed will be </w:t>
      </w:r>
      <w:r>
        <w:t>discarded</w:t>
      </w:r>
      <w:r w:rsidRPr="00942A7E">
        <w:t>.  Final exams and all other graded work which affected the course grade will be retained</w:t>
      </w:r>
      <w:r>
        <w:t xml:space="preserve"> </w:t>
      </w:r>
      <w:r w:rsidRPr="00942A7E">
        <w:t xml:space="preserve">for one year </w:t>
      </w:r>
      <w:r w:rsidRPr="00942A7E">
        <w:lastRenderedPageBreak/>
        <w:t xml:space="preserve">after the end of the course </w:t>
      </w:r>
      <w:r w:rsidRPr="00942A7E">
        <w:rPr>
          <w:b/>
          <w:bCs/>
          <w:i/>
          <w:iCs/>
        </w:rPr>
        <w:t xml:space="preserve">if </w:t>
      </w:r>
      <w:r w:rsidRPr="00942A7E">
        <w:t>the graded work has not been returned to the student (i.e.,</w:t>
      </w:r>
      <w:r>
        <w:t xml:space="preserve"> </w:t>
      </w:r>
      <w:r w:rsidRPr="00942A7E">
        <w:t xml:space="preserve">if I returned a graded paper to you, it is your responsibility to file it, not mine). After that time, I will discard the </w:t>
      </w:r>
      <w:r>
        <w:t xml:space="preserve">final </w:t>
      </w:r>
      <w:r w:rsidRPr="00942A7E">
        <w:t>exams</w:t>
      </w:r>
      <w:r>
        <w:t xml:space="preserve"> or other graded coursework.</w:t>
      </w:r>
    </w:p>
    <w:p w14:paraId="049D1FE7" w14:textId="77777777" w:rsidR="00D77C19" w:rsidRPr="006F4158" w:rsidRDefault="00D77C19" w:rsidP="00D77C19">
      <w:pPr>
        <w:pStyle w:val="Papers"/>
        <w:spacing w:line="160" w:lineRule="exact"/>
        <w:rPr>
          <w:rFonts w:ascii="Times New Roman" w:hAnsi="Times New Roman"/>
          <w:szCs w:val="24"/>
          <w:u w:val="single"/>
        </w:rPr>
      </w:pPr>
    </w:p>
    <w:p w14:paraId="1ADD8988" w14:textId="77777777" w:rsidR="00D77C19" w:rsidRPr="00B16D93" w:rsidRDefault="00D77C19" w:rsidP="00D77C19">
      <w:r w:rsidRPr="0080361D">
        <w:rPr>
          <w:b/>
          <w:color w:val="000000"/>
          <w:u w:val="single"/>
        </w:rPr>
        <w:t>Information regarding grade changes</w:t>
      </w:r>
    </w:p>
    <w:p w14:paraId="3FF1EB1E" w14:textId="2BA2F623" w:rsidR="00D77C19" w:rsidRPr="00B16D93" w:rsidRDefault="00D77C19" w:rsidP="00D77C19">
      <w:r w:rsidRPr="00B16D93">
        <w:t xml:space="preserve">All grades assigned by faculty members are final.  Students have the right to seek explanation, guidance, counsel and reasons for the assignment of a grade. Students may appeal a grade according to university policy as set forth in SCampus.  Faculty may initiate a change in grade if there is an error in the calculation of a grade.  However, a faculty member may not change a disputed grade outside the formal appeals process.  In response to a disputed academic evaluation by an instructor, a student is entitled to two levels of appeal after review by the instructor:  first to the chairperson of the department and then to the appropriate dean of the school.  The full university policy can be found on page 125 of SCampus and at: </w:t>
      </w:r>
      <w:hyperlink r:id="rId12" w:history="1">
        <w:r w:rsidRPr="00B16D93">
          <w:rPr>
            <w:rStyle w:val="Hyperlink"/>
          </w:rPr>
          <w:t>http://www.usc.edu/dept/publications/SCAMPUS/gov/disputed_academic_evaluation_procedures.html</w:t>
        </w:r>
      </w:hyperlink>
    </w:p>
    <w:p w14:paraId="3ED5A707" w14:textId="77777777" w:rsidR="00D77C19" w:rsidRDefault="00D77C19" w:rsidP="00D77C19">
      <w:pPr>
        <w:pStyle w:val="CommentText"/>
        <w:rPr>
          <w:b/>
          <w:iCs/>
          <w:u w:val="single"/>
        </w:rPr>
      </w:pPr>
    </w:p>
    <w:p w14:paraId="6345BBCF" w14:textId="77777777" w:rsidR="001E6B82" w:rsidRPr="00782400" w:rsidRDefault="001E6B82" w:rsidP="001E6B82">
      <w:pPr>
        <w:pStyle w:val="CommentText"/>
      </w:pPr>
      <w:r w:rsidRPr="00782400">
        <w:rPr>
          <w:b/>
          <w:iCs/>
          <w:u w:val="single"/>
        </w:rPr>
        <w:t>Add/Drop Process</w:t>
      </w:r>
      <w:r w:rsidRPr="00782400">
        <w:rPr>
          <w:rFonts w:asciiTheme="minorHAnsi" w:hAnsiTheme="minorHAnsi" w:cstheme="minorHAnsi"/>
          <w:b/>
          <w:bCs/>
        </w:rPr>
        <w:t xml:space="preserve"> </w:t>
      </w:r>
      <w:r w:rsidRPr="00782400">
        <w:rPr>
          <w:rFonts w:asciiTheme="minorHAnsi" w:hAnsiTheme="minorHAnsi" w:cstheme="minorHAnsi"/>
          <w:b/>
          <w:bCs/>
        </w:rPr>
        <w:br/>
      </w:r>
      <w:r w:rsidRPr="00782400">
        <w:rPr>
          <w:bCs/>
        </w:rPr>
        <w:t xml:space="preserve">In compliance with USC and Marshall’s policies classes are open enrollment (R-clearance) through the first week of class. All classes are closed (switched to D-clearance) at the end of the first week. This policy minimizes the complexity of the registration process for students by standardizing across classes.  </w:t>
      </w:r>
      <w:r w:rsidRPr="008E22DA">
        <w:rPr>
          <w:b/>
          <w:bCs/>
          <w:u w:val="single"/>
        </w:rPr>
        <w:t>I can drop you from my class if you don’t attend the first two sessions.</w:t>
      </w:r>
      <w:r w:rsidRPr="00782400">
        <w:rPr>
          <w:bCs/>
        </w:rPr>
        <w:t xml:space="preserve"> Please note: If you decide to drop, or if you choose not to attend the first two sessions and are dropped, you risk being not able to add to another section this semester, since they might reach capacity. You can only add a class after the first week of classes if you receive approval from the instructor.</w:t>
      </w:r>
      <w:r>
        <w:rPr>
          <w:bCs/>
        </w:rPr>
        <w:t xml:space="preserve">  </w:t>
      </w:r>
      <w:r w:rsidRPr="000E7D30">
        <w:rPr>
          <w:b/>
          <w:bCs/>
        </w:rPr>
        <w:t xml:space="preserve">The last day to drop the class without a “W” is </w:t>
      </w:r>
      <w:r>
        <w:rPr>
          <w:b/>
          <w:bCs/>
        </w:rPr>
        <w:t>February 24, 2017</w:t>
      </w:r>
      <w:r w:rsidRPr="000E7D30">
        <w:rPr>
          <w:b/>
          <w:bCs/>
        </w:rPr>
        <w:t>.</w:t>
      </w:r>
      <w:r>
        <w:rPr>
          <w:bCs/>
        </w:rPr>
        <w:t xml:space="preserve"> </w:t>
      </w:r>
      <w:r>
        <w:rPr>
          <w:b/>
          <w:bCs/>
        </w:rPr>
        <w:t xml:space="preserve"> The last day to drop the class with a “W” is April 7, 2017.  I</w:t>
      </w:r>
      <w:r w:rsidRPr="0012426E">
        <w:rPr>
          <w:b/>
          <w:bCs/>
        </w:rPr>
        <w:t xml:space="preserve">f you are absent </w:t>
      </w:r>
      <w:r w:rsidRPr="00011906">
        <w:rPr>
          <w:b/>
          <w:bCs/>
          <w:u w:val="single"/>
        </w:rPr>
        <w:t>four</w:t>
      </w:r>
      <w:r w:rsidRPr="0012426E">
        <w:rPr>
          <w:b/>
          <w:bCs/>
        </w:rPr>
        <w:t xml:space="preserve"> or more times prior to </w:t>
      </w:r>
      <w:r>
        <w:rPr>
          <w:b/>
          <w:bCs/>
        </w:rPr>
        <w:t>April 7, 2017</w:t>
      </w:r>
      <w:r w:rsidRPr="0012426E">
        <w:rPr>
          <w:b/>
          <w:bCs/>
        </w:rPr>
        <w:t>, I will ask you to withdraw by that date.</w:t>
      </w:r>
      <w:r w:rsidRPr="00782400">
        <w:rPr>
          <w:bCs/>
        </w:rPr>
        <w:t xml:space="preserve"> </w:t>
      </w:r>
      <w:r w:rsidRPr="00782400">
        <w:t xml:space="preserve">These policies maintain professionalism and ensure a system that is fair to all students.  </w:t>
      </w:r>
    </w:p>
    <w:p w14:paraId="0542D2EA" w14:textId="77777777" w:rsidR="001E6B82" w:rsidRDefault="001E6B82" w:rsidP="001E6B82">
      <w:pPr>
        <w:pStyle w:val="Default"/>
        <w:rPr>
          <w:b/>
          <w:bCs/>
          <w:sz w:val="22"/>
          <w:szCs w:val="22"/>
        </w:rPr>
      </w:pPr>
    </w:p>
    <w:p w14:paraId="6FA1FEE5" w14:textId="77777777" w:rsidR="001E6B82" w:rsidRPr="001F21AC" w:rsidRDefault="001E6B82" w:rsidP="001E6B82">
      <w:pPr>
        <w:pStyle w:val="Default"/>
        <w:rPr>
          <w:rFonts w:ascii="Times New Roman" w:hAnsi="Times New Roman" w:cs="Times New Roman"/>
          <w:u w:val="single"/>
        </w:rPr>
      </w:pPr>
      <w:r w:rsidRPr="001F21AC">
        <w:rPr>
          <w:rFonts w:ascii="Times New Roman" w:hAnsi="Times New Roman" w:cs="Times New Roman"/>
          <w:b/>
          <w:bCs/>
          <w:u w:val="single"/>
        </w:rPr>
        <w:t xml:space="preserve">Technology Policy </w:t>
      </w:r>
    </w:p>
    <w:p w14:paraId="34BC979F" w14:textId="77777777" w:rsidR="001E6B82" w:rsidRPr="001F21AC" w:rsidRDefault="001E6B82" w:rsidP="001E6B82">
      <w:r w:rsidRPr="001F21AC">
        <w:t xml:space="preserve">Laptop and Internet usage </w:t>
      </w:r>
      <w:r w:rsidRPr="005C4392">
        <w:rPr>
          <w:b/>
          <w:u w:val="single"/>
        </w:rPr>
        <w:t>is not permitted</w:t>
      </w:r>
      <w:r w:rsidRPr="001F21AC">
        <w:t xml:space="preserve"> during academic or professional sessions. Use of other personal communication devices, such as cell phones, is considered unprofessional and is not permitted during academic or professional sessions. During class all electronic devices in your possession (e.g., cell / smart phones, tablets, laptops, etc.) must be completely turned off and / or put face down on the desk in front of you. In addition, at certain times (i.e., during exams), you might also be asked to deposit your devices in a designated area in the classroom. Video recording of faculty lectures is not permitted due to copyright infringement regulations. Audio recording is only permitted if approved in advance by the professor. Use of any recorded or distributed material is reserved exclusively for the USC students registered in this class. </w:t>
      </w:r>
    </w:p>
    <w:p w14:paraId="42116F20" w14:textId="77777777" w:rsidR="001E6B82" w:rsidRDefault="001E6B82" w:rsidP="001E6B82">
      <w:pPr>
        <w:spacing w:line="160" w:lineRule="exact"/>
        <w:rPr>
          <w:sz w:val="20"/>
          <w:szCs w:val="20"/>
        </w:rPr>
      </w:pPr>
    </w:p>
    <w:p w14:paraId="31E0F997" w14:textId="77777777" w:rsidR="001E6B82" w:rsidRPr="00B16D93" w:rsidRDefault="001E6B82" w:rsidP="001E6B82">
      <w:pPr>
        <w:widowControl w:val="0"/>
        <w:autoSpaceDE w:val="0"/>
        <w:autoSpaceDN w:val="0"/>
        <w:adjustRightInd w:val="0"/>
        <w:rPr>
          <w:bCs/>
          <w:color w:val="000000"/>
        </w:rPr>
      </w:pPr>
      <w:r w:rsidRPr="00B16D93">
        <w:rPr>
          <w:b/>
          <w:bCs/>
          <w:color w:val="000000"/>
          <w:u w:val="single"/>
        </w:rPr>
        <w:t xml:space="preserve">Academic </w:t>
      </w:r>
      <w:r>
        <w:rPr>
          <w:b/>
          <w:bCs/>
          <w:color w:val="000000"/>
          <w:u w:val="single"/>
        </w:rPr>
        <w:t>Integrity and Conduct</w:t>
      </w:r>
      <w:r w:rsidRPr="00B16D93">
        <w:rPr>
          <w:b/>
          <w:bCs/>
          <w:color w:val="000000"/>
        </w:rPr>
        <w:t xml:space="preserve"> </w:t>
      </w:r>
    </w:p>
    <w:p w14:paraId="1ED3DCF7" w14:textId="77777777" w:rsidR="001E6B82" w:rsidRPr="00A9621D" w:rsidRDefault="001E6B82" w:rsidP="001E6B82">
      <w:pPr>
        <w:rPr>
          <w:rFonts w:ascii="Calibri" w:hAnsi="Calibri"/>
          <w:color w:val="000000"/>
        </w:rPr>
      </w:pPr>
      <w:r w:rsidRPr="006957B3">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w:t>
      </w:r>
      <w:r w:rsidRPr="006957B3">
        <w:rPr>
          <w:color w:val="000000"/>
        </w:rPr>
        <w:t xml:space="preserve">Plagiarism – presenting someone else’s ideas as your own, either verbatim or recast in your own words – is a serious academic offense with serious consequences.  </w:t>
      </w:r>
      <w:r w:rsidRPr="006957B3">
        <w:t xml:space="preserve">All students are expected to understand and abide by the principles discussed in the </w:t>
      </w:r>
      <w:r w:rsidRPr="006957B3">
        <w:rPr>
          <w:i/>
        </w:rPr>
        <w:t>SCampus</w:t>
      </w:r>
      <w:r w:rsidRPr="006957B3">
        <w:t>, the Student Guidebook (</w:t>
      </w:r>
      <w:hyperlink r:id="rId13" w:history="1">
        <w:r w:rsidRPr="006957B3">
          <w:rPr>
            <w:rStyle w:val="Hyperlink"/>
          </w:rPr>
          <w:t>www.usc.edu/scampus</w:t>
        </w:r>
      </w:hyperlink>
      <w:r w:rsidRPr="006957B3">
        <w:t xml:space="preserve"> or </w:t>
      </w:r>
      <w:hyperlink r:id="rId14" w:history="1">
        <w:r w:rsidRPr="006957B3">
          <w:rPr>
            <w:rStyle w:val="Hyperlink"/>
          </w:rPr>
          <w:t>http://scampus.usc.edu</w:t>
        </w:r>
      </w:hyperlink>
      <w:r w:rsidRPr="006957B3">
        <w:t xml:space="preserve">). A discussion of plagiarism appears in the University Student Conduct Code (section 11.00 and Appendix A). </w:t>
      </w:r>
      <w:r w:rsidRPr="00A9621D">
        <w:rPr>
          <w:color w:val="000000"/>
        </w:rPr>
        <w:t xml:space="preserve">Other forms of academic dishonesty are equally unacceptable. See additional information in </w:t>
      </w:r>
      <w:r w:rsidRPr="00A9621D">
        <w:rPr>
          <w:i/>
          <w:iCs/>
          <w:color w:val="000000"/>
        </w:rPr>
        <w:t xml:space="preserve">SCampus </w:t>
      </w:r>
      <w:r w:rsidRPr="00A9621D">
        <w:rPr>
          <w:color w:val="000000"/>
        </w:rPr>
        <w:t xml:space="preserve">and university policies on scientific misconduct, </w:t>
      </w:r>
      <w:hyperlink r:id="rId15" w:tgtFrame="_blank" w:history="1">
        <w:r w:rsidRPr="00A9621D">
          <w:rPr>
            <w:color w:val="0000FF"/>
            <w:u w:val="single"/>
          </w:rPr>
          <w:t>http://policy.usc.edu/scientific-misconduct/</w:t>
        </w:r>
      </w:hyperlink>
      <w:r w:rsidRPr="00A9621D">
        <w:rPr>
          <w:color w:val="000000"/>
        </w:rPr>
        <w:t>.</w:t>
      </w:r>
    </w:p>
    <w:p w14:paraId="213CC0F8" w14:textId="77777777" w:rsidR="001E6B82" w:rsidRPr="0056727D" w:rsidRDefault="001E6B82" w:rsidP="001E6B82">
      <w:r w:rsidRPr="0056727D">
        <w:t xml:space="preserve">Students will be referred to the Office of Student Judicial Affairs and Community Standards for further review, should there be any suspicion of academic dishonesty. The Review process can be found at: </w:t>
      </w:r>
      <w:hyperlink r:id="rId16" w:history="1">
        <w:r w:rsidRPr="0056727D">
          <w:rPr>
            <w:rStyle w:val="Hyperlink"/>
          </w:rPr>
          <w:t>http://www.usc.edu/student-affairs/SJACS/</w:t>
        </w:r>
      </w:hyperlink>
      <w:r w:rsidRPr="0056727D">
        <w:t xml:space="preserve"> . Failure to adhere to the academic conduct standards set forth by </w:t>
      </w:r>
      <w:r w:rsidRPr="0056727D">
        <w:lastRenderedPageBreak/>
        <w:t>these guidelines and our programs will not be tolerated by the USC Marshall community and can lead to dismissal.</w:t>
      </w:r>
    </w:p>
    <w:p w14:paraId="32C3A763" w14:textId="77777777" w:rsidR="001E6B82" w:rsidRPr="0056727D" w:rsidRDefault="001E6B82" w:rsidP="001E6B82"/>
    <w:p w14:paraId="16F94AC6" w14:textId="77777777" w:rsidR="001E6B82" w:rsidRPr="0056727D" w:rsidRDefault="001E6B82" w:rsidP="001E6B82">
      <w:pPr>
        <w:ind w:right="54"/>
        <w:rPr>
          <w:color w:val="000000"/>
        </w:rPr>
      </w:pPr>
      <w:r w:rsidRPr="0056727D">
        <w:rPr>
          <w:color w:val="000000"/>
        </w:rPr>
        <w:t xml:space="preserve">Discrimination, sexual assault, and harassment are not tolerated by the university.  You are encouraged to report any incidents to the </w:t>
      </w:r>
      <w:r w:rsidRPr="0056727D">
        <w:rPr>
          <w:i/>
          <w:iCs/>
          <w:color w:val="000000"/>
        </w:rPr>
        <w:t>Office of Equity and Diversity</w:t>
      </w:r>
      <w:r w:rsidRPr="0056727D">
        <w:rPr>
          <w:color w:val="000000"/>
        </w:rPr>
        <w:t xml:space="preserve"> </w:t>
      </w:r>
      <w:hyperlink r:id="rId17" w:history="1">
        <w:r w:rsidRPr="0056727D">
          <w:rPr>
            <w:rStyle w:val="Hyperlink"/>
          </w:rPr>
          <w:t>http://equity.usc.edu/</w:t>
        </w:r>
      </w:hyperlink>
      <w:r w:rsidRPr="0056727D">
        <w:rPr>
          <w:color w:val="000000"/>
        </w:rPr>
        <w:t xml:space="preserve"> or to the </w:t>
      </w:r>
      <w:r w:rsidRPr="0056727D">
        <w:rPr>
          <w:i/>
          <w:iCs/>
          <w:color w:val="000000"/>
        </w:rPr>
        <w:t>Department of Public Safety</w:t>
      </w:r>
      <w:r w:rsidRPr="0056727D">
        <w:rPr>
          <w:color w:val="000000"/>
        </w:rPr>
        <w:t xml:space="preserve"> </w:t>
      </w:r>
      <w:hyperlink r:id="rId18" w:history="1">
        <w:r w:rsidRPr="0056727D">
          <w:rPr>
            <w:rStyle w:val="Hyperlink"/>
          </w:rPr>
          <w:t>http://capsnet.usc.edu/department/department-public-safety/online-forms/contact-us</w:t>
        </w:r>
      </w:hyperlink>
      <w:r w:rsidRPr="0056727D">
        <w:rPr>
          <w:color w:val="000000"/>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56727D">
        <w:rPr>
          <w:i/>
          <w:iCs/>
          <w:color w:val="000000"/>
        </w:rPr>
        <w:t xml:space="preserve">Relationship and Sexual Violence Prevention and Services </w:t>
      </w:r>
      <w:r w:rsidRPr="0056727D">
        <w:rPr>
          <w:iCs/>
          <w:color w:val="000000"/>
        </w:rPr>
        <w:t>(RSVP)</w:t>
      </w:r>
      <w:r w:rsidRPr="0056727D">
        <w:rPr>
          <w:i/>
          <w:iCs/>
          <w:color w:val="000000"/>
        </w:rPr>
        <w:t xml:space="preserve"> </w:t>
      </w:r>
      <w:hyperlink r:id="rId19" w:history="1">
        <w:r w:rsidRPr="0056727D">
          <w:rPr>
            <w:rStyle w:val="Hyperlink"/>
          </w:rPr>
          <w:t>https://engemannshc.usc.edu/rsvp/</w:t>
        </w:r>
      </w:hyperlink>
      <w:r w:rsidRPr="0056727D">
        <w:t xml:space="preserve"> </w:t>
      </w:r>
      <w:r w:rsidRPr="0056727D">
        <w:rPr>
          <w:color w:val="000000"/>
        </w:rPr>
        <w:t xml:space="preserve">provides 24/7 confidential support, and the sexual assault resource center webpage </w:t>
      </w:r>
      <w:hyperlink r:id="rId20" w:history="1">
        <w:r w:rsidRPr="0056727D">
          <w:rPr>
            <w:rStyle w:val="Hyperlink"/>
          </w:rPr>
          <w:t>https://sarc.usc.edu/reporting-options/</w:t>
        </w:r>
      </w:hyperlink>
      <w:r w:rsidRPr="0056727D">
        <w:t xml:space="preserve"> </w:t>
      </w:r>
      <w:r w:rsidRPr="0056727D">
        <w:rPr>
          <w:color w:val="000000"/>
        </w:rPr>
        <w:t>describes reporting options and other resources.</w:t>
      </w:r>
    </w:p>
    <w:p w14:paraId="74B63E2E" w14:textId="77777777" w:rsidR="001E6B82" w:rsidRDefault="001E6B82" w:rsidP="001E6B82">
      <w:pPr>
        <w:rPr>
          <w:b/>
          <w:bCs/>
          <w:color w:val="000000"/>
          <w:u w:val="single"/>
        </w:rPr>
      </w:pPr>
    </w:p>
    <w:p w14:paraId="0E7C6A04" w14:textId="77777777" w:rsidR="001E6B82" w:rsidRPr="00C45067" w:rsidRDefault="001E6B82" w:rsidP="001E6B82">
      <w:pPr>
        <w:rPr>
          <w:i/>
          <w:color w:val="000000"/>
          <w:u w:val="single"/>
        </w:rPr>
      </w:pPr>
      <w:r w:rsidRPr="00C45067">
        <w:rPr>
          <w:b/>
          <w:bCs/>
          <w:i/>
          <w:color w:val="000000"/>
          <w:u w:val="single"/>
        </w:rPr>
        <w:t xml:space="preserve">Support Systems </w:t>
      </w:r>
    </w:p>
    <w:p w14:paraId="55FBE64E" w14:textId="77777777" w:rsidR="001E6B82" w:rsidRDefault="001E6B82" w:rsidP="001E6B82">
      <w:pPr>
        <w:widowControl w:val="0"/>
        <w:autoSpaceDE w:val="0"/>
        <w:autoSpaceDN w:val="0"/>
        <w:adjustRightInd w:val="0"/>
      </w:pPr>
      <w:r w:rsidRPr="00A9621D">
        <w:t xml:space="preserve">A number of USC’s schools provide support for students who need help with scholarly writing. Check with your advisor or program staff to find out more. Students whose primary language is not English should check with the </w:t>
      </w:r>
      <w:r w:rsidRPr="00A9621D">
        <w:rPr>
          <w:i/>
          <w:iCs/>
        </w:rPr>
        <w:t xml:space="preserve">American Language Institute </w:t>
      </w:r>
      <w:hyperlink r:id="rId21" w:tgtFrame="_blank" w:history="1">
        <w:r w:rsidRPr="00A9621D">
          <w:rPr>
            <w:color w:val="0000FF"/>
            <w:u w:val="single"/>
          </w:rPr>
          <w:t>http://dornsife.usc.edu/ali</w:t>
        </w:r>
      </w:hyperlink>
      <w:r w:rsidRPr="00A9621D">
        <w:t xml:space="preserve">, which sponsors courses and workshops specifically for international graduate students. </w:t>
      </w:r>
    </w:p>
    <w:p w14:paraId="3BBF29C9" w14:textId="77777777" w:rsidR="001E6B82" w:rsidRDefault="001E6B82" w:rsidP="001E6B82">
      <w:pPr>
        <w:widowControl w:val="0"/>
        <w:autoSpaceDE w:val="0"/>
        <w:autoSpaceDN w:val="0"/>
        <w:adjustRightInd w:val="0"/>
        <w:outlineLvl w:val="0"/>
        <w:rPr>
          <w:i/>
          <w:iCs/>
        </w:rPr>
      </w:pPr>
    </w:p>
    <w:p w14:paraId="2FB2C9A1" w14:textId="77777777" w:rsidR="001E6B82" w:rsidRDefault="001E6B82" w:rsidP="001E6B82">
      <w:pPr>
        <w:rPr>
          <w:color w:val="000000"/>
        </w:rPr>
      </w:pPr>
      <w:r w:rsidRPr="0056727D">
        <w:rPr>
          <w:iCs/>
          <w:color w:val="000000"/>
        </w:rPr>
        <w:t>The Office of Disability Service</w:t>
      </w:r>
      <w:r w:rsidRPr="0056727D">
        <w:rPr>
          <w:iCs/>
          <w:color w:val="1F497D"/>
        </w:rPr>
        <w:t>s</w:t>
      </w:r>
      <w:r w:rsidRPr="0056727D">
        <w:rPr>
          <w:iCs/>
          <w:color w:val="000000"/>
        </w:rPr>
        <w:t xml:space="preserve"> and Programs (</w:t>
      </w:r>
      <w:hyperlink r:id="rId22" w:history="1">
        <w:r w:rsidRPr="0056727D">
          <w:rPr>
            <w:rStyle w:val="Hyperlink"/>
          </w:rPr>
          <w:t>www.usc.edu/disability</w:t>
        </w:r>
      </w:hyperlink>
      <w:r w:rsidRPr="0056727D">
        <w:rPr>
          <w:iCs/>
          <w:color w:val="000000"/>
        </w:rPr>
        <w:t xml:space="preserve">) </w:t>
      </w:r>
      <w:r w:rsidRPr="0056727D">
        <w:rPr>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w:t>
      </w:r>
      <w:r w:rsidRPr="005C4392">
        <w:rPr>
          <w:b/>
          <w:color w:val="000000"/>
          <w:u w:val="single"/>
        </w:rPr>
        <w:t>Please be sure that the letter is delivered to me</w:t>
      </w:r>
      <w:r w:rsidRPr="005C4392">
        <w:rPr>
          <w:b/>
          <w:color w:val="000000"/>
        </w:rPr>
        <w:t xml:space="preserve"> </w:t>
      </w:r>
      <w:r w:rsidRPr="005C4392">
        <w:rPr>
          <w:b/>
          <w:color w:val="000000"/>
          <w:u w:val="single"/>
        </w:rPr>
        <w:t>at least two weeks prior to our first exam so that I have enough time to best accommodate your needs.</w:t>
      </w:r>
      <w:r>
        <w:rPr>
          <w:color w:val="000000"/>
          <w:u w:val="single"/>
        </w:rPr>
        <w:t xml:space="preserve"> </w:t>
      </w:r>
      <w:r w:rsidRPr="0056727D">
        <w:rPr>
          <w:color w:val="000000"/>
        </w:rPr>
        <w:t xml:space="preserve">DSP is located in GFS (Grace Ford Salvatori Hall) 120 and is open 8:30 a.m.–5:00 p.m., Monday through Friday. The phone number for DSP is (213) 740-0776.  Email: </w:t>
      </w:r>
      <w:hyperlink r:id="rId23" w:history="1">
        <w:r w:rsidRPr="0037035B">
          <w:rPr>
            <w:rStyle w:val="Hyperlink"/>
          </w:rPr>
          <w:t>ability@usc.edu</w:t>
        </w:r>
      </w:hyperlink>
      <w:r>
        <w:rPr>
          <w:color w:val="000000"/>
        </w:rPr>
        <w:t>.</w:t>
      </w:r>
    </w:p>
    <w:p w14:paraId="78EDF582" w14:textId="77777777" w:rsidR="001E6B82" w:rsidRDefault="001E6B82" w:rsidP="001E6B82">
      <w:pPr>
        <w:widowControl w:val="0"/>
        <w:autoSpaceDE w:val="0"/>
        <w:autoSpaceDN w:val="0"/>
        <w:adjustRightInd w:val="0"/>
      </w:pPr>
    </w:p>
    <w:p w14:paraId="5BF07C21" w14:textId="77777777" w:rsidR="001E6B82" w:rsidRPr="00E80BA3" w:rsidRDefault="001E6B82" w:rsidP="001E6B82">
      <w:pPr>
        <w:widowControl w:val="0"/>
        <w:autoSpaceDE w:val="0"/>
        <w:autoSpaceDN w:val="0"/>
        <w:adjustRightInd w:val="0"/>
        <w:rPr>
          <w:i/>
        </w:rPr>
      </w:pPr>
      <w:r w:rsidRPr="00B16D93">
        <w:t>I</w:t>
      </w:r>
      <w:r>
        <w:t xml:space="preserve">f an officially declared emergency makes travel to campus infeasible, </w:t>
      </w:r>
      <w:r>
        <w:rPr>
          <w:i/>
        </w:rPr>
        <w:t xml:space="preserve">USC Emergency Information </w:t>
      </w:r>
      <w:hyperlink r:id="rId24" w:history="1">
        <w:r w:rsidRPr="00B03A41">
          <w:rPr>
            <w:rStyle w:val="Hyperlink"/>
            <w:u w:color="1237A5"/>
          </w:rPr>
          <w:t>http://emergency.usc.edu/</w:t>
        </w:r>
        <w:r w:rsidRPr="00E80BA3">
          <w:rPr>
            <w:rStyle w:val="Hyperlink"/>
            <w:color w:val="auto"/>
            <w:u w:val="none"/>
          </w:rPr>
          <w:t>will</w:t>
        </w:r>
      </w:hyperlink>
      <w:r>
        <w:rPr>
          <w:color w:val="1237A5"/>
        </w:rPr>
        <w:t xml:space="preserve"> </w:t>
      </w:r>
      <w:r w:rsidRPr="00E80BA3">
        <w:t>provide</w:t>
      </w:r>
      <w:r>
        <w:rPr>
          <w:u w:color="1237A5"/>
        </w:rPr>
        <w:t xml:space="preserve"> safety and other updates, including ways in which instruction will be continued by means of blackboard, teleconferencing and other technology. Below are some important numbers to refer to.</w:t>
      </w:r>
    </w:p>
    <w:p w14:paraId="33D6DA3A" w14:textId="77777777" w:rsidR="001E6B82" w:rsidRPr="00284016" w:rsidRDefault="001E6B82" w:rsidP="001E6B82">
      <w:pPr>
        <w:ind w:left="1440" w:hanging="1440"/>
        <w:jc w:val="center"/>
        <w:rPr>
          <w:b/>
          <w:szCs w:val="20"/>
          <w:lang w:bidi="he-IL"/>
        </w:rPr>
      </w:pPr>
      <w:r w:rsidRPr="00284016">
        <w:rPr>
          <w:b/>
          <w:szCs w:val="20"/>
          <w:lang w:bidi="he-IL"/>
        </w:rPr>
        <w:t>USC Emergency # (213) 740-4321</w:t>
      </w:r>
    </w:p>
    <w:p w14:paraId="547EAD8C" w14:textId="77777777" w:rsidR="001E6B82" w:rsidRPr="00284016" w:rsidRDefault="001E6B82" w:rsidP="001E6B82">
      <w:pPr>
        <w:ind w:left="1440" w:hanging="1440"/>
        <w:jc w:val="center"/>
        <w:rPr>
          <w:b/>
          <w:szCs w:val="20"/>
          <w:lang w:bidi="he-IL"/>
        </w:rPr>
      </w:pPr>
      <w:r w:rsidRPr="00284016">
        <w:rPr>
          <w:b/>
          <w:szCs w:val="20"/>
          <w:lang w:bidi="he-IL"/>
        </w:rPr>
        <w:t>USC Emergency Information Line (213) 740-9233</w:t>
      </w:r>
    </w:p>
    <w:p w14:paraId="1AD4C2D5" w14:textId="77777777" w:rsidR="001E6B82" w:rsidRPr="00284016" w:rsidRDefault="001E6B82" w:rsidP="001E6B82">
      <w:pPr>
        <w:ind w:left="1440" w:hanging="1440"/>
        <w:jc w:val="center"/>
        <w:rPr>
          <w:b/>
          <w:szCs w:val="20"/>
          <w:lang w:bidi="he-IL"/>
        </w:rPr>
      </w:pPr>
      <w:r w:rsidRPr="00284016">
        <w:rPr>
          <w:b/>
          <w:szCs w:val="20"/>
          <w:lang w:bidi="he-IL"/>
        </w:rPr>
        <w:t>USC Information # (213) 740-2311</w:t>
      </w:r>
      <w:r>
        <w:rPr>
          <w:b/>
          <w:szCs w:val="20"/>
          <w:lang w:bidi="he-IL"/>
        </w:rPr>
        <w:t xml:space="preserve"> and KUSC Radio 91.5 FM</w:t>
      </w:r>
    </w:p>
    <w:p w14:paraId="6F43193A" w14:textId="77777777" w:rsidR="001E6B82" w:rsidRDefault="001E6B82" w:rsidP="001E6B82">
      <w:pPr>
        <w:autoSpaceDE w:val="0"/>
        <w:autoSpaceDN w:val="0"/>
        <w:adjustRightInd w:val="0"/>
        <w:rPr>
          <w:b/>
          <w:bCs/>
          <w:u w:val="single"/>
        </w:rPr>
      </w:pPr>
    </w:p>
    <w:p w14:paraId="7C2BBA95" w14:textId="77777777" w:rsidR="001E6B82" w:rsidRPr="00E50529" w:rsidRDefault="001E6B82" w:rsidP="001E6B82">
      <w:pPr>
        <w:autoSpaceDE w:val="0"/>
        <w:autoSpaceDN w:val="0"/>
        <w:adjustRightInd w:val="0"/>
        <w:rPr>
          <w:b/>
          <w:bCs/>
          <w:u w:val="single"/>
        </w:rPr>
      </w:pPr>
      <w:r w:rsidRPr="00E50529">
        <w:rPr>
          <w:b/>
          <w:bCs/>
          <w:u w:val="single"/>
        </w:rPr>
        <w:t>Class Notes Policy</w:t>
      </w:r>
    </w:p>
    <w:p w14:paraId="34A1D15A" w14:textId="77777777" w:rsidR="001E6B82" w:rsidRPr="00E50529" w:rsidRDefault="001E6B82" w:rsidP="001E6B82">
      <w:pPr>
        <w:autoSpaceDE w:val="0"/>
        <w:autoSpaceDN w:val="0"/>
        <w:adjustRightInd w:val="0"/>
      </w:pPr>
      <w:r w:rsidRPr="00E50529">
        <w:t>Notes or recordings made by students based on a university class or lecture may only be made for</w:t>
      </w:r>
      <w:r>
        <w:t xml:space="preserve"> </w:t>
      </w:r>
      <w:r w:rsidRPr="00E50529">
        <w:t>purposes of individual or group study, or for other non-commercial purposes that reasonably arise</w:t>
      </w:r>
      <w:r>
        <w:t xml:space="preserve"> </w:t>
      </w:r>
      <w:r w:rsidRPr="00E50529">
        <w:t>from the student’s membership in the class or attendance at the university. This restriction also</w:t>
      </w:r>
      <w:r>
        <w:t xml:space="preserve"> </w:t>
      </w:r>
      <w:r w:rsidRPr="00E50529">
        <w:t>applies to any information distributed, disseminated or in any way displayed for use in relationship</w:t>
      </w:r>
      <w:r>
        <w:t xml:space="preserve"> </w:t>
      </w:r>
      <w:r w:rsidRPr="00E50529">
        <w:t>to the class, whether obtained in class, via email or otherwise on the Internet, or via any other</w:t>
      </w:r>
      <w:r>
        <w:t xml:space="preserve"> </w:t>
      </w:r>
      <w:r w:rsidRPr="00E50529">
        <w:t>medium. Actions in violation of this policy constitute a violation of the Student Conduct Code, and</w:t>
      </w:r>
      <w:r>
        <w:t xml:space="preserve"> </w:t>
      </w:r>
      <w:r w:rsidRPr="00E50529">
        <w:t>may subject an individual or entity to university discipline and/or legal proceedings.</w:t>
      </w:r>
    </w:p>
    <w:p w14:paraId="3EE940D6" w14:textId="77777777" w:rsidR="001E6B82" w:rsidRDefault="001E6B82" w:rsidP="001E6B82">
      <w:pPr>
        <w:autoSpaceDE w:val="0"/>
        <w:autoSpaceDN w:val="0"/>
        <w:adjustRightInd w:val="0"/>
        <w:rPr>
          <w:b/>
          <w:bCs/>
        </w:rPr>
      </w:pPr>
    </w:p>
    <w:p w14:paraId="46676F2B" w14:textId="77777777" w:rsidR="00EF1BD0" w:rsidRDefault="00EF1BD0" w:rsidP="001E6B82">
      <w:pPr>
        <w:autoSpaceDE w:val="0"/>
        <w:autoSpaceDN w:val="0"/>
        <w:adjustRightInd w:val="0"/>
        <w:rPr>
          <w:b/>
          <w:bCs/>
          <w:u w:val="single"/>
        </w:rPr>
      </w:pPr>
    </w:p>
    <w:p w14:paraId="1034D44B" w14:textId="77777777" w:rsidR="00EF1BD0" w:rsidRDefault="00EF1BD0" w:rsidP="001E6B82">
      <w:pPr>
        <w:autoSpaceDE w:val="0"/>
        <w:autoSpaceDN w:val="0"/>
        <w:adjustRightInd w:val="0"/>
        <w:rPr>
          <w:b/>
          <w:bCs/>
          <w:u w:val="single"/>
        </w:rPr>
      </w:pPr>
    </w:p>
    <w:p w14:paraId="49C65D55" w14:textId="77777777" w:rsidR="00EF1BD0" w:rsidRDefault="00EF1BD0" w:rsidP="001E6B82">
      <w:pPr>
        <w:autoSpaceDE w:val="0"/>
        <w:autoSpaceDN w:val="0"/>
        <w:adjustRightInd w:val="0"/>
        <w:rPr>
          <w:b/>
          <w:bCs/>
          <w:u w:val="single"/>
        </w:rPr>
      </w:pPr>
    </w:p>
    <w:p w14:paraId="1569351A" w14:textId="4431E90C" w:rsidR="001E6B82" w:rsidRDefault="001E6B82" w:rsidP="001E6B82">
      <w:pPr>
        <w:autoSpaceDE w:val="0"/>
        <w:autoSpaceDN w:val="0"/>
        <w:adjustRightInd w:val="0"/>
        <w:rPr>
          <w:u w:val="single"/>
        </w:rPr>
      </w:pPr>
      <w:r w:rsidRPr="00004EEA">
        <w:rPr>
          <w:b/>
          <w:bCs/>
          <w:u w:val="single"/>
        </w:rPr>
        <w:t>No recording and copyright notice</w:t>
      </w:r>
      <w:r w:rsidRPr="00004EEA">
        <w:rPr>
          <w:u w:val="single"/>
        </w:rPr>
        <w:t xml:space="preserve">. </w:t>
      </w:r>
    </w:p>
    <w:p w14:paraId="0026D461" w14:textId="77777777" w:rsidR="001E6B82" w:rsidRPr="00AE56A3" w:rsidRDefault="001E6B82" w:rsidP="001E6B82">
      <w:pPr>
        <w:autoSpaceDE w:val="0"/>
        <w:autoSpaceDN w:val="0"/>
        <w:adjustRightInd w:val="0"/>
      </w:pPr>
      <w:r w:rsidRPr="00004EEA">
        <w:rPr>
          <w:b/>
          <w:bCs/>
        </w:rPr>
        <w:t xml:space="preserve">It is a violation of USC’s Academic Integrity Policies to share course materials with others without permission from the instructor. </w:t>
      </w:r>
      <w:r w:rsidRPr="00004EEA">
        <w:rPr>
          <w:u w:val="single"/>
        </w:rPr>
        <w:t>No student may record any lecture, class discussion or meeting with me without my prior express written permission</w:t>
      </w:r>
      <w:r w:rsidRPr="00AE56A3">
        <w:t>.</w:t>
      </w:r>
      <w:r>
        <w:t xml:space="preserve"> </w:t>
      </w:r>
      <w:r w:rsidRPr="00AE56A3">
        <w:t>The</w:t>
      </w:r>
      <w:r>
        <w:t xml:space="preserve"> </w:t>
      </w:r>
      <w:r w:rsidRPr="00AE56A3">
        <w:t>word</w:t>
      </w:r>
      <w:r>
        <w:t xml:space="preserve"> </w:t>
      </w:r>
      <w:r w:rsidRPr="00AE56A3">
        <w:t>“record”</w:t>
      </w:r>
      <w:r>
        <w:t xml:space="preserve"> </w:t>
      </w:r>
      <w:r w:rsidRPr="00AE56A3">
        <w:t>or</w:t>
      </w:r>
      <w:r>
        <w:t xml:space="preserve"> </w:t>
      </w:r>
      <w:r w:rsidRPr="00AE56A3">
        <w:t>the</w:t>
      </w:r>
      <w:r>
        <w:t xml:space="preserve"> </w:t>
      </w:r>
      <w:r w:rsidRPr="00AE56A3">
        <w:t>act</w:t>
      </w:r>
      <w:r>
        <w:t xml:space="preserve"> </w:t>
      </w:r>
      <w:r w:rsidRPr="00AE56A3">
        <w:t>of</w:t>
      </w:r>
      <w:r>
        <w:t xml:space="preserve"> </w:t>
      </w:r>
      <w:r w:rsidRPr="00AE56A3">
        <w:t>recording</w:t>
      </w:r>
      <w:r>
        <w:t xml:space="preserve"> </w:t>
      </w:r>
      <w:r w:rsidRPr="00AE56A3">
        <w:t>includes,</w:t>
      </w:r>
      <w:r>
        <w:t xml:space="preserve"> </w:t>
      </w:r>
      <w:r w:rsidRPr="00AE56A3">
        <w:t>but</w:t>
      </w:r>
      <w:r>
        <w:t xml:space="preserve"> </w:t>
      </w:r>
      <w:r w:rsidRPr="00AE56A3">
        <w:t>is</w:t>
      </w:r>
      <w:r>
        <w:t xml:space="preserve"> </w:t>
      </w:r>
      <w:r w:rsidRPr="00AE56A3">
        <w:t>not</w:t>
      </w:r>
      <w:r>
        <w:t xml:space="preserve"> </w:t>
      </w:r>
      <w:r w:rsidRPr="00AE56A3">
        <w:t>limited</w:t>
      </w:r>
      <w:r>
        <w:t xml:space="preserve"> </w:t>
      </w:r>
      <w:r w:rsidRPr="00AE56A3">
        <w:t>to,</w:t>
      </w:r>
      <w:r>
        <w:t xml:space="preserve"> </w:t>
      </w:r>
      <w:r w:rsidRPr="00AE56A3">
        <w:t>any</w:t>
      </w:r>
      <w:r>
        <w:t xml:space="preserve"> </w:t>
      </w:r>
      <w:r w:rsidRPr="00AE56A3">
        <w:t>and</w:t>
      </w:r>
      <w:r>
        <w:t xml:space="preserve"> </w:t>
      </w:r>
      <w:r w:rsidRPr="00AE56A3">
        <w:t>all</w:t>
      </w:r>
      <w:r>
        <w:t xml:space="preserve"> </w:t>
      </w:r>
      <w:r w:rsidRPr="00AE56A3">
        <w:t>means</w:t>
      </w:r>
      <w:r>
        <w:t xml:space="preserve"> </w:t>
      </w:r>
      <w:r w:rsidRPr="00AE56A3">
        <w:t>by</w:t>
      </w:r>
      <w:r>
        <w:t xml:space="preserve"> </w:t>
      </w:r>
      <w:r w:rsidRPr="00AE56A3">
        <w:t>which</w:t>
      </w:r>
      <w:r>
        <w:t xml:space="preserve"> </w:t>
      </w:r>
      <w:r w:rsidRPr="00AE56A3">
        <w:t>sound</w:t>
      </w:r>
      <w:r>
        <w:t xml:space="preserve"> </w:t>
      </w:r>
      <w:r w:rsidRPr="00AE56A3">
        <w:t>or</w:t>
      </w:r>
      <w:r>
        <w:t xml:space="preserve"> </w:t>
      </w:r>
      <w:r w:rsidRPr="00AE56A3">
        <w:t>visual</w:t>
      </w:r>
      <w:r>
        <w:t xml:space="preserve"> </w:t>
      </w:r>
      <w:r w:rsidRPr="00AE56A3">
        <w:t>images</w:t>
      </w:r>
      <w:r>
        <w:t xml:space="preserve"> </w:t>
      </w:r>
      <w:r w:rsidRPr="00AE56A3">
        <w:t>can</w:t>
      </w:r>
      <w:r>
        <w:t xml:space="preserve"> </w:t>
      </w:r>
      <w:r w:rsidRPr="00AE56A3">
        <w:t>be</w:t>
      </w:r>
      <w:r>
        <w:t xml:space="preserve"> </w:t>
      </w:r>
      <w:r w:rsidRPr="00AE56A3">
        <w:t>stored,</w:t>
      </w:r>
      <w:r>
        <w:t xml:space="preserve"> </w:t>
      </w:r>
      <w:r w:rsidRPr="00AE56A3">
        <w:t>duplicated</w:t>
      </w:r>
      <w:r>
        <w:t xml:space="preserve"> </w:t>
      </w:r>
      <w:r w:rsidRPr="00AE56A3">
        <w:t>or</w:t>
      </w:r>
      <w:r>
        <w:t xml:space="preserve"> </w:t>
      </w:r>
      <w:r w:rsidRPr="00AE56A3">
        <w:t>retransmitted</w:t>
      </w:r>
      <w:r>
        <w:t xml:space="preserve"> </w:t>
      </w:r>
      <w:r w:rsidRPr="00AE56A3">
        <w:t>whether</w:t>
      </w:r>
      <w:r>
        <w:t xml:space="preserve"> </w:t>
      </w:r>
      <w:r w:rsidRPr="00AE56A3">
        <w:t>by</w:t>
      </w:r>
      <w:r>
        <w:t xml:space="preserve"> </w:t>
      </w:r>
      <w:r w:rsidRPr="00AE56A3">
        <w:t>an</w:t>
      </w:r>
      <w:r>
        <w:t xml:space="preserve"> </w:t>
      </w:r>
      <w:r w:rsidRPr="00AE56A3">
        <w:t>electro--</w:t>
      </w:r>
      <w:r w:rsidRPr="00AE56A3">
        <w:rPr>
          <w:rFonts w:ascii="Cambria Math" w:hAnsi="Cambria Math" w:cs="Cambria Math"/>
        </w:rPr>
        <w:t>‐</w:t>
      </w:r>
      <w:r w:rsidRPr="00AE56A3">
        <w:t>mechanical,</w:t>
      </w:r>
      <w:r>
        <w:t xml:space="preserve"> </w:t>
      </w:r>
      <w:r w:rsidRPr="00AE56A3">
        <w:t>analog,</w:t>
      </w:r>
      <w:r>
        <w:t xml:space="preserve"> </w:t>
      </w:r>
      <w:r w:rsidRPr="00AE56A3">
        <w:t>digital,</w:t>
      </w:r>
      <w:r>
        <w:t xml:space="preserve"> </w:t>
      </w:r>
      <w:r w:rsidRPr="00AE56A3">
        <w:t>wire,</w:t>
      </w:r>
      <w:r>
        <w:t xml:space="preserve"> </w:t>
      </w:r>
      <w:r w:rsidRPr="00AE56A3">
        <w:t>electronic</w:t>
      </w:r>
      <w:r>
        <w:t xml:space="preserve"> </w:t>
      </w:r>
      <w:r w:rsidRPr="00AE56A3">
        <w:t>or</w:t>
      </w:r>
      <w:r>
        <w:t xml:space="preserve"> </w:t>
      </w:r>
      <w:r w:rsidRPr="00AE56A3">
        <w:t>other</w:t>
      </w:r>
      <w:r>
        <w:t xml:space="preserve"> </w:t>
      </w:r>
      <w:r w:rsidRPr="00AE56A3">
        <w:t>device</w:t>
      </w:r>
      <w:r>
        <w:t xml:space="preserve"> </w:t>
      </w:r>
      <w:r w:rsidRPr="00AE56A3">
        <w:t>or</w:t>
      </w:r>
      <w:r>
        <w:t xml:space="preserve"> </w:t>
      </w:r>
      <w:r w:rsidRPr="00AE56A3">
        <w:t>any</w:t>
      </w:r>
      <w:r>
        <w:t xml:space="preserve"> </w:t>
      </w:r>
      <w:r w:rsidRPr="00AE56A3">
        <w:t>other</w:t>
      </w:r>
      <w:r>
        <w:t xml:space="preserve"> </w:t>
      </w:r>
      <w:r w:rsidRPr="00AE56A3">
        <w:t>means</w:t>
      </w:r>
      <w:r>
        <w:t xml:space="preserve"> </w:t>
      </w:r>
      <w:r w:rsidRPr="00AE56A3">
        <w:t>of</w:t>
      </w:r>
      <w:r>
        <w:t xml:space="preserve"> </w:t>
      </w:r>
      <w:r w:rsidRPr="00AE56A3">
        <w:t>signal</w:t>
      </w:r>
      <w:r>
        <w:t xml:space="preserve"> </w:t>
      </w:r>
      <w:r w:rsidRPr="00AE56A3">
        <w:t>encoding.</w:t>
      </w:r>
      <w:r>
        <w:t xml:space="preserve"> </w:t>
      </w:r>
      <w:r w:rsidRPr="00AE56A3">
        <w:t>I</w:t>
      </w:r>
      <w:r>
        <w:t xml:space="preserve"> </w:t>
      </w:r>
      <w:r w:rsidRPr="00AE56A3">
        <w:t>reserve</w:t>
      </w:r>
      <w:r>
        <w:t xml:space="preserve"> </w:t>
      </w:r>
      <w:r w:rsidRPr="00AE56A3">
        <w:t>all</w:t>
      </w:r>
      <w:r>
        <w:t xml:space="preserve"> </w:t>
      </w:r>
      <w:r w:rsidRPr="00AE56A3">
        <w:t>rights,</w:t>
      </w:r>
      <w:r>
        <w:t xml:space="preserve"> </w:t>
      </w:r>
      <w:r w:rsidRPr="00AE56A3">
        <w:t>including</w:t>
      </w:r>
      <w:r>
        <w:t xml:space="preserve"> </w:t>
      </w:r>
      <w:r w:rsidRPr="00AE56A3">
        <w:t>copyright,</w:t>
      </w:r>
      <w:r>
        <w:t xml:space="preserve"> </w:t>
      </w:r>
      <w:r w:rsidRPr="00AE56A3">
        <w:t>to</w:t>
      </w:r>
      <w:r>
        <w:t xml:space="preserve"> </w:t>
      </w:r>
      <w:r w:rsidRPr="00AE56A3">
        <w:t>my</w:t>
      </w:r>
      <w:r>
        <w:t xml:space="preserve"> </w:t>
      </w:r>
      <w:r w:rsidRPr="00AE56A3">
        <w:t>lectures,</w:t>
      </w:r>
      <w:r>
        <w:t xml:space="preserve"> </w:t>
      </w:r>
      <w:r w:rsidRPr="00AE56A3">
        <w:t>course</w:t>
      </w:r>
      <w:r>
        <w:t xml:space="preserve"> </w:t>
      </w:r>
      <w:r w:rsidRPr="00AE56A3">
        <w:t>syllabi</w:t>
      </w:r>
      <w:r>
        <w:t xml:space="preserve"> </w:t>
      </w:r>
      <w:r w:rsidRPr="00AE56A3">
        <w:t>and</w:t>
      </w:r>
      <w:r>
        <w:t xml:space="preserve"> </w:t>
      </w:r>
      <w:r w:rsidRPr="00AE56A3">
        <w:t>related</w:t>
      </w:r>
      <w:r>
        <w:t xml:space="preserve"> </w:t>
      </w:r>
      <w:r w:rsidRPr="00AE56A3">
        <w:t>materials,</w:t>
      </w:r>
      <w:r>
        <w:t xml:space="preserve"> </w:t>
      </w:r>
      <w:r w:rsidRPr="00AE56A3">
        <w:t>including</w:t>
      </w:r>
      <w:r>
        <w:t xml:space="preserve"> </w:t>
      </w:r>
      <w:r w:rsidRPr="00AE56A3">
        <w:t>summaries,</w:t>
      </w:r>
      <w:r>
        <w:t xml:space="preserve"> P</w:t>
      </w:r>
      <w:r w:rsidRPr="00AE56A3">
        <w:t>owerPoints,</w:t>
      </w:r>
      <w:r>
        <w:t xml:space="preserve"> practice problems</w:t>
      </w:r>
      <w:r w:rsidRPr="00AE56A3">
        <w:t>,</w:t>
      </w:r>
      <w:r>
        <w:t xml:space="preserve"> </w:t>
      </w:r>
      <w:r w:rsidRPr="00AE56A3">
        <w:t>and</w:t>
      </w:r>
      <w:r>
        <w:t xml:space="preserve"> </w:t>
      </w:r>
      <w:r w:rsidRPr="00AE56A3">
        <w:t>all</w:t>
      </w:r>
      <w:r>
        <w:t xml:space="preserve"> </w:t>
      </w:r>
      <w:r w:rsidRPr="00AE56A3">
        <w:t>supplementary</w:t>
      </w:r>
      <w:r>
        <w:t xml:space="preserve"> </w:t>
      </w:r>
      <w:r w:rsidRPr="00AE56A3">
        <w:t>course</w:t>
      </w:r>
      <w:r>
        <w:t xml:space="preserve"> </w:t>
      </w:r>
      <w:r w:rsidRPr="00AE56A3">
        <w:t>materials</w:t>
      </w:r>
      <w:r>
        <w:t xml:space="preserve"> </w:t>
      </w:r>
      <w:r w:rsidRPr="00AE56A3">
        <w:t>available</w:t>
      </w:r>
      <w:r>
        <w:t xml:space="preserve"> </w:t>
      </w:r>
      <w:r w:rsidRPr="00AE56A3">
        <w:t>to</w:t>
      </w:r>
      <w:r>
        <w:t xml:space="preserve"> </w:t>
      </w:r>
      <w:r w:rsidRPr="00AE56A3">
        <w:t>the</w:t>
      </w:r>
      <w:r>
        <w:t xml:space="preserve"> </w:t>
      </w:r>
      <w:r w:rsidRPr="00AE56A3">
        <w:t>students</w:t>
      </w:r>
      <w:r>
        <w:t xml:space="preserve"> </w:t>
      </w:r>
      <w:r w:rsidRPr="00AE56A3">
        <w:lastRenderedPageBreak/>
        <w:t>enrolled</w:t>
      </w:r>
      <w:r>
        <w:t xml:space="preserve"> </w:t>
      </w:r>
      <w:r w:rsidRPr="00AE56A3">
        <w:t>in</w:t>
      </w:r>
      <w:r>
        <w:t xml:space="preserve"> </w:t>
      </w:r>
      <w:r w:rsidRPr="00AE56A3">
        <w:t>my</w:t>
      </w:r>
      <w:r>
        <w:t xml:space="preserve"> </w:t>
      </w:r>
      <w:r w:rsidRPr="00AE56A3">
        <w:t>class</w:t>
      </w:r>
      <w:r>
        <w:t xml:space="preserve"> </w:t>
      </w:r>
      <w:r w:rsidRPr="00AE56A3">
        <w:t>whether</w:t>
      </w:r>
      <w:r>
        <w:t xml:space="preserve"> </w:t>
      </w:r>
      <w:r w:rsidRPr="00AE56A3">
        <w:t>posted</w:t>
      </w:r>
      <w:r>
        <w:t xml:space="preserve"> </w:t>
      </w:r>
      <w:r w:rsidRPr="00AE56A3">
        <w:t>on</w:t>
      </w:r>
      <w:r>
        <w:t xml:space="preserve"> </w:t>
      </w:r>
      <w:r w:rsidRPr="00AE56A3">
        <w:t>Blackboard</w:t>
      </w:r>
      <w:r>
        <w:t xml:space="preserve"> </w:t>
      </w:r>
      <w:r w:rsidRPr="00AE56A3">
        <w:t>or</w:t>
      </w:r>
      <w:r>
        <w:t xml:space="preserve"> handed out in class. </w:t>
      </w:r>
      <w:r w:rsidRPr="00AE56A3">
        <w:t>They</w:t>
      </w:r>
      <w:r>
        <w:t xml:space="preserve"> </w:t>
      </w:r>
      <w:r w:rsidRPr="00AE56A3">
        <w:t>may</w:t>
      </w:r>
      <w:r>
        <w:t xml:space="preserve"> </w:t>
      </w:r>
      <w:r w:rsidRPr="00AE56A3">
        <w:t>not</w:t>
      </w:r>
      <w:r>
        <w:t xml:space="preserve"> </w:t>
      </w:r>
      <w:r w:rsidRPr="00AE56A3">
        <w:t>be</w:t>
      </w:r>
      <w:r>
        <w:t xml:space="preserve"> </w:t>
      </w:r>
      <w:r w:rsidRPr="00AE56A3">
        <w:t>reproduced,</w:t>
      </w:r>
      <w:r>
        <w:t xml:space="preserve"> </w:t>
      </w:r>
      <w:r w:rsidRPr="00AE56A3">
        <w:t>distributed,</w:t>
      </w:r>
      <w:r>
        <w:t xml:space="preserve"> </w:t>
      </w:r>
      <w:r w:rsidRPr="00AE56A3">
        <w:t>copied,</w:t>
      </w:r>
      <w:r>
        <w:t xml:space="preserve"> </w:t>
      </w:r>
      <w:r w:rsidRPr="00AE56A3">
        <w:t>or</w:t>
      </w:r>
      <w:r>
        <w:t xml:space="preserve"> </w:t>
      </w:r>
      <w:r w:rsidRPr="00AE56A3">
        <w:t>disseminated</w:t>
      </w:r>
      <w:r>
        <w:t xml:space="preserve"> </w:t>
      </w:r>
      <w:r w:rsidRPr="00AE56A3">
        <w:t>in</w:t>
      </w:r>
      <w:r>
        <w:t xml:space="preserve"> </w:t>
      </w:r>
      <w:r w:rsidRPr="00AE56A3">
        <w:t>any</w:t>
      </w:r>
      <w:r>
        <w:t xml:space="preserve"> </w:t>
      </w:r>
      <w:r w:rsidRPr="00AE56A3">
        <w:t>media</w:t>
      </w:r>
      <w:r>
        <w:t xml:space="preserve"> </w:t>
      </w:r>
      <w:r w:rsidRPr="00AE56A3">
        <w:t>or</w:t>
      </w:r>
      <w:r>
        <w:t xml:space="preserve"> </w:t>
      </w:r>
      <w:r w:rsidRPr="00AE56A3">
        <w:t>in</w:t>
      </w:r>
      <w:r>
        <w:t xml:space="preserve"> </w:t>
      </w:r>
      <w:r w:rsidRPr="00AE56A3">
        <w:t>any</w:t>
      </w:r>
      <w:r>
        <w:t xml:space="preserve"> </w:t>
      </w:r>
      <w:r w:rsidRPr="00AE56A3">
        <w:t>form,</w:t>
      </w:r>
      <w:r>
        <w:t xml:space="preserve"> </w:t>
      </w:r>
      <w:r w:rsidRPr="00AE56A3">
        <w:t>including</w:t>
      </w:r>
      <w:r>
        <w:t xml:space="preserve"> </w:t>
      </w:r>
      <w:r w:rsidRPr="00AE56A3">
        <w:t>but</w:t>
      </w:r>
      <w:r>
        <w:t xml:space="preserve"> </w:t>
      </w:r>
      <w:r w:rsidRPr="00AE56A3">
        <w:t>not</w:t>
      </w:r>
      <w:r>
        <w:t xml:space="preserve"> </w:t>
      </w:r>
      <w:r w:rsidRPr="00AE56A3">
        <w:t>limited</w:t>
      </w:r>
      <w:r>
        <w:t xml:space="preserve"> </w:t>
      </w:r>
      <w:r w:rsidRPr="00AE56A3">
        <w:t>to</w:t>
      </w:r>
      <w:r>
        <w:t xml:space="preserve"> </w:t>
      </w:r>
      <w:r w:rsidRPr="00AE56A3">
        <w:t>all</w:t>
      </w:r>
      <w:r>
        <w:t xml:space="preserve"> </w:t>
      </w:r>
      <w:r w:rsidRPr="00AE56A3">
        <w:t>course</w:t>
      </w:r>
      <w:r>
        <w:t xml:space="preserve"> </w:t>
      </w:r>
      <w:r w:rsidRPr="00AE56A3">
        <w:t>note--</w:t>
      </w:r>
      <w:r w:rsidRPr="00AE56A3">
        <w:rPr>
          <w:rFonts w:ascii="Cambria Math" w:hAnsi="Cambria Math" w:cs="Cambria Math"/>
        </w:rPr>
        <w:t>‐</w:t>
      </w:r>
      <w:r w:rsidRPr="00AE56A3">
        <w:t>sharing</w:t>
      </w:r>
      <w:r>
        <w:t xml:space="preserve"> </w:t>
      </w:r>
      <w:r w:rsidRPr="00AE56A3">
        <w:t>websites.</w:t>
      </w:r>
      <w:r>
        <w:t xml:space="preserve"> </w:t>
      </w:r>
      <w:r w:rsidRPr="00AE56A3">
        <w:t>Exceptions</w:t>
      </w:r>
      <w:r>
        <w:t xml:space="preserve"> </w:t>
      </w:r>
      <w:r w:rsidRPr="00AE56A3">
        <w:t>are</w:t>
      </w:r>
      <w:r>
        <w:t xml:space="preserve"> </w:t>
      </w:r>
      <w:r w:rsidRPr="00AE56A3">
        <w:t>made</w:t>
      </w:r>
      <w:r>
        <w:t xml:space="preserve"> </w:t>
      </w:r>
      <w:r w:rsidRPr="00AE56A3">
        <w:t>for</w:t>
      </w:r>
      <w:r>
        <w:t xml:space="preserve"> </w:t>
      </w:r>
      <w:r w:rsidRPr="00AE56A3">
        <w:t>students</w:t>
      </w:r>
      <w:r>
        <w:t xml:space="preserve"> </w:t>
      </w:r>
      <w:r w:rsidRPr="00AE56A3">
        <w:t>who</w:t>
      </w:r>
      <w:r>
        <w:t xml:space="preserve"> </w:t>
      </w:r>
      <w:r w:rsidRPr="00AE56A3">
        <w:t>have</w:t>
      </w:r>
      <w:r>
        <w:t xml:space="preserve"> </w:t>
      </w:r>
      <w:r w:rsidRPr="00AE56A3">
        <w:t>made</w:t>
      </w:r>
      <w:r>
        <w:t xml:space="preserve"> </w:t>
      </w:r>
      <w:r w:rsidRPr="00AE56A3">
        <w:t>prior</w:t>
      </w:r>
      <w:r>
        <w:t xml:space="preserve"> </w:t>
      </w:r>
      <w:r w:rsidRPr="00AE56A3">
        <w:t>arrangements</w:t>
      </w:r>
      <w:r>
        <w:t xml:space="preserve"> </w:t>
      </w:r>
      <w:r w:rsidRPr="00AE56A3">
        <w:t>with</w:t>
      </w:r>
      <w:r>
        <w:t xml:space="preserve"> </w:t>
      </w:r>
      <w:r w:rsidRPr="00AE56A3">
        <w:t>DSP</w:t>
      </w:r>
      <w:r>
        <w:t xml:space="preserve"> </w:t>
      </w:r>
      <w:r w:rsidRPr="00AE56A3">
        <w:t>and</w:t>
      </w:r>
      <w:r>
        <w:t xml:space="preserve"> </w:t>
      </w:r>
      <w:r w:rsidRPr="00AE56A3">
        <w:t>me.</w:t>
      </w:r>
    </w:p>
    <w:p w14:paraId="6CAE4DF9" w14:textId="77777777" w:rsidR="001E6B82" w:rsidRPr="00942A7E" w:rsidRDefault="001E6B82" w:rsidP="001E6B82">
      <w:pPr>
        <w:autoSpaceDE w:val="0"/>
        <w:autoSpaceDN w:val="0"/>
        <w:adjustRightInd w:val="0"/>
        <w:rPr>
          <w:sz w:val="16"/>
          <w:szCs w:val="16"/>
        </w:rPr>
      </w:pPr>
    </w:p>
    <w:p w14:paraId="75F24743" w14:textId="77777777" w:rsidR="001E6B82" w:rsidRDefault="001E6B82" w:rsidP="001E6B82">
      <w:pPr>
        <w:autoSpaceDE w:val="0"/>
        <w:autoSpaceDN w:val="0"/>
        <w:adjustRightInd w:val="0"/>
      </w:pPr>
      <w:r w:rsidRPr="00AE56A3">
        <w:t>Students</w:t>
      </w:r>
      <w:r>
        <w:t xml:space="preserve"> </w:t>
      </w:r>
      <w:r w:rsidRPr="00AE56A3">
        <w:t>are</w:t>
      </w:r>
      <w:r>
        <w:t xml:space="preserve"> </w:t>
      </w:r>
      <w:r w:rsidRPr="00AE56A3">
        <w:t>expected</w:t>
      </w:r>
      <w:r>
        <w:t xml:space="preserve"> </w:t>
      </w:r>
      <w:r w:rsidRPr="00AE56A3">
        <w:t>to</w:t>
      </w:r>
      <w:r>
        <w:t xml:space="preserve"> </w:t>
      </w:r>
      <w:r w:rsidRPr="00AE56A3">
        <w:t>be</w:t>
      </w:r>
      <w:r>
        <w:t xml:space="preserve"> </w:t>
      </w:r>
      <w:r w:rsidRPr="00AE56A3">
        <w:t>familiar</w:t>
      </w:r>
      <w:r>
        <w:t xml:space="preserve"> </w:t>
      </w:r>
      <w:r w:rsidRPr="00AE56A3">
        <w:t>with</w:t>
      </w:r>
      <w:r>
        <w:t xml:space="preserve"> </w:t>
      </w:r>
      <w:r w:rsidRPr="00AE56A3">
        <w:t>USC’s</w:t>
      </w:r>
      <w:r>
        <w:t xml:space="preserve"> </w:t>
      </w:r>
      <w:r w:rsidRPr="00AE56A3">
        <w:t>Academic</w:t>
      </w:r>
      <w:r>
        <w:t xml:space="preserve"> </w:t>
      </w:r>
      <w:r w:rsidRPr="00AE56A3">
        <w:t>Integrity</w:t>
      </w:r>
      <w:r>
        <w:t xml:space="preserve"> </w:t>
      </w:r>
      <w:r w:rsidRPr="00AE56A3">
        <w:t>Policies</w:t>
      </w:r>
      <w:r>
        <w:t xml:space="preserve"> </w:t>
      </w:r>
      <w:r w:rsidRPr="00AE56A3">
        <w:t>(i.e.,</w:t>
      </w:r>
      <w:r>
        <w:t xml:space="preserve"> </w:t>
      </w:r>
      <w:r w:rsidRPr="00AE56A3">
        <w:t>copying,</w:t>
      </w:r>
      <w:r>
        <w:t xml:space="preserve"> </w:t>
      </w:r>
      <w:r w:rsidRPr="00AE56A3">
        <w:t>fraudulent</w:t>
      </w:r>
      <w:r>
        <w:t xml:space="preserve"> </w:t>
      </w:r>
      <w:r w:rsidRPr="00AE56A3">
        <w:t>possession</w:t>
      </w:r>
      <w:r>
        <w:t xml:space="preserve"> </w:t>
      </w:r>
      <w:r w:rsidRPr="00AE56A3">
        <w:t>of</w:t>
      </w:r>
      <w:r>
        <w:t xml:space="preserve"> </w:t>
      </w:r>
      <w:r w:rsidRPr="00AE56A3">
        <w:t>an</w:t>
      </w:r>
      <w:r>
        <w:t xml:space="preserve"> </w:t>
      </w:r>
      <w:r w:rsidRPr="00AE56A3">
        <w:t>exam,</w:t>
      </w:r>
      <w:r>
        <w:t xml:space="preserve"> </w:t>
      </w:r>
      <w:r w:rsidRPr="00AE56A3">
        <w:t>plagiarism,</w:t>
      </w:r>
      <w:r>
        <w:t xml:space="preserve"> </w:t>
      </w:r>
      <w:r w:rsidRPr="00AE56A3">
        <w:t>submission</w:t>
      </w:r>
      <w:r>
        <w:t xml:space="preserve"> </w:t>
      </w:r>
      <w:r w:rsidRPr="00AE56A3">
        <w:t>of</w:t>
      </w:r>
      <w:r>
        <w:t xml:space="preserve"> </w:t>
      </w:r>
      <w:r w:rsidRPr="00AE56A3">
        <w:t>purchased</w:t>
      </w:r>
      <w:r>
        <w:t xml:space="preserve"> </w:t>
      </w:r>
      <w:r w:rsidRPr="00AE56A3">
        <w:t>papers,</w:t>
      </w:r>
      <w:r>
        <w:t xml:space="preserve"> </w:t>
      </w:r>
      <w:r w:rsidRPr="00AE56A3">
        <w:t>submitting</w:t>
      </w:r>
      <w:r>
        <w:t xml:space="preserve"> </w:t>
      </w:r>
      <w:r w:rsidRPr="00AE56A3">
        <w:t>the</w:t>
      </w:r>
      <w:r>
        <w:t xml:space="preserve"> s</w:t>
      </w:r>
      <w:r w:rsidRPr="00AE56A3">
        <w:t>ame</w:t>
      </w:r>
      <w:r>
        <w:t xml:space="preserve"> </w:t>
      </w:r>
      <w:r w:rsidRPr="00AE56A3">
        <w:t>assignment</w:t>
      </w:r>
      <w:r>
        <w:t xml:space="preserve"> </w:t>
      </w:r>
      <w:r w:rsidRPr="00AE56A3">
        <w:t>to</w:t>
      </w:r>
      <w:r>
        <w:t xml:space="preserve"> </w:t>
      </w:r>
      <w:r w:rsidRPr="00AE56A3">
        <w:t>more</w:t>
      </w:r>
      <w:r>
        <w:t xml:space="preserve"> </w:t>
      </w:r>
      <w:r w:rsidRPr="00AE56A3">
        <w:t>than</w:t>
      </w:r>
      <w:r>
        <w:t xml:space="preserve"> </w:t>
      </w:r>
      <w:r w:rsidRPr="00AE56A3">
        <w:t>one</w:t>
      </w:r>
      <w:r>
        <w:t xml:space="preserve"> </w:t>
      </w:r>
      <w:r w:rsidRPr="00AE56A3">
        <w:t>instructor)</w:t>
      </w:r>
      <w:r>
        <w:t xml:space="preserve"> </w:t>
      </w:r>
      <w:r w:rsidRPr="00AE56A3">
        <w:t>and</w:t>
      </w:r>
      <w:r>
        <w:t xml:space="preserve"> </w:t>
      </w:r>
      <w:r w:rsidRPr="00AE56A3">
        <w:t>be</w:t>
      </w:r>
      <w:r>
        <w:t xml:space="preserve"> </w:t>
      </w:r>
      <w:r w:rsidRPr="00AE56A3">
        <w:t>aware</w:t>
      </w:r>
      <w:r>
        <w:t xml:space="preserve"> </w:t>
      </w:r>
      <w:r w:rsidRPr="00AE56A3">
        <w:t>of</w:t>
      </w:r>
      <w:r>
        <w:t xml:space="preserve"> </w:t>
      </w:r>
      <w:r w:rsidRPr="00AE56A3">
        <w:t>recommended</w:t>
      </w:r>
      <w:r>
        <w:t xml:space="preserve"> </w:t>
      </w:r>
      <w:r w:rsidRPr="00AE56A3">
        <w:t>sanctions</w:t>
      </w:r>
      <w:r>
        <w:t xml:space="preserve"> </w:t>
      </w:r>
      <w:r w:rsidRPr="00AE56A3">
        <w:t>(i.e.,</w:t>
      </w:r>
      <w:r>
        <w:t xml:space="preserve"> “</w:t>
      </w:r>
      <w:r w:rsidRPr="00AE56A3">
        <w:t>F</w:t>
      </w:r>
      <w:r>
        <w:t xml:space="preserve">” </w:t>
      </w:r>
      <w:r w:rsidRPr="00AE56A3">
        <w:t>for</w:t>
      </w:r>
      <w:r>
        <w:t xml:space="preserve"> </w:t>
      </w:r>
      <w:r w:rsidRPr="00AE56A3">
        <w:t>the</w:t>
      </w:r>
      <w:r>
        <w:t xml:space="preserve"> </w:t>
      </w:r>
      <w:r w:rsidRPr="00AE56A3">
        <w:t>course,</w:t>
      </w:r>
      <w:r>
        <w:t xml:space="preserve"> </w:t>
      </w:r>
      <w:r w:rsidRPr="00AE56A3">
        <w:t>suspension</w:t>
      </w:r>
      <w:r>
        <w:t xml:space="preserve"> </w:t>
      </w:r>
      <w:r w:rsidRPr="00AE56A3">
        <w:t>or</w:t>
      </w:r>
      <w:r>
        <w:t xml:space="preserve"> </w:t>
      </w:r>
      <w:r w:rsidRPr="00AE56A3">
        <w:t>expulsion)</w:t>
      </w:r>
      <w:r>
        <w:t xml:space="preserve"> </w:t>
      </w:r>
      <w:r w:rsidRPr="00AE56A3">
        <w:t>associated</w:t>
      </w:r>
      <w:r>
        <w:t xml:space="preserve"> </w:t>
      </w:r>
      <w:r w:rsidRPr="00AE56A3">
        <w:t>with</w:t>
      </w:r>
      <w:r>
        <w:t xml:space="preserve"> </w:t>
      </w:r>
      <w:r w:rsidRPr="00AE56A3">
        <w:t>violating</w:t>
      </w:r>
      <w:r>
        <w:t xml:space="preserve"> </w:t>
      </w:r>
      <w:r w:rsidRPr="00AE56A3">
        <w:t>such</w:t>
      </w:r>
      <w:r>
        <w:t xml:space="preserve"> </w:t>
      </w:r>
      <w:r w:rsidRPr="00AE56A3">
        <w:t>policies.</w:t>
      </w:r>
      <w:r>
        <w:t xml:space="preserve">  </w:t>
      </w:r>
      <w:r w:rsidRPr="00AE56A3">
        <w:t>See</w:t>
      </w:r>
      <w:r>
        <w:t xml:space="preserve"> </w:t>
      </w:r>
      <w:r w:rsidRPr="00AE56A3">
        <w:t>Appendix</w:t>
      </w:r>
      <w:r>
        <w:t xml:space="preserve"> </w:t>
      </w:r>
      <w:r w:rsidRPr="00AE56A3">
        <w:t>A</w:t>
      </w:r>
      <w:r>
        <w:t xml:space="preserve"> </w:t>
      </w:r>
      <w:r w:rsidRPr="00AE56A3">
        <w:t>in</w:t>
      </w:r>
      <w:r>
        <w:t xml:space="preserve"> </w:t>
      </w:r>
      <w:r w:rsidRPr="00AE56A3">
        <w:t>the</w:t>
      </w:r>
      <w:r>
        <w:t xml:space="preserve"> </w:t>
      </w:r>
      <w:r w:rsidRPr="00AE56A3">
        <w:t>SCAMPUS</w:t>
      </w:r>
      <w:r>
        <w:t xml:space="preserve"> </w:t>
      </w:r>
      <w:r w:rsidRPr="00AE56A3">
        <w:t>Guidebook</w:t>
      </w:r>
      <w:r>
        <w:t xml:space="preserve"> </w:t>
      </w:r>
      <w:r w:rsidRPr="00AE56A3">
        <w:t>for</w:t>
      </w:r>
      <w:r>
        <w:t xml:space="preserve"> </w:t>
      </w:r>
      <w:r w:rsidRPr="00AE56A3">
        <w:t>more</w:t>
      </w:r>
      <w:r>
        <w:t xml:space="preserve"> </w:t>
      </w:r>
      <w:r w:rsidRPr="00AE56A3">
        <w:t>detail.</w:t>
      </w:r>
    </w:p>
    <w:p w14:paraId="6AA4BCAA" w14:textId="77777777" w:rsidR="001E6B82" w:rsidRPr="00942A7E" w:rsidRDefault="001E6B82" w:rsidP="001E6B82">
      <w:pPr>
        <w:widowControl w:val="0"/>
        <w:autoSpaceDE w:val="0"/>
        <w:autoSpaceDN w:val="0"/>
        <w:adjustRightInd w:val="0"/>
        <w:rPr>
          <w:b/>
          <w:sz w:val="16"/>
          <w:szCs w:val="16"/>
          <w:u w:val="single"/>
        </w:rPr>
      </w:pPr>
    </w:p>
    <w:p w14:paraId="4CE6B22E" w14:textId="77777777" w:rsidR="001E6B82" w:rsidRPr="006F4158" w:rsidRDefault="001E6B82" w:rsidP="001E6B82">
      <w:pPr>
        <w:pStyle w:val="Papers"/>
        <w:rPr>
          <w:rFonts w:ascii="Times New Roman" w:hAnsi="Times New Roman"/>
          <w:b/>
          <w:szCs w:val="24"/>
          <w:u w:val="single"/>
        </w:rPr>
      </w:pPr>
      <w:r>
        <w:rPr>
          <w:rFonts w:ascii="Times New Roman" w:hAnsi="Times New Roman"/>
          <w:b/>
          <w:szCs w:val="24"/>
          <w:u w:val="single"/>
        </w:rPr>
        <w:t>Individual Class Topics and Assignments</w:t>
      </w:r>
    </w:p>
    <w:p w14:paraId="494E622E" w14:textId="77777777" w:rsidR="001E6B82" w:rsidRPr="006F4158" w:rsidRDefault="001E6B82" w:rsidP="001E6B82">
      <w:pPr>
        <w:pStyle w:val="BodyText"/>
        <w:rPr>
          <w:b/>
          <w:sz w:val="24"/>
          <w:szCs w:val="24"/>
          <w:u w:val="single"/>
        </w:rPr>
      </w:pPr>
      <w:r w:rsidRPr="006F4158">
        <w:rPr>
          <w:sz w:val="24"/>
          <w:szCs w:val="24"/>
        </w:rPr>
        <w:t xml:space="preserve">The detailed schedule on the following pages provides you with a list of the topics, reading assignments, and homework assignments, due each day.  It also provides you with the dates of quizzes, exams and the due dates for the team assignment. </w:t>
      </w:r>
      <w:r w:rsidRPr="006F4158">
        <w:rPr>
          <w:b/>
          <w:sz w:val="24"/>
          <w:szCs w:val="24"/>
          <w:u w:val="single"/>
        </w:rPr>
        <w:t xml:space="preserve">Please note that you are required to complete the reading assignments and homework assignments as preparation for the class they are assigned for.  </w:t>
      </w:r>
    </w:p>
    <w:p w14:paraId="5F1965E3" w14:textId="77777777" w:rsidR="001E6B82" w:rsidRPr="006F4158" w:rsidRDefault="001E6B82" w:rsidP="001E6B82">
      <w:pPr>
        <w:rPr>
          <w:b/>
          <w:u w:val="single"/>
        </w:rPr>
      </w:pPr>
    </w:p>
    <w:p w14:paraId="6C6693DF" w14:textId="77777777" w:rsidR="001E6B82" w:rsidRPr="006F4158" w:rsidRDefault="001E6B82" w:rsidP="001E6B82">
      <w:pPr>
        <w:rPr>
          <w:u w:val="single"/>
        </w:rPr>
      </w:pPr>
      <w:r>
        <w:rPr>
          <w:b/>
          <w:u w:val="single"/>
        </w:rPr>
        <w:t>Closing Remarks</w:t>
      </w:r>
    </w:p>
    <w:p w14:paraId="3643CD1F" w14:textId="77777777" w:rsidR="001E6B82" w:rsidRPr="006F4158" w:rsidRDefault="001E6B82" w:rsidP="001E6B82">
      <w:r w:rsidRPr="006F4158">
        <w:t>A significant factor in your successful completion of this course is staying current with the material. It is difficult to meet the objectives by letting your preparation “slip” and/or by “cramming” for an exam. The assigned problems, readings, and team project are designed to encourage you to pace yourself by regularly preparing for class and staying current with the material.</w:t>
      </w:r>
    </w:p>
    <w:p w14:paraId="6220E285" w14:textId="77777777" w:rsidR="001E6B82" w:rsidRPr="006F4158" w:rsidRDefault="001E6B82" w:rsidP="001E6B82"/>
    <w:p w14:paraId="229EF45D" w14:textId="77777777" w:rsidR="001E6B82" w:rsidRDefault="001E6B82" w:rsidP="001E6B82">
      <w:pPr>
        <w:rPr>
          <w:b/>
        </w:rPr>
      </w:pPr>
      <w:r w:rsidRPr="006F4158">
        <w:t xml:space="preserve">I encourage you to take advantage of office hours when you need help with the material being covered or have other issues to discuss. These hours are yours and you may discuss any issues that you like; however, those needing help on course work will receive top priority. If you come for help in the course, you are expected to be prepared. That is, you should have attended class, read the materials, and made a valid effort to understand the material or work on the assignment in question. </w:t>
      </w:r>
      <w:r w:rsidRPr="006F4158">
        <w:rPr>
          <w:b/>
        </w:rPr>
        <w:t>Best of luck this semester!!!!!!!!!!</w:t>
      </w:r>
    </w:p>
    <w:p w14:paraId="47116AC7" w14:textId="77777777" w:rsidR="001E6B82" w:rsidRDefault="001E6B82" w:rsidP="001E6B82">
      <w:r>
        <w:br w:type="page"/>
      </w:r>
    </w:p>
    <w:tbl>
      <w:tblPr>
        <w:tblW w:w="1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0"/>
      </w:tblGrid>
      <w:tr w:rsidR="00D77C19" w:rsidRPr="00FE699E" w14:paraId="0DB8A547" w14:textId="77777777" w:rsidTr="001E6B82">
        <w:trPr>
          <w:trHeight w:val="279"/>
        </w:trPr>
        <w:tc>
          <w:tcPr>
            <w:tcW w:w="11940" w:type="dxa"/>
            <w:tcBorders>
              <w:top w:val="nil"/>
              <w:left w:val="nil"/>
              <w:bottom w:val="nil"/>
              <w:right w:val="nil"/>
            </w:tcBorders>
          </w:tcPr>
          <w:tbl>
            <w:tblPr>
              <w:tblW w:w="1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4"/>
            </w:tblGrid>
            <w:tr w:rsidR="00A40E17" w:rsidRPr="00FE699E" w14:paraId="03356D73" w14:textId="77777777" w:rsidTr="002B6C56">
              <w:trPr>
                <w:trHeight w:val="279"/>
              </w:trPr>
              <w:tc>
                <w:tcPr>
                  <w:tcW w:w="11724" w:type="dxa"/>
                  <w:tcBorders>
                    <w:top w:val="nil"/>
                    <w:left w:val="nil"/>
                    <w:bottom w:val="nil"/>
                    <w:right w:val="nil"/>
                  </w:tcBorders>
                </w:tcPr>
                <w:p w14:paraId="415AF32B" w14:textId="24ACDFBB" w:rsidR="00A40E17" w:rsidRDefault="00D77C19" w:rsidP="00A40E17">
                  <w:pPr>
                    <w:jc w:val="center"/>
                  </w:pPr>
                  <w:r>
                    <w:lastRenderedPageBreak/>
                    <w:br w:type="page"/>
                  </w:r>
                  <w:r>
                    <w:br w:type="page"/>
                  </w:r>
                  <w:r w:rsidRPr="00FE699E">
                    <w:rPr>
                      <w:b/>
                      <w:sz w:val="22"/>
                      <w:szCs w:val="22"/>
                    </w:rPr>
                    <w:br w:type="page"/>
                  </w:r>
                  <w:r w:rsidR="00A40E17">
                    <w:br w:type="page"/>
                  </w:r>
                  <w:r w:rsidR="00A40E17">
                    <w:br w:type="page"/>
                  </w:r>
                  <w:r w:rsidR="00A40E17" w:rsidRPr="00FE699E">
                    <w:rPr>
                      <w:b/>
                      <w:sz w:val="22"/>
                      <w:szCs w:val="22"/>
                    </w:rPr>
                    <w:br w:type="page"/>
                  </w:r>
                  <w:r w:rsidR="00A40E17" w:rsidRPr="00FE699E">
                    <w:rPr>
                      <w:b/>
                      <w:sz w:val="22"/>
                      <w:szCs w:val="22"/>
                      <w:u w:val="single"/>
                    </w:rPr>
                    <w:t>Schedule of Assignments</w:t>
                  </w:r>
                  <w:r w:rsidR="00A40E17">
                    <w:rPr>
                      <w:b/>
                      <w:sz w:val="22"/>
                      <w:szCs w:val="22"/>
                      <w:u w:val="single"/>
                    </w:rPr>
                    <w:t>: ACCT 410x: Foundations of Accounting</w:t>
                  </w:r>
                </w:p>
                <w:p w14:paraId="72574790" w14:textId="77777777" w:rsidR="00A40E17" w:rsidRPr="00FE699E" w:rsidRDefault="00A40E17" w:rsidP="00A40E17">
                  <w:pPr>
                    <w:jc w:val="center"/>
                    <w:rPr>
                      <w:b/>
                      <w:sz w:val="22"/>
                      <w:szCs w:val="22"/>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882"/>
                    <w:gridCol w:w="3167"/>
                    <w:gridCol w:w="3310"/>
                    <w:gridCol w:w="2700"/>
                  </w:tblGrid>
                  <w:tr w:rsidR="00A40E17" w:rsidRPr="00FE699E" w14:paraId="1C2FD38B" w14:textId="77777777" w:rsidTr="002B6C56">
                    <w:tc>
                      <w:tcPr>
                        <w:tcW w:w="718" w:type="dxa"/>
                      </w:tcPr>
                      <w:p w14:paraId="1629687A" w14:textId="77777777" w:rsidR="00A40E17" w:rsidRPr="00FE699E" w:rsidRDefault="00A40E17" w:rsidP="00A40E17">
                        <w:pPr>
                          <w:jc w:val="center"/>
                          <w:rPr>
                            <w:b/>
                            <w:sz w:val="22"/>
                            <w:szCs w:val="22"/>
                            <w:u w:val="single"/>
                          </w:rPr>
                        </w:pPr>
                        <w:r w:rsidRPr="00FE699E">
                          <w:rPr>
                            <w:b/>
                            <w:sz w:val="22"/>
                            <w:szCs w:val="22"/>
                            <w:u w:val="single"/>
                          </w:rPr>
                          <w:t xml:space="preserve">Class </w:t>
                        </w:r>
                      </w:p>
                    </w:tc>
                    <w:tc>
                      <w:tcPr>
                        <w:tcW w:w="882" w:type="dxa"/>
                      </w:tcPr>
                      <w:p w14:paraId="4D99D5EE" w14:textId="77777777" w:rsidR="00A40E17" w:rsidRPr="00FE699E" w:rsidRDefault="00A40E17" w:rsidP="00A40E17">
                        <w:pPr>
                          <w:jc w:val="center"/>
                          <w:rPr>
                            <w:b/>
                            <w:sz w:val="22"/>
                            <w:szCs w:val="22"/>
                            <w:u w:val="single"/>
                          </w:rPr>
                        </w:pPr>
                        <w:r w:rsidRPr="00FE699E">
                          <w:rPr>
                            <w:b/>
                            <w:sz w:val="22"/>
                            <w:szCs w:val="22"/>
                            <w:u w:val="single"/>
                          </w:rPr>
                          <w:t>Date</w:t>
                        </w:r>
                      </w:p>
                    </w:tc>
                    <w:tc>
                      <w:tcPr>
                        <w:tcW w:w="3167" w:type="dxa"/>
                      </w:tcPr>
                      <w:p w14:paraId="21B0DB7D" w14:textId="77777777" w:rsidR="00A40E17" w:rsidRPr="00FE699E" w:rsidRDefault="00A40E17" w:rsidP="00A40E17">
                        <w:pPr>
                          <w:jc w:val="center"/>
                          <w:rPr>
                            <w:b/>
                            <w:sz w:val="22"/>
                            <w:szCs w:val="22"/>
                            <w:u w:val="single"/>
                          </w:rPr>
                        </w:pPr>
                        <w:r w:rsidRPr="00FE699E">
                          <w:rPr>
                            <w:b/>
                            <w:sz w:val="22"/>
                            <w:szCs w:val="22"/>
                            <w:u w:val="single"/>
                          </w:rPr>
                          <w:t>Topic(s)</w:t>
                        </w:r>
                      </w:p>
                    </w:tc>
                    <w:tc>
                      <w:tcPr>
                        <w:tcW w:w="3310" w:type="dxa"/>
                      </w:tcPr>
                      <w:p w14:paraId="18E0FD97" w14:textId="77777777" w:rsidR="00A40E17" w:rsidRPr="00FE699E" w:rsidRDefault="00A40E17" w:rsidP="00A40E17">
                        <w:pPr>
                          <w:jc w:val="center"/>
                          <w:rPr>
                            <w:b/>
                            <w:sz w:val="22"/>
                            <w:szCs w:val="22"/>
                            <w:u w:val="single"/>
                          </w:rPr>
                        </w:pPr>
                        <w:r w:rsidRPr="00FE699E">
                          <w:rPr>
                            <w:b/>
                            <w:sz w:val="22"/>
                            <w:szCs w:val="22"/>
                            <w:u w:val="single"/>
                          </w:rPr>
                          <w:t>Readings</w:t>
                        </w:r>
                      </w:p>
                    </w:tc>
                    <w:tc>
                      <w:tcPr>
                        <w:tcW w:w="2700" w:type="dxa"/>
                      </w:tcPr>
                      <w:p w14:paraId="0A6D3FA8" w14:textId="77777777" w:rsidR="00A40E17" w:rsidRPr="00FE699E" w:rsidRDefault="00A40E17" w:rsidP="00A40E17">
                        <w:pPr>
                          <w:jc w:val="center"/>
                          <w:rPr>
                            <w:b/>
                            <w:sz w:val="22"/>
                            <w:szCs w:val="22"/>
                            <w:u w:val="single"/>
                          </w:rPr>
                        </w:pPr>
                        <w:r w:rsidRPr="00FE699E">
                          <w:rPr>
                            <w:b/>
                            <w:sz w:val="22"/>
                            <w:szCs w:val="22"/>
                            <w:u w:val="single"/>
                          </w:rPr>
                          <w:t>Homework and Quizzes</w:t>
                        </w:r>
                      </w:p>
                    </w:tc>
                  </w:tr>
                  <w:tr w:rsidR="00A40E17" w:rsidRPr="00FE699E" w14:paraId="514AC4D3" w14:textId="77777777" w:rsidTr="002B6C56">
                    <w:trPr>
                      <w:trHeight w:val="908"/>
                    </w:trPr>
                    <w:tc>
                      <w:tcPr>
                        <w:tcW w:w="718" w:type="dxa"/>
                      </w:tcPr>
                      <w:p w14:paraId="71D34838" w14:textId="77777777" w:rsidR="00A40E17" w:rsidRPr="00FE699E" w:rsidRDefault="00A40E17" w:rsidP="00A40E17">
                        <w:pPr>
                          <w:jc w:val="center"/>
                          <w:rPr>
                            <w:sz w:val="22"/>
                            <w:szCs w:val="22"/>
                          </w:rPr>
                        </w:pPr>
                        <w:r w:rsidRPr="00FE699E">
                          <w:rPr>
                            <w:sz w:val="22"/>
                            <w:szCs w:val="22"/>
                          </w:rPr>
                          <w:t>1</w:t>
                        </w:r>
                      </w:p>
                    </w:tc>
                    <w:tc>
                      <w:tcPr>
                        <w:tcW w:w="882" w:type="dxa"/>
                      </w:tcPr>
                      <w:p w14:paraId="51868C8C" w14:textId="77777777" w:rsidR="00A40E17" w:rsidRDefault="00A40E17" w:rsidP="00A40E17">
                        <w:pPr>
                          <w:jc w:val="center"/>
                          <w:rPr>
                            <w:sz w:val="22"/>
                            <w:szCs w:val="22"/>
                          </w:rPr>
                        </w:pPr>
                        <w:r w:rsidRPr="00FE699E">
                          <w:rPr>
                            <w:sz w:val="22"/>
                            <w:szCs w:val="22"/>
                          </w:rPr>
                          <w:t xml:space="preserve">T, </w:t>
                        </w:r>
                      </w:p>
                      <w:p w14:paraId="31CAA89B" w14:textId="77777777" w:rsidR="00A40E17" w:rsidRPr="00FE699E" w:rsidRDefault="00A40E17" w:rsidP="00A40E17">
                        <w:pPr>
                          <w:jc w:val="center"/>
                          <w:rPr>
                            <w:sz w:val="22"/>
                            <w:szCs w:val="22"/>
                          </w:rPr>
                        </w:pPr>
                        <w:r>
                          <w:rPr>
                            <w:sz w:val="22"/>
                            <w:szCs w:val="22"/>
                          </w:rPr>
                          <w:t>1</w:t>
                        </w:r>
                        <w:r w:rsidRPr="00FE699E">
                          <w:rPr>
                            <w:sz w:val="22"/>
                            <w:szCs w:val="22"/>
                          </w:rPr>
                          <w:t>/</w:t>
                        </w:r>
                        <w:r>
                          <w:rPr>
                            <w:sz w:val="22"/>
                            <w:szCs w:val="22"/>
                          </w:rPr>
                          <w:t>10</w:t>
                        </w:r>
                      </w:p>
                    </w:tc>
                    <w:tc>
                      <w:tcPr>
                        <w:tcW w:w="3167" w:type="dxa"/>
                      </w:tcPr>
                      <w:p w14:paraId="46B322AB" w14:textId="77777777" w:rsidR="00A40E17" w:rsidRPr="00FE699E" w:rsidRDefault="00A40E17" w:rsidP="00A40E17">
                        <w:pPr>
                          <w:rPr>
                            <w:sz w:val="22"/>
                            <w:szCs w:val="22"/>
                          </w:rPr>
                        </w:pPr>
                        <w:r w:rsidRPr="00FE699E">
                          <w:rPr>
                            <w:sz w:val="22"/>
                            <w:szCs w:val="22"/>
                          </w:rPr>
                          <w:t xml:space="preserve">Introduction to course; </w:t>
                        </w:r>
                      </w:p>
                      <w:p w14:paraId="6145C439" w14:textId="77777777" w:rsidR="00A40E17" w:rsidRPr="00FE699E" w:rsidRDefault="00A40E17" w:rsidP="00A40E17">
                        <w:pPr>
                          <w:rPr>
                            <w:sz w:val="22"/>
                            <w:szCs w:val="22"/>
                          </w:rPr>
                        </w:pPr>
                        <w:r>
                          <w:rPr>
                            <w:sz w:val="22"/>
                            <w:szCs w:val="22"/>
                          </w:rPr>
                          <w:t>Role</w:t>
                        </w:r>
                        <w:r w:rsidRPr="00FE699E">
                          <w:rPr>
                            <w:sz w:val="22"/>
                            <w:szCs w:val="22"/>
                          </w:rPr>
                          <w:t xml:space="preserve"> of accounting</w:t>
                        </w:r>
                      </w:p>
                    </w:tc>
                    <w:tc>
                      <w:tcPr>
                        <w:tcW w:w="3310" w:type="dxa"/>
                      </w:tcPr>
                      <w:p w14:paraId="4C85B132" w14:textId="77777777" w:rsidR="00A40E17" w:rsidRPr="008E333D" w:rsidRDefault="00A40E17" w:rsidP="00A40E17">
                        <w:pPr>
                          <w:rPr>
                            <w:sz w:val="22"/>
                            <w:szCs w:val="22"/>
                          </w:rPr>
                        </w:pPr>
                        <w:r w:rsidRPr="00FE699E">
                          <w:rPr>
                            <w:sz w:val="22"/>
                            <w:szCs w:val="22"/>
                          </w:rPr>
                          <w:t>Ch.1</w:t>
                        </w:r>
                        <w:r>
                          <w:rPr>
                            <w:sz w:val="22"/>
                            <w:szCs w:val="22"/>
                          </w:rPr>
                          <w:t xml:space="preserve">: pp. 2-17 </w:t>
                        </w:r>
                      </w:p>
                    </w:tc>
                    <w:tc>
                      <w:tcPr>
                        <w:tcW w:w="2700" w:type="dxa"/>
                      </w:tcPr>
                      <w:p w14:paraId="3FEBB9FC" w14:textId="77777777" w:rsidR="00A40E17" w:rsidRPr="00FE699E" w:rsidRDefault="00A40E17" w:rsidP="00A40E17">
                        <w:pPr>
                          <w:rPr>
                            <w:sz w:val="22"/>
                            <w:szCs w:val="22"/>
                          </w:rPr>
                        </w:pPr>
                        <w:r>
                          <w:rPr>
                            <w:sz w:val="22"/>
                            <w:szCs w:val="22"/>
                          </w:rPr>
                          <w:t>CT17-5, p. 881; do internet search, watch video and answer questions on page.</w:t>
                        </w:r>
                      </w:p>
                    </w:tc>
                  </w:tr>
                  <w:tr w:rsidR="00A40E17" w:rsidRPr="00FE699E" w14:paraId="166AB973" w14:textId="77777777" w:rsidTr="002B6C56">
                    <w:trPr>
                      <w:trHeight w:val="863"/>
                    </w:trPr>
                    <w:tc>
                      <w:tcPr>
                        <w:tcW w:w="718" w:type="dxa"/>
                      </w:tcPr>
                      <w:p w14:paraId="3C6DA90C" w14:textId="77777777" w:rsidR="00A40E17" w:rsidRPr="00FE699E" w:rsidRDefault="00A40E17" w:rsidP="00A40E17">
                        <w:pPr>
                          <w:jc w:val="center"/>
                          <w:rPr>
                            <w:sz w:val="22"/>
                            <w:szCs w:val="22"/>
                          </w:rPr>
                        </w:pPr>
                        <w:r w:rsidRPr="00FE699E">
                          <w:rPr>
                            <w:sz w:val="22"/>
                            <w:szCs w:val="22"/>
                          </w:rPr>
                          <w:t>2</w:t>
                        </w:r>
                      </w:p>
                    </w:tc>
                    <w:tc>
                      <w:tcPr>
                        <w:tcW w:w="882" w:type="dxa"/>
                      </w:tcPr>
                      <w:p w14:paraId="55FAF565" w14:textId="77777777" w:rsidR="00A40E17" w:rsidRPr="00FE699E" w:rsidRDefault="00A40E17" w:rsidP="00A40E17">
                        <w:pPr>
                          <w:jc w:val="center"/>
                          <w:rPr>
                            <w:sz w:val="22"/>
                            <w:szCs w:val="22"/>
                          </w:rPr>
                        </w:pPr>
                        <w:r>
                          <w:rPr>
                            <w:sz w:val="22"/>
                            <w:szCs w:val="22"/>
                          </w:rPr>
                          <w:t>TH, 1</w:t>
                        </w:r>
                        <w:r w:rsidRPr="00FE699E">
                          <w:rPr>
                            <w:sz w:val="22"/>
                            <w:szCs w:val="22"/>
                          </w:rPr>
                          <w:t>/</w:t>
                        </w:r>
                        <w:r>
                          <w:rPr>
                            <w:sz w:val="22"/>
                            <w:szCs w:val="22"/>
                          </w:rPr>
                          <w:t>12</w:t>
                        </w:r>
                      </w:p>
                    </w:tc>
                    <w:tc>
                      <w:tcPr>
                        <w:tcW w:w="3167" w:type="dxa"/>
                      </w:tcPr>
                      <w:p w14:paraId="17A4FAD6" w14:textId="77777777" w:rsidR="00A40E17" w:rsidRPr="00FE699E" w:rsidRDefault="00A40E17" w:rsidP="00A40E17">
                        <w:pPr>
                          <w:rPr>
                            <w:sz w:val="22"/>
                            <w:szCs w:val="22"/>
                          </w:rPr>
                        </w:pPr>
                        <w:r>
                          <w:rPr>
                            <w:sz w:val="22"/>
                            <w:szCs w:val="22"/>
                          </w:rPr>
                          <w:t>Communicating and Interpreting Accounting Information</w:t>
                        </w:r>
                        <w:r w:rsidRPr="00FE699E">
                          <w:rPr>
                            <w:sz w:val="22"/>
                            <w:szCs w:val="22"/>
                          </w:rPr>
                          <w:t xml:space="preserve">  </w:t>
                        </w:r>
                      </w:p>
                    </w:tc>
                    <w:tc>
                      <w:tcPr>
                        <w:tcW w:w="3310" w:type="dxa"/>
                      </w:tcPr>
                      <w:p w14:paraId="2F37A0BC" w14:textId="77777777" w:rsidR="00A40E17" w:rsidRDefault="00A40E17" w:rsidP="00A40E17">
                        <w:pPr>
                          <w:rPr>
                            <w:sz w:val="22"/>
                            <w:szCs w:val="22"/>
                          </w:rPr>
                        </w:pPr>
                        <w:r>
                          <w:rPr>
                            <w:sz w:val="22"/>
                            <w:szCs w:val="22"/>
                          </w:rPr>
                          <w:t xml:space="preserve">Ch. 1: pp. 18-20; </w:t>
                        </w:r>
                        <w:r w:rsidRPr="00E629A0">
                          <w:rPr>
                            <w:b/>
                            <w:sz w:val="22"/>
                            <w:szCs w:val="22"/>
                          </w:rPr>
                          <w:t>IFRS</w:t>
                        </w:r>
                        <w:r>
                          <w:rPr>
                            <w:sz w:val="22"/>
                            <w:szCs w:val="22"/>
                          </w:rPr>
                          <w:t>: pp. 42-43</w:t>
                        </w:r>
                      </w:p>
                      <w:p w14:paraId="041E2098" w14:textId="77777777" w:rsidR="00A40E17" w:rsidRPr="00FE699E" w:rsidRDefault="00A40E17" w:rsidP="00A40E17">
                        <w:pPr>
                          <w:rPr>
                            <w:sz w:val="22"/>
                            <w:szCs w:val="22"/>
                          </w:rPr>
                        </w:pPr>
                        <w:r>
                          <w:rPr>
                            <w:sz w:val="22"/>
                            <w:szCs w:val="22"/>
                          </w:rPr>
                          <w:t>Ch. 2: Feature Story: p. 45; Learning Objective 3: pp. 58-62</w:t>
                        </w:r>
                      </w:p>
                    </w:tc>
                    <w:tc>
                      <w:tcPr>
                        <w:tcW w:w="2700" w:type="dxa"/>
                      </w:tcPr>
                      <w:p w14:paraId="12D527F6" w14:textId="77777777" w:rsidR="00A40E17" w:rsidRPr="00FE699E" w:rsidRDefault="00A40E17" w:rsidP="00A40E17">
                        <w:pPr>
                          <w:rPr>
                            <w:sz w:val="22"/>
                            <w:szCs w:val="22"/>
                          </w:rPr>
                        </w:pPr>
                        <w:r>
                          <w:rPr>
                            <w:sz w:val="22"/>
                            <w:szCs w:val="22"/>
                          </w:rPr>
                          <w:t>Do-it! 2-3</w:t>
                        </w:r>
                      </w:p>
                    </w:tc>
                  </w:tr>
                  <w:tr w:rsidR="00A40E17" w:rsidRPr="00FE699E" w14:paraId="38101EF6" w14:textId="77777777" w:rsidTr="002B6C56">
                    <w:trPr>
                      <w:trHeight w:val="1619"/>
                    </w:trPr>
                    <w:tc>
                      <w:tcPr>
                        <w:tcW w:w="718" w:type="dxa"/>
                      </w:tcPr>
                      <w:p w14:paraId="17592348" w14:textId="77777777" w:rsidR="00A40E17" w:rsidRPr="00FE699E" w:rsidRDefault="00A40E17" w:rsidP="00A40E17">
                        <w:pPr>
                          <w:jc w:val="center"/>
                          <w:rPr>
                            <w:sz w:val="22"/>
                            <w:szCs w:val="22"/>
                          </w:rPr>
                        </w:pPr>
                        <w:r>
                          <w:rPr>
                            <w:sz w:val="22"/>
                            <w:szCs w:val="22"/>
                          </w:rPr>
                          <w:t>3</w:t>
                        </w:r>
                      </w:p>
                    </w:tc>
                    <w:tc>
                      <w:tcPr>
                        <w:tcW w:w="882" w:type="dxa"/>
                      </w:tcPr>
                      <w:p w14:paraId="51AB44F7" w14:textId="77777777" w:rsidR="00A40E17" w:rsidRDefault="00A40E17" w:rsidP="00A40E17">
                        <w:pPr>
                          <w:jc w:val="center"/>
                          <w:rPr>
                            <w:sz w:val="22"/>
                            <w:szCs w:val="22"/>
                          </w:rPr>
                        </w:pPr>
                        <w:r>
                          <w:rPr>
                            <w:sz w:val="22"/>
                            <w:szCs w:val="22"/>
                          </w:rPr>
                          <w:t xml:space="preserve">T, </w:t>
                        </w:r>
                      </w:p>
                      <w:p w14:paraId="3281A055" w14:textId="77777777" w:rsidR="00A40E17" w:rsidRPr="00FE699E" w:rsidRDefault="00A40E17" w:rsidP="00A40E17">
                        <w:pPr>
                          <w:jc w:val="center"/>
                          <w:rPr>
                            <w:sz w:val="22"/>
                            <w:szCs w:val="22"/>
                          </w:rPr>
                        </w:pPr>
                        <w:r>
                          <w:rPr>
                            <w:sz w:val="22"/>
                            <w:szCs w:val="22"/>
                          </w:rPr>
                          <w:t>1/17</w:t>
                        </w:r>
                      </w:p>
                    </w:tc>
                    <w:tc>
                      <w:tcPr>
                        <w:tcW w:w="3167" w:type="dxa"/>
                      </w:tcPr>
                      <w:p w14:paraId="31F0A63C" w14:textId="77777777" w:rsidR="00A40E17" w:rsidRPr="00FE699E" w:rsidRDefault="00A40E17" w:rsidP="00A40E17">
                        <w:pPr>
                          <w:rPr>
                            <w:sz w:val="22"/>
                            <w:szCs w:val="22"/>
                          </w:rPr>
                        </w:pPr>
                        <w:r>
                          <w:rPr>
                            <w:sz w:val="22"/>
                            <w:szCs w:val="22"/>
                          </w:rPr>
                          <w:t>The Balance Sheet and Income Statement</w:t>
                        </w:r>
                      </w:p>
                    </w:tc>
                    <w:tc>
                      <w:tcPr>
                        <w:tcW w:w="3310" w:type="dxa"/>
                      </w:tcPr>
                      <w:p w14:paraId="78261EF7" w14:textId="77777777" w:rsidR="00A40E17" w:rsidRDefault="00A40E17" w:rsidP="00A40E17">
                        <w:pPr>
                          <w:rPr>
                            <w:sz w:val="22"/>
                            <w:szCs w:val="22"/>
                          </w:rPr>
                        </w:pPr>
                        <w:r w:rsidRPr="00FE699E">
                          <w:rPr>
                            <w:sz w:val="22"/>
                            <w:szCs w:val="22"/>
                          </w:rPr>
                          <w:t>Ch. 2</w:t>
                        </w:r>
                        <w:r>
                          <w:rPr>
                            <w:sz w:val="22"/>
                            <w:szCs w:val="22"/>
                          </w:rPr>
                          <w:t>: pp.44, 46-58</w:t>
                        </w:r>
                      </w:p>
                      <w:p w14:paraId="697EDB65" w14:textId="77777777" w:rsidR="00A40E17" w:rsidRDefault="00A40E17" w:rsidP="00A40E17">
                        <w:pPr>
                          <w:rPr>
                            <w:sz w:val="22"/>
                            <w:szCs w:val="22"/>
                          </w:rPr>
                        </w:pPr>
                        <w:r>
                          <w:rPr>
                            <w:sz w:val="22"/>
                            <w:szCs w:val="22"/>
                          </w:rPr>
                          <w:t>Ch. 5: Learning Objective 4: pp. 227-232; Learning Objective 6: pp. 234-236</w:t>
                        </w:r>
                        <w:r w:rsidRPr="00FE699E">
                          <w:rPr>
                            <w:sz w:val="22"/>
                            <w:szCs w:val="22"/>
                          </w:rPr>
                          <w:t xml:space="preserve"> </w:t>
                        </w:r>
                      </w:p>
                      <w:p w14:paraId="42B3A0A9" w14:textId="77777777" w:rsidR="00A40E17" w:rsidRDefault="00A40E17" w:rsidP="00A40E17">
                        <w:pPr>
                          <w:rPr>
                            <w:sz w:val="22"/>
                            <w:szCs w:val="22"/>
                          </w:rPr>
                        </w:pPr>
                        <w:r w:rsidRPr="00FE699E">
                          <w:rPr>
                            <w:sz w:val="22"/>
                            <w:szCs w:val="22"/>
                          </w:rPr>
                          <w:t>Ch. 13</w:t>
                        </w:r>
                        <w:r>
                          <w:rPr>
                            <w:sz w:val="22"/>
                            <w:szCs w:val="22"/>
                          </w:rPr>
                          <w:t xml:space="preserve">: Learning Objective 1: </w:t>
                        </w:r>
                      </w:p>
                      <w:p w14:paraId="00274D9D" w14:textId="77777777" w:rsidR="00A40E17" w:rsidRDefault="00A40E17" w:rsidP="00A40E17">
                        <w:pPr>
                          <w:rPr>
                            <w:sz w:val="22"/>
                            <w:szCs w:val="22"/>
                          </w:rPr>
                        </w:pPr>
                        <w:r w:rsidRPr="00FE699E">
                          <w:rPr>
                            <w:sz w:val="22"/>
                            <w:szCs w:val="22"/>
                          </w:rPr>
                          <w:t xml:space="preserve">pp. </w:t>
                        </w:r>
                        <w:r>
                          <w:rPr>
                            <w:sz w:val="22"/>
                            <w:szCs w:val="22"/>
                          </w:rPr>
                          <w:t>648-654</w:t>
                        </w:r>
                      </w:p>
                      <w:p w14:paraId="7ED927D2" w14:textId="77777777" w:rsidR="00A40E17" w:rsidRPr="00FE699E" w:rsidRDefault="00A40E17" w:rsidP="00A40E17">
                        <w:pPr>
                          <w:rPr>
                            <w:sz w:val="22"/>
                            <w:szCs w:val="22"/>
                          </w:rPr>
                        </w:pPr>
                        <w:r w:rsidRPr="00E629A0">
                          <w:rPr>
                            <w:b/>
                            <w:sz w:val="22"/>
                            <w:szCs w:val="22"/>
                          </w:rPr>
                          <w:t>IFRS</w:t>
                        </w:r>
                        <w:r>
                          <w:rPr>
                            <w:sz w:val="22"/>
                            <w:szCs w:val="22"/>
                          </w:rPr>
                          <w:t>: pp. 87-88; 264: Differences; 699-700</w:t>
                        </w:r>
                      </w:p>
                    </w:tc>
                    <w:tc>
                      <w:tcPr>
                        <w:tcW w:w="2700" w:type="dxa"/>
                      </w:tcPr>
                      <w:p w14:paraId="6BD98E70" w14:textId="608CAB01" w:rsidR="00A40E17" w:rsidRDefault="008761B3" w:rsidP="00A40E17">
                        <w:pPr>
                          <w:rPr>
                            <w:sz w:val="22"/>
                            <w:szCs w:val="22"/>
                          </w:rPr>
                        </w:pPr>
                        <w:r>
                          <w:rPr>
                            <w:sz w:val="22"/>
                            <w:szCs w:val="22"/>
                          </w:rPr>
                          <w:t>E2-5</w:t>
                        </w:r>
                        <w:r w:rsidR="00E86FD3">
                          <w:rPr>
                            <w:sz w:val="22"/>
                            <w:szCs w:val="22"/>
                          </w:rPr>
                          <w:t>;</w:t>
                        </w:r>
                      </w:p>
                      <w:p w14:paraId="143A3D2D" w14:textId="77777777" w:rsidR="00A40E17" w:rsidRPr="00FE699E" w:rsidRDefault="00A40E17" w:rsidP="00A40E17">
                        <w:pPr>
                          <w:rPr>
                            <w:sz w:val="22"/>
                            <w:szCs w:val="22"/>
                          </w:rPr>
                        </w:pPr>
                        <w:r>
                          <w:rPr>
                            <w:sz w:val="22"/>
                            <w:szCs w:val="22"/>
                          </w:rPr>
                          <w:t>P5-4A part (a) only prepare multiple-step income statement, parts (b) and (c)</w:t>
                        </w:r>
                      </w:p>
                      <w:p w14:paraId="19499CC6" w14:textId="77777777" w:rsidR="00A40E17" w:rsidRPr="00FE699E" w:rsidRDefault="00A40E17" w:rsidP="00A40E17">
                        <w:pPr>
                          <w:rPr>
                            <w:sz w:val="22"/>
                            <w:szCs w:val="22"/>
                          </w:rPr>
                        </w:pPr>
                      </w:p>
                    </w:tc>
                  </w:tr>
                  <w:tr w:rsidR="00A40E17" w:rsidRPr="00FE699E" w14:paraId="0DE6641C" w14:textId="77777777" w:rsidTr="002B6C56">
                    <w:trPr>
                      <w:trHeight w:val="557"/>
                    </w:trPr>
                    <w:tc>
                      <w:tcPr>
                        <w:tcW w:w="718" w:type="dxa"/>
                      </w:tcPr>
                      <w:p w14:paraId="5D80A4B3" w14:textId="77777777" w:rsidR="00A40E17" w:rsidRPr="00FE699E" w:rsidRDefault="00A40E17" w:rsidP="00A40E17">
                        <w:pPr>
                          <w:jc w:val="center"/>
                          <w:rPr>
                            <w:sz w:val="22"/>
                            <w:szCs w:val="22"/>
                          </w:rPr>
                        </w:pPr>
                        <w:r>
                          <w:rPr>
                            <w:sz w:val="22"/>
                            <w:szCs w:val="22"/>
                          </w:rPr>
                          <w:t>4</w:t>
                        </w:r>
                      </w:p>
                    </w:tc>
                    <w:tc>
                      <w:tcPr>
                        <w:tcW w:w="882" w:type="dxa"/>
                      </w:tcPr>
                      <w:p w14:paraId="2B3B3EFF" w14:textId="77777777" w:rsidR="00A40E17" w:rsidRDefault="00A40E17" w:rsidP="00A40E17">
                        <w:pPr>
                          <w:jc w:val="center"/>
                          <w:rPr>
                            <w:sz w:val="22"/>
                            <w:szCs w:val="22"/>
                          </w:rPr>
                        </w:pPr>
                        <w:r>
                          <w:rPr>
                            <w:sz w:val="22"/>
                            <w:szCs w:val="22"/>
                          </w:rPr>
                          <w:t xml:space="preserve">TH, </w:t>
                        </w:r>
                      </w:p>
                      <w:p w14:paraId="1AEC798E" w14:textId="77777777" w:rsidR="00A40E17" w:rsidRPr="00FE699E" w:rsidRDefault="00A40E17" w:rsidP="00A40E17">
                        <w:pPr>
                          <w:jc w:val="center"/>
                          <w:rPr>
                            <w:sz w:val="22"/>
                            <w:szCs w:val="22"/>
                          </w:rPr>
                        </w:pPr>
                        <w:r>
                          <w:rPr>
                            <w:sz w:val="22"/>
                            <w:szCs w:val="22"/>
                          </w:rPr>
                          <w:t>1/19</w:t>
                        </w:r>
                      </w:p>
                    </w:tc>
                    <w:tc>
                      <w:tcPr>
                        <w:tcW w:w="3167" w:type="dxa"/>
                      </w:tcPr>
                      <w:p w14:paraId="7D0009E9" w14:textId="77777777" w:rsidR="00A40E17" w:rsidRPr="00FE699E" w:rsidRDefault="00A40E17" w:rsidP="00A40E17">
                        <w:pPr>
                          <w:rPr>
                            <w:sz w:val="22"/>
                            <w:szCs w:val="22"/>
                          </w:rPr>
                        </w:pPr>
                        <w:r w:rsidRPr="008652EA">
                          <w:rPr>
                            <w:sz w:val="22"/>
                            <w:szCs w:val="22"/>
                          </w:rPr>
                          <w:t xml:space="preserve">The Accounting Information System </w:t>
                        </w:r>
                        <w:r w:rsidRPr="008652EA">
                          <w:rPr>
                            <w:sz w:val="22"/>
                            <w:szCs w:val="22"/>
                          </w:rPr>
                          <w:tab/>
                        </w:r>
                      </w:p>
                    </w:tc>
                    <w:tc>
                      <w:tcPr>
                        <w:tcW w:w="3310" w:type="dxa"/>
                      </w:tcPr>
                      <w:p w14:paraId="05891ADF" w14:textId="77777777" w:rsidR="00A40E17" w:rsidRDefault="00A40E17" w:rsidP="00A40E17">
                        <w:pPr>
                          <w:rPr>
                            <w:sz w:val="22"/>
                            <w:szCs w:val="22"/>
                          </w:rPr>
                        </w:pPr>
                        <w:r>
                          <w:rPr>
                            <w:sz w:val="22"/>
                            <w:szCs w:val="22"/>
                          </w:rPr>
                          <w:t>Ch. 3</w:t>
                        </w:r>
                      </w:p>
                      <w:p w14:paraId="77D88DC9" w14:textId="77777777" w:rsidR="00A40E17" w:rsidRPr="00E629A0" w:rsidRDefault="00A40E17" w:rsidP="00A40E17">
                        <w:pPr>
                          <w:rPr>
                            <w:b/>
                            <w:sz w:val="22"/>
                            <w:szCs w:val="22"/>
                          </w:rPr>
                        </w:pPr>
                        <w:r>
                          <w:rPr>
                            <w:b/>
                            <w:sz w:val="22"/>
                            <w:szCs w:val="22"/>
                          </w:rPr>
                          <w:t>IFRS</w:t>
                        </w:r>
                        <w:r>
                          <w:rPr>
                            <w:sz w:val="22"/>
                            <w:szCs w:val="22"/>
                          </w:rPr>
                          <w:t>: pp. 148-149</w:t>
                        </w:r>
                      </w:p>
                    </w:tc>
                    <w:tc>
                      <w:tcPr>
                        <w:tcW w:w="2700" w:type="dxa"/>
                      </w:tcPr>
                      <w:p w14:paraId="49C461BD" w14:textId="01CBE6F9" w:rsidR="00A40E17" w:rsidRPr="003B3C55" w:rsidRDefault="00FC12CA" w:rsidP="00A40E17">
                        <w:pPr>
                          <w:rPr>
                            <w:sz w:val="22"/>
                            <w:szCs w:val="22"/>
                          </w:rPr>
                        </w:pPr>
                        <w:r>
                          <w:rPr>
                            <w:sz w:val="22"/>
                            <w:szCs w:val="22"/>
                          </w:rPr>
                          <w:t>P3-5A</w:t>
                        </w:r>
                      </w:p>
                    </w:tc>
                  </w:tr>
                  <w:tr w:rsidR="00A40E17" w:rsidRPr="00FE699E" w14:paraId="68567C7A" w14:textId="77777777" w:rsidTr="002B6C56">
                    <w:trPr>
                      <w:trHeight w:val="458"/>
                    </w:trPr>
                    <w:tc>
                      <w:tcPr>
                        <w:tcW w:w="718" w:type="dxa"/>
                      </w:tcPr>
                      <w:p w14:paraId="5A9B2E7B" w14:textId="77777777" w:rsidR="00A40E17" w:rsidRPr="00FE699E" w:rsidRDefault="00A40E17" w:rsidP="00A40E17">
                        <w:pPr>
                          <w:jc w:val="center"/>
                          <w:rPr>
                            <w:sz w:val="22"/>
                            <w:szCs w:val="22"/>
                          </w:rPr>
                        </w:pPr>
                        <w:r>
                          <w:rPr>
                            <w:sz w:val="22"/>
                            <w:szCs w:val="22"/>
                          </w:rPr>
                          <w:t>5</w:t>
                        </w:r>
                      </w:p>
                    </w:tc>
                    <w:tc>
                      <w:tcPr>
                        <w:tcW w:w="882" w:type="dxa"/>
                      </w:tcPr>
                      <w:p w14:paraId="0E531A40" w14:textId="77777777" w:rsidR="00A40E17" w:rsidRDefault="00A40E17" w:rsidP="00A40E17">
                        <w:pPr>
                          <w:jc w:val="center"/>
                          <w:rPr>
                            <w:sz w:val="22"/>
                            <w:szCs w:val="22"/>
                          </w:rPr>
                        </w:pPr>
                        <w:r w:rsidRPr="00FE699E">
                          <w:rPr>
                            <w:sz w:val="22"/>
                            <w:szCs w:val="22"/>
                          </w:rPr>
                          <w:t xml:space="preserve">T, </w:t>
                        </w:r>
                      </w:p>
                      <w:p w14:paraId="2522BC81" w14:textId="77777777" w:rsidR="00A40E17" w:rsidRPr="00FE699E" w:rsidRDefault="00A40E17" w:rsidP="00A40E17">
                        <w:pPr>
                          <w:jc w:val="center"/>
                          <w:rPr>
                            <w:sz w:val="22"/>
                            <w:szCs w:val="22"/>
                          </w:rPr>
                        </w:pPr>
                        <w:r>
                          <w:rPr>
                            <w:sz w:val="22"/>
                            <w:szCs w:val="22"/>
                          </w:rPr>
                          <w:t>1/24</w:t>
                        </w:r>
                      </w:p>
                    </w:tc>
                    <w:tc>
                      <w:tcPr>
                        <w:tcW w:w="3167" w:type="dxa"/>
                      </w:tcPr>
                      <w:p w14:paraId="40A65DA1" w14:textId="77777777" w:rsidR="00A40E17" w:rsidRPr="00FE699E" w:rsidRDefault="00A40E17" w:rsidP="00A40E17">
                        <w:pPr>
                          <w:rPr>
                            <w:sz w:val="22"/>
                            <w:szCs w:val="22"/>
                          </w:rPr>
                        </w:pPr>
                        <w:r w:rsidRPr="00FE699E">
                          <w:rPr>
                            <w:sz w:val="22"/>
                            <w:szCs w:val="22"/>
                          </w:rPr>
                          <w:t>Accrual Accounting Concepts</w:t>
                        </w:r>
                      </w:p>
                    </w:tc>
                    <w:tc>
                      <w:tcPr>
                        <w:tcW w:w="3310" w:type="dxa"/>
                      </w:tcPr>
                      <w:p w14:paraId="4962CF3E" w14:textId="77777777" w:rsidR="00A40E17" w:rsidRDefault="00A40E17" w:rsidP="00A40E17">
                        <w:pPr>
                          <w:rPr>
                            <w:sz w:val="22"/>
                            <w:szCs w:val="22"/>
                          </w:rPr>
                        </w:pPr>
                        <w:r w:rsidRPr="00FE699E">
                          <w:rPr>
                            <w:sz w:val="22"/>
                            <w:szCs w:val="22"/>
                          </w:rPr>
                          <w:t>Ch. 4</w:t>
                        </w:r>
                      </w:p>
                      <w:p w14:paraId="6EB54A9F" w14:textId="77777777" w:rsidR="00A40E17" w:rsidRPr="00750128" w:rsidRDefault="00A40E17" w:rsidP="00A40E17">
                        <w:pPr>
                          <w:rPr>
                            <w:sz w:val="22"/>
                            <w:szCs w:val="22"/>
                          </w:rPr>
                        </w:pPr>
                        <w:r>
                          <w:rPr>
                            <w:b/>
                            <w:sz w:val="22"/>
                            <w:szCs w:val="22"/>
                          </w:rPr>
                          <w:t>IFRS</w:t>
                        </w:r>
                        <w:r>
                          <w:rPr>
                            <w:sz w:val="22"/>
                            <w:szCs w:val="22"/>
                          </w:rPr>
                          <w:t>: pp. 212-213</w:t>
                        </w:r>
                      </w:p>
                    </w:tc>
                    <w:tc>
                      <w:tcPr>
                        <w:tcW w:w="2700" w:type="dxa"/>
                      </w:tcPr>
                      <w:p w14:paraId="3BFCB271" w14:textId="2F709477" w:rsidR="00A40E17" w:rsidRPr="00FE699E" w:rsidRDefault="00A40E17" w:rsidP="003607C0">
                        <w:pPr>
                          <w:rPr>
                            <w:sz w:val="22"/>
                            <w:szCs w:val="22"/>
                          </w:rPr>
                        </w:pPr>
                        <w:r w:rsidRPr="00FE699E">
                          <w:rPr>
                            <w:sz w:val="22"/>
                            <w:szCs w:val="22"/>
                          </w:rPr>
                          <w:t>P4-</w:t>
                        </w:r>
                        <w:r w:rsidR="003607C0">
                          <w:rPr>
                            <w:sz w:val="22"/>
                            <w:szCs w:val="22"/>
                          </w:rPr>
                          <w:t>2</w:t>
                        </w:r>
                        <w:r>
                          <w:rPr>
                            <w:sz w:val="22"/>
                            <w:szCs w:val="22"/>
                          </w:rPr>
                          <w:t>A, parts (a), (b) and (c);</w:t>
                        </w:r>
                        <w:r w:rsidRPr="00FE699E">
                          <w:rPr>
                            <w:sz w:val="22"/>
                            <w:szCs w:val="22"/>
                          </w:rPr>
                          <w:t xml:space="preserve"> </w:t>
                        </w:r>
                        <w:r w:rsidRPr="0028358A">
                          <w:rPr>
                            <w:b/>
                            <w:sz w:val="22"/>
                            <w:szCs w:val="22"/>
                            <w:u w:val="single"/>
                          </w:rPr>
                          <w:t>In addition prepare the closing entries that need to be made.</w:t>
                        </w:r>
                      </w:p>
                    </w:tc>
                  </w:tr>
                  <w:tr w:rsidR="00A40E17" w:rsidRPr="004F2CB1" w14:paraId="04747428" w14:textId="77777777" w:rsidTr="002B6C56">
                    <w:trPr>
                      <w:trHeight w:val="377"/>
                    </w:trPr>
                    <w:tc>
                      <w:tcPr>
                        <w:tcW w:w="718" w:type="dxa"/>
                      </w:tcPr>
                      <w:p w14:paraId="58F255F2" w14:textId="77777777" w:rsidR="00A40E17" w:rsidRPr="004F2CB1" w:rsidRDefault="00A40E17" w:rsidP="00A40E17">
                        <w:pPr>
                          <w:jc w:val="center"/>
                          <w:rPr>
                            <w:b/>
                            <w:sz w:val="22"/>
                            <w:szCs w:val="22"/>
                          </w:rPr>
                        </w:pPr>
                      </w:p>
                    </w:tc>
                    <w:tc>
                      <w:tcPr>
                        <w:tcW w:w="882" w:type="dxa"/>
                      </w:tcPr>
                      <w:p w14:paraId="63D807E4" w14:textId="77777777" w:rsidR="00A40E17" w:rsidRPr="004F2CB1" w:rsidRDefault="00A40E17" w:rsidP="00A40E17">
                        <w:pPr>
                          <w:jc w:val="center"/>
                          <w:rPr>
                            <w:b/>
                            <w:sz w:val="22"/>
                            <w:szCs w:val="22"/>
                          </w:rPr>
                        </w:pPr>
                      </w:p>
                    </w:tc>
                    <w:tc>
                      <w:tcPr>
                        <w:tcW w:w="3167" w:type="dxa"/>
                      </w:tcPr>
                      <w:p w14:paraId="71B3B401" w14:textId="77777777" w:rsidR="00A40E17" w:rsidRPr="004F2CB1" w:rsidRDefault="00A40E17" w:rsidP="00A40E17">
                        <w:pPr>
                          <w:rPr>
                            <w:b/>
                            <w:sz w:val="22"/>
                            <w:szCs w:val="22"/>
                          </w:rPr>
                        </w:pPr>
                        <w:r>
                          <w:rPr>
                            <w:b/>
                            <w:sz w:val="22"/>
                            <w:szCs w:val="22"/>
                          </w:rPr>
                          <w:t>Operating Activities</w:t>
                        </w:r>
                      </w:p>
                    </w:tc>
                    <w:tc>
                      <w:tcPr>
                        <w:tcW w:w="3310" w:type="dxa"/>
                      </w:tcPr>
                      <w:p w14:paraId="160D8613" w14:textId="77777777" w:rsidR="00A40E17" w:rsidRPr="004F2CB1" w:rsidRDefault="00A40E17" w:rsidP="00A40E17">
                        <w:pPr>
                          <w:rPr>
                            <w:b/>
                            <w:sz w:val="22"/>
                            <w:szCs w:val="22"/>
                          </w:rPr>
                        </w:pPr>
                      </w:p>
                    </w:tc>
                    <w:tc>
                      <w:tcPr>
                        <w:tcW w:w="2700" w:type="dxa"/>
                      </w:tcPr>
                      <w:p w14:paraId="1FDD362F" w14:textId="77777777" w:rsidR="00A40E17" w:rsidRPr="004F2CB1" w:rsidRDefault="00A40E17" w:rsidP="00A40E17">
                        <w:pPr>
                          <w:rPr>
                            <w:b/>
                            <w:sz w:val="22"/>
                            <w:szCs w:val="22"/>
                          </w:rPr>
                        </w:pPr>
                      </w:p>
                    </w:tc>
                  </w:tr>
                  <w:tr w:rsidR="00A40E17" w:rsidRPr="00FE699E" w14:paraId="2CC9138E" w14:textId="77777777" w:rsidTr="002B6C56">
                    <w:trPr>
                      <w:trHeight w:val="818"/>
                    </w:trPr>
                    <w:tc>
                      <w:tcPr>
                        <w:tcW w:w="718" w:type="dxa"/>
                      </w:tcPr>
                      <w:p w14:paraId="0298D629" w14:textId="77777777" w:rsidR="00A40E17" w:rsidRPr="00FE699E" w:rsidRDefault="00A40E17" w:rsidP="00A40E17">
                        <w:pPr>
                          <w:jc w:val="center"/>
                          <w:rPr>
                            <w:sz w:val="22"/>
                            <w:szCs w:val="22"/>
                          </w:rPr>
                        </w:pPr>
                        <w:r>
                          <w:rPr>
                            <w:sz w:val="22"/>
                            <w:szCs w:val="22"/>
                          </w:rPr>
                          <w:t>6</w:t>
                        </w:r>
                      </w:p>
                    </w:tc>
                    <w:tc>
                      <w:tcPr>
                        <w:tcW w:w="882" w:type="dxa"/>
                      </w:tcPr>
                      <w:p w14:paraId="3C5C9C24" w14:textId="77777777" w:rsidR="00A40E17" w:rsidRDefault="00A40E17" w:rsidP="00A40E17">
                        <w:pPr>
                          <w:jc w:val="center"/>
                          <w:rPr>
                            <w:sz w:val="22"/>
                            <w:szCs w:val="22"/>
                          </w:rPr>
                        </w:pPr>
                        <w:r w:rsidRPr="00FE699E">
                          <w:rPr>
                            <w:sz w:val="22"/>
                            <w:szCs w:val="22"/>
                          </w:rPr>
                          <w:t>T</w:t>
                        </w:r>
                        <w:r>
                          <w:rPr>
                            <w:sz w:val="22"/>
                            <w:szCs w:val="22"/>
                          </w:rPr>
                          <w:t>H</w:t>
                        </w:r>
                        <w:r w:rsidRPr="00FE699E">
                          <w:rPr>
                            <w:sz w:val="22"/>
                            <w:szCs w:val="22"/>
                          </w:rPr>
                          <w:t xml:space="preserve">, </w:t>
                        </w:r>
                      </w:p>
                      <w:p w14:paraId="47DEE23A" w14:textId="77777777" w:rsidR="00A40E17" w:rsidRPr="00FE699E" w:rsidRDefault="00A40E17" w:rsidP="00A40E17">
                        <w:pPr>
                          <w:jc w:val="center"/>
                          <w:rPr>
                            <w:sz w:val="22"/>
                            <w:szCs w:val="22"/>
                          </w:rPr>
                        </w:pPr>
                        <w:r>
                          <w:rPr>
                            <w:sz w:val="22"/>
                            <w:szCs w:val="22"/>
                          </w:rPr>
                          <w:t>1</w:t>
                        </w:r>
                        <w:r w:rsidRPr="00FE699E">
                          <w:rPr>
                            <w:sz w:val="22"/>
                            <w:szCs w:val="22"/>
                          </w:rPr>
                          <w:t>/</w:t>
                        </w:r>
                        <w:r>
                          <w:rPr>
                            <w:sz w:val="22"/>
                            <w:szCs w:val="22"/>
                          </w:rPr>
                          <w:t>26</w:t>
                        </w:r>
                      </w:p>
                    </w:tc>
                    <w:tc>
                      <w:tcPr>
                        <w:tcW w:w="3167" w:type="dxa"/>
                      </w:tcPr>
                      <w:p w14:paraId="4C99B10C" w14:textId="77777777" w:rsidR="00A40E17" w:rsidRPr="00FE699E" w:rsidRDefault="00A40E17" w:rsidP="00A40E17">
                        <w:pPr>
                          <w:rPr>
                            <w:sz w:val="22"/>
                            <w:szCs w:val="22"/>
                          </w:rPr>
                        </w:pPr>
                        <w:r w:rsidRPr="00FE699E">
                          <w:rPr>
                            <w:sz w:val="22"/>
                            <w:szCs w:val="22"/>
                          </w:rPr>
                          <w:t>Merchandising Operations</w:t>
                        </w:r>
                      </w:p>
                    </w:tc>
                    <w:tc>
                      <w:tcPr>
                        <w:tcW w:w="3310" w:type="dxa"/>
                      </w:tcPr>
                      <w:p w14:paraId="3F29FB5E" w14:textId="77777777" w:rsidR="00A40E17" w:rsidRDefault="00A40E17" w:rsidP="00A40E17">
                        <w:pPr>
                          <w:rPr>
                            <w:sz w:val="22"/>
                            <w:szCs w:val="22"/>
                          </w:rPr>
                        </w:pPr>
                        <w:r w:rsidRPr="00FE699E">
                          <w:rPr>
                            <w:sz w:val="22"/>
                            <w:szCs w:val="22"/>
                          </w:rPr>
                          <w:t>Ch. 5, pp. 2</w:t>
                        </w:r>
                        <w:r>
                          <w:rPr>
                            <w:sz w:val="22"/>
                            <w:szCs w:val="22"/>
                          </w:rPr>
                          <w:t>14-227;</w:t>
                        </w:r>
                        <w:r w:rsidRPr="00FE699E">
                          <w:rPr>
                            <w:sz w:val="22"/>
                            <w:szCs w:val="22"/>
                          </w:rPr>
                          <w:t xml:space="preserve"> </w:t>
                        </w:r>
                        <w:r>
                          <w:rPr>
                            <w:sz w:val="22"/>
                            <w:szCs w:val="22"/>
                          </w:rPr>
                          <w:t>Learning Objective 5: pp. 233-234</w:t>
                        </w:r>
                        <w:r w:rsidRPr="00FE699E">
                          <w:rPr>
                            <w:sz w:val="22"/>
                            <w:szCs w:val="22"/>
                          </w:rPr>
                          <w:t xml:space="preserve"> and Appendix</w:t>
                        </w:r>
                        <w:r>
                          <w:rPr>
                            <w:sz w:val="22"/>
                            <w:szCs w:val="22"/>
                          </w:rPr>
                          <w:t xml:space="preserve"> 5A pp. 239-241</w:t>
                        </w:r>
                      </w:p>
                      <w:p w14:paraId="489D0F1A" w14:textId="77777777" w:rsidR="00A40E17" w:rsidRPr="00163C9E" w:rsidRDefault="00A40E17" w:rsidP="00A40E17">
                        <w:pPr>
                          <w:rPr>
                            <w:sz w:val="22"/>
                            <w:szCs w:val="22"/>
                          </w:rPr>
                        </w:pPr>
                        <w:r>
                          <w:rPr>
                            <w:b/>
                            <w:sz w:val="22"/>
                            <w:szCs w:val="22"/>
                          </w:rPr>
                          <w:t xml:space="preserve">IFRS: </w:t>
                        </w:r>
                        <w:r>
                          <w:rPr>
                            <w:sz w:val="22"/>
                            <w:szCs w:val="22"/>
                          </w:rPr>
                          <w:t>p. 264: Similarities, first three bullet points</w:t>
                        </w:r>
                      </w:p>
                    </w:tc>
                    <w:tc>
                      <w:tcPr>
                        <w:tcW w:w="2700" w:type="dxa"/>
                      </w:tcPr>
                      <w:p w14:paraId="4C593D00" w14:textId="5F4C524A" w:rsidR="00A40E17" w:rsidRDefault="00A40E17" w:rsidP="00A40E17">
                        <w:pPr>
                          <w:rPr>
                            <w:b/>
                            <w:sz w:val="22"/>
                            <w:szCs w:val="22"/>
                          </w:rPr>
                        </w:pPr>
                        <w:r w:rsidRPr="00FE699E">
                          <w:rPr>
                            <w:sz w:val="22"/>
                            <w:szCs w:val="22"/>
                          </w:rPr>
                          <w:t>P5-</w:t>
                        </w:r>
                        <w:r w:rsidR="006C64FD">
                          <w:rPr>
                            <w:sz w:val="22"/>
                            <w:szCs w:val="22"/>
                          </w:rPr>
                          <w:t>3</w:t>
                        </w:r>
                        <w:r>
                          <w:rPr>
                            <w:sz w:val="22"/>
                            <w:szCs w:val="22"/>
                          </w:rPr>
                          <w:t>A</w:t>
                        </w:r>
                        <w:r w:rsidR="006C64FD">
                          <w:rPr>
                            <w:sz w:val="22"/>
                            <w:szCs w:val="22"/>
                          </w:rPr>
                          <w:t xml:space="preserve"> part (a) only</w:t>
                        </w:r>
                        <w:r w:rsidR="00E86FD3">
                          <w:rPr>
                            <w:sz w:val="22"/>
                            <w:szCs w:val="22"/>
                          </w:rPr>
                          <w:t>,</w:t>
                        </w:r>
                        <w:r w:rsidRPr="00FE699E">
                          <w:rPr>
                            <w:sz w:val="22"/>
                            <w:szCs w:val="22"/>
                          </w:rPr>
                          <w:t xml:space="preserve"> P5-</w:t>
                        </w:r>
                        <w:r>
                          <w:rPr>
                            <w:sz w:val="22"/>
                            <w:szCs w:val="22"/>
                          </w:rPr>
                          <w:t>9A</w:t>
                        </w:r>
                        <w:r w:rsidRPr="00FE699E">
                          <w:rPr>
                            <w:b/>
                            <w:sz w:val="22"/>
                            <w:szCs w:val="22"/>
                          </w:rPr>
                          <w:t xml:space="preserve"> </w:t>
                        </w:r>
                      </w:p>
                      <w:p w14:paraId="1685F9B3" w14:textId="77777777" w:rsidR="00A40E17" w:rsidRPr="00FE699E" w:rsidRDefault="00A40E17" w:rsidP="00A40E17">
                        <w:pPr>
                          <w:rPr>
                            <w:b/>
                            <w:sz w:val="22"/>
                            <w:szCs w:val="22"/>
                          </w:rPr>
                        </w:pPr>
                        <w:r w:rsidRPr="00FE699E">
                          <w:rPr>
                            <w:b/>
                            <w:sz w:val="22"/>
                            <w:szCs w:val="22"/>
                          </w:rPr>
                          <w:t xml:space="preserve">Quiz #1 on material covered in classes 2, </w:t>
                        </w:r>
                        <w:r>
                          <w:rPr>
                            <w:b/>
                            <w:sz w:val="22"/>
                            <w:szCs w:val="22"/>
                          </w:rPr>
                          <w:t xml:space="preserve">3, </w:t>
                        </w:r>
                        <w:r w:rsidRPr="00FE699E">
                          <w:rPr>
                            <w:b/>
                            <w:sz w:val="22"/>
                            <w:szCs w:val="22"/>
                          </w:rPr>
                          <w:t xml:space="preserve">4 and </w:t>
                        </w:r>
                        <w:r>
                          <w:rPr>
                            <w:b/>
                            <w:sz w:val="22"/>
                            <w:szCs w:val="22"/>
                          </w:rPr>
                          <w:t>5</w:t>
                        </w:r>
                      </w:p>
                    </w:tc>
                  </w:tr>
                  <w:tr w:rsidR="00A40E17" w:rsidRPr="00FE699E" w14:paraId="1431724F" w14:textId="77777777" w:rsidTr="002B6C56">
                    <w:trPr>
                      <w:trHeight w:val="611"/>
                    </w:trPr>
                    <w:tc>
                      <w:tcPr>
                        <w:tcW w:w="718" w:type="dxa"/>
                      </w:tcPr>
                      <w:p w14:paraId="39000C06" w14:textId="77777777" w:rsidR="00A40E17" w:rsidRDefault="00A40E17" w:rsidP="00A40E17">
                        <w:pPr>
                          <w:jc w:val="center"/>
                          <w:rPr>
                            <w:sz w:val="22"/>
                            <w:szCs w:val="22"/>
                          </w:rPr>
                        </w:pPr>
                      </w:p>
                    </w:tc>
                    <w:tc>
                      <w:tcPr>
                        <w:tcW w:w="882" w:type="dxa"/>
                      </w:tcPr>
                      <w:p w14:paraId="51DA0910" w14:textId="77777777" w:rsidR="00A40E17" w:rsidRPr="004D26C6" w:rsidRDefault="00A40E17" w:rsidP="00A40E17">
                        <w:pPr>
                          <w:jc w:val="center"/>
                          <w:rPr>
                            <w:b/>
                            <w:sz w:val="22"/>
                            <w:szCs w:val="22"/>
                          </w:rPr>
                        </w:pPr>
                        <w:r w:rsidRPr="004D26C6">
                          <w:rPr>
                            <w:b/>
                            <w:sz w:val="22"/>
                            <w:szCs w:val="22"/>
                          </w:rPr>
                          <w:t>F,</w:t>
                        </w:r>
                      </w:p>
                      <w:p w14:paraId="349A7E35" w14:textId="77777777" w:rsidR="00A40E17" w:rsidRPr="00FE699E" w:rsidRDefault="00A40E17" w:rsidP="00A40E17">
                        <w:pPr>
                          <w:jc w:val="center"/>
                          <w:rPr>
                            <w:sz w:val="22"/>
                            <w:szCs w:val="22"/>
                          </w:rPr>
                        </w:pPr>
                        <w:r>
                          <w:rPr>
                            <w:b/>
                            <w:sz w:val="22"/>
                            <w:szCs w:val="22"/>
                          </w:rPr>
                          <w:t>1</w:t>
                        </w:r>
                        <w:r w:rsidRPr="004D26C6">
                          <w:rPr>
                            <w:b/>
                            <w:sz w:val="22"/>
                            <w:szCs w:val="22"/>
                          </w:rPr>
                          <w:t>/</w:t>
                        </w:r>
                        <w:r>
                          <w:rPr>
                            <w:b/>
                            <w:sz w:val="22"/>
                            <w:szCs w:val="22"/>
                          </w:rPr>
                          <w:t>27</w:t>
                        </w:r>
                      </w:p>
                    </w:tc>
                    <w:tc>
                      <w:tcPr>
                        <w:tcW w:w="3167" w:type="dxa"/>
                      </w:tcPr>
                      <w:p w14:paraId="25E89777" w14:textId="77777777" w:rsidR="00A40E17" w:rsidRPr="004D26C6" w:rsidRDefault="00A40E17" w:rsidP="00A40E17">
                        <w:pPr>
                          <w:rPr>
                            <w:b/>
                            <w:sz w:val="22"/>
                            <w:szCs w:val="22"/>
                          </w:rPr>
                        </w:pPr>
                        <w:r>
                          <w:rPr>
                            <w:b/>
                            <w:sz w:val="22"/>
                            <w:szCs w:val="22"/>
                          </w:rPr>
                          <w:t xml:space="preserve">Last day to drop without a “W” and receive a refund </w:t>
                        </w:r>
                      </w:p>
                    </w:tc>
                    <w:tc>
                      <w:tcPr>
                        <w:tcW w:w="3310" w:type="dxa"/>
                      </w:tcPr>
                      <w:p w14:paraId="67076C65" w14:textId="77777777" w:rsidR="00A40E17" w:rsidRPr="00FE699E" w:rsidRDefault="00A40E17" w:rsidP="00A40E17">
                        <w:pPr>
                          <w:rPr>
                            <w:sz w:val="22"/>
                            <w:szCs w:val="22"/>
                          </w:rPr>
                        </w:pPr>
                      </w:p>
                    </w:tc>
                    <w:tc>
                      <w:tcPr>
                        <w:tcW w:w="2700" w:type="dxa"/>
                      </w:tcPr>
                      <w:p w14:paraId="22D6596D" w14:textId="77777777" w:rsidR="00A40E17" w:rsidRDefault="00A40E17" w:rsidP="00A40E17">
                        <w:pPr>
                          <w:rPr>
                            <w:sz w:val="22"/>
                            <w:szCs w:val="22"/>
                          </w:rPr>
                        </w:pPr>
                      </w:p>
                    </w:tc>
                  </w:tr>
                  <w:tr w:rsidR="00A40E17" w:rsidRPr="00FE699E" w14:paraId="1C45A189" w14:textId="77777777" w:rsidTr="002B6C56">
                    <w:trPr>
                      <w:trHeight w:val="539"/>
                    </w:trPr>
                    <w:tc>
                      <w:tcPr>
                        <w:tcW w:w="718" w:type="dxa"/>
                      </w:tcPr>
                      <w:p w14:paraId="47FAEDA8" w14:textId="77777777" w:rsidR="00A40E17" w:rsidRPr="00FE699E" w:rsidRDefault="00A40E17" w:rsidP="00A40E17">
                        <w:pPr>
                          <w:jc w:val="center"/>
                          <w:rPr>
                            <w:sz w:val="22"/>
                            <w:szCs w:val="22"/>
                          </w:rPr>
                        </w:pPr>
                        <w:r>
                          <w:rPr>
                            <w:sz w:val="22"/>
                            <w:szCs w:val="22"/>
                          </w:rPr>
                          <w:t>7</w:t>
                        </w:r>
                      </w:p>
                    </w:tc>
                    <w:tc>
                      <w:tcPr>
                        <w:tcW w:w="882" w:type="dxa"/>
                      </w:tcPr>
                      <w:p w14:paraId="007C1F46" w14:textId="77777777" w:rsidR="00A40E17" w:rsidRDefault="00A40E17" w:rsidP="00A40E17">
                        <w:pPr>
                          <w:jc w:val="center"/>
                          <w:rPr>
                            <w:sz w:val="22"/>
                            <w:szCs w:val="22"/>
                          </w:rPr>
                        </w:pPr>
                        <w:r w:rsidRPr="00FE699E">
                          <w:rPr>
                            <w:sz w:val="22"/>
                            <w:szCs w:val="22"/>
                          </w:rPr>
                          <w:t xml:space="preserve">T, </w:t>
                        </w:r>
                      </w:p>
                      <w:p w14:paraId="34C880B8" w14:textId="77777777" w:rsidR="00A40E17" w:rsidRPr="00FE699E" w:rsidRDefault="00A40E17" w:rsidP="00A40E17">
                        <w:pPr>
                          <w:jc w:val="center"/>
                          <w:rPr>
                            <w:sz w:val="22"/>
                            <w:szCs w:val="22"/>
                          </w:rPr>
                        </w:pPr>
                        <w:r>
                          <w:rPr>
                            <w:sz w:val="22"/>
                            <w:szCs w:val="22"/>
                          </w:rPr>
                          <w:t>1/31</w:t>
                        </w:r>
                      </w:p>
                    </w:tc>
                    <w:tc>
                      <w:tcPr>
                        <w:tcW w:w="3167" w:type="dxa"/>
                      </w:tcPr>
                      <w:p w14:paraId="0AFEE6D8" w14:textId="77777777" w:rsidR="00A40E17" w:rsidRPr="00FE699E" w:rsidRDefault="00A40E17" w:rsidP="00A40E17">
                        <w:pPr>
                          <w:rPr>
                            <w:sz w:val="22"/>
                            <w:szCs w:val="22"/>
                          </w:rPr>
                        </w:pPr>
                        <w:r w:rsidRPr="00FE699E">
                          <w:rPr>
                            <w:sz w:val="22"/>
                            <w:szCs w:val="22"/>
                          </w:rPr>
                          <w:t>Reporting and Analyzing Inventory</w:t>
                        </w:r>
                      </w:p>
                    </w:tc>
                    <w:tc>
                      <w:tcPr>
                        <w:tcW w:w="3310" w:type="dxa"/>
                      </w:tcPr>
                      <w:p w14:paraId="6FEA9CD5" w14:textId="77777777" w:rsidR="00A40E17" w:rsidRPr="007F5519" w:rsidRDefault="00A40E17" w:rsidP="00A40E17">
                        <w:pPr>
                          <w:rPr>
                            <w:sz w:val="22"/>
                            <w:szCs w:val="22"/>
                          </w:rPr>
                        </w:pPr>
                        <w:r w:rsidRPr="00FE699E">
                          <w:rPr>
                            <w:sz w:val="22"/>
                            <w:szCs w:val="22"/>
                          </w:rPr>
                          <w:t>Ch. 6 and Appendix 6B</w:t>
                        </w:r>
                        <w:r>
                          <w:rPr>
                            <w:sz w:val="22"/>
                            <w:szCs w:val="22"/>
                          </w:rPr>
                          <w:t xml:space="preserve"> pp. 289-291; </w:t>
                        </w:r>
                        <w:r>
                          <w:rPr>
                            <w:b/>
                            <w:sz w:val="22"/>
                            <w:szCs w:val="22"/>
                          </w:rPr>
                          <w:t xml:space="preserve">IFRS: </w:t>
                        </w:r>
                        <w:r>
                          <w:rPr>
                            <w:sz w:val="22"/>
                            <w:szCs w:val="22"/>
                          </w:rPr>
                          <w:t>p. 314</w:t>
                        </w:r>
                      </w:p>
                    </w:tc>
                    <w:tc>
                      <w:tcPr>
                        <w:tcW w:w="2700" w:type="dxa"/>
                      </w:tcPr>
                      <w:p w14:paraId="168F8DF5" w14:textId="5C5A47FE" w:rsidR="00A40E17" w:rsidRPr="00FE699E" w:rsidRDefault="00411B01" w:rsidP="00A40E17">
                        <w:pPr>
                          <w:rPr>
                            <w:sz w:val="22"/>
                            <w:szCs w:val="22"/>
                          </w:rPr>
                        </w:pPr>
                        <w:r>
                          <w:rPr>
                            <w:sz w:val="22"/>
                            <w:szCs w:val="22"/>
                          </w:rPr>
                          <w:t>BE6-7, E6-7, P6-1A</w:t>
                        </w:r>
                      </w:p>
                    </w:tc>
                  </w:tr>
                  <w:tr w:rsidR="00A40E17" w:rsidRPr="00FE699E" w14:paraId="3C665650" w14:textId="77777777" w:rsidTr="002B6C56">
                    <w:trPr>
                      <w:trHeight w:val="485"/>
                    </w:trPr>
                    <w:tc>
                      <w:tcPr>
                        <w:tcW w:w="718" w:type="dxa"/>
                      </w:tcPr>
                      <w:p w14:paraId="3652BAB8" w14:textId="77777777" w:rsidR="00A40E17" w:rsidRPr="00FE699E" w:rsidRDefault="00A40E17" w:rsidP="00A40E17">
                        <w:pPr>
                          <w:jc w:val="center"/>
                          <w:rPr>
                            <w:sz w:val="22"/>
                            <w:szCs w:val="22"/>
                          </w:rPr>
                        </w:pPr>
                        <w:r>
                          <w:rPr>
                            <w:sz w:val="22"/>
                            <w:szCs w:val="22"/>
                          </w:rPr>
                          <w:t>8</w:t>
                        </w:r>
                      </w:p>
                    </w:tc>
                    <w:tc>
                      <w:tcPr>
                        <w:tcW w:w="882" w:type="dxa"/>
                      </w:tcPr>
                      <w:p w14:paraId="1ED1F64B" w14:textId="77777777" w:rsidR="00A40E17" w:rsidRDefault="00A40E17" w:rsidP="00A40E17">
                        <w:pPr>
                          <w:jc w:val="center"/>
                          <w:rPr>
                            <w:sz w:val="22"/>
                            <w:szCs w:val="22"/>
                          </w:rPr>
                        </w:pPr>
                        <w:r w:rsidRPr="00FE699E">
                          <w:rPr>
                            <w:sz w:val="22"/>
                            <w:szCs w:val="22"/>
                          </w:rPr>
                          <w:t>T</w:t>
                        </w:r>
                        <w:r>
                          <w:rPr>
                            <w:sz w:val="22"/>
                            <w:szCs w:val="22"/>
                          </w:rPr>
                          <w:t>H</w:t>
                        </w:r>
                        <w:r w:rsidRPr="00FE699E">
                          <w:rPr>
                            <w:sz w:val="22"/>
                            <w:szCs w:val="22"/>
                          </w:rPr>
                          <w:t xml:space="preserve">, </w:t>
                        </w:r>
                      </w:p>
                      <w:p w14:paraId="77E25FBA" w14:textId="77777777" w:rsidR="00A40E17" w:rsidRPr="00FE699E" w:rsidRDefault="00A40E17" w:rsidP="00A40E17">
                        <w:pPr>
                          <w:jc w:val="center"/>
                          <w:rPr>
                            <w:sz w:val="22"/>
                            <w:szCs w:val="22"/>
                          </w:rPr>
                        </w:pPr>
                        <w:r>
                          <w:rPr>
                            <w:sz w:val="22"/>
                            <w:szCs w:val="22"/>
                          </w:rPr>
                          <w:t>2/2</w:t>
                        </w:r>
                      </w:p>
                    </w:tc>
                    <w:tc>
                      <w:tcPr>
                        <w:tcW w:w="3167" w:type="dxa"/>
                      </w:tcPr>
                      <w:p w14:paraId="427F6386" w14:textId="77777777" w:rsidR="00A40E17" w:rsidRPr="00FE699E" w:rsidRDefault="00A40E17" w:rsidP="00A40E17">
                        <w:pPr>
                          <w:rPr>
                            <w:sz w:val="22"/>
                            <w:szCs w:val="22"/>
                          </w:rPr>
                        </w:pPr>
                        <w:r w:rsidRPr="00FE699E">
                          <w:rPr>
                            <w:sz w:val="22"/>
                            <w:szCs w:val="22"/>
                          </w:rPr>
                          <w:t>Reporting and Analyzing Receivables</w:t>
                        </w:r>
                      </w:p>
                    </w:tc>
                    <w:tc>
                      <w:tcPr>
                        <w:tcW w:w="3310" w:type="dxa"/>
                      </w:tcPr>
                      <w:p w14:paraId="2C19D662" w14:textId="77777777" w:rsidR="00A40E17" w:rsidRDefault="00A40E17" w:rsidP="00A40E17">
                        <w:pPr>
                          <w:rPr>
                            <w:sz w:val="22"/>
                            <w:szCs w:val="22"/>
                          </w:rPr>
                        </w:pPr>
                        <w:r w:rsidRPr="00FE699E">
                          <w:rPr>
                            <w:sz w:val="22"/>
                            <w:szCs w:val="22"/>
                          </w:rPr>
                          <w:t>Ch. 8</w:t>
                        </w:r>
                      </w:p>
                      <w:p w14:paraId="76424B1C" w14:textId="77777777" w:rsidR="00A40E17" w:rsidRPr="006132A4" w:rsidRDefault="00A40E17" w:rsidP="00A40E17">
                        <w:pPr>
                          <w:rPr>
                            <w:sz w:val="22"/>
                            <w:szCs w:val="22"/>
                          </w:rPr>
                        </w:pPr>
                        <w:r>
                          <w:rPr>
                            <w:b/>
                            <w:sz w:val="22"/>
                            <w:szCs w:val="22"/>
                          </w:rPr>
                          <w:t xml:space="preserve">IFRS: </w:t>
                        </w:r>
                        <w:r>
                          <w:rPr>
                            <w:sz w:val="22"/>
                            <w:szCs w:val="22"/>
                          </w:rPr>
                          <w:t>pp. 419-420</w:t>
                        </w:r>
                      </w:p>
                    </w:tc>
                    <w:tc>
                      <w:tcPr>
                        <w:tcW w:w="2700" w:type="dxa"/>
                      </w:tcPr>
                      <w:p w14:paraId="68486562" w14:textId="77777777" w:rsidR="00A40E17" w:rsidRPr="00FE699E" w:rsidRDefault="00A40E17" w:rsidP="00A40E17">
                        <w:pPr>
                          <w:rPr>
                            <w:sz w:val="22"/>
                            <w:szCs w:val="22"/>
                          </w:rPr>
                        </w:pPr>
                        <w:r w:rsidRPr="00FE699E">
                          <w:rPr>
                            <w:sz w:val="22"/>
                            <w:szCs w:val="22"/>
                          </w:rPr>
                          <w:t>P8-1</w:t>
                        </w:r>
                        <w:r>
                          <w:rPr>
                            <w:sz w:val="22"/>
                            <w:szCs w:val="22"/>
                          </w:rPr>
                          <w:t>A</w:t>
                        </w:r>
                        <w:r w:rsidRPr="00FE699E">
                          <w:rPr>
                            <w:sz w:val="22"/>
                            <w:szCs w:val="22"/>
                          </w:rPr>
                          <w:t>, P8-8</w:t>
                        </w:r>
                        <w:r>
                          <w:rPr>
                            <w:sz w:val="22"/>
                            <w:szCs w:val="22"/>
                          </w:rPr>
                          <w:t>A</w:t>
                        </w:r>
                      </w:p>
                    </w:tc>
                  </w:tr>
                  <w:tr w:rsidR="00A40E17" w:rsidRPr="00FE699E" w14:paraId="6426C6BD" w14:textId="77777777" w:rsidTr="002B6C56">
                    <w:trPr>
                      <w:trHeight w:val="395"/>
                    </w:trPr>
                    <w:tc>
                      <w:tcPr>
                        <w:tcW w:w="718" w:type="dxa"/>
                      </w:tcPr>
                      <w:p w14:paraId="3D0A229D" w14:textId="77777777" w:rsidR="00A40E17" w:rsidRDefault="00A40E17" w:rsidP="00A40E17">
                        <w:pPr>
                          <w:jc w:val="center"/>
                          <w:rPr>
                            <w:sz w:val="22"/>
                            <w:szCs w:val="22"/>
                          </w:rPr>
                        </w:pPr>
                      </w:p>
                    </w:tc>
                    <w:tc>
                      <w:tcPr>
                        <w:tcW w:w="882" w:type="dxa"/>
                      </w:tcPr>
                      <w:p w14:paraId="48DEBBEC" w14:textId="77777777" w:rsidR="00A40E17" w:rsidRPr="00FE699E" w:rsidRDefault="00A40E17" w:rsidP="00A40E17">
                        <w:pPr>
                          <w:jc w:val="center"/>
                          <w:rPr>
                            <w:sz w:val="22"/>
                            <w:szCs w:val="22"/>
                          </w:rPr>
                        </w:pPr>
                      </w:p>
                    </w:tc>
                    <w:tc>
                      <w:tcPr>
                        <w:tcW w:w="3167" w:type="dxa"/>
                      </w:tcPr>
                      <w:p w14:paraId="23DC333D" w14:textId="77777777" w:rsidR="00A40E17" w:rsidRPr="00DC5B15" w:rsidRDefault="00A40E17" w:rsidP="00A40E17">
                        <w:pPr>
                          <w:rPr>
                            <w:b/>
                            <w:sz w:val="22"/>
                            <w:szCs w:val="22"/>
                          </w:rPr>
                        </w:pPr>
                        <w:r>
                          <w:rPr>
                            <w:b/>
                            <w:sz w:val="22"/>
                            <w:szCs w:val="22"/>
                          </w:rPr>
                          <w:t>Investing Activities</w:t>
                        </w:r>
                      </w:p>
                    </w:tc>
                    <w:tc>
                      <w:tcPr>
                        <w:tcW w:w="3310" w:type="dxa"/>
                      </w:tcPr>
                      <w:p w14:paraId="51A67138" w14:textId="77777777" w:rsidR="00A40E17" w:rsidRPr="00FE699E" w:rsidRDefault="00A40E17" w:rsidP="00A40E17">
                        <w:pPr>
                          <w:rPr>
                            <w:sz w:val="22"/>
                            <w:szCs w:val="22"/>
                          </w:rPr>
                        </w:pPr>
                      </w:p>
                    </w:tc>
                    <w:tc>
                      <w:tcPr>
                        <w:tcW w:w="2700" w:type="dxa"/>
                      </w:tcPr>
                      <w:p w14:paraId="795244D0" w14:textId="77777777" w:rsidR="00A40E17" w:rsidRDefault="00A40E17" w:rsidP="00A40E17">
                        <w:pPr>
                          <w:rPr>
                            <w:sz w:val="22"/>
                            <w:szCs w:val="22"/>
                          </w:rPr>
                        </w:pPr>
                      </w:p>
                    </w:tc>
                  </w:tr>
                  <w:tr w:rsidR="00A40E17" w:rsidRPr="00FE699E" w14:paraId="4E39CAA7" w14:textId="77777777" w:rsidTr="002B6C56">
                    <w:trPr>
                      <w:trHeight w:val="980"/>
                    </w:trPr>
                    <w:tc>
                      <w:tcPr>
                        <w:tcW w:w="718" w:type="dxa"/>
                      </w:tcPr>
                      <w:p w14:paraId="3EA31F25" w14:textId="77777777" w:rsidR="00A40E17" w:rsidRPr="00FE699E" w:rsidRDefault="00A40E17" w:rsidP="00A40E17">
                        <w:pPr>
                          <w:jc w:val="center"/>
                          <w:rPr>
                            <w:sz w:val="22"/>
                            <w:szCs w:val="22"/>
                          </w:rPr>
                        </w:pPr>
                        <w:r>
                          <w:rPr>
                            <w:sz w:val="22"/>
                            <w:szCs w:val="22"/>
                          </w:rPr>
                          <w:t>9</w:t>
                        </w:r>
                      </w:p>
                    </w:tc>
                    <w:tc>
                      <w:tcPr>
                        <w:tcW w:w="882" w:type="dxa"/>
                      </w:tcPr>
                      <w:p w14:paraId="12EEAA28" w14:textId="77777777" w:rsidR="00A40E17" w:rsidRDefault="00A40E17" w:rsidP="00A40E17">
                        <w:pPr>
                          <w:jc w:val="center"/>
                          <w:rPr>
                            <w:sz w:val="22"/>
                            <w:szCs w:val="22"/>
                          </w:rPr>
                        </w:pPr>
                        <w:r w:rsidRPr="00FE699E">
                          <w:rPr>
                            <w:sz w:val="22"/>
                            <w:szCs w:val="22"/>
                          </w:rPr>
                          <w:t xml:space="preserve">T, </w:t>
                        </w:r>
                      </w:p>
                      <w:p w14:paraId="69028098" w14:textId="77777777" w:rsidR="00A40E17" w:rsidRPr="00FE699E" w:rsidRDefault="00A40E17" w:rsidP="00A40E17">
                        <w:pPr>
                          <w:jc w:val="center"/>
                          <w:rPr>
                            <w:sz w:val="22"/>
                            <w:szCs w:val="22"/>
                          </w:rPr>
                        </w:pPr>
                        <w:r>
                          <w:rPr>
                            <w:sz w:val="22"/>
                            <w:szCs w:val="22"/>
                          </w:rPr>
                          <w:t>2/7</w:t>
                        </w:r>
                      </w:p>
                    </w:tc>
                    <w:tc>
                      <w:tcPr>
                        <w:tcW w:w="3167" w:type="dxa"/>
                      </w:tcPr>
                      <w:p w14:paraId="200C2CAD" w14:textId="77777777" w:rsidR="00A40E17" w:rsidRPr="00FE699E" w:rsidRDefault="00A40E17" w:rsidP="00A40E17">
                        <w:pPr>
                          <w:rPr>
                            <w:sz w:val="22"/>
                            <w:szCs w:val="22"/>
                          </w:rPr>
                        </w:pPr>
                        <w:r w:rsidRPr="00FE699E">
                          <w:rPr>
                            <w:sz w:val="22"/>
                            <w:szCs w:val="22"/>
                          </w:rPr>
                          <w:t>Reporting and Analyzing Long-Lived Assets I</w:t>
                        </w:r>
                      </w:p>
                    </w:tc>
                    <w:tc>
                      <w:tcPr>
                        <w:tcW w:w="3310" w:type="dxa"/>
                      </w:tcPr>
                      <w:p w14:paraId="0E1A9A14" w14:textId="77777777" w:rsidR="00A40E17" w:rsidRDefault="00A40E17" w:rsidP="00A40E17">
                        <w:pPr>
                          <w:rPr>
                            <w:sz w:val="22"/>
                            <w:szCs w:val="22"/>
                          </w:rPr>
                        </w:pPr>
                        <w:r w:rsidRPr="00FE699E">
                          <w:rPr>
                            <w:sz w:val="22"/>
                            <w:szCs w:val="22"/>
                          </w:rPr>
                          <w:t>Ch. 9, pp.4</w:t>
                        </w:r>
                        <w:r>
                          <w:rPr>
                            <w:sz w:val="22"/>
                            <w:szCs w:val="22"/>
                          </w:rPr>
                          <w:t>22</w:t>
                        </w:r>
                        <w:r w:rsidRPr="00FE699E">
                          <w:rPr>
                            <w:sz w:val="22"/>
                            <w:szCs w:val="22"/>
                          </w:rPr>
                          <w:t>-4</w:t>
                        </w:r>
                        <w:r>
                          <w:rPr>
                            <w:sz w:val="22"/>
                            <w:szCs w:val="22"/>
                          </w:rPr>
                          <w:t>36</w:t>
                        </w:r>
                        <w:r w:rsidRPr="00FE699E">
                          <w:rPr>
                            <w:sz w:val="22"/>
                            <w:szCs w:val="22"/>
                          </w:rPr>
                          <w:t xml:space="preserve"> (</w:t>
                        </w:r>
                        <w:r>
                          <w:rPr>
                            <w:sz w:val="22"/>
                            <w:szCs w:val="22"/>
                          </w:rPr>
                          <w:t xml:space="preserve">up </w:t>
                        </w:r>
                        <w:r w:rsidRPr="00FE699E">
                          <w:rPr>
                            <w:sz w:val="22"/>
                            <w:szCs w:val="22"/>
                          </w:rPr>
                          <w:t xml:space="preserve">to </w:t>
                        </w:r>
                        <w:r>
                          <w:rPr>
                            <w:sz w:val="22"/>
                            <w:szCs w:val="22"/>
                          </w:rPr>
                          <w:t>“I</w:t>
                        </w:r>
                        <w:r w:rsidRPr="00FE699E">
                          <w:rPr>
                            <w:sz w:val="22"/>
                            <w:szCs w:val="22"/>
                          </w:rPr>
                          <w:t>mpairments</w:t>
                        </w:r>
                        <w:r>
                          <w:rPr>
                            <w:sz w:val="22"/>
                            <w:szCs w:val="22"/>
                          </w:rPr>
                          <w:t>”</w:t>
                        </w:r>
                        <w:r w:rsidRPr="00FE699E">
                          <w:rPr>
                            <w:sz w:val="22"/>
                            <w:szCs w:val="22"/>
                          </w:rPr>
                          <w:t>) and Appendix</w:t>
                        </w:r>
                        <w:r>
                          <w:rPr>
                            <w:sz w:val="22"/>
                            <w:szCs w:val="22"/>
                          </w:rPr>
                          <w:t xml:space="preserve"> 9A pp. 449-451</w:t>
                        </w:r>
                      </w:p>
                      <w:p w14:paraId="2D95B1B5" w14:textId="77777777" w:rsidR="00A40E17" w:rsidRPr="000B657C" w:rsidRDefault="00A40E17" w:rsidP="00A40E17">
                        <w:pPr>
                          <w:rPr>
                            <w:sz w:val="22"/>
                            <w:szCs w:val="22"/>
                          </w:rPr>
                        </w:pPr>
                        <w:r>
                          <w:rPr>
                            <w:b/>
                            <w:sz w:val="22"/>
                            <w:szCs w:val="22"/>
                          </w:rPr>
                          <w:t xml:space="preserve">IFRS: </w:t>
                        </w:r>
                        <w:r>
                          <w:rPr>
                            <w:sz w:val="22"/>
                            <w:szCs w:val="22"/>
                          </w:rPr>
                          <w:t>pp. 475-476</w:t>
                        </w:r>
                      </w:p>
                    </w:tc>
                    <w:tc>
                      <w:tcPr>
                        <w:tcW w:w="2700" w:type="dxa"/>
                      </w:tcPr>
                      <w:p w14:paraId="404ABB23" w14:textId="44E834F9" w:rsidR="00A40E17" w:rsidRDefault="00C56259" w:rsidP="00A40E17">
                        <w:pPr>
                          <w:rPr>
                            <w:sz w:val="22"/>
                            <w:szCs w:val="22"/>
                          </w:rPr>
                        </w:pPr>
                        <w:r>
                          <w:rPr>
                            <w:sz w:val="22"/>
                            <w:szCs w:val="22"/>
                          </w:rPr>
                          <w:t xml:space="preserve">Do it 9-1, E9-3, </w:t>
                        </w:r>
                        <w:r w:rsidR="00A40E17" w:rsidRPr="00FE699E">
                          <w:rPr>
                            <w:sz w:val="22"/>
                            <w:szCs w:val="22"/>
                          </w:rPr>
                          <w:t>P9-</w:t>
                        </w:r>
                        <w:r w:rsidR="00A40E17">
                          <w:rPr>
                            <w:sz w:val="22"/>
                            <w:szCs w:val="22"/>
                          </w:rPr>
                          <w:t>9A</w:t>
                        </w:r>
                      </w:p>
                      <w:p w14:paraId="0DFA1665" w14:textId="77777777" w:rsidR="00A40E17" w:rsidRPr="00FE699E" w:rsidRDefault="00A40E17" w:rsidP="00A40E17">
                        <w:pPr>
                          <w:rPr>
                            <w:b/>
                            <w:sz w:val="22"/>
                            <w:szCs w:val="22"/>
                          </w:rPr>
                        </w:pPr>
                        <w:r w:rsidRPr="00FE699E">
                          <w:rPr>
                            <w:b/>
                            <w:sz w:val="22"/>
                            <w:szCs w:val="22"/>
                          </w:rPr>
                          <w:t xml:space="preserve">Quiz #2 on material covered in classes </w:t>
                        </w:r>
                        <w:r>
                          <w:rPr>
                            <w:b/>
                            <w:sz w:val="22"/>
                            <w:szCs w:val="22"/>
                          </w:rPr>
                          <w:t xml:space="preserve">6, </w:t>
                        </w:r>
                        <w:r w:rsidRPr="00FE699E">
                          <w:rPr>
                            <w:b/>
                            <w:sz w:val="22"/>
                            <w:szCs w:val="22"/>
                          </w:rPr>
                          <w:t>7</w:t>
                        </w:r>
                        <w:r>
                          <w:rPr>
                            <w:b/>
                            <w:sz w:val="22"/>
                            <w:szCs w:val="22"/>
                          </w:rPr>
                          <w:t xml:space="preserve"> &amp; 8</w:t>
                        </w:r>
                      </w:p>
                    </w:tc>
                  </w:tr>
                  <w:tr w:rsidR="00A40E17" w:rsidRPr="00FE699E" w14:paraId="4D503AE2" w14:textId="77777777" w:rsidTr="002B6C56">
                    <w:trPr>
                      <w:trHeight w:val="548"/>
                    </w:trPr>
                    <w:tc>
                      <w:tcPr>
                        <w:tcW w:w="718" w:type="dxa"/>
                      </w:tcPr>
                      <w:p w14:paraId="1A2037B8" w14:textId="77777777" w:rsidR="00A40E17" w:rsidRPr="00FE699E" w:rsidRDefault="00A40E17" w:rsidP="00A40E17">
                        <w:pPr>
                          <w:jc w:val="center"/>
                          <w:rPr>
                            <w:sz w:val="22"/>
                            <w:szCs w:val="22"/>
                          </w:rPr>
                        </w:pPr>
                        <w:r>
                          <w:rPr>
                            <w:sz w:val="22"/>
                            <w:szCs w:val="22"/>
                          </w:rPr>
                          <w:t>10</w:t>
                        </w:r>
                      </w:p>
                    </w:tc>
                    <w:tc>
                      <w:tcPr>
                        <w:tcW w:w="882" w:type="dxa"/>
                      </w:tcPr>
                      <w:p w14:paraId="61065985" w14:textId="77777777" w:rsidR="00A40E17" w:rsidRDefault="00A40E17" w:rsidP="00A40E17">
                        <w:pPr>
                          <w:jc w:val="center"/>
                          <w:rPr>
                            <w:sz w:val="22"/>
                            <w:szCs w:val="22"/>
                          </w:rPr>
                        </w:pPr>
                        <w:r>
                          <w:rPr>
                            <w:sz w:val="22"/>
                            <w:szCs w:val="22"/>
                          </w:rPr>
                          <w:t>TH,</w:t>
                        </w:r>
                      </w:p>
                      <w:p w14:paraId="4BA52EB0" w14:textId="77777777" w:rsidR="00A40E17" w:rsidRPr="00FE699E" w:rsidRDefault="00A40E17" w:rsidP="00A40E17">
                        <w:pPr>
                          <w:jc w:val="center"/>
                          <w:rPr>
                            <w:sz w:val="22"/>
                            <w:szCs w:val="22"/>
                          </w:rPr>
                        </w:pPr>
                        <w:r>
                          <w:rPr>
                            <w:sz w:val="22"/>
                            <w:szCs w:val="22"/>
                          </w:rPr>
                          <w:t>2/9</w:t>
                        </w:r>
                      </w:p>
                    </w:tc>
                    <w:tc>
                      <w:tcPr>
                        <w:tcW w:w="3167" w:type="dxa"/>
                      </w:tcPr>
                      <w:p w14:paraId="1AFCFAF2" w14:textId="77777777" w:rsidR="00A40E17" w:rsidRPr="00FE699E" w:rsidRDefault="00A40E17" w:rsidP="00A40E17">
                        <w:pPr>
                          <w:rPr>
                            <w:sz w:val="22"/>
                            <w:szCs w:val="22"/>
                          </w:rPr>
                        </w:pPr>
                        <w:r w:rsidRPr="00FE699E">
                          <w:rPr>
                            <w:sz w:val="22"/>
                            <w:szCs w:val="22"/>
                          </w:rPr>
                          <w:t>Reporting and Analyzing Long-Lived Assets II; Review for Exam I</w:t>
                        </w:r>
                      </w:p>
                    </w:tc>
                    <w:tc>
                      <w:tcPr>
                        <w:tcW w:w="3310" w:type="dxa"/>
                      </w:tcPr>
                      <w:p w14:paraId="7633C3B1" w14:textId="77777777" w:rsidR="00A40E17" w:rsidRPr="00FE699E" w:rsidRDefault="00A40E17" w:rsidP="00A40E17">
                        <w:pPr>
                          <w:rPr>
                            <w:sz w:val="22"/>
                            <w:szCs w:val="22"/>
                          </w:rPr>
                        </w:pPr>
                        <w:r w:rsidRPr="00FE699E">
                          <w:rPr>
                            <w:sz w:val="22"/>
                            <w:szCs w:val="22"/>
                          </w:rPr>
                          <w:t xml:space="preserve">Ch. 9, pp. </w:t>
                        </w:r>
                        <w:r>
                          <w:rPr>
                            <w:sz w:val="22"/>
                            <w:szCs w:val="22"/>
                          </w:rPr>
                          <w:t>436</w:t>
                        </w:r>
                        <w:r w:rsidRPr="00FE699E">
                          <w:rPr>
                            <w:sz w:val="22"/>
                            <w:szCs w:val="22"/>
                          </w:rPr>
                          <w:t xml:space="preserve"> (Impairments)-4</w:t>
                        </w:r>
                        <w:r>
                          <w:rPr>
                            <w:sz w:val="22"/>
                            <w:szCs w:val="22"/>
                          </w:rPr>
                          <w:t>44 (up to “Analysis”)</w:t>
                        </w:r>
                      </w:p>
                    </w:tc>
                    <w:tc>
                      <w:tcPr>
                        <w:tcW w:w="2700" w:type="dxa"/>
                      </w:tcPr>
                      <w:p w14:paraId="58E110D9" w14:textId="65F3C64E" w:rsidR="00A40E17" w:rsidRDefault="00C56259" w:rsidP="00C56259">
                        <w:pPr>
                          <w:rPr>
                            <w:sz w:val="22"/>
                            <w:szCs w:val="22"/>
                          </w:rPr>
                        </w:pPr>
                        <w:r>
                          <w:rPr>
                            <w:sz w:val="22"/>
                            <w:szCs w:val="22"/>
                          </w:rPr>
                          <w:t>E9-8, E9-12</w:t>
                        </w:r>
                      </w:p>
                    </w:tc>
                  </w:tr>
                  <w:tr w:rsidR="00A40E17" w:rsidRPr="00FE699E" w14:paraId="1CE62FFC" w14:textId="77777777" w:rsidTr="002B6C56">
                    <w:trPr>
                      <w:trHeight w:val="593"/>
                    </w:trPr>
                    <w:tc>
                      <w:tcPr>
                        <w:tcW w:w="718" w:type="dxa"/>
                      </w:tcPr>
                      <w:p w14:paraId="19EFD914" w14:textId="77777777" w:rsidR="00A40E17" w:rsidRPr="00FE699E" w:rsidRDefault="00A40E17" w:rsidP="00A40E17">
                        <w:pPr>
                          <w:jc w:val="center"/>
                          <w:rPr>
                            <w:sz w:val="22"/>
                            <w:szCs w:val="22"/>
                          </w:rPr>
                        </w:pPr>
                      </w:p>
                    </w:tc>
                    <w:tc>
                      <w:tcPr>
                        <w:tcW w:w="882" w:type="dxa"/>
                      </w:tcPr>
                      <w:p w14:paraId="21679A1A" w14:textId="77777777" w:rsidR="00A40E17" w:rsidRPr="00FE699E" w:rsidRDefault="00A40E17" w:rsidP="00A40E17">
                        <w:pPr>
                          <w:jc w:val="center"/>
                          <w:rPr>
                            <w:sz w:val="22"/>
                            <w:szCs w:val="22"/>
                          </w:rPr>
                        </w:pPr>
                        <w:r>
                          <w:rPr>
                            <w:sz w:val="22"/>
                            <w:szCs w:val="22"/>
                          </w:rPr>
                          <w:t>M</w:t>
                        </w:r>
                        <w:r w:rsidRPr="00FE699E">
                          <w:rPr>
                            <w:sz w:val="22"/>
                            <w:szCs w:val="22"/>
                          </w:rPr>
                          <w:t xml:space="preserve">, </w:t>
                        </w:r>
                        <w:r>
                          <w:rPr>
                            <w:sz w:val="22"/>
                            <w:szCs w:val="22"/>
                          </w:rPr>
                          <w:t>2</w:t>
                        </w:r>
                        <w:r w:rsidRPr="00FE699E">
                          <w:rPr>
                            <w:sz w:val="22"/>
                            <w:szCs w:val="22"/>
                          </w:rPr>
                          <w:t>/</w:t>
                        </w:r>
                        <w:r>
                          <w:rPr>
                            <w:sz w:val="22"/>
                            <w:szCs w:val="22"/>
                          </w:rPr>
                          <w:t>13</w:t>
                        </w:r>
                      </w:p>
                    </w:tc>
                    <w:tc>
                      <w:tcPr>
                        <w:tcW w:w="3167" w:type="dxa"/>
                      </w:tcPr>
                      <w:p w14:paraId="1E8F9603" w14:textId="77777777" w:rsidR="00A40E17" w:rsidRDefault="00A40E17" w:rsidP="00A40E17">
                        <w:pPr>
                          <w:rPr>
                            <w:b/>
                            <w:sz w:val="22"/>
                            <w:szCs w:val="22"/>
                          </w:rPr>
                        </w:pPr>
                        <w:r>
                          <w:rPr>
                            <w:b/>
                            <w:sz w:val="22"/>
                            <w:szCs w:val="22"/>
                          </w:rPr>
                          <w:t>Extra o</w:t>
                        </w:r>
                        <w:r w:rsidRPr="00FE699E">
                          <w:rPr>
                            <w:b/>
                            <w:sz w:val="22"/>
                            <w:szCs w:val="22"/>
                          </w:rPr>
                          <w:t xml:space="preserve">ffice hours for </w:t>
                        </w:r>
                        <w:r>
                          <w:rPr>
                            <w:b/>
                            <w:sz w:val="22"/>
                            <w:szCs w:val="22"/>
                          </w:rPr>
                          <w:t>E</w:t>
                        </w:r>
                        <w:r w:rsidRPr="00FE699E">
                          <w:rPr>
                            <w:b/>
                            <w:sz w:val="22"/>
                            <w:szCs w:val="22"/>
                          </w:rPr>
                          <w:t>xam</w:t>
                        </w:r>
                        <w:r>
                          <w:rPr>
                            <w:b/>
                            <w:sz w:val="22"/>
                            <w:szCs w:val="22"/>
                          </w:rPr>
                          <w:t xml:space="preserve"> I</w:t>
                        </w:r>
                        <w:r w:rsidRPr="00FE699E">
                          <w:rPr>
                            <w:b/>
                            <w:sz w:val="22"/>
                            <w:szCs w:val="22"/>
                          </w:rPr>
                          <w:t xml:space="preserve">:  </w:t>
                        </w:r>
                      </w:p>
                      <w:p w14:paraId="057ABE45" w14:textId="77777777" w:rsidR="00A40E17" w:rsidRPr="00FE699E" w:rsidRDefault="00A40E17" w:rsidP="00A40E17">
                        <w:pPr>
                          <w:rPr>
                            <w:b/>
                            <w:sz w:val="22"/>
                            <w:szCs w:val="22"/>
                          </w:rPr>
                        </w:pPr>
                        <w:r>
                          <w:rPr>
                            <w:b/>
                            <w:sz w:val="22"/>
                            <w:szCs w:val="22"/>
                          </w:rPr>
                          <w:t>TBA</w:t>
                        </w:r>
                      </w:p>
                    </w:tc>
                    <w:tc>
                      <w:tcPr>
                        <w:tcW w:w="3310" w:type="dxa"/>
                      </w:tcPr>
                      <w:p w14:paraId="50E213FD" w14:textId="77777777" w:rsidR="00A40E17" w:rsidRPr="00FE699E" w:rsidRDefault="00A40E17" w:rsidP="00A40E17">
                        <w:pPr>
                          <w:rPr>
                            <w:sz w:val="22"/>
                            <w:szCs w:val="22"/>
                          </w:rPr>
                        </w:pPr>
                      </w:p>
                    </w:tc>
                    <w:tc>
                      <w:tcPr>
                        <w:tcW w:w="2700" w:type="dxa"/>
                      </w:tcPr>
                      <w:p w14:paraId="0C25B039" w14:textId="77777777" w:rsidR="00A40E17" w:rsidRPr="00FE699E" w:rsidRDefault="00A40E17" w:rsidP="00A40E17">
                        <w:pPr>
                          <w:rPr>
                            <w:sz w:val="22"/>
                            <w:szCs w:val="22"/>
                          </w:rPr>
                        </w:pPr>
                      </w:p>
                    </w:tc>
                  </w:tr>
                  <w:tr w:rsidR="00A40E17" w:rsidRPr="00FE699E" w14:paraId="690AAE6A" w14:textId="77777777" w:rsidTr="002B6C56">
                    <w:trPr>
                      <w:trHeight w:val="359"/>
                    </w:trPr>
                    <w:tc>
                      <w:tcPr>
                        <w:tcW w:w="718" w:type="dxa"/>
                      </w:tcPr>
                      <w:p w14:paraId="45CB8FA4" w14:textId="77777777" w:rsidR="00A40E17" w:rsidRPr="00FE699E" w:rsidRDefault="00A40E17" w:rsidP="00A40E17">
                        <w:pPr>
                          <w:jc w:val="center"/>
                          <w:rPr>
                            <w:sz w:val="22"/>
                            <w:szCs w:val="22"/>
                          </w:rPr>
                        </w:pPr>
                        <w:r w:rsidRPr="00FE699E">
                          <w:rPr>
                            <w:sz w:val="22"/>
                            <w:szCs w:val="22"/>
                          </w:rPr>
                          <w:t>1</w:t>
                        </w:r>
                        <w:r>
                          <w:rPr>
                            <w:sz w:val="22"/>
                            <w:szCs w:val="22"/>
                          </w:rPr>
                          <w:t>1</w:t>
                        </w:r>
                      </w:p>
                    </w:tc>
                    <w:tc>
                      <w:tcPr>
                        <w:tcW w:w="882" w:type="dxa"/>
                      </w:tcPr>
                      <w:p w14:paraId="2D527027" w14:textId="77777777" w:rsidR="00A40E17" w:rsidRPr="00FE699E" w:rsidRDefault="00A40E17" w:rsidP="00A40E17">
                        <w:pPr>
                          <w:jc w:val="center"/>
                          <w:rPr>
                            <w:sz w:val="22"/>
                            <w:szCs w:val="22"/>
                          </w:rPr>
                        </w:pPr>
                        <w:r w:rsidRPr="00FE699E">
                          <w:rPr>
                            <w:sz w:val="22"/>
                            <w:szCs w:val="22"/>
                          </w:rPr>
                          <w:t xml:space="preserve">T, </w:t>
                        </w:r>
                        <w:r>
                          <w:rPr>
                            <w:sz w:val="22"/>
                            <w:szCs w:val="22"/>
                          </w:rPr>
                          <w:t>2</w:t>
                        </w:r>
                        <w:r w:rsidRPr="00FE699E">
                          <w:rPr>
                            <w:sz w:val="22"/>
                            <w:szCs w:val="22"/>
                          </w:rPr>
                          <w:t>/</w:t>
                        </w:r>
                        <w:r>
                          <w:rPr>
                            <w:sz w:val="22"/>
                            <w:szCs w:val="22"/>
                          </w:rPr>
                          <w:t>14</w:t>
                        </w:r>
                      </w:p>
                    </w:tc>
                    <w:tc>
                      <w:tcPr>
                        <w:tcW w:w="3167" w:type="dxa"/>
                      </w:tcPr>
                      <w:p w14:paraId="4EA55F62" w14:textId="77777777" w:rsidR="00A40E17" w:rsidRDefault="00A40E17" w:rsidP="00A40E17">
                        <w:pPr>
                          <w:rPr>
                            <w:b/>
                            <w:sz w:val="22"/>
                            <w:szCs w:val="22"/>
                          </w:rPr>
                        </w:pPr>
                        <w:r w:rsidRPr="00FE699E">
                          <w:rPr>
                            <w:b/>
                            <w:sz w:val="22"/>
                            <w:szCs w:val="22"/>
                          </w:rPr>
                          <w:t>EXAM #1</w:t>
                        </w:r>
                      </w:p>
                      <w:p w14:paraId="39491CED" w14:textId="77777777" w:rsidR="00A40E17" w:rsidRPr="00FE699E" w:rsidRDefault="00A40E17" w:rsidP="00A40E17">
                        <w:pPr>
                          <w:rPr>
                            <w:b/>
                            <w:sz w:val="22"/>
                            <w:szCs w:val="22"/>
                          </w:rPr>
                        </w:pPr>
                      </w:p>
                    </w:tc>
                    <w:tc>
                      <w:tcPr>
                        <w:tcW w:w="3310" w:type="dxa"/>
                      </w:tcPr>
                      <w:p w14:paraId="44E78045" w14:textId="77777777" w:rsidR="00A40E17" w:rsidRPr="00FE699E" w:rsidRDefault="00A40E17" w:rsidP="00A40E17">
                        <w:pPr>
                          <w:rPr>
                            <w:sz w:val="22"/>
                            <w:szCs w:val="22"/>
                          </w:rPr>
                        </w:pPr>
                      </w:p>
                    </w:tc>
                    <w:tc>
                      <w:tcPr>
                        <w:tcW w:w="2700" w:type="dxa"/>
                      </w:tcPr>
                      <w:p w14:paraId="0030BE8C" w14:textId="77777777" w:rsidR="00A40E17" w:rsidRPr="00FE699E" w:rsidRDefault="00A40E17" w:rsidP="00A40E17">
                        <w:pPr>
                          <w:rPr>
                            <w:sz w:val="22"/>
                            <w:szCs w:val="22"/>
                          </w:rPr>
                        </w:pPr>
                      </w:p>
                    </w:tc>
                  </w:tr>
                  <w:tr w:rsidR="00A40E17" w:rsidRPr="00FE699E" w14:paraId="1389C265" w14:textId="77777777" w:rsidTr="002B6C56">
                    <w:trPr>
                      <w:trHeight w:val="70"/>
                    </w:trPr>
                    <w:tc>
                      <w:tcPr>
                        <w:tcW w:w="718" w:type="dxa"/>
                      </w:tcPr>
                      <w:p w14:paraId="59D20322" w14:textId="77777777" w:rsidR="00A40E17" w:rsidRDefault="00A40E17" w:rsidP="00A40E17">
                        <w:pPr>
                          <w:jc w:val="center"/>
                          <w:rPr>
                            <w:sz w:val="22"/>
                            <w:szCs w:val="22"/>
                          </w:rPr>
                        </w:pPr>
                        <w:r>
                          <w:rPr>
                            <w:sz w:val="22"/>
                            <w:szCs w:val="22"/>
                          </w:rPr>
                          <w:t>12</w:t>
                        </w:r>
                      </w:p>
                    </w:tc>
                    <w:tc>
                      <w:tcPr>
                        <w:tcW w:w="882" w:type="dxa"/>
                      </w:tcPr>
                      <w:p w14:paraId="68CF036B" w14:textId="77777777" w:rsidR="00A40E17" w:rsidRDefault="00A40E17" w:rsidP="00A40E17">
                        <w:pPr>
                          <w:jc w:val="center"/>
                          <w:rPr>
                            <w:sz w:val="22"/>
                            <w:szCs w:val="22"/>
                          </w:rPr>
                        </w:pPr>
                        <w:r>
                          <w:rPr>
                            <w:sz w:val="22"/>
                            <w:szCs w:val="22"/>
                          </w:rPr>
                          <w:t>TH,</w:t>
                        </w:r>
                      </w:p>
                      <w:p w14:paraId="68C3186E" w14:textId="77777777" w:rsidR="00A40E17" w:rsidRDefault="00A40E17" w:rsidP="00A40E17">
                        <w:pPr>
                          <w:jc w:val="center"/>
                          <w:rPr>
                            <w:sz w:val="22"/>
                            <w:szCs w:val="22"/>
                          </w:rPr>
                        </w:pPr>
                        <w:r>
                          <w:rPr>
                            <w:sz w:val="22"/>
                            <w:szCs w:val="22"/>
                          </w:rPr>
                          <w:t>2/16</w:t>
                        </w:r>
                      </w:p>
                    </w:tc>
                    <w:tc>
                      <w:tcPr>
                        <w:tcW w:w="3167" w:type="dxa"/>
                      </w:tcPr>
                      <w:p w14:paraId="1F8D17C5" w14:textId="77777777" w:rsidR="00A40E17" w:rsidRPr="00FE699E" w:rsidRDefault="00A40E17" w:rsidP="00A40E17">
                        <w:pPr>
                          <w:rPr>
                            <w:sz w:val="22"/>
                            <w:szCs w:val="22"/>
                          </w:rPr>
                        </w:pPr>
                        <w:r w:rsidRPr="00FE699E">
                          <w:rPr>
                            <w:sz w:val="22"/>
                            <w:szCs w:val="22"/>
                          </w:rPr>
                          <w:t xml:space="preserve">Review Exam; Investments </w:t>
                        </w:r>
                      </w:p>
                      <w:p w14:paraId="1721828D" w14:textId="77777777" w:rsidR="00A40E17" w:rsidRDefault="00A40E17" w:rsidP="00A40E17">
                        <w:pPr>
                          <w:rPr>
                            <w:b/>
                            <w:sz w:val="22"/>
                            <w:szCs w:val="22"/>
                          </w:rPr>
                        </w:pPr>
                      </w:p>
                      <w:p w14:paraId="02D591F3" w14:textId="63B7A428" w:rsidR="00EF1BD0" w:rsidRDefault="00EF1BD0" w:rsidP="00A40E17">
                        <w:pPr>
                          <w:rPr>
                            <w:b/>
                            <w:sz w:val="22"/>
                            <w:szCs w:val="22"/>
                          </w:rPr>
                        </w:pPr>
                      </w:p>
                    </w:tc>
                    <w:tc>
                      <w:tcPr>
                        <w:tcW w:w="3310" w:type="dxa"/>
                      </w:tcPr>
                      <w:p w14:paraId="564CBF4A" w14:textId="77777777" w:rsidR="00A40E17" w:rsidRPr="00FE699E" w:rsidRDefault="00A40E17" w:rsidP="00A40E17">
                        <w:pPr>
                          <w:rPr>
                            <w:sz w:val="22"/>
                            <w:szCs w:val="22"/>
                          </w:rPr>
                        </w:pPr>
                        <w:r>
                          <w:rPr>
                            <w:sz w:val="22"/>
                            <w:szCs w:val="22"/>
                          </w:rPr>
                          <w:t>Appendix H</w:t>
                        </w:r>
                      </w:p>
                    </w:tc>
                    <w:tc>
                      <w:tcPr>
                        <w:tcW w:w="2700" w:type="dxa"/>
                      </w:tcPr>
                      <w:p w14:paraId="59535393" w14:textId="38138403" w:rsidR="00A40E17" w:rsidRDefault="00A40E17" w:rsidP="00A40E17">
                        <w:pPr>
                          <w:rPr>
                            <w:sz w:val="22"/>
                            <w:szCs w:val="22"/>
                          </w:rPr>
                        </w:pPr>
                        <w:r w:rsidRPr="00FE699E">
                          <w:rPr>
                            <w:sz w:val="22"/>
                            <w:szCs w:val="22"/>
                          </w:rPr>
                          <w:t>E</w:t>
                        </w:r>
                        <w:r>
                          <w:rPr>
                            <w:sz w:val="22"/>
                            <w:szCs w:val="22"/>
                          </w:rPr>
                          <w:t>H</w:t>
                        </w:r>
                        <w:r w:rsidRPr="00FE699E">
                          <w:rPr>
                            <w:sz w:val="22"/>
                            <w:szCs w:val="22"/>
                          </w:rPr>
                          <w:t>-1, E</w:t>
                        </w:r>
                        <w:r>
                          <w:rPr>
                            <w:sz w:val="22"/>
                            <w:szCs w:val="22"/>
                          </w:rPr>
                          <w:t>H</w:t>
                        </w:r>
                        <w:r w:rsidRPr="00FE699E">
                          <w:rPr>
                            <w:sz w:val="22"/>
                            <w:szCs w:val="22"/>
                          </w:rPr>
                          <w:t>-</w:t>
                        </w:r>
                        <w:r w:rsidR="001C5142">
                          <w:rPr>
                            <w:sz w:val="22"/>
                            <w:szCs w:val="22"/>
                          </w:rPr>
                          <w:t>2</w:t>
                        </w:r>
                        <w:r w:rsidRPr="00FE699E">
                          <w:rPr>
                            <w:sz w:val="22"/>
                            <w:szCs w:val="22"/>
                          </w:rPr>
                          <w:t xml:space="preserve">, </w:t>
                        </w:r>
                        <w:r>
                          <w:rPr>
                            <w:sz w:val="22"/>
                            <w:szCs w:val="22"/>
                          </w:rPr>
                          <w:t>EH-4, EH-</w:t>
                        </w:r>
                        <w:r w:rsidR="001C5142">
                          <w:rPr>
                            <w:sz w:val="22"/>
                            <w:szCs w:val="22"/>
                          </w:rPr>
                          <w:t>8</w:t>
                        </w:r>
                      </w:p>
                      <w:p w14:paraId="37FD82A5" w14:textId="77777777" w:rsidR="00A40E17" w:rsidRPr="00FE699E" w:rsidRDefault="00A40E17" w:rsidP="001C5142">
                        <w:pPr>
                          <w:rPr>
                            <w:sz w:val="22"/>
                            <w:szCs w:val="22"/>
                          </w:rPr>
                        </w:pPr>
                      </w:p>
                    </w:tc>
                  </w:tr>
                  <w:tr w:rsidR="00EF1BD0" w:rsidRPr="00FE699E" w14:paraId="41525C4C" w14:textId="77777777" w:rsidTr="002B6C56">
                    <w:trPr>
                      <w:trHeight w:val="70"/>
                    </w:trPr>
                    <w:tc>
                      <w:tcPr>
                        <w:tcW w:w="718" w:type="dxa"/>
                      </w:tcPr>
                      <w:p w14:paraId="5E23A856" w14:textId="1C459C7C" w:rsidR="00EF1BD0" w:rsidRPr="00EF1BD0" w:rsidRDefault="00EF1BD0" w:rsidP="00EF1BD0">
                        <w:pPr>
                          <w:jc w:val="center"/>
                          <w:rPr>
                            <w:b/>
                            <w:sz w:val="22"/>
                            <w:szCs w:val="22"/>
                            <w:u w:val="single"/>
                          </w:rPr>
                        </w:pPr>
                        <w:r>
                          <w:rPr>
                            <w:b/>
                            <w:sz w:val="22"/>
                            <w:szCs w:val="22"/>
                            <w:u w:val="single"/>
                          </w:rPr>
                          <w:t>Class</w:t>
                        </w:r>
                      </w:p>
                    </w:tc>
                    <w:tc>
                      <w:tcPr>
                        <w:tcW w:w="882" w:type="dxa"/>
                      </w:tcPr>
                      <w:p w14:paraId="18FDE4DA" w14:textId="740A4AD2" w:rsidR="00EF1BD0" w:rsidRPr="00EF1BD0" w:rsidRDefault="00EF1BD0" w:rsidP="00EF1BD0">
                        <w:pPr>
                          <w:jc w:val="center"/>
                          <w:rPr>
                            <w:b/>
                            <w:sz w:val="22"/>
                            <w:szCs w:val="22"/>
                            <w:u w:val="single"/>
                          </w:rPr>
                        </w:pPr>
                        <w:r>
                          <w:rPr>
                            <w:b/>
                            <w:sz w:val="22"/>
                            <w:szCs w:val="22"/>
                            <w:u w:val="single"/>
                          </w:rPr>
                          <w:t>Date</w:t>
                        </w:r>
                      </w:p>
                    </w:tc>
                    <w:tc>
                      <w:tcPr>
                        <w:tcW w:w="3167" w:type="dxa"/>
                      </w:tcPr>
                      <w:p w14:paraId="5F415177" w14:textId="19B53315" w:rsidR="00EF1BD0" w:rsidRPr="00EF1BD0" w:rsidRDefault="00EF1BD0" w:rsidP="00EF1BD0">
                        <w:pPr>
                          <w:jc w:val="center"/>
                          <w:rPr>
                            <w:b/>
                            <w:sz w:val="22"/>
                            <w:szCs w:val="22"/>
                            <w:u w:val="single"/>
                          </w:rPr>
                        </w:pPr>
                        <w:r>
                          <w:rPr>
                            <w:b/>
                            <w:sz w:val="22"/>
                            <w:szCs w:val="22"/>
                            <w:u w:val="single"/>
                          </w:rPr>
                          <w:t>Topic(s)</w:t>
                        </w:r>
                      </w:p>
                    </w:tc>
                    <w:tc>
                      <w:tcPr>
                        <w:tcW w:w="3310" w:type="dxa"/>
                      </w:tcPr>
                      <w:p w14:paraId="67DF2D00" w14:textId="31D5827B" w:rsidR="00EF1BD0" w:rsidRPr="00EF1BD0" w:rsidRDefault="00EF1BD0" w:rsidP="00EF1BD0">
                        <w:pPr>
                          <w:jc w:val="center"/>
                          <w:rPr>
                            <w:b/>
                            <w:sz w:val="22"/>
                            <w:szCs w:val="22"/>
                            <w:u w:val="single"/>
                          </w:rPr>
                        </w:pPr>
                        <w:r>
                          <w:rPr>
                            <w:b/>
                            <w:sz w:val="22"/>
                            <w:szCs w:val="22"/>
                            <w:u w:val="single"/>
                          </w:rPr>
                          <w:t>Readings</w:t>
                        </w:r>
                      </w:p>
                    </w:tc>
                    <w:tc>
                      <w:tcPr>
                        <w:tcW w:w="2700" w:type="dxa"/>
                      </w:tcPr>
                      <w:p w14:paraId="77CE52FB" w14:textId="6D3B38A8" w:rsidR="00EF1BD0" w:rsidRPr="00EF1BD0" w:rsidRDefault="00EF1BD0" w:rsidP="00EF1BD0">
                        <w:pPr>
                          <w:jc w:val="center"/>
                          <w:rPr>
                            <w:b/>
                            <w:sz w:val="22"/>
                            <w:szCs w:val="22"/>
                            <w:u w:val="single"/>
                          </w:rPr>
                        </w:pPr>
                        <w:r>
                          <w:rPr>
                            <w:b/>
                            <w:sz w:val="22"/>
                            <w:szCs w:val="22"/>
                            <w:u w:val="single"/>
                          </w:rPr>
                          <w:t>Homework and Quizzes</w:t>
                        </w:r>
                      </w:p>
                    </w:tc>
                  </w:tr>
                  <w:tr w:rsidR="00A40E17" w:rsidRPr="00FE699E" w14:paraId="5575DA3E" w14:textId="77777777" w:rsidTr="002B6C56">
                    <w:trPr>
                      <w:trHeight w:val="70"/>
                    </w:trPr>
                    <w:tc>
                      <w:tcPr>
                        <w:tcW w:w="718" w:type="dxa"/>
                      </w:tcPr>
                      <w:p w14:paraId="26F356FD" w14:textId="77777777" w:rsidR="00A40E17" w:rsidRPr="00FE699E" w:rsidRDefault="00A40E17" w:rsidP="00A40E17">
                        <w:pPr>
                          <w:jc w:val="center"/>
                          <w:rPr>
                            <w:sz w:val="22"/>
                            <w:szCs w:val="22"/>
                          </w:rPr>
                        </w:pPr>
                        <w:r>
                          <w:rPr>
                            <w:sz w:val="22"/>
                            <w:szCs w:val="22"/>
                          </w:rPr>
                          <w:t>13</w:t>
                        </w:r>
                      </w:p>
                    </w:tc>
                    <w:tc>
                      <w:tcPr>
                        <w:tcW w:w="882" w:type="dxa"/>
                      </w:tcPr>
                      <w:p w14:paraId="605CE786" w14:textId="77777777" w:rsidR="00A40E17" w:rsidRDefault="00A40E17" w:rsidP="00A40E17">
                        <w:pPr>
                          <w:jc w:val="center"/>
                          <w:rPr>
                            <w:sz w:val="22"/>
                            <w:szCs w:val="22"/>
                          </w:rPr>
                        </w:pPr>
                        <w:r>
                          <w:rPr>
                            <w:sz w:val="22"/>
                            <w:szCs w:val="22"/>
                          </w:rPr>
                          <w:t>T,</w:t>
                        </w:r>
                      </w:p>
                      <w:p w14:paraId="672AE1AF" w14:textId="77777777" w:rsidR="00A40E17" w:rsidRPr="00FE699E" w:rsidRDefault="00A40E17" w:rsidP="00A40E17">
                        <w:pPr>
                          <w:jc w:val="center"/>
                          <w:rPr>
                            <w:sz w:val="22"/>
                            <w:szCs w:val="22"/>
                          </w:rPr>
                        </w:pPr>
                        <w:r>
                          <w:rPr>
                            <w:sz w:val="22"/>
                            <w:szCs w:val="22"/>
                          </w:rPr>
                          <w:t>2/21</w:t>
                        </w:r>
                      </w:p>
                    </w:tc>
                    <w:tc>
                      <w:tcPr>
                        <w:tcW w:w="3167" w:type="dxa"/>
                      </w:tcPr>
                      <w:p w14:paraId="7320E6E4" w14:textId="77777777" w:rsidR="00A40E17" w:rsidRPr="00837F36" w:rsidRDefault="00A40E17" w:rsidP="00A40E17">
                        <w:pPr>
                          <w:rPr>
                            <w:b/>
                            <w:sz w:val="22"/>
                            <w:szCs w:val="22"/>
                          </w:rPr>
                        </w:pPr>
                        <w:r>
                          <w:rPr>
                            <w:b/>
                            <w:sz w:val="22"/>
                            <w:szCs w:val="22"/>
                          </w:rPr>
                          <w:t>No class – Mandatory Team Meetings</w:t>
                        </w:r>
                      </w:p>
                    </w:tc>
                    <w:tc>
                      <w:tcPr>
                        <w:tcW w:w="3310" w:type="dxa"/>
                      </w:tcPr>
                      <w:p w14:paraId="50469D62" w14:textId="77777777" w:rsidR="00A40E17" w:rsidRPr="00FE699E" w:rsidRDefault="00A40E17" w:rsidP="00A40E17">
                        <w:pPr>
                          <w:rPr>
                            <w:sz w:val="22"/>
                            <w:szCs w:val="22"/>
                          </w:rPr>
                        </w:pPr>
                      </w:p>
                    </w:tc>
                    <w:tc>
                      <w:tcPr>
                        <w:tcW w:w="2700" w:type="dxa"/>
                      </w:tcPr>
                      <w:p w14:paraId="40108973" w14:textId="77777777" w:rsidR="00A40E17" w:rsidRPr="00FE699E" w:rsidRDefault="00A40E17" w:rsidP="00A40E17">
                        <w:pPr>
                          <w:rPr>
                            <w:sz w:val="22"/>
                            <w:szCs w:val="22"/>
                          </w:rPr>
                        </w:pPr>
                      </w:p>
                    </w:tc>
                  </w:tr>
                  <w:tr w:rsidR="00A40E17" w:rsidRPr="00FE699E" w14:paraId="5E722562" w14:textId="77777777" w:rsidTr="002B6C56">
                    <w:trPr>
                      <w:trHeight w:val="350"/>
                    </w:trPr>
                    <w:tc>
                      <w:tcPr>
                        <w:tcW w:w="718" w:type="dxa"/>
                      </w:tcPr>
                      <w:p w14:paraId="640FCDF4" w14:textId="77777777" w:rsidR="00A40E17" w:rsidRPr="008F3F30" w:rsidRDefault="00A40E17" w:rsidP="00A40E17">
                        <w:pPr>
                          <w:jc w:val="center"/>
                          <w:rPr>
                            <w:sz w:val="22"/>
                            <w:szCs w:val="22"/>
                          </w:rPr>
                        </w:pPr>
                      </w:p>
                    </w:tc>
                    <w:tc>
                      <w:tcPr>
                        <w:tcW w:w="882" w:type="dxa"/>
                      </w:tcPr>
                      <w:p w14:paraId="4D5CEC2C" w14:textId="77777777" w:rsidR="00A40E17" w:rsidRPr="00FE699E" w:rsidRDefault="00A40E17" w:rsidP="00A40E17">
                        <w:pPr>
                          <w:jc w:val="center"/>
                          <w:rPr>
                            <w:sz w:val="22"/>
                            <w:szCs w:val="22"/>
                          </w:rPr>
                        </w:pPr>
                      </w:p>
                    </w:tc>
                    <w:tc>
                      <w:tcPr>
                        <w:tcW w:w="3167" w:type="dxa"/>
                      </w:tcPr>
                      <w:p w14:paraId="00DD285C" w14:textId="77777777" w:rsidR="00A40E17" w:rsidRPr="00CD5161" w:rsidRDefault="00A40E17" w:rsidP="00A40E17">
                        <w:pPr>
                          <w:rPr>
                            <w:b/>
                            <w:sz w:val="22"/>
                            <w:szCs w:val="22"/>
                          </w:rPr>
                        </w:pPr>
                        <w:r w:rsidRPr="00CD5161">
                          <w:rPr>
                            <w:b/>
                            <w:sz w:val="22"/>
                            <w:szCs w:val="22"/>
                          </w:rPr>
                          <w:t>Financing Activities</w:t>
                        </w:r>
                      </w:p>
                    </w:tc>
                    <w:tc>
                      <w:tcPr>
                        <w:tcW w:w="3310" w:type="dxa"/>
                      </w:tcPr>
                      <w:p w14:paraId="3F61F2C4" w14:textId="77777777" w:rsidR="00A40E17" w:rsidRPr="00FE699E" w:rsidRDefault="00A40E17" w:rsidP="00A40E17">
                        <w:pPr>
                          <w:rPr>
                            <w:sz w:val="22"/>
                            <w:szCs w:val="22"/>
                          </w:rPr>
                        </w:pPr>
                      </w:p>
                    </w:tc>
                    <w:tc>
                      <w:tcPr>
                        <w:tcW w:w="2700" w:type="dxa"/>
                      </w:tcPr>
                      <w:p w14:paraId="2BAB1C87" w14:textId="77777777" w:rsidR="00A40E17" w:rsidRDefault="00A40E17" w:rsidP="00A40E17">
                        <w:pPr>
                          <w:rPr>
                            <w:sz w:val="22"/>
                            <w:szCs w:val="22"/>
                          </w:rPr>
                        </w:pPr>
                      </w:p>
                    </w:tc>
                  </w:tr>
                  <w:tr w:rsidR="00A40E17" w:rsidRPr="00FE699E" w14:paraId="4CA7C97C" w14:textId="77777777" w:rsidTr="002B6C56">
                    <w:tc>
                      <w:tcPr>
                        <w:tcW w:w="718" w:type="dxa"/>
                      </w:tcPr>
                      <w:p w14:paraId="5C10FF3C" w14:textId="77777777" w:rsidR="00A40E17" w:rsidRPr="008F3F30" w:rsidRDefault="00A40E17" w:rsidP="00A40E17">
                        <w:pPr>
                          <w:jc w:val="center"/>
                          <w:rPr>
                            <w:sz w:val="22"/>
                            <w:szCs w:val="22"/>
                          </w:rPr>
                        </w:pPr>
                        <w:r w:rsidRPr="008F3F30">
                          <w:rPr>
                            <w:sz w:val="22"/>
                            <w:szCs w:val="22"/>
                          </w:rPr>
                          <w:t>1</w:t>
                        </w:r>
                        <w:r>
                          <w:rPr>
                            <w:sz w:val="22"/>
                            <w:szCs w:val="22"/>
                          </w:rPr>
                          <w:t>4</w:t>
                        </w:r>
                      </w:p>
                    </w:tc>
                    <w:tc>
                      <w:tcPr>
                        <w:tcW w:w="882" w:type="dxa"/>
                      </w:tcPr>
                      <w:p w14:paraId="131C8A73" w14:textId="77777777" w:rsidR="00A40E17" w:rsidRDefault="00A40E17" w:rsidP="00A40E17">
                        <w:pPr>
                          <w:jc w:val="center"/>
                          <w:rPr>
                            <w:sz w:val="22"/>
                            <w:szCs w:val="22"/>
                          </w:rPr>
                        </w:pPr>
                        <w:r w:rsidRPr="00FE699E">
                          <w:rPr>
                            <w:sz w:val="22"/>
                            <w:szCs w:val="22"/>
                          </w:rPr>
                          <w:t>T</w:t>
                        </w:r>
                        <w:r>
                          <w:rPr>
                            <w:sz w:val="22"/>
                            <w:szCs w:val="22"/>
                          </w:rPr>
                          <w:t>H</w:t>
                        </w:r>
                        <w:r w:rsidRPr="00FE699E">
                          <w:rPr>
                            <w:sz w:val="22"/>
                            <w:szCs w:val="22"/>
                          </w:rPr>
                          <w:t xml:space="preserve">, </w:t>
                        </w:r>
                      </w:p>
                      <w:p w14:paraId="48F81599" w14:textId="77777777" w:rsidR="00A40E17" w:rsidRPr="00FE699E" w:rsidRDefault="00A40E17" w:rsidP="00A40E17">
                        <w:pPr>
                          <w:jc w:val="center"/>
                          <w:rPr>
                            <w:sz w:val="22"/>
                            <w:szCs w:val="22"/>
                          </w:rPr>
                        </w:pPr>
                        <w:r>
                          <w:rPr>
                            <w:sz w:val="22"/>
                            <w:szCs w:val="22"/>
                          </w:rPr>
                          <w:t>2/23</w:t>
                        </w:r>
                      </w:p>
                    </w:tc>
                    <w:tc>
                      <w:tcPr>
                        <w:tcW w:w="3167" w:type="dxa"/>
                      </w:tcPr>
                      <w:p w14:paraId="706174C8" w14:textId="77777777" w:rsidR="00A40E17" w:rsidRDefault="00A40E17" w:rsidP="00A40E17">
                        <w:pPr>
                          <w:rPr>
                            <w:sz w:val="22"/>
                            <w:szCs w:val="22"/>
                          </w:rPr>
                        </w:pPr>
                        <w:r w:rsidRPr="00FE699E">
                          <w:rPr>
                            <w:sz w:val="22"/>
                            <w:szCs w:val="22"/>
                          </w:rPr>
                          <w:t xml:space="preserve">Time Value of Money; </w:t>
                        </w:r>
                      </w:p>
                      <w:p w14:paraId="65CA1391" w14:textId="77777777" w:rsidR="00A40E17" w:rsidRPr="00FE699E" w:rsidRDefault="00A40E17" w:rsidP="00A40E17">
                        <w:pPr>
                          <w:rPr>
                            <w:sz w:val="22"/>
                            <w:szCs w:val="22"/>
                          </w:rPr>
                        </w:pPr>
                        <w:r w:rsidRPr="00FE699E">
                          <w:rPr>
                            <w:sz w:val="22"/>
                            <w:szCs w:val="22"/>
                          </w:rPr>
                          <w:t>Reporting and Analyzing Liabilities I</w:t>
                        </w:r>
                      </w:p>
                    </w:tc>
                    <w:tc>
                      <w:tcPr>
                        <w:tcW w:w="3310" w:type="dxa"/>
                      </w:tcPr>
                      <w:p w14:paraId="145D85B5" w14:textId="74A5DEC3" w:rsidR="00A40E17" w:rsidRDefault="00A40E17" w:rsidP="00A40E17">
                        <w:pPr>
                          <w:rPr>
                            <w:sz w:val="22"/>
                            <w:szCs w:val="22"/>
                            <w:lang w:val="fr-FR"/>
                          </w:rPr>
                        </w:pPr>
                        <w:r w:rsidRPr="00FE699E">
                          <w:rPr>
                            <w:sz w:val="22"/>
                            <w:szCs w:val="22"/>
                          </w:rPr>
                          <w:t>Appendix</w:t>
                        </w:r>
                        <w:r w:rsidRPr="00FE699E">
                          <w:rPr>
                            <w:sz w:val="22"/>
                            <w:szCs w:val="22"/>
                            <w:lang w:val="fr-FR"/>
                          </w:rPr>
                          <w:t xml:space="preserve"> </w:t>
                        </w:r>
                        <w:r>
                          <w:rPr>
                            <w:sz w:val="22"/>
                            <w:szCs w:val="22"/>
                            <w:lang w:val="fr-FR"/>
                          </w:rPr>
                          <w:t>G</w:t>
                        </w:r>
                        <w:r w:rsidRPr="00FE699E">
                          <w:rPr>
                            <w:sz w:val="22"/>
                            <w:szCs w:val="22"/>
                            <w:lang w:val="fr-FR"/>
                          </w:rPr>
                          <w:t xml:space="preserve">, pp. </w:t>
                        </w:r>
                        <w:r>
                          <w:rPr>
                            <w:sz w:val="22"/>
                            <w:szCs w:val="22"/>
                            <w:lang w:val="fr-FR"/>
                          </w:rPr>
                          <w:t>G</w:t>
                        </w:r>
                        <w:r w:rsidRPr="00FE699E">
                          <w:rPr>
                            <w:sz w:val="22"/>
                            <w:szCs w:val="22"/>
                            <w:lang w:val="fr-FR"/>
                          </w:rPr>
                          <w:t>1-</w:t>
                        </w:r>
                        <w:r>
                          <w:rPr>
                            <w:sz w:val="22"/>
                            <w:szCs w:val="22"/>
                            <w:lang w:val="fr-FR"/>
                          </w:rPr>
                          <w:t>G</w:t>
                        </w:r>
                        <w:r w:rsidRPr="00FE699E">
                          <w:rPr>
                            <w:sz w:val="22"/>
                            <w:szCs w:val="22"/>
                            <w:lang w:val="fr-FR"/>
                          </w:rPr>
                          <w:t xml:space="preserve">11; </w:t>
                        </w:r>
                      </w:p>
                      <w:p w14:paraId="62DF3709" w14:textId="77777777" w:rsidR="00A40E17" w:rsidRPr="00FE699E" w:rsidRDefault="00A40E17" w:rsidP="00A40E17">
                        <w:pPr>
                          <w:rPr>
                            <w:sz w:val="22"/>
                            <w:szCs w:val="22"/>
                            <w:lang w:val="fr-FR"/>
                          </w:rPr>
                        </w:pPr>
                        <w:r w:rsidRPr="00FE699E">
                          <w:rPr>
                            <w:sz w:val="22"/>
                            <w:szCs w:val="22"/>
                            <w:lang w:val="fr-FR"/>
                          </w:rPr>
                          <w:t>Ch</w:t>
                        </w:r>
                        <w:r>
                          <w:rPr>
                            <w:sz w:val="22"/>
                            <w:szCs w:val="22"/>
                            <w:lang w:val="fr-FR"/>
                          </w:rPr>
                          <w:t>.</w:t>
                        </w:r>
                        <w:r w:rsidRPr="00FE699E">
                          <w:rPr>
                            <w:sz w:val="22"/>
                            <w:szCs w:val="22"/>
                            <w:lang w:val="fr-FR"/>
                          </w:rPr>
                          <w:t xml:space="preserve"> 10, pp. </w:t>
                        </w:r>
                        <w:r>
                          <w:rPr>
                            <w:sz w:val="22"/>
                            <w:szCs w:val="22"/>
                            <w:lang w:val="fr-FR"/>
                          </w:rPr>
                          <w:t xml:space="preserve">478-485 (up to </w:t>
                        </w:r>
                        <w:r>
                          <w:rPr>
                            <w:sz w:val="22"/>
                            <w:szCs w:val="22"/>
                          </w:rPr>
                          <w:t>“Learning Objective 2”</w:t>
                        </w:r>
                        <w:r>
                          <w:rPr>
                            <w:sz w:val="22"/>
                            <w:szCs w:val="22"/>
                            <w:lang w:val="fr-FR"/>
                          </w:rPr>
                          <w:t>)</w:t>
                        </w:r>
                      </w:p>
                    </w:tc>
                    <w:tc>
                      <w:tcPr>
                        <w:tcW w:w="2700" w:type="dxa"/>
                      </w:tcPr>
                      <w:p w14:paraId="284F3CA5" w14:textId="77777777" w:rsidR="00A40E17" w:rsidRDefault="00A40E17" w:rsidP="00A40E17">
                        <w:pPr>
                          <w:rPr>
                            <w:sz w:val="22"/>
                            <w:szCs w:val="22"/>
                          </w:rPr>
                        </w:pPr>
                        <w:r>
                          <w:rPr>
                            <w:sz w:val="22"/>
                            <w:szCs w:val="22"/>
                          </w:rPr>
                          <w:t xml:space="preserve">BEG-1, </w:t>
                        </w:r>
                        <w:r w:rsidRPr="00FE699E">
                          <w:rPr>
                            <w:sz w:val="22"/>
                            <w:szCs w:val="22"/>
                          </w:rPr>
                          <w:t>BE</w:t>
                        </w:r>
                        <w:r>
                          <w:rPr>
                            <w:sz w:val="22"/>
                            <w:szCs w:val="22"/>
                          </w:rPr>
                          <w:t>G</w:t>
                        </w:r>
                        <w:r w:rsidRPr="00FE699E">
                          <w:rPr>
                            <w:sz w:val="22"/>
                            <w:szCs w:val="22"/>
                          </w:rPr>
                          <w:t>-4,</w:t>
                        </w:r>
                        <w:r>
                          <w:rPr>
                            <w:sz w:val="22"/>
                            <w:szCs w:val="22"/>
                          </w:rPr>
                          <w:t xml:space="preserve"> </w:t>
                        </w:r>
                        <w:r w:rsidRPr="00FE699E">
                          <w:rPr>
                            <w:sz w:val="22"/>
                            <w:szCs w:val="22"/>
                          </w:rPr>
                          <w:t>BE</w:t>
                        </w:r>
                        <w:r>
                          <w:rPr>
                            <w:sz w:val="22"/>
                            <w:szCs w:val="22"/>
                          </w:rPr>
                          <w:t>G</w:t>
                        </w:r>
                        <w:r w:rsidRPr="00FE699E">
                          <w:rPr>
                            <w:sz w:val="22"/>
                            <w:szCs w:val="22"/>
                          </w:rPr>
                          <w:t>-</w:t>
                        </w:r>
                        <w:r>
                          <w:rPr>
                            <w:sz w:val="22"/>
                            <w:szCs w:val="22"/>
                          </w:rPr>
                          <w:t>11</w:t>
                        </w:r>
                        <w:r w:rsidRPr="00FE699E">
                          <w:rPr>
                            <w:sz w:val="22"/>
                            <w:szCs w:val="22"/>
                          </w:rPr>
                          <w:t xml:space="preserve">, </w:t>
                        </w:r>
                      </w:p>
                      <w:p w14:paraId="02D660C2" w14:textId="77777777" w:rsidR="00A40E17" w:rsidRDefault="00A40E17" w:rsidP="00A40E17">
                        <w:pPr>
                          <w:rPr>
                            <w:sz w:val="22"/>
                            <w:szCs w:val="22"/>
                          </w:rPr>
                        </w:pPr>
                        <w:r w:rsidRPr="00FE699E">
                          <w:rPr>
                            <w:sz w:val="22"/>
                            <w:szCs w:val="22"/>
                          </w:rPr>
                          <w:t>BE</w:t>
                        </w:r>
                        <w:r>
                          <w:rPr>
                            <w:sz w:val="22"/>
                            <w:szCs w:val="22"/>
                          </w:rPr>
                          <w:t>G</w:t>
                        </w:r>
                        <w:r w:rsidRPr="00FE699E">
                          <w:rPr>
                            <w:sz w:val="22"/>
                            <w:szCs w:val="22"/>
                          </w:rPr>
                          <w:t>-1</w:t>
                        </w:r>
                        <w:r>
                          <w:rPr>
                            <w:sz w:val="22"/>
                            <w:szCs w:val="22"/>
                          </w:rPr>
                          <w:t>2</w:t>
                        </w:r>
                        <w:r w:rsidRPr="00FE699E">
                          <w:rPr>
                            <w:sz w:val="22"/>
                            <w:szCs w:val="22"/>
                          </w:rPr>
                          <w:t>, BE</w:t>
                        </w:r>
                        <w:r>
                          <w:rPr>
                            <w:sz w:val="22"/>
                            <w:szCs w:val="22"/>
                          </w:rPr>
                          <w:t>G</w:t>
                        </w:r>
                        <w:r w:rsidRPr="00FE699E">
                          <w:rPr>
                            <w:sz w:val="22"/>
                            <w:szCs w:val="22"/>
                          </w:rPr>
                          <w:t>-</w:t>
                        </w:r>
                        <w:r>
                          <w:rPr>
                            <w:sz w:val="22"/>
                            <w:szCs w:val="22"/>
                          </w:rPr>
                          <w:t xml:space="preserve">19; </w:t>
                        </w:r>
                      </w:p>
                      <w:p w14:paraId="754AABA5" w14:textId="77777777" w:rsidR="00A40E17" w:rsidRPr="00FE699E" w:rsidRDefault="00A40E17" w:rsidP="00A40E17">
                        <w:pPr>
                          <w:rPr>
                            <w:sz w:val="22"/>
                            <w:szCs w:val="22"/>
                          </w:rPr>
                        </w:pPr>
                        <w:r>
                          <w:rPr>
                            <w:sz w:val="22"/>
                            <w:szCs w:val="22"/>
                          </w:rPr>
                          <w:t>E10-4</w:t>
                        </w:r>
                      </w:p>
                    </w:tc>
                  </w:tr>
                  <w:tr w:rsidR="00A40E17" w:rsidRPr="00FE699E" w14:paraId="3C654B08" w14:textId="77777777" w:rsidTr="002B6C56">
                    <w:trPr>
                      <w:trHeight w:val="602"/>
                    </w:trPr>
                    <w:tc>
                      <w:tcPr>
                        <w:tcW w:w="718" w:type="dxa"/>
                      </w:tcPr>
                      <w:p w14:paraId="5BE98438" w14:textId="77777777" w:rsidR="00A40E17" w:rsidRPr="00637D72" w:rsidRDefault="00A40E17" w:rsidP="00A40E17">
                        <w:pPr>
                          <w:jc w:val="center"/>
                          <w:rPr>
                            <w:sz w:val="22"/>
                            <w:szCs w:val="22"/>
                          </w:rPr>
                        </w:pPr>
                      </w:p>
                    </w:tc>
                    <w:tc>
                      <w:tcPr>
                        <w:tcW w:w="882" w:type="dxa"/>
                      </w:tcPr>
                      <w:p w14:paraId="288240F2" w14:textId="77777777" w:rsidR="00A40E17" w:rsidRDefault="00A40E17" w:rsidP="00A40E17">
                        <w:pPr>
                          <w:jc w:val="center"/>
                          <w:rPr>
                            <w:b/>
                            <w:sz w:val="22"/>
                            <w:szCs w:val="22"/>
                          </w:rPr>
                        </w:pPr>
                        <w:r>
                          <w:rPr>
                            <w:b/>
                            <w:sz w:val="22"/>
                            <w:szCs w:val="22"/>
                          </w:rPr>
                          <w:t>F,</w:t>
                        </w:r>
                      </w:p>
                      <w:p w14:paraId="28024D45" w14:textId="77777777" w:rsidR="00A40E17" w:rsidRPr="00D52607" w:rsidRDefault="00A40E17" w:rsidP="00A40E17">
                        <w:pPr>
                          <w:jc w:val="center"/>
                          <w:rPr>
                            <w:b/>
                            <w:sz w:val="22"/>
                            <w:szCs w:val="22"/>
                          </w:rPr>
                        </w:pPr>
                        <w:r>
                          <w:rPr>
                            <w:b/>
                            <w:sz w:val="22"/>
                            <w:szCs w:val="22"/>
                          </w:rPr>
                          <w:t>2/24</w:t>
                        </w:r>
                      </w:p>
                    </w:tc>
                    <w:tc>
                      <w:tcPr>
                        <w:tcW w:w="3167" w:type="dxa"/>
                      </w:tcPr>
                      <w:p w14:paraId="7B5B233C" w14:textId="77777777" w:rsidR="00A40E17" w:rsidRPr="00FE699E" w:rsidRDefault="00A40E17" w:rsidP="00A40E17">
                        <w:pPr>
                          <w:rPr>
                            <w:sz w:val="22"/>
                            <w:szCs w:val="22"/>
                          </w:rPr>
                        </w:pPr>
                        <w:r w:rsidRPr="004D26C6">
                          <w:rPr>
                            <w:b/>
                            <w:sz w:val="22"/>
                            <w:szCs w:val="22"/>
                          </w:rPr>
                          <w:t>Last day to drop class without a mark of “W”</w:t>
                        </w:r>
                        <w:r>
                          <w:rPr>
                            <w:b/>
                            <w:sz w:val="22"/>
                            <w:szCs w:val="22"/>
                          </w:rPr>
                          <w:t xml:space="preserve"> and change grading option from P/NP to letter grade</w:t>
                        </w:r>
                      </w:p>
                    </w:tc>
                    <w:tc>
                      <w:tcPr>
                        <w:tcW w:w="3310" w:type="dxa"/>
                      </w:tcPr>
                      <w:p w14:paraId="7263A676" w14:textId="77777777" w:rsidR="00A40E17" w:rsidRPr="00FE699E" w:rsidRDefault="00A40E17" w:rsidP="00A40E17">
                        <w:pPr>
                          <w:rPr>
                            <w:sz w:val="22"/>
                            <w:szCs w:val="22"/>
                          </w:rPr>
                        </w:pPr>
                      </w:p>
                    </w:tc>
                    <w:tc>
                      <w:tcPr>
                        <w:tcW w:w="2700" w:type="dxa"/>
                      </w:tcPr>
                      <w:p w14:paraId="73F5EBD5" w14:textId="77777777" w:rsidR="00A40E17" w:rsidRPr="00FE699E" w:rsidRDefault="00A40E17" w:rsidP="00A40E17">
                        <w:pPr>
                          <w:rPr>
                            <w:sz w:val="22"/>
                            <w:szCs w:val="22"/>
                          </w:rPr>
                        </w:pPr>
                      </w:p>
                    </w:tc>
                  </w:tr>
                  <w:tr w:rsidR="00A40E17" w:rsidRPr="00FE699E" w14:paraId="24FCDDBC" w14:textId="77777777" w:rsidTr="002B6C56">
                    <w:trPr>
                      <w:trHeight w:val="602"/>
                    </w:trPr>
                    <w:tc>
                      <w:tcPr>
                        <w:tcW w:w="718" w:type="dxa"/>
                      </w:tcPr>
                      <w:p w14:paraId="14FC471A" w14:textId="77777777" w:rsidR="00A40E17" w:rsidRPr="00637D72" w:rsidRDefault="00A40E17" w:rsidP="00A40E17">
                        <w:pPr>
                          <w:jc w:val="center"/>
                          <w:rPr>
                            <w:sz w:val="22"/>
                            <w:szCs w:val="22"/>
                          </w:rPr>
                        </w:pPr>
                        <w:r w:rsidRPr="00637D72">
                          <w:rPr>
                            <w:sz w:val="22"/>
                            <w:szCs w:val="22"/>
                          </w:rPr>
                          <w:t>1</w:t>
                        </w:r>
                        <w:r>
                          <w:rPr>
                            <w:sz w:val="22"/>
                            <w:szCs w:val="22"/>
                          </w:rPr>
                          <w:t>5</w:t>
                        </w:r>
                      </w:p>
                    </w:tc>
                    <w:tc>
                      <w:tcPr>
                        <w:tcW w:w="882" w:type="dxa"/>
                      </w:tcPr>
                      <w:p w14:paraId="2D407814" w14:textId="77777777" w:rsidR="00A40E17" w:rsidRDefault="00A40E17" w:rsidP="00A40E17">
                        <w:pPr>
                          <w:jc w:val="center"/>
                          <w:rPr>
                            <w:sz w:val="22"/>
                            <w:szCs w:val="22"/>
                          </w:rPr>
                        </w:pPr>
                        <w:r w:rsidRPr="00FE699E">
                          <w:rPr>
                            <w:sz w:val="22"/>
                            <w:szCs w:val="22"/>
                          </w:rPr>
                          <w:t xml:space="preserve">T, </w:t>
                        </w:r>
                      </w:p>
                      <w:p w14:paraId="1D4B639F" w14:textId="77777777" w:rsidR="00A40E17" w:rsidRPr="00FE699E" w:rsidRDefault="00A40E17" w:rsidP="00A40E17">
                        <w:pPr>
                          <w:jc w:val="center"/>
                          <w:rPr>
                            <w:sz w:val="22"/>
                            <w:szCs w:val="22"/>
                          </w:rPr>
                        </w:pPr>
                        <w:r>
                          <w:rPr>
                            <w:sz w:val="22"/>
                            <w:szCs w:val="22"/>
                          </w:rPr>
                          <w:t>2/28</w:t>
                        </w:r>
                      </w:p>
                    </w:tc>
                    <w:tc>
                      <w:tcPr>
                        <w:tcW w:w="3167" w:type="dxa"/>
                      </w:tcPr>
                      <w:p w14:paraId="703981C2" w14:textId="77777777" w:rsidR="00A40E17" w:rsidRPr="00FE699E" w:rsidRDefault="00A40E17" w:rsidP="00A40E17">
                        <w:pPr>
                          <w:rPr>
                            <w:sz w:val="22"/>
                            <w:szCs w:val="22"/>
                          </w:rPr>
                        </w:pPr>
                        <w:r w:rsidRPr="00FE699E">
                          <w:rPr>
                            <w:sz w:val="22"/>
                            <w:szCs w:val="22"/>
                          </w:rPr>
                          <w:t>Reporting and Analyzing Liabilities II</w:t>
                        </w:r>
                      </w:p>
                    </w:tc>
                    <w:tc>
                      <w:tcPr>
                        <w:tcW w:w="3310" w:type="dxa"/>
                      </w:tcPr>
                      <w:p w14:paraId="6933D5C0" w14:textId="77777777" w:rsidR="00A40E17" w:rsidRDefault="00A40E17" w:rsidP="00A40E17">
                        <w:pPr>
                          <w:rPr>
                            <w:sz w:val="22"/>
                            <w:szCs w:val="22"/>
                          </w:rPr>
                        </w:pPr>
                        <w:r w:rsidRPr="00FE699E">
                          <w:rPr>
                            <w:sz w:val="22"/>
                            <w:szCs w:val="22"/>
                          </w:rPr>
                          <w:t>Ch</w:t>
                        </w:r>
                        <w:r>
                          <w:rPr>
                            <w:sz w:val="22"/>
                            <w:szCs w:val="22"/>
                          </w:rPr>
                          <w:t>.</w:t>
                        </w:r>
                        <w:r w:rsidRPr="00FE699E">
                          <w:rPr>
                            <w:sz w:val="22"/>
                            <w:szCs w:val="22"/>
                          </w:rPr>
                          <w:t xml:space="preserve"> 10, pp.</w:t>
                        </w:r>
                        <w:r>
                          <w:rPr>
                            <w:sz w:val="22"/>
                            <w:szCs w:val="22"/>
                          </w:rPr>
                          <w:t xml:space="preserve"> 485 (“Learning Objective 2“)</w:t>
                        </w:r>
                        <w:r w:rsidRPr="00FE699E">
                          <w:rPr>
                            <w:sz w:val="22"/>
                            <w:szCs w:val="22"/>
                          </w:rPr>
                          <w:t>-</w:t>
                        </w:r>
                        <w:r>
                          <w:rPr>
                            <w:sz w:val="22"/>
                            <w:szCs w:val="22"/>
                          </w:rPr>
                          <w:t xml:space="preserve">500; </w:t>
                        </w:r>
                        <w:r w:rsidRPr="00FE699E">
                          <w:rPr>
                            <w:sz w:val="22"/>
                            <w:szCs w:val="22"/>
                          </w:rPr>
                          <w:t xml:space="preserve">Appendix 10B </w:t>
                        </w:r>
                        <w:r>
                          <w:rPr>
                            <w:sz w:val="22"/>
                            <w:szCs w:val="22"/>
                          </w:rPr>
                          <w:t>and</w:t>
                        </w:r>
                        <w:r w:rsidRPr="00FE699E">
                          <w:rPr>
                            <w:sz w:val="22"/>
                            <w:szCs w:val="22"/>
                          </w:rPr>
                          <w:t xml:space="preserve"> 10C; </w:t>
                        </w:r>
                        <w:r>
                          <w:rPr>
                            <w:b/>
                            <w:sz w:val="22"/>
                            <w:szCs w:val="22"/>
                          </w:rPr>
                          <w:t xml:space="preserve">IFRS: </w:t>
                        </w:r>
                        <w:r>
                          <w:rPr>
                            <w:sz w:val="22"/>
                            <w:szCs w:val="22"/>
                          </w:rPr>
                          <w:t>pp. 533-534</w:t>
                        </w:r>
                      </w:p>
                      <w:p w14:paraId="049C24B5" w14:textId="77777777" w:rsidR="00A40E17" w:rsidRPr="00FE699E" w:rsidRDefault="00A40E17" w:rsidP="00A40E17">
                        <w:pPr>
                          <w:rPr>
                            <w:sz w:val="22"/>
                            <w:szCs w:val="22"/>
                          </w:rPr>
                        </w:pPr>
                        <w:r w:rsidRPr="00FE699E">
                          <w:rPr>
                            <w:sz w:val="22"/>
                            <w:szCs w:val="22"/>
                          </w:rPr>
                          <w:t xml:space="preserve">Appendix </w:t>
                        </w:r>
                        <w:r>
                          <w:rPr>
                            <w:sz w:val="22"/>
                            <w:szCs w:val="22"/>
                          </w:rPr>
                          <w:t>G</w:t>
                        </w:r>
                        <w:r w:rsidRPr="00FE699E">
                          <w:rPr>
                            <w:sz w:val="22"/>
                            <w:szCs w:val="22"/>
                          </w:rPr>
                          <w:t xml:space="preserve">, pp. </w:t>
                        </w:r>
                        <w:r>
                          <w:rPr>
                            <w:sz w:val="22"/>
                            <w:szCs w:val="22"/>
                          </w:rPr>
                          <w:t>11 (Present Value of Long-Term Note or Bond)</w:t>
                        </w:r>
                        <w:r w:rsidRPr="00FE699E">
                          <w:rPr>
                            <w:sz w:val="22"/>
                            <w:szCs w:val="22"/>
                          </w:rPr>
                          <w:t>-</w:t>
                        </w:r>
                        <w:r>
                          <w:rPr>
                            <w:sz w:val="22"/>
                            <w:szCs w:val="22"/>
                          </w:rPr>
                          <w:t>G</w:t>
                        </w:r>
                        <w:r w:rsidRPr="00FE699E">
                          <w:rPr>
                            <w:sz w:val="22"/>
                            <w:szCs w:val="22"/>
                          </w:rPr>
                          <w:t>13</w:t>
                        </w:r>
                        <w:r>
                          <w:rPr>
                            <w:sz w:val="22"/>
                            <w:szCs w:val="22"/>
                          </w:rPr>
                          <w:t xml:space="preserve">; </w:t>
                        </w:r>
                      </w:p>
                    </w:tc>
                    <w:tc>
                      <w:tcPr>
                        <w:tcW w:w="2700" w:type="dxa"/>
                      </w:tcPr>
                      <w:p w14:paraId="7538F430" w14:textId="7CEA3EAD" w:rsidR="00A40E17" w:rsidRPr="00FE699E" w:rsidRDefault="001C5142" w:rsidP="00A40E17">
                        <w:pPr>
                          <w:rPr>
                            <w:sz w:val="22"/>
                            <w:szCs w:val="22"/>
                          </w:rPr>
                        </w:pPr>
                        <w:r>
                          <w:rPr>
                            <w:sz w:val="22"/>
                            <w:szCs w:val="22"/>
                          </w:rPr>
                          <w:t xml:space="preserve">E10-23, E10-24, </w:t>
                        </w:r>
                        <w:r w:rsidRPr="00FE699E">
                          <w:rPr>
                            <w:sz w:val="22"/>
                            <w:szCs w:val="22"/>
                          </w:rPr>
                          <w:t>P10-10</w:t>
                        </w:r>
                        <w:r>
                          <w:rPr>
                            <w:sz w:val="22"/>
                            <w:szCs w:val="22"/>
                          </w:rPr>
                          <w:t>A</w:t>
                        </w:r>
                      </w:p>
                    </w:tc>
                  </w:tr>
                  <w:tr w:rsidR="00A40E17" w:rsidRPr="00FE699E" w14:paraId="4A06F03E" w14:textId="77777777" w:rsidTr="002B6C56">
                    <w:tc>
                      <w:tcPr>
                        <w:tcW w:w="718" w:type="dxa"/>
                      </w:tcPr>
                      <w:p w14:paraId="13D3385C" w14:textId="77777777" w:rsidR="00A40E17" w:rsidRPr="00D41F07" w:rsidRDefault="00A40E17" w:rsidP="00A40E17">
                        <w:pPr>
                          <w:jc w:val="center"/>
                          <w:rPr>
                            <w:sz w:val="22"/>
                            <w:szCs w:val="22"/>
                          </w:rPr>
                        </w:pPr>
                        <w:r>
                          <w:rPr>
                            <w:sz w:val="22"/>
                            <w:szCs w:val="22"/>
                          </w:rPr>
                          <w:t>16</w:t>
                        </w:r>
                      </w:p>
                    </w:tc>
                    <w:tc>
                      <w:tcPr>
                        <w:tcW w:w="882" w:type="dxa"/>
                      </w:tcPr>
                      <w:p w14:paraId="2925EAB4" w14:textId="77777777" w:rsidR="00A40E17" w:rsidRDefault="00A40E17" w:rsidP="00A40E17">
                        <w:pPr>
                          <w:jc w:val="center"/>
                          <w:rPr>
                            <w:sz w:val="22"/>
                            <w:szCs w:val="22"/>
                          </w:rPr>
                        </w:pPr>
                        <w:r>
                          <w:rPr>
                            <w:sz w:val="22"/>
                            <w:szCs w:val="22"/>
                          </w:rPr>
                          <w:t>TH,</w:t>
                        </w:r>
                      </w:p>
                      <w:p w14:paraId="2EA9C798" w14:textId="77777777" w:rsidR="00A40E17" w:rsidRPr="00FE699E" w:rsidRDefault="00A40E17" w:rsidP="00A40E17">
                        <w:pPr>
                          <w:jc w:val="center"/>
                          <w:rPr>
                            <w:sz w:val="22"/>
                            <w:szCs w:val="22"/>
                          </w:rPr>
                        </w:pPr>
                        <w:r>
                          <w:rPr>
                            <w:sz w:val="22"/>
                            <w:szCs w:val="22"/>
                          </w:rPr>
                          <w:t>3/2</w:t>
                        </w:r>
                      </w:p>
                    </w:tc>
                    <w:tc>
                      <w:tcPr>
                        <w:tcW w:w="3167" w:type="dxa"/>
                      </w:tcPr>
                      <w:p w14:paraId="425AE1A5" w14:textId="77777777" w:rsidR="00A40E17" w:rsidRDefault="00A40E17" w:rsidP="00A40E17">
                        <w:pPr>
                          <w:rPr>
                            <w:sz w:val="22"/>
                            <w:szCs w:val="22"/>
                          </w:rPr>
                        </w:pPr>
                        <w:r>
                          <w:rPr>
                            <w:sz w:val="22"/>
                            <w:szCs w:val="22"/>
                          </w:rPr>
                          <w:t xml:space="preserve">Reporting and Analyzing Stockholders’ Equity; </w:t>
                        </w:r>
                      </w:p>
                      <w:p w14:paraId="338F3F19" w14:textId="77777777" w:rsidR="00A40E17" w:rsidRPr="00FE699E" w:rsidRDefault="00A40E17" w:rsidP="00A40E17">
                        <w:pPr>
                          <w:rPr>
                            <w:sz w:val="22"/>
                            <w:szCs w:val="22"/>
                          </w:rPr>
                        </w:pPr>
                        <w:r>
                          <w:rPr>
                            <w:sz w:val="22"/>
                            <w:szCs w:val="22"/>
                          </w:rPr>
                          <w:t>Statement of Cash Flows I</w:t>
                        </w:r>
                      </w:p>
                    </w:tc>
                    <w:tc>
                      <w:tcPr>
                        <w:tcW w:w="3310" w:type="dxa"/>
                      </w:tcPr>
                      <w:p w14:paraId="197478DA" w14:textId="77777777" w:rsidR="00A40E17" w:rsidRDefault="00A40E17" w:rsidP="00A40E17">
                        <w:pPr>
                          <w:rPr>
                            <w:sz w:val="22"/>
                            <w:szCs w:val="22"/>
                          </w:rPr>
                        </w:pPr>
                        <w:r>
                          <w:rPr>
                            <w:sz w:val="22"/>
                            <w:szCs w:val="22"/>
                          </w:rPr>
                          <w:t>Ch. 11 and Appendix 11a</w:t>
                        </w:r>
                      </w:p>
                      <w:p w14:paraId="244D03B6" w14:textId="77777777" w:rsidR="00A40E17" w:rsidRPr="00FE699E" w:rsidRDefault="00A40E17" w:rsidP="00A40E17">
                        <w:pPr>
                          <w:rPr>
                            <w:sz w:val="22"/>
                            <w:szCs w:val="22"/>
                          </w:rPr>
                        </w:pPr>
                        <w:r>
                          <w:rPr>
                            <w:sz w:val="22"/>
                            <w:szCs w:val="22"/>
                          </w:rPr>
                          <w:t xml:space="preserve">Ch. 12, </w:t>
                        </w:r>
                        <w:r w:rsidRPr="00291AE4">
                          <w:rPr>
                            <w:sz w:val="22"/>
                            <w:szCs w:val="22"/>
                          </w:rPr>
                          <w:t xml:space="preserve">pp. </w:t>
                        </w:r>
                        <w:r>
                          <w:rPr>
                            <w:sz w:val="22"/>
                            <w:szCs w:val="22"/>
                          </w:rPr>
                          <w:t xml:space="preserve">590-595 </w:t>
                        </w:r>
                        <w:r w:rsidRPr="00291AE4">
                          <w:rPr>
                            <w:sz w:val="22"/>
                            <w:szCs w:val="22"/>
                          </w:rPr>
                          <w:t xml:space="preserve">(up to </w:t>
                        </w:r>
                        <w:r>
                          <w:rPr>
                            <w:sz w:val="22"/>
                            <w:szCs w:val="22"/>
                          </w:rPr>
                          <w:t>“Learning Objective 2”); pp. 607-608</w:t>
                        </w:r>
                      </w:p>
                    </w:tc>
                    <w:tc>
                      <w:tcPr>
                        <w:tcW w:w="2700" w:type="dxa"/>
                      </w:tcPr>
                      <w:p w14:paraId="39941FA7" w14:textId="12738C4E" w:rsidR="00A40E17" w:rsidRDefault="00E86FD3" w:rsidP="00A40E17">
                        <w:pPr>
                          <w:rPr>
                            <w:sz w:val="22"/>
                            <w:szCs w:val="22"/>
                          </w:rPr>
                        </w:pPr>
                        <w:r>
                          <w:rPr>
                            <w:sz w:val="22"/>
                            <w:szCs w:val="22"/>
                          </w:rPr>
                          <w:t xml:space="preserve">E11-7, P11-2A </w:t>
                        </w:r>
                        <w:r w:rsidR="00A40E17">
                          <w:rPr>
                            <w:sz w:val="22"/>
                            <w:szCs w:val="22"/>
                          </w:rPr>
                          <w:t xml:space="preserve">part (a) only; </w:t>
                        </w:r>
                      </w:p>
                      <w:p w14:paraId="028F2EE6" w14:textId="738EF57C" w:rsidR="00A40E17" w:rsidRPr="00FE699E" w:rsidRDefault="001C5142" w:rsidP="00A40E17">
                        <w:pPr>
                          <w:rPr>
                            <w:sz w:val="22"/>
                            <w:szCs w:val="22"/>
                          </w:rPr>
                        </w:pPr>
                        <w:r>
                          <w:rPr>
                            <w:sz w:val="22"/>
                            <w:szCs w:val="22"/>
                          </w:rPr>
                          <w:t>P12-1A</w:t>
                        </w:r>
                      </w:p>
                    </w:tc>
                  </w:tr>
                  <w:tr w:rsidR="00A40E17" w:rsidRPr="00FE699E" w14:paraId="62EF574C" w14:textId="77777777" w:rsidTr="002B6C56">
                    <w:tc>
                      <w:tcPr>
                        <w:tcW w:w="718" w:type="dxa"/>
                      </w:tcPr>
                      <w:p w14:paraId="073B4755" w14:textId="77777777" w:rsidR="00A40E17" w:rsidRDefault="00A40E17" w:rsidP="00A40E17">
                        <w:pPr>
                          <w:jc w:val="center"/>
                          <w:rPr>
                            <w:sz w:val="22"/>
                            <w:szCs w:val="22"/>
                          </w:rPr>
                        </w:pPr>
                        <w:r>
                          <w:rPr>
                            <w:sz w:val="22"/>
                            <w:szCs w:val="22"/>
                          </w:rPr>
                          <w:t>17</w:t>
                        </w:r>
                      </w:p>
                      <w:p w14:paraId="082C32F7" w14:textId="77777777" w:rsidR="00A40E17" w:rsidRDefault="00A40E17" w:rsidP="00A40E17">
                        <w:pPr>
                          <w:jc w:val="center"/>
                          <w:rPr>
                            <w:sz w:val="22"/>
                            <w:szCs w:val="22"/>
                          </w:rPr>
                        </w:pPr>
                      </w:p>
                    </w:tc>
                    <w:tc>
                      <w:tcPr>
                        <w:tcW w:w="882" w:type="dxa"/>
                      </w:tcPr>
                      <w:p w14:paraId="22ABF238" w14:textId="77777777" w:rsidR="00A40E17" w:rsidRDefault="00A40E17" w:rsidP="00A40E17">
                        <w:pPr>
                          <w:jc w:val="center"/>
                          <w:rPr>
                            <w:sz w:val="22"/>
                            <w:szCs w:val="22"/>
                          </w:rPr>
                        </w:pPr>
                        <w:r>
                          <w:rPr>
                            <w:sz w:val="22"/>
                            <w:szCs w:val="22"/>
                          </w:rPr>
                          <w:t>T,</w:t>
                        </w:r>
                      </w:p>
                      <w:p w14:paraId="39780292" w14:textId="77777777" w:rsidR="00A40E17" w:rsidRDefault="00A40E17" w:rsidP="00A40E17">
                        <w:pPr>
                          <w:jc w:val="center"/>
                          <w:rPr>
                            <w:sz w:val="22"/>
                            <w:szCs w:val="22"/>
                          </w:rPr>
                        </w:pPr>
                        <w:r>
                          <w:rPr>
                            <w:sz w:val="22"/>
                            <w:szCs w:val="22"/>
                          </w:rPr>
                          <w:t>3/7</w:t>
                        </w:r>
                      </w:p>
                    </w:tc>
                    <w:tc>
                      <w:tcPr>
                        <w:tcW w:w="3167" w:type="dxa"/>
                      </w:tcPr>
                      <w:p w14:paraId="4C0765AB" w14:textId="77777777" w:rsidR="00A40E17" w:rsidRDefault="00A40E17" w:rsidP="00A40E17">
                        <w:pPr>
                          <w:rPr>
                            <w:sz w:val="22"/>
                            <w:szCs w:val="22"/>
                          </w:rPr>
                        </w:pPr>
                        <w:r w:rsidRPr="00FE699E">
                          <w:rPr>
                            <w:sz w:val="22"/>
                            <w:szCs w:val="22"/>
                          </w:rPr>
                          <w:t>Statement of Cash Flows I</w:t>
                        </w:r>
                        <w:r>
                          <w:rPr>
                            <w:sz w:val="22"/>
                            <w:szCs w:val="22"/>
                          </w:rPr>
                          <w:t>I</w:t>
                        </w:r>
                      </w:p>
                    </w:tc>
                    <w:tc>
                      <w:tcPr>
                        <w:tcW w:w="3310" w:type="dxa"/>
                      </w:tcPr>
                      <w:p w14:paraId="52D427AA" w14:textId="77777777" w:rsidR="00A40E17" w:rsidRDefault="00A40E17" w:rsidP="00A40E17">
                        <w:pPr>
                          <w:rPr>
                            <w:sz w:val="22"/>
                            <w:szCs w:val="22"/>
                          </w:rPr>
                        </w:pPr>
                        <w:r w:rsidRPr="00FE699E">
                          <w:rPr>
                            <w:sz w:val="22"/>
                            <w:szCs w:val="22"/>
                          </w:rPr>
                          <w:t>Ch. 12, pp.</w:t>
                        </w:r>
                        <w:r>
                          <w:rPr>
                            <w:sz w:val="22"/>
                            <w:szCs w:val="22"/>
                          </w:rPr>
                          <w:t xml:space="preserve"> 595 (“Learning Objective 2”)</w:t>
                        </w:r>
                        <w:r w:rsidRPr="00FE699E">
                          <w:rPr>
                            <w:sz w:val="22"/>
                            <w:szCs w:val="22"/>
                          </w:rPr>
                          <w:t>-6</w:t>
                        </w:r>
                        <w:r>
                          <w:rPr>
                            <w:sz w:val="22"/>
                            <w:szCs w:val="22"/>
                          </w:rPr>
                          <w:t xml:space="preserve">06; </w:t>
                        </w:r>
                      </w:p>
                      <w:p w14:paraId="300276BB" w14:textId="77777777" w:rsidR="00A40E17" w:rsidRDefault="00A40E17" w:rsidP="00A40E17">
                        <w:pPr>
                          <w:rPr>
                            <w:sz w:val="22"/>
                            <w:szCs w:val="22"/>
                          </w:rPr>
                        </w:pPr>
                        <w:r w:rsidRPr="00FE699E">
                          <w:rPr>
                            <w:sz w:val="22"/>
                            <w:szCs w:val="22"/>
                          </w:rPr>
                          <w:t>Appendix</w:t>
                        </w:r>
                        <w:r>
                          <w:rPr>
                            <w:sz w:val="22"/>
                            <w:szCs w:val="22"/>
                          </w:rPr>
                          <w:t xml:space="preserve"> 12A pp. 611-616; </w:t>
                        </w:r>
                        <w:r>
                          <w:rPr>
                            <w:b/>
                            <w:sz w:val="22"/>
                            <w:szCs w:val="22"/>
                          </w:rPr>
                          <w:t xml:space="preserve">IFRS: </w:t>
                        </w:r>
                        <w:r>
                          <w:rPr>
                            <w:sz w:val="22"/>
                            <w:szCs w:val="22"/>
                          </w:rPr>
                          <w:t>pp. 643-644</w:t>
                        </w:r>
                      </w:p>
                    </w:tc>
                    <w:tc>
                      <w:tcPr>
                        <w:tcW w:w="2700" w:type="dxa"/>
                      </w:tcPr>
                      <w:p w14:paraId="6991B2D5" w14:textId="77777777" w:rsidR="00A40E17" w:rsidRPr="00FE699E" w:rsidRDefault="00A40E17" w:rsidP="00A40E17">
                        <w:pPr>
                          <w:rPr>
                            <w:sz w:val="22"/>
                            <w:szCs w:val="22"/>
                          </w:rPr>
                        </w:pPr>
                        <w:r w:rsidRPr="00FE699E">
                          <w:rPr>
                            <w:sz w:val="22"/>
                            <w:szCs w:val="22"/>
                          </w:rPr>
                          <w:t>P12-</w:t>
                        </w:r>
                        <w:r>
                          <w:rPr>
                            <w:sz w:val="22"/>
                            <w:szCs w:val="22"/>
                          </w:rPr>
                          <w:t>3A</w:t>
                        </w:r>
                        <w:r w:rsidRPr="00FE699E">
                          <w:rPr>
                            <w:sz w:val="22"/>
                            <w:szCs w:val="22"/>
                          </w:rPr>
                          <w:t>, P12-4</w:t>
                        </w:r>
                        <w:r>
                          <w:rPr>
                            <w:sz w:val="22"/>
                            <w:szCs w:val="22"/>
                          </w:rPr>
                          <w:t>A</w:t>
                        </w:r>
                      </w:p>
                      <w:p w14:paraId="1586797C" w14:textId="77777777" w:rsidR="00A40E17" w:rsidRDefault="00A40E17" w:rsidP="00A40E17">
                        <w:pPr>
                          <w:rPr>
                            <w:sz w:val="22"/>
                            <w:szCs w:val="22"/>
                          </w:rPr>
                        </w:pPr>
                        <w:r w:rsidRPr="00FE699E">
                          <w:rPr>
                            <w:b/>
                            <w:sz w:val="22"/>
                            <w:szCs w:val="22"/>
                          </w:rPr>
                          <w:t>Quiz #3 on material covered in classes 1</w:t>
                        </w:r>
                        <w:r>
                          <w:rPr>
                            <w:b/>
                            <w:sz w:val="22"/>
                            <w:szCs w:val="22"/>
                          </w:rPr>
                          <w:t>3, 14, 15</w:t>
                        </w:r>
                        <w:r w:rsidRPr="00FE699E">
                          <w:rPr>
                            <w:b/>
                            <w:sz w:val="22"/>
                            <w:szCs w:val="22"/>
                          </w:rPr>
                          <w:t xml:space="preserve"> and 1</w:t>
                        </w:r>
                        <w:r>
                          <w:rPr>
                            <w:b/>
                            <w:sz w:val="22"/>
                            <w:szCs w:val="22"/>
                          </w:rPr>
                          <w:t>6</w:t>
                        </w:r>
                      </w:p>
                    </w:tc>
                  </w:tr>
                  <w:tr w:rsidR="00A40E17" w:rsidRPr="00FE699E" w14:paraId="1DF809B0" w14:textId="77777777" w:rsidTr="002B6C56">
                    <w:tc>
                      <w:tcPr>
                        <w:tcW w:w="718" w:type="dxa"/>
                      </w:tcPr>
                      <w:p w14:paraId="12F4E2DE" w14:textId="77777777" w:rsidR="00A40E17" w:rsidRPr="00425C97" w:rsidRDefault="00A40E17" w:rsidP="00A40E17">
                        <w:pPr>
                          <w:jc w:val="center"/>
                          <w:rPr>
                            <w:sz w:val="22"/>
                            <w:szCs w:val="22"/>
                          </w:rPr>
                        </w:pPr>
                        <w:r w:rsidRPr="00425C97">
                          <w:rPr>
                            <w:sz w:val="22"/>
                            <w:szCs w:val="22"/>
                          </w:rPr>
                          <w:t>18</w:t>
                        </w:r>
                      </w:p>
                    </w:tc>
                    <w:tc>
                      <w:tcPr>
                        <w:tcW w:w="882" w:type="dxa"/>
                      </w:tcPr>
                      <w:p w14:paraId="57B01379" w14:textId="77777777" w:rsidR="00A40E17" w:rsidRDefault="00A40E17" w:rsidP="00A40E17">
                        <w:pPr>
                          <w:jc w:val="center"/>
                          <w:rPr>
                            <w:sz w:val="22"/>
                            <w:szCs w:val="22"/>
                          </w:rPr>
                        </w:pPr>
                        <w:r>
                          <w:rPr>
                            <w:sz w:val="22"/>
                            <w:szCs w:val="22"/>
                          </w:rPr>
                          <w:t>TH,</w:t>
                        </w:r>
                      </w:p>
                      <w:p w14:paraId="18E7E4F9" w14:textId="77777777" w:rsidR="00A40E17" w:rsidRPr="00FE699E" w:rsidRDefault="00A40E17" w:rsidP="00A40E17">
                        <w:pPr>
                          <w:jc w:val="center"/>
                          <w:rPr>
                            <w:sz w:val="22"/>
                            <w:szCs w:val="22"/>
                          </w:rPr>
                        </w:pPr>
                        <w:r>
                          <w:rPr>
                            <w:sz w:val="22"/>
                            <w:szCs w:val="22"/>
                          </w:rPr>
                          <w:t>3/9</w:t>
                        </w:r>
                      </w:p>
                    </w:tc>
                    <w:tc>
                      <w:tcPr>
                        <w:tcW w:w="3167" w:type="dxa"/>
                      </w:tcPr>
                      <w:p w14:paraId="1347DA09" w14:textId="77777777" w:rsidR="00A40E17" w:rsidRPr="00FE699E" w:rsidRDefault="00A40E17" w:rsidP="00A40E17">
                        <w:pPr>
                          <w:rPr>
                            <w:sz w:val="22"/>
                            <w:szCs w:val="22"/>
                          </w:rPr>
                        </w:pPr>
                        <w:r>
                          <w:rPr>
                            <w:sz w:val="22"/>
                            <w:szCs w:val="22"/>
                          </w:rPr>
                          <w:t>Statement of Cash Flows III; Financial Statement Analysis I</w:t>
                        </w:r>
                      </w:p>
                    </w:tc>
                    <w:tc>
                      <w:tcPr>
                        <w:tcW w:w="3310" w:type="dxa"/>
                      </w:tcPr>
                      <w:p w14:paraId="468439E0" w14:textId="77777777" w:rsidR="00A40E17" w:rsidRDefault="00A40E17" w:rsidP="00A40E17">
                        <w:pPr>
                          <w:rPr>
                            <w:sz w:val="22"/>
                            <w:szCs w:val="22"/>
                          </w:rPr>
                        </w:pPr>
                        <w:r w:rsidRPr="00FE699E">
                          <w:rPr>
                            <w:sz w:val="22"/>
                            <w:szCs w:val="22"/>
                          </w:rPr>
                          <w:t>Ch. 13, pp. 6</w:t>
                        </w:r>
                        <w:r>
                          <w:rPr>
                            <w:sz w:val="22"/>
                            <w:szCs w:val="22"/>
                          </w:rPr>
                          <w:t>46-647;</w:t>
                        </w:r>
                        <w:r w:rsidRPr="00FE699E">
                          <w:rPr>
                            <w:sz w:val="22"/>
                            <w:szCs w:val="22"/>
                          </w:rPr>
                          <w:t xml:space="preserve"> </w:t>
                        </w:r>
                        <w:r>
                          <w:rPr>
                            <w:sz w:val="22"/>
                            <w:szCs w:val="22"/>
                          </w:rPr>
                          <w:t xml:space="preserve">PP. 652 (“Quality of Earnings”)-653; </w:t>
                        </w:r>
                      </w:p>
                      <w:p w14:paraId="59AD1F77" w14:textId="77777777" w:rsidR="00A40E17" w:rsidRPr="00FE699E" w:rsidRDefault="00A40E17" w:rsidP="00A40E17">
                        <w:pPr>
                          <w:rPr>
                            <w:sz w:val="22"/>
                            <w:szCs w:val="22"/>
                          </w:rPr>
                        </w:pPr>
                        <w:r>
                          <w:rPr>
                            <w:sz w:val="22"/>
                            <w:szCs w:val="22"/>
                          </w:rPr>
                          <w:t xml:space="preserve"> pp. 654 (“Learning Objective 2”)-666; </w:t>
                        </w:r>
                        <w:r w:rsidRPr="00FE699E">
                          <w:rPr>
                            <w:sz w:val="22"/>
                            <w:szCs w:val="22"/>
                          </w:rPr>
                          <w:t>Appendix</w:t>
                        </w:r>
                        <w:r>
                          <w:rPr>
                            <w:sz w:val="22"/>
                            <w:szCs w:val="22"/>
                          </w:rPr>
                          <w:t xml:space="preserve"> 13A pp. 666-676</w:t>
                        </w:r>
                      </w:p>
                      <w:p w14:paraId="619CF0F2" w14:textId="77777777" w:rsidR="00A40E17" w:rsidRDefault="00A40E17" w:rsidP="00A40E17">
                        <w:pPr>
                          <w:rPr>
                            <w:sz w:val="22"/>
                            <w:szCs w:val="22"/>
                          </w:rPr>
                        </w:pPr>
                        <w:r w:rsidRPr="00FE699E">
                          <w:rPr>
                            <w:b/>
                            <w:sz w:val="22"/>
                            <w:szCs w:val="22"/>
                            <w:u w:val="single"/>
                          </w:rPr>
                          <w:t>Note:</w:t>
                        </w:r>
                        <w:r w:rsidRPr="00FE699E">
                          <w:rPr>
                            <w:sz w:val="22"/>
                            <w:szCs w:val="22"/>
                          </w:rPr>
                          <w:t xml:space="preserve">  </w:t>
                        </w:r>
                        <w:r>
                          <w:rPr>
                            <w:sz w:val="22"/>
                            <w:szCs w:val="22"/>
                          </w:rPr>
                          <w:t>You must</w:t>
                        </w:r>
                        <w:r w:rsidRPr="00FE699E">
                          <w:rPr>
                            <w:sz w:val="22"/>
                            <w:szCs w:val="22"/>
                          </w:rPr>
                          <w:t xml:space="preserve"> go back and read the pages referenced for the Liquidity, Solvency and Profitability Ratios</w:t>
                        </w:r>
                        <w:r>
                          <w:rPr>
                            <w:sz w:val="22"/>
                            <w:szCs w:val="22"/>
                          </w:rPr>
                          <w:t xml:space="preserve"> noted on pages 661 and 662.  Some of these we looked at previously.</w:t>
                        </w:r>
                      </w:p>
                    </w:tc>
                    <w:tc>
                      <w:tcPr>
                        <w:tcW w:w="2700" w:type="dxa"/>
                      </w:tcPr>
                      <w:p w14:paraId="5CD45026" w14:textId="77777777" w:rsidR="00A40E17" w:rsidRDefault="00A40E17" w:rsidP="00A40E17">
                        <w:pPr>
                          <w:rPr>
                            <w:sz w:val="22"/>
                            <w:szCs w:val="22"/>
                          </w:rPr>
                        </w:pPr>
                        <w:r>
                          <w:rPr>
                            <w:sz w:val="22"/>
                            <w:szCs w:val="22"/>
                          </w:rPr>
                          <w:t>P12-11A</w:t>
                        </w:r>
                      </w:p>
                      <w:p w14:paraId="7823BE9F" w14:textId="77777777" w:rsidR="00E86FD3" w:rsidRDefault="00E86FD3" w:rsidP="00A40E17">
                        <w:pPr>
                          <w:rPr>
                            <w:b/>
                            <w:sz w:val="22"/>
                            <w:szCs w:val="22"/>
                          </w:rPr>
                        </w:pPr>
                      </w:p>
                      <w:p w14:paraId="06B952EA" w14:textId="0F0CC665" w:rsidR="00A40E17" w:rsidRPr="0043795E" w:rsidRDefault="00A40E17" w:rsidP="00A40E17">
                        <w:pPr>
                          <w:rPr>
                            <w:b/>
                            <w:sz w:val="22"/>
                            <w:szCs w:val="22"/>
                          </w:rPr>
                        </w:pPr>
                        <w:r w:rsidRPr="0043795E">
                          <w:rPr>
                            <w:b/>
                            <w:sz w:val="22"/>
                            <w:szCs w:val="22"/>
                          </w:rPr>
                          <w:t>Additional Assignment to be posted on Blackboard related to Financial Statement Analysis</w:t>
                        </w:r>
                      </w:p>
                      <w:p w14:paraId="0EAE8EDD" w14:textId="77777777" w:rsidR="00A40E17" w:rsidRPr="00FE699E" w:rsidRDefault="00A40E17" w:rsidP="00A40E17">
                        <w:pPr>
                          <w:rPr>
                            <w:sz w:val="22"/>
                            <w:szCs w:val="22"/>
                          </w:rPr>
                        </w:pPr>
                        <w:r w:rsidRPr="00FE699E">
                          <w:rPr>
                            <w:b/>
                            <w:sz w:val="22"/>
                            <w:szCs w:val="22"/>
                            <w:u w:val="single"/>
                          </w:rPr>
                          <w:t>Note:</w:t>
                        </w:r>
                        <w:r w:rsidRPr="00FE699E">
                          <w:rPr>
                            <w:sz w:val="22"/>
                            <w:szCs w:val="22"/>
                          </w:rPr>
                          <w:t xml:space="preserve">  Reading the Appendix will be helpful in addressing questions in Financial Analysis </w:t>
                        </w:r>
                      </w:p>
                      <w:p w14:paraId="59AB5C12" w14:textId="77777777" w:rsidR="00A40E17" w:rsidRPr="00FE699E" w:rsidRDefault="00A40E17" w:rsidP="00A40E17">
                        <w:pPr>
                          <w:rPr>
                            <w:sz w:val="22"/>
                            <w:szCs w:val="22"/>
                          </w:rPr>
                        </w:pPr>
                        <w:r w:rsidRPr="00FE699E">
                          <w:rPr>
                            <w:sz w:val="22"/>
                            <w:szCs w:val="22"/>
                          </w:rPr>
                          <w:t>Assignment</w:t>
                        </w:r>
                      </w:p>
                    </w:tc>
                  </w:tr>
                  <w:tr w:rsidR="00A40E17" w:rsidRPr="00FE699E" w14:paraId="49928599" w14:textId="77777777" w:rsidTr="002B6C56">
                    <w:tc>
                      <w:tcPr>
                        <w:tcW w:w="718" w:type="dxa"/>
                      </w:tcPr>
                      <w:p w14:paraId="4F987509" w14:textId="77777777" w:rsidR="00A40E17" w:rsidRPr="00425C97" w:rsidRDefault="00A40E17" w:rsidP="00A40E17">
                        <w:pPr>
                          <w:jc w:val="center"/>
                          <w:rPr>
                            <w:sz w:val="22"/>
                            <w:szCs w:val="22"/>
                          </w:rPr>
                        </w:pPr>
                      </w:p>
                    </w:tc>
                    <w:tc>
                      <w:tcPr>
                        <w:tcW w:w="882" w:type="dxa"/>
                      </w:tcPr>
                      <w:p w14:paraId="26CEBAC7" w14:textId="77777777" w:rsidR="00A40E17" w:rsidRDefault="00A40E17" w:rsidP="00A40E17">
                        <w:pPr>
                          <w:jc w:val="center"/>
                          <w:rPr>
                            <w:sz w:val="22"/>
                            <w:szCs w:val="22"/>
                          </w:rPr>
                        </w:pPr>
                        <w:r>
                          <w:rPr>
                            <w:sz w:val="22"/>
                            <w:szCs w:val="22"/>
                          </w:rPr>
                          <w:t>T, 3/14</w:t>
                        </w:r>
                      </w:p>
                      <w:p w14:paraId="63E03C55" w14:textId="77777777" w:rsidR="00A40E17" w:rsidRPr="00FE699E" w:rsidRDefault="00A40E17" w:rsidP="00A40E17">
                        <w:pPr>
                          <w:jc w:val="center"/>
                          <w:rPr>
                            <w:sz w:val="22"/>
                            <w:szCs w:val="22"/>
                          </w:rPr>
                        </w:pPr>
                        <w:r>
                          <w:rPr>
                            <w:sz w:val="22"/>
                            <w:szCs w:val="22"/>
                          </w:rPr>
                          <w:t>TH, 3/16</w:t>
                        </w:r>
                      </w:p>
                    </w:tc>
                    <w:tc>
                      <w:tcPr>
                        <w:tcW w:w="3167" w:type="dxa"/>
                      </w:tcPr>
                      <w:p w14:paraId="2C777321" w14:textId="77777777" w:rsidR="00A40E17" w:rsidRPr="00507EAA" w:rsidRDefault="00A40E17" w:rsidP="00A40E17">
                        <w:pPr>
                          <w:rPr>
                            <w:b/>
                            <w:sz w:val="22"/>
                            <w:szCs w:val="22"/>
                          </w:rPr>
                        </w:pPr>
                        <w:r w:rsidRPr="00507EAA">
                          <w:rPr>
                            <w:b/>
                            <w:sz w:val="22"/>
                            <w:szCs w:val="22"/>
                          </w:rPr>
                          <w:t>Spring Break!!!!</w:t>
                        </w:r>
                      </w:p>
                    </w:tc>
                    <w:tc>
                      <w:tcPr>
                        <w:tcW w:w="3310" w:type="dxa"/>
                      </w:tcPr>
                      <w:p w14:paraId="7D888231" w14:textId="77777777" w:rsidR="00A40E17" w:rsidRDefault="00A40E17" w:rsidP="00A40E17">
                        <w:pPr>
                          <w:rPr>
                            <w:sz w:val="22"/>
                            <w:szCs w:val="22"/>
                          </w:rPr>
                        </w:pPr>
                      </w:p>
                    </w:tc>
                    <w:tc>
                      <w:tcPr>
                        <w:tcW w:w="2700" w:type="dxa"/>
                      </w:tcPr>
                      <w:p w14:paraId="78F77D65" w14:textId="77777777" w:rsidR="00A40E17" w:rsidRPr="00507EAA" w:rsidRDefault="00A40E17" w:rsidP="00A40E17">
                        <w:pPr>
                          <w:rPr>
                            <w:b/>
                            <w:sz w:val="22"/>
                            <w:szCs w:val="22"/>
                          </w:rPr>
                        </w:pPr>
                        <w:r>
                          <w:rPr>
                            <w:b/>
                            <w:sz w:val="22"/>
                            <w:szCs w:val="22"/>
                          </w:rPr>
                          <w:t>Have fun!!! Don’t lose brain cells</w:t>
                        </w:r>
                      </w:p>
                    </w:tc>
                  </w:tr>
                  <w:tr w:rsidR="00A40E17" w:rsidRPr="00FE699E" w14:paraId="0A1014B9" w14:textId="77777777" w:rsidTr="002B6C56">
                    <w:tc>
                      <w:tcPr>
                        <w:tcW w:w="718" w:type="dxa"/>
                      </w:tcPr>
                      <w:p w14:paraId="151C2CCE" w14:textId="77777777" w:rsidR="00A40E17" w:rsidRPr="00425C97" w:rsidRDefault="00A40E17" w:rsidP="00A40E17">
                        <w:pPr>
                          <w:jc w:val="center"/>
                          <w:rPr>
                            <w:sz w:val="22"/>
                            <w:szCs w:val="22"/>
                          </w:rPr>
                        </w:pPr>
                        <w:r w:rsidRPr="00425C97">
                          <w:rPr>
                            <w:sz w:val="22"/>
                            <w:szCs w:val="22"/>
                          </w:rPr>
                          <w:t>19</w:t>
                        </w:r>
                      </w:p>
                    </w:tc>
                    <w:tc>
                      <w:tcPr>
                        <w:tcW w:w="882" w:type="dxa"/>
                      </w:tcPr>
                      <w:p w14:paraId="74EF95BA" w14:textId="77777777" w:rsidR="00A40E17" w:rsidRPr="00FE699E" w:rsidRDefault="00A40E17" w:rsidP="00A40E17">
                        <w:pPr>
                          <w:jc w:val="center"/>
                          <w:rPr>
                            <w:sz w:val="22"/>
                            <w:szCs w:val="22"/>
                          </w:rPr>
                        </w:pPr>
                        <w:r w:rsidRPr="00FE699E">
                          <w:rPr>
                            <w:sz w:val="22"/>
                            <w:szCs w:val="22"/>
                          </w:rPr>
                          <w:t>T,</w:t>
                        </w:r>
                      </w:p>
                      <w:p w14:paraId="264FF7EF" w14:textId="77777777" w:rsidR="00A40E17" w:rsidRPr="00FE699E" w:rsidRDefault="00A40E17" w:rsidP="00A40E17">
                        <w:pPr>
                          <w:jc w:val="center"/>
                          <w:rPr>
                            <w:sz w:val="22"/>
                            <w:szCs w:val="22"/>
                          </w:rPr>
                        </w:pPr>
                        <w:r>
                          <w:rPr>
                            <w:sz w:val="22"/>
                            <w:szCs w:val="22"/>
                          </w:rPr>
                          <w:t>3/21</w:t>
                        </w:r>
                      </w:p>
                    </w:tc>
                    <w:tc>
                      <w:tcPr>
                        <w:tcW w:w="3167" w:type="dxa"/>
                      </w:tcPr>
                      <w:p w14:paraId="64E74CEF" w14:textId="77777777" w:rsidR="00A40E17" w:rsidRPr="00FE699E" w:rsidRDefault="00A40E17" w:rsidP="00A40E17">
                        <w:pPr>
                          <w:rPr>
                            <w:sz w:val="22"/>
                            <w:szCs w:val="22"/>
                          </w:rPr>
                        </w:pPr>
                        <w:r w:rsidRPr="00FE699E">
                          <w:rPr>
                            <w:sz w:val="22"/>
                            <w:szCs w:val="22"/>
                          </w:rPr>
                          <w:t>Financial Statement Analysis II; Review for Exam II</w:t>
                        </w:r>
                      </w:p>
                    </w:tc>
                    <w:tc>
                      <w:tcPr>
                        <w:tcW w:w="3310" w:type="dxa"/>
                      </w:tcPr>
                      <w:p w14:paraId="187F671C" w14:textId="77777777" w:rsidR="00A40E17" w:rsidRDefault="00A40E17" w:rsidP="00A40E17">
                        <w:pPr>
                          <w:rPr>
                            <w:sz w:val="22"/>
                            <w:szCs w:val="22"/>
                          </w:rPr>
                        </w:pPr>
                        <w:r>
                          <w:rPr>
                            <w:sz w:val="22"/>
                            <w:szCs w:val="22"/>
                          </w:rPr>
                          <w:t>Ch. 12, pp. 609-611</w:t>
                        </w:r>
                      </w:p>
                      <w:p w14:paraId="6AA3616E" w14:textId="77777777" w:rsidR="00A40E17" w:rsidRPr="00FE699E" w:rsidRDefault="00A40E17" w:rsidP="00A40E17">
                        <w:pPr>
                          <w:rPr>
                            <w:sz w:val="22"/>
                            <w:szCs w:val="22"/>
                          </w:rPr>
                        </w:pPr>
                        <w:r>
                          <w:rPr>
                            <w:sz w:val="22"/>
                            <w:szCs w:val="22"/>
                          </w:rPr>
                          <w:t>Handout posted on Blackboard</w:t>
                        </w:r>
                      </w:p>
                    </w:tc>
                    <w:tc>
                      <w:tcPr>
                        <w:tcW w:w="2700" w:type="dxa"/>
                      </w:tcPr>
                      <w:p w14:paraId="18DDA503" w14:textId="77777777" w:rsidR="00A40E17" w:rsidRPr="00FE699E" w:rsidRDefault="00A40E17" w:rsidP="00A40E17">
                        <w:pPr>
                          <w:rPr>
                            <w:sz w:val="22"/>
                            <w:szCs w:val="22"/>
                          </w:rPr>
                        </w:pPr>
                        <w:r w:rsidRPr="00FE699E">
                          <w:rPr>
                            <w:sz w:val="22"/>
                            <w:szCs w:val="22"/>
                          </w:rPr>
                          <w:t>P13-5</w:t>
                        </w:r>
                        <w:r>
                          <w:rPr>
                            <w:sz w:val="22"/>
                            <w:szCs w:val="22"/>
                          </w:rPr>
                          <w:t>A; also compute “Current Cash debt coverage” and “Cash debt coverage” for both companies.</w:t>
                        </w:r>
                      </w:p>
                    </w:tc>
                  </w:tr>
                  <w:tr w:rsidR="00A40E17" w:rsidRPr="00FE699E" w14:paraId="01B4303A" w14:textId="77777777" w:rsidTr="002B6C56">
                    <w:trPr>
                      <w:trHeight w:val="683"/>
                    </w:trPr>
                    <w:tc>
                      <w:tcPr>
                        <w:tcW w:w="718" w:type="dxa"/>
                      </w:tcPr>
                      <w:p w14:paraId="25F7AC44" w14:textId="77777777" w:rsidR="00A40E17" w:rsidRPr="00EB0C3B" w:rsidRDefault="00A40E17" w:rsidP="00A40E17">
                        <w:pPr>
                          <w:jc w:val="center"/>
                          <w:rPr>
                            <w:b/>
                            <w:sz w:val="22"/>
                            <w:szCs w:val="22"/>
                          </w:rPr>
                        </w:pPr>
                      </w:p>
                    </w:tc>
                    <w:tc>
                      <w:tcPr>
                        <w:tcW w:w="882" w:type="dxa"/>
                      </w:tcPr>
                      <w:p w14:paraId="299862E1" w14:textId="77777777" w:rsidR="00A40E17" w:rsidRPr="00021EF9" w:rsidRDefault="00A40E17" w:rsidP="00A40E17">
                        <w:pPr>
                          <w:jc w:val="center"/>
                          <w:rPr>
                            <w:sz w:val="22"/>
                            <w:szCs w:val="22"/>
                          </w:rPr>
                        </w:pPr>
                        <w:r>
                          <w:rPr>
                            <w:sz w:val="22"/>
                            <w:szCs w:val="22"/>
                          </w:rPr>
                          <w:t>W, 3/22</w:t>
                        </w:r>
                      </w:p>
                    </w:tc>
                    <w:tc>
                      <w:tcPr>
                        <w:tcW w:w="3167" w:type="dxa"/>
                      </w:tcPr>
                      <w:p w14:paraId="561611BA" w14:textId="77777777" w:rsidR="00A40E17" w:rsidRDefault="00A40E17" w:rsidP="00A40E17">
                        <w:pPr>
                          <w:rPr>
                            <w:b/>
                            <w:sz w:val="22"/>
                            <w:szCs w:val="22"/>
                          </w:rPr>
                        </w:pPr>
                        <w:r>
                          <w:rPr>
                            <w:b/>
                            <w:sz w:val="22"/>
                            <w:szCs w:val="22"/>
                          </w:rPr>
                          <w:t>Extra o</w:t>
                        </w:r>
                        <w:r w:rsidRPr="00FE699E">
                          <w:rPr>
                            <w:b/>
                            <w:sz w:val="22"/>
                            <w:szCs w:val="22"/>
                          </w:rPr>
                          <w:t xml:space="preserve">ffice hours for </w:t>
                        </w:r>
                        <w:r>
                          <w:rPr>
                            <w:b/>
                            <w:sz w:val="22"/>
                            <w:szCs w:val="22"/>
                          </w:rPr>
                          <w:t>E</w:t>
                        </w:r>
                        <w:r w:rsidRPr="00FE699E">
                          <w:rPr>
                            <w:b/>
                            <w:sz w:val="22"/>
                            <w:szCs w:val="22"/>
                          </w:rPr>
                          <w:t>xam</w:t>
                        </w:r>
                        <w:r>
                          <w:rPr>
                            <w:b/>
                            <w:sz w:val="22"/>
                            <w:szCs w:val="22"/>
                          </w:rPr>
                          <w:t xml:space="preserve"> II</w:t>
                        </w:r>
                        <w:r w:rsidRPr="00FE699E">
                          <w:rPr>
                            <w:b/>
                            <w:sz w:val="22"/>
                            <w:szCs w:val="22"/>
                          </w:rPr>
                          <w:t xml:space="preserve">:  </w:t>
                        </w:r>
                      </w:p>
                      <w:p w14:paraId="27B2EB0F" w14:textId="77777777" w:rsidR="00A40E17" w:rsidRPr="00FE699E" w:rsidRDefault="00A40E17" w:rsidP="00A40E17">
                        <w:pPr>
                          <w:rPr>
                            <w:b/>
                            <w:sz w:val="22"/>
                            <w:szCs w:val="22"/>
                          </w:rPr>
                        </w:pPr>
                        <w:r>
                          <w:rPr>
                            <w:b/>
                            <w:sz w:val="22"/>
                            <w:szCs w:val="22"/>
                          </w:rPr>
                          <w:t>TBA</w:t>
                        </w:r>
                      </w:p>
                    </w:tc>
                    <w:tc>
                      <w:tcPr>
                        <w:tcW w:w="3310" w:type="dxa"/>
                      </w:tcPr>
                      <w:p w14:paraId="15F053CD" w14:textId="77777777" w:rsidR="00A40E17" w:rsidRPr="00FE699E" w:rsidRDefault="00A40E17" w:rsidP="00A40E17">
                        <w:pPr>
                          <w:rPr>
                            <w:b/>
                            <w:sz w:val="22"/>
                            <w:szCs w:val="22"/>
                          </w:rPr>
                        </w:pPr>
                      </w:p>
                    </w:tc>
                    <w:tc>
                      <w:tcPr>
                        <w:tcW w:w="2700" w:type="dxa"/>
                      </w:tcPr>
                      <w:p w14:paraId="3FCB9F89" w14:textId="77777777" w:rsidR="00A40E17" w:rsidRPr="00FE699E" w:rsidRDefault="00A40E17" w:rsidP="00A40E17">
                        <w:pPr>
                          <w:rPr>
                            <w:b/>
                            <w:sz w:val="22"/>
                            <w:szCs w:val="22"/>
                          </w:rPr>
                        </w:pPr>
                      </w:p>
                    </w:tc>
                  </w:tr>
                  <w:tr w:rsidR="00A40E17" w:rsidRPr="00FE699E" w14:paraId="069631E0" w14:textId="77777777" w:rsidTr="002B6C56">
                    <w:trPr>
                      <w:trHeight w:val="620"/>
                    </w:trPr>
                    <w:tc>
                      <w:tcPr>
                        <w:tcW w:w="718" w:type="dxa"/>
                      </w:tcPr>
                      <w:p w14:paraId="78AAD24C" w14:textId="77777777" w:rsidR="00A40E17" w:rsidRPr="00B802CC" w:rsidRDefault="00A40E17" w:rsidP="00A40E17">
                        <w:pPr>
                          <w:jc w:val="center"/>
                          <w:rPr>
                            <w:sz w:val="22"/>
                            <w:szCs w:val="22"/>
                          </w:rPr>
                        </w:pPr>
                        <w:r w:rsidRPr="00B802CC">
                          <w:rPr>
                            <w:sz w:val="22"/>
                            <w:szCs w:val="22"/>
                          </w:rPr>
                          <w:t>20</w:t>
                        </w:r>
                      </w:p>
                    </w:tc>
                    <w:tc>
                      <w:tcPr>
                        <w:tcW w:w="882" w:type="dxa"/>
                      </w:tcPr>
                      <w:p w14:paraId="4C52946A" w14:textId="77777777" w:rsidR="00A40E17" w:rsidRPr="00FE699E" w:rsidRDefault="00A40E17" w:rsidP="00A40E17">
                        <w:pPr>
                          <w:jc w:val="center"/>
                          <w:rPr>
                            <w:sz w:val="22"/>
                            <w:szCs w:val="22"/>
                          </w:rPr>
                        </w:pPr>
                        <w:r w:rsidRPr="00FE699E">
                          <w:rPr>
                            <w:sz w:val="22"/>
                            <w:szCs w:val="22"/>
                          </w:rPr>
                          <w:t>T</w:t>
                        </w:r>
                        <w:r>
                          <w:rPr>
                            <w:sz w:val="22"/>
                            <w:szCs w:val="22"/>
                          </w:rPr>
                          <w:t>H</w:t>
                        </w:r>
                        <w:r w:rsidRPr="00FE699E">
                          <w:rPr>
                            <w:sz w:val="22"/>
                            <w:szCs w:val="22"/>
                          </w:rPr>
                          <w:t xml:space="preserve">, </w:t>
                        </w:r>
                        <w:r>
                          <w:rPr>
                            <w:sz w:val="22"/>
                            <w:szCs w:val="22"/>
                          </w:rPr>
                          <w:t>3/23</w:t>
                        </w:r>
                      </w:p>
                    </w:tc>
                    <w:tc>
                      <w:tcPr>
                        <w:tcW w:w="3167" w:type="dxa"/>
                      </w:tcPr>
                      <w:p w14:paraId="17147928" w14:textId="77777777" w:rsidR="00A40E17" w:rsidRPr="00FE699E" w:rsidRDefault="00A40E17" w:rsidP="00A40E17">
                        <w:pPr>
                          <w:rPr>
                            <w:sz w:val="22"/>
                            <w:szCs w:val="22"/>
                          </w:rPr>
                        </w:pPr>
                        <w:r w:rsidRPr="00FE699E">
                          <w:rPr>
                            <w:b/>
                            <w:sz w:val="22"/>
                            <w:szCs w:val="22"/>
                          </w:rPr>
                          <w:t>EXAM #2</w:t>
                        </w:r>
                      </w:p>
                    </w:tc>
                    <w:tc>
                      <w:tcPr>
                        <w:tcW w:w="3310" w:type="dxa"/>
                      </w:tcPr>
                      <w:p w14:paraId="0778B46C" w14:textId="77777777" w:rsidR="00A40E17" w:rsidRPr="00FE699E" w:rsidRDefault="00A40E17" w:rsidP="00A40E17">
                        <w:pPr>
                          <w:rPr>
                            <w:sz w:val="22"/>
                            <w:szCs w:val="22"/>
                          </w:rPr>
                        </w:pPr>
                      </w:p>
                    </w:tc>
                    <w:tc>
                      <w:tcPr>
                        <w:tcW w:w="2700" w:type="dxa"/>
                      </w:tcPr>
                      <w:p w14:paraId="3CAE5240" w14:textId="77777777" w:rsidR="00A40E17" w:rsidRPr="00FE699E" w:rsidRDefault="00A40E17" w:rsidP="00A40E17">
                        <w:pPr>
                          <w:rPr>
                            <w:sz w:val="22"/>
                            <w:szCs w:val="22"/>
                          </w:rPr>
                        </w:pPr>
                      </w:p>
                    </w:tc>
                  </w:tr>
                  <w:tr w:rsidR="00A40E17" w:rsidRPr="00FE699E" w14:paraId="32C29463" w14:textId="77777777" w:rsidTr="002B6C56">
                    <w:trPr>
                      <w:trHeight w:val="368"/>
                    </w:trPr>
                    <w:tc>
                      <w:tcPr>
                        <w:tcW w:w="718" w:type="dxa"/>
                      </w:tcPr>
                      <w:p w14:paraId="4B0422EF" w14:textId="77777777" w:rsidR="00A40E17" w:rsidRPr="007F270A" w:rsidRDefault="00A40E17" w:rsidP="00A40E17">
                        <w:pPr>
                          <w:jc w:val="center"/>
                          <w:rPr>
                            <w:sz w:val="22"/>
                            <w:szCs w:val="22"/>
                          </w:rPr>
                        </w:pPr>
                      </w:p>
                    </w:tc>
                    <w:tc>
                      <w:tcPr>
                        <w:tcW w:w="882" w:type="dxa"/>
                      </w:tcPr>
                      <w:p w14:paraId="78BD0C61" w14:textId="77777777" w:rsidR="00A40E17" w:rsidRPr="00FE699E" w:rsidRDefault="00A40E17" w:rsidP="00A40E17">
                        <w:pPr>
                          <w:jc w:val="center"/>
                          <w:rPr>
                            <w:sz w:val="22"/>
                            <w:szCs w:val="22"/>
                          </w:rPr>
                        </w:pPr>
                      </w:p>
                    </w:tc>
                    <w:tc>
                      <w:tcPr>
                        <w:tcW w:w="3167" w:type="dxa"/>
                      </w:tcPr>
                      <w:p w14:paraId="0790D21D" w14:textId="77777777" w:rsidR="00A40E17" w:rsidRPr="00262A05" w:rsidRDefault="00A40E17" w:rsidP="00A40E17">
                        <w:pPr>
                          <w:rPr>
                            <w:b/>
                            <w:sz w:val="22"/>
                            <w:szCs w:val="22"/>
                          </w:rPr>
                        </w:pPr>
                        <w:r>
                          <w:rPr>
                            <w:b/>
                            <w:sz w:val="22"/>
                            <w:szCs w:val="22"/>
                          </w:rPr>
                          <w:t>Managerial Accounting</w:t>
                        </w:r>
                      </w:p>
                    </w:tc>
                    <w:tc>
                      <w:tcPr>
                        <w:tcW w:w="3310" w:type="dxa"/>
                      </w:tcPr>
                      <w:p w14:paraId="59D9532A" w14:textId="77777777" w:rsidR="00A40E17" w:rsidRPr="00FE699E" w:rsidRDefault="00A40E17" w:rsidP="00A40E17">
                        <w:pPr>
                          <w:rPr>
                            <w:sz w:val="22"/>
                            <w:szCs w:val="22"/>
                          </w:rPr>
                        </w:pPr>
                      </w:p>
                    </w:tc>
                    <w:tc>
                      <w:tcPr>
                        <w:tcW w:w="2700" w:type="dxa"/>
                      </w:tcPr>
                      <w:p w14:paraId="015847AE" w14:textId="77777777" w:rsidR="00A40E17" w:rsidRPr="00FE699E" w:rsidRDefault="00A40E17" w:rsidP="00A40E17">
                        <w:pPr>
                          <w:rPr>
                            <w:sz w:val="22"/>
                            <w:szCs w:val="22"/>
                          </w:rPr>
                        </w:pPr>
                      </w:p>
                    </w:tc>
                  </w:tr>
                  <w:tr w:rsidR="00A40E17" w:rsidRPr="00FE699E" w14:paraId="28C0BF47" w14:textId="77777777" w:rsidTr="002B6C56">
                    <w:trPr>
                      <w:trHeight w:val="602"/>
                    </w:trPr>
                    <w:tc>
                      <w:tcPr>
                        <w:tcW w:w="718" w:type="dxa"/>
                      </w:tcPr>
                      <w:p w14:paraId="6DC359F4" w14:textId="77777777" w:rsidR="00A40E17" w:rsidRPr="007F270A" w:rsidRDefault="00A40E17" w:rsidP="00A40E17">
                        <w:pPr>
                          <w:jc w:val="center"/>
                          <w:rPr>
                            <w:sz w:val="22"/>
                            <w:szCs w:val="22"/>
                          </w:rPr>
                        </w:pPr>
                        <w:r w:rsidRPr="007F270A">
                          <w:rPr>
                            <w:sz w:val="22"/>
                            <w:szCs w:val="22"/>
                          </w:rPr>
                          <w:t>21</w:t>
                        </w:r>
                      </w:p>
                    </w:tc>
                    <w:tc>
                      <w:tcPr>
                        <w:tcW w:w="882" w:type="dxa"/>
                      </w:tcPr>
                      <w:p w14:paraId="7A5ECFA0" w14:textId="77777777" w:rsidR="00A40E17" w:rsidRDefault="00A40E17" w:rsidP="00A40E17">
                        <w:pPr>
                          <w:jc w:val="center"/>
                          <w:rPr>
                            <w:sz w:val="22"/>
                            <w:szCs w:val="22"/>
                          </w:rPr>
                        </w:pPr>
                        <w:r w:rsidRPr="00FE699E">
                          <w:rPr>
                            <w:sz w:val="22"/>
                            <w:szCs w:val="22"/>
                          </w:rPr>
                          <w:t xml:space="preserve">T, </w:t>
                        </w:r>
                      </w:p>
                      <w:p w14:paraId="2250179A" w14:textId="77777777" w:rsidR="00A40E17" w:rsidRPr="00FE699E" w:rsidRDefault="00A40E17" w:rsidP="00A40E17">
                        <w:pPr>
                          <w:jc w:val="center"/>
                          <w:rPr>
                            <w:sz w:val="22"/>
                            <w:szCs w:val="22"/>
                          </w:rPr>
                        </w:pPr>
                        <w:r>
                          <w:rPr>
                            <w:sz w:val="22"/>
                            <w:szCs w:val="22"/>
                          </w:rPr>
                          <w:t>3/28</w:t>
                        </w:r>
                      </w:p>
                    </w:tc>
                    <w:tc>
                      <w:tcPr>
                        <w:tcW w:w="3167" w:type="dxa"/>
                      </w:tcPr>
                      <w:p w14:paraId="75A626C4" w14:textId="77777777" w:rsidR="00A40E17" w:rsidRPr="00FE699E" w:rsidRDefault="00A40E17" w:rsidP="00A40E17">
                        <w:pPr>
                          <w:rPr>
                            <w:sz w:val="22"/>
                            <w:szCs w:val="22"/>
                          </w:rPr>
                        </w:pPr>
                        <w:r w:rsidRPr="00FE699E">
                          <w:rPr>
                            <w:sz w:val="22"/>
                            <w:szCs w:val="22"/>
                          </w:rPr>
                          <w:t>Review Exam II; Managerial Accounting</w:t>
                        </w:r>
                      </w:p>
                    </w:tc>
                    <w:tc>
                      <w:tcPr>
                        <w:tcW w:w="3310" w:type="dxa"/>
                      </w:tcPr>
                      <w:p w14:paraId="022A1369" w14:textId="77777777" w:rsidR="00A40E17" w:rsidRPr="00FE699E" w:rsidRDefault="00A40E17" w:rsidP="00A40E17">
                        <w:pPr>
                          <w:rPr>
                            <w:sz w:val="22"/>
                            <w:szCs w:val="22"/>
                          </w:rPr>
                        </w:pPr>
                        <w:r w:rsidRPr="00FE699E">
                          <w:rPr>
                            <w:sz w:val="22"/>
                            <w:szCs w:val="22"/>
                          </w:rPr>
                          <w:t xml:space="preserve">Ch. 14 </w:t>
                        </w:r>
                      </w:p>
                    </w:tc>
                    <w:tc>
                      <w:tcPr>
                        <w:tcW w:w="2700" w:type="dxa"/>
                      </w:tcPr>
                      <w:p w14:paraId="23374D55" w14:textId="77777777" w:rsidR="00A40E17" w:rsidRDefault="00A40E17" w:rsidP="00A40E17">
                        <w:pPr>
                          <w:rPr>
                            <w:sz w:val="22"/>
                            <w:szCs w:val="22"/>
                          </w:rPr>
                        </w:pPr>
                        <w:r w:rsidRPr="00FE699E">
                          <w:rPr>
                            <w:sz w:val="22"/>
                            <w:szCs w:val="22"/>
                          </w:rPr>
                          <w:t>P14-1</w:t>
                        </w:r>
                        <w:r>
                          <w:rPr>
                            <w:sz w:val="22"/>
                            <w:szCs w:val="22"/>
                          </w:rPr>
                          <w:t>A</w:t>
                        </w:r>
                        <w:r w:rsidRPr="00FE699E">
                          <w:rPr>
                            <w:sz w:val="22"/>
                            <w:szCs w:val="22"/>
                          </w:rPr>
                          <w:t>, P14-5</w:t>
                        </w:r>
                        <w:r>
                          <w:rPr>
                            <w:sz w:val="22"/>
                            <w:szCs w:val="22"/>
                          </w:rPr>
                          <w:t>A</w:t>
                        </w:r>
                      </w:p>
                      <w:p w14:paraId="1B9E737A" w14:textId="77777777" w:rsidR="00A40E17" w:rsidRPr="00FA7F95" w:rsidRDefault="00A40E17" w:rsidP="00A40E17">
                        <w:pPr>
                          <w:rPr>
                            <w:b/>
                            <w:sz w:val="22"/>
                            <w:szCs w:val="22"/>
                          </w:rPr>
                        </w:pPr>
                      </w:p>
                    </w:tc>
                  </w:tr>
                  <w:tr w:rsidR="00E86FD3" w:rsidRPr="00FE699E" w14:paraId="37911963" w14:textId="77777777" w:rsidTr="00E86FD3">
                    <w:trPr>
                      <w:trHeight w:val="260"/>
                    </w:trPr>
                    <w:tc>
                      <w:tcPr>
                        <w:tcW w:w="718" w:type="dxa"/>
                      </w:tcPr>
                      <w:p w14:paraId="71111CBE" w14:textId="5FEC4B9E" w:rsidR="00E86FD3" w:rsidRPr="00E86FD3" w:rsidRDefault="00E86FD3" w:rsidP="00E86FD3">
                        <w:pPr>
                          <w:jc w:val="center"/>
                          <w:rPr>
                            <w:b/>
                            <w:sz w:val="22"/>
                            <w:szCs w:val="22"/>
                            <w:u w:val="single"/>
                          </w:rPr>
                        </w:pPr>
                        <w:r>
                          <w:rPr>
                            <w:b/>
                            <w:sz w:val="22"/>
                            <w:szCs w:val="22"/>
                            <w:u w:val="single"/>
                          </w:rPr>
                          <w:t>Class</w:t>
                        </w:r>
                      </w:p>
                    </w:tc>
                    <w:tc>
                      <w:tcPr>
                        <w:tcW w:w="882" w:type="dxa"/>
                      </w:tcPr>
                      <w:p w14:paraId="388898DD" w14:textId="23949545" w:rsidR="00E86FD3" w:rsidRPr="00E86FD3" w:rsidRDefault="00E86FD3" w:rsidP="00E86FD3">
                        <w:pPr>
                          <w:jc w:val="center"/>
                          <w:rPr>
                            <w:b/>
                            <w:sz w:val="22"/>
                            <w:szCs w:val="22"/>
                            <w:u w:val="single"/>
                          </w:rPr>
                        </w:pPr>
                        <w:r>
                          <w:rPr>
                            <w:b/>
                            <w:sz w:val="22"/>
                            <w:szCs w:val="22"/>
                            <w:u w:val="single"/>
                          </w:rPr>
                          <w:t>Date</w:t>
                        </w:r>
                      </w:p>
                    </w:tc>
                    <w:tc>
                      <w:tcPr>
                        <w:tcW w:w="3167" w:type="dxa"/>
                      </w:tcPr>
                      <w:p w14:paraId="6B5D293A" w14:textId="099365ED" w:rsidR="00E86FD3" w:rsidRPr="00E86FD3" w:rsidRDefault="00E86FD3" w:rsidP="00E86FD3">
                        <w:pPr>
                          <w:jc w:val="center"/>
                          <w:rPr>
                            <w:b/>
                            <w:sz w:val="22"/>
                            <w:szCs w:val="22"/>
                            <w:u w:val="single"/>
                          </w:rPr>
                        </w:pPr>
                        <w:r>
                          <w:rPr>
                            <w:b/>
                            <w:sz w:val="22"/>
                            <w:szCs w:val="22"/>
                            <w:u w:val="single"/>
                          </w:rPr>
                          <w:t>Topic(s)</w:t>
                        </w:r>
                      </w:p>
                    </w:tc>
                    <w:tc>
                      <w:tcPr>
                        <w:tcW w:w="3310" w:type="dxa"/>
                      </w:tcPr>
                      <w:p w14:paraId="70039931" w14:textId="73C90BD8" w:rsidR="00E86FD3" w:rsidRPr="00E86FD3" w:rsidRDefault="00E86FD3" w:rsidP="00E86FD3">
                        <w:pPr>
                          <w:jc w:val="center"/>
                          <w:rPr>
                            <w:b/>
                            <w:sz w:val="22"/>
                            <w:szCs w:val="22"/>
                            <w:u w:val="single"/>
                          </w:rPr>
                        </w:pPr>
                        <w:r>
                          <w:rPr>
                            <w:b/>
                            <w:sz w:val="22"/>
                            <w:szCs w:val="22"/>
                            <w:u w:val="single"/>
                          </w:rPr>
                          <w:t>Readings</w:t>
                        </w:r>
                      </w:p>
                    </w:tc>
                    <w:tc>
                      <w:tcPr>
                        <w:tcW w:w="2700" w:type="dxa"/>
                      </w:tcPr>
                      <w:p w14:paraId="5518E835" w14:textId="1D21F167" w:rsidR="00E86FD3" w:rsidRPr="00E86FD3" w:rsidRDefault="00E86FD3" w:rsidP="00E86FD3">
                        <w:pPr>
                          <w:jc w:val="center"/>
                          <w:rPr>
                            <w:b/>
                            <w:sz w:val="22"/>
                            <w:szCs w:val="22"/>
                            <w:u w:val="single"/>
                          </w:rPr>
                        </w:pPr>
                        <w:r>
                          <w:rPr>
                            <w:b/>
                            <w:sz w:val="22"/>
                            <w:szCs w:val="22"/>
                            <w:u w:val="single"/>
                          </w:rPr>
                          <w:t>Homework and Quizzes</w:t>
                        </w:r>
                      </w:p>
                    </w:tc>
                  </w:tr>
                  <w:tr w:rsidR="00A40E17" w:rsidRPr="00FE699E" w14:paraId="277F364D" w14:textId="77777777" w:rsidTr="002B6C56">
                    <w:trPr>
                      <w:trHeight w:val="413"/>
                    </w:trPr>
                    <w:tc>
                      <w:tcPr>
                        <w:tcW w:w="718" w:type="dxa"/>
                      </w:tcPr>
                      <w:p w14:paraId="0576C3DD" w14:textId="77777777" w:rsidR="00A40E17" w:rsidRPr="00E3351A" w:rsidRDefault="00A40E17" w:rsidP="00A40E17">
                        <w:pPr>
                          <w:jc w:val="center"/>
                          <w:rPr>
                            <w:sz w:val="22"/>
                            <w:szCs w:val="22"/>
                          </w:rPr>
                        </w:pPr>
                        <w:r w:rsidRPr="00E3351A">
                          <w:rPr>
                            <w:sz w:val="22"/>
                            <w:szCs w:val="22"/>
                          </w:rPr>
                          <w:t>22</w:t>
                        </w:r>
                      </w:p>
                    </w:tc>
                    <w:tc>
                      <w:tcPr>
                        <w:tcW w:w="882" w:type="dxa"/>
                      </w:tcPr>
                      <w:p w14:paraId="3844AA2F" w14:textId="77777777" w:rsidR="00A40E17" w:rsidRDefault="00A40E17" w:rsidP="00A40E17">
                        <w:pPr>
                          <w:jc w:val="center"/>
                          <w:rPr>
                            <w:sz w:val="22"/>
                            <w:szCs w:val="22"/>
                          </w:rPr>
                        </w:pPr>
                        <w:r w:rsidRPr="00FE699E">
                          <w:rPr>
                            <w:sz w:val="22"/>
                            <w:szCs w:val="22"/>
                          </w:rPr>
                          <w:t>T</w:t>
                        </w:r>
                        <w:r>
                          <w:rPr>
                            <w:sz w:val="22"/>
                            <w:szCs w:val="22"/>
                          </w:rPr>
                          <w:t>H</w:t>
                        </w:r>
                        <w:r w:rsidRPr="00FE699E">
                          <w:rPr>
                            <w:sz w:val="22"/>
                            <w:szCs w:val="22"/>
                          </w:rPr>
                          <w:t>,</w:t>
                        </w:r>
                      </w:p>
                      <w:p w14:paraId="3D41B00E" w14:textId="77777777" w:rsidR="00A40E17" w:rsidRPr="00FE699E" w:rsidRDefault="00A40E17" w:rsidP="00A40E17">
                        <w:pPr>
                          <w:jc w:val="center"/>
                          <w:rPr>
                            <w:sz w:val="22"/>
                            <w:szCs w:val="22"/>
                          </w:rPr>
                        </w:pPr>
                        <w:r>
                          <w:rPr>
                            <w:sz w:val="22"/>
                            <w:szCs w:val="22"/>
                          </w:rPr>
                          <w:t>3/30</w:t>
                        </w:r>
                      </w:p>
                    </w:tc>
                    <w:tc>
                      <w:tcPr>
                        <w:tcW w:w="3167" w:type="dxa"/>
                      </w:tcPr>
                      <w:p w14:paraId="1C0BE0E8" w14:textId="77777777" w:rsidR="00A40E17" w:rsidRPr="00FE699E" w:rsidRDefault="00A40E17" w:rsidP="00A40E17">
                        <w:pPr>
                          <w:rPr>
                            <w:sz w:val="22"/>
                            <w:szCs w:val="22"/>
                          </w:rPr>
                        </w:pPr>
                        <w:r w:rsidRPr="00FE699E">
                          <w:rPr>
                            <w:sz w:val="22"/>
                            <w:szCs w:val="22"/>
                          </w:rPr>
                          <w:t>Job-Order Costing</w:t>
                        </w:r>
                      </w:p>
                    </w:tc>
                    <w:tc>
                      <w:tcPr>
                        <w:tcW w:w="3310" w:type="dxa"/>
                      </w:tcPr>
                      <w:p w14:paraId="0EBFD344" w14:textId="77777777" w:rsidR="00A40E17" w:rsidRPr="00FE699E" w:rsidRDefault="00A40E17" w:rsidP="00A40E17">
                        <w:pPr>
                          <w:rPr>
                            <w:sz w:val="22"/>
                            <w:szCs w:val="22"/>
                          </w:rPr>
                        </w:pPr>
                        <w:r w:rsidRPr="00FE699E">
                          <w:rPr>
                            <w:sz w:val="22"/>
                            <w:szCs w:val="22"/>
                          </w:rPr>
                          <w:t>Ch. 15</w:t>
                        </w:r>
                      </w:p>
                    </w:tc>
                    <w:tc>
                      <w:tcPr>
                        <w:tcW w:w="2700" w:type="dxa"/>
                      </w:tcPr>
                      <w:p w14:paraId="701886E8" w14:textId="77777777" w:rsidR="00A40E17" w:rsidRDefault="00A40E17" w:rsidP="00A40E17">
                        <w:pPr>
                          <w:rPr>
                            <w:sz w:val="22"/>
                            <w:szCs w:val="22"/>
                          </w:rPr>
                        </w:pPr>
                        <w:r w:rsidRPr="00FE699E">
                          <w:rPr>
                            <w:sz w:val="22"/>
                            <w:szCs w:val="22"/>
                          </w:rPr>
                          <w:t>BE15-6, E15-13, P15-1</w:t>
                        </w:r>
                        <w:r>
                          <w:rPr>
                            <w:sz w:val="22"/>
                            <w:szCs w:val="22"/>
                          </w:rPr>
                          <w:t>A</w:t>
                        </w:r>
                      </w:p>
                      <w:p w14:paraId="77FC5CC0" w14:textId="77777777" w:rsidR="00A40E17" w:rsidRPr="00FE699E" w:rsidRDefault="00A40E17" w:rsidP="00A40E17">
                        <w:pPr>
                          <w:rPr>
                            <w:b/>
                            <w:sz w:val="22"/>
                            <w:szCs w:val="22"/>
                          </w:rPr>
                        </w:pPr>
                        <w:r>
                          <w:rPr>
                            <w:b/>
                            <w:sz w:val="22"/>
                            <w:szCs w:val="22"/>
                          </w:rPr>
                          <w:t>Team Project Step 1 and 2 due</w:t>
                        </w:r>
                      </w:p>
                    </w:tc>
                  </w:tr>
                  <w:tr w:rsidR="00A40E17" w:rsidRPr="00FE699E" w14:paraId="390EBD41" w14:textId="77777777" w:rsidTr="002B6C56">
                    <w:trPr>
                      <w:trHeight w:val="449"/>
                    </w:trPr>
                    <w:tc>
                      <w:tcPr>
                        <w:tcW w:w="718" w:type="dxa"/>
                      </w:tcPr>
                      <w:p w14:paraId="626B801D" w14:textId="77777777" w:rsidR="00A40E17" w:rsidRPr="00A624D7" w:rsidRDefault="00A40E17" w:rsidP="00A40E17">
                        <w:pPr>
                          <w:jc w:val="center"/>
                          <w:rPr>
                            <w:sz w:val="22"/>
                            <w:szCs w:val="22"/>
                          </w:rPr>
                        </w:pPr>
                        <w:r w:rsidRPr="00A624D7">
                          <w:rPr>
                            <w:sz w:val="22"/>
                            <w:szCs w:val="22"/>
                          </w:rPr>
                          <w:lastRenderedPageBreak/>
                          <w:t>23</w:t>
                        </w:r>
                      </w:p>
                    </w:tc>
                    <w:tc>
                      <w:tcPr>
                        <w:tcW w:w="882" w:type="dxa"/>
                      </w:tcPr>
                      <w:p w14:paraId="511ECC26" w14:textId="77777777" w:rsidR="00A40E17" w:rsidRPr="00FE699E" w:rsidRDefault="00A40E17" w:rsidP="00A40E17">
                        <w:pPr>
                          <w:jc w:val="center"/>
                          <w:rPr>
                            <w:sz w:val="22"/>
                            <w:szCs w:val="22"/>
                          </w:rPr>
                        </w:pPr>
                        <w:r w:rsidRPr="00FE699E">
                          <w:rPr>
                            <w:sz w:val="22"/>
                            <w:szCs w:val="22"/>
                          </w:rPr>
                          <w:t xml:space="preserve">T, </w:t>
                        </w:r>
                      </w:p>
                      <w:p w14:paraId="258AB210" w14:textId="77777777" w:rsidR="00A40E17" w:rsidRPr="00FE699E" w:rsidRDefault="00A40E17" w:rsidP="00A40E17">
                        <w:pPr>
                          <w:jc w:val="center"/>
                          <w:rPr>
                            <w:sz w:val="22"/>
                            <w:szCs w:val="22"/>
                          </w:rPr>
                        </w:pPr>
                        <w:r>
                          <w:rPr>
                            <w:sz w:val="22"/>
                            <w:szCs w:val="22"/>
                          </w:rPr>
                          <w:t>4/4</w:t>
                        </w:r>
                      </w:p>
                    </w:tc>
                    <w:tc>
                      <w:tcPr>
                        <w:tcW w:w="3167" w:type="dxa"/>
                      </w:tcPr>
                      <w:p w14:paraId="54DDC4A3" w14:textId="77777777" w:rsidR="00A40E17" w:rsidRDefault="00A40E17" w:rsidP="00A40E17">
                        <w:pPr>
                          <w:rPr>
                            <w:sz w:val="22"/>
                            <w:szCs w:val="22"/>
                          </w:rPr>
                        </w:pPr>
                        <w:r w:rsidRPr="00FE699E">
                          <w:rPr>
                            <w:sz w:val="22"/>
                            <w:szCs w:val="22"/>
                          </w:rPr>
                          <w:t>Activity Based Costing</w:t>
                        </w:r>
                      </w:p>
                      <w:p w14:paraId="5ACD7D3A" w14:textId="77777777" w:rsidR="00A40E17" w:rsidRDefault="00A40E17" w:rsidP="00A40E17">
                        <w:pPr>
                          <w:rPr>
                            <w:sz w:val="22"/>
                            <w:szCs w:val="22"/>
                          </w:rPr>
                        </w:pPr>
                      </w:p>
                      <w:p w14:paraId="1849F603" w14:textId="77777777" w:rsidR="00A40E17" w:rsidRPr="00FE699E" w:rsidRDefault="00A40E17" w:rsidP="00A40E17">
                        <w:pPr>
                          <w:rPr>
                            <w:sz w:val="22"/>
                            <w:szCs w:val="22"/>
                          </w:rPr>
                        </w:pPr>
                      </w:p>
                    </w:tc>
                    <w:tc>
                      <w:tcPr>
                        <w:tcW w:w="3310" w:type="dxa"/>
                      </w:tcPr>
                      <w:p w14:paraId="686F7FB1" w14:textId="77777777" w:rsidR="00A40E17" w:rsidRPr="00FE699E" w:rsidRDefault="00A40E17" w:rsidP="00A40E17">
                        <w:pPr>
                          <w:rPr>
                            <w:sz w:val="22"/>
                            <w:szCs w:val="22"/>
                          </w:rPr>
                        </w:pPr>
                        <w:r w:rsidRPr="00FE699E">
                          <w:rPr>
                            <w:sz w:val="22"/>
                            <w:szCs w:val="22"/>
                          </w:rPr>
                          <w:t>Ch. 17</w:t>
                        </w:r>
                      </w:p>
                    </w:tc>
                    <w:tc>
                      <w:tcPr>
                        <w:tcW w:w="2700" w:type="dxa"/>
                      </w:tcPr>
                      <w:p w14:paraId="1882A8C2" w14:textId="37FDFDEE" w:rsidR="00A40E17" w:rsidRDefault="00A40E17" w:rsidP="00A40E17">
                        <w:pPr>
                          <w:rPr>
                            <w:sz w:val="22"/>
                            <w:szCs w:val="22"/>
                          </w:rPr>
                        </w:pPr>
                        <w:r w:rsidRPr="00FE699E">
                          <w:rPr>
                            <w:sz w:val="22"/>
                            <w:szCs w:val="22"/>
                          </w:rPr>
                          <w:t>P17-</w:t>
                        </w:r>
                        <w:r w:rsidR="007D50C5">
                          <w:rPr>
                            <w:sz w:val="22"/>
                            <w:szCs w:val="22"/>
                          </w:rPr>
                          <w:t>3</w:t>
                        </w:r>
                        <w:r>
                          <w:rPr>
                            <w:sz w:val="22"/>
                            <w:szCs w:val="22"/>
                          </w:rPr>
                          <w:t>A</w:t>
                        </w:r>
                      </w:p>
                      <w:p w14:paraId="6790CCD4" w14:textId="77777777" w:rsidR="00A40E17" w:rsidRPr="00FE699E" w:rsidRDefault="00A40E17" w:rsidP="00A40E17">
                        <w:pPr>
                          <w:rPr>
                            <w:sz w:val="22"/>
                            <w:szCs w:val="22"/>
                          </w:rPr>
                        </w:pPr>
                      </w:p>
                    </w:tc>
                  </w:tr>
                  <w:tr w:rsidR="00A40E17" w:rsidRPr="00FE699E" w14:paraId="44B6C9AF" w14:textId="77777777" w:rsidTr="002B6C56">
                    <w:trPr>
                      <w:trHeight w:val="872"/>
                    </w:trPr>
                    <w:tc>
                      <w:tcPr>
                        <w:tcW w:w="718" w:type="dxa"/>
                      </w:tcPr>
                      <w:p w14:paraId="057F3119" w14:textId="77777777" w:rsidR="00A40E17" w:rsidRPr="002024A0" w:rsidRDefault="00A40E17" w:rsidP="00A40E17">
                        <w:pPr>
                          <w:jc w:val="center"/>
                          <w:rPr>
                            <w:sz w:val="22"/>
                            <w:szCs w:val="22"/>
                          </w:rPr>
                        </w:pPr>
                        <w:r w:rsidRPr="002024A0">
                          <w:rPr>
                            <w:sz w:val="22"/>
                            <w:szCs w:val="22"/>
                          </w:rPr>
                          <w:t>24</w:t>
                        </w:r>
                      </w:p>
                    </w:tc>
                    <w:tc>
                      <w:tcPr>
                        <w:tcW w:w="882" w:type="dxa"/>
                      </w:tcPr>
                      <w:p w14:paraId="7B8B2E52" w14:textId="77777777" w:rsidR="00A40E17" w:rsidRDefault="00A40E17" w:rsidP="00A40E17">
                        <w:pPr>
                          <w:jc w:val="center"/>
                          <w:rPr>
                            <w:sz w:val="22"/>
                            <w:szCs w:val="22"/>
                          </w:rPr>
                        </w:pPr>
                        <w:r w:rsidRPr="00FE699E">
                          <w:rPr>
                            <w:sz w:val="22"/>
                            <w:szCs w:val="22"/>
                          </w:rPr>
                          <w:t>T</w:t>
                        </w:r>
                        <w:r>
                          <w:rPr>
                            <w:sz w:val="22"/>
                            <w:szCs w:val="22"/>
                          </w:rPr>
                          <w:t>H</w:t>
                        </w:r>
                        <w:r w:rsidRPr="00FE699E">
                          <w:rPr>
                            <w:sz w:val="22"/>
                            <w:szCs w:val="22"/>
                          </w:rPr>
                          <w:t xml:space="preserve">, </w:t>
                        </w:r>
                      </w:p>
                      <w:p w14:paraId="257D005E" w14:textId="77777777" w:rsidR="00A40E17" w:rsidRPr="00FE699E" w:rsidRDefault="00A40E17" w:rsidP="00A40E17">
                        <w:pPr>
                          <w:jc w:val="center"/>
                          <w:rPr>
                            <w:sz w:val="22"/>
                            <w:szCs w:val="22"/>
                          </w:rPr>
                        </w:pPr>
                        <w:r>
                          <w:rPr>
                            <w:sz w:val="22"/>
                            <w:szCs w:val="22"/>
                          </w:rPr>
                          <w:t>4/6</w:t>
                        </w:r>
                      </w:p>
                    </w:tc>
                    <w:tc>
                      <w:tcPr>
                        <w:tcW w:w="3167" w:type="dxa"/>
                      </w:tcPr>
                      <w:p w14:paraId="4783E44C" w14:textId="77777777" w:rsidR="00A40E17" w:rsidRPr="00FE699E" w:rsidRDefault="00A40E17" w:rsidP="00A40E17">
                        <w:pPr>
                          <w:rPr>
                            <w:sz w:val="22"/>
                            <w:szCs w:val="22"/>
                          </w:rPr>
                        </w:pPr>
                        <w:r w:rsidRPr="00FE699E">
                          <w:rPr>
                            <w:sz w:val="22"/>
                            <w:szCs w:val="22"/>
                          </w:rPr>
                          <w:t>Cost-Volume Profit Analysis</w:t>
                        </w:r>
                      </w:p>
                    </w:tc>
                    <w:tc>
                      <w:tcPr>
                        <w:tcW w:w="3310" w:type="dxa"/>
                      </w:tcPr>
                      <w:p w14:paraId="29DA22C2" w14:textId="585E2E95" w:rsidR="00A40E17" w:rsidRDefault="00A40E17" w:rsidP="00A40E17">
                        <w:pPr>
                          <w:rPr>
                            <w:sz w:val="22"/>
                            <w:szCs w:val="22"/>
                          </w:rPr>
                        </w:pPr>
                        <w:r w:rsidRPr="00FE699E">
                          <w:rPr>
                            <w:sz w:val="22"/>
                            <w:szCs w:val="22"/>
                          </w:rPr>
                          <w:t xml:space="preserve">Ch. 18; Ch. 19, pp. </w:t>
                        </w:r>
                        <w:r>
                          <w:rPr>
                            <w:sz w:val="22"/>
                            <w:szCs w:val="22"/>
                          </w:rPr>
                          <w:t>935 (“Learning Objective 4”)</w:t>
                        </w:r>
                        <w:r w:rsidRPr="00FE699E">
                          <w:rPr>
                            <w:sz w:val="22"/>
                            <w:szCs w:val="22"/>
                          </w:rPr>
                          <w:t>-</w:t>
                        </w:r>
                        <w:r>
                          <w:rPr>
                            <w:sz w:val="22"/>
                            <w:szCs w:val="22"/>
                          </w:rPr>
                          <w:t>938</w:t>
                        </w:r>
                      </w:p>
                      <w:p w14:paraId="30743C94" w14:textId="77777777" w:rsidR="00A40E17" w:rsidRPr="00FE699E" w:rsidRDefault="00A40E17" w:rsidP="00A40E17">
                        <w:pPr>
                          <w:rPr>
                            <w:sz w:val="22"/>
                            <w:szCs w:val="22"/>
                          </w:rPr>
                        </w:pPr>
                      </w:p>
                    </w:tc>
                    <w:tc>
                      <w:tcPr>
                        <w:tcW w:w="2700" w:type="dxa"/>
                      </w:tcPr>
                      <w:p w14:paraId="7644B3E8" w14:textId="573DF204" w:rsidR="00A40E17" w:rsidRPr="00FE699E" w:rsidRDefault="00A40E17" w:rsidP="00E86FD3">
                        <w:pPr>
                          <w:rPr>
                            <w:b/>
                            <w:sz w:val="22"/>
                            <w:szCs w:val="22"/>
                          </w:rPr>
                        </w:pPr>
                        <w:r>
                          <w:rPr>
                            <w:sz w:val="22"/>
                            <w:szCs w:val="22"/>
                          </w:rPr>
                          <w:t>BE</w:t>
                        </w:r>
                        <w:r w:rsidRPr="00FE699E">
                          <w:rPr>
                            <w:sz w:val="22"/>
                            <w:szCs w:val="22"/>
                          </w:rPr>
                          <w:t>18-</w:t>
                        </w:r>
                        <w:r>
                          <w:rPr>
                            <w:sz w:val="22"/>
                            <w:szCs w:val="22"/>
                          </w:rPr>
                          <w:t>5</w:t>
                        </w:r>
                        <w:r w:rsidRPr="00FE699E">
                          <w:rPr>
                            <w:sz w:val="22"/>
                            <w:szCs w:val="22"/>
                          </w:rPr>
                          <w:t>, E18-14, P18-</w:t>
                        </w:r>
                        <w:r>
                          <w:rPr>
                            <w:sz w:val="22"/>
                            <w:szCs w:val="22"/>
                          </w:rPr>
                          <w:t>4A</w:t>
                        </w:r>
                        <w:r w:rsidR="00E86FD3">
                          <w:rPr>
                            <w:sz w:val="22"/>
                            <w:szCs w:val="22"/>
                          </w:rPr>
                          <w:t>;</w:t>
                        </w:r>
                        <w:r>
                          <w:rPr>
                            <w:sz w:val="22"/>
                            <w:szCs w:val="22"/>
                          </w:rPr>
                          <w:t xml:space="preserve"> E19-16</w:t>
                        </w:r>
                      </w:p>
                    </w:tc>
                  </w:tr>
                  <w:tr w:rsidR="00A40E17" w:rsidRPr="00FE699E" w14:paraId="71598C72" w14:textId="77777777" w:rsidTr="002B6C56">
                    <w:tc>
                      <w:tcPr>
                        <w:tcW w:w="718" w:type="dxa"/>
                      </w:tcPr>
                      <w:p w14:paraId="336428E6" w14:textId="77777777" w:rsidR="00A40E17" w:rsidRPr="006226DB" w:rsidRDefault="00A40E17" w:rsidP="00A40E17">
                        <w:pPr>
                          <w:jc w:val="center"/>
                          <w:rPr>
                            <w:sz w:val="22"/>
                            <w:szCs w:val="22"/>
                          </w:rPr>
                        </w:pPr>
                      </w:p>
                    </w:tc>
                    <w:tc>
                      <w:tcPr>
                        <w:tcW w:w="882" w:type="dxa"/>
                      </w:tcPr>
                      <w:p w14:paraId="2481CFBB" w14:textId="77777777" w:rsidR="00A40E17" w:rsidRPr="00FA0140" w:rsidRDefault="00A40E17" w:rsidP="00A40E17">
                        <w:pPr>
                          <w:jc w:val="center"/>
                          <w:rPr>
                            <w:b/>
                            <w:sz w:val="22"/>
                            <w:szCs w:val="22"/>
                          </w:rPr>
                        </w:pPr>
                        <w:r w:rsidRPr="00FA0140">
                          <w:rPr>
                            <w:b/>
                            <w:sz w:val="22"/>
                            <w:szCs w:val="22"/>
                          </w:rPr>
                          <w:t>F,</w:t>
                        </w:r>
                      </w:p>
                      <w:p w14:paraId="230AFA0C" w14:textId="77777777" w:rsidR="00A40E17" w:rsidRPr="00FE699E" w:rsidRDefault="00A40E17" w:rsidP="00A40E17">
                        <w:pPr>
                          <w:jc w:val="center"/>
                          <w:rPr>
                            <w:sz w:val="22"/>
                            <w:szCs w:val="22"/>
                          </w:rPr>
                        </w:pPr>
                        <w:r>
                          <w:rPr>
                            <w:sz w:val="22"/>
                            <w:szCs w:val="22"/>
                          </w:rPr>
                          <w:t>4/7</w:t>
                        </w:r>
                      </w:p>
                    </w:tc>
                    <w:tc>
                      <w:tcPr>
                        <w:tcW w:w="3167" w:type="dxa"/>
                      </w:tcPr>
                      <w:p w14:paraId="77277247" w14:textId="77777777" w:rsidR="00A40E17" w:rsidRPr="00FA0140" w:rsidRDefault="00A40E17" w:rsidP="00A40E17">
                        <w:pPr>
                          <w:rPr>
                            <w:b/>
                            <w:sz w:val="22"/>
                            <w:szCs w:val="22"/>
                          </w:rPr>
                        </w:pPr>
                        <w:r>
                          <w:rPr>
                            <w:b/>
                            <w:sz w:val="22"/>
                            <w:szCs w:val="22"/>
                          </w:rPr>
                          <w:t>Last day to drop with a “W”</w:t>
                        </w:r>
                      </w:p>
                    </w:tc>
                    <w:tc>
                      <w:tcPr>
                        <w:tcW w:w="3310" w:type="dxa"/>
                      </w:tcPr>
                      <w:p w14:paraId="3F57F86B" w14:textId="77777777" w:rsidR="00A40E17" w:rsidRPr="00FE699E" w:rsidRDefault="00A40E17" w:rsidP="00A40E17">
                        <w:pPr>
                          <w:rPr>
                            <w:sz w:val="22"/>
                            <w:szCs w:val="22"/>
                          </w:rPr>
                        </w:pPr>
                      </w:p>
                    </w:tc>
                    <w:tc>
                      <w:tcPr>
                        <w:tcW w:w="2700" w:type="dxa"/>
                      </w:tcPr>
                      <w:p w14:paraId="2CE1E6A1" w14:textId="77777777" w:rsidR="00A40E17" w:rsidRPr="00FE699E" w:rsidRDefault="00A40E17" w:rsidP="00A40E17">
                        <w:pPr>
                          <w:rPr>
                            <w:sz w:val="22"/>
                            <w:szCs w:val="22"/>
                          </w:rPr>
                        </w:pPr>
                      </w:p>
                    </w:tc>
                  </w:tr>
                  <w:tr w:rsidR="00A40E17" w:rsidRPr="00FE699E" w14:paraId="51912A45" w14:textId="77777777" w:rsidTr="002B6C56">
                    <w:tc>
                      <w:tcPr>
                        <w:tcW w:w="718" w:type="dxa"/>
                      </w:tcPr>
                      <w:p w14:paraId="136DE914" w14:textId="77777777" w:rsidR="00A40E17" w:rsidRPr="006226DB" w:rsidRDefault="00A40E17" w:rsidP="00A40E17">
                        <w:pPr>
                          <w:jc w:val="center"/>
                          <w:rPr>
                            <w:sz w:val="22"/>
                            <w:szCs w:val="22"/>
                          </w:rPr>
                        </w:pPr>
                        <w:r w:rsidRPr="006226DB">
                          <w:rPr>
                            <w:sz w:val="22"/>
                            <w:szCs w:val="22"/>
                          </w:rPr>
                          <w:t>25</w:t>
                        </w:r>
                      </w:p>
                    </w:tc>
                    <w:tc>
                      <w:tcPr>
                        <w:tcW w:w="882" w:type="dxa"/>
                      </w:tcPr>
                      <w:p w14:paraId="7A935AE3" w14:textId="77777777" w:rsidR="00A40E17" w:rsidRDefault="00A40E17" w:rsidP="00A40E17">
                        <w:pPr>
                          <w:jc w:val="center"/>
                          <w:rPr>
                            <w:sz w:val="22"/>
                            <w:szCs w:val="22"/>
                          </w:rPr>
                        </w:pPr>
                        <w:r w:rsidRPr="00FE699E">
                          <w:rPr>
                            <w:sz w:val="22"/>
                            <w:szCs w:val="22"/>
                          </w:rPr>
                          <w:t xml:space="preserve">T, </w:t>
                        </w:r>
                      </w:p>
                      <w:p w14:paraId="0212A045" w14:textId="77777777" w:rsidR="00A40E17" w:rsidRPr="00FE699E" w:rsidRDefault="00A40E17" w:rsidP="00A40E17">
                        <w:pPr>
                          <w:jc w:val="center"/>
                          <w:rPr>
                            <w:sz w:val="22"/>
                            <w:szCs w:val="22"/>
                          </w:rPr>
                        </w:pPr>
                        <w:r>
                          <w:rPr>
                            <w:sz w:val="22"/>
                            <w:szCs w:val="22"/>
                          </w:rPr>
                          <w:t>4/11</w:t>
                        </w:r>
                      </w:p>
                    </w:tc>
                    <w:tc>
                      <w:tcPr>
                        <w:tcW w:w="3167" w:type="dxa"/>
                      </w:tcPr>
                      <w:p w14:paraId="1F9B1677" w14:textId="77777777" w:rsidR="00A40E17" w:rsidRPr="00FE699E" w:rsidRDefault="00A40E17" w:rsidP="00A40E17">
                        <w:pPr>
                          <w:rPr>
                            <w:sz w:val="22"/>
                            <w:szCs w:val="22"/>
                          </w:rPr>
                        </w:pPr>
                        <w:r w:rsidRPr="00FE699E">
                          <w:rPr>
                            <w:sz w:val="22"/>
                            <w:szCs w:val="22"/>
                          </w:rPr>
                          <w:t>Budgetary Planning</w:t>
                        </w:r>
                      </w:p>
                    </w:tc>
                    <w:tc>
                      <w:tcPr>
                        <w:tcW w:w="3310" w:type="dxa"/>
                      </w:tcPr>
                      <w:p w14:paraId="1BB98AD5" w14:textId="77777777" w:rsidR="00A40E17" w:rsidRPr="00FE699E" w:rsidRDefault="00A40E17" w:rsidP="00A40E17">
                        <w:pPr>
                          <w:rPr>
                            <w:sz w:val="22"/>
                            <w:szCs w:val="22"/>
                          </w:rPr>
                        </w:pPr>
                        <w:r w:rsidRPr="00FE699E">
                          <w:rPr>
                            <w:sz w:val="22"/>
                            <w:szCs w:val="22"/>
                          </w:rPr>
                          <w:t>Ch. 2</w:t>
                        </w:r>
                        <w:r>
                          <w:rPr>
                            <w:sz w:val="22"/>
                            <w:szCs w:val="22"/>
                          </w:rPr>
                          <w:t>1</w:t>
                        </w:r>
                      </w:p>
                    </w:tc>
                    <w:tc>
                      <w:tcPr>
                        <w:tcW w:w="2700" w:type="dxa"/>
                      </w:tcPr>
                      <w:p w14:paraId="380FCF51" w14:textId="77777777" w:rsidR="00A40E17" w:rsidRPr="00FE699E" w:rsidRDefault="00A40E17" w:rsidP="00A40E17">
                        <w:pPr>
                          <w:rPr>
                            <w:b/>
                            <w:sz w:val="22"/>
                            <w:szCs w:val="22"/>
                          </w:rPr>
                        </w:pPr>
                        <w:r w:rsidRPr="00FE699E">
                          <w:rPr>
                            <w:sz w:val="22"/>
                            <w:szCs w:val="22"/>
                          </w:rPr>
                          <w:t>E2</w:t>
                        </w:r>
                        <w:r>
                          <w:rPr>
                            <w:sz w:val="22"/>
                            <w:szCs w:val="22"/>
                          </w:rPr>
                          <w:t>1</w:t>
                        </w:r>
                        <w:r w:rsidRPr="00FE699E">
                          <w:rPr>
                            <w:sz w:val="22"/>
                            <w:szCs w:val="22"/>
                          </w:rPr>
                          <w:t>-16, P2</w:t>
                        </w:r>
                        <w:r>
                          <w:rPr>
                            <w:sz w:val="22"/>
                            <w:szCs w:val="22"/>
                          </w:rPr>
                          <w:t>1</w:t>
                        </w:r>
                        <w:r w:rsidRPr="00FE699E">
                          <w:rPr>
                            <w:sz w:val="22"/>
                            <w:szCs w:val="22"/>
                          </w:rPr>
                          <w:t>-2</w:t>
                        </w:r>
                        <w:r>
                          <w:rPr>
                            <w:sz w:val="22"/>
                            <w:szCs w:val="22"/>
                          </w:rPr>
                          <w:t>A</w:t>
                        </w:r>
                        <w:r w:rsidRPr="00FE699E">
                          <w:rPr>
                            <w:sz w:val="22"/>
                            <w:szCs w:val="22"/>
                          </w:rPr>
                          <w:t xml:space="preserve">; </w:t>
                        </w:r>
                        <w:r w:rsidRPr="00FE699E">
                          <w:rPr>
                            <w:b/>
                            <w:sz w:val="22"/>
                            <w:szCs w:val="22"/>
                          </w:rPr>
                          <w:t>Quiz #4 on material covered in classes 21, 22</w:t>
                        </w:r>
                        <w:r>
                          <w:rPr>
                            <w:b/>
                            <w:sz w:val="22"/>
                            <w:szCs w:val="22"/>
                          </w:rPr>
                          <w:t>, 23</w:t>
                        </w:r>
                        <w:r w:rsidRPr="00FE699E">
                          <w:rPr>
                            <w:b/>
                            <w:sz w:val="22"/>
                            <w:szCs w:val="22"/>
                          </w:rPr>
                          <w:t xml:space="preserve"> and 2</w:t>
                        </w:r>
                        <w:r>
                          <w:rPr>
                            <w:b/>
                            <w:sz w:val="22"/>
                            <w:szCs w:val="22"/>
                          </w:rPr>
                          <w:t>4</w:t>
                        </w:r>
                      </w:p>
                    </w:tc>
                  </w:tr>
                  <w:tr w:rsidR="00A40E17" w:rsidRPr="00FE699E" w14:paraId="69D81535" w14:textId="77777777" w:rsidTr="002B6C56">
                    <w:tc>
                      <w:tcPr>
                        <w:tcW w:w="718" w:type="dxa"/>
                      </w:tcPr>
                      <w:p w14:paraId="490F7CB9" w14:textId="77777777" w:rsidR="00A40E17" w:rsidRPr="006226DB" w:rsidRDefault="00A40E17" w:rsidP="00A40E17">
                        <w:pPr>
                          <w:jc w:val="center"/>
                          <w:rPr>
                            <w:sz w:val="22"/>
                            <w:szCs w:val="22"/>
                          </w:rPr>
                        </w:pPr>
                        <w:r>
                          <w:rPr>
                            <w:sz w:val="22"/>
                            <w:szCs w:val="22"/>
                          </w:rPr>
                          <w:t>26</w:t>
                        </w:r>
                      </w:p>
                    </w:tc>
                    <w:tc>
                      <w:tcPr>
                        <w:tcW w:w="882" w:type="dxa"/>
                      </w:tcPr>
                      <w:p w14:paraId="72308F02" w14:textId="77777777" w:rsidR="00A40E17" w:rsidRDefault="00A40E17" w:rsidP="00A40E17">
                        <w:pPr>
                          <w:jc w:val="center"/>
                          <w:rPr>
                            <w:sz w:val="22"/>
                            <w:szCs w:val="22"/>
                          </w:rPr>
                        </w:pPr>
                        <w:r>
                          <w:rPr>
                            <w:sz w:val="22"/>
                            <w:szCs w:val="22"/>
                          </w:rPr>
                          <w:t>TH,</w:t>
                        </w:r>
                      </w:p>
                      <w:p w14:paraId="4BEB3CB5" w14:textId="77777777" w:rsidR="00A40E17" w:rsidRDefault="00A40E17" w:rsidP="00A40E17">
                        <w:pPr>
                          <w:jc w:val="center"/>
                          <w:rPr>
                            <w:sz w:val="22"/>
                            <w:szCs w:val="22"/>
                          </w:rPr>
                        </w:pPr>
                        <w:r>
                          <w:rPr>
                            <w:sz w:val="22"/>
                            <w:szCs w:val="22"/>
                          </w:rPr>
                          <w:t>4/13</w:t>
                        </w:r>
                      </w:p>
                    </w:tc>
                    <w:tc>
                      <w:tcPr>
                        <w:tcW w:w="3167" w:type="dxa"/>
                      </w:tcPr>
                      <w:p w14:paraId="1A84C4B2" w14:textId="77777777" w:rsidR="00A40E17" w:rsidRPr="00FD01BD" w:rsidRDefault="00A40E17" w:rsidP="00A40E17">
                        <w:pPr>
                          <w:rPr>
                            <w:b/>
                            <w:sz w:val="22"/>
                            <w:szCs w:val="22"/>
                          </w:rPr>
                        </w:pPr>
                        <w:r>
                          <w:rPr>
                            <w:b/>
                            <w:sz w:val="22"/>
                            <w:szCs w:val="22"/>
                          </w:rPr>
                          <w:t>Work on team presentation ideas</w:t>
                        </w:r>
                      </w:p>
                    </w:tc>
                    <w:tc>
                      <w:tcPr>
                        <w:tcW w:w="3310" w:type="dxa"/>
                      </w:tcPr>
                      <w:p w14:paraId="727AAB71" w14:textId="77777777" w:rsidR="00A40E17" w:rsidRDefault="00A40E17" w:rsidP="00A40E17">
                        <w:pPr>
                          <w:rPr>
                            <w:sz w:val="22"/>
                            <w:szCs w:val="22"/>
                          </w:rPr>
                        </w:pPr>
                      </w:p>
                    </w:tc>
                    <w:tc>
                      <w:tcPr>
                        <w:tcW w:w="2700" w:type="dxa"/>
                      </w:tcPr>
                      <w:p w14:paraId="670FF287" w14:textId="77777777" w:rsidR="00A40E17" w:rsidRDefault="00A40E17" w:rsidP="00A40E17">
                        <w:pPr>
                          <w:rPr>
                            <w:sz w:val="22"/>
                            <w:szCs w:val="22"/>
                          </w:rPr>
                        </w:pPr>
                      </w:p>
                    </w:tc>
                  </w:tr>
                  <w:tr w:rsidR="00A40E17" w:rsidRPr="00FE699E" w14:paraId="32BE7890" w14:textId="77777777" w:rsidTr="002B6C56">
                    <w:tc>
                      <w:tcPr>
                        <w:tcW w:w="718" w:type="dxa"/>
                      </w:tcPr>
                      <w:p w14:paraId="21B28F3D" w14:textId="77777777" w:rsidR="00A40E17" w:rsidRPr="006226DB" w:rsidRDefault="00A40E17" w:rsidP="00A40E17">
                        <w:pPr>
                          <w:jc w:val="center"/>
                          <w:rPr>
                            <w:sz w:val="22"/>
                            <w:szCs w:val="22"/>
                          </w:rPr>
                        </w:pPr>
                        <w:r w:rsidRPr="006226DB">
                          <w:rPr>
                            <w:sz w:val="22"/>
                            <w:szCs w:val="22"/>
                          </w:rPr>
                          <w:t>2</w:t>
                        </w:r>
                        <w:r>
                          <w:rPr>
                            <w:sz w:val="22"/>
                            <w:szCs w:val="22"/>
                          </w:rPr>
                          <w:t>7</w:t>
                        </w:r>
                      </w:p>
                    </w:tc>
                    <w:tc>
                      <w:tcPr>
                        <w:tcW w:w="882" w:type="dxa"/>
                      </w:tcPr>
                      <w:p w14:paraId="5A2DC9BC" w14:textId="77777777" w:rsidR="00A40E17" w:rsidRDefault="00A40E17" w:rsidP="00A40E17">
                        <w:pPr>
                          <w:jc w:val="center"/>
                          <w:rPr>
                            <w:sz w:val="22"/>
                            <w:szCs w:val="22"/>
                          </w:rPr>
                        </w:pPr>
                        <w:r>
                          <w:rPr>
                            <w:sz w:val="22"/>
                            <w:szCs w:val="22"/>
                          </w:rPr>
                          <w:t>T,</w:t>
                        </w:r>
                      </w:p>
                      <w:p w14:paraId="29A12271" w14:textId="77777777" w:rsidR="00A40E17" w:rsidRPr="00FE699E" w:rsidRDefault="00A40E17" w:rsidP="00A40E17">
                        <w:pPr>
                          <w:jc w:val="center"/>
                          <w:rPr>
                            <w:sz w:val="22"/>
                            <w:szCs w:val="22"/>
                          </w:rPr>
                        </w:pPr>
                        <w:r>
                          <w:rPr>
                            <w:sz w:val="22"/>
                            <w:szCs w:val="22"/>
                          </w:rPr>
                          <w:t>4/18</w:t>
                        </w:r>
                      </w:p>
                    </w:tc>
                    <w:tc>
                      <w:tcPr>
                        <w:tcW w:w="3167" w:type="dxa"/>
                      </w:tcPr>
                      <w:p w14:paraId="25B3072B" w14:textId="77777777" w:rsidR="00A40E17" w:rsidRPr="00FE699E" w:rsidRDefault="00A40E17" w:rsidP="00A40E17">
                        <w:pPr>
                          <w:rPr>
                            <w:sz w:val="22"/>
                            <w:szCs w:val="22"/>
                          </w:rPr>
                        </w:pPr>
                        <w:r w:rsidRPr="00FE699E">
                          <w:rPr>
                            <w:sz w:val="22"/>
                            <w:szCs w:val="22"/>
                          </w:rPr>
                          <w:t>Incremental Analysis</w:t>
                        </w:r>
                      </w:p>
                    </w:tc>
                    <w:tc>
                      <w:tcPr>
                        <w:tcW w:w="3310" w:type="dxa"/>
                      </w:tcPr>
                      <w:p w14:paraId="6026C659" w14:textId="77777777" w:rsidR="00A40E17" w:rsidRDefault="00A40E17" w:rsidP="00A40E17">
                        <w:pPr>
                          <w:rPr>
                            <w:sz w:val="22"/>
                            <w:szCs w:val="22"/>
                          </w:rPr>
                        </w:pPr>
                        <w:r>
                          <w:rPr>
                            <w:sz w:val="22"/>
                            <w:szCs w:val="22"/>
                          </w:rPr>
                          <w:t>Ch. 19 pp. 933 (“Learning Objective 3”)-935</w:t>
                        </w:r>
                      </w:p>
                      <w:p w14:paraId="4A943A58" w14:textId="77777777" w:rsidR="00A40E17" w:rsidRPr="00FE699E" w:rsidRDefault="00A40E17" w:rsidP="00A40E17">
                        <w:pPr>
                          <w:rPr>
                            <w:sz w:val="22"/>
                            <w:szCs w:val="22"/>
                          </w:rPr>
                        </w:pPr>
                        <w:r>
                          <w:rPr>
                            <w:sz w:val="22"/>
                            <w:szCs w:val="22"/>
                          </w:rPr>
                          <w:t>Ch. 20</w:t>
                        </w:r>
                      </w:p>
                    </w:tc>
                    <w:tc>
                      <w:tcPr>
                        <w:tcW w:w="2700" w:type="dxa"/>
                      </w:tcPr>
                      <w:p w14:paraId="338F1F08" w14:textId="089B5DA8" w:rsidR="00A40E17" w:rsidRDefault="00A40E17" w:rsidP="00A40E17">
                        <w:pPr>
                          <w:rPr>
                            <w:sz w:val="22"/>
                            <w:szCs w:val="22"/>
                          </w:rPr>
                        </w:pPr>
                        <w:r>
                          <w:rPr>
                            <w:sz w:val="22"/>
                            <w:szCs w:val="22"/>
                          </w:rPr>
                          <w:t>E19-13</w:t>
                        </w:r>
                        <w:r w:rsidR="00E86FD3">
                          <w:rPr>
                            <w:sz w:val="22"/>
                            <w:szCs w:val="22"/>
                          </w:rPr>
                          <w:t>;</w:t>
                        </w:r>
                      </w:p>
                      <w:p w14:paraId="14A64050" w14:textId="77777777" w:rsidR="00A40E17" w:rsidRDefault="00A40E17" w:rsidP="00A40E17">
                        <w:pPr>
                          <w:rPr>
                            <w:sz w:val="22"/>
                            <w:szCs w:val="22"/>
                          </w:rPr>
                        </w:pPr>
                        <w:r>
                          <w:rPr>
                            <w:sz w:val="22"/>
                            <w:szCs w:val="22"/>
                          </w:rPr>
                          <w:t xml:space="preserve">E20-11, E20-13, E20-15, </w:t>
                        </w:r>
                      </w:p>
                      <w:p w14:paraId="48FDFEB3" w14:textId="77777777" w:rsidR="00A40E17" w:rsidRDefault="00A40E17" w:rsidP="00A40E17">
                        <w:pPr>
                          <w:rPr>
                            <w:sz w:val="22"/>
                            <w:szCs w:val="22"/>
                          </w:rPr>
                        </w:pPr>
                        <w:r>
                          <w:rPr>
                            <w:sz w:val="22"/>
                            <w:szCs w:val="22"/>
                          </w:rPr>
                          <w:t xml:space="preserve">P20-1A, </w:t>
                        </w:r>
                        <w:r w:rsidRPr="00FE699E">
                          <w:rPr>
                            <w:sz w:val="22"/>
                            <w:szCs w:val="22"/>
                          </w:rPr>
                          <w:t>P2</w:t>
                        </w:r>
                        <w:r>
                          <w:rPr>
                            <w:sz w:val="22"/>
                            <w:szCs w:val="22"/>
                          </w:rPr>
                          <w:t>0</w:t>
                        </w:r>
                        <w:r w:rsidRPr="00FE699E">
                          <w:rPr>
                            <w:sz w:val="22"/>
                            <w:szCs w:val="22"/>
                          </w:rPr>
                          <w:t>-2</w:t>
                        </w:r>
                        <w:r>
                          <w:rPr>
                            <w:sz w:val="22"/>
                            <w:szCs w:val="22"/>
                          </w:rPr>
                          <w:t>A</w:t>
                        </w:r>
                      </w:p>
                      <w:p w14:paraId="5320F75C" w14:textId="77777777" w:rsidR="00A40E17" w:rsidRDefault="00A40E17" w:rsidP="00A40E17">
                        <w:pPr>
                          <w:rPr>
                            <w:sz w:val="22"/>
                            <w:szCs w:val="22"/>
                          </w:rPr>
                        </w:pPr>
                      </w:p>
                    </w:tc>
                  </w:tr>
                  <w:tr w:rsidR="00A40E17" w:rsidRPr="00FE699E" w14:paraId="09A58DDC" w14:textId="77777777" w:rsidTr="002B6C56">
                    <w:tc>
                      <w:tcPr>
                        <w:tcW w:w="718" w:type="dxa"/>
                      </w:tcPr>
                      <w:p w14:paraId="5023F49E" w14:textId="77777777" w:rsidR="00A40E17" w:rsidRPr="002024A0" w:rsidRDefault="00A40E17" w:rsidP="00A40E17">
                        <w:pPr>
                          <w:jc w:val="center"/>
                          <w:rPr>
                            <w:sz w:val="22"/>
                            <w:szCs w:val="22"/>
                          </w:rPr>
                        </w:pPr>
                        <w:r>
                          <w:rPr>
                            <w:sz w:val="22"/>
                            <w:szCs w:val="22"/>
                          </w:rPr>
                          <w:t>28</w:t>
                        </w:r>
                      </w:p>
                    </w:tc>
                    <w:tc>
                      <w:tcPr>
                        <w:tcW w:w="882" w:type="dxa"/>
                      </w:tcPr>
                      <w:p w14:paraId="0E6C361B" w14:textId="77777777" w:rsidR="00A40E17" w:rsidRDefault="00A40E17" w:rsidP="00A40E17">
                        <w:pPr>
                          <w:jc w:val="center"/>
                          <w:rPr>
                            <w:sz w:val="22"/>
                            <w:szCs w:val="22"/>
                          </w:rPr>
                        </w:pPr>
                        <w:r>
                          <w:rPr>
                            <w:sz w:val="22"/>
                            <w:szCs w:val="22"/>
                          </w:rPr>
                          <w:t>TH,</w:t>
                        </w:r>
                      </w:p>
                      <w:p w14:paraId="68646214" w14:textId="77777777" w:rsidR="00A40E17" w:rsidRPr="00FE699E" w:rsidRDefault="00A40E17" w:rsidP="00A40E17">
                        <w:pPr>
                          <w:jc w:val="center"/>
                          <w:rPr>
                            <w:sz w:val="22"/>
                            <w:szCs w:val="22"/>
                          </w:rPr>
                        </w:pPr>
                        <w:r>
                          <w:rPr>
                            <w:sz w:val="22"/>
                            <w:szCs w:val="22"/>
                          </w:rPr>
                          <w:t>4/20</w:t>
                        </w:r>
                      </w:p>
                    </w:tc>
                    <w:tc>
                      <w:tcPr>
                        <w:tcW w:w="3167" w:type="dxa"/>
                      </w:tcPr>
                      <w:p w14:paraId="6E1382E9" w14:textId="77777777" w:rsidR="00A40E17" w:rsidRPr="00FE699E" w:rsidRDefault="00A40E17" w:rsidP="00A40E17">
                        <w:pPr>
                          <w:rPr>
                            <w:sz w:val="22"/>
                            <w:szCs w:val="22"/>
                          </w:rPr>
                        </w:pPr>
                        <w:r>
                          <w:rPr>
                            <w:sz w:val="22"/>
                            <w:szCs w:val="22"/>
                          </w:rPr>
                          <w:t>Review for final exam</w:t>
                        </w:r>
                      </w:p>
                    </w:tc>
                    <w:tc>
                      <w:tcPr>
                        <w:tcW w:w="3310" w:type="dxa"/>
                      </w:tcPr>
                      <w:p w14:paraId="7D922930" w14:textId="77777777" w:rsidR="00A40E17" w:rsidRDefault="00A40E17" w:rsidP="00A40E17">
                        <w:pPr>
                          <w:rPr>
                            <w:sz w:val="22"/>
                            <w:szCs w:val="22"/>
                          </w:rPr>
                        </w:pPr>
                        <w:r>
                          <w:rPr>
                            <w:sz w:val="22"/>
                            <w:szCs w:val="22"/>
                          </w:rPr>
                          <w:t>None</w:t>
                        </w:r>
                      </w:p>
                    </w:tc>
                    <w:tc>
                      <w:tcPr>
                        <w:tcW w:w="2700" w:type="dxa"/>
                      </w:tcPr>
                      <w:p w14:paraId="6B432313" w14:textId="5CA9654F" w:rsidR="00A40E17" w:rsidRPr="00FE699E" w:rsidRDefault="00A40E17" w:rsidP="00E86FD3">
                        <w:pPr>
                          <w:rPr>
                            <w:b/>
                            <w:sz w:val="22"/>
                            <w:szCs w:val="22"/>
                          </w:rPr>
                        </w:pPr>
                        <w:r w:rsidRPr="00FE699E">
                          <w:rPr>
                            <w:b/>
                            <w:sz w:val="22"/>
                            <w:szCs w:val="22"/>
                          </w:rPr>
                          <w:t>Quiz #5 on material covered in classes 25 and 2</w:t>
                        </w:r>
                        <w:r>
                          <w:rPr>
                            <w:b/>
                            <w:sz w:val="22"/>
                            <w:szCs w:val="22"/>
                          </w:rPr>
                          <w:t>6</w:t>
                        </w:r>
                      </w:p>
                    </w:tc>
                  </w:tr>
                  <w:tr w:rsidR="00A40E17" w:rsidRPr="00FE699E" w14:paraId="742FF6B0" w14:textId="77777777" w:rsidTr="002B6C56">
                    <w:tc>
                      <w:tcPr>
                        <w:tcW w:w="718" w:type="dxa"/>
                      </w:tcPr>
                      <w:p w14:paraId="2F3FF170" w14:textId="77777777" w:rsidR="00A40E17" w:rsidRPr="002024A0" w:rsidRDefault="00A40E17" w:rsidP="00A40E17">
                        <w:pPr>
                          <w:jc w:val="center"/>
                          <w:rPr>
                            <w:sz w:val="22"/>
                            <w:szCs w:val="22"/>
                          </w:rPr>
                        </w:pPr>
                      </w:p>
                    </w:tc>
                    <w:tc>
                      <w:tcPr>
                        <w:tcW w:w="882" w:type="dxa"/>
                      </w:tcPr>
                      <w:p w14:paraId="431E1839" w14:textId="77777777" w:rsidR="00A40E17" w:rsidRDefault="00A40E17" w:rsidP="00A40E17">
                        <w:pPr>
                          <w:jc w:val="center"/>
                          <w:rPr>
                            <w:b/>
                            <w:sz w:val="22"/>
                            <w:szCs w:val="22"/>
                          </w:rPr>
                        </w:pPr>
                        <w:r>
                          <w:rPr>
                            <w:b/>
                            <w:sz w:val="22"/>
                            <w:szCs w:val="22"/>
                          </w:rPr>
                          <w:t>F,</w:t>
                        </w:r>
                      </w:p>
                      <w:p w14:paraId="749427EF" w14:textId="77777777" w:rsidR="00A40E17" w:rsidRPr="00E51CA3" w:rsidRDefault="00A40E17" w:rsidP="00A40E17">
                        <w:pPr>
                          <w:jc w:val="center"/>
                          <w:rPr>
                            <w:b/>
                            <w:sz w:val="22"/>
                            <w:szCs w:val="22"/>
                          </w:rPr>
                        </w:pPr>
                        <w:r>
                          <w:rPr>
                            <w:b/>
                            <w:sz w:val="22"/>
                            <w:szCs w:val="22"/>
                          </w:rPr>
                          <w:t>4/21</w:t>
                        </w:r>
                      </w:p>
                    </w:tc>
                    <w:tc>
                      <w:tcPr>
                        <w:tcW w:w="3167" w:type="dxa"/>
                      </w:tcPr>
                      <w:p w14:paraId="72CCE4DF" w14:textId="77777777" w:rsidR="00A40E17" w:rsidRDefault="00A40E17" w:rsidP="00A40E17">
                        <w:pPr>
                          <w:rPr>
                            <w:b/>
                            <w:sz w:val="22"/>
                            <w:szCs w:val="22"/>
                          </w:rPr>
                        </w:pPr>
                        <w:r w:rsidRPr="00E51CA3">
                          <w:rPr>
                            <w:b/>
                            <w:sz w:val="22"/>
                            <w:szCs w:val="22"/>
                          </w:rPr>
                          <w:t xml:space="preserve">Last day to submit </w:t>
                        </w:r>
                        <w:r>
                          <w:rPr>
                            <w:b/>
                            <w:sz w:val="22"/>
                            <w:szCs w:val="22"/>
                          </w:rPr>
                          <w:t>an article</w:t>
                        </w:r>
                        <w:r w:rsidRPr="00E51CA3">
                          <w:rPr>
                            <w:b/>
                            <w:sz w:val="22"/>
                            <w:szCs w:val="22"/>
                          </w:rPr>
                          <w:t xml:space="preserve"> for extra participation points</w:t>
                        </w:r>
                        <w:r>
                          <w:rPr>
                            <w:b/>
                            <w:sz w:val="22"/>
                            <w:szCs w:val="22"/>
                          </w:rPr>
                          <w:t xml:space="preserve"> by 5pm</w:t>
                        </w:r>
                        <w:r w:rsidRPr="00E51CA3">
                          <w:rPr>
                            <w:b/>
                            <w:sz w:val="22"/>
                            <w:szCs w:val="22"/>
                          </w:rPr>
                          <w:t>.</w:t>
                        </w:r>
                      </w:p>
                      <w:p w14:paraId="39753254" w14:textId="77777777" w:rsidR="00A40E17" w:rsidRPr="00E51CA3" w:rsidRDefault="00A40E17" w:rsidP="00A40E17">
                        <w:pPr>
                          <w:rPr>
                            <w:b/>
                            <w:sz w:val="22"/>
                            <w:szCs w:val="22"/>
                          </w:rPr>
                        </w:pPr>
                      </w:p>
                    </w:tc>
                    <w:tc>
                      <w:tcPr>
                        <w:tcW w:w="3310" w:type="dxa"/>
                      </w:tcPr>
                      <w:p w14:paraId="601888F8" w14:textId="77777777" w:rsidR="00A40E17" w:rsidRDefault="00A40E17" w:rsidP="00A40E17">
                        <w:pPr>
                          <w:rPr>
                            <w:sz w:val="22"/>
                            <w:szCs w:val="22"/>
                          </w:rPr>
                        </w:pPr>
                      </w:p>
                    </w:tc>
                    <w:tc>
                      <w:tcPr>
                        <w:tcW w:w="2700" w:type="dxa"/>
                      </w:tcPr>
                      <w:p w14:paraId="284B84BC" w14:textId="77777777" w:rsidR="00A40E17" w:rsidRPr="00FE699E" w:rsidRDefault="00A40E17" w:rsidP="00A40E17">
                        <w:pPr>
                          <w:rPr>
                            <w:sz w:val="22"/>
                            <w:szCs w:val="22"/>
                          </w:rPr>
                        </w:pPr>
                      </w:p>
                    </w:tc>
                  </w:tr>
                  <w:tr w:rsidR="00A40E17" w:rsidRPr="00FE699E" w14:paraId="69AC9475" w14:textId="77777777" w:rsidTr="002B6C56">
                    <w:tc>
                      <w:tcPr>
                        <w:tcW w:w="718" w:type="dxa"/>
                      </w:tcPr>
                      <w:p w14:paraId="6F17A855" w14:textId="77777777" w:rsidR="00A40E17" w:rsidRPr="002024A0" w:rsidRDefault="00A40E17" w:rsidP="00A40E17">
                        <w:pPr>
                          <w:jc w:val="center"/>
                          <w:rPr>
                            <w:sz w:val="22"/>
                            <w:szCs w:val="22"/>
                          </w:rPr>
                        </w:pPr>
                        <w:r w:rsidRPr="002024A0">
                          <w:rPr>
                            <w:sz w:val="22"/>
                            <w:szCs w:val="22"/>
                          </w:rPr>
                          <w:t>29</w:t>
                        </w:r>
                      </w:p>
                    </w:tc>
                    <w:tc>
                      <w:tcPr>
                        <w:tcW w:w="882" w:type="dxa"/>
                      </w:tcPr>
                      <w:p w14:paraId="79A1C261" w14:textId="77777777" w:rsidR="00A40E17" w:rsidRDefault="00A40E17" w:rsidP="00A40E17">
                        <w:pPr>
                          <w:jc w:val="center"/>
                          <w:rPr>
                            <w:sz w:val="22"/>
                            <w:szCs w:val="22"/>
                          </w:rPr>
                        </w:pPr>
                        <w:r w:rsidRPr="00FE699E">
                          <w:rPr>
                            <w:sz w:val="22"/>
                            <w:szCs w:val="22"/>
                          </w:rPr>
                          <w:t xml:space="preserve">T, </w:t>
                        </w:r>
                      </w:p>
                      <w:p w14:paraId="4DAB0D08" w14:textId="77777777" w:rsidR="00A40E17" w:rsidRPr="00FE699E" w:rsidRDefault="00A40E17" w:rsidP="00A40E17">
                        <w:pPr>
                          <w:jc w:val="center"/>
                          <w:rPr>
                            <w:sz w:val="22"/>
                            <w:szCs w:val="22"/>
                          </w:rPr>
                        </w:pPr>
                        <w:r>
                          <w:rPr>
                            <w:sz w:val="22"/>
                            <w:szCs w:val="22"/>
                          </w:rPr>
                          <w:t>4/25</w:t>
                        </w:r>
                      </w:p>
                    </w:tc>
                    <w:tc>
                      <w:tcPr>
                        <w:tcW w:w="3167" w:type="dxa"/>
                      </w:tcPr>
                      <w:p w14:paraId="361FC73F" w14:textId="77777777" w:rsidR="00A40E17" w:rsidRPr="00FE699E" w:rsidRDefault="00A40E17" w:rsidP="00A40E17">
                        <w:pPr>
                          <w:rPr>
                            <w:sz w:val="22"/>
                            <w:szCs w:val="22"/>
                          </w:rPr>
                        </w:pPr>
                        <w:r w:rsidRPr="00FE699E">
                          <w:rPr>
                            <w:sz w:val="22"/>
                            <w:szCs w:val="22"/>
                          </w:rPr>
                          <w:t>Team Presentations</w:t>
                        </w:r>
                      </w:p>
                    </w:tc>
                    <w:tc>
                      <w:tcPr>
                        <w:tcW w:w="3310" w:type="dxa"/>
                      </w:tcPr>
                      <w:p w14:paraId="7C2B7F78" w14:textId="77777777" w:rsidR="00A40E17" w:rsidRPr="00FE699E" w:rsidRDefault="00A40E17" w:rsidP="00A40E17">
                        <w:pPr>
                          <w:rPr>
                            <w:sz w:val="22"/>
                            <w:szCs w:val="22"/>
                          </w:rPr>
                        </w:pPr>
                        <w:r w:rsidRPr="00FE699E">
                          <w:rPr>
                            <w:sz w:val="22"/>
                            <w:szCs w:val="22"/>
                          </w:rPr>
                          <w:t>None</w:t>
                        </w:r>
                      </w:p>
                    </w:tc>
                    <w:tc>
                      <w:tcPr>
                        <w:tcW w:w="2700" w:type="dxa"/>
                      </w:tcPr>
                      <w:p w14:paraId="2BC618A7" w14:textId="77777777" w:rsidR="00A40E17" w:rsidRPr="00FE699E" w:rsidRDefault="00A40E17" w:rsidP="00A40E17">
                        <w:pPr>
                          <w:rPr>
                            <w:sz w:val="22"/>
                            <w:szCs w:val="22"/>
                          </w:rPr>
                        </w:pPr>
                        <w:r w:rsidRPr="00FE699E">
                          <w:rPr>
                            <w:b/>
                            <w:sz w:val="22"/>
                            <w:szCs w:val="22"/>
                          </w:rPr>
                          <w:t xml:space="preserve">Teams presenting must turn in </w:t>
                        </w:r>
                        <w:r>
                          <w:rPr>
                            <w:b/>
                            <w:sz w:val="22"/>
                            <w:szCs w:val="22"/>
                          </w:rPr>
                          <w:t xml:space="preserve">one copy of </w:t>
                        </w:r>
                        <w:r w:rsidRPr="00FE699E">
                          <w:rPr>
                            <w:b/>
                            <w:sz w:val="22"/>
                            <w:szCs w:val="22"/>
                          </w:rPr>
                          <w:t>PowerPoint slides and outline</w:t>
                        </w:r>
                      </w:p>
                    </w:tc>
                  </w:tr>
                  <w:tr w:rsidR="00A40E17" w:rsidRPr="00FE699E" w14:paraId="05DA543A" w14:textId="77777777" w:rsidTr="002B6C56">
                    <w:trPr>
                      <w:trHeight w:val="467"/>
                    </w:trPr>
                    <w:tc>
                      <w:tcPr>
                        <w:tcW w:w="718" w:type="dxa"/>
                      </w:tcPr>
                      <w:p w14:paraId="1CC84BE2" w14:textId="77777777" w:rsidR="00A40E17" w:rsidRPr="002024A0" w:rsidRDefault="00A40E17" w:rsidP="00A40E17">
                        <w:pPr>
                          <w:jc w:val="center"/>
                          <w:rPr>
                            <w:sz w:val="22"/>
                            <w:szCs w:val="22"/>
                          </w:rPr>
                        </w:pPr>
                        <w:r w:rsidRPr="002024A0">
                          <w:rPr>
                            <w:sz w:val="22"/>
                            <w:szCs w:val="22"/>
                          </w:rPr>
                          <w:t>30</w:t>
                        </w:r>
                      </w:p>
                    </w:tc>
                    <w:tc>
                      <w:tcPr>
                        <w:tcW w:w="882" w:type="dxa"/>
                      </w:tcPr>
                      <w:p w14:paraId="4B13EED9" w14:textId="77777777" w:rsidR="00A40E17" w:rsidRDefault="00A40E17" w:rsidP="00A40E17">
                        <w:pPr>
                          <w:jc w:val="center"/>
                          <w:rPr>
                            <w:sz w:val="22"/>
                            <w:szCs w:val="22"/>
                          </w:rPr>
                        </w:pPr>
                        <w:r w:rsidRPr="00FE699E">
                          <w:rPr>
                            <w:sz w:val="22"/>
                            <w:szCs w:val="22"/>
                          </w:rPr>
                          <w:t xml:space="preserve">TH, </w:t>
                        </w:r>
                      </w:p>
                      <w:p w14:paraId="56BEDB30" w14:textId="77777777" w:rsidR="00A40E17" w:rsidRPr="00FE699E" w:rsidRDefault="00A40E17" w:rsidP="00A40E17">
                        <w:pPr>
                          <w:jc w:val="center"/>
                          <w:rPr>
                            <w:sz w:val="22"/>
                            <w:szCs w:val="22"/>
                          </w:rPr>
                        </w:pPr>
                        <w:r>
                          <w:rPr>
                            <w:sz w:val="22"/>
                            <w:szCs w:val="22"/>
                          </w:rPr>
                          <w:t>4/27</w:t>
                        </w:r>
                      </w:p>
                    </w:tc>
                    <w:tc>
                      <w:tcPr>
                        <w:tcW w:w="3167" w:type="dxa"/>
                      </w:tcPr>
                      <w:p w14:paraId="72EBB0E7" w14:textId="77777777" w:rsidR="00A40E17" w:rsidRPr="00FE699E" w:rsidRDefault="00A40E17" w:rsidP="00A40E17">
                        <w:pPr>
                          <w:rPr>
                            <w:sz w:val="22"/>
                            <w:szCs w:val="22"/>
                          </w:rPr>
                        </w:pPr>
                        <w:r w:rsidRPr="00FE699E">
                          <w:rPr>
                            <w:sz w:val="22"/>
                            <w:szCs w:val="22"/>
                          </w:rPr>
                          <w:t>Team Presentations</w:t>
                        </w:r>
                      </w:p>
                    </w:tc>
                    <w:tc>
                      <w:tcPr>
                        <w:tcW w:w="3310" w:type="dxa"/>
                      </w:tcPr>
                      <w:p w14:paraId="56EE8068" w14:textId="77777777" w:rsidR="00A40E17" w:rsidRPr="00FE699E" w:rsidRDefault="00A40E17" w:rsidP="00A40E17">
                        <w:pPr>
                          <w:rPr>
                            <w:sz w:val="22"/>
                            <w:szCs w:val="22"/>
                          </w:rPr>
                        </w:pPr>
                        <w:r w:rsidRPr="00FE699E">
                          <w:rPr>
                            <w:sz w:val="22"/>
                            <w:szCs w:val="22"/>
                          </w:rPr>
                          <w:t>None</w:t>
                        </w:r>
                      </w:p>
                    </w:tc>
                    <w:tc>
                      <w:tcPr>
                        <w:tcW w:w="2700" w:type="dxa"/>
                      </w:tcPr>
                      <w:p w14:paraId="16C1049A" w14:textId="77777777" w:rsidR="00A40E17" w:rsidRPr="00FE699E" w:rsidRDefault="00A40E17" w:rsidP="00A40E17">
                        <w:pPr>
                          <w:rPr>
                            <w:b/>
                            <w:sz w:val="22"/>
                            <w:szCs w:val="22"/>
                          </w:rPr>
                        </w:pPr>
                        <w:r w:rsidRPr="00FE699E">
                          <w:rPr>
                            <w:b/>
                            <w:sz w:val="22"/>
                            <w:szCs w:val="22"/>
                          </w:rPr>
                          <w:t xml:space="preserve">Teams presenting must turn in </w:t>
                        </w:r>
                        <w:r>
                          <w:rPr>
                            <w:b/>
                            <w:sz w:val="22"/>
                            <w:szCs w:val="22"/>
                          </w:rPr>
                          <w:t xml:space="preserve">one copy of </w:t>
                        </w:r>
                        <w:r w:rsidRPr="00FE699E">
                          <w:rPr>
                            <w:b/>
                            <w:sz w:val="22"/>
                            <w:szCs w:val="22"/>
                          </w:rPr>
                          <w:t>PowerPoint slides and outline</w:t>
                        </w:r>
                      </w:p>
                    </w:tc>
                  </w:tr>
                  <w:tr w:rsidR="00A40E17" w:rsidRPr="00FE699E" w14:paraId="7B16626D" w14:textId="77777777" w:rsidTr="002B6C56">
                    <w:tc>
                      <w:tcPr>
                        <w:tcW w:w="718" w:type="dxa"/>
                      </w:tcPr>
                      <w:p w14:paraId="23DDE51A" w14:textId="77777777" w:rsidR="00A40E17" w:rsidRPr="00FE699E" w:rsidRDefault="00A40E17" w:rsidP="00A40E17">
                        <w:pPr>
                          <w:jc w:val="center"/>
                          <w:rPr>
                            <w:sz w:val="22"/>
                            <w:szCs w:val="22"/>
                          </w:rPr>
                        </w:pPr>
                      </w:p>
                    </w:tc>
                    <w:tc>
                      <w:tcPr>
                        <w:tcW w:w="882" w:type="dxa"/>
                      </w:tcPr>
                      <w:p w14:paraId="12AADA7C" w14:textId="77777777" w:rsidR="00A40E17" w:rsidRDefault="00A40E17" w:rsidP="00A40E17">
                        <w:pPr>
                          <w:jc w:val="center"/>
                          <w:rPr>
                            <w:sz w:val="22"/>
                            <w:szCs w:val="22"/>
                          </w:rPr>
                        </w:pPr>
                        <w:r>
                          <w:rPr>
                            <w:sz w:val="22"/>
                            <w:szCs w:val="22"/>
                          </w:rPr>
                          <w:t>T,</w:t>
                        </w:r>
                      </w:p>
                      <w:p w14:paraId="3F8C77D3" w14:textId="77777777" w:rsidR="00A40E17" w:rsidRDefault="00A40E17" w:rsidP="00A40E17">
                        <w:pPr>
                          <w:jc w:val="center"/>
                          <w:rPr>
                            <w:sz w:val="22"/>
                            <w:szCs w:val="22"/>
                          </w:rPr>
                        </w:pPr>
                        <w:r>
                          <w:rPr>
                            <w:sz w:val="22"/>
                            <w:szCs w:val="22"/>
                          </w:rPr>
                          <w:t>5/2</w:t>
                        </w:r>
                      </w:p>
                    </w:tc>
                    <w:tc>
                      <w:tcPr>
                        <w:tcW w:w="3167" w:type="dxa"/>
                      </w:tcPr>
                      <w:p w14:paraId="0ADDBD03" w14:textId="77777777" w:rsidR="00A40E17" w:rsidRDefault="00A40E17" w:rsidP="00A40E17">
                        <w:pPr>
                          <w:rPr>
                            <w:b/>
                            <w:sz w:val="22"/>
                            <w:szCs w:val="22"/>
                          </w:rPr>
                        </w:pPr>
                        <w:r>
                          <w:rPr>
                            <w:b/>
                            <w:sz w:val="22"/>
                            <w:szCs w:val="22"/>
                          </w:rPr>
                          <w:t>Extra office hours for Final Exam: TBA</w:t>
                        </w:r>
                      </w:p>
                      <w:p w14:paraId="77A8CA05" w14:textId="77777777" w:rsidR="00A40E17" w:rsidRDefault="00A40E17" w:rsidP="00A40E17">
                        <w:pPr>
                          <w:rPr>
                            <w:b/>
                            <w:sz w:val="22"/>
                            <w:szCs w:val="22"/>
                          </w:rPr>
                        </w:pPr>
                      </w:p>
                    </w:tc>
                    <w:tc>
                      <w:tcPr>
                        <w:tcW w:w="3310" w:type="dxa"/>
                      </w:tcPr>
                      <w:p w14:paraId="215B08EC" w14:textId="77777777" w:rsidR="00A40E17" w:rsidRPr="00FE699E" w:rsidRDefault="00A40E17" w:rsidP="00A40E17">
                        <w:pPr>
                          <w:jc w:val="center"/>
                          <w:rPr>
                            <w:sz w:val="22"/>
                            <w:szCs w:val="22"/>
                          </w:rPr>
                        </w:pPr>
                      </w:p>
                    </w:tc>
                    <w:tc>
                      <w:tcPr>
                        <w:tcW w:w="2700" w:type="dxa"/>
                      </w:tcPr>
                      <w:p w14:paraId="3C71F6D0" w14:textId="77777777" w:rsidR="00A40E17" w:rsidRPr="00FE699E" w:rsidRDefault="00A40E17" w:rsidP="00A40E17">
                        <w:pPr>
                          <w:jc w:val="center"/>
                          <w:rPr>
                            <w:sz w:val="22"/>
                            <w:szCs w:val="22"/>
                          </w:rPr>
                        </w:pPr>
                      </w:p>
                    </w:tc>
                  </w:tr>
                  <w:tr w:rsidR="00A40E17" w:rsidRPr="00FE699E" w14:paraId="60DC82AA" w14:textId="77777777" w:rsidTr="002B6C56">
                    <w:tc>
                      <w:tcPr>
                        <w:tcW w:w="718" w:type="dxa"/>
                      </w:tcPr>
                      <w:p w14:paraId="24CAD9C6" w14:textId="77777777" w:rsidR="00A40E17" w:rsidRPr="00FE699E" w:rsidRDefault="00A40E17" w:rsidP="00A40E17">
                        <w:pPr>
                          <w:jc w:val="center"/>
                          <w:rPr>
                            <w:sz w:val="22"/>
                            <w:szCs w:val="22"/>
                          </w:rPr>
                        </w:pPr>
                      </w:p>
                    </w:tc>
                    <w:tc>
                      <w:tcPr>
                        <w:tcW w:w="882" w:type="dxa"/>
                      </w:tcPr>
                      <w:p w14:paraId="1804CEA7" w14:textId="77777777" w:rsidR="00A40E17" w:rsidRDefault="00A40E17" w:rsidP="00A40E17">
                        <w:pPr>
                          <w:jc w:val="center"/>
                          <w:rPr>
                            <w:sz w:val="22"/>
                            <w:szCs w:val="22"/>
                          </w:rPr>
                        </w:pPr>
                        <w:r>
                          <w:rPr>
                            <w:sz w:val="22"/>
                            <w:szCs w:val="22"/>
                          </w:rPr>
                          <w:t>TH,</w:t>
                        </w:r>
                      </w:p>
                      <w:p w14:paraId="1511433F" w14:textId="554F61D8" w:rsidR="00A40E17" w:rsidRPr="00FE699E" w:rsidRDefault="00A40E17" w:rsidP="00A40E17">
                        <w:pPr>
                          <w:jc w:val="center"/>
                          <w:rPr>
                            <w:sz w:val="22"/>
                            <w:szCs w:val="22"/>
                          </w:rPr>
                        </w:pPr>
                        <w:r>
                          <w:rPr>
                            <w:sz w:val="22"/>
                            <w:szCs w:val="22"/>
                          </w:rPr>
                          <w:t>5/4</w:t>
                        </w:r>
                      </w:p>
                    </w:tc>
                    <w:tc>
                      <w:tcPr>
                        <w:tcW w:w="3167" w:type="dxa"/>
                      </w:tcPr>
                      <w:p w14:paraId="48402DB0" w14:textId="77777777" w:rsidR="00A40E17" w:rsidRDefault="00A40E17" w:rsidP="00A40E17">
                        <w:pPr>
                          <w:rPr>
                            <w:b/>
                            <w:sz w:val="22"/>
                            <w:szCs w:val="22"/>
                          </w:rPr>
                        </w:pPr>
                        <w:r>
                          <w:rPr>
                            <w:b/>
                            <w:sz w:val="22"/>
                            <w:szCs w:val="22"/>
                          </w:rPr>
                          <w:t>Final Exam:  2:00-4:00pm</w:t>
                        </w:r>
                      </w:p>
                      <w:p w14:paraId="524D71D9" w14:textId="372CAEF1" w:rsidR="00A40E17" w:rsidRPr="00FE699E" w:rsidRDefault="00A40E17" w:rsidP="00A40E17">
                        <w:pPr>
                          <w:rPr>
                            <w:b/>
                            <w:sz w:val="22"/>
                            <w:szCs w:val="22"/>
                          </w:rPr>
                        </w:pPr>
                      </w:p>
                    </w:tc>
                    <w:tc>
                      <w:tcPr>
                        <w:tcW w:w="3310" w:type="dxa"/>
                      </w:tcPr>
                      <w:p w14:paraId="001560E3" w14:textId="77777777" w:rsidR="00A40E17" w:rsidRPr="00FE699E" w:rsidRDefault="00A40E17" w:rsidP="00A40E17">
                        <w:pPr>
                          <w:jc w:val="center"/>
                          <w:rPr>
                            <w:sz w:val="22"/>
                            <w:szCs w:val="22"/>
                          </w:rPr>
                        </w:pPr>
                      </w:p>
                    </w:tc>
                    <w:tc>
                      <w:tcPr>
                        <w:tcW w:w="2700" w:type="dxa"/>
                      </w:tcPr>
                      <w:p w14:paraId="4F3289C7" w14:textId="77777777" w:rsidR="00A40E17" w:rsidRPr="00FE699E" w:rsidRDefault="00A40E17" w:rsidP="00A40E17">
                        <w:pPr>
                          <w:jc w:val="center"/>
                          <w:rPr>
                            <w:sz w:val="22"/>
                            <w:szCs w:val="22"/>
                          </w:rPr>
                        </w:pPr>
                      </w:p>
                    </w:tc>
                  </w:tr>
                </w:tbl>
                <w:p w14:paraId="068DA667" w14:textId="77777777" w:rsidR="00A40E17" w:rsidRPr="00FE699E" w:rsidRDefault="00A40E17" w:rsidP="00A40E17">
                  <w:pPr>
                    <w:pStyle w:val="BodyText"/>
                    <w:rPr>
                      <w:b/>
                      <w:sz w:val="20"/>
                    </w:rPr>
                  </w:pPr>
                </w:p>
              </w:tc>
            </w:tr>
          </w:tbl>
          <w:p w14:paraId="3F479C70" w14:textId="77777777" w:rsidR="00D77C19" w:rsidRDefault="00D77C19" w:rsidP="00A01AD2">
            <w:pPr>
              <w:pStyle w:val="BodyText"/>
              <w:rPr>
                <w:b/>
                <w:sz w:val="20"/>
              </w:rPr>
            </w:pPr>
          </w:p>
          <w:p w14:paraId="18A9D7A0" w14:textId="77777777" w:rsidR="00AF069E" w:rsidRDefault="00AF069E" w:rsidP="00A01AD2">
            <w:pPr>
              <w:pStyle w:val="BodyText"/>
              <w:rPr>
                <w:b/>
                <w:sz w:val="20"/>
              </w:rPr>
            </w:pPr>
          </w:p>
          <w:p w14:paraId="18B338EA" w14:textId="77777777" w:rsidR="00AF069E" w:rsidRDefault="00AF069E" w:rsidP="00A01AD2">
            <w:pPr>
              <w:pStyle w:val="BodyText"/>
              <w:rPr>
                <w:b/>
                <w:sz w:val="20"/>
              </w:rPr>
            </w:pPr>
          </w:p>
          <w:p w14:paraId="64421497" w14:textId="77777777" w:rsidR="00AF069E" w:rsidRDefault="00AF069E" w:rsidP="00A01AD2">
            <w:pPr>
              <w:pStyle w:val="BodyText"/>
              <w:rPr>
                <w:b/>
                <w:sz w:val="20"/>
              </w:rPr>
            </w:pPr>
          </w:p>
          <w:p w14:paraId="41B5C71C" w14:textId="77777777" w:rsidR="00AF069E" w:rsidRDefault="00AF069E" w:rsidP="00A01AD2">
            <w:pPr>
              <w:pStyle w:val="BodyText"/>
              <w:rPr>
                <w:b/>
                <w:sz w:val="20"/>
              </w:rPr>
            </w:pPr>
          </w:p>
          <w:p w14:paraId="5E21D4A6" w14:textId="77777777" w:rsidR="00AF069E" w:rsidRDefault="00AF069E" w:rsidP="00A01AD2">
            <w:pPr>
              <w:pStyle w:val="BodyText"/>
              <w:rPr>
                <w:b/>
                <w:sz w:val="20"/>
              </w:rPr>
            </w:pPr>
          </w:p>
          <w:p w14:paraId="6C3DB633" w14:textId="77777777" w:rsidR="00AF069E" w:rsidRDefault="00AF069E" w:rsidP="00A01AD2">
            <w:pPr>
              <w:pStyle w:val="BodyText"/>
              <w:rPr>
                <w:b/>
                <w:sz w:val="20"/>
              </w:rPr>
            </w:pPr>
          </w:p>
          <w:p w14:paraId="2EE11DC8" w14:textId="77777777" w:rsidR="00AF069E" w:rsidRDefault="00AF069E" w:rsidP="00A01AD2">
            <w:pPr>
              <w:pStyle w:val="BodyText"/>
              <w:rPr>
                <w:b/>
                <w:sz w:val="20"/>
              </w:rPr>
            </w:pPr>
          </w:p>
          <w:p w14:paraId="0064EB7A" w14:textId="77777777" w:rsidR="00AF069E" w:rsidRDefault="00AF069E" w:rsidP="00A01AD2">
            <w:pPr>
              <w:pStyle w:val="BodyText"/>
              <w:rPr>
                <w:b/>
                <w:sz w:val="20"/>
              </w:rPr>
            </w:pPr>
          </w:p>
          <w:p w14:paraId="7BDA0ED9" w14:textId="77777777" w:rsidR="00AF069E" w:rsidRDefault="00AF069E" w:rsidP="00A01AD2">
            <w:pPr>
              <w:pStyle w:val="BodyText"/>
              <w:rPr>
                <w:b/>
                <w:sz w:val="20"/>
              </w:rPr>
            </w:pPr>
          </w:p>
          <w:p w14:paraId="69D60DB1" w14:textId="77777777" w:rsidR="00AF069E" w:rsidRDefault="00AF069E" w:rsidP="00A01AD2">
            <w:pPr>
              <w:pStyle w:val="BodyText"/>
              <w:rPr>
                <w:b/>
                <w:sz w:val="20"/>
              </w:rPr>
            </w:pPr>
          </w:p>
          <w:p w14:paraId="59C60EF0" w14:textId="77777777" w:rsidR="00AF069E" w:rsidRDefault="00AF069E" w:rsidP="00A01AD2">
            <w:pPr>
              <w:pStyle w:val="BodyText"/>
              <w:rPr>
                <w:b/>
                <w:sz w:val="20"/>
              </w:rPr>
            </w:pPr>
          </w:p>
          <w:p w14:paraId="20E509E0" w14:textId="44D92750" w:rsidR="00AF069E" w:rsidRPr="00FE699E" w:rsidRDefault="00AF069E" w:rsidP="00A01AD2">
            <w:pPr>
              <w:pStyle w:val="BodyText"/>
              <w:rPr>
                <w:b/>
                <w:sz w:val="20"/>
              </w:rPr>
            </w:pPr>
          </w:p>
        </w:tc>
      </w:tr>
    </w:tbl>
    <w:p w14:paraId="6CA26E5A" w14:textId="162E9551" w:rsidR="009F4E33" w:rsidRDefault="009F4E33" w:rsidP="002024A0">
      <w:pPr>
        <w:jc w:val="center"/>
        <w:rPr>
          <w:b/>
          <w:u w:val="single"/>
        </w:rPr>
      </w:pPr>
      <w:r>
        <w:rPr>
          <w:noProof/>
        </w:rPr>
        <w:lastRenderedPageBreak/>
        <w:drawing>
          <wp:inline distT="0" distB="0" distL="0" distR="0" wp14:anchorId="0496C2D2" wp14:editId="1A5C1F59">
            <wp:extent cx="2255439" cy="790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2589" cy="789576"/>
                    </a:xfrm>
                    <a:prstGeom prst="rect">
                      <a:avLst/>
                    </a:prstGeom>
                    <a:noFill/>
                    <a:ln>
                      <a:noFill/>
                    </a:ln>
                  </pic:spPr>
                </pic:pic>
              </a:graphicData>
            </a:graphic>
          </wp:inline>
        </w:drawing>
      </w:r>
    </w:p>
    <w:p w14:paraId="701E3AFD" w14:textId="77777777" w:rsidR="002462F0" w:rsidRDefault="002462F0" w:rsidP="002024A0">
      <w:pPr>
        <w:jc w:val="center"/>
        <w:rPr>
          <w:b/>
          <w:sz w:val="28"/>
          <w:szCs w:val="28"/>
          <w:u w:val="single"/>
        </w:rPr>
      </w:pPr>
    </w:p>
    <w:p w14:paraId="1E929921" w14:textId="666C9BA9" w:rsidR="002024A0" w:rsidRPr="00C92941" w:rsidRDefault="009F4E33" w:rsidP="002024A0">
      <w:pPr>
        <w:jc w:val="center"/>
        <w:rPr>
          <w:b/>
          <w:u w:val="single"/>
        </w:rPr>
      </w:pPr>
      <w:r w:rsidRPr="00C92941">
        <w:rPr>
          <w:b/>
          <w:u w:val="single"/>
        </w:rPr>
        <w:t>Undergraduate Program Learning Goals</w:t>
      </w:r>
    </w:p>
    <w:p w14:paraId="79093870" w14:textId="77777777" w:rsidR="002024A0" w:rsidRPr="00C92941" w:rsidRDefault="002024A0" w:rsidP="002024A0">
      <w:pPr>
        <w:widowControl w:val="0"/>
        <w:autoSpaceDE w:val="0"/>
        <w:autoSpaceDN w:val="0"/>
        <w:adjustRightInd w:val="0"/>
        <w:spacing w:before="39"/>
        <w:ind w:right="-20"/>
        <w:rPr>
          <w:b/>
          <w:bCs/>
          <w:u w:val="thick"/>
        </w:rPr>
      </w:pPr>
    </w:p>
    <w:p w14:paraId="7E992455" w14:textId="77777777" w:rsidR="002024A0" w:rsidRPr="00C92941" w:rsidRDefault="002024A0" w:rsidP="002024A0">
      <w:pPr>
        <w:keepNext/>
        <w:outlineLvl w:val="0"/>
      </w:pPr>
      <w:r w:rsidRPr="00C92941">
        <w:t xml:space="preserve">In this class, emphasis will be placed on the USC Marshall School of Business learning goals as follows: </w:t>
      </w:r>
    </w:p>
    <w:p w14:paraId="5413C265" w14:textId="77777777" w:rsidR="002024A0" w:rsidRPr="00C92941" w:rsidRDefault="002024A0" w:rsidP="002024A0">
      <w:pPr>
        <w:keepNext/>
        <w:outlineLvl w:val="0"/>
      </w:pPr>
    </w:p>
    <w:tbl>
      <w:tblPr>
        <w:tblStyle w:val="TableGrid"/>
        <w:tblW w:w="10355" w:type="dxa"/>
        <w:tblLayout w:type="fixed"/>
        <w:tblLook w:val="04A0" w:firstRow="1" w:lastRow="0" w:firstColumn="1" w:lastColumn="0" w:noHBand="0" w:noVBand="1"/>
      </w:tblPr>
      <w:tblGrid>
        <w:gridCol w:w="725"/>
        <w:gridCol w:w="7740"/>
        <w:gridCol w:w="1890"/>
      </w:tblGrid>
      <w:tr w:rsidR="002024A0" w:rsidRPr="00C92941" w14:paraId="52E8DFCC" w14:textId="77777777" w:rsidTr="00752FF8">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157DBA" w14:textId="77777777" w:rsidR="002024A0" w:rsidRPr="00C92941" w:rsidRDefault="002024A0" w:rsidP="002024A0">
            <w:pPr>
              <w:keepNext/>
              <w:jc w:val="center"/>
              <w:outlineLvl w:val="0"/>
              <w:rPr>
                <w:b/>
              </w:rPr>
            </w:pPr>
            <w:r w:rsidRPr="00C92941">
              <w:rPr>
                <w:b/>
              </w:rPr>
              <w:t>Goal</w:t>
            </w:r>
          </w:p>
        </w:tc>
        <w:tc>
          <w:tcPr>
            <w:tcW w:w="7740" w:type="dxa"/>
            <w:tcBorders>
              <w:top w:val="single" w:sz="4" w:space="0" w:color="auto"/>
              <w:left w:val="single" w:sz="4" w:space="0" w:color="auto"/>
              <w:bottom w:val="single" w:sz="4" w:space="0" w:color="auto"/>
              <w:right w:val="single" w:sz="4" w:space="0" w:color="auto"/>
            </w:tcBorders>
            <w:vAlign w:val="center"/>
            <w:hideMark/>
          </w:tcPr>
          <w:p w14:paraId="748504A9" w14:textId="77777777" w:rsidR="002024A0" w:rsidRPr="00C92941" w:rsidRDefault="002024A0" w:rsidP="002024A0">
            <w:pPr>
              <w:keepNext/>
              <w:jc w:val="center"/>
              <w:outlineLvl w:val="0"/>
              <w:rPr>
                <w:b/>
              </w:rPr>
            </w:pPr>
            <w:r w:rsidRPr="00C92941">
              <w:rPr>
                <w:b/>
              </w:rPr>
              <w:t>Description</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10BB29" w14:textId="77777777" w:rsidR="002024A0" w:rsidRPr="00C92941" w:rsidRDefault="002024A0" w:rsidP="002024A0">
            <w:pPr>
              <w:keepNext/>
              <w:jc w:val="center"/>
              <w:outlineLvl w:val="0"/>
              <w:rPr>
                <w:b/>
              </w:rPr>
            </w:pPr>
            <w:r w:rsidRPr="00C92941">
              <w:rPr>
                <w:b/>
              </w:rPr>
              <w:t>Course Emphasis</w:t>
            </w:r>
          </w:p>
        </w:tc>
      </w:tr>
      <w:tr w:rsidR="002024A0" w:rsidRPr="00C92941" w14:paraId="6CC88E8C"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ADE6F06" w14:textId="77777777" w:rsidR="002024A0" w:rsidRPr="00C92941" w:rsidRDefault="002024A0" w:rsidP="002024A0">
            <w:pPr>
              <w:keepNext/>
              <w:jc w:val="center"/>
              <w:outlineLvl w:val="0"/>
            </w:pPr>
            <w:r w:rsidRPr="00C92941">
              <w:t>1</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D75A9C0" w14:textId="77777777" w:rsidR="00C92941" w:rsidRPr="00C92941" w:rsidRDefault="00C92941" w:rsidP="00752FF8">
            <w:pPr>
              <w:widowControl w:val="0"/>
              <w:autoSpaceDE w:val="0"/>
              <w:autoSpaceDN w:val="0"/>
              <w:adjustRightInd w:val="0"/>
              <w:spacing w:before="41"/>
              <w:ind w:right="-20"/>
              <w:rPr>
                <w:w w:val="99"/>
              </w:rPr>
            </w:pPr>
          </w:p>
          <w:p w14:paraId="121C9465" w14:textId="34307459" w:rsidR="002024A0" w:rsidRPr="00C92941" w:rsidRDefault="009F4E33" w:rsidP="00752FF8">
            <w:pPr>
              <w:widowControl w:val="0"/>
              <w:autoSpaceDE w:val="0"/>
              <w:autoSpaceDN w:val="0"/>
              <w:adjustRightInd w:val="0"/>
              <w:spacing w:before="41"/>
              <w:ind w:right="-20"/>
              <w:rPr>
                <w:w w:val="99"/>
              </w:rPr>
            </w:pPr>
            <w:r w:rsidRPr="00C92941">
              <w:rPr>
                <w:w w:val="99"/>
              </w:rPr>
              <w:t xml:space="preserve">Our graduates will have an understanding of the key </w:t>
            </w:r>
            <w:r w:rsidRPr="00C92941">
              <w:rPr>
                <w:spacing w:val="1"/>
                <w:w w:val="99"/>
              </w:rPr>
              <w:t>b</w:t>
            </w:r>
            <w:r w:rsidRPr="00C92941">
              <w:rPr>
                <w:w w:val="99"/>
              </w:rPr>
              <w:t xml:space="preserve">usiness areas and their </w:t>
            </w:r>
            <w:r w:rsidR="00C92941" w:rsidRPr="00C92941">
              <w:rPr>
                <w:w w:val="99"/>
              </w:rPr>
              <w:t>reciprocity</w:t>
            </w:r>
            <w:r w:rsidRPr="00C92941">
              <w:rPr>
                <w:w w:val="99"/>
              </w:rPr>
              <w:t xml:space="preserve"> </w:t>
            </w:r>
            <w:r w:rsidRPr="00C92941">
              <w:rPr>
                <w:i/>
                <w:w w:val="99"/>
              </w:rPr>
              <w:t xml:space="preserve">to effectively </w:t>
            </w:r>
            <w:r w:rsidRPr="00C92941">
              <w:rPr>
                <w:i/>
                <w:spacing w:val="1"/>
                <w:w w:val="99"/>
              </w:rPr>
              <w:t>m</w:t>
            </w:r>
            <w:r w:rsidRPr="00C92941">
              <w:rPr>
                <w:i/>
                <w:w w:val="99"/>
              </w:rPr>
              <w:t xml:space="preserve">anage different types of </w:t>
            </w:r>
            <w:r w:rsidRPr="00C92941">
              <w:rPr>
                <w:i/>
                <w:spacing w:val="1"/>
                <w:w w:val="99"/>
              </w:rPr>
              <w:t>m</w:t>
            </w:r>
            <w:r w:rsidRPr="00C92941">
              <w:rPr>
                <w:i/>
                <w:w w:val="99"/>
              </w:rPr>
              <w:t>odern enterprise</w:t>
            </w:r>
            <w:r w:rsidRPr="00C92941">
              <w:rPr>
                <w:i/>
                <w:spacing w:val="-1"/>
                <w:w w:val="99"/>
              </w:rPr>
              <w:t>.</w:t>
            </w:r>
            <w:r w:rsidRPr="00C92941">
              <w:rPr>
                <w:w w:val="99"/>
              </w:rPr>
              <w:t xml:space="preserve"> </w:t>
            </w:r>
          </w:p>
          <w:p w14:paraId="525611D2" w14:textId="2C3F5FD6" w:rsidR="00C92941" w:rsidRPr="00C92941" w:rsidRDefault="00C92941" w:rsidP="00752FF8">
            <w:pPr>
              <w:widowControl w:val="0"/>
              <w:autoSpaceDE w:val="0"/>
              <w:autoSpaceDN w:val="0"/>
              <w:adjustRightInd w:val="0"/>
              <w:spacing w:before="41"/>
              <w:ind w:right="-20"/>
            </w:pP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F67A8F" w14:textId="77777777" w:rsidR="002024A0" w:rsidRPr="00C92941" w:rsidRDefault="002024A0" w:rsidP="002024A0">
            <w:pPr>
              <w:keepNext/>
              <w:jc w:val="center"/>
              <w:outlineLvl w:val="0"/>
            </w:pPr>
            <w:r w:rsidRPr="00C92941">
              <w:t>Medium</w:t>
            </w:r>
          </w:p>
        </w:tc>
      </w:tr>
      <w:tr w:rsidR="002024A0" w:rsidRPr="00C92941" w14:paraId="51FBF169"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5117F74" w14:textId="77777777" w:rsidR="002024A0" w:rsidRPr="00C92941" w:rsidRDefault="002024A0" w:rsidP="002024A0">
            <w:pPr>
              <w:keepNext/>
              <w:jc w:val="center"/>
              <w:outlineLvl w:val="0"/>
            </w:pPr>
            <w:r w:rsidRPr="00C92941">
              <w:t>2</w:t>
            </w:r>
          </w:p>
        </w:tc>
        <w:tc>
          <w:tcPr>
            <w:tcW w:w="7740" w:type="dxa"/>
            <w:tcBorders>
              <w:top w:val="single" w:sz="4" w:space="0" w:color="auto"/>
              <w:left w:val="single" w:sz="4" w:space="0" w:color="auto"/>
              <w:bottom w:val="single" w:sz="4" w:space="0" w:color="auto"/>
              <w:right w:val="single" w:sz="4" w:space="0" w:color="auto"/>
            </w:tcBorders>
            <w:vAlign w:val="center"/>
            <w:hideMark/>
          </w:tcPr>
          <w:p w14:paraId="41EC4795" w14:textId="77777777" w:rsidR="00C92941" w:rsidRDefault="00C92941" w:rsidP="009F4E33">
            <w:pPr>
              <w:widowControl w:val="0"/>
              <w:autoSpaceDE w:val="0"/>
              <w:autoSpaceDN w:val="0"/>
              <w:adjustRightInd w:val="0"/>
              <w:spacing w:before="40"/>
              <w:ind w:right="-20"/>
              <w:rPr>
                <w:w w:val="99"/>
              </w:rPr>
            </w:pPr>
          </w:p>
          <w:p w14:paraId="20830363" w14:textId="77777777" w:rsidR="002024A0" w:rsidRDefault="009F4E33" w:rsidP="009F4E33">
            <w:pPr>
              <w:widowControl w:val="0"/>
              <w:autoSpaceDE w:val="0"/>
              <w:autoSpaceDN w:val="0"/>
              <w:adjustRightInd w:val="0"/>
              <w:spacing w:before="40"/>
              <w:ind w:right="-20"/>
              <w:rPr>
                <w:i/>
                <w:w w:val="99"/>
              </w:rPr>
            </w:pPr>
            <w:r w:rsidRPr="00C92941">
              <w:rPr>
                <w:w w:val="99"/>
              </w:rPr>
              <w:t xml:space="preserve">Our graduates will have a global mindset </w:t>
            </w:r>
            <w:r w:rsidRPr="00C92941">
              <w:rPr>
                <w:i/>
                <w:w w:val="99"/>
              </w:rPr>
              <w:t>demonstrating an understanding of the interplay of local, regional, and international markets, and economic, social and cultural issues.</w:t>
            </w:r>
          </w:p>
          <w:p w14:paraId="6B5362E0" w14:textId="6E75E83B" w:rsidR="00C92941" w:rsidRPr="00C92941" w:rsidRDefault="00C92941" w:rsidP="009F4E33">
            <w:pPr>
              <w:widowControl w:val="0"/>
              <w:autoSpaceDE w:val="0"/>
              <w:autoSpaceDN w:val="0"/>
              <w:adjustRightInd w:val="0"/>
              <w:spacing w:before="40"/>
              <w:ind w:right="-20"/>
            </w:pP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050E21" w14:textId="77777777" w:rsidR="002024A0" w:rsidRPr="00C92941" w:rsidRDefault="002024A0" w:rsidP="002024A0">
            <w:pPr>
              <w:keepNext/>
              <w:jc w:val="center"/>
              <w:outlineLvl w:val="0"/>
            </w:pPr>
            <w:r w:rsidRPr="00C92941">
              <w:t>Low</w:t>
            </w:r>
          </w:p>
        </w:tc>
      </w:tr>
      <w:tr w:rsidR="002024A0" w:rsidRPr="00C92941" w14:paraId="514F45BB"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96938DD" w14:textId="77777777" w:rsidR="002024A0" w:rsidRPr="00C92941" w:rsidRDefault="002024A0" w:rsidP="002024A0">
            <w:pPr>
              <w:keepNext/>
              <w:jc w:val="center"/>
              <w:outlineLvl w:val="0"/>
            </w:pPr>
            <w:r w:rsidRPr="00C92941">
              <w:t>3</w:t>
            </w:r>
          </w:p>
        </w:tc>
        <w:tc>
          <w:tcPr>
            <w:tcW w:w="7740" w:type="dxa"/>
            <w:tcBorders>
              <w:top w:val="single" w:sz="4" w:space="0" w:color="auto"/>
              <w:left w:val="single" w:sz="4" w:space="0" w:color="auto"/>
              <w:bottom w:val="single" w:sz="4" w:space="0" w:color="auto"/>
              <w:right w:val="single" w:sz="4" w:space="0" w:color="auto"/>
            </w:tcBorders>
            <w:vAlign w:val="center"/>
            <w:hideMark/>
          </w:tcPr>
          <w:p w14:paraId="2588E698" w14:textId="77777777" w:rsidR="00C92941" w:rsidRDefault="00C92941" w:rsidP="009F4E33">
            <w:pPr>
              <w:widowControl w:val="0"/>
              <w:autoSpaceDE w:val="0"/>
              <w:autoSpaceDN w:val="0"/>
              <w:adjustRightInd w:val="0"/>
              <w:spacing w:before="40"/>
              <w:ind w:right="-20"/>
              <w:rPr>
                <w:w w:val="99"/>
              </w:rPr>
            </w:pPr>
          </w:p>
          <w:p w14:paraId="10032DF0" w14:textId="77777777" w:rsidR="002024A0" w:rsidRDefault="009F4E33" w:rsidP="009F4E33">
            <w:pPr>
              <w:widowControl w:val="0"/>
              <w:autoSpaceDE w:val="0"/>
              <w:autoSpaceDN w:val="0"/>
              <w:adjustRightInd w:val="0"/>
              <w:spacing w:before="40"/>
              <w:ind w:right="-20"/>
              <w:rPr>
                <w:w w:val="99"/>
              </w:rPr>
            </w:pPr>
            <w:r w:rsidRPr="00C92941">
              <w:rPr>
                <w:w w:val="99"/>
              </w:rPr>
              <w:t xml:space="preserve">Our graduates will demonstrate </w:t>
            </w:r>
            <w:r w:rsidRPr="00C92941">
              <w:t>c</w:t>
            </w:r>
            <w:r w:rsidRPr="00C92941">
              <w:rPr>
                <w:w w:val="99"/>
              </w:rPr>
              <w:t>r</w:t>
            </w:r>
            <w:r w:rsidRPr="00C92941">
              <w:t>itic</w:t>
            </w:r>
            <w:r w:rsidRPr="00C92941">
              <w:rPr>
                <w:w w:val="99"/>
              </w:rPr>
              <w:t xml:space="preserve">al </w:t>
            </w:r>
            <w:r w:rsidRPr="00C92941">
              <w:t>t</w:t>
            </w:r>
            <w:r w:rsidRPr="00C92941">
              <w:rPr>
                <w:w w:val="99"/>
              </w:rPr>
              <w:t>hinking skills, de</w:t>
            </w:r>
            <w:r w:rsidRPr="00C92941">
              <w:t>c</w:t>
            </w:r>
            <w:r w:rsidRPr="00C92941">
              <w:rPr>
                <w:w w:val="99"/>
              </w:rPr>
              <w:t xml:space="preserve">ision-making, and problem-solving abilities </w:t>
            </w:r>
            <w:r w:rsidRPr="00C92941">
              <w:rPr>
                <w:i/>
                <w:w w:val="99"/>
              </w:rPr>
              <w:t>to strategically navigate complex demands of business environments</w:t>
            </w:r>
            <w:r w:rsidRPr="00C92941">
              <w:rPr>
                <w:w w:val="99"/>
              </w:rPr>
              <w:t>.</w:t>
            </w:r>
          </w:p>
          <w:p w14:paraId="64B74974" w14:textId="1924AC37" w:rsidR="00C92941" w:rsidRPr="00C92941" w:rsidRDefault="00C92941" w:rsidP="009F4E33">
            <w:pPr>
              <w:widowControl w:val="0"/>
              <w:autoSpaceDE w:val="0"/>
              <w:autoSpaceDN w:val="0"/>
              <w:adjustRightInd w:val="0"/>
              <w:spacing w:before="40"/>
              <w:ind w:right="-20"/>
            </w:pP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89D8CE" w14:textId="68D02468" w:rsidR="002024A0" w:rsidRPr="00C92941" w:rsidRDefault="00C92941" w:rsidP="002024A0">
            <w:pPr>
              <w:keepNext/>
              <w:jc w:val="center"/>
              <w:outlineLvl w:val="0"/>
            </w:pPr>
            <w:r>
              <w:t>Medium</w:t>
            </w:r>
          </w:p>
        </w:tc>
      </w:tr>
      <w:tr w:rsidR="002024A0" w:rsidRPr="00C92941" w14:paraId="493D0DA0"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932EA2D" w14:textId="77777777" w:rsidR="002024A0" w:rsidRPr="00C92941" w:rsidRDefault="002024A0" w:rsidP="002024A0">
            <w:pPr>
              <w:keepNext/>
              <w:jc w:val="center"/>
              <w:outlineLvl w:val="0"/>
            </w:pPr>
            <w:r w:rsidRPr="00C92941">
              <w:t>4</w:t>
            </w:r>
          </w:p>
        </w:tc>
        <w:tc>
          <w:tcPr>
            <w:tcW w:w="7740" w:type="dxa"/>
            <w:tcBorders>
              <w:top w:val="single" w:sz="4" w:space="0" w:color="auto"/>
              <w:left w:val="single" w:sz="4" w:space="0" w:color="auto"/>
              <w:bottom w:val="single" w:sz="4" w:space="0" w:color="auto"/>
              <w:right w:val="single" w:sz="4" w:space="0" w:color="auto"/>
            </w:tcBorders>
            <w:vAlign w:val="center"/>
            <w:hideMark/>
          </w:tcPr>
          <w:p w14:paraId="02F28E66" w14:textId="77777777" w:rsidR="00C92941" w:rsidRDefault="00C92941" w:rsidP="009F4E33">
            <w:pPr>
              <w:widowControl w:val="0"/>
              <w:autoSpaceDE w:val="0"/>
              <w:autoSpaceDN w:val="0"/>
              <w:adjustRightInd w:val="0"/>
              <w:spacing w:before="40"/>
              <w:ind w:right="-20"/>
            </w:pPr>
          </w:p>
          <w:p w14:paraId="14119E4C" w14:textId="6F858DE4" w:rsidR="002024A0" w:rsidRDefault="009F4E33" w:rsidP="009F4E33">
            <w:pPr>
              <w:widowControl w:val="0"/>
              <w:autoSpaceDE w:val="0"/>
              <w:autoSpaceDN w:val="0"/>
              <w:adjustRightInd w:val="0"/>
              <w:spacing w:before="40"/>
              <w:ind w:right="-20"/>
              <w:rPr>
                <w:i/>
                <w:w w:val="99"/>
              </w:rPr>
            </w:pPr>
            <w:r w:rsidRPr="00C92941">
              <w:t xml:space="preserve">Our graduates will demonstrate leadership skills </w:t>
            </w:r>
            <w:r w:rsidRPr="00C92941">
              <w:rPr>
                <w:i/>
                <w:w w:val="99"/>
              </w:rPr>
              <w:t xml:space="preserve">aspiring to be </w:t>
            </w:r>
            <w:r w:rsidR="00C92941">
              <w:rPr>
                <w:i/>
                <w:w w:val="99"/>
              </w:rPr>
              <w:t xml:space="preserve">informed, </w:t>
            </w:r>
            <w:r w:rsidRPr="00C92941">
              <w:rPr>
                <w:i/>
                <w:w w:val="99"/>
              </w:rPr>
              <w:t>sensible, future-oriented leaders and innovators.</w:t>
            </w:r>
          </w:p>
          <w:p w14:paraId="614EB8FB" w14:textId="026BC292" w:rsidR="00C92941" w:rsidRPr="00C92941" w:rsidRDefault="00C92941" w:rsidP="009F4E33">
            <w:pPr>
              <w:widowControl w:val="0"/>
              <w:autoSpaceDE w:val="0"/>
              <w:autoSpaceDN w:val="0"/>
              <w:adjustRightInd w:val="0"/>
              <w:spacing w:before="40"/>
              <w:ind w:right="-20"/>
            </w:pP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1B5FF5" w14:textId="77777777" w:rsidR="002024A0" w:rsidRPr="00C92941" w:rsidRDefault="002024A0" w:rsidP="002024A0">
            <w:pPr>
              <w:keepNext/>
              <w:jc w:val="center"/>
              <w:outlineLvl w:val="0"/>
            </w:pPr>
            <w:r w:rsidRPr="00C92941">
              <w:t>Low</w:t>
            </w:r>
          </w:p>
        </w:tc>
      </w:tr>
      <w:tr w:rsidR="002024A0" w:rsidRPr="00C92941" w14:paraId="7F079669"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64081E0" w14:textId="77777777" w:rsidR="002024A0" w:rsidRPr="00C92941" w:rsidRDefault="002024A0" w:rsidP="002024A0">
            <w:pPr>
              <w:keepNext/>
              <w:jc w:val="center"/>
              <w:outlineLvl w:val="0"/>
            </w:pPr>
            <w:r w:rsidRPr="00C92941">
              <w:t>5</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4F51658" w14:textId="77777777" w:rsidR="00C92941" w:rsidRDefault="00C92941" w:rsidP="009F4E33">
            <w:pPr>
              <w:widowControl w:val="0"/>
              <w:autoSpaceDE w:val="0"/>
              <w:autoSpaceDN w:val="0"/>
              <w:adjustRightInd w:val="0"/>
              <w:spacing w:before="40"/>
              <w:ind w:right="-20"/>
              <w:rPr>
                <w:w w:val="99"/>
              </w:rPr>
            </w:pPr>
          </w:p>
          <w:p w14:paraId="71A152DF" w14:textId="77777777" w:rsidR="002024A0" w:rsidRDefault="009F4E33" w:rsidP="009F4E33">
            <w:pPr>
              <w:widowControl w:val="0"/>
              <w:autoSpaceDE w:val="0"/>
              <w:autoSpaceDN w:val="0"/>
              <w:adjustRightInd w:val="0"/>
              <w:spacing w:before="40"/>
              <w:ind w:right="-20"/>
              <w:rPr>
                <w:w w:val="99"/>
              </w:rPr>
            </w:pPr>
            <w:r w:rsidRPr="00C92941">
              <w:rPr>
                <w:w w:val="99"/>
              </w:rPr>
              <w:t xml:space="preserve">Our graduates will demonstrate ethical reasoning skills, understand social, </w:t>
            </w:r>
            <w:r w:rsidRPr="00C92941">
              <w:t>c</w:t>
            </w:r>
            <w:r w:rsidRPr="00C92941">
              <w:rPr>
                <w:w w:val="99"/>
              </w:rPr>
              <w:t>iv</w:t>
            </w:r>
            <w:r w:rsidRPr="00C92941">
              <w:t>ic,</w:t>
            </w:r>
            <w:r w:rsidRPr="00C92941">
              <w:rPr>
                <w:w w:val="99"/>
              </w:rPr>
              <w:t xml:space="preserve"> and professional responsibili</w:t>
            </w:r>
            <w:r w:rsidRPr="00C92941">
              <w:rPr>
                <w:spacing w:val="-1"/>
                <w:w w:val="99"/>
              </w:rPr>
              <w:t>t</w:t>
            </w:r>
            <w:r w:rsidRPr="00C92941">
              <w:rPr>
                <w:w w:val="99"/>
              </w:rPr>
              <w:t xml:space="preserve">ies </w:t>
            </w:r>
            <w:r w:rsidRPr="00C92941">
              <w:rPr>
                <w:i/>
                <w:w w:val="99"/>
              </w:rPr>
              <w:t>and aspire to add value to society</w:t>
            </w:r>
            <w:r w:rsidRPr="00C92941">
              <w:rPr>
                <w:w w:val="99"/>
              </w:rPr>
              <w:t>.</w:t>
            </w:r>
          </w:p>
          <w:p w14:paraId="33C3448B" w14:textId="766227FE" w:rsidR="00C92941" w:rsidRPr="00C92941" w:rsidRDefault="00C92941" w:rsidP="009F4E33">
            <w:pPr>
              <w:widowControl w:val="0"/>
              <w:autoSpaceDE w:val="0"/>
              <w:autoSpaceDN w:val="0"/>
              <w:adjustRightInd w:val="0"/>
              <w:spacing w:before="40"/>
              <w:ind w:right="-20"/>
            </w:pP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295DFD" w14:textId="15D3F7C2" w:rsidR="002024A0" w:rsidRPr="00C92941" w:rsidRDefault="00C92941" w:rsidP="002024A0">
            <w:pPr>
              <w:keepNext/>
              <w:jc w:val="center"/>
              <w:outlineLvl w:val="0"/>
            </w:pPr>
            <w:r>
              <w:t>Low</w:t>
            </w:r>
          </w:p>
        </w:tc>
      </w:tr>
      <w:tr w:rsidR="002024A0" w:rsidRPr="00C92941" w14:paraId="1C726817" w14:textId="77777777" w:rsidTr="00752FF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612242BD" w14:textId="77777777" w:rsidR="002024A0" w:rsidRPr="00C92941" w:rsidRDefault="002024A0" w:rsidP="002024A0">
            <w:pPr>
              <w:keepNext/>
              <w:jc w:val="center"/>
              <w:outlineLvl w:val="0"/>
            </w:pPr>
            <w:r w:rsidRPr="00C92941">
              <w:t>6</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D99E16A" w14:textId="77777777" w:rsidR="00C92941" w:rsidRDefault="00C92941" w:rsidP="009F4E33">
            <w:pPr>
              <w:widowControl w:val="0"/>
              <w:autoSpaceDE w:val="0"/>
              <w:autoSpaceDN w:val="0"/>
              <w:adjustRightInd w:val="0"/>
              <w:spacing w:before="41"/>
              <w:ind w:right="-20"/>
              <w:rPr>
                <w:w w:val="99"/>
              </w:rPr>
            </w:pPr>
          </w:p>
          <w:p w14:paraId="7FD47C3A" w14:textId="77777777" w:rsidR="00C92941" w:rsidRDefault="009F4E33" w:rsidP="009F4E33">
            <w:pPr>
              <w:widowControl w:val="0"/>
              <w:autoSpaceDE w:val="0"/>
              <w:autoSpaceDN w:val="0"/>
              <w:adjustRightInd w:val="0"/>
              <w:spacing w:before="41"/>
              <w:ind w:right="-20"/>
              <w:rPr>
                <w:i/>
                <w:w w:val="99"/>
              </w:rPr>
            </w:pPr>
            <w:r w:rsidRPr="00C92941">
              <w:rPr>
                <w:w w:val="99"/>
              </w:rPr>
              <w:t>Our graduates will be effe</w:t>
            </w:r>
            <w:r w:rsidRPr="00C92941">
              <w:t>ct</w:t>
            </w:r>
            <w:r w:rsidRPr="00C92941">
              <w:rPr>
                <w:w w:val="99"/>
              </w:rPr>
              <w:t>ive communicators in speaking and writing</w:t>
            </w:r>
            <w:r w:rsidRPr="00C92941">
              <w:rPr>
                <w:i/>
                <w:w w:val="99"/>
              </w:rPr>
              <w:t xml:space="preserve"> to facilitate information flow in organizational, social, and intercultural contexts.</w:t>
            </w:r>
          </w:p>
          <w:p w14:paraId="7A672B97" w14:textId="15AECA77" w:rsidR="002024A0" w:rsidRPr="00C92941" w:rsidRDefault="009F4E33" w:rsidP="009F4E33">
            <w:pPr>
              <w:widowControl w:val="0"/>
              <w:autoSpaceDE w:val="0"/>
              <w:autoSpaceDN w:val="0"/>
              <w:adjustRightInd w:val="0"/>
              <w:spacing w:before="41"/>
              <w:ind w:right="-20"/>
            </w:pPr>
            <w:r w:rsidRPr="00C92941">
              <w:t xml:space="preserve"> </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004560" w14:textId="77777777" w:rsidR="002024A0" w:rsidRPr="00C92941" w:rsidRDefault="002024A0" w:rsidP="002024A0">
            <w:pPr>
              <w:keepNext/>
              <w:jc w:val="center"/>
              <w:outlineLvl w:val="0"/>
            </w:pPr>
            <w:r w:rsidRPr="00C92941">
              <w:t>Low</w:t>
            </w:r>
          </w:p>
        </w:tc>
      </w:tr>
    </w:tbl>
    <w:p w14:paraId="5BDA984F" w14:textId="08F21A0F" w:rsidR="00110272" w:rsidRPr="00C92941" w:rsidRDefault="00110272"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b/>
        </w:rPr>
      </w:pPr>
      <w:r w:rsidRPr="00C92941">
        <w:rPr>
          <w:rFonts w:ascii="Arial" w:hAnsi="Arial"/>
        </w:rPr>
        <w:br w:type="page"/>
      </w:r>
      <w:r w:rsidRPr="00C92941">
        <w:rPr>
          <w:rFonts w:ascii="Arial" w:hAnsi="Arial"/>
        </w:rPr>
        <w:lastRenderedPageBreak/>
        <w:t xml:space="preserve"> </w:t>
      </w:r>
      <w:r w:rsidR="00E67D0A" w:rsidRPr="00C92941">
        <w:rPr>
          <w:b/>
        </w:rPr>
        <w:t>LEVENTHAL SCHOOL OF ACCOUNTING</w:t>
      </w:r>
    </w:p>
    <w:p w14:paraId="6C11F0DA" w14:textId="4EC4759A" w:rsidR="00110272" w:rsidRPr="00C92941" w:rsidRDefault="00E67D0A"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b/>
        </w:rPr>
      </w:pPr>
      <w:r w:rsidRPr="00C92941">
        <w:rPr>
          <w:b/>
        </w:rPr>
        <w:t xml:space="preserve">GRADING AND ACADEMIC </w:t>
      </w:r>
      <w:r w:rsidR="00190786">
        <w:rPr>
          <w:b/>
        </w:rPr>
        <w:t>GUIDELINES</w:t>
      </w:r>
    </w:p>
    <w:p w14:paraId="6A0FED29" w14:textId="69529E43" w:rsidR="00110272" w:rsidRPr="00C92941" w:rsidRDefault="00190786" w:rsidP="001102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jc w:val="center"/>
        <w:rPr>
          <w:b/>
        </w:rPr>
      </w:pPr>
      <w:r>
        <w:rPr>
          <w:b/>
        </w:rPr>
        <w:t>FOR</w:t>
      </w:r>
      <w:r w:rsidR="00110272" w:rsidRPr="00C92941">
        <w:rPr>
          <w:b/>
        </w:rPr>
        <w:t xml:space="preserve"> </w:t>
      </w:r>
      <w:r w:rsidR="009F69D5" w:rsidRPr="00C92941">
        <w:rPr>
          <w:b/>
        </w:rPr>
        <w:t>ACCT 410x</w:t>
      </w:r>
      <w:r>
        <w:rPr>
          <w:b/>
        </w:rPr>
        <w:t xml:space="preserve"> and 415x STUDENTS</w:t>
      </w:r>
    </w:p>
    <w:p w14:paraId="0F9825E2" w14:textId="77777777" w:rsidR="009F69D5" w:rsidRPr="00C92941" w:rsidRDefault="009F69D5" w:rsidP="009F69D5">
      <w:pPr>
        <w:suppressAutoHyphens/>
      </w:pPr>
    </w:p>
    <w:p w14:paraId="3FE3E0BB"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The Leventhal School of Accounting adheres strictly to the grading standards of the University and the Marshall School of Business.  Additionally, the Leventhal School of Accounting has supplemented those guidelines with certain others.  For students' convenience, and to prevent misunderstanding, these additional guidelines are summarized below.</w:t>
      </w:r>
      <w:r w:rsidRPr="00BE4DC6">
        <w:fldChar w:fldCharType="begin"/>
      </w:r>
      <w:r w:rsidRPr="00BE4DC6">
        <w:instrText xml:space="preserve">PRIVATE </w:instrText>
      </w:r>
      <w:r w:rsidRPr="00BE4DC6">
        <w:fldChar w:fldCharType="end"/>
      </w:r>
    </w:p>
    <w:p w14:paraId="243136EF"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0F152FDE"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rPr>
          <w:b/>
        </w:rPr>
        <w:t>GRADING GUIDELINES</w:t>
      </w:r>
    </w:p>
    <w:p w14:paraId="3AD9FE3D"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57FB328A"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The following grades are used:  A - excellent; B - good; C - fair; D - minimum passing; F </w:t>
      </w:r>
      <w:r w:rsidRPr="00BE4DC6">
        <w:noBreakHyphen/>
        <w:t> failure.  The grade of F is awarded for failing work at the end of the semester.  The assignment of minuses and pluses when earned is required.</w:t>
      </w:r>
    </w:p>
    <w:p w14:paraId="5ACEC3CE"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493A9059" w14:textId="1A4F975E"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 xml:space="preserve">The grade of W (Withdraw) is assigned if the student officially withdraws after the </w:t>
      </w:r>
      <w:r w:rsidR="004A7290">
        <w:t>seventh</w:t>
      </w:r>
      <w:r w:rsidRPr="00BE4DC6">
        <w:t xml:space="preserve"> week but before the end of the twelfth week of the semester.  No withdrawals will be permitted after the end of the twelfth week except by student petition to the University's Committee on Academic Policies and Procedures.</w:t>
      </w:r>
    </w:p>
    <w:p w14:paraId="66C0905B"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046ECDBA"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14:paraId="29D703CE"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38B9C842"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 xml:space="preserve">The grade of IN (Incomplete, i.e., work not completed because of documented illness or some other emergency occurring after the twelfth week of the semester) is reserved for those highly unusual cases where, due to circumstances judged fit by the Dean of the Leventhal School of Accounting, the student is unable to complete </w:t>
      </w:r>
      <w:r w:rsidRPr="00BE4DC6">
        <w:rPr>
          <w:u w:val="single"/>
        </w:rPr>
        <w:t>a specified single item</w:t>
      </w:r>
      <w:r w:rsidRPr="00BE4DC6">
        <w:t xml:space="preserve"> of the course requirements by the time final grades are submitted.</w:t>
      </w:r>
    </w:p>
    <w:p w14:paraId="4A445E53" w14:textId="77777777" w:rsidR="00190786" w:rsidRPr="00BE4DC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649C73BE" w14:textId="4CF4E09E" w:rsidR="00BE4DC6" w:rsidRPr="00BE4DC6" w:rsidRDefault="00BE4DC6" w:rsidP="00BE4DC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 xml:space="preserve">IN grades can be removed </w:t>
      </w:r>
      <w:r w:rsidRPr="00BE4DC6">
        <w:rPr>
          <w:u w:val="single"/>
        </w:rPr>
        <w:t>only</w:t>
      </w:r>
      <w:r w:rsidRPr="00BE4DC6">
        <w:t xml:space="preserve"> by the student completing the missing requirements of the course to the satisfaction of the instructor.</w:t>
      </w:r>
    </w:p>
    <w:p w14:paraId="611135F6" w14:textId="77777777" w:rsidR="00BE4DC6" w:rsidRPr="00BE4DC6" w:rsidRDefault="00BE4DC6" w:rsidP="00BE4DC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6C500B76" w14:textId="77777777" w:rsidR="00BE4DC6" w:rsidRPr="00BE4DC6" w:rsidRDefault="00BE4DC6" w:rsidP="00BE4DC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BE4DC6">
        <w:t xml:space="preserve">One calendar year is allowed to complete an IN.   If the IN is not completed within the designated time, the course is considered “lapsed,” the grade is changed to an “IX” and will be calculated into the grade point average as 0 points. It is not possible to remove an incomplete by re-registering for the course.   </w:t>
      </w:r>
    </w:p>
    <w:p w14:paraId="6959E4B0" w14:textId="77777777" w:rsidR="00BE4DC6" w:rsidRDefault="00BE4DC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36060839" w14:textId="77777777" w:rsidR="00190786" w:rsidRPr="0019078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190786">
        <w:rPr>
          <w:b/>
        </w:rPr>
        <w:t>OTHER ACADEMIC GUIDELINES</w:t>
      </w:r>
    </w:p>
    <w:p w14:paraId="207638FE" w14:textId="77777777" w:rsidR="00190786" w:rsidRPr="0019078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 w:rsidRPr="00190786">
        <w:t xml:space="preserve"> </w:t>
      </w:r>
    </w:p>
    <w:p w14:paraId="2EE0556A" w14:textId="632EEC63" w:rsidR="00190786" w:rsidRPr="0019078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pPr>
      <w:r w:rsidRPr="00190786">
        <w:t xml:space="preserve"> 1.</w:t>
      </w:r>
      <w:r w:rsidRPr="00190786">
        <w:tab/>
        <w:t>The ability of students to write clearly and concisely is a necessary prerequisite to</w:t>
      </w:r>
      <w:r w:rsidR="00BE4DC6">
        <w:t xml:space="preserve"> </w:t>
      </w:r>
      <w:r w:rsidRPr="00190786">
        <w:t>success in accounting work.  Accordingly, students will be required to demonstrate writing capability in all accounting courses.  This may be accomplished primarily through the inclusion of essay-type questions on course examinations.</w:t>
      </w:r>
    </w:p>
    <w:p w14:paraId="6F398DAF" w14:textId="77777777" w:rsidR="00190786" w:rsidRPr="0019078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p>
    <w:p w14:paraId="0DFD6C09" w14:textId="16F55DC8" w:rsidR="00190786" w:rsidRDefault="00190786" w:rsidP="0019078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600" w:hanging="600"/>
      </w:pPr>
      <w:r w:rsidRPr="00190786">
        <w:t xml:space="preserve"> 2.</w:t>
      </w:r>
      <w:r w:rsidRPr="00190786">
        <w:tab/>
        <w:t>No unregistered students are permitted to attend accounting classes regularly.</w:t>
      </w:r>
    </w:p>
    <w:p w14:paraId="2E5E1360" w14:textId="77777777" w:rsidR="00BE4DC6" w:rsidRDefault="00190786">
      <w:r>
        <w:br w:type="page"/>
      </w:r>
    </w:p>
    <w:tbl>
      <w:tblPr>
        <w:tblW w:w="9840" w:type="dxa"/>
        <w:tblLook w:val="04A0" w:firstRow="1" w:lastRow="0" w:firstColumn="1" w:lastColumn="0" w:noHBand="0" w:noVBand="1"/>
      </w:tblPr>
      <w:tblGrid>
        <w:gridCol w:w="5820"/>
        <w:gridCol w:w="420"/>
        <w:gridCol w:w="2940"/>
        <w:gridCol w:w="660"/>
      </w:tblGrid>
      <w:tr w:rsidR="00BE4DC6" w14:paraId="075A7AD9" w14:textId="77777777" w:rsidTr="00C66628">
        <w:trPr>
          <w:gridAfter w:val="1"/>
          <w:wAfter w:w="660" w:type="dxa"/>
          <w:trHeight w:val="255"/>
        </w:trPr>
        <w:tc>
          <w:tcPr>
            <w:tcW w:w="9180" w:type="dxa"/>
            <w:gridSpan w:val="3"/>
            <w:tcBorders>
              <w:top w:val="nil"/>
              <w:left w:val="nil"/>
              <w:bottom w:val="nil"/>
              <w:right w:val="nil"/>
            </w:tcBorders>
            <w:shd w:val="clear" w:color="auto" w:fill="auto"/>
            <w:noWrap/>
            <w:vAlign w:val="bottom"/>
            <w:hideMark/>
          </w:tcPr>
          <w:p w14:paraId="6A1A206A" w14:textId="29F65FA6" w:rsidR="00BE4DC6" w:rsidRDefault="00C66628" w:rsidP="00A01AD2">
            <w:pPr>
              <w:jc w:val="center"/>
              <w:rPr>
                <w:b/>
                <w:bCs/>
                <w:color w:val="000000"/>
                <w:sz w:val="20"/>
                <w:szCs w:val="20"/>
              </w:rPr>
            </w:pPr>
            <w:r>
              <w:rPr>
                <w:b/>
                <w:bCs/>
                <w:noProof/>
                <w:color w:val="000000"/>
                <w:sz w:val="20"/>
                <w:szCs w:val="20"/>
              </w:rPr>
              <w:lastRenderedPageBreak/>
              <w:drawing>
                <wp:inline distT="0" distB="0" distL="0" distR="0" wp14:anchorId="0E6E2B9A" wp14:editId="5BBBB9F0">
                  <wp:extent cx="3115310" cy="792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5310" cy="792480"/>
                          </a:xfrm>
                          <a:prstGeom prst="rect">
                            <a:avLst/>
                          </a:prstGeom>
                          <a:noFill/>
                        </pic:spPr>
                      </pic:pic>
                    </a:graphicData>
                  </a:graphic>
                </wp:inline>
              </w:drawing>
            </w:r>
          </w:p>
        </w:tc>
      </w:tr>
      <w:tr w:rsidR="00BE4DC6" w14:paraId="474E1D41" w14:textId="77777777" w:rsidTr="00C66628">
        <w:trPr>
          <w:gridAfter w:val="1"/>
          <w:wAfter w:w="660" w:type="dxa"/>
          <w:trHeight w:val="255"/>
        </w:trPr>
        <w:tc>
          <w:tcPr>
            <w:tcW w:w="9180" w:type="dxa"/>
            <w:gridSpan w:val="3"/>
            <w:tcBorders>
              <w:top w:val="nil"/>
              <w:left w:val="nil"/>
              <w:bottom w:val="nil"/>
              <w:right w:val="nil"/>
            </w:tcBorders>
            <w:shd w:val="clear" w:color="auto" w:fill="auto"/>
            <w:noWrap/>
            <w:vAlign w:val="bottom"/>
          </w:tcPr>
          <w:p w14:paraId="35277F5F" w14:textId="5E8FA9A6" w:rsidR="00BE4DC6" w:rsidRDefault="00BE4DC6" w:rsidP="00A01AD2">
            <w:pPr>
              <w:jc w:val="center"/>
              <w:rPr>
                <w:b/>
                <w:bCs/>
                <w:color w:val="000000"/>
                <w:sz w:val="20"/>
                <w:szCs w:val="20"/>
              </w:rPr>
            </w:pPr>
          </w:p>
        </w:tc>
      </w:tr>
      <w:tr w:rsidR="00BE4DC6" w14:paraId="1597E98B" w14:textId="77777777" w:rsidTr="00C66628">
        <w:trPr>
          <w:gridAfter w:val="1"/>
          <w:wAfter w:w="660" w:type="dxa"/>
          <w:trHeight w:val="255"/>
        </w:trPr>
        <w:tc>
          <w:tcPr>
            <w:tcW w:w="9180" w:type="dxa"/>
            <w:gridSpan w:val="3"/>
            <w:tcBorders>
              <w:top w:val="nil"/>
              <w:left w:val="nil"/>
              <w:bottom w:val="nil"/>
              <w:right w:val="nil"/>
            </w:tcBorders>
            <w:shd w:val="clear" w:color="auto" w:fill="auto"/>
            <w:noWrap/>
            <w:vAlign w:val="bottom"/>
          </w:tcPr>
          <w:p w14:paraId="1AC513DE" w14:textId="23897DF6" w:rsidR="00BE4DC6" w:rsidRPr="00C66628" w:rsidRDefault="00C66628" w:rsidP="00A01AD2">
            <w:pPr>
              <w:jc w:val="center"/>
              <w:rPr>
                <w:b/>
                <w:bCs/>
                <w:color w:val="000000"/>
                <w:sz w:val="28"/>
                <w:szCs w:val="28"/>
              </w:rPr>
            </w:pPr>
            <w:r w:rsidRPr="00C66628">
              <w:rPr>
                <w:b/>
                <w:bCs/>
                <w:color w:val="000000"/>
                <w:sz w:val="28"/>
                <w:szCs w:val="28"/>
              </w:rPr>
              <w:t>Important Dates:  Spring 2017</w:t>
            </w:r>
          </w:p>
        </w:tc>
      </w:tr>
      <w:tr w:rsidR="00BE4DC6" w14:paraId="1A45236A" w14:textId="77777777" w:rsidTr="00C66628">
        <w:trPr>
          <w:gridAfter w:val="1"/>
          <w:wAfter w:w="660" w:type="dxa"/>
          <w:trHeight w:val="255"/>
        </w:trPr>
        <w:tc>
          <w:tcPr>
            <w:tcW w:w="5820" w:type="dxa"/>
            <w:tcBorders>
              <w:top w:val="nil"/>
              <w:left w:val="nil"/>
              <w:bottom w:val="nil"/>
              <w:right w:val="nil"/>
            </w:tcBorders>
            <w:shd w:val="clear" w:color="auto" w:fill="auto"/>
            <w:noWrap/>
            <w:vAlign w:val="bottom"/>
            <w:hideMark/>
          </w:tcPr>
          <w:p w14:paraId="7FE72E51" w14:textId="77777777" w:rsidR="00BE4DC6" w:rsidRDefault="00BE4DC6" w:rsidP="00A01AD2">
            <w:pPr>
              <w:jc w:val="center"/>
              <w:rPr>
                <w:b/>
                <w:bCs/>
                <w:color w:val="000000"/>
                <w:sz w:val="20"/>
                <w:szCs w:val="20"/>
              </w:rPr>
            </w:pPr>
          </w:p>
        </w:tc>
        <w:tc>
          <w:tcPr>
            <w:tcW w:w="3360" w:type="dxa"/>
            <w:gridSpan w:val="2"/>
            <w:tcBorders>
              <w:top w:val="nil"/>
              <w:left w:val="nil"/>
              <w:bottom w:val="nil"/>
              <w:right w:val="nil"/>
            </w:tcBorders>
            <w:shd w:val="clear" w:color="auto" w:fill="auto"/>
            <w:noWrap/>
            <w:vAlign w:val="bottom"/>
            <w:hideMark/>
          </w:tcPr>
          <w:p w14:paraId="62E8DBCD" w14:textId="77777777" w:rsidR="00BE4DC6" w:rsidRDefault="00BE4DC6" w:rsidP="00A01AD2">
            <w:pPr>
              <w:jc w:val="center"/>
              <w:rPr>
                <w:sz w:val="20"/>
                <w:szCs w:val="20"/>
              </w:rPr>
            </w:pPr>
          </w:p>
        </w:tc>
      </w:tr>
      <w:tr w:rsidR="00C66628" w14:paraId="36EA02A2" w14:textId="77777777" w:rsidTr="00C66628">
        <w:trPr>
          <w:trHeight w:val="263"/>
        </w:trPr>
        <w:tc>
          <w:tcPr>
            <w:tcW w:w="6240" w:type="dxa"/>
            <w:gridSpan w:val="2"/>
            <w:tcBorders>
              <w:top w:val="nil"/>
              <w:left w:val="nil"/>
              <w:bottom w:val="nil"/>
              <w:right w:val="nil"/>
            </w:tcBorders>
            <w:shd w:val="clear" w:color="auto" w:fill="auto"/>
            <w:vAlign w:val="center"/>
            <w:hideMark/>
          </w:tcPr>
          <w:p w14:paraId="1975F422" w14:textId="77777777" w:rsidR="00C66628" w:rsidRDefault="00C66628">
            <w:pPr>
              <w:rPr>
                <w:color w:val="000000"/>
                <w:sz w:val="20"/>
                <w:szCs w:val="20"/>
              </w:rPr>
            </w:pPr>
            <w:r>
              <w:rPr>
                <w:color w:val="000000"/>
                <w:sz w:val="20"/>
                <w:szCs w:val="20"/>
              </w:rPr>
              <w:t>Last Day to Register/Add without Late Fee</w:t>
            </w:r>
          </w:p>
        </w:tc>
        <w:tc>
          <w:tcPr>
            <w:tcW w:w="3600" w:type="dxa"/>
            <w:gridSpan w:val="2"/>
            <w:tcBorders>
              <w:top w:val="nil"/>
              <w:left w:val="nil"/>
              <w:bottom w:val="nil"/>
              <w:right w:val="nil"/>
            </w:tcBorders>
            <w:shd w:val="clear" w:color="auto" w:fill="auto"/>
            <w:noWrap/>
            <w:vAlign w:val="bottom"/>
            <w:hideMark/>
          </w:tcPr>
          <w:p w14:paraId="5D238674" w14:textId="77777777" w:rsidR="00C66628" w:rsidRDefault="00C66628">
            <w:pPr>
              <w:rPr>
                <w:color w:val="000000"/>
                <w:sz w:val="20"/>
                <w:szCs w:val="20"/>
              </w:rPr>
            </w:pPr>
            <w:r>
              <w:rPr>
                <w:color w:val="000000"/>
                <w:sz w:val="20"/>
                <w:szCs w:val="20"/>
              </w:rPr>
              <w:t>Friday, January 6</w:t>
            </w:r>
          </w:p>
        </w:tc>
      </w:tr>
      <w:tr w:rsidR="00C66628" w14:paraId="027EF837" w14:textId="77777777" w:rsidTr="00C66628">
        <w:trPr>
          <w:trHeight w:val="263"/>
        </w:trPr>
        <w:tc>
          <w:tcPr>
            <w:tcW w:w="6240" w:type="dxa"/>
            <w:gridSpan w:val="2"/>
            <w:tcBorders>
              <w:top w:val="nil"/>
              <w:left w:val="nil"/>
              <w:bottom w:val="nil"/>
              <w:right w:val="nil"/>
            </w:tcBorders>
            <w:shd w:val="clear" w:color="auto" w:fill="auto"/>
            <w:noWrap/>
            <w:vAlign w:val="bottom"/>
            <w:hideMark/>
          </w:tcPr>
          <w:p w14:paraId="4A73C94F" w14:textId="77777777" w:rsidR="00C66628" w:rsidRDefault="00C66628">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56FEA7FA" w14:textId="77777777" w:rsidR="00C66628" w:rsidRDefault="00C66628">
            <w:pPr>
              <w:jc w:val="center"/>
              <w:rPr>
                <w:sz w:val="20"/>
                <w:szCs w:val="20"/>
              </w:rPr>
            </w:pPr>
          </w:p>
        </w:tc>
      </w:tr>
      <w:tr w:rsidR="00C66628" w14:paraId="57D8DB93" w14:textId="77777777" w:rsidTr="00C66628">
        <w:trPr>
          <w:trHeight w:val="263"/>
        </w:trPr>
        <w:tc>
          <w:tcPr>
            <w:tcW w:w="6240" w:type="dxa"/>
            <w:gridSpan w:val="2"/>
            <w:tcBorders>
              <w:top w:val="nil"/>
              <w:left w:val="nil"/>
              <w:bottom w:val="nil"/>
              <w:right w:val="nil"/>
            </w:tcBorders>
            <w:shd w:val="clear" w:color="auto" w:fill="auto"/>
            <w:vAlign w:val="center"/>
            <w:hideMark/>
          </w:tcPr>
          <w:p w14:paraId="5C051A04" w14:textId="77777777" w:rsidR="00C66628" w:rsidRDefault="00C66628">
            <w:pPr>
              <w:rPr>
                <w:color w:val="000000"/>
                <w:sz w:val="20"/>
                <w:szCs w:val="20"/>
              </w:rPr>
            </w:pPr>
            <w:r>
              <w:rPr>
                <w:color w:val="000000"/>
                <w:sz w:val="20"/>
                <w:szCs w:val="20"/>
              </w:rPr>
              <w:t>First Day of Class</w:t>
            </w:r>
          </w:p>
        </w:tc>
        <w:tc>
          <w:tcPr>
            <w:tcW w:w="3600" w:type="dxa"/>
            <w:gridSpan w:val="2"/>
            <w:tcBorders>
              <w:top w:val="nil"/>
              <w:left w:val="nil"/>
              <w:bottom w:val="nil"/>
              <w:right w:val="nil"/>
            </w:tcBorders>
            <w:shd w:val="clear" w:color="auto" w:fill="auto"/>
            <w:vAlign w:val="center"/>
            <w:hideMark/>
          </w:tcPr>
          <w:p w14:paraId="4AC3E299" w14:textId="77777777" w:rsidR="00C66628" w:rsidRDefault="00C66628">
            <w:pPr>
              <w:rPr>
                <w:color w:val="000000"/>
                <w:sz w:val="20"/>
                <w:szCs w:val="20"/>
              </w:rPr>
            </w:pPr>
            <w:r>
              <w:rPr>
                <w:color w:val="000000"/>
                <w:sz w:val="20"/>
                <w:szCs w:val="20"/>
              </w:rPr>
              <w:t>Monday, January 9</w:t>
            </w:r>
          </w:p>
        </w:tc>
      </w:tr>
      <w:tr w:rsidR="00C66628" w14:paraId="584992E4" w14:textId="77777777" w:rsidTr="00C66628">
        <w:trPr>
          <w:trHeight w:val="265"/>
        </w:trPr>
        <w:tc>
          <w:tcPr>
            <w:tcW w:w="6240" w:type="dxa"/>
            <w:gridSpan w:val="2"/>
            <w:tcBorders>
              <w:top w:val="nil"/>
              <w:left w:val="nil"/>
              <w:bottom w:val="nil"/>
              <w:right w:val="nil"/>
            </w:tcBorders>
            <w:shd w:val="clear" w:color="auto" w:fill="auto"/>
            <w:vAlign w:val="center"/>
            <w:hideMark/>
          </w:tcPr>
          <w:p w14:paraId="356C87FF" w14:textId="77777777" w:rsidR="00C66628" w:rsidRDefault="00C66628">
            <w:pPr>
              <w:rPr>
                <w:color w:val="000000"/>
                <w:sz w:val="20"/>
                <w:szCs w:val="20"/>
              </w:rPr>
            </w:pPr>
          </w:p>
        </w:tc>
        <w:tc>
          <w:tcPr>
            <w:tcW w:w="3600" w:type="dxa"/>
            <w:gridSpan w:val="2"/>
            <w:tcBorders>
              <w:top w:val="nil"/>
              <w:left w:val="nil"/>
              <w:bottom w:val="nil"/>
              <w:right w:val="nil"/>
            </w:tcBorders>
            <w:shd w:val="clear" w:color="auto" w:fill="auto"/>
            <w:vAlign w:val="center"/>
            <w:hideMark/>
          </w:tcPr>
          <w:p w14:paraId="1FAA0334" w14:textId="77777777" w:rsidR="00C66628" w:rsidRDefault="00C66628">
            <w:pPr>
              <w:rPr>
                <w:sz w:val="20"/>
                <w:szCs w:val="20"/>
              </w:rPr>
            </w:pPr>
          </w:p>
        </w:tc>
      </w:tr>
      <w:tr w:rsidR="00C66628" w14:paraId="23F23FBF" w14:textId="77777777" w:rsidTr="00C66628">
        <w:trPr>
          <w:trHeight w:val="263"/>
        </w:trPr>
        <w:tc>
          <w:tcPr>
            <w:tcW w:w="6240" w:type="dxa"/>
            <w:gridSpan w:val="2"/>
            <w:tcBorders>
              <w:top w:val="nil"/>
              <w:left w:val="nil"/>
              <w:bottom w:val="nil"/>
              <w:right w:val="nil"/>
            </w:tcBorders>
            <w:shd w:val="clear" w:color="auto" w:fill="auto"/>
            <w:vAlign w:val="center"/>
            <w:hideMark/>
          </w:tcPr>
          <w:p w14:paraId="19952D17" w14:textId="77777777" w:rsidR="00C66628" w:rsidRDefault="00C66628">
            <w:pPr>
              <w:rPr>
                <w:color w:val="000000"/>
                <w:sz w:val="20"/>
                <w:szCs w:val="20"/>
              </w:rPr>
            </w:pPr>
            <w:r>
              <w:rPr>
                <w:color w:val="000000"/>
                <w:sz w:val="20"/>
                <w:szCs w:val="20"/>
              </w:rPr>
              <w:t>Martin Luther King Jr. Birthday, University Holiday</w:t>
            </w:r>
          </w:p>
        </w:tc>
        <w:tc>
          <w:tcPr>
            <w:tcW w:w="3600" w:type="dxa"/>
            <w:gridSpan w:val="2"/>
            <w:tcBorders>
              <w:top w:val="nil"/>
              <w:left w:val="nil"/>
              <w:bottom w:val="nil"/>
              <w:right w:val="nil"/>
            </w:tcBorders>
            <w:shd w:val="clear" w:color="auto" w:fill="auto"/>
            <w:vAlign w:val="center"/>
            <w:hideMark/>
          </w:tcPr>
          <w:p w14:paraId="0AEF934A" w14:textId="77777777" w:rsidR="00C66628" w:rsidRDefault="00C66628">
            <w:pPr>
              <w:rPr>
                <w:color w:val="000000"/>
                <w:sz w:val="20"/>
                <w:szCs w:val="20"/>
              </w:rPr>
            </w:pPr>
            <w:r>
              <w:rPr>
                <w:color w:val="000000"/>
                <w:sz w:val="20"/>
                <w:szCs w:val="20"/>
              </w:rPr>
              <w:t>Monday, January 16</w:t>
            </w:r>
          </w:p>
        </w:tc>
      </w:tr>
      <w:tr w:rsidR="00C66628" w14:paraId="38883954" w14:textId="77777777" w:rsidTr="00C66628">
        <w:trPr>
          <w:trHeight w:val="265"/>
        </w:trPr>
        <w:tc>
          <w:tcPr>
            <w:tcW w:w="6240" w:type="dxa"/>
            <w:gridSpan w:val="2"/>
            <w:tcBorders>
              <w:top w:val="nil"/>
              <w:left w:val="nil"/>
              <w:bottom w:val="nil"/>
              <w:right w:val="nil"/>
            </w:tcBorders>
            <w:shd w:val="clear" w:color="auto" w:fill="auto"/>
            <w:vAlign w:val="center"/>
            <w:hideMark/>
          </w:tcPr>
          <w:p w14:paraId="1F844F44" w14:textId="77777777" w:rsidR="00C66628" w:rsidRDefault="00C66628">
            <w:pPr>
              <w:rPr>
                <w:color w:val="000000"/>
                <w:sz w:val="20"/>
                <w:szCs w:val="20"/>
              </w:rPr>
            </w:pPr>
          </w:p>
        </w:tc>
        <w:tc>
          <w:tcPr>
            <w:tcW w:w="3600" w:type="dxa"/>
            <w:gridSpan w:val="2"/>
            <w:tcBorders>
              <w:top w:val="nil"/>
              <w:left w:val="nil"/>
              <w:bottom w:val="nil"/>
              <w:right w:val="nil"/>
            </w:tcBorders>
            <w:shd w:val="clear" w:color="auto" w:fill="auto"/>
            <w:vAlign w:val="center"/>
            <w:hideMark/>
          </w:tcPr>
          <w:p w14:paraId="31E1A51E" w14:textId="77777777" w:rsidR="00C66628" w:rsidRDefault="00C66628">
            <w:pPr>
              <w:rPr>
                <w:sz w:val="20"/>
                <w:szCs w:val="20"/>
              </w:rPr>
            </w:pPr>
          </w:p>
        </w:tc>
      </w:tr>
      <w:tr w:rsidR="00C66628" w14:paraId="3AF0B7E3" w14:textId="77777777" w:rsidTr="00C66628">
        <w:trPr>
          <w:trHeight w:val="265"/>
        </w:trPr>
        <w:tc>
          <w:tcPr>
            <w:tcW w:w="6240" w:type="dxa"/>
            <w:gridSpan w:val="2"/>
            <w:tcBorders>
              <w:top w:val="nil"/>
              <w:left w:val="nil"/>
              <w:bottom w:val="nil"/>
              <w:right w:val="nil"/>
            </w:tcBorders>
            <w:shd w:val="clear" w:color="auto" w:fill="auto"/>
            <w:vAlign w:val="center"/>
            <w:hideMark/>
          </w:tcPr>
          <w:p w14:paraId="5D0C25A7" w14:textId="77777777" w:rsidR="00C66628" w:rsidRDefault="00C66628">
            <w:pPr>
              <w:rPr>
                <w:color w:val="000000"/>
                <w:sz w:val="20"/>
                <w:szCs w:val="20"/>
              </w:rPr>
            </w:pPr>
            <w:r>
              <w:rPr>
                <w:color w:val="000000"/>
                <w:sz w:val="20"/>
                <w:szCs w:val="20"/>
              </w:rPr>
              <w:t>Last Day to Add or Drop without a mark of "W" and get full refund</w:t>
            </w:r>
          </w:p>
        </w:tc>
        <w:tc>
          <w:tcPr>
            <w:tcW w:w="3600" w:type="dxa"/>
            <w:gridSpan w:val="2"/>
            <w:tcBorders>
              <w:top w:val="nil"/>
              <w:left w:val="nil"/>
              <w:bottom w:val="nil"/>
              <w:right w:val="nil"/>
            </w:tcBorders>
            <w:shd w:val="clear" w:color="auto" w:fill="auto"/>
            <w:vAlign w:val="center"/>
            <w:hideMark/>
          </w:tcPr>
          <w:p w14:paraId="360D6537" w14:textId="77777777" w:rsidR="00C66628" w:rsidRDefault="00C66628">
            <w:pPr>
              <w:rPr>
                <w:color w:val="000000"/>
                <w:sz w:val="20"/>
                <w:szCs w:val="20"/>
              </w:rPr>
            </w:pPr>
            <w:r>
              <w:rPr>
                <w:color w:val="000000"/>
                <w:sz w:val="20"/>
                <w:szCs w:val="20"/>
              </w:rPr>
              <w:t>Friday, January 27</w:t>
            </w:r>
          </w:p>
        </w:tc>
      </w:tr>
      <w:tr w:rsidR="00C66628" w14:paraId="0D7C69E1" w14:textId="77777777" w:rsidTr="00C66628">
        <w:trPr>
          <w:trHeight w:val="265"/>
        </w:trPr>
        <w:tc>
          <w:tcPr>
            <w:tcW w:w="6240" w:type="dxa"/>
            <w:gridSpan w:val="2"/>
            <w:tcBorders>
              <w:top w:val="nil"/>
              <w:left w:val="nil"/>
              <w:bottom w:val="nil"/>
              <w:right w:val="nil"/>
            </w:tcBorders>
            <w:shd w:val="clear" w:color="auto" w:fill="auto"/>
            <w:vAlign w:val="center"/>
            <w:hideMark/>
          </w:tcPr>
          <w:p w14:paraId="3FCB4F30" w14:textId="77777777" w:rsidR="00C66628" w:rsidRDefault="00C66628">
            <w:pPr>
              <w:rPr>
                <w:color w:val="000000"/>
                <w:sz w:val="20"/>
                <w:szCs w:val="20"/>
              </w:rPr>
            </w:pPr>
          </w:p>
        </w:tc>
        <w:tc>
          <w:tcPr>
            <w:tcW w:w="3600" w:type="dxa"/>
            <w:gridSpan w:val="2"/>
            <w:tcBorders>
              <w:top w:val="nil"/>
              <w:left w:val="nil"/>
              <w:bottom w:val="nil"/>
              <w:right w:val="nil"/>
            </w:tcBorders>
            <w:shd w:val="clear" w:color="auto" w:fill="auto"/>
            <w:vAlign w:val="center"/>
            <w:hideMark/>
          </w:tcPr>
          <w:p w14:paraId="75A9C877" w14:textId="77777777" w:rsidR="00C66628" w:rsidRDefault="00C66628">
            <w:pPr>
              <w:rPr>
                <w:sz w:val="20"/>
                <w:szCs w:val="20"/>
              </w:rPr>
            </w:pPr>
          </w:p>
        </w:tc>
      </w:tr>
      <w:tr w:rsidR="00C66628" w14:paraId="71D675C6" w14:textId="77777777" w:rsidTr="00C66628">
        <w:trPr>
          <w:trHeight w:val="289"/>
        </w:trPr>
        <w:tc>
          <w:tcPr>
            <w:tcW w:w="6240" w:type="dxa"/>
            <w:gridSpan w:val="2"/>
            <w:tcBorders>
              <w:top w:val="nil"/>
              <w:left w:val="nil"/>
              <w:bottom w:val="nil"/>
              <w:right w:val="nil"/>
            </w:tcBorders>
            <w:shd w:val="clear" w:color="auto" w:fill="auto"/>
            <w:vAlign w:val="center"/>
            <w:hideMark/>
          </w:tcPr>
          <w:p w14:paraId="78F69EE6" w14:textId="77777777" w:rsidR="00C66628" w:rsidRDefault="00C66628">
            <w:pPr>
              <w:rPr>
                <w:color w:val="000000"/>
                <w:sz w:val="20"/>
                <w:szCs w:val="20"/>
              </w:rPr>
            </w:pPr>
            <w:r>
              <w:rPr>
                <w:color w:val="000000"/>
                <w:sz w:val="20"/>
                <w:szCs w:val="20"/>
              </w:rPr>
              <w:t>USC Career Fest</w:t>
            </w:r>
          </w:p>
        </w:tc>
        <w:tc>
          <w:tcPr>
            <w:tcW w:w="3600" w:type="dxa"/>
            <w:gridSpan w:val="2"/>
            <w:tcBorders>
              <w:top w:val="nil"/>
              <w:left w:val="nil"/>
              <w:bottom w:val="nil"/>
              <w:right w:val="nil"/>
            </w:tcBorders>
            <w:shd w:val="clear" w:color="auto" w:fill="auto"/>
            <w:vAlign w:val="center"/>
            <w:hideMark/>
          </w:tcPr>
          <w:p w14:paraId="283AC64E" w14:textId="77777777" w:rsidR="00C66628" w:rsidRDefault="00C66628">
            <w:pPr>
              <w:rPr>
                <w:color w:val="000000"/>
                <w:sz w:val="20"/>
                <w:szCs w:val="20"/>
              </w:rPr>
            </w:pPr>
            <w:r>
              <w:rPr>
                <w:color w:val="000000"/>
                <w:sz w:val="20"/>
                <w:szCs w:val="20"/>
              </w:rPr>
              <w:t>January 30 - February 3</w:t>
            </w:r>
          </w:p>
        </w:tc>
      </w:tr>
      <w:tr w:rsidR="00C66628" w14:paraId="5CD375BB" w14:textId="77777777" w:rsidTr="00C66628">
        <w:trPr>
          <w:trHeight w:val="265"/>
        </w:trPr>
        <w:tc>
          <w:tcPr>
            <w:tcW w:w="6240" w:type="dxa"/>
            <w:gridSpan w:val="2"/>
            <w:tcBorders>
              <w:top w:val="nil"/>
              <w:left w:val="nil"/>
              <w:bottom w:val="nil"/>
              <w:right w:val="nil"/>
            </w:tcBorders>
            <w:shd w:val="clear" w:color="auto" w:fill="auto"/>
            <w:noWrap/>
            <w:vAlign w:val="bottom"/>
            <w:hideMark/>
          </w:tcPr>
          <w:p w14:paraId="4B712C28" w14:textId="77777777" w:rsidR="00C66628" w:rsidRDefault="00C66628">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4FB7E4DB" w14:textId="77777777" w:rsidR="00C66628" w:rsidRDefault="00C66628">
            <w:pPr>
              <w:rPr>
                <w:sz w:val="20"/>
                <w:szCs w:val="20"/>
              </w:rPr>
            </w:pPr>
          </w:p>
        </w:tc>
      </w:tr>
      <w:tr w:rsidR="00C66628" w14:paraId="2E64969D" w14:textId="77777777" w:rsidTr="00C66628">
        <w:trPr>
          <w:trHeight w:val="265"/>
        </w:trPr>
        <w:tc>
          <w:tcPr>
            <w:tcW w:w="6240" w:type="dxa"/>
            <w:gridSpan w:val="2"/>
            <w:tcBorders>
              <w:top w:val="nil"/>
              <w:left w:val="nil"/>
              <w:bottom w:val="nil"/>
              <w:right w:val="nil"/>
            </w:tcBorders>
            <w:shd w:val="clear" w:color="auto" w:fill="auto"/>
            <w:vAlign w:val="center"/>
            <w:hideMark/>
          </w:tcPr>
          <w:p w14:paraId="2BDD3B2F" w14:textId="77777777" w:rsidR="00C66628" w:rsidRDefault="00C66628">
            <w:pPr>
              <w:rPr>
                <w:color w:val="000000"/>
                <w:sz w:val="20"/>
                <w:szCs w:val="20"/>
              </w:rPr>
            </w:pPr>
            <w:r>
              <w:rPr>
                <w:color w:val="000000"/>
                <w:sz w:val="20"/>
                <w:szCs w:val="20"/>
              </w:rPr>
              <w:t>USC Career Day</w:t>
            </w:r>
          </w:p>
        </w:tc>
        <w:tc>
          <w:tcPr>
            <w:tcW w:w="3600" w:type="dxa"/>
            <w:gridSpan w:val="2"/>
            <w:tcBorders>
              <w:top w:val="nil"/>
              <w:left w:val="nil"/>
              <w:bottom w:val="nil"/>
              <w:right w:val="nil"/>
            </w:tcBorders>
            <w:shd w:val="clear" w:color="auto" w:fill="auto"/>
            <w:vAlign w:val="center"/>
            <w:hideMark/>
          </w:tcPr>
          <w:p w14:paraId="61344C6B" w14:textId="77777777" w:rsidR="00C66628" w:rsidRDefault="00C66628">
            <w:pPr>
              <w:rPr>
                <w:color w:val="000000"/>
                <w:sz w:val="20"/>
                <w:szCs w:val="20"/>
              </w:rPr>
            </w:pPr>
            <w:r>
              <w:rPr>
                <w:color w:val="000000"/>
                <w:sz w:val="20"/>
                <w:szCs w:val="20"/>
              </w:rPr>
              <w:t>Thursday, February 9</w:t>
            </w:r>
          </w:p>
        </w:tc>
      </w:tr>
      <w:tr w:rsidR="00C66628" w14:paraId="553BD5D6" w14:textId="77777777" w:rsidTr="00C66628">
        <w:trPr>
          <w:trHeight w:val="263"/>
        </w:trPr>
        <w:tc>
          <w:tcPr>
            <w:tcW w:w="6240" w:type="dxa"/>
            <w:gridSpan w:val="2"/>
            <w:tcBorders>
              <w:top w:val="nil"/>
              <w:left w:val="nil"/>
              <w:bottom w:val="nil"/>
              <w:right w:val="nil"/>
            </w:tcBorders>
            <w:shd w:val="clear" w:color="auto" w:fill="auto"/>
            <w:noWrap/>
            <w:vAlign w:val="bottom"/>
            <w:hideMark/>
          </w:tcPr>
          <w:p w14:paraId="63F2D488" w14:textId="77777777" w:rsidR="00C66628" w:rsidRDefault="00C66628">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75D05AE4" w14:textId="77777777" w:rsidR="00C66628" w:rsidRDefault="00C66628">
            <w:pPr>
              <w:rPr>
                <w:sz w:val="20"/>
                <w:szCs w:val="20"/>
              </w:rPr>
            </w:pPr>
          </w:p>
        </w:tc>
      </w:tr>
      <w:tr w:rsidR="00C66628" w14:paraId="6D33D2B2" w14:textId="77777777" w:rsidTr="00C66628">
        <w:trPr>
          <w:trHeight w:val="263"/>
        </w:trPr>
        <w:tc>
          <w:tcPr>
            <w:tcW w:w="6240" w:type="dxa"/>
            <w:gridSpan w:val="2"/>
            <w:tcBorders>
              <w:top w:val="nil"/>
              <w:left w:val="nil"/>
              <w:bottom w:val="nil"/>
              <w:right w:val="nil"/>
            </w:tcBorders>
            <w:shd w:val="clear" w:color="auto" w:fill="auto"/>
            <w:vAlign w:val="center"/>
            <w:hideMark/>
          </w:tcPr>
          <w:p w14:paraId="704F95B1" w14:textId="77777777" w:rsidR="00C66628" w:rsidRDefault="00C66628">
            <w:pPr>
              <w:rPr>
                <w:color w:val="000000"/>
                <w:sz w:val="20"/>
                <w:szCs w:val="20"/>
              </w:rPr>
            </w:pPr>
            <w:r>
              <w:rPr>
                <w:color w:val="000000"/>
                <w:sz w:val="20"/>
                <w:szCs w:val="20"/>
              </w:rPr>
              <w:t>Presidents' Day, University Holiday</w:t>
            </w:r>
          </w:p>
        </w:tc>
        <w:tc>
          <w:tcPr>
            <w:tcW w:w="3600" w:type="dxa"/>
            <w:gridSpan w:val="2"/>
            <w:tcBorders>
              <w:top w:val="nil"/>
              <w:left w:val="nil"/>
              <w:bottom w:val="nil"/>
              <w:right w:val="nil"/>
            </w:tcBorders>
            <w:shd w:val="clear" w:color="auto" w:fill="auto"/>
            <w:vAlign w:val="center"/>
            <w:hideMark/>
          </w:tcPr>
          <w:p w14:paraId="382E8F14" w14:textId="77777777" w:rsidR="00C66628" w:rsidRDefault="00C66628">
            <w:pPr>
              <w:rPr>
                <w:color w:val="000000"/>
                <w:sz w:val="20"/>
                <w:szCs w:val="20"/>
              </w:rPr>
            </w:pPr>
            <w:r>
              <w:rPr>
                <w:color w:val="000000"/>
                <w:sz w:val="20"/>
                <w:szCs w:val="20"/>
              </w:rPr>
              <w:t>Monday, February 20</w:t>
            </w:r>
          </w:p>
        </w:tc>
      </w:tr>
      <w:tr w:rsidR="00C66628" w14:paraId="1027A1CA" w14:textId="77777777" w:rsidTr="00C66628">
        <w:trPr>
          <w:trHeight w:val="263"/>
        </w:trPr>
        <w:tc>
          <w:tcPr>
            <w:tcW w:w="6240" w:type="dxa"/>
            <w:gridSpan w:val="2"/>
            <w:tcBorders>
              <w:top w:val="nil"/>
              <w:left w:val="nil"/>
              <w:bottom w:val="nil"/>
              <w:right w:val="nil"/>
            </w:tcBorders>
            <w:shd w:val="clear" w:color="auto" w:fill="auto"/>
            <w:noWrap/>
            <w:vAlign w:val="bottom"/>
            <w:hideMark/>
          </w:tcPr>
          <w:p w14:paraId="7826EE19" w14:textId="77777777" w:rsidR="00C66628" w:rsidRDefault="00C66628">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0889239B" w14:textId="77777777" w:rsidR="00C66628" w:rsidRDefault="00C66628">
            <w:pPr>
              <w:rPr>
                <w:sz w:val="20"/>
                <w:szCs w:val="20"/>
              </w:rPr>
            </w:pPr>
          </w:p>
        </w:tc>
      </w:tr>
      <w:tr w:rsidR="00C66628" w14:paraId="596EF36A" w14:textId="77777777" w:rsidTr="00C66628">
        <w:trPr>
          <w:trHeight w:val="525"/>
        </w:trPr>
        <w:tc>
          <w:tcPr>
            <w:tcW w:w="6240" w:type="dxa"/>
            <w:gridSpan w:val="2"/>
            <w:tcBorders>
              <w:top w:val="nil"/>
              <w:left w:val="nil"/>
              <w:bottom w:val="nil"/>
              <w:right w:val="nil"/>
            </w:tcBorders>
            <w:shd w:val="clear" w:color="auto" w:fill="auto"/>
            <w:vAlign w:val="bottom"/>
            <w:hideMark/>
          </w:tcPr>
          <w:p w14:paraId="5B7689DD" w14:textId="77777777" w:rsidR="00C66628" w:rsidRDefault="00C66628">
            <w:pPr>
              <w:rPr>
                <w:color w:val="000000"/>
                <w:sz w:val="20"/>
                <w:szCs w:val="20"/>
              </w:rPr>
            </w:pPr>
            <w:r>
              <w:rPr>
                <w:color w:val="000000"/>
                <w:sz w:val="20"/>
                <w:szCs w:val="20"/>
              </w:rPr>
              <w:t>Last Day to change enrollment from P/NP to Letter grade and Drop without a "W"</w:t>
            </w:r>
          </w:p>
        </w:tc>
        <w:tc>
          <w:tcPr>
            <w:tcW w:w="3600" w:type="dxa"/>
            <w:gridSpan w:val="2"/>
            <w:tcBorders>
              <w:top w:val="nil"/>
              <w:left w:val="nil"/>
              <w:bottom w:val="nil"/>
              <w:right w:val="nil"/>
            </w:tcBorders>
            <w:shd w:val="clear" w:color="auto" w:fill="auto"/>
            <w:noWrap/>
            <w:vAlign w:val="bottom"/>
            <w:hideMark/>
          </w:tcPr>
          <w:p w14:paraId="6D93C810" w14:textId="77777777" w:rsidR="00C66628" w:rsidRDefault="00C66628">
            <w:pPr>
              <w:rPr>
                <w:color w:val="000000"/>
                <w:sz w:val="20"/>
                <w:szCs w:val="20"/>
              </w:rPr>
            </w:pPr>
            <w:r>
              <w:rPr>
                <w:color w:val="000000"/>
                <w:sz w:val="20"/>
                <w:szCs w:val="20"/>
              </w:rPr>
              <w:t>Friday, February 24</w:t>
            </w:r>
          </w:p>
        </w:tc>
      </w:tr>
      <w:tr w:rsidR="00C66628" w14:paraId="02C469B3" w14:textId="77777777" w:rsidTr="00C66628">
        <w:trPr>
          <w:trHeight w:val="263"/>
        </w:trPr>
        <w:tc>
          <w:tcPr>
            <w:tcW w:w="6240" w:type="dxa"/>
            <w:gridSpan w:val="2"/>
            <w:tcBorders>
              <w:top w:val="nil"/>
              <w:left w:val="nil"/>
              <w:bottom w:val="nil"/>
              <w:right w:val="nil"/>
            </w:tcBorders>
            <w:shd w:val="clear" w:color="auto" w:fill="auto"/>
            <w:noWrap/>
            <w:vAlign w:val="bottom"/>
            <w:hideMark/>
          </w:tcPr>
          <w:p w14:paraId="107D0F0A" w14:textId="77777777" w:rsidR="00C66628" w:rsidRDefault="00C66628">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28B6AAD5" w14:textId="77777777" w:rsidR="00C66628" w:rsidRDefault="00C66628">
            <w:pPr>
              <w:rPr>
                <w:sz w:val="20"/>
                <w:szCs w:val="20"/>
              </w:rPr>
            </w:pPr>
          </w:p>
        </w:tc>
      </w:tr>
      <w:tr w:rsidR="00C66628" w14:paraId="6D5C46CE" w14:textId="77777777" w:rsidTr="00C66628">
        <w:trPr>
          <w:trHeight w:val="263"/>
        </w:trPr>
        <w:tc>
          <w:tcPr>
            <w:tcW w:w="6240" w:type="dxa"/>
            <w:gridSpan w:val="2"/>
            <w:tcBorders>
              <w:top w:val="nil"/>
              <w:left w:val="nil"/>
              <w:bottom w:val="nil"/>
              <w:right w:val="nil"/>
            </w:tcBorders>
            <w:shd w:val="clear" w:color="auto" w:fill="auto"/>
            <w:vAlign w:val="center"/>
            <w:hideMark/>
          </w:tcPr>
          <w:p w14:paraId="4417B3F8" w14:textId="77777777" w:rsidR="00C66628" w:rsidRDefault="00C66628">
            <w:pPr>
              <w:rPr>
                <w:color w:val="000000"/>
                <w:sz w:val="20"/>
                <w:szCs w:val="20"/>
              </w:rPr>
            </w:pPr>
            <w:r>
              <w:rPr>
                <w:color w:val="000000"/>
                <w:sz w:val="20"/>
                <w:szCs w:val="20"/>
              </w:rPr>
              <w:t>Spring Break</w:t>
            </w:r>
          </w:p>
        </w:tc>
        <w:tc>
          <w:tcPr>
            <w:tcW w:w="3600" w:type="dxa"/>
            <w:gridSpan w:val="2"/>
            <w:tcBorders>
              <w:top w:val="nil"/>
              <w:left w:val="nil"/>
              <w:bottom w:val="nil"/>
              <w:right w:val="nil"/>
            </w:tcBorders>
            <w:shd w:val="clear" w:color="auto" w:fill="auto"/>
            <w:vAlign w:val="center"/>
            <w:hideMark/>
          </w:tcPr>
          <w:p w14:paraId="5C6016EC" w14:textId="77777777" w:rsidR="00C66628" w:rsidRDefault="00C66628">
            <w:pPr>
              <w:rPr>
                <w:color w:val="000000"/>
                <w:sz w:val="20"/>
                <w:szCs w:val="20"/>
              </w:rPr>
            </w:pPr>
            <w:r>
              <w:rPr>
                <w:color w:val="000000"/>
                <w:sz w:val="20"/>
                <w:szCs w:val="20"/>
              </w:rPr>
              <w:t>Sunday, March 12 - Sunday,  March 19</w:t>
            </w:r>
          </w:p>
        </w:tc>
      </w:tr>
      <w:tr w:rsidR="00C66628" w14:paraId="058E2E1D" w14:textId="77777777" w:rsidTr="00C66628">
        <w:trPr>
          <w:trHeight w:val="263"/>
        </w:trPr>
        <w:tc>
          <w:tcPr>
            <w:tcW w:w="6240" w:type="dxa"/>
            <w:gridSpan w:val="2"/>
            <w:tcBorders>
              <w:top w:val="nil"/>
              <w:left w:val="nil"/>
              <w:bottom w:val="nil"/>
              <w:right w:val="nil"/>
            </w:tcBorders>
            <w:shd w:val="clear" w:color="auto" w:fill="auto"/>
            <w:vAlign w:val="center"/>
            <w:hideMark/>
          </w:tcPr>
          <w:p w14:paraId="08153C55" w14:textId="77777777" w:rsidR="00C66628" w:rsidRDefault="00C66628">
            <w:pPr>
              <w:rPr>
                <w:color w:val="000000"/>
                <w:sz w:val="20"/>
                <w:szCs w:val="20"/>
              </w:rPr>
            </w:pPr>
          </w:p>
        </w:tc>
        <w:tc>
          <w:tcPr>
            <w:tcW w:w="3600" w:type="dxa"/>
            <w:gridSpan w:val="2"/>
            <w:tcBorders>
              <w:top w:val="nil"/>
              <w:left w:val="nil"/>
              <w:bottom w:val="nil"/>
              <w:right w:val="nil"/>
            </w:tcBorders>
            <w:shd w:val="clear" w:color="auto" w:fill="auto"/>
            <w:vAlign w:val="center"/>
            <w:hideMark/>
          </w:tcPr>
          <w:p w14:paraId="31B84725" w14:textId="77777777" w:rsidR="00C66628" w:rsidRDefault="00C66628">
            <w:pPr>
              <w:rPr>
                <w:sz w:val="20"/>
                <w:szCs w:val="20"/>
              </w:rPr>
            </w:pPr>
          </w:p>
        </w:tc>
      </w:tr>
      <w:tr w:rsidR="00C66628" w14:paraId="535F5720" w14:textId="77777777" w:rsidTr="00C66628">
        <w:trPr>
          <w:trHeight w:val="263"/>
        </w:trPr>
        <w:tc>
          <w:tcPr>
            <w:tcW w:w="6240" w:type="dxa"/>
            <w:gridSpan w:val="2"/>
            <w:tcBorders>
              <w:top w:val="nil"/>
              <w:left w:val="nil"/>
              <w:bottom w:val="nil"/>
              <w:right w:val="nil"/>
            </w:tcBorders>
            <w:shd w:val="clear" w:color="auto" w:fill="auto"/>
            <w:vAlign w:val="center"/>
            <w:hideMark/>
          </w:tcPr>
          <w:p w14:paraId="3A8BAF94" w14:textId="77777777" w:rsidR="00C66628" w:rsidRDefault="00C66628">
            <w:pPr>
              <w:rPr>
                <w:color w:val="000000"/>
                <w:sz w:val="20"/>
                <w:szCs w:val="20"/>
              </w:rPr>
            </w:pPr>
            <w:r>
              <w:rPr>
                <w:color w:val="000000"/>
                <w:sz w:val="20"/>
                <w:szCs w:val="20"/>
              </w:rPr>
              <w:t>Last day to drop with a "W"</w:t>
            </w:r>
          </w:p>
        </w:tc>
        <w:tc>
          <w:tcPr>
            <w:tcW w:w="3600" w:type="dxa"/>
            <w:gridSpan w:val="2"/>
            <w:tcBorders>
              <w:top w:val="nil"/>
              <w:left w:val="nil"/>
              <w:bottom w:val="nil"/>
              <w:right w:val="nil"/>
            </w:tcBorders>
            <w:shd w:val="clear" w:color="auto" w:fill="auto"/>
            <w:vAlign w:val="center"/>
            <w:hideMark/>
          </w:tcPr>
          <w:p w14:paraId="1BDB9E94" w14:textId="77777777" w:rsidR="00C66628" w:rsidRDefault="00C66628">
            <w:pPr>
              <w:rPr>
                <w:color w:val="000000"/>
                <w:sz w:val="20"/>
                <w:szCs w:val="20"/>
              </w:rPr>
            </w:pPr>
            <w:r>
              <w:rPr>
                <w:color w:val="000000"/>
                <w:sz w:val="20"/>
                <w:szCs w:val="20"/>
              </w:rPr>
              <w:t>Friday, April 7</w:t>
            </w:r>
          </w:p>
        </w:tc>
      </w:tr>
      <w:tr w:rsidR="00C66628" w14:paraId="03BA5B5A" w14:textId="77777777" w:rsidTr="00C66628">
        <w:trPr>
          <w:trHeight w:val="263"/>
        </w:trPr>
        <w:tc>
          <w:tcPr>
            <w:tcW w:w="6240" w:type="dxa"/>
            <w:gridSpan w:val="2"/>
            <w:tcBorders>
              <w:top w:val="nil"/>
              <w:left w:val="nil"/>
              <w:bottom w:val="nil"/>
              <w:right w:val="nil"/>
            </w:tcBorders>
            <w:shd w:val="clear" w:color="auto" w:fill="auto"/>
            <w:vAlign w:val="center"/>
          </w:tcPr>
          <w:p w14:paraId="50A38798" w14:textId="77777777" w:rsidR="00C66628" w:rsidRDefault="00C66628">
            <w:pPr>
              <w:rPr>
                <w:color w:val="000000"/>
                <w:sz w:val="20"/>
                <w:szCs w:val="20"/>
              </w:rPr>
            </w:pPr>
          </w:p>
        </w:tc>
        <w:tc>
          <w:tcPr>
            <w:tcW w:w="3600" w:type="dxa"/>
            <w:gridSpan w:val="2"/>
            <w:tcBorders>
              <w:top w:val="nil"/>
              <w:left w:val="nil"/>
              <w:bottom w:val="nil"/>
              <w:right w:val="nil"/>
            </w:tcBorders>
            <w:shd w:val="clear" w:color="auto" w:fill="auto"/>
            <w:vAlign w:val="center"/>
          </w:tcPr>
          <w:p w14:paraId="2C95A3D1" w14:textId="77777777" w:rsidR="00C66628" w:rsidRDefault="00C66628">
            <w:pPr>
              <w:rPr>
                <w:color w:val="000000"/>
                <w:sz w:val="20"/>
                <w:szCs w:val="20"/>
              </w:rPr>
            </w:pPr>
          </w:p>
        </w:tc>
      </w:tr>
      <w:tr w:rsidR="00C66628" w14:paraId="0B8D2055" w14:textId="77777777" w:rsidTr="00C66628">
        <w:trPr>
          <w:trHeight w:val="263"/>
        </w:trPr>
        <w:tc>
          <w:tcPr>
            <w:tcW w:w="6240" w:type="dxa"/>
            <w:gridSpan w:val="2"/>
            <w:tcBorders>
              <w:top w:val="nil"/>
              <w:left w:val="nil"/>
              <w:bottom w:val="nil"/>
              <w:right w:val="nil"/>
            </w:tcBorders>
            <w:shd w:val="clear" w:color="auto" w:fill="auto"/>
            <w:vAlign w:val="center"/>
            <w:hideMark/>
          </w:tcPr>
          <w:p w14:paraId="14AD1292" w14:textId="27D7243B" w:rsidR="00C66628" w:rsidRDefault="00C66628" w:rsidP="00C66628">
            <w:pPr>
              <w:rPr>
                <w:color w:val="000000"/>
                <w:sz w:val="20"/>
                <w:szCs w:val="20"/>
              </w:rPr>
            </w:pPr>
            <w:r>
              <w:rPr>
                <w:color w:val="000000"/>
                <w:sz w:val="20"/>
                <w:szCs w:val="20"/>
              </w:rPr>
              <w:t xml:space="preserve">Last Class Meeting </w:t>
            </w:r>
          </w:p>
        </w:tc>
        <w:tc>
          <w:tcPr>
            <w:tcW w:w="3600" w:type="dxa"/>
            <w:gridSpan w:val="2"/>
            <w:tcBorders>
              <w:top w:val="nil"/>
              <w:left w:val="nil"/>
              <w:bottom w:val="nil"/>
              <w:right w:val="nil"/>
            </w:tcBorders>
            <w:shd w:val="clear" w:color="auto" w:fill="auto"/>
            <w:vAlign w:val="center"/>
            <w:hideMark/>
          </w:tcPr>
          <w:p w14:paraId="4EAE30A6" w14:textId="77777777" w:rsidR="00C66628" w:rsidRDefault="00C66628">
            <w:pPr>
              <w:rPr>
                <w:color w:val="000000"/>
                <w:sz w:val="20"/>
                <w:szCs w:val="20"/>
              </w:rPr>
            </w:pPr>
            <w:r>
              <w:rPr>
                <w:color w:val="000000"/>
                <w:sz w:val="20"/>
                <w:szCs w:val="20"/>
              </w:rPr>
              <w:t>Friday, April 28</w:t>
            </w:r>
          </w:p>
        </w:tc>
      </w:tr>
      <w:tr w:rsidR="00C66628" w14:paraId="214DEBC3" w14:textId="77777777" w:rsidTr="00C66628">
        <w:trPr>
          <w:trHeight w:val="263"/>
        </w:trPr>
        <w:tc>
          <w:tcPr>
            <w:tcW w:w="6240" w:type="dxa"/>
            <w:gridSpan w:val="2"/>
            <w:tcBorders>
              <w:top w:val="nil"/>
              <w:left w:val="nil"/>
              <w:bottom w:val="nil"/>
              <w:right w:val="nil"/>
            </w:tcBorders>
            <w:shd w:val="clear" w:color="auto" w:fill="auto"/>
            <w:noWrap/>
            <w:vAlign w:val="bottom"/>
            <w:hideMark/>
          </w:tcPr>
          <w:p w14:paraId="401E100E" w14:textId="77777777" w:rsidR="00C66628" w:rsidRDefault="00C66628">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5C5AC53F" w14:textId="77777777" w:rsidR="00C66628" w:rsidRDefault="00C66628">
            <w:pPr>
              <w:rPr>
                <w:sz w:val="20"/>
                <w:szCs w:val="20"/>
              </w:rPr>
            </w:pPr>
          </w:p>
        </w:tc>
      </w:tr>
      <w:tr w:rsidR="00C66628" w14:paraId="6474E1A0" w14:textId="77777777" w:rsidTr="00C66628">
        <w:trPr>
          <w:trHeight w:val="280"/>
        </w:trPr>
        <w:tc>
          <w:tcPr>
            <w:tcW w:w="6240" w:type="dxa"/>
            <w:gridSpan w:val="2"/>
            <w:tcBorders>
              <w:top w:val="nil"/>
              <w:left w:val="nil"/>
              <w:bottom w:val="nil"/>
              <w:right w:val="nil"/>
            </w:tcBorders>
            <w:shd w:val="clear" w:color="auto" w:fill="auto"/>
            <w:vAlign w:val="center"/>
            <w:hideMark/>
          </w:tcPr>
          <w:p w14:paraId="455A6491" w14:textId="77777777" w:rsidR="00C66628" w:rsidRDefault="00C66628">
            <w:pPr>
              <w:rPr>
                <w:color w:val="000000"/>
                <w:sz w:val="20"/>
                <w:szCs w:val="20"/>
              </w:rPr>
            </w:pPr>
            <w:r>
              <w:rPr>
                <w:color w:val="000000"/>
                <w:sz w:val="20"/>
                <w:szCs w:val="20"/>
              </w:rPr>
              <w:t>Study Days</w:t>
            </w:r>
          </w:p>
        </w:tc>
        <w:tc>
          <w:tcPr>
            <w:tcW w:w="3600" w:type="dxa"/>
            <w:gridSpan w:val="2"/>
            <w:tcBorders>
              <w:top w:val="nil"/>
              <w:left w:val="nil"/>
              <w:bottom w:val="nil"/>
              <w:right w:val="nil"/>
            </w:tcBorders>
            <w:shd w:val="clear" w:color="auto" w:fill="auto"/>
            <w:vAlign w:val="center"/>
            <w:hideMark/>
          </w:tcPr>
          <w:p w14:paraId="37D0E884" w14:textId="77777777" w:rsidR="00C66628" w:rsidRDefault="00C66628">
            <w:pPr>
              <w:rPr>
                <w:color w:val="000000"/>
                <w:sz w:val="20"/>
                <w:szCs w:val="20"/>
              </w:rPr>
            </w:pPr>
            <w:r>
              <w:rPr>
                <w:color w:val="000000"/>
                <w:sz w:val="20"/>
                <w:szCs w:val="20"/>
              </w:rPr>
              <w:t>Saturday- Tuesday, April 29- May 2</w:t>
            </w:r>
          </w:p>
        </w:tc>
      </w:tr>
      <w:tr w:rsidR="00C66628" w14:paraId="71EF3E76" w14:textId="77777777" w:rsidTr="00C66628">
        <w:trPr>
          <w:trHeight w:val="263"/>
        </w:trPr>
        <w:tc>
          <w:tcPr>
            <w:tcW w:w="6240" w:type="dxa"/>
            <w:gridSpan w:val="2"/>
            <w:tcBorders>
              <w:top w:val="nil"/>
              <w:left w:val="nil"/>
              <w:bottom w:val="nil"/>
              <w:right w:val="nil"/>
            </w:tcBorders>
            <w:shd w:val="clear" w:color="auto" w:fill="auto"/>
            <w:noWrap/>
            <w:vAlign w:val="bottom"/>
            <w:hideMark/>
          </w:tcPr>
          <w:p w14:paraId="73009083" w14:textId="77777777" w:rsidR="00C66628" w:rsidRDefault="00C66628">
            <w:pPr>
              <w:rPr>
                <w:color w:val="000000"/>
                <w:sz w:val="20"/>
                <w:szCs w:val="20"/>
              </w:rPr>
            </w:pPr>
          </w:p>
        </w:tc>
        <w:tc>
          <w:tcPr>
            <w:tcW w:w="3600" w:type="dxa"/>
            <w:gridSpan w:val="2"/>
            <w:tcBorders>
              <w:top w:val="nil"/>
              <w:left w:val="nil"/>
              <w:bottom w:val="nil"/>
              <w:right w:val="nil"/>
            </w:tcBorders>
            <w:shd w:val="clear" w:color="auto" w:fill="auto"/>
            <w:noWrap/>
            <w:vAlign w:val="bottom"/>
            <w:hideMark/>
          </w:tcPr>
          <w:p w14:paraId="77B4E62D" w14:textId="77777777" w:rsidR="00C66628" w:rsidRDefault="00C66628">
            <w:pPr>
              <w:rPr>
                <w:sz w:val="20"/>
                <w:szCs w:val="20"/>
              </w:rPr>
            </w:pPr>
          </w:p>
        </w:tc>
      </w:tr>
      <w:tr w:rsidR="00C66628" w14:paraId="3A1D4600" w14:textId="77777777" w:rsidTr="00C66628">
        <w:trPr>
          <w:trHeight w:val="263"/>
        </w:trPr>
        <w:tc>
          <w:tcPr>
            <w:tcW w:w="6240" w:type="dxa"/>
            <w:gridSpan w:val="2"/>
            <w:tcBorders>
              <w:top w:val="nil"/>
              <w:left w:val="nil"/>
              <w:bottom w:val="nil"/>
              <w:right w:val="nil"/>
            </w:tcBorders>
            <w:shd w:val="clear" w:color="auto" w:fill="auto"/>
            <w:vAlign w:val="center"/>
            <w:hideMark/>
          </w:tcPr>
          <w:p w14:paraId="023C2749" w14:textId="77777777" w:rsidR="00C66628" w:rsidRDefault="00C66628">
            <w:pPr>
              <w:rPr>
                <w:color w:val="000000"/>
                <w:sz w:val="20"/>
                <w:szCs w:val="20"/>
              </w:rPr>
            </w:pPr>
            <w:r>
              <w:rPr>
                <w:color w:val="000000"/>
                <w:sz w:val="20"/>
                <w:szCs w:val="20"/>
              </w:rPr>
              <w:t>Commencement</w:t>
            </w:r>
          </w:p>
        </w:tc>
        <w:tc>
          <w:tcPr>
            <w:tcW w:w="3600" w:type="dxa"/>
            <w:gridSpan w:val="2"/>
            <w:tcBorders>
              <w:top w:val="nil"/>
              <w:left w:val="nil"/>
              <w:bottom w:val="nil"/>
              <w:right w:val="nil"/>
            </w:tcBorders>
            <w:shd w:val="clear" w:color="auto" w:fill="auto"/>
            <w:vAlign w:val="center"/>
            <w:hideMark/>
          </w:tcPr>
          <w:p w14:paraId="58BBDD15" w14:textId="77777777" w:rsidR="00C66628" w:rsidRDefault="00C66628">
            <w:pPr>
              <w:rPr>
                <w:color w:val="000000"/>
                <w:sz w:val="20"/>
                <w:szCs w:val="20"/>
              </w:rPr>
            </w:pPr>
            <w:r>
              <w:rPr>
                <w:color w:val="000000"/>
                <w:sz w:val="20"/>
                <w:szCs w:val="20"/>
              </w:rPr>
              <w:t>Friday, May 12</w:t>
            </w:r>
          </w:p>
        </w:tc>
      </w:tr>
    </w:tbl>
    <w:p w14:paraId="5E1B81DE" w14:textId="057681CC" w:rsidR="00190786" w:rsidRDefault="00190786"/>
    <w:sectPr w:rsidR="00190786" w:rsidSect="00351973">
      <w:footerReference w:type="even" r:id="rId27"/>
      <w:footerReference w:type="default" r:id="rId28"/>
      <w:pgSz w:w="12240" w:h="15840"/>
      <w:pgMar w:top="1008" w:right="72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9F34" w14:textId="77777777" w:rsidR="00351973" w:rsidRDefault="00351973">
      <w:r>
        <w:separator/>
      </w:r>
    </w:p>
  </w:endnote>
  <w:endnote w:type="continuationSeparator" w:id="0">
    <w:p w14:paraId="0D08AB63" w14:textId="77777777" w:rsidR="00351973" w:rsidRDefault="0035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20D5" w14:textId="77777777" w:rsidR="00351973" w:rsidRDefault="00351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351973" w:rsidRDefault="003519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9B8A" w14:textId="1A00A7FF" w:rsidR="00351973" w:rsidRDefault="00351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FD3">
      <w:rPr>
        <w:rStyle w:val="PageNumber"/>
        <w:noProof/>
      </w:rPr>
      <w:t>1</w:t>
    </w:r>
    <w:r>
      <w:rPr>
        <w:rStyle w:val="PageNumber"/>
      </w:rPr>
      <w:fldChar w:fldCharType="end"/>
    </w:r>
  </w:p>
  <w:p w14:paraId="32C0B2C8" w14:textId="77777777" w:rsidR="00351973" w:rsidRDefault="003519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30BD" w14:textId="77777777" w:rsidR="00351973" w:rsidRDefault="00351973">
      <w:r>
        <w:separator/>
      </w:r>
    </w:p>
  </w:footnote>
  <w:footnote w:type="continuationSeparator" w:id="0">
    <w:p w14:paraId="6862B481" w14:textId="77777777" w:rsidR="00351973" w:rsidRDefault="003519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26B26"/>
    <w:multiLevelType w:val="hybridMultilevel"/>
    <w:tmpl w:val="B2DAE5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561654"/>
    <w:multiLevelType w:val="hybridMultilevel"/>
    <w:tmpl w:val="7F5A2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2BBE"/>
    <w:multiLevelType w:val="hybridMultilevel"/>
    <w:tmpl w:val="806C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0A6845"/>
    <w:multiLevelType w:val="hybridMultilevel"/>
    <w:tmpl w:val="E1CCD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2751D"/>
    <w:multiLevelType w:val="hybridMultilevel"/>
    <w:tmpl w:val="07DCBB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86031"/>
    <w:multiLevelType w:val="hybridMultilevel"/>
    <w:tmpl w:val="937C79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210129"/>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72EE"/>
    <w:multiLevelType w:val="hybridMultilevel"/>
    <w:tmpl w:val="B5C83AC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C11511"/>
    <w:multiLevelType w:val="hybridMultilevel"/>
    <w:tmpl w:val="9F9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26588"/>
    <w:multiLevelType w:val="hybridMultilevel"/>
    <w:tmpl w:val="10B07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D77364"/>
    <w:multiLevelType w:val="hybridMultilevel"/>
    <w:tmpl w:val="2BE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66105"/>
    <w:multiLevelType w:val="hybridMultilevel"/>
    <w:tmpl w:val="C324E522"/>
    <w:lvl w:ilvl="0" w:tplc="09BE40C8">
      <w:start w:val="5"/>
      <w:numFmt w:val="bullet"/>
      <w:lvlText w:val=""/>
      <w:lvlJc w:val="left"/>
      <w:pPr>
        <w:ind w:left="342" w:hanging="360"/>
      </w:pPr>
      <w:rPr>
        <w:rFonts w:ascii="Symbol" w:eastAsia="Times New Roman" w:hAnsi="Symbol"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9"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45F1A"/>
    <w:multiLevelType w:val="hybridMultilevel"/>
    <w:tmpl w:val="619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F20E4"/>
    <w:multiLevelType w:val="hybridMultilevel"/>
    <w:tmpl w:val="05B431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DB65F1"/>
    <w:multiLevelType w:val="hybridMultilevel"/>
    <w:tmpl w:val="59F2F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772D2A"/>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D02FD3"/>
    <w:multiLevelType w:val="hybridMultilevel"/>
    <w:tmpl w:val="F98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D38B3"/>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16761B"/>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A910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744320"/>
    <w:multiLevelType w:val="hybridMultilevel"/>
    <w:tmpl w:val="BE9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22624"/>
    <w:multiLevelType w:val="hybridMultilevel"/>
    <w:tmpl w:val="6A76CA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C13AB8"/>
    <w:multiLevelType w:val="hybridMultilevel"/>
    <w:tmpl w:val="D84451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F2601"/>
    <w:multiLevelType w:val="singleLevel"/>
    <w:tmpl w:val="BE7406E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5B2C3E"/>
    <w:multiLevelType w:val="hybridMultilevel"/>
    <w:tmpl w:val="F36C14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456A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F7E63B9"/>
    <w:multiLevelType w:val="hybridMultilevel"/>
    <w:tmpl w:val="19E4C522"/>
    <w:lvl w:ilvl="0" w:tplc="C8BC7D8C">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41"/>
    <w:lvlOverride w:ilvl="0">
      <w:startOverride w:val="1"/>
    </w:lvlOverride>
  </w:num>
  <w:num w:numId="2">
    <w:abstractNumId w:val="5"/>
  </w:num>
  <w:num w:numId="3">
    <w:abstractNumId w:val="38"/>
  </w:num>
  <w:num w:numId="4">
    <w:abstractNumId w:val="39"/>
  </w:num>
  <w:num w:numId="5">
    <w:abstractNumId w:val="25"/>
  </w:num>
  <w:num w:numId="6">
    <w:abstractNumId w:val="0"/>
  </w:num>
  <w:num w:numId="7">
    <w:abstractNumId w:val="9"/>
  </w:num>
  <w:num w:numId="8">
    <w:abstractNumId w:val="6"/>
  </w:num>
  <w:num w:numId="9">
    <w:abstractNumId w:val="11"/>
  </w:num>
  <w:num w:numId="10">
    <w:abstractNumId w:val="32"/>
  </w:num>
  <w:num w:numId="11">
    <w:abstractNumId w:val="2"/>
  </w:num>
  <w:num w:numId="12">
    <w:abstractNumId w:val="26"/>
  </w:num>
  <w:num w:numId="13">
    <w:abstractNumId w:val="24"/>
  </w:num>
  <w:num w:numId="14">
    <w:abstractNumId w:val="16"/>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29"/>
  </w:num>
  <w:num w:numId="25">
    <w:abstractNumId w:val="36"/>
  </w:num>
  <w:num w:numId="26">
    <w:abstractNumId w:val="27"/>
  </w:num>
  <w:num w:numId="27">
    <w:abstractNumId w:val="30"/>
  </w:num>
  <w:num w:numId="28">
    <w:abstractNumId w:val="10"/>
  </w:num>
  <w:num w:numId="29">
    <w:abstractNumId w:val="42"/>
  </w:num>
  <w:num w:numId="30">
    <w:abstractNumId w:val="35"/>
  </w:num>
  <w:num w:numId="31">
    <w:abstractNumId w:val="4"/>
  </w:num>
  <w:num w:numId="32">
    <w:abstractNumId w:val="7"/>
  </w:num>
  <w:num w:numId="33">
    <w:abstractNumId w:val="23"/>
  </w:num>
  <w:num w:numId="34">
    <w:abstractNumId w:val="19"/>
  </w:num>
  <w:num w:numId="35">
    <w:abstractNumId w:val="1"/>
  </w:num>
  <w:num w:numId="36">
    <w:abstractNumId w:val="18"/>
  </w:num>
  <w:num w:numId="37">
    <w:abstractNumId w:val="17"/>
  </w:num>
  <w:num w:numId="38">
    <w:abstractNumId w:val="33"/>
  </w:num>
  <w:num w:numId="39">
    <w:abstractNumId w:val="13"/>
  </w:num>
  <w:num w:numId="40">
    <w:abstractNumId w:val="14"/>
  </w:num>
  <w:num w:numId="41">
    <w:abstractNumId w:val="28"/>
  </w:num>
  <w:num w:numId="42">
    <w:abstractNumId w:val="15"/>
  </w:num>
  <w:num w:numId="43">
    <w:abstractNumId w:val="20"/>
  </w:num>
  <w:num w:numId="4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4EEA"/>
    <w:rsid w:val="00011465"/>
    <w:rsid w:val="0001548B"/>
    <w:rsid w:val="0002190D"/>
    <w:rsid w:val="00027F2B"/>
    <w:rsid w:val="000335A7"/>
    <w:rsid w:val="000346B0"/>
    <w:rsid w:val="00035D65"/>
    <w:rsid w:val="00047AFE"/>
    <w:rsid w:val="000502F7"/>
    <w:rsid w:val="00056AAB"/>
    <w:rsid w:val="000574AC"/>
    <w:rsid w:val="00057DAB"/>
    <w:rsid w:val="00066943"/>
    <w:rsid w:val="000727DC"/>
    <w:rsid w:val="00082416"/>
    <w:rsid w:val="00082E53"/>
    <w:rsid w:val="00083145"/>
    <w:rsid w:val="00091D97"/>
    <w:rsid w:val="00094E13"/>
    <w:rsid w:val="000A1E12"/>
    <w:rsid w:val="000A49FF"/>
    <w:rsid w:val="000A6245"/>
    <w:rsid w:val="000A6D3E"/>
    <w:rsid w:val="000B3057"/>
    <w:rsid w:val="000B7AB3"/>
    <w:rsid w:val="000C2B7D"/>
    <w:rsid w:val="000C32CD"/>
    <w:rsid w:val="000C3C31"/>
    <w:rsid w:val="000C3EFD"/>
    <w:rsid w:val="000C5EDB"/>
    <w:rsid w:val="000D2396"/>
    <w:rsid w:val="000D2771"/>
    <w:rsid w:val="000E0210"/>
    <w:rsid w:val="000F46DE"/>
    <w:rsid w:val="000F5141"/>
    <w:rsid w:val="000F5D4F"/>
    <w:rsid w:val="00107C3C"/>
    <w:rsid w:val="00110272"/>
    <w:rsid w:val="00112168"/>
    <w:rsid w:val="0012426E"/>
    <w:rsid w:val="0013028D"/>
    <w:rsid w:val="00131FB7"/>
    <w:rsid w:val="0014308A"/>
    <w:rsid w:val="00144EFB"/>
    <w:rsid w:val="00146EDD"/>
    <w:rsid w:val="00150339"/>
    <w:rsid w:val="001505B9"/>
    <w:rsid w:val="00150EE5"/>
    <w:rsid w:val="00151621"/>
    <w:rsid w:val="00152464"/>
    <w:rsid w:val="00152C32"/>
    <w:rsid w:val="00153067"/>
    <w:rsid w:val="001717AC"/>
    <w:rsid w:val="00173C1E"/>
    <w:rsid w:val="00173C32"/>
    <w:rsid w:val="001743CC"/>
    <w:rsid w:val="0017496D"/>
    <w:rsid w:val="00181073"/>
    <w:rsid w:val="00185CEE"/>
    <w:rsid w:val="00190786"/>
    <w:rsid w:val="00191E05"/>
    <w:rsid w:val="001945FC"/>
    <w:rsid w:val="0019502C"/>
    <w:rsid w:val="0019780E"/>
    <w:rsid w:val="001A563D"/>
    <w:rsid w:val="001A721E"/>
    <w:rsid w:val="001B7FFD"/>
    <w:rsid w:val="001C0D61"/>
    <w:rsid w:val="001C4CF9"/>
    <w:rsid w:val="001C5142"/>
    <w:rsid w:val="001C6F7A"/>
    <w:rsid w:val="001C70A7"/>
    <w:rsid w:val="001D0602"/>
    <w:rsid w:val="001D1264"/>
    <w:rsid w:val="001E6B82"/>
    <w:rsid w:val="001E7DA8"/>
    <w:rsid w:val="001F2568"/>
    <w:rsid w:val="001F4ABB"/>
    <w:rsid w:val="001F7A8C"/>
    <w:rsid w:val="002010FB"/>
    <w:rsid w:val="00201225"/>
    <w:rsid w:val="002024A0"/>
    <w:rsid w:val="00212C7A"/>
    <w:rsid w:val="0021574C"/>
    <w:rsid w:val="00215939"/>
    <w:rsid w:val="0022240E"/>
    <w:rsid w:val="00226794"/>
    <w:rsid w:val="00230C39"/>
    <w:rsid w:val="0024212C"/>
    <w:rsid w:val="002462F0"/>
    <w:rsid w:val="002469B7"/>
    <w:rsid w:val="00250BA5"/>
    <w:rsid w:val="0025220D"/>
    <w:rsid w:val="00260801"/>
    <w:rsid w:val="00260FA0"/>
    <w:rsid w:val="00265327"/>
    <w:rsid w:val="00267E41"/>
    <w:rsid w:val="00270163"/>
    <w:rsid w:val="002708EB"/>
    <w:rsid w:val="00286A1D"/>
    <w:rsid w:val="00290082"/>
    <w:rsid w:val="00292FC2"/>
    <w:rsid w:val="002941BA"/>
    <w:rsid w:val="0029596F"/>
    <w:rsid w:val="0029710F"/>
    <w:rsid w:val="002A414D"/>
    <w:rsid w:val="002A5D7F"/>
    <w:rsid w:val="002A6CED"/>
    <w:rsid w:val="002B0558"/>
    <w:rsid w:val="002B6C56"/>
    <w:rsid w:val="002C51A7"/>
    <w:rsid w:val="002C662E"/>
    <w:rsid w:val="002D1B24"/>
    <w:rsid w:val="002D6F9E"/>
    <w:rsid w:val="002E022B"/>
    <w:rsid w:val="002E1507"/>
    <w:rsid w:val="002E1D19"/>
    <w:rsid w:val="002E29FA"/>
    <w:rsid w:val="002E7F86"/>
    <w:rsid w:val="003031E4"/>
    <w:rsid w:val="00303AF5"/>
    <w:rsid w:val="00304328"/>
    <w:rsid w:val="0030482F"/>
    <w:rsid w:val="00310FBF"/>
    <w:rsid w:val="00312B52"/>
    <w:rsid w:val="003276DC"/>
    <w:rsid w:val="003358BD"/>
    <w:rsid w:val="003369D4"/>
    <w:rsid w:val="00342FD9"/>
    <w:rsid w:val="00346D0E"/>
    <w:rsid w:val="003514F4"/>
    <w:rsid w:val="00351973"/>
    <w:rsid w:val="003607C0"/>
    <w:rsid w:val="00361361"/>
    <w:rsid w:val="00366E2C"/>
    <w:rsid w:val="0037695D"/>
    <w:rsid w:val="003847B0"/>
    <w:rsid w:val="00387088"/>
    <w:rsid w:val="00394832"/>
    <w:rsid w:val="00395398"/>
    <w:rsid w:val="003A69CD"/>
    <w:rsid w:val="003C6175"/>
    <w:rsid w:val="003C6850"/>
    <w:rsid w:val="003C6A48"/>
    <w:rsid w:val="003C7061"/>
    <w:rsid w:val="003F637F"/>
    <w:rsid w:val="004033E4"/>
    <w:rsid w:val="00404A89"/>
    <w:rsid w:val="00404EB0"/>
    <w:rsid w:val="00405101"/>
    <w:rsid w:val="00405D59"/>
    <w:rsid w:val="00411B01"/>
    <w:rsid w:val="00412EC8"/>
    <w:rsid w:val="00417108"/>
    <w:rsid w:val="00423B7A"/>
    <w:rsid w:val="00425C97"/>
    <w:rsid w:val="00427AFF"/>
    <w:rsid w:val="0043321A"/>
    <w:rsid w:val="00440838"/>
    <w:rsid w:val="00440B75"/>
    <w:rsid w:val="0044771C"/>
    <w:rsid w:val="00447DBE"/>
    <w:rsid w:val="00451262"/>
    <w:rsid w:val="00451AF6"/>
    <w:rsid w:val="004520B8"/>
    <w:rsid w:val="00452547"/>
    <w:rsid w:val="00465B93"/>
    <w:rsid w:val="00466EF0"/>
    <w:rsid w:val="00485FF5"/>
    <w:rsid w:val="00486A07"/>
    <w:rsid w:val="0048712B"/>
    <w:rsid w:val="00490BC6"/>
    <w:rsid w:val="00497266"/>
    <w:rsid w:val="004A341F"/>
    <w:rsid w:val="004A37D3"/>
    <w:rsid w:val="004A7290"/>
    <w:rsid w:val="004A7C57"/>
    <w:rsid w:val="004B200C"/>
    <w:rsid w:val="004B66BC"/>
    <w:rsid w:val="004B6C74"/>
    <w:rsid w:val="004C2B4D"/>
    <w:rsid w:val="004C5C78"/>
    <w:rsid w:val="004D07A5"/>
    <w:rsid w:val="004D28B4"/>
    <w:rsid w:val="004D5589"/>
    <w:rsid w:val="004F2CB1"/>
    <w:rsid w:val="00501348"/>
    <w:rsid w:val="0050589A"/>
    <w:rsid w:val="00514EF4"/>
    <w:rsid w:val="005154E9"/>
    <w:rsid w:val="005164DC"/>
    <w:rsid w:val="005200C1"/>
    <w:rsid w:val="00526D68"/>
    <w:rsid w:val="00531AF7"/>
    <w:rsid w:val="00534773"/>
    <w:rsid w:val="00536A8C"/>
    <w:rsid w:val="00545430"/>
    <w:rsid w:val="00545C45"/>
    <w:rsid w:val="00547F01"/>
    <w:rsid w:val="00557C3D"/>
    <w:rsid w:val="00557DD4"/>
    <w:rsid w:val="00561C1D"/>
    <w:rsid w:val="00565E00"/>
    <w:rsid w:val="00567276"/>
    <w:rsid w:val="00567684"/>
    <w:rsid w:val="005714DA"/>
    <w:rsid w:val="00571F0D"/>
    <w:rsid w:val="005733B2"/>
    <w:rsid w:val="00582EDC"/>
    <w:rsid w:val="00583B5A"/>
    <w:rsid w:val="00584D06"/>
    <w:rsid w:val="00590C33"/>
    <w:rsid w:val="005A413E"/>
    <w:rsid w:val="005A46A1"/>
    <w:rsid w:val="005A5F83"/>
    <w:rsid w:val="005A7946"/>
    <w:rsid w:val="005B0954"/>
    <w:rsid w:val="005B1D43"/>
    <w:rsid w:val="005B3F81"/>
    <w:rsid w:val="005B6467"/>
    <w:rsid w:val="005C25D3"/>
    <w:rsid w:val="005C29A2"/>
    <w:rsid w:val="005C4AB3"/>
    <w:rsid w:val="005D5414"/>
    <w:rsid w:val="005D6371"/>
    <w:rsid w:val="005D7EC8"/>
    <w:rsid w:val="005E4828"/>
    <w:rsid w:val="005E5942"/>
    <w:rsid w:val="005E73DA"/>
    <w:rsid w:val="005F1353"/>
    <w:rsid w:val="005F179F"/>
    <w:rsid w:val="00601B1D"/>
    <w:rsid w:val="00606850"/>
    <w:rsid w:val="00610C30"/>
    <w:rsid w:val="00614584"/>
    <w:rsid w:val="00614A2D"/>
    <w:rsid w:val="00616E34"/>
    <w:rsid w:val="006215E8"/>
    <w:rsid w:val="006226DB"/>
    <w:rsid w:val="006265A4"/>
    <w:rsid w:val="00631BA7"/>
    <w:rsid w:val="006358F2"/>
    <w:rsid w:val="0063645C"/>
    <w:rsid w:val="0063673A"/>
    <w:rsid w:val="00637D72"/>
    <w:rsid w:val="00637F3B"/>
    <w:rsid w:val="00645EE4"/>
    <w:rsid w:val="00647301"/>
    <w:rsid w:val="00647E16"/>
    <w:rsid w:val="00656158"/>
    <w:rsid w:val="00656BEA"/>
    <w:rsid w:val="00663FAC"/>
    <w:rsid w:val="0067130A"/>
    <w:rsid w:val="006747CD"/>
    <w:rsid w:val="00685807"/>
    <w:rsid w:val="00690938"/>
    <w:rsid w:val="00694534"/>
    <w:rsid w:val="0069616E"/>
    <w:rsid w:val="006A0BFA"/>
    <w:rsid w:val="006A1ABD"/>
    <w:rsid w:val="006A7FF3"/>
    <w:rsid w:val="006B1DEB"/>
    <w:rsid w:val="006C0995"/>
    <w:rsid w:val="006C5A21"/>
    <w:rsid w:val="006C5B0C"/>
    <w:rsid w:val="006C600F"/>
    <w:rsid w:val="006C64FD"/>
    <w:rsid w:val="006D3C9D"/>
    <w:rsid w:val="006D4097"/>
    <w:rsid w:val="006D6E28"/>
    <w:rsid w:val="006E00A4"/>
    <w:rsid w:val="006E29F5"/>
    <w:rsid w:val="006E508A"/>
    <w:rsid w:val="006F4217"/>
    <w:rsid w:val="00702EB9"/>
    <w:rsid w:val="00703223"/>
    <w:rsid w:val="00703395"/>
    <w:rsid w:val="00704BAA"/>
    <w:rsid w:val="00704D89"/>
    <w:rsid w:val="0070632A"/>
    <w:rsid w:val="00710BD2"/>
    <w:rsid w:val="00715597"/>
    <w:rsid w:val="00724A89"/>
    <w:rsid w:val="00726189"/>
    <w:rsid w:val="00731039"/>
    <w:rsid w:val="007317AE"/>
    <w:rsid w:val="00731FCD"/>
    <w:rsid w:val="00736999"/>
    <w:rsid w:val="007417A9"/>
    <w:rsid w:val="00752FF8"/>
    <w:rsid w:val="0075730F"/>
    <w:rsid w:val="00763DDF"/>
    <w:rsid w:val="007743F5"/>
    <w:rsid w:val="007744D9"/>
    <w:rsid w:val="00777A7A"/>
    <w:rsid w:val="00782400"/>
    <w:rsid w:val="00784048"/>
    <w:rsid w:val="00793596"/>
    <w:rsid w:val="007A09ED"/>
    <w:rsid w:val="007A4416"/>
    <w:rsid w:val="007B5BEC"/>
    <w:rsid w:val="007C1032"/>
    <w:rsid w:val="007C26E2"/>
    <w:rsid w:val="007C2890"/>
    <w:rsid w:val="007C36E4"/>
    <w:rsid w:val="007C4727"/>
    <w:rsid w:val="007C55E5"/>
    <w:rsid w:val="007D4595"/>
    <w:rsid w:val="007D50C5"/>
    <w:rsid w:val="007D6E2B"/>
    <w:rsid w:val="007E5B9C"/>
    <w:rsid w:val="007F05E1"/>
    <w:rsid w:val="007F270A"/>
    <w:rsid w:val="007F40C7"/>
    <w:rsid w:val="007F6FE1"/>
    <w:rsid w:val="0080361D"/>
    <w:rsid w:val="0080396C"/>
    <w:rsid w:val="00806E13"/>
    <w:rsid w:val="008146B4"/>
    <w:rsid w:val="00824550"/>
    <w:rsid w:val="008333EF"/>
    <w:rsid w:val="008365F0"/>
    <w:rsid w:val="00841B5E"/>
    <w:rsid w:val="008454C1"/>
    <w:rsid w:val="008514C3"/>
    <w:rsid w:val="008516E6"/>
    <w:rsid w:val="00855AE6"/>
    <w:rsid w:val="00860322"/>
    <w:rsid w:val="008728B2"/>
    <w:rsid w:val="00873E67"/>
    <w:rsid w:val="008761B3"/>
    <w:rsid w:val="008868F4"/>
    <w:rsid w:val="00892303"/>
    <w:rsid w:val="00893CC1"/>
    <w:rsid w:val="008940BE"/>
    <w:rsid w:val="008A07A0"/>
    <w:rsid w:val="008A7252"/>
    <w:rsid w:val="008B7A08"/>
    <w:rsid w:val="008C09FB"/>
    <w:rsid w:val="008C39CD"/>
    <w:rsid w:val="008C4DA7"/>
    <w:rsid w:val="008C7C7F"/>
    <w:rsid w:val="008D425B"/>
    <w:rsid w:val="008E22DA"/>
    <w:rsid w:val="008F3F30"/>
    <w:rsid w:val="00910EA1"/>
    <w:rsid w:val="009111D1"/>
    <w:rsid w:val="00912552"/>
    <w:rsid w:val="009156FF"/>
    <w:rsid w:val="009158D5"/>
    <w:rsid w:val="00917F69"/>
    <w:rsid w:val="009201BA"/>
    <w:rsid w:val="0092322F"/>
    <w:rsid w:val="009236CD"/>
    <w:rsid w:val="00931141"/>
    <w:rsid w:val="009314D7"/>
    <w:rsid w:val="00931A8E"/>
    <w:rsid w:val="009352AB"/>
    <w:rsid w:val="00942321"/>
    <w:rsid w:val="00942A7E"/>
    <w:rsid w:val="009454AA"/>
    <w:rsid w:val="00952EDD"/>
    <w:rsid w:val="00953063"/>
    <w:rsid w:val="0095592E"/>
    <w:rsid w:val="00956552"/>
    <w:rsid w:val="00965ADE"/>
    <w:rsid w:val="00967D80"/>
    <w:rsid w:val="009711F7"/>
    <w:rsid w:val="00971259"/>
    <w:rsid w:val="00974EC7"/>
    <w:rsid w:val="00977A53"/>
    <w:rsid w:val="00985306"/>
    <w:rsid w:val="009C2744"/>
    <w:rsid w:val="009D600E"/>
    <w:rsid w:val="009E5DF3"/>
    <w:rsid w:val="009F3ED0"/>
    <w:rsid w:val="009F4E33"/>
    <w:rsid w:val="009F69D5"/>
    <w:rsid w:val="009F6CCB"/>
    <w:rsid w:val="00A01AD2"/>
    <w:rsid w:val="00A104E7"/>
    <w:rsid w:val="00A11968"/>
    <w:rsid w:val="00A255E5"/>
    <w:rsid w:val="00A316B8"/>
    <w:rsid w:val="00A350C9"/>
    <w:rsid w:val="00A40E17"/>
    <w:rsid w:val="00A40E20"/>
    <w:rsid w:val="00A428EA"/>
    <w:rsid w:val="00A45CA2"/>
    <w:rsid w:val="00A51A40"/>
    <w:rsid w:val="00A525AE"/>
    <w:rsid w:val="00A55F70"/>
    <w:rsid w:val="00A624D7"/>
    <w:rsid w:val="00A62E0F"/>
    <w:rsid w:val="00A6345A"/>
    <w:rsid w:val="00A6795A"/>
    <w:rsid w:val="00A75E8C"/>
    <w:rsid w:val="00A777BF"/>
    <w:rsid w:val="00A77B99"/>
    <w:rsid w:val="00A87509"/>
    <w:rsid w:val="00A90E34"/>
    <w:rsid w:val="00A94C03"/>
    <w:rsid w:val="00A9621D"/>
    <w:rsid w:val="00AA06CA"/>
    <w:rsid w:val="00AA2080"/>
    <w:rsid w:val="00AA677C"/>
    <w:rsid w:val="00AB7EB6"/>
    <w:rsid w:val="00AC6E2B"/>
    <w:rsid w:val="00AC76DF"/>
    <w:rsid w:val="00AD021E"/>
    <w:rsid w:val="00AD0C3F"/>
    <w:rsid w:val="00AD11D2"/>
    <w:rsid w:val="00AD1343"/>
    <w:rsid w:val="00AD6337"/>
    <w:rsid w:val="00AD7756"/>
    <w:rsid w:val="00AD7913"/>
    <w:rsid w:val="00AE4D5C"/>
    <w:rsid w:val="00AF069E"/>
    <w:rsid w:val="00AF109A"/>
    <w:rsid w:val="00B02176"/>
    <w:rsid w:val="00B05785"/>
    <w:rsid w:val="00B07370"/>
    <w:rsid w:val="00B13CF8"/>
    <w:rsid w:val="00B16D93"/>
    <w:rsid w:val="00B17E71"/>
    <w:rsid w:val="00B266D9"/>
    <w:rsid w:val="00B27D8B"/>
    <w:rsid w:val="00B334F9"/>
    <w:rsid w:val="00B33BB5"/>
    <w:rsid w:val="00B36E68"/>
    <w:rsid w:val="00B44D80"/>
    <w:rsid w:val="00B44E13"/>
    <w:rsid w:val="00B55359"/>
    <w:rsid w:val="00B56062"/>
    <w:rsid w:val="00B564AF"/>
    <w:rsid w:val="00B712DC"/>
    <w:rsid w:val="00B72433"/>
    <w:rsid w:val="00B75110"/>
    <w:rsid w:val="00B802CC"/>
    <w:rsid w:val="00B80349"/>
    <w:rsid w:val="00B831D4"/>
    <w:rsid w:val="00B91C7E"/>
    <w:rsid w:val="00B947CD"/>
    <w:rsid w:val="00B96A1A"/>
    <w:rsid w:val="00B973AE"/>
    <w:rsid w:val="00B97B1B"/>
    <w:rsid w:val="00BA1883"/>
    <w:rsid w:val="00BA59C2"/>
    <w:rsid w:val="00BB35AD"/>
    <w:rsid w:val="00BB5F60"/>
    <w:rsid w:val="00BC22B3"/>
    <w:rsid w:val="00BC5AD3"/>
    <w:rsid w:val="00BC607C"/>
    <w:rsid w:val="00BD1F26"/>
    <w:rsid w:val="00BD312C"/>
    <w:rsid w:val="00BD4F14"/>
    <w:rsid w:val="00BE4DC6"/>
    <w:rsid w:val="00BE5E33"/>
    <w:rsid w:val="00BF3E96"/>
    <w:rsid w:val="00BF4E38"/>
    <w:rsid w:val="00C07518"/>
    <w:rsid w:val="00C10C35"/>
    <w:rsid w:val="00C1792B"/>
    <w:rsid w:val="00C26169"/>
    <w:rsid w:val="00C269AE"/>
    <w:rsid w:val="00C2798C"/>
    <w:rsid w:val="00C31AA9"/>
    <w:rsid w:val="00C42B03"/>
    <w:rsid w:val="00C4517C"/>
    <w:rsid w:val="00C47217"/>
    <w:rsid w:val="00C5604A"/>
    <w:rsid w:val="00C56259"/>
    <w:rsid w:val="00C5626D"/>
    <w:rsid w:val="00C61899"/>
    <w:rsid w:val="00C63475"/>
    <w:rsid w:val="00C648B5"/>
    <w:rsid w:val="00C66628"/>
    <w:rsid w:val="00C67474"/>
    <w:rsid w:val="00C71167"/>
    <w:rsid w:val="00C73CFF"/>
    <w:rsid w:val="00C82EDE"/>
    <w:rsid w:val="00C87B8F"/>
    <w:rsid w:val="00C91A2E"/>
    <w:rsid w:val="00C92941"/>
    <w:rsid w:val="00C92A99"/>
    <w:rsid w:val="00C974D1"/>
    <w:rsid w:val="00CA2FB3"/>
    <w:rsid w:val="00CA3252"/>
    <w:rsid w:val="00CA5415"/>
    <w:rsid w:val="00CA582F"/>
    <w:rsid w:val="00CB173A"/>
    <w:rsid w:val="00CB6A45"/>
    <w:rsid w:val="00CC3EA1"/>
    <w:rsid w:val="00CD5161"/>
    <w:rsid w:val="00CE5965"/>
    <w:rsid w:val="00CF11B9"/>
    <w:rsid w:val="00CF18EE"/>
    <w:rsid w:val="00CF3FA0"/>
    <w:rsid w:val="00CF587E"/>
    <w:rsid w:val="00D02DB7"/>
    <w:rsid w:val="00D03130"/>
    <w:rsid w:val="00D03206"/>
    <w:rsid w:val="00D1313F"/>
    <w:rsid w:val="00D1613A"/>
    <w:rsid w:val="00D169CB"/>
    <w:rsid w:val="00D218D9"/>
    <w:rsid w:val="00D21B70"/>
    <w:rsid w:val="00D22535"/>
    <w:rsid w:val="00D2255D"/>
    <w:rsid w:val="00D258C6"/>
    <w:rsid w:val="00D26928"/>
    <w:rsid w:val="00D30239"/>
    <w:rsid w:val="00D41F07"/>
    <w:rsid w:val="00D46129"/>
    <w:rsid w:val="00D4693C"/>
    <w:rsid w:val="00D46DE3"/>
    <w:rsid w:val="00D502C5"/>
    <w:rsid w:val="00D532F9"/>
    <w:rsid w:val="00D53505"/>
    <w:rsid w:val="00D548D2"/>
    <w:rsid w:val="00D57BE0"/>
    <w:rsid w:val="00D57EA3"/>
    <w:rsid w:val="00D6197C"/>
    <w:rsid w:val="00D64713"/>
    <w:rsid w:val="00D70819"/>
    <w:rsid w:val="00D70F7D"/>
    <w:rsid w:val="00D77C19"/>
    <w:rsid w:val="00D802DD"/>
    <w:rsid w:val="00D80BBA"/>
    <w:rsid w:val="00D905BF"/>
    <w:rsid w:val="00D9072D"/>
    <w:rsid w:val="00D9152D"/>
    <w:rsid w:val="00D91B29"/>
    <w:rsid w:val="00D922C2"/>
    <w:rsid w:val="00D92B21"/>
    <w:rsid w:val="00D93215"/>
    <w:rsid w:val="00D94FC9"/>
    <w:rsid w:val="00DA71AC"/>
    <w:rsid w:val="00DB3A54"/>
    <w:rsid w:val="00DB5543"/>
    <w:rsid w:val="00DB6E52"/>
    <w:rsid w:val="00DB7AE6"/>
    <w:rsid w:val="00DC0787"/>
    <w:rsid w:val="00DC1399"/>
    <w:rsid w:val="00DC587D"/>
    <w:rsid w:val="00DC5B15"/>
    <w:rsid w:val="00DD0C11"/>
    <w:rsid w:val="00DD328E"/>
    <w:rsid w:val="00DD3B84"/>
    <w:rsid w:val="00DE0C3B"/>
    <w:rsid w:val="00DE6121"/>
    <w:rsid w:val="00DE687D"/>
    <w:rsid w:val="00DE7C8D"/>
    <w:rsid w:val="00DF2B89"/>
    <w:rsid w:val="00DF3558"/>
    <w:rsid w:val="00DF6007"/>
    <w:rsid w:val="00DF7137"/>
    <w:rsid w:val="00DF7E05"/>
    <w:rsid w:val="00E02F89"/>
    <w:rsid w:val="00E11CC7"/>
    <w:rsid w:val="00E178B1"/>
    <w:rsid w:val="00E17C02"/>
    <w:rsid w:val="00E23AE2"/>
    <w:rsid w:val="00E2540D"/>
    <w:rsid w:val="00E30029"/>
    <w:rsid w:val="00E306A4"/>
    <w:rsid w:val="00E3351A"/>
    <w:rsid w:val="00E34381"/>
    <w:rsid w:val="00E41BB0"/>
    <w:rsid w:val="00E42BDA"/>
    <w:rsid w:val="00E43C82"/>
    <w:rsid w:val="00E43E52"/>
    <w:rsid w:val="00E4614D"/>
    <w:rsid w:val="00E50529"/>
    <w:rsid w:val="00E57B89"/>
    <w:rsid w:val="00E64FFA"/>
    <w:rsid w:val="00E67D0A"/>
    <w:rsid w:val="00E766D9"/>
    <w:rsid w:val="00E86FD3"/>
    <w:rsid w:val="00E93BC3"/>
    <w:rsid w:val="00E94479"/>
    <w:rsid w:val="00EA7CC6"/>
    <w:rsid w:val="00EB0C3B"/>
    <w:rsid w:val="00EB34B5"/>
    <w:rsid w:val="00EC027F"/>
    <w:rsid w:val="00EC1D48"/>
    <w:rsid w:val="00EC2B05"/>
    <w:rsid w:val="00EC3A9D"/>
    <w:rsid w:val="00EC437E"/>
    <w:rsid w:val="00EC6161"/>
    <w:rsid w:val="00ED14FF"/>
    <w:rsid w:val="00ED1CEF"/>
    <w:rsid w:val="00EE39C4"/>
    <w:rsid w:val="00EE41C6"/>
    <w:rsid w:val="00EE4949"/>
    <w:rsid w:val="00EE5177"/>
    <w:rsid w:val="00EE6A07"/>
    <w:rsid w:val="00EE702C"/>
    <w:rsid w:val="00EF1BD0"/>
    <w:rsid w:val="00EF1F16"/>
    <w:rsid w:val="00EF6042"/>
    <w:rsid w:val="00F009F2"/>
    <w:rsid w:val="00F06F0A"/>
    <w:rsid w:val="00F135D5"/>
    <w:rsid w:val="00F21E1E"/>
    <w:rsid w:val="00F24FF9"/>
    <w:rsid w:val="00F2586A"/>
    <w:rsid w:val="00F26D03"/>
    <w:rsid w:val="00F27D5F"/>
    <w:rsid w:val="00F27F64"/>
    <w:rsid w:val="00F3430A"/>
    <w:rsid w:val="00F34B66"/>
    <w:rsid w:val="00F34E20"/>
    <w:rsid w:val="00F4052B"/>
    <w:rsid w:val="00F45DBB"/>
    <w:rsid w:val="00F46F5C"/>
    <w:rsid w:val="00F51DB9"/>
    <w:rsid w:val="00F55DE9"/>
    <w:rsid w:val="00F620CE"/>
    <w:rsid w:val="00F648F3"/>
    <w:rsid w:val="00F659D9"/>
    <w:rsid w:val="00F70DBF"/>
    <w:rsid w:val="00F9122F"/>
    <w:rsid w:val="00F95336"/>
    <w:rsid w:val="00FA0495"/>
    <w:rsid w:val="00FA3CFB"/>
    <w:rsid w:val="00FA7F55"/>
    <w:rsid w:val="00FA7F95"/>
    <w:rsid w:val="00FB3834"/>
    <w:rsid w:val="00FC0728"/>
    <w:rsid w:val="00FC12CA"/>
    <w:rsid w:val="00FC5A40"/>
    <w:rsid w:val="00FC6F2D"/>
    <w:rsid w:val="00FD05C7"/>
    <w:rsid w:val="00FD23C2"/>
    <w:rsid w:val="00FD6A9E"/>
    <w:rsid w:val="00FE338B"/>
    <w:rsid w:val="00FF11D3"/>
    <w:rsid w:val="00FF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1"/>
    <o:shapelayout v:ext="edit">
      <o:idmap v:ext="edit" data="1"/>
    </o:shapelayout>
  </w:shapeDefaults>
  <w:decimalSymbol w:val="."/>
  <w:listSeparator w:val=","/>
  <w14:docId w14:val="586BA7C2"/>
  <w15:docId w15:val="{2C33D5E9-CB93-434D-A7A5-505DF8B8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customStyle="1" w:styleId="Papers">
    <w:name w:val="Papers"/>
    <w:rsid w:val="0013028D"/>
    <w:rPr>
      <w:rFonts w:ascii="Univers (WN)" w:hAnsi="Univers (WN)"/>
      <w:sz w:val="24"/>
    </w:rPr>
  </w:style>
  <w:style w:type="paragraph" w:customStyle="1" w:styleId="CM4">
    <w:name w:val="CM4"/>
    <w:basedOn w:val="Normal"/>
    <w:next w:val="Normal"/>
    <w:rsid w:val="002941BA"/>
    <w:pPr>
      <w:widowControl w:val="0"/>
      <w:autoSpaceDE w:val="0"/>
      <w:autoSpaceDN w:val="0"/>
      <w:adjustRightInd w:val="0"/>
      <w:spacing w:after="283"/>
    </w:pPr>
  </w:style>
  <w:style w:type="paragraph" w:styleId="NormalWeb">
    <w:name w:val="Normal (Web)"/>
    <w:basedOn w:val="Normal"/>
    <w:uiPriority w:val="99"/>
    <w:unhideWhenUsed/>
    <w:rsid w:val="002024A0"/>
    <w:pPr>
      <w:spacing w:before="100" w:beforeAutospacing="1" w:after="100" w:afterAutospacing="1"/>
    </w:pPr>
  </w:style>
  <w:style w:type="character" w:styleId="Strong">
    <w:name w:val="Strong"/>
    <w:basedOn w:val="DefaultParagraphFont"/>
    <w:uiPriority w:val="22"/>
    <w:qFormat/>
    <w:rsid w:val="000F46DE"/>
    <w:rPr>
      <w:b/>
      <w:bCs/>
    </w:rPr>
  </w:style>
  <w:style w:type="paragraph" w:customStyle="1" w:styleId="Default">
    <w:name w:val="Default"/>
    <w:rsid w:val="00D77C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02402044">
      <w:bodyDiv w:val="1"/>
      <w:marLeft w:val="0"/>
      <w:marRight w:val="0"/>
      <w:marTop w:val="0"/>
      <w:marBottom w:val="0"/>
      <w:divBdr>
        <w:top w:val="none" w:sz="0" w:space="0" w:color="auto"/>
        <w:left w:val="none" w:sz="0" w:space="0" w:color="auto"/>
        <w:bottom w:val="none" w:sz="0" w:space="0" w:color="auto"/>
        <w:right w:val="none" w:sz="0" w:space="0" w:color="auto"/>
      </w:divBdr>
      <w:divsChild>
        <w:div w:id="1445492768">
          <w:marLeft w:val="0"/>
          <w:marRight w:val="0"/>
          <w:marTop w:val="0"/>
          <w:marBottom w:val="0"/>
          <w:divBdr>
            <w:top w:val="none" w:sz="0" w:space="0" w:color="auto"/>
            <w:left w:val="none" w:sz="0" w:space="0" w:color="auto"/>
            <w:bottom w:val="none" w:sz="0" w:space="0" w:color="auto"/>
            <w:right w:val="none" w:sz="0" w:space="0" w:color="auto"/>
          </w:divBdr>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3564">
      <w:bodyDiv w:val="1"/>
      <w:marLeft w:val="0"/>
      <w:marRight w:val="0"/>
      <w:marTop w:val="0"/>
      <w:marBottom w:val="0"/>
      <w:divBdr>
        <w:top w:val="none" w:sz="0" w:space="0" w:color="auto"/>
        <w:left w:val="none" w:sz="0" w:space="0" w:color="auto"/>
        <w:bottom w:val="none" w:sz="0" w:space="0" w:color="auto"/>
        <w:right w:val="none" w:sz="0" w:space="0" w:color="auto"/>
      </w:divBdr>
    </w:div>
    <w:div w:id="733545063">
      <w:bodyDiv w:val="1"/>
      <w:marLeft w:val="0"/>
      <w:marRight w:val="0"/>
      <w:marTop w:val="0"/>
      <w:marBottom w:val="0"/>
      <w:divBdr>
        <w:top w:val="none" w:sz="0" w:space="0" w:color="auto"/>
        <w:left w:val="none" w:sz="0" w:space="0" w:color="auto"/>
        <w:bottom w:val="none" w:sz="0" w:space="0" w:color="auto"/>
        <w:right w:val="none" w:sz="0" w:space="0" w:color="auto"/>
      </w:divBdr>
      <w:divsChild>
        <w:div w:id="863982439">
          <w:marLeft w:val="0"/>
          <w:marRight w:val="0"/>
          <w:marTop w:val="0"/>
          <w:marBottom w:val="0"/>
          <w:divBdr>
            <w:top w:val="none" w:sz="0" w:space="0" w:color="auto"/>
            <w:left w:val="none" w:sz="0" w:space="0" w:color="auto"/>
            <w:bottom w:val="none" w:sz="0" w:space="0" w:color="auto"/>
            <w:right w:val="none" w:sz="0" w:space="0" w:color="auto"/>
          </w:divBdr>
          <w:divsChild>
            <w:div w:id="985739662">
              <w:marLeft w:val="0"/>
              <w:marRight w:val="0"/>
              <w:marTop w:val="0"/>
              <w:marBottom w:val="0"/>
              <w:divBdr>
                <w:top w:val="none" w:sz="0" w:space="0" w:color="auto"/>
                <w:left w:val="none" w:sz="0" w:space="0" w:color="auto"/>
                <w:bottom w:val="none" w:sz="0" w:space="0" w:color="auto"/>
                <w:right w:val="none" w:sz="0" w:space="0" w:color="auto"/>
              </w:divBdr>
              <w:divsChild>
                <w:div w:id="279653984">
                  <w:marLeft w:val="0"/>
                  <w:marRight w:val="0"/>
                  <w:marTop w:val="0"/>
                  <w:marBottom w:val="0"/>
                  <w:divBdr>
                    <w:top w:val="none" w:sz="0" w:space="0" w:color="auto"/>
                    <w:left w:val="none" w:sz="0" w:space="0" w:color="auto"/>
                    <w:bottom w:val="none" w:sz="0" w:space="0" w:color="auto"/>
                    <w:right w:val="none" w:sz="0" w:space="0" w:color="auto"/>
                  </w:divBdr>
                  <w:divsChild>
                    <w:div w:id="2850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4447">
      <w:bodyDiv w:val="1"/>
      <w:marLeft w:val="0"/>
      <w:marRight w:val="0"/>
      <w:marTop w:val="0"/>
      <w:marBottom w:val="0"/>
      <w:divBdr>
        <w:top w:val="none" w:sz="0" w:space="0" w:color="auto"/>
        <w:left w:val="none" w:sz="0" w:space="0" w:color="auto"/>
        <w:bottom w:val="none" w:sz="0" w:space="0" w:color="auto"/>
        <w:right w:val="none" w:sz="0" w:space="0" w:color="auto"/>
      </w:divBdr>
    </w:div>
    <w:div w:id="874196288">
      <w:bodyDiv w:val="1"/>
      <w:marLeft w:val="0"/>
      <w:marRight w:val="0"/>
      <w:marTop w:val="0"/>
      <w:marBottom w:val="0"/>
      <w:divBdr>
        <w:top w:val="none" w:sz="0" w:space="0" w:color="auto"/>
        <w:left w:val="none" w:sz="0" w:space="0" w:color="auto"/>
        <w:bottom w:val="none" w:sz="0" w:space="0" w:color="auto"/>
        <w:right w:val="none" w:sz="0" w:space="0" w:color="auto"/>
      </w:divBdr>
    </w:div>
    <w:div w:id="985431068">
      <w:bodyDiv w:val="1"/>
      <w:marLeft w:val="0"/>
      <w:marRight w:val="0"/>
      <w:marTop w:val="0"/>
      <w:marBottom w:val="0"/>
      <w:divBdr>
        <w:top w:val="none" w:sz="0" w:space="0" w:color="auto"/>
        <w:left w:val="none" w:sz="0" w:space="0" w:color="auto"/>
        <w:bottom w:val="none" w:sz="0" w:space="0" w:color="auto"/>
        <w:right w:val="none" w:sz="0" w:space="0" w:color="auto"/>
      </w:divBdr>
    </w:div>
    <w:div w:id="99295032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92494255">
      <w:bodyDiv w:val="1"/>
      <w:marLeft w:val="0"/>
      <w:marRight w:val="0"/>
      <w:marTop w:val="0"/>
      <w:marBottom w:val="0"/>
      <w:divBdr>
        <w:top w:val="none" w:sz="0" w:space="0" w:color="auto"/>
        <w:left w:val="none" w:sz="0" w:space="0" w:color="auto"/>
        <w:bottom w:val="none" w:sz="0" w:space="0" w:color="auto"/>
        <w:right w:val="none" w:sz="0" w:space="0" w:color="auto"/>
      </w:divBdr>
      <w:divsChild>
        <w:div w:id="1047875788">
          <w:marLeft w:val="0"/>
          <w:marRight w:val="0"/>
          <w:marTop w:val="0"/>
          <w:marBottom w:val="0"/>
          <w:divBdr>
            <w:top w:val="none" w:sz="0" w:space="0" w:color="auto"/>
            <w:left w:val="none" w:sz="0" w:space="0" w:color="auto"/>
            <w:bottom w:val="none" w:sz="0" w:space="0" w:color="auto"/>
            <w:right w:val="none" w:sz="0" w:space="0" w:color="auto"/>
          </w:divBdr>
        </w:div>
      </w:divsChild>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74750360">
      <w:bodyDiv w:val="1"/>
      <w:marLeft w:val="0"/>
      <w:marRight w:val="0"/>
      <w:marTop w:val="0"/>
      <w:marBottom w:val="0"/>
      <w:divBdr>
        <w:top w:val="none" w:sz="0" w:space="0" w:color="auto"/>
        <w:left w:val="none" w:sz="0" w:space="0" w:color="auto"/>
        <w:bottom w:val="none" w:sz="0" w:space="0" w:color="auto"/>
        <w:right w:val="none" w:sz="0" w:space="0" w:color="auto"/>
      </w:divBdr>
    </w:div>
    <w:div w:id="1300646622">
      <w:bodyDiv w:val="1"/>
      <w:marLeft w:val="0"/>
      <w:marRight w:val="0"/>
      <w:marTop w:val="0"/>
      <w:marBottom w:val="0"/>
      <w:divBdr>
        <w:top w:val="none" w:sz="0" w:space="0" w:color="auto"/>
        <w:left w:val="none" w:sz="0" w:space="0" w:color="auto"/>
        <w:bottom w:val="none" w:sz="0" w:space="0" w:color="auto"/>
        <w:right w:val="none" w:sz="0" w:space="0" w:color="auto"/>
      </w:divBdr>
    </w:div>
    <w:div w:id="1310162273">
      <w:bodyDiv w:val="1"/>
      <w:marLeft w:val="0"/>
      <w:marRight w:val="0"/>
      <w:marTop w:val="0"/>
      <w:marBottom w:val="0"/>
      <w:divBdr>
        <w:top w:val="none" w:sz="0" w:space="0" w:color="auto"/>
        <w:left w:val="none" w:sz="0" w:space="0" w:color="auto"/>
        <w:bottom w:val="none" w:sz="0" w:space="0" w:color="auto"/>
        <w:right w:val="none" w:sz="0" w:space="0" w:color="auto"/>
      </w:divBdr>
    </w:div>
    <w:div w:id="1542669012">
      <w:bodyDiv w:val="1"/>
      <w:marLeft w:val="0"/>
      <w:marRight w:val="0"/>
      <w:marTop w:val="0"/>
      <w:marBottom w:val="0"/>
      <w:divBdr>
        <w:top w:val="none" w:sz="0" w:space="0" w:color="auto"/>
        <w:left w:val="none" w:sz="0" w:space="0" w:color="auto"/>
        <w:bottom w:val="none" w:sz="0" w:space="0" w:color="auto"/>
        <w:right w:val="none" w:sz="0" w:space="0" w:color="auto"/>
      </w:divBdr>
      <w:divsChild>
        <w:div w:id="31808411">
          <w:marLeft w:val="0"/>
          <w:marRight w:val="0"/>
          <w:marTop w:val="0"/>
          <w:marBottom w:val="0"/>
          <w:divBdr>
            <w:top w:val="none" w:sz="0" w:space="0" w:color="auto"/>
            <w:left w:val="none" w:sz="0" w:space="0" w:color="auto"/>
            <w:bottom w:val="none" w:sz="0" w:space="0" w:color="auto"/>
            <w:right w:val="none" w:sz="0" w:space="0" w:color="auto"/>
          </w:divBdr>
          <w:divsChild>
            <w:div w:id="116069567">
              <w:marLeft w:val="0"/>
              <w:marRight w:val="0"/>
              <w:marTop w:val="0"/>
              <w:marBottom w:val="0"/>
              <w:divBdr>
                <w:top w:val="none" w:sz="0" w:space="0" w:color="auto"/>
                <w:left w:val="none" w:sz="0" w:space="0" w:color="auto"/>
                <w:bottom w:val="none" w:sz="0" w:space="0" w:color="auto"/>
                <w:right w:val="none" w:sz="0" w:space="0" w:color="auto"/>
              </w:divBdr>
              <w:divsChild>
                <w:div w:id="9741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8517">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c.edu/scampus"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mail.marshall.usc.edu/owa/redir.aspx?C=vs4ZVhlXAkqqoiRQLL6KOKhxP4xp69EIZQIEZYoxOP1R21sntpITrnZ1o9WXRAFmEvGT0AyDLaw.&amp;URL=http%3a%2f%2fdornsife.usc.edu%2fali" TargetMode="External"/><Relationship Id="rId7" Type="http://schemas.openxmlformats.org/officeDocument/2006/relationships/endnotes" Target="endnotes.xml"/><Relationship Id="rId12" Type="http://schemas.openxmlformats.org/officeDocument/2006/relationships/hyperlink" Target="http://www.usc.edu/dept/publications/SCAMPUS/gov/disputed_academic_evaluation_procedures.html" TargetMode="External"/><Relationship Id="rId17" Type="http://schemas.openxmlformats.org/officeDocument/2006/relationships/hyperlink" Target="http://equity.usc.edu/"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usc.edu/student-affairs/SJACS/" TargetMode="External"/><Relationship Id="rId20" Type="http://schemas.openxmlformats.org/officeDocument/2006/relationships/hyperlink" Target="https://sarc.usc.edu/reporting-op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board.usc.edu/" TargetMode="External"/><Relationship Id="rId24" Type="http://schemas.openxmlformats.org/officeDocument/2006/relationships/hyperlink" Target="http://emergency.usc.edu/will" TargetMode="External"/><Relationship Id="rId5" Type="http://schemas.openxmlformats.org/officeDocument/2006/relationships/webSettings" Target="webSettings.xml"/><Relationship Id="rId15" Type="http://schemas.openxmlformats.org/officeDocument/2006/relationships/hyperlink" Target="https://mail.marshall.usc.edu/owa/redir.aspx?C=vs4ZVhlXAkqqoiRQLL6KOKhxP4xp69EIZQIEZYoxOP1R21sntpITrnZ1o9WXRAFmEvGT0AyDLaw.&amp;URL=http%3a%2f%2fpolicy.usc.edu%2fscientific-misconduct%2f" TargetMode="External"/><Relationship Id="rId23" Type="http://schemas.openxmlformats.org/officeDocument/2006/relationships/hyperlink" Target="mailto:ability@usc.edu" TargetMode="External"/><Relationship Id="rId28" Type="http://schemas.openxmlformats.org/officeDocument/2006/relationships/footer" Target="footer2.xml"/><Relationship Id="rId10" Type="http://schemas.openxmlformats.org/officeDocument/2006/relationships/hyperlink" Target="http://www.wsj.com" TargetMode="External"/><Relationship Id="rId19" Type="http://schemas.openxmlformats.org/officeDocument/2006/relationships/hyperlink" Target="https://engemannshc.usc.edu/rsv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mpus.usc.edu" TargetMode="External"/><Relationship Id="rId22" Type="http://schemas.openxmlformats.org/officeDocument/2006/relationships/hyperlink" Target="http://www.usc.edu/disability"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B73A-9223-4222-A07F-DFD96564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6925</Words>
  <Characters>37548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44385</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Freed, Chrislynn</cp:lastModifiedBy>
  <cp:revision>2</cp:revision>
  <cp:lastPrinted>2017-01-06T23:30:00Z</cp:lastPrinted>
  <dcterms:created xsi:type="dcterms:W3CDTF">2017-01-06T23:56:00Z</dcterms:created>
  <dcterms:modified xsi:type="dcterms:W3CDTF">2017-01-06T23:56:00Z</dcterms:modified>
</cp:coreProperties>
</file>