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5D" w:rsidRPr="00D276AC" w:rsidRDefault="00387CF2" w:rsidP="00BC6BBD">
      <w:pPr>
        <w:jc w:val="both"/>
        <w:rPr>
          <w:rFonts w:ascii="Calibri" w:hAnsi="Calibri"/>
          <w:b/>
          <w:szCs w:val="22"/>
        </w:rPr>
      </w:pPr>
      <w:r w:rsidRPr="00387CF2">
        <w:rPr>
          <w:rFonts w:ascii="Calibri" w:hAnsi="Calibri"/>
          <w:b/>
          <w:noProof/>
          <w:sz w:val="2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38.4pt;margin-top:3.9pt;width:204.75pt;height:102pt;z-index:-251658752;visibility:visible;mso-position-horizontal-relative:margin;mso-position-vertical-relative:margin;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" o:allowincell="f" adj="5065" fillcolor="#943634" stroked="f" strokeweight="1.5pt">
            <v:shadow color="#5d7035" offset="1pt,1pt"/>
            <v:textbox inset="3.6pt,,3.6pt">
              <w:txbxContent>
                <w:p w:rsidR="009468DA" w:rsidRPr="00A93C5D" w:rsidRDefault="009468DA" w:rsidP="00A93C5D">
                  <w:pPr>
                    <w:pStyle w:val="Default"/>
                    <w:rPr>
                      <w:rFonts w:ascii="Times New Roman" w:hAnsi="Times New Roman" w:cs="Times New Roman"/>
                    </w:rPr>
                  </w:pPr>
                  <w:proofErr w:type="gramStart"/>
                  <w:r w:rsidRPr="005D6BEC">
                    <w:rPr>
                      <w:b/>
                      <w:iCs/>
                      <w:color w:val="7F7F7F"/>
                      <w:sz w:val="44"/>
                      <w:szCs w:val="44"/>
                    </w:rPr>
                    <w:t>USC</w:t>
                  </w:r>
                  <w:r w:rsidR="00A93C5D">
                    <w:rPr>
                      <w:b/>
                      <w:iCs/>
                      <w:color w:val="7F7F7F"/>
                      <w:sz w:val="44"/>
                      <w:szCs w:val="44"/>
                    </w:rPr>
                    <w:t xml:space="preserve">  </w:t>
                  </w:r>
                  <w:r w:rsidR="00A93C5D" w:rsidRPr="00A93C5D">
                    <w:rPr>
                      <w:sz w:val="44"/>
                      <w:szCs w:val="44"/>
                    </w:rPr>
                    <w:t>Viterbi</w:t>
                  </w:r>
                  <w:proofErr w:type="gramEnd"/>
                  <w:r w:rsidR="00A93C5D" w:rsidRPr="00A93C5D">
                    <w:rPr>
                      <w:sz w:val="44"/>
                      <w:szCs w:val="44"/>
                    </w:rPr>
                    <w:t xml:space="preserve"> School of Engineering</w:t>
                  </w:r>
                </w:p>
              </w:txbxContent>
            </v:textbox>
            <w10:wrap type="tight" anchorx="margin" anchory="margin"/>
          </v:shape>
        </w:pict>
      </w:r>
      <w:r w:rsidR="00BC6BBD" w:rsidRPr="00D276AC">
        <w:rPr>
          <w:rFonts w:ascii="Calibri" w:hAnsi="Calibri"/>
          <w:b/>
          <w:szCs w:val="22"/>
        </w:rPr>
        <w:t>PPD</w:t>
      </w:r>
      <w:r w:rsidR="00F67759">
        <w:rPr>
          <w:rFonts w:ascii="Calibri" w:hAnsi="Calibri"/>
          <w:b/>
          <w:szCs w:val="22"/>
        </w:rPr>
        <w:t>/ISE</w:t>
      </w:r>
      <w:r w:rsidR="00BC6BBD" w:rsidRPr="00D276AC">
        <w:rPr>
          <w:rFonts w:ascii="Calibri" w:hAnsi="Calibri"/>
          <w:b/>
          <w:szCs w:val="22"/>
        </w:rPr>
        <w:t xml:space="preserve"> 508 Health Care Operations </w:t>
      </w:r>
      <w:r w:rsidR="00A93C5D" w:rsidRPr="00D276AC">
        <w:rPr>
          <w:rFonts w:ascii="Calibri" w:hAnsi="Calibri"/>
          <w:b/>
          <w:szCs w:val="22"/>
        </w:rPr>
        <w:t xml:space="preserve">Improvement  </w:t>
      </w:r>
    </w:p>
    <w:p w:rsidR="00BC6BBD" w:rsidRPr="00D276AC" w:rsidRDefault="00C905CC" w:rsidP="00307F75">
      <w:pPr>
        <w:ind w:left="3600"/>
        <w:jc w:val="both"/>
        <w:rPr>
          <w:rFonts w:ascii="Calibri" w:hAnsi="Calibri"/>
          <w:sz w:val="22"/>
          <w:szCs w:val="22"/>
        </w:rPr>
      </w:pPr>
      <w:r>
        <w:rPr>
          <w:rFonts w:ascii="Calibri" w:hAnsi="Calibri"/>
          <w:sz w:val="22"/>
          <w:szCs w:val="22"/>
        </w:rPr>
        <w:t xml:space="preserve">Fall </w:t>
      </w:r>
      <w:proofErr w:type="gramStart"/>
      <w:r>
        <w:rPr>
          <w:rFonts w:ascii="Calibri" w:hAnsi="Calibri"/>
          <w:sz w:val="22"/>
          <w:szCs w:val="22"/>
        </w:rPr>
        <w:t>2016</w:t>
      </w:r>
      <w:r w:rsidR="00BC6BBD" w:rsidRPr="00D276AC">
        <w:rPr>
          <w:rFonts w:ascii="Calibri" w:hAnsi="Calibri"/>
          <w:sz w:val="22"/>
          <w:szCs w:val="22"/>
        </w:rPr>
        <w:t xml:space="preserve">  6:40</w:t>
      </w:r>
      <w:proofErr w:type="gramEnd"/>
      <w:r w:rsidR="00BC6BBD" w:rsidRPr="00D276AC">
        <w:rPr>
          <w:rFonts w:ascii="Calibri" w:hAnsi="Calibri"/>
          <w:sz w:val="22"/>
          <w:szCs w:val="22"/>
        </w:rPr>
        <w:t xml:space="preserve"> PM Wed.</w:t>
      </w:r>
    </w:p>
    <w:p w:rsidR="00307F75" w:rsidRPr="00D276AC" w:rsidRDefault="00307F75" w:rsidP="00307F75">
      <w:pPr>
        <w:ind w:left="3600"/>
        <w:jc w:val="both"/>
        <w:rPr>
          <w:rFonts w:ascii="Calibri" w:hAnsi="Calibri" w:cs="Calibri"/>
          <w:bCs/>
          <w:color w:val="808080"/>
        </w:rPr>
      </w:pPr>
      <w:r w:rsidRPr="00D276AC">
        <w:rPr>
          <w:rFonts w:ascii="Calibri" w:hAnsi="Calibri" w:cs="Calibri"/>
          <w:b/>
          <w:bCs/>
        </w:rPr>
        <w:t xml:space="preserve">Location: </w:t>
      </w:r>
      <w:r w:rsidR="00BC6BBD" w:rsidRPr="00D276AC">
        <w:rPr>
          <w:rFonts w:ascii="Calibri" w:hAnsi="Calibri"/>
          <w:sz w:val="22"/>
          <w:szCs w:val="22"/>
        </w:rPr>
        <w:t xml:space="preserve">OHE 100D  </w:t>
      </w:r>
    </w:p>
    <w:p w:rsidR="00307F75" w:rsidRPr="00D276AC" w:rsidRDefault="00307F75" w:rsidP="00307F75">
      <w:pPr>
        <w:jc w:val="both"/>
        <w:rPr>
          <w:rFonts w:ascii="Calibri" w:hAnsi="Calibri"/>
          <w:b/>
          <w:bCs/>
          <w:sz w:val="22"/>
        </w:rPr>
      </w:pPr>
    </w:p>
    <w:p w:rsidR="00307F75" w:rsidRPr="00D276AC" w:rsidRDefault="00307F75" w:rsidP="00307F75">
      <w:pPr>
        <w:ind w:left="3600"/>
        <w:jc w:val="both"/>
        <w:rPr>
          <w:rFonts w:ascii="Calibri" w:hAnsi="Calibri" w:cs="Calibri"/>
          <w:b/>
          <w:bCs/>
          <w:color w:val="000000"/>
        </w:rPr>
      </w:pPr>
      <w:r w:rsidRPr="00D276AC">
        <w:rPr>
          <w:rFonts w:ascii="Calibri" w:hAnsi="Calibri" w:cs="Calibri"/>
          <w:b/>
          <w:bCs/>
          <w:color w:val="000000"/>
        </w:rPr>
        <w:t xml:space="preserve">Instructor: </w:t>
      </w:r>
      <w:r w:rsidR="00BC6BBD" w:rsidRPr="00D276AC">
        <w:rPr>
          <w:rFonts w:ascii="Calibri" w:hAnsi="Calibri" w:cs="Calibri"/>
          <w:b/>
          <w:bCs/>
          <w:color w:val="000000"/>
        </w:rPr>
        <w:t>David Belson, PhD</w:t>
      </w:r>
    </w:p>
    <w:p w:rsidR="00307F75" w:rsidRPr="00BC6BBD" w:rsidRDefault="00307F75" w:rsidP="00307F75">
      <w:pPr>
        <w:ind w:left="3600"/>
        <w:jc w:val="both"/>
        <w:rPr>
          <w:rFonts w:ascii="Calibri" w:hAnsi="Calibri" w:cs="Calibri"/>
          <w:b/>
          <w:bCs/>
          <w:color w:val="000000"/>
        </w:rPr>
      </w:pPr>
      <w:r w:rsidRPr="00BC6BBD">
        <w:rPr>
          <w:rFonts w:ascii="Calibri" w:hAnsi="Calibri" w:cs="Calibri"/>
          <w:b/>
          <w:bCs/>
          <w:color w:val="000000"/>
          <w:sz w:val="22"/>
          <w:szCs w:val="22"/>
        </w:rPr>
        <w:t>Office</w:t>
      </w:r>
      <w:r w:rsidRPr="00BC6BBD">
        <w:rPr>
          <w:rFonts w:ascii="Calibri" w:hAnsi="Calibri" w:cs="Calibri"/>
          <w:b/>
          <w:bCs/>
          <w:color w:val="000000"/>
        </w:rPr>
        <w:t>:</w:t>
      </w:r>
      <w:r w:rsidRPr="00BC6BBD">
        <w:rPr>
          <w:rFonts w:ascii="Calibri" w:hAnsi="Calibri" w:cs="Calibri"/>
          <w:b/>
          <w:bCs/>
          <w:color w:val="000000"/>
          <w:sz w:val="28"/>
        </w:rPr>
        <w:t xml:space="preserve"> </w:t>
      </w:r>
      <w:r w:rsidR="00BC6BBD" w:rsidRPr="00BC6BBD">
        <w:rPr>
          <w:rFonts w:ascii="Calibri" w:hAnsi="Calibri" w:cs="Calibri"/>
          <w:bCs/>
          <w:color w:val="000000"/>
          <w:sz w:val="22"/>
          <w:szCs w:val="20"/>
        </w:rPr>
        <w:t>GER</w:t>
      </w:r>
      <w:r w:rsidR="00B14B8A">
        <w:rPr>
          <w:rFonts w:ascii="Calibri" w:hAnsi="Calibri" w:cs="Calibri"/>
          <w:bCs/>
          <w:color w:val="000000"/>
          <w:sz w:val="22"/>
          <w:szCs w:val="20"/>
        </w:rPr>
        <w:t xml:space="preserve"> 216C</w:t>
      </w:r>
    </w:p>
    <w:p w:rsidR="00307F75" w:rsidRPr="00BC6BBD" w:rsidRDefault="00307F75" w:rsidP="00307F75">
      <w:pPr>
        <w:ind w:left="3600"/>
        <w:rPr>
          <w:rFonts w:ascii="Calibri" w:hAnsi="Calibri" w:cs="Calibri"/>
          <w:bCs/>
          <w:color w:val="000000"/>
          <w:sz w:val="20"/>
          <w:szCs w:val="20"/>
        </w:rPr>
      </w:pPr>
      <w:r w:rsidRPr="00BC6BBD">
        <w:rPr>
          <w:rFonts w:ascii="Calibri" w:hAnsi="Calibri" w:cs="Calibri"/>
          <w:b/>
          <w:bCs/>
          <w:color w:val="000000"/>
          <w:sz w:val="22"/>
          <w:szCs w:val="22"/>
        </w:rPr>
        <w:t>Office Hours:</w:t>
      </w:r>
      <w:r w:rsidRPr="00BC6BBD">
        <w:rPr>
          <w:rFonts w:ascii="Calibri" w:hAnsi="Calibri" w:cs="Calibri"/>
          <w:b/>
          <w:bCs/>
          <w:color w:val="000000"/>
        </w:rPr>
        <w:t xml:space="preserve"> </w:t>
      </w:r>
      <w:r w:rsidR="00BC6BBD" w:rsidRPr="00BC6BBD">
        <w:rPr>
          <w:rFonts w:ascii="Calibri" w:hAnsi="Calibri" w:cs="Calibri"/>
          <w:bCs/>
          <w:color w:val="000000"/>
          <w:sz w:val="20"/>
          <w:szCs w:val="20"/>
        </w:rPr>
        <w:t xml:space="preserve"> </w:t>
      </w:r>
      <w:r w:rsidR="00BC6BBD" w:rsidRPr="00BC6BBD">
        <w:rPr>
          <w:rFonts w:ascii="Calibri" w:hAnsi="Calibri" w:cs="Calibri"/>
          <w:bCs/>
          <w:color w:val="000000"/>
          <w:sz w:val="22"/>
          <w:szCs w:val="20"/>
        </w:rPr>
        <w:t>Wednesday 5 PM</w:t>
      </w:r>
    </w:p>
    <w:p w:rsidR="00307F75" w:rsidRPr="00BC6BBD" w:rsidRDefault="00307F75" w:rsidP="00307F75">
      <w:pPr>
        <w:ind w:left="3600"/>
        <w:jc w:val="both"/>
        <w:rPr>
          <w:rFonts w:ascii="Calibri" w:hAnsi="Calibri" w:cs="Calibri"/>
          <w:b/>
          <w:bCs/>
          <w:color w:val="000000"/>
        </w:rPr>
      </w:pPr>
      <w:r w:rsidRPr="00BC6BBD">
        <w:rPr>
          <w:rFonts w:ascii="Calibri" w:hAnsi="Calibri" w:cs="Calibri"/>
          <w:b/>
          <w:bCs/>
          <w:color w:val="000000"/>
          <w:sz w:val="22"/>
          <w:szCs w:val="22"/>
        </w:rPr>
        <w:t>Contact Info:</w:t>
      </w:r>
      <w:r w:rsidRPr="00BC6BBD">
        <w:rPr>
          <w:rFonts w:ascii="Calibri" w:hAnsi="Calibri" w:cs="Calibri"/>
          <w:b/>
          <w:bCs/>
          <w:color w:val="000000"/>
        </w:rPr>
        <w:t xml:space="preserve"> </w:t>
      </w:r>
      <w:r w:rsidR="00BC6BBD" w:rsidRPr="00BC6BBD">
        <w:rPr>
          <w:rFonts w:ascii="Calibri" w:hAnsi="Calibri" w:cs="Calibri"/>
          <w:bCs/>
          <w:color w:val="000000"/>
          <w:sz w:val="20"/>
          <w:szCs w:val="20"/>
        </w:rPr>
        <w:t xml:space="preserve"> </w:t>
      </w:r>
      <w:r w:rsidR="00BC6BBD" w:rsidRPr="00BC6BBD">
        <w:rPr>
          <w:rFonts w:ascii="Calibri" w:hAnsi="Calibri" w:cs="Calibri"/>
          <w:bCs/>
          <w:color w:val="000000"/>
          <w:sz w:val="22"/>
          <w:szCs w:val="20"/>
        </w:rPr>
        <w:t>belson@usc.edu</w:t>
      </w:r>
    </w:p>
    <w:p w:rsidR="00307F75" w:rsidRPr="005D6BEC" w:rsidRDefault="00307F75" w:rsidP="00307F75">
      <w:pPr>
        <w:ind w:left="3600"/>
        <w:jc w:val="both"/>
        <w:rPr>
          <w:rFonts w:ascii="Calibri" w:hAnsi="Calibri" w:cs="Calibri"/>
          <w:b/>
          <w:bCs/>
        </w:rPr>
      </w:pPr>
    </w:p>
    <w:p w:rsidR="00307F75" w:rsidRPr="005D6BEC" w:rsidRDefault="00307F75" w:rsidP="00307F75">
      <w:pPr>
        <w:ind w:left="3600"/>
        <w:jc w:val="both"/>
        <w:rPr>
          <w:rFonts w:ascii="Calibri" w:hAnsi="Calibri" w:cs="Calibri"/>
          <w:b/>
          <w:bCs/>
        </w:rPr>
      </w:pPr>
      <w:r w:rsidRPr="005D6BEC">
        <w:rPr>
          <w:rFonts w:ascii="Calibri" w:hAnsi="Calibri" w:cs="Calibri"/>
          <w:b/>
          <w:bCs/>
        </w:rPr>
        <w:t xml:space="preserve">Teaching Assistant: </w:t>
      </w:r>
      <w:r w:rsidR="00D276AC" w:rsidRPr="00D276AC">
        <w:rPr>
          <w:rFonts w:ascii="Calibri" w:hAnsi="Calibri" w:cs="Calibri"/>
          <w:bCs/>
        </w:rPr>
        <w:t>to be defined</w:t>
      </w:r>
    </w:p>
    <w:p w:rsidR="00307F75" w:rsidRPr="005D6BEC" w:rsidRDefault="00307F75" w:rsidP="00307F75">
      <w:pPr>
        <w:ind w:left="3600"/>
        <w:jc w:val="both"/>
        <w:rPr>
          <w:rFonts w:ascii="Calibri" w:hAnsi="Calibri" w:cs="Calibri"/>
          <w:b/>
          <w:bCs/>
        </w:rPr>
      </w:pPr>
      <w:r w:rsidRPr="005D6BEC">
        <w:rPr>
          <w:rFonts w:ascii="Calibri" w:hAnsi="Calibri" w:cs="Calibri"/>
          <w:b/>
          <w:bCs/>
          <w:sz w:val="22"/>
          <w:szCs w:val="22"/>
        </w:rPr>
        <w:t>Office:</w:t>
      </w:r>
      <w:r w:rsidRPr="005D6BEC">
        <w:rPr>
          <w:rFonts w:ascii="Calibri" w:hAnsi="Calibri" w:cs="Calibri"/>
          <w:b/>
          <w:bCs/>
        </w:rPr>
        <w:t xml:space="preserve"> </w:t>
      </w:r>
      <w:r w:rsidR="00D276AC">
        <w:rPr>
          <w:rFonts w:ascii="Calibri" w:hAnsi="Calibri" w:cs="Calibri"/>
          <w:bCs/>
          <w:color w:val="808080"/>
          <w:sz w:val="20"/>
          <w:szCs w:val="20"/>
        </w:rPr>
        <w:t xml:space="preserve"> </w:t>
      </w:r>
    </w:p>
    <w:p w:rsidR="00307F75" w:rsidRPr="005D6BEC" w:rsidRDefault="00307F75" w:rsidP="00307F75">
      <w:pPr>
        <w:ind w:left="3600"/>
        <w:jc w:val="both"/>
        <w:rPr>
          <w:rFonts w:ascii="Calibri" w:hAnsi="Calibri" w:cs="Calibri"/>
          <w:b/>
          <w:bCs/>
        </w:rPr>
      </w:pPr>
      <w:r w:rsidRPr="005D6BEC">
        <w:rPr>
          <w:rFonts w:ascii="Calibri" w:hAnsi="Calibri" w:cs="Calibri"/>
          <w:b/>
          <w:bCs/>
          <w:sz w:val="22"/>
          <w:szCs w:val="22"/>
        </w:rPr>
        <w:t>Office Hours:</w:t>
      </w:r>
      <w:r w:rsidRPr="005D6BEC">
        <w:rPr>
          <w:rFonts w:ascii="Calibri" w:hAnsi="Calibri" w:cs="Calibri"/>
          <w:b/>
          <w:bCs/>
        </w:rPr>
        <w:t xml:space="preserve"> </w:t>
      </w:r>
    </w:p>
    <w:p w:rsidR="00307F75" w:rsidRPr="005D6BEC" w:rsidRDefault="00307F75" w:rsidP="00363135">
      <w:pPr>
        <w:ind w:left="3600"/>
        <w:jc w:val="both"/>
        <w:rPr>
          <w:rFonts w:ascii="Calibri" w:hAnsi="Calibri" w:cs="Calibri"/>
          <w:b/>
          <w:bCs/>
        </w:rPr>
      </w:pPr>
      <w:r w:rsidRPr="005D6BEC">
        <w:rPr>
          <w:rFonts w:ascii="Calibri" w:hAnsi="Calibri" w:cs="Calibri"/>
          <w:b/>
          <w:bCs/>
          <w:sz w:val="22"/>
          <w:szCs w:val="22"/>
        </w:rPr>
        <w:t>Contact Info:</w:t>
      </w:r>
      <w:r w:rsidRPr="005D6BEC">
        <w:rPr>
          <w:rFonts w:ascii="Calibri" w:hAnsi="Calibri" w:cs="Calibri"/>
          <w:b/>
          <w:bCs/>
        </w:rPr>
        <w:t xml:space="preserve"> </w:t>
      </w:r>
    </w:p>
    <w:p w:rsidR="00307F75" w:rsidRPr="005D6BEC" w:rsidRDefault="00307F75" w:rsidP="00BC6BBD">
      <w:pPr>
        <w:ind w:left="3600"/>
        <w:jc w:val="both"/>
        <w:rPr>
          <w:rFonts w:ascii="Calibri" w:hAnsi="Calibri" w:cs="Calibri"/>
          <w:b/>
          <w:bCs/>
        </w:rPr>
      </w:pPr>
      <w:r w:rsidRPr="005D6BEC">
        <w:rPr>
          <w:rFonts w:ascii="Calibri" w:hAnsi="Calibri" w:cs="Calibri"/>
          <w:b/>
          <w:bCs/>
        </w:rPr>
        <w:t>IT Help:</w:t>
      </w:r>
      <w:r w:rsidRPr="005D6BEC">
        <w:rPr>
          <w:rFonts w:ascii="Calibri" w:hAnsi="Calibri" w:cs="Calibri"/>
          <w:bCs/>
          <w:i/>
        </w:rPr>
        <w:t xml:space="preserve"> </w:t>
      </w:r>
      <w:proofErr w:type="gramStart"/>
      <w:r w:rsidR="00BC6BBD">
        <w:rPr>
          <w:rFonts w:ascii="Calibri" w:hAnsi="Calibri" w:cs="Calibri"/>
          <w:bCs/>
          <w:color w:val="808080"/>
          <w:sz w:val="20"/>
          <w:szCs w:val="20"/>
        </w:rPr>
        <w:t>n/a</w:t>
      </w:r>
      <w:proofErr w:type="gramEnd"/>
      <w:r w:rsidR="00BC6BBD">
        <w:rPr>
          <w:rFonts w:ascii="Calibri" w:hAnsi="Calibri" w:cs="Calibri"/>
          <w:bCs/>
          <w:i/>
        </w:rPr>
        <w:t xml:space="preserve"> </w:t>
      </w:r>
    </w:p>
    <w:p w:rsidR="00307F75" w:rsidRDefault="00307F75" w:rsidP="001A56CD">
      <w:pPr>
        <w:sectPr w:rsidR="00307F75" w:rsidSect="00307F75">
          <w:headerReference w:type="default" r:id="rId8"/>
          <w:footerReference w:type="even" r:id="rId9"/>
          <w:footerReference w:type="default" r:id="rId10"/>
          <w:pgSz w:w="12240" w:h="15840" w:code="1"/>
          <w:pgMar w:top="1152" w:right="1170" w:bottom="1152" w:left="1728" w:header="864" w:footer="504" w:gutter="0"/>
          <w:cols w:space="720"/>
          <w:titlePg/>
          <w:docGrid w:linePitch="326"/>
        </w:sectPr>
      </w:pPr>
    </w:p>
    <w:p w:rsidR="00307F75" w:rsidRDefault="00307F75"/>
    <w:tbl>
      <w:tblPr>
        <w:tblW w:w="9108" w:type="dxa"/>
        <w:tblLook w:val="01E0"/>
      </w:tblPr>
      <w:tblGrid>
        <w:gridCol w:w="9108"/>
      </w:tblGrid>
      <w:tr w:rsidR="00C40FA0" w:rsidRPr="00C5604A" w:rsidTr="00B6624B">
        <w:trPr>
          <w:trHeight w:val="90"/>
        </w:trPr>
        <w:tc>
          <w:tcPr>
            <w:tcW w:w="9108" w:type="dxa"/>
            <w:shd w:val="clear" w:color="auto" w:fill="auto"/>
          </w:tcPr>
          <w:p w:rsidR="004307CC" w:rsidRPr="00B6624B" w:rsidRDefault="004307CC" w:rsidP="005D6BEC">
            <w:pPr>
              <w:jc w:val="both"/>
              <w:rPr>
                <w:b/>
                <w:bCs/>
                <w:sz w:val="16"/>
                <w:szCs w:val="16"/>
              </w:rPr>
            </w:pPr>
          </w:p>
        </w:tc>
      </w:tr>
    </w:tbl>
    <w:p w:rsidR="00D339B5" w:rsidRPr="005D6BEC" w:rsidRDefault="00D339B5" w:rsidP="001611A7">
      <w:pPr>
        <w:outlineLvl w:val="0"/>
        <w:rPr>
          <w:rFonts w:ascii="Calibri" w:hAnsi="Calibri" w:cs="Calibri"/>
          <w:b/>
          <w:bCs/>
        </w:rPr>
      </w:pPr>
      <w:r w:rsidRPr="005D6BEC">
        <w:rPr>
          <w:rFonts w:ascii="Calibri" w:hAnsi="Calibri" w:cs="Calibri"/>
          <w:b/>
          <w:bCs/>
        </w:rPr>
        <w:t>Course Description</w:t>
      </w:r>
    </w:p>
    <w:p w:rsidR="00334EF8" w:rsidRDefault="00BC6BBD" w:rsidP="001611A7">
      <w:pPr>
        <w:outlineLvl w:val="0"/>
        <w:rPr>
          <w:rFonts w:ascii="Calibri" w:hAnsi="Calibri"/>
          <w:bCs/>
          <w:sz w:val="22"/>
          <w:szCs w:val="22"/>
        </w:rPr>
      </w:pPr>
      <w:r w:rsidRPr="00ED0ABF">
        <w:rPr>
          <w:rFonts w:ascii="Calibri" w:hAnsi="Calibri" w:cs="Calibri"/>
          <w:bCs/>
          <w:color w:val="000000"/>
          <w:sz w:val="22"/>
          <w:szCs w:val="20"/>
        </w:rPr>
        <w:t>This course is designed for students interested in the healthcare</w:t>
      </w:r>
      <w:r w:rsidR="00B6624B">
        <w:rPr>
          <w:rFonts w:ascii="Calibri" w:hAnsi="Calibri" w:cs="Calibri"/>
          <w:bCs/>
          <w:color w:val="000000"/>
          <w:sz w:val="22"/>
          <w:szCs w:val="20"/>
        </w:rPr>
        <w:t xml:space="preserve"> industry, the world’s largest</w:t>
      </w:r>
      <w:r w:rsidRPr="00ED0ABF">
        <w:rPr>
          <w:rFonts w:ascii="Calibri" w:hAnsi="Calibri" w:cs="Calibri"/>
          <w:bCs/>
          <w:color w:val="000000"/>
          <w:sz w:val="22"/>
          <w:szCs w:val="20"/>
        </w:rPr>
        <w:t xml:space="preserve">, and how to improve </w:t>
      </w:r>
      <w:r w:rsidR="00C905CC">
        <w:rPr>
          <w:rFonts w:ascii="Calibri" w:hAnsi="Calibri" w:cs="Calibri"/>
          <w:bCs/>
          <w:color w:val="000000"/>
          <w:sz w:val="22"/>
          <w:szCs w:val="20"/>
        </w:rPr>
        <w:t xml:space="preserve">its </w:t>
      </w:r>
      <w:r w:rsidRPr="00ED0ABF">
        <w:rPr>
          <w:rFonts w:ascii="Calibri" w:hAnsi="Calibri" w:cs="Calibri"/>
          <w:bCs/>
          <w:color w:val="000000"/>
          <w:sz w:val="22"/>
          <w:szCs w:val="20"/>
        </w:rPr>
        <w:t>operational performance</w:t>
      </w:r>
      <w:r w:rsidR="00ED0ABF" w:rsidRPr="00ED0ABF">
        <w:rPr>
          <w:rFonts w:ascii="Calibri" w:hAnsi="Calibri" w:cs="Calibri"/>
          <w:bCs/>
          <w:color w:val="000000"/>
          <w:sz w:val="22"/>
          <w:szCs w:val="20"/>
        </w:rPr>
        <w:t>.</w:t>
      </w:r>
      <w:r w:rsidR="00ED0ABF" w:rsidRPr="00ED0ABF">
        <w:rPr>
          <w:rFonts w:ascii="Calibri" w:hAnsi="Calibri"/>
          <w:bCs/>
          <w:sz w:val="22"/>
          <w:szCs w:val="22"/>
        </w:rPr>
        <w:t xml:space="preserve"> A wide variety of tools will be presented</w:t>
      </w:r>
      <w:r w:rsidR="00B6624B">
        <w:rPr>
          <w:rFonts w:ascii="Calibri" w:hAnsi="Calibri"/>
          <w:bCs/>
          <w:sz w:val="22"/>
          <w:szCs w:val="22"/>
        </w:rPr>
        <w:t>,</w:t>
      </w:r>
      <w:r w:rsidR="00ED0ABF" w:rsidRPr="00ED0ABF">
        <w:rPr>
          <w:rFonts w:ascii="Calibri" w:hAnsi="Calibri"/>
          <w:bCs/>
          <w:sz w:val="22"/>
          <w:szCs w:val="22"/>
        </w:rPr>
        <w:t xml:space="preserve"> which are useful in </w:t>
      </w:r>
      <w:r w:rsidR="00ED0ABF">
        <w:rPr>
          <w:rFonts w:ascii="Calibri" w:hAnsi="Calibri"/>
          <w:bCs/>
          <w:sz w:val="22"/>
          <w:szCs w:val="22"/>
        </w:rPr>
        <w:t>industries</w:t>
      </w:r>
      <w:r w:rsidR="00ED0ABF" w:rsidRPr="00ED0ABF">
        <w:rPr>
          <w:rFonts w:ascii="Calibri" w:hAnsi="Calibri"/>
          <w:bCs/>
          <w:sz w:val="22"/>
          <w:szCs w:val="22"/>
        </w:rPr>
        <w:t xml:space="preserve"> other than health care as well</w:t>
      </w:r>
      <w:r w:rsidR="00B6624B">
        <w:rPr>
          <w:rFonts w:ascii="Calibri" w:hAnsi="Calibri"/>
          <w:bCs/>
          <w:sz w:val="22"/>
          <w:szCs w:val="22"/>
        </w:rPr>
        <w:t>, using a variety of sources</w:t>
      </w:r>
      <w:r w:rsidR="00ED0ABF" w:rsidRPr="00ED0ABF">
        <w:rPr>
          <w:rFonts w:ascii="Calibri" w:hAnsi="Calibri"/>
          <w:bCs/>
          <w:sz w:val="22"/>
          <w:szCs w:val="22"/>
        </w:rPr>
        <w:t>.</w:t>
      </w:r>
      <w:r w:rsidR="00B6624B">
        <w:rPr>
          <w:rFonts w:ascii="Calibri" w:hAnsi="Calibri"/>
          <w:bCs/>
          <w:sz w:val="22"/>
          <w:szCs w:val="22"/>
        </w:rPr>
        <w:t xml:space="preserve"> </w:t>
      </w:r>
      <w:r w:rsidR="00C5605B">
        <w:rPr>
          <w:rFonts w:ascii="Calibri" w:hAnsi="Calibri"/>
          <w:bCs/>
          <w:sz w:val="22"/>
          <w:szCs w:val="22"/>
        </w:rPr>
        <w:t xml:space="preserve">In recent years there has been a great increase in interest from </w:t>
      </w:r>
      <w:r w:rsidR="00C905CC">
        <w:rPr>
          <w:rFonts w:ascii="Calibri" w:hAnsi="Calibri"/>
          <w:bCs/>
          <w:sz w:val="22"/>
          <w:szCs w:val="22"/>
        </w:rPr>
        <w:t xml:space="preserve">the </w:t>
      </w:r>
      <w:r w:rsidR="00C5605B">
        <w:rPr>
          <w:rFonts w:ascii="Calibri" w:hAnsi="Calibri"/>
          <w:bCs/>
          <w:sz w:val="22"/>
          <w:szCs w:val="22"/>
        </w:rPr>
        <w:t>industry and a substantial increase in employment.</w:t>
      </w:r>
    </w:p>
    <w:p w:rsidR="00C45D1D" w:rsidRPr="00ED0ABF" w:rsidRDefault="00C45D1D" w:rsidP="001611A7">
      <w:pPr>
        <w:outlineLvl w:val="0"/>
        <w:rPr>
          <w:rFonts w:ascii="Calibri" w:hAnsi="Calibri" w:cs="Calibri"/>
          <w:bCs/>
          <w:color w:val="000000"/>
          <w:sz w:val="22"/>
          <w:szCs w:val="20"/>
        </w:rPr>
      </w:pPr>
      <w:r>
        <w:rPr>
          <w:rFonts w:ascii="Calibri" w:hAnsi="Calibri"/>
          <w:bCs/>
          <w:sz w:val="22"/>
          <w:szCs w:val="22"/>
        </w:rPr>
        <w:t>This course is appropriate for graduate students or upper division undergraduates from engineering, PPD, business, global health or clinical fields.</w:t>
      </w:r>
    </w:p>
    <w:p w:rsidR="001A56CD" w:rsidRPr="005D6BEC" w:rsidRDefault="001A56CD" w:rsidP="001A56CD">
      <w:pPr>
        <w:rPr>
          <w:rFonts w:ascii="Calibri" w:hAnsi="Calibri" w:cs="Calibri"/>
          <w:b/>
          <w:bCs/>
          <w:sz w:val="28"/>
          <w:szCs w:val="28"/>
        </w:rPr>
      </w:pPr>
    </w:p>
    <w:p w:rsidR="001A56CD" w:rsidRPr="005D6BEC" w:rsidRDefault="001A56CD" w:rsidP="001A56CD">
      <w:pPr>
        <w:rPr>
          <w:rFonts w:ascii="Calibri" w:hAnsi="Calibri" w:cs="Calibri"/>
          <w:color w:val="808080"/>
        </w:rPr>
      </w:pPr>
      <w:r w:rsidRPr="005D6BEC">
        <w:rPr>
          <w:rFonts w:ascii="Calibri" w:hAnsi="Calibri" w:cs="Calibri"/>
          <w:b/>
          <w:bCs/>
        </w:rPr>
        <w:t>Learning Objectives</w:t>
      </w:r>
    </w:p>
    <w:p w:rsidR="00BC6BBD" w:rsidRDefault="00BC6BBD" w:rsidP="00BC6BBD">
      <w:pPr>
        <w:rPr>
          <w:rFonts w:ascii="Calibri" w:hAnsi="Calibri"/>
          <w:bCs/>
          <w:sz w:val="22"/>
          <w:szCs w:val="22"/>
        </w:rPr>
      </w:pPr>
      <w:r w:rsidRPr="00ED0ABF">
        <w:rPr>
          <w:rFonts w:ascii="Calibri" w:hAnsi="Calibri"/>
          <w:bCs/>
          <w:sz w:val="22"/>
          <w:szCs w:val="22"/>
        </w:rPr>
        <w:t>The objective of this course is to give students an understanding of how to</w:t>
      </w:r>
      <w:r w:rsidR="00C5605B">
        <w:rPr>
          <w:rFonts w:ascii="Calibri" w:hAnsi="Calibri"/>
          <w:bCs/>
          <w:sz w:val="22"/>
          <w:szCs w:val="22"/>
        </w:rPr>
        <w:t xml:space="preserve"> meaningfully</w:t>
      </w:r>
      <w:r w:rsidRPr="00ED0ABF">
        <w:rPr>
          <w:rFonts w:ascii="Calibri" w:hAnsi="Calibri"/>
          <w:bCs/>
          <w:sz w:val="22"/>
          <w:szCs w:val="22"/>
        </w:rPr>
        <w:t xml:space="preserve"> improve the functioning of a service, for health care in particular. I try to give both an understanding of methods as well as a perspective from a practical standpoint. Also, necessary background about the healthcare industry will be provided.  I work in the healthcare industry a great deal and will relate the material to its practical use. Also, in addition to myself, I’ll make use of guest lecturers to give a current picture. Past guests have been from IBM, Los Angeles County, Providence Health Care, Kaiser Cedars-Sinai Hospital the Veteran’s Administration and others.</w:t>
      </w:r>
    </w:p>
    <w:p w:rsidR="00ED0ABF" w:rsidRPr="00ED0ABF" w:rsidRDefault="00ED0ABF" w:rsidP="00BC6BBD">
      <w:pPr>
        <w:rPr>
          <w:rFonts w:ascii="Calibri" w:hAnsi="Calibri"/>
          <w:bCs/>
          <w:sz w:val="22"/>
          <w:szCs w:val="22"/>
        </w:rPr>
      </w:pPr>
    </w:p>
    <w:p w:rsidR="00ED0ABF" w:rsidRPr="00ED0ABF" w:rsidRDefault="00ED0ABF" w:rsidP="00ED0ABF">
      <w:pPr>
        <w:rPr>
          <w:rStyle w:val="FollowedHyperlink"/>
          <w:rFonts w:ascii="Calibri" w:hAnsi="Calibri"/>
          <w:bCs/>
          <w:color w:val="000000"/>
          <w:sz w:val="22"/>
          <w:szCs w:val="22"/>
          <w:u w:val="none"/>
        </w:rPr>
      </w:pPr>
      <w:r w:rsidRPr="00ED0ABF">
        <w:rPr>
          <w:rStyle w:val="FollowedHyperlink"/>
          <w:rFonts w:ascii="Calibri" w:hAnsi="Calibri"/>
          <w:bCs/>
          <w:color w:val="000000"/>
          <w:sz w:val="22"/>
          <w:szCs w:val="22"/>
          <w:u w:val="none"/>
        </w:rPr>
        <w:t>I’ve given this class for several years but plan to change and update it this year.</w:t>
      </w:r>
      <w:r w:rsidR="00F67759">
        <w:rPr>
          <w:rStyle w:val="FollowedHyperlink"/>
          <w:rFonts w:ascii="Calibri" w:hAnsi="Calibri"/>
          <w:bCs/>
          <w:color w:val="000000"/>
          <w:sz w:val="22"/>
          <w:szCs w:val="22"/>
          <w:u w:val="none"/>
        </w:rPr>
        <w:t xml:space="preserve"> </w:t>
      </w:r>
      <w:r w:rsidRPr="00ED0ABF">
        <w:rPr>
          <w:rStyle w:val="FollowedHyperlink"/>
          <w:rFonts w:ascii="Calibri" w:hAnsi="Calibri"/>
          <w:bCs/>
          <w:color w:val="000000"/>
          <w:sz w:val="22"/>
          <w:szCs w:val="22"/>
          <w:u w:val="none"/>
        </w:rPr>
        <w:t xml:space="preserve"> There will be an emphasis on the Lean and Six Sigma methods which are very popular in many industries. </w:t>
      </w:r>
    </w:p>
    <w:p w:rsidR="00ED0ABF" w:rsidRPr="00ED0ABF" w:rsidRDefault="00ED0ABF" w:rsidP="00ED0ABF">
      <w:pPr>
        <w:rPr>
          <w:rStyle w:val="FollowedHyperlink"/>
          <w:rFonts w:ascii="Calibri" w:hAnsi="Calibri"/>
          <w:bCs/>
          <w:color w:val="000000"/>
          <w:sz w:val="22"/>
          <w:szCs w:val="22"/>
          <w:u w:val="none"/>
        </w:rPr>
      </w:pPr>
    </w:p>
    <w:p w:rsidR="00ED134C" w:rsidRPr="00ED0ABF" w:rsidRDefault="00ED0ABF" w:rsidP="00ED0ABF">
      <w:pPr>
        <w:rPr>
          <w:rFonts w:ascii="Calibri" w:hAnsi="Calibri"/>
          <w:b/>
          <w:bCs/>
          <w:color w:val="000000"/>
          <w:sz w:val="22"/>
          <w:szCs w:val="22"/>
        </w:rPr>
      </w:pPr>
      <w:r w:rsidRPr="00ED0ABF">
        <w:rPr>
          <w:rStyle w:val="FollowedHyperlink"/>
          <w:rFonts w:ascii="Calibri" w:hAnsi="Calibri"/>
          <w:bCs/>
          <w:color w:val="000000"/>
          <w:sz w:val="22"/>
          <w:szCs w:val="22"/>
          <w:u w:val="none"/>
        </w:rPr>
        <w:t xml:space="preserve">Also, there will be an opportunity to apply your learning at local hospitals. </w:t>
      </w:r>
      <w:r w:rsidR="00C5605B">
        <w:rPr>
          <w:rStyle w:val="FollowedHyperlink"/>
          <w:rFonts w:ascii="Calibri" w:hAnsi="Calibri"/>
          <w:bCs/>
          <w:color w:val="000000"/>
          <w:sz w:val="22"/>
          <w:szCs w:val="22"/>
          <w:u w:val="none"/>
        </w:rPr>
        <w:t xml:space="preserve">I may be able to make arrangements for such experience elsewhere and have in the past, for students taking the course off campus. </w:t>
      </w:r>
      <w:r w:rsidRPr="00ED0ABF">
        <w:rPr>
          <w:rStyle w:val="FollowedHyperlink"/>
          <w:rFonts w:ascii="Calibri" w:hAnsi="Calibri"/>
          <w:bCs/>
          <w:color w:val="000000"/>
          <w:sz w:val="22"/>
          <w:szCs w:val="22"/>
          <w:u w:val="none"/>
        </w:rPr>
        <w:t xml:space="preserve">This experience </w:t>
      </w:r>
      <w:r w:rsidR="00B6624B">
        <w:rPr>
          <w:rStyle w:val="FollowedHyperlink"/>
          <w:rFonts w:ascii="Calibri" w:hAnsi="Calibri"/>
          <w:bCs/>
          <w:color w:val="000000"/>
          <w:sz w:val="22"/>
          <w:szCs w:val="22"/>
          <w:u w:val="none"/>
        </w:rPr>
        <w:t>offer</w:t>
      </w:r>
      <w:r w:rsidRPr="00ED0ABF">
        <w:rPr>
          <w:rStyle w:val="FollowedHyperlink"/>
          <w:rFonts w:ascii="Calibri" w:hAnsi="Calibri"/>
          <w:bCs/>
          <w:color w:val="000000"/>
          <w:sz w:val="22"/>
          <w:szCs w:val="22"/>
          <w:u w:val="none"/>
        </w:rPr>
        <w:t xml:space="preserve"> will be entirely optional in terms of the class grade. Also</w:t>
      </w:r>
      <w:r w:rsidR="00B6624B">
        <w:rPr>
          <w:rStyle w:val="FollowedHyperlink"/>
          <w:rFonts w:ascii="Calibri" w:hAnsi="Calibri"/>
          <w:bCs/>
          <w:color w:val="000000"/>
          <w:sz w:val="22"/>
          <w:szCs w:val="22"/>
          <w:u w:val="none"/>
        </w:rPr>
        <w:t>,</w:t>
      </w:r>
      <w:r w:rsidRPr="00ED0ABF">
        <w:rPr>
          <w:rStyle w:val="FollowedHyperlink"/>
          <w:rFonts w:ascii="Calibri" w:hAnsi="Calibri"/>
          <w:bCs/>
          <w:color w:val="000000"/>
          <w:sz w:val="22"/>
          <w:szCs w:val="22"/>
          <w:u w:val="none"/>
        </w:rPr>
        <w:t xml:space="preserve"> note that this </w:t>
      </w:r>
      <w:r w:rsidR="00C905CC">
        <w:rPr>
          <w:rStyle w:val="FollowedHyperlink"/>
          <w:rFonts w:ascii="Calibri" w:hAnsi="Calibri"/>
          <w:bCs/>
          <w:color w:val="000000"/>
          <w:sz w:val="22"/>
          <w:szCs w:val="22"/>
          <w:u w:val="none"/>
        </w:rPr>
        <w:t>experience</w:t>
      </w:r>
      <w:r w:rsidRPr="00ED0ABF">
        <w:rPr>
          <w:rStyle w:val="FollowedHyperlink"/>
          <w:rFonts w:ascii="Calibri" w:hAnsi="Calibri"/>
          <w:bCs/>
          <w:color w:val="000000"/>
          <w:sz w:val="22"/>
          <w:szCs w:val="22"/>
          <w:u w:val="none"/>
        </w:rPr>
        <w:t xml:space="preserve"> has directly </w:t>
      </w:r>
      <w:r>
        <w:rPr>
          <w:rStyle w:val="FollowedHyperlink"/>
          <w:rFonts w:ascii="Calibri" w:hAnsi="Calibri"/>
          <w:bCs/>
          <w:color w:val="000000"/>
          <w:sz w:val="22"/>
          <w:szCs w:val="22"/>
          <w:u w:val="none"/>
        </w:rPr>
        <w:t>resulted in perman</w:t>
      </w:r>
      <w:r w:rsidRPr="00ED0ABF">
        <w:rPr>
          <w:rStyle w:val="FollowedHyperlink"/>
          <w:rFonts w:ascii="Calibri" w:hAnsi="Calibri"/>
          <w:bCs/>
          <w:color w:val="000000"/>
          <w:sz w:val="22"/>
          <w:szCs w:val="22"/>
          <w:u w:val="none"/>
        </w:rPr>
        <w:t xml:space="preserve">ent </w:t>
      </w:r>
      <w:r>
        <w:rPr>
          <w:rStyle w:val="FollowedHyperlink"/>
          <w:rFonts w:ascii="Calibri" w:hAnsi="Calibri"/>
          <w:bCs/>
          <w:color w:val="000000"/>
          <w:sz w:val="22"/>
          <w:szCs w:val="22"/>
          <w:u w:val="none"/>
        </w:rPr>
        <w:t>jobs</w:t>
      </w:r>
      <w:r w:rsidRPr="00ED0ABF">
        <w:rPr>
          <w:rStyle w:val="FollowedHyperlink"/>
          <w:rFonts w:ascii="Calibri" w:hAnsi="Calibri"/>
          <w:bCs/>
          <w:color w:val="000000"/>
          <w:sz w:val="22"/>
          <w:szCs w:val="22"/>
          <w:u w:val="none"/>
        </w:rPr>
        <w:t xml:space="preserve"> for many of its past students.</w:t>
      </w:r>
    </w:p>
    <w:p w:rsidR="00ED0ABF" w:rsidRDefault="00ED0ABF" w:rsidP="001611A7">
      <w:pPr>
        <w:outlineLvl w:val="0"/>
        <w:rPr>
          <w:rFonts w:ascii="Calibri" w:hAnsi="Calibri" w:cs="Calibri"/>
          <w:bCs/>
          <w:color w:val="808080"/>
          <w:sz w:val="20"/>
          <w:szCs w:val="20"/>
        </w:rPr>
      </w:pPr>
    </w:p>
    <w:p w:rsidR="00ED0ABF" w:rsidRPr="005D6BEC" w:rsidRDefault="00ED0ABF" w:rsidP="001611A7">
      <w:pPr>
        <w:outlineLvl w:val="0"/>
        <w:rPr>
          <w:rFonts w:ascii="Calibri" w:hAnsi="Calibri" w:cs="Calibri"/>
          <w:bCs/>
          <w:color w:val="808080"/>
          <w:sz w:val="20"/>
          <w:szCs w:val="20"/>
        </w:rPr>
        <w:sectPr w:rsidR="00ED0ABF" w:rsidRPr="005D6BEC" w:rsidSect="00307F75">
          <w:type w:val="continuous"/>
          <w:pgSz w:w="12240" w:h="15840" w:code="1"/>
          <w:pgMar w:top="1152" w:right="1728" w:bottom="1152" w:left="1728" w:header="864" w:footer="504" w:gutter="0"/>
          <w:cols w:space="720"/>
          <w:titlePg/>
          <w:docGrid w:linePitch="326"/>
        </w:sectPr>
      </w:pPr>
    </w:p>
    <w:p w:rsidR="00AE6D0B" w:rsidRPr="005D6BEC" w:rsidRDefault="00AE6D0B" w:rsidP="001611A7">
      <w:pPr>
        <w:outlineLvl w:val="0"/>
        <w:rPr>
          <w:rFonts w:ascii="Calibri" w:hAnsi="Calibri" w:cs="Calibri"/>
          <w:bCs/>
          <w:color w:val="808080"/>
          <w:sz w:val="20"/>
          <w:szCs w:val="20"/>
        </w:rPr>
      </w:pPr>
    </w:p>
    <w:p w:rsidR="00AE6D0B" w:rsidRPr="005D6BEC" w:rsidRDefault="00AE6D0B" w:rsidP="00BC6BBD">
      <w:pPr>
        <w:ind w:left="720" w:right="54"/>
        <w:rPr>
          <w:rFonts w:ascii="Calibri" w:hAnsi="Calibri" w:cs="Calibri"/>
          <w:b/>
          <w:bCs/>
        </w:rPr>
      </w:pPr>
      <w:r w:rsidRPr="005D6BEC">
        <w:rPr>
          <w:rFonts w:ascii="Calibri" w:hAnsi="Calibri" w:cs="Calibri"/>
          <w:b/>
          <w:bCs/>
        </w:rPr>
        <w:t>Prerequisite(s)</w:t>
      </w:r>
      <w:r w:rsidR="00087B72" w:rsidRPr="005D6BEC">
        <w:rPr>
          <w:rFonts w:ascii="Calibri" w:hAnsi="Calibri" w:cs="Calibri"/>
          <w:b/>
          <w:bCs/>
        </w:rPr>
        <w:t xml:space="preserve">: </w:t>
      </w:r>
      <w:r w:rsidR="00BC6BBD">
        <w:rPr>
          <w:rFonts w:ascii="Calibri" w:hAnsi="Calibri" w:cs="Calibri"/>
          <w:b/>
          <w:bCs/>
        </w:rPr>
        <w:t>none</w:t>
      </w:r>
    </w:p>
    <w:p w:rsidR="00C3039A" w:rsidRPr="00363135" w:rsidRDefault="00C3039A" w:rsidP="00BC6BBD">
      <w:pPr>
        <w:ind w:left="720" w:right="-576"/>
        <w:rPr>
          <w:rFonts w:ascii="Calibri" w:hAnsi="Calibri" w:cs="Calibri"/>
          <w:b/>
          <w:bCs/>
          <w:color w:val="000000"/>
        </w:rPr>
      </w:pPr>
      <w:r w:rsidRPr="005D6BEC">
        <w:rPr>
          <w:rFonts w:ascii="Calibri" w:hAnsi="Calibri" w:cs="Calibri"/>
          <w:b/>
          <w:bCs/>
        </w:rPr>
        <w:t xml:space="preserve">Co-Requisite (s): </w:t>
      </w:r>
      <w:r w:rsidR="00BC6BBD" w:rsidRPr="00363135">
        <w:rPr>
          <w:rFonts w:ascii="Calibri" w:hAnsi="Calibri" w:cs="Calibri"/>
          <w:color w:val="000000"/>
          <w:sz w:val="20"/>
          <w:szCs w:val="20"/>
        </w:rPr>
        <w:t>none</w:t>
      </w:r>
    </w:p>
    <w:p w:rsidR="00AE6D0B" w:rsidRPr="00363135" w:rsidRDefault="00AE6D0B" w:rsidP="00BC6BBD">
      <w:pPr>
        <w:ind w:left="720" w:right="-576"/>
        <w:rPr>
          <w:rFonts w:ascii="Calibri" w:hAnsi="Calibri" w:cs="Calibri"/>
          <w:b/>
          <w:bCs/>
          <w:color w:val="000000"/>
        </w:rPr>
      </w:pPr>
      <w:r w:rsidRPr="00363135">
        <w:rPr>
          <w:rFonts w:ascii="Calibri" w:hAnsi="Calibri" w:cs="Calibri"/>
          <w:b/>
          <w:bCs/>
          <w:color w:val="000000"/>
        </w:rPr>
        <w:t>Concurrent Enrollment</w:t>
      </w:r>
      <w:r w:rsidR="00087B72" w:rsidRPr="00363135">
        <w:rPr>
          <w:rFonts w:ascii="Calibri" w:hAnsi="Calibri" w:cs="Calibri"/>
          <w:b/>
          <w:bCs/>
          <w:color w:val="000000"/>
        </w:rPr>
        <w:t xml:space="preserve">: </w:t>
      </w:r>
      <w:r w:rsidR="00BC6BBD" w:rsidRPr="00363135">
        <w:rPr>
          <w:rFonts w:ascii="Calibri" w:hAnsi="Calibri" w:cs="Calibri"/>
          <w:color w:val="000000"/>
          <w:sz w:val="20"/>
          <w:szCs w:val="20"/>
        </w:rPr>
        <w:t>none</w:t>
      </w:r>
    </w:p>
    <w:p w:rsidR="00BC6BBD" w:rsidRDefault="00BC6BBD" w:rsidP="00BC6BBD">
      <w:pPr>
        <w:ind w:left="720" w:right="-216"/>
        <w:rPr>
          <w:rFonts w:ascii="Calibri" w:hAnsi="Calibri" w:cs="Calibri"/>
          <w:b/>
          <w:bCs/>
        </w:rPr>
      </w:pPr>
    </w:p>
    <w:p w:rsidR="00BC6BBD" w:rsidRDefault="00BC6BBD" w:rsidP="00BC6BBD">
      <w:pPr>
        <w:ind w:left="720" w:right="-216"/>
        <w:rPr>
          <w:rFonts w:ascii="Calibri" w:hAnsi="Calibri" w:cs="Calibri"/>
          <w:b/>
          <w:bCs/>
        </w:rPr>
      </w:pPr>
    </w:p>
    <w:p w:rsidR="00BC6BBD" w:rsidRPr="00BC6BBD" w:rsidRDefault="00BC6BBD" w:rsidP="00BC6BBD">
      <w:pPr>
        <w:ind w:left="720" w:right="-216"/>
        <w:rPr>
          <w:rFonts w:ascii="Calibri" w:hAnsi="Calibri" w:cs="Calibri"/>
          <w:b/>
          <w:color w:val="000000"/>
          <w:sz w:val="22"/>
          <w:szCs w:val="20"/>
          <w:u w:val="single"/>
        </w:rPr>
      </w:pPr>
      <w:r>
        <w:rPr>
          <w:rFonts w:ascii="Calibri" w:hAnsi="Calibri" w:cs="Calibri"/>
          <w:b/>
          <w:bCs/>
        </w:rPr>
        <w:t xml:space="preserve">Recommended </w:t>
      </w:r>
      <w:r w:rsidRPr="005D6BEC">
        <w:rPr>
          <w:rFonts w:ascii="Calibri" w:hAnsi="Calibri" w:cs="Calibri"/>
          <w:b/>
          <w:bCs/>
        </w:rPr>
        <w:t>Preparation</w:t>
      </w:r>
      <w:r w:rsidRPr="005D6BEC">
        <w:rPr>
          <w:rStyle w:val="tooltiptext"/>
          <w:rFonts w:ascii="Calibri" w:hAnsi="Calibri" w:cs="Calibri"/>
          <w:color w:val="808080"/>
          <w:sz w:val="20"/>
          <w:szCs w:val="20"/>
        </w:rPr>
        <w:t xml:space="preserve">: </w:t>
      </w:r>
      <w:r>
        <w:rPr>
          <w:rFonts w:ascii="Calibri" w:hAnsi="Calibri" w:cs="Calibri"/>
          <w:color w:val="808080"/>
          <w:sz w:val="20"/>
          <w:szCs w:val="20"/>
        </w:rPr>
        <w:t xml:space="preserve">  </w:t>
      </w:r>
      <w:r w:rsidRPr="00BC6BBD">
        <w:rPr>
          <w:rFonts w:ascii="Calibri" w:hAnsi="Calibri" w:cs="Calibri"/>
          <w:color w:val="000000"/>
          <w:sz w:val="22"/>
          <w:szCs w:val="20"/>
        </w:rPr>
        <w:t>Familiarity with the use of spreadsheets will be helpful</w:t>
      </w:r>
    </w:p>
    <w:p w:rsidR="00ED134C" w:rsidRPr="005D6BEC" w:rsidRDefault="00ED134C" w:rsidP="001611A7">
      <w:pPr>
        <w:outlineLvl w:val="0"/>
        <w:rPr>
          <w:rFonts w:ascii="Calibri" w:hAnsi="Calibri" w:cs="Calibri"/>
          <w:bCs/>
          <w:color w:val="808080"/>
          <w:sz w:val="20"/>
          <w:szCs w:val="20"/>
        </w:rPr>
        <w:sectPr w:rsidR="00ED134C" w:rsidRPr="005D6BEC" w:rsidSect="00ED134C">
          <w:type w:val="continuous"/>
          <w:pgSz w:w="12240" w:h="15840" w:code="1"/>
          <w:pgMar w:top="1152" w:right="1728" w:bottom="1152" w:left="1728" w:header="864" w:footer="504" w:gutter="0"/>
          <w:cols w:num="2" w:space="720"/>
          <w:titlePg/>
          <w:docGrid w:linePitch="326"/>
        </w:sectPr>
      </w:pPr>
    </w:p>
    <w:p w:rsidR="00CE276F" w:rsidRPr="005D6BEC" w:rsidRDefault="00CE276F" w:rsidP="00AB039B">
      <w:pPr>
        <w:ind w:right="-36"/>
        <w:rPr>
          <w:rFonts w:ascii="Calibri" w:hAnsi="Calibri" w:cs="Calibri"/>
          <w:b/>
          <w:bCs/>
        </w:rPr>
      </w:pPr>
      <w:r w:rsidRPr="005D6BEC">
        <w:rPr>
          <w:rFonts w:ascii="Calibri" w:hAnsi="Calibri" w:cs="Calibri"/>
          <w:b/>
          <w:bCs/>
        </w:rPr>
        <w:lastRenderedPageBreak/>
        <w:t>Course Notes</w:t>
      </w:r>
    </w:p>
    <w:p w:rsidR="00CE276F" w:rsidRPr="00B6624B" w:rsidRDefault="00B6624B" w:rsidP="00AB039B">
      <w:pPr>
        <w:ind w:right="-36"/>
        <w:jc w:val="both"/>
        <w:rPr>
          <w:rStyle w:val="tooltiptext"/>
          <w:rFonts w:ascii="Calibri" w:hAnsi="Calibri" w:cs="Calibri"/>
          <w:color w:val="000000"/>
          <w:sz w:val="20"/>
          <w:szCs w:val="20"/>
        </w:rPr>
      </w:pPr>
      <w:r w:rsidRPr="00B6624B">
        <w:rPr>
          <w:rStyle w:val="tooltiptext"/>
          <w:rFonts w:ascii="Calibri" w:hAnsi="Calibri" w:cs="Calibri"/>
          <w:color w:val="000000"/>
          <w:sz w:val="22"/>
          <w:szCs w:val="20"/>
        </w:rPr>
        <w:t>Assignments will be posted online on Blackboard</w:t>
      </w:r>
      <w:r>
        <w:rPr>
          <w:rStyle w:val="tooltiptext"/>
          <w:rFonts w:ascii="Calibri" w:hAnsi="Calibri" w:cs="Calibri"/>
          <w:color w:val="000000"/>
          <w:sz w:val="22"/>
          <w:szCs w:val="20"/>
        </w:rPr>
        <w:t xml:space="preserve"> (or whatever </w:t>
      </w:r>
      <w:r w:rsidR="00363135">
        <w:rPr>
          <w:rStyle w:val="tooltiptext"/>
          <w:rFonts w:ascii="Calibri" w:hAnsi="Calibri" w:cs="Calibri"/>
          <w:color w:val="000000"/>
          <w:sz w:val="22"/>
          <w:szCs w:val="20"/>
        </w:rPr>
        <w:t xml:space="preserve">online </w:t>
      </w:r>
      <w:r>
        <w:rPr>
          <w:rStyle w:val="tooltiptext"/>
          <w:rFonts w:ascii="Calibri" w:hAnsi="Calibri" w:cs="Calibri"/>
          <w:color w:val="000000"/>
          <w:sz w:val="22"/>
          <w:szCs w:val="20"/>
        </w:rPr>
        <w:t>system is made av</w:t>
      </w:r>
      <w:r w:rsidR="00363135">
        <w:rPr>
          <w:rStyle w:val="tooltiptext"/>
          <w:rFonts w:ascii="Calibri" w:hAnsi="Calibri" w:cs="Calibri"/>
          <w:color w:val="000000"/>
          <w:sz w:val="22"/>
          <w:szCs w:val="20"/>
        </w:rPr>
        <w:t>ailable)</w:t>
      </w:r>
      <w:r w:rsidRPr="00B6624B">
        <w:rPr>
          <w:rStyle w:val="tooltiptext"/>
          <w:rFonts w:ascii="Calibri" w:hAnsi="Calibri" w:cs="Calibri"/>
          <w:color w:val="000000"/>
          <w:sz w:val="22"/>
          <w:szCs w:val="20"/>
        </w:rPr>
        <w:t xml:space="preserve"> as well as announced in class.</w:t>
      </w:r>
    </w:p>
    <w:p w:rsidR="00CE276F" w:rsidRPr="005D6BEC" w:rsidRDefault="00CE276F" w:rsidP="00CE276F">
      <w:pPr>
        <w:jc w:val="both"/>
        <w:rPr>
          <w:rStyle w:val="tooltiptext"/>
          <w:rFonts w:ascii="Calibri" w:hAnsi="Calibri" w:cs="Calibri"/>
          <w:color w:val="808080"/>
        </w:rPr>
      </w:pPr>
    </w:p>
    <w:p w:rsidR="00CE276F" w:rsidRPr="005D6BEC" w:rsidRDefault="00CE276F" w:rsidP="00CE276F">
      <w:pPr>
        <w:rPr>
          <w:rFonts w:ascii="Calibri" w:hAnsi="Calibri" w:cs="Calibri"/>
          <w:b/>
          <w:bCs/>
        </w:rPr>
      </w:pPr>
      <w:r w:rsidRPr="005D6BEC">
        <w:rPr>
          <w:rFonts w:ascii="Calibri" w:hAnsi="Calibri" w:cs="Calibri"/>
          <w:b/>
          <w:bCs/>
        </w:rPr>
        <w:t>Technological Proficiency and Hardware/Software Required</w:t>
      </w:r>
    </w:p>
    <w:p w:rsidR="00AB039B" w:rsidRPr="00B6624B" w:rsidRDefault="00B6624B">
      <w:pPr>
        <w:rPr>
          <w:rFonts w:ascii="Calibri" w:hAnsi="Calibri" w:cs="Calibri"/>
          <w:b/>
          <w:bCs/>
          <w:color w:val="000000"/>
          <w:sz w:val="28"/>
          <w:szCs w:val="28"/>
        </w:rPr>
      </w:pPr>
      <w:r w:rsidRPr="00B6624B">
        <w:rPr>
          <w:rStyle w:val="tooltiptext"/>
          <w:rFonts w:ascii="Calibri" w:hAnsi="Calibri" w:cs="Calibri"/>
          <w:color w:val="000000"/>
          <w:sz w:val="22"/>
          <w:szCs w:val="20"/>
        </w:rPr>
        <w:t>None required.</w:t>
      </w:r>
      <w:r w:rsidR="001A56CD" w:rsidRPr="00B6624B">
        <w:rPr>
          <w:rFonts w:ascii="Calibri" w:hAnsi="Calibri" w:cs="Calibri"/>
          <w:b/>
          <w:bCs/>
          <w:color w:val="000000"/>
          <w:sz w:val="32"/>
          <w:szCs w:val="28"/>
        </w:rPr>
        <w:t xml:space="preserve"> </w:t>
      </w:r>
    </w:p>
    <w:p w:rsidR="00D339B5" w:rsidRPr="005D6BEC" w:rsidRDefault="00D339B5" w:rsidP="00D339B5">
      <w:pPr>
        <w:rPr>
          <w:rFonts w:ascii="Calibri" w:hAnsi="Calibri" w:cs="Calibri"/>
          <w:sz w:val="20"/>
          <w:szCs w:val="20"/>
        </w:rPr>
      </w:pPr>
    </w:p>
    <w:p w:rsidR="00D339B5" w:rsidRPr="005D6BEC" w:rsidRDefault="00D339B5" w:rsidP="00D339B5">
      <w:pPr>
        <w:outlineLvl w:val="0"/>
        <w:rPr>
          <w:rFonts w:ascii="Calibri" w:hAnsi="Calibri" w:cs="Calibri"/>
          <w:b/>
          <w:bCs/>
        </w:rPr>
      </w:pPr>
      <w:r w:rsidRPr="005D6BEC">
        <w:rPr>
          <w:rFonts w:ascii="Calibri" w:hAnsi="Calibri" w:cs="Calibri"/>
          <w:b/>
          <w:bCs/>
        </w:rPr>
        <w:t>Required Readings and Supplementary Materials</w:t>
      </w:r>
    </w:p>
    <w:p w:rsidR="00106E2B" w:rsidRPr="00C5605B" w:rsidRDefault="00642F37" w:rsidP="00203196">
      <w:pPr>
        <w:autoSpaceDE w:val="0"/>
        <w:autoSpaceDN w:val="0"/>
        <w:adjustRightInd w:val="0"/>
        <w:rPr>
          <w:rFonts w:ascii="Calibri" w:hAnsi="Calibri"/>
          <w:color w:val="000000"/>
          <w:sz w:val="22"/>
          <w:szCs w:val="22"/>
        </w:rPr>
      </w:pPr>
      <w:r w:rsidRPr="00642F37">
        <w:rPr>
          <w:rStyle w:val="FollowedHyperlink"/>
          <w:rFonts w:ascii="Calibri" w:hAnsi="Calibri"/>
          <w:bCs/>
          <w:color w:val="000000"/>
          <w:sz w:val="22"/>
          <w:szCs w:val="22"/>
          <w:u w:val="none"/>
        </w:rPr>
        <w:t xml:space="preserve">The primary </w:t>
      </w:r>
      <w:r w:rsidRPr="00C5605B">
        <w:rPr>
          <w:rStyle w:val="FollowedHyperlink"/>
          <w:rFonts w:ascii="Calibri" w:hAnsi="Calibri"/>
          <w:bCs/>
          <w:color w:val="000000"/>
          <w:sz w:val="22"/>
          <w:szCs w:val="22"/>
          <w:u w:val="none"/>
        </w:rPr>
        <w:t>source will be</w:t>
      </w:r>
      <w:r w:rsidRPr="00C5605B">
        <w:rPr>
          <w:rStyle w:val="FollowedHyperlink"/>
          <w:rFonts w:ascii="Calibri" w:hAnsi="Calibri"/>
          <w:b/>
          <w:bCs/>
          <w:color w:val="000000"/>
          <w:sz w:val="22"/>
          <w:szCs w:val="22"/>
          <w:u w:val="none"/>
        </w:rPr>
        <w:t xml:space="preserve"> r</w:t>
      </w:r>
      <w:r w:rsidRPr="00C5605B">
        <w:rPr>
          <w:rStyle w:val="FollowedHyperlink"/>
          <w:rFonts w:ascii="Calibri" w:hAnsi="Calibri"/>
          <w:bCs/>
          <w:color w:val="000000"/>
          <w:sz w:val="22"/>
          <w:szCs w:val="22"/>
          <w:u w:val="none"/>
        </w:rPr>
        <w:t>eadings as well as</w:t>
      </w:r>
      <w:r w:rsidRPr="00C5605B">
        <w:rPr>
          <w:rStyle w:val="FollowedHyperlink"/>
          <w:rFonts w:ascii="Calibri" w:hAnsi="Calibri"/>
          <w:b/>
          <w:bCs/>
          <w:color w:val="000000"/>
          <w:sz w:val="22"/>
          <w:szCs w:val="22"/>
          <w:u w:val="none"/>
        </w:rPr>
        <w:t xml:space="preserve"> </w:t>
      </w:r>
      <w:r w:rsidR="00203196" w:rsidRPr="00203196">
        <w:rPr>
          <w:rStyle w:val="FollowedHyperlink"/>
          <w:rFonts w:ascii="Calibri" w:hAnsi="Calibri"/>
          <w:bCs/>
          <w:color w:val="000000"/>
          <w:sz w:val="22"/>
          <w:szCs w:val="22"/>
          <w:u w:val="none"/>
        </w:rPr>
        <w:t>much</w:t>
      </w:r>
      <w:r w:rsidR="00F67759" w:rsidRPr="00203196">
        <w:rPr>
          <w:rStyle w:val="FollowedHyperlink"/>
          <w:rFonts w:ascii="Calibri" w:hAnsi="Calibri"/>
          <w:bCs/>
          <w:color w:val="000000"/>
          <w:sz w:val="22"/>
          <w:szCs w:val="22"/>
          <w:u w:val="none"/>
        </w:rPr>
        <w:t xml:space="preserve"> of</w:t>
      </w:r>
      <w:r w:rsidR="00F67759">
        <w:rPr>
          <w:rStyle w:val="FollowedHyperlink"/>
          <w:rFonts w:ascii="Calibri" w:hAnsi="Calibri"/>
          <w:b/>
          <w:bCs/>
          <w:color w:val="000000"/>
          <w:sz w:val="22"/>
          <w:szCs w:val="22"/>
          <w:u w:val="none"/>
        </w:rPr>
        <w:t xml:space="preserve"> </w:t>
      </w:r>
      <w:r w:rsidR="00203196" w:rsidRPr="00203196">
        <w:rPr>
          <w:rStyle w:val="FollowedHyperlink"/>
          <w:rFonts w:ascii="Calibri" w:hAnsi="Calibri"/>
          <w:color w:val="000000"/>
          <w:sz w:val="22"/>
          <w:szCs w:val="22"/>
        </w:rPr>
        <w:t xml:space="preserve">Health care operations </w:t>
      </w:r>
      <w:proofErr w:type="gramStart"/>
      <w:r w:rsidR="00203196" w:rsidRPr="00203196">
        <w:rPr>
          <w:rStyle w:val="FollowedHyperlink"/>
          <w:rFonts w:ascii="Calibri" w:hAnsi="Calibri"/>
          <w:color w:val="000000"/>
          <w:sz w:val="22"/>
          <w:szCs w:val="22"/>
        </w:rPr>
        <w:t>management :</w:t>
      </w:r>
      <w:proofErr w:type="gramEnd"/>
      <w:r w:rsidR="00203196" w:rsidRPr="00203196">
        <w:rPr>
          <w:rStyle w:val="FollowedHyperlink"/>
          <w:rFonts w:ascii="Calibri" w:hAnsi="Calibri"/>
          <w:color w:val="000000"/>
          <w:sz w:val="22"/>
          <w:szCs w:val="22"/>
        </w:rPr>
        <w:t xml:space="preserve"> a systems perspective, Second Edition,  </w:t>
      </w:r>
      <w:r w:rsidR="003D226D">
        <w:rPr>
          <w:rStyle w:val="FollowedHyperlink"/>
          <w:rFonts w:ascii="Calibri" w:hAnsi="Calibri"/>
          <w:color w:val="000000"/>
          <w:sz w:val="22"/>
          <w:szCs w:val="22"/>
        </w:rPr>
        <w:t xml:space="preserve">James </w:t>
      </w:r>
      <w:proofErr w:type="spellStart"/>
      <w:r w:rsidR="003D226D">
        <w:rPr>
          <w:rStyle w:val="FollowedHyperlink"/>
          <w:rFonts w:ascii="Calibri" w:hAnsi="Calibri"/>
          <w:color w:val="000000"/>
          <w:sz w:val="22"/>
          <w:szCs w:val="22"/>
        </w:rPr>
        <w:t>Langabeer</w:t>
      </w:r>
      <w:proofErr w:type="spellEnd"/>
      <w:r w:rsidR="003D226D">
        <w:rPr>
          <w:rStyle w:val="FollowedHyperlink"/>
          <w:rFonts w:ascii="Calibri" w:hAnsi="Calibri"/>
          <w:color w:val="000000"/>
          <w:sz w:val="22"/>
          <w:szCs w:val="22"/>
        </w:rPr>
        <w:t xml:space="preserve"> &amp;</w:t>
      </w:r>
      <w:r w:rsidR="00203196" w:rsidRPr="00203196">
        <w:rPr>
          <w:rStyle w:val="FollowedHyperlink"/>
          <w:rFonts w:ascii="Calibri" w:hAnsi="Calibri"/>
          <w:color w:val="000000"/>
          <w:sz w:val="22"/>
          <w:szCs w:val="22"/>
        </w:rPr>
        <w:t xml:space="preserve"> Jeffrey Helton.</w:t>
      </w:r>
      <w:r w:rsidR="00203196">
        <w:rPr>
          <w:rStyle w:val="FollowedHyperlink"/>
          <w:rFonts w:ascii="Calibri" w:hAnsi="Calibri"/>
          <w:color w:val="000000"/>
          <w:sz w:val="22"/>
          <w:szCs w:val="22"/>
          <w:u w:val="none"/>
        </w:rPr>
        <w:t xml:space="preserve"> </w:t>
      </w:r>
      <w:r w:rsidR="00203196" w:rsidRPr="00203196">
        <w:rPr>
          <w:rStyle w:val="FollowedHyperlink"/>
          <w:rFonts w:ascii="Calibri" w:hAnsi="Calibri"/>
          <w:color w:val="000000"/>
          <w:sz w:val="22"/>
          <w:szCs w:val="22"/>
          <w:u w:val="none"/>
        </w:rPr>
        <w:t xml:space="preserve"> </w:t>
      </w:r>
      <w:r w:rsidRPr="00C5605B">
        <w:rPr>
          <w:rStyle w:val="FollowedHyperlink"/>
          <w:rFonts w:ascii="Calibri" w:hAnsi="Calibri"/>
          <w:color w:val="000000"/>
          <w:sz w:val="22"/>
          <w:szCs w:val="22"/>
          <w:u w:val="none"/>
        </w:rPr>
        <w:t>Additional readings</w:t>
      </w:r>
      <w:r w:rsidR="00203196">
        <w:rPr>
          <w:rStyle w:val="FollowedHyperlink"/>
          <w:rFonts w:ascii="Calibri" w:hAnsi="Calibri"/>
          <w:color w:val="000000"/>
          <w:sz w:val="22"/>
          <w:szCs w:val="22"/>
          <w:u w:val="none"/>
        </w:rPr>
        <w:t xml:space="preserve"> will be provided</w:t>
      </w:r>
      <w:r w:rsidRPr="00C5605B">
        <w:rPr>
          <w:rStyle w:val="FollowedHyperlink"/>
          <w:rFonts w:ascii="Calibri" w:hAnsi="Calibri"/>
          <w:color w:val="000000"/>
          <w:sz w:val="22"/>
          <w:szCs w:val="22"/>
          <w:u w:val="none"/>
        </w:rPr>
        <w:t xml:space="preserve"> from </w:t>
      </w:r>
      <w:r w:rsidR="00203196" w:rsidRPr="00C5605B">
        <w:rPr>
          <w:rStyle w:val="FollowedHyperlink"/>
          <w:rFonts w:ascii="Calibri" w:hAnsi="Calibri"/>
          <w:color w:val="000000"/>
          <w:sz w:val="22"/>
          <w:szCs w:val="22"/>
          <w:u w:val="none"/>
        </w:rPr>
        <w:t xml:space="preserve">Quantitative Methods in Health Care Management, Second Edition, by Yasar Ozcan, </w:t>
      </w:r>
      <w:r w:rsidR="00203196">
        <w:rPr>
          <w:rStyle w:val="FollowedHyperlink"/>
          <w:rFonts w:ascii="Calibri" w:hAnsi="Calibri"/>
          <w:color w:val="000000"/>
          <w:sz w:val="22"/>
          <w:szCs w:val="22"/>
          <w:u w:val="none"/>
        </w:rPr>
        <w:t>2009.</w:t>
      </w:r>
      <w:r w:rsidR="00203196" w:rsidRPr="00C5605B">
        <w:rPr>
          <w:rStyle w:val="FollowedHyperlink"/>
          <w:rFonts w:ascii="Calibri" w:hAnsi="Calibri"/>
          <w:color w:val="000000"/>
          <w:sz w:val="22"/>
          <w:szCs w:val="22"/>
          <w:u w:val="none"/>
        </w:rPr>
        <w:t xml:space="preserve"> </w:t>
      </w:r>
      <w:r w:rsidRPr="00C5605B">
        <w:rPr>
          <w:rStyle w:val="FollowedHyperlink"/>
          <w:rFonts w:ascii="Calibri" w:hAnsi="Calibri"/>
          <w:color w:val="000000"/>
          <w:sz w:val="22"/>
          <w:szCs w:val="22"/>
          <w:u w:val="none"/>
        </w:rPr>
        <w:t>Healthcare Operations Management, Second Edition, 2012, Daniel B. McLaughlin, John R. Olson as well as</w:t>
      </w:r>
      <w:r w:rsidRPr="00C5605B">
        <w:rPr>
          <w:rFonts w:ascii="Calibri" w:hAnsi="Calibri"/>
          <w:color w:val="000000"/>
          <w:sz w:val="22"/>
          <w:szCs w:val="22"/>
        </w:rPr>
        <w:t xml:space="preserve"> readings and cases from The Institute for Healthcare Improvement (IHI), and others.</w:t>
      </w:r>
    </w:p>
    <w:p w:rsidR="00C5605B" w:rsidRPr="00C5605B" w:rsidRDefault="00C5605B" w:rsidP="00AE6D0B">
      <w:pPr>
        <w:autoSpaceDE w:val="0"/>
        <w:autoSpaceDN w:val="0"/>
        <w:adjustRightInd w:val="0"/>
        <w:rPr>
          <w:rFonts w:ascii="Calibri" w:hAnsi="Calibri"/>
          <w:color w:val="000000"/>
          <w:sz w:val="22"/>
          <w:szCs w:val="22"/>
        </w:rPr>
      </w:pPr>
    </w:p>
    <w:p w:rsidR="00C5605B" w:rsidRPr="00C5605B" w:rsidRDefault="00C5605B" w:rsidP="00203196">
      <w:pPr>
        <w:pStyle w:val="NormalWeb"/>
        <w:spacing w:before="0" w:beforeAutospacing="0" w:after="0" w:afterAutospacing="0"/>
        <w:rPr>
          <w:rFonts w:ascii="Calibri" w:hAnsi="Calibri"/>
          <w:color w:val="000000"/>
          <w:sz w:val="22"/>
          <w:szCs w:val="22"/>
        </w:rPr>
      </w:pPr>
      <w:r w:rsidRPr="00C5605B">
        <w:rPr>
          <w:rFonts w:ascii="Calibri" w:hAnsi="Calibri"/>
          <w:sz w:val="22"/>
          <w:szCs w:val="22"/>
        </w:rPr>
        <w:t>The course provides skills to analyze current operations and to identify the appropriate tools to improve various functional areas such as surgery, emergency department and clinics which are useful for managers, consultants, clinical providers and others.  Process improvement methods such as lean thinking, six sigma, flowcharting</w:t>
      </w:r>
      <w:r w:rsidR="00F67759">
        <w:rPr>
          <w:rFonts w:ascii="Calibri" w:hAnsi="Calibri"/>
          <w:sz w:val="22"/>
          <w:szCs w:val="22"/>
        </w:rPr>
        <w:t xml:space="preserve"> </w:t>
      </w:r>
      <w:r w:rsidRPr="00C5605B">
        <w:rPr>
          <w:rFonts w:ascii="Calibri" w:hAnsi="Calibri"/>
          <w:sz w:val="22"/>
          <w:szCs w:val="22"/>
        </w:rPr>
        <w:t xml:space="preserve">and others tools will be covered.  Health care settings beyond the hospital, such as outpatient clinics &amp; doctor’s offices, will be included. </w:t>
      </w:r>
      <w:r w:rsidR="00203196">
        <w:rPr>
          <w:rFonts w:ascii="Calibri" w:hAnsi="Calibri"/>
          <w:sz w:val="22"/>
          <w:szCs w:val="22"/>
        </w:rPr>
        <w:t xml:space="preserve"> </w:t>
      </w:r>
    </w:p>
    <w:p w:rsidR="00642F37" w:rsidRPr="00642F37" w:rsidRDefault="00642F37" w:rsidP="00AE6D0B">
      <w:pPr>
        <w:autoSpaceDE w:val="0"/>
        <w:autoSpaceDN w:val="0"/>
        <w:adjustRightInd w:val="0"/>
        <w:rPr>
          <w:rFonts w:ascii="Calibri" w:hAnsi="Calibri" w:cs="Calibri"/>
          <w:iCs/>
          <w:color w:val="000000"/>
          <w:sz w:val="20"/>
          <w:szCs w:val="20"/>
        </w:rPr>
      </w:pPr>
    </w:p>
    <w:p w:rsidR="00D2031B" w:rsidRPr="005D6BEC" w:rsidRDefault="001A20B0" w:rsidP="001A03F4">
      <w:pPr>
        <w:rPr>
          <w:rFonts w:ascii="Calibri" w:hAnsi="Calibri" w:cs="Calibri"/>
          <w:b/>
          <w:iCs/>
          <w:color w:val="000000"/>
        </w:rPr>
      </w:pPr>
      <w:r w:rsidRPr="005D6BEC">
        <w:rPr>
          <w:rFonts w:ascii="Calibri" w:hAnsi="Calibri" w:cs="Calibri"/>
          <w:b/>
          <w:iCs/>
          <w:color w:val="000000"/>
        </w:rPr>
        <w:t xml:space="preserve">Description and Assessment of </w:t>
      </w:r>
      <w:r w:rsidR="00106E2B" w:rsidRPr="005D6BEC">
        <w:rPr>
          <w:rFonts w:ascii="Calibri" w:hAnsi="Calibri" w:cs="Calibri"/>
          <w:b/>
          <w:iCs/>
          <w:color w:val="000000"/>
        </w:rPr>
        <w:t xml:space="preserve">Assignments </w:t>
      </w:r>
    </w:p>
    <w:p w:rsidR="001A20B0" w:rsidRPr="00642F37" w:rsidRDefault="00642F37" w:rsidP="001A20B0">
      <w:pPr>
        <w:rPr>
          <w:rStyle w:val="tooltiptext"/>
          <w:rFonts w:ascii="Calibri" w:hAnsi="Calibri" w:cs="Calibri"/>
          <w:color w:val="000000"/>
          <w:sz w:val="22"/>
          <w:szCs w:val="20"/>
        </w:rPr>
      </w:pPr>
      <w:r w:rsidRPr="00642F37">
        <w:rPr>
          <w:rStyle w:val="tooltiptext"/>
          <w:rFonts w:ascii="Calibri" w:hAnsi="Calibri" w:cs="Calibri"/>
          <w:color w:val="000000"/>
          <w:sz w:val="22"/>
          <w:szCs w:val="20"/>
        </w:rPr>
        <w:t>Various homework assignments</w:t>
      </w:r>
      <w:r>
        <w:rPr>
          <w:rStyle w:val="tooltiptext"/>
          <w:rFonts w:ascii="Calibri" w:hAnsi="Calibri" w:cs="Calibri"/>
          <w:color w:val="000000"/>
          <w:sz w:val="22"/>
          <w:szCs w:val="20"/>
        </w:rPr>
        <w:t xml:space="preserve"> and a case study</w:t>
      </w:r>
      <w:r w:rsidRPr="00642F37">
        <w:rPr>
          <w:rStyle w:val="tooltiptext"/>
          <w:rFonts w:ascii="Calibri" w:hAnsi="Calibri" w:cs="Calibri"/>
          <w:color w:val="000000"/>
          <w:sz w:val="22"/>
          <w:szCs w:val="20"/>
        </w:rPr>
        <w:t xml:space="preserve"> will be assigned based on the readings and text. </w:t>
      </w:r>
    </w:p>
    <w:p w:rsidR="00106E2B" w:rsidRPr="005D6BEC" w:rsidRDefault="00106E2B" w:rsidP="001A03F4">
      <w:pPr>
        <w:rPr>
          <w:rStyle w:val="tooltiptext"/>
          <w:rFonts w:ascii="Calibri" w:hAnsi="Calibri" w:cs="Calibri"/>
          <w:color w:val="333333"/>
          <w:sz w:val="20"/>
          <w:szCs w:val="20"/>
        </w:rPr>
      </w:pPr>
    </w:p>
    <w:p w:rsidR="00106E2B" w:rsidRPr="005D6BEC" w:rsidRDefault="00106E2B" w:rsidP="001A03F4">
      <w:pPr>
        <w:rPr>
          <w:rStyle w:val="tooltiptext"/>
          <w:rFonts w:ascii="Calibri" w:hAnsi="Calibri" w:cs="Calibri"/>
          <w:b/>
          <w:iCs/>
          <w:color w:val="000000"/>
        </w:rPr>
      </w:pPr>
      <w:r w:rsidRPr="005D6BEC">
        <w:rPr>
          <w:rFonts w:ascii="Calibri" w:hAnsi="Calibri" w:cs="Calibri"/>
          <w:b/>
          <w:iCs/>
          <w:color w:val="000000"/>
        </w:rPr>
        <w:t>Grading Breakdown</w:t>
      </w:r>
    </w:p>
    <w:p w:rsidR="00642F37" w:rsidRPr="00642F37" w:rsidRDefault="00642F37" w:rsidP="00642F37">
      <w:pPr>
        <w:tabs>
          <w:tab w:val="center" w:pos="3600"/>
          <w:tab w:val="center" w:pos="6930"/>
        </w:tabs>
        <w:ind w:left="720"/>
        <w:rPr>
          <w:rFonts w:ascii="Calibri" w:hAnsi="Calibri"/>
          <w:color w:val="000000"/>
          <w:sz w:val="22"/>
          <w:szCs w:val="22"/>
        </w:rPr>
      </w:pPr>
      <w:r w:rsidRPr="00642F37">
        <w:rPr>
          <w:rFonts w:ascii="Calibri" w:hAnsi="Calibri"/>
          <w:color w:val="000000"/>
          <w:sz w:val="22"/>
          <w:szCs w:val="22"/>
        </w:rPr>
        <w:t>Homework Assignments</w:t>
      </w:r>
      <w:r w:rsidRPr="00642F37">
        <w:rPr>
          <w:rFonts w:ascii="Calibri" w:hAnsi="Calibri"/>
          <w:color w:val="000000"/>
          <w:sz w:val="22"/>
          <w:szCs w:val="22"/>
        </w:rPr>
        <w:tab/>
        <w:t>20%</w:t>
      </w:r>
    </w:p>
    <w:p w:rsidR="00642F37" w:rsidRPr="00642F37" w:rsidRDefault="00642F37" w:rsidP="00642F37">
      <w:pPr>
        <w:tabs>
          <w:tab w:val="center" w:pos="3600"/>
          <w:tab w:val="center" w:pos="6930"/>
        </w:tabs>
        <w:ind w:left="720"/>
        <w:rPr>
          <w:rFonts w:ascii="Calibri" w:hAnsi="Calibri"/>
          <w:color w:val="000000"/>
          <w:sz w:val="22"/>
          <w:szCs w:val="22"/>
        </w:rPr>
      </w:pPr>
      <w:r w:rsidRPr="00642F37">
        <w:rPr>
          <w:rFonts w:ascii="Calibri" w:hAnsi="Calibri"/>
          <w:color w:val="000000"/>
          <w:sz w:val="22"/>
          <w:szCs w:val="22"/>
        </w:rPr>
        <w:t>Midterm Examination</w:t>
      </w:r>
      <w:r w:rsidRPr="00642F37">
        <w:rPr>
          <w:rFonts w:ascii="Calibri" w:hAnsi="Calibri"/>
          <w:color w:val="000000"/>
          <w:sz w:val="22"/>
          <w:szCs w:val="22"/>
        </w:rPr>
        <w:tab/>
        <w:t>20%</w:t>
      </w:r>
    </w:p>
    <w:p w:rsidR="00642F37" w:rsidRPr="00642F37" w:rsidRDefault="00642F37" w:rsidP="00642F37">
      <w:pPr>
        <w:tabs>
          <w:tab w:val="center" w:pos="3600"/>
          <w:tab w:val="center" w:pos="6930"/>
        </w:tabs>
        <w:ind w:left="720"/>
        <w:rPr>
          <w:rFonts w:ascii="Calibri" w:hAnsi="Calibri"/>
          <w:color w:val="000000"/>
          <w:sz w:val="22"/>
          <w:szCs w:val="22"/>
        </w:rPr>
      </w:pPr>
      <w:r w:rsidRPr="00642F37">
        <w:rPr>
          <w:rFonts w:ascii="Calibri" w:hAnsi="Calibri"/>
          <w:color w:val="000000"/>
          <w:sz w:val="22"/>
          <w:szCs w:val="22"/>
        </w:rPr>
        <w:t>Final Examination</w:t>
      </w:r>
      <w:r w:rsidRPr="00642F37">
        <w:rPr>
          <w:rFonts w:ascii="Calibri" w:hAnsi="Calibri"/>
          <w:color w:val="000000"/>
          <w:sz w:val="22"/>
          <w:szCs w:val="22"/>
        </w:rPr>
        <w:tab/>
        <w:t>25%</w:t>
      </w:r>
    </w:p>
    <w:p w:rsidR="00642F37" w:rsidRPr="00642F37" w:rsidRDefault="00642F37" w:rsidP="00642F37">
      <w:pPr>
        <w:tabs>
          <w:tab w:val="center" w:pos="3600"/>
          <w:tab w:val="center" w:pos="6930"/>
        </w:tabs>
        <w:ind w:left="720"/>
        <w:rPr>
          <w:rFonts w:ascii="Calibri" w:hAnsi="Calibri"/>
          <w:color w:val="000000"/>
          <w:sz w:val="22"/>
          <w:szCs w:val="22"/>
        </w:rPr>
      </w:pPr>
      <w:r w:rsidRPr="00642F37">
        <w:rPr>
          <w:rFonts w:ascii="Calibri" w:hAnsi="Calibri"/>
          <w:color w:val="000000"/>
          <w:sz w:val="22"/>
          <w:szCs w:val="22"/>
        </w:rPr>
        <w:t>Case study</w:t>
      </w:r>
      <w:r w:rsidRPr="00642F37">
        <w:rPr>
          <w:rFonts w:ascii="Calibri" w:hAnsi="Calibri"/>
          <w:color w:val="000000"/>
          <w:sz w:val="22"/>
          <w:szCs w:val="22"/>
        </w:rPr>
        <w:tab/>
        <w:t>25%</w:t>
      </w:r>
    </w:p>
    <w:p w:rsidR="00642F37" w:rsidRPr="00642F37" w:rsidRDefault="00642F37" w:rsidP="00642F37">
      <w:pPr>
        <w:tabs>
          <w:tab w:val="center" w:pos="3600"/>
          <w:tab w:val="center" w:pos="6930"/>
        </w:tabs>
        <w:ind w:left="720"/>
        <w:rPr>
          <w:rFonts w:ascii="Calibri" w:hAnsi="Calibri"/>
          <w:color w:val="000000"/>
          <w:sz w:val="22"/>
          <w:szCs w:val="22"/>
          <w:u w:val="single"/>
        </w:rPr>
      </w:pPr>
      <w:r w:rsidRPr="00642F37">
        <w:rPr>
          <w:rFonts w:ascii="Calibri" w:hAnsi="Calibri"/>
          <w:color w:val="000000"/>
          <w:sz w:val="22"/>
          <w:szCs w:val="22"/>
        </w:rPr>
        <w:t>Class Participation *</w:t>
      </w:r>
      <w:r w:rsidRPr="00642F37">
        <w:rPr>
          <w:rFonts w:ascii="Calibri" w:hAnsi="Calibri"/>
          <w:color w:val="000000"/>
          <w:sz w:val="22"/>
          <w:szCs w:val="22"/>
        </w:rPr>
        <w:tab/>
      </w:r>
      <w:r w:rsidRPr="00642F37">
        <w:rPr>
          <w:rFonts w:ascii="Calibri" w:hAnsi="Calibri"/>
          <w:color w:val="000000"/>
          <w:sz w:val="22"/>
          <w:szCs w:val="22"/>
          <w:u w:val="single"/>
        </w:rPr>
        <w:t>10%</w:t>
      </w:r>
    </w:p>
    <w:p w:rsidR="00642F37" w:rsidRPr="00642F37" w:rsidRDefault="00642F37" w:rsidP="00642F37">
      <w:pPr>
        <w:tabs>
          <w:tab w:val="center" w:pos="3600"/>
          <w:tab w:val="center" w:pos="6930"/>
        </w:tabs>
        <w:ind w:left="720"/>
        <w:rPr>
          <w:rFonts w:ascii="Calibri" w:hAnsi="Calibri"/>
          <w:color w:val="000000"/>
          <w:sz w:val="22"/>
          <w:szCs w:val="22"/>
        </w:rPr>
      </w:pPr>
      <w:r w:rsidRPr="00642F37">
        <w:rPr>
          <w:rFonts w:ascii="Calibri" w:hAnsi="Calibri"/>
          <w:color w:val="000000"/>
          <w:sz w:val="22"/>
          <w:szCs w:val="22"/>
        </w:rPr>
        <w:t>Total</w:t>
      </w:r>
      <w:r w:rsidRPr="00642F37">
        <w:rPr>
          <w:rFonts w:ascii="Calibri" w:hAnsi="Calibri"/>
          <w:color w:val="000000"/>
          <w:sz w:val="22"/>
          <w:szCs w:val="22"/>
        </w:rPr>
        <w:tab/>
        <w:t>100%</w:t>
      </w:r>
    </w:p>
    <w:p w:rsidR="00642F37" w:rsidRPr="00642F37" w:rsidRDefault="00C5605B" w:rsidP="00642F3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There will be multiple brief homework assignments &amp; students will be able to exclude the grade on one assignment if they wish.</w:t>
      </w:r>
      <w:r w:rsidR="003D226D">
        <w:rPr>
          <w:rFonts w:ascii="Calibri" w:hAnsi="Calibri"/>
          <w:color w:val="000000"/>
          <w:sz w:val="22"/>
          <w:szCs w:val="22"/>
        </w:rPr>
        <w:t xml:space="preserve"> Please do not request changes to exam dates as they are fixed.</w:t>
      </w:r>
    </w:p>
    <w:p w:rsidR="00642F37" w:rsidRPr="00642F37" w:rsidRDefault="00642F37" w:rsidP="00642F37">
      <w:pPr>
        <w:pStyle w:val="NormalWeb"/>
        <w:spacing w:before="0" w:beforeAutospacing="0" w:after="0" w:afterAutospacing="0"/>
        <w:rPr>
          <w:rFonts w:ascii="Calibri" w:hAnsi="Calibri"/>
          <w:color w:val="000000"/>
          <w:sz w:val="22"/>
          <w:szCs w:val="22"/>
        </w:rPr>
      </w:pPr>
      <w:r w:rsidRPr="00642F37">
        <w:rPr>
          <w:rFonts w:ascii="Calibri" w:hAnsi="Calibri"/>
          <w:color w:val="000000"/>
          <w:sz w:val="22"/>
          <w:szCs w:val="22"/>
          <w:u w:val="single"/>
        </w:rPr>
        <w:t>* DEN students will not be measured on class performance but proportionately on the total of other activities.</w:t>
      </w:r>
      <w:r w:rsidRPr="00642F37">
        <w:rPr>
          <w:rFonts w:ascii="Calibri" w:hAnsi="Calibri"/>
          <w:color w:val="000000"/>
          <w:sz w:val="22"/>
          <w:szCs w:val="22"/>
        </w:rPr>
        <w:t xml:space="preserve">  If DEN students wish to be considered for evaluation based on class participation, they should so notify the instructor.</w:t>
      </w:r>
    </w:p>
    <w:p w:rsidR="001A20B0" w:rsidRPr="005D6BEC" w:rsidRDefault="001A20B0" w:rsidP="001A03F4">
      <w:pPr>
        <w:rPr>
          <w:rStyle w:val="tooltiptext"/>
          <w:rFonts w:ascii="Calibri" w:hAnsi="Calibri" w:cs="Calibri"/>
          <w:color w:val="808080"/>
          <w:sz w:val="20"/>
          <w:szCs w:val="20"/>
        </w:rPr>
      </w:pPr>
    </w:p>
    <w:p w:rsidR="004A49C5" w:rsidRPr="005D6BEC" w:rsidRDefault="004A49C5" w:rsidP="00943434">
      <w:pPr>
        <w:autoSpaceDE w:val="0"/>
        <w:autoSpaceDN w:val="0"/>
        <w:adjustRightInd w:val="0"/>
        <w:rPr>
          <w:rFonts w:ascii="Calibri" w:hAnsi="Calibri" w:cs="Calibri"/>
          <w:b/>
          <w:color w:val="000000"/>
          <w:sz w:val="20"/>
          <w:szCs w:val="20"/>
          <w:u w:val="single"/>
        </w:rPr>
      </w:pPr>
    </w:p>
    <w:p w:rsidR="004A49C5" w:rsidRPr="005D6BEC" w:rsidRDefault="004A49C5" w:rsidP="004A49C5">
      <w:pPr>
        <w:autoSpaceDE w:val="0"/>
        <w:autoSpaceDN w:val="0"/>
        <w:adjustRightInd w:val="0"/>
        <w:rPr>
          <w:rFonts w:ascii="Calibri" w:hAnsi="Calibri" w:cs="Calibri"/>
          <w:b/>
          <w:color w:val="808080"/>
        </w:rPr>
      </w:pPr>
      <w:r w:rsidRPr="005D6BEC">
        <w:rPr>
          <w:rFonts w:ascii="Calibri" w:hAnsi="Calibri" w:cs="Calibri"/>
          <w:b/>
          <w:color w:val="808080"/>
        </w:rPr>
        <w:t>Assignment Submission Policy</w:t>
      </w:r>
    </w:p>
    <w:p w:rsidR="00A951DE" w:rsidRPr="00A951DE" w:rsidRDefault="00A951DE" w:rsidP="00A951DE">
      <w:pPr>
        <w:rPr>
          <w:rFonts w:ascii="Calibri" w:hAnsi="Calibri"/>
          <w:sz w:val="22"/>
          <w:szCs w:val="22"/>
        </w:rPr>
      </w:pPr>
      <w:r w:rsidRPr="00A951DE">
        <w:rPr>
          <w:rFonts w:ascii="Calibri" w:hAnsi="Calibri"/>
          <w:sz w:val="22"/>
          <w:szCs w:val="22"/>
        </w:rPr>
        <w:t xml:space="preserve">Assignments are due at the beginning of class.  Homework assignments will be announced in class. Off-campus students must submit their assignments in time to be received by DEN on the day they are due.  Off campus assignments must be submitted as specified in the DEN guidelines.  Assignments should be turned in on time – by the starting time of the class for which it was due.  .  All work is expected to have an easily readable and professional appearance. All examinations are open notes and open book. </w:t>
      </w:r>
    </w:p>
    <w:p w:rsidR="00A951DE" w:rsidRPr="00A951DE" w:rsidRDefault="00A951DE" w:rsidP="00A951DE">
      <w:pPr>
        <w:rPr>
          <w:rFonts w:ascii="Calibri" w:hAnsi="Calibri"/>
          <w:sz w:val="22"/>
          <w:szCs w:val="22"/>
        </w:rPr>
      </w:pPr>
    </w:p>
    <w:p w:rsidR="004A49C5" w:rsidRPr="005D6BEC" w:rsidRDefault="00A951DE" w:rsidP="00B6624B">
      <w:pPr>
        <w:pStyle w:val="NormalWeb"/>
        <w:spacing w:before="0" w:beforeAutospacing="0" w:after="0" w:afterAutospacing="0"/>
        <w:rPr>
          <w:rFonts w:ascii="Calibri" w:hAnsi="Calibri" w:cs="Calibri"/>
          <w:color w:val="808080"/>
          <w:sz w:val="20"/>
          <w:szCs w:val="20"/>
        </w:rPr>
      </w:pPr>
      <w:r w:rsidRPr="00A951DE">
        <w:rPr>
          <w:rFonts w:ascii="Calibri" w:hAnsi="Calibri"/>
          <w:sz w:val="22"/>
          <w:szCs w:val="22"/>
        </w:rPr>
        <w:t>Materials, if submitted digitally, should include a filename with the student’s name and identification of the item. Such as:</w:t>
      </w:r>
      <w:r w:rsidR="00B6624B">
        <w:rPr>
          <w:rFonts w:ascii="Calibri" w:hAnsi="Calibri"/>
          <w:sz w:val="22"/>
          <w:szCs w:val="22"/>
        </w:rPr>
        <w:t xml:space="preserve"> </w:t>
      </w:r>
      <w:r w:rsidRPr="00A951DE">
        <w:rPr>
          <w:rFonts w:ascii="Calibri" w:hAnsi="Calibri"/>
          <w:sz w:val="22"/>
          <w:szCs w:val="22"/>
        </w:rPr>
        <w:t>“ISE508 HW #2 R Smith” Homework should be clear and show how answers were determined.</w:t>
      </w:r>
      <w:r w:rsidR="00B6624B">
        <w:rPr>
          <w:rFonts w:ascii="Calibri" w:hAnsi="Calibri"/>
          <w:sz w:val="22"/>
          <w:szCs w:val="22"/>
        </w:rPr>
        <w:t xml:space="preserve"> </w:t>
      </w:r>
      <w:r w:rsidR="003D3889" w:rsidRPr="005D6BEC">
        <w:rPr>
          <w:rFonts w:ascii="Calibri" w:hAnsi="Calibri" w:cs="Calibri"/>
          <w:color w:val="808080"/>
          <w:sz w:val="20"/>
          <w:szCs w:val="20"/>
        </w:rPr>
        <w:t xml:space="preserve"> </w:t>
      </w:r>
      <w:r w:rsidR="008C201F" w:rsidRPr="005D6BEC">
        <w:rPr>
          <w:rFonts w:ascii="Calibri" w:hAnsi="Calibri" w:cs="Calibri"/>
          <w:color w:val="808080"/>
          <w:sz w:val="20"/>
          <w:szCs w:val="20"/>
        </w:rPr>
        <w:t xml:space="preserve"> </w:t>
      </w:r>
      <w:r w:rsidR="004A49C5" w:rsidRPr="005D6BEC">
        <w:rPr>
          <w:rFonts w:ascii="Calibri" w:hAnsi="Calibri" w:cs="Calibri"/>
          <w:b/>
          <w:sz w:val="20"/>
          <w:szCs w:val="20"/>
        </w:rPr>
        <w:br w:type="page"/>
      </w:r>
    </w:p>
    <w:p w:rsidR="006D6E28" w:rsidRPr="005D6BEC" w:rsidRDefault="000502F7" w:rsidP="00196114">
      <w:pPr>
        <w:rPr>
          <w:rFonts w:ascii="Calibri" w:hAnsi="Calibri" w:cs="Calibri"/>
          <w:b/>
        </w:rPr>
      </w:pPr>
      <w:r w:rsidRPr="005D6BEC">
        <w:rPr>
          <w:rFonts w:ascii="Calibri" w:hAnsi="Calibri" w:cs="Calibri"/>
          <w:b/>
        </w:rPr>
        <w:t>C</w:t>
      </w:r>
      <w:r w:rsidR="00196114" w:rsidRPr="005D6BEC">
        <w:rPr>
          <w:rFonts w:ascii="Calibri" w:hAnsi="Calibri" w:cs="Calibri"/>
          <w:b/>
        </w:rPr>
        <w:t>ourse Schedule: A Weekly Breakdown</w:t>
      </w:r>
    </w:p>
    <w:p w:rsidR="00D35352" w:rsidRPr="00CC3D4B" w:rsidRDefault="00B6624B" w:rsidP="00824BC3">
      <w:pPr>
        <w:ind w:left="1080"/>
        <w:rPr>
          <w:rFonts w:ascii="Calibri" w:hAnsi="Calibri"/>
          <w:bCs/>
        </w:rPr>
      </w:pPr>
      <w:r w:rsidRPr="00B860C0">
        <w:rPr>
          <w:bCs/>
        </w:rPr>
        <w:t>(May</w:t>
      </w:r>
      <w:r w:rsidR="00D35352" w:rsidRPr="00B860C0">
        <w:rPr>
          <w:bCs/>
        </w:rPr>
        <w:t xml:space="preserve"> be revised as the semester progresses)</w:t>
      </w:r>
    </w:p>
    <w:p w:rsidR="00D35352" w:rsidRPr="00CC3D4B" w:rsidRDefault="00D35352" w:rsidP="00824BC3">
      <w:pPr>
        <w:pStyle w:val="Heading7"/>
        <w:ind w:left="1080"/>
        <w:rPr>
          <w:rFonts w:ascii="Calibri" w:hAnsi="Calibri"/>
          <w:szCs w:val="24"/>
        </w:rPr>
      </w:pPr>
      <w:r w:rsidRPr="00CC3D4B">
        <w:rPr>
          <w:rFonts w:ascii="Calibri" w:hAnsi="Calibri"/>
          <w:szCs w:val="24"/>
        </w:rPr>
        <w:t xml:space="preserve"> </w:t>
      </w:r>
      <w:r w:rsidRPr="00CC3D4B">
        <w:rPr>
          <w:rFonts w:ascii="Calibri" w:hAnsi="Calibri"/>
          <w:bCs/>
          <w:szCs w:val="24"/>
        </w:rPr>
        <w:t xml:space="preserve">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940"/>
        <w:gridCol w:w="1620"/>
        <w:gridCol w:w="1440"/>
      </w:tblGrid>
      <w:tr w:rsidR="00D35352" w:rsidRPr="00CC3D4B" w:rsidTr="0051161C">
        <w:tc>
          <w:tcPr>
            <w:tcW w:w="900" w:type="dxa"/>
          </w:tcPr>
          <w:p w:rsidR="00D35352" w:rsidRPr="00CC3D4B" w:rsidRDefault="00D35352" w:rsidP="0051161C">
            <w:pPr>
              <w:tabs>
                <w:tab w:val="center" w:pos="360"/>
                <w:tab w:val="left" w:pos="1440"/>
                <w:tab w:val="center" w:pos="6210"/>
                <w:tab w:val="center" w:pos="7650"/>
              </w:tabs>
              <w:jc w:val="center"/>
              <w:rPr>
                <w:rFonts w:ascii="Calibri" w:hAnsi="Calibri"/>
                <w:b/>
                <w:bCs/>
              </w:rPr>
            </w:pPr>
            <w:r w:rsidRPr="00CC3D4B">
              <w:rPr>
                <w:rFonts w:ascii="Calibri" w:hAnsi="Calibri"/>
                <w:b/>
                <w:bCs/>
              </w:rPr>
              <w:t>Week</w:t>
            </w:r>
          </w:p>
        </w:tc>
        <w:tc>
          <w:tcPr>
            <w:tcW w:w="5940" w:type="dxa"/>
          </w:tcPr>
          <w:p w:rsidR="00D35352" w:rsidRPr="00CC3D4B" w:rsidRDefault="00D35352" w:rsidP="0051161C">
            <w:pPr>
              <w:tabs>
                <w:tab w:val="center" w:pos="360"/>
                <w:tab w:val="left" w:pos="1440"/>
                <w:tab w:val="center" w:pos="6210"/>
                <w:tab w:val="center" w:pos="7650"/>
              </w:tabs>
              <w:jc w:val="center"/>
              <w:rPr>
                <w:rFonts w:ascii="Calibri" w:hAnsi="Calibri"/>
                <w:b/>
                <w:bCs/>
              </w:rPr>
            </w:pPr>
            <w:r w:rsidRPr="00CC3D4B">
              <w:rPr>
                <w:rFonts w:ascii="Calibri" w:hAnsi="Calibri"/>
                <w:b/>
                <w:bCs/>
              </w:rPr>
              <w:t>Topic</w:t>
            </w:r>
          </w:p>
        </w:tc>
        <w:tc>
          <w:tcPr>
            <w:tcW w:w="1620" w:type="dxa"/>
          </w:tcPr>
          <w:p w:rsidR="00D35352" w:rsidRPr="00CC3D4B" w:rsidRDefault="00D35352" w:rsidP="0051161C">
            <w:pPr>
              <w:tabs>
                <w:tab w:val="center" w:pos="360"/>
                <w:tab w:val="left" w:pos="1440"/>
                <w:tab w:val="center" w:pos="6210"/>
                <w:tab w:val="center" w:pos="7650"/>
              </w:tabs>
              <w:jc w:val="center"/>
              <w:rPr>
                <w:rFonts w:ascii="Calibri" w:hAnsi="Calibri"/>
                <w:b/>
                <w:bCs/>
              </w:rPr>
            </w:pPr>
            <w:r w:rsidRPr="00CC3D4B">
              <w:rPr>
                <w:rFonts w:ascii="Calibri" w:hAnsi="Calibri"/>
                <w:b/>
                <w:bCs/>
              </w:rPr>
              <w:t>Text covered this week</w:t>
            </w:r>
            <w:r w:rsidRPr="00CC3D4B">
              <w:rPr>
                <w:rFonts w:ascii="Calibri" w:hAnsi="Calibri"/>
                <w:bCs/>
              </w:rPr>
              <w:t xml:space="preserve"> *</w:t>
            </w:r>
          </w:p>
        </w:tc>
        <w:tc>
          <w:tcPr>
            <w:tcW w:w="1440" w:type="dxa"/>
          </w:tcPr>
          <w:p w:rsidR="00D35352" w:rsidRPr="00CC3D4B" w:rsidRDefault="00D35352" w:rsidP="0051161C">
            <w:pPr>
              <w:tabs>
                <w:tab w:val="center" w:pos="360"/>
                <w:tab w:val="left" w:pos="1440"/>
                <w:tab w:val="center" w:pos="6210"/>
                <w:tab w:val="center" w:pos="7650"/>
              </w:tabs>
              <w:jc w:val="center"/>
              <w:rPr>
                <w:rFonts w:ascii="Calibri" w:hAnsi="Calibri"/>
                <w:b/>
                <w:bCs/>
              </w:rPr>
            </w:pPr>
            <w:r w:rsidRPr="00CC3D4B">
              <w:rPr>
                <w:rFonts w:ascii="Calibri" w:hAnsi="Calibri"/>
                <w:b/>
                <w:bCs/>
              </w:rPr>
              <w:t>Assignment due</w:t>
            </w:r>
          </w:p>
        </w:tc>
      </w:tr>
      <w:tr w:rsidR="00D35352" w:rsidRPr="00CC3D4B" w:rsidTr="0051161C">
        <w:tc>
          <w:tcPr>
            <w:tcW w:w="900" w:type="dxa"/>
          </w:tcPr>
          <w:p w:rsidR="00D35352" w:rsidRPr="00CC3D4B" w:rsidRDefault="00D35352" w:rsidP="0051161C">
            <w:pPr>
              <w:tabs>
                <w:tab w:val="center" w:pos="360"/>
                <w:tab w:val="left" w:pos="1440"/>
                <w:tab w:val="center" w:pos="6210"/>
                <w:tab w:val="center" w:pos="7650"/>
              </w:tabs>
              <w:rPr>
                <w:rFonts w:ascii="Calibri" w:hAnsi="Calibri"/>
              </w:rPr>
            </w:pPr>
            <w:r w:rsidRPr="00CC3D4B">
              <w:rPr>
                <w:rFonts w:ascii="Calibri" w:hAnsi="Calibri"/>
              </w:rPr>
              <w:t>1</w:t>
            </w:r>
          </w:p>
          <w:p w:rsidR="00D35352" w:rsidRPr="00CC3D4B" w:rsidRDefault="004A7852" w:rsidP="0051161C">
            <w:pPr>
              <w:tabs>
                <w:tab w:val="center" w:pos="360"/>
                <w:tab w:val="left" w:pos="1440"/>
                <w:tab w:val="center" w:pos="6210"/>
                <w:tab w:val="center" w:pos="7650"/>
              </w:tabs>
              <w:rPr>
                <w:rFonts w:ascii="Calibri" w:hAnsi="Calibri"/>
              </w:rPr>
            </w:pPr>
            <w:r>
              <w:rPr>
                <w:rFonts w:ascii="Calibri" w:hAnsi="Calibri"/>
              </w:rPr>
              <w:t>8/24</w:t>
            </w:r>
          </w:p>
        </w:tc>
        <w:tc>
          <w:tcPr>
            <w:tcW w:w="5940" w:type="dxa"/>
          </w:tcPr>
          <w:p w:rsidR="00D35352" w:rsidRPr="00CC3D4B" w:rsidRDefault="00D35352" w:rsidP="0051161C">
            <w:pPr>
              <w:tabs>
                <w:tab w:val="center" w:pos="360"/>
                <w:tab w:val="left" w:pos="1440"/>
                <w:tab w:val="center" w:pos="6210"/>
                <w:tab w:val="center" w:pos="7650"/>
              </w:tabs>
              <w:rPr>
                <w:rFonts w:ascii="Calibri" w:hAnsi="Calibri"/>
              </w:rPr>
            </w:pPr>
            <w:r w:rsidRPr="00CC3D4B">
              <w:rPr>
                <w:rFonts w:ascii="Calibri" w:hAnsi="Calibri"/>
                <w:b/>
                <w:bCs/>
              </w:rPr>
              <w:t>Introduction</w:t>
            </w:r>
            <w:r w:rsidRPr="00CC3D4B">
              <w:rPr>
                <w:rFonts w:ascii="Calibri" w:hAnsi="Calibri"/>
              </w:rPr>
              <w:t>, overview, general terminology, history of performance improvement</w:t>
            </w:r>
          </w:p>
        </w:tc>
        <w:tc>
          <w:tcPr>
            <w:tcW w:w="1620" w:type="dxa"/>
          </w:tcPr>
          <w:p w:rsidR="00D35352" w:rsidRPr="00CC3D4B" w:rsidRDefault="00D35352" w:rsidP="0051161C">
            <w:pPr>
              <w:tabs>
                <w:tab w:val="center" w:pos="360"/>
                <w:tab w:val="left" w:pos="1440"/>
                <w:tab w:val="center" w:pos="6210"/>
                <w:tab w:val="center" w:pos="7650"/>
              </w:tabs>
              <w:jc w:val="center"/>
              <w:rPr>
                <w:rFonts w:ascii="Calibri" w:hAnsi="Calibri"/>
              </w:rPr>
            </w:pPr>
          </w:p>
        </w:tc>
        <w:tc>
          <w:tcPr>
            <w:tcW w:w="1440" w:type="dxa"/>
          </w:tcPr>
          <w:p w:rsidR="00D35352" w:rsidRPr="00CC3D4B" w:rsidRDefault="00D35352" w:rsidP="0051161C">
            <w:pPr>
              <w:tabs>
                <w:tab w:val="center" w:pos="360"/>
                <w:tab w:val="left" w:pos="1440"/>
                <w:tab w:val="center" w:pos="6210"/>
                <w:tab w:val="center" w:pos="7650"/>
              </w:tabs>
              <w:rPr>
                <w:rFonts w:ascii="Calibri" w:hAnsi="Calibri"/>
              </w:rPr>
            </w:pPr>
          </w:p>
        </w:tc>
      </w:tr>
      <w:tr w:rsidR="00D35352" w:rsidRPr="00CC3D4B" w:rsidTr="0051161C">
        <w:trPr>
          <w:trHeight w:val="737"/>
        </w:trPr>
        <w:tc>
          <w:tcPr>
            <w:tcW w:w="900" w:type="dxa"/>
          </w:tcPr>
          <w:p w:rsidR="00D35352" w:rsidRPr="00CC3D4B" w:rsidRDefault="00D35352" w:rsidP="0051161C">
            <w:pPr>
              <w:tabs>
                <w:tab w:val="center" w:pos="360"/>
                <w:tab w:val="left" w:pos="1440"/>
                <w:tab w:val="center" w:pos="6210"/>
                <w:tab w:val="center" w:pos="7650"/>
              </w:tabs>
              <w:rPr>
                <w:rFonts w:ascii="Calibri" w:hAnsi="Calibri"/>
              </w:rPr>
            </w:pPr>
            <w:r w:rsidRPr="00CC3D4B">
              <w:rPr>
                <w:rFonts w:ascii="Calibri" w:hAnsi="Calibri"/>
              </w:rPr>
              <w:t>2</w:t>
            </w:r>
          </w:p>
          <w:p w:rsidR="00D35352" w:rsidRPr="00CC3D4B" w:rsidRDefault="004A7852" w:rsidP="0051161C">
            <w:pPr>
              <w:tabs>
                <w:tab w:val="center" w:pos="360"/>
                <w:tab w:val="left" w:pos="1440"/>
                <w:tab w:val="center" w:pos="6210"/>
                <w:tab w:val="center" w:pos="7650"/>
              </w:tabs>
              <w:rPr>
                <w:rFonts w:ascii="Calibri" w:hAnsi="Calibri"/>
              </w:rPr>
            </w:pPr>
            <w:r>
              <w:rPr>
                <w:rFonts w:ascii="Calibri" w:hAnsi="Calibri"/>
              </w:rPr>
              <w:t>8/31</w:t>
            </w:r>
          </w:p>
        </w:tc>
        <w:tc>
          <w:tcPr>
            <w:tcW w:w="5940" w:type="dxa"/>
          </w:tcPr>
          <w:p w:rsidR="00D35352" w:rsidRPr="00CC3D4B" w:rsidRDefault="00D35352" w:rsidP="0051161C">
            <w:pPr>
              <w:tabs>
                <w:tab w:val="center" w:pos="360"/>
                <w:tab w:val="left" w:pos="1440"/>
                <w:tab w:val="center" w:pos="6210"/>
                <w:tab w:val="center" w:pos="7650"/>
              </w:tabs>
              <w:rPr>
                <w:rFonts w:ascii="Calibri" w:hAnsi="Calibri"/>
              </w:rPr>
            </w:pPr>
            <w:r w:rsidRPr="00CC3D4B">
              <w:rPr>
                <w:rFonts w:ascii="Calibri" w:hAnsi="Calibri"/>
                <w:b/>
                <w:bCs/>
              </w:rPr>
              <w:t>Process flow,</w:t>
            </w:r>
            <w:r w:rsidRPr="00CC3D4B">
              <w:rPr>
                <w:rFonts w:ascii="Calibri" w:hAnsi="Calibri"/>
              </w:rPr>
              <w:t xml:space="preserve"> diagrams for health care operations analysis, </w:t>
            </w:r>
            <w:r w:rsidRPr="00CC3D4B">
              <w:rPr>
                <w:rFonts w:ascii="Calibri" w:hAnsi="Calibri"/>
                <w:b/>
                <w:bCs/>
              </w:rPr>
              <w:t xml:space="preserve">Forecasting </w:t>
            </w:r>
            <w:r w:rsidRPr="00CC3D4B">
              <w:rPr>
                <w:rFonts w:ascii="Calibri" w:hAnsi="Calibri"/>
                <w:bCs/>
              </w:rPr>
              <w:t xml:space="preserve">methods. </w:t>
            </w:r>
            <w:r w:rsidRPr="00CC3D4B">
              <w:rPr>
                <w:rFonts w:ascii="Calibri" w:hAnsi="Calibri"/>
                <w:b/>
              </w:rPr>
              <w:t>Data</w:t>
            </w:r>
            <w:r w:rsidRPr="00CC3D4B">
              <w:rPr>
                <w:rFonts w:ascii="Calibri" w:hAnsi="Calibri"/>
              </w:rPr>
              <w:t>, using data and data sources, benchmarking.</w:t>
            </w:r>
          </w:p>
        </w:tc>
        <w:tc>
          <w:tcPr>
            <w:tcW w:w="1620" w:type="dxa"/>
          </w:tcPr>
          <w:p w:rsidR="00D35352" w:rsidRPr="00CC3D4B" w:rsidRDefault="001630E8" w:rsidP="0051161C">
            <w:pPr>
              <w:tabs>
                <w:tab w:val="center" w:pos="360"/>
                <w:tab w:val="left" w:pos="1440"/>
                <w:tab w:val="center" w:pos="6210"/>
                <w:tab w:val="center" w:pos="7650"/>
              </w:tabs>
              <w:jc w:val="center"/>
              <w:rPr>
                <w:rFonts w:ascii="Calibri" w:hAnsi="Calibri"/>
              </w:rPr>
            </w:pPr>
            <w:r>
              <w:rPr>
                <w:rFonts w:ascii="Calibri" w:hAnsi="Calibri"/>
              </w:rPr>
              <w:t xml:space="preserve"> </w:t>
            </w:r>
          </w:p>
          <w:p w:rsidR="00D35352" w:rsidRPr="00CC3D4B" w:rsidRDefault="00D35352" w:rsidP="001630E8">
            <w:pPr>
              <w:tabs>
                <w:tab w:val="center" w:pos="360"/>
                <w:tab w:val="left" w:pos="1440"/>
                <w:tab w:val="center" w:pos="6210"/>
                <w:tab w:val="center" w:pos="7650"/>
              </w:tabs>
              <w:jc w:val="center"/>
              <w:rPr>
                <w:rFonts w:ascii="Calibri" w:hAnsi="Calibri"/>
              </w:rPr>
            </w:pPr>
            <w:r w:rsidRPr="00CC3D4B">
              <w:rPr>
                <w:rFonts w:ascii="Calibri" w:hAnsi="Calibri"/>
              </w:rPr>
              <w:t xml:space="preserve">Ch </w:t>
            </w:r>
            <w:r w:rsidR="000C4AE3">
              <w:rPr>
                <w:rFonts w:ascii="Calibri" w:hAnsi="Calibri"/>
              </w:rPr>
              <w:t xml:space="preserve">1 &amp; </w:t>
            </w:r>
            <w:r w:rsidRPr="00CC3D4B">
              <w:rPr>
                <w:rFonts w:ascii="Calibri" w:hAnsi="Calibri"/>
              </w:rPr>
              <w:t>2</w:t>
            </w:r>
          </w:p>
        </w:tc>
        <w:tc>
          <w:tcPr>
            <w:tcW w:w="1440" w:type="dxa"/>
          </w:tcPr>
          <w:p w:rsidR="00D35352" w:rsidRPr="00CC3D4B" w:rsidRDefault="00D35352" w:rsidP="0051161C">
            <w:pPr>
              <w:tabs>
                <w:tab w:val="center" w:pos="360"/>
                <w:tab w:val="left" w:pos="1440"/>
                <w:tab w:val="center" w:pos="6210"/>
                <w:tab w:val="center" w:pos="7650"/>
              </w:tabs>
              <w:rPr>
                <w:rFonts w:ascii="Calibri" w:hAnsi="Calibri"/>
              </w:rPr>
            </w:pPr>
          </w:p>
        </w:tc>
      </w:tr>
      <w:tr w:rsidR="00D35352" w:rsidRPr="00CC3D4B" w:rsidTr="0051161C">
        <w:tc>
          <w:tcPr>
            <w:tcW w:w="900" w:type="dxa"/>
          </w:tcPr>
          <w:p w:rsidR="00D35352" w:rsidRPr="00CC3D4B" w:rsidRDefault="00D35352" w:rsidP="0051161C">
            <w:pPr>
              <w:tabs>
                <w:tab w:val="center" w:pos="360"/>
                <w:tab w:val="left" w:pos="1440"/>
                <w:tab w:val="center" w:pos="6210"/>
                <w:tab w:val="center" w:pos="7650"/>
              </w:tabs>
              <w:rPr>
                <w:rFonts w:ascii="Calibri" w:hAnsi="Calibri"/>
              </w:rPr>
            </w:pPr>
            <w:r w:rsidRPr="00CC3D4B">
              <w:rPr>
                <w:rFonts w:ascii="Calibri" w:hAnsi="Calibri"/>
              </w:rPr>
              <w:t>3</w:t>
            </w:r>
          </w:p>
          <w:p w:rsidR="00D35352" w:rsidRPr="00CC3D4B" w:rsidRDefault="00D35352" w:rsidP="004A7852">
            <w:pPr>
              <w:tabs>
                <w:tab w:val="center" w:pos="360"/>
                <w:tab w:val="left" w:pos="1440"/>
                <w:tab w:val="center" w:pos="6210"/>
                <w:tab w:val="center" w:pos="7650"/>
              </w:tabs>
              <w:rPr>
                <w:rFonts w:ascii="Calibri" w:hAnsi="Calibri"/>
              </w:rPr>
            </w:pPr>
            <w:r w:rsidRPr="00CC3D4B">
              <w:rPr>
                <w:rFonts w:ascii="Calibri" w:hAnsi="Calibri"/>
              </w:rPr>
              <w:t xml:space="preserve">9/ </w:t>
            </w:r>
            <w:r w:rsidR="00035995">
              <w:rPr>
                <w:rFonts w:ascii="Calibri" w:hAnsi="Calibri"/>
              </w:rPr>
              <w:t>6</w:t>
            </w:r>
            <w:r w:rsidR="004A7852">
              <w:rPr>
                <w:rFonts w:ascii="Calibri" w:hAnsi="Calibri"/>
              </w:rPr>
              <w:t xml:space="preserve"> </w:t>
            </w:r>
          </w:p>
        </w:tc>
        <w:tc>
          <w:tcPr>
            <w:tcW w:w="5940" w:type="dxa"/>
          </w:tcPr>
          <w:p w:rsidR="00D35352" w:rsidRPr="00CC3D4B" w:rsidRDefault="00D35352" w:rsidP="0051161C">
            <w:pPr>
              <w:tabs>
                <w:tab w:val="center" w:pos="360"/>
                <w:tab w:val="left" w:pos="1440"/>
                <w:tab w:val="center" w:pos="6210"/>
                <w:tab w:val="center" w:pos="7650"/>
              </w:tabs>
              <w:rPr>
                <w:rFonts w:ascii="Calibri" w:hAnsi="Calibri"/>
              </w:rPr>
            </w:pPr>
            <w:r w:rsidRPr="00CC3D4B">
              <w:rPr>
                <w:rFonts w:ascii="Calibri" w:hAnsi="Calibri"/>
                <w:b/>
              </w:rPr>
              <w:t xml:space="preserve">Lean </w:t>
            </w:r>
            <w:r w:rsidR="00363135">
              <w:rPr>
                <w:rFonts w:ascii="Calibri" w:hAnsi="Calibri"/>
                <w:b/>
              </w:rPr>
              <w:t xml:space="preserve">or so-called Toyota </w:t>
            </w:r>
            <w:r w:rsidRPr="00CC3D4B">
              <w:rPr>
                <w:rFonts w:ascii="Calibri" w:hAnsi="Calibri"/>
                <w:b/>
              </w:rPr>
              <w:t xml:space="preserve">methods </w:t>
            </w:r>
            <w:r w:rsidRPr="00CC3D4B">
              <w:rPr>
                <w:rFonts w:ascii="Calibri" w:hAnsi="Calibri"/>
              </w:rPr>
              <w:t xml:space="preserve">(intro), </w:t>
            </w:r>
            <w:r w:rsidRPr="00CC3D4B">
              <w:rPr>
                <w:rFonts w:ascii="Calibri" w:hAnsi="Calibri"/>
                <w:b/>
              </w:rPr>
              <w:t xml:space="preserve">Decision </w:t>
            </w:r>
            <w:r w:rsidRPr="00CC3D4B">
              <w:rPr>
                <w:rFonts w:ascii="Calibri" w:hAnsi="Calibri"/>
              </w:rPr>
              <w:t xml:space="preserve">tools.  </w:t>
            </w:r>
          </w:p>
        </w:tc>
        <w:tc>
          <w:tcPr>
            <w:tcW w:w="1620" w:type="dxa"/>
          </w:tcPr>
          <w:p w:rsidR="00D35352" w:rsidRPr="00CC3D4B" w:rsidRDefault="000C4AE3" w:rsidP="001630E8">
            <w:pPr>
              <w:tabs>
                <w:tab w:val="center" w:pos="360"/>
                <w:tab w:val="left" w:pos="1440"/>
                <w:tab w:val="center" w:pos="6210"/>
                <w:tab w:val="center" w:pos="7650"/>
              </w:tabs>
              <w:jc w:val="center"/>
              <w:rPr>
                <w:rFonts w:ascii="Calibri" w:hAnsi="Calibri"/>
              </w:rPr>
            </w:pPr>
            <w:r>
              <w:rPr>
                <w:rFonts w:ascii="Calibri" w:hAnsi="Calibri"/>
              </w:rPr>
              <w:t xml:space="preserve">Ch </w:t>
            </w:r>
            <w:r w:rsidR="005429D7">
              <w:rPr>
                <w:rFonts w:ascii="Calibri" w:hAnsi="Calibri"/>
              </w:rPr>
              <w:t>5</w:t>
            </w:r>
            <w:r>
              <w:rPr>
                <w:rFonts w:ascii="Calibri" w:hAnsi="Calibri"/>
              </w:rPr>
              <w:t xml:space="preserve"> </w:t>
            </w:r>
            <w:r w:rsidR="005429D7">
              <w:rPr>
                <w:rFonts w:ascii="Calibri" w:hAnsi="Calibri"/>
              </w:rPr>
              <w:t xml:space="preserve">(part) </w:t>
            </w:r>
            <w:r>
              <w:rPr>
                <w:rFonts w:ascii="Calibri" w:hAnsi="Calibri"/>
              </w:rPr>
              <w:t xml:space="preserve">&amp; </w:t>
            </w:r>
            <w:r w:rsidR="001630E8">
              <w:rPr>
                <w:rFonts w:ascii="Calibri" w:hAnsi="Calibri"/>
              </w:rPr>
              <w:t xml:space="preserve"> 7</w:t>
            </w:r>
          </w:p>
        </w:tc>
        <w:tc>
          <w:tcPr>
            <w:tcW w:w="1440" w:type="dxa"/>
          </w:tcPr>
          <w:p w:rsidR="00D35352" w:rsidRPr="00CC3D4B" w:rsidRDefault="00D35352" w:rsidP="0051161C">
            <w:pPr>
              <w:tabs>
                <w:tab w:val="center" w:pos="360"/>
                <w:tab w:val="left" w:pos="1440"/>
                <w:tab w:val="center" w:pos="6210"/>
                <w:tab w:val="center" w:pos="7650"/>
              </w:tabs>
              <w:rPr>
                <w:rFonts w:ascii="Calibri" w:hAnsi="Calibri"/>
              </w:rPr>
            </w:pPr>
            <w:r w:rsidRPr="00CC3D4B">
              <w:rPr>
                <w:rFonts w:ascii="Calibri" w:hAnsi="Calibri"/>
              </w:rPr>
              <w:t>HW #1 due</w:t>
            </w:r>
          </w:p>
        </w:tc>
      </w:tr>
      <w:tr w:rsidR="00D35352" w:rsidRPr="00CC3D4B" w:rsidTr="0051161C">
        <w:tc>
          <w:tcPr>
            <w:tcW w:w="900" w:type="dxa"/>
          </w:tcPr>
          <w:p w:rsidR="00D35352" w:rsidRPr="00CC3D4B" w:rsidRDefault="00D35352" w:rsidP="0051161C">
            <w:pPr>
              <w:tabs>
                <w:tab w:val="center" w:pos="360"/>
                <w:tab w:val="left" w:pos="1440"/>
                <w:tab w:val="center" w:pos="6210"/>
                <w:tab w:val="center" w:pos="7650"/>
              </w:tabs>
              <w:rPr>
                <w:rFonts w:ascii="Calibri" w:hAnsi="Calibri"/>
              </w:rPr>
            </w:pPr>
            <w:r w:rsidRPr="00CC3D4B">
              <w:rPr>
                <w:rFonts w:ascii="Calibri" w:hAnsi="Calibri"/>
              </w:rPr>
              <w:t>4</w:t>
            </w:r>
          </w:p>
          <w:p w:rsidR="00D35352" w:rsidRPr="00CC3D4B" w:rsidRDefault="00D35352" w:rsidP="004A7852">
            <w:pPr>
              <w:tabs>
                <w:tab w:val="center" w:pos="360"/>
                <w:tab w:val="left" w:pos="1440"/>
                <w:tab w:val="center" w:pos="6210"/>
                <w:tab w:val="center" w:pos="7650"/>
              </w:tabs>
              <w:rPr>
                <w:rFonts w:ascii="Calibri" w:hAnsi="Calibri"/>
              </w:rPr>
            </w:pPr>
            <w:r w:rsidRPr="00CC3D4B">
              <w:rPr>
                <w:rFonts w:ascii="Calibri" w:hAnsi="Calibri"/>
              </w:rPr>
              <w:t>9/</w:t>
            </w:r>
            <w:r w:rsidR="004A7852">
              <w:rPr>
                <w:rFonts w:ascii="Calibri" w:hAnsi="Calibri"/>
              </w:rPr>
              <w:t xml:space="preserve"> </w:t>
            </w:r>
            <w:r w:rsidR="00035995">
              <w:rPr>
                <w:rFonts w:ascii="Calibri" w:hAnsi="Calibri"/>
              </w:rPr>
              <w:t>14</w:t>
            </w:r>
          </w:p>
        </w:tc>
        <w:tc>
          <w:tcPr>
            <w:tcW w:w="5940" w:type="dxa"/>
          </w:tcPr>
          <w:p w:rsidR="00D35352" w:rsidRPr="00CC3D4B" w:rsidRDefault="00D35352" w:rsidP="00686F8A">
            <w:pPr>
              <w:tabs>
                <w:tab w:val="center" w:pos="360"/>
                <w:tab w:val="left" w:pos="1440"/>
                <w:tab w:val="center" w:pos="6210"/>
                <w:tab w:val="center" w:pos="7650"/>
              </w:tabs>
              <w:rPr>
                <w:rFonts w:ascii="Calibri" w:hAnsi="Calibri"/>
              </w:rPr>
            </w:pPr>
            <w:r w:rsidRPr="00CC3D4B">
              <w:rPr>
                <w:rFonts w:ascii="Calibri" w:hAnsi="Calibri"/>
                <w:b/>
              </w:rPr>
              <w:t>Quality</w:t>
            </w:r>
            <w:r w:rsidR="005C12F0" w:rsidRPr="00CC3D4B">
              <w:rPr>
                <w:rFonts w:ascii="Calibri" w:hAnsi="Calibri"/>
                <w:b/>
              </w:rPr>
              <w:t xml:space="preserve"> Improvement</w:t>
            </w:r>
            <w:r w:rsidRPr="00CC3D4B">
              <w:rPr>
                <w:rFonts w:ascii="Calibri" w:hAnsi="Calibri"/>
              </w:rPr>
              <w:t xml:space="preserve">, </w:t>
            </w:r>
            <w:r w:rsidRPr="00CC3D4B">
              <w:rPr>
                <w:rFonts w:ascii="Calibri" w:hAnsi="Calibri"/>
                <w:b/>
              </w:rPr>
              <w:t xml:space="preserve">Project management </w:t>
            </w:r>
            <w:r w:rsidR="00686F8A">
              <w:rPr>
                <w:rFonts w:ascii="Calibri" w:hAnsi="Calibri"/>
              </w:rPr>
              <w:t xml:space="preserve"> </w:t>
            </w:r>
            <w:r w:rsidRPr="00CC3D4B">
              <w:rPr>
                <w:rFonts w:ascii="Calibri" w:hAnsi="Calibri"/>
              </w:rPr>
              <w:t xml:space="preserve"> </w:t>
            </w:r>
            <w:r w:rsidRPr="00CC3D4B">
              <w:rPr>
                <w:rFonts w:ascii="Calibri" w:hAnsi="Calibri"/>
                <w:bCs/>
              </w:rPr>
              <w:t xml:space="preserve">  </w:t>
            </w:r>
          </w:p>
        </w:tc>
        <w:tc>
          <w:tcPr>
            <w:tcW w:w="1620" w:type="dxa"/>
          </w:tcPr>
          <w:p w:rsidR="00D35352" w:rsidRPr="00CC3D4B" w:rsidRDefault="00D35352" w:rsidP="001630E8">
            <w:pPr>
              <w:tabs>
                <w:tab w:val="center" w:pos="360"/>
                <w:tab w:val="left" w:pos="1440"/>
                <w:tab w:val="center" w:pos="6210"/>
                <w:tab w:val="center" w:pos="7650"/>
              </w:tabs>
              <w:jc w:val="center"/>
              <w:rPr>
                <w:rFonts w:ascii="Calibri" w:hAnsi="Calibri"/>
              </w:rPr>
            </w:pPr>
            <w:r w:rsidRPr="00CC3D4B">
              <w:rPr>
                <w:rFonts w:ascii="Calibri" w:hAnsi="Calibri"/>
              </w:rPr>
              <w:t xml:space="preserve">Ch </w:t>
            </w:r>
            <w:r w:rsidR="005429D7">
              <w:rPr>
                <w:rFonts w:ascii="Calibri" w:hAnsi="Calibri"/>
              </w:rPr>
              <w:t>4</w:t>
            </w:r>
            <w:r w:rsidRPr="00CC3D4B">
              <w:rPr>
                <w:rFonts w:ascii="Calibri" w:hAnsi="Calibri"/>
              </w:rPr>
              <w:t>,</w:t>
            </w:r>
            <w:r w:rsidR="005429D7">
              <w:rPr>
                <w:rFonts w:ascii="Calibri" w:hAnsi="Calibri"/>
              </w:rPr>
              <w:t xml:space="preserve"> 8</w:t>
            </w:r>
            <w:r w:rsidRPr="00CC3D4B">
              <w:rPr>
                <w:rFonts w:ascii="Calibri" w:hAnsi="Calibri"/>
              </w:rPr>
              <w:t xml:space="preserve"> </w:t>
            </w:r>
            <w:r w:rsidR="001630E8">
              <w:rPr>
                <w:rFonts w:ascii="Calibri" w:hAnsi="Calibri"/>
              </w:rPr>
              <w:t xml:space="preserve"> </w:t>
            </w:r>
          </w:p>
        </w:tc>
        <w:tc>
          <w:tcPr>
            <w:tcW w:w="1440" w:type="dxa"/>
          </w:tcPr>
          <w:p w:rsidR="00D35352" w:rsidRPr="00CC3D4B" w:rsidRDefault="00D35352" w:rsidP="0051161C">
            <w:pPr>
              <w:tabs>
                <w:tab w:val="center" w:pos="360"/>
                <w:tab w:val="left" w:pos="1440"/>
                <w:tab w:val="center" w:pos="6210"/>
                <w:tab w:val="center" w:pos="7650"/>
              </w:tabs>
              <w:rPr>
                <w:rFonts w:ascii="Calibri" w:hAnsi="Calibri"/>
              </w:rPr>
            </w:pPr>
          </w:p>
        </w:tc>
      </w:tr>
      <w:tr w:rsidR="00D35352" w:rsidRPr="00CC3D4B" w:rsidTr="0051161C">
        <w:tc>
          <w:tcPr>
            <w:tcW w:w="900" w:type="dxa"/>
          </w:tcPr>
          <w:p w:rsidR="00D35352" w:rsidRPr="00CC3D4B" w:rsidRDefault="00D35352" w:rsidP="0051161C">
            <w:pPr>
              <w:tabs>
                <w:tab w:val="center" w:pos="360"/>
                <w:tab w:val="left" w:pos="1440"/>
                <w:tab w:val="center" w:pos="6210"/>
                <w:tab w:val="center" w:pos="7650"/>
              </w:tabs>
              <w:rPr>
                <w:rFonts w:ascii="Calibri" w:hAnsi="Calibri"/>
              </w:rPr>
            </w:pPr>
            <w:r w:rsidRPr="00CC3D4B">
              <w:rPr>
                <w:rFonts w:ascii="Calibri" w:hAnsi="Calibri"/>
              </w:rPr>
              <w:t>5</w:t>
            </w:r>
          </w:p>
          <w:p w:rsidR="00D35352" w:rsidRPr="00CC3D4B" w:rsidRDefault="00D35352" w:rsidP="004A7852">
            <w:pPr>
              <w:tabs>
                <w:tab w:val="center" w:pos="360"/>
                <w:tab w:val="left" w:pos="1440"/>
                <w:tab w:val="center" w:pos="6210"/>
                <w:tab w:val="center" w:pos="7650"/>
              </w:tabs>
              <w:rPr>
                <w:rFonts w:ascii="Calibri" w:hAnsi="Calibri"/>
              </w:rPr>
            </w:pPr>
            <w:r w:rsidRPr="00CC3D4B">
              <w:rPr>
                <w:rFonts w:ascii="Calibri" w:hAnsi="Calibri"/>
              </w:rPr>
              <w:t>9/</w:t>
            </w:r>
            <w:r w:rsidR="004A7852">
              <w:rPr>
                <w:rFonts w:ascii="Calibri" w:hAnsi="Calibri"/>
              </w:rPr>
              <w:t xml:space="preserve"> </w:t>
            </w:r>
            <w:r w:rsidR="00035995">
              <w:rPr>
                <w:rFonts w:ascii="Calibri" w:hAnsi="Calibri"/>
              </w:rPr>
              <w:t>21</w:t>
            </w:r>
          </w:p>
        </w:tc>
        <w:tc>
          <w:tcPr>
            <w:tcW w:w="5940" w:type="dxa"/>
          </w:tcPr>
          <w:p w:rsidR="00D35352" w:rsidRPr="00CC3D4B" w:rsidRDefault="00686F8A" w:rsidP="00686F8A">
            <w:pPr>
              <w:tabs>
                <w:tab w:val="center" w:pos="360"/>
                <w:tab w:val="left" w:pos="1440"/>
                <w:tab w:val="center" w:pos="6210"/>
                <w:tab w:val="center" w:pos="7650"/>
              </w:tabs>
              <w:rPr>
                <w:rFonts w:ascii="Calibri" w:hAnsi="Calibri"/>
              </w:rPr>
            </w:pPr>
            <w:r>
              <w:rPr>
                <w:rFonts w:ascii="Calibri" w:hAnsi="Calibri"/>
                <w:bCs/>
              </w:rPr>
              <w:t>Lean Thinking (Toyota Production System)</w:t>
            </w:r>
            <w:r w:rsidR="001630E8">
              <w:rPr>
                <w:rFonts w:ascii="Calibri" w:hAnsi="Calibri"/>
                <w:bCs/>
              </w:rPr>
              <w:t>, economics</w:t>
            </w:r>
          </w:p>
        </w:tc>
        <w:tc>
          <w:tcPr>
            <w:tcW w:w="1620" w:type="dxa"/>
          </w:tcPr>
          <w:p w:rsidR="00D35352" w:rsidRPr="00CC3D4B" w:rsidRDefault="001630E8" w:rsidP="001630E8">
            <w:pPr>
              <w:tabs>
                <w:tab w:val="center" w:pos="360"/>
                <w:tab w:val="left" w:pos="1440"/>
                <w:tab w:val="center" w:pos="6210"/>
                <w:tab w:val="center" w:pos="7650"/>
              </w:tabs>
              <w:jc w:val="center"/>
              <w:rPr>
                <w:rFonts w:ascii="Calibri" w:hAnsi="Calibri"/>
              </w:rPr>
            </w:pPr>
            <w:r>
              <w:rPr>
                <w:rFonts w:ascii="Calibri" w:hAnsi="Calibri"/>
              </w:rPr>
              <w:t xml:space="preserve">Ch 10,  </w:t>
            </w:r>
          </w:p>
        </w:tc>
        <w:tc>
          <w:tcPr>
            <w:tcW w:w="1440" w:type="dxa"/>
          </w:tcPr>
          <w:p w:rsidR="00D35352" w:rsidRPr="00CC3D4B" w:rsidRDefault="00D35352" w:rsidP="0051161C">
            <w:pPr>
              <w:tabs>
                <w:tab w:val="center" w:pos="360"/>
                <w:tab w:val="left" w:pos="1440"/>
                <w:tab w:val="center" w:pos="6210"/>
                <w:tab w:val="center" w:pos="7650"/>
              </w:tabs>
              <w:rPr>
                <w:rFonts w:ascii="Calibri" w:hAnsi="Calibri"/>
              </w:rPr>
            </w:pPr>
          </w:p>
        </w:tc>
      </w:tr>
      <w:tr w:rsidR="00D35352" w:rsidRPr="00CC3D4B" w:rsidTr="0051161C">
        <w:tc>
          <w:tcPr>
            <w:tcW w:w="900" w:type="dxa"/>
          </w:tcPr>
          <w:p w:rsidR="00D35352" w:rsidRPr="00CC3D4B" w:rsidRDefault="00D35352" w:rsidP="0051161C">
            <w:pPr>
              <w:tabs>
                <w:tab w:val="center" w:pos="360"/>
                <w:tab w:val="left" w:pos="1440"/>
                <w:tab w:val="center" w:pos="6210"/>
                <w:tab w:val="center" w:pos="7650"/>
              </w:tabs>
              <w:rPr>
                <w:rFonts w:ascii="Calibri" w:hAnsi="Calibri"/>
              </w:rPr>
            </w:pPr>
            <w:r w:rsidRPr="00CC3D4B">
              <w:rPr>
                <w:rFonts w:ascii="Calibri" w:hAnsi="Calibri"/>
              </w:rPr>
              <w:t>6</w:t>
            </w:r>
          </w:p>
          <w:p w:rsidR="00D35352" w:rsidRPr="00CC3D4B" w:rsidRDefault="00D35352" w:rsidP="004A7852">
            <w:pPr>
              <w:tabs>
                <w:tab w:val="center" w:pos="360"/>
                <w:tab w:val="left" w:pos="1440"/>
                <w:tab w:val="center" w:pos="6210"/>
                <w:tab w:val="center" w:pos="7650"/>
              </w:tabs>
              <w:rPr>
                <w:rFonts w:ascii="Calibri" w:hAnsi="Calibri"/>
              </w:rPr>
            </w:pPr>
            <w:r w:rsidRPr="00CC3D4B">
              <w:rPr>
                <w:rFonts w:ascii="Calibri" w:hAnsi="Calibri"/>
              </w:rPr>
              <w:t xml:space="preserve">9/ </w:t>
            </w:r>
            <w:r w:rsidR="004A7852">
              <w:rPr>
                <w:rFonts w:ascii="Calibri" w:hAnsi="Calibri"/>
              </w:rPr>
              <w:t xml:space="preserve"> </w:t>
            </w:r>
            <w:r w:rsidR="00035995">
              <w:rPr>
                <w:rFonts w:ascii="Calibri" w:hAnsi="Calibri"/>
              </w:rPr>
              <w:t>28</w:t>
            </w:r>
          </w:p>
        </w:tc>
        <w:tc>
          <w:tcPr>
            <w:tcW w:w="5940" w:type="dxa"/>
          </w:tcPr>
          <w:p w:rsidR="00D35352" w:rsidRPr="00CC3D4B" w:rsidRDefault="00D35352" w:rsidP="00686F8A">
            <w:pPr>
              <w:tabs>
                <w:tab w:val="center" w:pos="360"/>
                <w:tab w:val="left" w:pos="1440"/>
                <w:tab w:val="center" w:pos="6210"/>
                <w:tab w:val="center" w:pos="7650"/>
              </w:tabs>
              <w:rPr>
                <w:rFonts w:ascii="Calibri" w:hAnsi="Calibri"/>
              </w:rPr>
            </w:pPr>
            <w:r w:rsidRPr="00CC3D4B">
              <w:rPr>
                <w:rFonts w:ascii="Calibri" w:hAnsi="Calibri"/>
                <w:bCs/>
              </w:rPr>
              <w:t>Queuing.</w:t>
            </w:r>
            <w:r w:rsidRPr="00CC3D4B">
              <w:rPr>
                <w:rFonts w:ascii="Calibri" w:hAnsi="Calibri"/>
              </w:rPr>
              <w:t xml:space="preserve"> </w:t>
            </w:r>
            <w:r w:rsidRPr="00CC3D4B">
              <w:rPr>
                <w:rFonts w:ascii="Calibri" w:hAnsi="Calibri"/>
                <w:b/>
                <w:bCs/>
              </w:rPr>
              <w:t>Scheduling</w:t>
            </w:r>
            <w:r w:rsidRPr="00CC3D4B">
              <w:rPr>
                <w:rFonts w:ascii="Calibri" w:hAnsi="Calibri"/>
              </w:rPr>
              <w:t xml:space="preserve"> concepts, capacity management</w:t>
            </w:r>
            <w:r w:rsidRPr="00CC3D4B">
              <w:rPr>
                <w:rFonts w:ascii="Calibri" w:hAnsi="Calibri"/>
                <w:b/>
                <w:bCs/>
              </w:rPr>
              <w:t xml:space="preserve"> Staffing</w:t>
            </w:r>
            <w:r w:rsidRPr="00CC3D4B">
              <w:rPr>
                <w:rFonts w:ascii="Calibri" w:hAnsi="Calibri"/>
              </w:rPr>
              <w:t>, tools for nursing and other areas.</w:t>
            </w:r>
            <w:r w:rsidRPr="00CC3D4B">
              <w:rPr>
                <w:rFonts w:ascii="Calibri" w:hAnsi="Calibri"/>
                <w:b/>
                <w:bCs/>
              </w:rPr>
              <w:t xml:space="preserve"> </w:t>
            </w:r>
            <w:r w:rsidRPr="00CC3D4B">
              <w:rPr>
                <w:rFonts w:ascii="Calibri" w:hAnsi="Calibri"/>
              </w:rPr>
              <w:t xml:space="preserve">   </w:t>
            </w:r>
          </w:p>
        </w:tc>
        <w:tc>
          <w:tcPr>
            <w:tcW w:w="1620" w:type="dxa"/>
          </w:tcPr>
          <w:p w:rsidR="00D35352" w:rsidRPr="00CC3D4B" w:rsidRDefault="00D35352" w:rsidP="001630E8">
            <w:pPr>
              <w:tabs>
                <w:tab w:val="center" w:pos="360"/>
                <w:tab w:val="left" w:pos="1440"/>
                <w:tab w:val="center" w:pos="6210"/>
                <w:tab w:val="center" w:pos="7650"/>
              </w:tabs>
              <w:jc w:val="center"/>
              <w:rPr>
                <w:rFonts w:ascii="Calibri" w:hAnsi="Calibri"/>
              </w:rPr>
            </w:pPr>
            <w:r w:rsidRPr="00CC3D4B">
              <w:rPr>
                <w:rFonts w:ascii="Calibri" w:hAnsi="Calibri"/>
              </w:rPr>
              <w:t xml:space="preserve">Ch  </w:t>
            </w:r>
            <w:r w:rsidR="005429D7">
              <w:rPr>
                <w:rFonts w:ascii="Calibri" w:hAnsi="Calibri"/>
              </w:rPr>
              <w:t>5 (part)</w:t>
            </w:r>
            <w:r w:rsidRPr="00CC3D4B">
              <w:rPr>
                <w:rFonts w:ascii="Calibri" w:hAnsi="Calibri"/>
              </w:rPr>
              <w:t xml:space="preserve">, </w:t>
            </w:r>
            <w:r w:rsidR="001630E8">
              <w:rPr>
                <w:rFonts w:ascii="Calibri" w:hAnsi="Calibri"/>
              </w:rPr>
              <w:t xml:space="preserve"> </w:t>
            </w:r>
          </w:p>
        </w:tc>
        <w:tc>
          <w:tcPr>
            <w:tcW w:w="1440" w:type="dxa"/>
          </w:tcPr>
          <w:p w:rsidR="00D35352" w:rsidRPr="00CC3D4B" w:rsidRDefault="00D35352" w:rsidP="0051161C">
            <w:pPr>
              <w:tabs>
                <w:tab w:val="center" w:pos="360"/>
                <w:tab w:val="left" w:pos="1440"/>
                <w:tab w:val="center" w:pos="6210"/>
                <w:tab w:val="center" w:pos="7650"/>
              </w:tabs>
              <w:rPr>
                <w:rFonts w:ascii="Calibri" w:hAnsi="Calibri"/>
              </w:rPr>
            </w:pPr>
            <w:r w:rsidRPr="00CC3D4B">
              <w:rPr>
                <w:rFonts w:ascii="Calibri" w:hAnsi="Calibri"/>
              </w:rPr>
              <w:t>HW #2 due</w:t>
            </w:r>
          </w:p>
        </w:tc>
      </w:tr>
      <w:tr w:rsidR="00D35352" w:rsidRPr="00CC3D4B" w:rsidTr="0051161C">
        <w:tc>
          <w:tcPr>
            <w:tcW w:w="900" w:type="dxa"/>
          </w:tcPr>
          <w:p w:rsidR="00D35352" w:rsidRPr="00CC3D4B" w:rsidRDefault="00D35352" w:rsidP="0051161C">
            <w:pPr>
              <w:tabs>
                <w:tab w:val="center" w:pos="360"/>
                <w:tab w:val="left" w:pos="1440"/>
                <w:tab w:val="center" w:pos="6210"/>
                <w:tab w:val="center" w:pos="7650"/>
              </w:tabs>
              <w:rPr>
                <w:rFonts w:ascii="Calibri" w:hAnsi="Calibri"/>
              </w:rPr>
            </w:pPr>
            <w:r w:rsidRPr="00CC3D4B">
              <w:rPr>
                <w:rFonts w:ascii="Calibri" w:hAnsi="Calibri"/>
              </w:rPr>
              <w:t>7</w:t>
            </w:r>
          </w:p>
          <w:p w:rsidR="00D35352" w:rsidRPr="00CC3D4B" w:rsidRDefault="00D35352" w:rsidP="004A7852">
            <w:pPr>
              <w:tabs>
                <w:tab w:val="center" w:pos="360"/>
                <w:tab w:val="left" w:pos="1440"/>
                <w:tab w:val="center" w:pos="6210"/>
                <w:tab w:val="center" w:pos="7650"/>
              </w:tabs>
              <w:rPr>
                <w:rFonts w:ascii="Calibri" w:hAnsi="Calibri"/>
              </w:rPr>
            </w:pPr>
            <w:r w:rsidRPr="00CC3D4B">
              <w:rPr>
                <w:rFonts w:ascii="Calibri" w:hAnsi="Calibri"/>
              </w:rPr>
              <w:t xml:space="preserve">10/ </w:t>
            </w:r>
            <w:r w:rsidR="004A7852">
              <w:rPr>
                <w:rFonts w:ascii="Calibri" w:hAnsi="Calibri"/>
              </w:rPr>
              <w:t xml:space="preserve"> </w:t>
            </w:r>
            <w:r w:rsidR="00035995">
              <w:rPr>
                <w:rFonts w:ascii="Calibri" w:hAnsi="Calibri"/>
              </w:rPr>
              <w:t>5</w:t>
            </w:r>
          </w:p>
        </w:tc>
        <w:tc>
          <w:tcPr>
            <w:tcW w:w="5940" w:type="dxa"/>
          </w:tcPr>
          <w:p w:rsidR="00D35352" w:rsidRPr="00CC3D4B" w:rsidRDefault="00D35352" w:rsidP="00D35352">
            <w:pPr>
              <w:tabs>
                <w:tab w:val="center" w:pos="360"/>
                <w:tab w:val="left" w:pos="1440"/>
                <w:tab w:val="center" w:pos="6210"/>
                <w:tab w:val="center" w:pos="7650"/>
              </w:tabs>
              <w:rPr>
                <w:rFonts w:ascii="Calibri" w:hAnsi="Calibri"/>
              </w:rPr>
            </w:pPr>
            <w:r w:rsidRPr="00CC3D4B">
              <w:rPr>
                <w:rFonts w:ascii="Calibri" w:hAnsi="Calibri"/>
              </w:rPr>
              <w:t xml:space="preserve">More on staffing and scheduling. </w:t>
            </w:r>
            <w:r w:rsidRPr="00CC3D4B">
              <w:rPr>
                <w:rFonts w:ascii="Calibri" w:hAnsi="Calibri"/>
                <w:b/>
              </w:rPr>
              <w:t xml:space="preserve"> Lean and Six Sigma </w:t>
            </w:r>
            <w:r w:rsidRPr="00CC3D4B">
              <w:rPr>
                <w:rFonts w:ascii="Calibri" w:hAnsi="Calibri"/>
              </w:rPr>
              <w:t xml:space="preserve"> </w:t>
            </w:r>
          </w:p>
        </w:tc>
        <w:tc>
          <w:tcPr>
            <w:tcW w:w="1620" w:type="dxa"/>
          </w:tcPr>
          <w:p w:rsidR="00D35352" w:rsidRPr="00CC3D4B" w:rsidRDefault="001630E8" w:rsidP="0051161C">
            <w:pPr>
              <w:tabs>
                <w:tab w:val="center" w:pos="360"/>
                <w:tab w:val="left" w:pos="1440"/>
                <w:tab w:val="center" w:pos="6210"/>
                <w:tab w:val="center" w:pos="7650"/>
              </w:tabs>
              <w:jc w:val="center"/>
              <w:rPr>
                <w:rFonts w:ascii="Calibri" w:hAnsi="Calibri"/>
              </w:rPr>
            </w:pPr>
            <w:r>
              <w:rPr>
                <w:rFonts w:ascii="Calibri" w:hAnsi="Calibri"/>
              </w:rPr>
              <w:t xml:space="preserve"> </w:t>
            </w:r>
            <w:r w:rsidR="00D35352" w:rsidRPr="00CC3D4B">
              <w:rPr>
                <w:rFonts w:ascii="Calibri" w:hAnsi="Calibri"/>
              </w:rPr>
              <w:t xml:space="preserve"> </w:t>
            </w:r>
          </w:p>
        </w:tc>
        <w:tc>
          <w:tcPr>
            <w:tcW w:w="1440" w:type="dxa"/>
          </w:tcPr>
          <w:p w:rsidR="00D35352" w:rsidRPr="00CC3D4B" w:rsidRDefault="00D35352" w:rsidP="0051161C">
            <w:pPr>
              <w:tabs>
                <w:tab w:val="center" w:pos="360"/>
                <w:tab w:val="left" w:pos="1440"/>
                <w:tab w:val="center" w:pos="6210"/>
                <w:tab w:val="center" w:pos="7650"/>
              </w:tabs>
              <w:rPr>
                <w:rFonts w:ascii="Calibri" w:hAnsi="Calibri"/>
              </w:rPr>
            </w:pPr>
          </w:p>
        </w:tc>
      </w:tr>
      <w:tr w:rsidR="00D35352" w:rsidRPr="00CC3D4B" w:rsidTr="0051161C">
        <w:tc>
          <w:tcPr>
            <w:tcW w:w="900" w:type="dxa"/>
          </w:tcPr>
          <w:p w:rsidR="00D35352" w:rsidRPr="00CC3D4B" w:rsidRDefault="00D35352" w:rsidP="0051161C">
            <w:pPr>
              <w:tabs>
                <w:tab w:val="center" w:pos="360"/>
                <w:tab w:val="left" w:pos="1440"/>
                <w:tab w:val="center" w:pos="6210"/>
                <w:tab w:val="center" w:pos="7650"/>
              </w:tabs>
              <w:rPr>
                <w:rFonts w:ascii="Calibri" w:hAnsi="Calibri"/>
              </w:rPr>
            </w:pPr>
            <w:r w:rsidRPr="00CC3D4B">
              <w:rPr>
                <w:rFonts w:ascii="Calibri" w:hAnsi="Calibri"/>
              </w:rPr>
              <w:t>8</w:t>
            </w:r>
          </w:p>
          <w:p w:rsidR="00D35352" w:rsidRPr="00CC3D4B" w:rsidRDefault="00D35352" w:rsidP="004A7852">
            <w:pPr>
              <w:tabs>
                <w:tab w:val="center" w:pos="360"/>
                <w:tab w:val="left" w:pos="1440"/>
                <w:tab w:val="center" w:pos="6210"/>
                <w:tab w:val="center" w:pos="7650"/>
              </w:tabs>
              <w:rPr>
                <w:rFonts w:ascii="Calibri" w:hAnsi="Calibri"/>
              </w:rPr>
            </w:pPr>
            <w:r w:rsidRPr="00CC3D4B">
              <w:rPr>
                <w:rFonts w:ascii="Calibri" w:hAnsi="Calibri"/>
              </w:rPr>
              <w:t xml:space="preserve">10/ </w:t>
            </w:r>
            <w:r w:rsidR="00035995">
              <w:rPr>
                <w:rFonts w:ascii="Calibri" w:hAnsi="Calibri"/>
              </w:rPr>
              <w:t>12</w:t>
            </w:r>
          </w:p>
        </w:tc>
        <w:tc>
          <w:tcPr>
            <w:tcW w:w="5940" w:type="dxa"/>
          </w:tcPr>
          <w:p w:rsidR="00D35352" w:rsidRPr="00CC3D4B" w:rsidRDefault="00D35352" w:rsidP="00363135">
            <w:pPr>
              <w:tabs>
                <w:tab w:val="center" w:pos="360"/>
                <w:tab w:val="left" w:pos="1440"/>
                <w:tab w:val="center" w:pos="6210"/>
                <w:tab w:val="center" w:pos="7650"/>
              </w:tabs>
              <w:rPr>
                <w:rFonts w:ascii="Calibri" w:hAnsi="Calibri"/>
              </w:rPr>
            </w:pPr>
            <w:r w:rsidRPr="00CC3D4B">
              <w:rPr>
                <w:rFonts w:ascii="Calibri" w:hAnsi="Calibri"/>
                <w:b/>
              </w:rPr>
              <w:t>Lean</w:t>
            </w:r>
            <w:r w:rsidR="00363135">
              <w:rPr>
                <w:rFonts w:ascii="Calibri" w:hAnsi="Calibri"/>
                <w:b/>
              </w:rPr>
              <w:t xml:space="preserve"> method</w:t>
            </w:r>
            <w:r w:rsidRPr="00CC3D4B">
              <w:rPr>
                <w:rFonts w:ascii="Calibri" w:hAnsi="Calibri"/>
              </w:rPr>
              <w:t xml:space="preserve"> (more) </w:t>
            </w:r>
            <w:r w:rsidR="00363135">
              <w:rPr>
                <w:rFonts w:ascii="Calibri" w:hAnsi="Calibri"/>
              </w:rPr>
              <w:t xml:space="preserve"> </w:t>
            </w:r>
            <w:r w:rsidRPr="00CC3D4B">
              <w:rPr>
                <w:rFonts w:ascii="Calibri" w:hAnsi="Calibri"/>
                <w:b/>
                <w:bCs/>
              </w:rPr>
              <w:t xml:space="preserve">   </w:t>
            </w:r>
            <w:r w:rsidRPr="00CC3D4B">
              <w:rPr>
                <w:rFonts w:ascii="Calibri" w:hAnsi="Calibri"/>
                <w:bCs/>
              </w:rPr>
              <w:t xml:space="preserve">  </w:t>
            </w:r>
          </w:p>
        </w:tc>
        <w:tc>
          <w:tcPr>
            <w:tcW w:w="1620" w:type="dxa"/>
          </w:tcPr>
          <w:p w:rsidR="00D35352" w:rsidRPr="00CC3D4B" w:rsidRDefault="001630E8" w:rsidP="0051161C">
            <w:pPr>
              <w:tabs>
                <w:tab w:val="center" w:pos="360"/>
                <w:tab w:val="left" w:pos="1440"/>
                <w:tab w:val="center" w:pos="6210"/>
                <w:tab w:val="center" w:pos="7650"/>
              </w:tabs>
              <w:jc w:val="center"/>
              <w:rPr>
                <w:rFonts w:ascii="Calibri" w:hAnsi="Calibri"/>
              </w:rPr>
            </w:pPr>
            <w:r>
              <w:rPr>
                <w:rFonts w:ascii="Calibri" w:hAnsi="Calibri"/>
              </w:rPr>
              <w:t xml:space="preserve"> </w:t>
            </w:r>
          </w:p>
        </w:tc>
        <w:tc>
          <w:tcPr>
            <w:tcW w:w="1440" w:type="dxa"/>
          </w:tcPr>
          <w:p w:rsidR="00D35352" w:rsidRPr="00CC3D4B" w:rsidRDefault="00D35352" w:rsidP="0051161C">
            <w:pPr>
              <w:tabs>
                <w:tab w:val="center" w:pos="360"/>
                <w:tab w:val="left" w:pos="1440"/>
                <w:tab w:val="center" w:pos="6210"/>
                <w:tab w:val="center" w:pos="7650"/>
              </w:tabs>
              <w:rPr>
                <w:rFonts w:ascii="Calibri" w:hAnsi="Calibri"/>
              </w:rPr>
            </w:pPr>
          </w:p>
        </w:tc>
      </w:tr>
      <w:tr w:rsidR="00D35352" w:rsidRPr="00CC3D4B" w:rsidTr="0051161C">
        <w:tc>
          <w:tcPr>
            <w:tcW w:w="900" w:type="dxa"/>
          </w:tcPr>
          <w:p w:rsidR="00D35352" w:rsidRPr="00CC3D4B" w:rsidRDefault="00D35352" w:rsidP="0051161C">
            <w:pPr>
              <w:tabs>
                <w:tab w:val="center" w:pos="360"/>
                <w:tab w:val="left" w:pos="1440"/>
                <w:tab w:val="center" w:pos="6210"/>
                <w:tab w:val="center" w:pos="7650"/>
              </w:tabs>
              <w:rPr>
                <w:rFonts w:ascii="Calibri" w:hAnsi="Calibri"/>
              </w:rPr>
            </w:pPr>
            <w:r w:rsidRPr="00CC3D4B">
              <w:rPr>
                <w:rFonts w:ascii="Calibri" w:hAnsi="Calibri"/>
              </w:rPr>
              <w:t>9</w:t>
            </w:r>
          </w:p>
          <w:p w:rsidR="00D35352" w:rsidRPr="00CC3D4B" w:rsidRDefault="00D35352" w:rsidP="004A7852">
            <w:pPr>
              <w:tabs>
                <w:tab w:val="center" w:pos="360"/>
                <w:tab w:val="left" w:pos="1440"/>
                <w:tab w:val="center" w:pos="6210"/>
                <w:tab w:val="center" w:pos="7650"/>
              </w:tabs>
              <w:rPr>
                <w:rFonts w:ascii="Calibri" w:hAnsi="Calibri"/>
              </w:rPr>
            </w:pPr>
            <w:r w:rsidRPr="00CC3D4B">
              <w:rPr>
                <w:rFonts w:ascii="Calibri" w:hAnsi="Calibri"/>
              </w:rPr>
              <w:t xml:space="preserve">10/ </w:t>
            </w:r>
            <w:r w:rsidR="00035995">
              <w:rPr>
                <w:rFonts w:ascii="Calibri" w:hAnsi="Calibri"/>
              </w:rPr>
              <w:t>19</w:t>
            </w:r>
          </w:p>
        </w:tc>
        <w:tc>
          <w:tcPr>
            <w:tcW w:w="5940" w:type="dxa"/>
          </w:tcPr>
          <w:p w:rsidR="00D35352" w:rsidRPr="00CC3D4B" w:rsidRDefault="00D35352" w:rsidP="0051161C">
            <w:pPr>
              <w:tabs>
                <w:tab w:val="center" w:pos="360"/>
                <w:tab w:val="left" w:pos="1440"/>
                <w:tab w:val="center" w:pos="6210"/>
                <w:tab w:val="center" w:pos="7650"/>
              </w:tabs>
              <w:rPr>
                <w:rFonts w:ascii="Calibri" w:hAnsi="Calibri"/>
              </w:rPr>
            </w:pPr>
            <w:r w:rsidRPr="00CC3D4B">
              <w:rPr>
                <w:rFonts w:ascii="Calibri" w:hAnsi="Calibri"/>
                <w:b/>
                <w:bCs/>
              </w:rPr>
              <w:t>Materials management</w:t>
            </w:r>
            <w:r w:rsidRPr="00CC3D4B">
              <w:rPr>
                <w:rFonts w:ascii="Calibri" w:hAnsi="Calibri"/>
              </w:rPr>
              <w:t xml:space="preserve">. Inventory systems. Supply Chain.   Review materials to date.     </w:t>
            </w:r>
          </w:p>
        </w:tc>
        <w:tc>
          <w:tcPr>
            <w:tcW w:w="1620" w:type="dxa"/>
          </w:tcPr>
          <w:p w:rsidR="00D35352" w:rsidRPr="00CC3D4B" w:rsidRDefault="00D35352" w:rsidP="001630E8">
            <w:pPr>
              <w:tabs>
                <w:tab w:val="center" w:pos="360"/>
                <w:tab w:val="left" w:pos="1440"/>
                <w:tab w:val="center" w:pos="6210"/>
                <w:tab w:val="center" w:pos="7650"/>
              </w:tabs>
              <w:jc w:val="center"/>
              <w:rPr>
                <w:rFonts w:ascii="Calibri" w:hAnsi="Calibri"/>
              </w:rPr>
            </w:pPr>
            <w:r w:rsidRPr="00CC3D4B">
              <w:rPr>
                <w:rFonts w:ascii="Calibri" w:hAnsi="Calibri"/>
              </w:rPr>
              <w:t xml:space="preserve">Ch 11, </w:t>
            </w:r>
            <w:r w:rsidR="001630E8">
              <w:rPr>
                <w:rFonts w:ascii="Calibri" w:hAnsi="Calibri"/>
              </w:rPr>
              <w:t xml:space="preserve"> </w:t>
            </w:r>
          </w:p>
        </w:tc>
        <w:tc>
          <w:tcPr>
            <w:tcW w:w="1440" w:type="dxa"/>
          </w:tcPr>
          <w:p w:rsidR="00D35352" w:rsidRPr="00CC3D4B" w:rsidRDefault="00D35352" w:rsidP="0051161C">
            <w:pPr>
              <w:tabs>
                <w:tab w:val="center" w:pos="360"/>
                <w:tab w:val="left" w:pos="1440"/>
                <w:tab w:val="center" w:pos="6210"/>
                <w:tab w:val="center" w:pos="7650"/>
              </w:tabs>
              <w:rPr>
                <w:rFonts w:ascii="Calibri" w:hAnsi="Calibri"/>
              </w:rPr>
            </w:pPr>
            <w:r w:rsidRPr="00CC3D4B">
              <w:rPr>
                <w:rFonts w:ascii="Calibri" w:hAnsi="Calibri"/>
              </w:rPr>
              <w:t xml:space="preserve"> HW #3 due</w:t>
            </w:r>
          </w:p>
        </w:tc>
      </w:tr>
      <w:tr w:rsidR="00D35352" w:rsidRPr="00CC3D4B" w:rsidTr="0051161C">
        <w:tc>
          <w:tcPr>
            <w:tcW w:w="900" w:type="dxa"/>
          </w:tcPr>
          <w:p w:rsidR="00D35352" w:rsidRPr="00CC3D4B" w:rsidRDefault="00D35352" w:rsidP="0051161C">
            <w:pPr>
              <w:tabs>
                <w:tab w:val="center" w:pos="360"/>
                <w:tab w:val="left" w:pos="1440"/>
                <w:tab w:val="center" w:pos="6210"/>
                <w:tab w:val="center" w:pos="7650"/>
              </w:tabs>
              <w:rPr>
                <w:rFonts w:ascii="Calibri" w:hAnsi="Calibri"/>
              </w:rPr>
            </w:pPr>
            <w:r w:rsidRPr="00CC3D4B">
              <w:rPr>
                <w:rFonts w:ascii="Calibri" w:hAnsi="Calibri"/>
              </w:rPr>
              <w:t>10</w:t>
            </w:r>
          </w:p>
          <w:p w:rsidR="00D35352" w:rsidRPr="00CC3D4B" w:rsidRDefault="00D35352" w:rsidP="00035995">
            <w:pPr>
              <w:tabs>
                <w:tab w:val="center" w:pos="360"/>
                <w:tab w:val="left" w:pos="1440"/>
                <w:tab w:val="center" w:pos="6210"/>
                <w:tab w:val="center" w:pos="7650"/>
              </w:tabs>
              <w:rPr>
                <w:rFonts w:ascii="Calibri" w:hAnsi="Calibri"/>
              </w:rPr>
            </w:pPr>
            <w:r w:rsidRPr="00CC3D4B">
              <w:rPr>
                <w:rFonts w:ascii="Calibri" w:hAnsi="Calibri"/>
              </w:rPr>
              <w:t xml:space="preserve">10/ </w:t>
            </w:r>
            <w:r w:rsidR="00035995">
              <w:rPr>
                <w:rFonts w:ascii="Calibri" w:hAnsi="Calibri"/>
              </w:rPr>
              <w:t>26</w:t>
            </w:r>
            <w:r w:rsidR="004A7852">
              <w:rPr>
                <w:rFonts w:ascii="Calibri" w:hAnsi="Calibri"/>
              </w:rPr>
              <w:t xml:space="preserve"> </w:t>
            </w:r>
          </w:p>
        </w:tc>
        <w:tc>
          <w:tcPr>
            <w:tcW w:w="5940" w:type="dxa"/>
          </w:tcPr>
          <w:p w:rsidR="00D35352" w:rsidRPr="00CC3D4B" w:rsidRDefault="0096078F" w:rsidP="00E40A34">
            <w:pPr>
              <w:tabs>
                <w:tab w:val="center" w:pos="360"/>
                <w:tab w:val="left" w:pos="1440"/>
                <w:tab w:val="center" w:pos="6210"/>
                <w:tab w:val="center" w:pos="7650"/>
              </w:tabs>
              <w:rPr>
                <w:rFonts w:ascii="Calibri" w:hAnsi="Calibri"/>
              </w:rPr>
            </w:pPr>
            <w:r w:rsidRPr="00CC3D4B">
              <w:rPr>
                <w:rFonts w:ascii="Calibri" w:hAnsi="Calibri"/>
                <w:b/>
                <w:bCs/>
              </w:rPr>
              <w:t>Midterm</w:t>
            </w:r>
            <w:r w:rsidR="00D35352" w:rsidRPr="00CC3D4B">
              <w:rPr>
                <w:rFonts w:ascii="Calibri" w:hAnsi="Calibri"/>
                <w:b/>
                <w:bCs/>
              </w:rPr>
              <w:t xml:space="preserve"> exam</w:t>
            </w:r>
            <w:r w:rsidR="00E40A34" w:rsidRPr="00CC3D4B">
              <w:rPr>
                <w:rFonts w:ascii="Calibri" w:hAnsi="Calibri"/>
                <w:b/>
                <w:bCs/>
              </w:rPr>
              <w:t xml:space="preserve"> </w:t>
            </w:r>
          </w:p>
        </w:tc>
        <w:tc>
          <w:tcPr>
            <w:tcW w:w="1620" w:type="dxa"/>
          </w:tcPr>
          <w:p w:rsidR="00D35352" w:rsidRPr="00CC3D4B" w:rsidRDefault="001630E8" w:rsidP="0051161C">
            <w:pPr>
              <w:tabs>
                <w:tab w:val="center" w:pos="360"/>
                <w:tab w:val="left" w:pos="1440"/>
                <w:tab w:val="center" w:pos="6210"/>
                <w:tab w:val="center" w:pos="7650"/>
              </w:tabs>
              <w:jc w:val="center"/>
              <w:rPr>
                <w:rFonts w:ascii="Calibri" w:hAnsi="Calibri"/>
              </w:rPr>
            </w:pPr>
            <w:r>
              <w:rPr>
                <w:rFonts w:ascii="Calibri" w:hAnsi="Calibri"/>
              </w:rPr>
              <w:t xml:space="preserve"> </w:t>
            </w:r>
            <w:r w:rsidR="00D35352" w:rsidRPr="00CC3D4B">
              <w:rPr>
                <w:rFonts w:ascii="Calibri" w:hAnsi="Calibri"/>
              </w:rPr>
              <w:t xml:space="preserve"> </w:t>
            </w:r>
          </w:p>
        </w:tc>
        <w:tc>
          <w:tcPr>
            <w:tcW w:w="1440" w:type="dxa"/>
          </w:tcPr>
          <w:p w:rsidR="00D35352" w:rsidRPr="00CC3D4B" w:rsidRDefault="0096078F" w:rsidP="0051161C">
            <w:pPr>
              <w:tabs>
                <w:tab w:val="center" w:pos="360"/>
                <w:tab w:val="left" w:pos="1440"/>
                <w:tab w:val="center" w:pos="6210"/>
                <w:tab w:val="center" w:pos="7650"/>
              </w:tabs>
              <w:rPr>
                <w:rFonts w:ascii="Calibri" w:hAnsi="Calibri"/>
                <w:b/>
                <w:bCs/>
              </w:rPr>
            </w:pPr>
            <w:r>
              <w:rPr>
                <w:rFonts w:ascii="Calibri" w:hAnsi="Calibri"/>
                <w:b/>
                <w:bCs/>
              </w:rPr>
              <w:t xml:space="preserve"> </w:t>
            </w:r>
          </w:p>
        </w:tc>
      </w:tr>
      <w:tr w:rsidR="00D35352" w:rsidRPr="00CC3D4B" w:rsidTr="0051161C">
        <w:tc>
          <w:tcPr>
            <w:tcW w:w="900" w:type="dxa"/>
          </w:tcPr>
          <w:p w:rsidR="00D35352" w:rsidRPr="00CC3D4B" w:rsidRDefault="00D35352" w:rsidP="0051161C">
            <w:pPr>
              <w:tabs>
                <w:tab w:val="center" w:pos="360"/>
                <w:tab w:val="left" w:pos="1440"/>
                <w:tab w:val="center" w:pos="6210"/>
                <w:tab w:val="center" w:pos="7650"/>
              </w:tabs>
              <w:rPr>
                <w:rFonts w:ascii="Calibri" w:hAnsi="Calibri"/>
              </w:rPr>
            </w:pPr>
            <w:r w:rsidRPr="00CC3D4B">
              <w:rPr>
                <w:rFonts w:ascii="Calibri" w:hAnsi="Calibri"/>
              </w:rPr>
              <w:t>11</w:t>
            </w:r>
          </w:p>
          <w:p w:rsidR="00D35352" w:rsidRPr="00CC3D4B" w:rsidRDefault="00D35352" w:rsidP="004A7852">
            <w:pPr>
              <w:tabs>
                <w:tab w:val="center" w:pos="360"/>
                <w:tab w:val="left" w:pos="1440"/>
                <w:tab w:val="center" w:pos="6210"/>
                <w:tab w:val="center" w:pos="7650"/>
              </w:tabs>
              <w:rPr>
                <w:rFonts w:ascii="Calibri" w:hAnsi="Calibri"/>
              </w:rPr>
            </w:pPr>
            <w:r w:rsidRPr="00CC3D4B">
              <w:rPr>
                <w:rFonts w:ascii="Calibri" w:hAnsi="Calibri"/>
              </w:rPr>
              <w:t>11/</w:t>
            </w:r>
            <w:r w:rsidR="004A7852">
              <w:rPr>
                <w:rFonts w:ascii="Calibri" w:hAnsi="Calibri"/>
              </w:rPr>
              <w:t xml:space="preserve"> </w:t>
            </w:r>
            <w:r w:rsidR="00035995">
              <w:rPr>
                <w:rFonts w:ascii="Calibri" w:hAnsi="Calibri"/>
              </w:rPr>
              <w:t>2</w:t>
            </w:r>
          </w:p>
        </w:tc>
        <w:tc>
          <w:tcPr>
            <w:tcW w:w="5940" w:type="dxa"/>
          </w:tcPr>
          <w:p w:rsidR="00D35352" w:rsidRPr="00CC3D4B" w:rsidRDefault="00D35352" w:rsidP="00F67759">
            <w:pPr>
              <w:tabs>
                <w:tab w:val="center" w:pos="360"/>
                <w:tab w:val="left" w:pos="1440"/>
                <w:tab w:val="center" w:pos="6210"/>
                <w:tab w:val="center" w:pos="7650"/>
              </w:tabs>
              <w:rPr>
                <w:rFonts w:ascii="Calibri" w:hAnsi="Calibri"/>
                <w:b/>
              </w:rPr>
            </w:pPr>
            <w:r w:rsidRPr="00CC3D4B">
              <w:rPr>
                <w:rFonts w:ascii="Calibri" w:hAnsi="Calibri"/>
                <w:b/>
              </w:rPr>
              <w:t>Materials Management (continue</w:t>
            </w:r>
            <w:r w:rsidR="00F67759">
              <w:rPr>
                <w:rFonts w:ascii="Calibri" w:hAnsi="Calibri"/>
                <w:b/>
              </w:rPr>
              <w:t>d</w:t>
            </w:r>
            <w:r w:rsidRPr="00CC3D4B">
              <w:rPr>
                <w:rFonts w:ascii="Calibri" w:hAnsi="Calibri"/>
                <w:b/>
              </w:rPr>
              <w:t>)</w:t>
            </w:r>
          </w:p>
        </w:tc>
        <w:tc>
          <w:tcPr>
            <w:tcW w:w="1620" w:type="dxa"/>
          </w:tcPr>
          <w:p w:rsidR="00D35352" w:rsidRPr="00CC3D4B" w:rsidRDefault="00D35352" w:rsidP="0051161C">
            <w:pPr>
              <w:tabs>
                <w:tab w:val="center" w:pos="360"/>
                <w:tab w:val="left" w:pos="1440"/>
                <w:tab w:val="center" w:pos="6210"/>
                <w:tab w:val="center" w:pos="7650"/>
              </w:tabs>
              <w:jc w:val="center"/>
              <w:rPr>
                <w:rFonts w:ascii="Calibri" w:hAnsi="Calibri"/>
              </w:rPr>
            </w:pPr>
            <w:r w:rsidRPr="00CC3D4B">
              <w:rPr>
                <w:rFonts w:ascii="Calibri" w:hAnsi="Calibri"/>
              </w:rPr>
              <w:t xml:space="preserve">Ch </w:t>
            </w:r>
            <w:r w:rsidR="005429D7">
              <w:rPr>
                <w:rFonts w:ascii="Calibri" w:hAnsi="Calibri"/>
              </w:rPr>
              <w:t>11</w:t>
            </w:r>
            <w:r w:rsidRPr="00CC3D4B">
              <w:rPr>
                <w:rFonts w:ascii="Calibri" w:hAnsi="Calibri"/>
              </w:rPr>
              <w:t>,</w:t>
            </w:r>
            <w:r w:rsidR="005429D7">
              <w:rPr>
                <w:rFonts w:ascii="Calibri" w:hAnsi="Calibri"/>
              </w:rPr>
              <w:t xml:space="preserve"> 12, 13</w:t>
            </w:r>
            <w:r w:rsidRPr="00CC3D4B">
              <w:rPr>
                <w:rFonts w:ascii="Calibri" w:hAnsi="Calibri"/>
              </w:rPr>
              <w:t xml:space="preserve"> </w:t>
            </w:r>
          </w:p>
          <w:p w:rsidR="00D35352" w:rsidRPr="00CC3D4B" w:rsidRDefault="001630E8" w:rsidP="0051161C">
            <w:pPr>
              <w:tabs>
                <w:tab w:val="center" w:pos="360"/>
                <w:tab w:val="left" w:pos="1440"/>
                <w:tab w:val="center" w:pos="6210"/>
                <w:tab w:val="center" w:pos="7650"/>
              </w:tabs>
              <w:jc w:val="center"/>
              <w:rPr>
                <w:rFonts w:ascii="Calibri" w:hAnsi="Calibri"/>
              </w:rPr>
            </w:pPr>
            <w:r>
              <w:rPr>
                <w:rFonts w:ascii="Calibri" w:hAnsi="Calibri"/>
              </w:rPr>
              <w:t xml:space="preserve"> </w:t>
            </w:r>
          </w:p>
        </w:tc>
        <w:tc>
          <w:tcPr>
            <w:tcW w:w="1440" w:type="dxa"/>
          </w:tcPr>
          <w:p w:rsidR="00D35352" w:rsidRPr="00CC3D4B" w:rsidRDefault="00D35352" w:rsidP="0051161C">
            <w:pPr>
              <w:tabs>
                <w:tab w:val="center" w:pos="360"/>
                <w:tab w:val="left" w:pos="1440"/>
                <w:tab w:val="center" w:pos="6210"/>
                <w:tab w:val="center" w:pos="7650"/>
              </w:tabs>
              <w:rPr>
                <w:rFonts w:ascii="Calibri" w:hAnsi="Calibri"/>
              </w:rPr>
            </w:pPr>
            <w:r w:rsidRPr="00CC3D4B">
              <w:rPr>
                <w:rFonts w:ascii="Calibri" w:hAnsi="Calibri"/>
              </w:rPr>
              <w:t xml:space="preserve"> </w:t>
            </w:r>
          </w:p>
        </w:tc>
      </w:tr>
      <w:tr w:rsidR="00D35352" w:rsidRPr="00CC3D4B" w:rsidTr="0051161C">
        <w:tc>
          <w:tcPr>
            <w:tcW w:w="900" w:type="dxa"/>
          </w:tcPr>
          <w:p w:rsidR="00D35352" w:rsidRPr="00CC3D4B" w:rsidRDefault="00D35352" w:rsidP="0051161C">
            <w:pPr>
              <w:tabs>
                <w:tab w:val="center" w:pos="360"/>
                <w:tab w:val="left" w:pos="1440"/>
                <w:tab w:val="center" w:pos="6210"/>
                <w:tab w:val="center" w:pos="7650"/>
              </w:tabs>
              <w:rPr>
                <w:rFonts w:ascii="Calibri" w:hAnsi="Calibri"/>
              </w:rPr>
            </w:pPr>
            <w:r w:rsidRPr="00CC3D4B">
              <w:rPr>
                <w:rFonts w:ascii="Calibri" w:hAnsi="Calibri"/>
              </w:rPr>
              <w:t>12</w:t>
            </w:r>
          </w:p>
          <w:p w:rsidR="00D35352" w:rsidRPr="00CC3D4B" w:rsidRDefault="00D35352" w:rsidP="004A7852">
            <w:pPr>
              <w:tabs>
                <w:tab w:val="center" w:pos="360"/>
                <w:tab w:val="left" w:pos="1440"/>
                <w:tab w:val="center" w:pos="6210"/>
                <w:tab w:val="center" w:pos="7650"/>
              </w:tabs>
              <w:rPr>
                <w:rFonts w:ascii="Calibri" w:hAnsi="Calibri"/>
              </w:rPr>
            </w:pPr>
            <w:r w:rsidRPr="00CC3D4B">
              <w:rPr>
                <w:rFonts w:ascii="Calibri" w:hAnsi="Calibri"/>
              </w:rPr>
              <w:t>11/</w:t>
            </w:r>
            <w:r w:rsidR="004A7852">
              <w:rPr>
                <w:rFonts w:ascii="Calibri" w:hAnsi="Calibri"/>
              </w:rPr>
              <w:t xml:space="preserve"> </w:t>
            </w:r>
            <w:r w:rsidR="00035995">
              <w:rPr>
                <w:rFonts w:ascii="Calibri" w:hAnsi="Calibri"/>
              </w:rPr>
              <w:t>9</w:t>
            </w:r>
            <w:r w:rsidRPr="00CC3D4B">
              <w:rPr>
                <w:rFonts w:ascii="Calibri" w:hAnsi="Calibri"/>
              </w:rPr>
              <w:t xml:space="preserve"> </w:t>
            </w:r>
          </w:p>
        </w:tc>
        <w:tc>
          <w:tcPr>
            <w:tcW w:w="5940" w:type="dxa"/>
          </w:tcPr>
          <w:p w:rsidR="00D35352" w:rsidRPr="00CC3D4B" w:rsidRDefault="00D35352" w:rsidP="00E40A34">
            <w:pPr>
              <w:tabs>
                <w:tab w:val="center" w:pos="360"/>
                <w:tab w:val="left" w:pos="1440"/>
                <w:tab w:val="center" w:pos="6210"/>
                <w:tab w:val="center" w:pos="7650"/>
              </w:tabs>
              <w:rPr>
                <w:rFonts w:ascii="Calibri" w:hAnsi="Calibri"/>
              </w:rPr>
            </w:pPr>
            <w:r w:rsidRPr="00CC3D4B">
              <w:rPr>
                <w:rFonts w:ascii="Calibri" w:hAnsi="Calibri"/>
                <w:b/>
                <w:bCs/>
              </w:rPr>
              <w:t xml:space="preserve">Simulation </w:t>
            </w:r>
            <w:r w:rsidRPr="00CC3D4B">
              <w:rPr>
                <w:rFonts w:ascii="Calibri" w:hAnsi="Calibri"/>
                <w:bCs/>
              </w:rPr>
              <w:t xml:space="preserve">(continue), </w:t>
            </w:r>
            <w:r w:rsidR="00E40A34" w:rsidRPr="00CC3D4B">
              <w:rPr>
                <w:rFonts w:ascii="Calibri" w:hAnsi="Calibri"/>
                <w:b/>
                <w:bCs/>
              </w:rPr>
              <w:t>Resource allocation</w:t>
            </w:r>
            <w:r w:rsidRPr="00CC3D4B">
              <w:rPr>
                <w:rFonts w:ascii="Calibri" w:hAnsi="Calibri"/>
                <w:b/>
                <w:bCs/>
              </w:rPr>
              <w:t xml:space="preserve">, </w:t>
            </w:r>
            <w:r w:rsidR="00E40A34" w:rsidRPr="00CC3D4B">
              <w:rPr>
                <w:rFonts w:ascii="Calibri" w:hAnsi="Calibri"/>
                <w:bCs/>
              </w:rPr>
              <w:t>Lean daily management and sustaining change.</w:t>
            </w:r>
          </w:p>
        </w:tc>
        <w:tc>
          <w:tcPr>
            <w:tcW w:w="1620" w:type="dxa"/>
          </w:tcPr>
          <w:p w:rsidR="00D35352" w:rsidRPr="00CC3D4B" w:rsidRDefault="001630E8" w:rsidP="001630E8">
            <w:pPr>
              <w:tabs>
                <w:tab w:val="center" w:pos="360"/>
                <w:tab w:val="left" w:pos="1440"/>
                <w:tab w:val="center" w:pos="6210"/>
                <w:tab w:val="center" w:pos="7650"/>
              </w:tabs>
              <w:jc w:val="center"/>
              <w:rPr>
                <w:rFonts w:ascii="Calibri" w:hAnsi="Calibri"/>
              </w:rPr>
            </w:pPr>
            <w:r>
              <w:rPr>
                <w:rFonts w:ascii="Calibri" w:hAnsi="Calibri"/>
              </w:rPr>
              <w:t xml:space="preserve"> </w:t>
            </w:r>
          </w:p>
        </w:tc>
        <w:tc>
          <w:tcPr>
            <w:tcW w:w="1440" w:type="dxa"/>
          </w:tcPr>
          <w:p w:rsidR="00D35352" w:rsidRPr="00CC3D4B" w:rsidRDefault="00D35352" w:rsidP="0051161C">
            <w:pPr>
              <w:tabs>
                <w:tab w:val="center" w:pos="360"/>
                <w:tab w:val="left" w:pos="1440"/>
                <w:tab w:val="center" w:pos="6210"/>
                <w:tab w:val="center" w:pos="7650"/>
              </w:tabs>
              <w:rPr>
                <w:rFonts w:ascii="Calibri" w:hAnsi="Calibri"/>
              </w:rPr>
            </w:pPr>
            <w:r w:rsidRPr="00CC3D4B">
              <w:rPr>
                <w:rFonts w:ascii="Calibri" w:hAnsi="Calibri"/>
              </w:rPr>
              <w:t xml:space="preserve"> HW #4   due</w:t>
            </w:r>
          </w:p>
        </w:tc>
      </w:tr>
      <w:tr w:rsidR="00D35352" w:rsidRPr="00CC3D4B" w:rsidTr="0051161C">
        <w:tc>
          <w:tcPr>
            <w:tcW w:w="900" w:type="dxa"/>
          </w:tcPr>
          <w:p w:rsidR="00D35352" w:rsidRPr="00CC3D4B" w:rsidRDefault="00D35352" w:rsidP="0051161C">
            <w:pPr>
              <w:tabs>
                <w:tab w:val="center" w:pos="360"/>
                <w:tab w:val="left" w:pos="1440"/>
                <w:tab w:val="center" w:pos="6210"/>
                <w:tab w:val="center" w:pos="7650"/>
              </w:tabs>
              <w:rPr>
                <w:rFonts w:ascii="Calibri" w:hAnsi="Calibri"/>
              </w:rPr>
            </w:pPr>
            <w:r w:rsidRPr="00CC3D4B">
              <w:rPr>
                <w:rFonts w:ascii="Calibri" w:hAnsi="Calibri"/>
              </w:rPr>
              <w:t>13</w:t>
            </w:r>
          </w:p>
          <w:p w:rsidR="00D35352" w:rsidRPr="00CC3D4B" w:rsidRDefault="00D35352" w:rsidP="004A7852">
            <w:pPr>
              <w:tabs>
                <w:tab w:val="center" w:pos="360"/>
                <w:tab w:val="left" w:pos="1440"/>
                <w:tab w:val="center" w:pos="6210"/>
                <w:tab w:val="center" w:pos="7650"/>
              </w:tabs>
              <w:rPr>
                <w:rFonts w:ascii="Calibri" w:hAnsi="Calibri"/>
              </w:rPr>
            </w:pPr>
            <w:r w:rsidRPr="00CC3D4B">
              <w:rPr>
                <w:rFonts w:ascii="Calibri" w:hAnsi="Calibri"/>
              </w:rPr>
              <w:t>11/</w:t>
            </w:r>
            <w:r w:rsidR="004A7852">
              <w:rPr>
                <w:rFonts w:ascii="Calibri" w:hAnsi="Calibri"/>
              </w:rPr>
              <w:t xml:space="preserve"> </w:t>
            </w:r>
            <w:r w:rsidR="00035995">
              <w:rPr>
                <w:rFonts w:ascii="Calibri" w:hAnsi="Calibri"/>
              </w:rPr>
              <w:t>16</w:t>
            </w:r>
          </w:p>
        </w:tc>
        <w:tc>
          <w:tcPr>
            <w:tcW w:w="5940" w:type="dxa"/>
          </w:tcPr>
          <w:p w:rsidR="00D35352" w:rsidRPr="00CC3D4B" w:rsidRDefault="00D35352" w:rsidP="0051161C">
            <w:pPr>
              <w:tabs>
                <w:tab w:val="center" w:pos="360"/>
                <w:tab w:val="left" w:pos="1440"/>
                <w:tab w:val="center" w:pos="6210"/>
                <w:tab w:val="center" w:pos="7650"/>
              </w:tabs>
              <w:rPr>
                <w:rFonts w:ascii="Calibri" w:hAnsi="Calibri"/>
              </w:rPr>
            </w:pPr>
            <w:r w:rsidRPr="00CC3D4B">
              <w:rPr>
                <w:rFonts w:ascii="Calibri" w:hAnsi="Calibri"/>
                <w:b/>
                <w:bCs/>
              </w:rPr>
              <w:t>Facility</w:t>
            </w:r>
            <w:r w:rsidRPr="00CC3D4B">
              <w:rPr>
                <w:rFonts w:ascii="Calibri" w:hAnsi="Calibri"/>
              </w:rPr>
              <w:t xml:space="preserve">, layout &amp; location. Impact of layout on functions such as surgery and ER.    </w:t>
            </w:r>
          </w:p>
        </w:tc>
        <w:tc>
          <w:tcPr>
            <w:tcW w:w="1620" w:type="dxa"/>
          </w:tcPr>
          <w:p w:rsidR="00D35352" w:rsidRPr="00CC3D4B" w:rsidRDefault="001630E8" w:rsidP="005429D7">
            <w:pPr>
              <w:tabs>
                <w:tab w:val="center" w:pos="360"/>
                <w:tab w:val="left" w:pos="1440"/>
                <w:tab w:val="center" w:pos="6210"/>
                <w:tab w:val="center" w:pos="7650"/>
              </w:tabs>
              <w:jc w:val="center"/>
              <w:rPr>
                <w:rFonts w:ascii="Calibri" w:hAnsi="Calibri"/>
              </w:rPr>
            </w:pPr>
            <w:r>
              <w:rPr>
                <w:rFonts w:ascii="Calibri" w:hAnsi="Calibri"/>
              </w:rPr>
              <w:t xml:space="preserve"> </w:t>
            </w:r>
            <w:r w:rsidR="00D35352" w:rsidRPr="00CC3D4B">
              <w:rPr>
                <w:rFonts w:ascii="Calibri" w:hAnsi="Calibri"/>
              </w:rPr>
              <w:t xml:space="preserve"> </w:t>
            </w:r>
            <w:r w:rsidR="005429D7">
              <w:rPr>
                <w:rFonts w:ascii="Calibri" w:hAnsi="Calibri"/>
              </w:rPr>
              <w:t xml:space="preserve"> </w:t>
            </w:r>
            <w:r w:rsidR="00D35352" w:rsidRPr="00CC3D4B">
              <w:rPr>
                <w:rFonts w:ascii="Calibri" w:hAnsi="Calibri"/>
              </w:rPr>
              <w:t xml:space="preserve">   </w:t>
            </w:r>
          </w:p>
        </w:tc>
        <w:tc>
          <w:tcPr>
            <w:tcW w:w="1440" w:type="dxa"/>
          </w:tcPr>
          <w:p w:rsidR="00D35352" w:rsidRPr="00CC3D4B" w:rsidRDefault="00D35352" w:rsidP="0051161C">
            <w:pPr>
              <w:tabs>
                <w:tab w:val="center" w:pos="360"/>
                <w:tab w:val="left" w:pos="1440"/>
                <w:tab w:val="center" w:pos="6210"/>
                <w:tab w:val="center" w:pos="7650"/>
              </w:tabs>
              <w:rPr>
                <w:rFonts w:ascii="Calibri" w:hAnsi="Calibri"/>
              </w:rPr>
            </w:pPr>
          </w:p>
        </w:tc>
      </w:tr>
      <w:tr w:rsidR="00D35352" w:rsidRPr="00CC3D4B" w:rsidTr="0051161C">
        <w:tc>
          <w:tcPr>
            <w:tcW w:w="900" w:type="dxa"/>
          </w:tcPr>
          <w:p w:rsidR="00D35352" w:rsidRPr="00CC3D4B" w:rsidRDefault="00D35352" w:rsidP="004A7852">
            <w:pPr>
              <w:tabs>
                <w:tab w:val="center" w:pos="360"/>
                <w:tab w:val="left" w:pos="1440"/>
                <w:tab w:val="center" w:pos="6210"/>
                <w:tab w:val="center" w:pos="7650"/>
              </w:tabs>
              <w:rPr>
                <w:rFonts w:ascii="Calibri" w:hAnsi="Calibri"/>
              </w:rPr>
            </w:pPr>
            <w:r w:rsidRPr="00CC3D4B">
              <w:rPr>
                <w:rFonts w:ascii="Calibri" w:hAnsi="Calibri"/>
              </w:rPr>
              <w:t>11/</w:t>
            </w:r>
            <w:r w:rsidR="004A7852">
              <w:rPr>
                <w:rFonts w:ascii="Calibri" w:hAnsi="Calibri"/>
              </w:rPr>
              <w:t xml:space="preserve"> </w:t>
            </w:r>
            <w:r w:rsidR="00035995">
              <w:rPr>
                <w:rFonts w:ascii="Calibri" w:hAnsi="Calibri"/>
              </w:rPr>
              <w:t>23</w:t>
            </w:r>
          </w:p>
        </w:tc>
        <w:tc>
          <w:tcPr>
            <w:tcW w:w="5940" w:type="dxa"/>
          </w:tcPr>
          <w:p w:rsidR="00D35352" w:rsidRPr="00CC3D4B" w:rsidRDefault="00D35352" w:rsidP="0051161C">
            <w:pPr>
              <w:tabs>
                <w:tab w:val="center" w:pos="360"/>
                <w:tab w:val="left" w:pos="1440"/>
                <w:tab w:val="center" w:pos="6210"/>
                <w:tab w:val="center" w:pos="7650"/>
              </w:tabs>
              <w:rPr>
                <w:rFonts w:ascii="Calibri" w:hAnsi="Calibri"/>
              </w:rPr>
            </w:pPr>
            <w:r w:rsidRPr="00CC3D4B">
              <w:rPr>
                <w:rFonts w:ascii="Calibri" w:hAnsi="Calibri"/>
              </w:rPr>
              <w:t>Holiday  no class</w:t>
            </w:r>
            <w:r w:rsidRPr="00CC3D4B">
              <w:rPr>
                <w:rFonts w:ascii="Calibri" w:hAnsi="Calibri"/>
                <w:b/>
                <w:bCs/>
              </w:rPr>
              <w:t xml:space="preserve"> </w:t>
            </w:r>
          </w:p>
        </w:tc>
        <w:tc>
          <w:tcPr>
            <w:tcW w:w="1620" w:type="dxa"/>
          </w:tcPr>
          <w:p w:rsidR="00D35352" w:rsidRPr="00CC3D4B" w:rsidRDefault="00D35352" w:rsidP="0051161C">
            <w:pPr>
              <w:tabs>
                <w:tab w:val="center" w:pos="360"/>
                <w:tab w:val="left" w:pos="1440"/>
                <w:tab w:val="center" w:pos="6210"/>
                <w:tab w:val="center" w:pos="7650"/>
              </w:tabs>
              <w:jc w:val="center"/>
              <w:rPr>
                <w:rFonts w:ascii="Calibri" w:hAnsi="Calibri"/>
              </w:rPr>
            </w:pPr>
          </w:p>
        </w:tc>
        <w:tc>
          <w:tcPr>
            <w:tcW w:w="1440" w:type="dxa"/>
          </w:tcPr>
          <w:p w:rsidR="00D35352" w:rsidRPr="00CC3D4B" w:rsidRDefault="00D35352" w:rsidP="0051161C">
            <w:pPr>
              <w:tabs>
                <w:tab w:val="center" w:pos="360"/>
                <w:tab w:val="left" w:pos="1440"/>
                <w:tab w:val="center" w:pos="6210"/>
                <w:tab w:val="center" w:pos="7650"/>
              </w:tabs>
              <w:rPr>
                <w:rFonts w:ascii="Calibri" w:hAnsi="Calibri"/>
              </w:rPr>
            </w:pPr>
          </w:p>
        </w:tc>
      </w:tr>
      <w:tr w:rsidR="00D35352" w:rsidRPr="00CC3D4B" w:rsidTr="0051161C">
        <w:tc>
          <w:tcPr>
            <w:tcW w:w="900" w:type="dxa"/>
          </w:tcPr>
          <w:p w:rsidR="00D35352" w:rsidRPr="00CC3D4B" w:rsidRDefault="00D35352" w:rsidP="0051161C">
            <w:pPr>
              <w:tabs>
                <w:tab w:val="center" w:pos="360"/>
                <w:tab w:val="left" w:pos="1440"/>
                <w:tab w:val="center" w:pos="6210"/>
                <w:tab w:val="center" w:pos="7650"/>
              </w:tabs>
              <w:rPr>
                <w:rFonts w:ascii="Calibri" w:hAnsi="Calibri"/>
              </w:rPr>
            </w:pPr>
            <w:r w:rsidRPr="00CC3D4B">
              <w:rPr>
                <w:rFonts w:ascii="Calibri" w:hAnsi="Calibri"/>
              </w:rPr>
              <w:t>14</w:t>
            </w:r>
          </w:p>
          <w:p w:rsidR="00D35352" w:rsidRPr="00CC3D4B" w:rsidRDefault="00035995" w:rsidP="004A7852">
            <w:pPr>
              <w:tabs>
                <w:tab w:val="center" w:pos="360"/>
                <w:tab w:val="left" w:pos="1440"/>
                <w:tab w:val="center" w:pos="6210"/>
                <w:tab w:val="center" w:pos="7650"/>
              </w:tabs>
              <w:rPr>
                <w:rFonts w:ascii="Calibri" w:hAnsi="Calibri"/>
              </w:rPr>
            </w:pPr>
            <w:r>
              <w:rPr>
                <w:rFonts w:ascii="Calibri" w:hAnsi="Calibri"/>
              </w:rPr>
              <w:t>11</w:t>
            </w:r>
            <w:r w:rsidR="00D35352" w:rsidRPr="00CC3D4B">
              <w:rPr>
                <w:rFonts w:ascii="Calibri" w:hAnsi="Calibri"/>
              </w:rPr>
              <w:t>/</w:t>
            </w:r>
            <w:r w:rsidR="004A7852">
              <w:rPr>
                <w:rFonts w:ascii="Calibri" w:hAnsi="Calibri"/>
              </w:rPr>
              <w:t xml:space="preserve"> </w:t>
            </w:r>
            <w:r>
              <w:rPr>
                <w:rFonts w:ascii="Calibri" w:hAnsi="Calibri"/>
              </w:rPr>
              <w:t>30</w:t>
            </w:r>
            <w:r w:rsidR="00D35352" w:rsidRPr="00CC3D4B">
              <w:rPr>
                <w:rFonts w:ascii="Calibri" w:hAnsi="Calibri"/>
              </w:rPr>
              <w:t xml:space="preserve"> </w:t>
            </w:r>
          </w:p>
        </w:tc>
        <w:tc>
          <w:tcPr>
            <w:tcW w:w="5940" w:type="dxa"/>
          </w:tcPr>
          <w:p w:rsidR="00D35352" w:rsidRPr="00CC3D4B" w:rsidRDefault="00D35352" w:rsidP="00F67759">
            <w:pPr>
              <w:tabs>
                <w:tab w:val="center" w:pos="360"/>
                <w:tab w:val="left" w:pos="1440"/>
                <w:tab w:val="center" w:pos="6210"/>
                <w:tab w:val="center" w:pos="7650"/>
              </w:tabs>
              <w:rPr>
                <w:rFonts w:ascii="Calibri" w:hAnsi="Calibri"/>
              </w:rPr>
            </w:pPr>
            <w:r w:rsidRPr="00CC3D4B">
              <w:rPr>
                <w:rFonts w:ascii="Calibri" w:hAnsi="Calibri"/>
                <w:b/>
              </w:rPr>
              <w:t>Productivity.</w:t>
            </w:r>
            <w:r w:rsidRPr="00CC3D4B">
              <w:rPr>
                <w:rFonts w:ascii="Calibri" w:hAnsi="Calibri"/>
              </w:rPr>
              <w:t xml:space="preserve"> </w:t>
            </w:r>
            <w:r w:rsidRPr="00CC3D4B">
              <w:rPr>
                <w:rFonts w:ascii="Calibri" w:hAnsi="Calibri"/>
                <w:b/>
              </w:rPr>
              <w:t xml:space="preserve">Review. </w:t>
            </w:r>
            <w:r w:rsidR="00F67759">
              <w:rPr>
                <w:rFonts w:ascii="Calibri" w:hAnsi="Calibri"/>
                <w:b/>
              </w:rPr>
              <w:t xml:space="preserve"> </w:t>
            </w:r>
            <w:r w:rsidRPr="00CC3D4B">
              <w:rPr>
                <w:rFonts w:ascii="Calibri" w:hAnsi="Calibri"/>
                <w:b/>
              </w:rPr>
              <w:t xml:space="preserve"> </w:t>
            </w:r>
          </w:p>
        </w:tc>
        <w:tc>
          <w:tcPr>
            <w:tcW w:w="1620" w:type="dxa"/>
          </w:tcPr>
          <w:p w:rsidR="00D35352" w:rsidRPr="00CC3D4B" w:rsidRDefault="00D35352" w:rsidP="001630E8">
            <w:pPr>
              <w:tabs>
                <w:tab w:val="center" w:pos="360"/>
                <w:tab w:val="left" w:pos="1440"/>
                <w:tab w:val="center" w:pos="6210"/>
                <w:tab w:val="center" w:pos="7650"/>
              </w:tabs>
              <w:jc w:val="center"/>
              <w:rPr>
                <w:rFonts w:ascii="Calibri" w:hAnsi="Calibri"/>
              </w:rPr>
            </w:pPr>
            <w:r w:rsidRPr="00CC3D4B">
              <w:rPr>
                <w:rFonts w:ascii="Calibri" w:hAnsi="Calibri"/>
              </w:rPr>
              <w:t xml:space="preserve">Ch </w:t>
            </w:r>
            <w:r w:rsidR="005429D7">
              <w:rPr>
                <w:rFonts w:ascii="Calibri" w:hAnsi="Calibri"/>
              </w:rPr>
              <w:t>6</w:t>
            </w:r>
            <w:r w:rsidR="001630E8">
              <w:rPr>
                <w:rFonts w:ascii="Calibri" w:hAnsi="Calibri"/>
              </w:rPr>
              <w:t xml:space="preserve"> &amp; 16  </w:t>
            </w:r>
          </w:p>
        </w:tc>
        <w:tc>
          <w:tcPr>
            <w:tcW w:w="1440" w:type="dxa"/>
          </w:tcPr>
          <w:p w:rsidR="00D35352" w:rsidRPr="00CC3D4B" w:rsidRDefault="00D35352" w:rsidP="0051161C">
            <w:pPr>
              <w:tabs>
                <w:tab w:val="center" w:pos="360"/>
                <w:tab w:val="left" w:pos="1440"/>
                <w:tab w:val="center" w:pos="6210"/>
                <w:tab w:val="center" w:pos="7650"/>
              </w:tabs>
              <w:rPr>
                <w:rFonts w:ascii="Calibri" w:hAnsi="Calibri"/>
                <w:b/>
                <w:bCs/>
              </w:rPr>
            </w:pPr>
            <w:r w:rsidRPr="00CC3D4B">
              <w:rPr>
                <w:rFonts w:ascii="Calibri" w:hAnsi="Calibri"/>
              </w:rPr>
              <w:t>HW #5  due</w:t>
            </w:r>
          </w:p>
        </w:tc>
      </w:tr>
      <w:tr w:rsidR="00D35352" w:rsidRPr="00CC3D4B" w:rsidTr="0051161C">
        <w:tc>
          <w:tcPr>
            <w:tcW w:w="900" w:type="dxa"/>
          </w:tcPr>
          <w:p w:rsidR="00D35352" w:rsidRPr="00CC3D4B" w:rsidRDefault="00D35352" w:rsidP="004A7852">
            <w:pPr>
              <w:tabs>
                <w:tab w:val="center" w:pos="360"/>
                <w:tab w:val="left" w:pos="1440"/>
                <w:tab w:val="center" w:pos="6210"/>
                <w:tab w:val="center" w:pos="7650"/>
              </w:tabs>
              <w:rPr>
                <w:rFonts w:ascii="Calibri" w:hAnsi="Calibri"/>
              </w:rPr>
            </w:pPr>
            <w:r w:rsidRPr="00CC3D4B">
              <w:rPr>
                <w:rFonts w:ascii="Calibri" w:hAnsi="Calibri"/>
              </w:rPr>
              <w:t>12/</w:t>
            </w:r>
            <w:r w:rsidR="00035995">
              <w:rPr>
                <w:rFonts w:ascii="Calibri" w:hAnsi="Calibri"/>
              </w:rPr>
              <w:t>7</w:t>
            </w:r>
            <w:r w:rsidR="004A7852">
              <w:rPr>
                <w:rFonts w:ascii="Calibri" w:hAnsi="Calibri"/>
              </w:rPr>
              <w:t xml:space="preserve"> </w:t>
            </w:r>
          </w:p>
        </w:tc>
        <w:tc>
          <w:tcPr>
            <w:tcW w:w="5940" w:type="dxa"/>
          </w:tcPr>
          <w:p w:rsidR="00D35352" w:rsidRPr="00CC3D4B" w:rsidRDefault="00D35352" w:rsidP="0051161C">
            <w:pPr>
              <w:tabs>
                <w:tab w:val="center" w:pos="360"/>
                <w:tab w:val="left" w:pos="1440"/>
                <w:tab w:val="center" w:pos="6210"/>
                <w:tab w:val="center" w:pos="7650"/>
              </w:tabs>
              <w:rPr>
                <w:rFonts w:ascii="Calibri" w:hAnsi="Calibri"/>
              </w:rPr>
            </w:pPr>
            <w:r w:rsidRPr="00CC3D4B">
              <w:rPr>
                <w:rFonts w:ascii="Calibri" w:hAnsi="Calibri"/>
              </w:rPr>
              <w:t>Final Exam   location TBD  7 to 9 PM</w:t>
            </w:r>
          </w:p>
        </w:tc>
        <w:tc>
          <w:tcPr>
            <w:tcW w:w="1620" w:type="dxa"/>
          </w:tcPr>
          <w:p w:rsidR="00D35352" w:rsidRPr="00CC3D4B" w:rsidRDefault="00D35352" w:rsidP="0051161C">
            <w:pPr>
              <w:tabs>
                <w:tab w:val="center" w:pos="360"/>
                <w:tab w:val="left" w:pos="1440"/>
                <w:tab w:val="center" w:pos="6210"/>
                <w:tab w:val="center" w:pos="7650"/>
              </w:tabs>
              <w:jc w:val="center"/>
              <w:rPr>
                <w:rFonts w:ascii="Calibri" w:hAnsi="Calibri"/>
              </w:rPr>
            </w:pPr>
          </w:p>
        </w:tc>
        <w:tc>
          <w:tcPr>
            <w:tcW w:w="1440" w:type="dxa"/>
          </w:tcPr>
          <w:p w:rsidR="00D35352" w:rsidRPr="00CC3D4B" w:rsidRDefault="00D35352" w:rsidP="0051161C">
            <w:pPr>
              <w:tabs>
                <w:tab w:val="center" w:pos="360"/>
                <w:tab w:val="left" w:pos="1440"/>
                <w:tab w:val="center" w:pos="6210"/>
                <w:tab w:val="center" w:pos="7650"/>
              </w:tabs>
              <w:rPr>
                <w:rFonts w:ascii="Calibri" w:hAnsi="Calibri"/>
                <w:b/>
                <w:bCs/>
              </w:rPr>
            </w:pPr>
            <w:r w:rsidRPr="00CC3D4B">
              <w:rPr>
                <w:rFonts w:ascii="Calibri" w:hAnsi="Calibri"/>
                <w:b/>
                <w:bCs/>
              </w:rPr>
              <w:t>Final exam</w:t>
            </w:r>
          </w:p>
        </w:tc>
      </w:tr>
    </w:tbl>
    <w:p w:rsidR="0096078F" w:rsidRDefault="0096078F" w:rsidP="00D35352">
      <w:pPr>
        <w:pStyle w:val="Header"/>
        <w:tabs>
          <w:tab w:val="clear" w:pos="4320"/>
          <w:tab w:val="clear" w:pos="8640"/>
        </w:tabs>
        <w:rPr>
          <w:rFonts w:ascii="Calibri" w:hAnsi="Calibri"/>
        </w:rPr>
      </w:pPr>
    </w:p>
    <w:p w:rsidR="00D35352" w:rsidRPr="00CC3D4B" w:rsidRDefault="00D35352" w:rsidP="00D35352">
      <w:pPr>
        <w:pStyle w:val="Header"/>
        <w:tabs>
          <w:tab w:val="clear" w:pos="4320"/>
          <w:tab w:val="clear" w:pos="8640"/>
        </w:tabs>
        <w:rPr>
          <w:rFonts w:ascii="Calibri" w:hAnsi="Calibri"/>
        </w:rPr>
      </w:pPr>
      <w:r w:rsidRPr="00CC3D4B">
        <w:rPr>
          <w:rFonts w:ascii="Calibri" w:hAnsi="Calibri"/>
        </w:rPr>
        <w:t>* Read text assignment prior to class, chapters are from the  book</w:t>
      </w:r>
      <w:r w:rsidR="00F67759">
        <w:rPr>
          <w:rFonts w:ascii="Calibri" w:hAnsi="Calibri"/>
        </w:rPr>
        <w:t>s</w:t>
      </w:r>
      <w:r w:rsidRPr="00CC3D4B">
        <w:rPr>
          <w:rFonts w:ascii="Calibri" w:hAnsi="Calibri"/>
        </w:rPr>
        <w:t xml:space="preserve"> or otherwise assigned. </w:t>
      </w:r>
      <w:r w:rsidR="001630E8">
        <w:rPr>
          <w:rFonts w:ascii="Calibri" w:hAnsi="Calibri"/>
        </w:rPr>
        <w:t xml:space="preserve">Additional readings will be assigned and provided. </w:t>
      </w:r>
      <w:r w:rsidRPr="00CC3D4B">
        <w:rPr>
          <w:rFonts w:ascii="Calibri" w:hAnsi="Calibri"/>
        </w:rPr>
        <w:t xml:space="preserve">Guest lecturers will be used as an additional speaker at selected sessions. </w:t>
      </w:r>
    </w:p>
    <w:p w:rsidR="00087B72" w:rsidRPr="00CC3D4B" w:rsidRDefault="00087B72" w:rsidP="00A14974">
      <w:pPr>
        <w:pStyle w:val="NormalWeb"/>
        <w:spacing w:before="0" w:beforeAutospacing="0" w:after="0" w:afterAutospacing="0"/>
        <w:rPr>
          <w:rFonts w:ascii="Calibri" w:hAnsi="Calibri" w:cs="Calibri"/>
          <w:b/>
          <w:bCs/>
          <w:color w:val="000000"/>
        </w:rPr>
      </w:pPr>
    </w:p>
    <w:p w:rsidR="00087B72" w:rsidRDefault="00087B72" w:rsidP="00A14974">
      <w:pPr>
        <w:pStyle w:val="NormalWeb"/>
        <w:spacing w:before="0" w:beforeAutospacing="0" w:after="0" w:afterAutospacing="0"/>
        <w:rPr>
          <w:rFonts w:ascii="Calibri" w:hAnsi="Calibri" w:cs="Calibri"/>
          <w:b/>
          <w:bCs/>
          <w:color w:val="000000"/>
        </w:rPr>
      </w:pPr>
    </w:p>
    <w:p w:rsidR="0096078F" w:rsidRDefault="0096078F" w:rsidP="00A14974">
      <w:pPr>
        <w:pStyle w:val="NormalWeb"/>
        <w:spacing w:before="0" w:beforeAutospacing="0" w:after="0" w:afterAutospacing="0"/>
        <w:rPr>
          <w:rFonts w:ascii="Calibri" w:hAnsi="Calibri" w:cs="Calibri"/>
          <w:b/>
          <w:bCs/>
          <w:color w:val="000000"/>
        </w:rPr>
      </w:pPr>
    </w:p>
    <w:p w:rsidR="00CC3D4B" w:rsidRPr="00CC3D4B" w:rsidRDefault="00CC3D4B" w:rsidP="00A14974">
      <w:pPr>
        <w:pStyle w:val="NormalWeb"/>
        <w:spacing w:before="0" w:beforeAutospacing="0" w:after="0" w:afterAutospacing="0"/>
        <w:rPr>
          <w:rFonts w:ascii="Calibri" w:hAnsi="Calibri" w:cs="Calibri"/>
          <w:b/>
          <w:bCs/>
          <w:color w:val="000000"/>
        </w:rPr>
      </w:pPr>
    </w:p>
    <w:p w:rsidR="00A14974" w:rsidRPr="00CC3D4B" w:rsidRDefault="00A14974" w:rsidP="00A14974">
      <w:pPr>
        <w:pStyle w:val="NormalWeb"/>
        <w:spacing w:before="0" w:beforeAutospacing="0" w:after="0" w:afterAutospacing="0"/>
        <w:rPr>
          <w:rFonts w:ascii="Calibri" w:hAnsi="Calibri" w:cs="Calibri"/>
          <w:b/>
          <w:bCs/>
          <w:color w:val="000000"/>
        </w:rPr>
      </w:pPr>
      <w:r w:rsidRPr="00CC3D4B">
        <w:rPr>
          <w:rFonts w:ascii="Calibri" w:hAnsi="Calibri" w:cs="Calibri"/>
          <w:b/>
          <w:bCs/>
          <w:color w:val="000000"/>
        </w:rPr>
        <w:t>Statement for Students with Disabilities</w:t>
      </w:r>
    </w:p>
    <w:p w:rsidR="00A14974" w:rsidRPr="005D6BEC" w:rsidRDefault="00A14974" w:rsidP="00144C18">
      <w:pPr>
        <w:rPr>
          <w:rFonts w:ascii="Calibri" w:hAnsi="Calibri" w:cs="Calibri"/>
          <w:color w:val="333333"/>
          <w:sz w:val="20"/>
          <w:szCs w:val="20"/>
        </w:rPr>
      </w:pPr>
      <w:r w:rsidRPr="00CC3D4B">
        <w:rPr>
          <w:rFonts w:ascii="Calibri" w:hAnsi="Calibri" w:cs="Calibri"/>
          <w:color w:val="000000"/>
          <w:sz w:val="20"/>
          <w:szCs w:val="20"/>
        </w:rPr>
        <w:t xml:space="preserve">Any student </w:t>
      </w:r>
      <w:r w:rsidRPr="00CC3D4B">
        <w:rPr>
          <w:rFonts w:ascii="Calibri" w:hAnsi="Calibri" w:cs="Calibri"/>
          <w:sz w:val="20"/>
          <w:szCs w:val="20"/>
        </w:rPr>
        <w:t>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w:t>
      </w:r>
      <w:r w:rsidRPr="005D6BEC">
        <w:rPr>
          <w:rFonts w:ascii="Calibri" w:hAnsi="Calibri" w:cs="Calibri"/>
          <w:sz w:val="20"/>
          <w:szCs w:val="20"/>
        </w:rPr>
        <w:t xml:space="preserve">iday. </w:t>
      </w:r>
      <w:r w:rsidR="009A15CF" w:rsidRPr="005D6BEC">
        <w:rPr>
          <w:rFonts w:ascii="Calibri" w:hAnsi="Calibri" w:cs="Calibri"/>
          <w:sz w:val="20"/>
          <w:szCs w:val="20"/>
        </w:rPr>
        <w:t>Website and contact information for DSP</w:t>
      </w:r>
      <w:r w:rsidR="000000E7" w:rsidRPr="005D6BEC">
        <w:rPr>
          <w:rFonts w:ascii="Calibri" w:hAnsi="Calibri" w:cs="Calibri"/>
          <w:sz w:val="20"/>
          <w:szCs w:val="20"/>
        </w:rPr>
        <w:t>:</w:t>
      </w:r>
      <w:r w:rsidR="009A15CF" w:rsidRPr="005D6BEC">
        <w:rPr>
          <w:rFonts w:ascii="Calibri" w:hAnsi="Calibri" w:cs="Calibri"/>
          <w:sz w:val="20"/>
          <w:szCs w:val="20"/>
        </w:rPr>
        <w:t xml:space="preserve"> http://sait.usc.edu/academicsupport/centerprograms/dsp/home_index.html</w:t>
      </w:r>
      <w:r w:rsidR="00144C18" w:rsidRPr="005D6BEC">
        <w:rPr>
          <w:rFonts w:ascii="Calibri" w:hAnsi="Calibri" w:cs="Calibri"/>
          <w:sz w:val="20"/>
          <w:szCs w:val="20"/>
        </w:rPr>
        <w:t>,</w:t>
      </w:r>
      <w:r w:rsidR="009A15CF" w:rsidRPr="005D6BEC">
        <w:rPr>
          <w:rFonts w:ascii="Calibri" w:hAnsi="Calibri" w:cs="Calibri"/>
          <w:sz w:val="20"/>
          <w:szCs w:val="20"/>
        </w:rPr>
        <w:t xml:space="preserve"> (213) 740-0776 (Phone), (213) 740-6948 (TDD only), (213) 740-8216 (FAX) </w:t>
      </w:r>
      <w:hyperlink r:id="rId11" w:history="1">
        <w:r w:rsidR="00144C18" w:rsidRPr="005D6BEC">
          <w:rPr>
            <w:rStyle w:val="Hyperlink"/>
            <w:rFonts w:ascii="Calibri" w:hAnsi="Calibri" w:cs="Calibri"/>
            <w:color w:val="auto"/>
            <w:sz w:val="20"/>
            <w:szCs w:val="20"/>
          </w:rPr>
          <w:t>ability@usc.edu</w:t>
        </w:r>
      </w:hyperlink>
      <w:r w:rsidR="000000E7" w:rsidRPr="005D6BEC">
        <w:rPr>
          <w:rFonts w:ascii="Calibri" w:hAnsi="Calibri" w:cs="Calibri"/>
          <w:sz w:val="20"/>
          <w:szCs w:val="20"/>
        </w:rPr>
        <w:t>.</w:t>
      </w:r>
    </w:p>
    <w:p w:rsidR="00144C18" w:rsidRPr="005D6BEC" w:rsidRDefault="00144C18" w:rsidP="00A14974">
      <w:pPr>
        <w:rPr>
          <w:rFonts w:ascii="Calibri" w:hAnsi="Calibri" w:cs="Calibri"/>
          <w:b/>
          <w:bCs/>
          <w:color w:val="000000"/>
          <w:sz w:val="20"/>
          <w:szCs w:val="20"/>
        </w:rPr>
      </w:pPr>
    </w:p>
    <w:p w:rsidR="00A14974" w:rsidRPr="005D6BEC" w:rsidRDefault="00A26EA9" w:rsidP="00A14974">
      <w:pPr>
        <w:widowControl w:val="0"/>
        <w:autoSpaceDE w:val="0"/>
        <w:autoSpaceDN w:val="0"/>
        <w:adjustRightInd w:val="0"/>
        <w:rPr>
          <w:rFonts w:ascii="Calibri" w:hAnsi="Calibri" w:cs="Calibri"/>
          <w:b/>
          <w:bCs/>
          <w:color w:val="000000"/>
          <w:u w:val="single"/>
        </w:rPr>
      </w:pPr>
      <w:r w:rsidRPr="005D6BEC">
        <w:rPr>
          <w:rFonts w:ascii="Calibri" w:hAnsi="Calibri" w:cs="Calibri"/>
          <w:b/>
          <w:bCs/>
          <w:color w:val="000000"/>
        </w:rPr>
        <w:t xml:space="preserve">Statement on Academic Integrity </w:t>
      </w:r>
    </w:p>
    <w:p w:rsidR="00A14974" w:rsidRPr="005D6BEC" w:rsidRDefault="00A14974" w:rsidP="00AD5F72">
      <w:pPr>
        <w:rPr>
          <w:rFonts w:ascii="Calibri" w:hAnsi="Calibri" w:cs="Calibri"/>
          <w:sz w:val="20"/>
          <w:szCs w:val="20"/>
        </w:rPr>
      </w:pPr>
      <w:r w:rsidRPr="005D6BEC">
        <w:rPr>
          <w:rFonts w:ascii="Calibri" w:hAnsi="Calibri" w:cs="Calibri"/>
          <w:sz w:val="20"/>
          <w:szCs w:val="2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5D6BEC">
        <w:rPr>
          <w:rFonts w:ascii="Calibri" w:hAnsi="Calibri" w:cs="Calibri"/>
          <w:i/>
          <w:sz w:val="20"/>
          <w:szCs w:val="20"/>
        </w:rPr>
        <w:t>SCampus</w:t>
      </w:r>
      <w:r w:rsidRPr="005D6BEC">
        <w:rPr>
          <w:rFonts w:ascii="Calibri" w:hAnsi="Calibri" w:cs="Calibri"/>
          <w:sz w:val="20"/>
          <w:szCs w:val="20"/>
        </w:rPr>
        <w:t>, the Student Guidebook, (</w:t>
      </w:r>
      <w:hyperlink r:id="rId12" w:history="1">
        <w:r w:rsidRPr="005D6BEC">
          <w:rPr>
            <w:rStyle w:val="Hyperlink"/>
            <w:rFonts w:ascii="Calibri" w:hAnsi="Calibri" w:cs="Calibri"/>
            <w:color w:val="auto"/>
            <w:sz w:val="20"/>
            <w:szCs w:val="20"/>
          </w:rPr>
          <w:t>www.usc.edu/scampus</w:t>
        </w:r>
      </w:hyperlink>
      <w:r w:rsidRPr="005D6BEC">
        <w:rPr>
          <w:rFonts w:ascii="Calibri" w:hAnsi="Calibri" w:cs="Calibri"/>
          <w:sz w:val="20"/>
          <w:szCs w:val="20"/>
        </w:rPr>
        <w:t xml:space="preserve"> or </w:t>
      </w:r>
      <w:hyperlink r:id="rId13" w:history="1">
        <w:r w:rsidRPr="005D6BEC">
          <w:rPr>
            <w:rStyle w:val="Hyperlink"/>
            <w:rFonts w:ascii="Calibri" w:hAnsi="Calibri" w:cs="Calibri"/>
            <w:color w:val="auto"/>
            <w:sz w:val="20"/>
            <w:szCs w:val="20"/>
          </w:rPr>
          <w:t>http://scampus.usc.edu</w:t>
        </w:r>
      </w:hyperlink>
      <w:r w:rsidRPr="005D6BEC">
        <w:rPr>
          <w:rFonts w:ascii="Calibri" w:hAnsi="Calibri" w:cs="Calibri"/>
          <w:sz w:val="20"/>
          <w:szCs w:val="20"/>
        </w:rPr>
        <w:t xml:space="preserve">) contains the University Student Conduct Code (see University Governance, Section 11.00), while the recommended sanctions are located in Appendix A. </w:t>
      </w:r>
    </w:p>
    <w:p w:rsidR="00AD5F72" w:rsidRPr="005D6BEC" w:rsidRDefault="00AD5F72" w:rsidP="00AD5F72">
      <w:pPr>
        <w:rPr>
          <w:rFonts w:ascii="Calibri" w:hAnsi="Calibri" w:cs="Calibri"/>
          <w:b/>
          <w:sz w:val="20"/>
          <w:szCs w:val="20"/>
          <w:u w:val="single"/>
        </w:rPr>
      </w:pPr>
    </w:p>
    <w:p w:rsidR="00AD5F72" w:rsidRPr="005D6BEC" w:rsidRDefault="00AD5F72" w:rsidP="00A14974">
      <w:pPr>
        <w:widowControl w:val="0"/>
        <w:autoSpaceDE w:val="0"/>
        <w:autoSpaceDN w:val="0"/>
        <w:adjustRightInd w:val="0"/>
        <w:rPr>
          <w:rFonts w:ascii="Calibri" w:hAnsi="Calibri" w:cs="Calibri"/>
        </w:rPr>
      </w:pPr>
      <w:r w:rsidRPr="005D6BEC">
        <w:rPr>
          <w:rFonts w:ascii="Calibri" w:hAnsi="Calibri" w:cs="Calibri"/>
          <w:b/>
          <w:bCs/>
          <w:color w:val="000000"/>
        </w:rPr>
        <w:t xml:space="preserve">Emergency Preparedness/Course Continuity in a Crisis </w:t>
      </w:r>
    </w:p>
    <w:p w:rsidR="00A14974" w:rsidRPr="005D6BEC" w:rsidRDefault="00A14974" w:rsidP="00A14974">
      <w:pPr>
        <w:widowControl w:val="0"/>
        <w:autoSpaceDE w:val="0"/>
        <w:autoSpaceDN w:val="0"/>
        <w:adjustRightInd w:val="0"/>
        <w:rPr>
          <w:rFonts w:ascii="Calibri" w:hAnsi="Calibri" w:cs="Calibri"/>
          <w:sz w:val="20"/>
          <w:szCs w:val="20"/>
        </w:rPr>
      </w:pPr>
      <w:r w:rsidRPr="005D6BEC">
        <w:rPr>
          <w:rFonts w:ascii="Calibri" w:hAnsi="Calibri" w:cs="Calibri"/>
          <w:sz w:val="20"/>
          <w:szCs w:val="20"/>
        </w:rPr>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w:t>
      </w:r>
    </w:p>
    <w:p w:rsidR="00A14974" w:rsidRPr="005D6BEC" w:rsidRDefault="00A14974" w:rsidP="00A14974">
      <w:pPr>
        <w:widowControl w:val="0"/>
        <w:autoSpaceDE w:val="0"/>
        <w:autoSpaceDN w:val="0"/>
        <w:adjustRightInd w:val="0"/>
        <w:rPr>
          <w:rFonts w:ascii="Calibri" w:hAnsi="Calibri" w:cs="Calibri"/>
          <w:sz w:val="20"/>
          <w:szCs w:val="20"/>
        </w:rPr>
      </w:pPr>
    </w:p>
    <w:p w:rsidR="00D25CE6" w:rsidRPr="005D6BEC" w:rsidRDefault="00D25CE6" w:rsidP="00C050D1">
      <w:pPr>
        <w:rPr>
          <w:rFonts w:ascii="Calibri" w:hAnsi="Calibri" w:cs="Calibri"/>
          <w:b/>
          <w:color w:val="1F497D"/>
          <w:sz w:val="20"/>
          <w:szCs w:val="20"/>
        </w:rPr>
      </w:pPr>
    </w:p>
    <w:sectPr w:rsidR="00D25CE6" w:rsidRPr="005D6BEC" w:rsidSect="00307F75">
      <w:type w:val="continuous"/>
      <w:pgSz w:w="12240" w:h="15840" w:code="1"/>
      <w:pgMar w:top="1152" w:right="1728" w:bottom="1152" w:left="1728" w:header="864" w:footer="50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B42" w:rsidRDefault="00BA0B42">
      <w:r>
        <w:separator/>
      </w:r>
    </w:p>
  </w:endnote>
  <w:endnote w:type="continuationSeparator" w:id="0">
    <w:p w:rsidR="00BA0B42" w:rsidRDefault="00BA0B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8DA" w:rsidRDefault="00387CF2">
    <w:pPr>
      <w:pStyle w:val="Footer"/>
      <w:framePr w:wrap="around" w:vAnchor="text" w:hAnchor="margin" w:xAlign="center" w:y="1"/>
      <w:rPr>
        <w:rStyle w:val="PageNumber"/>
      </w:rPr>
    </w:pPr>
    <w:r>
      <w:rPr>
        <w:rStyle w:val="PageNumber"/>
      </w:rPr>
      <w:fldChar w:fldCharType="begin"/>
    </w:r>
    <w:r w:rsidR="009468DA">
      <w:rPr>
        <w:rStyle w:val="PageNumber"/>
      </w:rPr>
      <w:instrText xml:space="preserve">PAGE  </w:instrText>
    </w:r>
    <w:r>
      <w:rPr>
        <w:rStyle w:val="PageNumber"/>
      </w:rPr>
      <w:fldChar w:fldCharType="end"/>
    </w:r>
  </w:p>
  <w:p w:rsidR="009468DA" w:rsidRDefault="009468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8DA" w:rsidRPr="005D6BEC" w:rsidRDefault="009468DA" w:rsidP="00886FB9">
    <w:pPr>
      <w:pStyle w:val="Footer"/>
      <w:rPr>
        <w:rFonts w:ascii="Helvetica" w:hAnsi="Helvetica" w:cs="Calibri"/>
      </w:rPr>
    </w:pPr>
  </w:p>
  <w:p w:rsidR="009468DA" w:rsidRPr="005D6BEC" w:rsidRDefault="00C64AB1" w:rsidP="00886FB9">
    <w:pPr>
      <w:pStyle w:val="Footer"/>
      <w:jc w:val="right"/>
      <w:rPr>
        <w:rFonts w:ascii="Calibri" w:hAnsi="Calibri" w:cs="Calibri"/>
        <w:sz w:val="20"/>
      </w:rPr>
    </w:pPr>
    <w:r w:rsidRPr="005D6BEC">
      <w:rPr>
        <w:rFonts w:ascii="Calibri" w:hAnsi="Calibri" w:cs="Calibri"/>
        <w:sz w:val="20"/>
      </w:rPr>
      <w:t xml:space="preserve">Syllabus for </w:t>
    </w:r>
    <w:r w:rsidR="00824BC3">
      <w:rPr>
        <w:rFonts w:ascii="Calibri" w:hAnsi="Calibri" w:cs="Calibri"/>
        <w:sz w:val="20"/>
      </w:rPr>
      <w:t>ISE/PPD 508</w:t>
    </w:r>
    <w:r w:rsidR="009468DA" w:rsidRPr="005D6BEC">
      <w:rPr>
        <w:rFonts w:ascii="Calibri" w:hAnsi="Calibri" w:cs="Calibri"/>
        <w:sz w:val="20"/>
      </w:rPr>
      <w:t xml:space="preserve">, Page  </w:t>
    </w:r>
    <w:r w:rsidR="00387CF2" w:rsidRPr="005D6BEC">
      <w:rPr>
        <w:rFonts w:ascii="Calibri" w:hAnsi="Calibri" w:cs="Calibri"/>
        <w:sz w:val="20"/>
      </w:rPr>
      <w:fldChar w:fldCharType="begin"/>
    </w:r>
    <w:r w:rsidR="009468DA" w:rsidRPr="005D6BEC">
      <w:rPr>
        <w:rFonts w:ascii="Calibri" w:hAnsi="Calibri" w:cs="Calibri"/>
        <w:sz w:val="20"/>
      </w:rPr>
      <w:instrText xml:space="preserve"> PAGE   \* MERGEFORMAT </w:instrText>
    </w:r>
    <w:r w:rsidR="00387CF2" w:rsidRPr="005D6BEC">
      <w:rPr>
        <w:rFonts w:ascii="Calibri" w:hAnsi="Calibri" w:cs="Calibri"/>
        <w:sz w:val="20"/>
      </w:rPr>
      <w:fldChar w:fldCharType="separate"/>
    </w:r>
    <w:r w:rsidR="001630E8">
      <w:rPr>
        <w:rFonts w:ascii="Calibri" w:hAnsi="Calibri" w:cs="Calibri"/>
        <w:noProof/>
        <w:sz w:val="20"/>
      </w:rPr>
      <w:t>2</w:t>
    </w:r>
    <w:r w:rsidR="00387CF2" w:rsidRPr="005D6BEC">
      <w:rPr>
        <w:rFonts w:ascii="Calibri" w:hAnsi="Calibri" w:cs="Calibri"/>
        <w:noProof/>
        <w:sz w:val="20"/>
      </w:rPr>
      <w:fldChar w:fldCharType="end"/>
    </w:r>
    <w:r w:rsidR="009468DA" w:rsidRPr="005D6BEC">
      <w:rPr>
        <w:rFonts w:ascii="Calibri" w:hAnsi="Calibri" w:cs="Calibri"/>
        <w:noProof/>
        <w:sz w:val="20"/>
      </w:rPr>
      <w:t xml:space="preserve"> of 4</w:t>
    </w:r>
  </w:p>
  <w:p w:rsidR="009468DA" w:rsidRPr="005D6BEC" w:rsidRDefault="009468DA">
    <w:pPr>
      <w:pStyle w:val="Footer"/>
      <w:rPr>
        <w:rFonts w:ascii="Helvetica" w:hAnsi="Helvetica" w:cs="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B42" w:rsidRDefault="00BA0B42">
      <w:r>
        <w:separator/>
      </w:r>
    </w:p>
  </w:footnote>
  <w:footnote w:type="continuationSeparator" w:id="0">
    <w:p w:rsidR="00BA0B42" w:rsidRDefault="00BA0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8DA" w:rsidRDefault="009468DA" w:rsidP="00C40FA0">
    <w:pPr>
      <w:pStyle w:val="Header"/>
      <w:jc w:val="right"/>
    </w:pPr>
  </w:p>
  <w:p w:rsidR="009468DA" w:rsidRDefault="009468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13304"/>
    <w:multiLevelType w:val="hybridMultilevel"/>
    <w:tmpl w:val="870406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FF48CF"/>
    <w:multiLevelType w:val="hybridMultilevel"/>
    <w:tmpl w:val="F9A6F84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7EF5731"/>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402E6F"/>
    <w:multiLevelType w:val="hybridMultilevel"/>
    <w:tmpl w:val="46A8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423056F"/>
    <w:multiLevelType w:val="hybridMultilevel"/>
    <w:tmpl w:val="2DD0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247551"/>
    <w:multiLevelType w:val="hybridMultilevel"/>
    <w:tmpl w:val="D534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F55FDA"/>
    <w:multiLevelType w:val="hybridMultilevel"/>
    <w:tmpl w:val="F382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9249D"/>
    <w:multiLevelType w:val="hybridMultilevel"/>
    <w:tmpl w:val="97E81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2C6706"/>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594367"/>
    <w:multiLevelType w:val="hybridMultilevel"/>
    <w:tmpl w:val="8B3E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771EC3"/>
    <w:multiLevelType w:val="hybridMultilevel"/>
    <w:tmpl w:val="B280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7D71A72"/>
    <w:multiLevelType w:val="hybridMultilevel"/>
    <w:tmpl w:val="95A2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8E62C2A"/>
    <w:multiLevelType w:val="hybridMultilevel"/>
    <w:tmpl w:val="0066882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F6115D"/>
    <w:multiLevelType w:val="hybridMultilevel"/>
    <w:tmpl w:val="7E6C9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60F447D7"/>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D7D30F0"/>
    <w:multiLevelType w:val="hybridMultilevel"/>
    <w:tmpl w:val="870406F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0">
    <w:nsid w:val="77F424B4"/>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9E3A9E"/>
    <w:multiLevelType w:val="hybridMultilevel"/>
    <w:tmpl w:val="1E30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A74FFC"/>
    <w:multiLevelType w:val="singleLevel"/>
    <w:tmpl w:val="0409000F"/>
    <w:lvl w:ilvl="0">
      <w:start w:val="1"/>
      <w:numFmt w:val="decimal"/>
      <w:lvlText w:val="%1."/>
      <w:lvlJc w:val="left"/>
      <w:pPr>
        <w:tabs>
          <w:tab w:val="num" w:pos="360"/>
        </w:tabs>
        <w:ind w:left="360" w:hanging="360"/>
      </w:pPr>
    </w:lvl>
  </w:abstractNum>
  <w:abstractNum w:abstractNumId="43">
    <w:nsid w:val="7DF56A5D"/>
    <w:multiLevelType w:val="hybridMultilevel"/>
    <w:tmpl w:val="6668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lvlOverride w:ilvl="0">
      <w:startOverride w:val="1"/>
    </w:lvlOverride>
  </w:num>
  <w:num w:numId="2">
    <w:abstractNumId w:val="37"/>
  </w:num>
  <w:num w:numId="3">
    <w:abstractNumId w:val="0"/>
  </w:num>
  <w:num w:numId="4">
    <w:abstractNumId w:val="7"/>
  </w:num>
  <w:num w:numId="5">
    <w:abstractNumId w:val="10"/>
  </w:num>
  <w:num w:numId="6">
    <w:abstractNumId w:val="31"/>
  </w:num>
  <w:num w:numId="7">
    <w:abstractNumId w:val="3"/>
  </w:num>
  <w:num w:numId="8">
    <w:abstractNumId w:val="27"/>
  </w:num>
  <w:num w:numId="9">
    <w:abstractNumId w:val="24"/>
  </w:num>
  <w:num w:numId="10">
    <w:abstractNumId w:val="18"/>
  </w:num>
  <w:num w:numId="11">
    <w:abstractNumId w:val="20"/>
  </w:num>
  <w:num w:numId="12">
    <w:abstractNumId w:val="1"/>
  </w:num>
  <w:num w:numId="13">
    <w:abstractNumId w:val="6"/>
  </w:num>
  <w:num w:numId="14">
    <w:abstractNumId w:val="14"/>
  </w:num>
  <w:num w:numId="15">
    <w:abstractNumId w:val="33"/>
  </w:num>
  <w:num w:numId="16">
    <w:abstractNumId w:val="13"/>
  </w:num>
  <w:num w:numId="17">
    <w:abstractNumId w:val="16"/>
  </w:num>
  <w:num w:numId="18">
    <w:abstractNumId w:val="36"/>
  </w:num>
  <w:num w:numId="19">
    <w:abstractNumId w:val="5"/>
  </w:num>
  <w:num w:numId="20">
    <w:abstractNumId w:val="39"/>
  </w:num>
  <w:num w:numId="21">
    <w:abstractNumId w:val="19"/>
  </w:num>
  <w:num w:numId="22">
    <w:abstractNumId w:val="34"/>
  </w:num>
  <w:num w:numId="23">
    <w:abstractNumId w:val="25"/>
  </w:num>
  <w:num w:numId="24">
    <w:abstractNumId w:val="17"/>
  </w:num>
  <w:num w:numId="25">
    <w:abstractNumId w:val="8"/>
  </w:num>
  <w:num w:numId="26">
    <w:abstractNumId w:val="28"/>
  </w:num>
  <w:num w:numId="27">
    <w:abstractNumId w:val="12"/>
  </w:num>
  <w:num w:numId="28">
    <w:abstractNumId w:val="32"/>
  </w:num>
  <w:num w:numId="29">
    <w:abstractNumId w:val="21"/>
  </w:num>
  <w:num w:numId="30">
    <w:abstractNumId w:val="4"/>
  </w:num>
  <w:num w:numId="31">
    <w:abstractNumId w:val="2"/>
  </w:num>
  <w:num w:numId="32">
    <w:abstractNumId w:val="38"/>
  </w:num>
  <w:num w:numId="33">
    <w:abstractNumId w:val="30"/>
  </w:num>
  <w:num w:numId="34">
    <w:abstractNumId w:val="41"/>
  </w:num>
  <w:num w:numId="35">
    <w:abstractNumId w:val="43"/>
  </w:num>
  <w:num w:numId="36">
    <w:abstractNumId w:val="29"/>
  </w:num>
  <w:num w:numId="37">
    <w:abstractNumId w:val="11"/>
  </w:num>
  <w:num w:numId="38">
    <w:abstractNumId w:val="35"/>
  </w:num>
  <w:num w:numId="39">
    <w:abstractNumId w:val="26"/>
  </w:num>
  <w:num w:numId="40">
    <w:abstractNumId w:val="23"/>
  </w:num>
  <w:num w:numId="41">
    <w:abstractNumId w:val="40"/>
  </w:num>
  <w:num w:numId="42">
    <w:abstractNumId w:val="22"/>
  </w:num>
  <w:num w:numId="43">
    <w:abstractNumId w:val="9"/>
  </w:num>
  <w:num w:numId="44">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embedSystemFonts/>
  <w:proofState w:spelling="clean" w:grammar="clean"/>
  <w:stylePaneFormatFilter w:val="3F01"/>
  <w:defaultTabStop w:val="720"/>
  <w:noPunctuationKerning/>
  <w:characterSpacingControl w:val="doNotCompress"/>
  <w:savePreviewPicture/>
  <w:hdrShapeDefaults>
    <o:shapedefaults v:ext="edit" spidmax="15362"/>
  </w:hdrShapeDefaults>
  <w:footnotePr>
    <w:footnote w:id="-1"/>
    <w:footnote w:id="0"/>
  </w:footnotePr>
  <w:endnotePr>
    <w:endnote w:id="-1"/>
    <w:endnote w:id="0"/>
  </w:endnotePr>
  <w:compat/>
  <w:rsids>
    <w:rsidRoot w:val="005D5414"/>
    <w:rsid w:val="000000E7"/>
    <w:rsid w:val="00003216"/>
    <w:rsid w:val="000046EB"/>
    <w:rsid w:val="00011342"/>
    <w:rsid w:val="0001548B"/>
    <w:rsid w:val="00023273"/>
    <w:rsid w:val="0002609E"/>
    <w:rsid w:val="000335A7"/>
    <w:rsid w:val="000346B0"/>
    <w:rsid w:val="00035995"/>
    <w:rsid w:val="00035D65"/>
    <w:rsid w:val="00047AFE"/>
    <w:rsid w:val="000502F7"/>
    <w:rsid w:val="00056AAB"/>
    <w:rsid w:val="000574AC"/>
    <w:rsid w:val="000727DC"/>
    <w:rsid w:val="00073ABD"/>
    <w:rsid w:val="00082E53"/>
    <w:rsid w:val="00083145"/>
    <w:rsid w:val="00087B72"/>
    <w:rsid w:val="000918D9"/>
    <w:rsid w:val="00091D97"/>
    <w:rsid w:val="00094E13"/>
    <w:rsid w:val="000A1E12"/>
    <w:rsid w:val="000A49FF"/>
    <w:rsid w:val="000B3057"/>
    <w:rsid w:val="000B6F07"/>
    <w:rsid w:val="000C2B7D"/>
    <w:rsid w:val="000C3C31"/>
    <w:rsid w:val="000C3EFD"/>
    <w:rsid w:val="000C4AE3"/>
    <w:rsid w:val="000D0E9D"/>
    <w:rsid w:val="000D169E"/>
    <w:rsid w:val="000D2396"/>
    <w:rsid w:val="000D2771"/>
    <w:rsid w:val="000E0210"/>
    <w:rsid w:val="000E1DDA"/>
    <w:rsid w:val="000E6707"/>
    <w:rsid w:val="000E6F97"/>
    <w:rsid w:val="000F1749"/>
    <w:rsid w:val="000F5141"/>
    <w:rsid w:val="000F5D4F"/>
    <w:rsid w:val="00106E2B"/>
    <w:rsid w:val="00107C3C"/>
    <w:rsid w:val="00134B5A"/>
    <w:rsid w:val="0014058C"/>
    <w:rsid w:val="0014308A"/>
    <w:rsid w:val="00144C18"/>
    <w:rsid w:val="00144EFB"/>
    <w:rsid w:val="00145B01"/>
    <w:rsid w:val="00146EDD"/>
    <w:rsid w:val="001505B9"/>
    <w:rsid w:val="00150EE5"/>
    <w:rsid w:val="00151621"/>
    <w:rsid w:val="00152464"/>
    <w:rsid w:val="00153067"/>
    <w:rsid w:val="0015489B"/>
    <w:rsid w:val="001611A7"/>
    <w:rsid w:val="001630E8"/>
    <w:rsid w:val="001717AC"/>
    <w:rsid w:val="00173C32"/>
    <w:rsid w:val="001743CC"/>
    <w:rsid w:val="0017496D"/>
    <w:rsid w:val="00180516"/>
    <w:rsid w:val="00181073"/>
    <w:rsid w:val="00184453"/>
    <w:rsid w:val="00185CEE"/>
    <w:rsid w:val="001875D5"/>
    <w:rsid w:val="0019502C"/>
    <w:rsid w:val="00196114"/>
    <w:rsid w:val="001A03F4"/>
    <w:rsid w:val="001A20B0"/>
    <w:rsid w:val="001A563D"/>
    <w:rsid w:val="001A56CD"/>
    <w:rsid w:val="001A721E"/>
    <w:rsid w:val="001B0AA3"/>
    <w:rsid w:val="001B29CA"/>
    <w:rsid w:val="001C0D61"/>
    <w:rsid w:val="001C6F7A"/>
    <w:rsid w:val="001C70A7"/>
    <w:rsid w:val="001C75A2"/>
    <w:rsid w:val="001D0602"/>
    <w:rsid w:val="001D1264"/>
    <w:rsid w:val="001D770A"/>
    <w:rsid w:val="001E757A"/>
    <w:rsid w:val="001F2568"/>
    <w:rsid w:val="001F4ABB"/>
    <w:rsid w:val="001F4ED2"/>
    <w:rsid w:val="001F7A8C"/>
    <w:rsid w:val="002014F5"/>
    <w:rsid w:val="00203196"/>
    <w:rsid w:val="00212C7A"/>
    <w:rsid w:val="00215939"/>
    <w:rsid w:val="00220F95"/>
    <w:rsid w:val="00223F49"/>
    <w:rsid w:val="00231374"/>
    <w:rsid w:val="00234EEA"/>
    <w:rsid w:val="0024212C"/>
    <w:rsid w:val="002435D7"/>
    <w:rsid w:val="002469B7"/>
    <w:rsid w:val="00260FA0"/>
    <w:rsid w:val="00265327"/>
    <w:rsid w:val="00266198"/>
    <w:rsid w:val="00267E41"/>
    <w:rsid w:val="002708EB"/>
    <w:rsid w:val="00286A1D"/>
    <w:rsid w:val="00292FC2"/>
    <w:rsid w:val="00294216"/>
    <w:rsid w:val="0029596F"/>
    <w:rsid w:val="0029710F"/>
    <w:rsid w:val="002A6CED"/>
    <w:rsid w:val="002D1B24"/>
    <w:rsid w:val="002D6F9E"/>
    <w:rsid w:val="002E022B"/>
    <w:rsid w:val="002E0A74"/>
    <w:rsid w:val="002E1D19"/>
    <w:rsid w:val="002E29FA"/>
    <w:rsid w:val="002F1A72"/>
    <w:rsid w:val="00303AF5"/>
    <w:rsid w:val="00304328"/>
    <w:rsid w:val="00307F75"/>
    <w:rsid w:val="00312B52"/>
    <w:rsid w:val="00320562"/>
    <w:rsid w:val="00320702"/>
    <w:rsid w:val="00334EF8"/>
    <w:rsid w:val="00336D04"/>
    <w:rsid w:val="00361361"/>
    <w:rsid w:val="00363135"/>
    <w:rsid w:val="00366891"/>
    <w:rsid w:val="0037695D"/>
    <w:rsid w:val="003847B0"/>
    <w:rsid w:val="00385418"/>
    <w:rsid w:val="00387CF2"/>
    <w:rsid w:val="00393FDA"/>
    <w:rsid w:val="00394832"/>
    <w:rsid w:val="00395398"/>
    <w:rsid w:val="003A4D18"/>
    <w:rsid w:val="003A69CD"/>
    <w:rsid w:val="003C6175"/>
    <w:rsid w:val="003C6A48"/>
    <w:rsid w:val="003C7591"/>
    <w:rsid w:val="003D08F1"/>
    <w:rsid w:val="003D226D"/>
    <w:rsid w:val="003D3889"/>
    <w:rsid w:val="003E36B4"/>
    <w:rsid w:val="003F1A30"/>
    <w:rsid w:val="003F249F"/>
    <w:rsid w:val="003F637F"/>
    <w:rsid w:val="003F72AE"/>
    <w:rsid w:val="004033E4"/>
    <w:rsid w:val="0040485B"/>
    <w:rsid w:val="00404A89"/>
    <w:rsid w:val="00404EB0"/>
    <w:rsid w:val="00405D59"/>
    <w:rsid w:val="00412EC8"/>
    <w:rsid w:val="00423B7A"/>
    <w:rsid w:val="00427179"/>
    <w:rsid w:val="00427AFF"/>
    <w:rsid w:val="004307CC"/>
    <w:rsid w:val="0043321A"/>
    <w:rsid w:val="00440838"/>
    <w:rsid w:val="00440B75"/>
    <w:rsid w:val="0044771C"/>
    <w:rsid w:val="00447DBE"/>
    <w:rsid w:val="00451262"/>
    <w:rsid w:val="00451AF6"/>
    <w:rsid w:val="00452547"/>
    <w:rsid w:val="0046031A"/>
    <w:rsid w:val="00460F23"/>
    <w:rsid w:val="00462407"/>
    <w:rsid w:val="00462D2D"/>
    <w:rsid w:val="00465B93"/>
    <w:rsid w:val="00466EF0"/>
    <w:rsid w:val="00470B5C"/>
    <w:rsid w:val="00473654"/>
    <w:rsid w:val="00483609"/>
    <w:rsid w:val="00490BC6"/>
    <w:rsid w:val="004A341F"/>
    <w:rsid w:val="004A49C5"/>
    <w:rsid w:val="004A7852"/>
    <w:rsid w:val="004A7C57"/>
    <w:rsid w:val="004B09DE"/>
    <w:rsid w:val="004B200C"/>
    <w:rsid w:val="004B6C74"/>
    <w:rsid w:val="004C5493"/>
    <w:rsid w:val="004C5C78"/>
    <w:rsid w:val="004D07A5"/>
    <w:rsid w:val="004D1FC1"/>
    <w:rsid w:val="004D28B4"/>
    <w:rsid w:val="004E2C05"/>
    <w:rsid w:val="004E7732"/>
    <w:rsid w:val="004F3EB0"/>
    <w:rsid w:val="00501348"/>
    <w:rsid w:val="0050589A"/>
    <w:rsid w:val="0051161C"/>
    <w:rsid w:val="00514EF4"/>
    <w:rsid w:val="005154E9"/>
    <w:rsid w:val="005200C1"/>
    <w:rsid w:val="00520E2B"/>
    <w:rsid w:val="00531AF7"/>
    <w:rsid w:val="005429D7"/>
    <w:rsid w:val="00545430"/>
    <w:rsid w:val="00545C45"/>
    <w:rsid w:val="005529A5"/>
    <w:rsid w:val="00555B9C"/>
    <w:rsid w:val="00557C3D"/>
    <w:rsid w:val="00560A8E"/>
    <w:rsid w:val="00565BBE"/>
    <w:rsid w:val="00565E00"/>
    <w:rsid w:val="00567684"/>
    <w:rsid w:val="005714DA"/>
    <w:rsid w:val="00571F0D"/>
    <w:rsid w:val="00583926"/>
    <w:rsid w:val="00583B5A"/>
    <w:rsid w:val="00591E8F"/>
    <w:rsid w:val="00594BE7"/>
    <w:rsid w:val="00594BFC"/>
    <w:rsid w:val="005A5F83"/>
    <w:rsid w:val="005B2008"/>
    <w:rsid w:val="005B3F81"/>
    <w:rsid w:val="005B6467"/>
    <w:rsid w:val="005C0FF3"/>
    <w:rsid w:val="005C12F0"/>
    <w:rsid w:val="005C25D3"/>
    <w:rsid w:val="005C29A2"/>
    <w:rsid w:val="005C34D2"/>
    <w:rsid w:val="005C4AB3"/>
    <w:rsid w:val="005D5414"/>
    <w:rsid w:val="005D6371"/>
    <w:rsid w:val="005D6BEC"/>
    <w:rsid w:val="005D7EC8"/>
    <w:rsid w:val="005E02D4"/>
    <w:rsid w:val="005E4828"/>
    <w:rsid w:val="005E5942"/>
    <w:rsid w:val="005F1353"/>
    <w:rsid w:val="00601B1D"/>
    <w:rsid w:val="00606850"/>
    <w:rsid w:val="00610C30"/>
    <w:rsid w:val="00614584"/>
    <w:rsid w:val="00614A2D"/>
    <w:rsid w:val="00616E34"/>
    <w:rsid w:val="00625D6B"/>
    <w:rsid w:val="006265A4"/>
    <w:rsid w:val="00631BA7"/>
    <w:rsid w:val="006358F2"/>
    <w:rsid w:val="0063673A"/>
    <w:rsid w:val="00637594"/>
    <w:rsid w:val="00637F3B"/>
    <w:rsid w:val="00642F37"/>
    <w:rsid w:val="00645EE4"/>
    <w:rsid w:val="00647301"/>
    <w:rsid w:val="00647E16"/>
    <w:rsid w:val="00656158"/>
    <w:rsid w:val="00656BEA"/>
    <w:rsid w:val="00663FAC"/>
    <w:rsid w:val="00671106"/>
    <w:rsid w:val="0067130A"/>
    <w:rsid w:val="006747CD"/>
    <w:rsid w:val="00686F8A"/>
    <w:rsid w:val="00687CA8"/>
    <w:rsid w:val="00690938"/>
    <w:rsid w:val="006914CC"/>
    <w:rsid w:val="00691E4F"/>
    <w:rsid w:val="006A0BFA"/>
    <w:rsid w:val="006A1ABD"/>
    <w:rsid w:val="006A7FF3"/>
    <w:rsid w:val="006B1DEB"/>
    <w:rsid w:val="006C1270"/>
    <w:rsid w:val="006C5B0C"/>
    <w:rsid w:val="006C600F"/>
    <w:rsid w:val="006D1AD7"/>
    <w:rsid w:val="006D4097"/>
    <w:rsid w:val="006D6E28"/>
    <w:rsid w:val="006E00A4"/>
    <w:rsid w:val="006E2765"/>
    <w:rsid w:val="006E29F5"/>
    <w:rsid w:val="006E3C93"/>
    <w:rsid w:val="006E508A"/>
    <w:rsid w:val="006E6051"/>
    <w:rsid w:val="006F4217"/>
    <w:rsid w:val="006F5672"/>
    <w:rsid w:val="006F5C79"/>
    <w:rsid w:val="0070266D"/>
    <w:rsid w:val="00702EB9"/>
    <w:rsid w:val="00704BAA"/>
    <w:rsid w:val="00704D89"/>
    <w:rsid w:val="0070632A"/>
    <w:rsid w:val="00710BD2"/>
    <w:rsid w:val="007179B4"/>
    <w:rsid w:val="00723225"/>
    <w:rsid w:val="00724A89"/>
    <w:rsid w:val="00726189"/>
    <w:rsid w:val="00731039"/>
    <w:rsid w:val="007315CD"/>
    <w:rsid w:val="00731FCD"/>
    <w:rsid w:val="007339F2"/>
    <w:rsid w:val="007417A9"/>
    <w:rsid w:val="00751631"/>
    <w:rsid w:val="0075730F"/>
    <w:rsid w:val="00763DDF"/>
    <w:rsid w:val="007744D9"/>
    <w:rsid w:val="00784048"/>
    <w:rsid w:val="007A2259"/>
    <w:rsid w:val="007A4416"/>
    <w:rsid w:val="007B33D1"/>
    <w:rsid w:val="007B5BEC"/>
    <w:rsid w:val="007B6FFD"/>
    <w:rsid w:val="007C1032"/>
    <w:rsid w:val="007C26E2"/>
    <w:rsid w:val="007C7D68"/>
    <w:rsid w:val="007E54FF"/>
    <w:rsid w:val="007F05E1"/>
    <w:rsid w:val="007F0614"/>
    <w:rsid w:val="007F40C7"/>
    <w:rsid w:val="007F6FE1"/>
    <w:rsid w:val="00806E13"/>
    <w:rsid w:val="00806E9A"/>
    <w:rsid w:val="008146B4"/>
    <w:rsid w:val="00824550"/>
    <w:rsid w:val="00824BC3"/>
    <w:rsid w:val="008303BF"/>
    <w:rsid w:val="008333EF"/>
    <w:rsid w:val="008369AB"/>
    <w:rsid w:val="008454C1"/>
    <w:rsid w:val="008464B5"/>
    <w:rsid w:val="008514C3"/>
    <w:rsid w:val="008516E6"/>
    <w:rsid w:val="00860322"/>
    <w:rsid w:val="00873C4F"/>
    <w:rsid w:val="00873E67"/>
    <w:rsid w:val="008868F4"/>
    <w:rsid w:val="00886FB9"/>
    <w:rsid w:val="00892303"/>
    <w:rsid w:val="0089343E"/>
    <w:rsid w:val="008A07A0"/>
    <w:rsid w:val="008A7252"/>
    <w:rsid w:val="008B482D"/>
    <w:rsid w:val="008B4D62"/>
    <w:rsid w:val="008B7A08"/>
    <w:rsid w:val="008C201F"/>
    <w:rsid w:val="008C39CD"/>
    <w:rsid w:val="008C7D9A"/>
    <w:rsid w:val="008D425B"/>
    <w:rsid w:val="008E5DD4"/>
    <w:rsid w:val="00901E18"/>
    <w:rsid w:val="009156FF"/>
    <w:rsid w:val="00917F69"/>
    <w:rsid w:val="0092322F"/>
    <w:rsid w:val="009236CD"/>
    <w:rsid w:val="009352AB"/>
    <w:rsid w:val="00942321"/>
    <w:rsid w:val="00943434"/>
    <w:rsid w:val="00944814"/>
    <w:rsid w:val="009468DA"/>
    <w:rsid w:val="009479B5"/>
    <w:rsid w:val="00952EDD"/>
    <w:rsid w:val="009572B0"/>
    <w:rsid w:val="00957FE8"/>
    <w:rsid w:val="0096078F"/>
    <w:rsid w:val="00963F60"/>
    <w:rsid w:val="00967D80"/>
    <w:rsid w:val="009711F7"/>
    <w:rsid w:val="00974EC7"/>
    <w:rsid w:val="009A1063"/>
    <w:rsid w:val="009A15CF"/>
    <w:rsid w:val="009A5352"/>
    <w:rsid w:val="009A6743"/>
    <w:rsid w:val="009B58EE"/>
    <w:rsid w:val="009C2744"/>
    <w:rsid w:val="009D7ACF"/>
    <w:rsid w:val="009E052F"/>
    <w:rsid w:val="009E5DF3"/>
    <w:rsid w:val="009F3ED0"/>
    <w:rsid w:val="00A10AD6"/>
    <w:rsid w:val="00A11968"/>
    <w:rsid w:val="00A14974"/>
    <w:rsid w:val="00A208F1"/>
    <w:rsid w:val="00A2204A"/>
    <w:rsid w:val="00A25267"/>
    <w:rsid w:val="00A26EA9"/>
    <w:rsid w:val="00A31B01"/>
    <w:rsid w:val="00A350C9"/>
    <w:rsid w:val="00A35AD0"/>
    <w:rsid w:val="00A45CA2"/>
    <w:rsid w:val="00A4769D"/>
    <w:rsid w:val="00A525AE"/>
    <w:rsid w:val="00A55F70"/>
    <w:rsid w:val="00A616FC"/>
    <w:rsid w:val="00A6345A"/>
    <w:rsid w:val="00A6795A"/>
    <w:rsid w:val="00A76CF4"/>
    <w:rsid w:val="00A777BF"/>
    <w:rsid w:val="00A77B99"/>
    <w:rsid w:val="00A81819"/>
    <w:rsid w:val="00A90E34"/>
    <w:rsid w:val="00A919BA"/>
    <w:rsid w:val="00A93C5D"/>
    <w:rsid w:val="00A94305"/>
    <w:rsid w:val="00A951DE"/>
    <w:rsid w:val="00A95867"/>
    <w:rsid w:val="00AA06CA"/>
    <w:rsid w:val="00AA677C"/>
    <w:rsid w:val="00AB039B"/>
    <w:rsid w:val="00AB7EB6"/>
    <w:rsid w:val="00AC76DF"/>
    <w:rsid w:val="00AD11D2"/>
    <w:rsid w:val="00AD14C7"/>
    <w:rsid w:val="00AD5F72"/>
    <w:rsid w:val="00AD6E47"/>
    <w:rsid w:val="00AD7756"/>
    <w:rsid w:val="00AE08CC"/>
    <w:rsid w:val="00AE189E"/>
    <w:rsid w:val="00AE6D0B"/>
    <w:rsid w:val="00AF109A"/>
    <w:rsid w:val="00AF11FC"/>
    <w:rsid w:val="00AF2637"/>
    <w:rsid w:val="00AF57DD"/>
    <w:rsid w:val="00AF7866"/>
    <w:rsid w:val="00B02176"/>
    <w:rsid w:val="00B0341D"/>
    <w:rsid w:val="00B05785"/>
    <w:rsid w:val="00B14B8A"/>
    <w:rsid w:val="00B17E71"/>
    <w:rsid w:val="00B26188"/>
    <w:rsid w:val="00B33BB5"/>
    <w:rsid w:val="00B34FB9"/>
    <w:rsid w:val="00B36E68"/>
    <w:rsid w:val="00B44D80"/>
    <w:rsid w:val="00B44E13"/>
    <w:rsid w:val="00B55359"/>
    <w:rsid w:val="00B56062"/>
    <w:rsid w:val="00B60A65"/>
    <w:rsid w:val="00B6624B"/>
    <w:rsid w:val="00B75EFB"/>
    <w:rsid w:val="00B80349"/>
    <w:rsid w:val="00B831D4"/>
    <w:rsid w:val="00B8384E"/>
    <w:rsid w:val="00B87398"/>
    <w:rsid w:val="00B91C7E"/>
    <w:rsid w:val="00B9235A"/>
    <w:rsid w:val="00B96A1A"/>
    <w:rsid w:val="00B97B1B"/>
    <w:rsid w:val="00BA0B42"/>
    <w:rsid w:val="00BB35AD"/>
    <w:rsid w:val="00BB5F60"/>
    <w:rsid w:val="00BC1CFA"/>
    <w:rsid w:val="00BC5AD3"/>
    <w:rsid w:val="00BC607C"/>
    <w:rsid w:val="00BC6BBD"/>
    <w:rsid w:val="00BD1F26"/>
    <w:rsid w:val="00BD312C"/>
    <w:rsid w:val="00BD35C9"/>
    <w:rsid w:val="00BD4F14"/>
    <w:rsid w:val="00BE5E33"/>
    <w:rsid w:val="00BE6A30"/>
    <w:rsid w:val="00BF6179"/>
    <w:rsid w:val="00C01FFD"/>
    <w:rsid w:val="00C050D1"/>
    <w:rsid w:val="00C0629E"/>
    <w:rsid w:val="00C07518"/>
    <w:rsid w:val="00C10C35"/>
    <w:rsid w:val="00C13319"/>
    <w:rsid w:val="00C20B3E"/>
    <w:rsid w:val="00C26169"/>
    <w:rsid w:val="00C3039A"/>
    <w:rsid w:val="00C40FA0"/>
    <w:rsid w:val="00C42B03"/>
    <w:rsid w:val="00C45D1D"/>
    <w:rsid w:val="00C47217"/>
    <w:rsid w:val="00C51791"/>
    <w:rsid w:val="00C541CD"/>
    <w:rsid w:val="00C5604A"/>
    <w:rsid w:val="00C5605B"/>
    <w:rsid w:val="00C61899"/>
    <w:rsid w:val="00C61E7D"/>
    <w:rsid w:val="00C64686"/>
    <w:rsid w:val="00C648B5"/>
    <w:rsid w:val="00C64AB1"/>
    <w:rsid w:val="00C67474"/>
    <w:rsid w:val="00C73CFF"/>
    <w:rsid w:val="00C75B95"/>
    <w:rsid w:val="00C76F9C"/>
    <w:rsid w:val="00C82EDE"/>
    <w:rsid w:val="00C85F12"/>
    <w:rsid w:val="00C87B8F"/>
    <w:rsid w:val="00C905CC"/>
    <w:rsid w:val="00C91A2E"/>
    <w:rsid w:val="00C92A99"/>
    <w:rsid w:val="00C93E55"/>
    <w:rsid w:val="00C9519D"/>
    <w:rsid w:val="00C974D1"/>
    <w:rsid w:val="00CA2FB3"/>
    <w:rsid w:val="00CA3252"/>
    <w:rsid w:val="00CA5BB8"/>
    <w:rsid w:val="00CB6A45"/>
    <w:rsid w:val="00CB799E"/>
    <w:rsid w:val="00CC3D4B"/>
    <w:rsid w:val="00CD53C5"/>
    <w:rsid w:val="00CE276F"/>
    <w:rsid w:val="00CE3132"/>
    <w:rsid w:val="00CE5965"/>
    <w:rsid w:val="00CF11B9"/>
    <w:rsid w:val="00D004C2"/>
    <w:rsid w:val="00D02DB7"/>
    <w:rsid w:val="00D03206"/>
    <w:rsid w:val="00D054CF"/>
    <w:rsid w:val="00D05746"/>
    <w:rsid w:val="00D169CB"/>
    <w:rsid w:val="00D2031B"/>
    <w:rsid w:val="00D218D9"/>
    <w:rsid w:val="00D21B70"/>
    <w:rsid w:val="00D2255D"/>
    <w:rsid w:val="00D23463"/>
    <w:rsid w:val="00D25CE6"/>
    <w:rsid w:val="00D26928"/>
    <w:rsid w:val="00D276AC"/>
    <w:rsid w:val="00D339B5"/>
    <w:rsid w:val="00D35352"/>
    <w:rsid w:val="00D353FF"/>
    <w:rsid w:val="00D37A89"/>
    <w:rsid w:val="00D46129"/>
    <w:rsid w:val="00D4693C"/>
    <w:rsid w:val="00D532F9"/>
    <w:rsid w:val="00D548D2"/>
    <w:rsid w:val="00D57BE0"/>
    <w:rsid w:val="00D64713"/>
    <w:rsid w:val="00D70F7D"/>
    <w:rsid w:val="00D7728F"/>
    <w:rsid w:val="00D802DD"/>
    <w:rsid w:val="00D82E53"/>
    <w:rsid w:val="00D84803"/>
    <w:rsid w:val="00D87B0A"/>
    <w:rsid w:val="00D9072D"/>
    <w:rsid w:val="00D9152D"/>
    <w:rsid w:val="00D91B29"/>
    <w:rsid w:val="00D94FC9"/>
    <w:rsid w:val="00D95C2C"/>
    <w:rsid w:val="00DA4160"/>
    <w:rsid w:val="00DA43A6"/>
    <w:rsid w:val="00DA53E2"/>
    <w:rsid w:val="00DA71AC"/>
    <w:rsid w:val="00DB3A54"/>
    <w:rsid w:val="00DB5543"/>
    <w:rsid w:val="00DB7AE6"/>
    <w:rsid w:val="00DC0787"/>
    <w:rsid w:val="00DC1399"/>
    <w:rsid w:val="00DC587D"/>
    <w:rsid w:val="00DD54A3"/>
    <w:rsid w:val="00DE0C3B"/>
    <w:rsid w:val="00DE6121"/>
    <w:rsid w:val="00DE7C8D"/>
    <w:rsid w:val="00DF2B89"/>
    <w:rsid w:val="00DF3558"/>
    <w:rsid w:val="00DF6F13"/>
    <w:rsid w:val="00DF7C5B"/>
    <w:rsid w:val="00E0134D"/>
    <w:rsid w:val="00E02F89"/>
    <w:rsid w:val="00E071CE"/>
    <w:rsid w:val="00E07EB8"/>
    <w:rsid w:val="00E11CC7"/>
    <w:rsid w:val="00E178B1"/>
    <w:rsid w:val="00E17C02"/>
    <w:rsid w:val="00E253B3"/>
    <w:rsid w:val="00E306A4"/>
    <w:rsid w:val="00E30A50"/>
    <w:rsid w:val="00E33C83"/>
    <w:rsid w:val="00E34381"/>
    <w:rsid w:val="00E40A34"/>
    <w:rsid w:val="00E41BB0"/>
    <w:rsid w:val="00E42BDA"/>
    <w:rsid w:val="00E4614D"/>
    <w:rsid w:val="00E4764D"/>
    <w:rsid w:val="00E64FFA"/>
    <w:rsid w:val="00E764A6"/>
    <w:rsid w:val="00E766D9"/>
    <w:rsid w:val="00E80F74"/>
    <w:rsid w:val="00E833C2"/>
    <w:rsid w:val="00E93BC3"/>
    <w:rsid w:val="00E94479"/>
    <w:rsid w:val="00E96DB9"/>
    <w:rsid w:val="00EA6625"/>
    <w:rsid w:val="00EA7CC6"/>
    <w:rsid w:val="00EB34B5"/>
    <w:rsid w:val="00EC1D48"/>
    <w:rsid w:val="00EC3A9D"/>
    <w:rsid w:val="00EC437E"/>
    <w:rsid w:val="00EC6161"/>
    <w:rsid w:val="00ED0057"/>
    <w:rsid w:val="00ED0ABF"/>
    <w:rsid w:val="00ED134C"/>
    <w:rsid w:val="00ED14FF"/>
    <w:rsid w:val="00ED1CEF"/>
    <w:rsid w:val="00EE41C6"/>
    <w:rsid w:val="00EE4949"/>
    <w:rsid w:val="00EE5177"/>
    <w:rsid w:val="00EE5676"/>
    <w:rsid w:val="00EE78F0"/>
    <w:rsid w:val="00EF038E"/>
    <w:rsid w:val="00EF12CF"/>
    <w:rsid w:val="00EF1F16"/>
    <w:rsid w:val="00F04A7B"/>
    <w:rsid w:val="00F135D5"/>
    <w:rsid w:val="00F21E1E"/>
    <w:rsid w:val="00F24FF9"/>
    <w:rsid w:val="00F26D03"/>
    <w:rsid w:val="00F27D5F"/>
    <w:rsid w:val="00F27F64"/>
    <w:rsid w:val="00F3447A"/>
    <w:rsid w:val="00F34E20"/>
    <w:rsid w:val="00F43822"/>
    <w:rsid w:val="00F444D3"/>
    <w:rsid w:val="00F55DE9"/>
    <w:rsid w:val="00F620CE"/>
    <w:rsid w:val="00F63F92"/>
    <w:rsid w:val="00F644AE"/>
    <w:rsid w:val="00F6721E"/>
    <w:rsid w:val="00F67759"/>
    <w:rsid w:val="00F70DBF"/>
    <w:rsid w:val="00F9122F"/>
    <w:rsid w:val="00F9320C"/>
    <w:rsid w:val="00F95336"/>
    <w:rsid w:val="00F97244"/>
    <w:rsid w:val="00FA0495"/>
    <w:rsid w:val="00FC5A40"/>
    <w:rsid w:val="00FC6E53"/>
    <w:rsid w:val="00FD05C7"/>
    <w:rsid w:val="00FD23C2"/>
    <w:rsid w:val="00FD5100"/>
    <w:rsid w:val="00FD6A9E"/>
    <w:rsid w:val="00FE338B"/>
    <w:rsid w:val="00FE6917"/>
    <w:rsid w:val="00FF0645"/>
    <w:rsid w:val="00FF1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link w:val="Heading1"/>
    <w:rsid w:val="00A11968"/>
    <w:rPr>
      <w:b/>
      <w:sz w:val="22"/>
      <w:u w:val="single"/>
    </w:rPr>
  </w:style>
  <w:style w:type="character" w:customStyle="1" w:styleId="Heading3Char">
    <w:name w:val="Heading 3 Char"/>
    <w:link w:val="Heading3"/>
    <w:rsid w:val="00A11968"/>
    <w:rPr>
      <w:i/>
      <w:sz w:val="18"/>
    </w:rPr>
  </w:style>
  <w:style w:type="character" w:customStyle="1" w:styleId="Heading4Char">
    <w:name w:val="Heading 4 Char"/>
    <w:link w:val="Heading4"/>
    <w:rsid w:val="00A11968"/>
    <w:rPr>
      <w:b/>
      <w:sz w:val="24"/>
    </w:rPr>
  </w:style>
  <w:style w:type="character" w:customStyle="1" w:styleId="Heading7Char">
    <w:name w:val="Heading 7 Char"/>
    <w:link w:val="Heading7"/>
    <w:rsid w:val="00A11968"/>
    <w:rPr>
      <w:b/>
      <w:i/>
      <w:u w:val="single"/>
    </w:rPr>
  </w:style>
  <w:style w:type="character" w:customStyle="1" w:styleId="Heading8Char">
    <w:name w:val="Heading 8 Char"/>
    <w:link w:val="Heading8"/>
    <w:rsid w:val="00A11968"/>
    <w:rPr>
      <w:b/>
      <w:sz w:val="22"/>
    </w:rPr>
  </w:style>
  <w:style w:type="character" w:customStyle="1" w:styleId="FooterChar">
    <w:name w:val="Footer Char"/>
    <w:link w:val="Footer"/>
    <w:uiPriority w:val="99"/>
    <w:rsid w:val="00A11968"/>
    <w:rPr>
      <w:snapToGrid/>
      <w:sz w:val="22"/>
    </w:rPr>
  </w:style>
  <w:style w:type="character" w:customStyle="1" w:styleId="BodyTextChar">
    <w:name w:val="Body Text Char"/>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rPr>
  </w:style>
  <w:style w:type="character" w:customStyle="1" w:styleId="CommentSubjectChar">
    <w:name w:val="Comment Subject 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rPr>
  </w:style>
  <w:style w:type="character" w:customStyle="1" w:styleId="BodyText2Char">
    <w:name w:val="Body Text 2 Char"/>
    <w:link w:val="BodyText2"/>
    <w:rsid w:val="00EC6161"/>
    <w:rPr>
      <w:sz w:val="24"/>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rPr>
  </w:style>
  <w:style w:type="character" w:customStyle="1" w:styleId="PlainTextChar">
    <w:name w:val="Plain Text Char"/>
    <w:link w:val="PlainText"/>
    <w:rsid w:val="00B02176"/>
    <w:rPr>
      <w:rFonts w:ascii="Courier New" w:hAnsi="Courier New"/>
    </w:rPr>
  </w:style>
  <w:style w:type="paragraph" w:styleId="NormalWeb">
    <w:name w:val="Normal (Web)"/>
    <w:basedOn w:val="Normal"/>
    <w:unhideWhenUsed/>
    <w:rsid w:val="00E071CE"/>
    <w:pPr>
      <w:spacing w:before="100" w:beforeAutospacing="1" w:after="100" w:afterAutospacing="1"/>
    </w:pPr>
  </w:style>
  <w:style w:type="paragraph" w:styleId="NoSpacing">
    <w:name w:val="No Spacing"/>
    <w:uiPriority w:val="1"/>
    <w:qFormat/>
    <w:rsid w:val="007339F2"/>
    <w:rPr>
      <w:rFonts w:ascii="Calibri" w:eastAsia="MS Mincho" w:hAnsi="Calibr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uiPriority w:val="20"/>
    <w:rsid w:val="00751631"/>
    <w:rPr>
      <w:i/>
    </w:rPr>
  </w:style>
  <w:style w:type="character" w:customStyle="1" w:styleId="tooltiptext">
    <w:name w:val="tool_tip_text"/>
    <w:basedOn w:val="DefaultParagraphFont"/>
    <w:rsid w:val="00106E2B"/>
  </w:style>
  <w:style w:type="character" w:styleId="PlaceholderText">
    <w:name w:val="Placeholder Text"/>
    <w:uiPriority w:val="99"/>
    <w:semiHidden/>
    <w:rsid w:val="00FD5100"/>
    <w:rPr>
      <w:color w:val="808080"/>
    </w:rPr>
  </w:style>
  <w:style w:type="paragraph" w:styleId="BlockText">
    <w:name w:val="Block Text"/>
    <w:basedOn w:val="Normal"/>
    <w:semiHidden/>
    <w:rsid w:val="00A93C5D"/>
    <w:pPr>
      <w:ind w:left="720" w:right="1620"/>
      <w:jc w:val="center"/>
    </w:pPr>
    <w:rPr>
      <w:b/>
      <w:sz w:val="30"/>
      <w:szCs w:val="20"/>
    </w:rPr>
  </w:style>
</w:styles>
</file>

<file path=word/webSettings.xml><?xml version="1.0" encoding="utf-8"?>
<w:webSettings xmlns:r="http://schemas.openxmlformats.org/officeDocument/2006/relationships" xmlns:w="http://schemas.openxmlformats.org/wordprocessingml/2006/main">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ampus.us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c.edu/scamp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lity@us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498AC-364B-41BF-9F19-E5F02BD5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1261</Words>
  <Characters>7192</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508</vt:lpstr>
      <vt:lpstr>Course Description</vt:lpstr>
      <vt:lpstr>This course is designed for students interested in the healthcare industry, the </vt:lpstr>
      <vt:lpstr>This course is appropriate for graduate students or upper division undergraduate</vt:lpstr>
      <vt:lpstr/>
      <vt:lpstr/>
      <vt:lpstr/>
      <vt:lpstr/>
      <vt:lpstr>Required Readings and Supplementary Materials</vt:lpstr>
    </vt:vector>
  </TitlesOfParts>
  <Company/>
  <LinksUpToDate>false</LinksUpToDate>
  <CharactersWithSpaces>8437</CharactersWithSpaces>
  <SharedDoc>false</SharedDoc>
  <HLinks>
    <vt:vector size="18" baseType="variant">
      <vt:variant>
        <vt:i4>3932261</vt:i4>
      </vt:variant>
      <vt:variant>
        <vt:i4>6</vt:i4>
      </vt:variant>
      <vt:variant>
        <vt:i4>0</vt:i4>
      </vt:variant>
      <vt:variant>
        <vt:i4>5</vt:i4>
      </vt:variant>
      <vt:variant>
        <vt:lpwstr>http://scampus.usc.edu/</vt:lpwstr>
      </vt:variant>
      <vt:variant>
        <vt:lpwstr/>
      </vt:variant>
      <vt:variant>
        <vt:i4>3932221</vt:i4>
      </vt:variant>
      <vt:variant>
        <vt:i4>3</vt:i4>
      </vt:variant>
      <vt:variant>
        <vt:i4>0</vt:i4>
      </vt:variant>
      <vt:variant>
        <vt:i4>5</vt:i4>
      </vt:variant>
      <vt:variant>
        <vt:lpwstr>http://www.usc.edu/scampus</vt:lpwstr>
      </vt:variant>
      <vt:variant>
        <vt:lpwstr/>
      </vt:variant>
      <vt:variant>
        <vt:i4>8126537</vt:i4>
      </vt:variant>
      <vt:variant>
        <vt:i4>0</vt:i4>
      </vt:variant>
      <vt:variant>
        <vt:i4>0</vt:i4>
      </vt:variant>
      <vt:variant>
        <vt:i4>5</vt:i4>
      </vt:variant>
      <vt:variant>
        <vt:lpwstr>mailto:ability@usc.edu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508</dc:title>
  <dc:creator>David Belson</dc:creator>
  <cp:lastModifiedBy>DavidB</cp:lastModifiedBy>
  <cp:revision>10</cp:revision>
  <cp:lastPrinted>2015-06-23T23:41:00Z</cp:lastPrinted>
  <dcterms:created xsi:type="dcterms:W3CDTF">2016-05-01T18:21:00Z</dcterms:created>
  <dcterms:modified xsi:type="dcterms:W3CDTF">2016-05-11T00:44:00Z</dcterms:modified>
</cp:coreProperties>
</file>