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823F" w14:textId="77777777" w:rsidR="00CA4DC8" w:rsidRDefault="00CA4DC8" w:rsidP="0056794B">
      <w:pPr>
        <w:pStyle w:val="Heading2"/>
        <w:jc w:val="center"/>
      </w:pPr>
      <w:r>
        <w:t>AME 578 Modern Alternative Energy Conversion Devices</w:t>
      </w:r>
    </w:p>
    <w:p w14:paraId="5D7C8240" w14:textId="77777777" w:rsidR="00CA4DC8" w:rsidRDefault="00CA4DC8" w:rsidP="00096A0D">
      <w:pPr>
        <w:spacing w:after="0"/>
      </w:pPr>
      <w:r>
        <w:t xml:space="preserve">Prerequisites: Graduate students or AME seniors in good standing </w:t>
      </w:r>
    </w:p>
    <w:p w14:paraId="5D7C8241" w14:textId="77777777" w:rsidR="00CA4DC8" w:rsidRDefault="00CA4DC8" w:rsidP="00CA4DC8">
      <w:pPr>
        <w:spacing w:after="0"/>
      </w:pPr>
      <w:r>
        <w:t xml:space="preserve">Recommended preparation: B.S. in AE, ME, or Physics </w:t>
      </w:r>
    </w:p>
    <w:p w14:paraId="5D7C8242" w14:textId="020F2D00" w:rsidR="00CA4DC8" w:rsidRDefault="00CA4DC8" w:rsidP="00CA4DC8">
      <w:pPr>
        <w:spacing w:after="0"/>
      </w:pPr>
      <w:r>
        <w:t>Fall Semest</w:t>
      </w:r>
      <w:r w:rsidR="00E13A40">
        <w:t>er, 2016</w:t>
      </w:r>
      <w:r w:rsidR="00096A0D">
        <w:t>, M</w:t>
      </w:r>
      <w:r>
        <w:t>W 12:30 to 1:50</w:t>
      </w:r>
    </w:p>
    <w:p w14:paraId="5D7C8243" w14:textId="2FA04E21" w:rsidR="00CA4DC8" w:rsidRDefault="00CA4DC8" w:rsidP="00CA4DC8">
      <w:pPr>
        <w:spacing w:after="0"/>
      </w:pPr>
      <w:r>
        <w:t xml:space="preserve">Classroom: </w:t>
      </w:r>
      <w:r w:rsidR="00E13A40">
        <w:t>OHE100B</w:t>
      </w:r>
      <w:r>
        <w:t xml:space="preserve"> </w:t>
      </w:r>
    </w:p>
    <w:p w14:paraId="5D7C8244" w14:textId="77777777" w:rsidR="00CA4DC8" w:rsidRDefault="00CA4DC8" w:rsidP="00CA4DC8">
      <w:pPr>
        <w:spacing w:after="0"/>
      </w:pPr>
      <w:r>
        <w:t>Instructor: John Hall</w:t>
      </w:r>
    </w:p>
    <w:p w14:paraId="5D7C8245" w14:textId="4FC084DB" w:rsidR="00CA4DC8" w:rsidRDefault="00CA4DC8" w:rsidP="00CA4DC8">
      <w:pPr>
        <w:spacing w:after="0"/>
      </w:pPr>
      <w:r>
        <w:t xml:space="preserve">Office: </w:t>
      </w:r>
      <w:r w:rsidR="00E13A40" w:rsidRPr="00E13A40">
        <w:t>VHE M22</w:t>
      </w:r>
      <w:r w:rsidR="00096A0D">
        <w:br/>
      </w:r>
      <w:r>
        <w:t xml:space="preserve">Office hours: </w:t>
      </w:r>
      <w:r w:rsidR="004635E8">
        <w:t>Monday and Wednesday</w:t>
      </w:r>
      <w:r w:rsidR="00096A0D">
        <w:t xml:space="preserve"> by appointment</w:t>
      </w:r>
      <w:r w:rsidR="004635E8">
        <w:t>,</w:t>
      </w:r>
      <w:r w:rsidR="00096A0D">
        <w:t xml:space="preserve"> </w:t>
      </w:r>
      <w:r w:rsidR="00E13A40">
        <w:t xml:space="preserve">11:00-12:00 AM and </w:t>
      </w:r>
      <w:r w:rsidR="00096A0D">
        <w:t>2:</w:t>
      </w:r>
      <w:r w:rsidR="004635E8">
        <w:t>0</w:t>
      </w:r>
      <w:r>
        <w:t>0-3:30 P</w:t>
      </w:r>
      <w:r w:rsidR="00096A0D">
        <w:t>M</w:t>
      </w:r>
    </w:p>
    <w:p w14:paraId="5D7C8246" w14:textId="77777777" w:rsidR="00CA4DC8" w:rsidRDefault="00096A0D" w:rsidP="00096A0D">
      <w:r>
        <w:t>Phone: (310) 918 9821, e-mail</w:t>
      </w:r>
      <w:r w:rsidR="004635E8">
        <w:t>s</w:t>
      </w:r>
      <w:r>
        <w:t xml:space="preserve">: </w:t>
      </w:r>
      <w:hyperlink r:id="rId5" w:history="1">
        <w:r w:rsidR="004635E8" w:rsidRPr="006E3A72">
          <w:rPr>
            <w:rStyle w:val="Hyperlink"/>
          </w:rPr>
          <w:t>johnchamplinhall1@gmail.com</w:t>
        </w:r>
      </w:hyperlink>
      <w:r w:rsidR="004635E8">
        <w:t xml:space="preserve">, </w:t>
      </w:r>
      <w:hyperlink r:id="rId6" w:history="1">
        <w:r w:rsidR="004635E8" w:rsidRPr="006E3A72">
          <w:rPr>
            <w:rStyle w:val="Hyperlink"/>
          </w:rPr>
          <w:t>johnchal@usc.edu</w:t>
        </w:r>
      </w:hyperlink>
      <w:r w:rsidR="004635E8">
        <w:t xml:space="preserve"> </w:t>
      </w:r>
    </w:p>
    <w:p w14:paraId="5D7C8247" w14:textId="77777777" w:rsidR="006111CD" w:rsidRDefault="00B277F8" w:rsidP="000E7036">
      <w:pPr>
        <w:pStyle w:val="Heading2"/>
      </w:pPr>
      <w:r>
        <w:t>The course.</w:t>
      </w:r>
    </w:p>
    <w:p w14:paraId="5D7C8248" w14:textId="39E502F9" w:rsidR="00B277F8" w:rsidRPr="00B277F8" w:rsidRDefault="004635E8" w:rsidP="00B277F8">
      <w:r>
        <w:t>The following tex</w:t>
      </w:r>
      <w:r w:rsidR="00B277F8">
        <w:t xml:space="preserve">t books are </w:t>
      </w:r>
      <w:r w:rsidR="006F5D8F">
        <w:t>hi</w:t>
      </w:r>
      <w:r w:rsidR="001A2C4E">
        <w:t>ghly recommended.  I will suggest</w:t>
      </w:r>
      <w:r w:rsidR="006F5D8F">
        <w:t xml:space="preserve"> supplementary reading from time to time from the texts</w:t>
      </w:r>
      <w:r>
        <w:t>.</w:t>
      </w:r>
    </w:p>
    <w:p w14:paraId="21813A01" w14:textId="13D76AEA" w:rsidR="00CF0246" w:rsidRDefault="00E13A40" w:rsidP="00CF0246">
      <w:pPr>
        <w:ind w:left="720"/>
      </w:pPr>
      <w:r w:rsidRPr="006E4BFF">
        <w:rPr>
          <w:u w:val="single"/>
        </w:rPr>
        <w:t>Batteries for Sustainability 2013 Selected Entries from the Encyclopedia of Sustainability Science and Technology</w:t>
      </w:r>
      <w:r w:rsidR="006E4BFF" w:rsidRPr="006E4BFF">
        <w:t>,</w:t>
      </w:r>
      <w:r w:rsidRPr="00E13A40">
        <w:t xml:space="preserve"> </w:t>
      </w:r>
      <w:r w:rsidR="006E4BFF" w:rsidRPr="00E13A40">
        <w:t xml:space="preserve">Ralph </w:t>
      </w:r>
      <w:r w:rsidR="006E4BFF">
        <w:t>J. Brodd (ed.),</w:t>
      </w:r>
      <w:r w:rsidR="00421E51">
        <w:t xml:space="preserve"> </w:t>
      </w:r>
      <w:r w:rsidRPr="00E13A40">
        <w:t>Springer Science + Business Media</w:t>
      </w:r>
      <w:r w:rsidR="00CF0246">
        <w:t>, New York</w:t>
      </w:r>
      <w:r w:rsidRPr="00E13A40">
        <w:t xml:space="preserve"> </w:t>
      </w:r>
      <w:r w:rsidR="00CF0246">
        <w:t>(</w:t>
      </w:r>
      <w:r w:rsidRPr="00E13A40">
        <w:t>2013</w:t>
      </w:r>
      <w:r w:rsidR="00CF0246">
        <w:t xml:space="preserve">) </w:t>
      </w:r>
      <w:bookmarkStart w:id="0" w:name="_GoBack"/>
      <w:r w:rsidR="00CF0246">
        <w:t>ISBN 978-1-4614-5790-9</w:t>
      </w:r>
      <w:bookmarkEnd w:id="0"/>
      <w:r w:rsidR="00CF0246">
        <w:t>.  Amazon Kindle price</w:t>
      </w:r>
      <w:r w:rsidR="006E4BFF">
        <w:t xml:space="preserve"> $52.46 (rent) $155.56 (buy)</w:t>
      </w:r>
    </w:p>
    <w:p w14:paraId="5D7C824B" w14:textId="0CCE2C79" w:rsidR="00A90798" w:rsidRDefault="00266623" w:rsidP="00266623">
      <w:pPr>
        <w:ind w:left="720"/>
      </w:pPr>
      <w:r w:rsidRPr="00CA4DC8">
        <w:rPr>
          <w:u w:val="single"/>
        </w:rPr>
        <w:t>Fuel Cell Fundamentals</w:t>
      </w:r>
      <w:r>
        <w:t xml:space="preserve">, Ryan </w:t>
      </w:r>
      <w:proofErr w:type="spellStart"/>
      <w:proofErr w:type="gramStart"/>
      <w:r>
        <w:t>O'Hayre</w:t>
      </w:r>
      <w:proofErr w:type="spellEnd"/>
      <w:r>
        <w:t xml:space="preserve"> ,</w:t>
      </w:r>
      <w:proofErr w:type="gramEnd"/>
      <w:r>
        <w:t xml:space="preserve"> Suk-Won Cha, Whitney </w:t>
      </w:r>
      <w:proofErr w:type="spellStart"/>
      <w:r>
        <w:t>Colella</w:t>
      </w:r>
      <w:proofErr w:type="spellEnd"/>
      <w:r>
        <w:t xml:space="preserve">, Fritz B. </w:t>
      </w:r>
      <w:proofErr w:type="spellStart"/>
      <w:r>
        <w:t>Prinz</w:t>
      </w:r>
      <w:proofErr w:type="spellEnd"/>
      <w:r>
        <w:t>, Wiley; 2 edition (January 9, 2009), ISBN-10: 0470258438, ISBN-13: 978-0470258439</w:t>
      </w:r>
      <w:r w:rsidR="006F5D8F">
        <w:t xml:space="preserve">, Amazon </w:t>
      </w:r>
      <w:r w:rsidR="006E4BFF">
        <w:t>price</w:t>
      </w:r>
      <w:r w:rsidR="006F5D8F">
        <w:t xml:space="preserve"> $23.92 (rental), 111.19 (sale)</w:t>
      </w:r>
    </w:p>
    <w:p w14:paraId="5D7C824C" w14:textId="77777777" w:rsidR="00AF7B0C" w:rsidRDefault="00300D09" w:rsidP="00AF7B0C">
      <w:r>
        <w:t xml:space="preserve">AME 578 </w:t>
      </w:r>
      <w:r w:rsidR="00B277F8">
        <w:t>is focused on</w:t>
      </w:r>
      <w:r w:rsidR="00F02EBE">
        <w:t xml:space="preserve"> the physics, design and </w:t>
      </w:r>
      <w:r w:rsidR="00AF7B0C">
        <w:t>perform</w:t>
      </w:r>
      <w:r>
        <w:t xml:space="preserve">ance </w:t>
      </w:r>
      <w:r w:rsidR="00F02EBE">
        <w:t xml:space="preserve">for energy </w:t>
      </w:r>
      <w:r w:rsidR="00AF7B0C">
        <w:t xml:space="preserve">conversion </w:t>
      </w:r>
      <w:r w:rsidR="00F02EBE">
        <w:t xml:space="preserve">devices </w:t>
      </w:r>
      <w:r w:rsidR="00AF7B0C">
        <w:t xml:space="preserve">including </w:t>
      </w:r>
      <w:r w:rsidR="00F02EBE">
        <w:t xml:space="preserve">batteries, </w:t>
      </w:r>
      <w:r w:rsidR="00AF7B0C">
        <w:t xml:space="preserve">fuel cells, </w:t>
      </w:r>
      <w:r w:rsidR="00F02EBE">
        <w:t xml:space="preserve">and </w:t>
      </w:r>
      <w:r>
        <w:t>photovoltaics</w:t>
      </w:r>
      <w:r w:rsidR="00AF7B0C">
        <w:t>.</w:t>
      </w:r>
      <w:r>
        <w:t xml:space="preserve"> </w:t>
      </w:r>
      <w:r w:rsidR="00AF7B0C">
        <w:t xml:space="preserve"> Environmental implications of the use of various energy sources and energy/power conversion technologies will be included. </w:t>
      </w:r>
    </w:p>
    <w:p w14:paraId="5D7C824D" w14:textId="77777777" w:rsidR="00300D09" w:rsidRDefault="00AF7B0C" w:rsidP="00300D09">
      <w:r>
        <w:t xml:space="preserve">The students are expected to acquire a broad technical view of various alternative energy conversion devices, their principles, designs and operations. </w:t>
      </w:r>
      <w:r w:rsidR="0004480C">
        <w:t xml:space="preserve"> Emphasis will be placed on quantitative calculations of efficiency, thermal behavior, life, charge and mass transport</w:t>
      </w:r>
      <w:r>
        <w:t xml:space="preserve">. </w:t>
      </w:r>
    </w:p>
    <w:p w14:paraId="5D7C824E" w14:textId="77777777" w:rsidR="000E7036" w:rsidRPr="000E7036" w:rsidRDefault="000E7036" w:rsidP="000E7036">
      <w:pPr>
        <w:pStyle w:val="Heading2"/>
      </w:pPr>
      <w:r w:rsidRPr="000E7036">
        <w:t xml:space="preserve">Grading </w:t>
      </w:r>
    </w:p>
    <w:p w14:paraId="5D7C824F" w14:textId="77777777" w:rsidR="000E7036" w:rsidRDefault="000E7036" w:rsidP="000E7036">
      <w:r>
        <w:t>Homework will be regularly a</w:t>
      </w:r>
      <w:r w:rsidR="000C16B4">
        <w:t>ssigned but not collected</w:t>
      </w:r>
      <w:r>
        <w:t>.</w:t>
      </w:r>
      <w:r w:rsidR="000C16B4">
        <w:t xml:space="preserve">  Assigned problems will be reviewed in general at the next class.</w:t>
      </w:r>
      <w:r>
        <w:t xml:space="preserve">  It is the student</w:t>
      </w:r>
      <w:r w:rsidR="0052238F">
        <w:t>’</w:t>
      </w:r>
      <w:r>
        <w:t>s responsibility complete and understand the assignments</w:t>
      </w:r>
    </w:p>
    <w:p w14:paraId="5D7C8250" w14:textId="12A3A43F" w:rsidR="000E7036" w:rsidRDefault="006F5D8F" w:rsidP="000E7036">
      <w:r>
        <w:t>The course has both a midterm (focus batteries) and a final (focus (solar cells and fuel cells).  The final is n</w:t>
      </w:r>
      <w:r w:rsidR="001A2C4E">
        <w:t xml:space="preserve">ot cumulative and the two tests </w:t>
      </w:r>
      <w:r>
        <w:t>are equally one third of the course grade.</w:t>
      </w:r>
    </w:p>
    <w:p w14:paraId="5D7C8251" w14:textId="4E391C33" w:rsidR="0004480C" w:rsidRDefault="006F5D8F" w:rsidP="0004480C">
      <w:r>
        <w:t>The final third of the grade will result from a</w:t>
      </w:r>
      <w:r w:rsidR="0004480C">
        <w:t xml:space="preserve"> technical report on a topic related to some aspect of a specific alternative energy conversion device will be required.  Students will work in groups of two or three to prepare a written report. The </w:t>
      </w:r>
      <w:r w:rsidR="004B17E3">
        <w:t>ideal report will</w:t>
      </w:r>
      <w:r w:rsidR="0004480C">
        <w:t xml:space="preserve"> show quantitative calculations for the topical energy conversion device.</w:t>
      </w:r>
      <w:r w:rsidR="004B17E3">
        <w:t xml:space="preserve">  Original calculational or</w:t>
      </w:r>
      <w:r w:rsidR="0056794B">
        <w:t xml:space="preserve"> </w:t>
      </w:r>
      <w:r w:rsidR="004B17E3">
        <w:t xml:space="preserve">experimental work is strongly encouraged. </w:t>
      </w:r>
      <w:r w:rsidR="0056794B">
        <w:t xml:space="preserve"> Final written reports are due 12/1/14 to be followed by TBD minute presentations from each group</w:t>
      </w:r>
      <w:r w:rsidR="00941516">
        <w:t>.</w:t>
      </w:r>
    </w:p>
    <w:p w14:paraId="7FFBB980" w14:textId="77777777" w:rsidR="00941516" w:rsidRDefault="00941516" w:rsidP="0004480C"/>
    <w:p w14:paraId="5D7C8252" w14:textId="77777777" w:rsidR="0056794B" w:rsidRDefault="0056794B">
      <w:r>
        <w:br w:type="page"/>
      </w:r>
    </w:p>
    <w:p w14:paraId="5D7C8253" w14:textId="77777777" w:rsidR="0056794B" w:rsidRDefault="0056794B"/>
    <w:p w14:paraId="5D7C8254" w14:textId="77777777" w:rsidR="0056794B" w:rsidRDefault="006D60BE" w:rsidP="0056794B">
      <w:pPr>
        <w:pStyle w:val="Heading2"/>
        <w:jc w:val="center"/>
      </w:pPr>
      <w:r>
        <w:t>AME 5</w:t>
      </w:r>
      <w:r w:rsidR="0056794B">
        <w:t>78 Schedule</w:t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1055"/>
        <w:gridCol w:w="1040"/>
        <w:gridCol w:w="7480"/>
      </w:tblGrid>
      <w:tr w:rsidR="00941516" w:rsidRPr="00941516" w14:paraId="2E0E7DCC" w14:textId="77777777" w:rsidTr="00941516">
        <w:trPr>
          <w:trHeight w:val="29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F910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C9DC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Week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B7E5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Topic</w:t>
            </w:r>
          </w:p>
        </w:tc>
      </w:tr>
      <w:tr w:rsidR="00941516" w:rsidRPr="00941516" w14:paraId="3CB34E14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806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8/22/16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1DF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CDE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Course Introduction, Battery Energy Storage</w:t>
            </w:r>
          </w:p>
        </w:tc>
      </w:tr>
      <w:tr w:rsidR="00941516" w:rsidRPr="00941516" w14:paraId="5DDA866D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31CD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6BD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C23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Conventional Aqueous Batteries - 1</w:t>
            </w:r>
          </w:p>
        </w:tc>
      </w:tr>
      <w:tr w:rsidR="00941516" w:rsidRPr="00941516" w14:paraId="7984B0D9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A07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8/29/16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DA2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772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Conventional Aqueous Batteries - 2</w:t>
            </w:r>
          </w:p>
        </w:tc>
      </w:tr>
      <w:tr w:rsidR="00941516" w:rsidRPr="00941516" w14:paraId="6B09AC82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7D20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E0C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21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Nickel Hydrogen Batteries</w:t>
            </w:r>
          </w:p>
        </w:tc>
      </w:tr>
      <w:tr w:rsidR="00941516" w:rsidRPr="00941516" w14:paraId="78750FEB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EFDC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9/5/16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5D8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011A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Labor Day</w:t>
            </w:r>
          </w:p>
        </w:tc>
      </w:tr>
      <w:tr w:rsidR="00941516" w:rsidRPr="00941516" w14:paraId="448D5F4D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A388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674E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F7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Flow Batteries</w:t>
            </w:r>
          </w:p>
        </w:tc>
      </w:tr>
      <w:tr w:rsidR="00941516" w:rsidRPr="00941516" w14:paraId="7327A9B7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139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9/12/16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943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51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Lithium Ion Organic Electrolytes the SEI and </w:t>
            </w:r>
            <w:proofErr w:type="spellStart"/>
            <w:r w:rsidRPr="00941516">
              <w:rPr>
                <w:rFonts w:ascii="Calibri" w:eastAsia="Times New Roman" w:hAnsi="Calibri" w:cs="Times New Roman"/>
                <w:color w:val="000000"/>
              </w:rPr>
              <w:t>Negstive</w:t>
            </w:r>
            <w:proofErr w:type="spellEnd"/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 and Positive Active Materials</w:t>
            </w:r>
          </w:p>
        </w:tc>
      </w:tr>
      <w:tr w:rsidR="00941516" w:rsidRPr="00941516" w14:paraId="35FDDD94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C8B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07D7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F4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Lithium Ion Cell Design and Manufacturing</w:t>
            </w:r>
          </w:p>
        </w:tc>
      </w:tr>
      <w:tr w:rsidR="00941516" w:rsidRPr="00941516" w14:paraId="5B901324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437D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9/19/16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29C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2B5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Lithium Ion Battery Design, Operation and Charge Control Electronics</w:t>
            </w:r>
          </w:p>
        </w:tc>
      </w:tr>
      <w:tr w:rsidR="00941516" w:rsidRPr="00941516" w14:paraId="30116994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0AB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ABE0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7C5A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Lithium Ion Life 1</w:t>
            </w:r>
          </w:p>
        </w:tc>
      </w:tr>
      <w:tr w:rsidR="00941516" w:rsidRPr="00941516" w14:paraId="39D9F43B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749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9/26/16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12A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356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Lithium Ion Life 2</w:t>
            </w:r>
          </w:p>
        </w:tc>
      </w:tr>
      <w:tr w:rsidR="00941516" w:rsidRPr="00941516" w14:paraId="1EDD9574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5B0A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8626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87D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Lithium Ion Safety</w:t>
            </w:r>
          </w:p>
        </w:tc>
      </w:tr>
      <w:tr w:rsidR="00941516" w:rsidRPr="00941516" w14:paraId="1C14AC9E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84D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10/3/16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7E8C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320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Special Topics - Sodium and Gas Depolarized Batteries</w:t>
            </w:r>
          </w:p>
        </w:tc>
      </w:tr>
      <w:tr w:rsidR="00941516" w:rsidRPr="00941516" w14:paraId="5E3AAB97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2A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A518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25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Midterm (10/5/16)</w:t>
            </w:r>
          </w:p>
        </w:tc>
      </w:tr>
      <w:tr w:rsidR="00941516" w:rsidRPr="00941516" w14:paraId="0C2C9D1D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FFE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10/10/16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887A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273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Photovoltaic Energy Conversion </w:t>
            </w:r>
          </w:p>
        </w:tc>
      </w:tr>
      <w:tr w:rsidR="00941516" w:rsidRPr="00941516" w14:paraId="3908748C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20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EAF0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79A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Silicon Cells and Modules</w:t>
            </w:r>
          </w:p>
        </w:tc>
      </w:tr>
      <w:tr w:rsidR="00941516" w:rsidRPr="00941516" w14:paraId="789ECEBA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464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10/17/16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2887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F5C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Alternative Single Junction Materials (Cd/TE, CIGS, </w:t>
            </w:r>
            <w:proofErr w:type="spellStart"/>
            <w:r w:rsidRPr="00941516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94151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41516" w:rsidRPr="00941516" w14:paraId="08E17ADC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9B65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C33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9C4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Organic Technologies</w:t>
            </w:r>
          </w:p>
        </w:tc>
      </w:tr>
      <w:tr w:rsidR="00941516" w:rsidRPr="00941516" w14:paraId="4FF56EC7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78D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10/24/16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DD1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C7E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Advanced Single Junction Technologies</w:t>
            </w:r>
          </w:p>
        </w:tc>
      </w:tr>
      <w:tr w:rsidR="00941516" w:rsidRPr="00941516" w14:paraId="158AC0C6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9A3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1BB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B29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Multijunction Cell Technology </w:t>
            </w:r>
          </w:p>
        </w:tc>
      </w:tr>
      <w:tr w:rsidR="00941516" w:rsidRPr="00941516" w14:paraId="4A3B5E58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D59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10/31/16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266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D3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Solar and Wind Farms</w:t>
            </w:r>
          </w:p>
        </w:tc>
      </w:tr>
      <w:tr w:rsidR="00941516" w:rsidRPr="00941516" w14:paraId="6B817CA2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453C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4E3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622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An Introduction to Fuel Cells</w:t>
            </w:r>
          </w:p>
        </w:tc>
      </w:tr>
      <w:tr w:rsidR="00941516" w:rsidRPr="00941516" w14:paraId="69099449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B3A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11/7/16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AF6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F8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The PEM Fuel Cell</w:t>
            </w:r>
          </w:p>
        </w:tc>
      </w:tr>
      <w:tr w:rsidR="00941516" w:rsidRPr="00941516" w14:paraId="051B707D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9EFE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461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2D7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41516">
              <w:rPr>
                <w:rFonts w:ascii="Calibri" w:eastAsia="Times New Roman" w:hAnsi="Calibri" w:cs="Times New Roman"/>
                <w:color w:val="000000"/>
              </w:rPr>
              <w:t>Alkaline  Fuel</w:t>
            </w:r>
            <w:proofErr w:type="gramEnd"/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 Cells</w:t>
            </w:r>
          </w:p>
        </w:tc>
      </w:tr>
      <w:tr w:rsidR="00941516" w:rsidRPr="00941516" w14:paraId="0A750B41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F99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11/14/16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F4B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1B8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The Phosphoric Acid, Molten </w:t>
            </w:r>
            <w:proofErr w:type="gramStart"/>
            <w:r w:rsidRPr="00941516">
              <w:rPr>
                <w:rFonts w:ascii="Calibri" w:eastAsia="Times New Roman" w:hAnsi="Calibri" w:cs="Times New Roman"/>
                <w:color w:val="000000"/>
              </w:rPr>
              <w:t>Carbonate,  and</w:t>
            </w:r>
            <w:proofErr w:type="gramEnd"/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 Solid Oxide Fuel Cells</w:t>
            </w:r>
          </w:p>
        </w:tc>
      </w:tr>
      <w:tr w:rsidR="00941516" w:rsidRPr="00941516" w14:paraId="42A564E1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764F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894C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EDB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 xml:space="preserve">The Hydrogen </w:t>
            </w:r>
            <w:proofErr w:type="spellStart"/>
            <w:r w:rsidRPr="00941516">
              <w:rPr>
                <w:rFonts w:ascii="Calibri" w:eastAsia="Times New Roman" w:hAnsi="Calibri" w:cs="Times New Roman"/>
                <w:color w:val="000000"/>
              </w:rPr>
              <w:t>Econcomy</w:t>
            </w:r>
            <w:proofErr w:type="spellEnd"/>
          </w:p>
        </w:tc>
      </w:tr>
      <w:tr w:rsidR="00941516" w:rsidRPr="00941516" w14:paraId="3B72D930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E62D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11/21/16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2F66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133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Fuel Cell Environmental Impact</w:t>
            </w:r>
          </w:p>
        </w:tc>
      </w:tr>
      <w:tr w:rsidR="00941516" w:rsidRPr="00941516" w14:paraId="0E7D3D82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E36D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9008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F08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Thanksgiving (11/23/16)</w:t>
            </w:r>
          </w:p>
        </w:tc>
      </w:tr>
      <w:tr w:rsidR="00941516" w:rsidRPr="00941516" w14:paraId="5074DB00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F28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11/28/16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B4CF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5AB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Research Reports</w:t>
            </w:r>
          </w:p>
        </w:tc>
      </w:tr>
      <w:tr w:rsidR="00941516" w:rsidRPr="00941516" w14:paraId="403DE9F0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6C96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8B50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737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Research Reports</w:t>
            </w:r>
          </w:p>
        </w:tc>
      </w:tr>
      <w:tr w:rsidR="00941516" w:rsidRPr="00941516" w14:paraId="620CE632" w14:textId="77777777" w:rsidTr="00941516">
        <w:trPr>
          <w:trHeight w:val="290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77AD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12/5/16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F95F" w14:textId="77777777" w:rsidR="00941516" w:rsidRPr="00941516" w:rsidRDefault="00941516" w:rsidP="00941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7CF6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1516">
              <w:rPr>
                <w:rFonts w:ascii="Calibri" w:eastAsia="Times New Roman" w:hAnsi="Calibri" w:cs="Times New Roman"/>
                <w:color w:val="000000"/>
              </w:rPr>
              <w:t>Final (TBD)</w:t>
            </w:r>
          </w:p>
        </w:tc>
      </w:tr>
      <w:tr w:rsidR="00941516" w:rsidRPr="00941516" w14:paraId="666B81B1" w14:textId="77777777" w:rsidTr="00941516">
        <w:trPr>
          <w:trHeight w:val="29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FDAF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D2C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961B" w14:textId="77777777" w:rsidR="00941516" w:rsidRPr="00941516" w:rsidRDefault="00941516" w:rsidP="00941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D7C8256" w14:textId="455B551E" w:rsidR="000E7036" w:rsidRDefault="000E7036" w:rsidP="000E7036"/>
    <w:p w14:paraId="5BDD365D" w14:textId="77777777" w:rsidR="00941516" w:rsidRDefault="00941516" w:rsidP="000E7036"/>
    <w:sectPr w:rsidR="0094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04480C"/>
    <w:rsid w:val="00096A0D"/>
    <w:rsid w:val="000C16B4"/>
    <w:rsid w:val="000E7036"/>
    <w:rsid w:val="001A2C4E"/>
    <w:rsid w:val="001A4C0B"/>
    <w:rsid w:val="00266623"/>
    <w:rsid w:val="002A66FF"/>
    <w:rsid w:val="00300D09"/>
    <w:rsid w:val="003060B3"/>
    <w:rsid w:val="003A7382"/>
    <w:rsid w:val="00421E51"/>
    <w:rsid w:val="004635E8"/>
    <w:rsid w:val="004B17E3"/>
    <w:rsid w:val="004D7384"/>
    <w:rsid w:val="0052238F"/>
    <w:rsid w:val="0056794B"/>
    <w:rsid w:val="005D5702"/>
    <w:rsid w:val="006111CD"/>
    <w:rsid w:val="006D60BE"/>
    <w:rsid w:val="006E4BFF"/>
    <w:rsid w:val="006F5D8F"/>
    <w:rsid w:val="00731DB4"/>
    <w:rsid w:val="00740E35"/>
    <w:rsid w:val="00764940"/>
    <w:rsid w:val="008D164A"/>
    <w:rsid w:val="00941516"/>
    <w:rsid w:val="00A90798"/>
    <w:rsid w:val="00AF7B0C"/>
    <w:rsid w:val="00B277F8"/>
    <w:rsid w:val="00CA4DC8"/>
    <w:rsid w:val="00CF0246"/>
    <w:rsid w:val="00E13A40"/>
    <w:rsid w:val="00EB2CF4"/>
    <w:rsid w:val="00EB5F8B"/>
    <w:rsid w:val="00F0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823F"/>
  <w15:chartTrackingRefBased/>
  <w15:docId w15:val="{ACB750C9-848F-476C-AA8C-FF44345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036"/>
    <w:rPr>
      <w:rFonts w:asciiTheme="majorHAnsi" w:eastAsiaTheme="majorEastAsia" w:hAnsiTheme="majorHAnsi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3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chal@usc.edu" TargetMode="External"/><Relationship Id="rId5" Type="http://schemas.openxmlformats.org/officeDocument/2006/relationships/hyperlink" Target="mailto:johnchamplinhall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8DE7-CFFE-474B-89B4-1081B658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11</cp:revision>
  <dcterms:created xsi:type="dcterms:W3CDTF">2015-06-13T18:03:00Z</dcterms:created>
  <dcterms:modified xsi:type="dcterms:W3CDTF">2016-06-29T03:29:00Z</dcterms:modified>
</cp:coreProperties>
</file>