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B282" w14:textId="77777777" w:rsidR="00406642" w:rsidRPr="00C43714" w:rsidRDefault="00406642" w:rsidP="00406642">
      <w:pPr>
        <w:jc w:val="center"/>
        <w:rPr>
          <w:bCs/>
          <w:color w:val="000000"/>
          <w:sz w:val="32"/>
          <w:szCs w:val="32"/>
        </w:rPr>
      </w:pPr>
      <w:r w:rsidRPr="00C43714">
        <w:rPr>
          <w:bCs/>
          <w:color w:val="000000"/>
          <w:sz w:val="32"/>
          <w:szCs w:val="32"/>
        </w:rPr>
        <w:t>Annenberg School for Communication &amp; Journalism</w:t>
      </w:r>
    </w:p>
    <w:p w14:paraId="71ADE117" w14:textId="77777777" w:rsidR="00406642" w:rsidRPr="00C43714" w:rsidRDefault="00406642" w:rsidP="00406642">
      <w:pPr>
        <w:jc w:val="center"/>
        <w:rPr>
          <w:bCs/>
          <w:color w:val="000000"/>
          <w:sz w:val="32"/>
          <w:szCs w:val="32"/>
        </w:rPr>
      </w:pPr>
      <w:r w:rsidRPr="00C43714">
        <w:rPr>
          <w:bCs/>
          <w:color w:val="000000"/>
          <w:sz w:val="32"/>
          <w:szCs w:val="32"/>
        </w:rPr>
        <w:t>University of Southern California</w:t>
      </w:r>
    </w:p>
    <w:p w14:paraId="5E3E6B48" w14:textId="109B4B03" w:rsidR="001904B3" w:rsidRPr="00C43714" w:rsidRDefault="00AB4B6C" w:rsidP="001904B3">
      <w:pPr>
        <w:jc w:val="center"/>
        <w:rPr>
          <w:bCs/>
          <w:color w:val="000000"/>
          <w:sz w:val="32"/>
          <w:szCs w:val="32"/>
        </w:rPr>
      </w:pPr>
      <w:r>
        <w:rPr>
          <w:bCs/>
          <w:color w:val="000000"/>
          <w:sz w:val="32"/>
          <w:szCs w:val="32"/>
        </w:rPr>
        <w:t>CMGT580</w:t>
      </w:r>
      <w:r w:rsidR="001904B3" w:rsidRPr="00C43714">
        <w:rPr>
          <w:bCs/>
          <w:color w:val="000000"/>
          <w:sz w:val="32"/>
          <w:szCs w:val="32"/>
        </w:rPr>
        <w:t xml:space="preserve">: </w:t>
      </w:r>
      <w:r>
        <w:rPr>
          <w:bCs/>
          <w:color w:val="000000"/>
          <w:sz w:val="32"/>
          <w:szCs w:val="32"/>
        </w:rPr>
        <w:t>Chinese Media and Society</w:t>
      </w:r>
    </w:p>
    <w:p w14:paraId="30B87B2D" w14:textId="01F95CA8" w:rsidR="009E51B2" w:rsidRPr="00C43714" w:rsidRDefault="00003FA6" w:rsidP="003631B4">
      <w:pPr>
        <w:jc w:val="center"/>
        <w:rPr>
          <w:bCs/>
          <w:color w:val="000000"/>
          <w:sz w:val="32"/>
          <w:szCs w:val="32"/>
        </w:rPr>
      </w:pPr>
      <w:r>
        <w:rPr>
          <w:bCs/>
          <w:color w:val="000000"/>
          <w:sz w:val="32"/>
          <w:szCs w:val="32"/>
        </w:rPr>
        <w:t>Fall</w:t>
      </w:r>
      <w:r w:rsidR="003631B4" w:rsidRPr="00C43714">
        <w:rPr>
          <w:bCs/>
          <w:color w:val="000000"/>
          <w:sz w:val="32"/>
          <w:szCs w:val="32"/>
        </w:rPr>
        <w:t xml:space="preserve"> 2016</w:t>
      </w:r>
    </w:p>
    <w:p w14:paraId="74DDB2C2" w14:textId="77777777" w:rsidR="003C5D60" w:rsidRPr="00C43714" w:rsidRDefault="007F69BB" w:rsidP="00406642">
      <w:pPr>
        <w:rPr>
          <w:bCs/>
          <w:color w:val="000000"/>
        </w:rPr>
      </w:pPr>
      <w:r w:rsidRPr="00C43714">
        <w:rPr>
          <w:bCs/>
          <w:color w:val="000000"/>
        </w:rPr>
        <w:t xml:space="preserve">Instructor: </w:t>
      </w:r>
      <w:r w:rsidR="00406642" w:rsidRPr="00C43714">
        <w:rPr>
          <w:bCs/>
          <w:color w:val="000000"/>
        </w:rPr>
        <w:t xml:space="preserve">Dr. Yu Hong </w:t>
      </w:r>
    </w:p>
    <w:p w14:paraId="781FA992" w14:textId="6252AB31" w:rsidR="00406642" w:rsidRPr="00C43714" w:rsidRDefault="003C5D60" w:rsidP="00406642">
      <w:pPr>
        <w:rPr>
          <w:bCs/>
          <w:color w:val="000000"/>
        </w:rPr>
      </w:pPr>
      <w:r w:rsidRPr="00C43714">
        <w:rPr>
          <w:bCs/>
          <w:color w:val="000000"/>
        </w:rPr>
        <w:t xml:space="preserve">Class hours: </w:t>
      </w:r>
      <w:r w:rsidR="00EE3DCA" w:rsidRPr="00C43714">
        <w:rPr>
          <w:bCs/>
          <w:color w:val="000000"/>
        </w:rPr>
        <w:t xml:space="preserve">Tuesday </w:t>
      </w:r>
      <w:r w:rsidR="00AB4B6C">
        <w:rPr>
          <w:bCs/>
          <w:color w:val="000000"/>
        </w:rPr>
        <w:t>2:00-4:50 pm</w:t>
      </w:r>
    </w:p>
    <w:p w14:paraId="71B931DC" w14:textId="0AD10C4A" w:rsidR="00406642" w:rsidRPr="00C43714" w:rsidRDefault="00406642" w:rsidP="00406642">
      <w:pPr>
        <w:rPr>
          <w:bCs/>
          <w:color w:val="000000"/>
        </w:rPr>
      </w:pPr>
      <w:r w:rsidRPr="00C43714">
        <w:rPr>
          <w:bCs/>
          <w:color w:val="000000"/>
        </w:rPr>
        <w:t xml:space="preserve">Office hours: </w:t>
      </w:r>
      <w:r w:rsidR="00EE3DCA" w:rsidRPr="00C43714">
        <w:rPr>
          <w:bCs/>
          <w:color w:val="000000"/>
        </w:rPr>
        <w:t>Tuesday</w:t>
      </w:r>
      <w:r w:rsidR="00833C7D" w:rsidRPr="00C43714">
        <w:rPr>
          <w:bCs/>
          <w:color w:val="000000"/>
        </w:rPr>
        <w:t xml:space="preserve"> </w:t>
      </w:r>
      <w:r w:rsidR="007D6275" w:rsidRPr="00C43714">
        <w:rPr>
          <w:bCs/>
          <w:color w:val="000000"/>
        </w:rPr>
        <w:t>11:00-12:00pm</w:t>
      </w:r>
    </w:p>
    <w:p w14:paraId="68BAAD72" w14:textId="77777777" w:rsidR="00406642" w:rsidRPr="00C43714" w:rsidRDefault="00406642" w:rsidP="00406642">
      <w:pPr>
        <w:rPr>
          <w:bCs/>
          <w:color w:val="000000"/>
        </w:rPr>
      </w:pPr>
      <w:r w:rsidRPr="00C43714">
        <w:rPr>
          <w:bCs/>
          <w:color w:val="000000"/>
        </w:rPr>
        <w:t xml:space="preserve">Emails: </w:t>
      </w:r>
      <w:r w:rsidR="00F70374" w:rsidRPr="00C43714">
        <w:rPr>
          <w:bCs/>
          <w:color w:val="000000"/>
        </w:rPr>
        <w:t>hong1@usc.edu</w:t>
      </w:r>
    </w:p>
    <w:p w14:paraId="5C9CD73D" w14:textId="10D12DB4" w:rsidR="00406642" w:rsidRDefault="007D6275" w:rsidP="007D6275">
      <w:pPr>
        <w:tabs>
          <w:tab w:val="left" w:pos="5296"/>
        </w:tabs>
        <w:rPr>
          <w:color w:val="000000"/>
        </w:rPr>
      </w:pPr>
      <w:r>
        <w:rPr>
          <w:color w:val="000000"/>
        </w:rPr>
        <w:tab/>
      </w:r>
    </w:p>
    <w:p w14:paraId="07FA1D6C" w14:textId="77777777" w:rsidR="00406642" w:rsidRDefault="00406642" w:rsidP="00406642">
      <w:pPr>
        <w:rPr>
          <w:b/>
          <w:sz w:val="28"/>
        </w:rPr>
      </w:pPr>
      <w:r>
        <w:rPr>
          <w:b/>
          <w:sz w:val="28"/>
        </w:rPr>
        <w:t>Course D</w:t>
      </w:r>
      <w:r w:rsidRPr="008A792B">
        <w:rPr>
          <w:b/>
          <w:sz w:val="28"/>
        </w:rPr>
        <w:t>escription</w:t>
      </w:r>
    </w:p>
    <w:p w14:paraId="79DF8D0D" w14:textId="1B28165F" w:rsidR="006A0206" w:rsidRPr="00C123CB" w:rsidRDefault="00C123CB" w:rsidP="006A0206">
      <w:pPr>
        <w:rPr>
          <w:sz w:val="22"/>
          <w:szCs w:val="22"/>
        </w:rPr>
      </w:pPr>
      <w:r w:rsidRPr="00C123CB">
        <w:rPr>
          <w:sz w:val="22"/>
          <w:szCs w:val="22"/>
        </w:rPr>
        <w:t xml:space="preserve">After having become the largest exporter and then the second largest economy in the world, China is poised to </w:t>
      </w:r>
      <w:r w:rsidR="00452495">
        <w:rPr>
          <w:sz w:val="22"/>
          <w:szCs w:val="22"/>
        </w:rPr>
        <w:t xml:space="preserve">become </w:t>
      </w:r>
      <w:r w:rsidRPr="00C123CB">
        <w:rPr>
          <w:sz w:val="22"/>
          <w:szCs w:val="22"/>
        </w:rPr>
        <w:t>a global heavyweight in the realm of media and communications. This course examines the political economy, policy issues, and social dynamics characterizing and accompanying China’s explosive development in media, technology, and telecommunications. Through lectures and discussion, it helps students to build analytical frameworks for understanding leading trends and latest phenomena in the contexts of market reforms, state-society relationships, and geopolitical conditions.</w:t>
      </w:r>
      <w:r w:rsidR="006A0206" w:rsidRPr="00D74812">
        <w:rPr>
          <w:sz w:val="22"/>
          <w:szCs w:val="22"/>
        </w:rPr>
        <w:t xml:space="preserve"> </w:t>
      </w:r>
    </w:p>
    <w:p w14:paraId="5CC6981F" w14:textId="77777777" w:rsidR="00EF0A8E" w:rsidRDefault="00EF0A8E" w:rsidP="00406642">
      <w:pPr>
        <w:rPr>
          <w:sz w:val="22"/>
          <w:szCs w:val="22"/>
        </w:rPr>
      </w:pPr>
    </w:p>
    <w:p w14:paraId="21477F0B" w14:textId="39F1E695" w:rsidR="00406642" w:rsidRPr="00D74812" w:rsidRDefault="008C6AFF" w:rsidP="00406642">
      <w:pPr>
        <w:rPr>
          <w:sz w:val="22"/>
          <w:szCs w:val="22"/>
        </w:rPr>
      </w:pPr>
      <w:r>
        <w:rPr>
          <w:sz w:val="22"/>
          <w:szCs w:val="22"/>
        </w:rPr>
        <w:t>The course</w:t>
      </w:r>
      <w:r w:rsidR="00406642" w:rsidRPr="00D74812">
        <w:rPr>
          <w:sz w:val="22"/>
          <w:szCs w:val="22"/>
        </w:rPr>
        <w:t xml:space="preserve"> is divided into four sections: 1) Chin</w:t>
      </w:r>
      <w:r w:rsidR="00EF0A8E">
        <w:rPr>
          <w:sz w:val="22"/>
          <w:szCs w:val="22"/>
        </w:rPr>
        <w:t>a’s market reform; 2) Mass media</w:t>
      </w:r>
      <w:r w:rsidR="00C123CB">
        <w:rPr>
          <w:sz w:val="22"/>
          <w:szCs w:val="22"/>
        </w:rPr>
        <w:t xml:space="preserve">; 3) </w:t>
      </w:r>
      <w:r w:rsidR="00406642" w:rsidRPr="00D74812">
        <w:rPr>
          <w:sz w:val="22"/>
          <w:szCs w:val="22"/>
        </w:rPr>
        <w:t>the Internet</w:t>
      </w:r>
      <w:r w:rsidR="005A218A">
        <w:rPr>
          <w:sz w:val="22"/>
          <w:szCs w:val="22"/>
        </w:rPr>
        <w:t>;</w:t>
      </w:r>
      <w:r w:rsidR="00EF0A8E">
        <w:rPr>
          <w:sz w:val="22"/>
          <w:szCs w:val="22"/>
        </w:rPr>
        <w:t xml:space="preserve"> 4) </w:t>
      </w:r>
      <w:r w:rsidR="00EF0A8E" w:rsidRPr="00C123CB">
        <w:rPr>
          <w:sz w:val="22"/>
          <w:szCs w:val="22"/>
        </w:rPr>
        <w:t>Communication</w:t>
      </w:r>
      <w:r w:rsidR="00EF0A8E">
        <w:rPr>
          <w:sz w:val="22"/>
          <w:szCs w:val="22"/>
        </w:rPr>
        <w:t xml:space="preserve"> and economic restructuring</w:t>
      </w:r>
      <w:r w:rsidR="00406642" w:rsidRPr="00D74812">
        <w:rPr>
          <w:sz w:val="22"/>
          <w:szCs w:val="22"/>
        </w:rPr>
        <w:t>. The goal is to develop conceptual frameworks through which students can critically understand China’s contradictory and dynamic realities and, thereby, build resilience to act well in face of confusing business environments.</w:t>
      </w:r>
    </w:p>
    <w:p w14:paraId="4EE1956C" w14:textId="77777777" w:rsidR="00406642" w:rsidRDefault="00406642" w:rsidP="00406642">
      <w:pPr>
        <w:widowControl w:val="0"/>
        <w:autoSpaceDE w:val="0"/>
        <w:autoSpaceDN w:val="0"/>
        <w:adjustRightInd w:val="0"/>
        <w:rPr>
          <w:sz w:val="22"/>
          <w:szCs w:val="22"/>
        </w:rPr>
      </w:pPr>
    </w:p>
    <w:p w14:paraId="3F2E3490" w14:textId="77777777" w:rsidR="00406642" w:rsidRDefault="00406642" w:rsidP="00406642">
      <w:pPr>
        <w:rPr>
          <w:b/>
          <w:sz w:val="28"/>
        </w:rPr>
      </w:pPr>
      <w:r>
        <w:rPr>
          <w:b/>
          <w:sz w:val="28"/>
        </w:rPr>
        <w:t>Course G</w:t>
      </w:r>
      <w:r w:rsidRPr="008A792B">
        <w:rPr>
          <w:b/>
          <w:sz w:val="28"/>
        </w:rPr>
        <w:t xml:space="preserve">oals </w:t>
      </w:r>
    </w:p>
    <w:p w14:paraId="6AA35A77" w14:textId="77777777" w:rsidR="00406642" w:rsidRPr="007F56ED" w:rsidRDefault="00406642" w:rsidP="00406642">
      <w:pPr>
        <w:numPr>
          <w:ilvl w:val="0"/>
          <w:numId w:val="25"/>
        </w:numPr>
        <w:rPr>
          <w:sz w:val="22"/>
          <w:szCs w:val="22"/>
        </w:rPr>
      </w:pPr>
      <w:r w:rsidRPr="007F56ED">
        <w:rPr>
          <w:sz w:val="22"/>
          <w:szCs w:val="22"/>
        </w:rPr>
        <w:t>To examine how power relations and social processes influence the development</w:t>
      </w:r>
      <w:r w:rsidR="008C6AFF">
        <w:rPr>
          <w:sz w:val="22"/>
          <w:szCs w:val="22"/>
        </w:rPr>
        <w:t xml:space="preserve"> of information, communication, and culture</w:t>
      </w:r>
      <w:r>
        <w:rPr>
          <w:sz w:val="22"/>
          <w:szCs w:val="22"/>
        </w:rPr>
        <w:t>;</w:t>
      </w:r>
    </w:p>
    <w:p w14:paraId="17D2857D" w14:textId="77777777" w:rsidR="00406642" w:rsidRPr="007F56ED" w:rsidRDefault="00406642" w:rsidP="00406642">
      <w:pPr>
        <w:numPr>
          <w:ilvl w:val="0"/>
          <w:numId w:val="25"/>
        </w:numPr>
        <w:rPr>
          <w:sz w:val="22"/>
          <w:szCs w:val="22"/>
        </w:rPr>
      </w:pPr>
      <w:r w:rsidRPr="007F56ED">
        <w:rPr>
          <w:sz w:val="22"/>
          <w:szCs w:val="22"/>
        </w:rPr>
        <w:t>To understand regulations and poli</w:t>
      </w:r>
      <w:r w:rsidR="00444E52">
        <w:rPr>
          <w:sz w:val="22"/>
          <w:szCs w:val="22"/>
        </w:rPr>
        <w:t>cies relevant to Chinese communication;</w:t>
      </w:r>
    </w:p>
    <w:p w14:paraId="0257C25D" w14:textId="77777777" w:rsidR="00406642" w:rsidRPr="007F56ED" w:rsidRDefault="00406642" w:rsidP="00406642">
      <w:pPr>
        <w:numPr>
          <w:ilvl w:val="0"/>
          <w:numId w:val="25"/>
        </w:numPr>
        <w:rPr>
          <w:sz w:val="22"/>
          <w:szCs w:val="22"/>
        </w:rPr>
      </w:pPr>
      <w:r w:rsidRPr="007F56ED">
        <w:rPr>
          <w:sz w:val="22"/>
          <w:szCs w:val="22"/>
        </w:rPr>
        <w:t>To analyze the social, political, and cultural implications of media and communications on Chinese society</w:t>
      </w:r>
      <w:r>
        <w:rPr>
          <w:sz w:val="22"/>
          <w:szCs w:val="22"/>
        </w:rPr>
        <w:t>;</w:t>
      </w:r>
    </w:p>
    <w:p w14:paraId="7BC814DE" w14:textId="77777777" w:rsidR="00406642" w:rsidRDefault="00406642" w:rsidP="00406642">
      <w:pPr>
        <w:numPr>
          <w:ilvl w:val="0"/>
          <w:numId w:val="25"/>
        </w:numPr>
        <w:rPr>
          <w:sz w:val="22"/>
          <w:szCs w:val="22"/>
        </w:rPr>
      </w:pPr>
      <w:r w:rsidRPr="007F56ED">
        <w:rPr>
          <w:sz w:val="22"/>
          <w:szCs w:val="22"/>
        </w:rPr>
        <w:t>To offer students opportunities to reflect and write critically about Chi</w:t>
      </w:r>
      <w:r>
        <w:rPr>
          <w:sz w:val="22"/>
          <w:szCs w:val="22"/>
        </w:rPr>
        <w:t>na’s trends in a global</w:t>
      </w:r>
      <w:r w:rsidR="005A218A">
        <w:rPr>
          <w:sz w:val="22"/>
          <w:szCs w:val="22"/>
        </w:rPr>
        <w:t>ized</w:t>
      </w:r>
      <w:r>
        <w:rPr>
          <w:sz w:val="22"/>
          <w:szCs w:val="22"/>
        </w:rPr>
        <w:t xml:space="preserve"> context;</w:t>
      </w:r>
    </w:p>
    <w:p w14:paraId="45D57380" w14:textId="77777777" w:rsidR="00406642" w:rsidRPr="006059F2" w:rsidRDefault="00406642" w:rsidP="00406642">
      <w:pPr>
        <w:numPr>
          <w:ilvl w:val="0"/>
          <w:numId w:val="25"/>
        </w:numPr>
        <w:rPr>
          <w:sz w:val="22"/>
          <w:szCs w:val="22"/>
        </w:rPr>
      </w:pPr>
      <w:r w:rsidRPr="006059F2">
        <w:rPr>
          <w:sz w:val="22"/>
          <w:szCs w:val="22"/>
        </w:rPr>
        <w:t xml:space="preserve">To develop ways in which people can make sense of China’s contradictory and dynamic realities and, thereby, build resilience to act well in face of confusing </w:t>
      </w:r>
      <w:r>
        <w:rPr>
          <w:sz w:val="22"/>
          <w:szCs w:val="22"/>
        </w:rPr>
        <w:t xml:space="preserve">business </w:t>
      </w:r>
      <w:r w:rsidRPr="006059F2">
        <w:rPr>
          <w:sz w:val="22"/>
          <w:szCs w:val="22"/>
        </w:rPr>
        <w:t>environments</w:t>
      </w:r>
      <w:r>
        <w:rPr>
          <w:sz w:val="22"/>
          <w:szCs w:val="22"/>
        </w:rPr>
        <w:t xml:space="preserve">. </w:t>
      </w:r>
    </w:p>
    <w:p w14:paraId="28BCC0CE" w14:textId="77777777" w:rsidR="00406642" w:rsidRPr="003B7BA0" w:rsidRDefault="00406642" w:rsidP="00406642">
      <w:pPr>
        <w:ind w:left="360"/>
      </w:pPr>
    </w:p>
    <w:p w14:paraId="6C3D675D" w14:textId="77777777" w:rsidR="00406642" w:rsidRPr="0089343A" w:rsidRDefault="00406642" w:rsidP="00406642">
      <w:pPr>
        <w:rPr>
          <w:b/>
          <w:sz w:val="28"/>
        </w:rPr>
      </w:pPr>
      <w:r w:rsidRPr="0089343A">
        <w:rPr>
          <w:b/>
          <w:sz w:val="28"/>
        </w:rPr>
        <w:t>Course Readings</w:t>
      </w:r>
    </w:p>
    <w:p w14:paraId="51558297" w14:textId="0F69B6E8" w:rsidR="00406642" w:rsidRDefault="00717137" w:rsidP="00406642">
      <w:pPr>
        <w:rPr>
          <w:sz w:val="22"/>
          <w:szCs w:val="22"/>
        </w:rPr>
      </w:pPr>
      <w:r>
        <w:rPr>
          <w:sz w:val="22"/>
          <w:szCs w:val="22"/>
        </w:rPr>
        <w:t xml:space="preserve">It will be helpful if you can get a copy of </w:t>
      </w:r>
      <w:r w:rsidR="00406642" w:rsidRPr="007F56ED">
        <w:rPr>
          <w:sz w:val="22"/>
          <w:szCs w:val="22"/>
        </w:rPr>
        <w:t xml:space="preserve">Yuezhi Zhao, </w:t>
      </w:r>
      <w:r w:rsidR="00406642" w:rsidRPr="0038786D">
        <w:rPr>
          <w:i/>
          <w:sz w:val="22"/>
          <w:szCs w:val="22"/>
        </w:rPr>
        <w:t>Communication in China: Political Economy, Power, and Conflict</w:t>
      </w:r>
      <w:r w:rsidR="00406642" w:rsidRPr="007F56ED">
        <w:rPr>
          <w:sz w:val="22"/>
          <w:szCs w:val="22"/>
        </w:rPr>
        <w:t xml:space="preserve"> (Lanham: Rowman &amp; Littlefield, 2008). </w:t>
      </w:r>
      <w:r>
        <w:rPr>
          <w:sz w:val="22"/>
          <w:szCs w:val="22"/>
        </w:rPr>
        <w:t xml:space="preserve">All the </w:t>
      </w:r>
      <w:r w:rsidR="00406642" w:rsidRPr="007F56ED">
        <w:rPr>
          <w:sz w:val="22"/>
          <w:szCs w:val="22"/>
        </w:rPr>
        <w:t>individual readings are available on Blackboard. </w:t>
      </w:r>
    </w:p>
    <w:p w14:paraId="587FA9FB" w14:textId="77777777" w:rsidR="00406642" w:rsidRDefault="00406642" w:rsidP="00406642">
      <w:pPr>
        <w:rPr>
          <w:b/>
          <w:sz w:val="28"/>
        </w:rPr>
      </w:pPr>
    </w:p>
    <w:p w14:paraId="34A8D4D5" w14:textId="77777777" w:rsidR="00406642" w:rsidRPr="007A6B21" w:rsidRDefault="00406642" w:rsidP="00406642">
      <w:pPr>
        <w:rPr>
          <w:rFonts w:ascii="Garamond" w:hAnsi="Garamond"/>
          <w:b/>
        </w:rPr>
      </w:pPr>
      <w:r w:rsidRPr="0089343A">
        <w:rPr>
          <w:b/>
          <w:sz w:val="28"/>
        </w:rPr>
        <w:t xml:space="preserve">Course Organization </w:t>
      </w:r>
    </w:p>
    <w:p w14:paraId="4BF9B044" w14:textId="534E73AE" w:rsidR="00406642" w:rsidRDefault="00406642" w:rsidP="00406642">
      <w:pPr>
        <w:rPr>
          <w:sz w:val="22"/>
          <w:szCs w:val="22"/>
        </w:rPr>
      </w:pPr>
      <w:r w:rsidRPr="007F56ED">
        <w:rPr>
          <w:sz w:val="22"/>
          <w:szCs w:val="22"/>
        </w:rPr>
        <w:t>This course will mix lectures and discuss</w:t>
      </w:r>
      <w:r>
        <w:rPr>
          <w:sz w:val="22"/>
          <w:szCs w:val="22"/>
        </w:rPr>
        <w:t xml:space="preserve">ions. Class will begin with a 15-20 </w:t>
      </w:r>
      <w:r w:rsidRPr="007F56ED">
        <w:rPr>
          <w:sz w:val="22"/>
          <w:szCs w:val="22"/>
        </w:rPr>
        <w:t>minute discussion an</w:t>
      </w:r>
      <w:r w:rsidR="009A24F6">
        <w:rPr>
          <w:sz w:val="22"/>
          <w:szCs w:val="22"/>
        </w:rPr>
        <w:t>d will be followed by lectures,</w:t>
      </w:r>
      <w:r w:rsidRPr="007F56ED">
        <w:rPr>
          <w:sz w:val="22"/>
          <w:szCs w:val="22"/>
        </w:rPr>
        <w:t xml:space="preserve"> presentations</w:t>
      </w:r>
      <w:r w:rsidR="00241319">
        <w:rPr>
          <w:sz w:val="22"/>
          <w:szCs w:val="22"/>
        </w:rPr>
        <w:t>,</w:t>
      </w:r>
      <w:r w:rsidR="009A24F6">
        <w:rPr>
          <w:sz w:val="22"/>
          <w:szCs w:val="22"/>
        </w:rPr>
        <w:t xml:space="preserve"> and videos</w:t>
      </w:r>
      <w:r w:rsidRPr="007F56ED">
        <w:rPr>
          <w:sz w:val="22"/>
          <w:szCs w:val="22"/>
        </w:rPr>
        <w:t xml:space="preserve">. </w:t>
      </w:r>
    </w:p>
    <w:p w14:paraId="2A08227B" w14:textId="77777777" w:rsidR="00FC5F06" w:rsidRDefault="00FC5F06" w:rsidP="005D0C24">
      <w:pPr>
        <w:rPr>
          <w:b/>
          <w:sz w:val="28"/>
        </w:rPr>
      </w:pPr>
    </w:p>
    <w:p w14:paraId="12D6CBFE" w14:textId="77777777" w:rsidR="005D0C24" w:rsidRPr="005D0C24" w:rsidRDefault="005D0C24" w:rsidP="005D0C24">
      <w:pPr>
        <w:rPr>
          <w:b/>
          <w:sz w:val="28"/>
        </w:rPr>
      </w:pPr>
      <w:r w:rsidRPr="005D0C24">
        <w:rPr>
          <w:b/>
          <w:sz w:val="28"/>
        </w:rPr>
        <w:t>Course Grading Policy</w:t>
      </w:r>
    </w:p>
    <w:p w14:paraId="555C8B97" w14:textId="77777777" w:rsidR="005D0C24" w:rsidRPr="005D0C24" w:rsidRDefault="005D0C24" w:rsidP="005D0C24">
      <w:pPr>
        <w:rPr>
          <w:sz w:val="22"/>
          <w:szCs w:val="22"/>
        </w:rPr>
      </w:pPr>
      <w:r w:rsidRPr="005D0C24">
        <w:rPr>
          <w:sz w:val="22"/>
          <w:szCs w:val="22"/>
        </w:rPr>
        <w:t xml:space="preserve">Grades will be assigned as follows: </w:t>
      </w:r>
    </w:p>
    <w:p w14:paraId="5A640229" w14:textId="77777777" w:rsidR="005D0C24" w:rsidRPr="005D0C24" w:rsidRDefault="005D0C24" w:rsidP="005D0C24">
      <w:pPr>
        <w:rPr>
          <w:sz w:val="22"/>
          <w:szCs w:val="22"/>
        </w:rPr>
      </w:pPr>
    </w:p>
    <w:p w14:paraId="49B3C4B9" w14:textId="77777777" w:rsidR="005D0C24" w:rsidRPr="005D0C24" w:rsidRDefault="005D0C24" w:rsidP="005D0C24">
      <w:pPr>
        <w:rPr>
          <w:sz w:val="22"/>
          <w:szCs w:val="22"/>
        </w:rPr>
      </w:pPr>
      <w:r w:rsidRPr="005D0C24">
        <w:rPr>
          <w:sz w:val="22"/>
          <w:szCs w:val="22"/>
        </w:rPr>
        <w:t xml:space="preserve">A   </w:t>
      </w:r>
      <w:r w:rsidRPr="005D0C24">
        <w:rPr>
          <w:sz w:val="22"/>
          <w:szCs w:val="22"/>
        </w:rPr>
        <w:tab/>
      </w:r>
      <w:r w:rsidRPr="005D0C24">
        <w:rPr>
          <w:sz w:val="22"/>
          <w:szCs w:val="22"/>
        </w:rPr>
        <w:tab/>
        <w:t>outstanding, thoughtful and enthusiastic work</w:t>
      </w:r>
    </w:p>
    <w:p w14:paraId="108EC148" w14:textId="77777777" w:rsidR="005D0C24" w:rsidRPr="005D0C24" w:rsidRDefault="005D0C24" w:rsidP="005D0C24">
      <w:pPr>
        <w:rPr>
          <w:sz w:val="22"/>
          <w:szCs w:val="22"/>
        </w:rPr>
      </w:pPr>
      <w:r w:rsidRPr="005D0C24">
        <w:rPr>
          <w:sz w:val="22"/>
          <w:szCs w:val="22"/>
        </w:rPr>
        <w:t xml:space="preserve">B+/B </w:t>
      </w:r>
      <w:r w:rsidRPr="005D0C24">
        <w:rPr>
          <w:sz w:val="22"/>
          <w:szCs w:val="22"/>
        </w:rPr>
        <w:tab/>
      </w:r>
      <w:r w:rsidRPr="005D0C24">
        <w:rPr>
          <w:sz w:val="22"/>
          <w:szCs w:val="22"/>
        </w:rPr>
        <w:tab/>
        <w:t>above average work, demonstrating good insight into assignment</w:t>
      </w:r>
    </w:p>
    <w:p w14:paraId="4F9992FD" w14:textId="77777777" w:rsidR="005D0C24" w:rsidRPr="005D0C24" w:rsidRDefault="005D0C24" w:rsidP="005D0C24">
      <w:pPr>
        <w:rPr>
          <w:sz w:val="22"/>
          <w:szCs w:val="22"/>
        </w:rPr>
      </w:pPr>
      <w:r w:rsidRPr="005D0C24">
        <w:rPr>
          <w:sz w:val="22"/>
          <w:szCs w:val="22"/>
        </w:rPr>
        <w:t>B-/C+</w:t>
      </w:r>
      <w:r w:rsidRPr="005D0C24">
        <w:rPr>
          <w:sz w:val="22"/>
          <w:szCs w:val="22"/>
        </w:rPr>
        <w:tab/>
      </w:r>
      <w:r w:rsidRPr="005D0C24">
        <w:rPr>
          <w:sz w:val="22"/>
          <w:szCs w:val="22"/>
        </w:rPr>
        <w:tab/>
        <w:t>needs improvement on ideas, argument and follow-through</w:t>
      </w:r>
    </w:p>
    <w:p w14:paraId="51A8D7B7" w14:textId="77777777" w:rsidR="005D0C24" w:rsidRDefault="005D0C24" w:rsidP="005D0C24">
      <w:pPr>
        <w:rPr>
          <w:sz w:val="22"/>
          <w:szCs w:val="22"/>
        </w:rPr>
      </w:pPr>
      <w:r w:rsidRPr="005D0C24">
        <w:rPr>
          <w:sz w:val="22"/>
          <w:szCs w:val="22"/>
        </w:rPr>
        <w:t xml:space="preserve">C and below </w:t>
      </w:r>
      <w:r w:rsidRPr="005D0C24">
        <w:rPr>
          <w:sz w:val="22"/>
          <w:szCs w:val="22"/>
        </w:rPr>
        <w:tab/>
        <w:t xml:space="preserve">fulfilling the bare minimum and showing little understanding of the material </w:t>
      </w:r>
    </w:p>
    <w:p w14:paraId="27263FB7" w14:textId="77777777" w:rsidR="00B42DB8" w:rsidRPr="00B42DB8" w:rsidRDefault="00B42DB8" w:rsidP="00B42DB8">
      <w:pPr>
        <w:rPr>
          <w:sz w:val="22"/>
          <w:szCs w:val="22"/>
        </w:rPr>
      </w:pPr>
    </w:p>
    <w:p w14:paraId="70FEBC60" w14:textId="71E0ECC9" w:rsidR="00B42DB8" w:rsidRPr="005D0C24" w:rsidRDefault="00B42DB8" w:rsidP="005D0C24">
      <w:pPr>
        <w:rPr>
          <w:sz w:val="22"/>
          <w:szCs w:val="22"/>
        </w:rPr>
      </w:pPr>
      <w:r w:rsidRPr="00B42DB8">
        <w:rPr>
          <w:sz w:val="22"/>
          <w:szCs w:val="22"/>
        </w:rPr>
        <w:t xml:space="preserve">If you have concerns regarding a grade on a given assignment, you must appeal it in writing, stating the reasons why you feel the grade is inaccurate, within one week of receiving the graded assignment. No late appeals will be accepted for review.  </w:t>
      </w:r>
    </w:p>
    <w:p w14:paraId="44EC0615" w14:textId="7F397C72" w:rsidR="00915314" w:rsidRDefault="009A24F6" w:rsidP="00406642">
      <w:pPr>
        <w:rPr>
          <w:b/>
          <w:sz w:val="28"/>
        </w:rPr>
      </w:pPr>
      <w:r>
        <w:rPr>
          <w:b/>
          <w:sz w:val="28"/>
        </w:rPr>
        <w:t xml:space="preserve"> </w:t>
      </w:r>
    </w:p>
    <w:p w14:paraId="2DB22441" w14:textId="77777777" w:rsidR="00406642" w:rsidRPr="008A792B" w:rsidRDefault="00406642" w:rsidP="00406642">
      <w:pPr>
        <w:rPr>
          <w:b/>
          <w:sz w:val="28"/>
        </w:rPr>
      </w:pPr>
      <w:r w:rsidRPr="008A792B">
        <w:rPr>
          <w:b/>
          <w:sz w:val="28"/>
        </w:rPr>
        <w:t xml:space="preserve">Expectations </w:t>
      </w:r>
    </w:p>
    <w:p w14:paraId="2625962D" w14:textId="5860C4D3" w:rsidR="00406642" w:rsidRDefault="00406642" w:rsidP="00406642">
      <w:pPr>
        <w:widowControl w:val="0"/>
        <w:autoSpaceDE w:val="0"/>
        <w:autoSpaceDN w:val="0"/>
        <w:adjustRightInd w:val="0"/>
        <w:rPr>
          <w:sz w:val="22"/>
          <w:szCs w:val="22"/>
        </w:rPr>
      </w:pPr>
      <w:r>
        <w:rPr>
          <w:sz w:val="22"/>
          <w:szCs w:val="22"/>
        </w:rPr>
        <w:t>1.</w:t>
      </w:r>
      <w:r w:rsidR="00B82119">
        <w:rPr>
          <w:sz w:val="22"/>
          <w:szCs w:val="22"/>
        </w:rPr>
        <w:t xml:space="preserve"> News Digest</w:t>
      </w:r>
      <w:r w:rsidR="00377485">
        <w:rPr>
          <w:sz w:val="22"/>
          <w:szCs w:val="22"/>
        </w:rPr>
        <w:t>s</w:t>
      </w:r>
      <w:r w:rsidR="00465C59">
        <w:rPr>
          <w:sz w:val="22"/>
          <w:szCs w:val="22"/>
        </w:rPr>
        <w:t>: 20</w:t>
      </w:r>
      <w:r>
        <w:rPr>
          <w:sz w:val="22"/>
          <w:szCs w:val="22"/>
        </w:rPr>
        <w:t>%</w:t>
      </w:r>
    </w:p>
    <w:p w14:paraId="0AFEF78B" w14:textId="436591BC" w:rsidR="00406642" w:rsidRDefault="00B82119" w:rsidP="00406642">
      <w:pPr>
        <w:widowControl w:val="0"/>
        <w:autoSpaceDE w:val="0"/>
        <w:autoSpaceDN w:val="0"/>
        <w:adjustRightInd w:val="0"/>
        <w:rPr>
          <w:sz w:val="22"/>
          <w:szCs w:val="22"/>
        </w:rPr>
      </w:pPr>
      <w:r>
        <w:rPr>
          <w:sz w:val="22"/>
          <w:szCs w:val="22"/>
        </w:rPr>
        <w:t xml:space="preserve">Students are required to collect and report </w:t>
      </w:r>
      <w:r w:rsidR="007F69BB">
        <w:rPr>
          <w:sz w:val="22"/>
          <w:szCs w:val="22"/>
        </w:rPr>
        <w:t xml:space="preserve">on </w:t>
      </w:r>
      <w:r>
        <w:rPr>
          <w:sz w:val="22"/>
          <w:szCs w:val="22"/>
        </w:rPr>
        <w:t>latest news on communications</w:t>
      </w:r>
      <w:r w:rsidR="00E40A5A">
        <w:rPr>
          <w:sz w:val="22"/>
          <w:szCs w:val="22"/>
        </w:rPr>
        <w:t xml:space="preserve"> throughout the semester</w:t>
      </w:r>
      <w:r>
        <w:rPr>
          <w:sz w:val="22"/>
          <w:szCs w:val="22"/>
        </w:rPr>
        <w:t xml:space="preserve">. </w:t>
      </w:r>
      <w:r w:rsidR="00BE7175">
        <w:rPr>
          <w:sz w:val="22"/>
          <w:szCs w:val="22"/>
        </w:rPr>
        <w:t xml:space="preserve">You are </w:t>
      </w:r>
      <w:r w:rsidR="00E67264">
        <w:rPr>
          <w:sz w:val="22"/>
          <w:szCs w:val="22"/>
        </w:rPr>
        <w:t xml:space="preserve">expected </w:t>
      </w:r>
      <w:r w:rsidR="00ED7959">
        <w:rPr>
          <w:sz w:val="22"/>
          <w:szCs w:val="22"/>
        </w:rPr>
        <w:t xml:space="preserve">to pick </w:t>
      </w:r>
      <w:r w:rsidR="00A242C9">
        <w:rPr>
          <w:b/>
          <w:i/>
          <w:sz w:val="22"/>
          <w:szCs w:val="22"/>
        </w:rPr>
        <w:t>one</w:t>
      </w:r>
      <w:r w:rsidR="00BE7175" w:rsidRPr="009B168A">
        <w:rPr>
          <w:b/>
          <w:i/>
          <w:sz w:val="22"/>
          <w:szCs w:val="22"/>
        </w:rPr>
        <w:t xml:space="preserve"> </w:t>
      </w:r>
      <w:r w:rsidR="007F69BB">
        <w:rPr>
          <w:sz w:val="22"/>
          <w:szCs w:val="22"/>
        </w:rPr>
        <w:t xml:space="preserve">unfolding issues and follow them. </w:t>
      </w:r>
      <w:r w:rsidR="00BC4037">
        <w:rPr>
          <w:sz w:val="22"/>
          <w:szCs w:val="22"/>
        </w:rPr>
        <w:t xml:space="preserve">Each </w:t>
      </w:r>
      <w:r w:rsidR="00267C90">
        <w:rPr>
          <w:sz w:val="22"/>
          <w:szCs w:val="22"/>
        </w:rPr>
        <w:t xml:space="preserve">power-point </w:t>
      </w:r>
      <w:r w:rsidR="00F13931">
        <w:rPr>
          <w:sz w:val="22"/>
          <w:szCs w:val="22"/>
        </w:rPr>
        <w:t xml:space="preserve">presentation should draw upon </w:t>
      </w:r>
      <w:r w:rsidR="00E67264">
        <w:rPr>
          <w:sz w:val="22"/>
          <w:szCs w:val="22"/>
        </w:rPr>
        <w:t xml:space="preserve">at least </w:t>
      </w:r>
      <w:r w:rsidR="00F13931">
        <w:rPr>
          <w:sz w:val="22"/>
          <w:szCs w:val="22"/>
        </w:rPr>
        <w:t>five news reports</w:t>
      </w:r>
      <w:r w:rsidR="008E05FB">
        <w:rPr>
          <w:sz w:val="22"/>
          <w:szCs w:val="22"/>
        </w:rPr>
        <w:t xml:space="preserve"> atop relevant background information/knowledge</w:t>
      </w:r>
      <w:r w:rsidR="00F13931">
        <w:rPr>
          <w:sz w:val="22"/>
          <w:szCs w:val="22"/>
        </w:rPr>
        <w:t xml:space="preserve">. </w:t>
      </w:r>
      <w:r w:rsidR="00267C90">
        <w:rPr>
          <w:sz w:val="22"/>
          <w:szCs w:val="22"/>
        </w:rPr>
        <w:t xml:space="preserve">I will grade these as </w:t>
      </w:r>
      <w:r w:rsidR="00C01D79">
        <w:rPr>
          <w:sz w:val="22"/>
          <w:szCs w:val="22"/>
        </w:rPr>
        <w:t xml:space="preserve">satisfactory or not; </w:t>
      </w:r>
      <w:r w:rsidR="00C01D79" w:rsidRPr="00BC2820">
        <w:rPr>
          <w:sz w:val="22"/>
          <w:szCs w:val="22"/>
          <w:u w:val="single"/>
        </w:rPr>
        <w:t>if your delivery is not satisfactory, I will ask you to re-do it</w:t>
      </w:r>
      <w:r w:rsidR="00C01D79">
        <w:rPr>
          <w:sz w:val="22"/>
          <w:szCs w:val="22"/>
        </w:rPr>
        <w:t xml:space="preserve">. </w:t>
      </w:r>
    </w:p>
    <w:p w14:paraId="726B5600" w14:textId="77777777" w:rsidR="00406642" w:rsidRDefault="00406642" w:rsidP="00406642">
      <w:pPr>
        <w:widowControl w:val="0"/>
        <w:autoSpaceDE w:val="0"/>
        <w:autoSpaceDN w:val="0"/>
        <w:adjustRightInd w:val="0"/>
        <w:rPr>
          <w:sz w:val="22"/>
          <w:szCs w:val="22"/>
        </w:rPr>
      </w:pPr>
    </w:p>
    <w:p w14:paraId="1ACF3B48" w14:textId="0D5D1B8C" w:rsidR="00406642" w:rsidRDefault="00755D50" w:rsidP="00406642">
      <w:pPr>
        <w:widowControl w:val="0"/>
        <w:autoSpaceDE w:val="0"/>
        <w:autoSpaceDN w:val="0"/>
        <w:adjustRightInd w:val="0"/>
        <w:rPr>
          <w:sz w:val="22"/>
          <w:szCs w:val="22"/>
        </w:rPr>
      </w:pPr>
      <w:r>
        <w:rPr>
          <w:sz w:val="22"/>
          <w:szCs w:val="22"/>
        </w:rPr>
        <w:t>2. Take-home essay exam</w:t>
      </w:r>
      <w:r w:rsidR="00E67264">
        <w:rPr>
          <w:sz w:val="22"/>
          <w:szCs w:val="22"/>
        </w:rPr>
        <w:t>s</w:t>
      </w:r>
      <w:r w:rsidR="00465C59">
        <w:rPr>
          <w:sz w:val="22"/>
          <w:szCs w:val="22"/>
        </w:rPr>
        <w:t>: 10</w:t>
      </w:r>
      <w:r w:rsidR="00406642">
        <w:rPr>
          <w:sz w:val="22"/>
          <w:szCs w:val="22"/>
        </w:rPr>
        <w:t>%</w:t>
      </w:r>
    </w:p>
    <w:p w14:paraId="1B22079C" w14:textId="2E8DF639" w:rsidR="00406642" w:rsidRDefault="00406642" w:rsidP="00406642">
      <w:pPr>
        <w:widowControl w:val="0"/>
        <w:autoSpaceDE w:val="0"/>
        <w:autoSpaceDN w:val="0"/>
        <w:adjustRightInd w:val="0"/>
        <w:rPr>
          <w:sz w:val="22"/>
          <w:szCs w:val="22"/>
        </w:rPr>
      </w:pPr>
      <w:r>
        <w:rPr>
          <w:sz w:val="22"/>
          <w:szCs w:val="22"/>
        </w:rPr>
        <w:t>In week 4</w:t>
      </w:r>
      <w:r w:rsidR="001A0C58">
        <w:rPr>
          <w:sz w:val="22"/>
          <w:szCs w:val="22"/>
        </w:rPr>
        <w:t xml:space="preserve">, </w:t>
      </w:r>
      <w:r w:rsidR="00465C59">
        <w:rPr>
          <w:sz w:val="22"/>
          <w:szCs w:val="22"/>
        </w:rPr>
        <w:t xml:space="preserve">a </w:t>
      </w:r>
      <w:r w:rsidR="001A0C58" w:rsidRPr="00ED7959">
        <w:rPr>
          <w:sz w:val="22"/>
          <w:szCs w:val="22"/>
        </w:rPr>
        <w:t>take-home</w:t>
      </w:r>
      <w:r w:rsidR="001A0C58">
        <w:rPr>
          <w:rFonts w:ascii="宋体" w:hAnsi="宋体" w:cs="宋体"/>
          <w:sz w:val="22"/>
          <w:szCs w:val="22"/>
          <w:lang w:eastAsia="zh-CN"/>
        </w:rPr>
        <w:t xml:space="preserve"> </w:t>
      </w:r>
      <w:r>
        <w:rPr>
          <w:sz w:val="22"/>
          <w:szCs w:val="22"/>
        </w:rPr>
        <w:t xml:space="preserve">exam </w:t>
      </w:r>
      <w:r w:rsidR="00355CBA">
        <w:rPr>
          <w:sz w:val="22"/>
          <w:szCs w:val="22"/>
        </w:rPr>
        <w:t xml:space="preserve">based on class readings </w:t>
      </w:r>
      <w:r>
        <w:rPr>
          <w:sz w:val="22"/>
          <w:szCs w:val="22"/>
        </w:rPr>
        <w:t xml:space="preserve">will be arranged. </w:t>
      </w:r>
      <w:r w:rsidR="00377485">
        <w:rPr>
          <w:sz w:val="22"/>
          <w:szCs w:val="22"/>
        </w:rPr>
        <w:t xml:space="preserve">You are expected to synthesize readings rather than to repeat details. </w:t>
      </w:r>
    </w:p>
    <w:p w14:paraId="038AA5F8" w14:textId="77777777" w:rsidR="00406642" w:rsidRDefault="00406642" w:rsidP="00406642">
      <w:pPr>
        <w:widowControl w:val="0"/>
        <w:autoSpaceDE w:val="0"/>
        <w:autoSpaceDN w:val="0"/>
        <w:adjustRightInd w:val="0"/>
        <w:rPr>
          <w:sz w:val="22"/>
          <w:szCs w:val="22"/>
        </w:rPr>
      </w:pPr>
    </w:p>
    <w:p w14:paraId="790DDAB4" w14:textId="527C6498" w:rsidR="00946C59" w:rsidRDefault="00946C59" w:rsidP="00946C59">
      <w:pPr>
        <w:widowControl w:val="0"/>
        <w:autoSpaceDE w:val="0"/>
        <w:autoSpaceDN w:val="0"/>
        <w:adjustRightInd w:val="0"/>
        <w:rPr>
          <w:sz w:val="22"/>
          <w:szCs w:val="22"/>
        </w:rPr>
      </w:pPr>
      <w:r>
        <w:rPr>
          <w:sz w:val="22"/>
          <w:szCs w:val="22"/>
        </w:rPr>
        <w:t>3. Disc</w:t>
      </w:r>
      <w:r w:rsidR="00ED7959">
        <w:rPr>
          <w:sz w:val="22"/>
          <w:szCs w:val="22"/>
        </w:rPr>
        <w:t>ussion leadership: 1</w:t>
      </w:r>
      <w:r w:rsidR="00ED7959">
        <w:rPr>
          <w:rFonts w:ascii="宋体" w:hAnsi="宋体" w:cs="宋体" w:hint="eastAsia"/>
          <w:sz w:val="22"/>
          <w:szCs w:val="22"/>
          <w:lang w:eastAsia="zh-CN"/>
        </w:rPr>
        <w:t>0</w:t>
      </w:r>
      <w:r>
        <w:rPr>
          <w:sz w:val="22"/>
          <w:szCs w:val="22"/>
        </w:rPr>
        <w:t>%</w:t>
      </w:r>
    </w:p>
    <w:p w14:paraId="238C33C3" w14:textId="30FB0823" w:rsidR="00664D06" w:rsidRDefault="00946C59" w:rsidP="00946C59">
      <w:pPr>
        <w:widowControl w:val="0"/>
        <w:autoSpaceDE w:val="0"/>
        <w:autoSpaceDN w:val="0"/>
        <w:adjustRightInd w:val="0"/>
        <w:rPr>
          <w:sz w:val="22"/>
          <w:szCs w:val="22"/>
        </w:rPr>
      </w:pPr>
      <w:r w:rsidRPr="00D944A3">
        <w:rPr>
          <w:sz w:val="22"/>
          <w:szCs w:val="22"/>
        </w:rPr>
        <w:t xml:space="preserve">The discussion leader will </w:t>
      </w:r>
      <w:r w:rsidR="00CD0B57">
        <w:rPr>
          <w:sz w:val="22"/>
          <w:szCs w:val="22"/>
        </w:rPr>
        <w:t xml:space="preserve">make a power </w:t>
      </w:r>
      <w:r w:rsidR="00DA6CB3">
        <w:rPr>
          <w:sz w:val="22"/>
          <w:szCs w:val="22"/>
        </w:rPr>
        <w:t xml:space="preserve">point presentation of readings, </w:t>
      </w:r>
      <w:r w:rsidRPr="00D944A3">
        <w:rPr>
          <w:sz w:val="22"/>
          <w:szCs w:val="22"/>
        </w:rPr>
        <w:t>prepare a small number of thoughtful questions to begin the class discussion and, then, the leader will actually lead the discussion for a period of between 15-20 minutes.</w:t>
      </w:r>
      <w:r w:rsidR="00197DE3">
        <w:rPr>
          <w:sz w:val="22"/>
          <w:szCs w:val="22"/>
        </w:rPr>
        <w:t xml:space="preserve"> </w:t>
      </w:r>
      <w:r w:rsidR="00C01D79" w:rsidRPr="00BC2820">
        <w:rPr>
          <w:sz w:val="22"/>
          <w:szCs w:val="22"/>
          <w:u w:val="single"/>
        </w:rPr>
        <w:t>I will grade this ass</w:t>
      </w:r>
      <w:r w:rsidR="00BC2820" w:rsidRPr="00BC2820">
        <w:rPr>
          <w:sz w:val="22"/>
          <w:szCs w:val="22"/>
          <w:u w:val="single"/>
        </w:rPr>
        <w:t xml:space="preserve">ignment </w:t>
      </w:r>
      <w:r w:rsidR="00D46605">
        <w:rPr>
          <w:sz w:val="22"/>
          <w:szCs w:val="22"/>
          <w:u w:val="single"/>
        </w:rPr>
        <w:t xml:space="preserve">on </w:t>
      </w:r>
      <w:r w:rsidR="00BC2820" w:rsidRPr="00BC2820">
        <w:rPr>
          <w:sz w:val="22"/>
          <w:szCs w:val="22"/>
          <w:u w:val="single"/>
        </w:rPr>
        <w:t>the satisfactory-or-</w:t>
      </w:r>
      <w:r w:rsidR="00C01D79" w:rsidRPr="00BC2820">
        <w:rPr>
          <w:sz w:val="22"/>
          <w:szCs w:val="22"/>
          <w:u w:val="single"/>
        </w:rPr>
        <w:t>not</w:t>
      </w:r>
      <w:r w:rsidR="00BC2820" w:rsidRPr="00BC2820">
        <w:rPr>
          <w:sz w:val="22"/>
          <w:szCs w:val="22"/>
          <w:u w:val="single"/>
        </w:rPr>
        <w:t xml:space="preserve"> scale</w:t>
      </w:r>
      <w:r w:rsidR="00C01D79" w:rsidRPr="00BC2820">
        <w:rPr>
          <w:sz w:val="22"/>
          <w:szCs w:val="22"/>
          <w:u w:val="single"/>
        </w:rPr>
        <w:t>; if your delivery is not satisfactory, I will ask you to re-do it</w:t>
      </w:r>
      <w:r w:rsidR="00C01D79">
        <w:rPr>
          <w:sz w:val="22"/>
          <w:szCs w:val="22"/>
        </w:rPr>
        <w:t xml:space="preserve">. </w:t>
      </w:r>
    </w:p>
    <w:p w14:paraId="54AA89CB" w14:textId="77777777" w:rsidR="00946C59" w:rsidRDefault="00946C59" w:rsidP="00946C59">
      <w:pPr>
        <w:widowControl w:val="0"/>
        <w:autoSpaceDE w:val="0"/>
        <w:autoSpaceDN w:val="0"/>
        <w:adjustRightInd w:val="0"/>
        <w:rPr>
          <w:sz w:val="22"/>
          <w:szCs w:val="22"/>
        </w:rPr>
      </w:pPr>
    </w:p>
    <w:p w14:paraId="2D75154D" w14:textId="78056385" w:rsidR="00406642" w:rsidRDefault="00664D06" w:rsidP="00406642">
      <w:pPr>
        <w:widowControl w:val="0"/>
        <w:autoSpaceDE w:val="0"/>
        <w:autoSpaceDN w:val="0"/>
        <w:adjustRightInd w:val="0"/>
        <w:rPr>
          <w:sz w:val="22"/>
          <w:szCs w:val="22"/>
        </w:rPr>
      </w:pPr>
      <w:r>
        <w:rPr>
          <w:sz w:val="22"/>
          <w:szCs w:val="22"/>
        </w:rPr>
        <w:t>4</w:t>
      </w:r>
      <w:r w:rsidR="00755D50">
        <w:rPr>
          <w:sz w:val="22"/>
          <w:szCs w:val="22"/>
        </w:rPr>
        <w:t xml:space="preserve">. </w:t>
      </w:r>
      <w:r w:rsidR="00A36E00">
        <w:rPr>
          <w:sz w:val="22"/>
          <w:szCs w:val="22"/>
        </w:rPr>
        <w:t xml:space="preserve">Paper </w:t>
      </w:r>
      <w:r w:rsidR="00755D50">
        <w:rPr>
          <w:sz w:val="22"/>
          <w:szCs w:val="22"/>
        </w:rPr>
        <w:t>proposal</w:t>
      </w:r>
      <w:r w:rsidR="00EE4D24">
        <w:rPr>
          <w:sz w:val="22"/>
          <w:szCs w:val="22"/>
        </w:rPr>
        <w:t>: 10</w:t>
      </w:r>
      <w:r w:rsidR="00406642">
        <w:rPr>
          <w:sz w:val="22"/>
          <w:szCs w:val="22"/>
        </w:rPr>
        <w:t xml:space="preserve">% </w:t>
      </w:r>
    </w:p>
    <w:p w14:paraId="7FBEFBAB" w14:textId="31FE3704" w:rsidR="00406642" w:rsidRPr="00F53167" w:rsidRDefault="00811D22" w:rsidP="00406642">
      <w:pPr>
        <w:widowControl w:val="0"/>
        <w:autoSpaceDE w:val="0"/>
        <w:autoSpaceDN w:val="0"/>
        <w:adjustRightInd w:val="0"/>
        <w:rPr>
          <w:b/>
          <w:sz w:val="22"/>
          <w:szCs w:val="22"/>
        </w:rPr>
      </w:pPr>
      <w:r>
        <w:rPr>
          <w:sz w:val="22"/>
          <w:szCs w:val="22"/>
          <w:lang w:eastAsia="zh-CN"/>
        </w:rPr>
        <w:t>A</w:t>
      </w:r>
      <w:r w:rsidR="006D4952">
        <w:rPr>
          <w:sz w:val="22"/>
          <w:szCs w:val="22"/>
          <w:lang w:eastAsia="zh-CN"/>
        </w:rPr>
        <w:t xml:space="preserve"> 2-3 page proposal is due week 7</w:t>
      </w:r>
      <w:r>
        <w:rPr>
          <w:sz w:val="22"/>
          <w:szCs w:val="22"/>
          <w:lang w:eastAsia="zh-CN"/>
        </w:rPr>
        <w:t xml:space="preserve">. </w:t>
      </w:r>
      <w:r w:rsidR="00406642">
        <w:rPr>
          <w:b/>
          <w:sz w:val="22"/>
          <w:szCs w:val="22"/>
          <w:lang w:eastAsia="zh-CN"/>
        </w:rPr>
        <w:t>Your t</w:t>
      </w:r>
      <w:r w:rsidR="00406642" w:rsidRPr="00870D96">
        <w:rPr>
          <w:b/>
          <w:sz w:val="22"/>
          <w:szCs w:val="22"/>
          <w:lang w:eastAsia="zh-CN"/>
        </w:rPr>
        <w:t xml:space="preserve">opic of the </w:t>
      </w:r>
      <w:r w:rsidR="00406642">
        <w:rPr>
          <w:b/>
          <w:sz w:val="22"/>
          <w:szCs w:val="22"/>
          <w:lang w:eastAsia="zh-CN"/>
        </w:rPr>
        <w:t xml:space="preserve">final </w:t>
      </w:r>
      <w:r w:rsidR="00406642" w:rsidRPr="00870D96">
        <w:rPr>
          <w:b/>
          <w:sz w:val="22"/>
          <w:szCs w:val="22"/>
          <w:lang w:eastAsia="zh-CN"/>
        </w:rPr>
        <w:t xml:space="preserve">paper </w:t>
      </w:r>
      <w:r w:rsidR="004E070C">
        <w:rPr>
          <w:b/>
          <w:sz w:val="22"/>
          <w:szCs w:val="22"/>
          <w:lang w:eastAsia="zh-CN"/>
        </w:rPr>
        <w:t>[</w:t>
      </w:r>
      <w:r w:rsidR="00A432EA" w:rsidRPr="00C46991">
        <w:rPr>
          <w:b/>
          <w:sz w:val="22"/>
          <w:szCs w:val="22"/>
          <w:u w:val="single"/>
          <w:lang w:eastAsia="zh-CN"/>
        </w:rPr>
        <w:t>communication</w:t>
      </w:r>
      <w:r w:rsidR="004E070C" w:rsidRPr="00C46991">
        <w:rPr>
          <w:b/>
          <w:sz w:val="22"/>
          <w:szCs w:val="22"/>
          <w:u w:val="single"/>
          <w:lang w:eastAsia="zh-CN"/>
        </w:rPr>
        <w:t>-related topics</w:t>
      </w:r>
      <w:r w:rsidR="004E070C">
        <w:rPr>
          <w:b/>
          <w:sz w:val="22"/>
          <w:szCs w:val="22"/>
          <w:lang w:eastAsia="zh-CN"/>
        </w:rPr>
        <w:t xml:space="preserve">] </w:t>
      </w:r>
      <w:r w:rsidR="00406642" w:rsidRPr="00870D96">
        <w:rPr>
          <w:b/>
          <w:sz w:val="22"/>
          <w:szCs w:val="22"/>
          <w:lang w:eastAsia="zh-CN"/>
        </w:rPr>
        <w:t xml:space="preserve">has to be decided in agreement with the instructor during the first month of the </w:t>
      </w:r>
      <w:r w:rsidR="00406642">
        <w:rPr>
          <w:b/>
          <w:sz w:val="22"/>
          <w:szCs w:val="22"/>
          <w:lang w:eastAsia="zh-CN"/>
        </w:rPr>
        <w:t xml:space="preserve">semester. </w:t>
      </w:r>
      <w:r w:rsidR="00406642">
        <w:rPr>
          <w:sz w:val="22"/>
          <w:szCs w:val="22"/>
        </w:rPr>
        <w:t xml:space="preserve">To complete the assignment, you should define a topic, identify relevant scholarship, </w:t>
      </w:r>
      <w:r w:rsidR="006D4952">
        <w:rPr>
          <w:sz w:val="22"/>
          <w:szCs w:val="22"/>
        </w:rPr>
        <w:t>identify primary sources</w:t>
      </w:r>
      <w:r w:rsidR="00406642">
        <w:rPr>
          <w:sz w:val="22"/>
          <w:szCs w:val="22"/>
        </w:rPr>
        <w:t xml:space="preserve">, and propose a research rationale for your final paper. More detailed instructions will be provided. </w:t>
      </w:r>
      <w:r w:rsidR="00F53167">
        <w:rPr>
          <w:b/>
          <w:sz w:val="22"/>
          <w:szCs w:val="22"/>
        </w:rPr>
        <w:t xml:space="preserve">You are required to meet with the instructor at least once to discuss your paper projects. </w:t>
      </w:r>
    </w:p>
    <w:p w14:paraId="5CC9C103" w14:textId="77777777" w:rsidR="00406642" w:rsidRDefault="00406642" w:rsidP="00406642">
      <w:pPr>
        <w:widowControl w:val="0"/>
        <w:autoSpaceDE w:val="0"/>
        <w:autoSpaceDN w:val="0"/>
        <w:adjustRightInd w:val="0"/>
        <w:rPr>
          <w:sz w:val="22"/>
          <w:szCs w:val="22"/>
        </w:rPr>
      </w:pPr>
    </w:p>
    <w:p w14:paraId="42FE6D87" w14:textId="77777777" w:rsidR="00406642" w:rsidRDefault="00406642" w:rsidP="00406642">
      <w:pPr>
        <w:widowControl w:val="0"/>
        <w:autoSpaceDE w:val="0"/>
        <w:autoSpaceDN w:val="0"/>
        <w:adjustRightInd w:val="0"/>
        <w:rPr>
          <w:sz w:val="22"/>
          <w:szCs w:val="22"/>
        </w:rPr>
      </w:pPr>
      <w:r>
        <w:rPr>
          <w:sz w:val="22"/>
          <w:szCs w:val="22"/>
        </w:rPr>
        <w:t xml:space="preserve">4. Final paper: 25% </w:t>
      </w:r>
    </w:p>
    <w:p w14:paraId="35BC9AED" w14:textId="187E5C7B" w:rsidR="00406642" w:rsidRDefault="00406642" w:rsidP="00406642">
      <w:pPr>
        <w:widowControl w:val="0"/>
        <w:autoSpaceDE w:val="0"/>
        <w:autoSpaceDN w:val="0"/>
        <w:adjustRightInd w:val="0"/>
        <w:rPr>
          <w:sz w:val="22"/>
          <w:szCs w:val="22"/>
          <w:lang w:eastAsia="zh-CN"/>
        </w:rPr>
      </w:pPr>
      <w:r>
        <w:rPr>
          <w:sz w:val="22"/>
          <w:szCs w:val="22"/>
        </w:rPr>
        <w:t xml:space="preserve">Your final paper should build upon your midterm </w:t>
      </w:r>
      <w:r>
        <w:rPr>
          <w:rFonts w:hint="eastAsia"/>
          <w:sz w:val="22"/>
          <w:szCs w:val="22"/>
          <w:lang w:eastAsia="zh-CN"/>
        </w:rPr>
        <w:t xml:space="preserve">assignments and </w:t>
      </w:r>
      <w:r>
        <w:rPr>
          <w:sz w:val="22"/>
          <w:szCs w:val="22"/>
          <w:lang w:eastAsia="zh-CN"/>
        </w:rPr>
        <w:t xml:space="preserve">further </w:t>
      </w:r>
      <w:r>
        <w:rPr>
          <w:rFonts w:hint="eastAsia"/>
          <w:sz w:val="22"/>
          <w:szCs w:val="22"/>
          <w:lang w:eastAsia="zh-CN"/>
        </w:rPr>
        <w:t xml:space="preserve">original research. </w:t>
      </w:r>
      <w:r w:rsidRPr="00335857">
        <w:rPr>
          <w:b/>
          <w:sz w:val="22"/>
          <w:szCs w:val="22"/>
          <w:lang w:eastAsia="zh-CN"/>
        </w:rPr>
        <w:t>The paper must be empirical and analytical, and deal with a concrete topic</w:t>
      </w:r>
      <w:r w:rsidRPr="00870D96">
        <w:rPr>
          <w:sz w:val="22"/>
          <w:szCs w:val="22"/>
          <w:lang w:eastAsia="zh-CN"/>
        </w:rPr>
        <w:t xml:space="preserve">. It cannot be purely theoretical or normative. It should be based on library research, and proper documentation. </w:t>
      </w:r>
      <w:r>
        <w:rPr>
          <w:sz w:val="22"/>
          <w:szCs w:val="22"/>
          <w:lang w:eastAsia="zh-CN"/>
        </w:rPr>
        <w:t xml:space="preserve">Again, </w:t>
      </w:r>
      <w:r w:rsidRPr="00813AF6">
        <w:rPr>
          <w:sz w:val="22"/>
          <w:szCs w:val="22"/>
          <w:lang w:eastAsia="zh-CN"/>
        </w:rPr>
        <w:t>your topic of the paper has to be decided in agreement with the instructor during the first month of the class</w:t>
      </w:r>
      <w:r w:rsidRPr="00870D96">
        <w:rPr>
          <w:sz w:val="22"/>
          <w:szCs w:val="22"/>
          <w:lang w:eastAsia="zh-CN"/>
        </w:rPr>
        <w:t xml:space="preserve">. </w:t>
      </w:r>
      <w:r w:rsidRPr="00BC2820">
        <w:rPr>
          <w:sz w:val="22"/>
          <w:szCs w:val="22"/>
          <w:u w:val="single"/>
          <w:lang w:eastAsia="zh-CN"/>
        </w:rPr>
        <w:t>Length is flexible</w:t>
      </w:r>
      <w:r w:rsidR="00E30B60">
        <w:rPr>
          <w:sz w:val="22"/>
          <w:szCs w:val="22"/>
          <w:u w:val="single"/>
          <w:lang w:eastAsia="zh-CN"/>
        </w:rPr>
        <w:t xml:space="preserve"> and Q</w:t>
      </w:r>
      <w:r w:rsidRPr="00C45B7E">
        <w:rPr>
          <w:sz w:val="22"/>
          <w:szCs w:val="22"/>
          <w:u w:val="single"/>
          <w:lang w:eastAsia="zh-CN"/>
        </w:rPr>
        <w:t xml:space="preserve">uality </w:t>
      </w:r>
      <w:r w:rsidR="00E30B60">
        <w:rPr>
          <w:sz w:val="22"/>
          <w:szCs w:val="22"/>
          <w:u w:val="single"/>
          <w:lang w:eastAsia="zh-CN"/>
        </w:rPr>
        <w:t>M</w:t>
      </w:r>
      <w:r w:rsidRPr="00C01D79">
        <w:rPr>
          <w:sz w:val="22"/>
          <w:szCs w:val="22"/>
          <w:u w:val="single"/>
          <w:lang w:eastAsia="zh-CN"/>
        </w:rPr>
        <w:t>atters</w:t>
      </w:r>
      <w:r w:rsidR="00C46991" w:rsidRPr="00C01D79">
        <w:rPr>
          <w:sz w:val="22"/>
          <w:szCs w:val="22"/>
          <w:u w:val="single"/>
          <w:lang w:eastAsia="zh-CN"/>
        </w:rPr>
        <w:t xml:space="preserve">. </w:t>
      </w:r>
      <w:r w:rsidR="00E30B60">
        <w:rPr>
          <w:sz w:val="22"/>
          <w:szCs w:val="22"/>
          <w:u w:val="single"/>
          <w:lang w:eastAsia="zh-CN"/>
        </w:rPr>
        <w:t>However, a</w:t>
      </w:r>
      <w:r w:rsidR="00C01D79" w:rsidRPr="00C01D79">
        <w:rPr>
          <w:sz w:val="22"/>
          <w:szCs w:val="22"/>
          <w:u w:val="single"/>
          <w:lang w:eastAsia="zh-CN"/>
        </w:rPr>
        <w:t xml:space="preserve"> good</w:t>
      </w:r>
      <w:r w:rsidR="00C01D79">
        <w:rPr>
          <w:sz w:val="22"/>
          <w:szCs w:val="22"/>
          <w:u w:val="single"/>
          <w:lang w:eastAsia="zh-CN"/>
        </w:rPr>
        <w:t xml:space="preserve"> benchmark is about ten long</w:t>
      </w:r>
      <w:r w:rsidR="00C46991" w:rsidRPr="00BE3340">
        <w:rPr>
          <w:sz w:val="22"/>
          <w:szCs w:val="22"/>
          <w:u w:val="single"/>
          <w:lang w:eastAsia="zh-CN"/>
        </w:rPr>
        <w:t xml:space="preserve"> and single-spaced</w:t>
      </w:r>
      <w:r w:rsidRPr="00BE3340">
        <w:rPr>
          <w:sz w:val="22"/>
          <w:szCs w:val="22"/>
          <w:u w:val="single"/>
          <w:lang w:eastAsia="zh-CN"/>
        </w:rPr>
        <w:t>.</w:t>
      </w:r>
      <w:r w:rsidRPr="00870D96">
        <w:rPr>
          <w:sz w:val="22"/>
          <w:szCs w:val="22"/>
          <w:lang w:eastAsia="zh-CN"/>
        </w:rPr>
        <w:t xml:space="preserve"> Quality is measured by the originality of the thinking, and the analytical capacity demonstrated in the paper. The paper cannot be purely descriptive. It is estimated it will take about 40 hours of library research, analysis, and writing during the semester.</w:t>
      </w:r>
    </w:p>
    <w:p w14:paraId="1F90497F" w14:textId="77777777" w:rsidR="00406642" w:rsidRDefault="00406642" w:rsidP="00406642">
      <w:pPr>
        <w:widowControl w:val="0"/>
        <w:autoSpaceDE w:val="0"/>
        <w:autoSpaceDN w:val="0"/>
        <w:adjustRightInd w:val="0"/>
        <w:rPr>
          <w:sz w:val="22"/>
          <w:szCs w:val="22"/>
        </w:rPr>
      </w:pPr>
    </w:p>
    <w:p w14:paraId="7D6046FA" w14:textId="77777777" w:rsidR="00406642" w:rsidRDefault="00406642" w:rsidP="00406642">
      <w:pPr>
        <w:widowControl w:val="0"/>
        <w:autoSpaceDE w:val="0"/>
        <w:autoSpaceDN w:val="0"/>
        <w:adjustRightInd w:val="0"/>
        <w:rPr>
          <w:sz w:val="22"/>
          <w:szCs w:val="22"/>
        </w:rPr>
      </w:pPr>
      <w:r>
        <w:rPr>
          <w:sz w:val="22"/>
          <w:szCs w:val="22"/>
        </w:rPr>
        <w:t xml:space="preserve">5. </w:t>
      </w:r>
      <w:r w:rsidR="00F53167">
        <w:rPr>
          <w:sz w:val="22"/>
          <w:szCs w:val="22"/>
        </w:rPr>
        <w:t>Project p</w:t>
      </w:r>
      <w:r>
        <w:rPr>
          <w:sz w:val="22"/>
          <w:szCs w:val="22"/>
        </w:rPr>
        <w:t xml:space="preserve">resentations: 10% </w:t>
      </w:r>
    </w:p>
    <w:p w14:paraId="718FEDB6" w14:textId="77777777" w:rsidR="00406642" w:rsidRDefault="00406642" w:rsidP="00406642">
      <w:pPr>
        <w:widowControl w:val="0"/>
        <w:autoSpaceDE w:val="0"/>
        <w:autoSpaceDN w:val="0"/>
        <w:adjustRightInd w:val="0"/>
        <w:rPr>
          <w:sz w:val="22"/>
          <w:szCs w:val="22"/>
        </w:rPr>
      </w:pPr>
      <w:r>
        <w:rPr>
          <w:sz w:val="22"/>
          <w:szCs w:val="22"/>
        </w:rPr>
        <w:t xml:space="preserve">Students will make presentations on their projects. These presentations provide good insights into the form of your projects. It is also a good way to learn about the work your peers are conducting. </w:t>
      </w:r>
    </w:p>
    <w:p w14:paraId="399F59ED" w14:textId="77777777" w:rsidR="00406642" w:rsidRDefault="00406642" w:rsidP="00406642">
      <w:pPr>
        <w:widowControl w:val="0"/>
        <w:autoSpaceDE w:val="0"/>
        <w:autoSpaceDN w:val="0"/>
        <w:adjustRightInd w:val="0"/>
        <w:rPr>
          <w:sz w:val="22"/>
          <w:szCs w:val="22"/>
        </w:rPr>
      </w:pPr>
    </w:p>
    <w:p w14:paraId="3149A7D9" w14:textId="46791F6A" w:rsidR="00406642" w:rsidRDefault="00946C59" w:rsidP="00406642">
      <w:pPr>
        <w:widowControl w:val="0"/>
        <w:autoSpaceDE w:val="0"/>
        <w:autoSpaceDN w:val="0"/>
        <w:adjustRightInd w:val="0"/>
        <w:rPr>
          <w:sz w:val="22"/>
          <w:szCs w:val="22"/>
        </w:rPr>
      </w:pPr>
      <w:r w:rsidRPr="00300F45">
        <w:rPr>
          <w:b/>
          <w:sz w:val="22"/>
          <w:szCs w:val="22"/>
        </w:rPr>
        <w:lastRenderedPageBreak/>
        <w:t>6</w:t>
      </w:r>
      <w:r w:rsidR="00406642">
        <w:rPr>
          <w:sz w:val="22"/>
          <w:szCs w:val="22"/>
        </w:rPr>
        <w:t xml:space="preserve">. </w:t>
      </w:r>
      <w:r w:rsidR="00AD1346">
        <w:rPr>
          <w:sz w:val="22"/>
          <w:szCs w:val="22"/>
        </w:rPr>
        <w:t>***</w:t>
      </w:r>
      <w:r w:rsidR="00406642" w:rsidRPr="00A432EA">
        <w:rPr>
          <w:b/>
          <w:sz w:val="22"/>
          <w:szCs w:val="22"/>
        </w:rPr>
        <w:t>Participation (</w:t>
      </w:r>
      <w:r w:rsidR="00406642" w:rsidRPr="00A432EA">
        <w:rPr>
          <w:rFonts w:ascii="Garamond" w:hAnsi="Garamond"/>
          <w:b/>
        </w:rPr>
        <w:t>not based solely on attendance)</w:t>
      </w:r>
      <w:r w:rsidR="00AD1346">
        <w:rPr>
          <w:rFonts w:ascii="Garamond" w:hAnsi="Garamond"/>
          <w:b/>
        </w:rPr>
        <w:t>***</w:t>
      </w:r>
      <w:r w:rsidR="00406642" w:rsidRPr="00A432EA">
        <w:rPr>
          <w:b/>
          <w:sz w:val="22"/>
          <w:szCs w:val="22"/>
        </w:rPr>
        <w:t>: 15%</w:t>
      </w:r>
      <w:r w:rsidR="00406642">
        <w:rPr>
          <w:sz w:val="22"/>
          <w:szCs w:val="22"/>
        </w:rPr>
        <w:t xml:space="preserve"> </w:t>
      </w:r>
    </w:p>
    <w:p w14:paraId="70C497EA" w14:textId="00F54668" w:rsidR="00F13931" w:rsidRPr="00BC4037" w:rsidRDefault="00F13931" w:rsidP="00F13931">
      <w:pPr>
        <w:pStyle w:val="ListParagraph"/>
        <w:widowControl w:val="0"/>
        <w:numPr>
          <w:ilvl w:val="0"/>
          <w:numId w:val="28"/>
        </w:numPr>
        <w:autoSpaceDE w:val="0"/>
        <w:autoSpaceDN w:val="0"/>
        <w:adjustRightInd w:val="0"/>
        <w:rPr>
          <w:rFonts w:ascii="Times New Roman" w:hAnsi="Times New Roman"/>
          <w:sz w:val="22"/>
          <w:szCs w:val="22"/>
        </w:rPr>
      </w:pPr>
      <w:r w:rsidRPr="00BC4037">
        <w:rPr>
          <w:rFonts w:ascii="Times New Roman" w:hAnsi="Times New Roman"/>
          <w:sz w:val="22"/>
          <w:szCs w:val="22"/>
        </w:rPr>
        <w:t xml:space="preserve">Do all assigned readings before the class—doing so will help the lecture and I will draw upon both required and outside readings in my lectures. You won’t have time to learn material for the first time during the exam. </w:t>
      </w:r>
      <w:r w:rsidR="00402C74">
        <w:rPr>
          <w:rFonts w:ascii="Times New Roman" w:hAnsi="Times New Roman"/>
          <w:sz w:val="22"/>
          <w:szCs w:val="22"/>
        </w:rPr>
        <w:t xml:space="preserve">Be prepared for heavy reading loads in the first few weeks. </w:t>
      </w:r>
    </w:p>
    <w:p w14:paraId="42976189" w14:textId="77777777" w:rsidR="00F13931" w:rsidRPr="002124B6" w:rsidRDefault="00F13931" w:rsidP="00F13931">
      <w:pPr>
        <w:pStyle w:val="ListParagraph"/>
        <w:widowControl w:val="0"/>
        <w:numPr>
          <w:ilvl w:val="0"/>
          <w:numId w:val="28"/>
        </w:numPr>
        <w:autoSpaceDE w:val="0"/>
        <w:autoSpaceDN w:val="0"/>
        <w:adjustRightInd w:val="0"/>
        <w:rPr>
          <w:rFonts w:ascii="Times New Roman" w:hAnsi="Times New Roman"/>
          <w:b/>
          <w:sz w:val="22"/>
          <w:szCs w:val="22"/>
        </w:rPr>
      </w:pPr>
      <w:r w:rsidRPr="002124B6">
        <w:rPr>
          <w:rFonts w:ascii="Times New Roman" w:hAnsi="Times New Roman"/>
          <w:b/>
          <w:sz w:val="22"/>
          <w:szCs w:val="22"/>
        </w:rPr>
        <w:t xml:space="preserve">Don’t wander off to social media while using your laptop. </w:t>
      </w:r>
    </w:p>
    <w:p w14:paraId="4CFE7D87" w14:textId="79AE487A" w:rsidR="00F13931" w:rsidRPr="00BC4037" w:rsidRDefault="00F13931" w:rsidP="00F13931">
      <w:pPr>
        <w:pStyle w:val="ListParagraph"/>
        <w:widowControl w:val="0"/>
        <w:numPr>
          <w:ilvl w:val="0"/>
          <w:numId w:val="28"/>
        </w:numPr>
        <w:autoSpaceDE w:val="0"/>
        <w:autoSpaceDN w:val="0"/>
        <w:adjustRightInd w:val="0"/>
        <w:rPr>
          <w:rFonts w:ascii="Times New Roman" w:hAnsi="Times New Roman"/>
          <w:sz w:val="22"/>
          <w:szCs w:val="22"/>
        </w:rPr>
      </w:pPr>
      <w:r w:rsidRPr="00BC4037">
        <w:rPr>
          <w:rFonts w:ascii="Times New Roman" w:hAnsi="Times New Roman"/>
          <w:sz w:val="22"/>
          <w:szCs w:val="22"/>
        </w:rPr>
        <w:t xml:space="preserve">You are responsible for taking notes. It is students’ responsibility to get notes for missed lectures. You are encouraged to trade notes and form study groups. </w:t>
      </w:r>
    </w:p>
    <w:p w14:paraId="4DEE247C" w14:textId="15808D39" w:rsidR="00335857" w:rsidRDefault="00FF27F5" w:rsidP="00F13931">
      <w:pPr>
        <w:pStyle w:val="ListParagraph"/>
        <w:widowControl w:val="0"/>
        <w:numPr>
          <w:ilvl w:val="0"/>
          <w:numId w:val="28"/>
        </w:numPr>
        <w:autoSpaceDE w:val="0"/>
        <w:autoSpaceDN w:val="0"/>
        <w:adjustRightInd w:val="0"/>
        <w:rPr>
          <w:rFonts w:ascii="Times New Roman" w:hAnsi="Times New Roman"/>
          <w:sz w:val="22"/>
          <w:szCs w:val="22"/>
        </w:rPr>
      </w:pPr>
      <w:r w:rsidRPr="00BC4037">
        <w:rPr>
          <w:rFonts w:ascii="Times New Roman" w:hAnsi="Times New Roman"/>
          <w:sz w:val="22"/>
          <w:szCs w:val="22"/>
        </w:rPr>
        <w:t xml:space="preserve">Attendance is required. </w:t>
      </w:r>
      <w:r w:rsidRPr="00C56A53">
        <w:rPr>
          <w:rFonts w:ascii="Times New Roman" w:hAnsi="Times New Roman"/>
          <w:b/>
          <w:sz w:val="22"/>
          <w:szCs w:val="22"/>
        </w:rPr>
        <w:t>Unexcused absence will lead to loss of credit</w:t>
      </w:r>
      <w:r w:rsidRPr="00BC4037">
        <w:rPr>
          <w:rFonts w:ascii="Times New Roman" w:hAnsi="Times New Roman"/>
          <w:sz w:val="22"/>
          <w:szCs w:val="22"/>
        </w:rPr>
        <w:t xml:space="preserve">. </w:t>
      </w:r>
      <w:r w:rsidR="00406642" w:rsidRPr="00BC4037">
        <w:rPr>
          <w:rFonts w:ascii="Times New Roman" w:hAnsi="Times New Roman"/>
          <w:sz w:val="22"/>
          <w:szCs w:val="22"/>
        </w:rPr>
        <w:t>Class discussion is a vital part of th</w:t>
      </w:r>
      <w:r w:rsidR="00FA1EF5">
        <w:rPr>
          <w:rFonts w:ascii="Times New Roman" w:hAnsi="Times New Roman"/>
          <w:sz w:val="22"/>
          <w:szCs w:val="22"/>
        </w:rPr>
        <w:t xml:space="preserve">e effectiveness of this course and </w:t>
      </w:r>
      <w:r w:rsidR="00FA1EF5" w:rsidRPr="00FA1EF5">
        <w:rPr>
          <w:rFonts w:ascii="Times New Roman" w:hAnsi="Times New Roman"/>
          <w:b/>
          <w:sz w:val="22"/>
          <w:szCs w:val="22"/>
        </w:rPr>
        <w:t xml:space="preserve">you are expected to speak up. </w:t>
      </w:r>
    </w:p>
    <w:p w14:paraId="7CF3FFBE" w14:textId="50592776" w:rsidR="00255DD9" w:rsidRDefault="00406642" w:rsidP="00F13931">
      <w:pPr>
        <w:pStyle w:val="ListParagraph"/>
        <w:widowControl w:val="0"/>
        <w:numPr>
          <w:ilvl w:val="0"/>
          <w:numId w:val="28"/>
        </w:numPr>
        <w:autoSpaceDE w:val="0"/>
        <w:autoSpaceDN w:val="0"/>
        <w:adjustRightInd w:val="0"/>
        <w:rPr>
          <w:rFonts w:ascii="Times New Roman" w:hAnsi="Times New Roman"/>
          <w:sz w:val="22"/>
          <w:szCs w:val="22"/>
          <w:u w:val="single"/>
        </w:rPr>
      </w:pPr>
      <w:r w:rsidRPr="00BC4037">
        <w:rPr>
          <w:rFonts w:ascii="Times New Roman" w:hAnsi="Times New Roman"/>
          <w:sz w:val="22"/>
          <w:szCs w:val="22"/>
        </w:rPr>
        <w:t xml:space="preserve">This is a seminar course where we collectively grapple with issues and aim to build upon each other’s ideas. </w:t>
      </w:r>
      <w:r w:rsidR="00EF0A8E" w:rsidRPr="00BC4037">
        <w:rPr>
          <w:rFonts w:ascii="Times New Roman" w:hAnsi="Times New Roman"/>
          <w:sz w:val="22"/>
          <w:szCs w:val="22"/>
        </w:rPr>
        <w:t>Students bear at least 50% responsibility fo</w:t>
      </w:r>
      <w:r w:rsidR="00255DD9">
        <w:rPr>
          <w:rFonts w:ascii="Times New Roman" w:hAnsi="Times New Roman"/>
          <w:sz w:val="22"/>
          <w:szCs w:val="22"/>
        </w:rPr>
        <w:t>r making this class successful.</w:t>
      </w:r>
      <w:r w:rsidR="00C22C89">
        <w:rPr>
          <w:rFonts w:ascii="Times New Roman" w:hAnsi="Times New Roman"/>
          <w:sz w:val="22"/>
          <w:szCs w:val="22"/>
        </w:rPr>
        <w:t xml:space="preserve"> </w:t>
      </w:r>
      <w:r w:rsidR="00C22C89" w:rsidRPr="005A170B">
        <w:rPr>
          <w:rFonts w:ascii="Times New Roman" w:hAnsi="Times New Roman"/>
          <w:sz w:val="22"/>
          <w:szCs w:val="22"/>
          <w:u w:val="single"/>
        </w:rPr>
        <w:t xml:space="preserve">In order to get a satisfactory grade, you need to </w:t>
      </w:r>
      <w:r w:rsidR="005A170B" w:rsidRPr="005A170B">
        <w:rPr>
          <w:rFonts w:ascii="Times New Roman" w:hAnsi="Times New Roman"/>
          <w:sz w:val="22"/>
          <w:szCs w:val="22"/>
          <w:u w:val="single"/>
        </w:rPr>
        <w:t>make t</w:t>
      </w:r>
      <w:r w:rsidR="00C22C89" w:rsidRPr="005A170B">
        <w:rPr>
          <w:rFonts w:ascii="Times New Roman" w:hAnsi="Times New Roman"/>
          <w:sz w:val="22"/>
          <w:szCs w:val="22"/>
          <w:u w:val="single"/>
        </w:rPr>
        <w:t xml:space="preserve">houghtful, active, and respectful </w:t>
      </w:r>
      <w:r w:rsidR="005A170B" w:rsidRPr="005A170B">
        <w:rPr>
          <w:rFonts w:ascii="Times New Roman" w:hAnsi="Times New Roman"/>
          <w:sz w:val="22"/>
          <w:szCs w:val="22"/>
          <w:u w:val="single"/>
        </w:rPr>
        <w:t>contributions to class discussion</w:t>
      </w:r>
      <w:r w:rsidR="00C22C89" w:rsidRPr="005A170B">
        <w:rPr>
          <w:rFonts w:ascii="Times New Roman" w:hAnsi="Times New Roman"/>
          <w:sz w:val="22"/>
          <w:szCs w:val="22"/>
          <w:u w:val="single"/>
        </w:rPr>
        <w:t xml:space="preserve"> t</w:t>
      </w:r>
      <w:r w:rsidR="005A170B" w:rsidRPr="005A170B">
        <w:rPr>
          <w:rFonts w:ascii="Times New Roman" w:hAnsi="Times New Roman"/>
          <w:sz w:val="22"/>
          <w:szCs w:val="22"/>
          <w:u w:val="single"/>
        </w:rPr>
        <w:t xml:space="preserve">hroughout the semester. Sitting </w:t>
      </w:r>
      <w:r w:rsidR="00C22C89" w:rsidRPr="005A170B">
        <w:rPr>
          <w:rFonts w:ascii="Times New Roman" w:hAnsi="Times New Roman"/>
          <w:sz w:val="22"/>
          <w:szCs w:val="22"/>
          <w:u w:val="single"/>
        </w:rPr>
        <w:t>there</w:t>
      </w:r>
      <w:r w:rsidR="005A170B" w:rsidRPr="005A170B">
        <w:rPr>
          <w:rFonts w:ascii="Times New Roman" w:hAnsi="Times New Roman"/>
          <w:sz w:val="22"/>
          <w:szCs w:val="22"/>
          <w:u w:val="single"/>
        </w:rPr>
        <w:t xml:space="preserve"> in silence</w:t>
      </w:r>
      <w:r w:rsidR="00351E3E">
        <w:rPr>
          <w:rFonts w:ascii="Times New Roman" w:hAnsi="Times New Roman"/>
          <w:sz w:val="22"/>
          <w:szCs w:val="22"/>
          <w:u w:val="single"/>
        </w:rPr>
        <w:t xml:space="preserve"> or</w:t>
      </w:r>
      <w:r w:rsidR="00C22C89" w:rsidRPr="005A170B">
        <w:rPr>
          <w:rFonts w:ascii="Times New Roman" w:hAnsi="Times New Roman"/>
          <w:sz w:val="22"/>
          <w:szCs w:val="22"/>
          <w:u w:val="single"/>
        </w:rPr>
        <w:t xml:space="preserve"> working on something </w:t>
      </w:r>
      <w:r w:rsidR="00351E3E">
        <w:rPr>
          <w:rFonts w:ascii="Times New Roman" w:hAnsi="Times New Roman"/>
          <w:sz w:val="22"/>
          <w:szCs w:val="22"/>
          <w:u w:val="single"/>
        </w:rPr>
        <w:t xml:space="preserve">else, whether </w:t>
      </w:r>
      <w:r w:rsidR="00544E0A">
        <w:rPr>
          <w:rFonts w:ascii="Times New Roman" w:hAnsi="Times New Roman"/>
          <w:sz w:val="22"/>
          <w:szCs w:val="22"/>
          <w:u w:val="single"/>
        </w:rPr>
        <w:t>re</w:t>
      </w:r>
      <w:r w:rsidR="00351E3E">
        <w:rPr>
          <w:rFonts w:ascii="Times New Roman" w:hAnsi="Times New Roman"/>
          <w:sz w:val="22"/>
          <w:szCs w:val="22"/>
          <w:u w:val="single"/>
        </w:rPr>
        <w:t xml:space="preserve">lated or unrelated to the class, </w:t>
      </w:r>
      <w:r w:rsidR="00C22C89" w:rsidRPr="005A170B">
        <w:rPr>
          <w:rFonts w:ascii="Times New Roman" w:hAnsi="Times New Roman"/>
          <w:sz w:val="22"/>
          <w:szCs w:val="22"/>
          <w:u w:val="single"/>
        </w:rPr>
        <w:t xml:space="preserve">with your laptop will lead to a low grade. </w:t>
      </w:r>
    </w:p>
    <w:p w14:paraId="32225CA1" w14:textId="65A2656F" w:rsidR="004276B3" w:rsidRPr="004276B3" w:rsidRDefault="004276B3" w:rsidP="004276B3">
      <w:pPr>
        <w:numPr>
          <w:ilvl w:val="0"/>
          <w:numId w:val="28"/>
        </w:numPr>
        <w:jc w:val="both"/>
        <w:rPr>
          <w:sz w:val="22"/>
          <w:szCs w:val="22"/>
        </w:rPr>
      </w:pPr>
      <w:r w:rsidRPr="004276B3">
        <w:rPr>
          <w:sz w:val="22"/>
          <w:szCs w:val="22"/>
        </w:rPr>
        <w:t>Meet with me if you have questions or concerns about the course or any of the assignments.  You will NEVER offend me by asking for help.  In fact, I will take it as a sign of your intellectual commitment</w:t>
      </w:r>
      <w:r w:rsidR="009D1A16">
        <w:rPr>
          <w:sz w:val="22"/>
          <w:szCs w:val="22"/>
        </w:rPr>
        <w:t xml:space="preserve">. </w:t>
      </w:r>
    </w:p>
    <w:p w14:paraId="17B9A345" w14:textId="77777777" w:rsidR="00255DD9" w:rsidRDefault="00255DD9" w:rsidP="00255DD9">
      <w:pPr>
        <w:widowControl w:val="0"/>
        <w:autoSpaceDE w:val="0"/>
        <w:autoSpaceDN w:val="0"/>
        <w:adjustRightInd w:val="0"/>
        <w:rPr>
          <w:sz w:val="22"/>
          <w:szCs w:val="22"/>
        </w:rPr>
      </w:pPr>
    </w:p>
    <w:p w14:paraId="652D47C7" w14:textId="7182A470" w:rsidR="0081550B" w:rsidRPr="00255DD9" w:rsidRDefault="00255DD9" w:rsidP="00EC3CEF">
      <w:pPr>
        <w:widowControl w:val="0"/>
        <w:autoSpaceDE w:val="0"/>
        <w:autoSpaceDN w:val="0"/>
        <w:adjustRightInd w:val="0"/>
        <w:rPr>
          <w:sz w:val="22"/>
          <w:szCs w:val="22"/>
        </w:rPr>
      </w:pPr>
      <w:r>
        <w:rPr>
          <w:sz w:val="22"/>
          <w:szCs w:val="22"/>
        </w:rPr>
        <w:t xml:space="preserve">7. </w:t>
      </w:r>
      <w:r w:rsidR="00120C24">
        <w:rPr>
          <w:sz w:val="22"/>
          <w:szCs w:val="22"/>
        </w:rPr>
        <w:t xml:space="preserve">For all the assignments, </w:t>
      </w:r>
      <w:r w:rsidR="00120C24" w:rsidRPr="00300F45">
        <w:rPr>
          <w:b/>
          <w:sz w:val="22"/>
          <w:szCs w:val="22"/>
        </w:rPr>
        <w:t>n</w:t>
      </w:r>
      <w:r w:rsidRPr="00300F45">
        <w:rPr>
          <w:b/>
          <w:sz w:val="22"/>
          <w:szCs w:val="22"/>
        </w:rPr>
        <w:t>o late</w:t>
      </w:r>
      <w:r w:rsidR="0005731F" w:rsidRPr="00300F45">
        <w:rPr>
          <w:b/>
          <w:sz w:val="22"/>
          <w:szCs w:val="22"/>
        </w:rPr>
        <w:t xml:space="preserve"> delivery</w:t>
      </w:r>
      <w:r w:rsidRPr="00300F45">
        <w:rPr>
          <w:b/>
          <w:sz w:val="22"/>
          <w:szCs w:val="22"/>
        </w:rPr>
        <w:t xml:space="preserve"> will be accepted</w:t>
      </w:r>
      <w:r>
        <w:rPr>
          <w:sz w:val="22"/>
          <w:szCs w:val="22"/>
        </w:rPr>
        <w:t xml:space="preserve">. It is your responsibility to request an extension prior to the due days. </w:t>
      </w:r>
    </w:p>
    <w:p w14:paraId="1527854C" w14:textId="77777777" w:rsidR="0081550B" w:rsidRDefault="0081550B" w:rsidP="00EC3CEF">
      <w:pPr>
        <w:widowControl w:val="0"/>
        <w:autoSpaceDE w:val="0"/>
        <w:autoSpaceDN w:val="0"/>
        <w:adjustRightInd w:val="0"/>
        <w:rPr>
          <w:b/>
          <w:bCs/>
          <w:sz w:val="28"/>
          <w:szCs w:val="28"/>
        </w:rPr>
      </w:pPr>
    </w:p>
    <w:p w14:paraId="2525C09E" w14:textId="77777777" w:rsidR="00EC3CEF" w:rsidRPr="00EC3CEF" w:rsidRDefault="00EC3CEF" w:rsidP="00EC3CEF">
      <w:pPr>
        <w:widowControl w:val="0"/>
        <w:autoSpaceDE w:val="0"/>
        <w:autoSpaceDN w:val="0"/>
        <w:adjustRightInd w:val="0"/>
        <w:rPr>
          <w:b/>
          <w:bCs/>
          <w:sz w:val="28"/>
          <w:szCs w:val="28"/>
        </w:rPr>
      </w:pPr>
      <w:r w:rsidRPr="00EC3CEF">
        <w:rPr>
          <w:b/>
          <w:bCs/>
          <w:sz w:val="28"/>
          <w:szCs w:val="28"/>
        </w:rPr>
        <w:t xml:space="preserve">Policies and Procedures </w:t>
      </w:r>
    </w:p>
    <w:p w14:paraId="345B3541" w14:textId="77777777" w:rsidR="00EC3CEF" w:rsidRPr="00EC3CEF" w:rsidRDefault="00EC3CEF" w:rsidP="00EC3CEF">
      <w:pPr>
        <w:widowControl w:val="0"/>
        <w:autoSpaceDE w:val="0"/>
        <w:autoSpaceDN w:val="0"/>
        <w:adjustRightInd w:val="0"/>
        <w:rPr>
          <w:b/>
          <w:bCs/>
        </w:rPr>
      </w:pPr>
      <w:r w:rsidRPr="00EC3CEF">
        <w:rPr>
          <w:b/>
          <w:bCs/>
        </w:rPr>
        <w:t xml:space="preserve">A. Plagiarism </w:t>
      </w:r>
    </w:p>
    <w:p w14:paraId="2A16DFDF" w14:textId="77777777" w:rsidR="00EC3CEF" w:rsidRPr="00EC3CEF" w:rsidRDefault="00EC3CEF" w:rsidP="00EC3CEF">
      <w:pPr>
        <w:widowControl w:val="0"/>
        <w:autoSpaceDE w:val="0"/>
        <w:autoSpaceDN w:val="0"/>
        <w:adjustRightInd w:val="0"/>
        <w:rPr>
          <w:b/>
          <w:bCs/>
          <w:u w:val="single"/>
        </w:rPr>
      </w:pPr>
      <w:r w:rsidRPr="00EC3CEF">
        <w:rPr>
          <w:b/>
          <w:bCs/>
        </w:rPr>
        <w:t xml:space="preserve">Statement on Academic Integrity </w:t>
      </w:r>
    </w:p>
    <w:p w14:paraId="4A973F02" w14:textId="77777777" w:rsidR="00EC3CEF" w:rsidRPr="00EC3CEF" w:rsidRDefault="00EC3CEF" w:rsidP="00EC3CEF">
      <w:pPr>
        <w:rPr>
          <w:sz w:val="20"/>
          <w:szCs w:val="20"/>
        </w:rPr>
      </w:pPr>
      <w:r w:rsidRPr="00EC3CEF">
        <w:rPr>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Please see the </w:t>
      </w:r>
      <w:r w:rsidRPr="00EC3CEF">
        <w:rPr>
          <w:i/>
          <w:sz w:val="20"/>
          <w:szCs w:val="20"/>
        </w:rPr>
        <w:t>SCampus</w:t>
      </w:r>
      <w:r w:rsidRPr="00EC3CEF">
        <w:rPr>
          <w:sz w:val="20"/>
          <w:szCs w:val="20"/>
        </w:rPr>
        <w:t xml:space="preserve"> (</w:t>
      </w:r>
      <w:hyperlink r:id="rId8" w:history="1">
        <w:r w:rsidRPr="00EC3CEF">
          <w:rPr>
            <w:rStyle w:val="Hyperlink"/>
            <w:sz w:val="20"/>
            <w:szCs w:val="20"/>
          </w:rPr>
          <w:t>http://scampus.usc.edu/1300-academic-integrity-review/</w:t>
        </w:r>
      </w:hyperlink>
      <w:r w:rsidRPr="00EC3CEF">
        <w:rPr>
          <w:sz w:val="20"/>
          <w:szCs w:val="20"/>
        </w:rPr>
        <w:t>) for the university’s Student Conduct Code.</w:t>
      </w:r>
    </w:p>
    <w:p w14:paraId="27591721" w14:textId="77777777" w:rsidR="00EC3CEF" w:rsidRPr="00EC3CEF" w:rsidRDefault="00EC3CEF" w:rsidP="00EC3CEF">
      <w:pPr>
        <w:rPr>
          <w:b/>
          <w:sz w:val="20"/>
          <w:szCs w:val="20"/>
          <w:u w:val="single"/>
        </w:rPr>
      </w:pPr>
    </w:p>
    <w:p w14:paraId="1FD919F1" w14:textId="77777777" w:rsidR="00EC3CEF" w:rsidRPr="00EC3CEF" w:rsidRDefault="00EC3CEF" w:rsidP="00EC3CEF">
      <w:pPr>
        <w:rPr>
          <w:b/>
        </w:rPr>
      </w:pPr>
      <w:r w:rsidRPr="00EC3CEF">
        <w:rPr>
          <w:b/>
        </w:rPr>
        <w:t>USC School of Communication Policy on Academic Integrity</w:t>
      </w:r>
    </w:p>
    <w:p w14:paraId="66C4FAEE" w14:textId="77777777" w:rsidR="00EC3CEF" w:rsidRPr="00EC3CEF" w:rsidRDefault="00EC3CEF" w:rsidP="00EC3CEF">
      <w:pPr>
        <w:widowControl w:val="0"/>
        <w:autoSpaceDE w:val="0"/>
        <w:autoSpaceDN w:val="0"/>
        <w:adjustRightInd w:val="0"/>
        <w:rPr>
          <w:sz w:val="20"/>
          <w:szCs w:val="20"/>
        </w:rPr>
      </w:pPr>
      <w:r w:rsidRPr="00EC3CEF">
        <w:rPr>
          <w:sz w:val="20"/>
          <w:szCs w:val="20"/>
        </w:rPr>
        <w:t>The following is the USC Annenberg School of Communication’s policy on academic integrity and repeated in the syllabus for every course in the school:</w:t>
      </w:r>
    </w:p>
    <w:p w14:paraId="2DDB6822" w14:textId="77777777" w:rsidR="00EC3CEF" w:rsidRPr="00EC3CEF" w:rsidRDefault="00EC3CEF" w:rsidP="00EC3CEF">
      <w:pPr>
        <w:widowControl w:val="0"/>
        <w:autoSpaceDE w:val="0"/>
        <w:autoSpaceDN w:val="0"/>
        <w:adjustRightInd w:val="0"/>
        <w:rPr>
          <w:sz w:val="20"/>
          <w:szCs w:val="20"/>
        </w:rPr>
      </w:pPr>
    </w:p>
    <w:p w14:paraId="5536BADD" w14:textId="77777777" w:rsidR="00EC3CEF" w:rsidRPr="00EC3CEF" w:rsidRDefault="00EC3CEF" w:rsidP="00EC3CEF">
      <w:pPr>
        <w:rPr>
          <w:sz w:val="20"/>
          <w:szCs w:val="20"/>
        </w:rPr>
      </w:pPr>
      <w:r w:rsidRPr="00EC3CEF">
        <w:rPr>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EC3CEF">
        <w:rPr>
          <w:i/>
          <w:sz w:val="20"/>
          <w:szCs w:val="20"/>
        </w:rPr>
        <w:t>SCampus</w:t>
      </w:r>
      <w:r w:rsidRPr="00EC3CEF">
        <w:rPr>
          <w:sz w:val="20"/>
          <w:szCs w:val="20"/>
        </w:rPr>
        <w:t>, the Student Guidebook, (</w:t>
      </w:r>
      <w:hyperlink r:id="rId9" w:history="1">
        <w:r w:rsidRPr="00EC3CEF">
          <w:rPr>
            <w:rStyle w:val="Hyperlink"/>
            <w:sz w:val="20"/>
            <w:szCs w:val="20"/>
          </w:rPr>
          <w:t>www.usc.edu/scampus</w:t>
        </w:r>
      </w:hyperlink>
      <w:r w:rsidRPr="00EC3CEF">
        <w:rPr>
          <w:sz w:val="20"/>
          <w:szCs w:val="20"/>
        </w:rPr>
        <w:t xml:space="preserve"> or </w:t>
      </w:r>
      <w:hyperlink r:id="rId10" w:history="1">
        <w:r w:rsidRPr="00EC3CEF">
          <w:rPr>
            <w:rStyle w:val="Hyperlink"/>
            <w:sz w:val="20"/>
            <w:szCs w:val="20"/>
          </w:rPr>
          <w:t>http://scampus.usc.edu</w:t>
        </w:r>
      </w:hyperlink>
      <w:r w:rsidRPr="00EC3CEF">
        <w:rPr>
          <w:sz w:val="20"/>
          <w:szCs w:val="20"/>
        </w:rPr>
        <w:t xml:space="preserve">) contains the University Student Conduct Code (see University Governance, Section 11.00), while the recommended sanctions are located in Appendix A. </w:t>
      </w:r>
    </w:p>
    <w:p w14:paraId="2FAB9A4F" w14:textId="77777777" w:rsidR="00EC3CEF" w:rsidRPr="00EC3CEF" w:rsidRDefault="00EC3CEF" w:rsidP="00EC3CEF">
      <w:pPr>
        <w:widowControl w:val="0"/>
        <w:autoSpaceDE w:val="0"/>
        <w:autoSpaceDN w:val="0"/>
        <w:adjustRightInd w:val="0"/>
        <w:rPr>
          <w:sz w:val="20"/>
          <w:szCs w:val="20"/>
        </w:rPr>
      </w:pPr>
      <w:r w:rsidRPr="00EC3CEF">
        <w:rPr>
          <w:sz w:val="20"/>
          <w:szCs w:val="20"/>
        </w:rPr>
        <w:t>All academic integrity violations will be reported to the office of Student Judicial Affairs &amp; Community Standards (SJACS), as per university policy, as well as Communication school administrators.</w:t>
      </w:r>
    </w:p>
    <w:p w14:paraId="654BA35C" w14:textId="77777777" w:rsidR="00EC3CEF" w:rsidRPr="00EC3CEF" w:rsidRDefault="00EC3CEF" w:rsidP="00EC3CEF">
      <w:pPr>
        <w:widowControl w:val="0"/>
        <w:autoSpaceDE w:val="0"/>
        <w:autoSpaceDN w:val="0"/>
        <w:adjustRightInd w:val="0"/>
        <w:rPr>
          <w:sz w:val="20"/>
          <w:szCs w:val="20"/>
        </w:rPr>
      </w:pPr>
    </w:p>
    <w:p w14:paraId="21C6F862" w14:textId="77777777" w:rsidR="00EC3CEF" w:rsidRPr="00EC3CEF" w:rsidRDefault="00EC3CEF" w:rsidP="00EC3CEF">
      <w:pPr>
        <w:widowControl w:val="0"/>
        <w:autoSpaceDE w:val="0"/>
        <w:autoSpaceDN w:val="0"/>
        <w:adjustRightInd w:val="0"/>
        <w:rPr>
          <w:sz w:val="20"/>
          <w:szCs w:val="20"/>
        </w:rPr>
      </w:pPr>
      <w:r w:rsidRPr="00EC3CEF">
        <w:rPr>
          <w:sz w:val="20"/>
          <w:szCs w:val="20"/>
        </w:rPr>
        <w:t>In addition, it is assumed that the work you submit for this course is work you have produced entirely by yourself, and has not been previously produced by you for submission in another course or Learning Lab, without approval of the instructor.</w:t>
      </w:r>
    </w:p>
    <w:p w14:paraId="69339A05" w14:textId="77777777" w:rsidR="00EC3CEF" w:rsidRPr="00EC3CEF" w:rsidRDefault="00EC3CEF" w:rsidP="00EC3CEF">
      <w:pPr>
        <w:outlineLvl w:val="0"/>
        <w:rPr>
          <w:b/>
          <w:sz w:val="20"/>
          <w:szCs w:val="20"/>
        </w:rPr>
      </w:pPr>
    </w:p>
    <w:p w14:paraId="7BA8AA86" w14:textId="77777777" w:rsidR="00EC3CEF" w:rsidRPr="00EC3CEF" w:rsidRDefault="00EC3CEF" w:rsidP="00EC3CEF">
      <w:pPr>
        <w:outlineLvl w:val="0"/>
        <w:rPr>
          <w:b/>
        </w:rPr>
      </w:pPr>
      <w:r w:rsidRPr="00EC3CEF">
        <w:rPr>
          <w:b/>
        </w:rPr>
        <w:t>B. Additional Policies</w:t>
      </w:r>
    </w:p>
    <w:p w14:paraId="10A2C86D" w14:textId="77777777" w:rsidR="00EC3CEF" w:rsidRPr="00EC3CEF" w:rsidRDefault="00EC3CEF" w:rsidP="00EC3CEF">
      <w:pPr>
        <w:outlineLvl w:val="0"/>
        <w:rPr>
          <w:sz w:val="20"/>
          <w:szCs w:val="20"/>
        </w:rPr>
      </w:pPr>
      <w:r w:rsidRPr="00EC3CEF">
        <w:rPr>
          <w:b/>
          <w:i/>
          <w:sz w:val="20"/>
          <w:szCs w:val="20"/>
        </w:rPr>
        <w:lastRenderedPageBreak/>
        <w:t>Instructor:</w:t>
      </w:r>
      <w:r w:rsidRPr="00EC3CEF">
        <w:rPr>
          <w:b/>
          <w:sz w:val="20"/>
          <w:szCs w:val="20"/>
        </w:rPr>
        <w:t xml:space="preserve"> </w:t>
      </w:r>
      <w:r w:rsidRPr="00EC3CEF">
        <w:rPr>
          <w:sz w:val="20"/>
          <w:szCs w:val="20"/>
        </w:rPr>
        <w:t xml:space="preserve">Add any additional policies specific to your class that students should be aware of: missed classes, attendance expectations, checking USC e-mail, use of technology in the classroom, etc. </w:t>
      </w:r>
    </w:p>
    <w:p w14:paraId="4FEFA6E2" w14:textId="77777777" w:rsidR="00EC3CEF" w:rsidRPr="00EC3CEF" w:rsidRDefault="00EC3CEF" w:rsidP="00EC3CEF">
      <w:pPr>
        <w:rPr>
          <w:rFonts w:eastAsia="Arial"/>
          <w:sz w:val="20"/>
          <w:szCs w:val="20"/>
        </w:rPr>
      </w:pPr>
    </w:p>
    <w:p w14:paraId="37E2092A" w14:textId="77777777" w:rsidR="00EC3CEF" w:rsidRPr="00EC3CEF" w:rsidRDefault="00EC3CEF" w:rsidP="00EC3CEF">
      <w:pPr>
        <w:pStyle w:val="NormalWeb"/>
        <w:spacing w:before="0" w:beforeAutospacing="0" w:after="0" w:afterAutospacing="0"/>
        <w:rPr>
          <w:b/>
          <w:bCs/>
        </w:rPr>
      </w:pPr>
      <w:r w:rsidRPr="00EC3CEF">
        <w:rPr>
          <w:b/>
          <w:bCs/>
        </w:rPr>
        <w:t>C. Statement for Students with Disabilities</w:t>
      </w:r>
    </w:p>
    <w:p w14:paraId="75865AA9" w14:textId="77777777" w:rsidR="00EC3CEF" w:rsidRPr="00EC3CEF" w:rsidRDefault="00EC3CEF" w:rsidP="00EC3CEF">
      <w:pPr>
        <w:rPr>
          <w:sz w:val="20"/>
          <w:szCs w:val="20"/>
        </w:rPr>
      </w:pPr>
      <w:r w:rsidRPr="00EC3CEF">
        <w:rPr>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11" w:history="1">
        <w:r w:rsidRPr="00EC3CEF">
          <w:rPr>
            <w:rStyle w:val="Hyperlink"/>
            <w:sz w:val="20"/>
            <w:szCs w:val="20"/>
          </w:rPr>
          <w:t>http://sait.usc.edu/academicsupport/centerprograms/dsp/home_index.html</w:t>
        </w:r>
      </w:hyperlink>
      <w:r w:rsidRPr="00EC3CEF">
        <w:rPr>
          <w:sz w:val="20"/>
          <w:szCs w:val="20"/>
        </w:rPr>
        <w:t xml:space="preserve">, (213) 740-0776 (Phone), (213) 740-6948 (TDD only), (213) 740-8216 (FAX) </w:t>
      </w:r>
      <w:hyperlink r:id="rId12" w:history="1">
        <w:r w:rsidRPr="00EC3CEF">
          <w:rPr>
            <w:rStyle w:val="Hyperlink"/>
            <w:sz w:val="20"/>
            <w:szCs w:val="20"/>
          </w:rPr>
          <w:t>ability@usc.edu</w:t>
        </w:r>
      </w:hyperlink>
      <w:r w:rsidRPr="00EC3CEF">
        <w:rPr>
          <w:sz w:val="20"/>
          <w:szCs w:val="20"/>
        </w:rPr>
        <w:t>.</w:t>
      </w:r>
    </w:p>
    <w:p w14:paraId="3E50ED65" w14:textId="77777777" w:rsidR="00EC3CEF" w:rsidRPr="00EC3CEF" w:rsidRDefault="00EC3CEF" w:rsidP="00EC3CEF">
      <w:pPr>
        <w:rPr>
          <w:b/>
        </w:rPr>
      </w:pPr>
    </w:p>
    <w:p w14:paraId="41B01A07" w14:textId="77777777" w:rsidR="00EC3CEF" w:rsidRPr="00EC3CEF" w:rsidRDefault="00EC3CEF" w:rsidP="00EC3CEF">
      <w:pPr>
        <w:rPr>
          <w:b/>
        </w:rPr>
      </w:pPr>
      <w:r w:rsidRPr="00EC3CEF">
        <w:rPr>
          <w:b/>
        </w:rPr>
        <w:t xml:space="preserve">D. Stress Management </w:t>
      </w:r>
    </w:p>
    <w:p w14:paraId="1BE34C52" w14:textId="77777777" w:rsidR="00EC3CEF" w:rsidRPr="00EC3CEF" w:rsidRDefault="00EC3CEF" w:rsidP="00EC3CEF">
      <w:pPr>
        <w:rPr>
          <w:sz w:val="20"/>
          <w:szCs w:val="20"/>
        </w:rPr>
      </w:pPr>
      <w:r w:rsidRPr="00EC3CEF">
        <w:rPr>
          <w:sz w:val="20"/>
          <w:szCs w:val="20"/>
        </w:rPr>
        <w:t>Students are under a lot of pressure. If you start to feel overwhelmed, it is important that you reach out for help. A good place to start is the USC Student Counseling Services office at 213-740-7711. The service is confidential, and there is no charge.</w:t>
      </w:r>
    </w:p>
    <w:p w14:paraId="79F3AE17" w14:textId="77777777" w:rsidR="00EC3CEF" w:rsidRPr="00EC3CEF" w:rsidRDefault="00EC3CEF" w:rsidP="00EC3CEF">
      <w:pPr>
        <w:rPr>
          <w:sz w:val="20"/>
          <w:szCs w:val="20"/>
        </w:rPr>
      </w:pPr>
    </w:p>
    <w:p w14:paraId="146AB36D" w14:textId="77777777" w:rsidR="00EC3CEF" w:rsidRPr="00EC3CEF" w:rsidRDefault="00EC3CEF" w:rsidP="00EC3CEF">
      <w:pPr>
        <w:numPr>
          <w:ilvl w:val="0"/>
          <w:numId w:val="27"/>
        </w:numPr>
        <w:rPr>
          <w:b/>
        </w:rPr>
      </w:pPr>
      <w:r w:rsidRPr="00EC3CEF">
        <w:rPr>
          <w:b/>
        </w:rPr>
        <w:t>Sexual Assault Resource Center</w:t>
      </w:r>
    </w:p>
    <w:p w14:paraId="5C7214DE" w14:textId="77777777" w:rsidR="00EC3CEF" w:rsidRPr="00EC3CEF" w:rsidRDefault="00EC3CEF" w:rsidP="00EC3CEF">
      <w:pPr>
        <w:ind w:left="720"/>
        <w:rPr>
          <w:sz w:val="20"/>
          <w:szCs w:val="20"/>
        </w:rPr>
      </w:pPr>
      <w:r w:rsidRPr="00EC3CEF">
        <w:rPr>
          <w:sz w:val="20"/>
          <w:szCs w:val="20"/>
        </w:rPr>
        <w:t>The Center for Women &amp; Men and the Sexual Assault Resource Center are one and the same. Student Counseling Services is a separate place that also offers confidential counseling and support groups on a variety of other topics. To schedule an appointment with Student Counseling Services, call (213) 740-7711 between 8:30 a.m. and 5 p.m. weekdays or visit the Engemann Student Health Center on the University Park Campus.</w:t>
      </w:r>
    </w:p>
    <w:p w14:paraId="1F97724D" w14:textId="77777777" w:rsidR="00EC3CEF" w:rsidRPr="00EC3CEF" w:rsidRDefault="00EC3CEF" w:rsidP="00EC3CEF">
      <w:pPr>
        <w:ind w:left="360"/>
        <w:rPr>
          <w:sz w:val="20"/>
          <w:szCs w:val="20"/>
        </w:rPr>
      </w:pPr>
    </w:p>
    <w:p w14:paraId="1008ABCC" w14:textId="77777777" w:rsidR="00EC3CEF" w:rsidRPr="00EC3CEF" w:rsidRDefault="00EC3CEF" w:rsidP="00EC3CEF">
      <w:pPr>
        <w:rPr>
          <w:sz w:val="20"/>
          <w:szCs w:val="20"/>
        </w:rPr>
      </w:pPr>
    </w:p>
    <w:p w14:paraId="37B370F3" w14:textId="77777777" w:rsidR="00EC3CEF" w:rsidRPr="00EC3CEF" w:rsidRDefault="00EC3CEF" w:rsidP="00EC3CEF">
      <w:pPr>
        <w:widowControl w:val="0"/>
        <w:tabs>
          <w:tab w:val="left" w:pos="3870"/>
        </w:tabs>
        <w:autoSpaceDE w:val="0"/>
        <w:autoSpaceDN w:val="0"/>
        <w:adjustRightInd w:val="0"/>
      </w:pPr>
      <w:r w:rsidRPr="00EC3CEF">
        <w:rPr>
          <w:b/>
          <w:bCs/>
        </w:rPr>
        <w:t xml:space="preserve">F. Emergency Preparedness/Course Continuity in a Crisis </w:t>
      </w:r>
    </w:p>
    <w:p w14:paraId="7A00EAD2" w14:textId="77777777" w:rsidR="00EC3CEF" w:rsidRPr="00EC3CEF" w:rsidRDefault="00EC3CEF" w:rsidP="00EC3CEF">
      <w:pPr>
        <w:widowControl w:val="0"/>
        <w:autoSpaceDE w:val="0"/>
        <w:autoSpaceDN w:val="0"/>
        <w:adjustRightInd w:val="0"/>
        <w:rPr>
          <w:sz w:val="20"/>
          <w:szCs w:val="20"/>
        </w:rPr>
      </w:pPr>
      <w:r w:rsidRPr="00EC3CEF">
        <w:rPr>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19F2CAF4" w14:textId="77777777" w:rsidR="00EC3CEF" w:rsidRPr="00EC3CEF" w:rsidRDefault="00EC3CEF" w:rsidP="00EC3CEF">
      <w:pPr>
        <w:widowControl w:val="0"/>
        <w:autoSpaceDE w:val="0"/>
        <w:autoSpaceDN w:val="0"/>
        <w:adjustRightInd w:val="0"/>
        <w:rPr>
          <w:sz w:val="22"/>
          <w:szCs w:val="22"/>
        </w:rPr>
      </w:pPr>
    </w:p>
    <w:p w14:paraId="22C4D653" w14:textId="77777777" w:rsidR="00A36E00" w:rsidRDefault="00A36E00" w:rsidP="00406642">
      <w:pPr>
        <w:rPr>
          <w:b/>
          <w:sz w:val="28"/>
        </w:rPr>
      </w:pPr>
    </w:p>
    <w:p w14:paraId="058451E6" w14:textId="77777777" w:rsidR="00406642" w:rsidRPr="00E16150" w:rsidRDefault="00406642" w:rsidP="00406642">
      <w:pPr>
        <w:rPr>
          <w:b/>
          <w:sz w:val="28"/>
        </w:rPr>
      </w:pPr>
      <w:r w:rsidRPr="00FC7C54">
        <w:rPr>
          <w:b/>
          <w:sz w:val="28"/>
        </w:rPr>
        <w:t>COURSE OUTLINE</w:t>
      </w:r>
    </w:p>
    <w:p w14:paraId="404698EE" w14:textId="77777777" w:rsidR="00406642" w:rsidRPr="00E16150" w:rsidRDefault="00406642" w:rsidP="00406642">
      <w:pPr>
        <w:rPr>
          <w:b/>
          <w:sz w:val="22"/>
          <w:szCs w:val="22"/>
        </w:rPr>
      </w:pPr>
      <w:r>
        <w:rPr>
          <w:b/>
          <w:sz w:val="22"/>
          <w:szCs w:val="22"/>
        </w:rPr>
        <w:t xml:space="preserve">(I will make minor alterations, </w:t>
      </w:r>
      <w:r w:rsidRPr="00E16150">
        <w:rPr>
          <w:b/>
          <w:sz w:val="22"/>
          <w:szCs w:val="22"/>
        </w:rPr>
        <w:t>so please pay close attention as we go along)</w:t>
      </w:r>
    </w:p>
    <w:p w14:paraId="6F65BB06" w14:textId="77777777" w:rsidR="00406642" w:rsidRPr="008A792B" w:rsidRDefault="00406642" w:rsidP="00406642">
      <w:pPr>
        <w:rPr>
          <w:sz w:val="22"/>
          <w:szCs w:val="22"/>
        </w:rPr>
      </w:pPr>
    </w:p>
    <w:p w14:paraId="2CC4C9D8" w14:textId="294CBD26" w:rsidR="00406642" w:rsidRDefault="00246B52" w:rsidP="00406642">
      <w:pPr>
        <w:widowControl w:val="0"/>
        <w:autoSpaceDE w:val="0"/>
        <w:autoSpaceDN w:val="0"/>
        <w:adjustRightInd w:val="0"/>
        <w:rPr>
          <w:b/>
          <w:sz w:val="22"/>
          <w:szCs w:val="22"/>
        </w:rPr>
      </w:pPr>
      <w:r>
        <w:rPr>
          <w:b/>
          <w:sz w:val="22"/>
          <w:szCs w:val="22"/>
        </w:rPr>
        <w:t xml:space="preserve">Week 1 (Week of August 25) </w:t>
      </w:r>
    </w:p>
    <w:p w14:paraId="14803644" w14:textId="77777777" w:rsidR="00406642" w:rsidRPr="009426BD" w:rsidRDefault="00406642" w:rsidP="00406642">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Introduction</w:t>
      </w:r>
    </w:p>
    <w:p w14:paraId="15AE9D88" w14:textId="77777777" w:rsidR="00406642" w:rsidRDefault="00406642" w:rsidP="00406642">
      <w:r w:rsidRPr="00342973">
        <w:t>Introduction, Mechanics</w:t>
      </w:r>
      <w:r>
        <w:t>, and T</w:t>
      </w:r>
      <w:r w:rsidRPr="00342973">
        <w:t>opics of the Course</w:t>
      </w:r>
    </w:p>
    <w:p w14:paraId="72ABB315" w14:textId="77777777" w:rsidR="00406642" w:rsidRDefault="00406642" w:rsidP="00406642">
      <w:pPr>
        <w:rPr>
          <w:lang w:eastAsia="zh-CN"/>
        </w:rPr>
      </w:pPr>
      <w:r>
        <w:rPr>
          <w:lang w:eastAsia="zh-CN"/>
        </w:rPr>
        <w:t xml:space="preserve">Lesson activity: Choose discussion topics and readings </w:t>
      </w:r>
    </w:p>
    <w:p w14:paraId="00F5008D" w14:textId="77777777" w:rsidR="00072FFB" w:rsidRDefault="00406642" w:rsidP="00072FFB">
      <w:pPr>
        <w:rPr>
          <w:lang w:eastAsia="zh-CN"/>
        </w:rPr>
      </w:pPr>
      <w:r>
        <w:rPr>
          <w:lang w:eastAsia="zh-CN"/>
        </w:rPr>
        <w:t xml:space="preserve">Discuss and explore project topics </w:t>
      </w:r>
    </w:p>
    <w:p w14:paraId="7912EA63" w14:textId="77777777" w:rsidR="00406642" w:rsidRDefault="00406642" w:rsidP="00406642">
      <w:pPr>
        <w:rPr>
          <w:lang w:eastAsia="zh-CN"/>
        </w:rPr>
      </w:pPr>
    </w:p>
    <w:p w14:paraId="65B6CECD" w14:textId="77777777" w:rsidR="00406642" w:rsidRPr="00556169" w:rsidRDefault="00093ED8" w:rsidP="00406642">
      <w:pPr>
        <w:rPr>
          <w:b/>
          <w:sz w:val="22"/>
          <w:szCs w:val="22"/>
        </w:rPr>
      </w:pPr>
      <w:r>
        <w:rPr>
          <w:b/>
          <w:sz w:val="22"/>
          <w:szCs w:val="22"/>
        </w:rPr>
        <w:t>Week 2</w:t>
      </w:r>
      <w:r w:rsidR="0021711D">
        <w:rPr>
          <w:b/>
          <w:sz w:val="22"/>
          <w:szCs w:val="22"/>
        </w:rPr>
        <w:t>:</w:t>
      </w:r>
    </w:p>
    <w:p w14:paraId="31286B9C" w14:textId="77777777" w:rsidR="00406642" w:rsidRPr="009426BD" w:rsidRDefault="00406642" w:rsidP="00406642">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Historical Context</w:t>
      </w:r>
      <w:r w:rsidR="00101462">
        <w:rPr>
          <w:b/>
          <w:sz w:val="22"/>
          <w:szCs w:val="22"/>
        </w:rPr>
        <w:t xml:space="preserve">: Market Reform  </w:t>
      </w:r>
    </w:p>
    <w:p w14:paraId="28EE7A09" w14:textId="3E3EF5DC" w:rsidR="00577632" w:rsidRDefault="00577632" w:rsidP="00A02DD7">
      <w:pPr>
        <w:rPr>
          <w:color w:val="000000"/>
        </w:rPr>
      </w:pPr>
      <w:r>
        <w:rPr>
          <w:color w:val="000000"/>
        </w:rPr>
        <w:t>David</w:t>
      </w:r>
      <w:r w:rsidRPr="00524C83">
        <w:rPr>
          <w:color w:val="000000"/>
        </w:rPr>
        <w:t xml:space="preserve"> </w:t>
      </w:r>
      <w:r>
        <w:rPr>
          <w:color w:val="000000"/>
        </w:rPr>
        <w:t xml:space="preserve">Harvey, </w:t>
      </w:r>
      <w:r w:rsidRPr="0087009D">
        <w:rPr>
          <w:i/>
          <w:iCs/>
          <w:color w:val="000000"/>
        </w:rPr>
        <w:t>A Brief History of Neoliberalism</w:t>
      </w:r>
      <w:r>
        <w:rPr>
          <w:i/>
          <w:iCs/>
          <w:color w:val="000000"/>
        </w:rPr>
        <w:t>.</w:t>
      </w:r>
      <w:r>
        <w:rPr>
          <w:color w:val="000000"/>
        </w:rPr>
        <w:t xml:space="preserve"> New York: Oxford University Press (2005), </w:t>
      </w:r>
      <w:r w:rsidR="00DB57E1">
        <w:rPr>
          <w:color w:val="000000"/>
        </w:rPr>
        <w:t xml:space="preserve">p.1-19 &amp; </w:t>
      </w:r>
      <w:r>
        <w:rPr>
          <w:color w:val="000000"/>
        </w:rPr>
        <w:t xml:space="preserve">120-151. </w:t>
      </w:r>
    </w:p>
    <w:p w14:paraId="414135B1" w14:textId="77777777" w:rsidR="00577632" w:rsidRDefault="00577632" w:rsidP="00A02DD7">
      <w:pPr>
        <w:rPr>
          <w:lang w:eastAsia="zh-CN"/>
        </w:rPr>
      </w:pPr>
    </w:p>
    <w:p w14:paraId="76B5110A" w14:textId="77777777" w:rsidR="00A02DD7" w:rsidRDefault="00A02DD7" w:rsidP="00A02DD7">
      <w:pPr>
        <w:rPr>
          <w:rStyle w:val="Emphasis"/>
        </w:rPr>
      </w:pPr>
      <w:r>
        <w:rPr>
          <w:lang w:eastAsia="zh-CN"/>
        </w:rPr>
        <w:t xml:space="preserve">He Qinglian, “A Listing Social Structure,” in </w:t>
      </w:r>
      <w:r>
        <w:rPr>
          <w:rStyle w:val="Emphasis"/>
          <w:bCs/>
          <w:i w:val="0"/>
        </w:rPr>
        <w:t xml:space="preserve">Chaohua Wang, </w:t>
      </w:r>
      <w:r w:rsidRPr="008D7E0E">
        <w:rPr>
          <w:rStyle w:val="Emphasis"/>
          <w:bCs/>
        </w:rPr>
        <w:t>One China, Many Paths</w:t>
      </w:r>
      <w:r>
        <w:rPr>
          <w:rStyle w:val="Emphasis"/>
          <w:bCs/>
          <w:i w:val="0"/>
        </w:rPr>
        <w:t xml:space="preserve">, pp. 163-188. </w:t>
      </w:r>
    </w:p>
    <w:p w14:paraId="1B5BB6E1" w14:textId="77777777" w:rsidR="00A02DD7" w:rsidRDefault="00A02DD7" w:rsidP="00A02DD7">
      <w:pPr>
        <w:rPr>
          <w:rStyle w:val="Emphasis"/>
        </w:rPr>
      </w:pPr>
    </w:p>
    <w:p w14:paraId="28838E29" w14:textId="77777777" w:rsidR="00406642" w:rsidRDefault="00406642" w:rsidP="00406642">
      <w:pPr>
        <w:rPr>
          <w:bCs/>
        </w:rPr>
      </w:pPr>
      <w:r>
        <w:t xml:space="preserve">Mark Selden, “The Social origins and limits of the Chinese democratic movement” in </w:t>
      </w:r>
      <w:r w:rsidRPr="0087009D">
        <w:rPr>
          <w:bCs/>
          <w:i/>
          <w:iCs/>
        </w:rPr>
        <w:t>The Political Economy of Chinese Development</w:t>
      </w:r>
      <w:r w:rsidRPr="0087009D">
        <w:rPr>
          <w:bCs/>
        </w:rPr>
        <w:t>,</w:t>
      </w:r>
      <w:r>
        <w:rPr>
          <w:bCs/>
        </w:rPr>
        <w:t xml:space="preserve"> pp. 206-230. </w:t>
      </w:r>
    </w:p>
    <w:p w14:paraId="59F18C1E" w14:textId="77777777" w:rsidR="00A02DD7" w:rsidRDefault="00A02DD7" w:rsidP="00A02DD7">
      <w:pPr>
        <w:rPr>
          <w:rStyle w:val="Emphasis"/>
        </w:rPr>
      </w:pPr>
    </w:p>
    <w:p w14:paraId="229930D8" w14:textId="77777777" w:rsidR="009E3CBC" w:rsidRDefault="009E3CBC" w:rsidP="009E3CBC">
      <w:r>
        <w:rPr>
          <w:bCs/>
        </w:rPr>
        <w:t xml:space="preserve">Yuezhi Zhao, “The Trajectory of Media Reform,” in </w:t>
      </w:r>
      <w:r w:rsidRPr="00FF59DF">
        <w:rPr>
          <w:i/>
        </w:rPr>
        <w:t>Media, Market, and Democracy in China: Between the Party Line and the Bottom Line</w:t>
      </w:r>
      <w:r w:rsidRPr="00FF59DF">
        <w:t xml:space="preserve"> (Urbana and Chicago, IL: University of Illinois Press, 1998).</w:t>
      </w:r>
    </w:p>
    <w:p w14:paraId="69F38F0E" w14:textId="77777777" w:rsidR="009E3CBC" w:rsidRDefault="009E3CBC" w:rsidP="009E3CBC"/>
    <w:p w14:paraId="5BF45CAE" w14:textId="3871ECEC" w:rsidR="003B2E3F" w:rsidRDefault="00406642" w:rsidP="00406642">
      <w:pPr>
        <w:rPr>
          <w:i/>
        </w:rPr>
      </w:pPr>
      <w:r w:rsidRPr="00F41EC6">
        <w:rPr>
          <w:i/>
        </w:rPr>
        <w:t xml:space="preserve">Lesson activity: Write a paper proposal with initial description of topics and explanation of importance </w:t>
      </w:r>
      <w:r w:rsidR="00162BA3">
        <w:rPr>
          <w:i/>
        </w:rPr>
        <w:t xml:space="preserve">(to be discussed on Wednesday) </w:t>
      </w:r>
    </w:p>
    <w:p w14:paraId="230174E0" w14:textId="77777777" w:rsidR="00072FFB" w:rsidRDefault="00072FFB" w:rsidP="00072FFB">
      <w:pPr>
        <w:rPr>
          <w:b/>
        </w:rPr>
      </w:pPr>
    </w:p>
    <w:p w14:paraId="6847BBED" w14:textId="77519D08" w:rsidR="00072FFB" w:rsidRPr="00072FFB" w:rsidRDefault="00072FFB" w:rsidP="00072FFB">
      <w:pPr>
        <w:rPr>
          <w:lang w:eastAsia="zh-CN"/>
        </w:rPr>
      </w:pPr>
      <w:r>
        <w:t xml:space="preserve">Check out </w:t>
      </w:r>
      <w:r w:rsidRPr="00072FFB">
        <w:t>https://libraries.usc.edu/research/reference-tutorials</w:t>
      </w:r>
    </w:p>
    <w:p w14:paraId="5CA5A0BF" w14:textId="77777777" w:rsidR="00E80E93" w:rsidRDefault="00E80E93" w:rsidP="00406642">
      <w:pPr>
        <w:widowControl w:val="0"/>
        <w:autoSpaceDE w:val="0"/>
        <w:autoSpaceDN w:val="0"/>
        <w:adjustRightInd w:val="0"/>
      </w:pPr>
    </w:p>
    <w:p w14:paraId="5914A8CF" w14:textId="77777777" w:rsidR="00406642" w:rsidRPr="00C02D6E" w:rsidRDefault="001C162E" w:rsidP="00406642">
      <w:pPr>
        <w:widowControl w:val="0"/>
        <w:autoSpaceDE w:val="0"/>
        <w:autoSpaceDN w:val="0"/>
        <w:adjustRightInd w:val="0"/>
        <w:rPr>
          <w:b/>
          <w:sz w:val="22"/>
          <w:szCs w:val="22"/>
        </w:rPr>
      </w:pPr>
      <w:r>
        <w:rPr>
          <w:b/>
          <w:sz w:val="22"/>
          <w:szCs w:val="22"/>
        </w:rPr>
        <w:t>Week 3</w:t>
      </w:r>
      <w:r w:rsidR="00406642" w:rsidRPr="00C02D6E">
        <w:rPr>
          <w:b/>
          <w:sz w:val="22"/>
          <w:szCs w:val="22"/>
        </w:rPr>
        <w:t xml:space="preserve">: </w:t>
      </w:r>
    </w:p>
    <w:p w14:paraId="089CFCD9" w14:textId="77777777" w:rsidR="00406642" w:rsidRPr="0061672F" w:rsidRDefault="00406642" w:rsidP="00406642">
      <w:pPr>
        <w:pBdr>
          <w:top w:val="single" w:sz="4" w:space="1" w:color="auto"/>
          <w:left w:val="single" w:sz="4" w:space="4" w:color="auto"/>
          <w:bottom w:val="single" w:sz="4" w:space="2" w:color="auto"/>
          <w:right w:val="single" w:sz="4" w:space="4" w:color="auto"/>
        </w:pBdr>
        <w:jc w:val="center"/>
        <w:rPr>
          <w:b/>
          <w:sz w:val="22"/>
          <w:szCs w:val="22"/>
        </w:rPr>
      </w:pPr>
      <w:r>
        <w:rPr>
          <w:b/>
          <w:sz w:val="22"/>
          <w:szCs w:val="22"/>
        </w:rPr>
        <w:t xml:space="preserve"> </w:t>
      </w:r>
      <w:r>
        <w:rPr>
          <w:rFonts w:hint="eastAsia"/>
          <w:b/>
          <w:sz w:val="22"/>
          <w:szCs w:val="22"/>
          <w:lang w:eastAsia="zh-CN"/>
        </w:rPr>
        <w:t xml:space="preserve">The Politics of </w:t>
      </w:r>
      <w:r>
        <w:rPr>
          <w:b/>
          <w:sz w:val="22"/>
          <w:szCs w:val="22"/>
        </w:rPr>
        <w:t xml:space="preserve">Media Reforms </w:t>
      </w:r>
    </w:p>
    <w:p w14:paraId="099CB6AD" w14:textId="77777777" w:rsidR="00406642" w:rsidRDefault="00406642" w:rsidP="00406642">
      <w:pPr>
        <w:rPr>
          <w:rStyle w:val="Strong"/>
        </w:rPr>
      </w:pPr>
      <w:r>
        <w:rPr>
          <w:rStyle w:val="Strong"/>
          <w:b w:val="0"/>
        </w:rPr>
        <w:t xml:space="preserve">Chapter 1 in </w:t>
      </w:r>
      <w:r w:rsidRPr="00304AEF">
        <w:rPr>
          <w:rStyle w:val="Strong"/>
          <w:b w:val="0"/>
          <w:i/>
        </w:rPr>
        <w:t>Communication in China: political economy, power, and conflict</w:t>
      </w:r>
      <w:r w:rsidRPr="007B06A9">
        <w:rPr>
          <w:rStyle w:val="Strong"/>
          <w:b w:val="0"/>
        </w:rPr>
        <w:t xml:space="preserve"> / Yuezhi Zha</w:t>
      </w:r>
      <w:r w:rsidR="00290987">
        <w:rPr>
          <w:rStyle w:val="Strong"/>
          <w:b w:val="0"/>
        </w:rPr>
        <w:t>o, pp. 19-74</w:t>
      </w:r>
      <w:r>
        <w:rPr>
          <w:rStyle w:val="Strong"/>
          <w:b w:val="0"/>
        </w:rPr>
        <w:t xml:space="preserve">. </w:t>
      </w:r>
    </w:p>
    <w:p w14:paraId="5C18B3E8" w14:textId="77777777" w:rsidR="00406642" w:rsidRDefault="00406642" w:rsidP="00406642">
      <w:pPr>
        <w:rPr>
          <w:rStyle w:val="Strong"/>
        </w:rPr>
      </w:pPr>
    </w:p>
    <w:p w14:paraId="3ABAB9CD" w14:textId="1BD3BB1E" w:rsidR="00DB0624" w:rsidRDefault="00023B6B" w:rsidP="00DB0624">
      <w:pPr>
        <w:widowControl w:val="0"/>
        <w:autoSpaceDE w:val="0"/>
        <w:autoSpaceDN w:val="0"/>
        <w:adjustRightInd w:val="0"/>
        <w:rPr>
          <w:i/>
        </w:rPr>
      </w:pPr>
      <w:r w:rsidRPr="00F41EC6">
        <w:rPr>
          <w:i/>
        </w:rPr>
        <w:t xml:space="preserve">Lesson activity: Search </w:t>
      </w:r>
      <w:r w:rsidR="00DB0624" w:rsidRPr="00F41EC6">
        <w:rPr>
          <w:i/>
        </w:rPr>
        <w:t xml:space="preserve">for existing literature on topics. The “literature” refers to the existing bodies of knowledge relevant to your problem primarily in the forms of academic journal articles and books. </w:t>
      </w:r>
      <w:r w:rsidR="005158D1">
        <w:rPr>
          <w:i/>
        </w:rPr>
        <w:t xml:space="preserve">(to be discussed on Wednesday) </w:t>
      </w:r>
    </w:p>
    <w:p w14:paraId="0D54A7E6" w14:textId="77777777" w:rsidR="007E45DA" w:rsidRDefault="007E45DA" w:rsidP="0000235D">
      <w:pPr>
        <w:rPr>
          <w:b/>
          <w:sz w:val="22"/>
          <w:szCs w:val="22"/>
        </w:rPr>
      </w:pPr>
    </w:p>
    <w:p w14:paraId="6F533F09" w14:textId="77777777" w:rsidR="0000235D" w:rsidRDefault="0000235D" w:rsidP="0000235D">
      <w:pPr>
        <w:rPr>
          <w:b/>
          <w:sz w:val="22"/>
          <w:szCs w:val="22"/>
        </w:rPr>
      </w:pPr>
      <w:r>
        <w:rPr>
          <w:b/>
          <w:sz w:val="22"/>
          <w:szCs w:val="22"/>
        </w:rPr>
        <w:t>Week 4</w:t>
      </w:r>
    </w:p>
    <w:p w14:paraId="67A6252B" w14:textId="77777777" w:rsidR="0000235D" w:rsidRPr="00B066C0" w:rsidRDefault="0000235D" w:rsidP="0000235D">
      <w:pPr>
        <w:widowControl w:val="0"/>
        <w:pBdr>
          <w:top w:val="single" w:sz="4" w:space="2" w:color="auto"/>
          <w:left w:val="single" w:sz="4" w:space="4" w:color="auto"/>
          <w:bottom w:val="single" w:sz="4" w:space="1" w:color="auto"/>
          <w:right w:val="single" w:sz="4" w:space="4" w:color="auto"/>
        </w:pBdr>
        <w:autoSpaceDE w:val="0"/>
        <w:autoSpaceDN w:val="0"/>
        <w:adjustRightInd w:val="0"/>
        <w:jc w:val="center"/>
        <w:rPr>
          <w:b/>
          <w:sz w:val="22"/>
          <w:szCs w:val="22"/>
        </w:rPr>
      </w:pPr>
      <w:r>
        <w:rPr>
          <w:b/>
          <w:sz w:val="22"/>
          <w:szCs w:val="22"/>
        </w:rPr>
        <w:t xml:space="preserve">Creation of </w:t>
      </w:r>
      <w:r w:rsidR="00007587">
        <w:rPr>
          <w:b/>
          <w:sz w:val="22"/>
          <w:szCs w:val="22"/>
        </w:rPr>
        <w:t>Media/</w:t>
      </w:r>
      <w:r>
        <w:rPr>
          <w:b/>
          <w:sz w:val="22"/>
          <w:szCs w:val="22"/>
        </w:rPr>
        <w:t xml:space="preserve">Culture Industry </w:t>
      </w:r>
      <w:r w:rsidRPr="009761BC">
        <w:rPr>
          <w:b/>
          <w:sz w:val="22"/>
          <w:szCs w:val="22"/>
        </w:rPr>
        <w:t xml:space="preserve">  </w:t>
      </w:r>
    </w:p>
    <w:p w14:paraId="5AA8F49F" w14:textId="6C31B3F7" w:rsidR="005129A2" w:rsidRDefault="00E66D5C" w:rsidP="009E2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b w:val="0"/>
        </w:rPr>
      </w:pPr>
      <w:r>
        <w:t>“</w:t>
      </w:r>
      <w:r w:rsidR="00544C81">
        <w:t>The Growth of Media in China</w:t>
      </w:r>
      <w:r>
        <w:t>”</w:t>
      </w:r>
      <w:r w:rsidR="00544C81">
        <w:t xml:space="preserve"> (</w:t>
      </w:r>
      <w:hyperlink r:id="rId13" w:history="1">
        <w:r w:rsidR="005129A2" w:rsidRPr="00D06DCF">
          <w:rPr>
            <w:rStyle w:val="Hyperlink"/>
          </w:rPr>
          <w:t>https://www.mediasupport.org/wp-content/uploads/2012/11/ims-growth-china-2008.pdf</w:t>
        </w:r>
      </w:hyperlink>
      <w:r w:rsidR="00544C81">
        <w:rPr>
          <w:rStyle w:val="Hyperlink"/>
        </w:rPr>
        <w:t xml:space="preserve">) </w:t>
      </w:r>
    </w:p>
    <w:p w14:paraId="180B842D" w14:textId="77777777" w:rsidR="00CD1FFA" w:rsidRDefault="00CD1FFA" w:rsidP="009E2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medium-font"/>
        </w:rPr>
      </w:pPr>
    </w:p>
    <w:p w14:paraId="7ED4EBAF" w14:textId="77777777" w:rsidR="009E249F" w:rsidRDefault="009E249F" w:rsidP="009E2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b w:val="0"/>
        </w:rPr>
      </w:pPr>
      <w:r>
        <w:rPr>
          <w:rStyle w:val="medium-font"/>
        </w:rPr>
        <w:t xml:space="preserve">Chapter 2 </w:t>
      </w:r>
      <w:r>
        <w:rPr>
          <w:rStyle w:val="Strong"/>
          <w:b w:val="0"/>
        </w:rPr>
        <w:t xml:space="preserve">in </w:t>
      </w:r>
      <w:r w:rsidRPr="00304AEF">
        <w:rPr>
          <w:rStyle w:val="Strong"/>
          <w:b w:val="0"/>
          <w:i/>
        </w:rPr>
        <w:t>Communication in China: political economy, power, and conflict</w:t>
      </w:r>
      <w:r w:rsidRPr="007B06A9">
        <w:rPr>
          <w:rStyle w:val="Strong"/>
          <w:b w:val="0"/>
        </w:rPr>
        <w:t xml:space="preserve"> / Yuezhi Zha</w:t>
      </w:r>
      <w:r>
        <w:rPr>
          <w:rStyle w:val="Strong"/>
          <w:b w:val="0"/>
        </w:rPr>
        <w:t xml:space="preserve">o, pp. 75-136. </w:t>
      </w:r>
    </w:p>
    <w:p w14:paraId="295D4BB8" w14:textId="77777777" w:rsidR="00105AA8" w:rsidRDefault="00105AA8" w:rsidP="009E2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b w:val="0"/>
        </w:rPr>
      </w:pPr>
    </w:p>
    <w:p w14:paraId="7B2E93B4" w14:textId="2650BF6B" w:rsidR="00105AA8" w:rsidRDefault="00105AA8" w:rsidP="009E2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b w:val="0"/>
        </w:rPr>
      </w:pPr>
      <w:r>
        <w:rPr>
          <w:rStyle w:val="Strong"/>
          <w:b w:val="0"/>
        </w:rPr>
        <w:t>Yu Hong, “</w:t>
      </w:r>
      <w:r w:rsidRPr="001A3789">
        <w:t>Recasting the Media System: Network Convergence and Digital TV</w:t>
      </w:r>
      <w:r>
        <w:t>.”</w:t>
      </w:r>
      <w:r>
        <w:t xml:space="preserve"> </w:t>
      </w:r>
      <w:r>
        <w:rPr>
          <w:rStyle w:val="Strong"/>
          <w:b w:val="0"/>
        </w:rPr>
        <w:t xml:space="preserve">in </w:t>
      </w:r>
      <w:r>
        <w:rPr>
          <w:rStyle w:val="Strong"/>
          <w:b w:val="0"/>
          <w:i/>
        </w:rPr>
        <w:t xml:space="preserve">Networking the Nation: Communications and Economic Restructuring in China </w:t>
      </w:r>
      <w:r w:rsidR="007754E3">
        <w:rPr>
          <w:rStyle w:val="Strong"/>
          <w:b w:val="0"/>
        </w:rPr>
        <w:t>(UIP, 2017</w:t>
      </w:r>
      <w:r>
        <w:rPr>
          <w:rStyle w:val="Strong"/>
          <w:b w:val="0"/>
        </w:rPr>
        <w:t>).</w:t>
      </w:r>
    </w:p>
    <w:p w14:paraId="0E4F7390" w14:textId="77777777" w:rsidR="00585047" w:rsidRPr="00585047" w:rsidRDefault="00585047" w:rsidP="00406642">
      <w:pPr>
        <w:widowControl w:val="0"/>
        <w:autoSpaceDE w:val="0"/>
        <w:autoSpaceDN w:val="0"/>
        <w:adjustRightInd w:val="0"/>
        <w:rPr>
          <w:rStyle w:val="medium-font"/>
        </w:rPr>
      </w:pPr>
    </w:p>
    <w:p w14:paraId="223D38C6" w14:textId="77777777" w:rsidR="008D458D" w:rsidRPr="00635D55" w:rsidRDefault="00635D55" w:rsidP="00406642">
      <w:pPr>
        <w:widowControl w:val="0"/>
        <w:autoSpaceDE w:val="0"/>
        <w:autoSpaceDN w:val="0"/>
        <w:adjustRightInd w:val="0"/>
        <w:rPr>
          <w:rStyle w:val="Strong"/>
        </w:rPr>
      </w:pPr>
      <w:r>
        <w:rPr>
          <w:rStyle w:val="Strong"/>
          <w:b w:val="0"/>
          <w:i/>
        </w:rPr>
        <w:t>Lesson activity: Take-home E</w:t>
      </w:r>
      <w:r w:rsidRPr="00635D55">
        <w:rPr>
          <w:rStyle w:val="Strong"/>
          <w:b w:val="0"/>
          <w:i/>
        </w:rPr>
        <w:t xml:space="preserve">ssay </w:t>
      </w:r>
    </w:p>
    <w:p w14:paraId="21B7DA53" w14:textId="77777777" w:rsidR="00F41EC6" w:rsidRPr="00F41EC6" w:rsidRDefault="00F41EC6" w:rsidP="00F41EC6">
      <w:pPr>
        <w:widowControl w:val="0"/>
        <w:autoSpaceDE w:val="0"/>
        <w:autoSpaceDN w:val="0"/>
        <w:adjustRightInd w:val="0"/>
        <w:rPr>
          <w:i/>
        </w:rPr>
      </w:pPr>
    </w:p>
    <w:p w14:paraId="253F6630" w14:textId="77777777" w:rsidR="00406642" w:rsidRPr="00C02C10" w:rsidRDefault="00406642" w:rsidP="00406642">
      <w:pPr>
        <w:widowControl w:val="0"/>
        <w:autoSpaceDE w:val="0"/>
        <w:autoSpaceDN w:val="0"/>
        <w:adjustRightInd w:val="0"/>
        <w:rPr>
          <w:b/>
          <w:sz w:val="22"/>
          <w:szCs w:val="22"/>
          <w:lang w:eastAsia="zh-CN"/>
        </w:rPr>
      </w:pPr>
      <w:r>
        <w:rPr>
          <w:b/>
          <w:sz w:val="22"/>
          <w:szCs w:val="22"/>
        </w:rPr>
        <w:t xml:space="preserve">Week </w:t>
      </w:r>
      <w:r w:rsidR="00007587">
        <w:rPr>
          <w:b/>
          <w:sz w:val="22"/>
          <w:szCs w:val="22"/>
          <w:lang w:eastAsia="zh-CN"/>
        </w:rPr>
        <w:t>5</w:t>
      </w:r>
      <w:r w:rsidRPr="00C02D6E">
        <w:rPr>
          <w:b/>
          <w:sz w:val="22"/>
          <w:szCs w:val="22"/>
        </w:rPr>
        <w:t xml:space="preserve">: </w:t>
      </w:r>
    </w:p>
    <w:p w14:paraId="0C401695" w14:textId="4BB0B9B4" w:rsidR="00406642" w:rsidRPr="00B066C0" w:rsidRDefault="00406642" w:rsidP="00406642">
      <w:pPr>
        <w:pBdr>
          <w:top w:val="single" w:sz="4" w:space="1" w:color="auto"/>
          <w:left w:val="single" w:sz="4" w:space="4" w:color="auto"/>
          <w:bottom w:val="single" w:sz="4" w:space="1" w:color="auto"/>
          <w:right w:val="single" w:sz="4" w:space="4" w:color="auto"/>
        </w:pBdr>
        <w:jc w:val="center"/>
        <w:rPr>
          <w:b/>
          <w:sz w:val="22"/>
          <w:szCs w:val="22"/>
        </w:rPr>
      </w:pPr>
      <w:r w:rsidRPr="00C02D6E">
        <w:tab/>
      </w:r>
      <w:r>
        <w:rPr>
          <w:b/>
          <w:sz w:val="22"/>
          <w:szCs w:val="22"/>
          <w:lang w:eastAsia="zh-CN"/>
        </w:rPr>
        <w:t xml:space="preserve">Transnational </w:t>
      </w:r>
      <w:r w:rsidR="001C0EA0">
        <w:rPr>
          <w:b/>
          <w:sz w:val="22"/>
          <w:szCs w:val="22"/>
          <w:lang w:eastAsia="zh-CN"/>
        </w:rPr>
        <w:t>and</w:t>
      </w:r>
      <w:r w:rsidR="00012738">
        <w:rPr>
          <w:b/>
          <w:sz w:val="22"/>
          <w:szCs w:val="22"/>
          <w:lang w:eastAsia="zh-CN"/>
        </w:rPr>
        <w:t xml:space="preserve"> Private </w:t>
      </w:r>
      <w:r w:rsidR="001C0EA0">
        <w:rPr>
          <w:b/>
          <w:sz w:val="22"/>
          <w:szCs w:val="22"/>
          <w:lang w:eastAsia="zh-CN"/>
        </w:rPr>
        <w:t>Capitals</w:t>
      </w:r>
    </w:p>
    <w:p w14:paraId="725A4C9B" w14:textId="7F254E95" w:rsidR="00EF0A8E" w:rsidRDefault="00EF0A8E" w:rsidP="00EF0A8E">
      <w:pPr>
        <w:widowControl w:val="0"/>
        <w:autoSpaceDE w:val="0"/>
        <w:autoSpaceDN w:val="0"/>
        <w:adjustRightInd w:val="0"/>
      </w:pPr>
      <w:r>
        <w:t xml:space="preserve">Philip P. Pan, “Making Waves, Carefully, on the Air in China,” Newsbytes, Sep 19, 2005, </w:t>
      </w:r>
      <w:r w:rsidRPr="00F40EBA">
        <w:rPr>
          <w:i/>
        </w:rPr>
        <w:t>Washington</w:t>
      </w:r>
      <w:r w:rsidR="00F40EBA" w:rsidRPr="00F40EBA">
        <w:rPr>
          <w:i/>
        </w:rPr>
        <w:t xml:space="preserve"> Post Foreign Service</w:t>
      </w:r>
      <w:r w:rsidR="00F40EBA">
        <w:t>, retrievable</w:t>
      </w:r>
      <w:r>
        <w:t xml:space="preserve"> from Lexis-Nexis. </w:t>
      </w:r>
    </w:p>
    <w:p w14:paraId="1066AEE5" w14:textId="77777777" w:rsidR="00277127" w:rsidRDefault="00277127" w:rsidP="00EF0A8E">
      <w:pPr>
        <w:widowControl w:val="0"/>
        <w:autoSpaceDE w:val="0"/>
        <w:autoSpaceDN w:val="0"/>
        <w:adjustRightInd w:val="0"/>
      </w:pPr>
    </w:p>
    <w:p w14:paraId="4E5053D8" w14:textId="7AAD5856" w:rsidR="00277127" w:rsidRDefault="00277127" w:rsidP="00EF0A8E">
      <w:pPr>
        <w:widowControl w:val="0"/>
        <w:autoSpaceDE w:val="0"/>
        <w:autoSpaceDN w:val="0"/>
        <w:adjustRightInd w:val="0"/>
      </w:pPr>
      <w:r>
        <w:rPr>
          <w:rStyle w:val="medium-font"/>
        </w:rPr>
        <w:t xml:space="preserve">Chapter 4 in Zhao’s book, </w:t>
      </w:r>
      <w:r w:rsidRPr="00610BF1">
        <w:rPr>
          <w:rStyle w:val="Strong"/>
          <w:b w:val="0"/>
          <w:i/>
        </w:rPr>
        <w:t>Communication in China</w:t>
      </w:r>
      <w:r>
        <w:rPr>
          <w:rStyle w:val="Strong"/>
          <w:b w:val="0"/>
        </w:rPr>
        <w:t>, pp. 195-244.</w:t>
      </w:r>
    </w:p>
    <w:p w14:paraId="3D7B49AC" w14:textId="77777777" w:rsidR="00277127" w:rsidRDefault="00277127" w:rsidP="00277127">
      <w:pPr>
        <w:widowControl w:val="0"/>
        <w:autoSpaceDE w:val="0"/>
        <w:autoSpaceDN w:val="0"/>
        <w:adjustRightInd w:val="0"/>
        <w:rPr>
          <w:rStyle w:val="medium-font"/>
        </w:rPr>
      </w:pPr>
    </w:p>
    <w:p w14:paraId="3825FB32" w14:textId="2B3EE361" w:rsidR="00EF0A8E" w:rsidRDefault="00EF0A8E" w:rsidP="00EF0A8E">
      <w:pPr>
        <w:widowControl w:val="0"/>
        <w:autoSpaceDE w:val="0"/>
        <w:autoSpaceDN w:val="0"/>
        <w:adjustRightInd w:val="0"/>
      </w:pPr>
      <w:r w:rsidRPr="00382926">
        <w:t>Michael Curtin, “Murdoch’s Dilemma, or ‘What’s the price of TV in China?’</w:t>
      </w:r>
      <w:r w:rsidRPr="00382926">
        <w:rPr>
          <w:i/>
        </w:rPr>
        <w:t xml:space="preserve"> Media, Culture and Society</w:t>
      </w:r>
      <w:r w:rsidRPr="00382926">
        <w:t>,</w:t>
      </w:r>
      <w:r>
        <w:t xml:space="preserve"> Vol. 27, No. 2 (2005), 155-175</w:t>
      </w:r>
      <w:r w:rsidRPr="00382926">
        <w:t xml:space="preserve"> </w:t>
      </w:r>
      <w:r>
        <w:t xml:space="preserve">(skipping the first section, “speculative theories of global media). </w:t>
      </w:r>
    </w:p>
    <w:p w14:paraId="1A7EE677" w14:textId="77777777" w:rsidR="001D1CE2" w:rsidRDefault="001D1CE2" w:rsidP="00EF0A8E">
      <w:pPr>
        <w:widowControl w:val="0"/>
        <w:autoSpaceDE w:val="0"/>
        <w:autoSpaceDN w:val="0"/>
        <w:adjustRightInd w:val="0"/>
      </w:pPr>
    </w:p>
    <w:p w14:paraId="70963960" w14:textId="5F13ED2E" w:rsidR="00406642" w:rsidRDefault="001D1CE2" w:rsidP="00406642">
      <w:pPr>
        <w:widowControl w:val="0"/>
        <w:autoSpaceDE w:val="0"/>
        <w:autoSpaceDN w:val="0"/>
        <w:adjustRightInd w:val="0"/>
      </w:pPr>
      <w:r>
        <w:t xml:space="preserve">Yuezhi Zhao </w:t>
      </w:r>
      <w:r w:rsidRPr="00DB2390">
        <w:t>(with Dan Schiller) “Dances with Wolves? China’s Integration into Digital Capitalism,” Info, 3:2 (April 2001), pp. 137-151.</w:t>
      </w:r>
    </w:p>
    <w:p w14:paraId="115C1429" w14:textId="77777777" w:rsidR="001D1CE2" w:rsidRPr="00E2052C" w:rsidRDefault="001D1CE2" w:rsidP="00406642">
      <w:pPr>
        <w:widowControl w:val="0"/>
        <w:autoSpaceDE w:val="0"/>
        <w:autoSpaceDN w:val="0"/>
        <w:adjustRightInd w:val="0"/>
      </w:pPr>
    </w:p>
    <w:p w14:paraId="59972AC4" w14:textId="2A94BBC1" w:rsidR="00406642" w:rsidRPr="00E66D5C" w:rsidRDefault="00635D55" w:rsidP="00406642">
      <w:pPr>
        <w:widowControl w:val="0"/>
        <w:autoSpaceDE w:val="0"/>
        <w:autoSpaceDN w:val="0"/>
        <w:adjustRightInd w:val="0"/>
        <w:rPr>
          <w:rStyle w:val="medium-font"/>
          <w:i/>
        </w:rPr>
      </w:pPr>
      <w:r w:rsidRPr="00F41EC6">
        <w:rPr>
          <w:rStyle w:val="Strong"/>
          <w:b w:val="0"/>
          <w:i/>
        </w:rPr>
        <w:t xml:space="preserve">Lesson activity: </w:t>
      </w:r>
      <w:r w:rsidR="00E911B4">
        <w:rPr>
          <w:rStyle w:val="Strong"/>
          <w:b w:val="0"/>
          <w:i/>
        </w:rPr>
        <w:t>s</w:t>
      </w:r>
      <w:r w:rsidRPr="00F41EC6">
        <w:rPr>
          <w:rStyle w:val="Strong"/>
          <w:b w:val="0"/>
          <w:i/>
        </w:rPr>
        <w:t xml:space="preserve">earch for primary sources on topics, </w:t>
      </w:r>
      <w:r w:rsidRPr="00F41EC6">
        <w:rPr>
          <w:i/>
        </w:rPr>
        <w:t xml:space="preserve">including newspaper articles, government white papers, trade publications, and blog posts, etc. </w:t>
      </w:r>
    </w:p>
    <w:p w14:paraId="4CB3AC18" w14:textId="77777777" w:rsidR="003B2E3F" w:rsidRDefault="003B2E3F" w:rsidP="00406642">
      <w:pPr>
        <w:rPr>
          <w:b/>
          <w:sz w:val="22"/>
          <w:szCs w:val="22"/>
        </w:rPr>
      </w:pPr>
    </w:p>
    <w:p w14:paraId="175097BE" w14:textId="77777777" w:rsidR="00406642" w:rsidRPr="00C02D6E" w:rsidRDefault="00406642" w:rsidP="00406642">
      <w:pPr>
        <w:rPr>
          <w:b/>
          <w:sz w:val="22"/>
          <w:szCs w:val="22"/>
          <w:lang w:eastAsia="zh-CN"/>
        </w:rPr>
      </w:pPr>
      <w:r>
        <w:rPr>
          <w:b/>
          <w:sz w:val="22"/>
          <w:szCs w:val="22"/>
        </w:rPr>
        <w:t xml:space="preserve">Week </w:t>
      </w:r>
      <w:r w:rsidR="00007587">
        <w:rPr>
          <w:b/>
          <w:sz w:val="22"/>
          <w:szCs w:val="22"/>
          <w:lang w:eastAsia="zh-CN"/>
        </w:rPr>
        <w:t>6</w:t>
      </w:r>
      <w:r w:rsidRPr="00C02D6E">
        <w:rPr>
          <w:b/>
          <w:sz w:val="22"/>
          <w:szCs w:val="22"/>
        </w:rPr>
        <w:t xml:space="preserve">: </w:t>
      </w:r>
    </w:p>
    <w:p w14:paraId="09DA1524" w14:textId="1C291A9B" w:rsidR="00406642" w:rsidRPr="00AB63F6" w:rsidRDefault="00B24C52" w:rsidP="0040664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zh-CN"/>
        </w:rPr>
      </w:pPr>
      <w:r>
        <w:rPr>
          <w:b/>
          <w:sz w:val="22"/>
          <w:szCs w:val="22"/>
          <w:lang w:eastAsia="zh-CN"/>
        </w:rPr>
        <w:t>Mediaspheres</w:t>
      </w:r>
    </w:p>
    <w:p w14:paraId="33A36D40" w14:textId="5B28C4A1" w:rsidR="00B67BE3" w:rsidRDefault="00B67BE3" w:rsidP="00406642">
      <w:pPr>
        <w:widowControl w:val="0"/>
        <w:autoSpaceDE w:val="0"/>
        <w:autoSpaceDN w:val="0"/>
        <w:adjustRightInd w:val="0"/>
      </w:pPr>
      <w:r w:rsidRPr="00B67BE3">
        <w:rPr>
          <w:rStyle w:val="medium-font"/>
        </w:rPr>
        <w:t>Berg, Daria. 2011. A new spectacle in china's mediasphere: A cultural reading of a web-based reality show from shanghai. The China Quarterly 205 (205): 133-51.</w:t>
      </w:r>
    </w:p>
    <w:p w14:paraId="081D387A" w14:textId="77777777" w:rsidR="00406642" w:rsidRDefault="00406642" w:rsidP="00406642">
      <w:pPr>
        <w:widowControl w:val="0"/>
        <w:autoSpaceDE w:val="0"/>
        <w:autoSpaceDN w:val="0"/>
        <w:adjustRightInd w:val="0"/>
        <w:rPr>
          <w:rStyle w:val="medium-font"/>
        </w:rPr>
      </w:pPr>
    </w:p>
    <w:p w14:paraId="080960D2" w14:textId="669FF871" w:rsidR="006D4F7E" w:rsidRPr="006D4F7E" w:rsidRDefault="006D4F7E" w:rsidP="00F40D80">
      <w:pPr>
        <w:widowControl w:val="0"/>
        <w:autoSpaceDE w:val="0"/>
        <w:autoSpaceDN w:val="0"/>
        <w:adjustRightInd w:val="0"/>
        <w:rPr>
          <w:rStyle w:val="medium-font"/>
          <w:u w:val="single"/>
        </w:rPr>
      </w:pPr>
      <w:r w:rsidRPr="006D4F7E">
        <w:rPr>
          <w:rStyle w:val="medium-font"/>
          <w:u w:val="single"/>
        </w:rPr>
        <w:t>Sep 29</w:t>
      </w:r>
      <w:r w:rsidRPr="006D4F7E">
        <w:rPr>
          <w:rStyle w:val="medium-font"/>
          <w:u w:val="single"/>
          <w:vertAlign w:val="superscript"/>
        </w:rPr>
        <w:t>th</w:t>
      </w:r>
      <w:r w:rsidRPr="006D4F7E">
        <w:rPr>
          <w:rStyle w:val="medium-font"/>
          <w:u w:val="single"/>
        </w:rPr>
        <w:t>: attend the “China Card: Politics Vs. Policy” conference</w:t>
      </w:r>
      <w:r>
        <w:rPr>
          <w:rStyle w:val="medium-font"/>
          <w:u w:val="single"/>
        </w:rPr>
        <w:t xml:space="preserve"> (</w:t>
      </w:r>
      <w:hyperlink r:id="rId14" w:history="1">
        <w:r w:rsidRPr="0064523D">
          <w:rPr>
            <w:rStyle w:val="Hyperlink"/>
          </w:rPr>
          <w:t>https://www.eventbrite.com/e/the-china-card-politics-vs-policy-tickets-26729500656</w:t>
        </w:r>
      </w:hyperlink>
      <w:r>
        <w:rPr>
          <w:rStyle w:val="medium-font"/>
          <w:u w:val="single"/>
        </w:rPr>
        <w:t xml:space="preserve">) </w:t>
      </w:r>
    </w:p>
    <w:p w14:paraId="6AD418BA" w14:textId="77777777" w:rsidR="006D4F7E" w:rsidRDefault="006D4F7E" w:rsidP="00F40D80">
      <w:pPr>
        <w:widowControl w:val="0"/>
        <w:autoSpaceDE w:val="0"/>
        <w:autoSpaceDN w:val="0"/>
        <w:adjustRightInd w:val="0"/>
        <w:rPr>
          <w:rStyle w:val="medium-font"/>
          <w:i/>
        </w:rPr>
      </w:pPr>
    </w:p>
    <w:p w14:paraId="640C6600" w14:textId="2846CC9B" w:rsidR="00F40D80" w:rsidRDefault="00F40D80" w:rsidP="00F40D80">
      <w:pPr>
        <w:widowControl w:val="0"/>
        <w:autoSpaceDE w:val="0"/>
        <w:autoSpaceDN w:val="0"/>
        <w:adjustRightInd w:val="0"/>
        <w:rPr>
          <w:rStyle w:val="medium-font"/>
        </w:rPr>
      </w:pPr>
      <w:r w:rsidRPr="00F41EC6">
        <w:rPr>
          <w:rStyle w:val="medium-font"/>
          <w:i/>
        </w:rPr>
        <w:t xml:space="preserve">Lesson activity: write research methodology, including a </w:t>
      </w:r>
      <w:r>
        <w:rPr>
          <w:rStyle w:val="medium-font"/>
          <w:i/>
        </w:rPr>
        <w:t>list of</w:t>
      </w:r>
      <w:r w:rsidR="00685F9F">
        <w:rPr>
          <w:rStyle w:val="medium-font"/>
          <w:i/>
        </w:rPr>
        <w:t xml:space="preserve"> </w:t>
      </w:r>
      <w:r w:rsidR="00685F9F" w:rsidRPr="00685F9F">
        <w:rPr>
          <w:rStyle w:val="medium-font"/>
          <w:b/>
          <w:i/>
        </w:rPr>
        <w:t>primary</w:t>
      </w:r>
      <w:r w:rsidRPr="00685F9F">
        <w:rPr>
          <w:rStyle w:val="medium-font"/>
          <w:b/>
          <w:i/>
        </w:rPr>
        <w:t xml:space="preserve"> sources</w:t>
      </w:r>
      <w:r w:rsidRPr="00F41EC6">
        <w:rPr>
          <w:rStyle w:val="medium-font"/>
          <w:i/>
        </w:rPr>
        <w:t xml:space="preserve"> </w:t>
      </w:r>
    </w:p>
    <w:p w14:paraId="2E765FDC" w14:textId="77777777" w:rsidR="00767805" w:rsidRDefault="00767805" w:rsidP="00406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medium-font"/>
        </w:rPr>
      </w:pPr>
    </w:p>
    <w:p w14:paraId="3B47AC87" w14:textId="68DAFFF3" w:rsidR="00F40EBA" w:rsidRPr="00767805" w:rsidRDefault="00F40EBA" w:rsidP="00F4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Pr>
          <w:b/>
          <w:sz w:val="22"/>
          <w:szCs w:val="22"/>
        </w:rPr>
        <w:t xml:space="preserve">Week 7: </w:t>
      </w:r>
    </w:p>
    <w:p w14:paraId="47B289EA" w14:textId="77777777" w:rsidR="00F40EBA" w:rsidRPr="00767805" w:rsidRDefault="00F40EBA" w:rsidP="00F40EB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Style w:val="medium-font"/>
        </w:rPr>
      </w:pPr>
      <w:r>
        <w:rPr>
          <w:b/>
          <w:sz w:val="22"/>
          <w:szCs w:val="22"/>
          <w:lang w:eastAsia="zh-CN"/>
        </w:rPr>
        <w:t>China’s (Lack of) Soft Power</w:t>
      </w:r>
    </w:p>
    <w:p w14:paraId="2761ABCD" w14:textId="77777777" w:rsidR="00F40EBA" w:rsidRDefault="00F40EBA" w:rsidP="00F4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medium-font"/>
        </w:rPr>
      </w:pPr>
      <w:r w:rsidRPr="00667FD4">
        <w:rPr>
          <w:rStyle w:val="medium-font"/>
        </w:rPr>
        <w:t xml:space="preserve">Wendy Su, </w:t>
      </w:r>
      <w:r>
        <w:rPr>
          <w:rStyle w:val="medium-font"/>
        </w:rPr>
        <w:t>“</w:t>
      </w:r>
      <w:r w:rsidRPr="00667FD4">
        <w:rPr>
          <w:rStyle w:val="medium-font"/>
        </w:rPr>
        <w:t>New strategies of China's film industry as soft power,</w:t>
      </w:r>
      <w:r>
        <w:rPr>
          <w:rStyle w:val="medium-font"/>
        </w:rPr>
        <w:t>”</w:t>
      </w:r>
      <w:r w:rsidRPr="00667FD4">
        <w:rPr>
          <w:rStyle w:val="medium-font"/>
        </w:rPr>
        <w:t xml:space="preserve"> </w:t>
      </w:r>
      <w:r w:rsidRPr="00987392">
        <w:rPr>
          <w:rStyle w:val="medium-font"/>
          <w:i/>
        </w:rPr>
        <w:t xml:space="preserve">Global Media and Communication 2010 </w:t>
      </w:r>
      <w:r w:rsidRPr="00667FD4">
        <w:rPr>
          <w:rStyle w:val="medium-font"/>
        </w:rPr>
        <w:t xml:space="preserve">6: 317. </w:t>
      </w:r>
    </w:p>
    <w:p w14:paraId="6908B07C" w14:textId="77777777" w:rsidR="00F40EBA" w:rsidRDefault="00F40EBA" w:rsidP="00F40EBA">
      <w:pPr>
        <w:widowControl w:val="0"/>
        <w:autoSpaceDE w:val="0"/>
        <w:autoSpaceDN w:val="0"/>
        <w:adjustRightInd w:val="0"/>
      </w:pPr>
    </w:p>
    <w:p w14:paraId="0D677D29" w14:textId="77777777" w:rsidR="00F40EBA" w:rsidRDefault="00F40EBA" w:rsidP="00F4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medium-font"/>
        </w:rPr>
      </w:pPr>
      <w:r>
        <w:rPr>
          <w:rStyle w:val="medium-font"/>
        </w:rPr>
        <w:t xml:space="preserve">Yuezhi Zhao, “China’s quest for soft power: imperatives, impediments and irreconcilable tensions,” </w:t>
      </w:r>
      <w:r w:rsidRPr="00987392">
        <w:rPr>
          <w:rStyle w:val="medium-font"/>
          <w:i/>
        </w:rPr>
        <w:t>Javnost-the Public</w:t>
      </w:r>
      <w:r>
        <w:rPr>
          <w:rStyle w:val="medium-font"/>
        </w:rPr>
        <w:t>, forthcoming.</w:t>
      </w:r>
    </w:p>
    <w:p w14:paraId="33B62669" w14:textId="77777777" w:rsidR="00685F9F" w:rsidRDefault="00685F9F" w:rsidP="00F4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medium-font"/>
        </w:rPr>
      </w:pPr>
    </w:p>
    <w:p w14:paraId="1EC4E33E" w14:textId="77777777" w:rsidR="00685F9F" w:rsidRPr="00F41EC6" w:rsidRDefault="00685F9F" w:rsidP="00685F9F">
      <w:pPr>
        <w:rPr>
          <w:i/>
        </w:rPr>
      </w:pPr>
      <w:r w:rsidRPr="00F41EC6">
        <w:rPr>
          <w:rStyle w:val="medium-font"/>
          <w:i/>
        </w:rPr>
        <w:t>Midterm Assignment Due</w:t>
      </w:r>
      <w:r>
        <w:rPr>
          <w:rStyle w:val="medium-font"/>
          <w:i/>
        </w:rPr>
        <w:t xml:space="preserve"> by Friday 5:00 pm</w:t>
      </w:r>
      <w:r w:rsidRPr="00F41EC6">
        <w:rPr>
          <w:rStyle w:val="medium-font"/>
          <w:i/>
        </w:rPr>
        <w:t xml:space="preserve">: A formal paper proposal due, which addresses what, why, and how and includes an outline  </w:t>
      </w:r>
    </w:p>
    <w:p w14:paraId="6DEC56A5" w14:textId="77777777" w:rsidR="00685F9F" w:rsidRPr="00CE0BD2" w:rsidRDefault="00685F9F" w:rsidP="00F4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63947E3" w14:textId="77777777" w:rsidR="00F40EBA" w:rsidRDefault="00F40EBA" w:rsidP="00F40EBA">
      <w:pPr>
        <w:rPr>
          <w:b/>
          <w:sz w:val="22"/>
          <w:szCs w:val="22"/>
        </w:rPr>
      </w:pPr>
    </w:p>
    <w:p w14:paraId="0E483AEA" w14:textId="1269175D" w:rsidR="00142BDD" w:rsidRDefault="00F40EBA" w:rsidP="00406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Pr>
          <w:b/>
          <w:sz w:val="22"/>
          <w:szCs w:val="22"/>
        </w:rPr>
        <w:t>Week 8</w:t>
      </w:r>
      <w:r w:rsidR="00767805">
        <w:rPr>
          <w:b/>
          <w:sz w:val="22"/>
          <w:szCs w:val="22"/>
        </w:rPr>
        <w:t>:</w:t>
      </w:r>
    </w:p>
    <w:p w14:paraId="675DA00E" w14:textId="0EF119FD" w:rsidR="005D2FE5" w:rsidRPr="00767805" w:rsidRDefault="00F6658A" w:rsidP="005D2FE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Style w:val="medium-font"/>
        </w:rPr>
      </w:pPr>
      <w:r>
        <w:rPr>
          <w:b/>
          <w:sz w:val="22"/>
          <w:szCs w:val="22"/>
          <w:lang w:eastAsia="zh-CN"/>
        </w:rPr>
        <w:t>No Formal Class Meeting</w:t>
      </w:r>
    </w:p>
    <w:p w14:paraId="6445DDDF" w14:textId="366F42CD" w:rsidR="005D2FE5" w:rsidRPr="005814F2" w:rsidRDefault="00F6658A" w:rsidP="00406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medium-font"/>
        </w:rPr>
      </w:pPr>
      <w:r w:rsidRPr="005814F2">
        <w:rPr>
          <w:rStyle w:val="medium-font"/>
        </w:rPr>
        <w:t xml:space="preserve">One-to-one meeting with the instructor </w:t>
      </w:r>
    </w:p>
    <w:p w14:paraId="3B473955" w14:textId="77777777" w:rsidR="00F6658A" w:rsidRDefault="00F6658A" w:rsidP="00406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6419CA00" w14:textId="7E1966FD" w:rsidR="00142BDD" w:rsidRPr="00C02D6E" w:rsidRDefault="00142BDD" w:rsidP="00142BDD">
      <w:pPr>
        <w:rPr>
          <w:b/>
          <w:sz w:val="22"/>
          <w:szCs w:val="22"/>
          <w:lang w:eastAsia="zh-CN"/>
        </w:rPr>
      </w:pPr>
      <w:r>
        <w:rPr>
          <w:b/>
          <w:sz w:val="22"/>
          <w:szCs w:val="22"/>
        </w:rPr>
        <w:t xml:space="preserve">Week </w:t>
      </w:r>
      <w:r w:rsidR="005D2FE5">
        <w:rPr>
          <w:b/>
          <w:sz w:val="22"/>
          <w:szCs w:val="22"/>
          <w:lang w:eastAsia="zh-CN"/>
        </w:rPr>
        <w:t>9</w:t>
      </w:r>
      <w:r w:rsidRPr="00C02D6E">
        <w:rPr>
          <w:b/>
          <w:sz w:val="22"/>
          <w:szCs w:val="22"/>
        </w:rPr>
        <w:t xml:space="preserve">: </w:t>
      </w:r>
    </w:p>
    <w:p w14:paraId="4C6743EE" w14:textId="5FF97ED0" w:rsidR="00142BDD" w:rsidRDefault="00330697" w:rsidP="00256176">
      <w:pPr>
        <w:pBdr>
          <w:top w:val="single" w:sz="4" w:space="1" w:color="auto"/>
          <w:left w:val="single" w:sz="4" w:space="1" w:color="auto"/>
          <w:bottom w:val="single" w:sz="4" w:space="1" w:color="auto"/>
          <w:right w:val="single" w:sz="4" w:space="4" w:color="auto"/>
        </w:pBdr>
        <w:jc w:val="center"/>
        <w:rPr>
          <w:b/>
          <w:sz w:val="22"/>
          <w:szCs w:val="22"/>
          <w:lang w:eastAsia="zh-CN"/>
        </w:rPr>
      </w:pPr>
      <w:r>
        <w:rPr>
          <w:b/>
          <w:sz w:val="22"/>
          <w:szCs w:val="22"/>
          <w:lang w:eastAsia="zh-CN"/>
        </w:rPr>
        <w:t xml:space="preserve">Embracing </w:t>
      </w:r>
      <w:r w:rsidR="00142BDD">
        <w:rPr>
          <w:rFonts w:hint="eastAsia"/>
          <w:b/>
          <w:sz w:val="22"/>
          <w:szCs w:val="22"/>
          <w:lang w:eastAsia="zh-CN"/>
        </w:rPr>
        <w:t xml:space="preserve">Digital Capitalism </w:t>
      </w:r>
      <w:r w:rsidR="00142BDD" w:rsidRPr="00C02D6E">
        <w:rPr>
          <w:b/>
          <w:sz w:val="22"/>
          <w:szCs w:val="22"/>
        </w:rPr>
        <w:tab/>
      </w:r>
    </w:p>
    <w:p w14:paraId="72CEC03F" w14:textId="675882FE" w:rsidR="00995211" w:rsidRDefault="00F94CF2" w:rsidP="00995211">
      <w:pPr>
        <w:widowControl w:val="0"/>
        <w:autoSpaceDE w:val="0"/>
        <w:autoSpaceDN w:val="0"/>
        <w:adjustRightInd w:val="0"/>
      </w:pPr>
      <w:r>
        <w:t xml:space="preserve">Sean Starrs, “China’s Rise is Designed in America, Assembled in China,” China’s World 2, issue 2, 2015. </w:t>
      </w:r>
    </w:p>
    <w:p w14:paraId="49A62B88" w14:textId="77777777" w:rsidR="00F94CF2" w:rsidRDefault="00F94CF2" w:rsidP="00995211">
      <w:pPr>
        <w:widowControl w:val="0"/>
        <w:autoSpaceDE w:val="0"/>
        <w:autoSpaceDN w:val="0"/>
        <w:adjustRightInd w:val="0"/>
      </w:pPr>
    </w:p>
    <w:p w14:paraId="715BA3BE" w14:textId="195ABA17" w:rsidR="00DE580F" w:rsidRDefault="00A432EA" w:rsidP="00027975">
      <w:pPr>
        <w:widowControl w:val="0"/>
        <w:autoSpaceDE w:val="0"/>
        <w:autoSpaceDN w:val="0"/>
        <w:adjustRightInd w:val="0"/>
      </w:pPr>
      <w:r w:rsidRPr="00BB1BEB">
        <w:t>Yuezhi Zhao “After Mobile Phones, What? Re-embedding the Social i</w:t>
      </w:r>
      <w:r>
        <w:t xml:space="preserve">n China’s </w:t>
      </w:r>
      <w:r w:rsidRPr="00BB1BEB">
        <w:t xml:space="preserve">Digital Revolution,” </w:t>
      </w:r>
      <w:r w:rsidRPr="00BB1BEB">
        <w:rPr>
          <w:i/>
        </w:rPr>
        <w:t>International Journal of Communication</w:t>
      </w:r>
      <w:r w:rsidR="00027975">
        <w:t xml:space="preserve"> 1 (2007), 92-120</w:t>
      </w:r>
    </w:p>
    <w:p w14:paraId="71D6EF88" w14:textId="77777777" w:rsidR="00767148" w:rsidRDefault="00767148" w:rsidP="00027975">
      <w:pPr>
        <w:widowControl w:val="0"/>
        <w:autoSpaceDE w:val="0"/>
        <w:autoSpaceDN w:val="0"/>
        <w:adjustRightInd w:val="0"/>
      </w:pPr>
    </w:p>
    <w:p w14:paraId="5DB01BF5" w14:textId="0F848127" w:rsidR="00767148" w:rsidRPr="00027975" w:rsidRDefault="00767148" w:rsidP="00767148">
      <w:pPr>
        <w:pStyle w:val="Default"/>
      </w:pPr>
      <w:r>
        <w:t>Yu Hong, “</w:t>
      </w:r>
      <w:r>
        <w:t xml:space="preserve">Driving Capitalism to Western China: </w:t>
      </w:r>
      <w:r w:rsidRPr="00767148">
        <w:t>IT and the Unwieldy Export-Processing Regime</w:t>
      </w:r>
      <w:r w:rsidRPr="00767148">
        <w:t xml:space="preserve">,” </w:t>
      </w:r>
      <w:r>
        <w:rPr>
          <w:rStyle w:val="Strong"/>
          <w:b w:val="0"/>
        </w:rPr>
        <w:t xml:space="preserve">in </w:t>
      </w:r>
      <w:r>
        <w:rPr>
          <w:rStyle w:val="Strong"/>
          <w:b w:val="0"/>
          <w:i/>
        </w:rPr>
        <w:t xml:space="preserve">Networking the Nation: Communications and Economic Restructuring in China </w:t>
      </w:r>
      <w:r>
        <w:rPr>
          <w:rStyle w:val="Strong"/>
          <w:b w:val="0"/>
        </w:rPr>
        <w:t>(</w:t>
      </w:r>
      <w:r w:rsidR="007754E3">
        <w:rPr>
          <w:rStyle w:val="Strong"/>
          <w:b w:val="0"/>
        </w:rPr>
        <w:t>UIP, 2017</w:t>
      </w:r>
      <w:r>
        <w:rPr>
          <w:rStyle w:val="Strong"/>
          <w:b w:val="0"/>
        </w:rPr>
        <w:t>).</w:t>
      </w:r>
    </w:p>
    <w:p w14:paraId="6D30B7B7" w14:textId="77777777" w:rsidR="00296715" w:rsidRDefault="00296715" w:rsidP="00142BDD">
      <w:pPr>
        <w:rPr>
          <w:b/>
          <w:sz w:val="22"/>
          <w:szCs w:val="22"/>
        </w:rPr>
      </w:pPr>
    </w:p>
    <w:p w14:paraId="3364C0CE" w14:textId="7004FB31" w:rsidR="00142BDD" w:rsidRPr="00C02D6E" w:rsidRDefault="00142BDD" w:rsidP="00142BDD">
      <w:pPr>
        <w:rPr>
          <w:b/>
          <w:sz w:val="22"/>
          <w:szCs w:val="22"/>
          <w:lang w:eastAsia="zh-CN"/>
        </w:rPr>
      </w:pPr>
      <w:r>
        <w:rPr>
          <w:b/>
          <w:sz w:val="22"/>
          <w:szCs w:val="22"/>
        </w:rPr>
        <w:t xml:space="preserve">Week </w:t>
      </w:r>
      <w:r w:rsidR="00012738">
        <w:rPr>
          <w:b/>
          <w:sz w:val="22"/>
          <w:szCs w:val="22"/>
          <w:lang w:eastAsia="zh-CN"/>
        </w:rPr>
        <w:t>10</w:t>
      </w:r>
      <w:r w:rsidRPr="00C02D6E">
        <w:rPr>
          <w:b/>
          <w:sz w:val="22"/>
          <w:szCs w:val="22"/>
        </w:rPr>
        <w:t xml:space="preserve">: </w:t>
      </w:r>
    </w:p>
    <w:p w14:paraId="3B457813" w14:textId="5DBF5E13" w:rsidR="00142BDD" w:rsidRPr="0091433D" w:rsidRDefault="005E0277" w:rsidP="0091433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zh-CN"/>
        </w:rPr>
      </w:pPr>
      <w:r>
        <w:rPr>
          <w:b/>
          <w:sz w:val="22"/>
          <w:szCs w:val="22"/>
        </w:rPr>
        <w:t>The Ascent of Cyberpower</w:t>
      </w:r>
    </w:p>
    <w:p w14:paraId="6E8A1D35" w14:textId="7DA4D389" w:rsidR="00863702" w:rsidRDefault="00FD00D1" w:rsidP="00863702">
      <w:pPr>
        <w:widowControl w:val="0"/>
        <w:autoSpaceDE w:val="0"/>
        <w:autoSpaceDN w:val="0"/>
        <w:adjustRightInd w:val="0"/>
      </w:pPr>
      <w:r>
        <w:t>“</w:t>
      </w:r>
      <w:r w:rsidR="00863702">
        <w:t>A Giant Cage,</w:t>
      </w:r>
      <w:r>
        <w:t>”</w:t>
      </w:r>
      <w:r w:rsidR="00863702">
        <w:t xml:space="preserve"> Economist, </w:t>
      </w:r>
      <w:hyperlink r:id="rId15" w:history="1">
        <w:r w:rsidR="00863702" w:rsidRPr="00621882">
          <w:rPr>
            <w:rStyle w:val="Hyperlink"/>
          </w:rPr>
          <w:t>https://www.economist.com/sites/default/files/20130406_china_and_the_internet.pdf</w:t>
        </w:r>
      </w:hyperlink>
    </w:p>
    <w:p w14:paraId="438F6D1E" w14:textId="77777777" w:rsidR="00863702" w:rsidRDefault="00863702" w:rsidP="00863702">
      <w:pPr>
        <w:widowControl w:val="0"/>
        <w:autoSpaceDE w:val="0"/>
        <w:autoSpaceDN w:val="0"/>
        <w:adjustRightInd w:val="0"/>
      </w:pPr>
    </w:p>
    <w:p w14:paraId="705A0345" w14:textId="39A23637" w:rsidR="00863702" w:rsidRDefault="00FD00D1" w:rsidP="00863702">
      <w:pPr>
        <w:widowControl w:val="0"/>
        <w:autoSpaceDE w:val="0"/>
        <w:autoSpaceDN w:val="0"/>
        <w:adjustRightInd w:val="0"/>
      </w:pPr>
      <w:r>
        <w:t xml:space="preserve">“Trailblazers,” </w:t>
      </w:r>
      <w:r w:rsidR="00863702">
        <w:t>Economist, Aug 16</w:t>
      </w:r>
      <w:r w:rsidR="00863702" w:rsidRPr="00941803">
        <w:rPr>
          <w:vertAlign w:val="superscript"/>
        </w:rPr>
        <w:t>th</w:t>
      </w:r>
      <w:r w:rsidR="00863702">
        <w:t xml:space="preserve">, 2016 </w:t>
      </w:r>
    </w:p>
    <w:p w14:paraId="483C5312" w14:textId="77777777" w:rsidR="00863702" w:rsidRPr="0015765A" w:rsidRDefault="00863702" w:rsidP="00863702">
      <w:pPr>
        <w:widowControl w:val="0"/>
        <w:autoSpaceDE w:val="0"/>
        <w:autoSpaceDN w:val="0"/>
        <w:adjustRightInd w:val="0"/>
      </w:pPr>
    </w:p>
    <w:p w14:paraId="6D71C2E2" w14:textId="1A1C087E" w:rsidR="00A55924" w:rsidRDefault="00A55924" w:rsidP="00A55924">
      <w:pPr>
        <w:widowControl w:val="0"/>
        <w:autoSpaceDE w:val="0"/>
        <w:autoSpaceDN w:val="0"/>
        <w:adjustRightInd w:val="0"/>
        <w:rPr>
          <w:rStyle w:val="Strong"/>
          <w:b w:val="0"/>
        </w:rPr>
      </w:pPr>
      <w:r>
        <w:t xml:space="preserve">Simon Hansen, “China’s Emerging Cyberpower: Elite Discourse and Political Aspiration.” </w:t>
      </w:r>
      <w:hyperlink r:id="rId16" w:history="1">
        <w:r w:rsidRPr="0064523D">
          <w:rPr>
            <w:rStyle w:val="Hyperlink"/>
          </w:rPr>
          <w:t>https://www.aspi.org.au/publications/chinas-cyberpower-international-and-domestic-priorities/SR74_China_cyberpower.pdf</w:t>
        </w:r>
      </w:hyperlink>
    </w:p>
    <w:p w14:paraId="43AEE06A" w14:textId="77777777" w:rsidR="00147C07" w:rsidRDefault="00147C07" w:rsidP="00147C07">
      <w:pPr>
        <w:widowControl w:val="0"/>
        <w:autoSpaceDE w:val="0"/>
        <w:autoSpaceDN w:val="0"/>
        <w:adjustRightInd w:val="0"/>
      </w:pPr>
    </w:p>
    <w:p w14:paraId="57EA8865" w14:textId="0650BF72" w:rsidR="00F440C4" w:rsidRDefault="00F440C4" w:rsidP="00174DB3">
      <w:pPr>
        <w:widowControl w:val="0"/>
        <w:autoSpaceDE w:val="0"/>
        <w:autoSpaceDN w:val="0"/>
        <w:adjustRightInd w:val="0"/>
      </w:pPr>
      <w:r>
        <w:t xml:space="preserve">Will Shield, “The Middle Way: China and Global Economic Governance,” Survival: Global Politics and Strategy 55, no. 6 (December 2013-January 2014), 147-168. </w:t>
      </w:r>
    </w:p>
    <w:p w14:paraId="4C2EF5B0" w14:textId="77777777" w:rsidR="00767148" w:rsidRDefault="00767148" w:rsidP="00174DB3">
      <w:pPr>
        <w:widowControl w:val="0"/>
        <w:autoSpaceDE w:val="0"/>
        <w:autoSpaceDN w:val="0"/>
        <w:adjustRightInd w:val="0"/>
      </w:pPr>
    </w:p>
    <w:p w14:paraId="13885FFC" w14:textId="77777777" w:rsidR="00767148" w:rsidRDefault="00767148" w:rsidP="00767148">
      <w:pPr>
        <w:ind w:left="475" w:right="432" w:hanging="475"/>
        <w:rPr>
          <w:lang w:eastAsia="zh-CN"/>
        </w:rPr>
      </w:pPr>
      <w:r>
        <w:rPr>
          <w:lang w:eastAsia="zh-CN"/>
        </w:rPr>
        <w:t>Yu Hong (under review) “Reading the 13</w:t>
      </w:r>
      <w:r w:rsidRPr="000B55BC">
        <w:rPr>
          <w:vertAlign w:val="superscript"/>
          <w:lang w:eastAsia="zh-CN"/>
        </w:rPr>
        <w:t>th</w:t>
      </w:r>
      <w:r>
        <w:rPr>
          <w:lang w:eastAsia="zh-CN"/>
        </w:rPr>
        <w:t xml:space="preserve"> Five-Year Plan: Reflections on China’s ICT Policy.” </w:t>
      </w:r>
    </w:p>
    <w:p w14:paraId="2696E80B" w14:textId="77777777" w:rsidR="00F440C4" w:rsidRDefault="00F440C4" w:rsidP="00174DB3">
      <w:pPr>
        <w:widowControl w:val="0"/>
        <w:autoSpaceDE w:val="0"/>
        <w:autoSpaceDN w:val="0"/>
        <w:adjustRightInd w:val="0"/>
      </w:pPr>
    </w:p>
    <w:p w14:paraId="55DB9036" w14:textId="77777777" w:rsidR="00F440C4" w:rsidRDefault="00F440C4" w:rsidP="00142BDD">
      <w:pPr>
        <w:widowControl w:val="0"/>
        <w:autoSpaceDE w:val="0"/>
        <w:autoSpaceDN w:val="0"/>
        <w:adjustRightInd w:val="0"/>
        <w:rPr>
          <w:b/>
          <w:sz w:val="22"/>
          <w:szCs w:val="22"/>
        </w:rPr>
      </w:pPr>
    </w:p>
    <w:p w14:paraId="065B3FA1" w14:textId="59F8C2DE" w:rsidR="00E67264" w:rsidRDefault="00012738" w:rsidP="00142BDD">
      <w:pPr>
        <w:widowControl w:val="0"/>
        <w:autoSpaceDE w:val="0"/>
        <w:autoSpaceDN w:val="0"/>
        <w:adjustRightInd w:val="0"/>
        <w:rPr>
          <w:b/>
          <w:sz w:val="22"/>
          <w:szCs w:val="22"/>
        </w:rPr>
      </w:pPr>
      <w:r>
        <w:rPr>
          <w:b/>
          <w:sz w:val="22"/>
          <w:szCs w:val="22"/>
        </w:rPr>
        <w:t>Week 11</w:t>
      </w:r>
      <w:r w:rsidR="00E67264">
        <w:rPr>
          <w:b/>
          <w:sz w:val="22"/>
          <w:szCs w:val="22"/>
        </w:rPr>
        <w:t xml:space="preserve"> </w:t>
      </w:r>
    </w:p>
    <w:p w14:paraId="1F3F5825" w14:textId="1B1AEB18" w:rsidR="00E67264" w:rsidRPr="0091433D" w:rsidRDefault="00AC443B" w:rsidP="00E6726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zh-CN"/>
        </w:rPr>
      </w:pPr>
      <w:r>
        <w:rPr>
          <w:b/>
          <w:sz w:val="22"/>
          <w:szCs w:val="22"/>
        </w:rPr>
        <w:t xml:space="preserve">Democratic Infrastructure? </w:t>
      </w:r>
    </w:p>
    <w:p w14:paraId="57A83567" w14:textId="72B074C6" w:rsidR="00027975" w:rsidRDefault="00027975" w:rsidP="00027975">
      <w:pPr>
        <w:widowControl w:val="0"/>
        <w:autoSpaceDE w:val="0"/>
        <w:autoSpaceDN w:val="0"/>
        <w:adjustRightInd w:val="0"/>
        <w:rPr>
          <w:rStyle w:val="Strong"/>
          <w:b w:val="0"/>
        </w:rPr>
      </w:pPr>
      <w:r w:rsidRPr="00611402">
        <w:t>Yu Hong, “Forging Broadband for Commanding Height Econ</w:t>
      </w:r>
      <w:r>
        <w:t>omy: State-Business Relations in Networking</w:t>
      </w:r>
      <w:r w:rsidRPr="00611402">
        <w:t>,”</w:t>
      </w:r>
      <w:r>
        <w:t xml:space="preserve"> </w:t>
      </w:r>
      <w:r>
        <w:rPr>
          <w:rStyle w:val="Strong"/>
          <w:b w:val="0"/>
        </w:rPr>
        <w:t xml:space="preserve">in </w:t>
      </w:r>
      <w:r>
        <w:rPr>
          <w:rStyle w:val="Strong"/>
          <w:b w:val="0"/>
          <w:i/>
        </w:rPr>
        <w:t xml:space="preserve">Networking the Nation: Communications and Economic Restructuring in China </w:t>
      </w:r>
      <w:r>
        <w:rPr>
          <w:rStyle w:val="Strong"/>
          <w:b w:val="0"/>
        </w:rPr>
        <w:t>(</w:t>
      </w:r>
      <w:r w:rsidR="007754E3">
        <w:rPr>
          <w:rStyle w:val="Strong"/>
          <w:b w:val="0"/>
        </w:rPr>
        <w:t>UIP, 2017</w:t>
      </w:r>
      <w:bookmarkStart w:id="0" w:name="_GoBack"/>
      <w:bookmarkEnd w:id="0"/>
      <w:r>
        <w:rPr>
          <w:rStyle w:val="Strong"/>
          <w:b w:val="0"/>
        </w:rPr>
        <w:t xml:space="preserve">). </w:t>
      </w:r>
    </w:p>
    <w:p w14:paraId="4930292B" w14:textId="77777777" w:rsidR="00027975" w:rsidRDefault="00027975" w:rsidP="00147C07">
      <w:pPr>
        <w:widowControl w:val="0"/>
        <w:autoSpaceDE w:val="0"/>
        <w:autoSpaceDN w:val="0"/>
        <w:adjustRightInd w:val="0"/>
      </w:pPr>
    </w:p>
    <w:p w14:paraId="63E96F3A" w14:textId="77777777" w:rsidR="00147C07" w:rsidRDefault="00147C07" w:rsidP="00147C07">
      <w:pPr>
        <w:widowControl w:val="0"/>
        <w:autoSpaceDE w:val="0"/>
        <w:autoSpaceDN w:val="0"/>
        <w:adjustRightInd w:val="0"/>
      </w:pPr>
      <w:r>
        <w:t>Jeffrey Wasserstrom (</w:t>
      </w:r>
      <w:r w:rsidRPr="00971DD5">
        <w:t>September 30, 2015</w:t>
      </w:r>
      <w:r>
        <w:t>)</w:t>
      </w:r>
      <w:r w:rsidRPr="00971DD5">
        <w:t xml:space="preserve">, “Mark Zuckerberg, Joshua Wong, and the Curious Lure of the Chinese Market,” </w:t>
      </w:r>
      <w:hyperlink r:id="rId17" w:history="1">
        <w:r w:rsidRPr="00971DD5">
          <w:t>http://www.dissentmagazine.org/blog/mark-zuckerberg-joshua-wong-and-xi-jinping-tech-ceos-chinese-market</w:t>
        </w:r>
      </w:hyperlink>
    </w:p>
    <w:p w14:paraId="0D5CEB53" w14:textId="77777777" w:rsidR="00147C07" w:rsidRDefault="00147C07" w:rsidP="00147C07">
      <w:pPr>
        <w:widowControl w:val="0"/>
        <w:autoSpaceDE w:val="0"/>
        <w:autoSpaceDN w:val="0"/>
        <w:adjustRightInd w:val="0"/>
      </w:pPr>
    </w:p>
    <w:p w14:paraId="2DBE962E" w14:textId="119D14CF" w:rsidR="004635D2" w:rsidRDefault="004635D2" w:rsidP="004635D2">
      <w:pPr>
        <w:widowControl w:val="0"/>
        <w:autoSpaceDE w:val="0"/>
        <w:autoSpaceDN w:val="0"/>
        <w:adjustRightInd w:val="0"/>
      </w:pPr>
      <w:r>
        <w:t xml:space="preserve">Eric Harwit, </w:t>
      </w:r>
      <w:r w:rsidRPr="004635D2">
        <w:t xml:space="preserve">2014. </w:t>
      </w:r>
      <w:r>
        <w:t>“</w:t>
      </w:r>
      <w:r w:rsidRPr="004635D2">
        <w:t xml:space="preserve">The rise </w:t>
      </w:r>
      <w:r>
        <w:t>and influence of weibo in china,”</w:t>
      </w:r>
      <w:r w:rsidRPr="004635D2">
        <w:t xml:space="preserve"> Asian Survey 54 (6): 1059.</w:t>
      </w:r>
    </w:p>
    <w:p w14:paraId="6B5DBF41" w14:textId="77777777" w:rsidR="00027975" w:rsidRDefault="00027975" w:rsidP="004635D2">
      <w:pPr>
        <w:widowControl w:val="0"/>
        <w:autoSpaceDE w:val="0"/>
        <w:autoSpaceDN w:val="0"/>
        <w:adjustRightInd w:val="0"/>
      </w:pPr>
    </w:p>
    <w:p w14:paraId="45410B5D" w14:textId="77777777" w:rsidR="00027975" w:rsidRDefault="00027975" w:rsidP="00027975">
      <w:pPr>
        <w:widowControl w:val="0"/>
        <w:autoSpaceDE w:val="0"/>
        <w:autoSpaceDN w:val="0"/>
        <w:adjustRightInd w:val="0"/>
      </w:pPr>
      <w:r w:rsidRPr="00241A98">
        <w:t xml:space="preserve">Sullivan, Jonathan. 2014. China’s weibo: Is faster different? </w:t>
      </w:r>
      <w:r w:rsidRPr="00A96712">
        <w:rPr>
          <w:i/>
        </w:rPr>
        <w:t>New Media &amp; Society</w:t>
      </w:r>
      <w:r w:rsidRPr="00241A98">
        <w:t xml:space="preserve"> 16, (1): 24-37.</w:t>
      </w:r>
    </w:p>
    <w:p w14:paraId="04EA794E" w14:textId="77777777" w:rsidR="007E4624" w:rsidRDefault="007E4624" w:rsidP="00971DD5">
      <w:pPr>
        <w:widowControl w:val="0"/>
        <w:autoSpaceDE w:val="0"/>
        <w:autoSpaceDN w:val="0"/>
        <w:adjustRightInd w:val="0"/>
      </w:pPr>
    </w:p>
    <w:p w14:paraId="323C507F" w14:textId="576FEE52" w:rsidR="007E4624" w:rsidRDefault="007E4624" w:rsidP="00971DD5">
      <w:pPr>
        <w:widowControl w:val="0"/>
        <w:autoSpaceDE w:val="0"/>
        <w:autoSpaceDN w:val="0"/>
        <w:adjustRightInd w:val="0"/>
      </w:pPr>
      <w:r w:rsidRPr="007E4624">
        <w:t>http://www.voachinese.com/media/video/voa-interview-luo-yufeng-20160324/3254332.html</w:t>
      </w:r>
    </w:p>
    <w:p w14:paraId="7531897E" w14:textId="77777777" w:rsidR="00B56929" w:rsidRDefault="00B56929" w:rsidP="00142BDD">
      <w:pPr>
        <w:widowControl w:val="0"/>
        <w:autoSpaceDE w:val="0"/>
        <w:autoSpaceDN w:val="0"/>
        <w:adjustRightInd w:val="0"/>
        <w:rPr>
          <w:b/>
          <w:sz w:val="22"/>
          <w:szCs w:val="22"/>
        </w:rPr>
      </w:pPr>
    </w:p>
    <w:p w14:paraId="1B4FE778" w14:textId="60B8B8B9" w:rsidR="009C5C57" w:rsidRDefault="00012738" w:rsidP="00142BDD">
      <w:pPr>
        <w:widowControl w:val="0"/>
        <w:autoSpaceDE w:val="0"/>
        <w:autoSpaceDN w:val="0"/>
        <w:adjustRightInd w:val="0"/>
        <w:rPr>
          <w:b/>
          <w:sz w:val="22"/>
          <w:szCs w:val="22"/>
        </w:rPr>
      </w:pPr>
      <w:r>
        <w:rPr>
          <w:b/>
          <w:sz w:val="22"/>
          <w:szCs w:val="22"/>
        </w:rPr>
        <w:t>Week 12</w:t>
      </w:r>
      <w:r w:rsidR="009C5C57">
        <w:rPr>
          <w:b/>
          <w:sz w:val="22"/>
          <w:szCs w:val="22"/>
        </w:rPr>
        <w:t xml:space="preserve"> </w:t>
      </w:r>
    </w:p>
    <w:p w14:paraId="26AECF35" w14:textId="4513A9F1" w:rsidR="009C5C57" w:rsidRPr="0091433D" w:rsidRDefault="009C5C57" w:rsidP="009C5C5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zh-CN"/>
        </w:rPr>
      </w:pPr>
      <w:r>
        <w:rPr>
          <w:b/>
          <w:sz w:val="22"/>
          <w:szCs w:val="22"/>
        </w:rPr>
        <w:t xml:space="preserve">A New Digital Economy </w:t>
      </w:r>
    </w:p>
    <w:p w14:paraId="7CE25A64" w14:textId="77777777" w:rsidR="000045E5" w:rsidRDefault="007754E3" w:rsidP="000045E5">
      <w:pPr>
        <w:widowControl w:val="0"/>
        <w:autoSpaceDE w:val="0"/>
        <w:autoSpaceDN w:val="0"/>
        <w:adjustRightInd w:val="0"/>
      </w:pPr>
      <w:hyperlink r:id="rId18" w:history="1">
        <w:r w:rsidR="000045E5" w:rsidRPr="00093AE0">
          <w:rPr>
            <w:rStyle w:val="Hyperlink"/>
          </w:rPr>
          <w:t>https://www.uschamber.com/sites/default/files/documents/files/preventing_deglobalization_1.pdf</w:t>
        </w:r>
      </w:hyperlink>
    </w:p>
    <w:p w14:paraId="31B160FB" w14:textId="77777777" w:rsidR="000045E5" w:rsidRDefault="000045E5" w:rsidP="00142BDD">
      <w:pPr>
        <w:widowControl w:val="0"/>
        <w:autoSpaceDE w:val="0"/>
        <w:autoSpaceDN w:val="0"/>
        <w:adjustRightInd w:val="0"/>
      </w:pPr>
    </w:p>
    <w:p w14:paraId="6EA763DC" w14:textId="3B8FA404" w:rsidR="009C5C57" w:rsidRPr="00544C81" w:rsidRDefault="007754E3" w:rsidP="00142BDD">
      <w:pPr>
        <w:widowControl w:val="0"/>
        <w:autoSpaceDE w:val="0"/>
        <w:autoSpaceDN w:val="0"/>
        <w:adjustRightInd w:val="0"/>
      </w:pPr>
      <w:hyperlink r:id="rId19" w:anchor="axzz45jq0IXeK" w:history="1">
        <w:r w:rsidR="00544C81" w:rsidRPr="00D06DCF">
          <w:rPr>
            <w:rStyle w:val="Hyperlink"/>
          </w:rPr>
          <w:t>http://www.ft.com/intl/cms/s/0/38fc5b88-fad9-11e3-8993-00144feab7de.html#axzz45jq0IXeK</w:t>
        </w:r>
      </w:hyperlink>
    </w:p>
    <w:p w14:paraId="059E42AA" w14:textId="77777777" w:rsidR="00571D86" w:rsidRDefault="00571D86" w:rsidP="00142BDD">
      <w:pPr>
        <w:widowControl w:val="0"/>
        <w:autoSpaceDE w:val="0"/>
        <w:autoSpaceDN w:val="0"/>
        <w:adjustRightInd w:val="0"/>
        <w:rPr>
          <w:sz w:val="22"/>
          <w:szCs w:val="22"/>
        </w:rPr>
      </w:pPr>
    </w:p>
    <w:p w14:paraId="67D39EA2" w14:textId="19A7E302" w:rsidR="009E4310" w:rsidRDefault="007754E3" w:rsidP="00142BDD">
      <w:pPr>
        <w:widowControl w:val="0"/>
        <w:autoSpaceDE w:val="0"/>
        <w:autoSpaceDN w:val="0"/>
        <w:adjustRightInd w:val="0"/>
      </w:pPr>
      <w:hyperlink r:id="rId20" w:history="1">
        <w:r w:rsidR="009E4310" w:rsidRPr="001E76F3">
          <w:rPr>
            <w:rStyle w:val="Hyperlink"/>
          </w:rPr>
          <w:t>https://www.youtube.com/watch?v=0AB3D801ka0&amp;feature=youtu.be</w:t>
        </w:r>
      </w:hyperlink>
    </w:p>
    <w:p w14:paraId="179DADF5" w14:textId="77777777" w:rsidR="009E4310" w:rsidRDefault="009E4310" w:rsidP="00142BDD">
      <w:pPr>
        <w:widowControl w:val="0"/>
        <w:autoSpaceDE w:val="0"/>
        <w:autoSpaceDN w:val="0"/>
        <w:adjustRightInd w:val="0"/>
      </w:pPr>
    </w:p>
    <w:p w14:paraId="6307EE7D" w14:textId="2E65CCC9" w:rsidR="00571D86" w:rsidRDefault="007754E3" w:rsidP="00142BDD">
      <w:pPr>
        <w:widowControl w:val="0"/>
        <w:autoSpaceDE w:val="0"/>
        <w:autoSpaceDN w:val="0"/>
        <w:adjustRightInd w:val="0"/>
        <w:rPr>
          <w:rStyle w:val="Hyperlink"/>
          <w:sz w:val="22"/>
          <w:szCs w:val="22"/>
        </w:rPr>
      </w:pPr>
      <w:hyperlink r:id="rId21" w:history="1">
        <w:r w:rsidR="00571D86" w:rsidRPr="001E76F3">
          <w:rPr>
            <w:rStyle w:val="Hyperlink"/>
            <w:sz w:val="22"/>
            <w:szCs w:val="22"/>
          </w:rPr>
          <w:t>http://www.bloomberg.com/news/videos/2016-04-21/didi-kuaidi-rebrands-as-didi-chuxing-and-teams-up-with-lyft</w:t>
        </w:r>
      </w:hyperlink>
    </w:p>
    <w:p w14:paraId="1303313A" w14:textId="77777777" w:rsidR="00DE580F" w:rsidRDefault="00DE580F" w:rsidP="00142BDD">
      <w:pPr>
        <w:widowControl w:val="0"/>
        <w:autoSpaceDE w:val="0"/>
        <w:autoSpaceDN w:val="0"/>
        <w:adjustRightInd w:val="0"/>
        <w:rPr>
          <w:rStyle w:val="Hyperlink"/>
          <w:sz w:val="22"/>
          <w:szCs w:val="22"/>
        </w:rPr>
      </w:pPr>
    </w:p>
    <w:p w14:paraId="6E1DD9D9" w14:textId="77777777" w:rsidR="00147C07" w:rsidRDefault="00147C07" w:rsidP="00147C07">
      <w:pPr>
        <w:widowControl w:val="0"/>
        <w:autoSpaceDE w:val="0"/>
        <w:autoSpaceDN w:val="0"/>
        <w:adjustRightInd w:val="0"/>
      </w:pPr>
      <w:r>
        <w:t>Yu Hong (</w:t>
      </w:r>
      <w:r w:rsidRPr="001D116B">
        <w:rPr>
          <w:rFonts w:hint="eastAsia"/>
        </w:rPr>
        <w:t>2016</w:t>
      </w:r>
      <w:r>
        <w:t xml:space="preserve">) “Media Giants in the Making: Tencent, China Mobile, and Shanghai </w:t>
      </w:r>
      <w:r>
        <w:lastRenderedPageBreak/>
        <w:t xml:space="preserve">Media Group,” in </w:t>
      </w:r>
      <w:r w:rsidRPr="00174DB3">
        <w:t xml:space="preserve">Global Media Giants </w:t>
      </w:r>
      <w:r>
        <w:t xml:space="preserve">edited by Janet Wasko, Rodridgo Gomez, and Benjamin Birkinbine </w:t>
      </w:r>
    </w:p>
    <w:p w14:paraId="18BB8D06" w14:textId="77777777" w:rsidR="00147C07" w:rsidRDefault="00147C07" w:rsidP="00142BDD">
      <w:pPr>
        <w:widowControl w:val="0"/>
        <w:autoSpaceDE w:val="0"/>
        <w:autoSpaceDN w:val="0"/>
        <w:adjustRightInd w:val="0"/>
        <w:rPr>
          <w:rStyle w:val="Hyperlink"/>
          <w:sz w:val="22"/>
          <w:szCs w:val="22"/>
        </w:rPr>
      </w:pPr>
    </w:p>
    <w:p w14:paraId="6659644E" w14:textId="12B2AD09" w:rsidR="00DE580F" w:rsidRPr="00A242C9" w:rsidRDefault="000045E5" w:rsidP="00142BDD">
      <w:pPr>
        <w:widowControl w:val="0"/>
        <w:autoSpaceDE w:val="0"/>
        <w:autoSpaceDN w:val="0"/>
        <w:adjustRightInd w:val="0"/>
      </w:pPr>
      <w:r>
        <w:t xml:space="preserve">Listen to </w:t>
      </w:r>
      <w:r w:rsidR="00A242C9" w:rsidRPr="00A242C9">
        <w:t>Vincent Mosco - To the Cloud Big Data in a Turbulent World</w:t>
      </w:r>
    </w:p>
    <w:p w14:paraId="237037F2" w14:textId="77777777" w:rsidR="00571D86" w:rsidRPr="009C5C57" w:rsidRDefault="00571D86" w:rsidP="00142BDD">
      <w:pPr>
        <w:widowControl w:val="0"/>
        <w:autoSpaceDE w:val="0"/>
        <w:autoSpaceDN w:val="0"/>
        <w:adjustRightInd w:val="0"/>
        <w:rPr>
          <w:sz w:val="22"/>
          <w:szCs w:val="22"/>
        </w:rPr>
      </w:pPr>
    </w:p>
    <w:p w14:paraId="3F31B5C0" w14:textId="070154D6" w:rsidR="00142BDD" w:rsidRPr="005B01B8" w:rsidRDefault="00142BDD" w:rsidP="00142BDD">
      <w:pPr>
        <w:widowControl w:val="0"/>
        <w:autoSpaceDE w:val="0"/>
        <w:autoSpaceDN w:val="0"/>
        <w:adjustRightInd w:val="0"/>
        <w:rPr>
          <w:b/>
          <w:sz w:val="22"/>
          <w:szCs w:val="22"/>
          <w:lang w:eastAsia="zh-CN"/>
        </w:rPr>
      </w:pPr>
      <w:r>
        <w:rPr>
          <w:b/>
          <w:sz w:val="22"/>
          <w:szCs w:val="22"/>
        </w:rPr>
        <w:t xml:space="preserve">Week </w:t>
      </w:r>
      <w:r w:rsidR="009C5C57">
        <w:rPr>
          <w:b/>
          <w:sz w:val="22"/>
          <w:szCs w:val="22"/>
          <w:lang w:eastAsia="zh-CN"/>
        </w:rPr>
        <w:t>14</w:t>
      </w:r>
      <w:r w:rsidRPr="00C02D6E">
        <w:rPr>
          <w:b/>
          <w:sz w:val="22"/>
          <w:szCs w:val="22"/>
        </w:rPr>
        <w:t>:</w:t>
      </w:r>
      <w:r>
        <w:rPr>
          <w:b/>
          <w:sz w:val="22"/>
          <w:szCs w:val="22"/>
        </w:rPr>
        <w:t xml:space="preserve"> </w:t>
      </w:r>
    </w:p>
    <w:p w14:paraId="7116557F" w14:textId="550E6A55" w:rsidR="00142BDD" w:rsidRPr="00DD7B84" w:rsidRDefault="0050696D" w:rsidP="003D1C28">
      <w:pPr>
        <w:pBdr>
          <w:top w:val="single" w:sz="4" w:space="1" w:color="auto"/>
          <w:left w:val="single" w:sz="4" w:space="1" w:color="auto"/>
          <w:bottom w:val="single" w:sz="4" w:space="1" w:color="auto"/>
          <w:right w:val="single" w:sz="4" w:space="4" w:color="auto"/>
        </w:pBdr>
        <w:jc w:val="center"/>
        <w:rPr>
          <w:b/>
          <w:sz w:val="22"/>
          <w:szCs w:val="22"/>
          <w:lang w:eastAsia="zh-CN"/>
        </w:rPr>
      </w:pPr>
      <w:r>
        <w:rPr>
          <w:b/>
          <w:sz w:val="22"/>
          <w:szCs w:val="22"/>
          <w:lang w:eastAsia="zh-CN"/>
        </w:rPr>
        <w:t xml:space="preserve">Communication and Economic Restructuring </w:t>
      </w:r>
    </w:p>
    <w:p w14:paraId="18134228" w14:textId="77777777" w:rsidR="00F11C8E" w:rsidRDefault="00F11C8E" w:rsidP="00F11C8E">
      <w:r>
        <w:t>Documentary: Young and Restless in China</w:t>
      </w:r>
    </w:p>
    <w:p w14:paraId="1860E942" w14:textId="77777777" w:rsidR="00F11C8E" w:rsidRDefault="00F11C8E" w:rsidP="00F11C8E">
      <w:r>
        <w:t xml:space="preserve">Recap of course materials </w:t>
      </w:r>
    </w:p>
    <w:p w14:paraId="46E68663" w14:textId="77777777" w:rsidR="00450859" w:rsidRDefault="00450859" w:rsidP="00450859">
      <w:pPr>
        <w:widowControl w:val="0"/>
        <w:autoSpaceDE w:val="0"/>
        <w:autoSpaceDN w:val="0"/>
        <w:adjustRightInd w:val="0"/>
        <w:rPr>
          <w:b/>
          <w:sz w:val="22"/>
          <w:szCs w:val="22"/>
        </w:rPr>
      </w:pPr>
    </w:p>
    <w:p w14:paraId="1186CAC3" w14:textId="77777777" w:rsidR="00450859" w:rsidRDefault="00450859" w:rsidP="00450859">
      <w:pPr>
        <w:widowControl w:val="0"/>
        <w:autoSpaceDE w:val="0"/>
        <w:autoSpaceDN w:val="0"/>
        <w:adjustRightInd w:val="0"/>
      </w:pPr>
      <w:r w:rsidRPr="003D1C28">
        <w:t>Yu Hong (2011), “Reading the Twelfth Five-Year Plan: China’s Communication-Driven Mode of Economic Restructuring,” International Journal of Communication (5) 2011, 1-20.</w:t>
      </w:r>
      <w:r>
        <w:rPr>
          <w:b/>
          <w:bCs/>
        </w:rPr>
        <w:t xml:space="preserve"> </w:t>
      </w:r>
      <w:hyperlink r:id="rId22" w:history="1">
        <w:r w:rsidRPr="00445788">
          <w:rPr>
            <w:rStyle w:val="Hyperlink"/>
          </w:rPr>
          <w:t>https://usc.academia.edu/YuHong</w:t>
        </w:r>
      </w:hyperlink>
    </w:p>
    <w:p w14:paraId="7B1D610B" w14:textId="77777777" w:rsidR="00450859" w:rsidRDefault="00450859" w:rsidP="00450859">
      <w:pPr>
        <w:pStyle w:val="HeadwordTitle"/>
        <w:tabs>
          <w:tab w:val="left" w:pos="7200"/>
        </w:tabs>
        <w:spacing w:line="240" w:lineRule="auto"/>
        <w:jc w:val="left"/>
        <w:rPr>
          <w:rFonts w:eastAsia="宋体" w:cs="Times New Roman"/>
          <w:b w:val="0"/>
          <w:bCs w:val="0"/>
          <w:kern w:val="0"/>
          <w:sz w:val="24"/>
          <w:szCs w:val="24"/>
        </w:rPr>
      </w:pPr>
    </w:p>
    <w:p w14:paraId="3120EAC4" w14:textId="77777777" w:rsidR="00450859" w:rsidRPr="006D16B9" w:rsidRDefault="00450859" w:rsidP="00450859">
      <w:pPr>
        <w:widowControl w:val="0"/>
        <w:autoSpaceDE w:val="0"/>
        <w:autoSpaceDN w:val="0"/>
        <w:adjustRightInd w:val="0"/>
      </w:pPr>
      <w:r w:rsidRPr="003D1C28">
        <w:t>Yu Hong &amp; Wei Wang (In Press), "Embracing Communication:</w:t>
      </w:r>
      <w:r>
        <w:t xml:space="preserve"> China’s Post-2008 Economic Restructuring and Labor</w:t>
      </w:r>
      <w:r w:rsidRPr="003D1C28">
        <w:t>," The Routledge Companion to Labor and Media, edited by Richard Maxwell.</w:t>
      </w:r>
      <w:r>
        <w:rPr>
          <w:b/>
          <w:bCs/>
        </w:rPr>
        <w:t xml:space="preserve"> </w:t>
      </w:r>
      <w:hyperlink r:id="rId23" w:history="1">
        <w:r w:rsidRPr="00445788">
          <w:rPr>
            <w:rStyle w:val="Hyperlink"/>
          </w:rPr>
          <w:t>https://usc.academia.edu/YuHong</w:t>
        </w:r>
      </w:hyperlink>
    </w:p>
    <w:p w14:paraId="34385DE0" w14:textId="77777777" w:rsidR="00450859" w:rsidRDefault="00450859" w:rsidP="00F11C8E"/>
    <w:p w14:paraId="54D034B1" w14:textId="77777777" w:rsidR="00F11C8E" w:rsidRPr="005303B3" w:rsidRDefault="00F11C8E" w:rsidP="00F11C8E">
      <w:pPr>
        <w:rPr>
          <w:u w:val="single"/>
        </w:rPr>
      </w:pPr>
      <w:r w:rsidRPr="005303B3">
        <w:rPr>
          <w:u w:val="single"/>
        </w:rPr>
        <w:t xml:space="preserve">Peer review of paper drafts </w:t>
      </w:r>
    </w:p>
    <w:p w14:paraId="789C1D0C" w14:textId="77777777" w:rsidR="00F11C8E" w:rsidRDefault="00F11C8E" w:rsidP="00142BDD">
      <w:pPr>
        <w:rPr>
          <w:lang w:eastAsia="zh-CN"/>
        </w:rPr>
      </w:pPr>
    </w:p>
    <w:p w14:paraId="1925C9A7" w14:textId="7BED1BE5" w:rsidR="00F6658A" w:rsidRPr="00025992" w:rsidRDefault="00246B52" w:rsidP="007C2B85">
      <w:pPr>
        <w:rPr>
          <w:b/>
          <w:sz w:val="22"/>
          <w:szCs w:val="22"/>
          <w:lang w:eastAsia="zh-CN"/>
        </w:rPr>
      </w:pPr>
      <w:r>
        <w:rPr>
          <w:b/>
          <w:sz w:val="22"/>
          <w:szCs w:val="22"/>
          <w:lang w:eastAsia="zh-CN"/>
        </w:rPr>
        <w:t xml:space="preserve">Week 15: </w:t>
      </w:r>
      <w:r w:rsidR="00F6658A">
        <w:t xml:space="preserve">Student presentations </w:t>
      </w:r>
    </w:p>
    <w:p w14:paraId="11A1CF04" w14:textId="77777777" w:rsidR="003D1C28" w:rsidRDefault="003D1C28" w:rsidP="00142BDD"/>
    <w:p w14:paraId="3E757A9B" w14:textId="77777777" w:rsidR="003A6FC4" w:rsidRPr="005C3005" w:rsidRDefault="003A6FC4" w:rsidP="003A6FC4">
      <w:pPr>
        <w:rPr>
          <w:rFonts w:ascii="Garamond" w:hAnsi="Garamond"/>
        </w:rPr>
      </w:pPr>
    </w:p>
    <w:p w14:paraId="43DEC1B0" w14:textId="77777777" w:rsidR="006F4CF4" w:rsidRDefault="006F4CF4" w:rsidP="00142BDD"/>
    <w:p w14:paraId="53B942B2" w14:textId="77777777" w:rsidR="006F4CF4" w:rsidRDefault="006F4CF4" w:rsidP="00142BDD"/>
    <w:p w14:paraId="054084A1" w14:textId="77777777" w:rsidR="006F4CF4" w:rsidRDefault="006F4CF4" w:rsidP="00142BDD"/>
    <w:p w14:paraId="172CBF6D" w14:textId="77777777" w:rsidR="006F4CF4" w:rsidRDefault="006F4CF4" w:rsidP="00142BDD"/>
    <w:p w14:paraId="2AB86F26" w14:textId="77777777" w:rsidR="006F4CF4" w:rsidRDefault="006F4CF4" w:rsidP="00142BDD"/>
    <w:p w14:paraId="431E8DEF" w14:textId="77777777" w:rsidR="00A8699C" w:rsidRDefault="00A8699C" w:rsidP="001930D3">
      <w:pPr>
        <w:widowControl w:val="0"/>
        <w:autoSpaceDE w:val="0"/>
        <w:autoSpaceDN w:val="0"/>
        <w:adjustRightInd w:val="0"/>
      </w:pPr>
    </w:p>
    <w:p w14:paraId="0637F1C1" w14:textId="77777777" w:rsidR="00A8699C" w:rsidRDefault="00A8699C" w:rsidP="001930D3">
      <w:pPr>
        <w:widowControl w:val="0"/>
        <w:autoSpaceDE w:val="0"/>
        <w:autoSpaceDN w:val="0"/>
        <w:adjustRightInd w:val="0"/>
      </w:pPr>
    </w:p>
    <w:p w14:paraId="2B422A1E" w14:textId="77777777" w:rsidR="00A8699C" w:rsidRDefault="00A8699C" w:rsidP="001930D3">
      <w:pPr>
        <w:widowControl w:val="0"/>
        <w:autoSpaceDE w:val="0"/>
        <w:autoSpaceDN w:val="0"/>
        <w:adjustRightInd w:val="0"/>
      </w:pPr>
    </w:p>
    <w:p w14:paraId="078F9836" w14:textId="77777777" w:rsidR="00142BDD" w:rsidRDefault="00142BDD" w:rsidP="00142BDD"/>
    <w:p w14:paraId="725FD5B5" w14:textId="77777777" w:rsidR="006A0CD4" w:rsidRPr="009E3876" w:rsidRDefault="006A0CD4" w:rsidP="006A0CD4">
      <w:pPr>
        <w:rPr>
          <w:rFonts w:ascii="Calibri" w:hAnsi="Calibri" w:cs="Calibri"/>
          <w:b/>
          <w:sz w:val="20"/>
          <w:szCs w:val="20"/>
        </w:rPr>
      </w:pPr>
    </w:p>
    <w:p w14:paraId="61967BA2" w14:textId="77777777" w:rsidR="006A0CD4" w:rsidRPr="009E3876" w:rsidRDefault="006A0CD4" w:rsidP="006A0CD4">
      <w:pPr>
        <w:rPr>
          <w:rFonts w:ascii="Calibri" w:hAnsi="Calibri" w:cs="Calibri"/>
          <w:sz w:val="20"/>
          <w:szCs w:val="20"/>
        </w:rPr>
      </w:pPr>
    </w:p>
    <w:p w14:paraId="6511F1DB" w14:textId="77777777" w:rsidR="002B491A" w:rsidRDefault="002B491A"/>
    <w:sectPr w:rsidR="002B491A" w:rsidSect="002B491A">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ACF19" w14:textId="77777777" w:rsidR="00F94CF2" w:rsidRDefault="00F94CF2">
      <w:r>
        <w:separator/>
      </w:r>
    </w:p>
  </w:endnote>
  <w:endnote w:type="continuationSeparator" w:id="0">
    <w:p w14:paraId="0F8AB23C" w14:textId="77777777" w:rsidR="00F94CF2" w:rsidRDefault="00F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arat Pro">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4758" w14:textId="77777777" w:rsidR="00F94CF2" w:rsidRDefault="00F94CF2" w:rsidP="00D85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5B197" w14:textId="77777777" w:rsidR="00F94CF2" w:rsidRDefault="00F94CF2" w:rsidP="009A44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0DCB" w14:textId="77777777" w:rsidR="00F94CF2" w:rsidRDefault="00F94CF2" w:rsidP="00D85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4E3">
      <w:rPr>
        <w:rStyle w:val="PageNumber"/>
        <w:noProof/>
      </w:rPr>
      <w:t>1</w:t>
    </w:r>
    <w:r>
      <w:rPr>
        <w:rStyle w:val="PageNumber"/>
      </w:rPr>
      <w:fldChar w:fldCharType="end"/>
    </w:r>
  </w:p>
  <w:p w14:paraId="17ADDC58" w14:textId="77777777" w:rsidR="00F94CF2" w:rsidRDefault="00F94CF2" w:rsidP="009A44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84FFF" w14:textId="77777777" w:rsidR="00F94CF2" w:rsidRDefault="00F94CF2">
      <w:r>
        <w:separator/>
      </w:r>
    </w:p>
  </w:footnote>
  <w:footnote w:type="continuationSeparator" w:id="0">
    <w:p w14:paraId="149A6E99" w14:textId="77777777" w:rsidR="00F94CF2" w:rsidRDefault="00F94C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F70FA"/>
    <w:multiLevelType w:val="hybridMultilevel"/>
    <w:tmpl w:val="888E3BD6"/>
    <w:lvl w:ilvl="0" w:tplc="92CC0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82B65"/>
    <w:multiLevelType w:val="multilevel"/>
    <w:tmpl w:val="168E8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1B2A98"/>
    <w:multiLevelType w:val="multilevel"/>
    <w:tmpl w:val="9642F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287057"/>
    <w:multiLevelType w:val="hybridMultilevel"/>
    <w:tmpl w:val="78B8C07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B47A4"/>
    <w:multiLevelType w:val="multilevel"/>
    <w:tmpl w:val="4D401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E94355"/>
    <w:multiLevelType w:val="multilevel"/>
    <w:tmpl w:val="BF407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A62CDA"/>
    <w:multiLevelType w:val="multilevel"/>
    <w:tmpl w:val="B276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020C5E"/>
    <w:multiLevelType w:val="multilevel"/>
    <w:tmpl w:val="5D94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1A6D55"/>
    <w:multiLevelType w:val="hybridMultilevel"/>
    <w:tmpl w:val="A5A679EE"/>
    <w:lvl w:ilvl="0" w:tplc="7756B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817F1"/>
    <w:multiLevelType w:val="hybridMultilevel"/>
    <w:tmpl w:val="43C6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86983"/>
    <w:multiLevelType w:val="hybridMultilevel"/>
    <w:tmpl w:val="BA9A43B6"/>
    <w:lvl w:ilvl="0" w:tplc="15CC76D4">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2">
    <w:nsid w:val="34392912"/>
    <w:multiLevelType w:val="multilevel"/>
    <w:tmpl w:val="AD5A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2BD1A77"/>
    <w:multiLevelType w:val="multilevel"/>
    <w:tmpl w:val="E5EE8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D17E13"/>
    <w:multiLevelType w:val="hybridMultilevel"/>
    <w:tmpl w:val="008088C4"/>
    <w:lvl w:ilvl="0" w:tplc="5750949A">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5">
    <w:nsid w:val="49AF7F4B"/>
    <w:multiLevelType w:val="hybridMultilevel"/>
    <w:tmpl w:val="7D34C50A"/>
    <w:lvl w:ilvl="0" w:tplc="71D2E756">
      <w:start w:val="1"/>
      <w:numFmt w:val="bullet"/>
      <w:lvlText w:val=""/>
      <w:lvlJc w:val="left"/>
      <w:pPr>
        <w:tabs>
          <w:tab w:val="num" w:pos="1080"/>
        </w:tabs>
        <w:ind w:left="1080" w:hanging="360"/>
      </w:pPr>
      <w:rPr>
        <w:rFonts w:ascii="Wingdings" w:hAnsi="Wingdings" w:hint="default"/>
        <w:sz w:val="16"/>
      </w:rPr>
    </w:lvl>
    <w:lvl w:ilvl="1" w:tplc="00030410">
      <w:start w:val="1"/>
      <w:numFmt w:val="bullet"/>
      <w:lvlText w:val="o"/>
      <w:lvlJc w:val="left"/>
      <w:pPr>
        <w:tabs>
          <w:tab w:val="num" w:pos="1440"/>
        </w:tabs>
        <w:ind w:left="1440" w:hanging="360"/>
      </w:pPr>
      <w:rPr>
        <w:rFonts w:ascii="Courier New" w:hAnsi="Courier New"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16">
    <w:nsid w:val="50144AFD"/>
    <w:multiLevelType w:val="hybridMultilevel"/>
    <w:tmpl w:val="1C984592"/>
    <w:lvl w:ilvl="0" w:tplc="71D2E756">
      <w:start w:val="1"/>
      <w:numFmt w:val="bullet"/>
      <w:lvlText w:val=""/>
      <w:lvlJc w:val="left"/>
      <w:pPr>
        <w:tabs>
          <w:tab w:val="num" w:pos="1080"/>
        </w:tabs>
        <w:ind w:left="1080" w:hanging="360"/>
      </w:pPr>
      <w:rPr>
        <w:rFonts w:ascii="Wingdings" w:hAnsi="Wingdings" w:hint="default"/>
        <w:sz w:val="16"/>
      </w:rPr>
    </w:lvl>
    <w:lvl w:ilvl="1" w:tplc="00030410">
      <w:start w:val="1"/>
      <w:numFmt w:val="bullet"/>
      <w:lvlText w:val="o"/>
      <w:lvlJc w:val="left"/>
      <w:pPr>
        <w:tabs>
          <w:tab w:val="num" w:pos="1440"/>
        </w:tabs>
        <w:ind w:left="1440" w:hanging="360"/>
      </w:pPr>
      <w:rPr>
        <w:rFonts w:ascii="Courier New" w:hAnsi="Courier New"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17">
    <w:nsid w:val="51E33780"/>
    <w:multiLevelType w:val="multilevel"/>
    <w:tmpl w:val="EADC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9324B"/>
    <w:multiLevelType w:val="multilevel"/>
    <w:tmpl w:val="656A0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AE0872"/>
    <w:multiLevelType w:val="hybridMultilevel"/>
    <w:tmpl w:val="5B7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B3D69"/>
    <w:multiLevelType w:val="hybridMultilevel"/>
    <w:tmpl w:val="263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8C7118"/>
    <w:multiLevelType w:val="hybridMultilevel"/>
    <w:tmpl w:val="DEDA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53D4E"/>
    <w:multiLevelType w:val="hybridMultilevel"/>
    <w:tmpl w:val="6BB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A7A74"/>
    <w:multiLevelType w:val="multilevel"/>
    <w:tmpl w:val="175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2B3331"/>
    <w:multiLevelType w:val="hybridMultilevel"/>
    <w:tmpl w:val="E3BAFB02"/>
    <w:lvl w:ilvl="0" w:tplc="CAB889E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6168C"/>
    <w:multiLevelType w:val="hybridMultilevel"/>
    <w:tmpl w:val="DB340C62"/>
    <w:lvl w:ilvl="0" w:tplc="71D2E756">
      <w:start w:val="1"/>
      <w:numFmt w:val="bullet"/>
      <w:lvlText w:val=""/>
      <w:lvlJc w:val="left"/>
      <w:pPr>
        <w:tabs>
          <w:tab w:val="num" w:pos="1080"/>
        </w:tabs>
        <w:ind w:left="1080" w:hanging="360"/>
      </w:pPr>
      <w:rPr>
        <w:rFonts w:ascii="Wingdings" w:hAnsi="Wingdings" w:hint="default"/>
        <w:sz w:val="16"/>
      </w:rPr>
    </w:lvl>
    <w:lvl w:ilvl="1" w:tplc="00030410">
      <w:start w:val="1"/>
      <w:numFmt w:val="bullet"/>
      <w:lvlText w:val="o"/>
      <w:lvlJc w:val="left"/>
      <w:pPr>
        <w:tabs>
          <w:tab w:val="num" w:pos="1440"/>
        </w:tabs>
        <w:ind w:left="1440" w:hanging="360"/>
      </w:pPr>
      <w:rPr>
        <w:rFonts w:ascii="Courier New" w:hAnsi="Courier New"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26">
    <w:nsid w:val="773B65F7"/>
    <w:multiLevelType w:val="hybridMultilevel"/>
    <w:tmpl w:val="35F686B6"/>
    <w:lvl w:ilvl="0" w:tplc="85CC4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D4B45"/>
    <w:multiLevelType w:val="hybridMultilevel"/>
    <w:tmpl w:val="AB765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CE5661"/>
    <w:multiLevelType w:val="hybridMultilevel"/>
    <w:tmpl w:val="959E3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39305B"/>
    <w:multiLevelType w:val="hybridMultilevel"/>
    <w:tmpl w:val="7B78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2"/>
  </w:num>
  <w:num w:numId="5">
    <w:abstractNumId w:val="18"/>
  </w:num>
  <w:num w:numId="6">
    <w:abstractNumId w:val="5"/>
  </w:num>
  <w:num w:numId="7">
    <w:abstractNumId w:val="8"/>
  </w:num>
  <w:num w:numId="8">
    <w:abstractNumId w:val="6"/>
  </w:num>
  <w:num w:numId="9">
    <w:abstractNumId w:val="12"/>
  </w:num>
  <w:num w:numId="10">
    <w:abstractNumId w:val="13"/>
  </w:num>
  <w:num w:numId="11">
    <w:abstractNumId w:val="25"/>
  </w:num>
  <w:num w:numId="12">
    <w:abstractNumId w:val="15"/>
  </w:num>
  <w:num w:numId="13">
    <w:abstractNumId w:val="16"/>
  </w:num>
  <w:num w:numId="14">
    <w:abstractNumId w:val="29"/>
  </w:num>
  <w:num w:numId="15">
    <w:abstractNumId w:val="22"/>
  </w:num>
  <w:num w:numId="16">
    <w:abstractNumId w:val="19"/>
  </w:num>
  <w:num w:numId="17">
    <w:abstractNumId w:val="1"/>
  </w:num>
  <w:num w:numId="18">
    <w:abstractNumId w:val="27"/>
  </w:num>
  <w:num w:numId="19">
    <w:abstractNumId w:val="24"/>
  </w:num>
  <w:num w:numId="20">
    <w:abstractNumId w:val="9"/>
  </w:num>
  <w:num w:numId="21">
    <w:abstractNumId w:val="26"/>
  </w:num>
  <w:num w:numId="22">
    <w:abstractNumId w:val="0"/>
  </w:num>
  <w:num w:numId="23">
    <w:abstractNumId w:val="23"/>
  </w:num>
  <w:num w:numId="24">
    <w:abstractNumId w:val="17"/>
  </w:num>
  <w:num w:numId="25">
    <w:abstractNumId w:val="7"/>
  </w:num>
  <w:num w:numId="26">
    <w:abstractNumId w:val="10"/>
  </w:num>
  <w:num w:numId="27">
    <w:abstractNumId w:val="4"/>
  </w:num>
  <w:num w:numId="28">
    <w:abstractNumId w:val="20"/>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42"/>
    <w:rsid w:val="0000235D"/>
    <w:rsid w:val="00003FA6"/>
    <w:rsid w:val="000045E5"/>
    <w:rsid w:val="00004DE8"/>
    <w:rsid w:val="0000717C"/>
    <w:rsid w:val="00007587"/>
    <w:rsid w:val="00012738"/>
    <w:rsid w:val="00022C6D"/>
    <w:rsid w:val="00023B6B"/>
    <w:rsid w:val="00025104"/>
    <w:rsid w:val="00025992"/>
    <w:rsid w:val="00026B63"/>
    <w:rsid w:val="00026BFA"/>
    <w:rsid w:val="00027975"/>
    <w:rsid w:val="000544EE"/>
    <w:rsid w:val="0005731F"/>
    <w:rsid w:val="000614EA"/>
    <w:rsid w:val="000642BC"/>
    <w:rsid w:val="00070A6D"/>
    <w:rsid w:val="0007185B"/>
    <w:rsid w:val="00072FFB"/>
    <w:rsid w:val="00092AAE"/>
    <w:rsid w:val="000932D6"/>
    <w:rsid w:val="000939C6"/>
    <w:rsid w:val="00093ED8"/>
    <w:rsid w:val="0009651F"/>
    <w:rsid w:val="00097B8C"/>
    <w:rsid w:val="000A0E88"/>
    <w:rsid w:val="000A56C4"/>
    <w:rsid w:val="000B3E2D"/>
    <w:rsid w:val="000B5A5E"/>
    <w:rsid w:val="000C3158"/>
    <w:rsid w:val="000F6625"/>
    <w:rsid w:val="00101462"/>
    <w:rsid w:val="00101F79"/>
    <w:rsid w:val="00103629"/>
    <w:rsid w:val="00105AA8"/>
    <w:rsid w:val="00120C24"/>
    <w:rsid w:val="00123690"/>
    <w:rsid w:val="00123833"/>
    <w:rsid w:val="00126122"/>
    <w:rsid w:val="00127AC1"/>
    <w:rsid w:val="00141D90"/>
    <w:rsid w:val="00142BDD"/>
    <w:rsid w:val="00143449"/>
    <w:rsid w:val="00147C07"/>
    <w:rsid w:val="00150BD0"/>
    <w:rsid w:val="00162BA3"/>
    <w:rsid w:val="00163985"/>
    <w:rsid w:val="00164058"/>
    <w:rsid w:val="00174DB3"/>
    <w:rsid w:val="00182C14"/>
    <w:rsid w:val="001904B3"/>
    <w:rsid w:val="00191DA7"/>
    <w:rsid w:val="001930D3"/>
    <w:rsid w:val="00193DB0"/>
    <w:rsid w:val="00195108"/>
    <w:rsid w:val="00197DE3"/>
    <w:rsid w:val="001A0C58"/>
    <w:rsid w:val="001C0EA0"/>
    <w:rsid w:val="001C162E"/>
    <w:rsid w:val="001C67E9"/>
    <w:rsid w:val="001D1CE2"/>
    <w:rsid w:val="001F2222"/>
    <w:rsid w:val="001F3140"/>
    <w:rsid w:val="001F5716"/>
    <w:rsid w:val="001F688B"/>
    <w:rsid w:val="002124B6"/>
    <w:rsid w:val="00212A9D"/>
    <w:rsid w:val="00214DC3"/>
    <w:rsid w:val="0021711D"/>
    <w:rsid w:val="0022756D"/>
    <w:rsid w:val="0024044C"/>
    <w:rsid w:val="00241319"/>
    <w:rsid w:val="00241A98"/>
    <w:rsid w:val="00246B52"/>
    <w:rsid w:val="00255DD9"/>
    <w:rsid w:val="00256176"/>
    <w:rsid w:val="00266D5B"/>
    <w:rsid w:val="00267B50"/>
    <w:rsid w:val="00267C90"/>
    <w:rsid w:val="00277127"/>
    <w:rsid w:val="00284A10"/>
    <w:rsid w:val="00290987"/>
    <w:rsid w:val="00296638"/>
    <w:rsid w:val="00296715"/>
    <w:rsid w:val="002A2F03"/>
    <w:rsid w:val="002A650B"/>
    <w:rsid w:val="002B491A"/>
    <w:rsid w:val="002D0248"/>
    <w:rsid w:val="002D04C7"/>
    <w:rsid w:val="002D3470"/>
    <w:rsid w:val="002D470C"/>
    <w:rsid w:val="002D72E9"/>
    <w:rsid w:val="002E02A8"/>
    <w:rsid w:val="002E1865"/>
    <w:rsid w:val="00300F45"/>
    <w:rsid w:val="003010B9"/>
    <w:rsid w:val="003047A3"/>
    <w:rsid w:val="0031445B"/>
    <w:rsid w:val="00317857"/>
    <w:rsid w:val="00330697"/>
    <w:rsid w:val="00334B0C"/>
    <w:rsid w:val="00335857"/>
    <w:rsid w:val="003467C3"/>
    <w:rsid w:val="00351E3E"/>
    <w:rsid w:val="00355CBA"/>
    <w:rsid w:val="003624EC"/>
    <w:rsid w:val="003631B4"/>
    <w:rsid w:val="00377485"/>
    <w:rsid w:val="00382490"/>
    <w:rsid w:val="00382C26"/>
    <w:rsid w:val="0038786D"/>
    <w:rsid w:val="003A084B"/>
    <w:rsid w:val="003A6FC4"/>
    <w:rsid w:val="003A7BA1"/>
    <w:rsid w:val="003B2E3F"/>
    <w:rsid w:val="003B56AF"/>
    <w:rsid w:val="003B6159"/>
    <w:rsid w:val="003C2C8E"/>
    <w:rsid w:val="003C5D60"/>
    <w:rsid w:val="003D0C1A"/>
    <w:rsid w:val="003D1C28"/>
    <w:rsid w:val="003D6992"/>
    <w:rsid w:val="003D73B4"/>
    <w:rsid w:val="003E0F3A"/>
    <w:rsid w:val="003F0FE2"/>
    <w:rsid w:val="0040251F"/>
    <w:rsid w:val="00402C74"/>
    <w:rsid w:val="004045AC"/>
    <w:rsid w:val="0040549B"/>
    <w:rsid w:val="00406642"/>
    <w:rsid w:val="00422AE5"/>
    <w:rsid w:val="004276B3"/>
    <w:rsid w:val="00430568"/>
    <w:rsid w:val="00443CD8"/>
    <w:rsid w:val="00444E52"/>
    <w:rsid w:val="00450859"/>
    <w:rsid w:val="00452495"/>
    <w:rsid w:val="00452E59"/>
    <w:rsid w:val="00453CAA"/>
    <w:rsid w:val="00462CEC"/>
    <w:rsid w:val="00462EB3"/>
    <w:rsid w:val="004635D2"/>
    <w:rsid w:val="00465C59"/>
    <w:rsid w:val="00475494"/>
    <w:rsid w:val="00483E86"/>
    <w:rsid w:val="00485797"/>
    <w:rsid w:val="00493171"/>
    <w:rsid w:val="0049501B"/>
    <w:rsid w:val="004A085F"/>
    <w:rsid w:val="004A3ED4"/>
    <w:rsid w:val="004B0406"/>
    <w:rsid w:val="004B1BC5"/>
    <w:rsid w:val="004D3F9F"/>
    <w:rsid w:val="004D73E9"/>
    <w:rsid w:val="004E070C"/>
    <w:rsid w:val="004E420F"/>
    <w:rsid w:val="004E6782"/>
    <w:rsid w:val="00503E07"/>
    <w:rsid w:val="0050696D"/>
    <w:rsid w:val="005113A6"/>
    <w:rsid w:val="005129A2"/>
    <w:rsid w:val="005158D1"/>
    <w:rsid w:val="005303B3"/>
    <w:rsid w:val="00535CAE"/>
    <w:rsid w:val="00544C81"/>
    <w:rsid w:val="00544E0A"/>
    <w:rsid w:val="0056237A"/>
    <w:rsid w:val="005636BB"/>
    <w:rsid w:val="00571D86"/>
    <w:rsid w:val="005769E2"/>
    <w:rsid w:val="00577632"/>
    <w:rsid w:val="005814F2"/>
    <w:rsid w:val="00585047"/>
    <w:rsid w:val="00586643"/>
    <w:rsid w:val="00594658"/>
    <w:rsid w:val="005A0361"/>
    <w:rsid w:val="005A170B"/>
    <w:rsid w:val="005A218A"/>
    <w:rsid w:val="005A2BD2"/>
    <w:rsid w:val="005C44DC"/>
    <w:rsid w:val="005C686A"/>
    <w:rsid w:val="005C7C66"/>
    <w:rsid w:val="005D0C24"/>
    <w:rsid w:val="005D2FE5"/>
    <w:rsid w:val="005E0277"/>
    <w:rsid w:val="005F5896"/>
    <w:rsid w:val="00601F3F"/>
    <w:rsid w:val="00611402"/>
    <w:rsid w:val="00625E9E"/>
    <w:rsid w:val="00627900"/>
    <w:rsid w:val="00627930"/>
    <w:rsid w:val="00635D55"/>
    <w:rsid w:val="006379C8"/>
    <w:rsid w:val="00664D06"/>
    <w:rsid w:val="00674619"/>
    <w:rsid w:val="00685659"/>
    <w:rsid w:val="00685F9F"/>
    <w:rsid w:val="006A0206"/>
    <w:rsid w:val="006A0CD4"/>
    <w:rsid w:val="006A4181"/>
    <w:rsid w:val="006A73BD"/>
    <w:rsid w:val="006B6A27"/>
    <w:rsid w:val="006C0870"/>
    <w:rsid w:val="006D16B9"/>
    <w:rsid w:val="006D4952"/>
    <w:rsid w:val="006D4F7E"/>
    <w:rsid w:val="006E2BDF"/>
    <w:rsid w:val="006F1127"/>
    <w:rsid w:val="006F22A8"/>
    <w:rsid w:val="006F4678"/>
    <w:rsid w:val="006F4CF4"/>
    <w:rsid w:val="00701C22"/>
    <w:rsid w:val="007113F5"/>
    <w:rsid w:val="00714873"/>
    <w:rsid w:val="00717137"/>
    <w:rsid w:val="0072765E"/>
    <w:rsid w:val="0073151D"/>
    <w:rsid w:val="00732858"/>
    <w:rsid w:val="0074098D"/>
    <w:rsid w:val="0074509F"/>
    <w:rsid w:val="00755D50"/>
    <w:rsid w:val="00764C56"/>
    <w:rsid w:val="00767148"/>
    <w:rsid w:val="00767805"/>
    <w:rsid w:val="007754E3"/>
    <w:rsid w:val="007A35E4"/>
    <w:rsid w:val="007B563B"/>
    <w:rsid w:val="007B72C5"/>
    <w:rsid w:val="007C1A7A"/>
    <w:rsid w:val="007C2B85"/>
    <w:rsid w:val="007D60D4"/>
    <w:rsid w:val="007D6275"/>
    <w:rsid w:val="007E45DA"/>
    <w:rsid w:val="007E4624"/>
    <w:rsid w:val="007F04F5"/>
    <w:rsid w:val="007F52FF"/>
    <w:rsid w:val="007F69BB"/>
    <w:rsid w:val="007F75ED"/>
    <w:rsid w:val="00805A2C"/>
    <w:rsid w:val="008103A5"/>
    <w:rsid w:val="00811D22"/>
    <w:rsid w:val="00812E96"/>
    <w:rsid w:val="0081550B"/>
    <w:rsid w:val="00815C2D"/>
    <w:rsid w:val="008328CF"/>
    <w:rsid w:val="00832E4A"/>
    <w:rsid w:val="00833C7D"/>
    <w:rsid w:val="00841BE6"/>
    <w:rsid w:val="00852FB8"/>
    <w:rsid w:val="008551E5"/>
    <w:rsid w:val="00863702"/>
    <w:rsid w:val="00873356"/>
    <w:rsid w:val="0087532C"/>
    <w:rsid w:val="00880805"/>
    <w:rsid w:val="00892609"/>
    <w:rsid w:val="008962DE"/>
    <w:rsid w:val="008972A0"/>
    <w:rsid w:val="008B6EB2"/>
    <w:rsid w:val="008C277D"/>
    <w:rsid w:val="008C3CB1"/>
    <w:rsid w:val="008C6A54"/>
    <w:rsid w:val="008C6AFF"/>
    <w:rsid w:val="008D44EA"/>
    <w:rsid w:val="008D458D"/>
    <w:rsid w:val="008E05FB"/>
    <w:rsid w:val="008E372D"/>
    <w:rsid w:val="008E4898"/>
    <w:rsid w:val="008E4C36"/>
    <w:rsid w:val="008F0652"/>
    <w:rsid w:val="008F1CBF"/>
    <w:rsid w:val="008F2C9A"/>
    <w:rsid w:val="008F6CFF"/>
    <w:rsid w:val="00903597"/>
    <w:rsid w:val="0091433D"/>
    <w:rsid w:val="00915314"/>
    <w:rsid w:val="00925E92"/>
    <w:rsid w:val="00940790"/>
    <w:rsid w:val="00941803"/>
    <w:rsid w:val="00941FED"/>
    <w:rsid w:val="00942F6A"/>
    <w:rsid w:val="00946C59"/>
    <w:rsid w:val="0096551B"/>
    <w:rsid w:val="00971DD5"/>
    <w:rsid w:val="009729B8"/>
    <w:rsid w:val="0097379B"/>
    <w:rsid w:val="00976ACC"/>
    <w:rsid w:val="00981ED3"/>
    <w:rsid w:val="00982702"/>
    <w:rsid w:val="00984FAD"/>
    <w:rsid w:val="00987392"/>
    <w:rsid w:val="009906CC"/>
    <w:rsid w:val="00995211"/>
    <w:rsid w:val="009A24F6"/>
    <w:rsid w:val="009A44A7"/>
    <w:rsid w:val="009A5B0C"/>
    <w:rsid w:val="009B168A"/>
    <w:rsid w:val="009B7584"/>
    <w:rsid w:val="009C08E6"/>
    <w:rsid w:val="009C158A"/>
    <w:rsid w:val="009C5C57"/>
    <w:rsid w:val="009C6D9B"/>
    <w:rsid w:val="009D10E0"/>
    <w:rsid w:val="009D1A16"/>
    <w:rsid w:val="009D246C"/>
    <w:rsid w:val="009E249F"/>
    <w:rsid w:val="009E3CBC"/>
    <w:rsid w:val="009E4310"/>
    <w:rsid w:val="009E51B2"/>
    <w:rsid w:val="00A02D83"/>
    <w:rsid w:val="00A02DD7"/>
    <w:rsid w:val="00A0648B"/>
    <w:rsid w:val="00A1425D"/>
    <w:rsid w:val="00A22745"/>
    <w:rsid w:val="00A242C9"/>
    <w:rsid w:val="00A26405"/>
    <w:rsid w:val="00A27516"/>
    <w:rsid w:val="00A279CD"/>
    <w:rsid w:val="00A36E00"/>
    <w:rsid w:val="00A432EA"/>
    <w:rsid w:val="00A43EA1"/>
    <w:rsid w:val="00A55924"/>
    <w:rsid w:val="00A74D99"/>
    <w:rsid w:val="00A8699C"/>
    <w:rsid w:val="00A9282E"/>
    <w:rsid w:val="00A96712"/>
    <w:rsid w:val="00AB1147"/>
    <w:rsid w:val="00AB23B8"/>
    <w:rsid w:val="00AB3AD5"/>
    <w:rsid w:val="00AB4B6C"/>
    <w:rsid w:val="00AC443B"/>
    <w:rsid w:val="00AD1346"/>
    <w:rsid w:val="00AF4941"/>
    <w:rsid w:val="00B041D0"/>
    <w:rsid w:val="00B20CAA"/>
    <w:rsid w:val="00B24C52"/>
    <w:rsid w:val="00B26773"/>
    <w:rsid w:val="00B26D59"/>
    <w:rsid w:val="00B42DB8"/>
    <w:rsid w:val="00B4326F"/>
    <w:rsid w:val="00B50F74"/>
    <w:rsid w:val="00B53847"/>
    <w:rsid w:val="00B543EB"/>
    <w:rsid w:val="00B55CEB"/>
    <w:rsid w:val="00B56929"/>
    <w:rsid w:val="00B67BE3"/>
    <w:rsid w:val="00B729EA"/>
    <w:rsid w:val="00B82119"/>
    <w:rsid w:val="00B8521E"/>
    <w:rsid w:val="00B87B1A"/>
    <w:rsid w:val="00BA079B"/>
    <w:rsid w:val="00BB3F71"/>
    <w:rsid w:val="00BC20D8"/>
    <w:rsid w:val="00BC2820"/>
    <w:rsid w:val="00BC4037"/>
    <w:rsid w:val="00BC5587"/>
    <w:rsid w:val="00BD0811"/>
    <w:rsid w:val="00BE0440"/>
    <w:rsid w:val="00BE203C"/>
    <w:rsid w:val="00BE3340"/>
    <w:rsid w:val="00BE5C9E"/>
    <w:rsid w:val="00BE6DFD"/>
    <w:rsid w:val="00BE7175"/>
    <w:rsid w:val="00BF1E1B"/>
    <w:rsid w:val="00C01D79"/>
    <w:rsid w:val="00C01F51"/>
    <w:rsid w:val="00C123CB"/>
    <w:rsid w:val="00C2250F"/>
    <w:rsid w:val="00C22C89"/>
    <w:rsid w:val="00C3159B"/>
    <w:rsid w:val="00C43714"/>
    <w:rsid w:val="00C45B7E"/>
    <w:rsid w:val="00C46991"/>
    <w:rsid w:val="00C56A53"/>
    <w:rsid w:val="00C61950"/>
    <w:rsid w:val="00C644A6"/>
    <w:rsid w:val="00C65590"/>
    <w:rsid w:val="00C73FDB"/>
    <w:rsid w:val="00CA1FE2"/>
    <w:rsid w:val="00CB6438"/>
    <w:rsid w:val="00CC5F9A"/>
    <w:rsid w:val="00CC785C"/>
    <w:rsid w:val="00CD0B57"/>
    <w:rsid w:val="00CD1B8E"/>
    <w:rsid w:val="00CD1CAA"/>
    <w:rsid w:val="00CD1FFA"/>
    <w:rsid w:val="00CD421D"/>
    <w:rsid w:val="00CE0BD2"/>
    <w:rsid w:val="00CE5088"/>
    <w:rsid w:val="00CF25A1"/>
    <w:rsid w:val="00D0640A"/>
    <w:rsid w:val="00D3089C"/>
    <w:rsid w:val="00D30B8F"/>
    <w:rsid w:val="00D3279D"/>
    <w:rsid w:val="00D35AB2"/>
    <w:rsid w:val="00D46605"/>
    <w:rsid w:val="00D50911"/>
    <w:rsid w:val="00D54B7B"/>
    <w:rsid w:val="00D57DD4"/>
    <w:rsid w:val="00D712D5"/>
    <w:rsid w:val="00D716B9"/>
    <w:rsid w:val="00D8547E"/>
    <w:rsid w:val="00D86C95"/>
    <w:rsid w:val="00D87B1C"/>
    <w:rsid w:val="00D933A4"/>
    <w:rsid w:val="00DA3025"/>
    <w:rsid w:val="00DA6CB3"/>
    <w:rsid w:val="00DA7A25"/>
    <w:rsid w:val="00DB0624"/>
    <w:rsid w:val="00DB203C"/>
    <w:rsid w:val="00DB2390"/>
    <w:rsid w:val="00DB57E1"/>
    <w:rsid w:val="00DB5995"/>
    <w:rsid w:val="00DE1531"/>
    <w:rsid w:val="00DE580F"/>
    <w:rsid w:val="00DF7582"/>
    <w:rsid w:val="00E123A0"/>
    <w:rsid w:val="00E13535"/>
    <w:rsid w:val="00E15FF0"/>
    <w:rsid w:val="00E16161"/>
    <w:rsid w:val="00E2554E"/>
    <w:rsid w:val="00E2790B"/>
    <w:rsid w:val="00E30B60"/>
    <w:rsid w:val="00E40A5A"/>
    <w:rsid w:val="00E456F5"/>
    <w:rsid w:val="00E46C54"/>
    <w:rsid w:val="00E50B44"/>
    <w:rsid w:val="00E6145F"/>
    <w:rsid w:val="00E619A9"/>
    <w:rsid w:val="00E66D5C"/>
    <w:rsid w:val="00E67264"/>
    <w:rsid w:val="00E7200D"/>
    <w:rsid w:val="00E80E93"/>
    <w:rsid w:val="00E83100"/>
    <w:rsid w:val="00E87146"/>
    <w:rsid w:val="00E911B4"/>
    <w:rsid w:val="00E95729"/>
    <w:rsid w:val="00EA4FAA"/>
    <w:rsid w:val="00EB7325"/>
    <w:rsid w:val="00EC3CEF"/>
    <w:rsid w:val="00ED2E4C"/>
    <w:rsid w:val="00ED7959"/>
    <w:rsid w:val="00EE2F88"/>
    <w:rsid w:val="00EE3DCA"/>
    <w:rsid w:val="00EE4D24"/>
    <w:rsid w:val="00EF0A8E"/>
    <w:rsid w:val="00F10F81"/>
    <w:rsid w:val="00F11C8E"/>
    <w:rsid w:val="00F13931"/>
    <w:rsid w:val="00F14775"/>
    <w:rsid w:val="00F369FD"/>
    <w:rsid w:val="00F40D80"/>
    <w:rsid w:val="00F40EBA"/>
    <w:rsid w:val="00F41EC6"/>
    <w:rsid w:val="00F430C4"/>
    <w:rsid w:val="00F440C4"/>
    <w:rsid w:val="00F53167"/>
    <w:rsid w:val="00F57BD5"/>
    <w:rsid w:val="00F6312D"/>
    <w:rsid w:val="00F6658A"/>
    <w:rsid w:val="00F70374"/>
    <w:rsid w:val="00F76A2F"/>
    <w:rsid w:val="00F83873"/>
    <w:rsid w:val="00F9493C"/>
    <w:rsid w:val="00F94CF2"/>
    <w:rsid w:val="00FA1846"/>
    <w:rsid w:val="00FA1EF5"/>
    <w:rsid w:val="00FB3CCF"/>
    <w:rsid w:val="00FB4C91"/>
    <w:rsid w:val="00FB7BD5"/>
    <w:rsid w:val="00FC5F06"/>
    <w:rsid w:val="00FD00D1"/>
    <w:rsid w:val="00FD04EA"/>
    <w:rsid w:val="00FD22E4"/>
    <w:rsid w:val="00FD5908"/>
    <w:rsid w:val="00FE0A60"/>
    <w:rsid w:val="00FE6C4C"/>
    <w:rsid w:val="00FF1094"/>
    <w:rsid w:val="00FF27F5"/>
    <w:rsid w:val="00FF5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F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42"/>
    <w:pPr>
      <w:spacing w:after="0"/>
    </w:pPr>
    <w:rPr>
      <w:rFonts w:ascii="Times New Roman" w:hAnsi="Times New Roman" w:cs="Times New Roman"/>
    </w:rPr>
  </w:style>
  <w:style w:type="paragraph" w:styleId="Heading1">
    <w:name w:val="heading 1"/>
    <w:basedOn w:val="Normal"/>
    <w:next w:val="Normal"/>
    <w:link w:val="Heading1Char"/>
    <w:qFormat/>
    <w:rsid w:val="00406642"/>
    <w:pPr>
      <w:keepNext/>
      <w:outlineLvl w:val="0"/>
    </w:pPr>
    <w:rPr>
      <w:b/>
      <w:bCs/>
    </w:rPr>
  </w:style>
  <w:style w:type="paragraph" w:styleId="Heading4">
    <w:name w:val="heading 4"/>
    <w:basedOn w:val="Normal"/>
    <w:next w:val="Normal"/>
    <w:link w:val="Heading4Char"/>
    <w:qFormat/>
    <w:rsid w:val="00406642"/>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0664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0664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06642"/>
    <w:rPr>
      <w:rFonts w:ascii="Lucida Grande" w:hAnsi="Lucida Grande"/>
      <w:sz w:val="18"/>
      <w:szCs w:val="18"/>
    </w:rPr>
  </w:style>
  <w:style w:type="character" w:customStyle="1" w:styleId="BalloonTextChar">
    <w:name w:val="Balloon Text Char"/>
    <w:basedOn w:val="DefaultParagraphFont"/>
    <w:uiPriority w:val="99"/>
    <w:semiHidden/>
    <w:rsid w:val="003A1FB1"/>
    <w:rPr>
      <w:rFonts w:ascii="Lucida Grande" w:hAnsi="Lucida Grande"/>
      <w:sz w:val="18"/>
      <w:szCs w:val="18"/>
    </w:rPr>
  </w:style>
  <w:style w:type="character" w:customStyle="1" w:styleId="BalloonTextChar0">
    <w:name w:val="Balloon Text Char"/>
    <w:basedOn w:val="DefaultParagraphFont"/>
    <w:uiPriority w:val="99"/>
    <w:semiHidden/>
    <w:rsid w:val="003A1FB1"/>
    <w:rPr>
      <w:rFonts w:ascii="Lucida Grande" w:hAnsi="Lucida Grande"/>
      <w:sz w:val="18"/>
      <w:szCs w:val="18"/>
    </w:rPr>
  </w:style>
  <w:style w:type="character" w:customStyle="1" w:styleId="BalloonTextChar2">
    <w:name w:val="Balloon Text Char"/>
    <w:basedOn w:val="DefaultParagraphFont"/>
    <w:uiPriority w:val="99"/>
    <w:semiHidden/>
    <w:rsid w:val="003A1FB1"/>
    <w:rPr>
      <w:rFonts w:ascii="Lucida Grande" w:hAnsi="Lucida Grande"/>
      <w:sz w:val="18"/>
      <w:szCs w:val="18"/>
    </w:rPr>
  </w:style>
  <w:style w:type="character" w:customStyle="1" w:styleId="BalloonTextChar3">
    <w:name w:val="Balloon Text Char"/>
    <w:basedOn w:val="DefaultParagraphFont"/>
    <w:uiPriority w:val="99"/>
    <w:semiHidden/>
    <w:rsid w:val="003A1FB1"/>
    <w:rPr>
      <w:rFonts w:ascii="Lucida Grande" w:hAnsi="Lucida Grande"/>
      <w:sz w:val="18"/>
      <w:szCs w:val="18"/>
    </w:rPr>
  </w:style>
  <w:style w:type="character" w:customStyle="1" w:styleId="BalloonTextChar4">
    <w:name w:val="Balloon Text Char"/>
    <w:basedOn w:val="DefaultParagraphFont"/>
    <w:uiPriority w:val="99"/>
    <w:semiHidden/>
    <w:rsid w:val="00984AA3"/>
    <w:rPr>
      <w:rFonts w:ascii="Lucida Grande" w:hAnsi="Lucida Grande"/>
      <w:sz w:val="18"/>
      <w:szCs w:val="18"/>
    </w:rPr>
  </w:style>
  <w:style w:type="character" w:customStyle="1" w:styleId="BalloonTextChar5">
    <w:name w:val="Balloon Text Char"/>
    <w:basedOn w:val="DefaultParagraphFont"/>
    <w:uiPriority w:val="99"/>
    <w:semiHidden/>
    <w:rsid w:val="00984AA3"/>
    <w:rPr>
      <w:rFonts w:ascii="Lucida Grande" w:hAnsi="Lucida Grande"/>
      <w:sz w:val="18"/>
      <w:szCs w:val="18"/>
    </w:rPr>
  </w:style>
  <w:style w:type="character" w:customStyle="1" w:styleId="Heading1Char">
    <w:name w:val="Heading 1 Char"/>
    <w:basedOn w:val="DefaultParagraphFont"/>
    <w:link w:val="Heading1"/>
    <w:rsid w:val="00406642"/>
    <w:rPr>
      <w:rFonts w:ascii="Times New Roman" w:eastAsia="宋体" w:hAnsi="Times New Roman" w:cs="Times New Roman"/>
      <w:b/>
      <w:bCs/>
    </w:rPr>
  </w:style>
  <w:style w:type="character" w:customStyle="1" w:styleId="Heading4Char">
    <w:name w:val="Heading 4 Char"/>
    <w:basedOn w:val="DefaultParagraphFont"/>
    <w:link w:val="Heading4"/>
    <w:rsid w:val="00406642"/>
    <w:rPr>
      <w:rFonts w:ascii="Calibri" w:eastAsia="宋体" w:hAnsi="Calibri" w:cs="Times New Roman"/>
      <w:b/>
      <w:bCs/>
      <w:sz w:val="28"/>
      <w:szCs w:val="28"/>
    </w:rPr>
  </w:style>
  <w:style w:type="character" w:customStyle="1" w:styleId="Heading6Char">
    <w:name w:val="Heading 6 Char"/>
    <w:basedOn w:val="DefaultParagraphFont"/>
    <w:link w:val="Heading6"/>
    <w:rsid w:val="00406642"/>
    <w:rPr>
      <w:rFonts w:ascii="Calibri" w:eastAsia="宋体" w:hAnsi="Calibri" w:cs="Times New Roman"/>
      <w:b/>
      <w:bCs/>
      <w:sz w:val="22"/>
      <w:szCs w:val="22"/>
    </w:rPr>
  </w:style>
  <w:style w:type="character" w:customStyle="1" w:styleId="Heading7Char">
    <w:name w:val="Heading 7 Char"/>
    <w:basedOn w:val="DefaultParagraphFont"/>
    <w:link w:val="Heading7"/>
    <w:rsid w:val="00406642"/>
    <w:rPr>
      <w:rFonts w:ascii="Calibri" w:eastAsia="宋体" w:hAnsi="Calibri" w:cs="Times New Roman"/>
    </w:rPr>
  </w:style>
  <w:style w:type="character" w:styleId="Hyperlink">
    <w:name w:val="Hyperlink"/>
    <w:basedOn w:val="DefaultParagraphFont"/>
    <w:rsid w:val="00406642"/>
    <w:rPr>
      <w:color w:val="0000FF"/>
      <w:u w:val="single"/>
    </w:rPr>
  </w:style>
  <w:style w:type="paragraph" w:styleId="FootnoteText">
    <w:name w:val="footnote text"/>
    <w:basedOn w:val="Normal"/>
    <w:link w:val="FootnoteTextChar"/>
    <w:semiHidden/>
    <w:rsid w:val="00406642"/>
    <w:rPr>
      <w:sz w:val="20"/>
      <w:szCs w:val="20"/>
      <w:lang w:eastAsia="zh-CN"/>
    </w:rPr>
  </w:style>
  <w:style w:type="character" w:customStyle="1" w:styleId="FootnoteTextChar">
    <w:name w:val="Footnote Text Char"/>
    <w:basedOn w:val="DefaultParagraphFont"/>
    <w:link w:val="FootnoteText"/>
    <w:semiHidden/>
    <w:rsid w:val="00406642"/>
    <w:rPr>
      <w:rFonts w:ascii="Times New Roman" w:eastAsia="宋体" w:hAnsi="Times New Roman" w:cs="Times New Roman"/>
      <w:sz w:val="20"/>
      <w:szCs w:val="20"/>
      <w:lang w:eastAsia="zh-CN"/>
    </w:rPr>
  </w:style>
  <w:style w:type="paragraph" w:styleId="BodyText">
    <w:name w:val="Body Text"/>
    <w:basedOn w:val="Normal"/>
    <w:link w:val="BodyTextChar"/>
    <w:rsid w:val="00406642"/>
    <w:rPr>
      <w:b/>
      <w:iCs/>
      <w:sz w:val="22"/>
      <w:szCs w:val="22"/>
    </w:rPr>
  </w:style>
  <w:style w:type="character" w:customStyle="1" w:styleId="BodyTextChar">
    <w:name w:val="Body Text Char"/>
    <w:basedOn w:val="DefaultParagraphFont"/>
    <w:link w:val="BodyText"/>
    <w:rsid w:val="00406642"/>
    <w:rPr>
      <w:rFonts w:ascii="Times New Roman" w:eastAsia="宋体" w:hAnsi="Times New Roman" w:cs="Times New Roman"/>
      <w:b/>
      <w:iCs/>
      <w:sz w:val="22"/>
      <w:szCs w:val="22"/>
    </w:rPr>
  </w:style>
  <w:style w:type="paragraph" w:styleId="HTMLPreformatted">
    <w:name w:val="HTML Preformatted"/>
    <w:basedOn w:val="Normal"/>
    <w:link w:val="HTMLPreformattedChar"/>
    <w:rsid w:val="0040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406642"/>
    <w:rPr>
      <w:rFonts w:ascii="Courier New" w:eastAsia="Courier New" w:hAnsi="Courier New" w:cs="Courier New"/>
      <w:color w:val="000000"/>
      <w:sz w:val="20"/>
      <w:szCs w:val="20"/>
    </w:rPr>
  </w:style>
  <w:style w:type="paragraph" w:styleId="Footer">
    <w:name w:val="footer"/>
    <w:basedOn w:val="Normal"/>
    <w:link w:val="FooterChar"/>
    <w:rsid w:val="00406642"/>
    <w:pPr>
      <w:tabs>
        <w:tab w:val="center" w:pos="4320"/>
        <w:tab w:val="right" w:pos="8640"/>
      </w:tabs>
    </w:pPr>
  </w:style>
  <w:style w:type="character" w:customStyle="1" w:styleId="FooterChar">
    <w:name w:val="Footer Char"/>
    <w:basedOn w:val="DefaultParagraphFont"/>
    <w:link w:val="Footer"/>
    <w:rsid w:val="00406642"/>
    <w:rPr>
      <w:rFonts w:ascii="Times New Roman" w:eastAsia="宋体" w:hAnsi="Times New Roman" w:cs="Times New Roman"/>
    </w:rPr>
  </w:style>
  <w:style w:type="character" w:styleId="PageNumber">
    <w:name w:val="page number"/>
    <w:basedOn w:val="DefaultParagraphFont"/>
    <w:rsid w:val="00406642"/>
  </w:style>
  <w:style w:type="paragraph" w:styleId="BodyText2">
    <w:name w:val="Body Text 2"/>
    <w:basedOn w:val="Normal"/>
    <w:link w:val="BodyText2Char"/>
    <w:rsid w:val="00406642"/>
    <w:pPr>
      <w:widowControl w:val="0"/>
      <w:autoSpaceDE w:val="0"/>
      <w:autoSpaceDN w:val="0"/>
      <w:adjustRightInd w:val="0"/>
    </w:pPr>
    <w:rPr>
      <w:sz w:val="22"/>
      <w:szCs w:val="20"/>
    </w:rPr>
  </w:style>
  <w:style w:type="character" w:customStyle="1" w:styleId="BodyText2Char">
    <w:name w:val="Body Text 2 Char"/>
    <w:basedOn w:val="DefaultParagraphFont"/>
    <w:link w:val="BodyText2"/>
    <w:rsid w:val="00406642"/>
    <w:rPr>
      <w:rFonts w:ascii="Times New Roman" w:eastAsia="宋体" w:hAnsi="Times New Roman" w:cs="Times New Roman"/>
      <w:sz w:val="22"/>
      <w:szCs w:val="20"/>
    </w:rPr>
  </w:style>
  <w:style w:type="paragraph" w:styleId="Header">
    <w:name w:val="header"/>
    <w:aliases w:val="Header Char Char Char,Header Char Char"/>
    <w:basedOn w:val="Normal"/>
    <w:link w:val="HeaderChar"/>
    <w:rsid w:val="00406642"/>
    <w:pPr>
      <w:tabs>
        <w:tab w:val="center" w:pos="4320"/>
        <w:tab w:val="right" w:pos="8640"/>
      </w:tabs>
    </w:pPr>
    <w:rPr>
      <w:szCs w:val="20"/>
    </w:rPr>
  </w:style>
  <w:style w:type="character" w:customStyle="1" w:styleId="HeaderChar">
    <w:name w:val="Header Char"/>
    <w:aliases w:val="Header Char Char Char Char,Header Char Char Char1"/>
    <w:basedOn w:val="DefaultParagraphFont"/>
    <w:link w:val="Header"/>
    <w:rsid w:val="00406642"/>
    <w:rPr>
      <w:rFonts w:ascii="Times New Roman" w:eastAsia="宋体" w:hAnsi="Times New Roman" w:cs="Times New Roman"/>
      <w:szCs w:val="20"/>
    </w:rPr>
  </w:style>
  <w:style w:type="character" w:styleId="Emphasis">
    <w:name w:val="Emphasis"/>
    <w:basedOn w:val="DefaultParagraphFont"/>
    <w:qFormat/>
    <w:rsid w:val="00406642"/>
    <w:rPr>
      <w:i/>
      <w:iCs/>
    </w:rPr>
  </w:style>
  <w:style w:type="paragraph" w:styleId="BodyTextIndent2">
    <w:name w:val="Body Text Indent 2"/>
    <w:basedOn w:val="Normal"/>
    <w:link w:val="BodyTextIndent2Char"/>
    <w:rsid w:val="00406642"/>
    <w:pPr>
      <w:spacing w:after="120" w:line="480" w:lineRule="auto"/>
      <w:ind w:leftChars="200" w:left="420"/>
    </w:pPr>
  </w:style>
  <w:style w:type="character" w:customStyle="1" w:styleId="BodyTextIndent2Char">
    <w:name w:val="Body Text Indent 2 Char"/>
    <w:basedOn w:val="DefaultParagraphFont"/>
    <w:link w:val="BodyTextIndent2"/>
    <w:rsid w:val="00406642"/>
    <w:rPr>
      <w:rFonts w:ascii="Times New Roman" w:eastAsia="宋体" w:hAnsi="Times New Roman" w:cs="Times New Roman"/>
    </w:rPr>
  </w:style>
  <w:style w:type="character" w:customStyle="1" w:styleId="subheadline1">
    <w:name w:val="sub_headline1"/>
    <w:basedOn w:val="DefaultParagraphFont"/>
    <w:rsid w:val="00406642"/>
    <w:rPr>
      <w:rFonts w:ascii="Georgia" w:hAnsi="Georgia" w:hint="default"/>
      <w:b w:val="0"/>
      <w:bCs w:val="0"/>
      <w:sz w:val="31"/>
      <w:szCs w:val="31"/>
    </w:rPr>
  </w:style>
  <w:style w:type="character" w:customStyle="1" w:styleId="st1">
    <w:name w:val="st1"/>
    <w:basedOn w:val="DefaultParagraphFont"/>
    <w:rsid w:val="00406642"/>
    <w:rPr>
      <w:shd w:val="clear" w:color="auto" w:fill="FFFF88"/>
    </w:rPr>
  </w:style>
  <w:style w:type="paragraph" w:styleId="BodyTextIndent">
    <w:name w:val="Body Text Indent"/>
    <w:basedOn w:val="Normal"/>
    <w:link w:val="BodyTextIndentChar"/>
    <w:rsid w:val="00406642"/>
    <w:pPr>
      <w:spacing w:after="120"/>
      <w:ind w:leftChars="200" w:left="420"/>
    </w:pPr>
  </w:style>
  <w:style w:type="character" w:customStyle="1" w:styleId="BodyTextIndentChar">
    <w:name w:val="Body Text Indent Char"/>
    <w:basedOn w:val="DefaultParagraphFont"/>
    <w:link w:val="BodyTextIndent"/>
    <w:rsid w:val="00406642"/>
    <w:rPr>
      <w:rFonts w:ascii="Times New Roman" w:eastAsia="宋体" w:hAnsi="Times New Roman" w:cs="Times New Roman"/>
    </w:rPr>
  </w:style>
  <w:style w:type="paragraph" w:styleId="BodyTextIndent3">
    <w:name w:val="Body Text Indent 3"/>
    <w:basedOn w:val="Normal"/>
    <w:link w:val="BodyTextIndent3Char"/>
    <w:rsid w:val="00406642"/>
    <w:pPr>
      <w:spacing w:after="120"/>
      <w:ind w:left="360"/>
    </w:pPr>
    <w:rPr>
      <w:sz w:val="16"/>
      <w:szCs w:val="16"/>
    </w:rPr>
  </w:style>
  <w:style w:type="character" w:customStyle="1" w:styleId="BodyTextIndent3Char">
    <w:name w:val="Body Text Indent 3 Char"/>
    <w:basedOn w:val="DefaultParagraphFont"/>
    <w:link w:val="BodyTextIndent3"/>
    <w:rsid w:val="00406642"/>
    <w:rPr>
      <w:rFonts w:ascii="Times New Roman" w:eastAsia="宋体" w:hAnsi="Times New Roman" w:cs="Times New Roman"/>
      <w:sz w:val="16"/>
      <w:szCs w:val="16"/>
    </w:rPr>
  </w:style>
  <w:style w:type="character" w:customStyle="1" w:styleId="BalloonTextChar1">
    <w:name w:val="Balloon Text Char1"/>
    <w:basedOn w:val="DefaultParagraphFont"/>
    <w:link w:val="BalloonText"/>
    <w:rsid w:val="00406642"/>
    <w:rPr>
      <w:rFonts w:ascii="Lucida Grande" w:eastAsia="宋体" w:hAnsi="Lucida Grande" w:cs="Times New Roman"/>
      <w:sz w:val="18"/>
      <w:szCs w:val="18"/>
    </w:rPr>
  </w:style>
  <w:style w:type="character" w:styleId="Strong">
    <w:name w:val="Strong"/>
    <w:basedOn w:val="DefaultParagraphFont"/>
    <w:qFormat/>
    <w:rsid w:val="00406642"/>
    <w:rPr>
      <w:b/>
      <w:bCs/>
    </w:rPr>
  </w:style>
  <w:style w:type="character" w:customStyle="1" w:styleId="medium-font">
    <w:name w:val="medium-font"/>
    <w:basedOn w:val="DefaultParagraphFont"/>
    <w:rsid w:val="00406642"/>
  </w:style>
  <w:style w:type="paragraph" w:styleId="NormalWeb">
    <w:name w:val="Normal (Web)"/>
    <w:basedOn w:val="Normal"/>
    <w:uiPriority w:val="99"/>
    <w:rsid w:val="00406642"/>
    <w:pPr>
      <w:spacing w:before="100" w:beforeAutospacing="1" w:after="100" w:afterAutospacing="1"/>
    </w:pPr>
    <w:rPr>
      <w:rFonts w:eastAsia="MS Mincho"/>
      <w:lang w:eastAsia="zh-CN"/>
    </w:rPr>
  </w:style>
  <w:style w:type="character" w:customStyle="1" w:styleId="body">
    <w:name w:val="body"/>
    <w:basedOn w:val="DefaultParagraphFont"/>
    <w:rsid w:val="00406642"/>
  </w:style>
  <w:style w:type="character" w:styleId="FollowedHyperlink">
    <w:name w:val="FollowedHyperlink"/>
    <w:basedOn w:val="DefaultParagraphFont"/>
    <w:rsid w:val="00406642"/>
    <w:rPr>
      <w:color w:val="800080"/>
      <w:u w:val="single"/>
    </w:rPr>
  </w:style>
  <w:style w:type="paragraph" w:styleId="ListParagraph">
    <w:name w:val="List Paragraph"/>
    <w:basedOn w:val="Normal"/>
    <w:uiPriority w:val="34"/>
    <w:qFormat/>
    <w:rsid w:val="00406642"/>
    <w:pPr>
      <w:ind w:left="720"/>
      <w:contextualSpacing/>
    </w:pPr>
    <w:rPr>
      <w:rFonts w:ascii="Cambria" w:hAnsi="Cambria"/>
    </w:rPr>
  </w:style>
  <w:style w:type="paragraph" w:customStyle="1" w:styleId="HeadwordTitle">
    <w:name w:val="Headword Title"/>
    <w:basedOn w:val="Heading1"/>
    <w:rsid w:val="00406642"/>
    <w:pPr>
      <w:spacing w:line="480" w:lineRule="auto"/>
      <w:jc w:val="center"/>
    </w:pPr>
    <w:rPr>
      <w:rFonts w:eastAsia="Times New Roman" w:cs="Arial"/>
      <w:kern w:val="32"/>
      <w:sz w:val="32"/>
      <w:szCs w:val="32"/>
    </w:rPr>
  </w:style>
  <w:style w:type="paragraph" w:customStyle="1" w:styleId="Default">
    <w:name w:val="Default"/>
    <w:rsid w:val="00767148"/>
    <w:pPr>
      <w:widowControl w:val="0"/>
      <w:autoSpaceDE w:val="0"/>
      <w:autoSpaceDN w:val="0"/>
      <w:adjustRightInd w:val="0"/>
      <w:spacing w:after="0"/>
    </w:pPr>
    <w:rPr>
      <w:rFonts w:ascii="Marat Pro" w:hAnsi="Marat Pro" w:cs="Marat Pr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42"/>
    <w:pPr>
      <w:spacing w:after="0"/>
    </w:pPr>
    <w:rPr>
      <w:rFonts w:ascii="Times New Roman" w:hAnsi="Times New Roman" w:cs="Times New Roman"/>
    </w:rPr>
  </w:style>
  <w:style w:type="paragraph" w:styleId="Heading1">
    <w:name w:val="heading 1"/>
    <w:basedOn w:val="Normal"/>
    <w:next w:val="Normal"/>
    <w:link w:val="Heading1Char"/>
    <w:qFormat/>
    <w:rsid w:val="00406642"/>
    <w:pPr>
      <w:keepNext/>
      <w:outlineLvl w:val="0"/>
    </w:pPr>
    <w:rPr>
      <w:b/>
      <w:bCs/>
    </w:rPr>
  </w:style>
  <w:style w:type="paragraph" w:styleId="Heading4">
    <w:name w:val="heading 4"/>
    <w:basedOn w:val="Normal"/>
    <w:next w:val="Normal"/>
    <w:link w:val="Heading4Char"/>
    <w:qFormat/>
    <w:rsid w:val="00406642"/>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0664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0664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06642"/>
    <w:rPr>
      <w:rFonts w:ascii="Lucida Grande" w:hAnsi="Lucida Grande"/>
      <w:sz w:val="18"/>
      <w:szCs w:val="18"/>
    </w:rPr>
  </w:style>
  <w:style w:type="character" w:customStyle="1" w:styleId="BalloonTextChar">
    <w:name w:val="Balloon Text Char"/>
    <w:basedOn w:val="DefaultParagraphFont"/>
    <w:uiPriority w:val="99"/>
    <w:semiHidden/>
    <w:rsid w:val="003A1FB1"/>
    <w:rPr>
      <w:rFonts w:ascii="Lucida Grande" w:hAnsi="Lucida Grande"/>
      <w:sz w:val="18"/>
      <w:szCs w:val="18"/>
    </w:rPr>
  </w:style>
  <w:style w:type="character" w:customStyle="1" w:styleId="BalloonTextChar0">
    <w:name w:val="Balloon Text Char"/>
    <w:basedOn w:val="DefaultParagraphFont"/>
    <w:uiPriority w:val="99"/>
    <w:semiHidden/>
    <w:rsid w:val="003A1FB1"/>
    <w:rPr>
      <w:rFonts w:ascii="Lucida Grande" w:hAnsi="Lucida Grande"/>
      <w:sz w:val="18"/>
      <w:szCs w:val="18"/>
    </w:rPr>
  </w:style>
  <w:style w:type="character" w:customStyle="1" w:styleId="BalloonTextChar2">
    <w:name w:val="Balloon Text Char"/>
    <w:basedOn w:val="DefaultParagraphFont"/>
    <w:uiPriority w:val="99"/>
    <w:semiHidden/>
    <w:rsid w:val="003A1FB1"/>
    <w:rPr>
      <w:rFonts w:ascii="Lucida Grande" w:hAnsi="Lucida Grande"/>
      <w:sz w:val="18"/>
      <w:szCs w:val="18"/>
    </w:rPr>
  </w:style>
  <w:style w:type="character" w:customStyle="1" w:styleId="BalloonTextChar3">
    <w:name w:val="Balloon Text Char"/>
    <w:basedOn w:val="DefaultParagraphFont"/>
    <w:uiPriority w:val="99"/>
    <w:semiHidden/>
    <w:rsid w:val="003A1FB1"/>
    <w:rPr>
      <w:rFonts w:ascii="Lucida Grande" w:hAnsi="Lucida Grande"/>
      <w:sz w:val="18"/>
      <w:szCs w:val="18"/>
    </w:rPr>
  </w:style>
  <w:style w:type="character" w:customStyle="1" w:styleId="BalloonTextChar4">
    <w:name w:val="Balloon Text Char"/>
    <w:basedOn w:val="DefaultParagraphFont"/>
    <w:uiPriority w:val="99"/>
    <w:semiHidden/>
    <w:rsid w:val="00984AA3"/>
    <w:rPr>
      <w:rFonts w:ascii="Lucida Grande" w:hAnsi="Lucida Grande"/>
      <w:sz w:val="18"/>
      <w:szCs w:val="18"/>
    </w:rPr>
  </w:style>
  <w:style w:type="character" w:customStyle="1" w:styleId="BalloonTextChar5">
    <w:name w:val="Balloon Text Char"/>
    <w:basedOn w:val="DefaultParagraphFont"/>
    <w:uiPriority w:val="99"/>
    <w:semiHidden/>
    <w:rsid w:val="00984AA3"/>
    <w:rPr>
      <w:rFonts w:ascii="Lucida Grande" w:hAnsi="Lucida Grande"/>
      <w:sz w:val="18"/>
      <w:szCs w:val="18"/>
    </w:rPr>
  </w:style>
  <w:style w:type="character" w:customStyle="1" w:styleId="Heading1Char">
    <w:name w:val="Heading 1 Char"/>
    <w:basedOn w:val="DefaultParagraphFont"/>
    <w:link w:val="Heading1"/>
    <w:rsid w:val="00406642"/>
    <w:rPr>
      <w:rFonts w:ascii="Times New Roman" w:eastAsia="宋体" w:hAnsi="Times New Roman" w:cs="Times New Roman"/>
      <w:b/>
      <w:bCs/>
    </w:rPr>
  </w:style>
  <w:style w:type="character" w:customStyle="1" w:styleId="Heading4Char">
    <w:name w:val="Heading 4 Char"/>
    <w:basedOn w:val="DefaultParagraphFont"/>
    <w:link w:val="Heading4"/>
    <w:rsid w:val="00406642"/>
    <w:rPr>
      <w:rFonts w:ascii="Calibri" w:eastAsia="宋体" w:hAnsi="Calibri" w:cs="Times New Roman"/>
      <w:b/>
      <w:bCs/>
      <w:sz w:val="28"/>
      <w:szCs w:val="28"/>
    </w:rPr>
  </w:style>
  <w:style w:type="character" w:customStyle="1" w:styleId="Heading6Char">
    <w:name w:val="Heading 6 Char"/>
    <w:basedOn w:val="DefaultParagraphFont"/>
    <w:link w:val="Heading6"/>
    <w:rsid w:val="00406642"/>
    <w:rPr>
      <w:rFonts w:ascii="Calibri" w:eastAsia="宋体" w:hAnsi="Calibri" w:cs="Times New Roman"/>
      <w:b/>
      <w:bCs/>
      <w:sz w:val="22"/>
      <w:szCs w:val="22"/>
    </w:rPr>
  </w:style>
  <w:style w:type="character" w:customStyle="1" w:styleId="Heading7Char">
    <w:name w:val="Heading 7 Char"/>
    <w:basedOn w:val="DefaultParagraphFont"/>
    <w:link w:val="Heading7"/>
    <w:rsid w:val="00406642"/>
    <w:rPr>
      <w:rFonts w:ascii="Calibri" w:eastAsia="宋体" w:hAnsi="Calibri" w:cs="Times New Roman"/>
    </w:rPr>
  </w:style>
  <w:style w:type="character" w:styleId="Hyperlink">
    <w:name w:val="Hyperlink"/>
    <w:basedOn w:val="DefaultParagraphFont"/>
    <w:rsid w:val="00406642"/>
    <w:rPr>
      <w:color w:val="0000FF"/>
      <w:u w:val="single"/>
    </w:rPr>
  </w:style>
  <w:style w:type="paragraph" w:styleId="FootnoteText">
    <w:name w:val="footnote text"/>
    <w:basedOn w:val="Normal"/>
    <w:link w:val="FootnoteTextChar"/>
    <w:semiHidden/>
    <w:rsid w:val="00406642"/>
    <w:rPr>
      <w:sz w:val="20"/>
      <w:szCs w:val="20"/>
      <w:lang w:eastAsia="zh-CN"/>
    </w:rPr>
  </w:style>
  <w:style w:type="character" w:customStyle="1" w:styleId="FootnoteTextChar">
    <w:name w:val="Footnote Text Char"/>
    <w:basedOn w:val="DefaultParagraphFont"/>
    <w:link w:val="FootnoteText"/>
    <w:semiHidden/>
    <w:rsid w:val="00406642"/>
    <w:rPr>
      <w:rFonts w:ascii="Times New Roman" w:eastAsia="宋体" w:hAnsi="Times New Roman" w:cs="Times New Roman"/>
      <w:sz w:val="20"/>
      <w:szCs w:val="20"/>
      <w:lang w:eastAsia="zh-CN"/>
    </w:rPr>
  </w:style>
  <w:style w:type="paragraph" w:styleId="BodyText">
    <w:name w:val="Body Text"/>
    <w:basedOn w:val="Normal"/>
    <w:link w:val="BodyTextChar"/>
    <w:rsid w:val="00406642"/>
    <w:rPr>
      <w:b/>
      <w:iCs/>
      <w:sz w:val="22"/>
      <w:szCs w:val="22"/>
    </w:rPr>
  </w:style>
  <w:style w:type="character" w:customStyle="1" w:styleId="BodyTextChar">
    <w:name w:val="Body Text Char"/>
    <w:basedOn w:val="DefaultParagraphFont"/>
    <w:link w:val="BodyText"/>
    <w:rsid w:val="00406642"/>
    <w:rPr>
      <w:rFonts w:ascii="Times New Roman" w:eastAsia="宋体" w:hAnsi="Times New Roman" w:cs="Times New Roman"/>
      <w:b/>
      <w:iCs/>
      <w:sz w:val="22"/>
      <w:szCs w:val="22"/>
    </w:rPr>
  </w:style>
  <w:style w:type="paragraph" w:styleId="HTMLPreformatted">
    <w:name w:val="HTML Preformatted"/>
    <w:basedOn w:val="Normal"/>
    <w:link w:val="HTMLPreformattedChar"/>
    <w:rsid w:val="0040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406642"/>
    <w:rPr>
      <w:rFonts w:ascii="Courier New" w:eastAsia="Courier New" w:hAnsi="Courier New" w:cs="Courier New"/>
      <w:color w:val="000000"/>
      <w:sz w:val="20"/>
      <w:szCs w:val="20"/>
    </w:rPr>
  </w:style>
  <w:style w:type="paragraph" w:styleId="Footer">
    <w:name w:val="footer"/>
    <w:basedOn w:val="Normal"/>
    <w:link w:val="FooterChar"/>
    <w:rsid w:val="00406642"/>
    <w:pPr>
      <w:tabs>
        <w:tab w:val="center" w:pos="4320"/>
        <w:tab w:val="right" w:pos="8640"/>
      </w:tabs>
    </w:pPr>
  </w:style>
  <w:style w:type="character" w:customStyle="1" w:styleId="FooterChar">
    <w:name w:val="Footer Char"/>
    <w:basedOn w:val="DefaultParagraphFont"/>
    <w:link w:val="Footer"/>
    <w:rsid w:val="00406642"/>
    <w:rPr>
      <w:rFonts w:ascii="Times New Roman" w:eastAsia="宋体" w:hAnsi="Times New Roman" w:cs="Times New Roman"/>
    </w:rPr>
  </w:style>
  <w:style w:type="character" w:styleId="PageNumber">
    <w:name w:val="page number"/>
    <w:basedOn w:val="DefaultParagraphFont"/>
    <w:rsid w:val="00406642"/>
  </w:style>
  <w:style w:type="paragraph" w:styleId="BodyText2">
    <w:name w:val="Body Text 2"/>
    <w:basedOn w:val="Normal"/>
    <w:link w:val="BodyText2Char"/>
    <w:rsid w:val="00406642"/>
    <w:pPr>
      <w:widowControl w:val="0"/>
      <w:autoSpaceDE w:val="0"/>
      <w:autoSpaceDN w:val="0"/>
      <w:adjustRightInd w:val="0"/>
    </w:pPr>
    <w:rPr>
      <w:sz w:val="22"/>
      <w:szCs w:val="20"/>
    </w:rPr>
  </w:style>
  <w:style w:type="character" w:customStyle="1" w:styleId="BodyText2Char">
    <w:name w:val="Body Text 2 Char"/>
    <w:basedOn w:val="DefaultParagraphFont"/>
    <w:link w:val="BodyText2"/>
    <w:rsid w:val="00406642"/>
    <w:rPr>
      <w:rFonts w:ascii="Times New Roman" w:eastAsia="宋体" w:hAnsi="Times New Roman" w:cs="Times New Roman"/>
      <w:sz w:val="22"/>
      <w:szCs w:val="20"/>
    </w:rPr>
  </w:style>
  <w:style w:type="paragraph" w:styleId="Header">
    <w:name w:val="header"/>
    <w:aliases w:val="Header Char Char Char,Header Char Char"/>
    <w:basedOn w:val="Normal"/>
    <w:link w:val="HeaderChar"/>
    <w:rsid w:val="00406642"/>
    <w:pPr>
      <w:tabs>
        <w:tab w:val="center" w:pos="4320"/>
        <w:tab w:val="right" w:pos="8640"/>
      </w:tabs>
    </w:pPr>
    <w:rPr>
      <w:szCs w:val="20"/>
    </w:rPr>
  </w:style>
  <w:style w:type="character" w:customStyle="1" w:styleId="HeaderChar">
    <w:name w:val="Header Char"/>
    <w:aliases w:val="Header Char Char Char Char,Header Char Char Char1"/>
    <w:basedOn w:val="DefaultParagraphFont"/>
    <w:link w:val="Header"/>
    <w:rsid w:val="00406642"/>
    <w:rPr>
      <w:rFonts w:ascii="Times New Roman" w:eastAsia="宋体" w:hAnsi="Times New Roman" w:cs="Times New Roman"/>
      <w:szCs w:val="20"/>
    </w:rPr>
  </w:style>
  <w:style w:type="character" w:styleId="Emphasis">
    <w:name w:val="Emphasis"/>
    <w:basedOn w:val="DefaultParagraphFont"/>
    <w:qFormat/>
    <w:rsid w:val="00406642"/>
    <w:rPr>
      <w:i/>
      <w:iCs/>
    </w:rPr>
  </w:style>
  <w:style w:type="paragraph" w:styleId="BodyTextIndent2">
    <w:name w:val="Body Text Indent 2"/>
    <w:basedOn w:val="Normal"/>
    <w:link w:val="BodyTextIndent2Char"/>
    <w:rsid w:val="00406642"/>
    <w:pPr>
      <w:spacing w:after="120" w:line="480" w:lineRule="auto"/>
      <w:ind w:leftChars="200" w:left="420"/>
    </w:pPr>
  </w:style>
  <w:style w:type="character" w:customStyle="1" w:styleId="BodyTextIndent2Char">
    <w:name w:val="Body Text Indent 2 Char"/>
    <w:basedOn w:val="DefaultParagraphFont"/>
    <w:link w:val="BodyTextIndent2"/>
    <w:rsid w:val="00406642"/>
    <w:rPr>
      <w:rFonts w:ascii="Times New Roman" w:eastAsia="宋体" w:hAnsi="Times New Roman" w:cs="Times New Roman"/>
    </w:rPr>
  </w:style>
  <w:style w:type="character" w:customStyle="1" w:styleId="subheadline1">
    <w:name w:val="sub_headline1"/>
    <w:basedOn w:val="DefaultParagraphFont"/>
    <w:rsid w:val="00406642"/>
    <w:rPr>
      <w:rFonts w:ascii="Georgia" w:hAnsi="Georgia" w:hint="default"/>
      <w:b w:val="0"/>
      <w:bCs w:val="0"/>
      <w:sz w:val="31"/>
      <w:szCs w:val="31"/>
    </w:rPr>
  </w:style>
  <w:style w:type="character" w:customStyle="1" w:styleId="st1">
    <w:name w:val="st1"/>
    <w:basedOn w:val="DefaultParagraphFont"/>
    <w:rsid w:val="00406642"/>
    <w:rPr>
      <w:shd w:val="clear" w:color="auto" w:fill="FFFF88"/>
    </w:rPr>
  </w:style>
  <w:style w:type="paragraph" w:styleId="BodyTextIndent">
    <w:name w:val="Body Text Indent"/>
    <w:basedOn w:val="Normal"/>
    <w:link w:val="BodyTextIndentChar"/>
    <w:rsid w:val="00406642"/>
    <w:pPr>
      <w:spacing w:after="120"/>
      <w:ind w:leftChars="200" w:left="420"/>
    </w:pPr>
  </w:style>
  <w:style w:type="character" w:customStyle="1" w:styleId="BodyTextIndentChar">
    <w:name w:val="Body Text Indent Char"/>
    <w:basedOn w:val="DefaultParagraphFont"/>
    <w:link w:val="BodyTextIndent"/>
    <w:rsid w:val="00406642"/>
    <w:rPr>
      <w:rFonts w:ascii="Times New Roman" w:eastAsia="宋体" w:hAnsi="Times New Roman" w:cs="Times New Roman"/>
    </w:rPr>
  </w:style>
  <w:style w:type="paragraph" w:styleId="BodyTextIndent3">
    <w:name w:val="Body Text Indent 3"/>
    <w:basedOn w:val="Normal"/>
    <w:link w:val="BodyTextIndent3Char"/>
    <w:rsid w:val="00406642"/>
    <w:pPr>
      <w:spacing w:after="120"/>
      <w:ind w:left="360"/>
    </w:pPr>
    <w:rPr>
      <w:sz w:val="16"/>
      <w:szCs w:val="16"/>
    </w:rPr>
  </w:style>
  <w:style w:type="character" w:customStyle="1" w:styleId="BodyTextIndent3Char">
    <w:name w:val="Body Text Indent 3 Char"/>
    <w:basedOn w:val="DefaultParagraphFont"/>
    <w:link w:val="BodyTextIndent3"/>
    <w:rsid w:val="00406642"/>
    <w:rPr>
      <w:rFonts w:ascii="Times New Roman" w:eastAsia="宋体" w:hAnsi="Times New Roman" w:cs="Times New Roman"/>
      <w:sz w:val="16"/>
      <w:szCs w:val="16"/>
    </w:rPr>
  </w:style>
  <w:style w:type="character" w:customStyle="1" w:styleId="BalloonTextChar1">
    <w:name w:val="Balloon Text Char1"/>
    <w:basedOn w:val="DefaultParagraphFont"/>
    <w:link w:val="BalloonText"/>
    <w:rsid w:val="00406642"/>
    <w:rPr>
      <w:rFonts w:ascii="Lucida Grande" w:eastAsia="宋体" w:hAnsi="Lucida Grande" w:cs="Times New Roman"/>
      <w:sz w:val="18"/>
      <w:szCs w:val="18"/>
    </w:rPr>
  </w:style>
  <w:style w:type="character" w:styleId="Strong">
    <w:name w:val="Strong"/>
    <w:basedOn w:val="DefaultParagraphFont"/>
    <w:qFormat/>
    <w:rsid w:val="00406642"/>
    <w:rPr>
      <w:b/>
      <w:bCs/>
    </w:rPr>
  </w:style>
  <w:style w:type="character" w:customStyle="1" w:styleId="medium-font">
    <w:name w:val="medium-font"/>
    <w:basedOn w:val="DefaultParagraphFont"/>
    <w:rsid w:val="00406642"/>
  </w:style>
  <w:style w:type="paragraph" w:styleId="NormalWeb">
    <w:name w:val="Normal (Web)"/>
    <w:basedOn w:val="Normal"/>
    <w:uiPriority w:val="99"/>
    <w:rsid w:val="00406642"/>
    <w:pPr>
      <w:spacing w:before="100" w:beforeAutospacing="1" w:after="100" w:afterAutospacing="1"/>
    </w:pPr>
    <w:rPr>
      <w:rFonts w:eastAsia="MS Mincho"/>
      <w:lang w:eastAsia="zh-CN"/>
    </w:rPr>
  </w:style>
  <w:style w:type="character" w:customStyle="1" w:styleId="body">
    <w:name w:val="body"/>
    <w:basedOn w:val="DefaultParagraphFont"/>
    <w:rsid w:val="00406642"/>
  </w:style>
  <w:style w:type="character" w:styleId="FollowedHyperlink">
    <w:name w:val="FollowedHyperlink"/>
    <w:basedOn w:val="DefaultParagraphFont"/>
    <w:rsid w:val="00406642"/>
    <w:rPr>
      <w:color w:val="800080"/>
      <w:u w:val="single"/>
    </w:rPr>
  </w:style>
  <w:style w:type="paragraph" w:styleId="ListParagraph">
    <w:name w:val="List Paragraph"/>
    <w:basedOn w:val="Normal"/>
    <w:uiPriority w:val="34"/>
    <w:qFormat/>
    <w:rsid w:val="00406642"/>
    <w:pPr>
      <w:ind w:left="720"/>
      <w:contextualSpacing/>
    </w:pPr>
    <w:rPr>
      <w:rFonts w:ascii="Cambria" w:hAnsi="Cambria"/>
    </w:rPr>
  </w:style>
  <w:style w:type="paragraph" w:customStyle="1" w:styleId="HeadwordTitle">
    <w:name w:val="Headword Title"/>
    <w:basedOn w:val="Heading1"/>
    <w:rsid w:val="00406642"/>
    <w:pPr>
      <w:spacing w:line="480" w:lineRule="auto"/>
      <w:jc w:val="center"/>
    </w:pPr>
    <w:rPr>
      <w:rFonts w:eastAsia="Times New Roman" w:cs="Arial"/>
      <w:kern w:val="32"/>
      <w:sz w:val="32"/>
      <w:szCs w:val="32"/>
    </w:rPr>
  </w:style>
  <w:style w:type="paragraph" w:customStyle="1" w:styleId="Default">
    <w:name w:val="Default"/>
    <w:rsid w:val="00767148"/>
    <w:pPr>
      <w:widowControl w:val="0"/>
      <w:autoSpaceDE w:val="0"/>
      <w:autoSpaceDN w:val="0"/>
      <w:adjustRightInd w:val="0"/>
      <w:spacing w:after="0"/>
    </w:pPr>
    <w:rPr>
      <w:rFonts w:ascii="Marat Pro" w:hAnsi="Marat Pro" w:cs="Mara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scampus" TargetMode="External"/><Relationship Id="rId20" Type="http://schemas.openxmlformats.org/officeDocument/2006/relationships/hyperlink" Target="https://www.youtube.com/watch?v=0AB3D801ka0&amp;feature=youtu.be" TargetMode="External"/><Relationship Id="rId21" Type="http://schemas.openxmlformats.org/officeDocument/2006/relationships/hyperlink" Target="http://www.bloomberg.com/news/videos/2016-04-21/didi-kuaidi-rebrands-as-didi-chuxing-and-teams-up-with-lyft" TargetMode="External"/><Relationship Id="rId22" Type="http://schemas.openxmlformats.org/officeDocument/2006/relationships/hyperlink" Target="https://usc.academia.edu/YuHong" TargetMode="External"/><Relationship Id="rId23" Type="http://schemas.openxmlformats.org/officeDocument/2006/relationships/hyperlink" Target="https://usc.academia.edu/YuHong"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ampus.usc.edu" TargetMode="External"/><Relationship Id="rId11" Type="http://schemas.openxmlformats.org/officeDocument/2006/relationships/hyperlink" Target="http://sait.usc.edu/academicsupport/centerprograms/dsp/home_index.html" TargetMode="External"/><Relationship Id="rId12" Type="http://schemas.openxmlformats.org/officeDocument/2006/relationships/hyperlink" Target="mailto:ability@usc.edu" TargetMode="External"/><Relationship Id="rId13" Type="http://schemas.openxmlformats.org/officeDocument/2006/relationships/hyperlink" Target="https://www.mediasupport.org/wp-content/uploads/2012/11/ims-growth-china-2008.pdf" TargetMode="External"/><Relationship Id="rId14" Type="http://schemas.openxmlformats.org/officeDocument/2006/relationships/hyperlink" Target="https://www.eventbrite.com/e/the-china-card-politics-vs-policy-tickets-26729500656" TargetMode="External"/><Relationship Id="rId15" Type="http://schemas.openxmlformats.org/officeDocument/2006/relationships/hyperlink" Target="https://www.economist.com/sites/default/files/20130406_china_and_the_internet.pdf" TargetMode="External"/><Relationship Id="rId16" Type="http://schemas.openxmlformats.org/officeDocument/2006/relationships/hyperlink" Target="https://www.aspi.org.au/publications/chinas-cyberpower-international-and-domestic-priorities/SR74_China_cyberpower.pdf" TargetMode="External"/><Relationship Id="rId17" Type="http://schemas.openxmlformats.org/officeDocument/2006/relationships/hyperlink" Target="http://www.dissentmagazine.org/blog/mark-zuckerberg-joshua-wong-and-xi-jinping-tech-ceos-chinese-market" TargetMode="External"/><Relationship Id="rId18" Type="http://schemas.openxmlformats.org/officeDocument/2006/relationships/hyperlink" Target="https://www.uschamber.com/sites/default/files/documents/files/preventing_deglobalization_1.pdf" TargetMode="External"/><Relationship Id="rId19" Type="http://schemas.openxmlformats.org/officeDocument/2006/relationships/hyperlink" Target="http://www.ft.com/intl/cms/s/0/38fc5b88-fad9-11e3-8993-00144feab7d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mpus.usc.edu/1300-academic-integrit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2909</Words>
  <Characters>16058</Characters>
  <Application>Microsoft Macintosh Word</Application>
  <DocSecurity>0</DocSecurity>
  <Lines>229</Lines>
  <Paragraphs>32</Paragraphs>
  <ScaleCrop>false</ScaleCrop>
  <Company>UIUC</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dc:creator>
  <cp:keywords/>
  <cp:lastModifiedBy>Yu</cp:lastModifiedBy>
  <cp:revision>26</cp:revision>
  <cp:lastPrinted>2016-08-23T17:13:00Z</cp:lastPrinted>
  <dcterms:created xsi:type="dcterms:W3CDTF">2016-08-27T18:16:00Z</dcterms:created>
  <dcterms:modified xsi:type="dcterms:W3CDTF">2016-10-07T06:44:00Z</dcterms:modified>
</cp:coreProperties>
</file>