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B33DB" w:rsidRDefault="00376932" w:rsidP="008B33DB">
      <w:pPr>
        <w:spacing w:before="100"/>
        <w:jc w:val="center"/>
        <w:rPr>
          <w:rFonts w:cs="Arial"/>
          <w:b/>
          <w:bCs/>
          <w:sz w:val="32"/>
          <w:szCs w:val="32"/>
        </w:rPr>
      </w:pPr>
      <w:r>
        <w:rPr>
          <w:rFonts w:cs="Arial"/>
          <w:b/>
          <w:bCs/>
          <w:sz w:val="32"/>
          <w:szCs w:val="32"/>
        </w:rPr>
        <w:t>Social Work 610</w:t>
      </w:r>
    </w:p>
    <w:p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Section #</w:t>
      </w:r>
      <w:r w:rsidR="00F34BA2">
        <w:rPr>
          <w:rFonts w:cs="Arial"/>
          <w:b/>
          <w:bCs/>
          <w:sz w:val="32"/>
          <w:szCs w:val="32"/>
        </w:rPr>
        <w:t>60441</w:t>
      </w:r>
    </w:p>
    <w:p w:rsidR="005F3422" w:rsidRPr="00B65CE9" w:rsidRDefault="005F3422" w:rsidP="00B65CE9">
      <w:pPr>
        <w:pStyle w:val="CommentText"/>
        <w:jc w:val="center"/>
        <w:rPr>
          <w:rFonts w:cs="Arial"/>
          <w:sz w:val="24"/>
        </w:rPr>
      </w:pPr>
    </w:p>
    <w:p w:rsidR="00376932" w:rsidRPr="00D20FB5" w:rsidRDefault="00376932" w:rsidP="00376932">
      <w:pPr>
        <w:jc w:val="center"/>
        <w:rPr>
          <w:rFonts w:cs="Arial"/>
          <w:b/>
          <w:bCs/>
          <w:color w:val="C00000"/>
          <w:sz w:val="28"/>
          <w:szCs w:val="36"/>
        </w:rPr>
      </w:pPr>
      <w:r>
        <w:rPr>
          <w:rFonts w:cs="Arial"/>
          <w:b/>
          <w:bCs/>
          <w:color w:val="C00000"/>
          <w:sz w:val="28"/>
          <w:szCs w:val="36"/>
        </w:rPr>
        <w:t xml:space="preserve">Social Work Practice with Children &amp; Families Across Settings </w:t>
      </w:r>
    </w:p>
    <w:p w:rsidR="005F3422" w:rsidRPr="00B54ABC" w:rsidRDefault="005F3422" w:rsidP="005F3422">
      <w:pPr>
        <w:jc w:val="center"/>
        <w:rPr>
          <w:rFonts w:cs="Arial"/>
          <w:bCs/>
          <w:sz w:val="28"/>
          <w:szCs w:val="36"/>
        </w:rPr>
      </w:pPr>
    </w:p>
    <w:p w:rsidR="009A3B96" w:rsidRPr="00C43770" w:rsidRDefault="00376932" w:rsidP="00C43770">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9A3B96" w:rsidRPr="00B54ABC" w:rsidRDefault="009A3B96" w:rsidP="009A3B96">
      <w:pPr>
        <w:jc w:val="center"/>
        <w:rPr>
          <w:rFonts w:cs="Arial"/>
          <w:bCs/>
          <w:sz w:val="28"/>
          <w:szCs w:val="36"/>
        </w:rPr>
      </w:pPr>
    </w:p>
    <w:p w:rsidR="009A3B96" w:rsidRPr="00A552ED" w:rsidRDefault="00C43770" w:rsidP="009A3B96">
      <w:pPr>
        <w:autoSpaceDE w:val="0"/>
        <w:autoSpaceDN w:val="0"/>
        <w:adjustRightInd w:val="0"/>
        <w:jc w:val="center"/>
        <w:rPr>
          <w:rFonts w:cs="Arial"/>
          <w:i/>
          <w:color w:val="262626"/>
          <w:szCs w:val="24"/>
        </w:rPr>
      </w:pPr>
      <w:r>
        <w:rPr>
          <w:rFonts w:cs="Arial"/>
          <w:b/>
          <w:bCs/>
          <w:i/>
          <w:color w:val="262626"/>
          <w:szCs w:val="24"/>
        </w:rPr>
        <w:t>Spring 2016</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F34BA2" w:rsidP="00C716BD">
            <w:pPr>
              <w:tabs>
                <w:tab w:val="left" w:pos="1620"/>
              </w:tabs>
              <w:rPr>
                <w:rFonts w:cs="Arial"/>
                <w:bCs/>
              </w:rPr>
            </w:pPr>
            <w:r>
              <w:rPr>
                <w:rFonts w:cs="Arial"/>
                <w:bCs/>
              </w:rPr>
              <w:t>Martha Lyon-Levine, Ph.D.</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F34BA2" w:rsidP="00C716BD">
            <w:pPr>
              <w:tabs>
                <w:tab w:val="left" w:pos="1620"/>
              </w:tabs>
              <w:rPr>
                <w:rFonts w:cs="Arial"/>
                <w:bCs/>
              </w:rPr>
            </w:pPr>
            <w:r>
              <w:rPr>
                <w:rFonts w:cs="Arial"/>
                <w:bCs/>
              </w:rPr>
              <w:t>lyon.levine.usc.edu</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F34BA2" w:rsidP="00C716BD">
            <w:pPr>
              <w:tabs>
                <w:tab w:val="left" w:pos="1620"/>
              </w:tabs>
              <w:rPr>
                <w:rFonts w:cs="Arial"/>
                <w:bCs/>
              </w:rPr>
            </w:pPr>
            <w:r>
              <w:rPr>
                <w:rFonts w:cs="Arial"/>
                <w:bCs/>
              </w:rPr>
              <w:t>Friday</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F34BA2" w:rsidP="00C716BD">
            <w:pPr>
              <w:tabs>
                <w:tab w:val="left" w:pos="1620"/>
              </w:tabs>
              <w:rPr>
                <w:rFonts w:cs="Arial"/>
                <w:bCs/>
              </w:rPr>
            </w:pPr>
            <w:r>
              <w:rPr>
                <w:rFonts w:cs="Arial"/>
                <w:bCs/>
              </w:rPr>
              <w:t>213.740.2765</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F34BA2" w:rsidP="00587029">
            <w:pPr>
              <w:tabs>
                <w:tab w:val="left" w:pos="1620"/>
              </w:tabs>
              <w:rPr>
                <w:rFonts w:cs="Arial"/>
                <w:bCs/>
              </w:rPr>
            </w:pPr>
            <w:r>
              <w:rPr>
                <w:rFonts w:cs="Arial"/>
                <w:bCs/>
              </w:rPr>
              <w:t>!:00 – 3:50pm</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F34BA2" w:rsidP="00C716BD">
            <w:pPr>
              <w:tabs>
                <w:tab w:val="left" w:pos="1620"/>
              </w:tabs>
              <w:rPr>
                <w:rFonts w:cs="Arial"/>
                <w:bCs/>
              </w:rPr>
            </w:pPr>
            <w:r>
              <w:rPr>
                <w:rFonts w:cs="Arial"/>
                <w:bCs/>
              </w:rPr>
              <w:t>SWC 224</w:t>
            </w: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587029" w:rsidRDefault="00F34BA2" w:rsidP="00C716BD">
            <w:pPr>
              <w:tabs>
                <w:tab w:val="left" w:pos="1620"/>
              </w:tabs>
              <w:rPr>
                <w:rFonts w:cs="Arial"/>
                <w:bCs/>
              </w:rPr>
            </w:pPr>
            <w:r>
              <w:rPr>
                <w:rFonts w:cs="Arial"/>
                <w:bCs/>
              </w:rPr>
              <w:t>MRF 303</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340" w:type="dxa"/>
          </w:tcPr>
          <w:p w:rsidR="00587029" w:rsidRPr="00587029" w:rsidRDefault="00F34BA2" w:rsidP="00C716BD">
            <w:pPr>
              <w:tabs>
                <w:tab w:val="left" w:pos="1620"/>
              </w:tabs>
              <w:rPr>
                <w:rFonts w:cs="Arial"/>
                <w:bCs/>
              </w:rPr>
            </w:pPr>
            <w:r>
              <w:rPr>
                <w:rFonts w:cs="Arial"/>
                <w:bCs/>
              </w:rPr>
              <w:t>By Appointment</w:t>
            </w: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004EE0" w:rsidRDefault="00376932" w:rsidP="00004EE0">
      <w:pPr>
        <w:pStyle w:val="Heading1"/>
      </w:pPr>
      <w:r>
        <w:t>Course Pre</w:t>
      </w:r>
      <w:r w:rsidRPr="003C4020">
        <w:t>requisites</w:t>
      </w:r>
    </w:p>
    <w:p w:rsidR="00004EE0" w:rsidRPr="00B31B90" w:rsidRDefault="00004EE0" w:rsidP="00004EE0">
      <w:pPr>
        <w:rPr>
          <w:rFonts w:ascii="Times New Roman" w:hAnsi="Times New Roman"/>
          <w:color w:val="000000"/>
          <w:sz w:val="24"/>
          <w:szCs w:val="24"/>
        </w:rPr>
      </w:pPr>
      <w:r>
        <w:rPr>
          <w:rFonts w:ascii="Times New Roman" w:hAnsi="Times New Roman"/>
          <w:color w:val="000000"/>
          <w:sz w:val="24"/>
          <w:szCs w:val="24"/>
        </w:rPr>
        <w:t xml:space="preserve">Social Work Practice with Children and Families Across Settings is an introductory course in the Department of Children, Youth and Families.  Students will have successfully completed the foundation semester before enrolling in this course. </w:t>
      </w:r>
    </w:p>
    <w:p w:rsidR="00376932" w:rsidRPr="005C0472" w:rsidRDefault="00376932" w:rsidP="00376932">
      <w:pPr>
        <w:pStyle w:val="BodyText"/>
      </w:pPr>
    </w:p>
    <w:p w:rsidR="00376932" w:rsidRDefault="00376932" w:rsidP="00376932">
      <w:pPr>
        <w:pStyle w:val="Heading1"/>
      </w:pPr>
      <w:r w:rsidRPr="003F5ABA">
        <w:t>Catalogue Description</w:t>
      </w:r>
    </w:p>
    <w:p w:rsidR="00376932" w:rsidRPr="008618FE" w:rsidRDefault="00376932" w:rsidP="00376932">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 xml:space="preserve">social work </w:t>
      </w:r>
      <w:r>
        <w:rPr>
          <w:rFonts w:cs="Arial"/>
          <w:szCs w:val="24"/>
        </w:rPr>
        <w:t>in host settings and non-specialty sector settings</w:t>
      </w:r>
      <w:r w:rsidRPr="00344BFD">
        <w:rPr>
          <w:rFonts w:cs="Arial"/>
          <w:szCs w:val="24"/>
        </w:rPr>
        <w:t xml:space="preserve"> with </w:t>
      </w:r>
      <w:r>
        <w:rPr>
          <w:rFonts w:cs="Arial"/>
          <w:szCs w:val="24"/>
        </w:rPr>
        <w:t xml:space="preserve">a </w:t>
      </w:r>
      <w:r w:rsidRPr="00344BFD">
        <w:rPr>
          <w:rFonts w:cs="Arial"/>
          <w:szCs w:val="24"/>
        </w:rPr>
        <w:t>primary</w:t>
      </w:r>
      <w:r>
        <w:rPr>
          <w:rFonts w:cs="Arial"/>
          <w:szCs w:val="24"/>
        </w:rPr>
        <w:t xml:space="preserve"> </w:t>
      </w:r>
      <w:r w:rsidRPr="00344BFD">
        <w:rPr>
          <w:rFonts w:cs="Arial"/>
          <w:szCs w:val="24"/>
        </w:rPr>
        <w:t xml:space="preserve">emphasis on working with </w:t>
      </w:r>
      <w:r>
        <w:rPr>
          <w:rFonts w:cs="Arial"/>
          <w:szCs w:val="24"/>
        </w:rPr>
        <w:t>Children, Youth, and Families</w:t>
      </w:r>
      <w:r w:rsidRPr="00344BFD">
        <w:rPr>
          <w:rFonts w:cs="Arial"/>
          <w:szCs w:val="24"/>
        </w:rPr>
        <w:t>.</w:t>
      </w:r>
    </w:p>
    <w:p w:rsidR="00376932" w:rsidRDefault="00376932" w:rsidP="00376932">
      <w:pPr>
        <w:pStyle w:val="Heading1"/>
      </w:pPr>
      <w:r>
        <w:lastRenderedPageBreak/>
        <w:t xml:space="preserve"> </w:t>
      </w:r>
      <w:r w:rsidRPr="003F5ABA">
        <w:t>Course Description</w:t>
      </w:r>
    </w:p>
    <w:p w:rsidR="00376932" w:rsidRPr="002C0C66" w:rsidRDefault="00376932" w:rsidP="00376932">
      <w:pPr>
        <w:pStyle w:val="BodyText"/>
      </w:pPr>
      <w:r>
        <w:t xml:space="preserve">Children and families receiving social work services often navigate multiple service sectors.  In some settings, social work is the primary focus of the agency (e.g. child welfare, mental health, youth empowerment programs).  In other settings, social workers operate in a “host setting” where social work is not the primary function or profession; in these settings, administrators may not be particularly familiar with social work values and ethical standards (e.g.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 move between service sectors.  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and family serving settings. Students will also have developed knowledge to assist families in navigating multiple service sectors. </w:t>
      </w:r>
    </w:p>
    <w:p w:rsidR="00376932" w:rsidRDefault="00376932" w:rsidP="00376932">
      <w:pPr>
        <w:pStyle w:val="Heading1"/>
      </w:pPr>
      <w:r w:rsidRPr="003F5ABA">
        <w:t>Course Objectives</w:t>
      </w:r>
    </w:p>
    <w:p w:rsidR="00376932" w:rsidRPr="0018146B" w:rsidRDefault="00376932" w:rsidP="00376932">
      <w:pPr>
        <w:pStyle w:val="BodyText"/>
      </w:pPr>
      <w:r w:rsidRPr="0018146B">
        <w:t xml:space="preserve">The Social Work Practice with </w:t>
      </w:r>
      <w:r>
        <w:t>Children and Families Across Settings</w:t>
      </w:r>
      <w:r w:rsidRPr="0018146B">
        <w:t xml:space="preserve"> course (SOWK </w:t>
      </w:r>
      <w:r>
        <w:t>610</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376932" w:rsidRPr="00D84F7C" w:rsidTr="00C43770">
        <w:trPr>
          <w:cantSplit/>
          <w:tblHeader/>
        </w:trPr>
        <w:tc>
          <w:tcPr>
            <w:tcW w:w="1368" w:type="dxa"/>
            <w:tcBorders>
              <w:top w:val="single" w:sz="8" w:space="0" w:color="C0504D"/>
              <w:bottom w:val="single" w:sz="8" w:space="0" w:color="C0504D"/>
            </w:tcBorders>
            <w:shd w:val="clear" w:color="auto" w:fill="C00000"/>
          </w:tcPr>
          <w:p w:rsidR="00376932" w:rsidRPr="008014DF" w:rsidRDefault="00376932" w:rsidP="00C43770">
            <w:pPr>
              <w:keepNext/>
              <w:rPr>
                <w:rFonts w:cs="Arial"/>
                <w:b/>
                <w:bCs/>
                <w:color w:val="FFFFFF"/>
              </w:rPr>
            </w:pPr>
            <w:r w:rsidRPr="008014DF">
              <w:rPr>
                <w:rFonts w:cs="Arial"/>
                <w:b/>
                <w:color w:val="FFFFFF"/>
              </w:rPr>
              <w:t>Objective #</w:t>
            </w:r>
          </w:p>
        </w:tc>
        <w:tc>
          <w:tcPr>
            <w:tcW w:w="8190" w:type="dxa"/>
            <w:tcBorders>
              <w:top w:val="single" w:sz="8" w:space="0" w:color="C0504D"/>
              <w:bottom w:val="single" w:sz="8" w:space="0" w:color="C0504D"/>
            </w:tcBorders>
            <w:shd w:val="clear" w:color="auto" w:fill="C00000"/>
          </w:tcPr>
          <w:p w:rsidR="00376932" w:rsidRPr="008014DF" w:rsidRDefault="00376932" w:rsidP="00C43770">
            <w:pPr>
              <w:keepNext/>
              <w:rPr>
                <w:rFonts w:cs="Arial"/>
                <w:b/>
                <w:bCs/>
                <w:color w:val="FFFFFF"/>
              </w:rPr>
            </w:pPr>
            <w:r w:rsidRPr="008014DF">
              <w:rPr>
                <w:rFonts w:cs="Arial"/>
                <w:b/>
                <w:color w:val="FFFFFF"/>
              </w:rPr>
              <w:t>Objectives</w:t>
            </w:r>
          </w:p>
        </w:tc>
      </w:tr>
      <w:tr w:rsidR="00376932" w:rsidRPr="00D84F7C" w:rsidTr="00C43770">
        <w:trPr>
          <w:cantSplit/>
        </w:trPr>
        <w:tc>
          <w:tcPr>
            <w:tcW w:w="1368" w:type="dxa"/>
            <w:tcBorders>
              <w:top w:val="single" w:sz="8" w:space="0" w:color="C0504D"/>
              <w:bottom w:val="single" w:sz="8" w:space="0" w:color="C0504D"/>
            </w:tcBorders>
          </w:tcPr>
          <w:p w:rsidR="00376932" w:rsidRPr="00887C7D" w:rsidRDefault="00376932" w:rsidP="00C43770">
            <w:pPr>
              <w:jc w:val="center"/>
              <w:rPr>
                <w:rFonts w:cs="Arial"/>
                <w:bCs/>
              </w:rPr>
            </w:pPr>
            <w:r w:rsidRPr="00887C7D">
              <w:rPr>
                <w:rFonts w:cs="Arial"/>
                <w:bCs/>
              </w:rPr>
              <w:t>1</w:t>
            </w:r>
          </w:p>
        </w:tc>
        <w:tc>
          <w:tcPr>
            <w:tcW w:w="8190" w:type="dxa"/>
            <w:tcBorders>
              <w:top w:val="single" w:sz="8" w:space="0" w:color="C0504D"/>
              <w:bottom w:val="single" w:sz="8" w:space="0" w:color="C0504D"/>
            </w:tcBorders>
          </w:tcPr>
          <w:p w:rsidR="00376932" w:rsidRPr="00887C7D" w:rsidRDefault="00376932" w:rsidP="00C43770">
            <w:pPr>
              <w:rPr>
                <w:rFonts w:cs="Arial"/>
                <w:bCs/>
              </w:rPr>
            </w:pPr>
            <w:r>
              <w:t>Introduce students to the mission, organizational structure, and role of the social worker in service sectors where children and families most often receive social work services.</w:t>
            </w:r>
          </w:p>
        </w:tc>
      </w:tr>
      <w:tr w:rsidR="00376932" w:rsidRPr="00D84F7C" w:rsidTr="00C43770">
        <w:trPr>
          <w:cantSplit/>
        </w:trPr>
        <w:tc>
          <w:tcPr>
            <w:tcW w:w="1368" w:type="dxa"/>
            <w:tcBorders>
              <w:top w:val="single" w:sz="8" w:space="0" w:color="C0504D"/>
              <w:bottom w:val="single" w:sz="8" w:space="0" w:color="C0504D"/>
            </w:tcBorders>
          </w:tcPr>
          <w:p w:rsidR="00376932" w:rsidRPr="00887C7D" w:rsidRDefault="00376932" w:rsidP="00C43770">
            <w:pPr>
              <w:jc w:val="center"/>
              <w:rPr>
                <w:rFonts w:cs="Arial"/>
              </w:rPr>
            </w:pPr>
            <w:r w:rsidRPr="00887C7D">
              <w:rPr>
                <w:rFonts w:cs="Arial"/>
              </w:rPr>
              <w:t>2</w:t>
            </w:r>
          </w:p>
        </w:tc>
        <w:tc>
          <w:tcPr>
            <w:tcW w:w="8190" w:type="dxa"/>
            <w:tcBorders>
              <w:top w:val="single" w:sz="8" w:space="0" w:color="C0504D"/>
              <w:bottom w:val="single" w:sz="8" w:space="0" w:color="C0504D"/>
            </w:tcBorders>
          </w:tcPr>
          <w:p w:rsidR="00376932" w:rsidRPr="00417523" w:rsidRDefault="00376932" w:rsidP="00C43770">
            <w:pPr>
              <w:rPr>
                <w:color w:val="0070C0"/>
              </w:rPr>
            </w:pPr>
            <w:r>
              <w:t>Demonstrate the generalist skills that social workers can use across multiple service sectors.</w:t>
            </w:r>
          </w:p>
        </w:tc>
      </w:tr>
      <w:tr w:rsidR="00376932" w:rsidRPr="00D84F7C" w:rsidTr="00C43770">
        <w:trPr>
          <w:cantSplit/>
        </w:trPr>
        <w:tc>
          <w:tcPr>
            <w:tcW w:w="1368" w:type="dxa"/>
            <w:tcBorders>
              <w:top w:val="single" w:sz="8" w:space="0" w:color="C0504D"/>
              <w:bottom w:val="single" w:sz="8" w:space="0" w:color="C0504D"/>
            </w:tcBorders>
          </w:tcPr>
          <w:p w:rsidR="00376932" w:rsidRPr="00887C7D" w:rsidRDefault="00376932" w:rsidP="00C43770">
            <w:pPr>
              <w:jc w:val="center"/>
              <w:rPr>
                <w:rFonts w:cs="Arial"/>
              </w:rPr>
            </w:pPr>
            <w:r w:rsidRPr="00887C7D">
              <w:rPr>
                <w:rFonts w:cs="Arial"/>
              </w:rPr>
              <w:t>3</w:t>
            </w:r>
          </w:p>
        </w:tc>
        <w:tc>
          <w:tcPr>
            <w:tcW w:w="8190" w:type="dxa"/>
            <w:tcBorders>
              <w:top w:val="single" w:sz="8" w:space="0" w:color="C0504D"/>
              <w:bottom w:val="single" w:sz="8" w:space="0" w:color="C0504D"/>
            </w:tcBorders>
          </w:tcPr>
          <w:p w:rsidR="00376932" w:rsidRDefault="00376932" w:rsidP="00C43770">
            <w:r>
              <w:t>Provide students with in depth knowledge of the unique skills required in specific service settings.</w:t>
            </w:r>
          </w:p>
        </w:tc>
      </w:tr>
      <w:tr w:rsidR="00376932" w:rsidRPr="00D84F7C" w:rsidTr="00C43770">
        <w:trPr>
          <w:cantSplit/>
        </w:trPr>
        <w:tc>
          <w:tcPr>
            <w:tcW w:w="1368" w:type="dxa"/>
            <w:tcBorders>
              <w:top w:val="single" w:sz="8" w:space="0" w:color="C0504D"/>
              <w:bottom w:val="single" w:sz="8" w:space="0" w:color="C0504D"/>
            </w:tcBorders>
          </w:tcPr>
          <w:p w:rsidR="00376932" w:rsidRPr="00887C7D" w:rsidRDefault="00376932" w:rsidP="00C43770">
            <w:pPr>
              <w:jc w:val="center"/>
              <w:rPr>
                <w:rFonts w:cs="Arial"/>
              </w:rPr>
            </w:pPr>
            <w:r>
              <w:rPr>
                <w:rFonts w:cs="Arial"/>
              </w:rPr>
              <w:lastRenderedPageBreak/>
              <w:t>4</w:t>
            </w:r>
          </w:p>
        </w:tc>
        <w:tc>
          <w:tcPr>
            <w:tcW w:w="8190" w:type="dxa"/>
            <w:tcBorders>
              <w:top w:val="single" w:sz="8" w:space="0" w:color="C0504D"/>
              <w:bottom w:val="single" w:sz="8" w:space="0" w:color="C0504D"/>
            </w:tcBorders>
          </w:tcPr>
          <w:p w:rsidR="00376932" w:rsidRPr="00A31F5B" w:rsidRDefault="00376932" w:rsidP="00C43770">
            <w:pPr>
              <w:rPr>
                <w:rFonts w:cs="Arial"/>
              </w:rPr>
            </w:pPr>
            <w:r>
              <w:t>Provide the foundation for students to be able to work in multiple settings serving children and family</w:t>
            </w:r>
          </w:p>
        </w:tc>
      </w:tr>
      <w:tr w:rsidR="00376932" w:rsidRPr="00D84F7C" w:rsidTr="00C43770">
        <w:trPr>
          <w:cantSplit/>
        </w:trPr>
        <w:tc>
          <w:tcPr>
            <w:tcW w:w="1368" w:type="dxa"/>
            <w:tcBorders>
              <w:top w:val="single" w:sz="8" w:space="0" w:color="C0504D"/>
              <w:bottom w:val="single" w:sz="8" w:space="0" w:color="C0504D"/>
            </w:tcBorders>
          </w:tcPr>
          <w:p w:rsidR="00376932" w:rsidRDefault="00376932" w:rsidP="00C43770">
            <w:pPr>
              <w:jc w:val="center"/>
              <w:rPr>
                <w:rFonts w:cs="Arial"/>
              </w:rPr>
            </w:pPr>
            <w:r>
              <w:rPr>
                <w:rFonts w:cs="Arial"/>
              </w:rPr>
              <w:t>5</w:t>
            </w:r>
          </w:p>
        </w:tc>
        <w:tc>
          <w:tcPr>
            <w:tcW w:w="8190" w:type="dxa"/>
            <w:tcBorders>
              <w:top w:val="single" w:sz="8" w:space="0" w:color="C0504D"/>
              <w:bottom w:val="single" w:sz="8" w:space="0" w:color="C0504D"/>
            </w:tcBorders>
          </w:tcPr>
          <w:p w:rsidR="00376932" w:rsidRPr="00A31F5B" w:rsidRDefault="00376932" w:rsidP="00C43770">
            <w:pPr>
              <w:rPr>
                <w:rFonts w:cs="Arial"/>
              </w:rPr>
            </w:pPr>
            <w:r>
              <w:rPr>
                <w:rFonts w:cs="Arial"/>
              </w:rPr>
              <w:t>Introduce students to theories of interagency collaboration and develop collaborative skills when working across service settings,</w:t>
            </w:r>
          </w:p>
        </w:tc>
      </w:tr>
    </w:tbl>
    <w:p w:rsidR="00376932" w:rsidRDefault="00376932" w:rsidP="00376932">
      <w:pPr>
        <w:pStyle w:val="Heading1"/>
      </w:pPr>
      <w:r>
        <w:t xml:space="preserve">Course format / </w:t>
      </w:r>
      <w:r w:rsidRPr="003F5ABA">
        <w:t>Instructional Methods</w:t>
      </w:r>
    </w:p>
    <w:p w:rsidR="00376932" w:rsidRPr="00F63447" w:rsidRDefault="00376932" w:rsidP="00376932">
      <w:pPr>
        <w:pStyle w:val="BodyText"/>
      </w:pPr>
      <w:r>
        <w:rPr>
          <w:color w:val="000000"/>
          <w:szCs w:val="20"/>
        </w:rPr>
        <w:t>The f</w:t>
      </w:r>
      <w:r w:rsidRPr="00365224">
        <w:rPr>
          <w:color w:val="000000"/>
          <w:szCs w:val="20"/>
        </w:rPr>
        <w:t>ormat of the course will consist of didactic instruction and experiential exercises.</w:t>
      </w:r>
      <w:r>
        <w:rPr>
          <w:color w:val="000000"/>
          <w:szCs w:val="20"/>
        </w:rPr>
        <w:t xml:space="preserve"> </w:t>
      </w:r>
      <w:r w:rsidRPr="00365224">
        <w:rPr>
          <w:color w:val="000000"/>
          <w:szCs w:val="20"/>
        </w:rPr>
        <w:t>These exercises may include the use of videotapes, role-play, or structured small group exercises.</w:t>
      </w:r>
      <w:r>
        <w:rPr>
          <w:color w:val="000000"/>
          <w:szCs w:val="20"/>
        </w:rPr>
        <w:t xml:space="preserve"> </w:t>
      </w:r>
      <w:r w:rsidRPr="00365224">
        <w:rPr>
          <w:color w:val="000000"/>
          <w:szCs w:val="20"/>
        </w:rPr>
        <w:t>Material from the field will be used to illustrate class content and to provide integration between class and field.</w:t>
      </w:r>
      <w:r>
        <w:rPr>
          <w:color w:val="000000"/>
          <w:szCs w:val="20"/>
        </w:rPr>
        <w:t xml:space="preserve"> </w:t>
      </w:r>
      <w:r w:rsidRPr="00365224">
        <w:rPr>
          <w:color w:val="000000"/>
          <w:szCs w:val="20"/>
        </w:rPr>
        <w:t>Confidentiality of material shared in class will be maintained.</w:t>
      </w:r>
      <w:r>
        <w:rPr>
          <w:color w:val="000000"/>
          <w:szCs w:val="20"/>
        </w:rPr>
        <w:t xml:space="preserve"> </w:t>
      </w:r>
      <w:r w:rsidRPr="00365224">
        <w:rPr>
          <w:color w:val="000000"/>
          <w:szCs w:val="20"/>
        </w:rPr>
        <w:t xml:space="preserve">As class discussion is an integral part of the learning process, students are expected to come to class ready to discuss required reading and its application to theory and practice. </w:t>
      </w:r>
    </w:p>
    <w:p w:rsidR="00F83C02" w:rsidRDefault="0091007D" w:rsidP="00376932">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w:t>
      </w:r>
      <w:r w:rsidR="008D4E50">
        <w:rPr>
          <w:rFonts w:cs="Arial"/>
        </w:rPr>
        <w:t>one or more of the following</w:t>
      </w:r>
      <w:r>
        <w:rPr>
          <w:rFonts w:cs="Arial"/>
        </w:rPr>
        <w:t xml:space="preserve">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376932">
              <w:rPr>
                <w:rFonts w:cs="Arial"/>
                <w:b/>
                <w:bCs/>
                <w:sz w:val="22"/>
                <w:szCs w:val="22"/>
              </w:rPr>
              <w:t>610</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C43770" w:rsidRDefault="00C43770" w:rsidP="00DF164E">
            <w:pPr>
              <w:jc w:val="center"/>
              <w:rPr>
                <w:rFonts w:cs="Arial"/>
                <w:b/>
                <w:bCs/>
                <w:sz w:val="22"/>
                <w:szCs w:val="22"/>
              </w:rPr>
            </w:pPr>
            <w:r w:rsidRPr="00C43770">
              <w:rPr>
                <w:rFonts w:cs="Arial"/>
                <w:b/>
                <w:bCs/>
                <w:sz w:val="22"/>
                <w:szCs w:val="22"/>
              </w:rPr>
              <w:t>*</w:t>
            </w:r>
          </w:p>
          <w:p w:rsidR="00C43770" w:rsidRPr="00C43770" w:rsidRDefault="00C43770" w:rsidP="00C43770">
            <w:pPr>
              <w:jc w:val="center"/>
              <w:rPr>
                <w:rFonts w:cs="Arial"/>
                <w:b/>
                <w:bCs/>
                <w:sz w:val="22"/>
                <w:szCs w:val="22"/>
              </w:rPr>
            </w:pPr>
          </w:p>
        </w:tc>
        <w:tc>
          <w:tcPr>
            <w:tcW w:w="1408" w:type="dxa"/>
            <w:tcBorders>
              <w:top w:val="single" w:sz="8" w:space="0" w:color="C0504D"/>
              <w:left w:val="single" w:sz="8" w:space="0" w:color="C0504D"/>
              <w:bottom w:val="single" w:sz="8" w:space="0" w:color="C0504D"/>
            </w:tcBorders>
          </w:tcPr>
          <w:p w:rsidR="009728B8" w:rsidRPr="00C43770" w:rsidRDefault="00C43770" w:rsidP="00DF164E">
            <w:pPr>
              <w:jc w:val="center"/>
              <w:rPr>
                <w:rFonts w:cs="Arial"/>
                <w:b/>
                <w:bCs/>
                <w:color w:val="C00000"/>
                <w:sz w:val="22"/>
                <w:szCs w:val="22"/>
              </w:rPr>
            </w:pPr>
            <w:r w:rsidRPr="00C43770">
              <w:rPr>
                <w:rFonts w:cs="Arial"/>
                <w:b/>
                <w:bCs/>
                <w:color w:val="C00000"/>
                <w:sz w:val="22"/>
                <w:szCs w:val="22"/>
              </w:rPr>
              <w:t>1</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C43770" w:rsidRDefault="00C43770" w:rsidP="00DF164E">
            <w:pPr>
              <w:jc w:val="center"/>
              <w:rPr>
                <w:rFonts w:cs="Arial"/>
                <w:b/>
                <w:sz w:val="22"/>
                <w:szCs w:val="22"/>
              </w:rPr>
            </w:pPr>
            <w:r w:rsidRPr="00C43770">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C43770" w:rsidRDefault="00C43770" w:rsidP="00DF164E">
            <w:pPr>
              <w:jc w:val="center"/>
              <w:rPr>
                <w:rFonts w:cs="Arial"/>
                <w:b/>
                <w:color w:val="C00000"/>
                <w:sz w:val="22"/>
                <w:szCs w:val="22"/>
              </w:rPr>
            </w:pPr>
            <w:r w:rsidRPr="00C43770">
              <w:rPr>
                <w:rFonts w:cs="Arial"/>
                <w:b/>
                <w:color w:val="C00000"/>
                <w:sz w:val="22"/>
                <w:szCs w:val="22"/>
              </w:rPr>
              <w:t>2,3,4</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C43770"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C43770" w:rsidRDefault="009728B8" w:rsidP="00DF164E">
            <w:pPr>
              <w:jc w:val="center"/>
              <w:rPr>
                <w:rFonts w:cs="Arial"/>
                <w:b/>
                <w:color w:val="C00000"/>
                <w:sz w:val="22"/>
                <w:szCs w:val="22"/>
              </w:rPr>
            </w:pP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8D4E50" w:rsidRDefault="009728B8" w:rsidP="009728B8">
            <w:pPr>
              <w:jc w:val="center"/>
              <w:rPr>
                <w:rFonts w:cs="Arial"/>
                <w:sz w:val="22"/>
                <w:szCs w:val="22"/>
              </w:rPr>
            </w:pPr>
            <w:r w:rsidRPr="008D4E50">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C43770" w:rsidRDefault="009728B8" w:rsidP="00DF164E">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9728B8" w:rsidRPr="00C43770" w:rsidRDefault="009728B8" w:rsidP="00DF164E">
            <w:pPr>
              <w:jc w:val="center"/>
              <w:rPr>
                <w:rFonts w:cs="Arial"/>
                <w:b/>
                <w:color w:val="C00000"/>
                <w:sz w:val="22"/>
                <w:szCs w:val="22"/>
              </w:rPr>
            </w:pP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C43770"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C43770" w:rsidRDefault="009728B8" w:rsidP="00DF164E">
            <w:pPr>
              <w:jc w:val="center"/>
              <w:rPr>
                <w:rFonts w:cs="Arial"/>
                <w:b/>
                <w:color w:val="C00000"/>
                <w:sz w:val="22"/>
                <w:szCs w:val="22"/>
              </w:rPr>
            </w:pP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C43770" w:rsidRDefault="00C43770" w:rsidP="00DF164E">
            <w:pPr>
              <w:jc w:val="center"/>
              <w:rPr>
                <w:rFonts w:cs="Arial"/>
                <w:b/>
                <w:sz w:val="22"/>
                <w:szCs w:val="22"/>
              </w:rPr>
            </w:pPr>
            <w:r w:rsidRPr="00C43770">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C43770" w:rsidRDefault="00C43770" w:rsidP="00DF164E">
            <w:pPr>
              <w:jc w:val="center"/>
              <w:rPr>
                <w:rFonts w:cs="Arial"/>
                <w:b/>
                <w:color w:val="C00000"/>
                <w:sz w:val="22"/>
                <w:szCs w:val="22"/>
              </w:rPr>
            </w:pPr>
            <w:r w:rsidRPr="00C43770">
              <w:rPr>
                <w:rFonts w:cs="Arial"/>
                <w:b/>
                <w:color w:val="C00000"/>
                <w:sz w:val="22"/>
                <w:szCs w:val="22"/>
              </w:rPr>
              <w:t>2,3,4,5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C43770" w:rsidRDefault="00C43770" w:rsidP="00DF164E">
            <w:pPr>
              <w:jc w:val="center"/>
              <w:rPr>
                <w:rFonts w:cs="Arial"/>
                <w:b/>
                <w:sz w:val="22"/>
                <w:szCs w:val="22"/>
              </w:rPr>
            </w:pPr>
            <w:r w:rsidRPr="00C43770">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C43770" w:rsidRDefault="00C43770" w:rsidP="00DF164E">
            <w:pPr>
              <w:jc w:val="center"/>
              <w:rPr>
                <w:rFonts w:cs="Arial"/>
                <w:b/>
                <w:color w:val="C00000"/>
                <w:sz w:val="22"/>
                <w:szCs w:val="22"/>
              </w:rPr>
            </w:pPr>
            <w:r w:rsidRPr="00C43770">
              <w:rPr>
                <w:rFonts w:cs="Arial"/>
                <w:b/>
                <w:color w:val="C00000"/>
                <w:sz w:val="22"/>
                <w:szCs w:val="22"/>
              </w:rPr>
              <w:t>2,3,4,5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lastRenderedPageBreak/>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C43770" w:rsidRDefault="00C43770" w:rsidP="00DF164E">
            <w:pPr>
              <w:jc w:val="center"/>
              <w:rPr>
                <w:rFonts w:cs="Arial"/>
                <w:b/>
                <w:sz w:val="22"/>
                <w:szCs w:val="22"/>
              </w:rPr>
            </w:pPr>
            <w:r w:rsidRPr="00C43770">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C43770" w:rsidRDefault="00C43770" w:rsidP="00DF164E">
            <w:pPr>
              <w:jc w:val="center"/>
              <w:rPr>
                <w:rFonts w:cs="Arial"/>
                <w:b/>
                <w:color w:val="C00000"/>
                <w:sz w:val="22"/>
                <w:szCs w:val="22"/>
              </w:rPr>
            </w:pPr>
            <w:r w:rsidRPr="00C43770">
              <w:rPr>
                <w:rFonts w:cs="Arial"/>
                <w:b/>
                <w:color w:val="C00000"/>
                <w:sz w:val="22"/>
                <w:szCs w:val="22"/>
              </w:rPr>
              <w:t>2,3,4,5</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C43770" w:rsidRDefault="00C43770" w:rsidP="00DF164E">
            <w:pPr>
              <w:jc w:val="center"/>
              <w:rPr>
                <w:rFonts w:cs="Arial"/>
                <w:b/>
                <w:sz w:val="22"/>
                <w:szCs w:val="22"/>
              </w:rPr>
            </w:pPr>
            <w:r w:rsidRPr="00C43770">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C43770" w:rsidRDefault="00C43770" w:rsidP="00DF164E">
            <w:pPr>
              <w:jc w:val="center"/>
              <w:rPr>
                <w:rFonts w:cs="Arial"/>
                <w:b/>
                <w:color w:val="C00000"/>
                <w:sz w:val="22"/>
                <w:szCs w:val="22"/>
              </w:rPr>
            </w:pPr>
            <w:r w:rsidRPr="00C43770">
              <w:rPr>
                <w:rFonts w:cs="Arial"/>
                <w:b/>
                <w:color w:val="C00000"/>
                <w:sz w:val="22"/>
                <w:szCs w:val="22"/>
              </w:rPr>
              <w:t>2,3,4,5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rsidTr="0006363C">
        <w:trPr>
          <w:cantSplit/>
        </w:trPr>
        <w:tc>
          <w:tcPr>
            <w:tcW w:w="4050" w:type="dxa"/>
            <w:vMerge w:val="restart"/>
            <w:tcBorders>
              <w:right w:val="single" w:sz="8" w:space="0" w:color="C00000"/>
            </w:tcBorders>
          </w:tcPr>
          <w:p w:rsidR="00425BEE" w:rsidRPr="00147320" w:rsidRDefault="005F3558" w:rsidP="0006363C">
            <w:pPr>
              <w:keepNext/>
              <w:spacing w:after="120"/>
              <w:rPr>
                <w:rFonts w:cs="Arial"/>
                <w:b/>
                <w:bCs/>
                <w:color w:val="000000"/>
                <w:sz w:val="18"/>
                <w:szCs w:val="18"/>
              </w:rPr>
            </w:pPr>
            <w:r w:rsidRPr="00147320">
              <w:rPr>
                <w:rFonts w:cs="Arial"/>
                <w:b/>
                <w:bCs/>
                <w:sz w:val="18"/>
                <w:szCs w:val="18"/>
              </w:rPr>
              <w:t>Demonstrate Ethical and Professional Behavior</w:t>
            </w:r>
            <w:r w:rsidR="00147320">
              <w:rPr>
                <w:rFonts w:cs="Arial"/>
                <w:b/>
                <w:bCs/>
                <w:color w:val="000000"/>
                <w:sz w:val="18"/>
                <w:szCs w:val="18"/>
              </w:rPr>
              <w:t>:</w:t>
            </w:r>
          </w:p>
          <w:p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147320" w:rsidRDefault="005F3558" w:rsidP="005F3558">
            <w:pPr>
              <w:autoSpaceDE w:val="0"/>
              <w:autoSpaceDN w:val="0"/>
              <w:adjustRightInd w:val="0"/>
              <w:rPr>
                <w:rFonts w:cs="Arial"/>
                <w:color w:val="000000"/>
                <w:sz w:val="18"/>
                <w:szCs w:val="18"/>
              </w:rPr>
            </w:pPr>
          </w:p>
          <w:p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425BEE" w:rsidRPr="00AB0703" w:rsidRDefault="00C43770" w:rsidP="00C43770">
            <w:pPr>
              <w:keepNext/>
              <w:jc w:val="center"/>
              <w:rPr>
                <w:rFonts w:cs="Arial"/>
                <w:sz w:val="18"/>
                <w:szCs w:val="18"/>
                <w:highlight w:val="yellow"/>
              </w:rPr>
            </w:pPr>
            <w:r>
              <w:rPr>
                <w:rFonts w:cs="Arial"/>
                <w:bCs/>
              </w:rPr>
              <w:t>Class Discussion &amp; Small Group Work</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425BEE" w:rsidRPr="00AB0703" w:rsidRDefault="00C43770" w:rsidP="00C43770">
            <w:pPr>
              <w:keepNext/>
              <w:jc w:val="center"/>
              <w:rPr>
                <w:rFonts w:cs="Arial"/>
                <w:sz w:val="18"/>
                <w:szCs w:val="18"/>
                <w:highlight w:val="yellow"/>
              </w:rPr>
            </w:pPr>
            <w:r>
              <w:rPr>
                <w:rFonts w:cs="Arial"/>
                <w:bCs/>
              </w:rPr>
              <w:t>Class Discussion &amp; Small Group Work</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425BEE" w:rsidRPr="00AB0703" w:rsidRDefault="00C43770" w:rsidP="00C43770">
            <w:pPr>
              <w:keepNext/>
              <w:jc w:val="center"/>
              <w:rPr>
                <w:rFonts w:cs="Arial"/>
                <w:sz w:val="18"/>
                <w:szCs w:val="18"/>
                <w:highlight w:val="yellow"/>
              </w:rPr>
            </w:pPr>
            <w:r>
              <w:rPr>
                <w:rFonts w:cs="Arial"/>
                <w:bCs/>
              </w:rPr>
              <w:t>Class Discussion &amp; Small Group Work</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425BEE" w:rsidRPr="00AB0703" w:rsidRDefault="00C43770" w:rsidP="00C43770">
            <w:pPr>
              <w:keepNext/>
              <w:jc w:val="center"/>
              <w:rPr>
                <w:rFonts w:cs="Arial"/>
                <w:sz w:val="18"/>
                <w:szCs w:val="18"/>
                <w:highlight w:val="yellow"/>
              </w:rPr>
            </w:pPr>
            <w:r>
              <w:rPr>
                <w:rFonts w:cs="Arial"/>
                <w:bCs/>
              </w:rPr>
              <w:t>Class Discussion &amp; Small Group Work</w:t>
            </w:r>
          </w:p>
        </w:tc>
      </w:tr>
      <w:tr w:rsidR="005F3558" w:rsidRPr="00073FC1" w:rsidTr="0006363C">
        <w:trPr>
          <w:cantSplit/>
        </w:trPr>
        <w:tc>
          <w:tcPr>
            <w:tcW w:w="4050" w:type="dxa"/>
            <w:vMerge/>
            <w:tcBorders>
              <w:right w:val="single" w:sz="8" w:space="0" w:color="C00000"/>
            </w:tcBorders>
          </w:tcPr>
          <w:p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5F3558">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5F3558" w:rsidRPr="00AB0703" w:rsidRDefault="00C43770" w:rsidP="00C43770">
            <w:pPr>
              <w:keepNext/>
              <w:jc w:val="center"/>
              <w:rPr>
                <w:rFonts w:cs="Arial"/>
                <w:bCs/>
                <w:sz w:val="18"/>
                <w:szCs w:val="18"/>
                <w:highlight w:val="yellow"/>
              </w:rPr>
            </w:pPr>
            <w:r>
              <w:rPr>
                <w:rFonts w:cs="Arial"/>
                <w:bCs/>
              </w:rPr>
              <w:t>Class Discussion &amp; Small Group Work</w:t>
            </w:r>
          </w:p>
        </w:tc>
      </w:tr>
    </w:tbl>
    <w:p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D1D54" w:rsidRPr="009E4D5B" w:rsidRDefault="007B59A4" w:rsidP="00147320">
            <w:pPr>
              <w:keepNext/>
              <w:rPr>
                <w:rFonts w:cs="Arial"/>
                <w:b/>
                <w:sz w:val="18"/>
                <w:szCs w:val="18"/>
              </w:rPr>
            </w:pPr>
            <w:r w:rsidRPr="009E4D5B">
              <w:rPr>
                <w:rFonts w:cs="Arial"/>
                <w:b/>
                <w:sz w:val="18"/>
                <w:szCs w:val="18"/>
              </w:rPr>
              <w:lastRenderedPageBreak/>
              <w:t xml:space="preserve">Engage in </w:t>
            </w:r>
            <w:r w:rsidR="00147320" w:rsidRPr="009E4D5B">
              <w:rPr>
                <w:rFonts w:cs="Arial"/>
                <w:b/>
                <w:sz w:val="18"/>
                <w:szCs w:val="18"/>
              </w:rPr>
              <w:t>Diversity and Difference in Practice:</w:t>
            </w:r>
          </w:p>
          <w:p w:rsidR="00147320" w:rsidRPr="009E4D5B" w:rsidRDefault="00147320" w:rsidP="00147320">
            <w:pPr>
              <w:keepNext/>
              <w:rPr>
                <w:rFonts w:cs="Arial"/>
                <w:bCs/>
                <w:color w:val="000000"/>
                <w:sz w:val="18"/>
                <w:szCs w:val="18"/>
              </w:rPr>
            </w:pPr>
          </w:p>
          <w:p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1E02F6" w:rsidRPr="00AB0703" w:rsidRDefault="00C43770" w:rsidP="00C43770">
            <w:pPr>
              <w:keepNext/>
              <w:jc w:val="center"/>
              <w:rPr>
                <w:rFonts w:cs="Arial"/>
                <w:sz w:val="18"/>
                <w:szCs w:val="18"/>
                <w:highlight w:val="yellow"/>
              </w:rPr>
            </w:pPr>
            <w:r>
              <w:rPr>
                <w:rFonts w:cs="Arial"/>
                <w:bCs/>
              </w:rPr>
              <w:t>Class Discussion &amp; Small Group Work</w:t>
            </w:r>
          </w:p>
        </w:tc>
      </w:tr>
      <w:tr w:rsidR="001E02F6" w:rsidRPr="00073FC1" w:rsidTr="00361E5F">
        <w:trPr>
          <w:cantSplit/>
        </w:trPr>
        <w:tc>
          <w:tcPr>
            <w:tcW w:w="4050" w:type="dxa"/>
            <w:vMerge/>
            <w:tcBorders>
              <w:top w:val="single" w:sz="8" w:space="0" w:color="C00000"/>
              <w:bottom w:val="single" w:sz="8" w:space="0" w:color="C00000"/>
              <w:right w:val="single" w:sz="8" w:space="0" w:color="C00000"/>
            </w:tcBorders>
          </w:tcPr>
          <w:p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1E02F6" w:rsidRPr="00AB0703" w:rsidRDefault="00C43770" w:rsidP="00C43770">
            <w:pPr>
              <w:keepNext/>
              <w:jc w:val="center"/>
              <w:rPr>
                <w:rFonts w:cs="Arial"/>
                <w:sz w:val="18"/>
                <w:szCs w:val="18"/>
                <w:highlight w:val="yellow"/>
              </w:rPr>
            </w:pPr>
            <w:r>
              <w:rPr>
                <w:rFonts w:cs="Arial"/>
                <w:bCs/>
              </w:rPr>
              <w:t>Class Discussion &amp; Small Group Work</w:t>
            </w:r>
          </w:p>
        </w:tc>
      </w:tr>
      <w:tr w:rsidR="00147320" w:rsidRPr="00073FC1" w:rsidTr="00361E5F">
        <w:trPr>
          <w:cantSplit/>
          <w:trHeight w:val="730"/>
        </w:trPr>
        <w:tc>
          <w:tcPr>
            <w:tcW w:w="4050" w:type="dxa"/>
            <w:vMerge/>
            <w:tcBorders>
              <w:top w:val="nil"/>
              <w:right w:val="single" w:sz="8" w:space="0" w:color="C00000"/>
            </w:tcBorders>
          </w:tcPr>
          <w:p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147320">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147320" w:rsidRPr="00AB0703" w:rsidRDefault="00C43770" w:rsidP="00C43770">
            <w:pPr>
              <w:keepNext/>
              <w:jc w:val="center"/>
              <w:rPr>
                <w:rFonts w:cs="Arial"/>
                <w:sz w:val="18"/>
                <w:szCs w:val="18"/>
                <w:highlight w:val="yellow"/>
              </w:rPr>
            </w:pPr>
            <w:r>
              <w:rPr>
                <w:rFonts w:cs="Arial"/>
                <w:bCs/>
              </w:rPr>
              <w:t>Class Discussion &amp; Small Group Work</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B52E92" w:rsidRPr="001D73F3" w:rsidRDefault="00147320" w:rsidP="00147320">
            <w:pPr>
              <w:keepNext/>
              <w:rPr>
                <w:rFonts w:cs="Arial"/>
                <w:sz w:val="18"/>
                <w:szCs w:val="18"/>
              </w:rPr>
            </w:pPr>
            <w:r w:rsidRPr="001D73F3">
              <w:rPr>
                <w:rFonts w:cs="Arial"/>
                <w:b/>
                <w:sz w:val="18"/>
                <w:szCs w:val="18"/>
              </w:rPr>
              <w:lastRenderedPageBreak/>
              <w:t>Advance Human Rights and Social, Economic, and Environmental Justice</w:t>
            </w:r>
            <w:r w:rsidRPr="001D73F3">
              <w:rPr>
                <w:rFonts w:cs="Arial"/>
                <w:sz w:val="18"/>
                <w:szCs w:val="18"/>
              </w:rPr>
              <w:t>:</w:t>
            </w:r>
          </w:p>
          <w:p w:rsidR="00147320" w:rsidRPr="001D73F3" w:rsidRDefault="00147320" w:rsidP="00147320">
            <w:pPr>
              <w:keepNext/>
              <w:rPr>
                <w:rFonts w:cs="Arial"/>
                <w:bCs/>
                <w:color w:val="000000"/>
                <w:sz w:val="18"/>
                <w:szCs w:val="18"/>
              </w:rPr>
            </w:pPr>
          </w:p>
          <w:p w:rsidR="00147320" w:rsidRPr="001D73F3" w:rsidRDefault="00147320"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6743E8" w:rsidRDefault="00147320"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006743E8" w:rsidRPr="001D73F3">
              <w:rPr>
                <w:sz w:val="18"/>
                <w:szCs w:val="18"/>
              </w:rPr>
              <w:t xml:space="preserve">. </w:t>
            </w:r>
          </w:p>
          <w:p w:rsidR="001D73F3" w:rsidRPr="001D73F3"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D73F3" w:rsidRPr="001D73F3" w:rsidRDefault="001D73F3" w:rsidP="001D73F3">
            <w:pPr>
              <w:autoSpaceDE w:val="0"/>
              <w:autoSpaceDN w:val="0"/>
              <w:adjustRightInd w:val="0"/>
              <w:rPr>
                <w:rFonts w:cs="Arial"/>
                <w:color w:val="000000"/>
                <w:sz w:val="18"/>
                <w:szCs w:val="18"/>
              </w:rPr>
            </w:pPr>
          </w:p>
          <w:p w:rsidR="001D73F3" w:rsidRPr="001D73F3" w:rsidRDefault="001D73F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1E02F6" w:rsidRPr="001D73F3"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3E5C6F" w:rsidRPr="00073FC1" w:rsidTr="00361E5F">
        <w:trPr>
          <w:cantSplit/>
          <w:trHeight w:val="1380"/>
        </w:trPr>
        <w:tc>
          <w:tcPr>
            <w:tcW w:w="4050" w:type="dxa"/>
            <w:vMerge/>
            <w:tcBorders>
              <w:right w:val="single" w:sz="8" w:space="0" w:color="C00000"/>
            </w:tcBorders>
          </w:tcPr>
          <w:p w:rsidR="003E5C6F" w:rsidRPr="001D73F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1D73F3">
            <w:pPr>
              <w:pStyle w:val="Default"/>
              <w:rPr>
                <w:rFonts w:ascii="Arial" w:hAnsi="Arial" w:cs="Arial"/>
                <w:sz w:val="18"/>
                <w:szCs w:val="18"/>
              </w:rPr>
            </w:pPr>
          </w:p>
          <w:p w:rsidR="001D73F3" w:rsidRPr="001D73F3" w:rsidRDefault="001D73F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3E5C6F" w:rsidRPr="001D73F3"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5943E8" w:rsidRPr="00AD3943" w:rsidRDefault="005943E8" w:rsidP="00F800CE">
            <w:pPr>
              <w:keepNext/>
              <w:spacing w:before="120" w:after="120"/>
              <w:rPr>
                <w:rFonts w:cs="Arial"/>
                <w:b/>
                <w:sz w:val="18"/>
                <w:szCs w:val="18"/>
              </w:rPr>
            </w:pPr>
            <w:r w:rsidRPr="00AD3943">
              <w:rPr>
                <w:rFonts w:cs="Arial"/>
                <w:b/>
                <w:sz w:val="18"/>
                <w:szCs w:val="18"/>
              </w:rPr>
              <w:t>Engage In Practice-informed Research and Research-informed Practice</w:t>
            </w:r>
            <w:r w:rsidR="006A10F2" w:rsidRPr="00AD3943">
              <w:rPr>
                <w:rFonts w:cs="Arial"/>
                <w:b/>
                <w:sz w:val="18"/>
                <w:szCs w:val="18"/>
              </w:rPr>
              <w:t>:</w:t>
            </w:r>
          </w:p>
          <w:p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rsidR="001E02F6" w:rsidRPr="00AD3943" w:rsidRDefault="005943E8" w:rsidP="00AD3943">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AB0703"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B0703" w:rsidRDefault="00231D7E" w:rsidP="00F800CE">
            <w:pPr>
              <w:keepNext/>
              <w:jc w:val="center"/>
              <w:rPr>
                <w:rFonts w:cs="Arial"/>
                <w:bCs/>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B0703" w:rsidRDefault="00231D7E" w:rsidP="00F800CE">
            <w:pPr>
              <w:keepNext/>
              <w:jc w:val="center"/>
              <w:rPr>
                <w:rFonts w:cs="Arial"/>
                <w:bCs/>
                <w:sz w:val="18"/>
                <w:szCs w:val="18"/>
                <w:highlight w:val="yellow"/>
              </w:rPr>
            </w:pPr>
          </w:p>
        </w:tc>
      </w:tr>
      <w:tr w:rsidR="003E5C6F" w:rsidRPr="00AD3943" w:rsidTr="00231D7E">
        <w:trPr>
          <w:cantSplit/>
          <w:trHeight w:val="920"/>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Apply critical thinking to engage</w:t>
            </w:r>
          </w:p>
          <w:p w:rsidR="00AD3943" w:rsidRPr="00AD3943" w:rsidRDefault="00AD3943" w:rsidP="00AD3943">
            <w:pPr>
              <w:pStyle w:val="LearningOutcomes"/>
              <w:numPr>
                <w:ilvl w:val="0"/>
                <w:numId w:val="0"/>
              </w:numPr>
              <w:ind w:left="342" w:hanging="342"/>
              <w:rPr>
                <w:sz w:val="18"/>
                <w:szCs w:val="18"/>
              </w:rPr>
            </w:pPr>
            <w:r w:rsidRPr="00AD3943">
              <w:rPr>
                <w:sz w:val="18"/>
                <w:szCs w:val="18"/>
              </w:rPr>
              <w:t>in analysis of quantitative and</w:t>
            </w:r>
          </w:p>
          <w:p w:rsidR="00AD3943" w:rsidRPr="00AD3943" w:rsidRDefault="00AD3943" w:rsidP="00AD3943">
            <w:pPr>
              <w:pStyle w:val="LearningOutcomes"/>
              <w:numPr>
                <w:ilvl w:val="0"/>
                <w:numId w:val="0"/>
              </w:numPr>
              <w:ind w:left="342" w:hanging="342"/>
              <w:rPr>
                <w:sz w:val="18"/>
                <w:szCs w:val="18"/>
              </w:rPr>
            </w:pPr>
            <w:r w:rsidRPr="00AD3943">
              <w:rPr>
                <w:sz w:val="18"/>
                <w:szCs w:val="18"/>
              </w:rPr>
              <w:t>qualitative research methods</w:t>
            </w:r>
          </w:p>
          <w:p w:rsidR="003E5C6F" w:rsidRPr="00AD3943" w:rsidRDefault="00AD3943" w:rsidP="00AD3943">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C01E28" w:rsidRPr="00AB0703" w:rsidRDefault="00C01E28"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r w:rsidR="00231D7E" w:rsidRPr="00AD3943" w:rsidTr="00361E5F">
        <w:trPr>
          <w:cantSplit/>
          <w:trHeight w:val="920"/>
        </w:trPr>
        <w:tc>
          <w:tcPr>
            <w:tcW w:w="4050" w:type="dxa"/>
            <w:tcBorders>
              <w:right w:val="single" w:sz="8" w:space="0" w:color="C00000"/>
            </w:tcBorders>
          </w:tcPr>
          <w:p w:rsidR="00231D7E" w:rsidRPr="00AD3943"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Use and translate research</w:t>
            </w:r>
          </w:p>
          <w:p w:rsidR="00AD3943" w:rsidRPr="00AD3943" w:rsidRDefault="00AD3943" w:rsidP="00AD3943">
            <w:pPr>
              <w:pStyle w:val="LearningOutcomes"/>
              <w:numPr>
                <w:ilvl w:val="0"/>
                <w:numId w:val="0"/>
              </w:numPr>
              <w:ind w:left="342" w:hanging="342"/>
              <w:rPr>
                <w:sz w:val="18"/>
                <w:szCs w:val="18"/>
              </w:rPr>
            </w:pPr>
            <w:r w:rsidRPr="00AD3943">
              <w:rPr>
                <w:sz w:val="18"/>
                <w:szCs w:val="18"/>
              </w:rPr>
              <w:t>evidence to inform and improve</w:t>
            </w:r>
          </w:p>
          <w:p w:rsidR="00AD3943" w:rsidRPr="00AD3943" w:rsidRDefault="00AD3943" w:rsidP="00AD3943">
            <w:pPr>
              <w:pStyle w:val="LearningOutcomes"/>
              <w:numPr>
                <w:ilvl w:val="0"/>
                <w:numId w:val="0"/>
              </w:numPr>
              <w:ind w:left="342" w:hanging="342"/>
              <w:rPr>
                <w:sz w:val="18"/>
                <w:szCs w:val="18"/>
              </w:rPr>
            </w:pPr>
            <w:r w:rsidRPr="00AD3943">
              <w:rPr>
                <w:sz w:val="18"/>
                <w:szCs w:val="18"/>
              </w:rPr>
              <w:t>practice, policy, and service</w:t>
            </w:r>
          </w:p>
          <w:p w:rsidR="00231D7E" w:rsidRDefault="00AD3943" w:rsidP="00AD3943">
            <w:pPr>
              <w:pStyle w:val="LearningOutcomes"/>
              <w:numPr>
                <w:ilvl w:val="0"/>
                <w:numId w:val="0"/>
              </w:numPr>
              <w:ind w:left="342" w:hanging="342"/>
              <w:rPr>
                <w:sz w:val="18"/>
                <w:szCs w:val="18"/>
              </w:rPr>
            </w:pPr>
            <w:r w:rsidRPr="00AD3943">
              <w:rPr>
                <w:sz w:val="18"/>
                <w:szCs w:val="18"/>
              </w:rPr>
              <w:t>delivery.</w:t>
            </w:r>
          </w:p>
          <w:p w:rsidR="00C01E28" w:rsidRPr="00AD3943"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bl>
    <w:p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B52E92" w:rsidRPr="00AD3943" w:rsidRDefault="005943E8" w:rsidP="005943E8">
            <w:pPr>
              <w:keepNext/>
              <w:rPr>
                <w:rFonts w:cs="Arial"/>
                <w:sz w:val="18"/>
                <w:szCs w:val="18"/>
              </w:rPr>
            </w:pPr>
            <w:r w:rsidRPr="00AD3943">
              <w:rPr>
                <w:rFonts w:cs="Arial"/>
                <w:b/>
                <w:sz w:val="18"/>
                <w:szCs w:val="18"/>
              </w:rPr>
              <w:t>Engage in Policy Practice</w:t>
            </w:r>
            <w:r w:rsidR="006A10F2" w:rsidRPr="00AD3943">
              <w:rPr>
                <w:rFonts w:cs="Arial"/>
                <w:b/>
                <w:sz w:val="18"/>
                <w:szCs w:val="18"/>
              </w:rPr>
              <w:t>:</w:t>
            </w:r>
          </w:p>
          <w:p w:rsidR="005943E8" w:rsidRPr="00AD3943" w:rsidRDefault="005943E8" w:rsidP="005943E8">
            <w:pPr>
              <w:keepNext/>
              <w:rPr>
                <w:rFonts w:cs="Arial"/>
                <w:sz w:val="18"/>
                <w:szCs w:val="18"/>
              </w:rPr>
            </w:pPr>
          </w:p>
          <w:p w:rsidR="00B52E92" w:rsidRPr="00AD3943" w:rsidRDefault="002051AA" w:rsidP="002051AA">
            <w:pPr>
              <w:pStyle w:val="TableBull1"/>
              <w:rPr>
                <w:sz w:val="18"/>
                <w:szCs w:val="18"/>
              </w:rPr>
            </w:pPr>
            <w:r w:rsidRPr="00AD3943">
              <w:rPr>
                <w:sz w:val="18"/>
                <w:szCs w:val="18"/>
              </w:rPr>
              <w:t>U</w:t>
            </w:r>
            <w:r w:rsidR="005943E8" w:rsidRPr="00AD3943">
              <w:rPr>
                <w:sz w:val="18"/>
                <w:szCs w:val="18"/>
              </w:rPr>
              <w:t>nderstand that human rights and social justice, as well as social welfare and services,</w:t>
            </w:r>
            <w:r w:rsidRPr="00AD3943">
              <w:rPr>
                <w:sz w:val="18"/>
                <w:szCs w:val="18"/>
              </w:rPr>
              <w:t xml:space="preserve"> </w:t>
            </w:r>
            <w:r w:rsidRPr="00AD3943">
              <w:rPr>
                <w:sz w:val="18"/>
                <w:szCs w:val="18"/>
              </w:rPr>
              <w:lastRenderedPageBreak/>
              <w:t xml:space="preserve">are mediated by policy and its </w:t>
            </w:r>
            <w:r w:rsidR="005943E8" w:rsidRPr="00AD3943">
              <w:rPr>
                <w:sz w:val="18"/>
                <w:szCs w:val="18"/>
              </w:rPr>
              <w:t>implementation at the federal, state, and local levels.</w:t>
            </w:r>
            <w:r w:rsidR="006743E8" w:rsidRPr="00AD3943">
              <w:rPr>
                <w:sz w:val="18"/>
                <w:szCs w:val="18"/>
              </w:rPr>
              <w:t xml:space="preserve"> </w:t>
            </w:r>
          </w:p>
          <w:p w:rsidR="00B52E92" w:rsidRPr="00AD3943" w:rsidRDefault="002051AA"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6743E8" w:rsidRPr="00AD3943" w:rsidRDefault="002051AA"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2051AA" w:rsidRPr="00AD3943" w:rsidRDefault="002051AA"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2051AA" w:rsidRPr="00AD3943" w:rsidRDefault="002051AA"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2051AA" w:rsidP="00AD3943">
            <w:pPr>
              <w:pStyle w:val="LearningOutcomes"/>
              <w:numPr>
                <w:ilvl w:val="0"/>
                <w:numId w:val="0"/>
              </w:numPr>
              <w:ind w:left="342" w:hanging="342"/>
              <w:rPr>
                <w:sz w:val="18"/>
                <w:szCs w:val="18"/>
              </w:rPr>
            </w:pPr>
            <w:r w:rsidRPr="00AD3943">
              <w:rPr>
                <w:sz w:val="18"/>
                <w:szCs w:val="18"/>
              </w:rPr>
              <w:t>Ident</w:t>
            </w:r>
            <w:r w:rsidR="00AD3943" w:rsidRPr="00AD3943">
              <w:rPr>
                <w:sz w:val="18"/>
                <w:szCs w:val="18"/>
              </w:rPr>
              <w:t>ify social policy at the</w:t>
            </w:r>
          </w:p>
          <w:p w:rsidR="00AD3943" w:rsidRPr="00AD3943" w:rsidRDefault="00231D7E" w:rsidP="00AD3943">
            <w:pPr>
              <w:pStyle w:val="LearningOutcomes"/>
              <w:numPr>
                <w:ilvl w:val="0"/>
                <w:numId w:val="0"/>
              </w:numPr>
              <w:ind w:left="342" w:hanging="342"/>
              <w:rPr>
                <w:sz w:val="18"/>
                <w:szCs w:val="18"/>
              </w:rPr>
            </w:pPr>
            <w:r w:rsidRPr="00AD3943">
              <w:rPr>
                <w:sz w:val="18"/>
                <w:szCs w:val="18"/>
              </w:rPr>
              <w:t>local,</w:t>
            </w:r>
            <w:r w:rsidR="005A449A">
              <w:rPr>
                <w:sz w:val="18"/>
                <w:szCs w:val="18"/>
              </w:rPr>
              <w:t xml:space="preserve"> </w:t>
            </w:r>
            <w:r w:rsidR="00AD3943" w:rsidRPr="00AD3943">
              <w:rPr>
                <w:sz w:val="18"/>
                <w:szCs w:val="18"/>
              </w:rPr>
              <w:t>state, and federal level that</w:t>
            </w:r>
          </w:p>
          <w:p w:rsidR="00AD3943" w:rsidRPr="00AD3943" w:rsidRDefault="00AD3943" w:rsidP="00AD3943">
            <w:pPr>
              <w:pStyle w:val="LearningOutcomes"/>
              <w:numPr>
                <w:ilvl w:val="0"/>
                <w:numId w:val="0"/>
              </w:numPr>
              <w:ind w:left="342" w:hanging="342"/>
              <w:rPr>
                <w:sz w:val="18"/>
                <w:szCs w:val="18"/>
              </w:rPr>
            </w:pPr>
            <w:r w:rsidRPr="00AD3943">
              <w:rPr>
                <w:sz w:val="18"/>
                <w:szCs w:val="18"/>
              </w:rPr>
              <w:t>impacts well-being, service</w:t>
            </w:r>
          </w:p>
          <w:p w:rsidR="00AD3943" w:rsidRPr="00AD3943" w:rsidRDefault="00AD3943" w:rsidP="00AD3943">
            <w:pPr>
              <w:pStyle w:val="LearningOutcomes"/>
              <w:numPr>
                <w:ilvl w:val="0"/>
                <w:numId w:val="0"/>
              </w:numPr>
              <w:ind w:left="342" w:hanging="342"/>
              <w:rPr>
                <w:sz w:val="18"/>
                <w:szCs w:val="18"/>
              </w:rPr>
            </w:pPr>
            <w:r w:rsidRPr="00AD3943">
              <w:rPr>
                <w:sz w:val="18"/>
                <w:szCs w:val="18"/>
              </w:rPr>
              <w:t xml:space="preserve">delivery, and access </w:t>
            </w:r>
            <w:r w:rsidR="002051AA" w:rsidRPr="00AD3943">
              <w:rPr>
                <w:sz w:val="18"/>
                <w:szCs w:val="18"/>
              </w:rPr>
              <w:t xml:space="preserve">to </w:t>
            </w:r>
            <w:r w:rsidRPr="00AD3943">
              <w:rPr>
                <w:sz w:val="18"/>
                <w:szCs w:val="18"/>
              </w:rPr>
              <w:t>social</w:t>
            </w:r>
          </w:p>
          <w:p w:rsidR="001E02F6" w:rsidRPr="00AD3943" w:rsidRDefault="002051AA" w:rsidP="00AD3943">
            <w:pPr>
              <w:pStyle w:val="LearningOutcomes"/>
              <w:numPr>
                <w:ilvl w:val="0"/>
                <w:numId w:val="0"/>
              </w:numPr>
              <w:ind w:left="342" w:hanging="342"/>
              <w:rPr>
                <w:sz w:val="18"/>
                <w:szCs w:val="18"/>
              </w:rPr>
            </w:pPr>
            <w:r w:rsidRPr="00AD3943">
              <w:rPr>
                <w:sz w:val="18"/>
                <w:szCs w:val="18"/>
              </w:rPr>
              <w:lastRenderedPageBreak/>
              <w:t>services.</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02F6" w:rsidRPr="00AD3943"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02F6" w:rsidRPr="00AB0703"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C01E28" w:rsidRDefault="00C01E28" w:rsidP="00231D7E">
            <w:pPr>
              <w:pStyle w:val="LearningOutcomes"/>
              <w:numPr>
                <w:ilvl w:val="0"/>
                <w:numId w:val="0"/>
              </w:numPr>
              <w:rPr>
                <w:sz w:val="18"/>
                <w:szCs w:val="18"/>
              </w:rPr>
            </w:pPr>
          </w:p>
          <w:p w:rsidR="00231D7E" w:rsidRPr="00AD3943" w:rsidRDefault="00231D7E"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r w:rsidR="003E5C6F" w:rsidRPr="00AD3943" w:rsidTr="00361E5F">
        <w:trPr>
          <w:cantSplit/>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231D7E">
            <w:pPr>
              <w:pStyle w:val="LearningOutcomes"/>
              <w:numPr>
                <w:ilvl w:val="0"/>
                <w:numId w:val="0"/>
              </w:numPr>
              <w:ind w:left="342" w:hanging="342"/>
              <w:rPr>
                <w:sz w:val="18"/>
                <w:szCs w:val="18"/>
              </w:rPr>
            </w:pPr>
          </w:p>
          <w:p w:rsidR="00231D7E" w:rsidRPr="00AD3943" w:rsidRDefault="002051AA" w:rsidP="00231D7E">
            <w:pPr>
              <w:pStyle w:val="LearningOutcomes"/>
              <w:numPr>
                <w:ilvl w:val="0"/>
                <w:numId w:val="0"/>
              </w:numPr>
              <w:ind w:left="342" w:hanging="342"/>
              <w:rPr>
                <w:sz w:val="18"/>
                <w:szCs w:val="18"/>
              </w:rPr>
            </w:pPr>
            <w:r w:rsidRPr="00AD3943">
              <w:rPr>
                <w:sz w:val="18"/>
                <w:szCs w:val="18"/>
              </w:rPr>
              <w:t>Appl</w:t>
            </w:r>
            <w:r w:rsidR="00231D7E" w:rsidRPr="00AD3943">
              <w:rPr>
                <w:sz w:val="18"/>
                <w:szCs w:val="18"/>
              </w:rPr>
              <w:t>y critical thinking to</w:t>
            </w:r>
          </w:p>
          <w:p w:rsidR="00231D7E" w:rsidRPr="00AD3943" w:rsidRDefault="00231D7E" w:rsidP="00231D7E">
            <w:pPr>
              <w:pStyle w:val="LearningOutcomes"/>
              <w:numPr>
                <w:ilvl w:val="0"/>
                <w:numId w:val="0"/>
              </w:numPr>
              <w:ind w:left="342" w:hanging="342"/>
              <w:rPr>
                <w:sz w:val="18"/>
                <w:szCs w:val="18"/>
              </w:rPr>
            </w:pPr>
            <w:r w:rsidRPr="00AD3943">
              <w:rPr>
                <w:sz w:val="18"/>
                <w:szCs w:val="18"/>
              </w:rPr>
              <w:t>analyze,</w:t>
            </w:r>
            <w:r w:rsidR="005A449A">
              <w:rPr>
                <w:sz w:val="18"/>
                <w:szCs w:val="18"/>
              </w:rPr>
              <w:t xml:space="preserve"> </w:t>
            </w:r>
            <w:r w:rsidRPr="00AD3943">
              <w:rPr>
                <w:sz w:val="18"/>
                <w:szCs w:val="18"/>
              </w:rPr>
              <w:t>formulate, and advocate</w:t>
            </w:r>
          </w:p>
          <w:p w:rsidR="00231D7E" w:rsidRPr="00AD3943" w:rsidRDefault="00231D7E" w:rsidP="00231D7E">
            <w:pPr>
              <w:pStyle w:val="LearningOutcomes"/>
              <w:numPr>
                <w:ilvl w:val="0"/>
                <w:numId w:val="0"/>
              </w:numPr>
              <w:ind w:left="342" w:hanging="342"/>
              <w:rPr>
                <w:sz w:val="18"/>
                <w:szCs w:val="18"/>
              </w:rPr>
            </w:pPr>
            <w:r w:rsidRPr="00AD3943">
              <w:rPr>
                <w:sz w:val="18"/>
                <w:szCs w:val="18"/>
              </w:rPr>
              <w:t>for</w:t>
            </w:r>
            <w:r w:rsidR="00AD3943" w:rsidRPr="00AD3943">
              <w:rPr>
                <w:sz w:val="18"/>
                <w:szCs w:val="18"/>
              </w:rPr>
              <w:t xml:space="preserve"> </w:t>
            </w:r>
            <w:r w:rsidRPr="00AD3943">
              <w:rPr>
                <w:sz w:val="18"/>
                <w:szCs w:val="18"/>
              </w:rPr>
              <w:t>policies that advance human</w:t>
            </w:r>
          </w:p>
          <w:p w:rsidR="00231D7E" w:rsidRPr="00AD3943" w:rsidRDefault="002051AA" w:rsidP="00231D7E">
            <w:pPr>
              <w:pStyle w:val="LearningOutcomes"/>
              <w:numPr>
                <w:ilvl w:val="0"/>
                <w:numId w:val="0"/>
              </w:numPr>
              <w:ind w:left="342" w:hanging="342"/>
              <w:rPr>
                <w:sz w:val="18"/>
                <w:szCs w:val="18"/>
              </w:rPr>
            </w:pPr>
            <w:r w:rsidRPr="00AD3943">
              <w:rPr>
                <w:sz w:val="18"/>
                <w:szCs w:val="18"/>
              </w:rPr>
              <w:t>r</w:t>
            </w:r>
            <w:r w:rsidR="00231D7E" w:rsidRPr="00AD3943">
              <w:rPr>
                <w:sz w:val="18"/>
                <w:szCs w:val="18"/>
              </w:rPr>
              <w:t>ights and social, economic, and</w:t>
            </w:r>
          </w:p>
          <w:p w:rsidR="003E5C6F" w:rsidRPr="00AD3943" w:rsidRDefault="002051AA" w:rsidP="00231D7E">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A62FBB" w:rsidRPr="009E4D5B" w:rsidRDefault="002051AA" w:rsidP="00F800CE">
            <w:pPr>
              <w:keepNext/>
              <w:rPr>
                <w:rFonts w:cs="Arial"/>
                <w:sz w:val="18"/>
                <w:szCs w:val="18"/>
              </w:rPr>
            </w:pPr>
            <w:r w:rsidRPr="009E4D5B">
              <w:rPr>
                <w:rFonts w:cs="Arial"/>
                <w:b/>
                <w:sz w:val="18"/>
                <w:szCs w:val="18"/>
              </w:rPr>
              <w:t>Engage with Individuals, Families, Groups, Organizations, and Communities</w:t>
            </w:r>
            <w:r w:rsidR="006A10F2" w:rsidRPr="009E4D5B">
              <w:rPr>
                <w:rFonts w:cs="Arial"/>
                <w:b/>
                <w:sz w:val="18"/>
                <w:szCs w:val="18"/>
              </w:rPr>
              <w:t>:</w:t>
            </w:r>
          </w:p>
          <w:p w:rsidR="002051AA" w:rsidRPr="009E4D5B" w:rsidRDefault="002051AA" w:rsidP="002051AA">
            <w:pPr>
              <w:pStyle w:val="TableBull1"/>
              <w:keepNext/>
              <w:numPr>
                <w:ilvl w:val="0"/>
                <w:numId w:val="0"/>
              </w:numPr>
              <w:ind w:left="252"/>
              <w:rPr>
                <w:sz w:val="18"/>
                <w:szCs w:val="18"/>
              </w:rPr>
            </w:pPr>
          </w:p>
          <w:p w:rsidR="00B52E92" w:rsidRPr="009E4D5B" w:rsidRDefault="002051AA" w:rsidP="002051AA">
            <w:pPr>
              <w:pStyle w:val="TableBull1"/>
              <w:rPr>
                <w:sz w:val="18"/>
                <w:szCs w:val="18"/>
              </w:rPr>
            </w:pPr>
            <w:r w:rsidRPr="009E4D5B">
              <w:rPr>
                <w:sz w:val="18"/>
                <w:szCs w:val="18"/>
              </w:rPr>
              <w:t>Understand that engagement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2051AA" w:rsidRPr="009E4D5B" w:rsidRDefault="002051AA" w:rsidP="002051AA">
            <w:pPr>
              <w:pStyle w:val="TableBull1"/>
              <w:rPr>
                <w:sz w:val="18"/>
                <w:szCs w:val="18"/>
              </w:rPr>
            </w:pPr>
            <w:r w:rsidRPr="009E4D5B">
              <w:rPr>
                <w:sz w:val="18"/>
                <w:szCs w:val="18"/>
              </w:rPr>
              <w:t>Value the importance of human relationships.</w:t>
            </w:r>
          </w:p>
          <w:p w:rsidR="002051AA" w:rsidRPr="009E4D5B" w:rsidRDefault="002051AA"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2051AA" w:rsidRPr="009E4D5B" w:rsidRDefault="002051AA" w:rsidP="002051AA">
            <w:pPr>
              <w:pStyle w:val="TableBull1"/>
              <w:rPr>
                <w:sz w:val="18"/>
                <w:szCs w:val="18"/>
              </w:rPr>
            </w:pPr>
            <w:r w:rsidRPr="009E4D5B">
              <w:rPr>
                <w:sz w:val="18"/>
                <w:szCs w:val="18"/>
              </w:rPr>
              <w:t>Understand strategies to engage diverse clients and constituencies to advance practice effectiveness.</w:t>
            </w:r>
          </w:p>
          <w:p w:rsidR="002051AA" w:rsidRPr="009E4D5B" w:rsidRDefault="002051AA"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2051AA" w:rsidRPr="009E4D5B" w:rsidRDefault="002051AA"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6743E8" w:rsidRPr="009E4D5B"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Apply knowledge of human</w:t>
            </w:r>
          </w:p>
          <w:p w:rsidR="009E4D5B" w:rsidRPr="009E4D5B" w:rsidRDefault="009E4D5B" w:rsidP="009E4D5B">
            <w:pPr>
              <w:pStyle w:val="LearningOutcomes"/>
              <w:numPr>
                <w:ilvl w:val="0"/>
                <w:numId w:val="0"/>
              </w:numPr>
              <w:ind w:left="342" w:hanging="342"/>
              <w:rPr>
                <w:sz w:val="18"/>
                <w:szCs w:val="18"/>
              </w:rPr>
            </w:pPr>
            <w:r w:rsidRPr="009E4D5B">
              <w:rPr>
                <w:sz w:val="18"/>
                <w:szCs w:val="18"/>
              </w:rPr>
              <w:t>behavior and the social</w:t>
            </w:r>
          </w:p>
          <w:p w:rsidR="009E4D5B" w:rsidRPr="009E4D5B" w:rsidRDefault="009E4D5B" w:rsidP="009E4D5B">
            <w:pPr>
              <w:pStyle w:val="LearningOutcomes"/>
              <w:numPr>
                <w:ilvl w:val="0"/>
                <w:numId w:val="0"/>
              </w:numPr>
              <w:ind w:left="342" w:hanging="342"/>
              <w:rPr>
                <w:sz w:val="18"/>
                <w:szCs w:val="18"/>
              </w:rPr>
            </w:pPr>
            <w:r w:rsidRPr="009E4D5B">
              <w:rPr>
                <w:sz w:val="18"/>
                <w:szCs w:val="18"/>
              </w:rPr>
              <w:t>environment, person-in</w:t>
            </w:r>
          </w:p>
          <w:p w:rsidR="009E4D5B" w:rsidRPr="009E4D5B" w:rsidRDefault="002051AA" w:rsidP="009E4D5B">
            <w:pPr>
              <w:pStyle w:val="LearningOutcomes"/>
              <w:numPr>
                <w:ilvl w:val="0"/>
                <w:numId w:val="0"/>
              </w:numPr>
              <w:ind w:left="342" w:hanging="342"/>
              <w:rPr>
                <w:sz w:val="18"/>
                <w:szCs w:val="18"/>
              </w:rPr>
            </w:pPr>
            <w:r w:rsidRPr="009E4D5B">
              <w:rPr>
                <w:sz w:val="18"/>
                <w:szCs w:val="18"/>
              </w:rPr>
              <w:t>envir</w:t>
            </w:r>
            <w:r w:rsidR="009E4D5B" w:rsidRPr="009E4D5B">
              <w:rPr>
                <w:sz w:val="18"/>
                <w:szCs w:val="18"/>
              </w:rPr>
              <w:t>onment, and other</w:t>
            </w:r>
          </w:p>
          <w:p w:rsidR="009E4D5B" w:rsidRPr="009E4D5B" w:rsidRDefault="002051AA" w:rsidP="009E4D5B">
            <w:pPr>
              <w:pStyle w:val="LearningOutcomes"/>
              <w:numPr>
                <w:ilvl w:val="0"/>
                <w:numId w:val="0"/>
              </w:numPr>
              <w:ind w:left="342" w:hanging="342"/>
              <w:rPr>
                <w:sz w:val="18"/>
                <w:szCs w:val="18"/>
              </w:rPr>
            </w:pPr>
            <w:r w:rsidRPr="009E4D5B">
              <w:rPr>
                <w:sz w:val="18"/>
                <w:szCs w:val="18"/>
              </w:rPr>
              <w:t xml:space="preserve">multidisciplinary theoretical </w:t>
            </w:r>
          </w:p>
          <w:p w:rsidR="009E4D5B" w:rsidRPr="009E4D5B" w:rsidRDefault="009E4D5B" w:rsidP="009E4D5B">
            <w:pPr>
              <w:pStyle w:val="LearningOutcomes"/>
              <w:numPr>
                <w:ilvl w:val="0"/>
                <w:numId w:val="0"/>
              </w:numPr>
              <w:ind w:left="342" w:hanging="342"/>
              <w:rPr>
                <w:sz w:val="18"/>
                <w:szCs w:val="18"/>
              </w:rPr>
            </w:pPr>
            <w:r w:rsidRPr="009E4D5B">
              <w:rPr>
                <w:sz w:val="18"/>
                <w:szCs w:val="18"/>
              </w:rPr>
              <w:t>frameworks to engage with</w:t>
            </w:r>
          </w:p>
          <w:p w:rsidR="001E02F6" w:rsidRPr="009E4D5B" w:rsidRDefault="002051AA" w:rsidP="009E4D5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88440A" w:rsidRPr="00AB0703" w:rsidRDefault="0088440A"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1E02F6" w:rsidRPr="00AB0703" w:rsidRDefault="00C43770" w:rsidP="00C43770">
            <w:pPr>
              <w:keepNext/>
              <w:jc w:val="center"/>
              <w:rPr>
                <w:rFonts w:cs="Arial"/>
                <w:sz w:val="18"/>
                <w:szCs w:val="18"/>
                <w:highlight w:val="yellow"/>
              </w:rPr>
            </w:pPr>
            <w:r>
              <w:rPr>
                <w:rFonts w:cs="Arial"/>
                <w:bCs/>
              </w:rPr>
              <w:t>Class Discussion &amp; Small Group Work</w:t>
            </w:r>
          </w:p>
        </w:tc>
      </w:tr>
      <w:tr w:rsidR="003E5C6F" w:rsidRPr="00073FC1" w:rsidTr="00361E5F">
        <w:trPr>
          <w:cantSplit/>
          <w:trHeight w:val="1230"/>
        </w:trPr>
        <w:tc>
          <w:tcPr>
            <w:tcW w:w="4050" w:type="dxa"/>
            <w:vMerge/>
            <w:tcBorders>
              <w:right w:val="single" w:sz="8" w:space="0" w:color="C00000"/>
            </w:tcBorders>
          </w:tcPr>
          <w:p w:rsidR="003E5C6F" w:rsidRPr="009E4D5B"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Use empathy, reflection, and</w:t>
            </w:r>
          </w:p>
          <w:p w:rsidR="009E4D5B" w:rsidRPr="009E4D5B" w:rsidRDefault="002051AA" w:rsidP="009E4D5B">
            <w:pPr>
              <w:pStyle w:val="LearningOutcomes"/>
              <w:numPr>
                <w:ilvl w:val="0"/>
                <w:numId w:val="0"/>
              </w:numPr>
              <w:ind w:left="342" w:hanging="342"/>
              <w:rPr>
                <w:sz w:val="18"/>
                <w:szCs w:val="18"/>
              </w:rPr>
            </w:pPr>
            <w:r w:rsidRPr="009E4D5B">
              <w:rPr>
                <w:sz w:val="18"/>
                <w:szCs w:val="18"/>
              </w:rPr>
              <w:t>inte</w:t>
            </w:r>
            <w:r w:rsidR="009E4D5B" w:rsidRPr="009E4D5B">
              <w:rPr>
                <w:sz w:val="18"/>
                <w:szCs w:val="18"/>
              </w:rPr>
              <w:t>rpersonal skills to effectively</w:t>
            </w:r>
          </w:p>
          <w:p w:rsidR="009E4D5B" w:rsidRPr="009E4D5B" w:rsidRDefault="002051AA" w:rsidP="009E4D5B">
            <w:pPr>
              <w:pStyle w:val="LearningOutcomes"/>
              <w:numPr>
                <w:ilvl w:val="0"/>
                <w:numId w:val="0"/>
              </w:numPr>
              <w:ind w:left="342" w:hanging="342"/>
              <w:rPr>
                <w:sz w:val="18"/>
                <w:szCs w:val="18"/>
              </w:rPr>
            </w:pPr>
            <w:r w:rsidRPr="009E4D5B">
              <w:rPr>
                <w:sz w:val="18"/>
                <w:szCs w:val="18"/>
              </w:rPr>
              <w:t>engage diverse</w:t>
            </w:r>
            <w:r w:rsidR="009E4D5B" w:rsidRPr="009E4D5B">
              <w:rPr>
                <w:sz w:val="18"/>
                <w:szCs w:val="18"/>
              </w:rPr>
              <w:t xml:space="preserve"> clients and</w:t>
            </w:r>
          </w:p>
          <w:p w:rsidR="003E5C6F" w:rsidRPr="009E4D5B" w:rsidRDefault="002051AA"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88440A" w:rsidRPr="00AB0703" w:rsidRDefault="0088440A"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3E5C6F" w:rsidRPr="00AB0703" w:rsidRDefault="00C43770" w:rsidP="00C43770">
            <w:pPr>
              <w:keepNext/>
              <w:jc w:val="center"/>
              <w:rPr>
                <w:rFonts w:cs="Arial"/>
                <w:sz w:val="18"/>
                <w:szCs w:val="18"/>
                <w:highlight w:val="yellow"/>
              </w:rPr>
            </w:pPr>
            <w:r>
              <w:rPr>
                <w:rFonts w:cs="Arial"/>
                <w:bCs/>
              </w:rPr>
              <w:t>Class Discussion &amp; Small Group Work</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rsidTr="009E4D5B">
        <w:trPr>
          <w:cantSplit/>
          <w:trHeight w:val="1380"/>
        </w:trPr>
        <w:tc>
          <w:tcPr>
            <w:tcW w:w="4050" w:type="dxa"/>
            <w:tcBorders>
              <w:right w:val="single" w:sz="8" w:space="0" w:color="C00000"/>
            </w:tcBorders>
          </w:tcPr>
          <w:p w:rsidR="009E4D5B" w:rsidRPr="009E4D5B" w:rsidRDefault="009E4D5B" w:rsidP="009E4D5B">
            <w:pPr>
              <w:keepNext/>
              <w:rPr>
                <w:rFonts w:cs="Arial"/>
                <w:sz w:val="18"/>
                <w:szCs w:val="18"/>
              </w:rPr>
            </w:pPr>
            <w:r w:rsidRPr="009E4D5B">
              <w:rPr>
                <w:rFonts w:cs="Arial"/>
                <w:b/>
                <w:sz w:val="18"/>
                <w:szCs w:val="18"/>
              </w:rPr>
              <w:lastRenderedPageBreak/>
              <w:t>Assess Individuals, Families, Groups, Organizations, and Communities:</w:t>
            </w:r>
          </w:p>
          <w:p w:rsidR="009E4D5B" w:rsidRPr="009E4D5B" w:rsidRDefault="009E4D5B" w:rsidP="009E4D5B">
            <w:pPr>
              <w:keepNext/>
              <w:spacing w:before="120" w:after="120"/>
              <w:rPr>
                <w:rFonts w:cs="Arial"/>
                <w:bCs/>
                <w:color w:val="000000"/>
                <w:sz w:val="18"/>
                <w:szCs w:val="18"/>
              </w:rPr>
            </w:pPr>
          </w:p>
          <w:p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Colle</w:t>
            </w:r>
            <w:r w:rsidR="00220989">
              <w:rPr>
                <w:sz w:val="18"/>
                <w:szCs w:val="18"/>
              </w:rPr>
              <w:t>ct and organize data, and apply</w:t>
            </w:r>
          </w:p>
          <w:p w:rsidR="00220989" w:rsidRDefault="00220989" w:rsidP="009E4D5B">
            <w:pPr>
              <w:pStyle w:val="LearningOutcomes"/>
              <w:numPr>
                <w:ilvl w:val="0"/>
                <w:numId w:val="0"/>
              </w:numPr>
              <w:ind w:left="342" w:hanging="342"/>
              <w:rPr>
                <w:sz w:val="18"/>
                <w:szCs w:val="18"/>
              </w:rPr>
            </w:pPr>
            <w:r>
              <w:rPr>
                <w:sz w:val="18"/>
                <w:szCs w:val="18"/>
              </w:rPr>
              <w:t>critical thinking to interpret</w:t>
            </w:r>
          </w:p>
          <w:p w:rsidR="00220989" w:rsidRDefault="00220989" w:rsidP="009E4D5B">
            <w:pPr>
              <w:pStyle w:val="LearningOutcomes"/>
              <w:numPr>
                <w:ilvl w:val="0"/>
                <w:numId w:val="0"/>
              </w:numPr>
              <w:ind w:left="342" w:hanging="342"/>
              <w:rPr>
                <w:sz w:val="18"/>
                <w:szCs w:val="18"/>
              </w:rPr>
            </w:pPr>
            <w:r>
              <w:rPr>
                <w:sz w:val="18"/>
                <w:szCs w:val="18"/>
              </w:rPr>
              <w:t>information from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220989" w:rsidRPr="00AB0703" w:rsidRDefault="00220989" w:rsidP="009E4D5B">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analysis of</w:t>
            </w:r>
          </w:p>
          <w:p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9E4D5B">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Develop mutually agreed-on</w:t>
            </w:r>
          </w:p>
          <w:p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rsidR="009E4D5B" w:rsidRDefault="009E4D5B" w:rsidP="009E4D5B">
            <w:pPr>
              <w:pStyle w:val="LearningOutcomes"/>
              <w:numPr>
                <w:ilvl w:val="0"/>
                <w:numId w:val="0"/>
              </w:numPr>
              <w:ind w:left="342" w:hanging="342"/>
              <w:rPr>
                <w:sz w:val="18"/>
                <w:szCs w:val="18"/>
              </w:rPr>
            </w:pPr>
            <w:r w:rsidRPr="009E4D5B">
              <w:rPr>
                <w:sz w:val="18"/>
                <w:szCs w:val="18"/>
              </w:rPr>
              <w:t>within clients and constituencies.</w:t>
            </w:r>
          </w:p>
          <w:p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r w:rsidR="009E4D5B" w:rsidRPr="009E4D5B" w:rsidTr="00361E5F">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Select appropriate intervention</w:t>
            </w:r>
          </w:p>
          <w:p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rsidR="00220989" w:rsidRDefault="00220989" w:rsidP="009E4D5B">
            <w:pPr>
              <w:pStyle w:val="LearningOutcomes"/>
              <w:numPr>
                <w:ilvl w:val="0"/>
                <w:numId w:val="0"/>
              </w:numPr>
              <w:ind w:left="342" w:hanging="342"/>
              <w:rPr>
                <w:sz w:val="18"/>
                <w:szCs w:val="18"/>
              </w:rPr>
            </w:pPr>
            <w:r>
              <w:rPr>
                <w:sz w:val="18"/>
                <w:szCs w:val="18"/>
              </w:rPr>
              <w:t>preferences of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9E4D5B" w:rsidTr="00361E5F">
        <w:trPr>
          <w:cantSplit/>
        </w:trPr>
        <w:tc>
          <w:tcPr>
            <w:tcW w:w="4050" w:type="dxa"/>
            <w:tcBorders>
              <w:right w:val="single" w:sz="8" w:space="0" w:color="C00000"/>
            </w:tcBorders>
          </w:tcPr>
          <w:p w:rsidR="00220989" w:rsidRPr="009E4D5B" w:rsidRDefault="00220989" w:rsidP="00220989">
            <w:pPr>
              <w:keepNext/>
              <w:rPr>
                <w:rFonts w:cs="Arial"/>
                <w:sz w:val="18"/>
                <w:szCs w:val="18"/>
              </w:rPr>
            </w:pPr>
            <w:r w:rsidRPr="009E4D5B">
              <w:rPr>
                <w:rFonts w:cs="Arial"/>
                <w:b/>
                <w:sz w:val="18"/>
                <w:szCs w:val="18"/>
              </w:rPr>
              <w:lastRenderedPageBreak/>
              <w:t>Intervene with Individuals, Families, Groups, Organizations, and Communities:</w:t>
            </w:r>
          </w:p>
          <w:p w:rsidR="00220989" w:rsidRPr="009E4D5B" w:rsidRDefault="00220989" w:rsidP="00220989">
            <w:pPr>
              <w:keepNext/>
              <w:spacing w:before="120" w:after="120"/>
              <w:rPr>
                <w:rFonts w:cs="Arial"/>
                <w:bCs/>
                <w:color w:val="000000"/>
                <w:sz w:val="18"/>
                <w:szCs w:val="18"/>
              </w:rPr>
            </w:pPr>
          </w:p>
          <w:p w:rsidR="00220989" w:rsidRPr="009E4D5B" w:rsidRDefault="00220989"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220989" w:rsidRPr="009E4D5B" w:rsidRDefault="00220989"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220989" w:rsidRPr="009E4D5B" w:rsidRDefault="00220989"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220989" w:rsidRPr="009E4D5B" w:rsidRDefault="00220989"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rsidR="00220989" w:rsidRPr="009E4D5B" w:rsidRDefault="00220989"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Pr>
                <w:sz w:val="18"/>
                <w:szCs w:val="18"/>
              </w:rPr>
              <w:t>Critically choose and implement</w:t>
            </w:r>
          </w:p>
          <w:p w:rsidR="00220989" w:rsidRDefault="00220989"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220989" w:rsidRDefault="00220989" w:rsidP="00220989">
            <w:pPr>
              <w:pStyle w:val="LearningOutcomes"/>
              <w:numPr>
                <w:ilvl w:val="0"/>
                <w:numId w:val="0"/>
              </w:numPr>
              <w:ind w:left="342" w:hanging="342"/>
              <w:rPr>
                <w:sz w:val="18"/>
                <w:szCs w:val="18"/>
              </w:rPr>
            </w:pPr>
            <w:r>
              <w:rPr>
                <w:sz w:val="18"/>
                <w:szCs w:val="18"/>
              </w:rPr>
              <w:t>goals and enhance capacities of</w:t>
            </w:r>
          </w:p>
          <w:p w:rsidR="00220989" w:rsidRPr="009E4D5B" w:rsidRDefault="00220989" w:rsidP="00220989">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220989" w:rsidRPr="00AB0703" w:rsidRDefault="00C43770" w:rsidP="00C43770">
            <w:pPr>
              <w:keepNext/>
              <w:jc w:val="center"/>
              <w:rPr>
                <w:rFonts w:cs="Arial"/>
                <w:sz w:val="18"/>
                <w:szCs w:val="18"/>
                <w:highlight w:val="yellow"/>
              </w:rPr>
            </w:pPr>
            <w:r>
              <w:rPr>
                <w:rFonts w:cs="Arial"/>
                <w:bCs/>
              </w:rPr>
              <w:t>Class Discussion &amp; Small Group Work</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220989" w:rsidRDefault="00220989"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220989" w:rsidRDefault="00220989" w:rsidP="00220989">
            <w:pPr>
              <w:pStyle w:val="LearningOutcomes"/>
              <w:numPr>
                <w:ilvl w:val="0"/>
                <w:numId w:val="0"/>
              </w:numPr>
              <w:ind w:left="342" w:hanging="342"/>
              <w:rPr>
                <w:sz w:val="18"/>
                <w:szCs w:val="18"/>
              </w:rPr>
            </w:pPr>
            <w:r>
              <w:rPr>
                <w:sz w:val="18"/>
                <w:szCs w:val="18"/>
              </w:rPr>
              <w:t>in-environment, and other</w:t>
            </w:r>
          </w:p>
          <w:p w:rsidR="00220989" w:rsidRDefault="00220989" w:rsidP="00220989">
            <w:pPr>
              <w:pStyle w:val="LearningOutcomes"/>
              <w:numPr>
                <w:ilvl w:val="0"/>
                <w:numId w:val="0"/>
              </w:numPr>
              <w:ind w:left="342" w:hanging="342"/>
              <w:rPr>
                <w:sz w:val="18"/>
                <w:szCs w:val="18"/>
              </w:rPr>
            </w:pPr>
            <w:r>
              <w:rPr>
                <w:sz w:val="18"/>
                <w:szCs w:val="18"/>
              </w:rPr>
              <w:t>multidisciplinary theoretical</w:t>
            </w:r>
          </w:p>
          <w:p w:rsidR="00220989" w:rsidRDefault="00220989"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220989" w:rsidRDefault="00220989" w:rsidP="00220989">
            <w:pPr>
              <w:pStyle w:val="LearningOutcomes"/>
              <w:numPr>
                <w:ilvl w:val="0"/>
                <w:numId w:val="0"/>
              </w:numPr>
              <w:ind w:left="342" w:hanging="342"/>
              <w:rPr>
                <w:sz w:val="18"/>
                <w:szCs w:val="18"/>
              </w:rPr>
            </w:pPr>
            <w:r w:rsidRPr="009E4D5B">
              <w:rPr>
                <w:sz w:val="18"/>
                <w:szCs w:val="18"/>
              </w:rPr>
              <w:t>clients and constituencies</w:t>
            </w:r>
          </w:p>
          <w:p w:rsidR="00AB0703" w:rsidRPr="009E4D5B"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220989" w:rsidRPr="00AB0703" w:rsidRDefault="00C43770" w:rsidP="00C43770">
            <w:pPr>
              <w:keepNext/>
              <w:jc w:val="center"/>
              <w:rPr>
                <w:rFonts w:cs="Arial"/>
                <w:sz w:val="18"/>
                <w:szCs w:val="18"/>
                <w:highlight w:val="yellow"/>
              </w:rPr>
            </w:pPr>
            <w:r>
              <w:rPr>
                <w:rFonts w:cs="Arial"/>
                <w:bCs/>
              </w:rPr>
              <w:t>Class Discussion &amp; Small Group Work</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220989" w:rsidRDefault="00220989"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220989" w:rsidRPr="009E4D5B" w:rsidRDefault="00220989" w:rsidP="00220989">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220989" w:rsidRPr="00AB0703" w:rsidRDefault="00C43770" w:rsidP="00C43770">
            <w:pPr>
              <w:keepNext/>
              <w:jc w:val="center"/>
              <w:rPr>
                <w:rFonts w:cs="Arial"/>
                <w:bCs/>
                <w:sz w:val="18"/>
                <w:szCs w:val="18"/>
                <w:highlight w:val="yellow"/>
              </w:rPr>
            </w:pPr>
            <w:r>
              <w:rPr>
                <w:rFonts w:cs="Arial"/>
                <w:bCs/>
              </w:rPr>
              <w:t>Class Discussion &amp; Small Group Work</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220989" w:rsidRDefault="00220989"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220989" w:rsidRPr="009E4D5B" w:rsidRDefault="00220989" w:rsidP="00220989">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220989" w:rsidRPr="00AB0703" w:rsidRDefault="00C43770" w:rsidP="00C43770">
            <w:pPr>
              <w:keepNext/>
              <w:jc w:val="center"/>
              <w:rPr>
                <w:rFonts w:cs="Arial"/>
                <w:bCs/>
                <w:sz w:val="18"/>
                <w:szCs w:val="18"/>
                <w:highlight w:val="yellow"/>
              </w:rPr>
            </w:pPr>
            <w:r>
              <w:rPr>
                <w:rFonts w:cs="Arial"/>
                <w:bCs/>
              </w:rPr>
              <w:t>Class Discussion &amp; Small Group Work</w:t>
            </w:r>
          </w:p>
        </w:tc>
      </w:tr>
      <w:tr w:rsidR="00220989" w:rsidRPr="009E4D5B" w:rsidTr="00361E5F">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220989" w:rsidRDefault="00220989"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220989" w:rsidRPr="009E4D5B" w:rsidRDefault="00220989" w:rsidP="00220989">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220989" w:rsidRPr="00AB0703" w:rsidRDefault="00220989" w:rsidP="00220989">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220989" w:rsidRPr="00AB0703" w:rsidRDefault="00C43770" w:rsidP="00C43770">
            <w:pPr>
              <w:keepNext/>
              <w:jc w:val="center"/>
              <w:rPr>
                <w:rFonts w:cs="Arial"/>
                <w:bCs/>
                <w:sz w:val="18"/>
                <w:szCs w:val="18"/>
                <w:highlight w:val="yellow"/>
              </w:rPr>
            </w:pPr>
            <w:r>
              <w:rPr>
                <w:rFonts w:cs="Arial"/>
                <w:bCs/>
              </w:rPr>
              <w:t>Class Discussion &amp; Small Group Work</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9E4D5B" w:rsidTr="00361E5F">
        <w:trPr>
          <w:cantSplit/>
        </w:trPr>
        <w:tc>
          <w:tcPr>
            <w:tcW w:w="4050" w:type="dxa"/>
            <w:tcBorders>
              <w:right w:val="single" w:sz="8" w:space="0" w:color="C00000"/>
            </w:tcBorders>
          </w:tcPr>
          <w:p w:rsidR="00A62FBB" w:rsidRPr="009E4D5B" w:rsidRDefault="006A10F2" w:rsidP="00F800CE">
            <w:pPr>
              <w:keepNext/>
              <w:rPr>
                <w:rFonts w:cs="Arial"/>
                <w:sz w:val="18"/>
                <w:szCs w:val="18"/>
              </w:rPr>
            </w:pPr>
            <w:r w:rsidRPr="009E4D5B">
              <w:rPr>
                <w:rFonts w:cs="Arial"/>
                <w:b/>
                <w:sz w:val="18"/>
                <w:szCs w:val="18"/>
              </w:rPr>
              <w:t>Evaluate Practice with Individuals, Families, Groups, Organizations, and Communities</w:t>
            </w:r>
            <w:r w:rsidR="00AA7A65" w:rsidRPr="009E4D5B">
              <w:rPr>
                <w:rFonts w:cs="Arial"/>
                <w:b/>
                <w:sz w:val="18"/>
                <w:szCs w:val="18"/>
              </w:rPr>
              <w:t>:</w:t>
            </w:r>
          </w:p>
          <w:p w:rsidR="00B52E92" w:rsidRPr="009E4D5B" w:rsidRDefault="00B52E92" w:rsidP="00F800CE">
            <w:pPr>
              <w:keepNext/>
              <w:spacing w:before="120" w:after="120"/>
              <w:rPr>
                <w:rFonts w:cs="Arial"/>
                <w:bCs/>
                <w:color w:val="000000"/>
                <w:sz w:val="18"/>
                <w:szCs w:val="18"/>
              </w:rPr>
            </w:pPr>
          </w:p>
          <w:p w:rsidR="00B52E92" w:rsidRPr="009E4D5B" w:rsidRDefault="006370BA" w:rsidP="006370BA">
            <w:pPr>
              <w:pStyle w:val="TableBull1"/>
              <w:rPr>
                <w:sz w:val="18"/>
                <w:szCs w:val="18"/>
              </w:rPr>
            </w:pPr>
            <w:r w:rsidRPr="009E4D5B">
              <w:rPr>
                <w:sz w:val="18"/>
                <w:szCs w:val="18"/>
              </w:rPr>
              <w:t>Understand that evaluation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6743E8" w:rsidRPr="009E4D5B" w:rsidRDefault="006370BA" w:rsidP="006370BA">
            <w:pPr>
              <w:pStyle w:val="TableBull1"/>
              <w:rPr>
                <w:sz w:val="18"/>
                <w:szCs w:val="18"/>
              </w:rPr>
            </w:pPr>
            <w:r w:rsidRPr="009E4D5B">
              <w:rPr>
                <w:sz w:val="18"/>
                <w:szCs w:val="18"/>
              </w:rPr>
              <w:t>Recognize the importance of evaluating processes and outcomes to advance practice, policy, and service delivery effectiveness.</w:t>
            </w:r>
            <w:r w:rsidR="006743E8" w:rsidRPr="009E4D5B">
              <w:rPr>
                <w:sz w:val="18"/>
                <w:szCs w:val="18"/>
              </w:rPr>
              <w:t xml:space="preserve"> </w:t>
            </w:r>
          </w:p>
          <w:p w:rsidR="006370BA" w:rsidRPr="009E4D5B" w:rsidRDefault="006370BA"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6370BA" w:rsidRPr="009E4D5B" w:rsidRDefault="006370BA"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6370BA" w:rsidP="009E4D5B">
            <w:pPr>
              <w:pStyle w:val="LearningOutcomes"/>
              <w:numPr>
                <w:ilvl w:val="0"/>
                <w:numId w:val="0"/>
              </w:numPr>
              <w:ind w:left="342" w:hanging="342"/>
              <w:rPr>
                <w:sz w:val="18"/>
                <w:szCs w:val="18"/>
              </w:rPr>
            </w:pPr>
            <w:r w:rsidRPr="009E4D5B">
              <w:rPr>
                <w:sz w:val="18"/>
                <w:szCs w:val="18"/>
              </w:rPr>
              <w:t>Sel</w:t>
            </w:r>
            <w:r w:rsidR="00220989">
              <w:rPr>
                <w:sz w:val="18"/>
                <w:szCs w:val="18"/>
              </w:rPr>
              <w:t>ect and use appropriate methods</w:t>
            </w:r>
          </w:p>
          <w:p w:rsidR="006370BA" w:rsidRPr="009E4D5B" w:rsidRDefault="006370BA" w:rsidP="009E4D5B">
            <w:pPr>
              <w:pStyle w:val="LearningOutcomes"/>
              <w:numPr>
                <w:ilvl w:val="0"/>
                <w:numId w:val="0"/>
              </w:numPr>
              <w:ind w:left="342" w:hanging="342"/>
              <w:rPr>
                <w:sz w:val="18"/>
                <w:szCs w:val="18"/>
              </w:rPr>
            </w:pPr>
            <w:r w:rsidRPr="009E4D5B">
              <w:rPr>
                <w:sz w:val="18"/>
                <w:szCs w:val="18"/>
              </w:rPr>
              <w:t>for evaluation of outcomes</w:t>
            </w:r>
            <w:r w:rsidR="006E631E" w:rsidRPr="009E4D5B">
              <w:rPr>
                <w:sz w:val="18"/>
                <w:szCs w:val="18"/>
              </w:rPr>
              <w:t>.</w:t>
            </w:r>
          </w:p>
        </w:tc>
        <w:tc>
          <w:tcPr>
            <w:tcW w:w="2430" w:type="dxa"/>
            <w:tcBorders>
              <w:top w:val="single" w:sz="24"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1E02F6" w:rsidRPr="00AB0703" w:rsidRDefault="00C43770" w:rsidP="00C43770">
            <w:pPr>
              <w:keepNext/>
              <w:jc w:val="center"/>
              <w:rPr>
                <w:rFonts w:cs="Arial"/>
                <w:sz w:val="18"/>
                <w:szCs w:val="18"/>
                <w:highlight w:val="yellow"/>
              </w:rPr>
            </w:pPr>
            <w:r>
              <w:rPr>
                <w:rFonts w:cs="Arial"/>
                <w:bCs/>
              </w:rPr>
              <w:t>Class Discussion &amp; Small Group Work</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w:t>
            </w:r>
            <w:r w:rsidR="00220989">
              <w:rPr>
                <w:sz w:val="18"/>
                <w:szCs w:val="18"/>
              </w:rPr>
              <w:t>ledge of human behavior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evaluation of</w:t>
            </w:r>
          </w:p>
          <w:p w:rsidR="009E4D5B" w:rsidRPr="009E4D5B" w:rsidRDefault="009E4D5B" w:rsidP="009E4D5B">
            <w:pPr>
              <w:pStyle w:val="LearningOutcomes"/>
              <w:numPr>
                <w:ilvl w:val="0"/>
                <w:numId w:val="0"/>
              </w:numPr>
              <w:ind w:left="342" w:hanging="342"/>
              <w:rPr>
                <w:sz w:val="18"/>
                <w:szCs w:val="18"/>
              </w:rPr>
            </w:pPr>
            <w:r w:rsidRPr="009E4D5B">
              <w:rPr>
                <w:sz w:val="18"/>
                <w:szCs w:val="18"/>
              </w:rPr>
              <w:t>outcomes.</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w:t>
            </w:r>
            <w:r w:rsidR="00220989">
              <w:rPr>
                <w:sz w:val="18"/>
                <w:szCs w:val="18"/>
              </w:rPr>
              <w:t>ritically analyze, monitor, and</w:t>
            </w:r>
          </w:p>
          <w:p w:rsidR="00220989" w:rsidRDefault="009E4D5B" w:rsidP="009E4D5B">
            <w:pPr>
              <w:pStyle w:val="LearningOutcomes"/>
              <w:numPr>
                <w:ilvl w:val="0"/>
                <w:numId w:val="0"/>
              </w:numPr>
              <w:ind w:left="342" w:hanging="342"/>
              <w:rPr>
                <w:sz w:val="18"/>
                <w:szCs w:val="18"/>
              </w:rPr>
            </w:pPr>
            <w:r w:rsidRPr="009E4D5B">
              <w:rPr>
                <w:sz w:val="18"/>
                <w:szCs w:val="18"/>
              </w:rPr>
              <w:t>ev</w:t>
            </w:r>
            <w:r w:rsidR="00220989">
              <w:rPr>
                <w:sz w:val="18"/>
                <w:szCs w:val="18"/>
              </w:rPr>
              <w:t>aluate intervention and program</w:t>
            </w:r>
          </w:p>
          <w:p w:rsidR="009E4D5B" w:rsidRPr="009E4D5B" w:rsidRDefault="00220989" w:rsidP="009E4D5B">
            <w:pPr>
              <w:pStyle w:val="LearningOutcomes"/>
              <w:numPr>
                <w:ilvl w:val="0"/>
                <w:numId w:val="0"/>
              </w:numPr>
              <w:ind w:left="342" w:hanging="342"/>
              <w:rPr>
                <w:sz w:val="18"/>
                <w:szCs w:val="18"/>
              </w:rPr>
            </w:pPr>
            <w:r w:rsidRPr="009E4D5B">
              <w:rPr>
                <w:sz w:val="18"/>
                <w:szCs w:val="18"/>
              </w:rPr>
              <w:t>Processes</w:t>
            </w:r>
            <w:r w:rsidR="009E4D5B" w:rsidRPr="009E4D5B">
              <w:rPr>
                <w:sz w:val="18"/>
                <w:szCs w:val="18"/>
              </w:rPr>
              <w:t xml:space="preserve"> and outcomes.</w:t>
            </w: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r w:rsidR="009E4D5B" w:rsidRPr="009E4D5B" w:rsidTr="00361E5F">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w:t>
            </w:r>
            <w:r w:rsidR="00220989">
              <w:rPr>
                <w:sz w:val="18"/>
                <w:szCs w:val="18"/>
              </w:rPr>
              <w:t xml:space="preserve"> evaluation findings to improve</w:t>
            </w:r>
          </w:p>
          <w:p w:rsidR="00220989" w:rsidRDefault="009E4D5B" w:rsidP="009E4D5B">
            <w:pPr>
              <w:pStyle w:val="LearningOutcomes"/>
              <w:numPr>
                <w:ilvl w:val="0"/>
                <w:numId w:val="0"/>
              </w:numPr>
              <w:ind w:left="342" w:hanging="342"/>
              <w:rPr>
                <w:sz w:val="18"/>
                <w:szCs w:val="18"/>
              </w:rPr>
            </w:pPr>
            <w:r w:rsidRPr="009E4D5B">
              <w:rPr>
                <w:sz w:val="18"/>
                <w:szCs w:val="18"/>
              </w:rPr>
              <w:t>pract</w:t>
            </w:r>
            <w:r w:rsidR="00220989">
              <w:rPr>
                <w:sz w:val="18"/>
                <w:szCs w:val="18"/>
              </w:rPr>
              <w:t>ice effectiveness at the micro,</w:t>
            </w:r>
          </w:p>
          <w:p w:rsidR="009E4D5B" w:rsidRPr="009E4D5B" w:rsidRDefault="009E4D5B" w:rsidP="009E4D5B">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C43770" w:rsidRDefault="00C43770" w:rsidP="00C43770">
            <w:pPr>
              <w:keepNext/>
              <w:jc w:val="center"/>
              <w:rPr>
                <w:rFonts w:cs="Arial"/>
                <w:bCs/>
              </w:rPr>
            </w:pPr>
          </w:p>
          <w:p w:rsidR="00C43770" w:rsidRDefault="00C43770" w:rsidP="00C43770">
            <w:pPr>
              <w:keepNext/>
              <w:jc w:val="center"/>
              <w:rPr>
                <w:rFonts w:cs="Arial"/>
                <w:bCs/>
              </w:rPr>
            </w:pPr>
            <w:r>
              <w:rPr>
                <w:rFonts w:cs="Arial"/>
                <w:bCs/>
              </w:rPr>
              <w:t>Assignment 1, 2, 3</w:t>
            </w:r>
          </w:p>
          <w:p w:rsidR="009E4D5B" w:rsidRPr="00AB0703" w:rsidRDefault="00C43770" w:rsidP="00C43770">
            <w:pPr>
              <w:keepNext/>
              <w:jc w:val="center"/>
              <w:rPr>
                <w:rFonts w:cs="Arial"/>
                <w:bCs/>
                <w:sz w:val="18"/>
                <w:szCs w:val="18"/>
                <w:highlight w:val="yellow"/>
              </w:rPr>
            </w:pPr>
            <w:r>
              <w:rPr>
                <w:rFonts w:cs="Arial"/>
                <w:bCs/>
              </w:rPr>
              <w:t>Class Discussion &amp; Small Group Work</w:t>
            </w:r>
          </w:p>
        </w:tc>
      </w:tr>
    </w:tbl>
    <w:p w:rsidR="00361E5F" w:rsidRDefault="00361E5F"/>
    <w:p w:rsidR="003E5C6F" w:rsidRDefault="003E5C6F" w:rsidP="003E5C6F">
      <w:pPr>
        <w:pStyle w:val="BodyText"/>
      </w:pPr>
    </w:p>
    <w:p w:rsidR="00375C18" w:rsidRDefault="00375C18" w:rsidP="00375C18">
      <w:pPr>
        <w:pStyle w:val="Heading1"/>
      </w:pPr>
      <w:r w:rsidRPr="003F5ABA">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6"/>
        <w:gridCol w:w="1530"/>
      </w:tblGrid>
      <w:tr w:rsidR="00375C18" w:rsidRPr="00197918" w:rsidTr="00375C18">
        <w:trPr>
          <w:cantSplit/>
          <w:tblHeader/>
        </w:trPr>
        <w:tc>
          <w:tcPr>
            <w:tcW w:w="5778" w:type="dxa"/>
            <w:tcBorders>
              <w:top w:val="single" w:sz="8" w:space="0" w:color="C0504D"/>
            </w:tcBorders>
            <w:shd w:val="clear" w:color="auto" w:fill="C00000"/>
            <w:vAlign w:val="center"/>
          </w:tcPr>
          <w:p w:rsidR="00375C18" w:rsidRPr="008014DF" w:rsidRDefault="00375C18" w:rsidP="00375C18">
            <w:pPr>
              <w:keepNext/>
              <w:jc w:val="center"/>
              <w:rPr>
                <w:rFonts w:cs="Arial"/>
                <w:b/>
                <w:bCs/>
                <w:color w:val="FFFFFF"/>
              </w:rPr>
            </w:pPr>
            <w:r w:rsidRPr="008014DF">
              <w:rPr>
                <w:rFonts w:cs="Arial"/>
                <w:b/>
                <w:bCs/>
                <w:color w:val="FFFFFF"/>
              </w:rPr>
              <w:t>Assignment</w:t>
            </w:r>
          </w:p>
        </w:tc>
        <w:tc>
          <w:tcPr>
            <w:tcW w:w="2153" w:type="dxa"/>
            <w:tcBorders>
              <w:top w:val="single" w:sz="8" w:space="0" w:color="C0504D"/>
            </w:tcBorders>
            <w:shd w:val="clear" w:color="auto" w:fill="C00000"/>
            <w:vAlign w:val="center"/>
          </w:tcPr>
          <w:p w:rsidR="00375C18" w:rsidRPr="008014DF" w:rsidRDefault="00375C18" w:rsidP="00375C18">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rsidR="00375C18" w:rsidRPr="008014DF" w:rsidRDefault="00375C18" w:rsidP="00375C1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375C18" w:rsidRPr="00370844" w:rsidTr="00375C18">
        <w:trPr>
          <w:cantSplit/>
        </w:trPr>
        <w:tc>
          <w:tcPr>
            <w:tcW w:w="5778" w:type="dxa"/>
            <w:tcBorders>
              <w:top w:val="single" w:sz="8" w:space="0" w:color="C0504D"/>
              <w:bottom w:val="single" w:sz="8" w:space="0" w:color="C0504D"/>
            </w:tcBorders>
          </w:tcPr>
          <w:p w:rsidR="00375C18" w:rsidRDefault="00375C18" w:rsidP="00375C18">
            <w:pPr>
              <w:ind w:left="1440" w:hanging="1440"/>
              <w:rPr>
                <w:rFonts w:cs="Arial"/>
                <w:b/>
                <w:bCs/>
              </w:rPr>
            </w:pPr>
          </w:p>
          <w:p w:rsidR="00375C18" w:rsidRPr="00370844" w:rsidRDefault="00375C18" w:rsidP="00375C18">
            <w:pPr>
              <w:ind w:left="1440" w:hanging="1440"/>
              <w:rPr>
                <w:rFonts w:cs="Arial"/>
                <w:b/>
                <w:bCs/>
              </w:rPr>
            </w:pPr>
            <w:r>
              <w:rPr>
                <w:rFonts w:cs="Arial"/>
                <w:b/>
                <w:bCs/>
              </w:rPr>
              <w:t>Assignment 1:</w:t>
            </w:r>
            <w:r>
              <w:rPr>
                <w:rFonts w:cs="Arial"/>
                <w:b/>
                <w:bCs/>
              </w:rPr>
              <w:tab/>
              <w:t>Transferable Skills When Working with Children &amp; Families Paper</w:t>
            </w:r>
          </w:p>
        </w:tc>
        <w:tc>
          <w:tcPr>
            <w:tcW w:w="2153" w:type="dxa"/>
            <w:tcBorders>
              <w:top w:val="single" w:sz="8" w:space="0" w:color="C0504D"/>
              <w:bottom w:val="single" w:sz="8" w:space="0" w:color="C0504D"/>
            </w:tcBorders>
          </w:tcPr>
          <w:p w:rsidR="00375C18" w:rsidRDefault="00375C18" w:rsidP="00375C18">
            <w:pPr>
              <w:jc w:val="center"/>
              <w:rPr>
                <w:rFonts w:cs="Arial"/>
              </w:rPr>
            </w:pPr>
          </w:p>
          <w:p w:rsidR="00375C18" w:rsidRPr="00370844" w:rsidRDefault="00375C18" w:rsidP="00375C18">
            <w:pPr>
              <w:jc w:val="center"/>
              <w:rPr>
                <w:rFonts w:cs="Arial"/>
              </w:rPr>
            </w:pPr>
            <w:r>
              <w:rPr>
                <w:rFonts w:cs="Arial"/>
              </w:rPr>
              <w:t>Week 3</w:t>
            </w:r>
          </w:p>
        </w:tc>
        <w:tc>
          <w:tcPr>
            <w:tcW w:w="1537" w:type="dxa"/>
            <w:tcBorders>
              <w:top w:val="single" w:sz="8" w:space="0" w:color="C0504D"/>
              <w:bottom w:val="single" w:sz="8" w:space="0" w:color="C0504D"/>
            </w:tcBorders>
          </w:tcPr>
          <w:p w:rsidR="00375C18" w:rsidRDefault="00375C18" w:rsidP="00375C18">
            <w:pPr>
              <w:jc w:val="center"/>
              <w:rPr>
                <w:rFonts w:cs="Arial"/>
              </w:rPr>
            </w:pPr>
          </w:p>
          <w:p w:rsidR="00375C18" w:rsidRPr="00370844" w:rsidRDefault="00375C18" w:rsidP="00375C18">
            <w:pPr>
              <w:jc w:val="center"/>
              <w:rPr>
                <w:rFonts w:cs="Arial"/>
              </w:rPr>
            </w:pPr>
            <w:r>
              <w:rPr>
                <w:rFonts w:cs="Arial"/>
              </w:rPr>
              <w:t>25%</w:t>
            </w:r>
          </w:p>
        </w:tc>
      </w:tr>
      <w:tr w:rsidR="00375C18" w:rsidRPr="00370844" w:rsidTr="00375C18">
        <w:trPr>
          <w:cantSplit/>
        </w:trPr>
        <w:tc>
          <w:tcPr>
            <w:tcW w:w="5778" w:type="dxa"/>
          </w:tcPr>
          <w:p w:rsidR="00375C18" w:rsidRDefault="00375C18" w:rsidP="00375C18">
            <w:pPr>
              <w:ind w:left="1440" w:hanging="1440"/>
            </w:pPr>
            <w:r>
              <w:rPr>
                <w:rFonts w:cs="Arial"/>
                <w:b/>
                <w:bCs/>
              </w:rPr>
              <w:t>Assignment 2:</w:t>
            </w:r>
            <w:r>
              <w:rPr>
                <w:rFonts w:cs="Arial"/>
                <w:b/>
                <w:bCs/>
              </w:rPr>
              <w:tab/>
              <w:t xml:space="preserve">Organizational Analysis of Host Setting </w:t>
            </w:r>
          </w:p>
        </w:tc>
        <w:tc>
          <w:tcPr>
            <w:tcW w:w="2153" w:type="dxa"/>
          </w:tcPr>
          <w:p w:rsidR="00375C18" w:rsidRPr="00370844" w:rsidRDefault="00375C18" w:rsidP="00375C18">
            <w:pPr>
              <w:jc w:val="center"/>
              <w:rPr>
                <w:rFonts w:cs="Arial"/>
              </w:rPr>
            </w:pPr>
            <w:r>
              <w:rPr>
                <w:rFonts w:cs="Arial"/>
              </w:rPr>
              <w:t>Week 7</w:t>
            </w:r>
          </w:p>
        </w:tc>
        <w:tc>
          <w:tcPr>
            <w:tcW w:w="1537" w:type="dxa"/>
          </w:tcPr>
          <w:p w:rsidR="00375C18" w:rsidRPr="00370844" w:rsidRDefault="00375C18" w:rsidP="00375C18">
            <w:pPr>
              <w:jc w:val="center"/>
              <w:rPr>
                <w:rFonts w:cs="Arial"/>
              </w:rPr>
            </w:pPr>
            <w:r>
              <w:rPr>
                <w:rFonts w:cs="Arial"/>
              </w:rPr>
              <w:t>30%</w:t>
            </w:r>
          </w:p>
        </w:tc>
      </w:tr>
      <w:tr w:rsidR="00375C18" w:rsidRPr="00370844" w:rsidTr="00375C18">
        <w:trPr>
          <w:cantSplit/>
        </w:trPr>
        <w:tc>
          <w:tcPr>
            <w:tcW w:w="5778" w:type="dxa"/>
            <w:tcBorders>
              <w:top w:val="single" w:sz="8" w:space="0" w:color="C0504D"/>
              <w:bottom w:val="single" w:sz="8" w:space="0" w:color="C0504D"/>
            </w:tcBorders>
          </w:tcPr>
          <w:p w:rsidR="00375C18" w:rsidRPr="007A4B70" w:rsidRDefault="00375C18" w:rsidP="00375C18">
            <w:pPr>
              <w:ind w:left="1440" w:hanging="1440"/>
              <w:rPr>
                <w:rFonts w:cs="Arial"/>
                <w:b/>
                <w:bCs/>
              </w:rPr>
            </w:pPr>
            <w:r>
              <w:rPr>
                <w:rFonts w:cs="Arial"/>
                <w:b/>
                <w:bCs/>
              </w:rPr>
              <w:t>Assignment 3</w:t>
            </w:r>
            <w:r w:rsidRPr="007A4B70">
              <w:rPr>
                <w:rFonts w:cs="Arial"/>
                <w:b/>
                <w:bCs/>
              </w:rPr>
              <w:t xml:space="preserve">: </w:t>
            </w:r>
            <w:r>
              <w:rPr>
                <w:rFonts w:cs="Arial"/>
                <w:b/>
                <w:bCs/>
              </w:rPr>
              <w:t xml:space="preserve">Final: Oral Presentation of </w:t>
            </w:r>
            <w:r>
              <w:rPr>
                <w:rFonts w:cs="Arial"/>
                <w:b/>
              </w:rPr>
              <w:t>Collaborative Plan for Two Settings</w:t>
            </w:r>
            <w:r w:rsidRPr="007A4B70">
              <w:rPr>
                <w:rFonts w:cs="Arial"/>
                <w:b/>
                <w:bCs/>
              </w:rPr>
              <w:t xml:space="preserve"> </w:t>
            </w:r>
          </w:p>
        </w:tc>
        <w:tc>
          <w:tcPr>
            <w:tcW w:w="2153" w:type="dxa"/>
            <w:tcBorders>
              <w:top w:val="single" w:sz="8" w:space="0" w:color="C0504D"/>
              <w:bottom w:val="single" w:sz="8" w:space="0" w:color="C0504D"/>
            </w:tcBorders>
          </w:tcPr>
          <w:p w:rsidR="00375C18" w:rsidRPr="007A4B70" w:rsidRDefault="005A449A" w:rsidP="00375C18">
            <w:pPr>
              <w:jc w:val="center"/>
              <w:rPr>
                <w:rFonts w:cs="Arial"/>
              </w:rPr>
            </w:pPr>
            <w:r>
              <w:rPr>
                <w:rFonts w:cs="Arial"/>
              </w:rPr>
              <w:t>TBA</w:t>
            </w:r>
          </w:p>
        </w:tc>
        <w:tc>
          <w:tcPr>
            <w:tcW w:w="1537" w:type="dxa"/>
            <w:tcBorders>
              <w:top w:val="single" w:sz="8" w:space="0" w:color="C0504D"/>
              <w:bottom w:val="single" w:sz="8" w:space="0" w:color="C0504D"/>
            </w:tcBorders>
          </w:tcPr>
          <w:p w:rsidR="00375C18" w:rsidRPr="007A4B70" w:rsidRDefault="00375C18" w:rsidP="00375C18">
            <w:pPr>
              <w:jc w:val="center"/>
              <w:rPr>
                <w:rFonts w:cs="Arial"/>
              </w:rPr>
            </w:pPr>
            <w:r>
              <w:rPr>
                <w:rFonts w:cs="Arial"/>
              </w:rPr>
              <w:t>35%</w:t>
            </w:r>
          </w:p>
        </w:tc>
      </w:tr>
      <w:tr w:rsidR="00375C18" w:rsidRPr="00370844" w:rsidTr="00375C18">
        <w:trPr>
          <w:cantSplit/>
        </w:trPr>
        <w:tc>
          <w:tcPr>
            <w:tcW w:w="5778" w:type="dxa"/>
            <w:tcBorders>
              <w:top w:val="single" w:sz="8" w:space="0" w:color="C0504D"/>
              <w:bottom w:val="single" w:sz="8" w:space="0" w:color="C0504D"/>
            </w:tcBorders>
          </w:tcPr>
          <w:p w:rsidR="00375C18" w:rsidRDefault="00375C18" w:rsidP="00375C18">
            <w:pPr>
              <w:rPr>
                <w:rFonts w:cs="Arial"/>
                <w:b/>
                <w:bCs/>
              </w:rPr>
            </w:pPr>
            <w:r>
              <w:rPr>
                <w:rFonts w:cs="Arial"/>
                <w:b/>
                <w:bCs/>
              </w:rPr>
              <w:t>Class Participation</w:t>
            </w:r>
          </w:p>
        </w:tc>
        <w:tc>
          <w:tcPr>
            <w:tcW w:w="2153" w:type="dxa"/>
            <w:tcBorders>
              <w:top w:val="single" w:sz="8" w:space="0" w:color="C0504D"/>
              <w:bottom w:val="single" w:sz="8" w:space="0" w:color="C0504D"/>
            </w:tcBorders>
          </w:tcPr>
          <w:p w:rsidR="00375C18" w:rsidRPr="007A4B70" w:rsidRDefault="00FF77CC" w:rsidP="00375C18">
            <w:pPr>
              <w:jc w:val="center"/>
              <w:rPr>
                <w:rFonts w:cs="Arial"/>
              </w:rPr>
            </w:pPr>
            <w:r>
              <w:rPr>
                <w:rFonts w:cs="Arial"/>
              </w:rPr>
              <w:t>Ongoing</w:t>
            </w:r>
          </w:p>
        </w:tc>
        <w:tc>
          <w:tcPr>
            <w:tcW w:w="1537" w:type="dxa"/>
            <w:tcBorders>
              <w:top w:val="single" w:sz="8" w:space="0" w:color="C0504D"/>
              <w:bottom w:val="single" w:sz="8" w:space="0" w:color="C0504D"/>
            </w:tcBorders>
          </w:tcPr>
          <w:p w:rsidR="00375C18" w:rsidRDefault="00375C18" w:rsidP="00375C18">
            <w:pPr>
              <w:jc w:val="center"/>
              <w:rPr>
                <w:rFonts w:cs="Arial"/>
              </w:rPr>
            </w:pPr>
            <w:r>
              <w:rPr>
                <w:rFonts w:cs="Arial"/>
              </w:rPr>
              <w:t>10%</w:t>
            </w:r>
          </w:p>
        </w:tc>
      </w:tr>
    </w:tbl>
    <w:p w:rsidR="00375C18" w:rsidRDefault="00375C18" w:rsidP="00375C18">
      <w:pPr>
        <w:pStyle w:val="BodyText"/>
        <w:spacing w:before="120"/>
      </w:pPr>
    </w:p>
    <w:p w:rsidR="00375C18" w:rsidRPr="000E18E4" w:rsidRDefault="00375C18" w:rsidP="00375C18">
      <w:pPr>
        <w:pStyle w:val="BodyText"/>
        <w:spacing w:before="120"/>
      </w:pPr>
      <w:r w:rsidRPr="000E18E4">
        <w:t>Each of the major assignments is described below.</w:t>
      </w:r>
    </w:p>
    <w:p w:rsidR="00375C18" w:rsidRDefault="00375C18" w:rsidP="00375C18">
      <w:pPr>
        <w:pStyle w:val="Heading2"/>
      </w:pPr>
      <w:r w:rsidRPr="00A552ED">
        <w:t xml:space="preserve">Assignment </w:t>
      </w:r>
      <w:r>
        <w:t>1</w:t>
      </w:r>
    </w:p>
    <w:p w:rsidR="00375C18" w:rsidRPr="00183BC6" w:rsidRDefault="00375C18" w:rsidP="00375C18">
      <w:r>
        <w:t xml:space="preserve">In this assignment </w:t>
      </w:r>
      <w:r w:rsidR="005A449A">
        <w:t>students will describe 3</w:t>
      </w:r>
      <w:r>
        <w:t xml:space="preserve"> generalist social work skills and illustrate how they can be used in at least three settings where children and families are served.</w:t>
      </w:r>
    </w:p>
    <w:p w:rsidR="00375C18" w:rsidRDefault="00375C18" w:rsidP="00375C18">
      <w:pPr>
        <w:pStyle w:val="BodyText"/>
        <w:spacing w:after="0"/>
        <w:rPr>
          <w:b/>
          <w:szCs w:val="20"/>
        </w:rPr>
      </w:pPr>
    </w:p>
    <w:p w:rsidR="00375C18" w:rsidRPr="00813508" w:rsidRDefault="00375C18" w:rsidP="00375C18">
      <w:pPr>
        <w:pStyle w:val="BodyText"/>
        <w:rPr>
          <w:b/>
          <w:szCs w:val="20"/>
        </w:rPr>
      </w:pPr>
      <w:r w:rsidRPr="00813508">
        <w:rPr>
          <w:b/>
          <w:szCs w:val="20"/>
        </w:rPr>
        <w:t xml:space="preserve">Due: </w:t>
      </w:r>
      <w:r>
        <w:rPr>
          <w:b/>
          <w:szCs w:val="20"/>
        </w:rPr>
        <w:t>Week 3</w:t>
      </w:r>
    </w:p>
    <w:p w:rsidR="00375C18" w:rsidRPr="00D165E6" w:rsidRDefault="00375C18" w:rsidP="00375C18">
      <w:pPr>
        <w:pStyle w:val="BodyText"/>
        <w:rPr>
          <w:i/>
          <w:szCs w:val="20"/>
        </w:rPr>
      </w:pPr>
      <w:r w:rsidRPr="00813508">
        <w:rPr>
          <w:i/>
          <w:szCs w:val="20"/>
        </w:rPr>
        <w:t>This assignment relates to student l</w:t>
      </w:r>
      <w:r>
        <w:rPr>
          <w:i/>
          <w:szCs w:val="20"/>
        </w:rPr>
        <w:t xml:space="preserve">earning outcomes </w:t>
      </w:r>
      <w:r w:rsidR="008D4E50">
        <w:rPr>
          <w:i/>
          <w:szCs w:val="20"/>
        </w:rPr>
        <w:t>1, 2, 6, 7, 8, &amp; 9</w:t>
      </w:r>
    </w:p>
    <w:p w:rsidR="00375C18" w:rsidRPr="00D165E6" w:rsidRDefault="00375C18" w:rsidP="00375C18">
      <w:pPr>
        <w:rPr>
          <w:b/>
          <w:sz w:val="24"/>
          <w:szCs w:val="24"/>
        </w:rPr>
      </w:pPr>
      <w:r w:rsidRPr="00D165E6">
        <w:rPr>
          <w:b/>
          <w:sz w:val="24"/>
          <w:szCs w:val="24"/>
        </w:rPr>
        <w:t>Assignment 2</w:t>
      </w:r>
    </w:p>
    <w:p w:rsidR="00375C18" w:rsidRPr="00813508" w:rsidRDefault="00375C18" w:rsidP="00375C18"/>
    <w:p w:rsidR="00375C18" w:rsidRPr="00E55CB6" w:rsidRDefault="00375C18" w:rsidP="00375C18">
      <w:pPr>
        <w:pStyle w:val="BodyText"/>
      </w:pPr>
      <w:r w:rsidRPr="00365224">
        <w:rPr>
          <w:color w:val="000000"/>
          <w:szCs w:val="20"/>
        </w:rPr>
        <w:t xml:space="preserve">This assignment will focus on examining </w:t>
      </w:r>
      <w:r>
        <w:rPr>
          <w:color w:val="000000"/>
          <w:szCs w:val="20"/>
        </w:rPr>
        <w:t>the mission, organizational structure, and methods of intervention used in a host setting where children and families may receive services.</w:t>
      </w:r>
    </w:p>
    <w:p w:rsidR="00375C18" w:rsidRPr="003946A4" w:rsidRDefault="00375C18" w:rsidP="00375C18">
      <w:pPr>
        <w:pStyle w:val="BodyText"/>
      </w:pPr>
      <w:r w:rsidRPr="00CC6AFA">
        <w:rPr>
          <w:b/>
        </w:rPr>
        <w:t>Due</w:t>
      </w:r>
      <w:r>
        <w:rPr>
          <w:b/>
        </w:rPr>
        <w:t>: Week 7</w:t>
      </w:r>
    </w:p>
    <w:p w:rsidR="00375C18" w:rsidRPr="008D4E50" w:rsidRDefault="00375C18" w:rsidP="00375C18">
      <w:pPr>
        <w:pStyle w:val="BodyText"/>
        <w:rPr>
          <w:i/>
          <w:szCs w:val="20"/>
        </w:rPr>
      </w:pPr>
      <w:r>
        <w:rPr>
          <w:i/>
        </w:rPr>
        <w:t xml:space="preserve">This assignment relates to student learning outcomes </w:t>
      </w:r>
      <w:r w:rsidR="008D4E50">
        <w:rPr>
          <w:i/>
          <w:szCs w:val="20"/>
        </w:rPr>
        <w:t>1, 2, 6, 7, 8, &amp; 9</w:t>
      </w:r>
    </w:p>
    <w:p w:rsidR="00375C18" w:rsidRPr="00A552ED" w:rsidRDefault="00375C18" w:rsidP="00375C18">
      <w:pPr>
        <w:pStyle w:val="Heading2"/>
      </w:pPr>
      <w:r w:rsidRPr="00A552ED">
        <w:lastRenderedPageBreak/>
        <w:t>Assignment</w:t>
      </w:r>
      <w:r>
        <w:t xml:space="preserve"> 3 </w:t>
      </w:r>
    </w:p>
    <w:p w:rsidR="00375C18" w:rsidRDefault="00375C18" w:rsidP="00375C18">
      <w:pPr>
        <w:pStyle w:val="BodyText"/>
        <w:rPr>
          <w:szCs w:val="20"/>
        </w:rPr>
      </w:pPr>
      <w:r>
        <w:rPr>
          <w:szCs w:val="20"/>
        </w:rPr>
        <w:t>Students will develop and present a plan for two service sectors to collaborate in order to better serve children and families. This should be based on inter-agency collaboration theory.</w:t>
      </w:r>
    </w:p>
    <w:p w:rsidR="00375C18" w:rsidRPr="003946A4" w:rsidRDefault="00375C18" w:rsidP="00375C18">
      <w:pPr>
        <w:pStyle w:val="BodyText"/>
      </w:pPr>
      <w:r w:rsidRPr="00CC6AFA">
        <w:rPr>
          <w:b/>
        </w:rPr>
        <w:t>Due</w:t>
      </w:r>
      <w:r w:rsidR="005A449A">
        <w:rPr>
          <w:b/>
        </w:rPr>
        <w:t>: TBA</w:t>
      </w:r>
    </w:p>
    <w:p w:rsidR="00375C18" w:rsidRPr="008D4E50" w:rsidRDefault="00375C18" w:rsidP="00375C18">
      <w:pPr>
        <w:pStyle w:val="BodyText"/>
        <w:rPr>
          <w:i/>
          <w:szCs w:val="20"/>
        </w:rPr>
      </w:pPr>
      <w:r>
        <w:rPr>
          <w:i/>
        </w:rPr>
        <w:t>This assignment relates to student learning outcomes</w:t>
      </w:r>
      <w:r w:rsidR="005045AD">
        <w:rPr>
          <w:i/>
        </w:rPr>
        <w:t xml:space="preserve"> </w:t>
      </w:r>
      <w:r w:rsidR="008D4E50">
        <w:rPr>
          <w:i/>
          <w:szCs w:val="20"/>
        </w:rPr>
        <w:t>1, 2, 6, 7, 8, &amp; 9</w:t>
      </w:r>
    </w:p>
    <w:p w:rsidR="00375C18" w:rsidRPr="00E55CB6" w:rsidRDefault="00375C18" w:rsidP="00375C18">
      <w:pPr>
        <w:pStyle w:val="Heading2"/>
      </w:pPr>
      <w:r w:rsidRPr="00E55CB6">
        <w:t>Class Participation (</w:t>
      </w:r>
      <w:r>
        <w:t>10</w:t>
      </w:r>
      <w:r w:rsidRPr="00E55CB6">
        <w:t>% of Course Grade)</w:t>
      </w:r>
    </w:p>
    <w:p w:rsidR="00375C18" w:rsidRDefault="00375C18" w:rsidP="00375C18">
      <w:pPr>
        <w:pStyle w:val="BodyText"/>
        <w:rPr>
          <w:color w:val="000000"/>
          <w:szCs w:val="20"/>
        </w:rPr>
      </w:pPr>
      <w:r>
        <w:rPr>
          <w:color w:val="000000"/>
          <w:szCs w:val="20"/>
        </w:rPr>
        <w:t>I</w:t>
      </w:r>
      <w:r w:rsidRPr="00365224">
        <w:rPr>
          <w:color w:val="000000"/>
          <w:szCs w:val="20"/>
        </w:rPr>
        <w:t>t is expected that students will attend class regularly, participate in the class discussions, and submit work promptly.</w:t>
      </w:r>
      <w:r>
        <w:rPr>
          <w:color w:val="000000"/>
          <w:szCs w:val="20"/>
        </w:rPr>
        <w:t xml:space="preserve"> </w:t>
      </w:r>
      <w:r w:rsidRPr="00365224">
        <w:rPr>
          <w:color w:val="000000"/>
          <w:szCs w:val="20"/>
        </w:rPr>
        <w:t>Failure to meet these expectations may result in reduction in grades.</w:t>
      </w:r>
      <w:r>
        <w:rPr>
          <w:color w:val="000000"/>
          <w:szCs w:val="20"/>
        </w:rPr>
        <w:t xml:space="preserve"> </w:t>
      </w:r>
    </w:p>
    <w:p w:rsidR="00375C18" w:rsidRDefault="00375C18" w:rsidP="00375C18">
      <w:pPr>
        <w:pStyle w:val="BodyText"/>
      </w:pPr>
      <w:r w:rsidRPr="00365224">
        <w:t>Your involvement in this class is considered essential to your growth as a practitioner.</w:t>
      </w:r>
      <w:r>
        <w:t xml:space="preserve"> </w:t>
      </w:r>
      <w:r w:rsidRPr="00365224">
        <w:t>You will be asked to discuss the material assigned, participate in role-playing, exercises, etc.</w:t>
      </w:r>
      <w:r>
        <w:t xml:space="preserve"> </w:t>
      </w:r>
      <w:r w:rsidRPr="00365224">
        <w:t>Knowing the "right" answers is not nearly as important as being willing to risk, explore your ideas, and be open to new information and ideas.</w:t>
      </w:r>
      <w:r>
        <w:t xml:space="preserve"> </w:t>
      </w:r>
      <w:r w:rsidRPr="00365224">
        <w:t>Your presence in class along with preparation by having read and considered the assignments, and participation in discussion is essential.</w:t>
      </w:r>
      <w:r>
        <w:t xml:space="preserve"> </w:t>
      </w:r>
      <w:r w:rsidRPr="00365224">
        <w:t>Participation on a course website (message board/chat room) if developed, also constitutes meaningful class participation.</w:t>
      </w:r>
    </w:p>
    <w:p w:rsidR="00375C18" w:rsidRDefault="00375C18" w:rsidP="00375C18">
      <w:pPr>
        <w:pStyle w:val="BodyText"/>
        <w:keepN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7"/>
        <w:gridCol w:w="2333"/>
      </w:tblGrid>
      <w:tr w:rsidR="00375C18" w:rsidRPr="00197918" w:rsidTr="00375C18">
        <w:trPr>
          <w:cantSplit/>
          <w:tblHeader/>
        </w:trPr>
        <w:tc>
          <w:tcPr>
            <w:tcW w:w="4698" w:type="dxa"/>
            <w:gridSpan w:val="2"/>
            <w:tcBorders>
              <w:top w:val="single" w:sz="8" w:space="0" w:color="C0504D"/>
            </w:tcBorders>
            <w:shd w:val="clear" w:color="auto" w:fill="C00000"/>
            <w:vAlign w:val="center"/>
          </w:tcPr>
          <w:p w:rsidR="00375C18" w:rsidRPr="008014DF" w:rsidRDefault="00375C18" w:rsidP="00375C1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75C18" w:rsidRPr="008014DF" w:rsidRDefault="00375C18" w:rsidP="00375C1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75C18" w:rsidRPr="000D4EB9" w:rsidTr="00375C18">
        <w:trPr>
          <w:cantSplit/>
        </w:trPr>
        <w:tc>
          <w:tcPr>
            <w:tcW w:w="2367" w:type="dxa"/>
            <w:tcBorders>
              <w:top w:val="single" w:sz="8" w:space="0" w:color="C0504D"/>
              <w:bottom w:val="single" w:sz="8" w:space="0" w:color="C0504D"/>
            </w:tcBorders>
          </w:tcPr>
          <w:p w:rsidR="00375C18" w:rsidRPr="000D4EB9" w:rsidRDefault="00375C18" w:rsidP="00375C18">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375C18" w:rsidRPr="000D4EB9" w:rsidRDefault="00375C18" w:rsidP="00375C1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92.5 – 100</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A</w:t>
            </w:r>
          </w:p>
        </w:tc>
      </w:tr>
      <w:tr w:rsidR="00375C18" w:rsidRPr="000D4EB9" w:rsidTr="00375C18">
        <w:trPr>
          <w:cantSplit/>
        </w:trPr>
        <w:tc>
          <w:tcPr>
            <w:tcW w:w="2367" w:type="dxa"/>
            <w:tcBorders>
              <w:top w:val="single" w:sz="8" w:space="0" w:color="C0504D"/>
              <w:bottom w:val="single" w:sz="8" w:space="0" w:color="C0504D"/>
            </w:tcBorders>
          </w:tcPr>
          <w:p w:rsidR="00375C18" w:rsidRPr="000D4EB9" w:rsidRDefault="00375C18" w:rsidP="00375C1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75C18" w:rsidRPr="000D4EB9" w:rsidRDefault="00375C18" w:rsidP="00375C1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89.5 – 92.4</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A-</w:t>
            </w:r>
          </w:p>
        </w:tc>
      </w:tr>
      <w:tr w:rsidR="00375C18" w:rsidRPr="000D4EB9" w:rsidTr="00375C18">
        <w:trPr>
          <w:cantSplit/>
        </w:trPr>
        <w:tc>
          <w:tcPr>
            <w:tcW w:w="2367" w:type="dxa"/>
            <w:tcBorders>
              <w:top w:val="single" w:sz="8" w:space="0" w:color="C0504D"/>
              <w:bottom w:val="single" w:sz="8" w:space="0" w:color="C0504D"/>
            </w:tcBorders>
          </w:tcPr>
          <w:p w:rsidR="00375C18" w:rsidRPr="000D4EB9" w:rsidRDefault="00375C18" w:rsidP="00375C1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75C18" w:rsidRPr="000D4EB9" w:rsidRDefault="00375C18" w:rsidP="00375C1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86.5 – 89.4</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B+</w:t>
            </w:r>
          </w:p>
        </w:tc>
      </w:tr>
      <w:tr w:rsidR="00375C18" w:rsidRPr="000D4EB9" w:rsidTr="00375C18">
        <w:trPr>
          <w:cantSplit/>
        </w:trPr>
        <w:tc>
          <w:tcPr>
            <w:tcW w:w="2367" w:type="dxa"/>
            <w:tcBorders>
              <w:top w:val="single" w:sz="8" w:space="0" w:color="C0504D"/>
              <w:bottom w:val="single" w:sz="8" w:space="0" w:color="C0504D"/>
            </w:tcBorders>
          </w:tcPr>
          <w:p w:rsidR="00375C18" w:rsidRPr="00014B30" w:rsidRDefault="00375C18" w:rsidP="00375C18">
            <w:pPr>
              <w:pStyle w:val="BodyText"/>
              <w:spacing w:after="0"/>
              <w:jc w:val="center"/>
              <w:rPr>
                <w:color w:val="000000"/>
                <w:szCs w:val="20"/>
              </w:rPr>
            </w:pPr>
            <w:r w:rsidRPr="00014B30">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75C18" w:rsidRPr="000D4EB9" w:rsidRDefault="00375C18" w:rsidP="00375C1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82.5 – 86.4</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B</w:t>
            </w:r>
          </w:p>
        </w:tc>
      </w:tr>
      <w:tr w:rsidR="00375C18" w:rsidRPr="000D4EB9" w:rsidTr="00375C18">
        <w:trPr>
          <w:cantSplit/>
        </w:trPr>
        <w:tc>
          <w:tcPr>
            <w:tcW w:w="2367" w:type="dxa"/>
            <w:tcBorders>
              <w:top w:val="single" w:sz="8" w:space="0" w:color="C0504D"/>
              <w:bottom w:val="single" w:sz="8" w:space="0" w:color="C0504D"/>
            </w:tcBorders>
          </w:tcPr>
          <w:p w:rsidR="00375C18" w:rsidRPr="00014B30" w:rsidRDefault="00375C18" w:rsidP="00375C18">
            <w:pPr>
              <w:pStyle w:val="BodyText"/>
              <w:spacing w:after="0"/>
              <w:jc w:val="center"/>
              <w:rPr>
                <w:color w:val="000000"/>
                <w:szCs w:val="20"/>
              </w:rPr>
            </w:pPr>
            <w:r w:rsidRPr="00014B30">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375C18" w:rsidRPr="00014B30" w:rsidRDefault="00375C18" w:rsidP="00375C18">
            <w:pPr>
              <w:pStyle w:val="BodyText"/>
              <w:spacing w:after="0"/>
              <w:rPr>
                <w:color w:val="000000"/>
                <w:szCs w:val="20"/>
              </w:rPr>
            </w:pPr>
            <w:r w:rsidRPr="00014B30">
              <w:rPr>
                <w:color w:val="000000"/>
                <w:szCs w:val="20"/>
              </w:rPr>
              <w:t>B-</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80.5 – 82.4</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B-</w:t>
            </w:r>
          </w:p>
        </w:tc>
      </w:tr>
      <w:tr w:rsidR="00375C18" w:rsidRPr="000D4EB9" w:rsidTr="00375C18">
        <w:trPr>
          <w:cantSplit/>
        </w:trPr>
        <w:tc>
          <w:tcPr>
            <w:tcW w:w="2367" w:type="dxa"/>
            <w:tcBorders>
              <w:top w:val="single" w:sz="8" w:space="0" w:color="C0504D"/>
              <w:bottom w:val="single" w:sz="8" w:space="0" w:color="C0504D"/>
            </w:tcBorders>
          </w:tcPr>
          <w:p w:rsidR="00375C18" w:rsidRPr="00014B30" w:rsidRDefault="00375C18" w:rsidP="00375C18">
            <w:pPr>
              <w:pStyle w:val="BodyText"/>
              <w:spacing w:after="0"/>
              <w:jc w:val="center"/>
              <w:rPr>
                <w:color w:val="000000"/>
                <w:szCs w:val="20"/>
              </w:rPr>
            </w:pPr>
            <w:r w:rsidRPr="00014B30">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375C18" w:rsidRPr="00014B30" w:rsidRDefault="00375C18" w:rsidP="00375C18">
            <w:pPr>
              <w:pStyle w:val="BodyText"/>
              <w:spacing w:after="0"/>
              <w:rPr>
                <w:color w:val="000000"/>
                <w:szCs w:val="20"/>
              </w:rPr>
            </w:pPr>
            <w:r w:rsidRPr="00014B30">
              <w:rPr>
                <w:color w:val="000000"/>
                <w:szCs w:val="20"/>
              </w:rPr>
              <w:t>C+</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76.5 – 80.4</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C+</w:t>
            </w:r>
          </w:p>
        </w:tc>
      </w:tr>
      <w:tr w:rsidR="00375C18" w:rsidRPr="000D4EB9" w:rsidTr="00375C18">
        <w:trPr>
          <w:cantSplit/>
        </w:trPr>
        <w:tc>
          <w:tcPr>
            <w:tcW w:w="2367" w:type="dxa"/>
            <w:tcBorders>
              <w:top w:val="single" w:sz="8" w:space="0" w:color="C0504D"/>
              <w:bottom w:val="single" w:sz="8" w:space="0" w:color="C0504D"/>
            </w:tcBorders>
          </w:tcPr>
          <w:p w:rsidR="00375C18" w:rsidRPr="00014B30" w:rsidRDefault="00375C18" w:rsidP="00375C18">
            <w:pPr>
              <w:pStyle w:val="BodyText"/>
              <w:spacing w:after="0"/>
              <w:jc w:val="center"/>
              <w:rPr>
                <w:color w:val="000000"/>
                <w:szCs w:val="20"/>
              </w:rPr>
            </w:pPr>
            <w:r w:rsidRPr="00014B30">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75C18" w:rsidRPr="00014B30" w:rsidRDefault="00375C18" w:rsidP="00375C18">
            <w:pPr>
              <w:pStyle w:val="BodyText"/>
              <w:spacing w:after="0"/>
              <w:rPr>
                <w:color w:val="000000"/>
                <w:szCs w:val="20"/>
              </w:rPr>
            </w:pPr>
            <w:r w:rsidRPr="00014B30">
              <w:rPr>
                <w:color w:val="000000"/>
                <w:szCs w:val="20"/>
              </w:rPr>
              <w:t>C</w:t>
            </w: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rPr>
            </w:pPr>
            <w:r w:rsidRPr="00191245">
              <w:rPr>
                <w:rFonts w:cs="Arial"/>
                <w:color w:val="000000"/>
              </w:rPr>
              <w:t>73.5 – 76.4</w:t>
            </w:r>
          </w:p>
        </w:tc>
        <w:tc>
          <w:tcPr>
            <w:tcW w:w="2367" w:type="dxa"/>
            <w:tcBorders>
              <w:top w:val="single" w:sz="8" w:space="0" w:color="C0504D"/>
              <w:left w:val="nil"/>
              <w:bottom w:val="single" w:sz="8" w:space="0" w:color="C0504D"/>
            </w:tcBorders>
          </w:tcPr>
          <w:p w:rsidR="00375C18" w:rsidRPr="00191245" w:rsidRDefault="00375C18" w:rsidP="00375C18">
            <w:pPr>
              <w:rPr>
                <w:rFonts w:cs="Arial"/>
              </w:rPr>
            </w:pPr>
            <w:r w:rsidRPr="00191245">
              <w:rPr>
                <w:rFonts w:cs="Arial"/>
                <w:color w:val="000000"/>
              </w:rPr>
              <w:t>C</w:t>
            </w:r>
          </w:p>
        </w:tc>
      </w:tr>
      <w:tr w:rsidR="00375C18" w:rsidRPr="000D4EB9" w:rsidTr="00375C18">
        <w:trPr>
          <w:cantSplit/>
        </w:trPr>
        <w:tc>
          <w:tcPr>
            <w:tcW w:w="2367" w:type="dxa"/>
            <w:tcBorders>
              <w:top w:val="single" w:sz="8" w:space="0" w:color="C0504D"/>
              <w:bottom w:val="single" w:sz="8" w:space="0" w:color="C0504D"/>
            </w:tcBorders>
          </w:tcPr>
          <w:p w:rsidR="00375C18" w:rsidRPr="00014B30" w:rsidRDefault="00375C18" w:rsidP="00375C1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75C18" w:rsidRPr="00014B30" w:rsidRDefault="00375C18" w:rsidP="00375C1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75C18" w:rsidRPr="00191245" w:rsidRDefault="00375C18" w:rsidP="00375C18">
            <w:pPr>
              <w:jc w:val="center"/>
              <w:rPr>
                <w:rFonts w:cs="Arial"/>
                <w:color w:val="000000"/>
              </w:rPr>
            </w:pPr>
            <w:r w:rsidRPr="00191245">
              <w:rPr>
                <w:rFonts w:cs="Arial"/>
                <w:color w:val="000000"/>
              </w:rPr>
              <w:t>70.5 – 73.4</w:t>
            </w:r>
          </w:p>
        </w:tc>
        <w:tc>
          <w:tcPr>
            <w:tcW w:w="2367" w:type="dxa"/>
            <w:tcBorders>
              <w:top w:val="single" w:sz="8" w:space="0" w:color="C0504D"/>
              <w:left w:val="nil"/>
              <w:bottom w:val="single" w:sz="8" w:space="0" w:color="C0504D"/>
            </w:tcBorders>
          </w:tcPr>
          <w:p w:rsidR="00375C18" w:rsidRPr="00191245" w:rsidRDefault="00375C18" w:rsidP="00375C18">
            <w:pPr>
              <w:rPr>
                <w:rFonts w:cs="Arial"/>
                <w:color w:val="000000"/>
              </w:rPr>
            </w:pPr>
            <w:r w:rsidRPr="00191245">
              <w:rPr>
                <w:rFonts w:cs="Arial"/>
                <w:color w:val="000000"/>
              </w:rPr>
              <w:t>C-</w:t>
            </w:r>
          </w:p>
        </w:tc>
      </w:tr>
    </w:tbl>
    <w:p w:rsidR="00375C18" w:rsidRPr="00EF3DB0" w:rsidRDefault="00375C18" w:rsidP="00375C18">
      <w:pPr>
        <w:pStyle w:val="Heading1"/>
      </w:pPr>
      <w:r w:rsidRPr="00EF3DB0">
        <w:lastRenderedPageBreak/>
        <w:t>Required and supplementary instructional materials &amp;</w:t>
      </w:r>
      <w:r>
        <w:t xml:space="preserve"> </w:t>
      </w:r>
      <w:r w:rsidRPr="00EF3DB0">
        <w:t>Resources</w:t>
      </w:r>
    </w:p>
    <w:p w:rsidR="00375C18" w:rsidRDefault="00375C18" w:rsidP="00375C18">
      <w:pPr>
        <w:pStyle w:val="Heading2"/>
      </w:pPr>
      <w:r w:rsidRPr="00E55CB6">
        <w:t xml:space="preserve">Required Textbooks </w:t>
      </w:r>
    </w:p>
    <w:p w:rsidR="00375C18" w:rsidRPr="004B56D4" w:rsidRDefault="00375C18" w:rsidP="00375C18">
      <w:pPr>
        <w:pStyle w:val="Heading2"/>
        <w:rPr>
          <w:b w:val="0"/>
          <w:szCs w:val="20"/>
        </w:rPr>
      </w:pPr>
      <w:r w:rsidRPr="004B56D4">
        <w:rPr>
          <w:b w:val="0"/>
          <w:szCs w:val="20"/>
        </w:rPr>
        <w:t xml:space="preserve">Rosenberg, J. (2009). </w:t>
      </w:r>
      <w:r w:rsidRPr="004B56D4">
        <w:rPr>
          <w:b w:val="0"/>
          <w:i/>
          <w:szCs w:val="20"/>
        </w:rPr>
        <w:t xml:space="preserve">Working in social work: The real </w:t>
      </w:r>
      <w:r>
        <w:rPr>
          <w:b w:val="0"/>
          <w:i/>
          <w:szCs w:val="20"/>
        </w:rPr>
        <w:t>World</w:t>
      </w:r>
      <w:r w:rsidRPr="004B56D4">
        <w:rPr>
          <w:b w:val="0"/>
          <w:i/>
          <w:szCs w:val="20"/>
        </w:rPr>
        <w:t xml:space="preserve"> guide to practice settings</w:t>
      </w:r>
      <w:r w:rsidRPr="004B56D4">
        <w:rPr>
          <w:b w:val="0"/>
          <w:szCs w:val="20"/>
        </w:rPr>
        <w:t>. New York</w:t>
      </w:r>
      <w:r>
        <w:rPr>
          <w:b w:val="0"/>
          <w:szCs w:val="20"/>
        </w:rPr>
        <w:t>: Routledge.</w:t>
      </w:r>
    </w:p>
    <w:p w:rsidR="00375C18" w:rsidRPr="00365224" w:rsidRDefault="00375C18" w:rsidP="00375C18">
      <w:pPr>
        <w:pStyle w:val="Heading2"/>
      </w:pPr>
      <w:r w:rsidRPr="00365224">
        <w:t xml:space="preserve">On Reserve </w:t>
      </w:r>
    </w:p>
    <w:p w:rsidR="00375C18" w:rsidRDefault="00375C18" w:rsidP="00375C18">
      <w:pPr>
        <w:pStyle w:val="BodyText"/>
      </w:pPr>
      <w:r w:rsidRPr="00365224">
        <w:t>All additional required readings that are not in the above required texts are available</w:t>
      </w:r>
      <w:r>
        <w:t xml:space="preserve"> </w:t>
      </w:r>
      <w:r w:rsidRPr="00365224">
        <w:t>online through electronic reserve</w:t>
      </w:r>
      <w:r>
        <w:t xml:space="preserve"> (ARES)</w:t>
      </w:r>
      <w:r w:rsidRPr="00365224">
        <w:t xml:space="preserve">. </w:t>
      </w:r>
      <w:r>
        <w:t>The textbooks have also been placed on reserve at Leavey Library.</w:t>
      </w:r>
    </w:p>
    <w:p w:rsidR="00375C18" w:rsidRDefault="00375C18" w:rsidP="00375C18">
      <w:pPr>
        <w:pStyle w:val="BodyText"/>
      </w:pPr>
    </w:p>
    <w:p w:rsidR="00375C18" w:rsidRPr="00FC07B7" w:rsidRDefault="00375C18" w:rsidP="00375C18">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75C18" w:rsidRPr="00D20FB5" w:rsidTr="00375C18">
        <w:trPr>
          <w:cantSplit/>
          <w:tblHeader/>
          <w:jc w:val="center"/>
        </w:trPr>
        <w:tc>
          <w:tcPr>
            <w:tcW w:w="1209" w:type="dxa"/>
            <w:tcBorders>
              <w:bottom w:val="single" w:sz="12" w:space="0" w:color="000000"/>
            </w:tcBorders>
            <w:shd w:val="clear" w:color="auto" w:fill="C00000"/>
          </w:tcPr>
          <w:p w:rsidR="00375C18" w:rsidRPr="00D20FB5" w:rsidRDefault="00375C18" w:rsidP="00375C18">
            <w:pPr>
              <w:keepNext/>
              <w:jc w:val="center"/>
              <w:rPr>
                <w:rFonts w:cs="Arial"/>
                <w:b/>
                <w:bCs/>
                <w:szCs w:val="24"/>
              </w:rPr>
            </w:pPr>
            <w:r w:rsidRPr="00D20FB5">
              <w:rPr>
                <w:rFonts w:cs="Arial"/>
                <w:b/>
                <w:bCs/>
                <w:szCs w:val="24"/>
              </w:rPr>
              <w:t>Session</w:t>
            </w:r>
          </w:p>
        </w:tc>
        <w:tc>
          <w:tcPr>
            <w:tcW w:w="6030" w:type="dxa"/>
            <w:tcBorders>
              <w:bottom w:val="single" w:sz="12" w:space="0" w:color="000000"/>
            </w:tcBorders>
            <w:shd w:val="clear" w:color="auto" w:fill="C00000"/>
          </w:tcPr>
          <w:p w:rsidR="00375C18" w:rsidRPr="00D20FB5" w:rsidRDefault="00375C18" w:rsidP="00375C18">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375C18" w:rsidRPr="00D20FB5" w:rsidRDefault="00375C18" w:rsidP="00375C18">
            <w:pPr>
              <w:keepNext/>
              <w:jc w:val="center"/>
              <w:rPr>
                <w:rFonts w:cs="Arial"/>
                <w:b/>
                <w:bCs/>
                <w:szCs w:val="24"/>
              </w:rPr>
            </w:pPr>
            <w:r w:rsidRPr="00D20FB5">
              <w:rPr>
                <w:rFonts w:cs="Arial"/>
                <w:b/>
                <w:bCs/>
                <w:szCs w:val="24"/>
              </w:rPr>
              <w:t>Assignments</w:t>
            </w: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375C18" w:rsidRPr="00686D5A" w:rsidRDefault="00375C18" w:rsidP="00375C18">
            <w:pPr>
              <w:pStyle w:val="Level1"/>
              <w:tabs>
                <w:tab w:val="clear" w:pos="342"/>
                <w:tab w:val="num" w:pos="360"/>
              </w:tabs>
              <w:rPr>
                <w:color w:val="auto"/>
                <w:szCs w:val="20"/>
              </w:rPr>
            </w:pPr>
            <w:r w:rsidRPr="00686D5A">
              <w:rPr>
                <w:snapToGrid w:val="0"/>
                <w:color w:val="auto"/>
                <w:szCs w:val="20"/>
              </w:rPr>
              <w:t>Overview of Social Work Practice with Children &amp; Families Across Settings: A Generalist Social Work Model</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smallCaps/>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tabs>
                <w:tab w:val="clear" w:pos="342"/>
                <w:tab w:val="num" w:pos="360"/>
              </w:tabs>
              <w:rPr>
                <w:color w:val="auto"/>
                <w:szCs w:val="20"/>
              </w:rPr>
            </w:pPr>
            <w:r w:rsidRPr="00686D5A">
              <w:rPr>
                <w:snapToGrid w:val="0"/>
                <w:color w:val="auto"/>
                <w:szCs w:val="20"/>
              </w:rPr>
              <w:t>Social Work with Children and Families in Early Intervention Programs</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rsidR="00375C18" w:rsidRPr="00686D5A" w:rsidRDefault="00375C18" w:rsidP="00375C18">
            <w:pPr>
              <w:pStyle w:val="Level1"/>
              <w:rPr>
                <w:color w:val="auto"/>
                <w:szCs w:val="20"/>
              </w:rPr>
            </w:pPr>
            <w:r w:rsidRPr="00686D5A">
              <w:rPr>
                <w:snapToGrid w:val="0"/>
                <w:color w:val="auto"/>
                <w:szCs w:val="20"/>
              </w:rPr>
              <w:t>Social Work with Children and Families in Health Settings</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r>
              <w:rPr>
                <w:rFonts w:cs="Arial"/>
              </w:rPr>
              <w:t>Assignment 1</w:t>
            </w: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in Mental Health Settings</w:t>
            </w:r>
            <w:r w:rsidRPr="00686D5A">
              <w:rPr>
                <w:snapToGrid w:val="0"/>
                <w:color w:val="auto"/>
                <w:szCs w:val="20"/>
              </w:rPr>
              <w:tab/>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bCs/>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rsidR="00375C18" w:rsidRPr="00686D5A" w:rsidRDefault="00375C18" w:rsidP="00375C18">
            <w:pPr>
              <w:pStyle w:val="Level1"/>
              <w:rPr>
                <w:color w:val="auto"/>
                <w:szCs w:val="20"/>
              </w:rPr>
            </w:pPr>
            <w:r w:rsidRPr="00686D5A">
              <w:rPr>
                <w:snapToGrid w:val="0"/>
                <w:color w:val="auto"/>
                <w:szCs w:val="20"/>
              </w:rPr>
              <w:t>Social Work with Children and Families in Public Child Welfare</w:t>
            </w:r>
            <w:r w:rsidRPr="00686D5A">
              <w:rPr>
                <w:snapToGrid w:val="0"/>
                <w:color w:val="auto"/>
                <w:szCs w:val="20"/>
              </w:rPr>
              <w:tab/>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bCs/>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rsidR="00375C18" w:rsidRPr="00686D5A" w:rsidRDefault="00375C18" w:rsidP="00375C18">
            <w:pPr>
              <w:pStyle w:val="Heading5"/>
              <w:numPr>
                <w:ilvl w:val="0"/>
                <w:numId w:val="1"/>
              </w:numPr>
              <w:rPr>
                <w:rFonts w:cs="Arial"/>
                <w:color w:val="auto"/>
              </w:rPr>
            </w:pPr>
            <w:r w:rsidRPr="00686D5A">
              <w:rPr>
                <w:rFonts w:cs="Arial"/>
                <w:snapToGrid w:val="0"/>
                <w:color w:val="auto"/>
              </w:rPr>
              <w:t xml:space="preserve">Addressing </w:t>
            </w:r>
            <w:r w:rsidR="005A449A">
              <w:rPr>
                <w:rFonts w:cs="Arial"/>
                <w:snapToGrid w:val="0"/>
                <w:color w:val="auto"/>
              </w:rPr>
              <w:t>Challenges</w:t>
            </w:r>
            <w:r w:rsidRPr="00686D5A">
              <w:rPr>
                <w:rFonts w:cs="Arial"/>
                <w:snapToGrid w:val="0"/>
                <w:color w:val="auto"/>
              </w:rPr>
              <w:t xml:space="preserve"> in Cross System Collaborations</w:t>
            </w:r>
            <w:r w:rsidRPr="00686D5A">
              <w:rPr>
                <w:rFonts w:cs="Arial"/>
                <w:snapToGrid w:val="0"/>
                <w:color w:val="auto"/>
              </w:rPr>
              <w:tab/>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in Schools</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r>
              <w:rPr>
                <w:rFonts w:cs="Arial"/>
              </w:rPr>
              <w:t>Assignment 2</w:t>
            </w: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in Youth Empowerment Programs</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Pr>
                <w:rFonts w:cs="Arial"/>
                <w:b/>
                <w:bCs/>
                <w:szCs w:val="24"/>
              </w:rPr>
              <w:t>9</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in Juvenile Justice</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Pr>
                <w:rFonts w:cs="Arial"/>
                <w:b/>
                <w:bCs/>
                <w:szCs w:val="24"/>
              </w:rPr>
              <w:t>10</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in Settings Serving Homeless Families</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Pr>
                <w:rFonts w:cs="Arial"/>
                <w:b/>
                <w:bCs/>
                <w:szCs w:val="24"/>
              </w:rPr>
              <w:t>11</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in Military Settings</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lastRenderedPageBreak/>
              <w:t>12</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who Experience Interpersonal Violence</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686D5A"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375C18" w:rsidRPr="00686D5A" w:rsidRDefault="007B136F" w:rsidP="00375C18">
            <w:pPr>
              <w:pStyle w:val="Level1"/>
              <w:rPr>
                <w:color w:val="auto"/>
                <w:szCs w:val="20"/>
              </w:rPr>
            </w:pPr>
            <w:r w:rsidRPr="00686D5A">
              <w:rPr>
                <w:snapToGrid w:val="0"/>
                <w:color w:val="auto"/>
                <w:szCs w:val="20"/>
              </w:rPr>
              <w:t>Social Work with Children and Families in Substance Abuse Treatment</w:t>
            </w:r>
            <w:r>
              <w:rPr>
                <w:snapToGrid w:val="0"/>
                <w:color w:val="auto"/>
                <w:szCs w:val="20"/>
              </w:rPr>
              <w:t xml:space="preserve">  </w:t>
            </w:r>
          </w:p>
        </w:tc>
        <w:tc>
          <w:tcPr>
            <w:tcW w:w="2558" w:type="dxa"/>
            <w:tcBorders>
              <w:top w:val="single" w:sz="12" w:space="0" w:color="000000"/>
              <w:bottom w:val="single" w:sz="12" w:space="0" w:color="000000"/>
            </w:tcBorders>
            <w:shd w:val="clear" w:color="auto" w:fill="auto"/>
          </w:tcPr>
          <w:p w:rsidR="00375C18" w:rsidRPr="00686D5A" w:rsidRDefault="00375C18" w:rsidP="00375C18">
            <w:pPr>
              <w:rPr>
                <w:rFonts w:cs="Arial"/>
              </w:rPr>
            </w:pPr>
          </w:p>
        </w:tc>
      </w:tr>
      <w:tr w:rsidR="00375C18" w:rsidRPr="00D20FB5"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375C18" w:rsidRPr="00686D5A" w:rsidRDefault="00375C18" w:rsidP="00375C18">
            <w:pPr>
              <w:pStyle w:val="Level1"/>
              <w:rPr>
                <w:szCs w:val="20"/>
              </w:rPr>
            </w:pPr>
            <w:r w:rsidRPr="00686D5A">
              <w:rPr>
                <w:snapToGrid w:val="0"/>
                <w:color w:val="auto"/>
                <w:szCs w:val="20"/>
              </w:rPr>
              <w:t>An ecosystems approach to cross-system collaboration</w:t>
            </w:r>
          </w:p>
        </w:tc>
        <w:tc>
          <w:tcPr>
            <w:tcW w:w="2558" w:type="dxa"/>
            <w:tcBorders>
              <w:top w:val="single" w:sz="12" w:space="0" w:color="000000"/>
              <w:bottom w:val="single" w:sz="12" w:space="0" w:color="000000"/>
            </w:tcBorders>
            <w:shd w:val="clear" w:color="auto" w:fill="auto"/>
          </w:tcPr>
          <w:p w:rsidR="00375C18" w:rsidRPr="000D4EB9" w:rsidRDefault="00375C18" w:rsidP="00375C18">
            <w:pPr>
              <w:rPr>
                <w:rFonts w:cs="Arial"/>
              </w:rPr>
            </w:pPr>
          </w:p>
        </w:tc>
      </w:tr>
      <w:tr w:rsidR="00375C18" w:rsidRPr="00D20FB5" w:rsidTr="00375C18">
        <w:trPr>
          <w:cantSplit/>
          <w:jc w:val="center"/>
        </w:trPr>
        <w:tc>
          <w:tcPr>
            <w:tcW w:w="1209" w:type="dxa"/>
            <w:tcBorders>
              <w:top w:val="single" w:sz="12" w:space="0" w:color="000000"/>
              <w:bottom w:val="single" w:sz="12" w:space="0" w:color="000000"/>
            </w:tcBorders>
            <w:shd w:val="clear" w:color="auto" w:fill="auto"/>
          </w:tcPr>
          <w:p w:rsidR="00375C18" w:rsidRPr="00D20FB5" w:rsidRDefault="00375C18" w:rsidP="00375C18">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rsidR="00375C18" w:rsidRPr="00686D5A" w:rsidRDefault="00375C18" w:rsidP="00375C18">
            <w:pPr>
              <w:pStyle w:val="Level1"/>
              <w:rPr>
                <w:szCs w:val="20"/>
              </w:rPr>
            </w:pPr>
            <w:r w:rsidRPr="00686D5A">
              <w:rPr>
                <w:snapToGrid w:val="0"/>
                <w:color w:val="auto"/>
                <w:szCs w:val="20"/>
              </w:rPr>
              <w:t>Skills for collaboration across settings serving children and families</w:t>
            </w:r>
          </w:p>
        </w:tc>
        <w:tc>
          <w:tcPr>
            <w:tcW w:w="2558" w:type="dxa"/>
            <w:tcBorders>
              <w:top w:val="single" w:sz="12" w:space="0" w:color="000000"/>
              <w:bottom w:val="single" w:sz="12" w:space="0" w:color="000000"/>
            </w:tcBorders>
            <w:shd w:val="clear" w:color="auto" w:fill="auto"/>
          </w:tcPr>
          <w:p w:rsidR="00375C18" w:rsidRPr="000D4EB9" w:rsidRDefault="00375C18" w:rsidP="00375C18">
            <w:pPr>
              <w:rPr>
                <w:rFonts w:cs="Arial"/>
                <w:bCs/>
              </w:rPr>
            </w:pPr>
          </w:p>
        </w:tc>
      </w:tr>
      <w:tr w:rsidR="00375C18" w:rsidRPr="00D20FB5" w:rsidTr="00375C18">
        <w:trPr>
          <w:cantSplit/>
          <w:jc w:val="center"/>
        </w:trPr>
        <w:tc>
          <w:tcPr>
            <w:tcW w:w="9797" w:type="dxa"/>
            <w:gridSpan w:val="3"/>
            <w:tcBorders>
              <w:top w:val="single" w:sz="12" w:space="0" w:color="000000"/>
              <w:bottom w:val="single" w:sz="12" w:space="0" w:color="000000"/>
            </w:tcBorders>
            <w:shd w:val="clear" w:color="auto" w:fill="auto"/>
          </w:tcPr>
          <w:p w:rsidR="00375C18" w:rsidRPr="00D20FB5" w:rsidRDefault="00375C18" w:rsidP="00375C18">
            <w:pPr>
              <w:ind w:right="-187"/>
              <w:jc w:val="center"/>
              <w:rPr>
                <w:rFonts w:cs="Arial"/>
                <w:b/>
                <w:bCs/>
                <w:color w:val="800000"/>
                <w:szCs w:val="24"/>
              </w:rPr>
            </w:pPr>
            <w:r w:rsidRPr="00D20FB5">
              <w:rPr>
                <w:rFonts w:cs="Arial"/>
                <w:b/>
                <w:szCs w:val="24"/>
              </w:rPr>
              <w:t>S</w:t>
            </w:r>
            <w:r>
              <w:rPr>
                <w:rFonts w:cs="Arial"/>
                <w:b/>
                <w:szCs w:val="24"/>
              </w:rPr>
              <w:t>TUDY DAYS / NO CLASSES</w:t>
            </w:r>
          </w:p>
        </w:tc>
      </w:tr>
      <w:tr w:rsidR="00375C18" w:rsidRPr="00D20FB5" w:rsidTr="00375C18">
        <w:trPr>
          <w:cantSplit/>
          <w:jc w:val="center"/>
        </w:trPr>
        <w:tc>
          <w:tcPr>
            <w:tcW w:w="9797" w:type="dxa"/>
            <w:gridSpan w:val="3"/>
            <w:tcBorders>
              <w:top w:val="single" w:sz="12" w:space="0" w:color="000000"/>
              <w:bottom w:val="single" w:sz="12" w:space="0" w:color="000000"/>
            </w:tcBorders>
            <w:shd w:val="clear" w:color="auto" w:fill="auto"/>
          </w:tcPr>
          <w:p w:rsidR="00375C18" w:rsidRPr="00D20FB5" w:rsidRDefault="00375C18" w:rsidP="00375C18">
            <w:pPr>
              <w:jc w:val="center"/>
              <w:rPr>
                <w:rFonts w:cs="Arial"/>
                <w:b/>
                <w:bCs/>
                <w:color w:val="800000"/>
                <w:szCs w:val="24"/>
              </w:rPr>
            </w:pPr>
            <w:r w:rsidRPr="00D20FB5">
              <w:rPr>
                <w:rFonts w:cs="Arial"/>
                <w:b/>
                <w:snapToGrid w:val="0"/>
                <w:color w:val="000000"/>
                <w:szCs w:val="24"/>
              </w:rPr>
              <w:t xml:space="preserve">FINAL EXAMINATIONS </w:t>
            </w:r>
          </w:p>
        </w:tc>
      </w:tr>
    </w:tbl>
    <w:p w:rsidR="00375C18" w:rsidRDefault="00375C18" w:rsidP="00375C18"/>
    <w:p w:rsidR="00375C18" w:rsidRPr="00365224" w:rsidRDefault="00375C18" w:rsidP="00375C18">
      <w:pPr>
        <w:pStyle w:val="BodyText"/>
      </w:pPr>
    </w:p>
    <w:p w:rsidR="00375C18" w:rsidRPr="00FC07B7" w:rsidRDefault="00375C18" w:rsidP="00375C18">
      <w:pPr>
        <w:jc w:val="center"/>
        <w:rPr>
          <w:rFonts w:cs="Arial"/>
          <w:b/>
          <w:bCs/>
          <w:color w:val="C00000"/>
          <w:sz w:val="32"/>
          <w:szCs w:val="32"/>
        </w:rPr>
      </w:pPr>
      <w:r>
        <w:rPr>
          <w:rFonts w:cs="Arial"/>
          <w:b/>
          <w:bCs/>
          <w:color w:val="800000"/>
          <w:szCs w:val="24"/>
        </w:rPr>
        <w:br w:type="page"/>
      </w:r>
      <w:r w:rsidRPr="00FC07B7">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308"/>
        <w:gridCol w:w="2034"/>
      </w:tblGrid>
      <w:tr w:rsidR="00375C18" w:rsidRPr="00C716BD" w:rsidTr="00375C18">
        <w:trPr>
          <w:cantSplit/>
          <w:tblHeader/>
        </w:trPr>
        <w:tc>
          <w:tcPr>
            <w:tcW w:w="7470" w:type="dxa"/>
            <w:shd w:val="clear" w:color="auto" w:fill="C00000"/>
          </w:tcPr>
          <w:p w:rsidR="00375C18" w:rsidRPr="00C716BD" w:rsidRDefault="00375C18" w:rsidP="00375C1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Overview of Social Work Practice</w:t>
            </w:r>
            <w:r>
              <w:rPr>
                <w:rFonts w:cs="Arial"/>
                <w:b/>
                <w:snapToGrid w:val="0"/>
                <w:color w:val="FFFFFF"/>
                <w:sz w:val="22"/>
                <w:szCs w:val="22"/>
              </w:rPr>
              <w:t xml:space="preserve"> with Children &amp; Families Across Settings</w:t>
            </w:r>
            <w:r w:rsidRPr="00077074">
              <w:rPr>
                <w:rFonts w:cs="Arial"/>
                <w:b/>
                <w:snapToGrid w:val="0"/>
                <w:color w:val="FFFFFF"/>
                <w:sz w:val="22"/>
                <w:szCs w:val="22"/>
              </w:rPr>
              <w:t>:</w:t>
            </w:r>
            <w:r>
              <w:rPr>
                <w:rFonts w:cs="Arial"/>
                <w:b/>
                <w:snapToGrid w:val="0"/>
                <w:color w:val="FFFFFF"/>
                <w:sz w:val="22"/>
                <w:szCs w:val="22"/>
              </w:rPr>
              <w:t xml:space="preserve"> </w:t>
            </w:r>
            <w:r w:rsidRPr="00077074">
              <w:rPr>
                <w:rFonts w:cs="Arial"/>
                <w:b/>
                <w:snapToGrid w:val="0"/>
                <w:color w:val="FFFFFF"/>
                <w:sz w:val="22"/>
                <w:szCs w:val="22"/>
              </w:rPr>
              <w:t>A Generalist Social Work Model</w:t>
            </w:r>
          </w:p>
        </w:tc>
        <w:tc>
          <w:tcPr>
            <w:tcW w:w="2070" w:type="dxa"/>
            <w:shd w:val="clear" w:color="auto" w:fill="C00000"/>
          </w:tcPr>
          <w:p w:rsidR="00375C18" w:rsidRPr="00E85687" w:rsidRDefault="00E85687" w:rsidP="00E85687">
            <w:pPr>
              <w:keepNext/>
              <w:spacing w:before="20" w:after="20"/>
              <w:rPr>
                <w:rFonts w:cs="Arial"/>
                <w:b/>
                <w:color w:val="FFFFFF" w:themeColor="background1"/>
                <w:sz w:val="22"/>
                <w:szCs w:val="22"/>
                <w:highlight w:val="yellow"/>
              </w:rPr>
            </w:pPr>
            <w:r>
              <w:rPr>
                <w:rFonts w:cs="Arial"/>
                <w:b/>
                <w:sz w:val="22"/>
                <w:szCs w:val="22"/>
                <w:highlight w:val="yellow"/>
              </w:rPr>
              <w:t xml:space="preserve">     </w:t>
            </w:r>
            <w:r w:rsidR="00002A62">
              <w:rPr>
                <w:rFonts w:cs="Arial"/>
                <w:b/>
                <w:sz w:val="22"/>
                <w:szCs w:val="22"/>
                <w:highlight w:val="yellow"/>
              </w:rPr>
              <w:t>January 15</w:t>
            </w:r>
          </w:p>
        </w:tc>
      </w:tr>
      <w:tr w:rsidR="00375C18" w:rsidRPr="00C716BD" w:rsidTr="00375C18">
        <w:trPr>
          <w:cantSplit/>
        </w:trPr>
        <w:tc>
          <w:tcPr>
            <w:tcW w:w="9540" w:type="dxa"/>
            <w:gridSpan w:val="2"/>
          </w:tcPr>
          <w:p w:rsidR="00375C18" w:rsidRPr="0031075E" w:rsidRDefault="00375C18" w:rsidP="00375C18">
            <w:pPr>
              <w:keepNext/>
              <w:rPr>
                <w:rFonts w:cs="Arial"/>
                <w:b/>
                <w:bCs/>
                <w:color w:val="262626"/>
                <w:sz w:val="22"/>
                <w:szCs w:val="22"/>
              </w:rPr>
            </w:pPr>
            <w:r w:rsidRPr="00C716BD">
              <w:rPr>
                <w:rFonts w:cs="Arial"/>
                <w:b/>
                <w:bCs/>
                <w:color w:val="262626"/>
                <w:sz w:val="22"/>
                <w:szCs w:val="22"/>
              </w:rPr>
              <w:t xml:space="preserve">Topics </w:t>
            </w:r>
          </w:p>
        </w:tc>
      </w:tr>
      <w:tr w:rsidR="00375C18" w:rsidRPr="00C716BD" w:rsidTr="00375C18">
        <w:trPr>
          <w:cantSplit/>
        </w:trPr>
        <w:tc>
          <w:tcPr>
            <w:tcW w:w="9540" w:type="dxa"/>
            <w:gridSpan w:val="2"/>
          </w:tcPr>
          <w:p w:rsidR="00375C18" w:rsidRPr="00014B30" w:rsidRDefault="00375C18" w:rsidP="00375C18">
            <w:pPr>
              <w:pStyle w:val="Level1"/>
              <w:keepNext w:val="0"/>
            </w:pPr>
            <w:r>
              <w:t>Host Settings</w:t>
            </w:r>
          </w:p>
          <w:p w:rsidR="00375C18" w:rsidRPr="00014B30" w:rsidRDefault="00375C18" w:rsidP="00375C18">
            <w:pPr>
              <w:pStyle w:val="Level1"/>
              <w:keepNext w:val="0"/>
            </w:pPr>
            <w:r>
              <w:t>Specialty Sector Settings</w:t>
            </w:r>
          </w:p>
          <w:p w:rsidR="00375C18" w:rsidRPr="00014B30" w:rsidRDefault="00375C18" w:rsidP="00375C18">
            <w:pPr>
              <w:pStyle w:val="Level1"/>
              <w:keepNext w:val="0"/>
            </w:pPr>
            <w:r>
              <w:t>Challenges for families navigating service sectors</w:t>
            </w:r>
          </w:p>
          <w:p w:rsidR="00375C18" w:rsidRDefault="00375C18" w:rsidP="00375C18">
            <w:pPr>
              <w:pStyle w:val="Level1"/>
              <w:keepNext w:val="0"/>
            </w:pPr>
            <w:r>
              <w:t>Challenges for social workers collaborating across service sectors</w:t>
            </w:r>
          </w:p>
          <w:p w:rsidR="00375C18" w:rsidRPr="00014B30" w:rsidRDefault="00375C18" w:rsidP="00375C18">
            <w:pPr>
              <w:pStyle w:val="Level1"/>
              <w:keepNext w:val="0"/>
            </w:pPr>
            <w:r>
              <w:t>Inter-agency collaborative theory</w:t>
            </w:r>
          </w:p>
        </w:tc>
      </w:tr>
    </w:tbl>
    <w:p w:rsidR="00375C18" w:rsidRDefault="00375C18" w:rsidP="00375C18">
      <w:pPr>
        <w:pStyle w:val="Heading3"/>
      </w:pPr>
      <w:r w:rsidRPr="004159F0">
        <w:t>Required Readings</w:t>
      </w:r>
    </w:p>
    <w:p w:rsidR="00375C18" w:rsidRDefault="00375C18" w:rsidP="00375C18">
      <w:pPr>
        <w:numPr>
          <w:ilvl w:val="0"/>
          <w:numId w:val="24"/>
        </w:numPr>
        <w:spacing w:after="240"/>
        <w:rPr>
          <w:rFonts w:ascii="Times New Roman" w:hAnsi="Times New Roman"/>
        </w:rPr>
      </w:pPr>
      <w:r>
        <w:t xml:space="preserve">Chen, B. (2010). Antecedents or processes? Determinants of perceived effectiveness of interorganizational collaborations for public service delivery. </w:t>
      </w:r>
      <w:r>
        <w:rPr>
          <w:i/>
          <w:iCs/>
        </w:rPr>
        <w:t>International Public Management Journal</w:t>
      </w:r>
      <w:r>
        <w:t xml:space="preserve">, </w:t>
      </w:r>
      <w:r>
        <w:rPr>
          <w:i/>
          <w:iCs/>
        </w:rPr>
        <w:t>13</w:t>
      </w:r>
      <w:r>
        <w:t>(4), 381-407.</w:t>
      </w:r>
    </w:p>
    <w:p w:rsidR="00375C18" w:rsidRPr="006C2D4D" w:rsidRDefault="00375C18" w:rsidP="00375C18">
      <w:pPr>
        <w:numPr>
          <w:ilvl w:val="0"/>
          <w:numId w:val="24"/>
        </w:numPr>
        <w:rPr>
          <w:rFonts w:cs="Arial"/>
        </w:rPr>
      </w:pPr>
      <w:r w:rsidRPr="006C2D4D">
        <w:rPr>
          <w:rFonts w:cs="Arial"/>
        </w:rPr>
        <w:t xml:space="preserve">Harris, W. W., Lieberman, A. F. &amp; Marans, S. (2007). In the best interest of society. </w:t>
      </w:r>
      <w:r w:rsidRPr="006C2D4D">
        <w:rPr>
          <w:rFonts w:cs="Arial"/>
          <w:i/>
        </w:rPr>
        <w:t>Journal of Child Psychology and Psychiatry.</w:t>
      </w:r>
      <w:r w:rsidRPr="006C2D4D">
        <w:rPr>
          <w:rFonts w:cs="Arial"/>
        </w:rPr>
        <w:t xml:space="preserve"> 48, 392–411. </w:t>
      </w:r>
    </w:p>
    <w:p w:rsidR="00375C18" w:rsidRDefault="00375C18" w:rsidP="00375C18"/>
    <w:p w:rsidR="00375C18" w:rsidRDefault="00375C18" w:rsidP="00375C18">
      <w:pPr>
        <w:numPr>
          <w:ilvl w:val="0"/>
          <w:numId w:val="24"/>
        </w:numPr>
      </w:pPr>
      <w:r>
        <w:t xml:space="preserve">Horwath, J., &amp; Morrison, T. (2007). Collaboration, integration and change in children's services: critical issues and key ingredients. </w:t>
      </w:r>
      <w:r w:rsidR="00045826">
        <w:rPr>
          <w:i/>
          <w:iCs/>
        </w:rPr>
        <w:t>Child Abuse &amp; N</w:t>
      </w:r>
      <w:r>
        <w:rPr>
          <w:i/>
          <w:iCs/>
        </w:rPr>
        <w:t>eglect</w:t>
      </w:r>
      <w:r>
        <w:t xml:space="preserve">, </w:t>
      </w:r>
      <w:r>
        <w:rPr>
          <w:i/>
          <w:iCs/>
        </w:rPr>
        <w:t>31</w:t>
      </w:r>
      <w:r>
        <w:t>(1), 55-69.</w:t>
      </w:r>
    </w:p>
    <w:p w:rsidR="00375C18" w:rsidRPr="00365224" w:rsidRDefault="00375C18" w:rsidP="00657AB7">
      <w:pPr>
        <w:pStyle w:val="Bib"/>
        <w:ind w:left="0" w:firstLine="0"/>
      </w:pPr>
    </w:p>
    <w:tbl>
      <w:tblPr>
        <w:tblW w:w="0" w:type="auto"/>
        <w:tblInd w:w="18" w:type="dxa"/>
        <w:tblLook w:val="04A0" w:firstRow="1" w:lastRow="0" w:firstColumn="1" w:lastColumn="0" w:noHBand="0" w:noVBand="1"/>
      </w:tblPr>
      <w:tblGrid>
        <w:gridCol w:w="7046"/>
        <w:gridCol w:w="2296"/>
      </w:tblGrid>
      <w:tr w:rsidR="007B136F" w:rsidRPr="00C716BD" w:rsidTr="007B136F">
        <w:trPr>
          <w:cantSplit/>
          <w:tblHeader/>
        </w:trPr>
        <w:tc>
          <w:tcPr>
            <w:tcW w:w="7200" w:type="dxa"/>
            <w:shd w:val="clear" w:color="auto" w:fill="C00000"/>
          </w:tcPr>
          <w:p w:rsidR="007B136F" w:rsidRDefault="007B136F" w:rsidP="007B136F">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 Social Work with Children and Families in Early</w:t>
            </w:r>
          </w:p>
          <w:p w:rsidR="007B136F" w:rsidRPr="00C716BD" w:rsidRDefault="007B136F" w:rsidP="007B136F">
            <w:pPr>
              <w:keepNext/>
              <w:spacing w:before="20" w:after="20"/>
              <w:ind w:left="1242" w:hanging="1242"/>
              <w:rPr>
                <w:rFonts w:cs="Arial"/>
                <w:b/>
                <w:color w:val="FFFFFF"/>
                <w:sz w:val="22"/>
                <w:szCs w:val="22"/>
              </w:rPr>
            </w:pPr>
            <w:r>
              <w:rPr>
                <w:rFonts w:cs="Arial"/>
                <w:b/>
                <w:snapToGrid w:val="0"/>
                <w:color w:val="FFFFFF"/>
                <w:sz w:val="22"/>
                <w:szCs w:val="22"/>
              </w:rPr>
              <w:t xml:space="preserve">             Intervention Programs</w:t>
            </w:r>
          </w:p>
        </w:tc>
        <w:tc>
          <w:tcPr>
            <w:tcW w:w="2340" w:type="dxa"/>
            <w:shd w:val="clear" w:color="auto" w:fill="C00000"/>
          </w:tcPr>
          <w:p w:rsidR="007B136F" w:rsidRPr="00C716BD" w:rsidRDefault="00E85687" w:rsidP="00002A62">
            <w:pPr>
              <w:keepNext/>
              <w:spacing w:before="20" w:after="20"/>
              <w:jc w:val="right"/>
              <w:rPr>
                <w:rFonts w:cs="Arial"/>
                <w:b/>
                <w:color w:val="FFFFFF"/>
                <w:sz w:val="22"/>
                <w:szCs w:val="22"/>
              </w:rPr>
            </w:pPr>
            <w:r>
              <w:rPr>
                <w:rFonts w:cs="Arial"/>
                <w:b/>
                <w:color w:val="FFFFFF"/>
                <w:sz w:val="22"/>
                <w:szCs w:val="22"/>
              </w:rPr>
              <w:t>J</w:t>
            </w:r>
            <w:r w:rsidR="00002A62">
              <w:rPr>
                <w:rFonts w:cs="Arial"/>
                <w:b/>
                <w:color w:val="FFFFFF"/>
                <w:sz w:val="22"/>
                <w:szCs w:val="22"/>
              </w:rPr>
              <w:t>anuary 22</w:t>
            </w:r>
          </w:p>
        </w:tc>
      </w:tr>
      <w:tr w:rsidR="007B136F" w:rsidRPr="00C716BD" w:rsidTr="007B136F">
        <w:trPr>
          <w:cantSplit/>
        </w:trPr>
        <w:tc>
          <w:tcPr>
            <w:tcW w:w="9540" w:type="dxa"/>
            <w:gridSpan w:val="2"/>
          </w:tcPr>
          <w:p w:rsidR="007B136F" w:rsidRPr="00C716BD" w:rsidRDefault="007B136F" w:rsidP="007B136F">
            <w:pPr>
              <w:keepNext/>
              <w:rPr>
                <w:rFonts w:cs="Arial"/>
                <w:b/>
                <w:sz w:val="22"/>
                <w:szCs w:val="22"/>
              </w:rPr>
            </w:pPr>
            <w:r w:rsidRPr="00C716BD">
              <w:rPr>
                <w:rFonts w:cs="Arial"/>
                <w:b/>
                <w:bCs/>
                <w:color w:val="262626"/>
                <w:sz w:val="22"/>
                <w:szCs w:val="22"/>
              </w:rPr>
              <w:t xml:space="preserve">Topics </w:t>
            </w:r>
          </w:p>
        </w:tc>
      </w:tr>
      <w:tr w:rsidR="007B136F" w:rsidRPr="00C716BD" w:rsidTr="007B136F">
        <w:trPr>
          <w:cantSplit/>
        </w:trPr>
        <w:tc>
          <w:tcPr>
            <w:tcW w:w="9540" w:type="dxa"/>
            <w:gridSpan w:val="2"/>
          </w:tcPr>
          <w:p w:rsidR="007B136F" w:rsidRDefault="007B136F" w:rsidP="007B136F">
            <w:pPr>
              <w:pStyle w:val="Level1"/>
              <w:keepNext w:val="0"/>
            </w:pPr>
            <w:r>
              <w:t>Child care and universal preschool</w:t>
            </w:r>
          </w:p>
          <w:p w:rsidR="007B136F" w:rsidRDefault="007B136F" w:rsidP="007B136F">
            <w:pPr>
              <w:pStyle w:val="Level1"/>
              <w:keepNext w:val="0"/>
            </w:pPr>
            <w:r>
              <w:t>Early intervention</w:t>
            </w:r>
          </w:p>
          <w:p w:rsidR="007B136F" w:rsidRPr="00014B30" w:rsidRDefault="007B136F" w:rsidP="007B136F">
            <w:pPr>
              <w:pStyle w:val="Level1"/>
              <w:keepNext w:val="0"/>
            </w:pPr>
            <w:r>
              <w:t>Regional centers</w:t>
            </w:r>
          </w:p>
        </w:tc>
      </w:tr>
    </w:tbl>
    <w:p w:rsidR="007B136F" w:rsidRDefault="007B136F" w:rsidP="007B136F">
      <w:pPr>
        <w:pStyle w:val="Heading3"/>
      </w:pPr>
      <w:r w:rsidRPr="00A552ED">
        <w:t>Required Readings</w:t>
      </w:r>
    </w:p>
    <w:p w:rsidR="007B136F" w:rsidRPr="00BF02D2" w:rsidRDefault="007B136F" w:rsidP="007B136F">
      <w:pPr>
        <w:pStyle w:val="Heading3"/>
        <w:numPr>
          <w:ilvl w:val="0"/>
          <w:numId w:val="22"/>
        </w:numPr>
        <w:rPr>
          <w:rFonts w:ascii="Times New Roman" w:hAnsi="Times New Roman"/>
          <w:b w:val="0"/>
          <w:sz w:val="20"/>
          <w:szCs w:val="20"/>
        </w:rPr>
      </w:pPr>
      <w:r w:rsidRPr="00BF02D2">
        <w:rPr>
          <w:b w:val="0"/>
          <w:sz w:val="20"/>
          <w:szCs w:val="20"/>
        </w:rPr>
        <w:t xml:space="preserve">Hurlburt, M.S., Nguyen, K., Reid, J., Webster-Stratton, C., &amp; Zhang, J. (2013). Efficacy of the Incredible Years group parent program with families </w:t>
      </w:r>
      <w:r w:rsidRPr="00BF02D2">
        <w:rPr>
          <w:b w:val="0"/>
          <w:sz w:val="20"/>
          <w:szCs w:val="20"/>
        </w:rPr>
        <w:lastRenderedPageBreak/>
        <w:t>in Head Start who self-reported a history of child maltreatment</w:t>
      </w:r>
      <w:r>
        <w:rPr>
          <w:b w:val="0"/>
          <w:sz w:val="20"/>
          <w:szCs w:val="20"/>
        </w:rPr>
        <w:t xml:space="preserve">. </w:t>
      </w:r>
      <w:r w:rsidRPr="00887B85">
        <w:rPr>
          <w:b w:val="0"/>
          <w:i/>
          <w:sz w:val="20"/>
          <w:szCs w:val="20"/>
        </w:rPr>
        <w:t>Child Maltreatment, 37</w:t>
      </w:r>
      <w:r>
        <w:rPr>
          <w:b w:val="0"/>
          <w:sz w:val="20"/>
          <w:szCs w:val="20"/>
        </w:rPr>
        <w:t>(8), 531-543.</w:t>
      </w:r>
    </w:p>
    <w:p w:rsidR="007B136F" w:rsidRDefault="007B136F" w:rsidP="007B136F">
      <w:pPr>
        <w:pStyle w:val="Bib"/>
        <w:numPr>
          <w:ilvl w:val="0"/>
          <w:numId w:val="22"/>
        </w:numPr>
      </w:pPr>
      <w:r>
        <w:t xml:space="preserve">Vogel, C., Brooks-Gunn, J., Martin, A. and Klute, M. M. (2013), Impacts of early head start participation on child and parent outcomes at ages 2, 3, and 5. </w:t>
      </w:r>
      <w:r w:rsidRPr="00376932">
        <w:rPr>
          <w:i/>
        </w:rPr>
        <w:t>Monographs of the Society for Research in Child Development</w:t>
      </w:r>
      <w:r>
        <w:t xml:space="preserve">, </w:t>
      </w:r>
      <w:r w:rsidRPr="00376932">
        <w:rPr>
          <w:i/>
        </w:rPr>
        <w:t>78</w:t>
      </w:r>
      <w:r>
        <w:t>, 36–63.</w:t>
      </w:r>
    </w:p>
    <w:p w:rsidR="00375C18" w:rsidRPr="00657AB7" w:rsidRDefault="007B136F" w:rsidP="00657AB7">
      <w:pPr>
        <w:pStyle w:val="ListParagraph"/>
        <w:numPr>
          <w:ilvl w:val="0"/>
          <w:numId w:val="22"/>
        </w:numPr>
        <w:rPr>
          <w:rFonts w:cs="Arial"/>
          <w:color w:val="000000"/>
          <w:lang w:val="en"/>
        </w:rPr>
      </w:pPr>
      <w:r>
        <w:t xml:space="preserve">Ziviani, J., Darlington, Y., Feeney, R., Head, B. (2011). From policy to practice: A program logic approach to describing the implementation of early intervention services for children with disabilities. </w:t>
      </w:r>
      <w:r w:rsidRPr="00657AB7">
        <w:rPr>
          <w:i/>
        </w:rPr>
        <w:t>Evaluation and Program Planning, 34</w:t>
      </w:r>
      <w:r>
        <w:t>(1), 60-68.</w:t>
      </w:r>
    </w:p>
    <w:p w:rsidR="00375C18" w:rsidRDefault="00375C18" w:rsidP="00E83D09"/>
    <w:p w:rsidR="00E83D09" w:rsidRDefault="00E83D09" w:rsidP="00E83D09"/>
    <w:tbl>
      <w:tblPr>
        <w:tblW w:w="0" w:type="auto"/>
        <w:tblInd w:w="18" w:type="dxa"/>
        <w:tblLook w:val="04A0" w:firstRow="1" w:lastRow="0" w:firstColumn="1" w:lastColumn="0" w:noHBand="0" w:noVBand="1"/>
      </w:tblPr>
      <w:tblGrid>
        <w:gridCol w:w="6949"/>
        <w:gridCol w:w="2393"/>
      </w:tblGrid>
      <w:tr w:rsidR="00375C18" w:rsidRPr="00C716BD" w:rsidTr="00375C18">
        <w:trPr>
          <w:cantSplit/>
          <w:tblHeader/>
        </w:trPr>
        <w:tc>
          <w:tcPr>
            <w:tcW w:w="7110" w:type="dxa"/>
            <w:shd w:val="clear" w:color="auto" w:fill="C00000"/>
          </w:tcPr>
          <w:p w:rsidR="00375C18" w:rsidRPr="00C716BD" w:rsidRDefault="00375C18" w:rsidP="00375C18">
            <w:pPr>
              <w:keepNext/>
              <w:spacing w:before="20" w:after="20"/>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 Social Work with Children and Families in Health Settings</w:t>
            </w:r>
            <w:r>
              <w:rPr>
                <w:rFonts w:cs="Arial"/>
                <w:b/>
                <w:snapToGrid w:val="0"/>
                <w:color w:val="FFFFFF"/>
                <w:sz w:val="22"/>
                <w:szCs w:val="22"/>
              </w:rPr>
              <w:tab/>
            </w:r>
          </w:p>
        </w:tc>
        <w:tc>
          <w:tcPr>
            <w:tcW w:w="2430" w:type="dxa"/>
            <w:shd w:val="clear" w:color="auto" w:fill="C00000"/>
          </w:tcPr>
          <w:p w:rsidR="00375C18" w:rsidRPr="00C716BD" w:rsidRDefault="00002A62" w:rsidP="00002A62">
            <w:pPr>
              <w:keepNext/>
              <w:spacing w:before="20" w:after="20"/>
              <w:jc w:val="right"/>
              <w:rPr>
                <w:rFonts w:cs="Arial"/>
                <w:b/>
                <w:color w:val="FFFFFF"/>
                <w:sz w:val="22"/>
                <w:szCs w:val="22"/>
              </w:rPr>
            </w:pPr>
            <w:r>
              <w:rPr>
                <w:rFonts w:cs="Arial"/>
                <w:b/>
                <w:color w:val="FFFFFF"/>
                <w:sz w:val="22"/>
                <w:szCs w:val="22"/>
              </w:rPr>
              <w:t>January 29</w:t>
            </w:r>
          </w:p>
        </w:tc>
      </w:tr>
      <w:tr w:rsidR="00375C18" w:rsidRPr="00C716BD" w:rsidTr="00375C18">
        <w:trPr>
          <w:cantSplit/>
        </w:trPr>
        <w:tc>
          <w:tcPr>
            <w:tcW w:w="9540" w:type="dxa"/>
            <w:gridSpan w:val="2"/>
          </w:tcPr>
          <w:p w:rsidR="00375C18" w:rsidRPr="00C716BD" w:rsidRDefault="00375C18" w:rsidP="00375C18">
            <w:pPr>
              <w:keepNext/>
              <w:rPr>
                <w:rFonts w:cs="Arial"/>
                <w:b/>
                <w:sz w:val="22"/>
                <w:szCs w:val="22"/>
              </w:rPr>
            </w:pPr>
            <w:r w:rsidRPr="00C716BD">
              <w:rPr>
                <w:rFonts w:cs="Arial"/>
                <w:b/>
                <w:bCs/>
                <w:color w:val="262626"/>
                <w:sz w:val="22"/>
                <w:szCs w:val="22"/>
              </w:rPr>
              <w:t xml:space="preserve">Topics </w:t>
            </w:r>
          </w:p>
        </w:tc>
      </w:tr>
      <w:tr w:rsidR="00375C18" w:rsidRPr="00C716BD" w:rsidTr="00375C18">
        <w:trPr>
          <w:cantSplit/>
        </w:trPr>
        <w:tc>
          <w:tcPr>
            <w:tcW w:w="9540" w:type="dxa"/>
            <w:gridSpan w:val="2"/>
          </w:tcPr>
          <w:p w:rsidR="00375C18" w:rsidRDefault="00375C18" w:rsidP="00375C18">
            <w:pPr>
              <w:pStyle w:val="Level1"/>
              <w:keepNext w:val="0"/>
            </w:pPr>
            <w:r>
              <w:t>Brief treatment with families</w:t>
            </w:r>
          </w:p>
          <w:p w:rsidR="00375C18" w:rsidRDefault="00375C18" w:rsidP="00375C18">
            <w:pPr>
              <w:pStyle w:val="Level1"/>
              <w:keepNext w:val="0"/>
            </w:pPr>
            <w:r>
              <w:t>Consent and decision making</w:t>
            </w:r>
          </w:p>
          <w:p w:rsidR="00375C18" w:rsidRDefault="00375C18" w:rsidP="00375C18">
            <w:pPr>
              <w:pStyle w:val="Level1"/>
              <w:keepNext w:val="0"/>
            </w:pPr>
            <w:r>
              <w:t>Caregiver stress and support</w:t>
            </w:r>
          </w:p>
          <w:p w:rsidR="00375C18" w:rsidRDefault="00375C18" w:rsidP="00375C18">
            <w:pPr>
              <w:pStyle w:val="Level1"/>
              <w:keepNext w:val="0"/>
            </w:pPr>
            <w:r>
              <w:t>Grief and bereavement</w:t>
            </w:r>
          </w:p>
          <w:p w:rsidR="00375C18" w:rsidRPr="00014B30" w:rsidRDefault="00375C18" w:rsidP="00375C18">
            <w:pPr>
              <w:pStyle w:val="Level1"/>
              <w:keepNext w:val="0"/>
              <w:numPr>
                <w:ilvl w:val="0"/>
                <w:numId w:val="0"/>
              </w:numPr>
              <w:ind w:left="346"/>
            </w:pPr>
          </w:p>
        </w:tc>
      </w:tr>
    </w:tbl>
    <w:p w:rsidR="00375C18" w:rsidRDefault="00375C18" w:rsidP="00375C18">
      <w:pPr>
        <w:pStyle w:val="Heading3"/>
      </w:pPr>
      <w:r w:rsidRPr="00A552ED">
        <w:t>Required Readings</w:t>
      </w:r>
    </w:p>
    <w:p w:rsidR="008D4E50" w:rsidRPr="008D4E50" w:rsidRDefault="008D4E50" w:rsidP="008D4E50">
      <w:pPr>
        <w:pStyle w:val="ListParagraph"/>
        <w:numPr>
          <w:ilvl w:val="0"/>
          <w:numId w:val="21"/>
        </w:numPr>
        <w:rPr>
          <w:rFonts w:ascii="Times New Roman" w:hAnsi="Times New Roman"/>
          <w:sz w:val="24"/>
          <w:szCs w:val="24"/>
        </w:rPr>
      </w:pPr>
      <w:r w:rsidRPr="00C43770">
        <w:rPr>
          <w:rFonts w:cs="Arial"/>
          <w:sz w:val="22"/>
          <w:szCs w:val="22"/>
        </w:rPr>
        <w:t xml:space="preserve">Beder, J. </w:t>
      </w:r>
      <w:r w:rsidR="005A449A">
        <w:rPr>
          <w:rFonts w:cs="Arial"/>
          <w:sz w:val="22"/>
          <w:szCs w:val="22"/>
        </w:rPr>
        <w:t xml:space="preserve">(2006). </w:t>
      </w:r>
      <w:r w:rsidRPr="00C43770">
        <w:rPr>
          <w:rFonts w:cs="Arial"/>
          <w:sz w:val="22"/>
          <w:szCs w:val="22"/>
        </w:rPr>
        <w:t xml:space="preserve">General medical social work. In </w:t>
      </w:r>
      <w:r w:rsidRPr="00C43770">
        <w:rPr>
          <w:rFonts w:cs="Arial"/>
          <w:i/>
          <w:iCs/>
          <w:sz w:val="22"/>
          <w:szCs w:val="22"/>
        </w:rPr>
        <w:t xml:space="preserve">Hospital social work: The interface of medicine and caring </w:t>
      </w:r>
      <w:r w:rsidRPr="00C43770">
        <w:rPr>
          <w:rFonts w:cs="Arial"/>
          <w:sz w:val="22"/>
          <w:szCs w:val="22"/>
        </w:rPr>
        <w:t>(pg. 9-20)</w:t>
      </w:r>
      <w:r w:rsidRPr="00C43770">
        <w:rPr>
          <w:rFonts w:cs="Arial"/>
          <w:i/>
          <w:iCs/>
          <w:sz w:val="22"/>
          <w:szCs w:val="22"/>
        </w:rPr>
        <w:t xml:space="preserve">. </w:t>
      </w:r>
      <w:r w:rsidRPr="00C43770">
        <w:rPr>
          <w:rFonts w:cs="Arial"/>
          <w:sz w:val="22"/>
          <w:szCs w:val="22"/>
        </w:rPr>
        <w:t>Routledge: New York.</w:t>
      </w:r>
    </w:p>
    <w:p w:rsidR="008D4E50" w:rsidRPr="008D4E50" w:rsidRDefault="008D4E50" w:rsidP="008D4E50">
      <w:pPr>
        <w:pStyle w:val="ListParagraph"/>
        <w:rPr>
          <w:rFonts w:ascii="Times New Roman" w:hAnsi="Times New Roman"/>
          <w:sz w:val="24"/>
          <w:szCs w:val="24"/>
        </w:rPr>
      </w:pPr>
    </w:p>
    <w:p w:rsidR="00375C18" w:rsidRDefault="00375C18" w:rsidP="00C43770">
      <w:pPr>
        <w:pStyle w:val="Bib"/>
        <w:numPr>
          <w:ilvl w:val="0"/>
          <w:numId w:val="21"/>
        </w:numPr>
      </w:pPr>
      <w:r w:rsidRPr="00887B85">
        <w:t xml:space="preserve">Fenstermacher, J. L. (2010). Social work in a pediatric hospital: Managing a medically complex patient. In T. S. Kerson, J. L. M. McCoyd, &amp; Associates (Eds.), </w:t>
      </w:r>
      <w:r w:rsidRPr="00887B85">
        <w:rPr>
          <w:i/>
          <w:iCs/>
        </w:rPr>
        <w:t xml:space="preserve">Social work in health settings: Practice in context </w:t>
      </w:r>
      <w:r w:rsidRPr="00887B85">
        <w:t>(3</w:t>
      </w:r>
      <w:r w:rsidRPr="00887B85">
        <w:rPr>
          <w:vertAlign w:val="superscript"/>
        </w:rPr>
        <w:t>rd</w:t>
      </w:r>
      <w:r w:rsidRPr="00887B85">
        <w:t xml:space="preserve"> ed., pp. 108-118). New York, NY: Routledge.</w:t>
      </w:r>
    </w:p>
    <w:p w:rsidR="008D4E50" w:rsidRDefault="008D4E50" w:rsidP="008D4E50">
      <w:pPr>
        <w:pStyle w:val="ListParagraph"/>
      </w:pPr>
    </w:p>
    <w:p w:rsidR="00C43770" w:rsidRPr="008D4E50" w:rsidRDefault="008D4E50" w:rsidP="008D4E50">
      <w:pPr>
        <w:pStyle w:val="Heading2"/>
        <w:numPr>
          <w:ilvl w:val="0"/>
          <w:numId w:val="21"/>
        </w:numPr>
        <w:rPr>
          <w:b w:val="0"/>
          <w:szCs w:val="20"/>
        </w:rPr>
      </w:pPr>
      <w:r w:rsidRPr="004B56D4">
        <w:rPr>
          <w:b w:val="0"/>
          <w:szCs w:val="20"/>
        </w:rPr>
        <w:lastRenderedPageBreak/>
        <w:t xml:space="preserve">Rosenberg, J. (2009). </w:t>
      </w:r>
      <w:r>
        <w:rPr>
          <w:b w:val="0"/>
          <w:szCs w:val="20"/>
        </w:rPr>
        <w:t xml:space="preserve">Social Work in Health Care. In </w:t>
      </w:r>
      <w:r w:rsidRPr="004B56D4">
        <w:rPr>
          <w:b w:val="0"/>
          <w:i/>
          <w:szCs w:val="20"/>
        </w:rPr>
        <w:t xml:space="preserve">Working in social work: The real </w:t>
      </w:r>
      <w:r>
        <w:rPr>
          <w:b w:val="0"/>
          <w:i/>
          <w:szCs w:val="20"/>
        </w:rPr>
        <w:t>World</w:t>
      </w:r>
      <w:r w:rsidRPr="004B56D4">
        <w:rPr>
          <w:b w:val="0"/>
          <w:i/>
          <w:szCs w:val="20"/>
        </w:rPr>
        <w:t xml:space="preserve"> guide to practice settings</w:t>
      </w:r>
      <w:r w:rsidRPr="004B56D4">
        <w:rPr>
          <w:b w:val="0"/>
          <w:szCs w:val="20"/>
        </w:rPr>
        <w:t>.</w:t>
      </w:r>
      <w:r>
        <w:rPr>
          <w:b w:val="0"/>
          <w:szCs w:val="20"/>
        </w:rPr>
        <w:t xml:space="preserve"> (chap</w:t>
      </w:r>
      <w:r w:rsidR="000B531F">
        <w:rPr>
          <w:b w:val="0"/>
          <w:szCs w:val="20"/>
        </w:rPr>
        <w:t>ter</w:t>
      </w:r>
      <w:r>
        <w:rPr>
          <w:b w:val="0"/>
          <w:szCs w:val="20"/>
        </w:rPr>
        <w:t xml:space="preserve"> 6, pp. 79-96).</w:t>
      </w:r>
      <w:r w:rsidRPr="004B56D4">
        <w:rPr>
          <w:b w:val="0"/>
          <w:szCs w:val="20"/>
        </w:rPr>
        <w:t xml:space="preserve"> New York</w:t>
      </w:r>
      <w:r>
        <w:rPr>
          <w:b w:val="0"/>
          <w:szCs w:val="20"/>
        </w:rPr>
        <w:t>: Routledge.</w:t>
      </w:r>
    </w:p>
    <w:p w:rsidR="00375C18" w:rsidRDefault="00375C18" w:rsidP="007B136F">
      <w:pPr>
        <w:pStyle w:val="Bib"/>
        <w:ind w:left="0" w:firstLine="0"/>
      </w:pPr>
    </w:p>
    <w:tbl>
      <w:tblPr>
        <w:tblW w:w="0" w:type="auto"/>
        <w:tblInd w:w="18" w:type="dxa"/>
        <w:tblLook w:val="04A0" w:firstRow="1" w:lastRow="0" w:firstColumn="1" w:lastColumn="0" w:noHBand="0" w:noVBand="1"/>
      </w:tblPr>
      <w:tblGrid>
        <w:gridCol w:w="6954"/>
        <w:gridCol w:w="2388"/>
      </w:tblGrid>
      <w:tr w:rsidR="007B136F" w:rsidRPr="00C716BD" w:rsidTr="007B136F">
        <w:trPr>
          <w:cantSplit/>
          <w:tblHeader/>
        </w:trPr>
        <w:tc>
          <w:tcPr>
            <w:tcW w:w="7110" w:type="dxa"/>
            <w:shd w:val="clear" w:color="auto" w:fill="C00000"/>
          </w:tcPr>
          <w:p w:rsidR="007B136F" w:rsidRDefault="007B136F" w:rsidP="007B136F">
            <w:pPr>
              <w:keepNext/>
              <w:spacing w:before="20" w:after="20"/>
              <w:ind w:left="1242" w:hanging="1242"/>
              <w:rPr>
                <w:rFonts w:cs="Arial"/>
                <w:b/>
                <w:snapToGrid w:val="0"/>
                <w:color w:val="FFFFFF"/>
                <w:sz w:val="22"/>
                <w:szCs w:val="22"/>
              </w:rPr>
            </w:pPr>
            <w:r>
              <w:rPr>
                <w:rFonts w:cs="Arial"/>
                <w:b/>
                <w:snapToGrid w:val="0"/>
                <w:color w:val="FFFFFF"/>
                <w:sz w:val="22"/>
                <w:szCs w:val="22"/>
              </w:rPr>
              <w:t>Unit 4: Social Work with Children and Families in Mental Health</w:t>
            </w:r>
          </w:p>
          <w:p w:rsidR="007B136F" w:rsidRPr="00C716BD" w:rsidRDefault="007B136F" w:rsidP="007B136F">
            <w:pPr>
              <w:keepNext/>
              <w:spacing w:before="20" w:after="20"/>
              <w:ind w:left="1242" w:hanging="1242"/>
              <w:rPr>
                <w:rFonts w:cs="Arial"/>
                <w:b/>
                <w:color w:val="FFFFFF"/>
                <w:sz w:val="22"/>
                <w:szCs w:val="22"/>
              </w:rPr>
            </w:pPr>
            <w:r>
              <w:rPr>
                <w:rFonts w:cs="Arial"/>
                <w:b/>
                <w:snapToGrid w:val="0"/>
                <w:color w:val="FFFFFF"/>
                <w:sz w:val="22"/>
                <w:szCs w:val="22"/>
              </w:rPr>
              <w:t xml:space="preserve">            Settings</w:t>
            </w:r>
            <w:r>
              <w:rPr>
                <w:rFonts w:cs="Arial"/>
                <w:b/>
                <w:snapToGrid w:val="0"/>
                <w:color w:val="FFFFFF"/>
                <w:sz w:val="22"/>
                <w:szCs w:val="22"/>
              </w:rPr>
              <w:tab/>
            </w:r>
          </w:p>
        </w:tc>
        <w:tc>
          <w:tcPr>
            <w:tcW w:w="2430" w:type="dxa"/>
            <w:shd w:val="clear" w:color="auto" w:fill="C00000"/>
          </w:tcPr>
          <w:p w:rsidR="007B136F" w:rsidRPr="00C716BD" w:rsidRDefault="00002A62" w:rsidP="00002A62">
            <w:pPr>
              <w:keepNext/>
              <w:spacing w:before="20" w:after="20"/>
              <w:jc w:val="right"/>
              <w:rPr>
                <w:rFonts w:cs="Arial"/>
                <w:b/>
                <w:color w:val="FFFFFF"/>
                <w:sz w:val="22"/>
                <w:szCs w:val="22"/>
              </w:rPr>
            </w:pPr>
            <w:r>
              <w:rPr>
                <w:rFonts w:cs="Arial"/>
                <w:b/>
                <w:color w:val="FFFFFF"/>
                <w:sz w:val="22"/>
                <w:szCs w:val="22"/>
              </w:rPr>
              <w:t>February 5</w:t>
            </w:r>
          </w:p>
        </w:tc>
      </w:tr>
      <w:tr w:rsidR="007B136F" w:rsidRPr="00C716BD" w:rsidTr="007B136F">
        <w:trPr>
          <w:cantSplit/>
        </w:trPr>
        <w:tc>
          <w:tcPr>
            <w:tcW w:w="9540" w:type="dxa"/>
            <w:gridSpan w:val="2"/>
          </w:tcPr>
          <w:p w:rsidR="007B136F" w:rsidRPr="00C716BD" w:rsidRDefault="007B136F" w:rsidP="007B136F">
            <w:pPr>
              <w:keepNext/>
              <w:rPr>
                <w:rFonts w:cs="Arial"/>
                <w:b/>
                <w:sz w:val="22"/>
                <w:szCs w:val="22"/>
              </w:rPr>
            </w:pPr>
            <w:r w:rsidRPr="00C716BD">
              <w:rPr>
                <w:rFonts w:cs="Arial"/>
                <w:b/>
                <w:bCs/>
                <w:color w:val="262626"/>
                <w:sz w:val="22"/>
                <w:szCs w:val="22"/>
              </w:rPr>
              <w:t xml:space="preserve">Topics </w:t>
            </w:r>
          </w:p>
        </w:tc>
      </w:tr>
      <w:tr w:rsidR="007B136F" w:rsidRPr="00C716BD" w:rsidTr="007B136F">
        <w:trPr>
          <w:cantSplit/>
        </w:trPr>
        <w:tc>
          <w:tcPr>
            <w:tcW w:w="9540" w:type="dxa"/>
            <w:gridSpan w:val="2"/>
          </w:tcPr>
          <w:p w:rsidR="007B136F" w:rsidRPr="00014B30" w:rsidRDefault="007B136F" w:rsidP="007B136F">
            <w:pPr>
              <w:pStyle w:val="Level1"/>
              <w:tabs>
                <w:tab w:val="clear" w:pos="342"/>
                <w:tab w:val="num" w:pos="360"/>
              </w:tabs>
            </w:pPr>
            <w:r w:rsidRPr="00014B30">
              <w:t>DSM: An Assessment tool</w:t>
            </w:r>
          </w:p>
          <w:p w:rsidR="007B136F" w:rsidRPr="00014B30" w:rsidRDefault="007B136F" w:rsidP="007B136F">
            <w:pPr>
              <w:pStyle w:val="Level1"/>
              <w:tabs>
                <w:tab w:val="clear" w:pos="342"/>
                <w:tab w:val="num" w:pos="360"/>
              </w:tabs>
            </w:pPr>
            <w:r>
              <w:t>Family factors in the treatment of mental illness</w:t>
            </w:r>
          </w:p>
          <w:p w:rsidR="007B136F" w:rsidRPr="00014B30" w:rsidRDefault="007B136F" w:rsidP="007B136F">
            <w:pPr>
              <w:pStyle w:val="Level1"/>
              <w:tabs>
                <w:tab w:val="clear" w:pos="342"/>
                <w:tab w:val="num" w:pos="360"/>
              </w:tabs>
            </w:pPr>
            <w:r>
              <w:t>Mental health care through multiple sectors of care</w:t>
            </w:r>
          </w:p>
          <w:p w:rsidR="007B136F" w:rsidRPr="00014B30" w:rsidRDefault="007B136F" w:rsidP="007B136F">
            <w:pPr>
              <w:pStyle w:val="Level1"/>
              <w:keepNext w:val="0"/>
            </w:pPr>
            <w:r>
              <w:t>Stigma in mental health care for children and families</w:t>
            </w:r>
          </w:p>
        </w:tc>
      </w:tr>
    </w:tbl>
    <w:p w:rsidR="007B136F" w:rsidRDefault="007B136F" w:rsidP="007B136F">
      <w:pPr>
        <w:pStyle w:val="BodyText"/>
      </w:pPr>
    </w:p>
    <w:p w:rsidR="007B136F" w:rsidRDefault="007B136F" w:rsidP="007B136F">
      <w:pPr>
        <w:pStyle w:val="Heading3"/>
      </w:pPr>
      <w:r w:rsidRPr="00A552ED">
        <w:t>Required Readings</w:t>
      </w:r>
    </w:p>
    <w:p w:rsidR="007B136F" w:rsidRDefault="007B136F" w:rsidP="007B136F">
      <w:pPr>
        <w:numPr>
          <w:ilvl w:val="0"/>
          <w:numId w:val="21"/>
        </w:numPr>
        <w:rPr>
          <w:i/>
        </w:rPr>
      </w:pPr>
      <w:r>
        <w:t xml:space="preserve">Drake, K. L., &amp; Ginsburg, G. S. (2012).  Family factors in the development, treatment, and prevention of childhood anxiety disorder.  </w:t>
      </w:r>
      <w:r>
        <w:rPr>
          <w:i/>
        </w:rPr>
        <w:t xml:space="preserve">Clinical Child and Family Psychology Review, 15, </w:t>
      </w:r>
      <w:r>
        <w:t>144-162.</w:t>
      </w:r>
      <w:r>
        <w:rPr>
          <w:i/>
        </w:rPr>
        <w:t xml:space="preserve"> </w:t>
      </w:r>
    </w:p>
    <w:p w:rsidR="007B136F" w:rsidRPr="007D3337" w:rsidRDefault="007B136F" w:rsidP="007B136F">
      <w:pPr>
        <w:ind w:left="720"/>
        <w:rPr>
          <w:i/>
        </w:rPr>
      </w:pPr>
    </w:p>
    <w:p w:rsidR="007B136F" w:rsidRDefault="007B136F" w:rsidP="007B136F">
      <w:pPr>
        <w:numPr>
          <w:ilvl w:val="0"/>
          <w:numId w:val="21"/>
        </w:numPr>
        <w:rPr>
          <w:rFonts w:cs="Arial"/>
          <w:color w:val="000000"/>
          <w:lang w:val="en"/>
        </w:rPr>
      </w:pPr>
      <w:r>
        <w:rPr>
          <w:lang w:val="en"/>
        </w:rPr>
        <w:t>F</w:t>
      </w:r>
      <w:r w:rsidRPr="0029512A">
        <w:rPr>
          <w:rFonts w:cs="Arial"/>
          <w:color w:val="000000"/>
          <w:lang w:val="en"/>
        </w:rPr>
        <w:t>rances, A., &amp; Batstra, L. (2013). Why so many epidemics of childhood mental disorder?</w:t>
      </w:r>
      <w:r w:rsidRPr="0029512A">
        <w:rPr>
          <w:rFonts w:cs="Arial"/>
          <w:i/>
          <w:iCs/>
          <w:color w:val="000000"/>
          <w:lang w:val="en"/>
        </w:rPr>
        <w:t xml:space="preserve"> Journal of Developmental and Behavioral Pediatrics, 34</w:t>
      </w:r>
      <w:r w:rsidRPr="0029512A">
        <w:rPr>
          <w:rFonts w:cs="Arial"/>
          <w:color w:val="000000"/>
          <w:lang w:val="en"/>
        </w:rPr>
        <w:t xml:space="preserve">(4), 291-292. </w:t>
      </w:r>
    </w:p>
    <w:p w:rsidR="007B136F" w:rsidRDefault="007B136F" w:rsidP="00657AB7">
      <w:pPr>
        <w:rPr>
          <w:rFonts w:cs="Arial"/>
          <w:color w:val="000000"/>
          <w:lang w:val="en"/>
        </w:rPr>
      </w:pPr>
    </w:p>
    <w:p w:rsidR="007B136F" w:rsidRDefault="007B136F" w:rsidP="007B136F">
      <w:pPr>
        <w:pStyle w:val="Heading2"/>
        <w:numPr>
          <w:ilvl w:val="0"/>
          <w:numId w:val="21"/>
        </w:numPr>
        <w:rPr>
          <w:b w:val="0"/>
          <w:szCs w:val="20"/>
        </w:rPr>
      </w:pPr>
      <w:r w:rsidRPr="004B56D4">
        <w:rPr>
          <w:b w:val="0"/>
          <w:szCs w:val="20"/>
        </w:rPr>
        <w:t xml:space="preserve">Rosenberg, J. (2009). </w:t>
      </w:r>
      <w:r>
        <w:rPr>
          <w:b w:val="0"/>
          <w:szCs w:val="20"/>
        </w:rPr>
        <w:t xml:space="preserve">Social Work and Mental Illness. In </w:t>
      </w:r>
      <w:r w:rsidRPr="004B56D4">
        <w:rPr>
          <w:b w:val="0"/>
          <w:i/>
          <w:szCs w:val="20"/>
        </w:rPr>
        <w:t xml:space="preserve">Working in social work: The real </w:t>
      </w:r>
      <w:r>
        <w:rPr>
          <w:b w:val="0"/>
          <w:i/>
          <w:szCs w:val="20"/>
        </w:rPr>
        <w:t>World</w:t>
      </w:r>
      <w:r w:rsidRPr="004B56D4">
        <w:rPr>
          <w:b w:val="0"/>
          <w:i/>
          <w:szCs w:val="20"/>
        </w:rPr>
        <w:t xml:space="preserve"> guide to practice settings</w:t>
      </w:r>
      <w:r w:rsidRPr="004B56D4">
        <w:rPr>
          <w:b w:val="0"/>
          <w:szCs w:val="20"/>
        </w:rPr>
        <w:t>.</w:t>
      </w:r>
      <w:r>
        <w:rPr>
          <w:b w:val="0"/>
          <w:szCs w:val="20"/>
        </w:rPr>
        <w:t xml:space="preserve"> (chap</w:t>
      </w:r>
      <w:r w:rsidR="000B531F">
        <w:rPr>
          <w:b w:val="0"/>
          <w:szCs w:val="20"/>
        </w:rPr>
        <w:t>ter</w:t>
      </w:r>
      <w:r>
        <w:rPr>
          <w:b w:val="0"/>
          <w:szCs w:val="20"/>
        </w:rPr>
        <w:t xml:space="preserve"> 9, pp. 129-142).</w:t>
      </w:r>
      <w:r w:rsidRPr="004B56D4">
        <w:rPr>
          <w:b w:val="0"/>
          <w:szCs w:val="20"/>
        </w:rPr>
        <w:t xml:space="preserve"> New York</w:t>
      </w:r>
      <w:r>
        <w:rPr>
          <w:b w:val="0"/>
          <w:szCs w:val="20"/>
        </w:rPr>
        <w:t>: Routledge.</w:t>
      </w:r>
    </w:p>
    <w:p w:rsidR="00375C18" w:rsidRDefault="00375C18" w:rsidP="00375C18">
      <w:pPr>
        <w:pStyle w:val="Bib"/>
      </w:pPr>
    </w:p>
    <w:tbl>
      <w:tblPr>
        <w:tblW w:w="0" w:type="auto"/>
        <w:tblInd w:w="18" w:type="dxa"/>
        <w:tblLook w:val="04A0" w:firstRow="1" w:lastRow="0" w:firstColumn="1" w:lastColumn="0" w:noHBand="0" w:noVBand="1"/>
      </w:tblPr>
      <w:tblGrid>
        <w:gridCol w:w="6954"/>
        <w:gridCol w:w="2388"/>
      </w:tblGrid>
      <w:tr w:rsidR="00375C18" w:rsidRPr="00C716BD" w:rsidTr="00375C18">
        <w:trPr>
          <w:cantSplit/>
          <w:tblHeader/>
        </w:trPr>
        <w:tc>
          <w:tcPr>
            <w:tcW w:w="7110" w:type="dxa"/>
            <w:shd w:val="clear" w:color="auto" w:fill="C00000"/>
          </w:tcPr>
          <w:p w:rsidR="007B136F" w:rsidRDefault="00375C18" w:rsidP="00375C18">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 Social Work with Childr</w:t>
            </w:r>
            <w:r w:rsidR="007B136F">
              <w:rPr>
                <w:rFonts w:cs="Arial"/>
                <w:b/>
                <w:snapToGrid w:val="0"/>
                <w:color w:val="FFFFFF"/>
                <w:sz w:val="22"/>
                <w:szCs w:val="22"/>
              </w:rPr>
              <w:t>en and Families in Public Child</w:t>
            </w:r>
          </w:p>
          <w:p w:rsidR="00375C18" w:rsidRPr="00C716BD" w:rsidRDefault="007B136F" w:rsidP="00375C18">
            <w:pPr>
              <w:keepNext/>
              <w:spacing w:before="20" w:after="20"/>
              <w:ind w:left="1242" w:hanging="1242"/>
              <w:rPr>
                <w:rFonts w:cs="Arial"/>
                <w:b/>
                <w:color w:val="FFFFFF"/>
                <w:sz w:val="22"/>
                <w:szCs w:val="22"/>
              </w:rPr>
            </w:pPr>
            <w:r>
              <w:rPr>
                <w:rFonts w:cs="Arial"/>
                <w:b/>
                <w:snapToGrid w:val="0"/>
                <w:color w:val="FFFFFF"/>
                <w:sz w:val="22"/>
                <w:szCs w:val="22"/>
              </w:rPr>
              <w:t xml:space="preserve">             </w:t>
            </w:r>
            <w:r w:rsidR="00375C18">
              <w:rPr>
                <w:rFonts w:cs="Arial"/>
                <w:b/>
                <w:snapToGrid w:val="0"/>
                <w:color w:val="FFFFFF"/>
                <w:sz w:val="22"/>
                <w:szCs w:val="22"/>
              </w:rPr>
              <w:t>Welfare</w:t>
            </w:r>
            <w:r w:rsidR="00375C18">
              <w:rPr>
                <w:rFonts w:cs="Arial"/>
                <w:b/>
                <w:snapToGrid w:val="0"/>
                <w:color w:val="FFFFFF"/>
                <w:sz w:val="22"/>
                <w:szCs w:val="22"/>
              </w:rPr>
              <w:tab/>
            </w:r>
          </w:p>
        </w:tc>
        <w:tc>
          <w:tcPr>
            <w:tcW w:w="2430" w:type="dxa"/>
            <w:shd w:val="clear" w:color="auto" w:fill="C00000"/>
          </w:tcPr>
          <w:p w:rsidR="00375C18" w:rsidRPr="00E2519C" w:rsidRDefault="00002A62" w:rsidP="00002A62">
            <w:pPr>
              <w:keepNext/>
              <w:spacing w:before="20" w:after="20"/>
              <w:jc w:val="right"/>
              <w:rPr>
                <w:rFonts w:cs="Arial"/>
                <w:b/>
                <w:color w:val="FFFFFF"/>
                <w:sz w:val="22"/>
                <w:szCs w:val="22"/>
                <w:highlight w:val="red"/>
              </w:rPr>
            </w:pPr>
            <w:r>
              <w:rPr>
                <w:rFonts w:cs="Arial"/>
                <w:b/>
                <w:color w:val="FFFFFF"/>
                <w:sz w:val="22"/>
                <w:szCs w:val="22"/>
              </w:rPr>
              <w:t>February 12</w:t>
            </w:r>
          </w:p>
        </w:tc>
      </w:tr>
      <w:tr w:rsidR="00375C18" w:rsidRPr="00C716BD" w:rsidTr="00375C18">
        <w:trPr>
          <w:cantSplit/>
        </w:trPr>
        <w:tc>
          <w:tcPr>
            <w:tcW w:w="9540" w:type="dxa"/>
            <w:gridSpan w:val="2"/>
          </w:tcPr>
          <w:p w:rsidR="00375C18" w:rsidRPr="00C716BD" w:rsidRDefault="00375C18" w:rsidP="00375C18">
            <w:pPr>
              <w:keepNext/>
              <w:rPr>
                <w:rFonts w:cs="Arial"/>
                <w:b/>
                <w:sz w:val="22"/>
                <w:szCs w:val="22"/>
              </w:rPr>
            </w:pPr>
            <w:r w:rsidRPr="00C716BD">
              <w:rPr>
                <w:rFonts w:cs="Arial"/>
                <w:b/>
                <w:bCs/>
                <w:color w:val="262626"/>
                <w:sz w:val="22"/>
                <w:szCs w:val="22"/>
              </w:rPr>
              <w:t xml:space="preserve">Topics </w:t>
            </w:r>
          </w:p>
        </w:tc>
      </w:tr>
      <w:tr w:rsidR="00375C18" w:rsidRPr="00C716BD" w:rsidTr="00375C18">
        <w:trPr>
          <w:cantSplit/>
        </w:trPr>
        <w:tc>
          <w:tcPr>
            <w:tcW w:w="9540" w:type="dxa"/>
            <w:gridSpan w:val="2"/>
          </w:tcPr>
          <w:p w:rsidR="00375C18" w:rsidRPr="002F0470" w:rsidRDefault="00375C18" w:rsidP="00375C18">
            <w:pPr>
              <w:pStyle w:val="Level1"/>
              <w:rPr>
                <w:szCs w:val="20"/>
              </w:rPr>
            </w:pPr>
            <w:r w:rsidRPr="002F0470">
              <w:rPr>
                <w:szCs w:val="20"/>
              </w:rPr>
              <w:lastRenderedPageBreak/>
              <w:t>Social work roots in child protection, child welfare and well-being</w:t>
            </w:r>
          </w:p>
          <w:p w:rsidR="00375C18" w:rsidRPr="002F0470" w:rsidRDefault="00375C18" w:rsidP="00375C18">
            <w:pPr>
              <w:pStyle w:val="Level1"/>
              <w:rPr>
                <w:szCs w:val="20"/>
              </w:rPr>
            </w:pPr>
            <w:r w:rsidRPr="002F0470">
              <w:rPr>
                <w:szCs w:val="20"/>
              </w:rPr>
              <w:t>Federal, state and local roles in public child welfare</w:t>
            </w:r>
          </w:p>
          <w:p w:rsidR="00375C18" w:rsidRDefault="00375C18" w:rsidP="00375C18">
            <w:pPr>
              <w:pStyle w:val="Level1"/>
              <w:rPr>
                <w:szCs w:val="20"/>
              </w:rPr>
            </w:pPr>
            <w:r w:rsidRPr="002F0470">
              <w:rPr>
                <w:szCs w:val="20"/>
              </w:rPr>
              <w:t>Funding and financial flexibility</w:t>
            </w:r>
          </w:p>
          <w:p w:rsidR="00375C18" w:rsidRPr="002F0470" w:rsidRDefault="00375C18" w:rsidP="00375C18">
            <w:pPr>
              <w:pStyle w:val="Level1"/>
              <w:rPr>
                <w:szCs w:val="20"/>
              </w:rPr>
            </w:pPr>
            <w:r w:rsidRPr="002F0470">
              <w:rPr>
                <w:szCs w:val="20"/>
              </w:rPr>
              <w:t>Out of home placement</w:t>
            </w:r>
          </w:p>
          <w:p w:rsidR="00375C18" w:rsidRPr="002F0470" w:rsidRDefault="00375C18" w:rsidP="00375C18">
            <w:pPr>
              <w:pStyle w:val="Level1"/>
              <w:rPr>
                <w:szCs w:val="20"/>
              </w:rPr>
            </w:pPr>
            <w:r w:rsidRPr="002F0470">
              <w:rPr>
                <w:szCs w:val="20"/>
              </w:rPr>
              <w:t>Family maintenance</w:t>
            </w:r>
          </w:p>
          <w:p w:rsidR="00375C18" w:rsidRPr="002F0470" w:rsidRDefault="00375C18" w:rsidP="00375C18">
            <w:pPr>
              <w:pStyle w:val="Level1"/>
              <w:rPr>
                <w:szCs w:val="20"/>
              </w:rPr>
            </w:pPr>
            <w:r w:rsidRPr="002F0470">
              <w:rPr>
                <w:szCs w:val="20"/>
              </w:rPr>
              <w:t>Reforming public child welfare</w:t>
            </w:r>
          </w:p>
          <w:p w:rsidR="00375C18" w:rsidRPr="00014B30" w:rsidRDefault="00375C18" w:rsidP="00375C18">
            <w:pPr>
              <w:pStyle w:val="Level1"/>
              <w:numPr>
                <w:ilvl w:val="0"/>
                <w:numId w:val="0"/>
              </w:numPr>
              <w:ind w:left="346"/>
            </w:pPr>
          </w:p>
        </w:tc>
      </w:tr>
    </w:tbl>
    <w:p w:rsidR="00375C18" w:rsidRDefault="00375C18" w:rsidP="00375C18">
      <w:pPr>
        <w:pStyle w:val="Heading3"/>
      </w:pPr>
      <w:r w:rsidRPr="00A552ED">
        <w:t>Required Readings</w:t>
      </w:r>
    </w:p>
    <w:p w:rsidR="00375C18" w:rsidRPr="006C4C2D" w:rsidRDefault="00375C18" w:rsidP="00375C18">
      <w:pPr>
        <w:rPr>
          <w:rFonts w:cs="Arial"/>
        </w:rPr>
      </w:pPr>
    </w:p>
    <w:p w:rsidR="00375C18" w:rsidRPr="00AB2D31" w:rsidRDefault="006177DE" w:rsidP="00375C18">
      <w:pPr>
        <w:numPr>
          <w:ilvl w:val="0"/>
          <w:numId w:val="21"/>
        </w:numPr>
        <w:rPr>
          <w:rFonts w:cs="Arial"/>
        </w:rPr>
      </w:pPr>
      <w:r>
        <w:rPr>
          <w:rFonts w:cs="Arial"/>
        </w:rPr>
        <w:t>Crosson-Tower, C. (2013</w:t>
      </w:r>
      <w:r w:rsidR="00375C18" w:rsidRPr="00AB2D31">
        <w:rPr>
          <w:rFonts w:cs="Arial"/>
        </w:rPr>
        <w:t xml:space="preserve">).Intervention: Reporting, investigating, and case management. In </w:t>
      </w:r>
      <w:r w:rsidR="00375C18" w:rsidRPr="00AB2D31">
        <w:rPr>
          <w:rFonts w:cs="Arial"/>
          <w:i/>
        </w:rPr>
        <w:t>Understanding child abuse and neglect</w:t>
      </w:r>
      <w:r w:rsidR="00375C18">
        <w:rPr>
          <w:rFonts w:cs="Arial"/>
          <w:i/>
        </w:rPr>
        <w:t>,</w:t>
      </w:r>
      <w:r w:rsidR="00375C18" w:rsidRPr="00AB2D31">
        <w:rPr>
          <w:rFonts w:cs="Arial"/>
        </w:rPr>
        <w:t xml:space="preserve"> </w:t>
      </w:r>
      <w:r>
        <w:rPr>
          <w:rFonts w:cs="Arial"/>
          <w:i/>
        </w:rPr>
        <w:t>9</w:t>
      </w:r>
      <w:r w:rsidR="00375C18" w:rsidRPr="00887B85">
        <w:rPr>
          <w:rFonts w:cs="Arial"/>
          <w:i/>
          <w:vertAlign w:val="superscript"/>
        </w:rPr>
        <w:t>th</w:t>
      </w:r>
      <w:r w:rsidR="00375C18" w:rsidRPr="00887B85">
        <w:rPr>
          <w:rFonts w:cs="Arial"/>
          <w:i/>
        </w:rPr>
        <w:t xml:space="preserve"> ed.</w:t>
      </w:r>
      <w:r w:rsidR="000B531F">
        <w:rPr>
          <w:rFonts w:cs="Arial"/>
          <w:i/>
        </w:rPr>
        <w:t xml:space="preserve"> </w:t>
      </w:r>
      <w:r w:rsidR="00375C18">
        <w:rPr>
          <w:rFonts w:cs="Arial"/>
        </w:rPr>
        <w:t>(</w:t>
      </w:r>
      <w:r w:rsidR="00375C18" w:rsidRPr="00AB2D31">
        <w:rPr>
          <w:rFonts w:cs="Arial"/>
        </w:rPr>
        <w:t xml:space="preserve">pp. 24-46). Needham Heights, MA: Allyn &amp; Bacon. </w:t>
      </w:r>
    </w:p>
    <w:p w:rsidR="00375C18" w:rsidRPr="00AB2D31" w:rsidRDefault="00375C18" w:rsidP="00375C18">
      <w:pPr>
        <w:rPr>
          <w:rFonts w:cs="Arial"/>
        </w:rPr>
      </w:pPr>
    </w:p>
    <w:p w:rsidR="00375C18" w:rsidRDefault="00375C18" w:rsidP="00375C18">
      <w:pPr>
        <w:numPr>
          <w:ilvl w:val="0"/>
          <w:numId w:val="21"/>
        </w:numPr>
        <w:autoSpaceDE w:val="0"/>
        <w:autoSpaceDN w:val="0"/>
        <w:adjustRightInd w:val="0"/>
        <w:rPr>
          <w:rFonts w:cs="Arial"/>
          <w:color w:val="231F20"/>
        </w:rPr>
      </w:pPr>
      <w:r w:rsidRPr="00B65F99">
        <w:rPr>
          <w:rFonts w:cs="Arial"/>
          <w:color w:val="231F20"/>
        </w:rPr>
        <w:t xml:space="preserve">Drake, B., Jonson-Reid, M., &amp; Sapokaite, L. (2006). Rereporting of child maltreatment: Does participation in other public sector services moderate the likelihood of a second maltreatment report? </w:t>
      </w:r>
      <w:r w:rsidRPr="00887B85">
        <w:rPr>
          <w:rFonts w:cs="Arial"/>
          <w:i/>
          <w:color w:val="231F20"/>
        </w:rPr>
        <w:t>Child Abuse &amp; Neglect, 30</w:t>
      </w:r>
      <w:r w:rsidRPr="00887B85">
        <w:rPr>
          <w:rFonts w:cs="Arial"/>
          <w:color w:val="231F20"/>
        </w:rPr>
        <w:t>(11), 1201−1226.</w:t>
      </w:r>
    </w:p>
    <w:p w:rsidR="00375C18" w:rsidRDefault="00375C18" w:rsidP="00375C18">
      <w:pPr>
        <w:pStyle w:val="ListParagraph"/>
        <w:ind w:left="0"/>
        <w:rPr>
          <w:rFonts w:cs="Arial"/>
        </w:rPr>
      </w:pPr>
    </w:p>
    <w:p w:rsidR="00375C18" w:rsidRDefault="00375C18" w:rsidP="00375C18">
      <w:pPr>
        <w:numPr>
          <w:ilvl w:val="0"/>
          <w:numId w:val="21"/>
        </w:numPr>
        <w:rPr>
          <w:rFonts w:cs="Arial"/>
        </w:rPr>
      </w:pPr>
      <w:r w:rsidRPr="00D73A8B">
        <w:rPr>
          <w:rFonts w:cs="Arial"/>
        </w:rPr>
        <w:t>***Schilling, S., &amp; Christian, C. W. (2014). Child physical abuse and neglect.</w:t>
      </w:r>
      <w:r w:rsidRPr="00D73A8B">
        <w:rPr>
          <w:rFonts w:cs="Arial"/>
          <w:i/>
          <w:iCs/>
        </w:rPr>
        <w:t xml:space="preserve"> Child and Adolescent Psychiatric Clinics of North America, 23</w:t>
      </w:r>
      <w:r w:rsidRPr="00D73A8B">
        <w:rPr>
          <w:rFonts w:cs="Arial"/>
        </w:rPr>
        <w:t>(2), 309-319</w:t>
      </w:r>
      <w:r w:rsidR="00E83D09">
        <w:rPr>
          <w:rFonts w:cs="Arial"/>
        </w:rPr>
        <w:t xml:space="preserve">. </w:t>
      </w:r>
    </w:p>
    <w:p w:rsidR="00375C18" w:rsidRDefault="00375C18" w:rsidP="00375C18">
      <w:pPr>
        <w:pStyle w:val="ListParagraph"/>
        <w:rPr>
          <w:rFonts w:cs="Arial"/>
        </w:rPr>
      </w:pPr>
    </w:p>
    <w:p w:rsidR="00375C18" w:rsidRDefault="00375C18" w:rsidP="00375C18">
      <w:pPr>
        <w:ind w:firstLine="720"/>
        <w:rPr>
          <w:rFonts w:cs="Arial"/>
        </w:rPr>
      </w:pPr>
      <w:r>
        <w:rPr>
          <w:rFonts w:cs="Arial"/>
        </w:rPr>
        <w:t>(***Cr</w:t>
      </w:r>
      <w:r w:rsidRPr="00D73A8B">
        <w:rPr>
          <w:rFonts w:cs="Arial"/>
        </w:rPr>
        <w:t>oss over reading with Intro to Social Work with Children Youth and Families)</w:t>
      </w:r>
    </w:p>
    <w:p w:rsidR="00375C18" w:rsidRDefault="00375C18" w:rsidP="00375C18">
      <w:pPr>
        <w:ind w:firstLine="720"/>
        <w:rPr>
          <w:rFonts w:cs="Arial"/>
        </w:rPr>
      </w:pPr>
    </w:p>
    <w:p w:rsidR="00375C18" w:rsidRDefault="00375C18" w:rsidP="00375C18">
      <w:pPr>
        <w:ind w:firstLine="720"/>
        <w:rPr>
          <w:rFonts w:cs="Arial"/>
        </w:rPr>
      </w:pPr>
    </w:p>
    <w:tbl>
      <w:tblPr>
        <w:tblW w:w="0" w:type="auto"/>
        <w:tblInd w:w="18" w:type="dxa"/>
        <w:tblLook w:val="04A0" w:firstRow="1" w:lastRow="0" w:firstColumn="1" w:lastColumn="0" w:noHBand="0" w:noVBand="1"/>
      </w:tblPr>
      <w:tblGrid>
        <w:gridCol w:w="7037"/>
        <w:gridCol w:w="2305"/>
      </w:tblGrid>
      <w:tr w:rsidR="00375C18" w:rsidRPr="00C716BD" w:rsidTr="00375C18">
        <w:trPr>
          <w:cantSplit/>
          <w:tblHeader/>
        </w:trPr>
        <w:tc>
          <w:tcPr>
            <w:tcW w:w="7200" w:type="dxa"/>
            <w:shd w:val="clear" w:color="auto" w:fill="C00000"/>
          </w:tcPr>
          <w:p w:rsidR="00375C18" w:rsidRPr="00DE294B" w:rsidRDefault="00375C18" w:rsidP="00375C18">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A449A">
              <w:rPr>
                <w:rFonts w:cs="Arial"/>
                <w:b/>
                <w:snapToGrid w:val="0"/>
                <w:color w:val="FFFFFF"/>
                <w:sz w:val="22"/>
                <w:szCs w:val="22"/>
              </w:rPr>
              <w:t>6: Addressing Challenges</w:t>
            </w:r>
            <w:r>
              <w:rPr>
                <w:rFonts w:cs="Arial"/>
                <w:b/>
                <w:snapToGrid w:val="0"/>
                <w:color w:val="FFFFFF"/>
                <w:sz w:val="22"/>
                <w:szCs w:val="22"/>
              </w:rPr>
              <w:t xml:space="preserve"> in Cross System Collaborations</w:t>
            </w:r>
            <w:r>
              <w:rPr>
                <w:rFonts w:cs="Arial"/>
                <w:b/>
                <w:snapToGrid w:val="0"/>
                <w:color w:val="FFFFFF"/>
                <w:sz w:val="22"/>
                <w:szCs w:val="22"/>
              </w:rPr>
              <w:tab/>
            </w:r>
          </w:p>
        </w:tc>
        <w:tc>
          <w:tcPr>
            <w:tcW w:w="2340" w:type="dxa"/>
            <w:shd w:val="clear" w:color="auto" w:fill="C00000"/>
          </w:tcPr>
          <w:p w:rsidR="00375C18" w:rsidRPr="00C716BD" w:rsidRDefault="00002A62" w:rsidP="00002A62">
            <w:pPr>
              <w:keepNext/>
              <w:spacing w:before="20" w:after="20"/>
              <w:jc w:val="right"/>
              <w:rPr>
                <w:rFonts w:cs="Arial"/>
                <w:b/>
                <w:color w:val="FFFFFF"/>
                <w:sz w:val="22"/>
                <w:szCs w:val="22"/>
              </w:rPr>
            </w:pPr>
            <w:r>
              <w:rPr>
                <w:rFonts w:cs="Arial"/>
                <w:b/>
                <w:color w:val="FFFFFF"/>
                <w:sz w:val="22"/>
                <w:szCs w:val="22"/>
              </w:rPr>
              <w:t>February 19</w:t>
            </w:r>
          </w:p>
        </w:tc>
      </w:tr>
      <w:tr w:rsidR="00375C18" w:rsidRPr="00D054A8" w:rsidTr="00375C18">
        <w:trPr>
          <w:cantSplit/>
        </w:trPr>
        <w:tc>
          <w:tcPr>
            <w:tcW w:w="9540" w:type="dxa"/>
            <w:gridSpan w:val="2"/>
          </w:tcPr>
          <w:p w:rsidR="00375C18" w:rsidRPr="00D054A8" w:rsidRDefault="00375C18" w:rsidP="00375C18">
            <w:pPr>
              <w:keepNext/>
              <w:rPr>
                <w:rFonts w:cs="Arial"/>
                <w:b/>
                <w:bCs/>
                <w:color w:val="262626"/>
              </w:rPr>
            </w:pPr>
            <w:r w:rsidRPr="00D054A8">
              <w:rPr>
                <w:rFonts w:cs="Arial"/>
                <w:b/>
                <w:bCs/>
                <w:color w:val="262626"/>
              </w:rPr>
              <w:t xml:space="preserve">Topics </w:t>
            </w:r>
          </w:p>
          <w:p w:rsidR="00375C18" w:rsidRDefault="00D46C4D" w:rsidP="00375C18">
            <w:pPr>
              <w:pStyle w:val="Level1"/>
              <w:keepNext w:val="0"/>
              <w:rPr>
                <w:szCs w:val="20"/>
              </w:rPr>
            </w:pPr>
            <w:r>
              <w:rPr>
                <w:szCs w:val="20"/>
              </w:rPr>
              <w:t>Cross sector challenges and opportunities</w:t>
            </w:r>
          </w:p>
          <w:p w:rsidR="00D46C4D" w:rsidRDefault="006177DE" w:rsidP="00375C18">
            <w:pPr>
              <w:pStyle w:val="Level1"/>
              <w:keepNext w:val="0"/>
              <w:rPr>
                <w:szCs w:val="20"/>
              </w:rPr>
            </w:pPr>
            <w:r>
              <w:rPr>
                <w:szCs w:val="20"/>
              </w:rPr>
              <w:t>Assessing limits in various settings</w:t>
            </w:r>
          </w:p>
          <w:p w:rsidR="006177DE" w:rsidRDefault="006177DE" w:rsidP="00375C18">
            <w:pPr>
              <w:pStyle w:val="Level1"/>
              <w:keepNext w:val="0"/>
              <w:rPr>
                <w:szCs w:val="20"/>
              </w:rPr>
            </w:pPr>
            <w:r>
              <w:rPr>
                <w:szCs w:val="20"/>
              </w:rPr>
              <w:t xml:space="preserve">Identifying solutions </w:t>
            </w:r>
          </w:p>
          <w:p w:rsidR="00375C18" w:rsidRPr="00D054A8" w:rsidRDefault="00375C18" w:rsidP="006177DE">
            <w:pPr>
              <w:pStyle w:val="Level1"/>
              <w:keepNext w:val="0"/>
              <w:numPr>
                <w:ilvl w:val="0"/>
                <w:numId w:val="0"/>
              </w:numPr>
              <w:rPr>
                <w:szCs w:val="20"/>
              </w:rPr>
            </w:pPr>
          </w:p>
          <w:p w:rsidR="00375C18" w:rsidRDefault="00375C18" w:rsidP="00375C18">
            <w:pPr>
              <w:pStyle w:val="Heading3"/>
            </w:pPr>
            <w:r w:rsidRPr="00A552ED">
              <w:lastRenderedPageBreak/>
              <w:t>Required Readings</w:t>
            </w:r>
          </w:p>
          <w:p w:rsidR="006177DE" w:rsidRDefault="006177DE" w:rsidP="00657AB7">
            <w:pPr>
              <w:pStyle w:val="ListParagraph"/>
              <w:numPr>
                <w:ilvl w:val="0"/>
                <w:numId w:val="27"/>
              </w:numPr>
            </w:pPr>
            <w:r>
              <w:t>Lux, K., &amp; Mosley, J.E. (2014) Cross-sectoral collaboration in the pursuit of social change: Addressing sex trafficking in West Bengal</w:t>
            </w:r>
            <w:r w:rsidRPr="006177DE">
              <w:rPr>
                <w:i/>
              </w:rPr>
              <w:t>. International Social Work, 57(6</w:t>
            </w:r>
            <w:r>
              <w:t>), 19-26.</w:t>
            </w:r>
          </w:p>
          <w:p w:rsidR="006177DE" w:rsidRDefault="006177DE" w:rsidP="006177DE">
            <w:pPr>
              <w:pStyle w:val="ListParagraph"/>
            </w:pPr>
          </w:p>
          <w:p w:rsidR="006177DE" w:rsidRDefault="00375C18" w:rsidP="006177DE">
            <w:pPr>
              <w:pStyle w:val="ListParagraph"/>
              <w:numPr>
                <w:ilvl w:val="0"/>
                <w:numId w:val="27"/>
              </w:numPr>
            </w:pPr>
            <w:r w:rsidRPr="00657AB7">
              <w:t xml:space="preserve">Parkinson, C. (2006). </w:t>
            </w:r>
            <w:r w:rsidR="000B531F">
              <w:rPr>
                <w:i/>
              </w:rPr>
              <w:t>Building s</w:t>
            </w:r>
            <w:r w:rsidRPr="00657AB7">
              <w:rPr>
                <w:i/>
              </w:rPr>
              <w:t xml:space="preserve">uccessful </w:t>
            </w:r>
            <w:r w:rsidR="000B531F">
              <w:rPr>
                <w:i/>
              </w:rPr>
              <w:t>c</w:t>
            </w:r>
            <w:r w:rsidRPr="00657AB7">
              <w:rPr>
                <w:i/>
              </w:rPr>
              <w:t>ollaborations: A guide to collaboration among non-profit agencies and between non-profit agencies and businesses</w:t>
            </w:r>
            <w:r w:rsidRPr="00657AB7">
              <w:t xml:space="preserve">. Retrieved from: </w:t>
            </w:r>
            <w:hyperlink r:id="rId8" w:history="1">
              <w:r w:rsidR="006177DE" w:rsidRPr="002F6FDA">
                <w:rPr>
                  <w:rStyle w:val="Hyperlink"/>
                </w:rPr>
                <w:t>http://www.cfc-fcc.ca/link_docs/collaborationReport.pdf</w:t>
              </w:r>
            </w:hyperlink>
          </w:p>
          <w:p w:rsidR="006177DE" w:rsidRDefault="006177DE" w:rsidP="006177DE">
            <w:pPr>
              <w:pStyle w:val="ListParagraph"/>
            </w:pPr>
          </w:p>
          <w:p w:rsidR="006177DE" w:rsidRPr="00657AB7" w:rsidRDefault="006177DE" w:rsidP="006177DE">
            <w:pPr>
              <w:pStyle w:val="ListParagraph"/>
              <w:numPr>
                <w:ilvl w:val="0"/>
                <w:numId w:val="27"/>
              </w:numPr>
            </w:pPr>
            <w:r>
              <w:t xml:space="preserve">Zahner, S.J., Oliver, T.R., &amp; Siemering, K.Q. (2014). The mobilizing action toward community mental health partnership study: Multisector partnerships in US counties with improving health metrics. </w:t>
            </w:r>
            <w:r w:rsidRPr="006177DE">
              <w:rPr>
                <w:i/>
              </w:rPr>
              <w:t>Preventing Chronic Disease, 11</w:t>
            </w:r>
            <w:r>
              <w:t>, 1-9.</w:t>
            </w:r>
          </w:p>
          <w:p w:rsidR="00375C18" w:rsidRPr="00D054A8" w:rsidRDefault="00375C18" w:rsidP="00375C18">
            <w:pPr>
              <w:keepNext/>
              <w:rPr>
                <w:rFonts w:cs="Arial"/>
                <w:b/>
              </w:rPr>
            </w:pPr>
          </w:p>
        </w:tc>
      </w:tr>
    </w:tbl>
    <w:p w:rsidR="00375C18" w:rsidRDefault="00375C18" w:rsidP="00375C18">
      <w:pPr>
        <w:pStyle w:val="Heading3"/>
      </w:pPr>
    </w:p>
    <w:p w:rsidR="00375C18" w:rsidRDefault="00375C18" w:rsidP="00375C18">
      <w:pPr>
        <w:ind w:left="720"/>
        <w:rPr>
          <w:rFonts w:cs="Arial"/>
        </w:rPr>
      </w:pPr>
    </w:p>
    <w:tbl>
      <w:tblPr>
        <w:tblW w:w="0" w:type="auto"/>
        <w:tblInd w:w="18" w:type="dxa"/>
        <w:tblLook w:val="04A0" w:firstRow="1" w:lastRow="0" w:firstColumn="1" w:lastColumn="0" w:noHBand="0" w:noVBand="1"/>
      </w:tblPr>
      <w:tblGrid>
        <w:gridCol w:w="7128"/>
        <w:gridCol w:w="2214"/>
      </w:tblGrid>
      <w:tr w:rsidR="00657AB7" w:rsidRPr="00C716BD" w:rsidTr="005A449A">
        <w:trPr>
          <w:cantSplit/>
          <w:tblHeader/>
        </w:trPr>
        <w:tc>
          <w:tcPr>
            <w:tcW w:w="7290" w:type="dxa"/>
            <w:shd w:val="clear" w:color="auto" w:fill="C00000"/>
          </w:tcPr>
          <w:p w:rsidR="00657AB7" w:rsidRPr="00C716BD" w:rsidRDefault="00657AB7" w:rsidP="005A449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 Social Work with Children and Families in Schools</w:t>
            </w:r>
          </w:p>
        </w:tc>
        <w:tc>
          <w:tcPr>
            <w:tcW w:w="2250" w:type="dxa"/>
            <w:shd w:val="clear" w:color="auto" w:fill="C00000"/>
          </w:tcPr>
          <w:p w:rsidR="00657AB7" w:rsidRPr="00C716BD" w:rsidRDefault="00002A62" w:rsidP="00002A62">
            <w:pPr>
              <w:keepNext/>
              <w:spacing w:before="20" w:after="20"/>
              <w:jc w:val="right"/>
              <w:rPr>
                <w:rFonts w:cs="Arial"/>
                <w:b/>
                <w:color w:val="FFFFFF"/>
                <w:sz w:val="22"/>
                <w:szCs w:val="22"/>
              </w:rPr>
            </w:pPr>
            <w:r>
              <w:rPr>
                <w:rFonts w:cs="Arial"/>
                <w:b/>
                <w:color w:val="FFFFFF"/>
                <w:sz w:val="22"/>
                <w:szCs w:val="22"/>
              </w:rPr>
              <w:t>February 26</w:t>
            </w:r>
          </w:p>
        </w:tc>
      </w:tr>
      <w:tr w:rsidR="00657AB7" w:rsidRPr="00C716BD" w:rsidTr="005A449A">
        <w:trPr>
          <w:cantSplit/>
        </w:trPr>
        <w:tc>
          <w:tcPr>
            <w:tcW w:w="9540" w:type="dxa"/>
            <w:gridSpan w:val="2"/>
          </w:tcPr>
          <w:p w:rsidR="00657AB7" w:rsidRPr="00C716BD" w:rsidRDefault="00657AB7" w:rsidP="005A449A">
            <w:pPr>
              <w:keepNext/>
              <w:rPr>
                <w:rFonts w:cs="Arial"/>
                <w:b/>
                <w:sz w:val="22"/>
                <w:szCs w:val="22"/>
              </w:rPr>
            </w:pPr>
            <w:r w:rsidRPr="00C716BD">
              <w:rPr>
                <w:rFonts w:cs="Arial"/>
                <w:b/>
                <w:bCs/>
                <w:color w:val="262626"/>
                <w:sz w:val="22"/>
                <w:szCs w:val="22"/>
              </w:rPr>
              <w:t xml:space="preserve">Topics </w:t>
            </w:r>
          </w:p>
        </w:tc>
      </w:tr>
      <w:tr w:rsidR="00657AB7" w:rsidRPr="00C716BD" w:rsidTr="005A449A">
        <w:trPr>
          <w:cantSplit/>
        </w:trPr>
        <w:tc>
          <w:tcPr>
            <w:tcW w:w="9540" w:type="dxa"/>
            <w:gridSpan w:val="2"/>
          </w:tcPr>
          <w:p w:rsidR="00657AB7" w:rsidRPr="00801DDD" w:rsidRDefault="00657AB7" w:rsidP="005A449A">
            <w:pPr>
              <w:pStyle w:val="Level1"/>
              <w:keepNext w:val="0"/>
              <w:rPr>
                <w:szCs w:val="20"/>
              </w:rPr>
            </w:pPr>
            <w:r w:rsidRPr="00801DDD">
              <w:rPr>
                <w:szCs w:val="20"/>
              </w:rPr>
              <w:t>Understanding school districts</w:t>
            </w:r>
          </w:p>
          <w:p w:rsidR="00657AB7" w:rsidRPr="00801DDD" w:rsidRDefault="00657AB7" w:rsidP="005A449A">
            <w:pPr>
              <w:pStyle w:val="Level1"/>
              <w:keepNext w:val="0"/>
              <w:rPr>
                <w:szCs w:val="20"/>
              </w:rPr>
            </w:pPr>
            <w:r w:rsidRPr="00801DDD">
              <w:rPr>
                <w:szCs w:val="20"/>
              </w:rPr>
              <w:t>Roles of superintendents and school boards</w:t>
            </w:r>
          </w:p>
          <w:p w:rsidR="00657AB7" w:rsidRPr="00801DDD" w:rsidRDefault="00657AB7" w:rsidP="005A449A">
            <w:pPr>
              <w:pStyle w:val="Level1"/>
              <w:keepNext w:val="0"/>
              <w:rPr>
                <w:szCs w:val="20"/>
              </w:rPr>
            </w:pPr>
            <w:r w:rsidRPr="00801DDD">
              <w:rPr>
                <w:szCs w:val="20"/>
              </w:rPr>
              <w:t>Private schools</w:t>
            </w:r>
          </w:p>
          <w:p w:rsidR="00657AB7" w:rsidRPr="00014B30" w:rsidRDefault="00657AB7" w:rsidP="005A449A">
            <w:pPr>
              <w:pStyle w:val="Level1"/>
              <w:keepNext w:val="0"/>
            </w:pPr>
            <w:r w:rsidRPr="00801DDD">
              <w:rPr>
                <w:szCs w:val="20"/>
              </w:rPr>
              <w:t>Charter schools</w:t>
            </w:r>
          </w:p>
        </w:tc>
      </w:tr>
    </w:tbl>
    <w:p w:rsidR="00657AB7" w:rsidRDefault="00657AB7" w:rsidP="00657AB7">
      <w:pPr>
        <w:pStyle w:val="Heading3"/>
      </w:pPr>
      <w:r w:rsidRPr="00A552ED">
        <w:t>Required Readings</w:t>
      </w:r>
    </w:p>
    <w:p w:rsidR="00495635" w:rsidRPr="00495635" w:rsidRDefault="00495635" w:rsidP="00657AB7">
      <w:pPr>
        <w:pStyle w:val="Heading2"/>
        <w:numPr>
          <w:ilvl w:val="0"/>
          <w:numId w:val="21"/>
        </w:numPr>
        <w:rPr>
          <w:b w:val="0"/>
          <w:szCs w:val="20"/>
        </w:rPr>
      </w:pPr>
      <w:r w:rsidRPr="00495635">
        <w:rPr>
          <w:b w:val="0"/>
        </w:rPr>
        <w:t xml:space="preserve">Allen-Meares, P. (2010). Chapter 2, Historical development, influences, and practices. In </w:t>
      </w:r>
      <w:r w:rsidRPr="00495635">
        <w:rPr>
          <w:b w:val="0"/>
          <w:i/>
        </w:rPr>
        <w:t>Social work services in schools (SWSS)</w:t>
      </w:r>
      <w:r w:rsidRPr="00495635">
        <w:rPr>
          <w:b w:val="0"/>
        </w:rPr>
        <w:t xml:space="preserve"> (6</w:t>
      </w:r>
      <w:r w:rsidRPr="00495635">
        <w:rPr>
          <w:b w:val="0"/>
          <w:vertAlign w:val="superscript"/>
        </w:rPr>
        <w:t>th</w:t>
      </w:r>
      <w:r w:rsidRPr="00495635">
        <w:rPr>
          <w:b w:val="0"/>
        </w:rPr>
        <w:t xml:space="preserve"> ed., pp. 23-47). Boston, MA: Pearson Education.</w:t>
      </w:r>
    </w:p>
    <w:p w:rsidR="0053127C" w:rsidRDefault="00495635" w:rsidP="00657AB7">
      <w:pPr>
        <w:pStyle w:val="Heading2"/>
        <w:numPr>
          <w:ilvl w:val="0"/>
          <w:numId w:val="21"/>
        </w:numPr>
        <w:rPr>
          <w:b w:val="0"/>
          <w:szCs w:val="20"/>
        </w:rPr>
      </w:pPr>
      <w:r>
        <w:rPr>
          <w:b w:val="0"/>
          <w:szCs w:val="20"/>
        </w:rPr>
        <w:t>***</w:t>
      </w:r>
      <w:r w:rsidR="0053127C">
        <w:rPr>
          <w:b w:val="0"/>
          <w:szCs w:val="20"/>
        </w:rPr>
        <w:t xml:space="preserve">Hopson, L., Franklin, C., &amp; Harris, M.B. (2016). Social work practice in school settings. </w:t>
      </w:r>
      <w:r w:rsidR="009C6156">
        <w:rPr>
          <w:b w:val="0"/>
          <w:szCs w:val="20"/>
        </w:rPr>
        <w:t>In E.M.P Schott, &amp; E.L. Weiss (E</w:t>
      </w:r>
      <w:bookmarkStart w:id="0" w:name="_GoBack"/>
      <w:bookmarkEnd w:id="0"/>
      <w:r w:rsidR="0053127C">
        <w:rPr>
          <w:b w:val="0"/>
          <w:szCs w:val="20"/>
        </w:rPr>
        <w:t>ds</w:t>
      </w:r>
      <w:r w:rsidR="000B531F">
        <w:rPr>
          <w:b w:val="0"/>
          <w:szCs w:val="20"/>
        </w:rPr>
        <w:t>.</w:t>
      </w:r>
      <w:r w:rsidR="000B531F">
        <w:rPr>
          <w:b w:val="0"/>
          <w:i/>
          <w:szCs w:val="20"/>
        </w:rPr>
        <w:t>),</w:t>
      </w:r>
      <w:r w:rsidR="0053127C" w:rsidRPr="00495635">
        <w:rPr>
          <w:b w:val="0"/>
          <w:i/>
          <w:szCs w:val="20"/>
        </w:rPr>
        <w:t xml:space="preserve"> Transformative social work practice</w:t>
      </w:r>
      <w:r w:rsidR="0053127C">
        <w:rPr>
          <w:b w:val="0"/>
          <w:szCs w:val="20"/>
        </w:rPr>
        <w:t xml:space="preserve"> (</w:t>
      </w:r>
      <w:r w:rsidR="00E83D09">
        <w:rPr>
          <w:b w:val="0"/>
          <w:szCs w:val="20"/>
        </w:rPr>
        <w:t>chap 13, pp. 163-181)</w:t>
      </w:r>
      <w:r w:rsidR="0053127C">
        <w:rPr>
          <w:b w:val="0"/>
          <w:szCs w:val="20"/>
        </w:rPr>
        <w:t>. Los Angeles, CA: Sage.</w:t>
      </w:r>
    </w:p>
    <w:p w:rsidR="006A4BDC" w:rsidRPr="00495635" w:rsidRDefault="006A4BDC" w:rsidP="006A4BDC">
      <w:pPr>
        <w:pStyle w:val="ListParagraph"/>
        <w:rPr>
          <w:rFonts w:cs="Arial"/>
        </w:rPr>
      </w:pPr>
      <w:r w:rsidRPr="00495635">
        <w:rPr>
          <w:rFonts w:cs="Arial"/>
        </w:rPr>
        <w:t>(***Cross over reading with Intro to Social Work with Children Youth and Families)</w:t>
      </w:r>
    </w:p>
    <w:p w:rsidR="006A4BDC" w:rsidRPr="006A4BDC" w:rsidRDefault="006A4BDC" w:rsidP="006A4BDC">
      <w:pPr>
        <w:ind w:left="720"/>
      </w:pPr>
    </w:p>
    <w:p w:rsidR="00657AB7" w:rsidRPr="006A4BDC" w:rsidRDefault="00657AB7" w:rsidP="00657AB7">
      <w:pPr>
        <w:pStyle w:val="Heading2"/>
        <w:numPr>
          <w:ilvl w:val="0"/>
          <w:numId w:val="21"/>
        </w:numPr>
        <w:rPr>
          <w:b w:val="0"/>
          <w:szCs w:val="20"/>
        </w:rPr>
      </w:pPr>
      <w:r w:rsidRPr="004B56D4">
        <w:rPr>
          <w:b w:val="0"/>
          <w:szCs w:val="20"/>
        </w:rPr>
        <w:lastRenderedPageBreak/>
        <w:t xml:space="preserve">Rosenberg, J. (2009). </w:t>
      </w:r>
      <w:r w:rsidR="000B531F">
        <w:rPr>
          <w:b w:val="0"/>
          <w:szCs w:val="20"/>
        </w:rPr>
        <w:t>Social work in s</w:t>
      </w:r>
      <w:r>
        <w:rPr>
          <w:b w:val="0"/>
          <w:szCs w:val="20"/>
        </w:rPr>
        <w:t xml:space="preserve">chool. In </w:t>
      </w:r>
      <w:r w:rsidRPr="004B56D4">
        <w:rPr>
          <w:b w:val="0"/>
          <w:i/>
          <w:szCs w:val="20"/>
        </w:rPr>
        <w:t xml:space="preserve">Working in social work: The real </w:t>
      </w:r>
      <w:r>
        <w:rPr>
          <w:b w:val="0"/>
          <w:i/>
          <w:szCs w:val="20"/>
        </w:rPr>
        <w:t>World</w:t>
      </w:r>
      <w:r w:rsidRPr="004B56D4">
        <w:rPr>
          <w:b w:val="0"/>
          <w:i/>
          <w:szCs w:val="20"/>
        </w:rPr>
        <w:t xml:space="preserve"> guide to practice settings</w:t>
      </w:r>
      <w:r w:rsidRPr="004B56D4">
        <w:rPr>
          <w:b w:val="0"/>
          <w:szCs w:val="20"/>
        </w:rPr>
        <w:t>.</w:t>
      </w:r>
      <w:r>
        <w:rPr>
          <w:b w:val="0"/>
          <w:szCs w:val="20"/>
        </w:rPr>
        <w:t xml:space="preserve"> (chap 12, pp. 193-208).</w:t>
      </w:r>
      <w:r w:rsidRPr="004B56D4">
        <w:rPr>
          <w:b w:val="0"/>
          <w:szCs w:val="20"/>
        </w:rPr>
        <w:t xml:space="preserve"> New York</w:t>
      </w:r>
      <w:r w:rsidR="000B531F">
        <w:rPr>
          <w:b w:val="0"/>
          <w:szCs w:val="20"/>
        </w:rPr>
        <w:t>, NY</w:t>
      </w:r>
      <w:r>
        <w:rPr>
          <w:b w:val="0"/>
          <w:szCs w:val="20"/>
        </w:rPr>
        <w:t>: Routledge.</w:t>
      </w:r>
    </w:p>
    <w:p w:rsidR="00657AB7" w:rsidRPr="00657AB7" w:rsidRDefault="00657AB7" w:rsidP="00657AB7"/>
    <w:tbl>
      <w:tblPr>
        <w:tblW w:w="0" w:type="auto"/>
        <w:tblInd w:w="18" w:type="dxa"/>
        <w:tblLook w:val="04A0" w:firstRow="1" w:lastRow="0" w:firstColumn="1" w:lastColumn="0" w:noHBand="0" w:noVBand="1"/>
      </w:tblPr>
      <w:tblGrid>
        <w:gridCol w:w="7228"/>
        <w:gridCol w:w="2114"/>
      </w:tblGrid>
      <w:tr w:rsidR="00657AB7" w:rsidRPr="00C716BD" w:rsidTr="005A449A">
        <w:trPr>
          <w:cantSplit/>
          <w:tblHeader/>
        </w:trPr>
        <w:tc>
          <w:tcPr>
            <w:tcW w:w="7380" w:type="dxa"/>
            <w:shd w:val="clear" w:color="auto" w:fill="C00000"/>
          </w:tcPr>
          <w:p w:rsidR="00657AB7" w:rsidRDefault="00657AB7" w:rsidP="005A449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 Social Work with Children and Families in Youth</w:t>
            </w:r>
          </w:p>
          <w:p w:rsidR="00657AB7" w:rsidRPr="00C716BD" w:rsidRDefault="00657AB7" w:rsidP="005A449A">
            <w:pPr>
              <w:keepNext/>
              <w:spacing w:before="20" w:after="20"/>
              <w:ind w:left="1332" w:hanging="1332"/>
              <w:rPr>
                <w:rFonts w:cs="Arial"/>
                <w:b/>
                <w:color w:val="FFFFFF"/>
                <w:sz w:val="22"/>
                <w:szCs w:val="22"/>
              </w:rPr>
            </w:pPr>
            <w:r>
              <w:rPr>
                <w:rFonts w:cs="Arial"/>
                <w:b/>
                <w:snapToGrid w:val="0"/>
                <w:color w:val="FFFFFF"/>
                <w:sz w:val="22"/>
                <w:szCs w:val="22"/>
              </w:rPr>
              <w:t xml:space="preserve">             Empowerment Programs</w:t>
            </w:r>
            <w:r>
              <w:rPr>
                <w:rFonts w:cs="Arial"/>
                <w:b/>
                <w:snapToGrid w:val="0"/>
                <w:color w:val="FFFFFF"/>
                <w:sz w:val="22"/>
                <w:szCs w:val="22"/>
              </w:rPr>
              <w:tab/>
            </w:r>
          </w:p>
        </w:tc>
        <w:tc>
          <w:tcPr>
            <w:tcW w:w="2160" w:type="dxa"/>
            <w:shd w:val="clear" w:color="auto" w:fill="C00000"/>
          </w:tcPr>
          <w:p w:rsidR="00657AB7" w:rsidRPr="00C716BD" w:rsidRDefault="00002A62" w:rsidP="00002A62">
            <w:pPr>
              <w:keepNext/>
              <w:spacing w:before="20" w:after="20"/>
              <w:jc w:val="right"/>
              <w:rPr>
                <w:rFonts w:cs="Arial"/>
                <w:b/>
                <w:color w:val="FFFFFF"/>
                <w:sz w:val="22"/>
                <w:szCs w:val="22"/>
              </w:rPr>
            </w:pPr>
            <w:r>
              <w:rPr>
                <w:rFonts w:cs="Arial"/>
                <w:b/>
                <w:color w:val="FFFFFF"/>
                <w:sz w:val="22"/>
                <w:szCs w:val="22"/>
              </w:rPr>
              <w:t>March 4</w:t>
            </w:r>
          </w:p>
        </w:tc>
      </w:tr>
      <w:tr w:rsidR="00657AB7" w:rsidRPr="00C716BD" w:rsidTr="005A449A">
        <w:trPr>
          <w:cantSplit/>
        </w:trPr>
        <w:tc>
          <w:tcPr>
            <w:tcW w:w="9540" w:type="dxa"/>
            <w:gridSpan w:val="2"/>
          </w:tcPr>
          <w:p w:rsidR="00657AB7" w:rsidRPr="00C716BD" w:rsidRDefault="00657AB7" w:rsidP="005A449A">
            <w:pPr>
              <w:keepNext/>
              <w:rPr>
                <w:rFonts w:cs="Arial"/>
                <w:b/>
                <w:sz w:val="22"/>
                <w:szCs w:val="22"/>
              </w:rPr>
            </w:pPr>
            <w:r w:rsidRPr="00C716BD">
              <w:rPr>
                <w:rFonts w:cs="Arial"/>
                <w:b/>
                <w:bCs/>
                <w:color w:val="262626"/>
                <w:sz w:val="22"/>
                <w:szCs w:val="22"/>
              </w:rPr>
              <w:t xml:space="preserve">Topics </w:t>
            </w:r>
          </w:p>
        </w:tc>
      </w:tr>
      <w:tr w:rsidR="00657AB7" w:rsidRPr="00C716BD" w:rsidTr="005A449A">
        <w:trPr>
          <w:cantSplit/>
        </w:trPr>
        <w:tc>
          <w:tcPr>
            <w:tcW w:w="9540" w:type="dxa"/>
            <w:gridSpan w:val="2"/>
          </w:tcPr>
          <w:p w:rsidR="00657AB7" w:rsidRDefault="00657AB7" w:rsidP="005A449A">
            <w:pPr>
              <w:pStyle w:val="Level1"/>
              <w:keepNext w:val="0"/>
            </w:pPr>
            <w:r>
              <w:t>Diversion programs</w:t>
            </w:r>
          </w:p>
          <w:p w:rsidR="00657AB7" w:rsidRDefault="00657AB7" w:rsidP="005A449A">
            <w:pPr>
              <w:pStyle w:val="Level1"/>
              <w:keepNext w:val="0"/>
            </w:pPr>
            <w:r>
              <w:t>Boys and Girls Club models</w:t>
            </w:r>
          </w:p>
          <w:p w:rsidR="00657AB7" w:rsidRPr="00014B30" w:rsidRDefault="00657AB7" w:rsidP="005A449A">
            <w:pPr>
              <w:pStyle w:val="Level1"/>
              <w:keepNext w:val="0"/>
            </w:pPr>
            <w:r>
              <w:t>Youth Empowerment programs</w:t>
            </w:r>
          </w:p>
        </w:tc>
      </w:tr>
    </w:tbl>
    <w:p w:rsidR="00657AB7" w:rsidRDefault="00657AB7" w:rsidP="00657AB7">
      <w:pPr>
        <w:pStyle w:val="Heading3"/>
      </w:pPr>
      <w:r w:rsidRPr="00A552ED">
        <w:t>Required Readings</w:t>
      </w:r>
    </w:p>
    <w:p w:rsidR="00657AB7" w:rsidRDefault="00657AB7" w:rsidP="00657AB7">
      <w:pPr>
        <w:pStyle w:val="Bib"/>
        <w:numPr>
          <w:ilvl w:val="0"/>
          <w:numId w:val="26"/>
        </w:numPr>
      </w:pPr>
      <w:r>
        <w:t xml:space="preserve">Ferrer-Wreder, L. (2014). Advancing child and adolescent well-being through positive youth development and prevention programs. </w:t>
      </w:r>
      <w:r>
        <w:rPr>
          <w:i/>
        </w:rPr>
        <w:t xml:space="preserve">Handbook of Child Well Being, </w:t>
      </w:r>
      <w:r>
        <w:t>3025-3041.</w:t>
      </w:r>
    </w:p>
    <w:p w:rsidR="00657AB7" w:rsidRPr="00657AB7" w:rsidRDefault="00657AB7" w:rsidP="00657AB7">
      <w:pPr>
        <w:pStyle w:val="ListParagraph"/>
        <w:numPr>
          <w:ilvl w:val="0"/>
          <w:numId w:val="26"/>
        </w:numPr>
      </w:pPr>
      <w:r>
        <w:t>Lerner, R. M., Wang, J., Chase, P. A., Gutierrez, A. S., Harris, E. M., Rubin, R. O. and Yalin, C. (2014), Using relational developmental systems theory to link program goals, activities, and outcomes: The sample case of the 4-H Study of Positive Youth Development. New Directi</w:t>
      </w:r>
      <w:r w:rsidR="000B531F">
        <w:t>ons for Student Leadership,</w:t>
      </w:r>
      <w:r>
        <w:t> 17–30.</w:t>
      </w:r>
    </w:p>
    <w:p w:rsidR="00657AB7" w:rsidRPr="00657AB7" w:rsidRDefault="00657AB7" w:rsidP="00657AB7">
      <w:pPr>
        <w:pStyle w:val="Bib"/>
        <w:ind w:left="0" w:firstLine="0"/>
      </w:pPr>
    </w:p>
    <w:tbl>
      <w:tblPr>
        <w:tblW w:w="0" w:type="auto"/>
        <w:tblInd w:w="18" w:type="dxa"/>
        <w:tblLook w:val="04A0" w:firstRow="1" w:lastRow="0" w:firstColumn="1" w:lastColumn="0" w:noHBand="0" w:noVBand="1"/>
      </w:tblPr>
      <w:tblGrid>
        <w:gridCol w:w="7135"/>
        <w:gridCol w:w="2207"/>
      </w:tblGrid>
      <w:tr w:rsidR="00657AB7" w:rsidRPr="00C716BD" w:rsidTr="005A449A">
        <w:trPr>
          <w:cantSplit/>
          <w:tblHeader/>
        </w:trPr>
        <w:tc>
          <w:tcPr>
            <w:tcW w:w="7290" w:type="dxa"/>
            <w:shd w:val="clear" w:color="auto" w:fill="C00000"/>
          </w:tcPr>
          <w:p w:rsidR="00657AB7" w:rsidRPr="00C716BD" w:rsidRDefault="00657AB7" w:rsidP="005A449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 Social Work with Children and Families in Juvenile Justice</w:t>
            </w:r>
            <w:r>
              <w:rPr>
                <w:rFonts w:cs="Arial"/>
                <w:b/>
                <w:snapToGrid w:val="0"/>
                <w:color w:val="FFFFFF"/>
                <w:sz w:val="22"/>
                <w:szCs w:val="22"/>
              </w:rPr>
              <w:tab/>
            </w:r>
          </w:p>
        </w:tc>
        <w:tc>
          <w:tcPr>
            <w:tcW w:w="2250" w:type="dxa"/>
            <w:shd w:val="clear" w:color="auto" w:fill="C00000"/>
          </w:tcPr>
          <w:p w:rsidR="00657AB7" w:rsidRPr="00C716BD" w:rsidRDefault="00002A62" w:rsidP="00002A62">
            <w:pPr>
              <w:keepNext/>
              <w:spacing w:before="20" w:after="20"/>
              <w:jc w:val="right"/>
              <w:rPr>
                <w:rFonts w:cs="Arial"/>
                <w:b/>
                <w:color w:val="FFFFFF"/>
                <w:sz w:val="22"/>
                <w:szCs w:val="22"/>
              </w:rPr>
            </w:pPr>
            <w:r>
              <w:rPr>
                <w:rFonts w:cs="Arial"/>
                <w:b/>
                <w:color w:val="FFFFFF"/>
                <w:sz w:val="22"/>
                <w:szCs w:val="22"/>
              </w:rPr>
              <w:t>March 11</w:t>
            </w:r>
          </w:p>
        </w:tc>
      </w:tr>
      <w:tr w:rsidR="00657AB7" w:rsidRPr="00C716BD" w:rsidTr="005A449A">
        <w:trPr>
          <w:cantSplit/>
        </w:trPr>
        <w:tc>
          <w:tcPr>
            <w:tcW w:w="9540" w:type="dxa"/>
            <w:gridSpan w:val="2"/>
          </w:tcPr>
          <w:p w:rsidR="00657AB7" w:rsidRPr="00C716BD" w:rsidRDefault="00657AB7" w:rsidP="005A449A">
            <w:pPr>
              <w:keepNext/>
              <w:rPr>
                <w:rFonts w:cs="Arial"/>
                <w:b/>
                <w:sz w:val="22"/>
                <w:szCs w:val="22"/>
              </w:rPr>
            </w:pPr>
            <w:r w:rsidRPr="00C716BD">
              <w:rPr>
                <w:rFonts w:cs="Arial"/>
                <w:b/>
                <w:bCs/>
                <w:color w:val="262626"/>
                <w:sz w:val="22"/>
                <w:szCs w:val="22"/>
              </w:rPr>
              <w:t xml:space="preserve">Topics </w:t>
            </w:r>
          </w:p>
        </w:tc>
      </w:tr>
      <w:tr w:rsidR="00657AB7" w:rsidRPr="00C716BD" w:rsidTr="005A449A">
        <w:trPr>
          <w:cantSplit/>
        </w:trPr>
        <w:tc>
          <w:tcPr>
            <w:tcW w:w="9540" w:type="dxa"/>
            <w:gridSpan w:val="2"/>
          </w:tcPr>
          <w:p w:rsidR="00657AB7" w:rsidRPr="002F0470" w:rsidRDefault="00657AB7" w:rsidP="005A449A">
            <w:pPr>
              <w:pStyle w:val="Level1"/>
              <w:rPr>
                <w:szCs w:val="20"/>
              </w:rPr>
            </w:pPr>
            <w:r w:rsidRPr="002F0470">
              <w:rPr>
                <w:szCs w:val="20"/>
              </w:rPr>
              <w:t>Federal, state and local roles in juvenile and criminal justice</w:t>
            </w:r>
          </w:p>
          <w:p w:rsidR="00657AB7" w:rsidRPr="002F0470" w:rsidRDefault="00657AB7" w:rsidP="005A449A">
            <w:pPr>
              <w:pStyle w:val="Level1"/>
              <w:rPr>
                <w:szCs w:val="20"/>
              </w:rPr>
            </w:pPr>
            <w:r w:rsidRPr="002F0470">
              <w:rPr>
                <w:szCs w:val="20"/>
              </w:rPr>
              <w:t>Criminogenic factors and needs</w:t>
            </w:r>
          </w:p>
          <w:p w:rsidR="00657AB7" w:rsidRPr="002F0470" w:rsidRDefault="00657AB7" w:rsidP="005A449A">
            <w:pPr>
              <w:pStyle w:val="Level1"/>
              <w:rPr>
                <w:szCs w:val="20"/>
              </w:rPr>
            </w:pPr>
            <w:r w:rsidRPr="002F0470">
              <w:rPr>
                <w:szCs w:val="20"/>
              </w:rPr>
              <w:t>Interdisciplinary practice</w:t>
            </w:r>
          </w:p>
          <w:p w:rsidR="00657AB7" w:rsidRPr="002F0470" w:rsidRDefault="00657AB7" w:rsidP="005A449A">
            <w:pPr>
              <w:pStyle w:val="Level1"/>
              <w:rPr>
                <w:szCs w:val="20"/>
              </w:rPr>
            </w:pPr>
            <w:r w:rsidRPr="002F0470">
              <w:rPr>
                <w:szCs w:val="20"/>
              </w:rPr>
              <w:t>Roles of community-based partners</w:t>
            </w:r>
          </w:p>
          <w:p w:rsidR="00657AB7" w:rsidRPr="002F0470" w:rsidRDefault="00657AB7" w:rsidP="005A449A">
            <w:pPr>
              <w:pStyle w:val="Level1"/>
              <w:rPr>
                <w:szCs w:val="20"/>
              </w:rPr>
            </w:pPr>
            <w:r w:rsidRPr="002F0470">
              <w:rPr>
                <w:szCs w:val="20"/>
              </w:rPr>
              <w:t>Restorative justice</w:t>
            </w:r>
          </w:p>
          <w:p w:rsidR="00657AB7" w:rsidRPr="002F0470" w:rsidRDefault="00657AB7" w:rsidP="005A449A">
            <w:pPr>
              <w:pStyle w:val="Level1"/>
              <w:rPr>
                <w:szCs w:val="20"/>
              </w:rPr>
            </w:pPr>
            <w:r w:rsidRPr="002F0470">
              <w:rPr>
                <w:szCs w:val="20"/>
              </w:rPr>
              <w:t>Cradle to prison pipeline</w:t>
            </w:r>
          </w:p>
          <w:p w:rsidR="00657AB7" w:rsidRPr="00014B30" w:rsidRDefault="00657AB7" w:rsidP="005A449A">
            <w:pPr>
              <w:pStyle w:val="Level1"/>
              <w:numPr>
                <w:ilvl w:val="0"/>
                <w:numId w:val="0"/>
              </w:numPr>
              <w:ind w:left="346"/>
            </w:pPr>
          </w:p>
        </w:tc>
      </w:tr>
    </w:tbl>
    <w:p w:rsidR="000B531F" w:rsidRDefault="000B531F" w:rsidP="00657AB7">
      <w:pPr>
        <w:pStyle w:val="Heading3"/>
      </w:pPr>
    </w:p>
    <w:p w:rsidR="00657AB7" w:rsidRDefault="00657AB7" w:rsidP="00657AB7">
      <w:pPr>
        <w:pStyle w:val="Heading3"/>
      </w:pPr>
      <w:r w:rsidRPr="00A552ED">
        <w:t>Required Readings</w:t>
      </w:r>
    </w:p>
    <w:p w:rsidR="00657AB7" w:rsidRDefault="00657AB7" w:rsidP="00657AB7">
      <w:pPr>
        <w:rPr>
          <w:rStyle w:val="referencetext"/>
          <w:rFonts w:cs="Arial"/>
        </w:rPr>
      </w:pPr>
    </w:p>
    <w:p w:rsidR="00657AB7" w:rsidRDefault="00657AB7" w:rsidP="00657AB7">
      <w:pPr>
        <w:numPr>
          <w:ilvl w:val="0"/>
          <w:numId w:val="25"/>
        </w:numPr>
        <w:rPr>
          <w:rStyle w:val="referencetext"/>
          <w:rFonts w:cs="Arial"/>
        </w:rPr>
      </w:pPr>
      <w:r>
        <w:rPr>
          <w:rStyle w:val="referencetext"/>
          <w:rFonts w:cs="Arial"/>
        </w:rPr>
        <w:lastRenderedPageBreak/>
        <w:t xml:space="preserve">Glisson, C. &amp; Green, P. (2006). The effects of organizational culture and climate on the access to mental health care in child welfare and juvenile justice systems. </w:t>
      </w:r>
      <w:r>
        <w:rPr>
          <w:rStyle w:val="referencetext"/>
          <w:rFonts w:cs="Arial"/>
          <w:i/>
        </w:rPr>
        <w:t xml:space="preserve">Administration and Policy in Mental Health and Mental Health Service Research, </w:t>
      </w:r>
      <w:r w:rsidRPr="00D73A8B">
        <w:rPr>
          <w:rStyle w:val="referencetext"/>
          <w:rFonts w:cs="Arial"/>
          <w:i/>
        </w:rPr>
        <w:t>33</w:t>
      </w:r>
      <w:r>
        <w:rPr>
          <w:rStyle w:val="referencetext"/>
          <w:rFonts w:cs="Arial"/>
        </w:rPr>
        <w:t>(4), 544-558.</w:t>
      </w:r>
    </w:p>
    <w:p w:rsidR="00657AB7" w:rsidRDefault="00657AB7" w:rsidP="00657AB7">
      <w:pPr>
        <w:ind w:left="720"/>
      </w:pPr>
    </w:p>
    <w:p w:rsidR="00657AB7" w:rsidRDefault="00657AB7" w:rsidP="00657AB7">
      <w:pPr>
        <w:numPr>
          <w:ilvl w:val="0"/>
          <w:numId w:val="25"/>
        </w:numPr>
      </w:pPr>
      <w:r w:rsidRPr="003F0214">
        <w:t xml:space="preserve">Henggeler, S.W., &amp; Schoenwald, S.K. (2011). Evidence-based interventions for juvenile offenders and juvenile justice policies that support them. </w:t>
      </w:r>
      <w:r w:rsidRPr="00A05682">
        <w:rPr>
          <w:i/>
        </w:rPr>
        <w:t>Social Policy Report, 25</w:t>
      </w:r>
      <w:r w:rsidRPr="003F0214">
        <w:t>(1), 1-20.</w:t>
      </w:r>
    </w:p>
    <w:p w:rsidR="006177DE" w:rsidRDefault="006177DE" w:rsidP="006177DE">
      <w:pPr>
        <w:pStyle w:val="ListParagraph"/>
      </w:pPr>
    </w:p>
    <w:p w:rsidR="006177DE" w:rsidRPr="006177DE" w:rsidRDefault="006177DE" w:rsidP="006177DE">
      <w:pPr>
        <w:pStyle w:val="Heading3"/>
        <w:numPr>
          <w:ilvl w:val="0"/>
          <w:numId w:val="25"/>
        </w:numPr>
        <w:rPr>
          <w:b w:val="0"/>
          <w:sz w:val="20"/>
          <w:szCs w:val="20"/>
        </w:rPr>
      </w:pPr>
      <w:r w:rsidRPr="00657AB7">
        <w:rPr>
          <w:b w:val="0"/>
          <w:sz w:val="20"/>
          <w:szCs w:val="20"/>
        </w:rPr>
        <w:t xml:space="preserve">Montgomery, K., Knox, K., &amp; Roberts, A. (2013). Connecting school-based practices and juvenile justice. In C. Franklin, M.B. Harris, &amp; P. Allen-Meares (eds). </w:t>
      </w:r>
      <w:r w:rsidRPr="00657AB7">
        <w:rPr>
          <w:b w:val="0"/>
          <w:i/>
          <w:sz w:val="20"/>
          <w:szCs w:val="20"/>
        </w:rPr>
        <w:t>The school services sourcebook: A guide for school-based professionals</w:t>
      </w:r>
      <w:r w:rsidRPr="00657AB7">
        <w:rPr>
          <w:b w:val="0"/>
          <w:sz w:val="20"/>
          <w:szCs w:val="20"/>
        </w:rPr>
        <w:t>. New York, NY: Oxford University Press.</w:t>
      </w:r>
    </w:p>
    <w:p w:rsidR="00657AB7" w:rsidRDefault="00657AB7" w:rsidP="008D4E50"/>
    <w:p w:rsidR="00657AB7" w:rsidRPr="008D4E50" w:rsidRDefault="00657AB7" w:rsidP="008D4E50"/>
    <w:tbl>
      <w:tblPr>
        <w:tblW w:w="0" w:type="auto"/>
        <w:tblInd w:w="18" w:type="dxa"/>
        <w:tblLook w:val="04A0" w:firstRow="1" w:lastRow="0" w:firstColumn="1" w:lastColumn="0" w:noHBand="0" w:noVBand="1"/>
      </w:tblPr>
      <w:tblGrid>
        <w:gridCol w:w="6876"/>
        <w:gridCol w:w="2466"/>
      </w:tblGrid>
      <w:tr w:rsidR="00657AB7" w:rsidRPr="00C716BD" w:rsidTr="005A449A">
        <w:trPr>
          <w:cantSplit/>
          <w:tblHeader/>
        </w:trPr>
        <w:tc>
          <w:tcPr>
            <w:tcW w:w="7020" w:type="dxa"/>
            <w:shd w:val="clear" w:color="auto" w:fill="C00000"/>
          </w:tcPr>
          <w:p w:rsidR="00657AB7" w:rsidRPr="00C716BD" w:rsidRDefault="00657AB7" w:rsidP="005A449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 Social Work in Settings Serving Homeless Families</w:t>
            </w:r>
          </w:p>
        </w:tc>
        <w:tc>
          <w:tcPr>
            <w:tcW w:w="2520" w:type="dxa"/>
            <w:shd w:val="clear" w:color="auto" w:fill="C00000"/>
          </w:tcPr>
          <w:p w:rsidR="00657AB7" w:rsidRPr="00C716BD" w:rsidRDefault="00002A62" w:rsidP="00002A62">
            <w:pPr>
              <w:keepNext/>
              <w:spacing w:before="20" w:after="20"/>
              <w:jc w:val="right"/>
              <w:rPr>
                <w:rFonts w:cs="Arial"/>
                <w:b/>
                <w:color w:val="FFFFFF"/>
                <w:sz w:val="22"/>
                <w:szCs w:val="22"/>
              </w:rPr>
            </w:pPr>
            <w:r>
              <w:rPr>
                <w:rFonts w:cs="Arial"/>
                <w:b/>
                <w:color w:val="FFFFFF"/>
                <w:sz w:val="22"/>
                <w:szCs w:val="22"/>
              </w:rPr>
              <w:t>March 25</w:t>
            </w:r>
          </w:p>
        </w:tc>
      </w:tr>
      <w:tr w:rsidR="00657AB7" w:rsidRPr="00C716BD" w:rsidTr="005A449A">
        <w:trPr>
          <w:cantSplit/>
        </w:trPr>
        <w:tc>
          <w:tcPr>
            <w:tcW w:w="9540" w:type="dxa"/>
            <w:gridSpan w:val="2"/>
          </w:tcPr>
          <w:p w:rsidR="00657AB7" w:rsidRPr="00C716BD" w:rsidRDefault="00657AB7" w:rsidP="005A449A">
            <w:pPr>
              <w:keepNext/>
              <w:rPr>
                <w:rFonts w:cs="Arial"/>
                <w:b/>
                <w:sz w:val="22"/>
                <w:szCs w:val="22"/>
              </w:rPr>
            </w:pPr>
            <w:r w:rsidRPr="00C716BD">
              <w:rPr>
                <w:rFonts w:cs="Arial"/>
                <w:b/>
                <w:bCs/>
                <w:color w:val="262626"/>
                <w:sz w:val="22"/>
                <w:szCs w:val="22"/>
              </w:rPr>
              <w:t xml:space="preserve">Topics </w:t>
            </w:r>
          </w:p>
        </w:tc>
      </w:tr>
      <w:tr w:rsidR="00657AB7" w:rsidRPr="00C716BD" w:rsidTr="005A449A">
        <w:trPr>
          <w:cantSplit/>
        </w:trPr>
        <w:tc>
          <w:tcPr>
            <w:tcW w:w="9540" w:type="dxa"/>
            <w:gridSpan w:val="2"/>
          </w:tcPr>
          <w:p w:rsidR="00657AB7" w:rsidRDefault="00657AB7" w:rsidP="005A449A">
            <w:pPr>
              <w:pStyle w:val="Level1"/>
              <w:keepNext w:val="0"/>
            </w:pPr>
            <w:r>
              <w:t>Housing and food insecurity</w:t>
            </w:r>
          </w:p>
          <w:p w:rsidR="00657AB7" w:rsidRDefault="00657AB7" w:rsidP="005A449A">
            <w:pPr>
              <w:pStyle w:val="Level1"/>
              <w:keepNext w:val="0"/>
            </w:pPr>
            <w:r>
              <w:t>Systems overlap with criminal justice, substance use, and child welfare</w:t>
            </w:r>
          </w:p>
          <w:p w:rsidR="00657AB7" w:rsidRDefault="00657AB7" w:rsidP="005A449A">
            <w:pPr>
              <w:pStyle w:val="Level1"/>
              <w:keepNext w:val="0"/>
            </w:pPr>
            <w:r>
              <w:t>Supported housing</w:t>
            </w:r>
          </w:p>
          <w:p w:rsidR="00657AB7" w:rsidRPr="00014B30" w:rsidRDefault="00657AB7" w:rsidP="005A449A">
            <w:pPr>
              <w:pStyle w:val="Level1"/>
              <w:keepNext w:val="0"/>
            </w:pPr>
            <w:r>
              <w:t>Case management and services coordination</w:t>
            </w:r>
          </w:p>
        </w:tc>
      </w:tr>
    </w:tbl>
    <w:p w:rsidR="00657AB7" w:rsidRPr="001822A0" w:rsidRDefault="00657AB7" w:rsidP="00657AB7">
      <w:pPr>
        <w:pStyle w:val="Heading3"/>
      </w:pPr>
      <w:r w:rsidRPr="00A552ED">
        <w:t>Required Readings</w:t>
      </w:r>
    </w:p>
    <w:p w:rsidR="00657AB7" w:rsidRPr="00887B85" w:rsidRDefault="00657AB7" w:rsidP="00657AB7">
      <w:pPr>
        <w:pStyle w:val="Level1"/>
        <w:keepNext w:val="0"/>
        <w:numPr>
          <w:ilvl w:val="0"/>
          <w:numId w:val="21"/>
        </w:numPr>
        <w:rPr>
          <w:szCs w:val="20"/>
        </w:rPr>
      </w:pPr>
      <w:r w:rsidRPr="00887B85">
        <w:rPr>
          <w:szCs w:val="20"/>
        </w:rPr>
        <w:t>***Curry, S. R., &amp; Abrams, L. S. (2014). Housing and social support for youth aging out of foster care: State of the research literature and directions for future inquiry.</w:t>
      </w:r>
      <w:r w:rsidRPr="00887B85">
        <w:rPr>
          <w:i/>
          <w:iCs/>
          <w:szCs w:val="20"/>
        </w:rPr>
        <w:t xml:space="preserve"> Child &amp; Adolescent Social Work Journal, </w:t>
      </w:r>
      <w:r w:rsidR="00E83D09">
        <w:rPr>
          <w:i/>
          <w:iCs/>
          <w:szCs w:val="20"/>
        </w:rPr>
        <w:t xml:space="preserve">32, </w:t>
      </w:r>
      <w:r w:rsidR="00E83D09">
        <w:rPr>
          <w:szCs w:val="20"/>
        </w:rPr>
        <w:t>143-153.</w:t>
      </w:r>
    </w:p>
    <w:p w:rsidR="00657AB7" w:rsidRDefault="00657AB7" w:rsidP="00657AB7">
      <w:pPr>
        <w:pStyle w:val="Level1"/>
        <w:keepNext w:val="0"/>
        <w:numPr>
          <w:ilvl w:val="0"/>
          <w:numId w:val="0"/>
        </w:numPr>
        <w:ind w:left="720"/>
        <w:rPr>
          <w:szCs w:val="20"/>
        </w:rPr>
      </w:pPr>
      <w:r w:rsidRPr="00887B85">
        <w:rPr>
          <w:szCs w:val="20"/>
        </w:rPr>
        <w:t>(***Cross over reading with Introduction to Social Work with Children, Youth, and Families)</w:t>
      </w:r>
    </w:p>
    <w:p w:rsidR="00657AB7" w:rsidRDefault="00657AB7" w:rsidP="00657AB7"/>
    <w:p w:rsidR="00690482" w:rsidRDefault="00657AB7" w:rsidP="00690482">
      <w:pPr>
        <w:numPr>
          <w:ilvl w:val="0"/>
          <w:numId w:val="21"/>
        </w:numPr>
      </w:pPr>
      <w:r>
        <w:t>Rice, E. &amp; Rhoades, H. (2013). How should network based prevention for homeless youth be implemented</w:t>
      </w:r>
      <w:r w:rsidRPr="00887B85">
        <w:rPr>
          <w:i/>
        </w:rPr>
        <w:t>. Addiction, 108</w:t>
      </w:r>
      <w:r>
        <w:t>(9), 1625-1626.</w:t>
      </w:r>
    </w:p>
    <w:p w:rsidR="00690482" w:rsidRDefault="00690482" w:rsidP="00690482">
      <w:pPr>
        <w:ind w:left="720"/>
      </w:pPr>
    </w:p>
    <w:p w:rsidR="00375C18" w:rsidRDefault="00657AB7" w:rsidP="00690482">
      <w:pPr>
        <w:numPr>
          <w:ilvl w:val="0"/>
          <w:numId w:val="21"/>
        </w:numPr>
      </w:pPr>
      <w:r w:rsidRPr="00690482">
        <w:lastRenderedPageBreak/>
        <w:t xml:space="preserve">Rosenberg, J. (2009). Social Work with Housing and Homelessness. In </w:t>
      </w:r>
      <w:r w:rsidRPr="00690482">
        <w:rPr>
          <w:i/>
        </w:rPr>
        <w:t>Working in social work: The real word guide to practice settings</w:t>
      </w:r>
      <w:r w:rsidRPr="00690482">
        <w:t>. (chap</w:t>
      </w:r>
      <w:r w:rsidR="000B531F">
        <w:t>ter</w:t>
      </w:r>
      <w:r w:rsidRPr="00690482">
        <w:t xml:space="preserve"> 7, pp. 97-112). New York</w:t>
      </w:r>
      <w:r w:rsidR="000B531F">
        <w:t>, NY</w:t>
      </w:r>
      <w:r w:rsidRPr="00690482">
        <w:t>: Routledge.</w:t>
      </w:r>
    </w:p>
    <w:p w:rsidR="00E83D09" w:rsidRDefault="00E83D09" w:rsidP="00E83D09">
      <w:pPr>
        <w:pStyle w:val="ListParagraph"/>
      </w:pPr>
    </w:p>
    <w:p w:rsidR="00E83D09" w:rsidRPr="00690482" w:rsidRDefault="00E83D09" w:rsidP="00E83D09">
      <w:pPr>
        <w:ind w:left="720"/>
      </w:pPr>
    </w:p>
    <w:tbl>
      <w:tblPr>
        <w:tblW w:w="0" w:type="auto"/>
        <w:tblInd w:w="18" w:type="dxa"/>
        <w:tblLook w:val="04A0" w:firstRow="1" w:lastRow="0" w:firstColumn="1" w:lastColumn="0" w:noHBand="0" w:noVBand="1"/>
      </w:tblPr>
      <w:tblGrid>
        <w:gridCol w:w="7313"/>
        <w:gridCol w:w="2029"/>
      </w:tblGrid>
      <w:tr w:rsidR="00657AB7" w:rsidRPr="00C716BD" w:rsidTr="005A449A">
        <w:trPr>
          <w:cantSplit/>
          <w:tblHeader/>
        </w:trPr>
        <w:tc>
          <w:tcPr>
            <w:tcW w:w="7470" w:type="dxa"/>
            <w:shd w:val="clear" w:color="auto" w:fill="C00000"/>
          </w:tcPr>
          <w:p w:rsidR="00657AB7" w:rsidRPr="00C716BD" w:rsidRDefault="00657AB7" w:rsidP="005A449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Social Work with Children and Families in Military Settings</w:t>
            </w:r>
          </w:p>
        </w:tc>
        <w:tc>
          <w:tcPr>
            <w:tcW w:w="2070" w:type="dxa"/>
            <w:shd w:val="clear" w:color="auto" w:fill="C00000"/>
          </w:tcPr>
          <w:p w:rsidR="00657AB7" w:rsidRPr="00C716BD" w:rsidRDefault="00002A62" w:rsidP="00002A62">
            <w:pPr>
              <w:keepNext/>
              <w:spacing w:before="20" w:after="20"/>
              <w:jc w:val="right"/>
              <w:rPr>
                <w:rFonts w:cs="Arial"/>
                <w:b/>
                <w:color w:val="FFFFFF"/>
                <w:sz w:val="22"/>
                <w:szCs w:val="22"/>
              </w:rPr>
            </w:pPr>
            <w:r>
              <w:rPr>
                <w:rFonts w:cs="Arial"/>
                <w:b/>
                <w:color w:val="FFFFFF"/>
                <w:sz w:val="22"/>
                <w:szCs w:val="22"/>
              </w:rPr>
              <w:t>April 1</w:t>
            </w:r>
          </w:p>
        </w:tc>
      </w:tr>
      <w:tr w:rsidR="00657AB7" w:rsidRPr="00C716BD" w:rsidTr="005A449A">
        <w:trPr>
          <w:cantSplit/>
        </w:trPr>
        <w:tc>
          <w:tcPr>
            <w:tcW w:w="9540" w:type="dxa"/>
            <w:gridSpan w:val="2"/>
          </w:tcPr>
          <w:p w:rsidR="00657AB7" w:rsidRPr="00C716BD" w:rsidRDefault="00657AB7" w:rsidP="005A449A">
            <w:pPr>
              <w:keepNext/>
              <w:rPr>
                <w:rFonts w:cs="Arial"/>
                <w:b/>
                <w:sz w:val="22"/>
                <w:szCs w:val="22"/>
              </w:rPr>
            </w:pPr>
            <w:r w:rsidRPr="00C716BD">
              <w:rPr>
                <w:rFonts w:cs="Arial"/>
                <w:b/>
                <w:bCs/>
                <w:color w:val="262626"/>
                <w:sz w:val="22"/>
                <w:szCs w:val="22"/>
              </w:rPr>
              <w:t xml:space="preserve">Topics </w:t>
            </w:r>
          </w:p>
        </w:tc>
      </w:tr>
      <w:tr w:rsidR="00657AB7" w:rsidRPr="00826606" w:rsidTr="005A449A">
        <w:trPr>
          <w:cantSplit/>
        </w:trPr>
        <w:tc>
          <w:tcPr>
            <w:tcW w:w="9540" w:type="dxa"/>
            <w:gridSpan w:val="2"/>
          </w:tcPr>
          <w:p w:rsidR="00657AB7" w:rsidRPr="002F0470" w:rsidRDefault="00657AB7" w:rsidP="005A449A">
            <w:pPr>
              <w:pStyle w:val="Level1"/>
              <w:rPr>
                <w:szCs w:val="20"/>
              </w:rPr>
            </w:pPr>
            <w:r w:rsidRPr="002F0470">
              <w:rPr>
                <w:szCs w:val="20"/>
              </w:rPr>
              <w:t>Military culture</w:t>
            </w:r>
          </w:p>
          <w:p w:rsidR="00657AB7" w:rsidRPr="002F0470" w:rsidRDefault="00657AB7" w:rsidP="005A449A">
            <w:pPr>
              <w:pStyle w:val="Level1"/>
              <w:rPr>
                <w:szCs w:val="20"/>
              </w:rPr>
            </w:pPr>
            <w:r w:rsidRPr="002F0470">
              <w:rPr>
                <w:szCs w:val="20"/>
              </w:rPr>
              <w:t xml:space="preserve">Military organizations </w:t>
            </w:r>
          </w:p>
          <w:p w:rsidR="00657AB7" w:rsidRPr="002F0470" w:rsidRDefault="00657AB7" w:rsidP="005A449A">
            <w:pPr>
              <w:pStyle w:val="Level1"/>
              <w:rPr>
                <w:szCs w:val="20"/>
              </w:rPr>
            </w:pPr>
            <w:r w:rsidRPr="002F0470">
              <w:rPr>
                <w:szCs w:val="20"/>
              </w:rPr>
              <w:t>Support for military families</w:t>
            </w:r>
          </w:p>
          <w:p w:rsidR="00657AB7" w:rsidRPr="002F0470" w:rsidRDefault="00657AB7" w:rsidP="005A449A">
            <w:pPr>
              <w:pStyle w:val="Level1"/>
              <w:rPr>
                <w:szCs w:val="20"/>
              </w:rPr>
            </w:pPr>
            <w:r w:rsidRPr="002F0470">
              <w:rPr>
                <w:szCs w:val="20"/>
              </w:rPr>
              <w:t>Identification of military families in non-domain settings</w:t>
            </w:r>
          </w:p>
          <w:p w:rsidR="00657AB7" w:rsidRPr="00014B30" w:rsidRDefault="00657AB7" w:rsidP="005A449A">
            <w:pPr>
              <w:pStyle w:val="Level1"/>
              <w:numPr>
                <w:ilvl w:val="0"/>
                <w:numId w:val="0"/>
              </w:numPr>
              <w:ind w:left="346"/>
            </w:pPr>
          </w:p>
        </w:tc>
      </w:tr>
    </w:tbl>
    <w:p w:rsidR="00657AB7" w:rsidRPr="00AE78BA" w:rsidRDefault="00657AB7" w:rsidP="00657AB7">
      <w:pPr>
        <w:pStyle w:val="Heading3"/>
      </w:pPr>
      <w:r w:rsidRPr="00A552ED">
        <w:t>Required Readings</w:t>
      </w:r>
    </w:p>
    <w:p w:rsidR="00657AB7" w:rsidRDefault="00657AB7" w:rsidP="00657AB7">
      <w:pPr>
        <w:numPr>
          <w:ilvl w:val="0"/>
          <w:numId w:val="22"/>
        </w:numPr>
      </w:pPr>
      <w:r>
        <w:rPr>
          <w:rFonts w:eastAsia="Arial Unicode MS" w:hAnsi="Arial Unicode MS" w:cs="Arial Unicode MS"/>
        </w:rPr>
        <w:t xml:space="preserve">Harris, J. (2013). A brief history of U.S. military families and the role of social workers. In A. Rubin, E.L. </w:t>
      </w:r>
      <w:r>
        <w:t>Weiss, &amp;  J.E. Coll, (Eds.) (2013).</w:t>
      </w:r>
      <w:r>
        <w:rPr>
          <w:i/>
          <w:iCs/>
        </w:rPr>
        <w:t xml:space="preserve"> Handbook of Military Social Work (pp. 301-311). </w:t>
      </w:r>
      <w:r>
        <w:t xml:space="preserve">Hoboken, NJ: Wiley &amp; Sons, Inc. </w:t>
      </w:r>
    </w:p>
    <w:p w:rsidR="00657AB7" w:rsidRDefault="00657AB7" w:rsidP="00657AB7">
      <w:pPr>
        <w:ind w:left="720"/>
      </w:pPr>
    </w:p>
    <w:p w:rsidR="00657AB7" w:rsidRDefault="00657AB7" w:rsidP="00985D54">
      <w:pPr>
        <w:pStyle w:val="Bib"/>
        <w:numPr>
          <w:ilvl w:val="0"/>
          <w:numId w:val="22"/>
        </w:numPr>
      </w:pPr>
      <w:r>
        <w:rPr>
          <w:rFonts w:eastAsia="Arial Unicode MS" w:hAnsi="Arial Unicode MS" w:cs="Arial Unicode MS"/>
        </w:rPr>
        <w:t xml:space="preserve">Lincoln, A. L., &amp; Sweeten, K. (2011). Considerations for the effects of military deployment on children and families. </w:t>
      </w:r>
      <w:r>
        <w:rPr>
          <w:rFonts w:eastAsia="Arial Unicode MS" w:hAnsi="Arial Unicode MS" w:cs="Arial Unicode MS"/>
          <w:i/>
          <w:iCs/>
        </w:rPr>
        <w:t>Social Work in Health Care, 50</w:t>
      </w:r>
      <w:r>
        <w:rPr>
          <w:rFonts w:eastAsia="Arial Unicode MS" w:hAnsi="Arial Unicode MS" w:cs="Arial Unicode MS"/>
        </w:rPr>
        <w:t>(1)</w:t>
      </w:r>
      <w:r>
        <w:rPr>
          <w:rFonts w:eastAsia="Arial Unicode MS" w:hAnsi="Arial Unicode MS" w:cs="Arial Unicode MS"/>
          <w:i/>
          <w:iCs/>
        </w:rPr>
        <w:t>,</w:t>
      </w:r>
      <w:r>
        <w:rPr>
          <w:rFonts w:eastAsia="Arial Unicode MS" w:hAnsi="Arial Unicode MS" w:cs="Arial Unicode MS"/>
        </w:rPr>
        <w:t xml:space="preserve"> 73-84.</w:t>
      </w:r>
    </w:p>
    <w:p w:rsidR="00375C18" w:rsidRPr="00657AB7" w:rsidRDefault="00657AB7" w:rsidP="00657AB7">
      <w:pPr>
        <w:pStyle w:val="Bib"/>
        <w:numPr>
          <w:ilvl w:val="0"/>
          <w:numId w:val="22"/>
        </w:numPr>
      </w:pPr>
      <w:r w:rsidRPr="00657AB7">
        <w:t xml:space="preserve">Rosenberg, J. (2009). Social Work with the Military. In </w:t>
      </w:r>
      <w:r w:rsidRPr="00657AB7">
        <w:rPr>
          <w:i/>
        </w:rPr>
        <w:t>Working in social work: The real World guide to practice settings</w:t>
      </w:r>
      <w:r w:rsidRPr="00657AB7">
        <w:t>. (chap</w:t>
      </w:r>
      <w:r w:rsidR="000B531F">
        <w:t>ter</w:t>
      </w:r>
      <w:r w:rsidRPr="00657AB7">
        <w:t xml:space="preserve"> 10, pp. 143-156). New York: Routledge.</w:t>
      </w:r>
    </w:p>
    <w:p w:rsidR="00375C18" w:rsidRDefault="00375C18" w:rsidP="007B136F">
      <w:pPr>
        <w:pStyle w:val="NormalWeb"/>
        <w:spacing w:before="0" w:beforeAutospacing="0" w:after="0" w:afterAutospacing="0"/>
      </w:pPr>
    </w:p>
    <w:tbl>
      <w:tblPr>
        <w:tblW w:w="0" w:type="auto"/>
        <w:tblInd w:w="18" w:type="dxa"/>
        <w:tblLook w:val="04A0" w:firstRow="1" w:lastRow="0" w:firstColumn="1" w:lastColumn="0" w:noHBand="0" w:noVBand="1"/>
      </w:tblPr>
      <w:tblGrid>
        <w:gridCol w:w="7063"/>
        <w:gridCol w:w="2279"/>
      </w:tblGrid>
      <w:tr w:rsidR="007B136F" w:rsidRPr="00C716BD" w:rsidTr="007B136F">
        <w:trPr>
          <w:cantSplit/>
          <w:tblHeader/>
        </w:trPr>
        <w:tc>
          <w:tcPr>
            <w:tcW w:w="7200" w:type="dxa"/>
            <w:shd w:val="clear" w:color="auto" w:fill="C00000"/>
          </w:tcPr>
          <w:p w:rsidR="00657AB7" w:rsidRDefault="007B136F" w:rsidP="007B136F">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12: Social Work with Child</w:t>
            </w:r>
            <w:r w:rsidR="00657AB7">
              <w:rPr>
                <w:rFonts w:cs="Arial"/>
                <w:b/>
                <w:snapToGrid w:val="0"/>
                <w:color w:val="FFFFFF"/>
                <w:sz w:val="22"/>
                <w:szCs w:val="22"/>
              </w:rPr>
              <w:t>ren and Families who Experience</w:t>
            </w:r>
          </w:p>
          <w:p w:rsidR="007B136F" w:rsidRPr="00C716BD" w:rsidRDefault="00657AB7" w:rsidP="007B136F">
            <w:pPr>
              <w:keepNext/>
              <w:spacing w:before="20" w:after="20"/>
              <w:ind w:left="1242" w:hanging="1242"/>
              <w:rPr>
                <w:rFonts w:cs="Arial"/>
                <w:b/>
                <w:color w:val="FFFFFF"/>
                <w:sz w:val="22"/>
                <w:szCs w:val="22"/>
              </w:rPr>
            </w:pPr>
            <w:r>
              <w:rPr>
                <w:rFonts w:cs="Arial"/>
                <w:b/>
                <w:snapToGrid w:val="0"/>
                <w:color w:val="FFFFFF"/>
                <w:sz w:val="22"/>
                <w:szCs w:val="22"/>
              </w:rPr>
              <w:t xml:space="preserve">               </w:t>
            </w:r>
            <w:r w:rsidR="007B136F">
              <w:rPr>
                <w:rFonts w:cs="Arial"/>
                <w:b/>
                <w:snapToGrid w:val="0"/>
                <w:color w:val="FFFFFF"/>
                <w:sz w:val="22"/>
                <w:szCs w:val="22"/>
              </w:rPr>
              <w:t>Interpersonal/Dating Violence</w:t>
            </w:r>
          </w:p>
        </w:tc>
        <w:tc>
          <w:tcPr>
            <w:tcW w:w="2340" w:type="dxa"/>
            <w:shd w:val="clear" w:color="auto" w:fill="C00000"/>
          </w:tcPr>
          <w:p w:rsidR="007B136F" w:rsidRPr="00C716BD" w:rsidRDefault="00002A62" w:rsidP="00002A62">
            <w:pPr>
              <w:keepNext/>
              <w:spacing w:before="20" w:after="20"/>
              <w:jc w:val="right"/>
              <w:rPr>
                <w:rFonts w:cs="Arial"/>
                <w:b/>
                <w:color w:val="FFFFFF"/>
                <w:sz w:val="22"/>
                <w:szCs w:val="22"/>
              </w:rPr>
            </w:pPr>
            <w:r>
              <w:rPr>
                <w:rFonts w:cs="Arial"/>
                <w:b/>
                <w:color w:val="FFFFFF"/>
                <w:sz w:val="22"/>
                <w:szCs w:val="22"/>
              </w:rPr>
              <w:t>April 8</w:t>
            </w:r>
          </w:p>
        </w:tc>
      </w:tr>
      <w:tr w:rsidR="007B136F" w:rsidRPr="00C716BD" w:rsidTr="007B136F">
        <w:trPr>
          <w:cantSplit/>
        </w:trPr>
        <w:tc>
          <w:tcPr>
            <w:tcW w:w="9540" w:type="dxa"/>
            <w:gridSpan w:val="2"/>
          </w:tcPr>
          <w:p w:rsidR="007B136F" w:rsidRPr="00C716BD" w:rsidRDefault="007B136F" w:rsidP="007B136F">
            <w:pPr>
              <w:keepNext/>
              <w:rPr>
                <w:rFonts w:cs="Arial"/>
                <w:b/>
                <w:sz w:val="22"/>
                <w:szCs w:val="22"/>
              </w:rPr>
            </w:pPr>
            <w:r w:rsidRPr="00C716BD">
              <w:rPr>
                <w:rFonts w:cs="Arial"/>
                <w:b/>
                <w:bCs/>
                <w:color w:val="262626"/>
                <w:sz w:val="22"/>
                <w:szCs w:val="22"/>
              </w:rPr>
              <w:t xml:space="preserve">Topics </w:t>
            </w:r>
          </w:p>
        </w:tc>
      </w:tr>
      <w:tr w:rsidR="007B136F" w:rsidRPr="00014B30" w:rsidTr="007B136F">
        <w:trPr>
          <w:cantSplit/>
        </w:trPr>
        <w:tc>
          <w:tcPr>
            <w:tcW w:w="9540" w:type="dxa"/>
            <w:gridSpan w:val="2"/>
          </w:tcPr>
          <w:p w:rsidR="007B136F" w:rsidRPr="002F0470" w:rsidRDefault="007B136F" w:rsidP="007B136F">
            <w:pPr>
              <w:pStyle w:val="Level1"/>
              <w:rPr>
                <w:szCs w:val="20"/>
              </w:rPr>
            </w:pPr>
            <w:r w:rsidRPr="002F0470">
              <w:rPr>
                <w:szCs w:val="20"/>
              </w:rPr>
              <w:t>Roles of community-based agencies</w:t>
            </w:r>
          </w:p>
          <w:p w:rsidR="007B136F" w:rsidRDefault="007B136F" w:rsidP="007B136F">
            <w:pPr>
              <w:pStyle w:val="Level1"/>
            </w:pPr>
            <w:r>
              <w:t>Domestic Violence</w:t>
            </w:r>
          </w:p>
          <w:p w:rsidR="007B136F" w:rsidRPr="00014B30" w:rsidRDefault="007B136F" w:rsidP="007B136F">
            <w:pPr>
              <w:pStyle w:val="Level1"/>
            </w:pPr>
            <w:r>
              <w:t>Dating Violence</w:t>
            </w:r>
          </w:p>
        </w:tc>
      </w:tr>
    </w:tbl>
    <w:p w:rsidR="007B136F" w:rsidRDefault="007B136F" w:rsidP="007B136F">
      <w:pPr>
        <w:pStyle w:val="Heading3"/>
      </w:pPr>
      <w:r w:rsidRPr="00A552ED">
        <w:t>Required Readings</w:t>
      </w:r>
    </w:p>
    <w:p w:rsidR="007B136F" w:rsidRDefault="007B136F" w:rsidP="007B136F">
      <w:pPr>
        <w:pStyle w:val="Bib"/>
        <w:numPr>
          <w:ilvl w:val="0"/>
          <w:numId w:val="23"/>
        </w:numPr>
      </w:pPr>
      <w:r>
        <w:t xml:space="preserve">Chanmugam, A., Kemter, A.J., Goodwin, K.H. (2015). Educational services for children in domestic violence shelters: Perspectives of shelter personnel. </w:t>
      </w:r>
      <w:r>
        <w:rPr>
          <w:i/>
        </w:rPr>
        <w:t>Child and Adolescent Social Work Journal, [pre press]</w:t>
      </w:r>
    </w:p>
    <w:p w:rsidR="007B136F" w:rsidRDefault="007B136F" w:rsidP="007B136F">
      <w:pPr>
        <w:pStyle w:val="Bib"/>
        <w:numPr>
          <w:ilvl w:val="0"/>
          <w:numId w:val="23"/>
        </w:numPr>
      </w:pPr>
      <w:r w:rsidRPr="00E117B8">
        <w:t>Kisiel, C., Conradi, L., Fehrenbach, T., Torgersen, E., &amp; Briggs, E. C. (2014). Assessing the effects of trauma in children and adolescents in practice settings.</w:t>
      </w:r>
      <w:r w:rsidRPr="00E117B8">
        <w:rPr>
          <w:i/>
          <w:iCs/>
        </w:rPr>
        <w:t xml:space="preserve"> Child and Adolescent Psychiatric Clinics of North America, 23</w:t>
      </w:r>
      <w:r w:rsidRPr="00E117B8">
        <w:t xml:space="preserve">(2), 223-242. </w:t>
      </w:r>
    </w:p>
    <w:p w:rsidR="00657AB7" w:rsidRDefault="007B136F" w:rsidP="00690482">
      <w:pPr>
        <w:pStyle w:val="Bib"/>
        <w:numPr>
          <w:ilvl w:val="0"/>
          <w:numId w:val="23"/>
        </w:numPr>
      </w:pPr>
      <w:r>
        <w:t>Kulkarni, S</w:t>
      </w:r>
      <w:r w:rsidR="00C7715F">
        <w:t>.</w:t>
      </w:r>
      <w:r>
        <w:t xml:space="preserve">J., Bell, H., Rhodes, D.M. (2012) Back to basics: Essential qualities of services for survivors of intimate partner violence. </w:t>
      </w:r>
      <w:r w:rsidRPr="00AB30A1">
        <w:rPr>
          <w:i/>
        </w:rPr>
        <w:t>Violence Against Women</w:t>
      </w:r>
      <w:r>
        <w:rPr>
          <w:i/>
        </w:rPr>
        <w:t>, 18</w:t>
      </w:r>
      <w:r>
        <w:t>(1), 85-101</w:t>
      </w:r>
      <w:r w:rsidR="00C7715F">
        <w:t xml:space="preserve">. </w:t>
      </w:r>
    </w:p>
    <w:p w:rsidR="00657AB7" w:rsidRPr="00AB30A1" w:rsidRDefault="00657AB7" w:rsidP="00657AB7">
      <w:pPr>
        <w:pStyle w:val="Bib"/>
        <w:ind w:firstLine="0"/>
      </w:pPr>
    </w:p>
    <w:tbl>
      <w:tblPr>
        <w:tblW w:w="0" w:type="auto"/>
        <w:tblInd w:w="18" w:type="dxa"/>
        <w:tblLook w:val="04A0" w:firstRow="1" w:lastRow="0" w:firstColumn="1" w:lastColumn="0" w:noHBand="0" w:noVBand="1"/>
      </w:tblPr>
      <w:tblGrid>
        <w:gridCol w:w="6966"/>
        <w:gridCol w:w="2376"/>
      </w:tblGrid>
      <w:tr w:rsidR="00657AB7" w:rsidRPr="00C716BD" w:rsidTr="005A449A">
        <w:trPr>
          <w:cantSplit/>
          <w:tblHeader/>
        </w:trPr>
        <w:tc>
          <w:tcPr>
            <w:tcW w:w="7110" w:type="dxa"/>
            <w:shd w:val="clear" w:color="auto" w:fill="C00000"/>
          </w:tcPr>
          <w:p w:rsidR="00657AB7" w:rsidRDefault="00657AB7" w:rsidP="005A449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 Social Work with Children and Families in Substance</w:t>
            </w:r>
          </w:p>
          <w:p w:rsidR="00657AB7" w:rsidRPr="00C716BD" w:rsidRDefault="00657AB7" w:rsidP="005A449A">
            <w:pPr>
              <w:keepNext/>
              <w:spacing w:before="20" w:after="20"/>
              <w:ind w:left="1242" w:hanging="1242"/>
              <w:rPr>
                <w:rFonts w:cs="Arial"/>
                <w:b/>
                <w:color w:val="FFFFFF"/>
                <w:sz w:val="22"/>
                <w:szCs w:val="22"/>
              </w:rPr>
            </w:pPr>
            <w:r>
              <w:rPr>
                <w:rFonts w:cs="Arial"/>
                <w:b/>
                <w:snapToGrid w:val="0"/>
                <w:color w:val="FFFFFF"/>
                <w:sz w:val="22"/>
                <w:szCs w:val="22"/>
              </w:rPr>
              <w:t xml:space="preserve">              Abuse Treatment</w:t>
            </w:r>
            <w:r>
              <w:rPr>
                <w:rFonts w:cs="Arial"/>
                <w:b/>
                <w:snapToGrid w:val="0"/>
                <w:color w:val="FFFFFF"/>
                <w:sz w:val="22"/>
                <w:szCs w:val="22"/>
              </w:rPr>
              <w:tab/>
            </w:r>
          </w:p>
        </w:tc>
        <w:tc>
          <w:tcPr>
            <w:tcW w:w="2430" w:type="dxa"/>
            <w:shd w:val="clear" w:color="auto" w:fill="C00000"/>
          </w:tcPr>
          <w:p w:rsidR="00657AB7" w:rsidRPr="00C716BD" w:rsidRDefault="00002A62" w:rsidP="00002A62">
            <w:pPr>
              <w:keepNext/>
              <w:spacing w:before="20" w:after="20"/>
              <w:jc w:val="right"/>
              <w:rPr>
                <w:rFonts w:cs="Arial"/>
                <w:b/>
                <w:color w:val="FFFFFF"/>
                <w:sz w:val="22"/>
                <w:szCs w:val="22"/>
              </w:rPr>
            </w:pPr>
            <w:r>
              <w:rPr>
                <w:rFonts w:cs="Arial"/>
                <w:b/>
                <w:color w:val="FFFFFF"/>
                <w:sz w:val="22"/>
                <w:szCs w:val="22"/>
              </w:rPr>
              <w:t>April 15</w:t>
            </w:r>
          </w:p>
        </w:tc>
      </w:tr>
      <w:tr w:rsidR="00657AB7" w:rsidRPr="00C716BD" w:rsidTr="005A449A">
        <w:trPr>
          <w:cantSplit/>
        </w:trPr>
        <w:tc>
          <w:tcPr>
            <w:tcW w:w="9540" w:type="dxa"/>
            <w:gridSpan w:val="2"/>
          </w:tcPr>
          <w:p w:rsidR="00657AB7" w:rsidRPr="00C716BD" w:rsidRDefault="00657AB7" w:rsidP="005A449A">
            <w:pPr>
              <w:keepNext/>
              <w:rPr>
                <w:rFonts w:cs="Arial"/>
                <w:b/>
                <w:sz w:val="22"/>
                <w:szCs w:val="22"/>
              </w:rPr>
            </w:pPr>
            <w:r w:rsidRPr="00C716BD">
              <w:rPr>
                <w:rFonts w:cs="Arial"/>
                <w:b/>
                <w:bCs/>
                <w:color w:val="262626"/>
                <w:sz w:val="22"/>
                <w:szCs w:val="22"/>
              </w:rPr>
              <w:t xml:space="preserve">Topics </w:t>
            </w:r>
          </w:p>
        </w:tc>
      </w:tr>
      <w:tr w:rsidR="00657AB7" w:rsidRPr="00C716BD" w:rsidTr="005A449A">
        <w:trPr>
          <w:cantSplit/>
        </w:trPr>
        <w:tc>
          <w:tcPr>
            <w:tcW w:w="9540" w:type="dxa"/>
            <w:gridSpan w:val="2"/>
          </w:tcPr>
          <w:p w:rsidR="00657AB7" w:rsidRDefault="00657AB7" w:rsidP="005A449A">
            <w:pPr>
              <w:pStyle w:val="Level1"/>
              <w:keepNext w:val="0"/>
            </w:pPr>
            <w:r>
              <w:t>Agencies offering substance abuse treatment</w:t>
            </w:r>
          </w:p>
          <w:p w:rsidR="00657AB7" w:rsidRDefault="00657AB7" w:rsidP="005A449A">
            <w:pPr>
              <w:pStyle w:val="Level1"/>
              <w:keepNext w:val="0"/>
            </w:pPr>
            <w:r>
              <w:t>Mandated versus voluntary treatment</w:t>
            </w:r>
          </w:p>
          <w:p w:rsidR="00657AB7" w:rsidRPr="00014B30" w:rsidRDefault="00657AB7" w:rsidP="005A449A">
            <w:pPr>
              <w:pStyle w:val="Level1"/>
              <w:keepNext w:val="0"/>
            </w:pPr>
            <w:r>
              <w:t>Collaboration between child welfare and substance abuse treatment</w:t>
            </w:r>
            <w:r w:rsidRPr="00014B30">
              <w:t xml:space="preserve"> </w:t>
            </w:r>
          </w:p>
        </w:tc>
      </w:tr>
    </w:tbl>
    <w:p w:rsidR="00657AB7" w:rsidRDefault="00657AB7" w:rsidP="00657AB7">
      <w:pPr>
        <w:pStyle w:val="Heading3"/>
      </w:pPr>
      <w:r w:rsidRPr="00A552ED">
        <w:t>Required Readings</w:t>
      </w:r>
    </w:p>
    <w:p w:rsidR="00657AB7" w:rsidRPr="00197964" w:rsidRDefault="00657AB7" w:rsidP="00657AB7">
      <w:pPr>
        <w:pStyle w:val="NormalWeb"/>
        <w:spacing w:before="0" w:beforeAutospacing="0" w:after="0" w:afterAutospacing="0"/>
        <w:ind w:left="720"/>
        <w:rPr>
          <w:rFonts w:cs="Arial"/>
          <w:sz w:val="22"/>
          <w:szCs w:val="22"/>
        </w:rPr>
      </w:pPr>
    </w:p>
    <w:p w:rsidR="00657AB7" w:rsidRPr="00887B85" w:rsidRDefault="00657AB7" w:rsidP="00657AB7">
      <w:pPr>
        <w:pStyle w:val="Level1"/>
        <w:numPr>
          <w:ilvl w:val="0"/>
          <w:numId w:val="21"/>
        </w:numPr>
        <w:rPr>
          <w:szCs w:val="20"/>
        </w:rPr>
      </w:pPr>
      <w:r w:rsidRPr="00887B85">
        <w:rPr>
          <w:szCs w:val="20"/>
        </w:rPr>
        <w:t>Orpinas, P., Horne, A. M., Song, X., Reeves, P. M., &amp; Hsieh, H. (2013). Dating trajectories from middle to high school: Association with academic performance and drug use.</w:t>
      </w:r>
      <w:r w:rsidRPr="00887B85">
        <w:rPr>
          <w:i/>
          <w:iCs/>
          <w:szCs w:val="20"/>
        </w:rPr>
        <w:t xml:space="preserve"> Journal of Research on Adolescence, 23</w:t>
      </w:r>
      <w:r w:rsidR="00690482">
        <w:rPr>
          <w:szCs w:val="20"/>
        </w:rPr>
        <w:t xml:space="preserve">(4), 772-784. </w:t>
      </w:r>
      <w:r>
        <w:rPr>
          <w:szCs w:val="20"/>
        </w:rPr>
        <w:br/>
      </w:r>
      <w:r w:rsidRPr="00887B85">
        <w:rPr>
          <w:szCs w:val="20"/>
        </w:rPr>
        <w:lastRenderedPageBreak/>
        <w:t>(*** Cross over reading with Intro to Social Work with Children Youth and Families)</w:t>
      </w:r>
    </w:p>
    <w:p w:rsidR="00657AB7" w:rsidRDefault="00657AB7" w:rsidP="00657AB7">
      <w:pPr>
        <w:pStyle w:val="Level1"/>
        <w:numPr>
          <w:ilvl w:val="0"/>
          <w:numId w:val="0"/>
        </w:numPr>
        <w:ind w:left="720"/>
        <w:rPr>
          <w:rFonts w:cs="Times New Roman"/>
        </w:rPr>
      </w:pPr>
    </w:p>
    <w:p w:rsidR="00657AB7" w:rsidRPr="006A4BDC" w:rsidRDefault="00657AB7" w:rsidP="00657AB7">
      <w:pPr>
        <w:pStyle w:val="Heading2"/>
        <w:numPr>
          <w:ilvl w:val="0"/>
          <w:numId w:val="21"/>
        </w:numPr>
        <w:rPr>
          <w:b w:val="0"/>
          <w:szCs w:val="20"/>
        </w:rPr>
      </w:pPr>
      <w:r w:rsidRPr="00736D70">
        <w:rPr>
          <w:b w:val="0"/>
          <w:szCs w:val="20"/>
        </w:rPr>
        <w:t xml:space="preserve">Rosenberg, J. (2009). Social Work with Addictions. In </w:t>
      </w:r>
      <w:r w:rsidRPr="00736D70">
        <w:rPr>
          <w:b w:val="0"/>
          <w:i/>
          <w:szCs w:val="20"/>
        </w:rPr>
        <w:t xml:space="preserve">Working in social work: The real </w:t>
      </w:r>
      <w:r>
        <w:rPr>
          <w:b w:val="0"/>
          <w:i/>
          <w:szCs w:val="20"/>
        </w:rPr>
        <w:t>world</w:t>
      </w:r>
      <w:r w:rsidRPr="00736D70">
        <w:rPr>
          <w:b w:val="0"/>
          <w:i/>
          <w:szCs w:val="20"/>
        </w:rPr>
        <w:t xml:space="preserve"> guide to practice settings</w:t>
      </w:r>
      <w:r w:rsidRPr="00736D70">
        <w:rPr>
          <w:b w:val="0"/>
          <w:szCs w:val="20"/>
        </w:rPr>
        <w:t>. (pp. 1-14). New York: Routledge.</w:t>
      </w:r>
    </w:p>
    <w:p w:rsidR="00375C18" w:rsidRDefault="00657AB7" w:rsidP="00E83D09">
      <w:pPr>
        <w:pStyle w:val="ListParagraph"/>
        <w:numPr>
          <w:ilvl w:val="0"/>
          <w:numId w:val="21"/>
        </w:numPr>
      </w:pPr>
      <w:r>
        <w:t>Young, N. K., Boles, S. M., &amp; Otero, C. (2007). Parental substance use disorders and child maltreatment: Overlap, gaps, and opportunities.</w:t>
      </w:r>
      <w:r w:rsidRPr="00657AB7">
        <w:rPr>
          <w:i/>
          <w:iCs/>
        </w:rPr>
        <w:t xml:space="preserve"> Child Maltreatment, 12</w:t>
      </w:r>
      <w:r>
        <w:t>, 137-149.</w:t>
      </w:r>
    </w:p>
    <w:tbl>
      <w:tblPr>
        <w:tblW w:w="0" w:type="auto"/>
        <w:tblInd w:w="18" w:type="dxa"/>
        <w:tblLook w:val="04A0" w:firstRow="1" w:lastRow="0" w:firstColumn="1" w:lastColumn="0" w:noHBand="0" w:noVBand="1"/>
      </w:tblPr>
      <w:tblGrid>
        <w:gridCol w:w="6883"/>
        <w:gridCol w:w="2459"/>
      </w:tblGrid>
      <w:tr w:rsidR="00375C18" w:rsidRPr="00C716BD" w:rsidTr="00375C18">
        <w:trPr>
          <w:cantSplit/>
          <w:tblHeader/>
        </w:trPr>
        <w:tc>
          <w:tcPr>
            <w:tcW w:w="7020" w:type="dxa"/>
            <w:shd w:val="clear" w:color="auto" w:fill="C00000"/>
          </w:tcPr>
          <w:p w:rsidR="00375C18" w:rsidRPr="00C716BD" w:rsidRDefault="00375C18" w:rsidP="00375C1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 An ecosystems approach to cross-system collaboration</w:t>
            </w:r>
          </w:p>
        </w:tc>
        <w:tc>
          <w:tcPr>
            <w:tcW w:w="2520" w:type="dxa"/>
            <w:shd w:val="clear" w:color="auto" w:fill="C00000"/>
          </w:tcPr>
          <w:p w:rsidR="00375C18" w:rsidRPr="00C716BD" w:rsidRDefault="00002A62" w:rsidP="00002A62">
            <w:pPr>
              <w:keepNext/>
              <w:spacing w:before="20" w:after="20"/>
              <w:jc w:val="right"/>
              <w:rPr>
                <w:rFonts w:cs="Arial"/>
                <w:b/>
                <w:color w:val="FFFFFF"/>
                <w:sz w:val="22"/>
                <w:szCs w:val="22"/>
              </w:rPr>
            </w:pPr>
            <w:r>
              <w:rPr>
                <w:rFonts w:cs="Arial"/>
                <w:b/>
                <w:color w:val="FFFFFF"/>
                <w:sz w:val="22"/>
                <w:szCs w:val="22"/>
              </w:rPr>
              <w:t>April 22</w:t>
            </w:r>
          </w:p>
        </w:tc>
      </w:tr>
      <w:tr w:rsidR="00375C18" w:rsidRPr="00C716BD" w:rsidTr="00375C18">
        <w:trPr>
          <w:cantSplit/>
        </w:trPr>
        <w:tc>
          <w:tcPr>
            <w:tcW w:w="9540" w:type="dxa"/>
            <w:gridSpan w:val="2"/>
          </w:tcPr>
          <w:p w:rsidR="00375C18" w:rsidRPr="00C716BD" w:rsidRDefault="00375C18" w:rsidP="00375C18">
            <w:pPr>
              <w:keepNext/>
              <w:rPr>
                <w:rFonts w:cs="Arial"/>
                <w:b/>
                <w:sz w:val="22"/>
                <w:szCs w:val="22"/>
              </w:rPr>
            </w:pPr>
            <w:r w:rsidRPr="00C716BD">
              <w:rPr>
                <w:rFonts w:cs="Arial"/>
                <w:b/>
                <w:bCs/>
                <w:color w:val="262626"/>
                <w:sz w:val="22"/>
                <w:szCs w:val="22"/>
              </w:rPr>
              <w:t xml:space="preserve">Topics </w:t>
            </w:r>
          </w:p>
        </w:tc>
      </w:tr>
      <w:tr w:rsidR="00375C18" w:rsidRPr="00C716BD" w:rsidTr="00375C18">
        <w:trPr>
          <w:cantSplit/>
        </w:trPr>
        <w:tc>
          <w:tcPr>
            <w:tcW w:w="9540" w:type="dxa"/>
            <w:gridSpan w:val="2"/>
          </w:tcPr>
          <w:p w:rsidR="00375C18" w:rsidRPr="00BF02D2" w:rsidRDefault="00375C18" w:rsidP="00375C18">
            <w:pPr>
              <w:pStyle w:val="Level1"/>
              <w:keepNext w:val="0"/>
              <w:rPr>
                <w:szCs w:val="20"/>
              </w:rPr>
            </w:pPr>
            <w:r w:rsidRPr="00BF02D2">
              <w:rPr>
                <w:szCs w:val="20"/>
              </w:rPr>
              <w:t>Experien</w:t>
            </w:r>
            <w:r>
              <w:rPr>
                <w:szCs w:val="20"/>
              </w:rPr>
              <w:t>tial training, p</w:t>
            </w:r>
            <w:r w:rsidRPr="00BF02D2">
              <w:rPr>
                <w:szCs w:val="20"/>
              </w:rPr>
              <w:t>reparatory materials will be distributed prior to class session.</w:t>
            </w:r>
          </w:p>
          <w:p w:rsidR="00375C18" w:rsidRPr="007C0F8D" w:rsidRDefault="00375C18" w:rsidP="00375C18">
            <w:pPr>
              <w:pStyle w:val="Level1"/>
              <w:keepNext w:val="0"/>
            </w:pPr>
            <w:r w:rsidRPr="00BF02D2">
              <w:rPr>
                <w:szCs w:val="20"/>
              </w:rPr>
              <w:t>Description of experiential training: Every setting where social problems are confronted is embedded in larger systems. Some of these systems may incorporate the setting and the work done there as critical components; others may have a much more narrow relationship with it, focused exclusively on issues like a shared resource or common personnel. No matter what their nature, these systems will have an influence on the shape of potential solutions to the social problem. That influence can sometimes be restricting, but it can als</w:t>
            </w:r>
            <w:r w:rsidR="00E83D09">
              <w:rPr>
                <w:szCs w:val="20"/>
              </w:rPr>
              <w:t>o allow for solutions we would no</w:t>
            </w:r>
            <w:r w:rsidRPr="00BF02D2">
              <w:rPr>
                <w:szCs w:val="20"/>
              </w:rPr>
              <w:t>t expect. By routinely assessing the systems of which social problems are a part, we can open ourselves to a more relevant range of solutions.</w:t>
            </w:r>
          </w:p>
          <w:p w:rsidR="00375C18" w:rsidRPr="00AB30A1" w:rsidRDefault="00375C18" w:rsidP="00375C18">
            <w:pPr>
              <w:pStyle w:val="Level1"/>
              <w:keepNext w:val="0"/>
              <w:numPr>
                <w:ilvl w:val="0"/>
                <w:numId w:val="0"/>
              </w:numPr>
              <w:ind w:left="346"/>
            </w:pPr>
          </w:p>
          <w:p w:rsidR="00375C18" w:rsidRDefault="00375C18" w:rsidP="00375C18">
            <w:pPr>
              <w:pStyle w:val="Level1"/>
              <w:keepNext w:val="0"/>
              <w:numPr>
                <w:ilvl w:val="0"/>
                <w:numId w:val="0"/>
              </w:numPr>
              <w:ind w:left="346" w:hanging="346"/>
              <w:rPr>
                <w:b/>
                <w:sz w:val="22"/>
                <w:szCs w:val="22"/>
              </w:rPr>
            </w:pPr>
            <w:r>
              <w:rPr>
                <w:b/>
                <w:sz w:val="22"/>
                <w:szCs w:val="22"/>
              </w:rPr>
              <w:t>Required Readings</w:t>
            </w:r>
          </w:p>
          <w:p w:rsidR="00375C18" w:rsidRPr="007C0F8D" w:rsidRDefault="00375C18" w:rsidP="00375C18">
            <w:pPr>
              <w:pStyle w:val="Level1"/>
              <w:keepNext w:val="0"/>
              <w:numPr>
                <w:ilvl w:val="0"/>
                <w:numId w:val="0"/>
              </w:numPr>
              <w:ind w:left="346" w:hanging="346"/>
              <w:rPr>
                <w:b/>
                <w:sz w:val="22"/>
                <w:szCs w:val="22"/>
              </w:rPr>
            </w:pPr>
          </w:p>
          <w:p w:rsidR="00375C18" w:rsidRPr="00AB30A1" w:rsidRDefault="006A4BDC" w:rsidP="00375C18">
            <w:pPr>
              <w:pStyle w:val="Level1"/>
              <w:keepNext w:val="0"/>
              <w:numPr>
                <w:ilvl w:val="0"/>
                <w:numId w:val="0"/>
              </w:numPr>
              <w:ind w:left="346" w:hanging="346"/>
            </w:pPr>
            <w:r>
              <w:rPr>
                <w:szCs w:val="20"/>
              </w:rPr>
              <w:t>To be distributed prior</w:t>
            </w:r>
            <w:r w:rsidR="00375C18">
              <w:rPr>
                <w:szCs w:val="20"/>
              </w:rPr>
              <w:t xml:space="preserve"> </w:t>
            </w:r>
            <w:r w:rsidR="00C7715F">
              <w:rPr>
                <w:szCs w:val="20"/>
              </w:rPr>
              <w:t xml:space="preserve">to </w:t>
            </w:r>
            <w:r w:rsidR="00375C18">
              <w:rPr>
                <w:szCs w:val="20"/>
              </w:rPr>
              <w:t>class</w:t>
            </w:r>
          </w:p>
        </w:tc>
      </w:tr>
    </w:tbl>
    <w:p w:rsidR="00657AB7" w:rsidRDefault="00657AB7" w:rsidP="00657AB7">
      <w:pPr>
        <w:pStyle w:val="Bib"/>
        <w:ind w:left="0" w:firstLine="0"/>
      </w:pPr>
    </w:p>
    <w:tbl>
      <w:tblPr>
        <w:tblW w:w="0" w:type="auto"/>
        <w:tblInd w:w="18" w:type="dxa"/>
        <w:tblLook w:val="04A0" w:firstRow="1" w:lastRow="0" w:firstColumn="1" w:lastColumn="0" w:noHBand="0" w:noVBand="1"/>
      </w:tblPr>
      <w:tblGrid>
        <w:gridCol w:w="6970"/>
        <w:gridCol w:w="2372"/>
      </w:tblGrid>
      <w:tr w:rsidR="00375C18" w:rsidRPr="00C716BD" w:rsidTr="00375C18">
        <w:trPr>
          <w:cantSplit/>
          <w:tblHeader/>
        </w:trPr>
        <w:tc>
          <w:tcPr>
            <w:tcW w:w="7110" w:type="dxa"/>
            <w:shd w:val="clear" w:color="auto" w:fill="C00000"/>
          </w:tcPr>
          <w:p w:rsidR="00375C18" w:rsidRPr="001C4AE3" w:rsidRDefault="00375C18" w:rsidP="001C4AE3">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90482">
              <w:rPr>
                <w:rFonts w:cs="Arial"/>
                <w:b/>
                <w:snapToGrid w:val="0"/>
                <w:color w:val="FFFFFF"/>
                <w:sz w:val="22"/>
                <w:szCs w:val="22"/>
              </w:rPr>
              <w:t xml:space="preserve">15: Skills for collaboration across settings serving children and families </w:t>
            </w:r>
          </w:p>
        </w:tc>
        <w:tc>
          <w:tcPr>
            <w:tcW w:w="2430" w:type="dxa"/>
            <w:shd w:val="clear" w:color="auto" w:fill="C00000"/>
          </w:tcPr>
          <w:p w:rsidR="00375C18" w:rsidRPr="00C716BD" w:rsidRDefault="00DD3004" w:rsidP="00375C18">
            <w:pPr>
              <w:keepNext/>
              <w:spacing w:before="20" w:after="20"/>
              <w:jc w:val="right"/>
              <w:rPr>
                <w:rFonts w:cs="Arial"/>
                <w:b/>
                <w:color w:val="FFFFFF"/>
                <w:sz w:val="22"/>
                <w:szCs w:val="22"/>
              </w:rPr>
            </w:pPr>
            <w:r>
              <w:rPr>
                <w:rFonts w:cs="Arial"/>
                <w:b/>
                <w:color w:val="FFFFFF"/>
                <w:sz w:val="22"/>
                <w:szCs w:val="22"/>
              </w:rPr>
              <w:t>April 29</w:t>
            </w:r>
          </w:p>
        </w:tc>
      </w:tr>
      <w:tr w:rsidR="00375C18" w:rsidRPr="00C716BD" w:rsidTr="00375C18">
        <w:trPr>
          <w:cantSplit/>
        </w:trPr>
        <w:tc>
          <w:tcPr>
            <w:tcW w:w="9540" w:type="dxa"/>
            <w:gridSpan w:val="2"/>
          </w:tcPr>
          <w:p w:rsidR="00375C18" w:rsidRPr="00C716BD" w:rsidRDefault="00375C18" w:rsidP="00375C18">
            <w:pPr>
              <w:keepNext/>
              <w:rPr>
                <w:rFonts w:cs="Arial"/>
                <w:b/>
                <w:sz w:val="22"/>
                <w:szCs w:val="22"/>
              </w:rPr>
            </w:pPr>
            <w:r w:rsidRPr="00C716BD">
              <w:rPr>
                <w:rFonts w:cs="Arial"/>
                <w:b/>
                <w:bCs/>
                <w:color w:val="262626"/>
                <w:sz w:val="22"/>
                <w:szCs w:val="22"/>
              </w:rPr>
              <w:t xml:space="preserve">Topics </w:t>
            </w:r>
          </w:p>
        </w:tc>
      </w:tr>
      <w:tr w:rsidR="00375C18" w:rsidRPr="00C716BD" w:rsidTr="00375C18">
        <w:trPr>
          <w:cantSplit/>
        </w:trPr>
        <w:tc>
          <w:tcPr>
            <w:tcW w:w="9540" w:type="dxa"/>
            <w:gridSpan w:val="2"/>
          </w:tcPr>
          <w:p w:rsidR="00375C18" w:rsidRDefault="001C4AE3" w:rsidP="00375C18">
            <w:pPr>
              <w:pStyle w:val="Level1"/>
              <w:keepNext w:val="0"/>
              <w:rPr>
                <w:color w:val="auto"/>
              </w:rPr>
            </w:pPr>
            <w:r>
              <w:rPr>
                <w:color w:val="auto"/>
              </w:rPr>
              <w:t>App</w:t>
            </w:r>
            <w:r w:rsidR="00690482">
              <w:rPr>
                <w:color w:val="auto"/>
              </w:rPr>
              <w:t xml:space="preserve">lication of concepts </w:t>
            </w:r>
            <w:r>
              <w:rPr>
                <w:color w:val="auto"/>
              </w:rPr>
              <w:t>across settings</w:t>
            </w:r>
          </w:p>
          <w:p w:rsidR="00690482" w:rsidRDefault="00690482" w:rsidP="00375C18">
            <w:pPr>
              <w:pStyle w:val="Level1"/>
              <w:keepNext w:val="0"/>
              <w:rPr>
                <w:color w:val="auto"/>
              </w:rPr>
            </w:pPr>
            <w:r>
              <w:rPr>
                <w:color w:val="auto"/>
              </w:rPr>
              <w:t>Course Review/Wrap-Up</w:t>
            </w:r>
          </w:p>
          <w:p w:rsidR="00C7715F" w:rsidRDefault="00C7715F" w:rsidP="00C7715F">
            <w:pPr>
              <w:pStyle w:val="Level1"/>
              <w:keepNext w:val="0"/>
              <w:numPr>
                <w:ilvl w:val="0"/>
                <w:numId w:val="0"/>
              </w:numPr>
              <w:ind w:left="346"/>
              <w:rPr>
                <w:color w:val="auto"/>
              </w:rPr>
            </w:pPr>
          </w:p>
          <w:p w:rsidR="00C7715F" w:rsidRPr="00C7715F" w:rsidRDefault="00C7715F" w:rsidP="00C7715F">
            <w:pPr>
              <w:pStyle w:val="Level1"/>
              <w:keepNext w:val="0"/>
              <w:numPr>
                <w:ilvl w:val="0"/>
                <w:numId w:val="0"/>
              </w:numPr>
              <w:ind w:left="346" w:hanging="346"/>
              <w:rPr>
                <w:b/>
                <w:color w:val="auto"/>
                <w:sz w:val="22"/>
                <w:szCs w:val="22"/>
              </w:rPr>
            </w:pPr>
            <w:r w:rsidRPr="00C7715F">
              <w:rPr>
                <w:b/>
                <w:color w:val="auto"/>
                <w:sz w:val="22"/>
                <w:szCs w:val="22"/>
              </w:rPr>
              <w:t>Required Readings</w:t>
            </w:r>
          </w:p>
          <w:p w:rsidR="00C7715F" w:rsidRPr="00C7715F" w:rsidRDefault="00C7715F" w:rsidP="00C7715F">
            <w:pPr>
              <w:pStyle w:val="Level1"/>
              <w:keepNext w:val="0"/>
              <w:numPr>
                <w:ilvl w:val="0"/>
                <w:numId w:val="0"/>
              </w:numPr>
              <w:ind w:left="346" w:hanging="346"/>
              <w:rPr>
                <w:color w:val="auto"/>
                <w:sz w:val="22"/>
                <w:szCs w:val="22"/>
              </w:rPr>
            </w:pPr>
          </w:p>
          <w:p w:rsidR="00C7715F" w:rsidRPr="00014B30" w:rsidRDefault="00C7715F" w:rsidP="00C7715F">
            <w:pPr>
              <w:pStyle w:val="Level1"/>
              <w:keepNext w:val="0"/>
              <w:numPr>
                <w:ilvl w:val="0"/>
                <w:numId w:val="0"/>
              </w:numPr>
              <w:ind w:left="346" w:hanging="346"/>
              <w:rPr>
                <w:color w:val="auto"/>
              </w:rPr>
            </w:pPr>
            <w:r>
              <w:t>Li, J., &amp; Julian, M. M. (2012). Developmental relationships as the active ingredient: A unifying working hypothesis of “what works” across intervention settings.</w:t>
            </w:r>
            <w:r>
              <w:rPr>
                <w:i/>
                <w:iCs/>
              </w:rPr>
              <w:t xml:space="preserve"> American Journal of Orthopsychiatry, 82</w:t>
            </w:r>
            <w:r>
              <w:t>(2), 157-166.</w:t>
            </w:r>
          </w:p>
        </w:tc>
      </w:tr>
    </w:tbl>
    <w:p w:rsidR="00375C18" w:rsidRDefault="00375C18" w:rsidP="00375C18">
      <w:pPr>
        <w:pStyle w:val="Bib"/>
      </w:pPr>
    </w:p>
    <w:tbl>
      <w:tblPr>
        <w:tblW w:w="0" w:type="auto"/>
        <w:tblInd w:w="18" w:type="dxa"/>
        <w:tblLook w:val="04A0" w:firstRow="1" w:lastRow="0" w:firstColumn="1" w:lastColumn="0" w:noHBand="0" w:noVBand="1"/>
      </w:tblPr>
      <w:tblGrid>
        <w:gridCol w:w="6947"/>
        <w:gridCol w:w="2395"/>
      </w:tblGrid>
      <w:tr w:rsidR="00375C18" w:rsidRPr="00EA1A58" w:rsidTr="00375C18">
        <w:trPr>
          <w:cantSplit/>
        </w:trPr>
        <w:tc>
          <w:tcPr>
            <w:tcW w:w="7110" w:type="dxa"/>
          </w:tcPr>
          <w:p w:rsidR="00375C18" w:rsidRPr="00EA1A58" w:rsidRDefault="00375C18" w:rsidP="00375C18">
            <w:pPr>
              <w:rPr>
                <w:rFonts w:cs="Arial"/>
                <w:b/>
                <w:sz w:val="22"/>
                <w:szCs w:val="22"/>
              </w:rPr>
            </w:pPr>
          </w:p>
        </w:tc>
        <w:tc>
          <w:tcPr>
            <w:tcW w:w="2448" w:type="dxa"/>
          </w:tcPr>
          <w:p w:rsidR="00375C18" w:rsidRPr="00EA1A58" w:rsidRDefault="00375C18" w:rsidP="00375C18">
            <w:pPr>
              <w:rPr>
                <w:rFonts w:cs="Arial"/>
                <w:b/>
                <w:sz w:val="22"/>
                <w:szCs w:val="22"/>
              </w:rPr>
            </w:pPr>
          </w:p>
        </w:tc>
      </w:tr>
    </w:tbl>
    <w:p w:rsidR="00375C18" w:rsidRPr="00FC07B7" w:rsidRDefault="00375C18" w:rsidP="00375C18">
      <w:pPr>
        <w:rPr>
          <w:rFonts w:cs="Arial"/>
          <w:b/>
          <w:bCs/>
          <w:color w:val="262626"/>
          <w:sz w:val="4"/>
          <w:szCs w:val="4"/>
        </w:rPr>
      </w:pPr>
    </w:p>
    <w:p w:rsidR="009728B8" w:rsidRDefault="009728B8" w:rsidP="009728B8">
      <w:pPr>
        <w:pStyle w:val="BodyText"/>
      </w:pPr>
    </w:p>
    <w:tbl>
      <w:tblPr>
        <w:tblW w:w="0" w:type="auto"/>
        <w:tblInd w:w="18" w:type="dxa"/>
        <w:tblLook w:val="04A0" w:firstRow="1" w:lastRow="0" w:firstColumn="1" w:lastColumn="0" w:noHBand="0" w:noVBand="1"/>
      </w:tblPr>
      <w:tblGrid>
        <w:gridCol w:w="7738"/>
        <w:gridCol w:w="1604"/>
      </w:tblGrid>
      <w:tr w:rsidR="00DD51A3" w:rsidRPr="00EA1A58" w:rsidTr="00B26468">
        <w:trPr>
          <w:cantSplit/>
        </w:trPr>
        <w:tc>
          <w:tcPr>
            <w:tcW w:w="7920" w:type="dxa"/>
          </w:tcPr>
          <w:p w:rsidR="00DD51A3" w:rsidRPr="00EA1A58" w:rsidRDefault="00DD51A3" w:rsidP="00375C18">
            <w:pPr>
              <w:rPr>
                <w:rFonts w:cs="Arial"/>
                <w:b/>
                <w:sz w:val="22"/>
                <w:szCs w:val="22"/>
              </w:rPr>
            </w:pPr>
          </w:p>
        </w:tc>
        <w:tc>
          <w:tcPr>
            <w:tcW w:w="163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9"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Please refer to Scampus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1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1"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 xml:space="preserve">Office of Equity </w:t>
      </w:r>
      <w:r w:rsidRPr="00FB0445">
        <w:rPr>
          <w:rFonts w:cs="Arial"/>
          <w:i/>
          <w:iCs/>
          <w:color w:val="000000"/>
        </w:rPr>
        <w:lastRenderedPageBreak/>
        <w:t>and Diversity</w:t>
      </w:r>
      <w:r w:rsidRPr="00FB0445">
        <w:rPr>
          <w:rFonts w:cs="Arial"/>
          <w:color w:val="000000"/>
        </w:rPr>
        <w:t xml:space="preserve"> </w:t>
      </w:r>
      <w:hyperlink r:id="rId1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5"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16"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17"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18"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FB0445" w:rsidRPr="00FB0445" w:rsidRDefault="00FB0445" w:rsidP="00FB0445">
      <w:pPr>
        <w:pStyle w:val="BodyText"/>
      </w:pP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lastRenderedPageBreak/>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w:t>
      </w:r>
      <w:r w:rsidRPr="00D20FB5">
        <w:lastRenderedPageBreak/>
        <w:t xml:space="preserve">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w:t>
      </w:r>
      <w:r w:rsidR="008D4E50">
        <w:t>he instructor, contact the lead</w:t>
      </w:r>
      <w:r w:rsidRPr="00D20FB5">
        <w:t xml:space="preserve"> </w:t>
      </w:r>
      <w:r w:rsidR="008D4E50">
        <w:t>instructor of the course, Dr. Bianca Harper</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lastRenderedPageBreak/>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A0" w:rsidRDefault="003128A0" w:rsidP="00500EB5">
      <w:r>
        <w:separator/>
      </w:r>
    </w:p>
  </w:endnote>
  <w:endnote w:type="continuationSeparator" w:id="0">
    <w:p w:rsidR="003128A0" w:rsidRDefault="003128A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A0" w:rsidRDefault="003128A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rsidR="003128A0" w:rsidRDefault="00312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A0" w:rsidRPr="00B54ABC" w:rsidRDefault="003128A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128A0" w:rsidRPr="00B54ABC" w:rsidRDefault="003128A0"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56564">
      <w:rPr>
        <w:rFonts w:cs="Arial"/>
        <w:noProof/>
        <w:color w:val="C00000"/>
      </w:rPr>
      <w:t>16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56564">
      <w:rPr>
        <w:rFonts w:cs="Arial"/>
        <w:noProof/>
        <w:color w:val="C00000"/>
      </w:rPr>
      <w:t>21</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A0" w:rsidRPr="00B54ABC" w:rsidRDefault="003128A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128A0" w:rsidRPr="00B54ABC" w:rsidRDefault="003128A0"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C6156">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C6156">
      <w:rPr>
        <w:rFonts w:cs="Arial"/>
        <w:noProof/>
        <w:color w:val="C00000"/>
      </w:rPr>
      <w:t>21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A0" w:rsidRDefault="003128A0" w:rsidP="00500EB5">
      <w:r>
        <w:separator/>
      </w:r>
    </w:p>
  </w:footnote>
  <w:footnote w:type="continuationSeparator" w:id="0">
    <w:p w:rsidR="003128A0" w:rsidRDefault="003128A0"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A0" w:rsidRDefault="003128A0">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A0" w:rsidRPr="00B65CE9" w:rsidRDefault="003128A0" w:rsidP="00E97B1C">
    <w:pPr>
      <w:pStyle w:val="Header"/>
      <w:ind w:right="-180"/>
      <w:jc w:val="right"/>
      <w:rPr>
        <w:rFonts w:ascii="Verdana" w:hAnsi="Verdana"/>
        <w:b/>
        <w:sz w:val="24"/>
        <w:szCs w:val="24"/>
      </w:rPr>
    </w:pPr>
    <w:r>
      <w:rPr>
        <w:noProof/>
      </w:rPr>
      <w:drawing>
        <wp:inline distT="0" distB="0" distL="0" distR="0" wp14:anchorId="690C6D2A" wp14:editId="1CC4C91D">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A0" w:rsidRDefault="003128A0" w:rsidP="00A552ED">
    <w:pPr>
      <w:pStyle w:val="Header"/>
      <w:ind w:left="-540"/>
    </w:pPr>
    <w:r>
      <w:rPr>
        <w:noProof/>
      </w:rPr>
      <w:drawing>
        <wp:inline distT="0" distB="0" distL="0" distR="0" wp14:anchorId="446423BE" wp14:editId="50BC116E">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CBD21398_0000[1]"/>
      </v:shape>
    </w:pict>
  </w:numPicBullet>
  <w:numPicBullet w:numPicBulletId="1">
    <w:pict>
      <v:shape id="_x0000_i1033" type="#_x0000_t75" style="width:13.8pt;height:13.8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26527"/>
    <w:multiLevelType w:val="hybridMultilevel"/>
    <w:tmpl w:val="C4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3B96369"/>
    <w:multiLevelType w:val="hybridMultilevel"/>
    <w:tmpl w:val="4790B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60E2"/>
    <w:multiLevelType w:val="hybridMultilevel"/>
    <w:tmpl w:val="0BA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950585"/>
    <w:multiLevelType w:val="hybridMultilevel"/>
    <w:tmpl w:val="BF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121BA"/>
    <w:multiLevelType w:val="hybridMultilevel"/>
    <w:tmpl w:val="FB46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3020B"/>
    <w:multiLevelType w:val="hybridMultilevel"/>
    <w:tmpl w:val="FCB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03CBC"/>
    <w:multiLevelType w:val="hybridMultilevel"/>
    <w:tmpl w:val="97A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13"/>
  </w:num>
  <w:num w:numId="6">
    <w:abstractNumId w:val="8"/>
  </w:num>
  <w:num w:numId="7">
    <w:abstractNumId w:val="17"/>
  </w:num>
  <w:num w:numId="8">
    <w:abstractNumId w:val="2"/>
  </w:num>
  <w:num w:numId="9">
    <w:abstractNumId w:val="10"/>
  </w:num>
  <w:num w:numId="10">
    <w:abstractNumId w:val="16"/>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6"/>
  </w:num>
  <w:num w:numId="19">
    <w:abstractNumId w:val="0"/>
  </w:num>
  <w:num w:numId="20">
    <w:abstractNumId w:val="14"/>
  </w:num>
  <w:num w:numId="21">
    <w:abstractNumId w:val="4"/>
  </w:num>
  <w:num w:numId="22">
    <w:abstractNumId w:val="18"/>
  </w:num>
  <w:num w:numId="23">
    <w:abstractNumId w:val="19"/>
  </w:num>
  <w:num w:numId="24">
    <w:abstractNumId w:val="1"/>
  </w:num>
  <w:num w:numId="25">
    <w:abstractNumId w:val="15"/>
  </w:num>
  <w:num w:numId="26">
    <w:abstractNumId w:val="5"/>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2A62"/>
    <w:rsid w:val="00004EE0"/>
    <w:rsid w:val="00012030"/>
    <w:rsid w:val="000243AF"/>
    <w:rsid w:val="00044E7D"/>
    <w:rsid w:val="00045826"/>
    <w:rsid w:val="0006241B"/>
    <w:rsid w:val="0006363C"/>
    <w:rsid w:val="000731DF"/>
    <w:rsid w:val="0007380F"/>
    <w:rsid w:val="00073FC1"/>
    <w:rsid w:val="00087D43"/>
    <w:rsid w:val="00087E81"/>
    <w:rsid w:val="00090810"/>
    <w:rsid w:val="00090904"/>
    <w:rsid w:val="000921FD"/>
    <w:rsid w:val="0009293D"/>
    <w:rsid w:val="000B2A7B"/>
    <w:rsid w:val="000B372A"/>
    <w:rsid w:val="000B531F"/>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C4AE3"/>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3E5E"/>
    <w:rsid w:val="002D7A3B"/>
    <w:rsid w:val="002F098F"/>
    <w:rsid w:val="003128A0"/>
    <w:rsid w:val="0031642F"/>
    <w:rsid w:val="00322898"/>
    <w:rsid w:val="003254D4"/>
    <w:rsid w:val="00325D4C"/>
    <w:rsid w:val="003417E0"/>
    <w:rsid w:val="0034294D"/>
    <w:rsid w:val="00356838"/>
    <w:rsid w:val="00361E5F"/>
    <w:rsid w:val="003679AD"/>
    <w:rsid w:val="003679B6"/>
    <w:rsid w:val="00370844"/>
    <w:rsid w:val="00375C18"/>
    <w:rsid w:val="00376932"/>
    <w:rsid w:val="003913EB"/>
    <w:rsid w:val="003946A4"/>
    <w:rsid w:val="00395885"/>
    <w:rsid w:val="003A28C4"/>
    <w:rsid w:val="003A2AE3"/>
    <w:rsid w:val="003B0DC4"/>
    <w:rsid w:val="003C3C45"/>
    <w:rsid w:val="003C4020"/>
    <w:rsid w:val="003D3E97"/>
    <w:rsid w:val="003D5724"/>
    <w:rsid w:val="003D773E"/>
    <w:rsid w:val="003E5C6F"/>
    <w:rsid w:val="003F5ABA"/>
    <w:rsid w:val="004010B6"/>
    <w:rsid w:val="0040517F"/>
    <w:rsid w:val="00406A3F"/>
    <w:rsid w:val="0042208A"/>
    <w:rsid w:val="00425BEE"/>
    <w:rsid w:val="00445516"/>
    <w:rsid w:val="00462611"/>
    <w:rsid w:val="00480B58"/>
    <w:rsid w:val="00483D5C"/>
    <w:rsid w:val="004919CF"/>
    <w:rsid w:val="00493130"/>
    <w:rsid w:val="00495635"/>
    <w:rsid w:val="004A1424"/>
    <w:rsid w:val="004A7820"/>
    <w:rsid w:val="004B1C5E"/>
    <w:rsid w:val="004B1D77"/>
    <w:rsid w:val="004B5764"/>
    <w:rsid w:val="004B644D"/>
    <w:rsid w:val="004B73D5"/>
    <w:rsid w:val="004D7AF5"/>
    <w:rsid w:val="004E4F3C"/>
    <w:rsid w:val="004F0B0F"/>
    <w:rsid w:val="00500EB5"/>
    <w:rsid w:val="00504452"/>
    <w:rsid w:val="005045AD"/>
    <w:rsid w:val="00511D97"/>
    <w:rsid w:val="00515FED"/>
    <w:rsid w:val="0053127C"/>
    <w:rsid w:val="005444FA"/>
    <w:rsid w:val="005505F2"/>
    <w:rsid w:val="005600E1"/>
    <w:rsid w:val="00561ADD"/>
    <w:rsid w:val="00575065"/>
    <w:rsid w:val="00587029"/>
    <w:rsid w:val="00590AA7"/>
    <w:rsid w:val="005943E8"/>
    <w:rsid w:val="00596266"/>
    <w:rsid w:val="005A4446"/>
    <w:rsid w:val="005A449A"/>
    <w:rsid w:val="005B72C0"/>
    <w:rsid w:val="005C6160"/>
    <w:rsid w:val="005C759E"/>
    <w:rsid w:val="005D147F"/>
    <w:rsid w:val="005D779C"/>
    <w:rsid w:val="005F0D81"/>
    <w:rsid w:val="005F2AC7"/>
    <w:rsid w:val="005F3422"/>
    <w:rsid w:val="005F3558"/>
    <w:rsid w:val="005F46F1"/>
    <w:rsid w:val="00612D07"/>
    <w:rsid w:val="006177DE"/>
    <w:rsid w:val="00627A99"/>
    <w:rsid w:val="0063097C"/>
    <w:rsid w:val="00634636"/>
    <w:rsid w:val="006370BA"/>
    <w:rsid w:val="00657AB7"/>
    <w:rsid w:val="00664DA1"/>
    <w:rsid w:val="00672F30"/>
    <w:rsid w:val="006743E8"/>
    <w:rsid w:val="00690482"/>
    <w:rsid w:val="00691546"/>
    <w:rsid w:val="006A10F2"/>
    <w:rsid w:val="006A4BDC"/>
    <w:rsid w:val="006C40E3"/>
    <w:rsid w:val="006D6DBE"/>
    <w:rsid w:val="006E631E"/>
    <w:rsid w:val="006E7F62"/>
    <w:rsid w:val="006F5511"/>
    <w:rsid w:val="007077C7"/>
    <w:rsid w:val="00724EB9"/>
    <w:rsid w:val="00725FBC"/>
    <w:rsid w:val="00726A3E"/>
    <w:rsid w:val="007407C3"/>
    <w:rsid w:val="00752280"/>
    <w:rsid w:val="00761428"/>
    <w:rsid w:val="00765CAE"/>
    <w:rsid w:val="007718E0"/>
    <w:rsid w:val="007812CE"/>
    <w:rsid w:val="00791676"/>
    <w:rsid w:val="007A34C7"/>
    <w:rsid w:val="007B136F"/>
    <w:rsid w:val="007B22FD"/>
    <w:rsid w:val="007B59A4"/>
    <w:rsid w:val="007C0A5E"/>
    <w:rsid w:val="007D56D4"/>
    <w:rsid w:val="007E4CDB"/>
    <w:rsid w:val="008014DF"/>
    <w:rsid w:val="0080354B"/>
    <w:rsid w:val="00807967"/>
    <w:rsid w:val="00810725"/>
    <w:rsid w:val="00822AAD"/>
    <w:rsid w:val="008328CD"/>
    <w:rsid w:val="00836D50"/>
    <w:rsid w:val="00854E9E"/>
    <w:rsid w:val="00855462"/>
    <w:rsid w:val="00856564"/>
    <w:rsid w:val="0086141C"/>
    <w:rsid w:val="008618FE"/>
    <w:rsid w:val="00862333"/>
    <w:rsid w:val="00871AA3"/>
    <w:rsid w:val="00880923"/>
    <w:rsid w:val="0088440A"/>
    <w:rsid w:val="008852BD"/>
    <w:rsid w:val="00887C7D"/>
    <w:rsid w:val="00892FE3"/>
    <w:rsid w:val="0089729E"/>
    <w:rsid w:val="008A7B6B"/>
    <w:rsid w:val="008B33DB"/>
    <w:rsid w:val="008C298A"/>
    <w:rsid w:val="008D1454"/>
    <w:rsid w:val="008D4E50"/>
    <w:rsid w:val="008F038F"/>
    <w:rsid w:val="0091007D"/>
    <w:rsid w:val="00914381"/>
    <w:rsid w:val="00931D65"/>
    <w:rsid w:val="00931F39"/>
    <w:rsid w:val="00935AA8"/>
    <w:rsid w:val="00951984"/>
    <w:rsid w:val="00954FDC"/>
    <w:rsid w:val="009728B8"/>
    <w:rsid w:val="00974C7A"/>
    <w:rsid w:val="00975A59"/>
    <w:rsid w:val="00975D60"/>
    <w:rsid w:val="00985D54"/>
    <w:rsid w:val="009964A2"/>
    <w:rsid w:val="009A3B96"/>
    <w:rsid w:val="009A77B6"/>
    <w:rsid w:val="009A7DAE"/>
    <w:rsid w:val="009B5E95"/>
    <w:rsid w:val="009C582D"/>
    <w:rsid w:val="009C6156"/>
    <w:rsid w:val="009C7DF2"/>
    <w:rsid w:val="009D1D54"/>
    <w:rsid w:val="009E4D5B"/>
    <w:rsid w:val="009F2336"/>
    <w:rsid w:val="009F2DDE"/>
    <w:rsid w:val="00A1744B"/>
    <w:rsid w:val="00A23F84"/>
    <w:rsid w:val="00A552ED"/>
    <w:rsid w:val="00A62FBB"/>
    <w:rsid w:val="00A6719F"/>
    <w:rsid w:val="00A7386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744E5"/>
    <w:rsid w:val="00BA407B"/>
    <w:rsid w:val="00BA777D"/>
    <w:rsid w:val="00BB2D3C"/>
    <w:rsid w:val="00BE3FAF"/>
    <w:rsid w:val="00C01E28"/>
    <w:rsid w:val="00C10351"/>
    <w:rsid w:val="00C1349F"/>
    <w:rsid w:val="00C20058"/>
    <w:rsid w:val="00C214B4"/>
    <w:rsid w:val="00C2244F"/>
    <w:rsid w:val="00C43770"/>
    <w:rsid w:val="00C459F0"/>
    <w:rsid w:val="00C532F1"/>
    <w:rsid w:val="00C54970"/>
    <w:rsid w:val="00C559EB"/>
    <w:rsid w:val="00C65608"/>
    <w:rsid w:val="00C66013"/>
    <w:rsid w:val="00C67A86"/>
    <w:rsid w:val="00C716BD"/>
    <w:rsid w:val="00C75827"/>
    <w:rsid w:val="00C7715F"/>
    <w:rsid w:val="00C87E84"/>
    <w:rsid w:val="00C93559"/>
    <w:rsid w:val="00C96B7E"/>
    <w:rsid w:val="00CA0A7B"/>
    <w:rsid w:val="00CA1B35"/>
    <w:rsid w:val="00CA2C04"/>
    <w:rsid w:val="00CA4741"/>
    <w:rsid w:val="00CC3312"/>
    <w:rsid w:val="00CD1275"/>
    <w:rsid w:val="00CE3103"/>
    <w:rsid w:val="00CE3B3F"/>
    <w:rsid w:val="00CF515B"/>
    <w:rsid w:val="00D0100F"/>
    <w:rsid w:val="00D12FD9"/>
    <w:rsid w:val="00D20FB5"/>
    <w:rsid w:val="00D403E0"/>
    <w:rsid w:val="00D4097D"/>
    <w:rsid w:val="00D46C4D"/>
    <w:rsid w:val="00D57C7C"/>
    <w:rsid w:val="00D6551F"/>
    <w:rsid w:val="00D7741C"/>
    <w:rsid w:val="00D84F7C"/>
    <w:rsid w:val="00DA1F11"/>
    <w:rsid w:val="00DA2AD9"/>
    <w:rsid w:val="00DC621A"/>
    <w:rsid w:val="00DC76D5"/>
    <w:rsid w:val="00DD3004"/>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83D09"/>
    <w:rsid w:val="00E85687"/>
    <w:rsid w:val="00E96240"/>
    <w:rsid w:val="00E97B1C"/>
    <w:rsid w:val="00EA1A58"/>
    <w:rsid w:val="00EA7CE9"/>
    <w:rsid w:val="00EB250D"/>
    <w:rsid w:val="00EC3E67"/>
    <w:rsid w:val="00EC5366"/>
    <w:rsid w:val="00EE4D50"/>
    <w:rsid w:val="00EF3DB0"/>
    <w:rsid w:val="00F00869"/>
    <w:rsid w:val="00F02C1D"/>
    <w:rsid w:val="00F11FAF"/>
    <w:rsid w:val="00F23204"/>
    <w:rsid w:val="00F34BA2"/>
    <w:rsid w:val="00F420DA"/>
    <w:rsid w:val="00F4234B"/>
    <w:rsid w:val="00F43617"/>
    <w:rsid w:val="00F60080"/>
    <w:rsid w:val="00F63447"/>
    <w:rsid w:val="00F647F9"/>
    <w:rsid w:val="00F800CE"/>
    <w:rsid w:val="00F83C02"/>
    <w:rsid w:val="00FA4BFE"/>
    <w:rsid w:val="00FA57A7"/>
    <w:rsid w:val="00FB0445"/>
    <w:rsid w:val="00FB2C95"/>
    <w:rsid w:val="00FC07B7"/>
    <w:rsid w:val="00FC19EF"/>
    <w:rsid w:val="00FC42A6"/>
    <w:rsid w:val="00FD0AAB"/>
    <w:rsid w:val="00FD5224"/>
    <w:rsid w:val="00FF77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77D9BC0-FA84-4A79-8BEA-045C3895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03897867">
      <w:bodyDiv w:val="1"/>
      <w:marLeft w:val="0"/>
      <w:marRight w:val="0"/>
      <w:marTop w:val="0"/>
      <w:marBottom w:val="0"/>
      <w:divBdr>
        <w:top w:val="none" w:sz="0" w:space="0" w:color="auto"/>
        <w:left w:val="none" w:sz="0" w:space="0" w:color="auto"/>
        <w:bottom w:val="none" w:sz="0" w:space="0" w:color="auto"/>
        <w:right w:val="none" w:sz="0" w:space="0" w:color="auto"/>
      </w:divBdr>
      <w:divsChild>
        <w:div w:id="14318533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c-fcc.ca/link_docs/collaborationReport.pdf" TargetMode="Externa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emergency.us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rnsife.usc.edu/al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rc@usc.edu" TargetMode="External"/><Relationship Id="rId23" Type="http://schemas.openxmlformats.org/officeDocument/2006/relationships/header" Target="header3.xm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usc.edu" TargetMode="External"/><Relationship Id="rId14" Type="http://schemas.openxmlformats.org/officeDocument/2006/relationships/hyperlink" Target="http://www.usc.edu/student-affairs/cw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90DE-6D69-4647-B75F-0E308A72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6348</Words>
  <Characters>36187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42451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Dr. Martha</cp:lastModifiedBy>
  <cp:revision>6</cp:revision>
  <cp:lastPrinted>2015-10-26T16:20:00Z</cp:lastPrinted>
  <dcterms:created xsi:type="dcterms:W3CDTF">2016-01-11T08:01:00Z</dcterms:created>
  <dcterms:modified xsi:type="dcterms:W3CDTF">2016-01-11T08:13:00Z</dcterms:modified>
</cp:coreProperties>
</file>