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2D" w:rsidRDefault="0072462D" w:rsidP="008D4A7B">
      <w:pPr>
        <w:pStyle w:val="Title"/>
        <w:rPr>
          <w:sz w:val="24"/>
          <w:szCs w:val="24"/>
        </w:rPr>
      </w:pPr>
      <w:bookmarkStart w:id="0" w:name="_GoBack"/>
      <w:bookmarkEnd w:id="0"/>
      <w:r w:rsidRPr="00502DE1">
        <w:rPr>
          <w:sz w:val="24"/>
          <w:szCs w:val="24"/>
        </w:rPr>
        <w:t xml:space="preserve">PPD </w:t>
      </w:r>
      <w:r>
        <w:rPr>
          <w:sz w:val="24"/>
          <w:szCs w:val="24"/>
        </w:rPr>
        <w:t>639</w:t>
      </w:r>
      <w:r w:rsidRPr="00502DE1">
        <w:rPr>
          <w:sz w:val="24"/>
          <w:szCs w:val="24"/>
        </w:rPr>
        <w:t xml:space="preserve">: </w:t>
      </w:r>
    </w:p>
    <w:p w:rsidR="0072462D" w:rsidRDefault="0072462D" w:rsidP="008D4A7B">
      <w:pPr>
        <w:pStyle w:val="Title"/>
        <w:rPr>
          <w:sz w:val="24"/>
          <w:szCs w:val="24"/>
        </w:rPr>
      </w:pPr>
      <w:r w:rsidRPr="00502DE1">
        <w:rPr>
          <w:sz w:val="24"/>
          <w:szCs w:val="24"/>
        </w:rPr>
        <w:t xml:space="preserve">Introduction to Community </w:t>
      </w:r>
      <w:r>
        <w:rPr>
          <w:sz w:val="24"/>
          <w:szCs w:val="24"/>
        </w:rPr>
        <w:t xml:space="preserve">and </w:t>
      </w:r>
      <w:r w:rsidRPr="00502DE1">
        <w:rPr>
          <w:sz w:val="24"/>
          <w:szCs w:val="24"/>
        </w:rPr>
        <w:t>Economic Development</w:t>
      </w:r>
    </w:p>
    <w:p w:rsidR="0072462D" w:rsidRDefault="00AE10CE" w:rsidP="008D4A7B">
      <w:pPr>
        <w:pStyle w:val="Title"/>
        <w:rPr>
          <w:sz w:val="24"/>
          <w:szCs w:val="24"/>
        </w:rPr>
      </w:pPr>
      <w:r>
        <w:rPr>
          <w:sz w:val="24"/>
          <w:szCs w:val="24"/>
        </w:rPr>
        <w:t>Spring 2016</w:t>
      </w:r>
    </w:p>
    <w:p w:rsidR="0072462D" w:rsidRDefault="00AE10CE" w:rsidP="008D4A7B">
      <w:pPr>
        <w:pStyle w:val="Title"/>
        <w:rPr>
          <w:sz w:val="24"/>
          <w:szCs w:val="24"/>
        </w:rPr>
      </w:pPr>
      <w:r>
        <w:rPr>
          <w:sz w:val="24"/>
          <w:szCs w:val="24"/>
        </w:rPr>
        <w:t>Room: TBD</w:t>
      </w:r>
    </w:p>
    <w:p w:rsidR="00AE10CE" w:rsidRPr="00502DE1" w:rsidRDefault="00AE10CE" w:rsidP="008D4A7B">
      <w:pPr>
        <w:pStyle w:val="Title"/>
        <w:rPr>
          <w:sz w:val="24"/>
          <w:szCs w:val="24"/>
        </w:rPr>
      </w:pPr>
      <w:r>
        <w:rPr>
          <w:sz w:val="24"/>
          <w:szCs w:val="24"/>
        </w:rPr>
        <w:t>Thursdays 9:00 am to 12:20 pm</w:t>
      </w:r>
    </w:p>
    <w:p w:rsidR="0072462D" w:rsidRPr="00502DE1" w:rsidRDefault="0072462D" w:rsidP="008D4A7B">
      <w:pPr>
        <w:jc w:val="center"/>
        <w:rPr>
          <w:b/>
          <w:sz w:val="24"/>
          <w:szCs w:val="24"/>
        </w:rPr>
      </w:pPr>
    </w:p>
    <w:p w:rsidR="0072462D" w:rsidRPr="00502DE1" w:rsidRDefault="0072462D" w:rsidP="008D4A7B">
      <w:pPr>
        <w:jc w:val="center"/>
        <w:rPr>
          <w:b/>
          <w:sz w:val="24"/>
          <w:szCs w:val="24"/>
        </w:rPr>
      </w:pPr>
      <w:smartTag w:uri="urn:schemas-microsoft-com:office:smarttags" w:element="PlaceName">
        <w:smartTag w:uri="urn:schemas-microsoft-com:office:smarttags" w:element="place">
          <w:r>
            <w:rPr>
              <w:b/>
              <w:sz w:val="24"/>
              <w:szCs w:val="24"/>
            </w:rPr>
            <w:t>Price</w:t>
          </w:r>
        </w:smartTag>
        <w:r>
          <w:rPr>
            <w:b/>
            <w:sz w:val="24"/>
            <w:szCs w:val="24"/>
          </w:rPr>
          <w:t xml:space="preserve"> </w:t>
        </w:r>
        <w:smartTag w:uri="urn:schemas-microsoft-com:office:smarttags" w:element="PlaceType">
          <w:r>
            <w:rPr>
              <w:b/>
              <w:sz w:val="24"/>
              <w:szCs w:val="24"/>
            </w:rPr>
            <w:t>School</w:t>
          </w:r>
        </w:smartTag>
      </w:smartTag>
      <w:r>
        <w:rPr>
          <w:b/>
          <w:sz w:val="24"/>
          <w:szCs w:val="24"/>
        </w:rPr>
        <w:t xml:space="preserve"> of Public Policy </w:t>
      </w:r>
    </w:p>
    <w:p w:rsidR="0072462D" w:rsidRPr="00502DE1" w:rsidRDefault="0072462D" w:rsidP="008D4A7B">
      <w:pPr>
        <w:jc w:val="center"/>
        <w:rPr>
          <w:b/>
          <w:sz w:val="24"/>
          <w:szCs w:val="24"/>
        </w:rPr>
      </w:pPr>
      <w:smartTag w:uri="urn:schemas-microsoft-com:office:smarttags" w:element="PlaceType">
        <w:smartTag w:uri="urn:schemas-microsoft-com:office:smarttags" w:element="place">
          <w:r w:rsidRPr="00502DE1">
            <w:rPr>
              <w:b/>
              <w:sz w:val="24"/>
              <w:szCs w:val="24"/>
            </w:rPr>
            <w:t>University</w:t>
          </w:r>
        </w:smartTag>
        <w:r w:rsidRPr="00502DE1">
          <w:rPr>
            <w:b/>
            <w:sz w:val="24"/>
            <w:szCs w:val="24"/>
          </w:rPr>
          <w:t xml:space="preserve"> of </w:t>
        </w:r>
        <w:smartTag w:uri="urn:schemas-microsoft-com:office:smarttags" w:element="PlaceName">
          <w:r w:rsidRPr="00502DE1">
            <w:rPr>
              <w:b/>
              <w:sz w:val="24"/>
              <w:szCs w:val="24"/>
            </w:rPr>
            <w:t>Southern California</w:t>
          </w:r>
        </w:smartTag>
      </w:smartTag>
    </w:p>
    <w:p w:rsidR="0072462D" w:rsidRPr="00502DE1" w:rsidRDefault="0072462D" w:rsidP="008D4A7B">
      <w:pPr>
        <w:jc w:val="center"/>
        <w:rPr>
          <w:b/>
          <w:sz w:val="24"/>
          <w:szCs w:val="24"/>
        </w:rPr>
      </w:pPr>
    </w:p>
    <w:p w:rsidR="0072462D" w:rsidRDefault="0072462D" w:rsidP="008D4A7B">
      <w:pPr>
        <w:rPr>
          <w:sz w:val="24"/>
          <w:szCs w:val="24"/>
        </w:rPr>
      </w:pPr>
      <w:r w:rsidRPr="00E830A2">
        <w:rPr>
          <w:b/>
          <w:sz w:val="24"/>
          <w:szCs w:val="24"/>
        </w:rPr>
        <w:t>Instructor:</w:t>
      </w:r>
      <w:r>
        <w:rPr>
          <w:sz w:val="24"/>
          <w:szCs w:val="24"/>
        </w:rPr>
        <w:t xml:space="preserve"> </w:t>
      </w:r>
      <w:r>
        <w:rPr>
          <w:sz w:val="24"/>
          <w:szCs w:val="24"/>
        </w:rPr>
        <w:tab/>
        <w:t>Prof. Donald Spivack (</w:t>
      </w:r>
      <w:hyperlink r:id="rId5" w:history="1">
        <w:r w:rsidRPr="00301DDF">
          <w:rPr>
            <w:rStyle w:val="Hyperlink"/>
            <w:sz w:val="24"/>
            <w:szCs w:val="24"/>
          </w:rPr>
          <w:t>spivack@usc.edu</w:t>
        </w:r>
      </w:hyperlink>
      <w:r>
        <w:rPr>
          <w:sz w:val="24"/>
          <w:szCs w:val="24"/>
        </w:rPr>
        <w:t xml:space="preserve">) </w:t>
      </w:r>
    </w:p>
    <w:p w:rsidR="0072462D" w:rsidRDefault="0072462D" w:rsidP="00AE10CE">
      <w:pPr>
        <w:ind w:left="1440" w:hanging="1440"/>
        <w:rPr>
          <w:sz w:val="24"/>
          <w:szCs w:val="24"/>
        </w:rPr>
      </w:pPr>
      <w:r w:rsidRPr="00E830A2">
        <w:rPr>
          <w:b/>
          <w:sz w:val="24"/>
          <w:szCs w:val="24"/>
        </w:rPr>
        <w:t>Office Hrs:</w:t>
      </w:r>
      <w:r>
        <w:rPr>
          <w:sz w:val="24"/>
          <w:szCs w:val="24"/>
        </w:rPr>
        <w:tab/>
        <w:t>By Appointment</w:t>
      </w:r>
      <w:r w:rsidRPr="003A16F3" w:rsidDel="003A16F3">
        <w:rPr>
          <w:sz w:val="24"/>
          <w:szCs w:val="24"/>
          <w:highlight w:val="yellow"/>
        </w:rPr>
        <w:t xml:space="preserve"> </w:t>
      </w:r>
    </w:p>
    <w:p w:rsidR="0072462D" w:rsidRDefault="0072462D" w:rsidP="007E13F1">
      <w:pPr>
        <w:ind w:left="1440" w:hanging="1440"/>
        <w:rPr>
          <w:sz w:val="24"/>
          <w:szCs w:val="24"/>
        </w:rPr>
      </w:pPr>
    </w:p>
    <w:p w:rsidR="0072462D" w:rsidRPr="00502DE1" w:rsidRDefault="0072462D" w:rsidP="00AE10CE">
      <w:pPr>
        <w:jc w:val="both"/>
        <w:rPr>
          <w:sz w:val="24"/>
          <w:szCs w:val="24"/>
        </w:rPr>
      </w:pPr>
      <w:r w:rsidRPr="00502DE1">
        <w:rPr>
          <w:sz w:val="24"/>
          <w:szCs w:val="24"/>
        </w:rPr>
        <w:t>How do cities and regions grow and why?  Why are some places bastions of vitality and other places wastelands of urban decay?  Do the explanations for success change over time?  Theories of economic development attempt to understand what variables produce</w:t>
      </w:r>
      <w:r w:rsidR="00AE10CE">
        <w:rPr>
          <w:sz w:val="24"/>
          <w:szCs w:val="24"/>
        </w:rPr>
        <w:t xml:space="preserve">—or fail to produce—great </w:t>
      </w:r>
      <w:r w:rsidRPr="00502DE1">
        <w:rPr>
          <w:sz w:val="24"/>
          <w:szCs w:val="24"/>
        </w:rPr>
        <w:t>places</w:t>
      </w:r>
      <w:r w:rsidR="00AE10CE">
        <w:rPr>
          <w:sz w:val="24"/>
          <w:szCs w:val="24"/>
        </w:rPr>
        <w:t>.  T</w:t>
      </w:r>
      <w:r w:rsidRPr="00502DE1">
        <w:rPr>
          <w:sz w:val="24"/>
          <w:szCs w:val="24"/>
        </w:rPr>
        <w:t>hese explanations often change with each new decade and with dramatic shifts in how our economy works</w:t>
      </w:r>
      <w:r w:rsidR="00AE10CE">
        <w:rPr>
          <w:sz w:val="24"/>
          <w:szCs w:val="24"/>
        </w:rPr>
        <w:t>, or is thought to work</w:t>
      </w:r>
      <w:r w:rsidRPr="00502DE1">
        <w:rPr>
          <w:sz w:val="24"/>
          <w:szCs w:val="24"/>
        </w:rPr>
        <w:t xml:space="preserve">.  This course will survey some of the classical theories along with more contemporary discussions of </w:t>
      </w:r>
      <w:r w:rsidR="00AE10CE">
        <w:rPr>
          <w:sz w:val="24"/>
          <w:szCs w:val="24"/>
        </w:rPr>
        <w:t xml:space="preserve">community and </w:t>
      </w:r>
      <w:r w:rsidRPr="00502DE1">
        <w:rPr>
          <w:sz w:val="24"/>
          <w:szCs w:val="24"/>
        </w:rPr>
        <w:t xml:space="preserve">economic development.  </w:t>
      </w:r>
      <w:r w:rsidR="00AE10CE">
        <w:rPr>
          <w:sz w:val="24"/>
          <w:szCs w:val="24"/>
        </w:rPr>
        <w:t>From</w:t>
      </w:r>
      <w:r w:rsidRPr="00502DE1">
        <w:rPr>
          <w:sz w:val="24"/>
          <w:szCs w:val="24"/>
        </w:rPr>
        <w:t xml:space="preserve"> discussion of </w:t>
      </w:r>
      <w:r w:rsidR="00AE10CE">
        <w:rPr>
          <w:sz w:val="24"/>
          <w:szCs w:val="24"/>
        </w:rPr>
        <w:t xml:space="preserve">colonization, resource extraction, </w:t>
      </w:r>
      <w:r w:rsidRPr="00502DE1">
        <w:rPr>
          <w:sz w:val="24"/>
          <w:szCs w:val="24"/>
        </w:rPr>
        <w:t>export theory and industrial</w:t>
      </w:r>
      <w:r w:rsidR="00AE10CE">
        <w:rPr>
          <w:sz w:val="24"/>
          <w:szCs w:val="24"/>
        </w:rPr>
        <w:t xml:space="preserve"> specialization</w:t>
      </w:r>
      <w:r w:rsidRPr="00502DE1">
        <w:rPr>
          <w:sz w:val="24"/>
          <w:szCs w:val="24"/>
        </w:rPr>
        <w:t xml:space="preserve"> to more current arguments fo</w:t>
      </w:r>
      <w:r w:rsidR="00AE10CE">
        <w:rPr>
          <w:sz w:val="24"/>
          <w:szCs w:val="24"/>
        </w:rPr>
        <w:t>cused on</w:t>
      </w:r>
      <w:r w:rsidRPr="00502DE1">
        <w:rPr>
          <w:sz w:val="24"/>
          <w:szCs w:val="24"/>
        </w:rPr>
        <w:t xml:space="preserve"> human capital, amenities and knowledge exchange, this course will give an overview of economic development theory</w:t>
      </w:r>
      <w:r w:rsidR="00AE10CE">
        <w:rPr>
          <w:sz w:val="24"/>
          <w:szCs w:val="24"/>
        </w:rPr>
        <w:t xml:space="preserve"> and practice</w:t>
      </w:r>
      <w:r w:rsidRPr="00502DE1">
        <w:rPr>
          <w:sz w:val="24"/>
          <w:szCs w:val="24"/>
        </w:rPr>
        <w:t xml:space="preserve">. </w:t>
      </w:r>
      <w:r w:rsidR="00AE10CE">
        <w:rPr>
          <w:sz w:val="24"/>
          <w:szCs w:val="24"/>
        </w:rPr>
        <w:t xml:space="preserve"> </w:t>
      </w:r>
      <w:r w:rsidRPr="00502DE1">
        <w:rPr>
          <w:sz w:val="24"/>
          <w:szCs w:val="24"/>
        </w:rPr>
        <w:t>Through the course readings and research project this course will allow you to draw your own conclusions on the age-old discussion of what makes particular cities and regions economically and socially dynamic</w:t>
      </w:r>
      <w:r w:rsidR="00AE10CE">
        <w:rPr>
          <w:sz w:val="24"/>
          <w:szCs w:val="24"/>
        </w:rPr>
        <w:t>, and what steps can be taken to foster positive sustainable development and mitigate adverse impacts of community and economic activity</w:t>
      </w:r>
      <w:r w:rsidRPr="00502DE1">
        <w:rPr>
          <w:sz w:val="24"/>
          <w:szCs w:val="24"/>
        </w:rPr>
        <w:t>.</w:t>
      </w:r>
    </w:p>
    <w:p w:rsidR="0072462D" w:rsidRPr="00502DE1" w:rsidRDefault="0072462D" w:rsidP="00AE10CE">
      <w:pPr>
        <w:jc w:val="both"/>
        <w:rPr>
          <w:sz w:val="24"/>
          <w:szCs w:val="24"/>
        </w:rPr>
      </w:pPr>
    </w:p>
    <w:p w:rsidR="0072462D" w:rsidRPr="00502DE1" w:rsidRDefault="0072462D" w:rsidP="00AE10CE">
      <w:pPr>
        <w:jc w:val="both"/>
        <w:rPr>
          <w:sz w:val="24"/>
          <w:szCs w:val="24"/>
        </w:rPr>
      </w:pPr>
      <w:r w:rsidRPr="00502DE1">
        <w:rPr>
          <w:sz w:val="24"/>
          <w:szCs w:val="24"/>
        </w:rPr>
        <w:t xml:space="preserve">This course will provide a contextual understanding of the political, social, and economic forces of change that shape the development and community life of urban areas.  Students will understand the challenges of developing local economies in ways that enhance and sustain the quality of community life.  There will be an emphasis on analysis of policies and development of programs and techniques in the areas of business and locality development, workforce development, asset-based community development, and housing policy.  </w:t>
      </w:r>
    </w:p>
    <w:p w:rsidR="0072462D" w:rsidRPr="00502DE1" w:rsidRDefault="0072462D" w:rsidP="00AE10CE">
      <w:pPr>
        <w:jc w:val="both"/>
        <w:rPr>
          <w:sz w:val="24"/>
          <w:szCs w:val="24"/>
        </w:rPr>
      </w:pPr>
    </w:p>
    <w:p w:rsidR="0072462D" w:rsidRPr="00502DE1" w:rsidRDefault="0072462D" w:rsidP="00AE10CE">
      <w:pPr>
        <w:jc w:val="both"/>
        <w:rPr>
          <w:sz w:val="24"/>
          <w:szCs w:val="24"/>
        </w:rPr>
      </w:pPr>
      <w:r>
        <w:rPr>
          <w:sz w:val="24"/>
          <w:szCs w:val="24"/>
        </w:rPr>
        <w:t xml:space="preserve">This course is both theoretical and practical.  You will learn some of the most important theoretical debates in economic development along with reading about how they work in practice.  You will also have your chance, through the group project, to merge theory and practice.  </w:t>
      </w:r>
      <w:r w:rsidRPr="00502DE1">
        <w:rPr>
          <w:sz w:val="24"/>
          <w:szCs w:val="24"/>
        </w:rPr>
        <w:t>The course requires extensive reading, case preparation, analytic writing, and class debate.  The curriculum is structured to orient students to the political and sociological context of community and economic development.  The goal is to develop the skills and understanding to work toward more sustainable, livable, and vibrant urban communities.</w:t>
      </w:r>
    </w:p>
    <w:p w:rsidR="0072462D" w:rsidRPr="00502DE1" w:rsidRDefault="0072462D" w:rsidP="00AE10CE">
      <w:pPr>
        <w:jc w:val="both"/>
        <w:rPr>
          <w:i/>
          <w:sz w:val="24"/>
          <w:szCs w:val="24"/>
        </w:rPr>
      </w:pPr>
    </w:p>
    <w:p w:rsidR="0072462D" w:rsidRPr="00502DE1" w:rsidRDefault="0072462D" w:rsidP="00AE10CE">
      <w:pPr>
        <w:jc w:val="both"/>
        <w:rPr>
          <w:sz w:val="24"/>
          <w:szCs w:val="24"/>
        </w:rPr>
      </w:pPr>
      <w:r w:rsidRPr="00502DE1">
        <w:rPr>
          <w:i/>
          <w:sz w:val="24"/>
          <w:szCs w:val="24"/>
        </w:rPr>
        <w:t>Learning objectives.</w:t>
      </w:r>
      <w:r w:rsidRPr="00502DE1">
        <w:rPr>
          <w:sz w:val="24"/>
          <w:szCs w:val="24"/>
        </w:rPr>
        <w:t xml:space="preserve">  This </w:t>
      </w:r>
      <w:r w:rsidR="00067D92">
        <w:rPr>
          <w:sz w:val="24"/>
          <w:szCs w:val="24"/>
        </w:rPr>
        <w:t xml:space="preserve">course </w:t>
      </w:r>
      <w:r w:rsidRPr="00502DE1">
        <w:rPr>
          <w:sz w:val="24"/>
          <w:szCs w:val="24"/>
        </w:rPr>
        <w:t>is intended to provide an introductory survey of issues and frameworks for students interested in the community and economic development specialization.  Specifically, the course will address the following questions and learning objectives:</w:t>
      </w:r>
    </w:p>
    <w:p w:rsidR="0072462D" w:rsidRPr="00502DE1" w:rsidRDefault="0072462D" w:rsidP="00AE10CE">
      <w:pPr>
        <w:jc w:val="both"/>
        <w:rPr>
          <w:sz w:val="24"/>
          <w:szCs w:val="24"/>
        </w:rPr>
      </w:pPr>
    </w:p>
    <w:p w:rsidR="0072462D" w:rsidRPr="00502DE1" w:rsidRDefault="0072462D" w:rsidP="00AE10CE">
      <w:pPr>
        <w:numPr>
          <w:ilvl w:val="0"/>
          <w:numId w:val="1"/>
        </w:numPr>
        <w:jc w:val="both"/>
        <w:rPr>
          <w:sz w:val="24"/>
          <w:szCs w:val="24"/>
        </w:rPr>
      </w:pPr>
      <w:r w:rsidRPr="00502DE1">
        <w:rPr>
          <w:b/>
          <w:sz w:val="24"/>
          <w:szCs w:val="24"/>
        </w:rPr>
        <w:t>Context for community economic development</w:t>
      </w:r>
      <w:r w:rsidRPr="00502DE1">
        <w:rPr>
          <w:sz w:val="24"/>
          <w:szCs w:val="24"/>
        </w:rPr>
        <w:t xml:space="preserve">.  To understand how economic, social, and political forces shape local communities and influence urban policy making regarding local growth and development.  To consider how this context shapes such issues as economic stability, community health, social/civic capacity, sense of place, and racial/cultural relations. </w:t>
      </w:r>
    </w:p>
    <w:p w:rsidR="0072462D" w:rsidRPr="00502DE1" w:rsidRDefault="0072462D" w:rsidP="00AE10CE">
      <w:pPr>
        <w:numPr>
          <w:ilvl w:val="12"/>
          <w:numId w:val="0"/>
        </w:numPr>
        <w:ind w:left="360" w:hanging="360"/>
        <w:jc w:val="both"/>
        <w:rPr>
          <w:sz w:val="24"/>
          <w:szCs w:val="24"/>
        </w:rPr>
      </w:pPr>
    </w:p>
    <w:p w:rsidR="0072462D" w:rsidRPr="00502DE1" w:rsidRDefault="0072462D" w:rsidP="00AE10CE">
      <w:pPr>
        <w:numPr>
          <w:ilvl w:val="0"/>
          <w:numId w:val="1"/>
        </w:numPr>
        <w:jc w:val="both"/>
        <w:rPr>
          <w:sz w:val="24"/>
          <w:szCs w:val="24"/>
        </w:rPr>
      </w:pPr>
      <w:r w:rsidRPr="00502DE1">
        <w:rPr>
          <w:b/>
          <w:sz w:val="24"/>
          <w:szCs w:val="24"/>
        </w:rPr>
        <w:lastRenderedPageBreak/>
        <w:t xml:space="preserve">Instruments for economic and community development.  </w:t>
      </w:r>
      <w:r w:rsidRPr="00502DE1">
        <w:rPr>
          <w:sz w:val="24"/>
          <w:szCs w:val="24"/>
        </w:rPr>
        <w:t>To gain facility with the instruments (principles, tools, and techniques) for carrying out local economic and community development, their effectiveness, and their impacts on local communities.</w:t>
      </w:r>
    </w:p>
    <w:p w:rsidR="0072462D" w:rsidRPr="00502DE1" w:rsidRDefault="0072462D" w:rsidP="00AE10CE">
      <w:pPr>
        <w:jc w:val="both"/>
        <w:rPr>
          <w:b/>
          <w:sz w:val="24"/>
          <w:szCs w:val="24"/>
        </w:rPr>
      </w:pPr>
    </w:p>
    <w:p w:rsidR="0072462D" w:rsidRPr="00502DE1" w:rsidRDefault="0072462D" w:rsidP="00AE10CE">
      <w:pPr>
        <w:numPr>
          <w:ilvl w:val="0"/>
          <w:numId w:val="1"/>
        </w:numPr>
        <w:jc w:val="both"/>
        <w:rPr>
          <w:sz w:val="24"/>
          <w:szCs w:val="24"/>
        </w:rPr>
      </w:pPr>
      <w:r w:rsidRPr="00502DE1">
        <w:rPr>
          <w:b/>
          <w:sz w:val="24"/>
          <w:szCs w:val="24"/>
        </w:rPr>
        <w:t xml:space="preserve">Functional policy applications.  </w:t>
      </w:r>
      <w:r w:rsidRPr="00502DE1">
        <w:rPr>
          <w:sz w:val="24"/>
          <w:szCs w:val="24"/>
        </w:rPr>
        <w:t xml:space="preserve">To learn about the issues, principles, and methods/instruments for managing local growth and development in a variety of functional areas, such as land use and transportation, housing, municipal infrastructure, </w:t>
      </w:r>
      <w:r w:rsidR="00067D92">
        <w:rPr>
          <w:sz w:val="24"/>
          <w:szCs w:val="24"/>
        </w:rPr>
        <w:t xml:space="preserve">public health </w:t>
      </w:r>
      <w:r w:rsidRPr="00502DE1">
        <w:rPr>
          <w:sz w:val="24"/>
          <w:szCs w:val="24"/>
        </w:rPr>
        <w:t xml:space="preserve">and social policy (jobs, education, and culture).  </w:t>
      </w:r>
      <w:r w:rsidRPr="00502DE1">
        <w:rPr>
          <w:b/>
          <w:sz w:val="24"/>
          <w:szCs w:val="24"/>
        </w:rPr>
        <w:t xml:space="preserve">  </w:t>
      </w:r>
    </w:p>
    <w:p w:rsidR="0072462D" w:rsidRPr="00502DE1" w:rsidRDefault="0072462D" w:rsidP="00AE10CE">
      <w:pPr>
        <w:jc w:val="both"/>
        <w:rPr>
          <w:sz w:val="24"/>
          <w:szCs w:val="24"/>
        </w:rPr>
      </w:pPr>
    </w:p>
    <w:p w:rsidR="0072462D" w:rsidRPr="00502DE1" w:rsidRDefault="0072462D" w:rsidP="00AE10CE">
      <w:pPr>
        <w:numPr>
          <w:ilvl w:val="0"/>
          <w:numId w:val="1"/>
        </w:numPr>
        <w:jc w:val="both"/>
        <w:rPr>
          <w:sz w:val="24"/>
          <w:szCs w:val="24"/>
        </w:rPr>
      </w:pPr>
      <w:r w:rsidRPr="00502DE1">
        <w:rPr>
          <w:b/>
          <w:sz w:val="24"/>
          <w:szCs w:val="24"/>
        </w:rPr>
        <w:t xml:space="preserve">Critical and ethical reasoning.  </w:t>
      </w:r>
      <w:r>
        <w:rPr>
          <w:sz w:val="24"/>
          <w:szCs w:val="24"/>
        </w:rPr>
        <w:t>To u</w:t>
      </w:r>
      <w:r w:rsidRPr="00502DE1">
        <w:rPr>
          <w:sz w:val="24"/>
          <w:szCs w:val="24"/>
        </w:rPr>
        <w:t xml:space="preserve">nderstand the nuances of normative considerations brought to bear in economic development (e.g., equity, efficiency, sustainability, cultural issues).  </w:t>
      </w:r>
      <w:r>
        <w:rPr>
          <w:sz w:val="24"/>
          <w:szCs w:val="24"/>
        </w:rPr>
        <w:t>To c</w:t>
      </w:r>
      <w:r w:rsidRPr="00502DE1">
        <w:rPr>
          <w:sz w:val="24"/>
          <w:szCs w:val="24"/>
        </w:rPr>
        <w:t>ome to terms with the difficult tradeoffs--political, economic, and ethical--involved in urban economic development.</w:t>
      </w:r>
    </w:p>
    <w:p w:rsidR="0072462D" w:rsidRPr="00502DE1" w:rsidRDefault="0072462D" w:rsidP="00AE10CE">
      <w:pPr>
        <w:numPr>
          <w:ilvl w:val="12"/>
          <w:numId w:val="0"/>
        </w:numPr>
        <w:ind w:left="360" w:hanging="360"/>
        <w:jc w:val="both"/>
        <w:rPr>
          <w:sz w:val="24"/>
          <w:szCs w:val="24"/>
        </w:rPr>
      </w:pPr>
    </w:p>
    <w:p w:rsidR="0072462D" w:rsidRPr="00502DE1" w:rsidRDefault="0072462D" w:rsidP="00AE10CE">
      <w:pPr>
        <w:numPr>
          <w:ilvl w:val="0"/>
          <w:numId w:val="1"/>
        </w:numPr>
        <w:jc w:val="both"/>
        <w:rPr>
          <w:sz w:val="24"/>
          <w:szCs w:val="24"/>
        </w:rPr>
      </w:pPr>
      <w:r w:rsidRPr="00502DE1">
        <w:rPr>
          <w:b/>
          <w:sz w:val="24"/>
          <w:szCs w:val="24"/>
        </w:rPr>
        <w:t xml:space="preserve">Tradecraft.  </w:t>
      </w:r>
      <w:r>
        <w:rPr>
          <w:sz w:val="24"/>
          <w:szCs w:val="24"/>
        </w:rPr>
        <w:t>To p</w:t>
      </w:r>
      <w:r w:rsidRPr="00502DE1">
        <w:rPr>
          <w:sz w:val="24"/>
          <w:szCs w:val="24"/>
        </w:rPr>
        <w:t>olish skills required for entrepreneurial community development, including: (1) research and critical reasoning abilities; (2) application of economic development tools; and (3) professional writing and speaking skills.</w:t>
      </w:r>
    </w:p>
    <w:p w:rsidR="0072462D" w:rsidRPr="00502DE1" w:rsidRDefault="0072462D" w:rsidP="00AE10CE">
      <w:pPr>
        <w:jc w:val="both"/>
        <w:rPr>
          <w:sz w:val="24"/>
          <w:szCs w:val="24"/>
        </w:rPr>
      </w:pPr>
    </w:p>
    <w:p w:rsidR="0072462D" w:rsidRPr="00502DE1" w:rsidRDefault="0072462D" w:rsidP="00AE10CE">
      <w:pPr>
        <w:jc w:val="both"/>
        <w:rPr>
          <w:b/>
          <w:i/>
          <w:sz w:val="24"/>
          <w:szCs w:val="24"/>
        </w:rPr>
      </w:pPr>
      <w:r w:rsidRPr="00502DE1">
        <w:rPr>
          <w:b/>
          <w:i/>
          <w:sz w:val="24"/>
          <w:szCs w:val="24"/>
        </w:rPr>
        <w:t>Course Requirements</w:t>
      </w:r>
    </w:p>
    <w:p w:rsidR="0072462D" w:rsidRPr="00502DE1" w:rsidRDefault="0072462D" w:rsidP="00AE10CE">
      <w:pPr>
        <w:ind w:left="360" w:hanging="360"/>
        <w:jc w:val="both"/>
        <w:rPr>
          <w:i/>
          <w:sz w:val="24"/>
          <w:szCs w:val="24"/>
        </w:rPr>
      </w:pPr>
    </w:p>
    <w:p w:rsidR="0072462D" w:rsidRPr="00502DE1" w:rsidRDefault="0072462D" w:rsidP="00AE10CE">
      <w:pPr>
        <w:ind w:left="360" w:hanging="360"/>
        <w:jc w:val="both"/>
        <w:rPr>
          <w:sz w:val="24"/>
          <w:szCs w:val="24"/>
        </w:rPr>
      </w:pPr>
      <w:r w:rsidRPr="00502DE1">
        <w:rPr>
          <w:i/>
          <w:sz w:val="24"/>
          <w:szCs w:val="24"/>
        </w:rPr>
        <w:t>1.</w:t>
      </w:r>
      <w:r w:rsidRPr="00502DE1">
        <w:rPr>
          <w:i/>
          <w:sz w:val="24"/>
          <w:szCs w:val="24"/>
        </w:rPr>
        <w:tab/>
        <w:t>Preparation and participation.</w:t>
      </w:r>
      <w:r w:rsidRPr="00502DE1">
        <w:rPr>
          <w:sz w:val="24"/>
          <w:szCs w:val="24"/>
        </w:rPr>
        <w:t xml:space="preserve">  Students must attend class regularly and prepare for participation in class discussion.  </w:t>
      </w:r>
      <w:r>
        <w:rPr>
          <w:sz w:val="24"/>
          <w:szCs w:val="24"/>
        </w:rPr>
        <w:t>Class participation counts and you will be graded for it!</w:t>
      </w:r>
    </w:p>
    <w:p w:rsidR="0072462D" w:rsidRDefault="0072462D" w:rsidP="00AE10CE">
      <w:pPr>
        <w:ind w:left="360" w:hanging="360"/>
        <w:jc w:val="both"/>
        <w:rPr>
          <w:sz w:val="24"/>
          <w:szCs w:val="24"/>
        </w:rPr>
      </w:pPr>
      <w:r>
        <w:rPr>
          <w:i/>
          <w:sz w:val="24"/>
          <w:szCs w:val="24"/>
        </w:rPr>
        <w:t>2.</w:t>
      </w:r>
      <w:r>
        <w:rPr>
          <w:i/>
          <w:sz w:val="24"/>
          <w:szCs w:val="24"/>
        </w:rPr>
        <w:tab/>
        <w:t>Short memo exercise:</w:t>
      </w:r>
      <w:r w:rsidRPr="00502DE1">
        <w:rPr>
          <w:i/>
          <w:sz w:val="24"/>
          <w:szCs w:val="24"/>
        </w:rPr>
        <w:t xml:space="preserve"> </w:t>
      </w:r>
      <w:r w:rsidRPr="00502DE1">
        <w:rPr>
          <w:sz w:val="24"/>
          <w:szCs w:val="24"/>
        </w:rPr>
        <w:t xml:space="preserve">Students will complete </w:t>
      </w:r>
      <w:r>
        <w:rPr>
          <w:sz w:val="24"/>
          <w:szCs w:val="24"/>
        </w:rPr>
        <w:t>one</w:t>
      </w:r>
      <w:r w:rsidRPr="00502DE1">
        <w:rPr>
          <w:sz w:val="24"/>
          <w:szCs w:val="24"/>
        </w:rPr>
        <w:t xml:space="preserve"> short (</w:t>
      </w:r>
      <w:r>
        <w:rPr>
          <w:sz w:val="24"/>
          <w:szCs w:val="24"/>
        </w:rPr>
        <w:t>5-6 double spaced pages</w:t>
      </w:r>
      <w:r w:rsidRPr="00502DE1">
        <w:rPr>
          <w:sz w:val="24"/>
          <w:szCs w:val="24"/>
        </w:rPr>
        <w:t>) individually written memo assignment</w:t>
      </w:r>
      <w:r>
        <w:rPr>
          <w:sz w:val="24"/>
          <w:szCs w:val="24"/>
        </w:rPr>
        <w:t>: A brief outline of an economic development issue and the debates surrounding it; you may cite examples in cities and regions or focus on a particular city.</w:t>
      </w:r>
    </w:p>
    <w:p w:rsidR="0072462D" w:rsidRPr="000472C3" w:rsidRDefault="0072462D" w:rsidP="00AE10CE">
      <w:pPr>
        <w:ind w:left="360" w:hanging="360"/>
        <w:jc w:val="both"/>
        <w:rPr>
          <w:b/>
          <w:sz w:val="24"/>
          <w:szCs w:val="24"/>
        </w:rPr>
      </w:pPr>
      <w:r>
        <w:rPr>
          <w:i/>
          <w:sz w:val="24"/>
          <w:szCs w:val="24"/>
        </w:rPr>
        <w:t>3.</w:t>
      </w:r>
      <w:r>
        <w:rPr>
          <w:sz w:val="24"/>
          <w:szCs w:val="24"/>
        </w:rPr>
        <w:t xml:space="preserve"> </w:t>
      </w:r>
      <w:r>
        <w:rPr>
          <w:sz w:val="24"/>
          <w:szCs w:val="24"/>
        </w:rPr>
        <w:tab/>
      </w:r>
      <w:r w:rsidRPr="000472C3">
        <w:rPr>
          <w:i/>
          <w:sz w:val="24"/>
          <w:szCs w:val="24"/>
        </w:rPr>
        <w:t>Understanding curren</w:t>
      </w:r>
      <w:r w:rsidRPr="00D13C6B">
        <w:rPr>
          <w:i/>
          <w:sz w:val="24"/>
          <w:szCs w:val="24"/>
        </w:rPr>
        <w:t>t economic development issues</w:t>
      </w:r>
      <w:r>
        <w:rPr>
          <w:sz w:val="24"/>
          <w:szCs w:val="24"/>
        </w:rPr>
        <w:t xml:space="preserve">: Students are required to bring in newspaper and magazine articles related to current economic development issues 2-3 times a semester. These articles can be on issues from anywhere in the world but it is important that during the course of the semester everyone gets a sense of what’s going on in economic development in the world today. We will not assign particular students each week, however, </w:t>
      </w:r>
      <w:r>
        <w:rPr>
          <w:b/>
          <w:sz w:val="24"/>
          <w:szCs w:val="24"/>
        </w:rPr>
        <w:t>b</w:t>
      </w:r>
      <w:r w:rsidRPr="000472C3">
        <w:rPr>
          <w:b/>
          <w:sz w:val="24"/>
          <w:szCs w:val="24"/>
        </w:rPr>
        <w:t xml:space="preserve">ringing in articles will be a part of your class participation grade.  </w:t>
      </w:r>
    </w:p>
    <w:p w:rsidR="0072462D" w:rsidRDefault="0072462D" w:rsidP="00AE10CE">
      <w:pPr>
        <w:ind w:left="360" w:hanging="360"/>
        <w:jc w:val="both"/>
        <w:rPr>
          <w:sz w:val="24"/>
          <w:szCs w:val="24"/>
        </w:rPr>
      </w:pPr>
      <w:r w:rsidRPr="00502DE1">
        <w:rPr>
          <w:sz w:val="24"/>
          <w:szCs w:val="24"/>
        </w:rPr>
        <w:t xml:space="preserve"> </w:t>
      </w:r>
      <w:r>
        <w:rPr>
          <w:i/>
          <w:sz w:val="24"/>
          <w:szCs w:val="24"/>
        </w:rPr>
        <w:t>4</w:t>
      </w:r>
      <w:r w:rsidRPr="00502DE1">
        <w:rPr>
          <w:i/>
          <w:sz w:val="24"/>
          <w:szCs w:val="24"/>
        </w:rPr>
        <w:t>.</w:t>
      </w:r>
      <w:r w:rsidRPr="00502DE1">
        <w:rPr>
          <w:i/>
          <w:sz w:val="24"/>
          <w:szCs w:val="24"/>
        </w:rPr>
        <w:tab/>
        <w:t xml:space="preserve">Staff report.  </w:t>
      </w:r>
      <w:r>
        <w:rPr>
          <w:sz w:val="24"/>
          <w:szCs w:val="24"/>
        </w:rPr>
        <w:t xml:space="preserve">Students will work in groups of three to five as consultants for the </w:t>
      </w:r>
      <w:r w:rsidR="00067D92">
        <w:rPr>
          <w:sz w:val="24"/>
          <w:szCs w:val="24"/>
        </w:rPr>
        <w:t>C</w:t>
      </w:r>
      <w:r>
        <w:rPr>
          <w:sz w:val="24"/>
          <w:szCs w:val="24"/>
        </w:rPr>
        <w:t xml:space="preserve">ity of Los Angeles with a focus on South Los Angeles.  You will undertake an analysis of </w:t>
      </w:r>
      <w:r w:rsidR="00067D92">
        <w:rPr>
          <w:sz w:val="24"/>
          <w:szCs w:val="24"/>
        </w:rPr>
        <w:t>this sub-region</w:t>
      </w:r>
      <w:r>
        <w:rPr>
          <w:sz w:val="24"/>
          <w:szCs w:val="24"/>
        </w:rPr>
        <w:t xml:space="preserve"> looking at the social, economic and demographic characteristics of this portion of the city. </w:t>
      </w:r>
      <w:r w:rsidR="00067D92">
        <w:rPr>
          <w:sz w:val="24"/>
          <w:szCs w:val="24"/>
        </w:rPr>
        <w:t xml:space="preserve"> </w:t>
      </w:r>
      <w:r>
        <w:rPr>
          <w:sz w:val="24"/>
          <w:szCs w:val="24"/>
        </w:rPr>
        <w:t xml:space="preserve">You will then analyze current economic development strategies that the city is undertaking affecting this area and assess whether these are effective strategies. </w:t>
      </w:r>
      <w:r w:rsidR="00067D92">
        <w:rPr>
          <w:sz w:val="24"/>
          <w:szCs w:val="24"/>
        </w:rPr>
        <w:t xml:space="preserve"> </w:t>
      </w:r>
      <w:r>
        <w:rPr>
          <w:sz w:val="24"/>
          <w:szCs w:val="24"/>
        </w:rPr>
        <w:t xml:space="preserve">Drawing from case studies in other cities, you will incorporate both the results that such initiatives have had thus far on the region (and other regions/sub-areas) and you will assess the “fit” of such strategies with your own socio-economic analysis of the </w:t>
      </w:r>
      <w:r w:rsidR="00067D92">
        <w:rPr>
          <w:sz w:val="24"/>
          <w:szCs w:val="24"/>
        </w:rPr>
        <w:t>target area</w:t>
      </w:r>
      <w:r>
        <w:rPr>
          <w:sz w:val="24"/>
          <w:szCs w:val="24"/>
        </w:rPr>
        <w:t xml:space="preserve">.  Is </w:t>
      </w:r>
      <w:smartTag w:uri="urn:schemas-microsoft-com:office:smarttags" w:element="place">
        <w:r>
          <w:rPr>
            <w:sz w:val="24"/>
            <w:szCs w:val="24"/>
          </w:rPr>
          <w:t>South Los Angeles</w:t>
        </w:r>
      </w:smartTag>
      <w:r>
        <w:rPr>
          <w:sz w:val="24"/>
          <w:szCs w:val="24"/>
        </w:rPr>
        <w:t xml:space="preserve"> fully maximizing its strengths? </w:t>
      </w:r>
      <w:r w:rsidR="00067D92">
        <w:rPr>
          <w:sz w:val="24"/>
          <w:szCs w:val="24"/>
        </w:rPr>
        <w:t xml:space="preserve"> </w:t>
      </w:r>
      <w:r>
        <w:rPr>
          <w:sz w:val="24"/>
          <w:szCs w:val="24"/>
        </w:rPr>
        <w:t xml:space="preserve">Is it chasing after industries, development goals or people or jobs that are not matched with the current population? </w:t>
      </w:r>
      <w:r w:rsidR="00067D92">
        <w:rPr>
          <w:sz w:val="24"/>
          <w:szCs w:val="24"/>
        </w:rPr>
        <w:t xml:space="preserve"> </w:t>
      </w:r>
      <w:r>
        <w:rPr>
          <w:sz w:val="24"/>
          <w:szCs w:val="24"/>
        </w:rPr>
        <w:t xml:space="preserve">Is it then seeking to attract a different work force?  What are the implications for current residents?  You will tie your analysis in with relevant debates and theories that we are reading in class, and develop recommended courses of action, which may include alternative strategies, targeted industrial or business sectors, and/or geographic areas of focus. </w:t>
      </w:r>
    </w:p>
    <w:p w:rsidR="0072462D" w:rsidRDefault="0072462D" w:rsidP="00AE10CE">
      <w:pPr>
        <w:ind w:left="360" w:hanging="360"/>
        <w:jc w:val="both"/>
        <w:rPr>
          <w:sz w:val="24"/>
          <w:szCs w:val="24"/>
        </w:rPr>
      </w:pPr>
      <w:r>
        <w:rPr>
          <w:i/>
          <w:sz w:val="24"/>
          <w:szCs w:val="24"/>
        </w:rPr>
        <w:t xml:space="preserve">5. </w:t>
      </w:r>
      <w:r w:rsidRPr="00502DE1">
        <w:rPr>
          <w:i/>
          <w:sz w:val="24"/>
          <w:szCs w:val="24"/>
        </w:rPr>
        <w:t xml:space="preserve">Issue briefing.  </w:t>
      </w:r>
      <w:r w:rsidRPr="00502DE1">
        <w:rPr>
          <w:sz w:val="24"/>
          <w:szCs w:val="24"/>
        </w:rPr>
        <w:t xml:space="preserve">In addition to the staff report, students will communicate their group project findings in two different formats:  a </w:t>
      </w:r>
      <w:r>
        <w:rPr>
          <w:sz w:val="24"/>
          <w:szCs w:val="24"/>
        </w:rPr>
        <w:t xml:space="preserve">25-30 </w:t>
      </w:r>
      <w:r w:rsidRPr="00502DE1">
        <w:rPr>
          <w:sz w:val="24"/>
          <w:szCs w:val="24"/>
        </w:rPr>
        <w:t>minute group presentation to the class using P</w:t>
      </w:r>
      <w:r>
        <w:rPr>
          <w:sz w:val="24"/>
          <w:szCs w:val="24"/>
        </w:rPr>
        <w:t xml:space="preserve">owerPoint </w:t>
      </w:r>
      <w:proofErr w:type="gramStart"/>
      <w:r>
        <w:rPr>
          <w:sz w:val="24"/>
          <w:szCs w:val="24"/>
        </w:rPr>
        <w:t>technology,</w:t>
      </w:r>
      <w:proofErr w:type="gramEnd"/>
      <w:r>
        <w:rPr>
          <w:sz w:val="24"/>
          <w:szCs w:val="24"/>
        </w:rPr>
        <w:t xml:space="preserve"> and (2) an </w:t>
      </w:r>
      <w:r w:rsidRPr="00502DE1">
        <w:rPr>
          <w:sz w:val="24"/>
          <w:szCs w:val="24"/>
        </w:rPr>
        <w:t>individual “briefer” that is written for circulation to a lay audience.</w:t>
      </w:r>
      <w:r w:rsidR="00814831">
        <w:rPr>
          <w:sz w:val="24"/>
          <w:szCs w:val="24"/>
        </w:rPr>
        <w:t xml:space="preserve"> </w:t>
      </w:r>
      <w:r>
        <w:rPr>
          <w:sz w:val="24"/>
          <w:szCs w:val="24"/>
        </w:rPr>
        <w:t xml:space="preserve"> The briefer can take the form of a memo, a pamphlet or a summary but should cover the main findings of your work and should not exceed 2 single-spaced pages in content.</w:t>
      </w:r>
      <w:r w:rsidRPr="00502DE1">
        <w:rPr>
          <w:sz w:val="24"/>
          <w:szCs w:val="24"/>
        </w:rPr>
        <w:t xml:space="preserve">  </w:t>
      </w:r>
    </w:p>
    <w:p w:rsidR="0072462D" w:rsidRPr="00502DE1" w:rsidRDefault="0072462D" w:rsidP="00AE10CE">
      <w:pPr>
        <w:ind w:left="360" w:hanging="360"/>
        <w:jc w:val="both"/>
        <w:rPr>
          <w:i/>
          <w:sz w:val="24"/>
          <w:szCs w:val="24"/>
        </w:rPr>
      </w:pPr>
    </w:p>
    <w:p w:rsidR="0072462D" w:rsidRPr="00502DE1" w:rsidRDefault="0072462D" w:rsidP="00AE10CE">
      <w:pPr>
        <w:jc w:val="both"/>
        <w:rPr>
          <w:b/>
          <w:i/>
          <w:sz w:val="24"/>
          <w:szCs w:val="24"/>
        </w:rPr>
      </w:pPr>
      <w:r w:rsidRPr="00502DE1">
        <w:rPr>
          <w:b/>
          <w:i/>
          <w:sz w:val="24"/>
          <w:szCs w:val="24"/>
        </w:rPr>
        <w:lastRenderedPageBreak/>
        <w:t>Requirements and Grading:</w:t>
      </w:r>
    </w:p>
    <w:p w:rsidR="0072462D" w:rsidRPr="00502DE1" w:rsidRDefault="0072462D" w:rsidP="00AE10CE">
      <w:pPr>
        <w:jc w:val="both"/>
        <w:rPr>
          <w:b/>
          <w:i/>
          <w:sz w:val="24"/>
          <w:szCs w:val="24"/>
          <w:u w:val="single"/>
        </w:rPr>
      </w:pPr>
      <w:r w:rsidRPr="00502DE1">
        <w:rPr>
          <w:sz w:val="24"/>
          <w:szCs w:val="24"/>
          <w:u w:val="single"/>
        </w:rPr>
        <w:t>Assignment</w:t>
      </w:r>
      <w:r w:rsidRPr="00502DE1">
        <w:rPr>
          <w:sz w:val="24"/>
          <w:szCs w:val="24"/>
          <w:u w:val="single"/>
        </w:rPr>
        <w:tab/>
      </w:r>
      <w:r w:rsidRPr="00502DE1">
        <w:rPr>
          <w:sz w:val="24"/>
          <w:szCs w:val="24"/>
          <w:u w:val="single"/>
        </w:rPr>
        <w:tab/>
        <w:t xml:space="preserve">  </w:t>
      </w:r>
      <w:r w:rsidR="00814831">
        <w:rPr>
          <w:sz w:val="24"/>
          <w:szCs w:val="24"/>
          <w:u w:val="single"/>
        </w:rPr>
        <w:t xml:space="preserve">    </w:t>
      </w:r>
      <w:r w:rsidR="00814831">
        <w:rPr>
          <w:sz w:val="24"/>
          <w:szCs w:val="24"/>
          <w:u w:val="single"/>
        </w:rPr>
        <w:tab/>
        <w:t xml:space="preserve">  </w:t>
      </w:r>
      <w:r w:rsidR="00814831">
        <w:rPr>
          <w:sz w:val="24"/>
          <w:szCs w:val="24"/>
          <w:u w:val="single"/>
        </w:rPr>
        <w:tab/>
        <w:t xml:space="preserve"> Length </w:t>
      </w:r>
      <w:r w:rsidR="00814831">
        <w:rPr>
          <w:sz w:val="24"/>
          <w:szCs w:val="24"/>
          <w:u w:val="single"/>
        </w:rPr>
        <w:tab/>
        <w:t xml:space="preserve">Deadline  </w:t>
      </w:r>
      <w:r w:rsidR="00814831">
        <w:rPr>
          <w:sz w:val="24"/>
          <w:szCs w:val="24"/>
          <w:u w:val="single"/>
        </w:rPr>
        <w:tab/>
      </w:r>
      <w:r w:rsidR="00814831">
        <w:rPr>
          <w:sz w:val="24"/>
          <w:szCs w:val="24"/>
          <w:u w:val="single"/>
        </w:rPr>
        <w:tab/>
      </w:r>
      <w:r w:rsidRPr="00502DE1">
        <w:rPr>
          <w:sz w:val="24"/>
          <w:szCs w:val="24"/>
          <w:u w:val="single"/>
        </w:rPr>
        <w:t xml:space="preserve">Percent of Grade   </w:t>
      </w:r>
      <w:r w:rsidRPr="00502DE1">
        <w:rPr>
          <w:sz w:val="24"/>
          <w:szCs w:val="24"/>
          <w:u w:val="single"/>
        </w:rPr>
        <w:tab/>
        <w:t xml:space="preserve">              </w:t>
      </w:r>
    </w:p>
    <w:p w:rsidR="0072462D" w:rsidRDefault="0072462D" w:rsidP="00AE10CE">
      <w:pPr>
        <w:jc w:val="both"/>
        <w:rPr>
          <w:sz w:val="24"/>
          <w:szCs w:val="24"/>
        </w:rPr>
      </w:pPr>
      <w:r w:rsidRPr="00502DE1">
        <w:rPr>
          <w:i/>
          <w:sz w:val="24"/>
          <w:szCs w:val="24"/>
        </w:rPr>
        <w:t>Short memo #1: issue diagnosis</w:t>
      </w:r>
      <w:r w:rsidRPr="00502DE1">
        <w:rPr>
          <w:i/>
          <w:sz w:val="24"/>
          <w:szCs w:val="24"/>
        </w:rPr>
        <w:tab/>
      </w:r>
      <w:r>
        <w:rPr>
          <w:iCs/>
          <w:sz w:val="24"/>
          <w:szCs w:val="24"/>
        </w:rPr>
        <w:t>5-6</w:t>
      </w:r>
      <w:r w:rsidRPr="00502DE1">
        <w:rPr>
          <w:sz w:val="24"/>
          <w:szCs w:val="24"/>
        </w:rPr>
        <w:t xml:space="preserve"> pp. dbl.</w:t>
      </w:r>
      <w:r w:rsidRPr="00502DE1">
        <w:rPr>
          <w:sz w:val="24"/>
          <w:szCs w:val="24"/>
        </w:rPr>
        <w:tab/>
      </w:r>
      <w:r w:rsidR="00814831">
        <w:rPr>
          <w:sz w:val="24"/>
          <w:szCs w:val="24"/>
        </w:rPr>
        <w:t>February 11</w:t>
      </w:r>
      <w:r w:rsidR="00814831" w:rsidRPr="00814831">
        <w:rPr>
          <w:sz w:val="24"/>
          <w:szCs w:val="24"/>
          <w:vertAlign w:val="superscript"/>
        </w:rPr>
        <w:t>th</w:t>
      </w:r>
      <w:r w:rsidR="00814831">
        <w:rPr>
          <w:sz w:val="24"/>
          <w:szCs w:val="24"/>
        </w:rPr>
        <w:t xml:space="preserve"> </w:t>
      </w:r>
      <w:r w:rsidR="00814831">
        <w:rPr>
          <w:sz w:val="24"/>
          <w:szCs w:val="24"/>
        </w:rPr>
        <w:tab/>
      </w:r>
      <w:r w:rsidR="00814831">
        <w:rPr>
          <w:sz w:val="24"/>
          <w:szCs w:val="24"/>
        </w:rPr>
        <w:tab/>
      </w:r>
      <w:r>
        <w:rPr>
          <w:sz w:val="24"/>
          <w:szCs w:val="24"/>
        </w:rPr>
        <w:t>20</w:t>
      </w:r>
      <w:r w:rsidRPr="00502DE1">
        <w:rPr>
          <w:sz w:val="24"/>
          <w:szCs w:val="24"/>
        </w:rPr>
        <w:t xml:space="preserve"> (</w:t>
      </w:r>
      <w:proofErr w:type="spellStart"/>
      <w:proofErr w:type="gramStart"/>
      <w:r w:rsidRPr="00502DE1">
        <w:rPr>
          <w:sz w:val="24"/>
          <w:szCs w:val="24"/>
        </w:rPr>
        <w:t>ind</w:t>
      </w:r>
      <w:proofErr w:type="spellEnd"/>
      <w:proofErr w:type="gramEnd"/>
      <w:r w:rsidRPr="00502DE1">
        <w:rPr>
          <w:sz w:val="24"/>
          <w:szCs w:val="24"/>
        </w:rPr>
        <w:t>)</w:t>
      </w:r>
    </w:p>
    <w:p w:rsidR="0072462D" w:rsidRPr="00502DE1" w:rsidRDefault="0072462D" w:rsidP="00AE10CE">
      <w:pPr>
        <w:jc w:val="both"/>
        <w:rPr>
          <w:i/>
          <w:sz w:val="24"/>
          <w:szCs w:val="24"/>
        </w:rPr>
      </w:pPr>
      <w:r w:rsidRPr="00502DE1">
        <w:rPr>
          <w:i/>
          <w:sz w:val="24"/>
          <w:szCs w:val="24"/>
        </w:rPr>
        <w:t>Sheltered Workshop Project</w:t>
      </w:r>
      <w:r w:rsidRPr="00502DE1">
        <w:rPr>
          <w:i/>
          <w:sz w:val="24"/>
          <w:szCs w:val="24"/>
        </w:rPr>
        <w:tab/>
      </w:r>
      <w:r w:rsidRPr="00502DE1">
        <w:rPr>
          <w:i/>
          <w:sz w:val="24"/>
          <w:szCs w:val="24"/>
        </w:rPr>
        <w:tab/>
      </w:r>
      <w:r w:rsidRPr="00502DE1">
        <w:rPr>
          <w:i/>
          <w:sz w:val="24"/>
          <w:szCs w:val="24"/>
        </w:rPr>
        <w:tab/>
      </w:r>
    </w:p>
    <w:p w:rsidR="0072462D" w:rsidRPr="00502DE1" w:rsidRDefault="0072462D" w:rsidP="00AE10CE">
      <w:pPr>
        <w:jc w:val="both"/>
        <w:rPr>
          <w:sz w:val="24"/>
          <w:szCs w:val="24"/>
        </w:rPr>
      </w:pPr>
      <w:r w:rsidRPr="00502DE1">
        <w:rPr>
          <w:sz w:val="24"/>
          <w:szCs w:val="24"/>
        </w:rPr>
        <w:t>Power</w:t>
      </w:r>
      <w:r w:rsidR="00B3189D">
        <w:rPr>
          <w:sz w:val="24"/>
          <w:szCs w:val="24"/>
        </w:rPr>
        <w:t xml:space="preserve"> </w:t>
      </w:r>
      <w:r w:rsidRPr="00502DE1">
        <w:rPr>
          <w:sz w:val="24"/>
          <w:szCs w:val="24"/>
        </w:rPr>
        <w:t>point presentation</w:t>
      </w:r>
      <w:r w:rsidRPr="00502DE1">
        <w:rPr>
          <w:i/>
          <w:sz w:val="24"/>
          <w:szCs w:val="24"/>
        </w:rPr>
        <w:tab/>
      </w:r>
      <w:r w:rsidRPr="00502DE1">
        <w:rPr>
          <w:sz w:val="24"/>
          <w:szCs w:val="24"/>
        </w:rPr>
        <w:tab/>
      </w:r>
      <w:r w:rsidRPr="00502DE1">
        <w:rPr>
          <w:sz w:val="24"/>
          <w:szCs w:val="24"/>
        </w:rPr>
        <w:tab/>
      </w:r>
      <w:r>
        <w:rPr>
          <w:sz w:val="24"/>
          <w:szCs w:val="24"/>
        </w:rPr>
        <w:tab/>
      </w:r>
      <w:r w:rsidR="00B3189D">
        <w:rPr>
          <w:sz w:val="24"/>
          <w:szCs w:val="24"/>
        </w:rPr>
        <w:t>April 21</w:t>
      </w:r>
      <w:r w:rsidR="00B3189D" w:rsidRPr="00B3189D">
        <w:rPr>
          <w:sz w:val="24"/>
          <w:szCs w:val="24"/>
          <w:vertAlign w:val="superscript"/>
        </w:rPr>
        <w:t>st</w:t>
      </w:r>
      <w:r w:rsidR="00B3189D">
        <w:rPr>
          <w:sz w:val="24"/>
          <w:szCs w:val="24"/>
        </w:rPr>
        <w:t>/28th</w:t>
      </w:r>
      <w:r>
        <w:rPr>
          <w:sz w:val="24"/>
          <w:szCs w:val="24"/>
        </w:rPr>
        <w:t xml:space="preserve"> </w:t>
      </w:r>
      <w:r>
        <w:rPr>
          <w:sz w:val="24"/>
          <w:szCs w:val="24"/>
        </w:rPr>
        <w:tab/>
        <w:t>15</w:t>
      </w:r>
      <w:r w:rsidRPr="00502DE1">
        <w:rPr>
          <w:sz w:val="24"/>
          <w:szCs w:val="24"/>
        </w:rPr>
        <w:t xml:space="preserve"> (</w:t>
      </w:r>
      <w:proofErr w:type="spellStart"/>
      <w:r w:rsidRPr="00502DE1">
        <w:rPr>
          <w:sz w:val="24"/>
          <w:szCs w:val="24"/>
        </w:rPr>
        <w:t>grp</w:t>
      </w:r>
      <w:proofErr w:type="spellEnd"/>
      <w:r w:rsidRPr="00502DE1">
        <w:rPr>
          <w:sz w:val="24"/>
          <w:szCs w:val="24"/>
        </w:rPr>
        <w:t>)</w:t>
      </w:r>
    </w:p>
    <w:p w:rsidR="0072462D" w:rsidRPr="00502DE1" w:rsidRDefault="0072462D" w:rsidP="00AE10CE">
      <w:pPr>
        <w:jc w:val="both"/>
        <w:rPr>
          <w:sz w:val="24"/>
          <w:szCs w:val="24"/>
        </w:rPr>
      </w:pPr>
      <w:r w:rsidRPr="00502DE1">
        <w:rPr>
          <w:sz w:val="24"/>
          <w:szCs w:val="24"/>
        </w:rPr>
        <w:t>Political briefer</w:t>
      </w:r>
      <w:r w:rsidRPr="00502DE1">
        <w:rPr>
          <w:sz w:val="24"/>
          <w:szCs w:val="24"/>
        </w:rPr>
        <w:tab/>
      </w:r>
      <w:r w:rsidRPr="00502DE1">
        <w:rPr>
          <w:sz w:val="24"/>
          <w:szCs w:val="24"/>
        </w:rPr>
        <w:tab/>
      </w:r>
      <w:r>
        <w:rPr>
          <w:sz w:val="24"/>
          <w:szCs w:val="24"/>
        </w:rPr>
        <w:tab/>
        <w:t>1-</w:t>
      </w:r>
      <w:proofErr w:type="spellStart"/>
      <w:r>
        <w:rPr>
          <w:sz w:val="24"/>
          <w:szCs w:val="24"/>
        </w:rPr>
        <w:t>2pg</w:t>
      </w:r>
      <w:proofErr w:type="spellEnd"/>
      <w:r w:rsidRPr="00502DE1">
        <w:rPr>
          <w:sz w:val="24"/>
          <w:szCs w:val="24"/>
        </w:rPr>
        <w:tab/>
      </w:r>
      <w:r w:rsidRPr="00502DE1">
        <w:rPr>
          <w:sz w:val="24"/>
          <w:szCs w:val="24"/>
        </w:rPr>
        <w:tab/>
      </w:r>
      <w:r w:rsidR="00B3189D">
        <w:rPr>
          <w:sz w:val="24"/>
          <w:szCs w:val="24"/>
        </w:rPr>
        <w:t>April 21</w:t>
      </w:r>
      <w:r w:rsidR="00B3189D" w:rsidRPr="00B3189D">
        <w:rPr>
          <w:sz w:val="24"/>
          <w:szCs w:val="24"/>
          <w:vertAlign w:val="superscript"/>
        </w:rPr>
        <w:t>st</w:t>
      </w:r>
      <w:r w:rsidR="00B3189D">
        <w:rPr>
          <w:sz w:val="24"/>
          <w:szCs w:val="24"/>
        </w:rPr>
        <w:t>/28</w:t>
      </w:r>
      <w:r w:rsidR="00B3189D" w:rsidRPr="00B3189D">
        <w:rPr>
          <w:sz w:val="24"/>
          <w:szCs w:val="24"/>
          <w:vertAlign w:val="superscript"/>
        </w:rPr>
        <w:t>th</w:t>
      </w:r>
      <w:r w:rsidR="00B3189D">
        <w:rPr>
          <w:sz w:val="24"/>
          <w:szCs w:val="24"/>
        </w:rPr>
        <w:t xml:space="preserve"> </w:t>
      </w:r>
      <w:r>
        <w:rPr>
          <w:sz w:val="24"/>
          <w:szCs w:val="24"/>
        </w:rPr>
        <w:tab/>
      </w:r>
      <w:r>
        <w:rPr>
          <w:sz w:val="24"/>
          <w:szCs w:val="24"/>
        </w:rPr>
        <w:tab/>
        <w:t>10 (grp</w:t>
      </w:r>
      <w:r w:rsidRPr="00502DE1">
        <w:rPr>
          <w:sz w:val="24"/>
          <w:szCs w:val="24"/>
        </w:rPr>
        <w:t>)</w:t>
      </w:r>
    </w:p>
    <w:p w:rsidR="0072462D" w:rsidRPr="00502DE1" w:rsidRDefault="0072462D" w:rsidP="00AE10CE">
      <w:pPr>
        <w:jc w:val="both"/>
        <w:rPr>
          <w:sz w:val="24"/>
          <w:szCs w:val="24"/>
        </w:rPr>
      </w:pPr>
      <w:r w:rsidRPr="00502DE1">
        <w:rPr>
          <w:sz w:val="24"/>
          <w:szCs w:val="24"/>
        </w:rPr>
        <w:t xml:space="preserve">Final </w:t>
      </w:r>
      <w:proofErr w:type="gramStart"/>
      <w:r w:rsidRPr="00502DE1">
        <w:rPr>
          <w:sz w:val="24"/>
          <w:szCs w:val="24"/>
        </w:rPr>
        <w:t>staff report</w:t>
      </w:r>
      <w:proofErr w:type="gramEnd"/>
      <w:r w:rsidRPr="00502DE1">
        <w:rPr>
          <w:i/>
          <w:sz w:val="24"/>
          <w:szCs w:val="24"/>
        </w:rPr>
        <w:tab/>
      </w:r>
      <w:r w:rsidRPr="00502DE1">
        <w:rPr>
          <w:i/>
          <w:sz w:val="24"/>
          <w:szCs w:val="24"/>
        </w:rPr>
        <w:tab/>
      </w:r>
      <w:r>
        <w:rPr>
          <w:i/>
          <w:sz w:val="24"/>
          <w:szCs w:val="24"/>
        </w:rPr>
        <w:tab/>
      </w:r>
      <w:r>
        <w:rPr>
          <w:sz w:val="24"/>
          <w:szCs w:val="24"/>
        </w:rPr>
        <w:t>20-25 dbl</w:t>
      </w:r>
      <w:r w:rsidRPr="00502DE1">
        <w:rPr>
          <w:sz w:val="24"/>
          <w:szCs w:val="24"/>
        </w:rPr>
        <w:t>.</w:t>
      </w:r>
      <w:r w:rsidRPr="00502DE1">
        <w:rPr>
          <w:i/>
          <w:sz w:val="24"/>
          <w:szCs w:val="24"/>
        </w:rPr>
        <w:tab/>
      </w:r>
      <w:r w:rsidR="00B3189D">
        <w:rPr>
          <w:sz w:val="24"/>
          <w:szCs w:val="24"/>
        </w:rPr>
        <w:t>April 29</w:t>
      </w:r>
      <w:r w:rsidR="00B3189D" w:rsidRPr="00B3189D">
        <w:rPr>
          <w:sz w:val="24"/>
          <w:szCs w:val="24"/>
          <w:vertAlign w:val="superscript"/>
        </w:rPr>
        <w:t>th</w:t>
      </w:r>
      <w:r w:rsidR="00B3189D">
        <w:rPr>
          <w:sz w:val="24"/>
          <w:szCs w:val="24"/>
        </w:rPr>
        <w:t xml:space="preserve"> </w:t>
      </w:r>
      <w:r>
        <w:rPr>
          <w:sz w:val="24"/>
          <w:szCs w:val="24"/>
        </w:rPr>
        <w:tab/>
      </w:r>
      <w:r>
        <w:rPr>
          <w:sz w:val="24"/>
          <w:szCs w:val="24"/>
        </w:rPr>
        <w:tab/>
        <w:t>35</w:t>
      </w:r>
      <w:r w:rsidRPr="00502DE1">
        <w:rPr>
          <w:sz w:val="24"/>
          <w:szCs w:val="24"/>
        </w:rPr>
        <w:t xml:space="preserve"> (</w:t>
      </w:r>
      <w:proofErr w:type="spellStart"/>
      <w:r w:rsidRPr="00502DE1">
        <w:rPr>
          <w:sz w:val="24"/>
          <w:szCs w:val="24"/>
        </w:rPr>
        <w:t>grp</w:t>
      </w:r>
      <w:proofErr w:type="spellEnd"/>
      <w:r w:rsidRPr="00502DE1">
        <w:rPr>
          <w:sz w:val="24"/>
          <w:szCs w:val="24"/>
        </w:rPr>
        <w:t>)</w:t>
      </w:r>
    </w:p>
    <w:p w:rsidR="0072462D" w:rsidRPr="00502DE1" w:rsidRDefault="0072462D" w:rsidP="00AE10CE">
      <w:pPr>
        <w:jc w:val="both"/>
        <w:rPr>
          <w:sz w:val="24"/>
          <w:szCs w:val="24"/>
        </w:rPr>
      </w:pPr>
      <w:r w:rsidRPr="00502DE1">
        <w:rPr>
          <w:i/>
          <w:sz w:val="24"/>
          <w:szCs w:val="24"/>
        </w:rPr>
        <w:t>Preparation/class participation</w:t>
      </w:r>
      <w:r>
        <w:rPr>
          <w:i/>
          <w:sz w:val="24"/>
          <w:szCs w:val="24"/>
        </w:rPr>
        <w:t>/group work</w:t>
      </w:r>
      <w:r w:rsidRPr="00502DE1">
        <w:rPr>
          <w:i/>
          <w:sz w:val="24"/>
          <w:szCs w:val="24"/>
        </w:rPr>
        <w:tab/>
      </w:r>
      <w:r>
        <w:rPr>
          <w:sz w:val="24"/>
          <w:szCs w:val="24"/>
        </w:rPr>
        <w:tab/>
      </w:r>
      <w:r>
        <w:rPr>
          <w:sz w:val="24"/>
          <w:szCs w:val="24"/>
        </w:rPr>
        <w:tab/>
      </w:r>
      <w:r>
        <w:rPr>
          <w:sz w:val="24"/>
          <w:szCs w:val="24"/>
        </w:rPr>
        <w:tab/>
      </w:r>
      <w:r>
        <w:rPr>
          <w:sz w:val="24"/>
          <w:szCs w:val="24"/>
        </w:rPr>
        <w:tab/>
        <w:t>20</w:t>
      </w:r>
      <w:r w:rsidRPr="00502DE1">
        <w:rPr>
          <w:sz w:val="24"/>
          <w:szCs w:val="24"/>
        </w:rPr>
        <w:t xml:space="preserve"> (</w:t>
      </w:r>
      <w:proofErr w:type="spellStart"/>
      <w:smartTag w:uri="urn:schemas-microsoft-com:office:smarttags" w:element="State">
        <w:smartTag w:uri="urn:schemas-microsoft-com:office:smarttags" w:element="place">
          <w:r w:rsidRPr="00502DE1">
            <w:rPr>
              <w:sz w:val="24"/>
              <w:szCs w:val="24"/>
            </w:rPr>
            <w:t>ind</w:t>
          </w:r>
        </w:smartTag>
      </w:smartTag>
      <w:proofErr w:type="spellEnd"/>
      <w:r w:rsidRPr="00502DE1">
        <w:rPr>
          <w:sz w:val="24"/>
          <w:szCs w:val="24"/>
        </w:rPr>
        <w:t>)</w:t>
      </w:r>
    </w:p>
    <w:p w:rsidR="0072462D" w:rsidRPr="00502DE1" w:rsidRDefault="0072462D" w:rsidP="00AE10CE">
      <w:pPr>
        <w:jc w:val="both"/>
        <w:rPr>
          <w:b/>
          <w:i/>
          <w:sz w:val="24"/>
          <w:szCs w:val="24"/>
        </w:rPr>
      </w:pPr>
    </w:p>
    <w:p w:rsidR="0072462D" w:rsidRPr="00502DE1" w:rsidRDefault="0072462D" w:rsidP="00AE10CE">
      <w:pPr>
        <w:jc w:val="both"/>
        <w:rPr>
          <w:sz w:val="24"/>
          <w:szCs w:val="24"/>
        </w:rPr>
      </w:pPr>
      <w:r w:rsidRPr="00502DE1">
        <w:rPr>
          <w:b/>
          <w:i/>
          <w:sz w:val="24"/>
          <w:szCs w:val="24"/>
        </w:rPr>
        <w:t>Form and style:</w:t>
      </w:r>
      <w:r w:rsidRPr="00502DE1">
        <w:rPr>
          <w:sz w:val="24"/>
          <w:szCs w:val="24"/>
        </w:rPr>
        <w:t xml:space="preserve">  </w:t>
      </w:r>
      <w:r>
        <w:rPr>
          <w:sz w:val="24"/>
          <w:szCs w:val="24"/>
        </w:rPr>
        <w:t>The memo assignments and</w:t>
      </w:r>
      <w:r w:rsidRPr="00502DE1">
        <w:rPr>
          <w:sz w:val="24"/>
          <w:szCs w:val="24"/>
        </w:rPr>
        <w:t xml:space="preserve"> final staff report</w:t>
      </w:r>
      <w:r>
        <w:rPr>
          <w:sz w:val="24"/>
          <w:szCs w:val="24"/>
        </w:rPr>
        <w:t xml:space="preserve"> must be double spaced</w:t>
      </w:r>
      <w:r w:rsidRPr="00502DE1">
        <w:rPr>
          <w:sz w:val="24"/>
          <w:szCs w:val="24"/>
        </w:rPr>
        <w:t xml:space="preserve">, and issue briefer must be single spaced.   All assignments must be written in plain, concise prose, as described in </w:t>
      </w:r>
      <w:proofErr w:type="spellStart"/>
      <w:r w:rsidRPr="00502DE1">
        <w:rPr>
          <w:sz w:val="24"/>
          <w:szCs w:val="24"/>
        </w:rPr>
        <w:t>Strunk</w:t>
      </w:r>
      <w:proofErr w:type="spellEnd"/>
      <w:r w:rsidRPr="00502DE1">
        <w:rPr>
          <w:sz w:val="24"/>
          <w:szCs w:val="24"/>
        </w:rPr>
        <w:t xml:space="preserve"> and White's </w:t>
      </w:r>
      <w:r w:rsidRPr="00502DE1">
        <w:rPr>
          <w:sz w:val="24"/>
          <w:szCs w:val="24"/>
          <w:u w:val="single"/>
        </w:rPr>
        <w:t>Elements of Style.</w:t>
      </w:r>
      <w:r w:rsidRPr="00502DE1">
        <w:rPr>
          <w:sz w:val="24"/>
          <w:szCs w:val="24"/>
        </w:rPr>
        <w:t xml:space="preserve">  All citations must be in APA format.</w:t>
      </w:r>
    </w:p>
    <w:p w:rsidR="0072462D" w:rsidRPr="00502DE1" w:rsidRDefault="0072462D" w:rsidP="00AE10CE">
      <w:pPr>
        <w:jc w:val="both"/>
        <w:rPr>
          <w:sz w:val="24"/>
          <w:szCs w:val="24"/>
        </w:rPr>
      </w:pPr>
    </w:p>
    <w:p w:rsidR="0072462D" w:rsidRPr="00502DE1" w:rsidRDefault="0072462D" w:rsidP="00AE10CE">
      <w:pPr>
        <w:jc w:val="both"/>
        <w:rPr>
          <w:b/>
          <w:sz w:val="24"/>
          <w:szCs w:val="24"/>
        </w:rPr>
      </w:pPr>
      <w:r w:rsidRPr="00502DE1">
        <w:rPr>
          <w:b/>
          <w:i/>
          <w:sz w:val="24"/>
          <w:szCs w:val="24"/>
        </w:rPr>
        <w:t>Policy on late and missing assignments</w:t>
      </w:r>
      <w:r w:rsidRPr="00502DE1">
        <w:rPr>
          <w:b/>
          <w:sz w:val="24"/>
          <w:szCs w:val="24"/>
        </w:rPr>
        <w:t>:</w:t>
      </w:r>
      <w:r w:rsidRPr="00502DE1">
        <w:rPr>
          <w:sz w:val="24"/>
          <w:szCs w:val="24"/>
        </w:rPr>
        <w:t xml:space="preserve">  Late assignments will be graded down substantially, and a passing grade will not be assigned unless all assignments are completed.  </w:t>
      </w:r>
    </w:p>
    <w:p w:rsidR="0072462D" w:rsidRPr="00502DE1" w:rsidRDefault="0072462D" w:rsidP="00AE10CE">
      <w:pPr>
        <w:jc w:val="both"/>
        <w:rPr>
          <w:b/>
          <w:sz w:val="24"/>
          <w:szCs w:val="24"/>
        </w:rPr>
      </w:pPr>
    </w:p>
    <w:p w:rsidR="0072462D" w:rsidRDefault="0072462D" w:rsidP="00AE10CE">
      <w:pPr>
        <w:jc w:val="both"/>
        <w:rPr>
          <w:sz w:val="24"/>
          <w:szCs w:val="24"/>
        </w:rPr>
      </w:pPr>
      <w:r w:rsidRPr="00502DE1">
        <w:rPr>
          <w:b/>
          <w:i/>
          <w:sz w:val="24"/>
          <w:szCs w:val="24"/>
        </w:rPr>
        <w:t>Syllabus revision.</w:t>
      </w:r>
      <w:r w:rsidRPr="00502DE1">
        <w:rPr>
          <w:sz w:val="24"/>
          <w:szCs w:val="24"/>
        </w:rPr>
        <w:t xml:space="preserve">  The instructor will regularly assess progress and solicit student feedback regarding the course.  If necessary the syllabus will be revised mid-semester to make it more suitable.</w:t>
      </w:r>
    </w:p>
    <w:p w:rsidR="00814831" w:rsidRPr="00502DE1" w:rsidRDefault="00814831" w:rsidP="00AE10CE">
      <w:pPr>
        <w:jc w:val="both"/>
        <w:rPr>
          <w:b/>
          <w:sz w:val="24"/>
          <w:szCs w:val="24"/>
        </w:rPr>
      </w:pPr>
    </w:p>
    <w:p w:rsidR="0072462D" w:rsidRDefault="0072462D" w:rsidP="00AE10CE">
      <w:pPr>
        <w:jc w:val="both"/>
        <w:rPr>
          <w:sz w:val="24"/>
          <w:szCs w:val="24"/>
        </w:rPr>
      </w:pPr>
      <w:r w:rsidRPr="00502DE1">
        <w:rPr>
          <w:b/>
          <w:i/>
          <w:sz w:val="24"/>
          <w:szCs w:val="24"/>
        </w:rPr>
        <w:t xml:space="preserve">Academic integrity:  </w:t>
      </w:r>
      <w:r w:rsidRPr="00502DE1">
        <w:rPr>
          <w:sz w:val="24"/>
          <w:szCs w:val="24"/>
        </w:rPr>
        <w:t xml:space="preserve">Students should maintain strict adherence to standards of academic integrity, as described in </w:t>
      </w:r>
      <w:proofErr w:type="spellStart"/>
      <w:r w:rsidRPr="00502DE1">
        <w:rPr>
          <w:sz w:val="24"/>
          <w:szCs w:val="24"/>
        </w:rPr>
        <w:t>SCampus</w:t>
      </w:r>
      <w:proofErr w:type="spellEnd"/>
      <w:r w:rsidRPr="00502DE1">
        <w:rPr>
          <w:sz w:val="24"/>
          <w:szCs w:val="24"/>
        </w:rPr>
        <w:t xml:space="preserve"> (http://www.usc.edu/dept/publications/SCAMPUS/).   In particular, the University recommends strict sanctions for plagiarism, defined below:</w:t>
      </w:r>
    </w:p>
    <w:p w:rsidR="0072462D" w:rsidRPr="00502DE1" w:rsidRDefault="0072462D" w:rsidP="00AE10CE">
      <w:pPr>
        <w:jc w:val="both"/>
        <w:rPr>
          <w:sz w:val="24"/>
          <w:szCs w:val="24"/>
        </w:rPr>
      </w:pPr>
    </w:p>
    <w:p w:rsidR="0072462D" w:rsidRPr="00502DE1" w:rsidRDefault="0072462D" w:rsidP="00AE10CE">
      <w:pPr>
        <w:pBdr>
          <w:top w:val="single" w:sz="4" w:space="1" w:color="auto" w:shadow="1"/>
          <w:left w:val="single" w:sz="4" w:space="4" w:color="auto" w:shadow="1"/>
          <w:bottom w:val="single" w:sz="4" w:space="1" w:color="auto" w:shadow="1"/>
          <w:right w:val="single" w:sz="4" w:space="4" w:color="auto" w:shadow="1"/>
        </w:pBdr>
        <w:jc w:val="both"/>
        <w:rPr>
          <w:b/>
          <w:i/>
          <w:sz w:val="24"/>
          <w:szCs w:val="24"/>
        </w:rPr>
      </w:pPr>
      <w:r w:rsidRPr="00502DE1">
        <w:rPr>
          <w:b/>
          <w:i/>
          <w:sz w:val="24"/>
          <w:szCs w:val="24"/>
        </w:rPr>
        <w:t>11.11 Plagiarism</w:t>
      </w:r>
    </w:p>
    <w:p w:rsidR="0072462D" w:rsidRPr="00502DE1" w:rsidRDefault="0072462D" w:rsidP="00AE10CE">
      <w:pPr>
        <w:pStyle w:val="BodyText2"/>
        <w:jc w:val="both"/>
        <w:rPr>
          <w:sz w:val="24"/>
          <w:szCs w:val="24"/>
        </w:rPr>
      </w:pPr>
      <w:r w:rsidRPr="00502DE1">
        <w:rPr>
          <w:sz w:val="24"/>
          <w:szCs w:val="24"/>
        </w:rPr>
        <w:t xml:space="preserve">A.  The submission of material authored by another person but represented as the student's own work, whether that material is paraphrased or copied in verbatim or near-verbatim form. </w:t>
      </w:r>
    </w:p>
    <w:p w:rsidR="0072462D" w:rsidRPr="00502DE1" w:rsidRDefault="0072462D" w:rsidP="00AE10CE">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502DE1">
        <w:rPr>
          <w:sz w:val="24"/>
          <w:szCs w:val="24"/>
        </w:rPr>
        <w:t>B.  The submission of material subjected to editorial revision by another person that results in substantive changes in content or major alteration of writing style.</w:t>
      </w:r>
    </w:p>
    <w:p w:rsidR="0072462D" w:rsidRPr="00502DE1" w:rsidRDefault="0072462D" w:rsidP="00AE10CE">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502DE1">
        <w:rPr>
          <w:sz w:val="24"/>
          <w:szCs w:val="24"/>
        </w:rPr>
        <w:t xml:space="preserve">C.  Improper acknowledgment of sources in essays or papers. </w:t>
      </w:r>
    </w:p>
    <w:p w:rsidR="0072462D" w:rsidRPr="00502DE1" w:rsidRDefault="0072462D" w:rsidP="00AE10CE">
      <w:pPr>
        <w:pBdr>
          <w:top w:val="single" w:sz="4" w:space="1" w:color="auto" w:shadow="1"/>
          <w:left w:val="single" w:sz="4" w:space="4" w:color="auto" w:shadow="1"/>
          <w:bottom w:val="single" w:sz="4" w:space="1" w:color="auto" w:shadow="1"/>
          <w:right w:val="single" w:sz="4" w:space="4" w:color="auto" w:shadow="1"/>
        </w:pBdr>
        <w:jc w:val="both"/>
        <w:rPr>
          <w:sz w:val="24"/>
          <w:szCs w:val="24"/>
        </w:rPr>
      </w:pPr>
    </w:p>
    <w:p w:rsidR="0072462D" w:rsidRPr="00502DE1" w:rsidRDefault="0072462D" w:rsidP="00AE10CE">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502DE1">
        <w:rPr>
          <w:sz w:val="24"/>
          <w:szCs w:val="24"/>
        </w:rPr>
        <w:t>Note: Culpability is not diminished when plagiarism occurs in drafts which are not the final version.</w:t>
      </w:r>
    </w:p>
    <w:p w:rsidR="0072462D" w:rsidRPr="00502DE1" w:rsidRDefault="0072462D" w:rsidP="00AE10CE">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502DE1">
        <w:rPr>
          <w:sz w:val="24"/>
          <w:szCs w:val="24"/>
        </w:rPr>
        <w:t>Also, if any material is prepared or submitted by another person on the student's behalf, the student is</w:t>
      </w:r>
    </w:p>
    <w:p w:rsidR="0072462D" w:rsidRPr="00502DE1" w:rsidRDefault="0072462D" w:rsidP="00AE10CE">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502DE1">
        <w:rPr>
          <w:sz w:val="24"/>
          <w:szCs w:val="24"/>
        </w:rPr>
        <w:t>expected to proofread the results and is responsible for all particulars of the final draft.</w:t>
      </w:r>
    </w:p>
    <w:p w:rsidR="0072462D" w:rsidRPr="00502DE1" w:rsidRDefault="0072462D" w:rsidP="00AE10CE">
      <w:pPr>
        <w:pBdr>
          <w:top w:val="single" w:sz="4" w:space="1" w:color="auto" w:shadow="1"/>
          <w:left w:val="single" w:sz="4" w:space="4" w:color="auto" w:shadow="1"/>
          <w:bottom w:val="single" w:sz="4" w:space="1" w:color="auto" w:shadow="1"/>
          <w:right w:val="single" w:sz="4" w:space="4" w:color="auto" w:shadow="1"/>
        </w:pBdr>
        <w:jc w:val="both"/>
        <w:rPr>
          <w:sz w:val="24"/>
          <w:szCs w:val="24"/>
        </w:rPr>
      </w:pPr>
    </w:p>
    <w:p w:rsidR="0072462D" w:rsidRPr="00502DE1" w:rsidRDefault="0072462D" w:rsidP="00814831">
      <w:pPr>
        <w:rPr>
          <w:sz w:val="24"/>
          <w:szCs w:val="24"/>
        </w:rPr>
      </w:pPr>
      <w:r w:rsidRPr="00502DE1">
        <w:rPr>
          <w:sz w:val="24"/>
          <w:szCs w:val="24"/>
        </w:rPr>
        <w:t xml:space="preserve">Source:  </w:t>
      </w:r>
      <w:proofErr w:type="spellStart"/>
      <w:r w:rsidRPr="00502DE1">
        <w:rPr>
          <w:sz w:val="24"/>
          <w:szCs w:val="24"/>
        </w:rPr>
        <w:t>SCampus</w:t>
      </w:r>
      <w:proofErr w:type="spellEnd"/>
      <w:r w:rsidRPr="00502DE1">
        <w:rPr>
          <w:sz w:val="24"/>
          <w:szCs w:val="24"/>
        </w:rPr>
        <w:t xml:space="preserve"> University Governance; http://www.usc.edu/dept/publications/SCAMPUS/governance/gov05.html</w:t>
      </w:r>
    </w:p>
    <w:p w:rsidR="0072462D" w:rsidRPr="00502DE1" w:rsidRDefault="0072462D" w:rsidP="00AE10CE">
      <w:pPr>
        <w:jc w:val="both"/>
        <w:rPr>
          <w:sz w:val="24"/>
          <w:szCs w:val="24"/>
        </w:rPr>
      </w:pPr>
    </w:p>
    <w:p w:rsidR="0072462D" w:rsidRPr="00502DE1" w:rsidRDefault="0072462D" w:rsidP="00AE10CE">
      <w:pPr>
        <w:jc w:val="both"/>
        <w:rPr>
          <w:sz w:val="24"/>
          <w:szCs w:val="24"/>
        </w:rPr>
      </w:pPr>
      <w:r w:rsidRPr="00502DE1">
        <w:rPr>
          <w:sz w:val="24"/>
          <w:szCs w:val="24"/>
        </w:rPr>
        <w:t xml:space="preserve">The recommended sanctions for academic integrity violations are attached </w:t>
      </w:r>
      <w:r w:rsidR="00814831">
        <w:rPr>
          <w:sz w:val="24"/>
          <w:szCs w:val="24"/>
        </w:rPr>
        <w:t xml:space="preserve">by reference </w:t>
      </w:r>
      <w:r w:rsidRPr="00502DE1">
        <w:rPr>
          <w:sz w:val="24"/>
          <w:szCs w:val="24"/>
        </w:rPr>
        <w:t>to this syllabus, as is the “Guide to Avoiding Plagiarism,” from USC’s Expository Writing Program.  If you have any questions about academic integrity or citation standards, please ask in advance.</w:t>
      </w:r>
    </w:p>
    <w:p w:rsidR="0072462D" w:rsidRPr="00502DE1" w:rsidRDefault="0072462D" w:rsidP="00AE10CE">
      <w:pPr>
        <w:jc w:val="both"/>
        <w:rPr>
          <w:sz w:val="24"/>
          <w:szCs w:val="24"/>
        </w:rPr>
      </w:pPr>
    </w:p>
    <w:p w:rsidR="0072462D" w:rsidRPr="00502DE1" w:rsidRDefault="0072462D" w:rsidP="00AE10CE">
      <w:pPr>
        <w:jc w:val="both"/>
        <w:rPr>
          <w:sz w:val="24"/>
          <w:szCs w:val="24"/>
        </w:rPr>
      </w:pPr>
      <w:r w:rsidRPr="00502DE1">
        <w:rPr>
          <w:b/>
          <w:bCs/>
          <w:i/>
          <w:iCs/>
          <w:sz w:val="24"/>
          <w:szCs w:val="24"/>
        </w:rPr>
        <w:t xml:space="preserve">Academic accommodations.  </w:t>
      </w:r>
      <w:r w:rsidRPr="00502DE1">
        <w:rPr>
          <w:sz w:val="24"/>
          <w:szCs w:val="24"/>
        </w:rPr>
        <w:t>Any student requesting academic accommodations based on a disability is required to register with Disability Services and Programs (</w:t>
      </w:r>
      <w:proofErr w:type="spellStart"/>
      <w:r w:rsidRPr="00502DE1">
        <w:rPr>
          <w:sz w:val="24"/>
          <w:szCs w:val="24"/>
        </w:rPr>
        <w:t>DSP</w:t>
      </w:r>
      <w:proofErr w:type="spellEnd"/>
      <w:r w:rsidRPr="00502DE1">
        <w:rPr>
          <w:sz w:val="24"/>
          <w:szCs w:val="24"/>
        </w:rPr>
        <w:t>) each</w:t>
      </w:r>
      <w:r w:rsidR="00814831">
        <w:rPr>
          <w:sz w:val="24"/>
          <w:szCs w:val="24"/>
        </w:rPr>
        <w:t xml:space="preserve"> </w:t>
      </w:r>
      <w:r w:rsidRPr="00502DE1">
        <w:rPr>
          <w:sz w:val="24"/>
          <w:szCs w:val="24"/>
        </w:rPr>
        <w:t>semester.  A letter of verification for approved accommodations can be obtained from DSP.  Please be sure the letter is delivered to the instructor as early in the semester as possible.  DSP is located in STU 301 and is open early 8:30 a.m. - 5:00 p.m., Monday through Friday.  The phone number for DSP is (213) 740-0776.</w:t>
      </w:r>
    </w:p>
    <w:p w:rsidR="0072462D" w:rsidRPr="00502DE1" w:rsidRDefault="0072462D" w:rsidP="00AE10CE">
      <w:pPr>
        <w:jc w:val="both"/>
        <w:rPr>
          <w:sz w:val="24"/>
          <w:szCs w:val="24"/>
        </w:rPr>
      </w:pPr>
    </w:p>
    <w:p w:rsidR="00B3189D" w:rsidRDefault="00B3189D" w:rsidP="00AE10CE">
      <w:pPr>
        <w:jc w:val="both"/>
        <w:rPr>
          <w:b/>
          <w:i/>
          <w:sz w:val="24"/>
          <w:szCs w:val="24"/>
        </w:rPr>
      </w:pPr>
    </w:p>
    <w:p w:rsidR="00B3189D" w:rsidRDefault="00B3189D" w:rsidP="00AE10CE">
      <w:pPr>
        <w:jc w:val="both"/>
        <w:rPr>
          <w:b/>
          <w:i/>
          <w:sz w:val="24"/>
          <w:szCs w:val="24"/>
        </w:rPr>
      </w:pPr>
    </w:p>
    <w:p w:rsidR="00B3189D" w:rsidRDefault="00B3189D" w:rsidP="00AE10CE">
      <w:pPr>
        <w:jc w:val="both"/>
        <w:rPr>
          <w:b/>
          <w:i/>
          <w:sz w:val="24"/>
          <w:szCs w:val="24"/>
        </w:rPr>
      </w:pPr>
    </w:p>
    <w:p w:rsidR="0072462D" w:rsidRPr="00502DE1" w:rsidRDefault="0072462D" w:rsidP="00AE10CE">
      <w:pPr>
        <w:jc w:val="both"/>
        <w:rPr>
          <w:b/>
          <w:i/>
          <w:sz w:val="24"/>
          <w:szCs w:val="24"/>
        </w:rPr>
      </w:pPr>
      <w:r w:rsidRPr="00502DE1">
        <w:rPr>
          <w:b/>
          <w:i/>
          <w:sz w:val="24"/>
          <w:szCs w:val="24"/>
        </w:rPr>
        <w:lastRenderedPageBreak/>
        <w:t>Required text:</w:t>
      </w:r>
    </w:p>
    <w:p w:rsidR="0072462D" w:rsidRPr="00502DE1" w:rsidRDefault="0072462D" w:rsidP="00AE10CE">
      <w:pPr>
        <w:jc w:val="both"/>
        <w:rPr>
          <w:b/>
          <w:i/>
          <w:sz w:val="24"/>
          <w:szCs w:val="24"/>
        </w:rPr>
      </w:pPr>
    </w:p>
    <w:p w:rsidR="0072462D" w:rsidRPr="00502DE1" w:rsidRDefault="0072462D" w:rsidP="00AE10CE">
      <w:pPr>
        <w:spacing w:after="120"/>
        <w:jc w:val="both"/>
        <w:rPr>
          <w:sz w:val="24"/>
          <w:szCs w:val="24"/>
        </w:rPr>
      </w:pPr>
      <w:r w:rsidRPr="00502DE1">
        <w:rPr>
          <w:sz w:val="24"/>
          <w:szCs w:val="24"/>
        </w:rPr>
        <w:t xml:space="preserve">Blakely, Edward and </w:t>
      </w:r>
      <w:r>
        <w:rPr>
          <w:sz w:val="24"/>
          <w:szCs w:val="24"/>
        </w:rPr>
        <w:t>Leigh-Green, Nancy</w:t>
      </w:r>
      <w:r w:rsidRPr="00502DE1">
        <w:rPr>
          <w:sz w:val="24"/>
          <w:szCs w:val="24"/>
        </w:rPr>
        <w:t xml:space="preserve"> (20</w:t>
      </w:r>
      <w:r>
        <w:rPr>
          <w:sz w:val="24"/>
          <w:szCs w:val="24"/>
        </w:rPr>
        <w:t>10</w:t>
      </w:r>
      <w:r w:rsidRPr="00502DE1">
        <w:rPr>
          <w:sz w:val="24"/>
          <w:szCs w:val="24"/>
        </w:rPr>
        <w:t xml:space="preserve">). </w:t>
      </w:r>
      <w:r w:rsidRPr="00502DE1">
        <w:rPr>
          <w:i/>
          <w:sz w:val="24"/>
          <w:szCs w:val="24"/>
        </w:rPr>
        <w:t>Planning Local Economic Development: Theory and Practice</w:t>
      </w:r>
      <w:r w:rsidRPr="00502DE1">
        <w:rPr>
          <w:sz w:val="24"/>
          <w:szCs w:val="24"/>
        </w:rPr>
        <w:t xml:space="preserve">. </w:t>
      </w:r>
      <w:r>
        <w:rPr>
          <w:sz w:val="24"/>
          <w:szCs w:val="24"/>
        </w:rPr>
        <w:t>4</w:t>
      </w:r>
      <w:r w:rsidRPr="00875332">
        <w:rPr>
          <w:sz w:val="24"/>
          <w:szCs w:val="24"/>
          <w:vertAlign w:val="superscript"/>
        </w:rPr>
        <w:t>th</w:t>
      </w:r>
      <w:r>
        <w:rPr>
          <w:sz w:val="24"/>
          <w:szCs w:val="24"/>
        </w:rPr>
        <w:t xml:space="preserve"> Edition. </w:t>
      </w:r>
      <w:r w:rsidRPr="00502DE1">
        <w:rPr>
          <w:sz w:val="24"/>
          <w:szCs w:val="24"/>
        </w:rPr>
        <w:t>London: Sage Publications, Inc.</w:t>
      </w:r>
    </w:p>
    <w:p w:rsidR="0072462D" w:rsidRPr="00502DE1" w:rsidRDefault="0072462D" w:rsidP="00AE10CE">
      <w:pPr>
        <w:jc w:val="both"/>
        <w:rPr>
          <w:sz w:val="24"/>
          <w:szCs w:val="24"/>
          <w:lang w:eastAsia="ko-KR"/>
        </w:rPr>
      </w:pPr>
      <w:r w:rsidRPr="00502DE1">
        <w:rPr>
          <w:sz w:val="24"/>
          <w:szCs w:val="24"/>
        </w:rPr>
        <w:t xml:space="preserve">Jacobs, Jane. </w:t>
      </w:r>
      <w:r w:rsidRPr="00502DE1">
        <w:rPr>
          <w:i/>
          <w:iCs/>
          <w:sz w:val="24"/>
          <w:szCs w:val="24"/>
        </w:rPr>
        <w:t xml:space="preserve">The </w:t>
      </w:r>
      <w:r w:rsidRPr="00502DE1">
        <w:rPr>
          <w:i/>
          <w:iCs/>
          <w:sz w:val="24"/>
          <w:szCs w:val="24"/>
          <w:lang w:eastAsia="ko-KR"/>
        </w:rPr>
        <w:t>D</w:t>
      </w:r>
      <w:r w:rsidRPr="00502DE1">
        <w:rPr>
          <w:i/>
          <w:iCs/>
          <w:sz w:val="24"/>
          <w:szCs w:val="24"/>
        </w:rPr>
        <w:t>eath and Life of Great American Cites</w:t>
      </w:r>
      <w:r w:rsidRPr="00502DE1">
        <w:rPr>
          <w:sz w:val="24"/>
          <w:szCs w:val="24"/>
          <w:lang w:eastAsia="ko-KR"/>
        </w:rPr>
        <w:t xml:space="preserve">. New York: Random House, 1961. </w:t>
      </w:r>
    </w:p>
    <w:p w:rsidR="00814831" w:rsidRDefault="00814831" w:rsidP="00AE10CE">
      <w:pPr>
        <w:jc w:val="both"/>
        <w:rPr>
          <w:sz w:val="24"/>
          <w:szCs w:val="24"/>
        </w:rPr>
      </w:pPr>
    </w:p>
    <w:p w:rsidR="0072462D" w:rsidRPr="008D4A7B" w:rsidRDefault="0072462D" w:rsidP="00AE10CE">
      <w:pPr>
        <w:jc w:val="both"/>
        <w:rPr>
          <w:sz w:val="24"/>
          <w:szCs w:val="24"/>
        </w:rPr>
      </w:pPr>
      <w:proofErr w:type="spellStart"/>
      <w:r>
        <w:rPr>
          <w:sz w:val="24"/>
          <w:szCs w:val="24"/>
        </w:rPr>
        <w:t>Glaeser</w:t>
      </w:r>
      <w:proofErr w:type="spellEnd"/>
      <w:r>
        <w:rPr>
          <w:sz w:val="24"/>
          <w:szCs w:val="24"/>
        </w:rPr>
        <w:t xml:space="preserve">, Edward, </w:t>
      </w:r>
      <w:proofErr w:type="gramStart"/>
      <w:r w:rsidRPr="00610571">
        <w:rPr>
          <w:i/>
          <w:sz w:val="24"/>
          <w:szCs w:val="24"/>
        </w:rPr>
        <w:t>The</w:t>
      </w:r>
      <w:proofErr w:type="gramEnd"/>
      <w:r w:rsidRPr="00610571">
        <w:rPr>
          <w:i/>
          <w:sz w:val="24"/>
          <w:szCs w:val="24"/>
        </w:rPr>
        <w:t xml:space="preserve"> Triumph of the City</w:t>
      </w:r>
      <w:r>
        <w:rPr>
          <w:sz w:val="24"/>
          <w:szCs w:val="24"/>
        </w:rPr>
        <w:t>. New York: Penguin Press, 2011</w:t>
      </w:r>
    </w:p>
    <w:p w:rsidR="0072462D" w:rsidRPr="00B02607" w:rsidRDefault="0072462D" w:rsidP="00AE10CE">
      <w:pPr>
        <w:jc w:val="both"/>
        <w:rPr>
          <w:sz w:val="24"/>
          <w:szCs w:val="24"/>
        </w:rPr>
      </w:pPr>
      <w:r w:rsidRPr="00B02607">
        <w:rPr>
          <w:sz w:val="24"/>
          <w:szCs w:val="24"/>
        </w:rPr>
        <w:t>Articles on Blackboard and Online</w:t>
      </w:r>
    </w:p>
    <w:p w:rsidR="0072462D" w:rsidRDefault="0072462D" w:rsidP="00AE10CE">
      <w:pPr>
        <w:jc w:val="both"/>
        <w:rPr>
          <w:sz w:val="24"/>
          <w:szCs w:val="24"/>
        </w:rPr>
      </w:pPr>
    </w:p>
    <w:p w:rsidR="0072462D" w:rsidRPr="00B02607" w:rsidRDefault="0072462D" w:rsidP="00AE10CE">
      <w:pPr>
        <w:jc w:val="both"/>
        <w:rPr>
          <w:sz w:val="24"/>
          <w:szCs w:val="24"/>
        </w:rPr>
      </w:pPr>
      <w:r>
        <w:rPr>
          <w:sz w:val="24"/>
          <w:szCs w:val="24"/>
        </w:rPr>
        <w:t>All assigned journal articles can be accessed through USC libraries and Google Scholar.  If at USC, they can be downloaded right away. If accessing remotely, log on to USC libraries to access the journal.</w:t>
      </w:r>
    </w:p>
    <w:p w:rsidR="0072462D" w:rsidRDefault="0072462D" w:rsidP="00AE10CE">
      <w:pPr>
        <w:jc w:val="both"/>
        <w:rPr>
          <w:b/>
          <w:sz w:val="24"/>
          <w:szCs w:val="24"/>
        </w:rPr>
      </w:pPr>
    </w:p>
    <w:p w:rsidR="0072462D" w:rsidRDefault="0072462D" w:rsidP="00AE10CE">
      <w:pPr>
        <w:jc w:val="both"/>
        <w:rPr>
          <w:b/>
          <w:sz w:val="24"/>
          <w:szCs w:val="24"/>
        </w:rPr>
      </w:pPr>
    </w:p>
    <w:p w:rsidR="0072462D" w:rsidRDefault="00814831" w:rsidP="00AE10CE">
      <w:pPr>
        <w:jc w:val="both"/>
        <w:rPr>
          <w:b/>
          <w:sz w:val="24"/>
          <w:szCs w:val="24"/>
        </w:rPr>
      </w:pPr>
      <w:r>
        <w:rPr>
          <w:b/>
          <w:sz w:val="24"/>
          <w:szCs w:val="24"/>
        </w:rPr>
        <w:t>January 14</w:t>
      </w:r>
      <w:r w:rsidR="0072462D" w:rsidRPr="007E13F1">
        <w:rPr>
          <w:b/>
          <w:sz w:val="24"/>
          <w:szCs w:val="24"/>
          <w:vertAlign w:val="superscript"/>
        </w:rPr>
        <w:t>th</w:t>
      </w:r>
      <w:r w:rsidR="0072462D">
        <w:rPr>
          <w:b/>
          <w:sz w:val="24"/>
          <w:szCs w:val="24"/>
        </w:rPr>
        <w:t xml:space="preserve"> </w:t>
      </w:r>
    </w:p>
    <w:p w:rsidR="0072462D" w:rsidRDefault="0072462D" w:rsidP="00AE10CE">
      <w:pPr>
        <w:jc w:val="both"/>
        <w:rPr>
          <w:b/>
          <w:sz w:val="24"/>
          <w:szCs w:val="24"/>
        </w:rPr>
      </w:pPr>
      <w:r>
        <w:rPr>
          <w:b/>
          <w:sz w:val="24"/>
          <w:szCs w:val="24"/>
        </w:rPr>
        <w:t>Introduction</w:t>
      </w:r>
    </w:p>
    <w:p w:rsidR="0072462D" w:rsidRDefault="0072462D" w:rsidP="00AE10CE">
      <w:pPr>
        <w:jc w:val="both"/>
        <w:rPr>
          <w:sz w:val="24"/>
          <w:szCs w:val="24"/>
        </w:rPr>
      </w:pPr>
      <w:r w:rsidRPr="00F212F9">
        <w:rPr>
          <w:sz w:val="24"/>
          <w:szCs w:val="24"/>
        </w:rPr>
        <w:t>1.</w:t>
      </w:r>
      <w:r>
        <w:rPr>
          <w:sz w:val="24"/>
          <w:szCs w:val="24"/>
        </w:rPr>
        <w:t xml:space="preserve"> </w:t>
      </w:r>
      <w:r w:rsidRPr="00F212F9">
        <w:rPr>
          <w:sz w:val="24"/>
          <w:szCs w:val="24"/>
        </w:rPr>
        <w:t>Go over the syllabus</w:t>
      </w:r>
    </w:p>
    <w:p w:rsidR="0072462D" w:rsidRPr="00952291" w:rsidRDefault="0072462D" w:rsidP="00AE10CE">
      <w:pPr>
        <w:jc w:val="both"/>
        <w:rPr>
          <w:sz w:val="24"/>
          <w:szCs w:val="24"/>
        </w:rPr>
      </w:pPr>
      <w:r w:rsidRPr="0067078A">
        <w:rPr>
          <w:sz w:val="24"/>
          <w:szCs w:val="24"/>
        </w:rPr>
        <w:t>2.</w:t>
      </w:r>
      <w:r>
        <w:rPr>
          <w:sz w:val="24"/>
          <w:szCs w:val="24"/>
        </w:rPr>
        <w:t xml:space="preserve"> </w:t>
      </w:r>
      <w:r w:rsidRPr="00952291">
        <w:rPr>
          <w:sz w:val="24"/>
          <w:szCs w:val="24"/>
        </w:rPr>
        <w:t>What is economic development? Class discussion.</w:t>
      </w:r>
    </w:p>
    <w:p w:rsidR="0072462D" w:rsidRDefault="0072462D" w:rsidP="00AE10CE">
      <w:pPr>
        <w:jc w:val="both"/>
        <w:rPr>
          <w:b/>
          <w:sz w:val="24"/>
          <w:szCs w:val="24"/>
        </w:rPr>
      </w:pPr>
    </w:p>
    <w:p w:rsidR="0072462D" w:rsidRDefault="00814831" w:rsidP="00AE10CE">
      <w:pPr>
        <w:jc w:val="both"/>
        <w:rPr>
          <w:sz w:val="24"/>
          <w:szCs w:val="24"/>
        </w:rPr>
      </w:pPr>
      <w:r>
        <w:rPr>
          <w:b/>
          <w:sz w:val="24"/>
          <w:szCs w:val="24"/>
        </w:rPr>
        <w:t>January 21</w:t>
      </w:r>
      <w:r w:rsidRPr="00814831">
        <w:rPr>
          <w:b/>
          <w:sz w:val="24"/>
          <w:szCs w:val="24"/>
          <w:vertAlign w:val="superscript"/>
        </w:rPr>
        <w:t>st</w:t>
      </w:r>
      <w:r>
        <w:rPr>
          <w:b/>
          <w:sz w:val="24"/>
          <w:szCs w:val="24"/>
        </w:rPr>
        <w:t xml:space="preserve"> </w:t>
      </w:r>
    </w:p>
    <w:p w:rsidR="0072462D" w:rsidRDefault="0072462D" w:rsidP="00AE10CE">
      <w:pPr>
        <w:jc w:val="both"/>
        <w:rPr>
          <w:b/>
          <w:sz w:val="24"/>
          <w:szCs w:val="24"/>
        </w:rPr>
      </w:pPr>
      <w:r>
        <w:rPr>
          <w:b/>
          <w:sz w:val="24"/>
          <w:szCs w:val="24"/>
        </w:rPr>
        <w:t>What Do We Mean By</w:t>
      </w:r>
      <w:r w:rsidRPr="00502DE1">
        <w:rPr>
          <w:b/>
          <w:sz w:val="24"/>
          <w:szCs w:val="24"/>
        </w:rPr>
        <w:t xml:space="preserve"> Economic Development? </w:t>
      </w:r>
    </w:p>
    <w:p w:rsidR="0072462D" w:rsidRPr="001E108E" w:rsidRDefault="0072462D" w:rsidP="00AE10CE">
      <w:pPr>
        <w:jc w:val="both"/>
        <w:rPr>
          <w:sz w:val="24"/>
          <w:szCs w:val="24"/>
        </w:rPr>
      </w:pPr>
      <w:r w:rsidRPr="001E108E">
        <w:rPr>
          <w:sz w:val="24"/>
          <w:szCs w:val="24"/>
        </w:rPr>
        <w:t>1.</w:t>
      </w:r>
      <w:r>
        <w:rPr>
          <w:sz w:val="24"/>
          <w:szCs w:val="24"/>
        </w:rPr>
        <w:t xml:space="preserve">  </w:t>
      </w:r>
      <w:r w:rsidRPr="001E108E">
        <w:rPr>
          <w:sz w:val="24"/>
          <w:szCs w:val="24"/>
        </w:rPr>
        <w:t>Overview</w:t>
      </w:r>
    </w:p>
    <w:p w:rsidR="0072462D" w:rsidRDefault="0072462D" w:rsidP="00814831">
      <w:pPr>
        <w:ind w:left="432"/>
        <w:jc w:val="both"/>
        <w:rPr>
          <w:sz w:val="24"/>
          <w:szCs w:val="24"/>
        </w:rPr>
      </w:pPr>
      <w:proofErr w:type="spellStart"/>
      <w:r>
        <w:rPr>
          <w:sz w:val="24"/>
          <w:szCs w:val="24"/>
        </w:rPr>
        <w:t>Acemoglu</w:t>
      </w:r>
      <w:proofErr w:type="spellEnd"/>
      <w:r>
        <w:rPr>
          <w:sz w:val="24"/>
          <w:szCs w:val="24"/>
        </w:rPr>
        <w:t>, D., &amp; Robinson, J. A. (2012). Theories That Don't Work. In </w:t>
      </w:r>
      <w:r>
        <w:rPr>
          <w:i/>
          <w:iCs/>
          <w:sz w:val="24"/>
          <w:szCs w:val="24"/>
        </w:rPr>
        <w:t>Why nations fail: The origins of power, prosperity, and poverty</w:t>
      </w:r>
      <w:r>
        <w:rPr>
          <w:sz w:val="24"/>
          <w:szCs w:val="24"/>
        </w:rPr>
        <w:t> (pp. 45-69). New York: Crown.  (On Blackboard)</w:t>
      </w:r>
    </w:p>
    <w:p w:rsidR="0072462D" w:rsidRPr="004F1EC7" w:rsidRDefault="0072462D" w:rsidP="00814831">
      <w:pPr>
        <w:ind w:left="432"/>
        <w:jc w:val="both"/>
        <w:rPr>
          <w:sz w:val="24"/>
          <w:szCs w:val="24"/>
        </w:rPr>
      </w:pPr>
      <w:r w:rsidRPr="004F1EC7">
        <w:rPr>
          <w:sz w:val="24"/>
          <w:szCs w:val="24"/>
        </w:rPr>
        <w:t xml:space="preserve">Currid-Halkett, E., and K. Stolarick. 2011. “The Great Divide: Economic Development Theory Versus Practice-A Survey of the Current Landscape.” </w:t>
      </w:r>
      <w:r w:rsidRPr="004F1EC7">
        <w:rPr>
          <w:i/>
          <w:iCs/>
          <w:sz w:val="24"/>
          <w:szCs w:val="24"/>
        </w:rPr>
        <w:t>Economic Development Quarterly</w:t>
      </w:r>
      <w:r w:rsidRPr="004F1EC7">
        <w:rPr>
          <w:sz w:val="24"/>
          <w:szCs w:val="24"/>
        </w:rPr>
        <w:t xml:space="preserve"> 25 (2): 143.</w:t>
      </w:r>
      <w:r>
        <w:rPr>
          <w:sz w:val="24"/>
          <w:szCs w:val="24"/>
        </w:rPr>
        <w:t xml:space="preserve"> </w:t>
      </w:r>
    </w:p>
    <w:p w:rsidR="0072462D" w:rsidRDefault="0072462D" w:rsidP="00814831">
      <w:pPr>
        <w:ind w:left="432"/>
        <w:jc w:val="both"/>
        <w:rPr>
          <w:sz w:val="24"/>
          <w:szCs w:val="24"/>
        </w:rPr>
      </w:pPr>
      <w:r>
        <w:rPr>
          <w:sz w:val="24"/>
          <w:szCs w:val="24"/>
        </w:rPr>
        <w:t xml:space="preserve">Online: </w:t>
      </w:r>
      <w:hyperlink r:id="rId6" w:history="1">
        <w:r w:rsidRPr="00A1570C">
          <w:rPr>
            <w:rStyle w:val="Hyperlink"/>
            <w:sz w:val="24"/>
            <w:szCs w:val="24"/>
          </w:rPr>
          <w:t>http://edq.sagepub.com.libproxy.usc.edu/content/early/2011/02/10/0891242410394358</w:t>
        </w:r>
      </w:hyperlink>
    </w:p>
    <w:p w:rsidR="0072462D" w:rsidRDefault="0072462D" w:rsidP="00814831">
      <w:pPr>
        <w:ind w:left="432"/>
        <w:jc w:val="both"/>
        <w:rPr>
          <w:sz w:val="24"/>
          <w:szCs w:val="24"/>
        </w:rPr>
      </w:pPr>
      <w:r>
        <w:rPr>
          <w:sz w:val="24"/>
          <w:szCs w:val="24"/>
        </w:rPr>
        <w:t>(need to log-in USC library)</w:t>
      </w:r>
    </w:p>
    <w:p w:rsidR="0072462D" w:rsidRPr="001E108E" w:rsidRDefault="0072462D" w:rsidP="00814831">
      <w:pPr>
        <w:ind w:left="432"/>
        <w:jc w:val="both"/>
        <w:rPr>
          <w:sz w:val="24"/>
          <w:szCs w:val="24"/>
        </w:rPr>
      </w:pPr>
      <w:proofErr w:type="spellStart"/>
      <w:r w:rsidRPr="001E108E">
        <w:rPr>
          <w:sz w:val="24"/>
          <w:szCs w:val="24"/>
        </w:rPr>
        <w:t>Glaeser</w:t>
      </w:r>
      <w:proofErr w:type="spellEnd"/>
      <w:r w:rsidRPr="001E108E">
        <w:rPr>
          <w:sz w:val="24"/>
          <w:szCs w:val="24"/>
        </w:rPr>
        <w:t xml:space="preserve"> Chapter 1: What Do They Make in Bangalore?</w:t>
      </w:r>
    </w:p>
    <w:p w:rsidR="0072462D" w:rsidRPr="00952291" w:rsidRDefault="0072462D" w:rsidP="00AE10CE">
      <w:pPr>
        <w:jc w:val="both"/>
        <w:rPr>
          <w:sz w:val="24"/>
          <w:szCs w:val="24"/>
        </w:rPr>
      </w:pPr>
      <w:r>
        <w:rPr>
          <w:sz w:val="24"/>
          <w:szCs w:val="24"/>
        </w:rPr>
        <w:t xml:space="preserve">2. </w:t>
      </w:r>
      <w:r w:rsidRPr="00952291">
        <w:rPr>
          <w:sz w:val="24"/>
          <w:szCs w:val="24"/>
        </w:rPr>
        <w:t>Institutions and Definitions</w:t>
      </w:r>
      <w:r w:rsidRPr="00952291">
        <w:rPr>
          <w:sz w:val="24"/>
          <w:szCs w:val="24"/>
        </w:rPr>
        <w:tab/>
      </w:r>
      <w:r w:rsidRPr="00952291">
        <w:rPr>
          <w:sz w:val="24"/>
          <w:szCs w:val="24"/>
        </w:rPr>
        <w:tab/>
      </w:r>
    </w:p>
    <w:p w:rsidR="0072462D" w:rsidRDefault="0072462D" w:rsidP="00814831">
      <w:pPr>
        <w:ind w:left="432"/>
        <w:jc w:val="both"/>
        <w:rPr>
          <w:sz w:val="24"/>
          <w:szCs w:val="24"/>
        </w:rPr>
      </w:pPr>
      <w:r w:rsidRPr="008D4A7B">
        <w:rPr>
          <w:sz w:val="24"/>
          <w:szCs w:val="24"/>
        </w:rPr>
        <w:t>Blakely</w:t>
      </w:r>
      <w:r>
        <w:rPr>
          <w:sz w:val="24"/>
          <w:szCs w:val="24"/>
        </w:rPr>
        <w:t xml:space="preserve"> and Leigh-Green: Chapters 1&amp;2 </w:t>
      </w:r>
    </w:p>
    <w:p w:rsidR="0072462D" w:rsidRDefault="0072462D" w:rsidP="00AE10CE">
      <w:pPr>
        <w:jc w:val="both"/>
        <w:rPr>
          <w:sz w:val="24"/>
          <w:szCs w:val="24"/>
        </w:rPr>
      </w:pPr>
      <w:r>
        <w:rPr>
          <w:sz w:val="24"/>
          <w:szCs w:val="24"/>
        </w:rPr>
        <w:t>3. The Theory and the Players</w:t>
      </w:r>
    </w:p>
    <w:p w:rsidR="0072462D" w:rsidRDefault="0072462D" w:rsidP="00814831">
      <w:pPr>
        <w:ind w:left="432"/>
        <w:jc w:val="both"/>
        <w:rPr>
          <w:sz w:val="24"/>
          <w:szCs w:val="24"/>
        </w:rPr>
      </w:pPr>
      <w:r>
        <w:rPr>
          <w:sz w:val="24"/>
          <w:szCs w:val="24"/>
        </w:rPr>
        <w:t xml:space="preserve">Blakely and Leigh-Green: Chapters 3&amp;5 </w:t>
      </w:r>
    </w:p>
    <w:p w:rsidR="0072462D" w:rsidRPr="004F74B0" w:rsidRDefault="0072462D" w:rsidP="00814831">
      <w:pPr>
        <w:ind w:left="432"/>
        <w:jc w:val="both"/>
        <w:rPr>
          <w:b/>
          <w:sz w:val="24"/>
          <w:szCs w:val="24"/>
        </w:rPr>
      </w:pPr>
      <w:r w:rsidRPr="004F74B0">
        <w:rPr>
          <w:sz w:val="24"/>
          <w:szCs w:val="24"/>
        </w:rPr>
        <w:t xml:space="preserve">Wolff, Goetz: “Policy and Community in Los Angeles Development”.  Sloane, David C., Editor, Planning Los Angeles.  APA, Chicago, IL 2012, Chapter 7. </w:t>
      </w:r>
      <w:r>
        <w:rPr>
          <w:sz w:val="24"/>
          <w:szCs w:val="24"/>
        </w:rPr>
        <w:t>(On Blackboard)</w:t>
      </w:r>
    </w:p>
    <w:p w:rsidR="0072462D" w:rsidRPr="0067703E" w:rsidRDefault="0072462D" w:rsidP="00AE10CE">
      <w:pPr>
        <w:jc w:val="both"/>
        <w:rPr>
          <w:rFonts w:eastAsia="MS Mincho"/>
          <w:color w:val="000000"/>
          <w:sz w:val="24"/>
          <w:szCs w:val="24"/>
          <w:lang w:eastAsia="ja-JP"/>
        </w:rPr>
      </w:pPr>
      <w:r>
        <w:rPr>
          <w:sz w:val="24"/>
          <w:szCs w:val="24"/>
        </w:rPr>
        <w:t xml:space="preserve"> 4. Go over first assignment: Memo on Economic Development Issue.</w:t>
      </w:r>
    </w:p>
    <w:p w:rsidR="0072462D" w:rsidRDefault="0072462D" w:rsidP="00AE10CE">
      <w:pPr>
        <w:jc w:val="both"/>
        <w:rPr>
          <w:b/>
          <w:sz w:val="24"/>
          <w:szCs w:val="24"/>
        </w:rPr>
      </w:pPr>
    </w:p>
    <w:p w:rsidR="0072462D" w:rsidRDefault="00814831" w:rsidP="00AE10CE">
      <w:pPr>
        <w:jc w:val="both"/>
        <w:rPr>
          <w:b/>
          <w:sz w:val="24"/>
          <w:szCs w:val="24"/>
        </w:rPr>
      </w:pPr>
      <w:r>
        <w:rPr>
          <w:b/>
          <w:sz w:val="24"/>
          <w:szCs w:val="24"/>
        </w:rPr>
        <w:t>January 28</w:t>
      </w:r>
      <w:r w:rsidRPr="00814831">
        <w:rPr>
          <w:b/>
          <w:sz w:val="24"/>
          <w:szCs w:val="24"/>
          <w:vertAlign w:val="superscript"/>
        </w:rPr>
        <w:t>th</w:t>
      </w:r>
      <w:r>
        <w:rPr>
          <w:b/>
          <w:sz w:val="24"/>
          <w:szCs w:val="24"/>
        </w:rPr>
        <w:t xml:space="preserve"> </w:t>
      </w:r>
    </w:p>
    <w:p w:rsidR="0072462D" w:rsidRPr="004D1A77" w:rsidRDefault="0072462D" w:rsidP="00AE10CE">
      <w:pPr>
        <w:jc w:val="both"/>
        <w:rPr>
          <w:b/>
          <w:sz w:val="24"/>
          <w:szCs w:val="24"/>
        </w:rPr>
      </w:pPr>
      <w:r>
        <w:rPr>
          <w:b/>
          <w:sz w:val="24"/>
          <w:szCs w:val="24"/>
        </w:rPr>
        <w:t>Success and Failure</w:t>
      </w:r>
    </w:p>
    <w:p w:rsidR="0072462D" w:rsidRDefault="0072462D" w:rsidP="00AE10CE">
      <w:pPr>
        <w:jc w:val="both"/>
        <w:rPr>
          <w:sz w:val="24"/>
          <w:szCs w:val="24"/>
        </w:rPr>
      </w:pPr>
      <w:r>
        <w:rPr>
          <w:sz w:val="24"/>
          <w:szCs w:val="24"/>
        </w:rPr>
        <w:t>1. Economic Development in Decline</w:t>
      </w:r>
    </w:p>
    <w:p w:rsidR="0072462D" w:rsidRDefault="0072462D" w:rsidP="00814831">
      <w:pPr>
        <w:ind w:left="432"/>
        <w:jc w:val="both"/>
        <w:rPr>
          <w:sz w:val="24"/>
          <w:szCs w:val="24"/>
        </w:rPr>
      </w:pPr>
      <w:proofErr w:type="spellStart"/>
      <w:r w:rsidRPr="004802AD">
        <w:rPr>
          <w:sz w:val="24"/>
          <w:szCs w:val="24"/>
        </w:rPr>
        <w:t>Acemoglu</w:t>
      </w:r>
      <w:proofErr w:type="spellEnd"/>
      <w:r w:rsidRPr="004802AD">
        <w:rPr>
          <w:sz w:val="24"/>
          <w:szCs w:val="24"/>
        </w:rPr>
        <w:t xml:space="preserve">, D., &amp; Robinson, J. A. (2012). </w:t>
      </w:r>
      <w:r>
        <w:rPr>
          <w:sz w:val="24"/>
          <w:szCs w:val="24"/>
        </w:rPr>
        <w:t>The Making of Poverty and Prosperity</w:t>
      </w:r>
      <w:r w:rsidRPr="004802AD">
        <w:rPr>
          <w:sz w:val="24"/>
          <w:szCs w:val="24"/>
        </w:rPr>
        <w:t>. In </w:t>
      </w:r>
      <w:r w:rsidRPr="004802AD">
        <w:rPr>
          <w:i/>
          <w:iCs/>
          <w:sz w:val="24"/>
          <w:szCs w:val="24"/>
        </w:rPr>
        <w:t>Why nations fail: The origins of power, prosperity, and poverty</w:t>
      </w:r>
      <w:r w:rsidRPr="004802AD">
        <w:rPr>
          <w:sz w:val="24"/>
          <w:szCs w:val="24"/>
        </w:rPr>
        <w:t> </w:t>
      </w:r>
      <w:r>
        <w:rPr>
          <w:sz w:val="24"/>
          <w:szCs w:val="24"/>
        </w:rPr>
        <w:t>(pp. 70-95</w:t>
      </w:r>
      <w:r w:rsidRPr="004802AD">
        <w:rPr>
          <w:sz w:val="24"/>
          <w:szCs w:val="24"/>
        </w:rPr>
        <w:t>). New York: Crown.</w:t>
      </w:r>
      <w:r>
        <w:rPr>
          <w:sz w:val="24"/>
          <w:szCs w:val="24"/>
        </w:rPr>
        <w:t xml:space="preserve">  (On Blackboard)</w:t>
      </w:r>
    </w:p>
    <w:p w:rsidR="0072462D" w:rsidRDefault="0072462D" w:rsidP="00814831">
      <w:pPr>
        <w:ind w:left="432"/>
        <w:jc w:val="both"/>
        <w:rPr>
          <w:sz w:val="24"/>
          <w:szCs w:val="24"/>
        </w:rPr>
      </w:pPr>
      <w:proofErr w:type="spellStart"/>
      <w:r>
        <w:rPr>
          <w:sz w:val="24"/>
          <w:szCs w:val="24"/>
        </w:rPr>
        <w:t>Glaeser</w:t>
      </w:r>
      <w:proofErr w:type="spellEnd"/>
      <w:r>
        <w:rPr>
          <w:sz w:val="24"/>
          <w:szCs w:val="24"/>
        </w:rPr>
        <w:t>, Chapter 2: Why Do Cities Decline?</w:t>
      </w:r>
    </w:p>
    <w:p w:rsidR="0072462D" w:rsidRDefault="0072462D" w:rsidP="00AE10CE">
      <w:pPr>
        <w:jc w:val="both"/>
        <w:rPr>
          <w:sz w:val="24"/>
          <w:szCs w:val="24"/>
        </w:rPr>
      </w:pPr>
      <w:r>
        <w:rPr>
          <w:sz w:val="24"/>
          <w:szCs w:val="24"/>
        </w:rPr>
        <w:t xml:space="preserve">2. The Secrets to Success?: Human Capital, Creativity and Clusters </w:t>
      </w:r>
    </w:p>
    <w:p w:rsidR="0072462D" w:rsidRPr="00502DE1" w:rsidRDefault="0072462D" w:rsidP="00814831">
      <w:pPr>
        <w:ind w:left="432"/>
        <w:jc w:val="both"/>
        <w:rPr>
          <w:sz w:val="24"/>
          <w:szCs w:val="24"/>
        </w:rPr>
      </w:pPr>
      <w:r w:rsidRPr="00502DE1">
        <w:rPr>
          <w:sz w:val="24"/>
          <w:szCs w:val="24"/>
        </w:rPr>
        <w:t>Porter Michael, "Clusters and the New Economics of Competition</w:t>
      </w:r>
      <w:r w:rsidRPr="00502DE1">
        <w:rPr>
          <w:i/>
          <w:iCs/>
          <w:sz w:val="24"/>
          <w:szCs w:val="24"/>
        </w:rPr>
        <w:t>," Harvard Business Review,</w:t>
      </w:r>
      <w:r w:rsidRPr="00502DE1">
        <w:rPr>
          <w:sz w:val="24"/>
          <w:szCs w:val="24"/>
        </w:rPr>
        <w:t xml:space="preserve"> November-December 1998, pp. 77-90.</w:t>
      </w:r>
      <w:r>
        <w:rPr>
          <w:sz w:val="24"/>
          <w:szCs w:val="24"/>
        </w:rPr>
        <w:t xml:space="preserve"> (On Blackboard)</w:t>
      </w:r>
    </w:p>
    <w:p w:rsidR="0072462D" w:rsidRDefault="0072462D" w:rsidP="00814831">
      <w:pPr>
        <w:ind w:left="432"/>
        <w:jc w:val="both"/>
        <w:rPr>
          <w:sz w:val="24"/>
          <w:szCs w:val="24"/>
        </w:rPr>
      </w:pPr>
      <w:proofErr w:type="spellStart"/>
      <w:r>
        <w:rPr>
          <w:sz w:val="24"/>
          <w:szCs w:val="24"/>
        </w:rPr>
        <w:t>Glaeser</w:t>
      </w:r>
      <w:proofErr w:type="spellEnd"/>
      <w:r>
        <w:rPr>
          <w:sz w:val="24"/>
          <w:szCs w:val="24"/>
        </w:rPr>
        <w:t>, Chapter 9: How Do Cities Succeed?</w:t>
      </w:r>
    </w:p>
    <w:p w:rsidR="0072462D" w:rsidRDefault="0072462D" w:rsidP="00814831">
      <w:pPr>
        <w:ind w:left="432" w:right="-187"/>
        <w:jc w:val="both"/>
        <w:rPr>
          <w:sz w:val="24"/>
          <w:szCs w:val="24"/>
          <w:lang w:eastAsia="ja-JP"/>
        </w:rPr>
      </w:pPr>
      <w:r w:rsidRPr="00502DE1">
        <w:rPr>
          <w:sz w:val="24"/>
          <w:szCs w:val="24"/>
          <w:lang w:eastAsia="ja-JP"/>
        </w:rPr>
        <w:t>Po</w:t>
      </w:r>
      <w:r>
        <w:rPr>
          <w:sz w:val="24"/>
          <w:szCs w:val="24"/>
          <w:lang w:eastAsia="ja-JP"/>
        </w:rPr>
        <w:t>rter, Michael (1995). “The Competitive</w:t>
      </w:r>
      <w:r w:rsidRPr="00502DE1">
        <w:rPr>
          <w:sz w:val="24"/>
          <w:szCs w:val="24"/>
          <w:lang w:eastAsia="ja-JP"/>
        </w:rPr>
        <w:t xml:space="preserve"> Advantage of the Inner City.” </w:t>
      </w:r>
      <w:r>
        <w:rPr>
          <w:i/>
          <w:iCs/>
          <w:sz w:val="24"/>
          <w:szCs w:val="24"/>
          <w:lang w:eastAsia="ja-JP"/>
        </w:rPr>
        <w:t xml:space="preserve">Harvard Business </w:t>
      </w:r>
      <w:r>
        <w:rPr>
          <w:i/>
          <w:iCs/>
          <w:sz w:val="24"/>
          <w:szCs w:val="24"/>
          <w:lang w:eastAsia="ja-JP"/>
        </w:rPr>
        <w:br/>
      </w:r>
      <w:r w:rsidRPr="00502DE1">
        <w:rPr>
          <w:i/>
          <w:iCs/>
          <w:sz w:val="24"/>
          <w:szCs w:val="24"/>
          <w:lang w:eastAsia="ja-JP"/>
        </w:rPr>
        <w:t>Review</w:t>
      </w:r>
      <w:r w:rsidRPr="00502DE1">
        <w:rPr>
          <w:sz w:val="24"/>
          <w:szCs w:val="24"/>
          <w:lang w:eastAsia="ja-JP"/>
        </w:rPr>
        <w:t xml:space="preserve"> 35: pp. 55-71. </w:t>
      </w:r>
      <w:r>
        <w:rPr>
          <w:sz w:val="24"/>
          <w:szCs w:val="24"/>
          <w:lang w:eastAsia="ja-JP"/>
        </w:rPr>
        <w:t>(On Blackboard)</w:t>
      </w:r>
    </w:p>
    <w:p w:rsidR="00814831" w:rsidRDefault="0072462D" w:rsidP="00814831">
      <w:pPr>
        <w:ind w:left="432"/>
        <w:jc w:val="both"/>
        <w:rPr>
          <w:sz w:val="24"/>
          <w:szCs w:val="24"/>
        </w:rPr>
      </w:pPr>
      <w:r w:rsidRPr="008D4A7B">
        <w:rPr>
          <w:sz w:val="24"/>
          <w:szCs w:val="24"/>
        </w:rPr>
        <w:t xml:space="preserve">Florida, Richard. “The Rise of the Creative Class: Why Cities Without Gays and </w:t>
      </w:r>
      <w:proofErr w:type="spellStart"/>
      <w:r w:rsidRPr="008D4A7B">
        <w:rPr>
          <w:sz w:val="24"/>
          <w:szCs w:val="24"/>
        </w:rPr>
        <w:t>Rockbands</w:t>
      </w:r>
      <w:proofErr w:type="spellEnd"/>
      <w:r w:rsidRPr="008D4A7B">
        <w:rPr>
          <w:sz w:val="24"/>
          <w:szCs w:val="24"/>
        </w:rPr>
        <w:t xml:space="preserve"> are Losing the Economic Development Race”. Taken From The Washington Monthly. Online: </w:t>
      </w:r>
      <w:hyperlink r:id="rId7" w:tgtFrame="_blank" w:history="1">
        <w:r w:rsidRPr="008D4A7B">
          <w:rPr>
            <w:rStyle w:val="Hyperlink"/>
            <w:sz w:val="24"/>
            <w:szCs w:val="24"/>
          </w:rPr>
          <w:t>http://www.washingtonmonthly.com/features/2001/0205.florida.html</w:t>
        </w:r>
      </w:hyperlink>
      <w:r w:rsidRPr="008D4A7B">
        <w:rPr>
          <w:sz w:val="24"/>
          <w:szCs w:val="24"/>
        </w:rPr>
        <w:t xml:space="preserve"> </w:t>
      </w:r>
      <w:r w:rsidRPr="008D4A7B">
        <w:rPr>
          <w:sz w:val="24"/>
          <w:szCs w:val="24"/>
        </w:rPr>
        <w:br/>
        <w:t xml:space="preserve">Joel </w:t>
      </w:r>
      <w:proofErr w:type="spellStart"/>
      <w:r w:rsidRPr="008D4A7B">
        <w:rPr>
          <w:sz w:val="24"/>
          <w:szCs w:val="24"/>
        </w:rPr>
        <w:t>Kotkin</w:t>
      </w:r>
      <w:proofErr w:type="spellEnd"/>
      <w:r w:rsidRPr="008D4A7B">
        <w:rPr>
          <w:sz w:val="24"/>
          <w:szCs w:val="24"/>
        </w:rPr>
        <w:t xml:space="preserve">, Urban Legend, Democracy Journal </w:t>
      </w:r>
    </w:p>
    <w:p w:rsidR="0072462D" w:rsidRDefault="0072462D" w:rsidP="00814831">
      <w:pPr>
        <w:ind w:left="432"/>
        <w:jc w:val="both"/>
        <w:rPr>
          <w:sz w:val="24"/>
          <w:szCs w:val="24"/>
        </w:rPr>
      </w:pPr>
      <w:r w:rsidRPr="008D4A7B">
        <w:rPr>
          <w:sz w:val="24"/>
          <w:szCs w:val="24"/>
        </w:rPr>
        <w:t>Online:</w:t>
      </w:r>
      <w:r w:rsidR="00814831">
        <w:rPr>
          <w:sz w:val="24"/>
          <w:szCs w:val="24"/>
        </w:rPr>
        <w:t xml:space="preserve"> </w:t>
      </w:r>
      <w:hyperlink r:id="rId8" w:tgtFrame="_blank" w:history="1">
        <w:r w:rsidRPr="008D4A7B">
          <w:rPr>
            <w:rStyle w:val="Hyperlink"/>
            <w:sz w:val="24"/>
            <w:szCs w:val="24"/>
          </w:rPr>
          <w:t>http://www.democracyjournal.com/pdf/2/DAJOI2_20-33_Kotkin.pdf</w:t>
        </w:r>
      </w:hyperlink>
    </w:p>
    <w:p w:rsidR="0072462D" w:rsidRDefault="0072462D" w:rsidP="00AE10CE">
      <w:pPr>
        <w:jc w:val="both"/>
        <w:rPr>
          <w:sz w:val="24"/>
          <w:szCs w:val="24"/>
        </w:rPr>
      </w:pPr>
      <w:r>
        <w:rPr>
          <w:sz w:val="24"/>
          <w:szCs w:val="24"/>
        </w:rPr>
        <w:t>3. Assign chapters from Jacobs book</w:t>
      </w:r>
    </w:p>
    <w:p w:rsidR="0072462D" w:rsidRDefault="0072462D" w:rsidP="00AE10CE">
      <w:pPr>
        <w:jc w:val="both"/>
        <w:rPr>
          <w:sz w:val="24"/>
          <w:szCs w:val="24"/>
        </w:rPr>
      </w:pPr>
    </w:p>
    <w:p w:rsidR="0072462D" w:rsidRPr="00126F6E" w:rsidRDefault="00814831" w:rsidP="00AE10CE">
      <w:pPr>
        <w:jc w:val="both"/>
        <w:rPr>
          <w:b/>
          <w:sz w:val="24"/>
          <w:szCs w:val="24"/>
        </w:rPr>
      </w:pPr>
      <w:r>
        <w:rPr>
          <w:b/>
          <w:sz w:val="24"/>
          <w:szCs w:val="24"/>
        </w:rPr>
        <w:t>February 4</w:t>
      </w:r>
      <w:r w:rsidRPr="00814831">
        <w:rPr>
          <w:b/>
          <w:sz w:val="24"/>
          <w:szCs w:val="24"/>
          <w:vertAlign w:val="superscript"/>
        </w:rPr>
        <w:t>th</w:t>
      </w:r>
      <w:r>
        <w:rPr>
          <w:b/>
          <w:sz w:val="24"/>
          <w:szCs w:val="24"/>
        </w:rPr>
        <w:t xml:space="preserve"> </w:t>
      </w:r>
    </w:p>
    <w:p w:rsidR="0072462D" w:rsidRPr="00CE63F8" w:rsidRDefault="0072462D" w:rsidP="00AE10CE">
      <w:pPr>
        <w:jc w:val="both"/>
        <w:rPr>
          <w:b/>
          <w:sz w:val="24"/>
          <w:szCs w:val="24"/>
          <w:lang w:eastAsia="ko-KR"/>
        </w:rPr>
      </w:pPr>
      <w:r w:rsidRPr="00CE63F8">
        <w:rPr>
          <w:b/>
          <w:sz w:val="24"/>
          <w:szCs w:val="24"/>
          <w:lang w:eastAsia="ko-KR"/>
        </w:rPr>
        <w:t>Economic Development as Organic Process</w:t>
      </w:r>
    </w:p>
    <w:p w:rsidR="0072462D" w:rsidRDefault="0072462D" w:rsidP="00AE10CE">
      <w:pPr>
        <w:jc w:val="both"/>
        <w:rPr>
          <w:sz w:val="24"/>
          <w:szCs w:val="24"/>
          <w:lang w:eastAsia="ko-KR"/>
        </w:rPr>
      </w:pPr>
      <w:r>
        <w:rPr>
          <w:sz w:val="24"/>
          <w:szCs w:val="24"/>
          <w:lang w:eastAsia="ko-KR"/>
        </w:rPr>
        <w:t xml:space="preserve">1. </w:t>
      </w:r>
      <w:r w:rsidRPr="00D01F62">
        <w:rPr>
          <w:sz w:val="24"/>
          <w:szCs w:val="24"/>
          <w:lang w:eastAsia="ko-KR"/>
        </w:rPr>
        <w:t>Ja</w:t>
      </w:r>
      <w:r w:rsidRPr="00D01F62">
        <w:rPr>
          <w:sz w:val="24"/>
          <w:szCs w:val="24"/>
        </w:rPr>
        <w:t>co</w:t>
      </w:r>
      <w:r w:rsidRPr="00502DE1">
        <w:rPr>
          <w:sz w:val="24"/>
          <w:szCs w:val="24"/>
        </w:rPr>
        <w:t>bs, Jane.</w:t>
      </w:r>
      <w:r>
        <w:rPr>
          <w:sz w:val="24"/>
          <w:szCs w:val="24"/>
        </w:rPr>
        <w:t xml:space="preserve"> 1961.</w:t>
      </w:r>
      <w:r w:rsidRPr="00502DE1">
        <w:rPr>
          <w:sz w:val="24"/>
          <w:szCs w:val="24"/>
        </w:rPr>
        <w:t xml:space="preserve"> </w:t>
      </w:r>
      <w:r w:rsidRPr="00502DE1">
        <w:rPr>
          <w:i/>
          <w:iCs/>
          <w:sz w:val="24"/>
          <w:szCs w:val="24"/>
        </w:rPr>
        <w:t xml:space="preserve">The </w:t>
      </w:r>
      <w:r w:rsidRPr="00502DE1">
        <w:rPr>
          <w:i/>
          <w:iCs/>
          <w:sz w:val="24"/>
          <w:szCs w:val="24"/>
          <w:lang w:eastAsia="ko-KR"/>
        </w:rPr>
        <w:t>D</w:t>
      </w:r>
      <w:r w:rsidRPr="00502DE1">
        <w:rPr>
          <w:i/>
          <w:iCs/>
          <w:sz w:val="24"/>
          <w:szCs w:val="24"/>
        </w:rPr>
        <w:t>eath and Life of Great American Cites</w:t>
      </w:r>
      <w:r w:rsidRPr="00502DE1">
        <w:rPr>
          <w:sz w:val="24"/>
          <w:szCs w:val="24"/>
          <w:lang w:eastAsia="ko-KR"/>
        </w:rPr>
        <w:t>. New York</w:t>
      </w:r>
      <w:r>
        <w:rPr>
          <w:sz w:val="24"/>
          <w:szCs w:val="24"/>
          <w:lang w:eastAsia="ko-KR"/>
        </w:rPr>
        <w:t>: Random House.</w:t>
      </w:r>
    </w:p>
    <w:p w:rsidR="0072462D" w:rsidRPr="00C562DF" w:rsidRDefault="0072462D" w:rsidP="00AE10CE">
      <w:pPr>
        <w:jc w:val="both"/>
        <w:rPr>
          <w:sz w:val="24"/>
          <w:szCs w:val="24"/>
          <w:lang w:eastAsia="ko-KR"/>
        </w:rPr>
      </w:pPr>
      <w:r>
        <w:rPr>
          <w:sz w:val="24"/>
          <w:szCs w:val="24"/>
          <w:lang w:eastAsia="ko-KR"/>
        </w:rPr>
        <w:t xml:space="preserve">Introduction, Parts I and II </w:t>
      </w:r>
      <w:r>
        <w:rPr>
          <w:b/>
          <w:sz w:val="24"/>
          <w:szCs w:val="24"/>
          <w:lang w:eastAsia="ko-KR"/>
        </w:rPr>
        <w:t xml:space="preserve">, </w:t>
      </w:r>
      <w:r>
        <w:rPr>
          <w:sz w:val="24"/>
          <w:szCs w:val="24"/>
          <w:lang w:eastAsia="ko-KR"/>
        </w:rPr>
        <w:t>Chapters 14, 15, 16 and 22</w:t>
      </w:r>
    </w:p>
    <w:p w:rsidR="0072462D" w:rsidRPr="001513BE" w:rsidRDefault="0072462D" w:rsidP="00AE10CE">
      <w:pPr>
        <w:jc w:val="both"/>
        <w:rPr>
          <w:i/>
          <w:sz w:val="24"/>
          <w:szCs w:val="24"/>
          <w:lang w:eastAsia="ko-KR"/>
        </w:rPr>
      </w:pPr>
      <w:r w:rsidRPr="001513BE">
        <w:rPr>
          <w:i/>
          <w:sz w:val="24"/>
          <w:szCs w:val="24"/>
          <w:lang w:eastAsia="ko-KR"/>
        </w:rPr>
        <w:t xml:space="preserve">Please be prepared </w:t>
      </w:r>
      <w:r>
        <w:rPr>
          <w:i/>
          <w:sz w:val="24"/>
          <w:szCs w:val="24"/>
          <w:lang w:eastAsia="ko-KR"/>
        </w:rPr>
        <w:t>for a brief presentation where</w:t>
      </w:r>
      <w:r w:rsidRPr="001513BE">
        <w:rPr>
          <w:i/>
          <w:sz w:val="24"/>
          <w:szCs w:val="24"/>
          <w:lang w:eastAsia="ko-KR"/>
        </w:rPr>
        <w:t xml:space="preserve"> you will be asked to either summarize, argue for, or against the ideas in each chapter.  Chapter assignments will be done the week before. </w:t>
      </w:r>
    </w:p>
    <w:p w:rsidR="0072462D" w:rsidRDefault="0072462D" w:rsidP="00AE10CE">
      <w:pPr>
        <w:jc w:val="both"/>
        <w:rPr>
          <w:rFonts w:eastAsia="MS Mincho"/>
          <w:color w:val="000000"/>
          <w:sz w:val="24"/>
          <w:szCs w:val="24"/>
          <w:lang w:eastAsia="ja-JP"/>
        </w:rPr>
      </w:pPr>
      <w:r>
        <w:rPr>
          <w:sz w:val="24"/>
          <w:szCs w:val="24"/>
          <w:lang w:eastAsia="ko-KR"/>
        </w:rPr>
        <w:t>2</w:t>
      </w:r>
      <w:r>
        <w:rPr>
          <w:rFonts w:eastAsia="MS Mincho"/>
          <w:color w:val="000000"/>
          <w:sz w:val="24"/>
          <w:szCs w:val="24"/>
          <w:lang w:eastAsia="ja-JP"/>
        </w:rPr>
        <w:t xml:space="preserve">. </w:t>
      </w:r>
      <w:proofErr w:type="spellStart"/>
      <w:r w:rsidRPr="004F74B0">
        <w:rPr>
          <w:rFonts w:eastAsia="MS Mincho"/>
          <w:color w:val="000000"/>
          <w:sz w:val="24"/>
          <w:szCs w:val="24"/>
          <w:lang w:eastAsia="ja-JP"/>
        </w:rPr>
        <w:t>Campanella</w:t>
      </w:r>
      <w:proofErr w:type="spellEnd"/>
      <w:r w:rsidRPr="004F74B0">
        <w:rPr>
          <w:rFonts w:eastAsia="MS Mincho"/>
          <w:color w:val="000000"/>
          <w:sz w:val="24"/>
          <w:szCs w:val="24"/>
          <w:lang w:eastAsia="ja-JP"/>
        </w:rPr>
        <w:t xml:space="preserve">, Thomas.  “Reconsidering Jane Jacobs”. </w:t>
      </w:r>
      <w:r w:rsidRPr="007E13F1">
        <w:rPr>
          <w:rFonts w:eastAsia="MS Mincho"/>
          <w:i/>
          <w:color w:val="000000"/>
          <w:sz w:val="24"/>
          <w:szCs w:val="24"/>
          <w:lang w:eastAsia="ja-JP"/>
        </w:rPr>
        <w:t xml:space="preserve"> </w:t>
      </w:r>
      <w:hyperlink r:id="rId9" w:history="1">
        <w:r w:rsidRPr="007E13F1">
          <w:rPr>
            <w:rStyle w:val="Hyperlink"/>
            <w:rFonts w:eastAsia="MS Mincho"/>
            <w:i/>
            <w:sz w:val="24"/>
            <w:szCs w:val="24"/>
            <w:lang w:eastAsia="ja-JP"/>
          </w:rPr>
          <w:t>http://designobserver.com/feature/jane-jacobs-and-the-death-and-life-of-american-planning/25188/</w:t>
        </w:r>
      </w:hyperlink>
    </w:p>
    <w:p w:rsidR="0072462D" w:rsidRDefault="0072462D" w:rsidP="00AE10CE">
      <w:pPr>
        <w:jc w:val="both"/>
        <w:rPr>
          <w:sz w:val="24"/>
          <w:szCs w:val="24"/>
          <w:lang w:eastAsia="ko-KR"/>
        </w:rPr>
      </w:pPr>
      <w:r>
        <w:rPr>
          <w:sz w:val="24"/>
          <w:szCs w:val="24"/>
          <w:lang w:eastAsia="ko-KR"/>
        </w:rPr>
        <w:t xml:space="preserve">3. Watch </w:t>
      </w:r>
      <w:r w:rsidRPr="005E6EEE">
        <w:rPr>
          <w:i/>
          <w:sz w:val="24"/>
          <w:szCs w:val="24"/>
          <w:lang w:eastAsia="ko-KR"/>
        </w:rPr>
        <w:t>Flag Wars</w:t>
      </w:r>
    </w:p>
    <w:p w:rsidR="0072462D" w:rsidRPr="004F74B0" w:rsidRDefault="0072462D" w:rsidP="00AE10CE">
      <w:pPr>
        <w:jc w:val="both"/>
        <w:rPr>
          <w:rFonts w:eastAsia="MS Mincho"/>
          <w:color w:val="000000"/>
          <w:sz w:val="24"/>
          <w:szCs w:val="24"/>
          <w:lang w:eastAsia="ja-JP"/>
        </w:rPr>
      </w:pPr>
    </w:p>
    <w:p w:rsidR="0072462D" w:rsidRDefault="00814831" w:rsidP="00AE10CE">
      <w:pPr>
        <w:jc w:val="both"/>
        <w:rPr>
          <w:b/>
          <w:sz w:val="24"/>
          <w:szCs w:val="24"/>
          <w:lang w:eastAsia="ko-KR"/>
        </w:rPr>
      </w:pPr>
      <w:r>
        <w:rPr>
          <w:b/>
          <w:sz w:val="24"/>
          <w:szCs w:val="24"/>
          <w:lang w:eastAsia="ko-KR"/>
        </w:rPr>
        <w:t>February 11</w:t>
      </w:r>
      <w:r w:rsidRPr="00814831">
        <w:rPr>
          <w:b/>
          <w:sz w:val="24"/>
          <w:szCs w:val="24"/>
          <w:vertAlign w:val="superscript"/>
          <w:lang w:eastAsia="ko-KR"/>
        </w:rPr>
        <w:t>th</w:t>
      </w:r>
      <w:r>
        <w:rPr>
          <w:b/>
          <w:sz w:val="24"/>
          <w:szCs w:val="24"/>
          <w:lang w:eastAsia="ko-KR"/>
        </w:rPr>
        <w:t xml:space="preserve"> </w:t>
      </w:r>
    </w:p>
    <w:p w:rsidR="0072462D" w:rsidRPr="007E13F1" w:rsidRDefault="0072462D" w:rsidP="00AE10CE">
      <w:pPr>
        <w:jc w:val="both"/>
        <w:rPr>
          <w:b/>
          <w:sz w:val="24"/>
          <w:szCs w:val="24"/>
          <w:vertAlign w:val="superscript"/>
          <w:lang w:eastAsia="ko-KR"/>
        </w:rPr>
      </w:pPr>
      <w:r>
        <w:rPr>
          <w:b/>
          <w:sz w:val="24"/>
          <w:szCs w:val="24"/>
          <w:lang w:eastAsia="ko-KR"/>
        </w:rPr>
        <w:t>MEMO DUE</w:t>
      </w:r>
    </w:p>
    <w:p w:rsidR="0072462D" w:rsidRDefault="0072462D" w:rsidP="00AE10CE">
      <w:pPr>
        <w:ind w:right="-180"/>
        <w:jc w:val="both"/>
        <w:rPr>
          <w:b/>
          <w:sz w:val="24"/>
          <w:szCs w:val="24"/>
        </w:rPr>
      </w:pPr>
      <w:r>
        <w:rPr>
          <w:b/>
          <w:sz w:val="24"/>
          <w:szCs w:val="24"/>
        </w:rPr>
        <w:t>Tools and Techniques for Economic Development</w:t>
      </w:r>
    </w:p>
    <w:p w:rsidR="0072462D" w:rsidRPr="00502DE1" w:rsidRDefault="0072462D" w:rsidP="00AE10CE">
      <w:pPr>
        <w:jc w:val="both"/>
        <w:rPr>
          <w:b/>
          <w:sz w:val="24"/>
          <w:szCs w:val="24"/>
        </w:rPr>
      </w:pPr>
      <w:r w:rsidRPr="00DA0850">
        <w:rPr>
          <w:sz w:val="24"/>
          <w:szCs w:val="24"/>
        </w:rPr>
        <w:t>1. Occupational Analysis and Economic Growth</w:t>
      </w:r>
    </w:p>
    <w:p w:rsidR="0072462D" w:rsidRPr="00502DE1" w:rsidRDefault="0072462D" w:rsidP="00814831">
      <w:pPr>
        <w:ind w:left="432" w:right="-180"/>
        <w:jc w:val="both"/>
        <w:rPr>
          <w:sz w:val="24"/>
          <w:szCs w:val="24"/>
        </w:rPr>
      </w:pPr>
      <w:r>
        <w:rPr>
          <w:sz w:val="24"/>
          <w:szCs w:val="24"/>
        </w:rPr>
        <w:t>Blakely and Green-Leigh, Chapter 6 and Chapter 7</w:t>
      </w:r>
    </w:p>
    <w:p w:rsidR="0072462D" w:rsidRDefault="0072462D" w:rsidP="00814831">
      <w:pPr>
        <w:ind w:left="432"/>
        <w:jc w:val="both"/>
        <w:rPr>
          <w:sz w:val="24"/>
          <w:szCs w:val="24"/>
          <w:lang w:eastAsia="ko-KR"/>
        </w:rPr>
      </w:pPr>
      <w:r w:rsidRPr="004E5317">
        <w:rPr>
          <w:sz w:val="24"/>
          <w:szCs w:val="24"/>
          <w:lang w:eastAsia="ko-KR"/>
        </w:rPr>
        <w:t xml:space="preserve">Currid, E. (2006). New York as a Global Creative Hub: A Competitive Analysis of Four Theories on World Cities. </w:t>
      </w:r>
      <w:r w:rsidRPr="004E5317">
        <w:rPr>
          <w:i/>
          <w:sz w:val="24"/>
          <w:szCs w:val="24"/>
          <w:lang w:eastAsia="ko-KR"/>
        </w:rPr>
        <w:t>Economic Development Quarterly</w:t>
      </w:r>
      <w:r w:rsidRPr="004E5317">
        <w:rPr>
          <w:sz w:val="24"/>
          <w:szCs w:val="24"/>
          <w:lang w:eastAsia="ko-KR"/>
        </w:rPr>
        <w:t xml:space="preserve">. Vol. 20, no. 4: </w:t>
      </w:r>
    </w:p>
    <w:p w:rsidR="0072462D" w:rsidRPr="004E5317" w:rsidRDefault="0072462D" w:rsidP="00814831">
      <w:pPr>
        <w:ind w:left="432"/>
        <w:jc w:val="both"/>
        <w:rPr>
          <w:sz w:val="24"/>
          <w:szCs w:val="24"/>
          <w:lang w:eastAsia="ko-KR"/>
        </w:rPr>
      </w:pPr>
      <w:r>
        <w:rPr>
          <w:sz w:val="24"/>
          <w:szCs w:val="24"/>
          <w:lang w:eastAsia="ko-KR"/>
        </w:rPr>
        <w:t xml:space="preserve">Online: </w:t>
      </w:r>
      <w:hyperlink r:id="rId10" w:history="1">
        <w:r w:rsidRPr="004E5317">
          <w:rPr>
            <w:rStyle w:val="Hyperlink"/>
            <w:sz w:val="24"/>
            <w:szCs w:val="24"/>
            <w:lang w:eastAsia="ko-KR"/>
          </w:rPr>
          <w:t>http://edq.sagepub.com/cgi/reprint/20/4/330</w:t>
        </w:r>
      </w:hyperlink>
      <w:r w:rsidRPr="004E5317">
        <w:rPr>
          <w:sz w:val="24"/>
          <w:szCs w:val="24"/>
          <w:lang w:eastAsia="ko-KR"/>
        </w:rPr>
        <w:t xml:space="preserve"> </w:t>
      </w:r>
      <w:r>
        <w:rPr>
          <w:sz w:val="24"/>
          <w:szCs w:val="24"/>
        </w:rPr>
        <w:t>(use USC libraries to access)</w:t>
      </w:r>
    </w:p>
    <w:p w:rsidR="0072462D" w:rsidRDefault="0072462D" w:rsidP="00814831">
      <w:pPr>
        <w:ind w:left="432"/>
        <w:jc w:val="both"/>
        <w:rPr>
          <w:sz w:val="24"/>
          <w:szCs w:val="24"/>
        </w:rPr>
      </w:pPr>
      <w:proofErr w:type="spellStart"/>
      <w:r>
        <w:rPr>
          <w:sz w:val="24"/>
          <w:szCs w:val="24"/>
        </w:rPr>
        <w:t>H+Advisors</w:t>
      </w:r>
      <w:proofErr w:type="spellEnd"/>
      <w:r>
        <w:rPr>
          <w:sz w:val="24"/>
          <w:szCs w:val="24"/>
        </w:rPr>
        <w:t>, Inc.: “Economic Development in Los Angeles: A New Approach for a World Class City. City of Los Angeles, 2012, Chapters 1, 3 and 5</w:t>
      </w:r>
    </w:p>
    <w:p w:rsidR="0072462D" w:rsidRPr="00DA0850" w:rsidRDefault="0072462D" w:rsidP="00AE10CE">
      <w:pPr>
        <w:jc w:val="both"/>
        <w:rPr>
          <w:sz w:val="24"/>
          <w:szCs w:val="24"/>
        </w:rPr>
      </w:pPr>
      <w:r>
        <w:rPr>
          <w:sz w:val="24"/>
          <w:szCs w:val="24"/>
        </w:rPr>
        <w:t>2</w:t>
      </w:r>
      <w:r w:rsidRPr="00DA0850">
        <w:rPr>
          <w:sz w:val="24"/>
          <w:szCs w:val="24"/>
        </w:rPr>
        <w:t>. Introducing the Final Project</w:t>
      </w:r>
    </w:p>
    <w:p w:rsidR="0072462D" w:rsidRPr="007E13F1" w:rsidRDefault="0072462D" w:rsidP="00AE10CE">
      <w:pPr>
        <w:jc w:val="both"/>
        <w:rPr>
          <w:sz w:val="24"/>
          <w:szCs w:val="24"/>
        </w:rPr>
      </w:pPr>
      <w:r w:rsidRPr="00DA0850">
        <w:rPr>
          <w:sz w:val="24"/>
          <w:szCs w:val="24"/>
        </w:rPr>
        <w:t>Discuss Research Project</w:t>
      </w:r>
    </w:p>
    <w:p w:rsidR="0072462D" w:rsidRDefault="0072462D" w:rsidP="00AE10CE">
      <w:pPr>
        <w:numPr>
          <w:ilvl w:val="0"/>
          <w:numId w:val="2"/>
        </w:numPr>
        <w:jc w:val="both"/>
        <w:rPr>
          <w:sz w:val="24"/>
          <w:szCs w:val="24"/>
        </w:rPr>
      </w:pPr>
      <w:r w:rsidRPr="00F702DA">
        <w:rPr>
          <w:sz w:val="24"/>
          <w:szCs w:val="24"/>
        </w:rPr>
        <w:t>Discuss sources of data for research project</w:t>
      </w:r>
    </w:p>
    <w:p w:rsidR="0072462D" w:rsidRDefault="0072462D" w:rsidP="00AE10CE">
      <w:pPr>
        <w:numPr>
          <w:ilvl w:val="0"/>
          <w:numId w:val="2"/>
        </w:numPr>
        <w:jc w:val="both"/>
        <w:rPr>
          <w:sz w:val="24"/>
          <w:szCs w:val="24"/>
        </w:rPr>
      </w:pPr>
      <w:r w:rsidRPr="00DA0850">
        <w:rPr>
          <w:sz w:val="24"/>
          <w:szCs w:val="24"/>
          <w:lang w:eastAsia="ko-KR"/>
        </w:rPr>
        <w:t xml:space="preserve">Organize </w:t>
      </w:r>
      <w:r>
        <w:rPr>
          <w:sz w:val="24"/>
          <w:szCs w:val="24"/>
          <w:lang w:eastAsia="ko-KR"/>
        </w:rPr>
        <w:t xml:space="preserve">and confirm </w:t>
      </w:r>
      <w:r w:rsidRPr="00DA0850">
        <w:rPr>
          <w:sz w:val="24"/>
          <w:szCs w:val="24"/>
          <w:lang w:eastAsia="ko-KR"/>
        </w:rPr>
        <w:t>research groups</w:t>
      </w:r>
      <w:r>
        <w:rPr>
          <w:sz w:val="24"/>
          <w:szCs w:val="24"/>
          <w:lang w:eastAsia="ko-KR"/>
        </w:rPr>
        <w:t xml:space="preserve"> (Groups of 5 people)</w:t>
      </w:r>
    </w:p>
    <w:p w:rsidR="0072462D" w:rsidRPr="007E13F1" w:rsidRDefault="0072462D" w:rsidP="00AE10CE">
      <w:pPr>
        <w:jc w:val="both"/>
        <w:rPr>
          <w:sz w:val="24"/>
          <w:szCs w:val="24"/>
          <w:lang w:eastAsia="ko-KR"/>
        </w:rPr>
      </w:pPr>
      <w:r w:rsidRPr="007E13F1">
        <w:rPr>
          <w:sz w:val="24"/>
          <w:szCs w:val="24"/>
        </w:rPr>
        <w:t xml:space="preserve">3.Watch </w:t>
      </w:r>
      <w:r w:rsidRPr="007E13F1">
        <w:rPr>
          <w:i/>
          <w:sz w:val="24"/>
          <w:szCs w:val="24"/>
        </w:rPr>
        <w:t>Battle for Brooklyn</w:t>
      </w:r>
    </w:p>
    <w:p w:rsidR="0072462D" w:rsidRDefault="0072462D" w:rsidP="00AE10CE">
      <w:pPr>
        <w:ind w:right="-180"/>
        <w:jc w:val="both"/>
        <w:rPr>
          <w:b/>
          <w:sz w:val="24"/>
          <w:szCs w:val="24"/>
        </w:rPr>
      </w:pPr>
    </w:p>
    <w:p w:rsidR="0072462D" w:rsidRDefault="00814831" w:rsidP="00AE10CE">
      <w:pPr>
        <w:ind w:right="-180"/>
        <w:jc w:val="both"/>
        <w:rPr>
          <w:b/>
          <w:sz w:val="24"/>
          <w:szCs w:val="24"/>
        </w:rPr>
      </w:pPr>
      <w:r>
        <w:rPr>
          <w:b/>
          <w:sz w:val="24"/>
          <w:szCs w:val="24"/>
        </w:rPr>
        <w:t>February 18</w:t>
      </w:r>
      <w:r w:rsidRPr="00814831">
        <w:rPr>
          <w:b/>
          <w:sz w:val="24"/>
          <w:szCs w:val="24"/>
          <w:vertAlign w:val="superscript"/>
        </w:rPr>
        <w:t>th</w:t>
      </w:r>
      <w:r>
        <w:rPr>
          <w:b/>
          <w:sz w:val="24"/>
          <w:szCs w:val="24"/>
        </w:rPr>
        <w:t xml:space="preserve"> </w:t>
      </w:r>
    </w:p>
    <w:p w:rsidR="0072462D" w:rsidRDefault="0072462D" w:rsidP="00AE10CE">
      <w:pPr>
        <w:jc w:val="both"/>
        <w:rPr>
          <w:b/>
          <w:sz w:val="24"/>
          <w:szCs w:val="24"/>
        </w:rPr>
      </w:pPr>
      <w:r w:rsidRPr="00D01F62">
        <w:rPr>
          <w:b/>
          <w:sz w:val="24"/>
          <w:szCs w:val="24"/>
        </w:rPr>
        <w:t>Contemporary Economic Development Strategies</w:t>
      </w:r>
      <w:r>
        <w:rPr>
          <w:b/>
          <w:sz w:val="24"/>
          <w:szCs w:val="24"/>
        </w:rPr>
        <w:t>: The Arts and Economic Development</w:t>
      </w:r>
    </w:p>
    <w:p w:rsidR="0072462D" w:rsidRPr="004E5317" w:rsidRDefault="0072462D" w:rsidP="00814831">
      <w:pPr>
        <w:ind w:left="432"/>
        <w:jc w:val="both"/>
        <w:rPr>
          <w:sz w:val="24"/>
          <w:szCs w:val="24"/>
          <w:lang w:eastAsia="ko-KR"/>
        </w:rPr>
      </w:pPr>
      <w:proofErr w:type="spellStart"/>
      <w:r>
        <w:rPr>
          <w:sz w:val="24"/>
          <w:szCs w:val="24"/>
        </w:rPr>
        <w:t>Currid</w:t>
      </w:r>
      <w:proofErr w:type="spellEnd"/>
      <w:r>
        <w:rPr>
          <w:sz w:val="24"/>
          <w:szCs w:val="24"/>
        </w:rPr>
        <w:t xml:space="preserve">, Elizabeth (2010) Art and Economic Development: New Directions for the Growth of Cities and Regions, Introduction to the Symposium, </w:t>
      </w:r>
      <w:r w:rsidRPr="00AC5508">
        <w:rPr>
          <w:i/>
          <w:sz w:val="24"/>
          <w:szCs w:val="24"/>
        </w:rPr>
        <w:t>Journal of Planning Education and Research</w:t>
      </w:r>
      <w:r>
        <w:rPr>
          <w:sz w:val="24"/>
          <w:szCs w:val="24"/>
        </w:rPr>
        <w:t xml:space="preserve"> </w:t>
      </w:r>
      <w:proofErr w:type="spellStart"/>
      <w:r>
        <w:rPr>
          <w:sz w:val="24"/>
          <w:szCs w:val="24"/>
        </w:rPr>
        <w:t>Vol</w:t>
      </w:r>
      <w:proofErr w:type="spellEnd"/>
      <w:r>
        <w:rPr>
          <w:sz w:val="24"/>
          <w:szCs w:val="24"/>
        </w:rPr>
        <w:t xml:space="preserve"> 29 (3). (use USC libraries to access)</w:t>
      </w:r>
    </w:p>
    <w:p w:rsidR="0072462D" w:rsidRPr="004E5317" w:rsidRDefault="0072462D" w:rsidP="00814831">
      <w:pPr>
        <w:ind w:left="432"/>
        <w:jc w:val="both"/>
        <w:rPr>
          <w:sz w:val="24"/>
          <w:szCs w:val="24"/>
          <w:lang w:eastAsia="ko-KR"/>
        </w:rPr>
      </w:pPr>
      <w:proofErr w:type="spellStart"/>
      <w:r>
        <w:rPr>
          <w:sz w:val="24"/>
          <w:szCs w:val="24"/>
        </w:rPr>
        <w:t>Christopherson</w:t>
      </w:r>
      <w:proofErr w:type="spellEnd"/>
      <w:r>
        <w:rPr>
          <w:sz w:val="24"/>
          <w:szCs w:val="24"/>
        </w:rPr>
        <w:t xml:space="preserve">, Susan and </w:t>
      </w:r>
      <w:proofErr w:type="spellStart"/>
      <w:r>
        <w:rPr>
          <w:sz w:val="24"/>
          <w:szCs w:val="24"/>
        </w:rPr>
        <w:t>Rightor</w:t>
      </w:r>
      <w:proofErr w:type="spellEnd"/>
      <w:r>
        <w:rPr>
          <w:sz w:val="24"/>
          <w:szCs w:val="24"/>
        </w:rPr>
        <w:t xml:space="preserve">, Ned. (2010). “The Creative Economy as Big Business”. </w:t>
      </w:r>
      <w:r w:rsidRPr="00AC5508">
        <w:rPr>
          <w:i/>
          <w:sz w:val="24"/>
          <w:szCs w:val="24"/>
        </w:rPr>
        <w:t>Journal of Planning Education and Research</w:t>
      </w:r>
      <w:r>
        <w:rPr>
          <w:sz w:val="24"/>
          <w:szCs w:val="24"/>
        </w:rPr>
        <w:t xml:space="preserve"> Vol. 29 (3).  ((use USC libraries to access)</w:t>
      </w:r>
    </w:p>
    <w:p w:rsidR="0072462D" w:rsidRPr="004E5317" w:rsidRDefault="0072462D" w:rsidP="00814831">
      <w:pPr>
        <w:ind w:left="432"/>
        <w:jc w:val="both"/>
        <w:rPr>
          <w:sz w:val="24"/>
          <w:szCs w:val="24"/>
          <w:lang w:eastAsia="ko-KR"/>
        </w:rPr>
      </w:pPr>
      <w:r w:rsidRPr="009955A8">
        <w:rPr>
          <w:sz w:val="24"/>
          <w:szCs w:val="24"/>
        </w:rPr>
        <w:t>Judd, D. R. 1995. “P</w:t>
      </w:r>
      <w:r>
        <w:rPr>
          <w:sz w:val="24"/>
          <w:szCs w:val="24"/>
        </w:rPr>
        <w:t>romoting tourism in US cities</w:t>
      </w:r>
      <w:r w:rsidRPr="009955A8">
        <w:rPr>
          <w:sz w:val="24"/>
          <w:szCs w:val="24"/>
        </w:rPr>
        <w:t xml:space="preserve">.” </w:t>
      </w:r>
      <w:r w:rsidRPr="009955A8">
        <w:rPr>
          <w:i/>
          <w:iCs/>
          <w:sz w:val="24"/>
          <w:szCs w:val="24"/>
        </w:rPr>
        <w:t>Tourism Management</w:t>
      </w:r>
      <w:r w:rsidRPr="009955A8">
        <w:rPr>
          <w:sz w:val="24"/>
          <w:szCs w:val="24"/>
        </w:rPr>
        <w:t xml:space="preserve"> 16 (3): 175–187.</w:t>
      </w:r>
      <w:r>
        <w:rPr>
          <w:sz w:val="24"/>
          <w:szCs w:val="24"/>
        </w:rPr>
        <w:t xml:space="preserve"> (use USC libraries to access).</w:t>
      </w:r>
    </w:p>
    <w:p w:rsidR="0072462D" w:rsidRDefault="0072462D" w:rsidP="00AE10CE">
      <w:pPr>
        <w:ind w:right="-180"/>
        <w:jc w:val="both"/>
        <w:rPr>
          <w:b/>
          <w:sz w:val="24"/>
          <w:szCs w:val="24"/>
        </w:rPr>
      </w:pPr>
    </w:p>
    <w:p w:rsidR="0072462D" w:rsidRDefault="00814831" w:rsidP="00AE10CE">
      <w:pPr>
        <w:jc w:val="both"/>
        <w:rPr>
          <w:b/>
          <w:sz w:val="24"/>
          <w:szCs w:val="24"/>
          <w:lang w:eastAsia="ko-KR"/>
        </w:rPr>
      </w:pPr>
      <w:r>
        <w:rPr>
          <w:b/>
          <w:sz w:val="24"/>
          <w:szCs w:val="24"/>
          <w:lang w:eastAsia="ko-KR"/>
        </w:rPr>
        <w:t>February 25</w:t>
      </w:r>
      <w:r w:rsidRPr="00814831">
        <w:rPr>
          <w:b/>
          <w:sz w:val="24"/>
          <w:szCs w:val="24"/>
          <w:vertAlign w:val="superscript"/>
          <w:lang w:eastAsia="ko-KR"/>
        </w:rPr>
        <w:t>th</w:t>
      </w:r>
      <w:r>
        <w:rPr>
          <w:b/>
          <w:sz w:val="24"/>
          <w:szCs w:val="24"/>
          <w:lang w:eastAsia="ko-KR"/>
        </w:rPr>
        <w:t xml:space="preserve"> </w:t>
      </w:r>
    </w:p>
    <w:p w:rsidR="0072462D" w:rsidRDefault="0072462D" w:rsidP="00AE10CE">
      <w:pPr>
        <w:jc w:val="both"/>
        <w:rPr>
          <w:b/>
          <w:sz w:val="24"/>
          <w:szCs w:val="24"/>
          <w:lang w:eastAsia="ko-KR"/>
        </w:rPr>
      </w:pPr>
      <w:r>
        <w:rPr>
          <w:b/>
          <w:sz w:val="24"/>
          <w:szCs w:val="24"/>
          <w:lang w:eastAsia="ko-KR"/>
        </w:rPr>
        <w:t xml:space="preserve">Los Angeles Redevelopment Field Trip </w:t>
      </w:r>
    </w:p>
    <w:p w:rsidR="00814831" w:rsidRDefault="00814831" w:rsidP="00AE10CE">
      <w:pPr>
        <w:jc w:val="both"/>
        <w:rPr>
          <w:b/>
          <w:sz w:val="24"/>
          <w:szCs w:val="24"/>
          <w:lang w:eastAsia="ko-KR"/>
        </w:rPr>
      </w:pPr>
    </w:p>
    <w:p w:rsidR="0072462D" w:rsidRDefault="00814831" w:rsidP="00AE10CE">
      <w:pPr>
        <w:jc w:val="both"/>
        <w:rPr>
          <w:b/>
          <w:sz w:val="24"/>
          <w:szCs w:val="24"/>
          <w:lang w:eastAsia="ko-KR"/>
        </w:rPr>
      </w:pPr>
      <w:r>
        <w:rPr>
          <w:b/>
          <w:sz w:val="24"/>
          <w:szCs w:val="24"/>
          <w:lang w:eastAsia="ko-KR"/>
        </w:rPr>
        <w:t>March 3</w:t>
      </w:r>
      <w:r w:rsidRPr="00814831">
        <w:rPr>
          <w:b/>
          <w:sz w:val="24"/>
          <w:szCs w:val="24"/>
          <w:vertAlign w:val="superscript"/>
          <w:lang w:eastAsia="ko-KR"/>
        </w:rPr>
        <w:t>rd</w:t>
      </w:r>
      <w:r>
        <w:rPr>
          <w:b/>
          <w:sz w:val="24"/>
          <w:szCs w:val="24"/>
          <w:lang w:eastAsia="ko-KR"/>
        </w:rPr>
        <w:t xml:space="preserve"> </w:t>
      </w:r>
      <w:r w:rsidR="0072462D">
        <w:rPr>
          <w:b/>
          <w:sz w:val="24"/>
          <w:szCs w:val="24"/>
          <w:lang w:eastAsia="ko-KR"/>
        </w:rPr>
        <w:t xml:space="preserve"> </w:t>
      </w:r>
    </w:p>
    <w:p w:rsidR="0072462D" w:rsidRDefault="0072462D" w:rsidP="00AE10CE">
      <w:pPr>
        <w:jc w:val="both"/>
        <w:rPr>
          <w:b/>
          <w:sz w:val="24"/>
          <w:szCs w:val="24"/>
          <w:lang w:eastAsia="ko-KR"/>
        </w:rPr>
      </w:pPr>
      <w:r>
        <w:rPr>
          <w:b/>
          <w:sz w:val="24"/>
          <w:szCs w:val="24"/>
          <w:lang w:eastAsia="ko-KR"/>
        </w:rPr>
        <w:t>Economic Development and Consumption</w:t>
      </w:r>
    </w:p>
    <w:p w:rsidR="00814831" w:rsidRPr="00814831" w:rsidRDefault="0072462D" w:rsidP="00814831">
      <w:pPr>
        <w:pStyle w:val="ListParagraph"/>
        <w:numPr>
          <w:ilvl w:val="0"/>
          <w:numId w:val="19"/>
        </w:numPr>
        <w:autoSpaceDE w:val="0"/>
        <w:autoSpaceDN w:val="0"/>
        <w:adjustRightInd w:val="0"/>
        <w:ind w:left="360"/>
        <w:jc w:val="both"/>
        <w:rPr>
          <w:rFonts w:eastAsia="MS Mincho"/>
          <w:color w:val="000000"/>
          <w:sz w:val="24"/>
          <w:szCs w:val="24"/>
          <w:lang w:eastAsia="ja-JP"/>
        </w:rPr>
      </w:pPr>
      <w:r w:rsidRPr="00814831">
        <w:rPr>
          <w:rFonts w:eastAsia="MS Mincho"/>
          <w:color w:val="000000"/>
          <w:sz w:val="24"/>
          <w:szCs w:val="24"/>
          <w:lang w:eastAsia="ja-JP"/>
        </w:rPr>
        <w:t xml:space="preserve">Thomas, Clive (2004) “The rise of the </w:t>
      </w:r>
      <w:proofErr w:type="spellStart"/>
      <w:r w:rsidRPr="00814831">
        <w:rPr>
          <w:rFonts w:eastAsia="MS Mincho"/>
          <w:color w:val="000000"/>
          <w:sz w:val="24"/>
          <w:szCs w:val="24"/>
          <w:lang w:eastAsia="ja-JP"/>
        </w:rPr>
        <w:t>microneighborhood</w:t>
      </w:r>
      <w:proofErr w:type="spellEnd"/>
      <w:r w:rsidRPr="00814831">
        <w:rPr>
          <w:rFonts w:eastAsia="MS Mincho"/>
          <w:color w:val="000000"/>
          <w:sz w:val="24"/>
          <w:szCs w:val="24"/>
          <w:lang w:eastAsia="ja-JP"/>
        </w:rPr>
        <w:t xml:space="preserve">” </w:t>
      </w:r>
    </w:p>
    <w:p w:rsidR="0072462D" w:rsidRPr="00814831" w:rsidRDefault="0072462D" w:rsidP="00814831">
      <w:pPr>
        <w:pStyle w:val="ListParagraph"/>
        <w:autoSpaceDE w:val="0"/>
        <w:autoSpaceDN w:val="0"/>
        <w:adjustRightInd w:val="0"/>
        <w:ind w:left="360"/>
        <w:jc w:val="both"/>
        <w:rPr>
          <w:rFonts w:eastAsia="MS Mincho"/>
          <w:color w:val="0000FF"/>
          <w:sz w:val="24"/>
          <w:szCs w:val="24"/>
          <w:lang w:eastAsia="ja-JP"/>
        </w:rPr>
      </w:pPr>
      <w:r w:rsidRPr="00814831">
        <w:rPr>
          <w:rFonts w:eastAsia="MS Mincho"/>
          <w:color w:val="000000"/>
          <w:sz w:val="24"/>
          <w:szCs w:val="24"/>
          <w:lang w:eastAsia="ja-JP"/>
        </w:rPr>
        <w:t xml:space="preserve">Online: </w:t>
      </w:r>
      <w:hyperlink r:id="rId11" w:history="1">
        <w:r w:rsidRPr="00814831">
          <w:rPr>
            <w:rStyle w:val="Hyperlink"/>
            <w:rFonts w:eastAsia="MS Mincho"/>
            <w:sz w:val="24"/>
            <w:szCs w:val="24"/>
            <w:lang w:eastAsia="ja-JP"/>
          </w:rPr>
          <w:t>http://www.newyorkmetro.com/nymetro/realestate/neighborhoods/features/10754/index.html</w:t>
        </w:r>
      </w:hyperlink>
    </w:p>
    <w:p w:rsidR="0072462D" w:rsidRPr="009D0C3E" w:rsidRDefault="0072462D" w:rsidP="00AE10CE">
      <w:pPr>
        <w:autoSpaceDE w:val="0"/>
        <w:autoSpaceDN w:val="0"/>
        <w:adjustRightInd w:val="0"/>
        <w:jc w:val="both"/>
        <w:rPr>
          <w:rFonts w:eastAsia="MS Mincho"/>
          <w:color w:val="000000"/>
          <w:sz w:val="24"/>
          <w:szCs w:val="24"/>
          <w:lang w:eastAsia="ja-JP"/>
        </w:rPr>
      </w:pPr>
      <w:r>
        <w:rPr>
          <w:rFonts w:eastAsia="MS Mincho"/>
          <w:color w:val="000000"/>
          <w:sz w:val="24"/>
          <w:szCs w:val="24"/>
          <w:lang w:eastAsia="ja-JP"/>
        </w:rPr>
        <w:t xml:space="preserve">2. </w:t>
      </w:r>
      <w:proofErr w:type="spellStart"/>
      <w:r>
        <w:rPr>
          <w:rFonts w:eastAsia="MS Mincho"/>
          <w:color w:val="000000"/>
          <w:sz w:val="24"/>
          <w:szCs w:val="24"/>
          <w:lang w:eastAsia="ja-JP"/>
        </w:rPr>
        <w:t>Glaeser</w:t>
      </w:r>
      <w:proofErr w:type="spellEnd"/>
      <w:r>
        <w:rPr>
          <w:rFonts w:eastAsia="MS Mincho"/>
          <w:color w:val="000000"/>
          <w:sz w:val="24"/>
          <w:szCs w:val="24"/>
          <w:lang w:eastAsia="ja-JP"/>
        </w:rPr>
        <w:t>, Chapter 5: Is London a Luxury Resort?</w:t>
      </w:r>
    </w:p>
    <w:p w:rsidR="0072462D" w:rsidRPr="007E13F1" w:rsidRDefault="0072462D" w:rsidP="00AE10CE">
      <w:pPr>
        <w:jc w:val="both"/>
        <w:rPr>
          <w:sz w:val="24"/>
          <w:szCs w:val="24"/>
          <w:lang w:eastAsia="ko-KR"/>
        </w:rPr>
      </w:pPr>
      <w:r w:rsidRPr="007E13F1">
        <w:rPr>
          <w:sz w:val="24"/>
          <w:szCs w:val="24"/>
          <w:lang w:eastAsia="ko-KR"/>
        </w:rPr>
        <w:t>3. Social Compact: Los Angeles Drill Down.  July 2008.</w:t>
      </w:r>
    </w:p>
    <w:p w:rsidR="0072462D" w:rsidRPr="007E13F1" w:rsidDel="00056A7D" w:rsidRDefault="0072462D" w:rsidP="00AE10CE">
      <w:pPr>
        <w:jc w:val="both"/>
        <w:rPr>
          <w:i/>
          <w:sz w:val="24"/>
          <w:szCs w:val="24"/>
        </w:rPr>
      </w:pPr>
    </w:p>
    <w:p w:rsidR="0072462D" w:rsidRDefault="004E41C1" w:rsidP="00AE10CE">
      <w:pPr>
        <w:jc w:val="both"/>
        <w:rPr>
          <w:b/>
          <w:sz w:val="24"/>
          <w:szCs w:val="24"/>
          <w:lang w:eastAsia="ko-KR"/>
        </w:rPr>
      </w:pPr>
      <w:r>
        <w:rPr>
          <w:b/>
          <w:sz w:val="24"/>
          <w:szCs w:val="24"/>
          <w:lang w:eastAsia="ko-KR"/>
        </w:rPr>
        <w:lastRenderedPageBreak/>
        <w:t>March 10</w:t>
      </w:r>
      <w:r w:rsidRPr="004E41C1">
        <w:rPr>
          <w:b/>
          <w:sz w:val="24"/>
          <w:szCs w:val="24"/>
          <w:vertAlign w:val="superscript"/>
          <w:lang w:eastAsia="ko-KR"/>
        </w:rPr>
        <w:t>th</w:t>
      </w:r>
      <w:r>
        <w:rPr>
          <w:b/>
          <w:sz w:val="24"/>
          <w:szCs w:val="24"/>
          <w:lang w:eastAsia="ko-KR"/>
        </w:rPr>
        <w:t xml:space="preserve"> </w:t>
      </w:r>
    </w:p>
    <w:p w:rsidR="0072462D" w:rsidRPr="00CC6824" w:rsidRDefault="0072462D" w:rsidP="00AE10CE">
      <w:pPr>
        <w:jc w:val="both"/>
        <w:rPr>
          <w:b/>
          <w:sz w:val="24"/>
          <w:szCs w:val="24"/>
        </w:rPr>
      </w:pPr>
      <w:r>
        <w:rPr>
          <w:b/>
          <w:sz w:val="24"/>
          <w:szCs w:val="24"/>
        </w:rPr>
        <w:t>Housing and Economic Development</w:t>
      </w:r>
    </w:p>
    <w:p w:rsidR="0072462D" w:rsidRPr="001F0E93" w:rsidRDefault="0072462D" w:rsidP="00AE10CE">
      <w:pPr>
        <w:ind w:right="-187"/>
        <w:jc w:val="both"/>
        <w:rPr>
          <w:sz w:val="24"/>
          <w:szCs w:val="24"/>
        </w:rPr>
      </w:pPr>
      <w:r>
        <w:rPr>
          <w:sz w:val="24"/>
          <w:szCs w:val="24"/>
        </w:rPr>
        <w:t xml:space="preserve">1. </w:t>
      </w:r>
      <w:r w:rsidRPr="001F0E93">
        <w:rPr>
          <w:sz w:val="24"/>
          <w:szCs w:val="24"/>
        </w:rPr>
        <w:t>Housing Policy</w:t>
      </w:r>
    </w:p>
    <w:p w:rsidR="0072462D" w:rsidRDefault="0072462D" w:rsidP="004E41C1">
      <w:pPr>
        <w:ind w:left="432"/>
        <w:jc w:val="both"/>
        <w:rPr>
          <w:sz w:val="24"/>
          <w:szCs w:val="24"/>
        </w:rPr>
      </w:pPr>
      <w:r>
        <w:rPr>
          <w:sz w:val="24"/>
          <w:szCs w:val="24"/>
        </w:rPr>
        <w:t xml:space="preserve">Jackson, Kenneth.(1985)  “Federal Subsidy and the Suburban Dream: How Washington Changed the American Housing Market” and “The Cost of Good Intentions: The Ghettoization of Public Housing in the United States”. Taken from: </w:t>
      </w:r>
      <w:r w:rsidRPr="004E5317">
        <w:rPr>
          <w:i/>
          <w:sz w:val="24"/>
          <w:szCs w:val="24"/>
        </w:rPr>
        <w:t xml:space="preserve">Crabgrass Frontier: The Suburbanization of the United States. </w:t>
      </w:r>
      <w:r>
        <w:rPr>
          <w:sz w:val="24"/>
          <w:szCs w:val="24"/>
        </w:rPr>
        <w:t>Oxford. (On Blackboard)</w:t>
      </w:r>
    </w:p>
    <w:p w:rsidR="0072462D" w:rsidRDefault="0072462D" w:rsidP="00AE10CE">
      <w:pPr>
        <w:jc w:val="both"/>
        <w:rPr>
          <w:sz w:val="24"/>
          <w:szCs w:val="24"/>
          <w:lang w:eastAsia="ko-KR"/>
        </w:rPr>
      </w:pPr>
      <w:r>
        <w:rPr>
          <w:sz w:val="24"/>
          <w:szCs w:val="24"/>
          <w:lang w:eastAsia="ko-KR"/>
        </w:rPr>
        <w:t>2. The Current Housing Crisis</w:t>
      </w:r>
    </w:p>
    <w:p w:rsidR="0072462D" w:rsidRDefault="0072462D" w:rsidP="004E41C1">
      <w:pPr>
        <w:ind w:left="432"/>
        <w:jc w:val="both"/>
        <w:rPr>
          <w:sz w:val="24"/>
          <w:szCs w:val="24"/>
        </w:rPr>
      </w:pPr>
      <w:proofErr w:type="spellStart"/>
      <w:r>
        <w:rPr>
          <w:sz w:val="24"/>
          <w:szCs w:val="24"/>
        </w:rPr>
        <w:t>Leinberger</w:t>
      </w:r>
      <w:proofErr w:type="spellEnd"/>
      <w:r>
        <w:rPr>
          <w:sz w:val="24"/>
          <w:szCs w:val="24"/>
        </w:rPr>
        <w:t>, Christopher (2008) “The Next Slum?” Atlantic Monthly</w:t>
      </w:r>
    </w:p>
    <w:p w:rsidR="0072462D" w:rsidRDefault="006122AE" w:rsidP="004E41C1">
      <w:pPr>
        <w:ind w:left="432"/>
        <w:jc w:val="both"/>
        <w:rPr>
          <w:sz w:val="24"/>
          <w:szCs w:val="24"/>
        </w:rPr>
      </w:pPr>
      <w:hyperlink r:id="rId12" w:history="1">
        <w:r w:rsidR="0072462D" w:rsidRPr="009F2165">
          <w:rPr>
            <w:rStyle w:val="Hyperlink"/>
            <w:sz w:val="24"/>
            <w:szCs w:val="24"/>
          </w:rPr>
          <w:t>http://www.theatlantic.com/doc/200803/subprime</w:t>
        </w:r>
      </w:hyperlink>
    </w:p>
    <w:p w:rsidR="0072462D" w:rsidRDefault="0072462D" w:rsidP="004E41C1">
      <w:pPr>
        <w:ind w:left="432"/>
        <w:jc w:val="both"/>
        <w:rPr>
          <w:sz w:val="24"/>
          <w:szCs w:val="24"/>
        </w:rPr>
      </w:pPr>
      <w:proofErr w:type="spellStart"/>
      <w:r>
        <w:rPr>
          <w:sz w:val="24"/>
          <w:szCs w:val="24"/>
        </w:rPr>
        <w:t>Glaeser</w:t>
      </w:r>
      <w:proofErr w:type="spellEnd"/>
      <w:r>
        <w:rPr>
          <w:sz w:val="24"/>
          <w:szCs w:val="24"/>
        </w:rPr>
        <w:t>, Chapter 7: Why Has Sprawl Spread?</w:t>
      </w:r>
    </w:p>
    <w:p w:rsidR="0072462D" w:rsidRDefault="0072462D" w:rsidP="00AE10CE">
      <w:pPr>
        <w:jc w:val="both"/>
        <w:rPr>
          <w:sz w:val="24"/>
          <w:szCs w:val="24"/>
        </w:rPr>
      </w:pPr>
      <w:r>
        <w:rPr>
          <w:sz w:val="24"/>
          <w:szCs w:val="24"/>
        </w:rPr>
        <w:t>3. Broader concerns</w:t>
      </w:r>
    </w:p>
    <w:p w:rsidR="0072462D" w:rsidRPr="00F75A5F" w:rsidRDefault="0072462D" w:rsidP="004E41C1">
      <w:pPr>
        <w:ind w:left="432"/>
        <w:jc w:val="both"/>
        <w:rPr>
          <w:sz w:val="24"/>
          <w:szCs w:val="24"/>
        </w:rPr>
      </w:pPr>
      <w:r w:rsidRPr="00F75A5F">
        <w:rPr>
          <w:sz w:val="24"/>
          <w:szCs w:val="24"/>
        </w:rPr>
        <w:t>Edward Luce, The Crisis of Middle Class America, Financial Times</w:t>
      </w:r>
      <w:r>
        <w:rPr>
          <w:sz w:val="24"/>
          <w:szCs w:val="24"/>
        </w:rPr>
        <w:t xml:space="preserve"> </w:t>
      </w:r>
    </w:p>
    <w:p w:rsidR="0072462D" w:rsidRDefault="006122AE" w:rsidP="004E41C1">
      <w:pPr>
        <w:ind w:left="432"/>
        <w:jc w:val="both"/>
      </w:pPr>
      <w:hyperlink r:id="rId13" w:history="1">
        <w:r w:rsidR="0072462D" w:rsidRPr="00F75A5F">
          <w:rPr>
            <w:rStyle w:val="Hyperlink"/>
            <w:sz w:val="24"/>
            <w:szCs w:val="24"/>
          </w:rPr>
          <w:t>http://www.ft.com/cms/s/2/1a8a5cb2-9ab2-11df-87e6-00144feab49a.html</w:t>
        </w:r>
      </w:hyperlink>
    </w:p>
    <w:p w:rsidR="0072462D" w:rsidRPr="007E13F1" w:rsidRDefault="0072462D" w:rsidP="004E41C1">
      <w:pPr>
        <w:ind w:left="432"/>
        <w:jc w:val="both"/>
        <w:rPr>
          <w:b/>
          <w:sz w:val="24"/>
          <w:szCs w:val="24"/>
        </w:rPr>
      </w:pPr>
      <w:r w:rsidRPr="007E13F1">
        <w:rPr>
          <w:sz w:val="24"/>
          <w:szCs w:val="24"/>
        </w:rPr>
        <w:t xml:space="preserve">Dreier, Peter, et al.  “Urban Politics and City Limits: What Cities Can and Cannot Do to Address Poverty”.  In Place Matters: </w:t>
      </w:r>
      <w:proofErr w:type="spellStart"/>
      <w:r w:rsidRPr="007E13F1">
        <w:rPr>
          <w:sz w:val="24"/>
          <w:szCs w:val="24"/>
        </w:rPr>
        <w:t>Metropolitics</w:t>
      </w:r>
      <w:proofErr w:type="spellEnd"/>
      <w:r w:rsidRPr="007E13F1">
        <w:rPr>
          <w:sz w:val="24"/>
          <w:szCs w:val="24"/>
        </w:rPr>
        <w:t xml:space="preserve"> for the Twenty-First Century.  University Press of Kansas, Lawrence, KS, 2004.</w:t>
      </w:r>
    </w:p>
    <w:p w:rsidR="0072462D" w:rsidRPr="00CE63F8" w:rsidRDefault="0072462D" w:rsidP="00AE10CE">
      <w:pPr>
        <w:jc w:val="both"/>
        <w:rPr>
          <w:b/>
          <w:sz w:val="24"/>
          <w:szCs w:val="24"/>
          <w:lang w:eastAsia="ko-KR"/>
        </w:rPr>
      </w:pPr>
      <w:r w:rsidRPr="007E13F1">
        <w:rPr>
          <w:sz w:val="24"/>
          <w:szCs w:val="24"/>
          <w:lang w:eastAsia="ko-KR"/>
        </w:rPr>
        <w:t xml:space="preserve">4. </w:t>
      </w:r>
      <w:r>
        <w:rPr>
          <w:sz w:val="24"/>
          <w:szCs w:val="24"/>
          <w:lang w:eastAsia="ko-KR"/>
        </w:rPr>
        <w:t xml:space="preserve">Watch </w:t>
      </w:r>
      <w:r>
        <w:rPr>
          <w:i/>
          <w:sz w:val="24"/>
          <w:szCs w:val="24"/>
          <w:lang w:eastAsia="ko-KR"/>
        </w:rPr>
        <w:t>Pruitt-</w:t>
      </w:r>
      <w:proofErr w:type="spellStart"/>
      <w:r>
        <w:rPr>
          <w:i/>
          <w:sz w:val="24"/>
          <w:szCs w:val="24"/>
          <w:lang w:eastAsia="ko-KR"/>
        </w:rPr>
        <w:t>Igoe</w:t>
      </w:r>
      <w:proofErr w:type="spellEnd"/>
      <w:r>
        <w:rPr>
          <w:i/>
          <w:sz w:val="24"/>
          <w:szCs w:val="24"/>
          <w:lang w:eastAsia="ko-KR"/>
        </w:rPr>
        <w:t xml:space="preserve"> Myth</w:t>
      </w:r>
    </w:p>
    <w:p w:rsidR="0072462D" w:rsidRDefault="0072462D" w:rsidP="00AE10CE">
      <w:pPr>
        <w:jc w:val="both"/>
        <w:rPr>
          <w:sz w:val="24"/>
          <w:szCs w:val="24"/>
          <w:lang w:eastAsia="ko-KR"/>
        </w:rPr>
      </w:pPr>
    </w:p>
    <w:p w:rsidR="004E41C1" w:rsidRDefault="004E41C1" w:rsidP="00AE10CE">
      <w:pPr>
        <w:jc w:val="both"/>
        <w:rPr>
          <w:b/>
          <w:sz w:val="24"/>
          <w:szCs w:val="24"/>
        </w:rPr>
      </w:pPr>
      <w:r>
        <w:rPr>
          <w:b/>
          <w:sz w:val="24"/>
          <w:szCs w:val="24"/>
        </w:rPr>
        <w:t>March 17</w:t>
      </w:r>
      <w:r w:rsidRPr="004E41C1">
        <w:rPr>
          <w:b/>
          <w:sz w:val="24"/>
          <w:szCs w:val="24"/>
          <w:vertAlign w:val="superscript"/>
        </w:rPr>
        <w:t>th</w:t>
      </w:r>
    </w:p>
    <w:p w:rsidR="004E41C1" w:rsidRDefault="004E41C1" w:rsidP="00AE10CE">
      <w:pPr>
        <w:jc w:val="both"/>
        <w:rPr>
          <w:b/>
          <w:sz w:val="24"/>
          <w:szCs w:val="24"/>
        </w:rPr>
      </w:pPr>
      <w:r>
        <w:rPr>
          <w:b/>
          <w:sz w:val="24"/>
          <w:szCs w:val="24"/>
        </w:rPr>
        <w:t>Spring Recess</w:t>
      </w:r>
    </w:p>
    <w:p w:rsidR="004E41C1" w:rsidRDefault="004E41C1" w:rsidP="00AE10CE">
      <w:pPr>
        <w:jc w:val="both"/>
        <w:rPr>
          <w:b/>
          <w:sz w:val="24"/>
          <w:szCs w:val="24"/>
        </w:rPr>
      </w:pPr>
    </w:p>
    <w:p w:rsidR="0072462D" w:rsidRDefault="004E41C1" w:rsidP="00AE10CE">
      <w:pPr>
        <w:jc w:val="both"/>
        <w:rPr>
          <w:b/>
          <w:sz w:val="24"/>
          <w:szCs w:val="24"/>
        </w:rPr>
      </w:pPr>
      <w:r>
        <w:rPr>
          <w:b/>
          <w:sz w:val="24"/>
          <w:szCs w:val="24"/>
        </w:rPr>
        <w:t>March 24</w:t>
      </w:r>
      <w:r w:rsidRPr="004E41C1">
        <w:rPr>
          <w:b/>
          <w:sz w:val="24"/>
          <w:szCs w:val="24"/>
          <w:vertAlign w:val="superscript"/>
        </w:rPr>
        <w:t>th</w:t>
      </w:r>
      <w:r>
        <w:rPr>
          <w:b/>
          <w:sz w:val="24"/>
          <w:szCs w:val="24"/>
        </w:rPr>
        <w:t xml:space="preserve"> </w:t>
      </w:r>
    </w:p>
    <w:p w:rsidR="0072462D" w:rsidRPr="007E13F1" w:rsidDel="00640C23" w:rsidRDefault="0072462D" w:rsidP="00AE10CE">
      <w:pPr>
        <w:jc w:val="both"/>
        <w:rPr>
          <w:b/>
          <w:sz w:val="24"/>
          <w:szCs w:val="24"/>
        </w:rPr>
      </w:pPr>
      <w:r>
        <w:rPr>
          <w:b/>
          <w:sz w:val="24"/>
          <w:szCs w:val="24"/>
        </w:rPr>
        <w:t>Other issues in Economic Development</w:t>
      </w:r>
    </w:p>
    <w:p w:rsidR="0072462D" w:rsidRDefault="0072462D" w:rsidP="00AE10CE">
      <w:pPr>
        <w:jc w:val="both"/>
        <w:rPr>
          <w:sz w:val="24"/>
          <w:szCs w:val="24"/>
          <w:lang w:eastAsia="ko-KR"/>
        </w:rPr>
      </w:pPr>
      <w:r>
        <w:rPr>
          <w:sz w:val="24"/>
          <w:szCs w:val="24"/>
          <w:lang w:eastAsia="ko-KR"/>
        </w:rPr>
        <w:t>1.Social Capital</w:t>
      </w:r>
    </w:p>
    <w:p w:rsidR="0072462D" w:rsidRDefault="0072462D" w:rsidP="004E41C1">
      <w:pPr>
        <w:ind w:left="432"/>
        <w:jc w:val="both"/>
        <w:rPr>
          <w:sz w:val="24"/>
          <w:szCs w:val="24"/>
          <w:lang w:eastAsia="ko-KR"/>
        </w:rPr>
      </w:pPr>
      <w:r>
        <w:rPr>
          <w:sz w:val="24"/>
          <w:szCs w:val="24"/>
          <w:lang w:eastAsia="ko-KR"/>
        </w:rPr>
        <w:t>Putnam, Robert (1995). “Bowling Alone” (On Blackboard)</w:t>
      </w:r>
    </w:p>
    <w:p w:rsidR="0072462D" w:rsidRDefault="0072462D" w:rsidP="00AE10CE">
      <w:pPr>
        <w:ind w:right="-180"/>
        <w:jc w:val="both"/>
        <w:rPr>
          <w:sz w:val="24"/>
          <w:szCs w:val="24"/>
        </w:rPr>
      </w:pPr>
      <w:r>
        <w:rPr>
          <w:sz w:val="24"/>
          <w:szCs w:val="24"/>
        </w:rPr>
        <w:t>2</w:t>
      </w:r>
      <w:r w:rsidRPr="00F702DA">
        <w:rPr>
          <w:sz w:val="24"/>
          <w:szCs w:val="24"/>
        </w:rPr>
        <w:t xml:space="preserve">. Gentrification </w:t>
      </w:r>
    </w:p>
    <w:p w:rsidR="0072462D" w:rsidRPr="007E13F1" w:rsidRDefault="0072462D" w:rsidP="004E41C1">
      <w:pPr>
        <w:ind w:left="432"/>
        <w:jc w:val="both"/>
        <w:rPr>
          <w:i/>
          <w:sz w:val="24"/>
          <w:szCs w:val="24"/>
        </w:rPr>
      </w:pPr>
      <w:r w:rsidRPr="007E13F1">
        <w:rPr>
          <w:sz w:val="24"/>
          <w:szCs w:val="24"/>
        </w:rPr>
        <w:t>Medina, Jennifer: “Los Angeles Neighborhood Tries to Change but Avoid the Pitfalls”. New York Times, August 18, 2013.</w:t>
      </w:r>
    </w:p>
    <w:p w:rsidR="0072462D" w:rsidRDefault="0072462D" w:rsidP="00AE10CE">
      <w:pPr>
        <w:jc w:val="both"/>
        <w:rPr>
          <w:sz w:val="24"/>
          <w:szCs w:val="24"/>
        </w:rPr>
      </w:pPr>
    </w:p>
    <w:p w:rsidR="0072462D" w:rsidRDefault="004E41C1" w:rsidP="00AE10CE">
      <w:pPr>
        <w:jc w:val="both"/>
        <w:rPr>
          <w:b/>
          <w:sz w:val="24"/>
          <w:szCs w:val="24"/>
        </w:rPr>
      </w:pPr>
      <w:r>
        <w:rPr>
          <w:b/>
          <w:sz w:val="24"/>
          <w:szCs w:val="24"/>
        </w:rPr>
        <w:t>March 31</w:t>
      </w:r>
      <w:r w:rsidRPr="004E41C1">
        <w:rPr>
          <w:b/>
          <w:sz w:val="24"/>
          <w:szCs w:val="24"/>
          <w:vertAlign w:val="superscript"/>
        </w:rPr>
        <w:t>st</w:t>
      </w:r>
      <w:r>
        <w:rPr>
          <w:b/>
          <w:sz w:val="24"/>
          <w:szCs w:val="24"/>
        </w:rPr>
        <w:t xml:space="preserve"> </w:t>
      </w:r>
      <w:r w:rsidR="0072462D">
        <w:rPr>
          <w:b/>
          <w:sz w:val="24"/>
          <w:szCs w:val="24"/>
        </w:rPr>
        <w:t xml:space="preserve"> </w:t>
      </w:r>
    </w:p>
    <w:p w:rsidR="0072462D" w:rsidRDefault="0072462D" w:rsidP="00AE10CE">
      <w:pPr>
        <w:jc w:val="both"/>
        <w:rPr>
          <w:sz w:val="24"/>
          <w:szCs w:val="24"/>
        </w:rPr>
      </w:pPr>
      <w:r>
        <w:rPr>
          <w:sz w:val="24"/>
          <w:szCs w:val="24"/>
        </w:rPr>
        <w:t>In class work sessions</w:t>
      </w:r>
    </w:p>
    <w:p w:rsidR="0072462D" w:rsidRDefault="0072462D" w:rsidP="00AE10CE">
      <w:pPr>
        <w:autoSpaceDE w:val="0"/>
        <w:autoSpaceDN w:val="0"/>
        <w:adjustRightInd w:val="0"/>
        <w:jc w:val="both"/>
        <w:rPr>
          <w:b/>
          <w:sz w:val="24"/>
          <w:szCs w:val="24"/>
        </w:rPr>
      </w:pPr>
    </w:p>
    <w:p w:rsidR="0072462D" w:rsidRDefault="004E41C1" w:rsidP="00AE10CE">
      <w:pPr>
        <w:autoSpaceDE w:val="0"/>
        <w:autoSpaceDN w:val="0"/>
        <w:adjustRightInd w:val="0"/>
        <w:jc w:val="both"/>
        <w:rPr>
          <w:sz w:val="24"/>
          <w:szCs w:val="24"/>
        </w:rPr>
      </w:pPr>
      <w:r>
        <w:rPr>
          <w:b/>
          <w:sz w:val="24"/>
          <w:szCs w:val="24"/>
        </w:rPr>
        <w:t>April 7</w:t>
      </w:r>
      <w:r w:rsidRPr="004E41C1">
        <w:rPr>
          <w:b/>
          <w:sz w:val="24"/>
          <w:szCs w:val="24"/>
          <w:vertAlign w:val="superscript"/>
        </w:rPr>
        <w:t>th</w:t>
      </w:r>
      <w:r>
        <w:rPr>
          <w:b/>
          <w:sz w:val="24"/>
          <w:szCs w:val="24"/>
        </w:rPr>
        <w:t xml:space="preserve"> </w:t>
      </w:r>
    </w:p>
    <w:p w:rsidR="0072462D" w:rsidRDefault="0072462D" w:rsidP="00AE10CE">
      <w:pPr>
        <w:autoSpaceDE w:val="0"/>
        <w:autoSpaceDN w:val="0"/>
        <w:adjustRightInd w:val="0"/>
        <w:jc w:val="both"/>
        <w:rPr>
          <w:sz w:val="24"/>
          <w:szCs w:val="24"/>
        </w:rPr>
      </w:pPr>
      <w:r>
        <w:rPr>
          <w:sz w:val="24"/>
          <w:szCs w:val="24"/>
        </w:rPr>
        <w:t>In class work sessions</w:t>
      </w:r>
    </w:p>
    <w:p w:rsidR="0072462D" w:rsidRDefault="0072462D" w:rsidP="00AE10CE">
      <w:pPr>
        <w:jc w:val="both"/>
        <w:rPr>
          <w:b/>
          <w:sz w:val="24"/>
          <w:szCs w:val="24"/>
        </w:rPr>
      </w:pPr>
    </w:p>
    <w:p w:rsidR="0072462D" w:rsidRPr="009565DD" w:rsidRDefault="004E41C1" w:rsidP="00AE10CE">
      <w:pPr>
        <w:jc w:val="both"/>
        <w:rPr>
          <w:b/>
          <w:sz w:val="24"/>
          <w:szCs w:val="24"/>
        </w:rPr>
      </w:pPr>
      <w:r>
        <w:rPr>
          <w:b/>
          <w:sz w:val="24"/>
          <w:szCs w:val="24"/>
        </w:rPr>
        <w:t>April 14</w:t>
      </w:r>
      <w:r w:rsidRPr="004E41C1">
        <w:rPr>
          <w:b/>
          <w:sz w:val="24"/>
          <w:szCs w:val="24"/>
          <w:vertAlign w:val="superscript"/>
        </w:rPr>
        <w:t>th</w:t>
      </w:r>
      <w:r>
        <w:rPr>
          <w:b/>
          <w:sz w:val="24"/>
          <w:szCs w:val="24"/>
        </w:rPr>
        <w:t xml:space="preserve"> </w:t>
      </w:r>
    </w:p>
    <w:p w:rsidR="004E41C1" w:rsidRDefault="004E41C1" w:rsidP="004E41C1">
      <w:pPr>
        <w:autoSpaceDE w:val="0"/>
        <w:autoSpaceDN w:val="0"/>
        <w:adjustRightInd w:val="0"/>
        <w:jc w:val="both"/>
        <w:rPr>
          <w:sz w:val="24"/>
          <w:szCs w:val="24"/>
        </w:rPr>
      </w:pPr>
      <w:r>
        <w:rPr>
          <w:sz w:val="24"/>
          <w:szCs w:val="24"/>
        </w:rPr>
        <w:t>In class work sessions</w:t>
      </w:r>
    </w:p>
    <w:p w:rsidR="0072462D" w:rsidRPr="009565DD" w:rsidRDefault="0072462D" w:rsidP="00AE10CE">
      <w:pPr>
        <w:jc w:val="both"/>
        <w:rPr>
          <w:b/>
          <w:sz w:val="24"/>
          <w:szCs w:val="24"/>
        </w:rPr>
      </w:pPr>
    </w:p>
    <w:p w:rsidR="0072462D" w:rsidRPr="009565DD" w:rsidRDefault="004E41C1" w:rsidP="00AE10CE">
      <w:pPr>
        <w:jc w:val="both"/>
        <w:rPr>
          <w:b/>
          <w:sz w:val="24"/>
          <w:szCs w:val="24"/>
        </w:rPr>
      </w:pPr>
      <w:r>
        <w:rPr>
          <w:b/>
          <w:sz w:val="24"/>
          <w:szCs w:val="24"/>
        </w:rPr>
        <w:t>April 21</w:t>
      </w:r>
      <w:r w:rsidRPr="004E41C1">
        <w:rPr>
          <w:b/>
          <w:sz w:val="24"/>
          <w:szCs w:val="24"/>
          <w:vertAlign w:val="superscript"/>
        </w:rPr>
        <w:t>st</w:t>
      </w:r>
      <w:r>
        <w:rPr>
          <w:b/>
          <w:sz w:val="24"/>
          <w:szCs w:val="24"/>
        </w:rPr>
        <w:t xml:space="preserve"> and/or April 28</w:t>
      </w:r>
      <w:r w:rsidRPr="004E41C1">
        <w:rPr>
          <w:b/>
          <w:sz w:val="24"/>
          <w:szCs w:val="24"/>
          <w:vertAlign w:val="superscript"/>
        </w:rPr>
        <w:t>th</w:t>
      </w:r>
      <w:r>
        <w:rPr>
          <w:b/>
          <w:sz w:val="24"/>
          <w:szCs w:val="24"/>
        </w:rPr>
        <w:t xml:space="preserve"> </w:t>
      </w:r>
    </w:p>
    <w:p w:rsidR="0072462D" w:rsidRPr="009565DD" w:rsidRDefault="0072462D" w:rsidP="00AE10CE">
      <w:pPr>
        <w:jc w:val="both"/>
        <w:rPr>
          <w:b/>
          <w:sz w:val="24"/>
          <w:szCs w:val="24"/>
        </w:rPr>
      </w:pPr>
      <w:r w:rsidRPr="009565DD">
        <w:rPr>
          <w:b/>
          <w:sz w:val="24"/>
          <w:szCs w:val="24"/>
        </w:rPr>
        <w:t>Group Presentations</w:t>
      </w:r>
    </w:p>
    <w:p w:rsidR="0072462D" w:rsidRPr="009565DD" w:rsidRDefault="0072462D" w:rsidP="00AE10CE">
      <w:pPr>
        <w:jc w:val="both"/>
        <w:rPr>
          <w:b/>
          <w:sz w:val="24"/>
          <w:szCs w:val="24"/>
        </w:rPr>
      </w:pPr>
    </w:p>
    <w:p w:rsidR="0072462D" w:rsidRPr="0042143D" w:rsidRDefault="0072462D" w:rsidP="00AE10CE">
      <w:pPr>
        <w:jc w:val="both"/>
        <w:rPr>
          <w:b/>
          <w:sz w:val="24"/>
          <w:szCs w:val="24"/>
        </w:rPr>
      </w:pPr>
      <w:r w:rsidRPr="0042143D">
        <w:rPr>
          <w:b/>
          <w:sz w:val="24"/>
          <w:szCs w:val="24"/>
        </w:rPr>
        <w:t xml:space="preserve">Final Papers </w:t>
      </w:r>
      <w:r>
        <w:rPr>
          <w:b/>
          <w:sz w:val="24"/>
          <w:szCs w:val="24"/>
        </w:rPr>
        <w:t xml:space="preserve">Due </w:t>
      </w:r>
      <w:r w:rsidR="004E41C1">
        <w:rPr>
          <w:b/>
          <w:sz w:val="24"/>
          <w:szCs w:val="24"/>
        </w:rPr>
        <w:t>Friday April 29</w:t>
      </w:r>
      <w:r w:rsidR="004E41C1" w:rsidRPr="004E41C1">
        <w:rPr>
          <w:b/>
          <w:sz w:val="24"/>
          <w:szCs w:val="24"/>
          <w:vertAlign w:val="superscript"/>
        </w:rPr>
        <w:t>th</w:t>
      </w:r>
      <w:r w:rsidR="004E41C1">
        <w:rPr>
          <w:b/>
          <w:sz w:val="24"/>
          <w:szCs w:val="24"/>
        </w:rPr>
        <w:t xml:space="preserve"> </w:t>
      </w:r>
      <w:r>
        <w:rPr>
          <w:b/>
          <w:sz w:val="24"/>
          <w:szCs w:val="24"/>
        </w:rPr>
        <w:t>by 4:30</w:t>
      </w:r>
      <w:r w:rsidR="004E41C1">
        <w:rPr>
          <w:b/>
          <w:sz w:val="24"/>
          <w:szCs w:val="24"/>
        </w:rPr>
        <w:t xml:space="preserve"> </w:t>
      </w:r>
      <w:r w:rsidR="00383C06">
        <w:rPr>
          <w:b/>
          <w:sz w:val="24"/>
          <w:szCs w:val="24"/>
        </w:rPr>
        <w:t xml:space="preserve">pm, </w:t>
      </w:r>
      <w:proofErr w:type="spellStart"/>
      <w:r w:rsidR="00383C06">
        <w:rPr>
          <w:b/>
          <w:sz w:val="24"/>
          <w:szCs w:val="24"/>
        </w:rPr>
        <w:t>RGL</w:t>
      </w:r>
      <w:proofErr w:type="spellEnd"/>
      <w:r w:rsidR="00383C06">
        <w:rPr>
          <w:b/>
          <w:sz w:val="24"/>
          <w:szCs w:val="24"/>
        </w:rPr>
        <w:t xml:space="preserve"> 102</w:t>
      </w:r>
      <w:r>
        <w:rPr>
          <w:b/>
          <w:sz w:val="24"/>
          <w:szCs w:val="24"/>
        </w:rPr>
        <w:t xml:space="preserve"> </w:t>
      </w:r>
    </w:p>
    <w:sectPr w:rsidR="0072462D" w:rsidRPr="0042143D" w:rsidSect="00AE10CE">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FD34CB0"/>
    <w:multiLevelType w:val="multilevel"/>
    <w:tmpl w:val="70B0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27082"/>
    <w:multiLevelType w:val="hybridMultilevel"/>
    <w:tmpl w:val="E12E3E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C6A52"/>
    <w:multiLevelType w:val="hybridMultilevel"/>
    <w:tmpl w:val="66A64F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E82E5A"/>
    <w:multiLevelType w:val="hybridMultilevel"/>
    <w:tmpl w:val="793EAD64"/>
    <w:lvl w:ilvl="0" w:tplc="3662B2F2">
      <w:start w:val="3"/>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023BB6"/>
    <w:multiLevelType w:val="hybridMultilevel"/>
    <w:tmpl w:val="DA1631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D37E0C"/>
    <w:multiLevelType w:val="hybridMultilevel"/>
    <w:tmpl w:val="8FA2D7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D66731"/>
    <w:multiLevelType w:val="hybridMultilevel"/>
    <w:tmpl w:val="8AAED3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EA57F5D"/>
    <w:multiLevelType w:val="hybridMultilevel"/>
    <w:tmpl w:val="EFBEC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8770E0"/>
    <w:multiLevelType w:val="hybridMultilevel"/>
    <w:tmpl w:val="2752E2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C70FA1"/>
    <w:multiLevelType w:val="hybridMultilevel"/>
    <w:tmpl w:val="060A16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4441DEC"/>
    <w:multiLevelType w:val="hybridMultilevel"/>
    <w:tmpl w:val="D93C4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320801"/>
    <w:multiLevelType w:val="hybridMultilevel"/>
    <w:tmpl w:val="4BD6C7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1A141EE"/>
    <w:multiLevelType w:val="hybridMultilevel"/>
    <w:tmpl w:val="5B961AF6"/>
    <w:lvl w:ilvl="0" w:tplc="D272E68E">
      <w:start w:val="3"/>
      <w:numFmt w:val="decimal"/>
      <w:lvlText w:val="%1."/>
      <w:lvlJc w:val="left"/>
      <w:pPr>
        <w:ind w:left="1800" w:hanging="360"/>
      </w:pPr>
      <w:rPr>
        <w:rFonts w:cs="Times New Roman" w:hint="default"/>
        <w: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5BE069ED"/>
    <w:multiLevelType w:val="hybridMultilevel"/>
    <w:tmpl w:val="4828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B16A1"/>
    <w:multiLevelType w:val="hybridMultilevel"/>
    <w:tmpl w:val="872AD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0C75578"/>
    <w:multiLevelType w:val="hybridMultilevel"/>
    <w:tmpl w:val="ECDC75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59C329C"/>
    <w:multiLevelType w:val="hybridMultilevel"/>
    <w:tmpl w:val="A7781B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7931902"/>
    <w:multiLevelType w:val="hybridMultilevel"/>
    <w:tmpl w:val="1160D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8"/>
  </w:num>
  <w:num w:numId="4">
    <w:abstractNumId w:val="12"/>
  </w:num>
  <w:num w:numId="5">
    <w:abstractNumId w:val="3"/>
  </w:num>
  <w:num w:numId="6">
    <w:abstractNumId w:val="7"/>
  </w:num>
  <w:num w:numId="7">
    <w:abstractNumId w:val="10"/>
  </w:num>
  <w:num w:numId="8">
    <w:abstractNumId w:val="9"/>
  </w:num>
  <w:num w:numId="9">
    <w:abstractNumId w:val="6"/>
  </w:num>
  <w:num w:numId="10">
    <w:abstractNumId w:val="17"/>
  </w:num>
  <w:num w:numId="11">
    <w:abstractNumId w:val="16"/>
  </w:num>
  <w:num w:numId="12">
    <w:abstractNumId w:val="5"/>
  </w:num>
  <w:num w:numId="13">
    <w:abstractNumId w:val="15"/>
  </w:num>
  <w:num w:numId="14">
    <w:abstractNumId w:val="8"/>
  </w:num>
  <w:num w:numId="15">
    <w:abstractNumId w:val="2"/>
  </w:num>
  <w:num w:numId="16">
    <w:abstractNumId w:val="1"/>
  </w:num>
  <w:num w:numId="17">
    <w:abstractNumId w:val="13"/>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compat/>
  <w:rsids>
    <w:rsidRoot w:val="008D4A7B"/>
    <w:rsid w:val="00020399"/>
    <w:rsid w:val="00020F6E"/>
    <w:rsid w:val="000472C3"/>
    <w:rsid w:val="00050E0A"/>
    <w:rsid w:val="00056A7D"/>
    <w:rsid w:val="00066FE3"/>
    <w:rsid w:val="00067D92"/>
    <w:rsid w:val="00075A1B"/>
    <w:rsid w:val="00076242"/>
    <w:rsid w:val="000A327B"/>
    <w:rsid w:val="000D2587"/>
    <w:rsid w:val="000F065C"/>
    <w:rsid w:val="00126F6E"/>
    <w:rsid w:val="00132FCE"/>
    <w:rsid w:val="00133CCF"/>
    <w:rsid w:val="00144A97"/>
    <w:rsid w:val="00146778"/>
    <w:rsid w:val="001513BE"/>
    <w:rsid w:val="00153C47"/>
    <w:rsid w:val="001667C3"/>
    <w:rsid w:val="001906B6"/>
    <w:rsid w:val="001C71BF"/>
    <w:rsid w:val="001D3E57"/>
    <w:rsid w:val="001E108E"/>
    <w:rsid w:val="001E77FD"/>
    <w:rsid w:val="001F0E93"/>
    <w:rsid w:val="001F553D"/>
    <w:rsid w:val="00224FD2"/>
    <w:rsid w:val="00245DFD"/>
    <w:rsid w:val="002B7A4D"/>
    <w:rsid w:val="002C0537"/>
    <w:rsid w:val="002C4989"/>
    <w:rsid w:val="00301DDF"/>
    <w:rsid w:val="00307D0D"/>
    <w:rsid w:val="003165CF"/>
    <w:rsid w:val="003168C6"/>
    <w:rsid w:val="003463BF"/>
    <w:rsid w:val="003545AF"/>
    <w:rsid w:val="003557E4"/>
    <w:rsid w:val="00383C06"/>
    <w:rsid w:val="003A16F3"/>
    <w:rsid w:val="003E73C0"/>
    <w:rsid w:val="003F40CA"/>
    <w:rsid w:val="003F662A"/>
    <w:rsid w:val="0042143D"/>
    <w:rsid w:val="004476E3"/>
    <w:rsid w:val="00456FF5"/>
    <w:rsid w:val="0047492E"/>
    <w:rsid w:val="004802AD"/>
    <w:rsid w:val="00494EA1"/>
    <w:rsid w:val="004B3F82"/>
    <w:rsid w:val="004D01A8"/>
    <w:rsid w:val="004D1A77"/>
    <w:rsid w:val="004D2950"/>
    <w:rsid w:val="004D78A5"/>
    <w:rsid w:val="004E41C1"/>
    <w:rsid w:val="004E5317"/>
    <w:rsid w:val="004F1EC7"/>
    <w:rsid w:val="004F74B0"/>
    <w:rsid w:val="0050051A"/>
    <w:rsid w:val="00502DE1"/>
    <w:rsid w:val="005173D2"/>
    <w:rsid w:val="0059263D"/>
    <w:rsid w:val="00592E93"/>
    <w:rsid w:val="005E1911"/>
    <w:rsid w:val="005E6EEE"/>
    <w:rsid w:val="00605739"/>
    <w:rsid w:val="00610571"/>
    <w:rsid w:val="006122AE"/>
    <w:rsid w:val="0063145C"/>
    <w:rsid w:val="006400FE"/>
    <w:rsid w:val="00640C23"/>
    <w:rsid w:val="0067078A"/>
    <w:rsid w:val="0067703E"/>
    <w:rsid w:val="00685BA7"/>
    <w:rsid w:val="006A6B59"/>
    <w:rsid w:val="006B44ED"/>
    <w:rsid w:val="006E0A49"/>
    <w:rsid w:val="00700076"/>
    <w:rsid w:val="00705971"/>
    <w:rsid w:val="0072462D"/>
    <w:rsid w:val="00733BC0"/>
    <w:rsid w:val="00772F27"/>
    <w:rsid w:val="007842ED"/>
    <w:rsid w:val="007C6259"/>
    <w:rsid w:val="007E13F1"/>
    <w:rsid w:val="007E26F1"/>
    <w:rsid w:val="007E3BCA"/>
    <w:rsid w:val="007F6B2D"/>
    <w:rsid w:val="007F726E"/>
    <w:rsid w:val="00804E7A"/>
    <w:rsid w:val="00811633"/>
    <w:rsid w:val="00814831"/>
    <w:rsid w:val="008255E9"/>
    <w:rsid w:val="00856E16"/>
    <w:rsid w:val="008749FA"/>
    <w:rsid w:val="00875332"/>
    <w:rsid w:val="008B33CA"/>
    <w:rsid w:val="008B411B"/>
    <w:rsid w:val="008B6B3E"/>
    <w:rsid w:val="008C2DD6"/>
    <w:rsid w:val="008D4A7B"/>
    <w:rsid w:val="0090155F"/>
    <w:rsid w:val="00907553"/>
    <w:rsid w:val="0092260F"/>
    <w:rsid w:val="009360E1"/>
    <w:rsid w:val="00952291"/>
    <w:rsid w:val="009565DD"/>
    <w:rsid w:val="0096104B"/>
    <w:rsid w:val="0096169C"/>
    <w:rsid w:val="00973C34"/>
    <w:rsid w:val="0097446C"/>
    <w:rsid w:val="009955A8"/>
    <w:rsid w:val="009B3AC2"/>
    <w:rsid w:val="009D0C3E"/>
    <w:rsid w:val="009E2E8D"/>
    <w:rsid w:val="009F2165"/>
    <w:rsid w:val="00A108D2"/>
    <w:rsid w:val="00A1570C"/>
    <w:rsid w:val="00A413F9"/>
    <w:rsid w:val="00A61BC7"/>
    <w:rsid w:val="00A7173F"/>
    <w:rsid w:val="00AA579D"/>
    <w:rsid w:val="00AB42EF"/>
    <w:rsid w:val="00AC52C8"/>
    <w:rsid w:val="00AC5508"/>
    <w:rsid w:val="00AC697E"/>
    <w:rsid w:val="00AE10CE"/>
    <w:rsid w:val="00AF18D4"/>
    <w:rsid w:val="00AF6AEB"/>
    <w:rsid w:val="00B02607"/>
    <w:rsid w:val="00B3189D"/>
    <w:rsid w:val="00B3324B"/>
    <w:rsid w:val="00B3682B"/>
    <w:rsid w:val="00B3780C"/>
    <w:rsid w:val="00B54989"/>
    <w:rsid w:val="00C03F09"/>
    <w:rsid w:val="00C10C15"/>
    <w:rsid w:val="00C54889"/>
    <w:rsid w:val="00C562DF"/>
    <w:rsid w:val="00CA3EAA"/>
    <w:rsid w:val="00CB3F45"/>
    <w:rsid w:val="00CC27C5"/>
    <w:rsid w:val="00CC6824"/>
    <w:rsid w:val="00CD50C1"/>
    <w:rsid w:val="00CE40B9"/>
    <w:rsid w:val="00CE63F8"/>
    <w:rsid w:val="00D01F62"/>
    <w:rsid w:val="00D03CBE"/>
    <w:rsid w:val="00D06002"/>
    <w:rsid w:val="00D13C6B"/>
    <w:rsid w:val="00D20B32"/>
    <w:rsid w:val="00D31CCB"/>
    <w:rsid w:val="00D551D9"/>
    <w:rsid w:val="00D94E16"/>
    <w:rsid w:val="00DA0850"/>
    <w:rsid w:val="00DB0368"/>
    <w:rsid w:val="00DB2528"/>
    <w:rsid w:val="00DB54F4"/>
    <w:rsid w:val="00DC4368"/>
    <w:rsid w:val="00DF1C89"/>
    <w:rsid w:val="00E3264D"/>
    <w:rsid w:val="00E45170"/>
    <w:rsid w:val="00E830A2"/>
    <w:rsid w:val="00EC1DAF"/>
    <w:rsid w:val="00EE559E"/>
    <w:rsid w:val="00EF3062"/>
    <w:rsid w:val="00F133BF"/>
    <w:rsid w:val="00F212F9"/>
    <w:rsid w:val="00F437E4"/>
    <w:rsid w:val="00F702DA"/>
    <w:rsid w:val="00F75A5F"/>
    <w:rsid w:val="00F80100"/>
    <w:rsid w:val="00FB76D2"/>
    <w:rsid w:val="00FD29D0"/>
    <w:rsid w:val="00FD5E80"/>
    <w:rsid w:val="00FF5E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7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4A7B"/>
    <w:rPr>
      <w:rFonts w:cs="Times New Roman"/>
      <w:color w:val="0000FF"/>
      <w:u w:val="single"/>
    </w:rPr>
  </w:style>
  <w:style w:type="paragraph" w:styleId="Title">
    <w:name w:val="Title"/>
    <w:basedOn w:val="Normal"/>
    <w:link w:val="TitleChar"/>
    <w:uiPriority w:val="99"/>
    <w:qFormat/>
    <w:rsid w:val="008D4A7B"/>
    <w:pPr>
      <w:jc w:val="center"/>
    </w:pPr>
    <w:rPr>
      <w:rFonts w:ascii="Cambria" w:eastAsia="SimSun" w:hAnsi="Cambria"/>
      <w:b/>
      <w:bCs/>
      <w:kern w:val="28"/>
      <w:sz w:val="32"/>
      <w:szCs w:val="32"/>
    </w:rPr>
  </w:style>
  <w:style w:type="character" w:customStyle="1" w:styleId="TitleChar">
    <w:name w:val="Title Char"/>
    <w:link w:val="Title"/>
    <w:uiPriority w:val="99"/>
    <w:locked/>
    <w:rsid w:val="00132FCE"/>
    <w:rPr>
      <w:rFonts w:ascii="Cambria" w:eastAsia="SimSun" w:hAnsi="Cambria" w:cs="Times New Roman"/>
      <w:b/>
      <w:bCs/>
      <w:kern w:val="28"/>
      <w:sz w:val="32"/>
      <w:szCs w:val="32"/>
    </w:rPr>
  </w:style>
  <w:style w:type="paragraph" w:styleId="BodyText2">
    <w:name w:val="Body Text 2"/>
    <w:basedOn w:val="Normal"/>
    <w:link w:val="BodyText2Char"/>
    <w:uiPriority w:val="99"/>
    <w:rsid w:val="008D4A7B"/>
    <w:pPr>
      <w:pBdr>
        <w:top w:val="single" w:sz="4" w:space="1" w:color="auto" w:shadow="1"/>
        <w:left w:val="single" w:sz="4" w:space="4" w:color="auto" w:shadow="1"/>
        <w:bottom w:val="single" w:sz="4" w:space="1" w:color="auto" w:shadow="1"/>
        <w:right w:val="single" w:sz="4" w:space="4" w:color="auto" w:shadow="1"/>
      </w:pBdr>
    </w:pPr>
  </w:style>
  <w:style w:type="character" w:customStyle="1" w:styleId="BodyText2Char">
    <w:name w:val="Body Text 2 Char"/>
    <w:link w:val="BodyText2"/>
    <w:uiPriority w:val="99"/>
    <w:semiHidden/>
    <w:locked/>
    <w:rsid w:val="00132FCE"/>
    <w:rPr>
      <w:rFonts w:cs="Times New Roman"/>
      <w:sz w:val="20"/>
      <w:szCs w:val="20"/>
    </w:rPr>
  </w:style>
  <w:style w:type="character" w:styleId="FollowedHyperlink">
    <w:name w:val="FollowedHyperlink"/>
    <w:uiPriority w:val="99"/>
    <w:rsid w:val="00AF6AEB"/>
    <w:rPr>
      <w:rFonts w:cs="Times New Roman"/>
      <w:color w:val="800080"/>
      <w:u w:val="single"/>
    </w:rPr>
  </w:style>
  <w:style w:type="paragraph" w:styleId="ListParagraph">
    <w:name w:val="List Paragraph"/>
    <w:basedOn w:val="Normal"/>
    <w:uiPriority w:val="99"/>
    <w:qFormat/>
    <w:rsid w:val="00685BA7"/>
    <w:pPr>
      <w:ind w:left="720"/>
      <w:contextualSpacing/>
    </w:pPr>
  </w:style>
  <w:style w:type="character" w:customStyle="1" w:styleId="apple-converted-space">
    <w:name w:val="apple-converted-space"/>
    <w:uiPriority w:val="99"/>
    <w:rsid w:val="005E6EEE"/>
    <w:rPr>
      <w:rFonts w:cs="Times New Roman"/>
    </w:rPr>
  </w:style>
  <w:style w:type="character" w:customStyle="1" w:styleId="at">
    <w:name w:val="at"/>
    <w:uiPriority w:val="99"/>
    <w:rsid w:val="005E6EEE"/>
    <w:rPr>
      <w:rFonts w:cs="Times New Roman"/>
    </w:rPr>
  </w:style>
  <w:style w:type="paragraph" w:styleId="BalloonText">
    <w:name w:val="Balloon Text"/>
    <w:basedOn w:val="Normal"/>
    <w:link w:val="BalloonTextChar"/>
    <w:uiPriority w:val="99"/>
    <w:semiHidden/>
    <w:rsid w:val="0047492E"/>
    <w:rPr>
      <w:sz w:val="2"/>
    </w:rPr>
  </w:style>
  <w:style w:type="character" w:customStyle="1" w:styleId="BalloonTextChar">
    <w:name w:val="Balloon Text Char"/>
    <w:link w:val="BalloonText"/>
    <w:uiPriority w:val="99"/>
    <w:semiHidden/>
    <w:locked/>
    <w:rsid w:val="00132FCE"/>
    <w:rPr>
      <w:rFonts w:cs="Times New Roman"/>
      <w:sz w:val="2"/>
    </w:rPr>
  </w:style>
  <w:style w:type="character" w:styleId="CommentReference">
    <w:name w:val="annotation reference"/>
    <w:uiPriority w:val="99"/>
    <w:semiHidden/>
    <w:rsid w:val="0047492E"/>
    <w:rPr>
      <w:rFonts w:cs="Times New Roman"/>
      <w:sz w:val="16"/>
      <w:szCs w:val="16"/>
    </w:rPr>
  </w:style>
  <w:style w:type="paragraph" w:styleId="CommentText">
    <w:name w:val="annotation text"/>
    <w:basedOn w:val="Normal"/>
    <w:link w:val="CommentTextChar"/>
    <w:uiPriority w:val="99"/>
    <w:semiHidden/>
    <w:rsid w:val="0047492E"/>
  </w:style>
  <w:style w:type="character" w:customStyle="1" w:styleId="CommentTextChar">
    <w:name w:val="Comment Text Char"/>
    <w:link w:val="CommentText"/>
    <w:uiPriority w:val="99"/>
    <w:semiHidden/>
    <w:locked/>
    <w:rsid w:val="00132FCE"/>
    <w:rPr>
      <w:rFonts w:cs="Times New Roman"/>
      <w:sz w:val="20"/>
      <w:szCs w:val="20"/>
    </w:rPr>
  </w:style>
  <w:style w:type="paragraph" w:styleId="CommentSubject">
    <w:name w:val="annotation subject"/>
    <w:basedOn w:val="CommentText"/>
    <w:next w:val="CommentText"/>
    <w:link w:val="CommentSubjectChar"/>
    <w:uiPriority w:val="99"/>
    <w:semiHidden/>
    <w:rsid w:val="0047492E"/>
    <w:rPr>
      <w:b/>
      <w:bCs/>
    </w:rPr>
  </w:style>
  <w:style w:type="character" w:customStyle="1" w:styleId="CommentSubjectChar">
    <w:name w:val="Comment Subject Char"/>
    <w:link w:val="CommentSubject"/>
    <w:uiPriority w:val="99"/>
    <w:semiHidden/>
    <w:locked/>
    <w:rsid w:val="00132FC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3779746">
      <w:marLeft w:val="0"/>
      <w:marRight w:val="0"/>
      <w:marTop w:val="0"/>
      <w:marBottom w:val="0"/>
      <w:divBdr>
        <w:top w:val="none" w:sz="0" w:space="0" w:color="auto"/>
        <w:left w:val="none" w:sz="0" w:space="0" w:color="auto"/>
        <w:bottom w:val="none" w:sz="0" w:space="0" w:color="auto"/>
        <w:right w:val="none" w:sz="0" w:space="0" w:color="auto"/>
      </w:divBdr>
    </w:div>
    <w:div w:id="1253779747">
      <w:marLeft w:val="0"/>
      <w:marRight w:val="0"/>
      <w:marTop w:val="0"/>
      <w:marBottom w:val="0"/>
      <w:divBdr>
        <w:top w:val="none" w:sz="0" w:space="0" w:color="auto"/>
        <w:left w:val="none" w:sz="0" w:space="0" w:color="auto"/>
        <w:bottom w:val="none" w:sz="0" w:space="0" w:color="auto"/>
        <w:right w:val="none" w:sz="0" w:space="0" w:color="auto"/>
      </w:divBdr>
      <w:divsChild>
        <w:div w:id="1253779750">
          <w:marLeft w:val="0"/>
          <w:marRight w:val="0"/>
          <w:marTop w:val="0"/>
          <w:marBottom w:val="0"/>
          <w:divBdr>
            <w:top w:val="none" w:sz="0" w:space="0" w:color="auto"/>
            <w:left w:val="none" w:sz="0" w:space="0" w:color="auto"/>
            <w:bottom w:val="none" w:sz="0" w:space="0" w:color="auto"/>
            <w:right w:val="none" w:sz="0" w:space="0" w:color="auto"/>
          </w:divBdr>
          <w:divsChild>
            <w:div w:id="12537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9749">
      <w:marLeft w:val="0"/>
      <w:marRight w:val="0"/>
      <w:marTop w:val="0"/>
      <w:marBottom w:val="0"/>
      <w:divBdr>
        <w:top w:val="none" w:sz="0" w:space="0" w:color="auto"/>
        <w:left w:val="none" w:sz="0" w:space="0" w:color="auto"/>
        <w:bottom w:val="none" w:sz="0" w:space="0" w:color="auto"/>
        <w:right w:val="none" w:sz="0" w:space="0" w:color="auto"/>
      </w:divBdr>
      <w:divsChild>
        <w:div w:id="1253779756">
          <w:marLeft w:val="0"/>
          <w:marRight w:val="0"/>
          <w:marTop w:val="0"/>
          <w:marBottom w:val="0"/>
          <w:divBdr>
            <w:top w:val="none" w:sz="0" w:space="0" w:color="auto"/>
            <w:left w:val="none" w:sz="0" w:space="0" w:color="auto"/>
            <w:bottom w:val="none" w:sz="0" w:space="0" w:color="auto"/>
            <w:right w:val="none" w:sz="0" w:space="0" w:color="auto"/>
          </w:divBdr>
          <w:divsChild>
            <w:div w:id="12537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9751">
      <w:marLeft w:val="0"/>
      <w:marRight w:val="0"/>
      <w:marTop w:val="0"/>
      <w:marBottom w:val="0"/>
      <w:divBdr>
        <w:top w:val="none" w:sz="0" w:space="0" w:color="auto"/>
        <w:left w:val="none" w:sz="0" w:space="0" w:color="auto"/>
        <w:bottom w:val="none" w:sz="0" w:space="0" w:color="auto"/>
        <w:right w:val="none" w:sz="0" w:space="0" w:color="auto"/>
      </w:divBdr>
    </w:div>
    <w:div w:id="1253779752">
      <w:marLeft w:val="0"/>
      <w:marRight w:val="0"/>
      <w:marTop w:val="0"/>
      <w:marBottom w:val="0"/>
      <w:divBdr>
        <w:top w:val="none" w:sz="0" w:space="0" w:color="auto"/>
        <w:left w:val="none" w:sz="0" w:space="0" w:color="auto"/>
        <w:bottom w:val="none" w:sz="0" w:space="0" w:color="auto"/>
        <w:right w:val="none" w:sz="0" w:space="0" w:color="auto"/>
      </w:divBdr>
      <w:divsChild>
        <w:div w:id="1253779753">
          <w:marLeft w:val="0"/>
          <w:marRight w:val="0"/>
          <w:marTop w:val="0"/>
          <w:marBottom w:val="0"/>
          <w:divBdr>
            <w:top w:val="none" w:sz="0" w:space="0" w:color="auto"/>
            <w:left w:val="none" w:sz="0" w:space="0" w:color="auto"/>
            <w:bottom w:val="none" w:sz="0" w:space="0" w:color="auto"/>
            <w:right w:val="none" w:sz="0" w:space="0" w:color="auto"/>
          </w:divBdr>
          <w:divsChild>
            <w:div w:id="12537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dmail.sppd.usc.edu/exchweb/bin/redir.asp?URL=http://www.democracyjournal.com/pdf/2/DAJOI2_20-33_Kotkin.pdf" TargetMode="External"/><Relationship Id="rId13" Type="http://schemas.openxmlformats.org/officeDocument/2006/relationships/hyperlink" Target="http://www.ft.com/cms/s/2/1a8a5cb2-9ab2-11df-87e6-00144feab49a.html" TargetMode="External"/><Relationship Id="rId3" Type="http://schemas.openxmlformats.org/officeDocument/2006/relationships/settings" Target="settings.xml"/><Relationship Id="rId7" Type="http://schemas.openxmlformats.org/officeDocument/2006/relationships/hyperlink" Target="https://ppdmail.sppd.usc.edu/exchweb/bin/redir.asp?URL=http://www.washingtonmonthly.com/features/2001/0205.florida.html" TargetMode="External"/><Relationship Id="rId12" Type="http://schemas.openxmlformats.org/officeDocument/2006/relationships/hyperlink" Target="http://www.theatlantic.com/doc/200803/subprime"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q.sagepub.com.libproxy.usc.edu/content/early/2011/02/10/0891242410394358" TargetMode="External"/><Relationship Id="rId11" Type="http://schemas.openxmlformats.org/officeDocument/2006/relationships/hyperlink" Target="http://www.newyorkmetro.com/nymetro/realestate/neighborhoods/features/10754/index.html" TargetMode="External"/><Relationship Id="rId5" Type="http://schemas.openxmlformats.org/officeDocument/2006/relationships/hyperlink" Target="mailto:spivack@usc.edu" TargetMode="External"/><Relationship Id="rId15" Type="http://schemas.openxmlformats.org/officeDocument/2006/relationships/theme" Target="theme/theme1.xml"/><Relationship Id="rId10" Type="http://schemas.openxmlformats.org/officeDocument/2006/relationships/hyperlink" Target="http://edq.sagepub.com/cgi/reprint/20/4/330" TargetMode="External"/><Relationship Id="rId4" Type="http://schemas.openxmlformats.org/officeDocument/2006/relationships/webSettings" Target="webSettings.xml"/><Relationship Id="rId9" Type="http://schemas.openxmlformats.org/officeDocument/2006/relationships/hyperlink" Target="http://designobserver.com/feature/jane-jacobs-and-the-death-and-life-of-american-planning/251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2360</Words>
  <Characters>14959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PPD 639:</vt:lpstr>
    </vt:vector>
  </TitlesOfParts>
  <Company>university of southern california</Company>
  <LinksUpToDate>false</LinksUpToDate>
  <CharactersWithSpaces>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 639:</dc:title>
  <dc:creator>elizabeth currid</dc:creator>
  <cp:lastModifiedBy>Donald</cp:lastModifiedBy>
  <cp:revision>4</cp:revision>
  <cp:lastPrinted>2015-11-19T19:16:00Z</cp:lastPrinted>
  <dcterms:created xsi:type="dcterms:W3CDTF">2015-11-19T19:12:00Z</dcterms:created>
  <dcterms:modified xsi:type="dcterms:W3CDTF">2015-11-23T04:04:00Z</dcterms:modified>
</cp:coreProperties>
</file>