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Ind w:w="-1415" w:type="dxa"/>
        <w:tblLayout w:type="fixed"/>
        <w:tblCellMar>
          <w:left w:w="115" w:type="dxa"/>
          <w:right w:w="115" w:type="dxa"/>
        </w:tblCellMar>
        <w:tblLook w:val="0000" w:firstRow="0" w:lastRow="0" w:firstColumn="0" w:lastColumn="0" w:noHBand="0" w:noVBand="0"/>
      </w:tblPr>
      <w:tblGrid>
        <w:gridCol w:w="1422"/>
        <w:gridCol w:w="636"/>
        <w:gridCol w:w="12"/>
        <w:gridCol w:w="8730"/>
        <w:gridCol w:w="198"/>
      </w:tblGrid>
      <w:tr w:rsidR="00A13DE0" w:rsidRPr="00ED5481" w:rsidTr="00EF4A8D">
        <w:trPr>
          <w:gridAfter w:val="1"/>
          <w:wAfter w:w="198" w:type="dxa"/>
        </w:trPr>
        <w:tc>
          <w:tcPr>
            <w:tcW w:w="2058" w:type="dxa"/>
            <w:gridSpan w:val="2"/>
          </w:tcPr>
          <w:p w:rsidR="00A13DE0" w:rsidRPr="00ED5481" w:rsidRDefault="000670FD">
            <w:pPr>
              <w:jc w:val="right"/>
              <w:rPr>
                <w:rFonts w:ascii="Arial" w:hAnsi="Arial" w:cs="Arial"/>
                <w:b/>
                <w:bCs/>
              </w:rPr>
            </w:pPr>
            <w:r>
              <w:rPr>
                <w:rFonts w:ascii="Arial" w:hAnsi="Arial" w:cs="Arial"/>
                <w:b/>
                <w:bCs/>
                <w:noProof/>
              </w:rPr>
              <w:drawing>
                <wp:inline distT="0" distB="0" distL="0" distR="0" wp14:anchorId="727EAC7B" wp14:editId="00ABE0A0">
                  <wp:extent cx="1341120" cy="1029335"/>
                  <wp:effectExtent l="0" t="0" r="0" b="0"/>
                  <wp:docPr id="2" name="Picture 2" descr="Vert_Formal_Viterbi_CardOn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Formal_Viterbi_CardOnTr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1029335"/>
                          </a:xfrm>
                          <a:prstGeom prst="rect">
                            <a:avLst/>
                          </a:prstGeom>
                          <a:noFill/>
                          <a:ln>
                            <a:noFill/>
                          </a:ln>
                        </pic:spPr>
                      </pic:pic>
                    </a:graphicData>
                  </a:graphic>
                </wp:inline>
              </w:drawing>
            </w:r>
          </w:p>
        </w:tc>
        <w:tc>
          <w:tcPr>
            <w:tcW w:w="8742" w:type="dxa"/>
            <w:gridSpan w:val="2"/>
          </w:tcPr>
          <w:p w:rsidR="00945545" w:rsidRPr="009B7E35" w:rsidRDefault="006171BC" w:rsidP="000670FD">
            <w:pPr>
              <w:jc w:val="right"/>
              <w:rPr>
                <w:rFonts w:ascii="Arial" w:hAnsi="Arial" w:cs="Arial"/>
                <w:color w:val="0000FF"/>
                <w:sz w:val="36"/>
              </w:rPr>
            </w:pPr>
            <w:r w:rsidRPr="009B7E35">
              <w:rPr>
                <w:rFonts w:ascii="Arial" w:hAnsi="Arial" w:cs="Arial"/>
                <w:color w:val="0000FF"/>
                <w:sz w:val="36"/>
              </w:rPr>
              <w:t>Configuring Enterprise Resource Planning Systems</w:t>
            </w:r>
          </w:p>
          <w:p w:rsidR="000670FD" w:rsidRPr="009B7E35" w:rsidRDefault="008E6194">
            <w:pPr>
              <w:ind w:firstLine="720"/>
              <w:jc w:val="right"/>
              <w:rPr>
                <w:rFonts w:ascii="Arial" w:hAnsi="Arial" w:cs="Arial"/>
                <w:sz w:val="36"/>
              </w:rPr>
            </w:pPr>
            <w:r>
              <w:rPr>
                <w:rFonts w:ascii="Arial" w:hAnsi="Arial" w:cs="Arial"/>
                <w:sz w:val="36"/>
              </w:rPr>
              <w:pict>
                <v:line id="_x0000_s1027" style="position:absolute;left:0;text-align:left;flip:y;z-index:251657216" from="54.4pt,26.8pt" to="426.25pt,26.8pt" strokecolor="#969696" strokeweight="4pt">
                  <w10:wrap type="topAndBottom"/>
                </v:line>
              </w:pict>
            </w:r>
            <w:r w:rsidR="00B01F45" w:rsidRPr="009B7E35">
              <w:rPr>
                <w:rFonts w:ascii="Arial" w:hAnsi="Arial" w:cs="Arial"/>
                <w:sz w:val="36"/>
              </w:rPr>
              <w:t>ITP 422</w:t>
            </w:r>
            <w:r w:rsidR="00696F4C" w:rsidRPr="009B7E35">
              <w:rPr>
                <w:rFonts w:ascii="Arial" w:hAnsi="Arial" w:cs="Arial"/>
                <w:sz w:val="36"/>
              </w:rPr>
              <w:t xml:space="preserve"> (3</w:t>
            </w:r>
            <w:r w:rsidR="00A13DE0" w:rsidRPr="009B7E35">
              <w:rPr>
                <w:rFonts w:ascii="Arial" w:hAnsi="Arial" w:cs="Arial"/>
                <w:sz w:val="36"/>
              </w:rPr>
              <w:t xml:space="preserve"> Units</w:t>
            </w:r>
            <w:r w:rsidR="00696F4C" w:rsidRPr="009B7E35">
              <w:rPr>
                <w:rFonts w:ascii="Arial" w:hAnsi="Arial" w:cs="Arial"/>
                <w:sz w:val="36"/>
              </w:rPr>
              <w:t>)</w:t>
            </w:r>
            <w:r w:rsidR="00EF4E91" w:rsidRPr="009B7E35">
              <w:rPr>
                <w:rFonts w:ascii="Arial" w:hAnsi="Arial" w:cs="Arial"/>
                <w:sz w:val="36"/>
              </w:rPr>
              <w:t xml:space="preserve"> </w:t>
            </w:r>
          </w:p>
          <w:p w:rsidR="00A13DE0" w:rsidRPr="00ED5481" w:rsidRDefault="00EF4E91">
            <w:pPr>
              <w:ind w:firstLine="720"/>
              <w:jc w:val="right"/>
              <w:rPr>
                <w:rFonts w:ascii="Arial" w:hAnsi="Arial" w:cs="Arial"/>
              </w:rPr>
            </w:pPr>
            <w:r w:rsidRPr="009B7E35">
              <w:rPr>
                <w:rFonts w:ascii="Arial" w:hAnsi="Arial" w:cs="Arial"/>
                <w:sz w:val="36"/>
              </w:rPr>
              <w:t>Spring 201</w:t>
            </w:r>
            <w:r w:rsidR="00EF4A8D">
              <w:rPr>
                <w:rFonts w:ascii="Arial" w:hAnsi="Arial" w:cs="Arial"/>
                <w:sz w:val="36"/>
              </w:rPr>
              <w:t>6</w:t>
            </w:r>
          </w:p>
        </w:tc>
      </w:tr>
      <w:tr w:rsidR="00A13DE0" w:rsidRPr="00704A8A" w:rsidTr="00EF4A8D">
        <w:trPr>
          <w:gridAfter w:val="1"/>
          <w:wAfter w:w="198" w:type="dxa"/>
        </w:trPr>
        <w:tc>
          <w:tcPr>
            <w:tcW w:w="2058" w:type="dxa"/>
            <w:gridSpan w:val="2"/>
          </w:tcPr>
          <w:p w:rsidR="00A13DE0" w:rsidRPr="00704A8A" w:rsidRDefault="00EE4897" w:rsidP="009B7E35">
            <w:pPr>
              <w:pStyle w:val="Heading8"/>
              <w:ind w:left="-307"/>
              <w:jc w:val="right"/>
              <w:rPr>
                <w:rFonts w:ascii="Arial" w:hAnsi="Arial" w:cs="Arial"/>
                <w:b/>
                <w:bCs/>
                <w:sz w:val="22"/>
                <w:szCs w:val="22"/>
              </w:rPr>
            </w:pPr>
            <w:r w:rsidRPr="00704A8A">
              <w:rPr>
                <w:rFonts w:ascii="Arial" w:hAnsi="Arial" w:cs="Arial"/>
                <w:b/>
                <w:bCs/>
                <w:sz w:val="22"/>
                <w:szCs w:val="22"/>
              </w:rPr>
              <w:t>Description</w:t>
            </w:r>
          </w:p>
        </w:tc>
        <w:tc>
          <w:tcPr>
            <w:tcW w:w="8742" w:type="dxa"/>
            <w:gridSpan w:val="2"/>
          </w:tcPr>
          <w:p w:rsidR="00A13DE0" w:rsidRPr="004462B0" w:rsidRDefault="006171BC" w:rsidP="009D4191">
            <w:pPr>
              <w:autoSpaceDE w:val="0"/>
              <w:autoSpaceDN w:val="0"/>
              <w:adjustRightInd w:val="0"/>
              <w:rPr>
                <w:rFonts w:ascii="Arial" w:hAnsi="Arial" w:cs="Arial"/>
                <w:sz w:val="22"/>
                <w:szCs w:val="22"/>
              </w:rPr>
            </w:pPr>
            <w:r>
              <w:rPr>
                <w:rFonts w:ascii="Arial" w:hAnsi="Arial" w:cs="Arial"/>
                <w:sz w:val="22"/>
                <w:szCs w:val="22"/>
              </w:rPr>
              <w:t>In-depth</w:t>
            </w:r>
            <w:r w:rsidR="00945545" w:rsidRPr="004462B0">
              <w:rPr>
                <w:rFonts w:ascii="Arial" w:hAnsi="Arial" w:cs="Arial"/>
                <w:sz w:val="22"/>
                <w:szCs w:val="22"/>
              </w:rPr>
              <w:t xml:space="preserve"> configuration experie</w:t>
            </w:r>
            <w:r w:rsidR="00AF61DD">
              <w:rPr>
                <w:rFonts w:ascii="Arial" w:hAnsi="Arial" w:cs="Arial"/>
                <w:sz w:val="22"/>
                <w:szCs w:val="22"/>
              </w:rPr>
              <w:t xml:space="preserve">nce and </w:t>
            </w:r>
            <w:r w:rsidR="004561FA">
              <w:rPr>
                <w:rFonts w:ascii="Arial" w:hAnsi="Arial" w:cs="Arial"/>
                <w:sz w:val="22"/>
                <w:szCs w:val="22"/>
              </w:rPr>
              <w:t xml:space="preserve">understanding </w:t>
            </w:r>
            <w:r>
              <w:rPr>
                <w:rFonts w:ascii="Arial" w:hAnsi="Arial" w:cs="Arial"/>
                <w:sz w:val="22"/>
                <w:szCs w:val="22"/>
              </w:rPr>
              <w:t xml:space="preserve">of </w:t>
            </w:r>
            <w:r w:rsidR="004561FA">
              <w:rPr>
                <w:rFonts w:ascii="Arial" w:hAnsi="Arial" w:cs="Arial"/>
                <w:sz w:val="22"/>
                <w:szCs w:val="22"/>
              </w:rPr>
              <w:t xml:space="preserve">business process </w:t>
            </w:r>
            <w:r w:rsidR="00945545" w:rsidRPr="004462B0">
              <w:rPr>
                <w:rFonts w:ascii="Arial" w:hAnsi="Arial" w:cs="Arial"/>
                <w:sz w:val="22"/>
                <w:szCs w:val="22"/>
              </w:rPr>
              <w:t>integration</w:t>
            </w:r>
            <w:r w:rsidR="004462B0">
              <w:rPr>
                <w:rFonts w:ascii="Arial" w:hAnsi="Arial" w:cs="Arial"/>
                <w:sz w:val="22"/>
                <w:szCs w:val="22"/>
              </w:rPr>
              <w:t>. L</w:t>
            </w:r>
            <w:r w:rsidR="00945545" w:rsidRPr="004462B0">
              <w:rPr>
                <w:rFonts w:ascii="Arial" w:hAnsi="Arial" w:cs="Arial"/>
                <w:sz w:val="22"/>
                <w:szCs w:val="22"/>
              </w:rPr>
              <w:t>earn</w:t>
            </w:r>
            <w:r w:rsidR="004462B0">
              <w:rPr>
                <w:rFonts w:ascii="Arial" w:hAnsi="Arial" w:cs="Arial"/>
                <w:sz w:val="22"/>
                <w:szCs w:val="22"/>
              </w:rPr>
              <w:t xml:space="preserve"> how</w:t>
            </w:r>
            <w:r w:rsidR="00945545" w:rsidRPr="004462B0">
              <w:rPr>
                <w:rFonts w:ascii="Arial" w:hAnsi="Arial" w:cs="Arial"/>
                <w:sz w:val="22"/>
                <w:szCs w:val="22"/>
              </w:rPr>
              <w:t xml:space="preserve"> to configure an ERP</w:t>
            </w:r>
            <w:r w:rsidR="004462B0">
              <w:rPr>
                <w:rFonts w:ascii="Arial" w:hAnsi="Arial" w:cs="Arial"/>
                <w:sz w:val="22"/>
                <w:szCs w:val="22"/>
              </w:rPr>
              <w:t xml:space="preserve"> (Enterprise Resource Planning)</w:t>
            </w:r>
            <w:r w:rsidR="00945545" w:rsidRPr="004462B0">
              <w:rPr>
                <w:rFonts w:ascii="Arial" w:hAnsi="Arial" w:cs="Arial"/>
                <w:sz w:val="22"/>
                <w:szCs w:val="22"/>
              </w:rPr>
              <w:t xml:space="preserve"> system for a hypothetical company from the ground up. </w:t>
            </w:r>
            <w:r w:rsidR="004462B0">
              <w:rPr>
                <w:rFonts w:ascii="Arial" w:hAnsi="Arial" w:cs="Arial"/>
                <w:sz w:val="22"/>
                <w:szCs w:val="22"/>
              </w:rPr>
              <w:t>D</w:t>
            </w:r>
            <w:r w:rsidR="00945545" w:rsidRPr="004462B0">
              <w:rPr>
                <w:rFonts w:ascii="Arial" w:hAnsi="Arial" w:cs="Arial"/>
                <w:sz w:val="22"/>
                <w:szCs w:val="22"/>
              </w:rPr>
              <w:t>esign the organizational structure, master data, and rules to support the core business processes for the manufacturing, procurement, customer order management, and financial tr</w:t>
            </w:r>
            <w:r w:rsidR="004462B0">
              <w:rPr>
                <w:rFonts w:ascii="Arial" w:hAnsi="Arial" w:cs="Arial"/>
                <w:sz w:val="22"/>
                <w:szCs w:val="22"/>
              </w:rPr>
              <w:t xml:space="preserve">acking functions of a business. </w:t>
            </w:r>
            <w:r w:rsidR="00945545" w:rsidRPr="004462B0">
              <w:rPr>
                <w:rFonts w:ascii="Arial" w:hAnsi="Arial" w:cs="Arial"/>
                <w:sz w:val="22"/>
                <w:szCs w:val="22"/>
              </w:rPr>
              <w:t>Emphasis will be placed on the cross-functional business processes and critical integration points that are necessary for the success of a company.</w:t>
            </w:r>
            <w:r w:rsidR="00B42868">
              <w:t xml:space="preserve"> </w:t>
            </w:r>
            <w:r w:rsidR="00AF61DD" w:rsidRPr="00AF61DD">
              <w:rPr>
                <w:rFonts w:ascii="Arial" w:hAnsi="Arial" w:cs="Arial"/>
                <w:sz w:val="22"/>
                <w:szCs w:val="22"/>
              </w:rPr>
              <w:t>T</w:t>
            </w:r>
            <w:r w:rsidR="00B42868" w:rsidRPr="00B42868">
              <w:rPr>
                <w:rFonts w:ascii="Arial" w:hAnsi="Arial" w:cs="Arial"/>
                <w:sz w:val="22"/>
                <w:szCs w:val="22"/>
              </w:rPr>
              <w:t>ransaction tests are employed to demonstrate the effectiveness and functionality of the environments created.</w:t>
            </w:r>
          </w:p>
        </w:tc>
      </w:tr>
      <w:tr w:rsidR="00EE4897" w:rsidRPr="00704A8A" w:rsidTr="00EF4A8D">
        <w:trPr>
          <w:gridAfter w:val="1"/>
          <w:wAfter w:w="198" w:type="dxa"/>
        </w:trPr>
        <w:tc>
          <w:tcPr>
            <w:tcW w:w="2058" w:type="dxa"/>
            <w:gridSpan w:val="2"/>
          </w:tcPr>
          <w:p w:rsidR="00EE4897" w:rsidRPr="00704A8A" w:rsidRDefault="00EE4897" w:rsidP="00EE4897">
            <w:pPr>
              <w:pStyle w:val="Heading8"/>
              <w:jc w:val="right"/>
              <w:rPr>
                <w:rFonts w:ascii="Arial" w:hAnsi="Arial" w:cs="Arial"/>
                <w:b/>
                <w:bCs/>
                <w:sz w:val="22"/>
                <w:szCs w:val="22"/>
              </w:rPr>
            </w:pPr>
          </w:p>
        </w:tc>
        <w:tc>
          <w:tcPr>
            <w:tcW w:w="8742" w:type="dxa"/>
            <w:gridSpan w:val="2"/>
          </w:tcPr>
          <w:p w:rsidR="00EE4897" w:rsidRPr="00704A8A" w:rsidRDefault="00EE4897" w:rsidP="00EE4897">
            <w:pPr>
              <w:pStyle w:val="Heading5"/>
              <w:rPr>
                <w:rFonts w:cs="Arial"/>
                <w:sz w:val="22"/>
                <w:szCs w:val="22"/>
              </w:rPr>
            </w:pPr>
          </w:p>
        </w:tc>
      </w:tr>
      <w:tr w:rsidR="00EE4897" w:rsidRPr="00704A8A" w:rsidTr="00EF4A8D">
        <w:trPr>
          <w:gridAfter w:val="1"/>
          <w:wAfter w:w="198" w:type="dxa"/>
        </w:trPr>
        <w:tc>
          <w:tcPr>
            <w:tcW w:w="2058" w:type="dxa"/>
            <w:gridSpan w:val="2"/>
          </w:tcPr>
          <w:p w:rsidR="00EE4897" w:rsidRPr="00704A8A" w:rsidRDefault="00EE4897" w:rsidP="00EE4897">
            <w:pPr>
              <w:pStyle w:val="Heading8"/>
              <w:jc w:val="right"/>
              <w:rPr>
                <w:rFonts w:ascii="Arial" w:hAnsi="Arial" w:cs="Arial"/>
                <w:b/>
                <w:bCs/>
                <w:sz w:val="22"/>
                <w:szCs w:val="22"/>
              </w:rPr>
            </w:pPr>
            <w:r w:rsidRPr="00704A8A">
              <w:rPr>
                <w:rFonts w:ascii="Arial" w:hAnsi="Arial" w:cs="Arial"/>
                <w:b/>
                <w:bCs/>
                <w:sz w:val="22"/>
                <w:szCs w:val="22"/>
              </w:rPr>
              <w:t>Objectives</w:t>
            </w:r>
          </w:p>
        </w:tc>
        <w:tc>
          <w:tcPr>
            <w:tcW w:w="8742" w:type="dxa"/>
            <w:gridSpan w:val="2"/>
          </w:tcPr>
          <w:p w:rsidR="00EA3FE1" w:rsidRPr="00E617AB" w:rsidRDefault="00EA3FE1" w:rsidP="00945545">
            <w:pPr>
              <w:autoSpaceDE w:val="0"/>
              <w:autoSpaceDN w:val="0"/>
              <w:adjustRightInd w:val="0"/>
              <w:rPr>
                <w:rFonts w:ascii="Arial" w:hAnsi="Arial" w:cs="Arial"/>
                <w:sz w:val="22"/>
                <w:szCs w:val="22"/>
              </w:rPr>
            </w:pPr>
            <w:r w:rsidRPr="00E617AB">
              <w:rPr>
                <w:rFonts w:ascii="Arial" w:hAnsi="Arial" w:cs="Arial"/>
                <w:sz w:val="22"/>
                <w:szCs w:val="22"/>
              </w:rPr>
              <w:t>After completing this course, students will be able to</w:t>
            </w:r>
          </w:p>
          <w:p w:rsidR="007B4EDB" w:rsidRDefault="007B4EDB" w:rsidP="00EA3FE1">
            <w:pPr>
              <w:numPr>
                <w:ilvl w:val="0"/>
                <w:numId w:val="30"/>
              </w:numPr>
              <w:autoSpaceDE w:val="0"/>
              <w:autoSpaceDN w:val="0"/>
              <w:adjustRightInd w:val="0"/>
              <w:rPr>
                <w:rFonts w:ascii="Arial" w:hAnsi="Arial" w:cs="Arial"/>
                <w:sz w:val="22"/>
                <w:szCs w:val="22"/>
              </w:rPr>
            </w:pPr>
            <w:r>
              <w:rPr>
                <w:rFonts w:ascii="Arial" w:hAnsi="Arial" w:cs="Arial"/>
                <w:sz w:val="22"/>
                <w:szCs w:val="22"/>
              </w:rPr>
              <w:t>List the important and necessary decisions businesses need to make before configuring their information systems</w:t>
            </w:r>
          </w:p>
          <w:p w:rsidR="00EA3FE1" w:rsidRPr="00E617AB" w:rsidRDefault="00EA3FE1" w:rsidP="00EA3FE1">
            <w:pPr>
              <w:numPr>
                <w:ilvl w:val="0"/>
                <w:numId w:val="30"/>
              </w:numPr>
              <w:autoSpaceDE w:val="0"/>
              <w:autoSpaceDN w:val="0"/>
              <w:adjustRightInd w:val="0"/>
              <w:rPr>
                <w:rFonts w:ascii="Arial" w:hAnsi="Arial" w:cs="Arial"/>
                <w:sz w:val="22"/>
                <w:szCs w:val="22"/>
              </w:rPr>
            </w:pPr>
            <w:r w:rsidRPr="00E617AB">
              <w:rPr>
                <w:rFonts w:ascii="Arial" w:hAnsi="Arial" w:cs="Arial"/>
                <w:sz w:val="22"/>
                <w:szCs w:val="22"/>
              </w:rPr>
              <w:t>C</w:t>
            </w:r>
            <w:r w:rsidR="00945545" w:rsidRPr="00E617AB">
              <w:rPr>
                <w:rFonts w:ascii="Arial" w:hAnsi="Arial" w:cs="Arial"/>
                <w:sz w:val="22"/>
                <w:szCs w:val="22"/>
              </w:rPr>
              <w:t>onfigure</w:t>
            </w:r>
            <w:r w:rsidRPr="00E617AB">
              <w:rPr>
                <w:rFonts w:ascii="Arial" w:hAnsi="Arial" w:cs="Arial"/>
                <w:sz w:val="22"/>
                <w:szCs w:val="22"/>
              </w:rPr>
              <w:t xml:space="preserve"> an Enterprise Resource Planning </w:t>
            </w:r>
            <w:r w:rsidR="00945545" w:rsidRPr="00E617AB">
              <w:rPr>
                <w:rFonts w:ascii="Arial" w:hAnsi="Arial" w:cs="Arial"/>
                <w:sz w:val="22"/>
                <w:szCs w:val="22"/>
              </w:rPr>
              <w:t>system</w:t>
            </w:r>
            <w:r w:rsidRPr="00E617AB">
              <w:rPr>
                <w:rFonts w:ascii="Arial" w:hAnsi="Arial" w:cs="Arial"/>
                <w:sz w:val="22"/>
                <w:szCs w:val="22"/>
              </w:rPr>
              <w:t xml:space="preserve"> for </w:t>
            </w:r>
            <w:r w:rsidR="007B4EDB">
              <w:rPr>
                <w:rFonts w:ascii="Arial" w:hAnsi="Arial" w:cs="Arial"/>
                <w:sz w:val="22"/>
                <w:szCs w:val="22"/>
              </w:rPr>
              <w:t>integrating business processes</w:t>
            </w:r>
          </w:p>
          <w:p w:rsidR="00EA3FE1" w:rsidRPr="00E617AB" w:rsidRDefault="00945545" w:rsidP="00EA3FE1">
            <w:pPr>
              <w:numPr>
                <w:ilvl w:val="0"/>
                <w:numId w:val="30"/>
              </w:numPr>
              <w:autoSpaceDE w:val="0"/>
              <w:autoSpaceDN w:val="0"/>
              <w:adjustRightInd w:val="0"/>
              <w:rPr>
                <w:rFonts w:ascii="Arial" w:hAnsi="Arial" w:cs="Arial"/>
                <w:sz w:val="22"/>
                <w:szCs w:val="22"/>
              </w:rPr>
            </w:pPr>
            <w:r w:rsidRPr="00E617AB">
              <w:rPr>
                <w:rFonts w:ascii="Arial" w:hAnsi="Arial" w:cs="Arial"/>
                <w:sz w:val="22"/>
                <w:szCs w:val="22"/>
              </w:rPr>
              <w:t xml:space="preserve">Create a fully functioning </w:t>
            </w:r>
            <w:r w:rsidR="00E258BF">
              <w:rPr>
                <w:rFonts w:ascii="Arial" w:hAnsi="Arial" w:cs="Arial"/>
                <w:sz w:val="22"/>
                <w:szCs w:val="22"/>
              </w:rPr>
              <w:t>information system</w:t>
            </w:r>
            <w:r w:rsidRPr="00E617AB">
              <w:rPr>
                <w:rFonts w:ascii="Arial" w:hAnsi="Arial" w:cs="Arial"/>
                <w:sz w:val="22"/>
                <w:szCs w:val="22"/>
              </w:rPr>
              <w:t xml:space="preserve"> </w:t>
            </w:r>
            <w:r w:rsidR="00064116">
              <w:rPr>
                <w:rFonts w:ascii="Arial" w:hAnsi="Arial" w:cs="Arial"/>
                <w:sz w:val="22"/>
                <w:szCs w:val="22"/>
              </w:rPr>
              <w:t>with emphasis on -</w:t>
            </w:r>
          </w:p>
          <w:p w:rsidR="00C349AA" w:rsidRDefault="00C349AA" w:rsidP="00C349AA">
            <w:pPr>
              <w:numPr>
                <w:ilvl w:val="0"/>
                <w:numId w:val="30"/>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Financial Accounting (FI)</w:t>
            </w:r>
          </w:p>
          <w:p w:rsidR="00C349AA" w:rsidRDefault="00C349AA" w:rsidP="00C349AA">
            <w:pPr>
              <w:numPr>
                <w:ilvl w:val="0"/>
                <w:numId w:val="30"/>
              </w:numPr>
              <w:tabs>
                <w:tab w:val="left" w:pos="1638"/>
              </w:tabs>
              <w:autoSpaceDE w:val="0"/>
              <w:autoSpaceDN w:val="0"/>
              <w:adjustRightInd w:val="0"/>
              <w:ind w:left="1440" w:firstLine="0"/>
              <w:rPr>
                <w:rFonts w:ascii="Arial" w:hAnsi="Arial" w:cs="Arial"/>
                <w:sz w:val="22"/>
                <w:szCs w:val="22"/>
              </w:rPr>
            </w:pPr>
            <w:r>
              <w:rPr>
                <w:rFonts w:ascii="Arial" w:hAnsi="Arial" w:cs="Arial"/>
                <w:sz w:val="22"/>
                <w:szCs w:val="22"/>
              </w:rPr>
              <w:t>Controlling (CO)</w:t>
            </w:r>
          </w:p>
          <w:p w:rsidR="00EA3FE1" w:rsidRPr="00E617AB" w:rsidRDefault="00EA3FE1" w:rsidP="00E617AB">
            <w:pPr>
              <w:numPr>
                <w:ilvl w:val="0"/>
                <w:numId w:val="30"/>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Sales and Distribution (SD)</w:t>
            </w:r>
          </w:p>
          <w:p w:rsidR="00EA3FE1" w:rsidRPr="00E617AB" w:rsidRDefault="00EA3FE1" w:rsidP="00E617AB">
            <w:pPr>
              <w:numPr>
                <w:ilvl w:val="0"/>
                <w:numId w:val="30"/>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Materials Management (MM)</w:t>
            </w:r>
          </w:p>
          <w:p w:rsidR="00EA3FE1" w:rsidRPr="00E617AB" w:rsidRDefault="00945545" w:rsidP="00E617AB">
            <w:pPr>
              <w:numPr>
                <w:ilvl w:val="0"/>
                <w:numId w:val="30"/>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Productio</w:t>
            </w:r>
            <w:r w:rsidR="006D4524">
              <w:rPr>
                <w:rFonts w:ascii="Arial" w:hAnsi="Arial" w:cs="Arial"/>
                <w:sz w:val="22"/>
                <w:szCs w:val="22"/>
              </w:rPr>
              <w:t>n Planning and C</w:t>
            </w:r>
            <w:r w:rsidR="00EA3FE1" w:rsidRPr="00E617AB">
              <w:rPr>
                <w:rFonts w:ascii="Arial" w:hAnsi="Arial" w:cs="Arial"/>
                <w:sz w:val="22"/>
                <w:szCs w:val="22"/>
              </w:rPr>
              <w:t>ontrol (PP)</w:t>
            </w:r>
          </w:p>
          <w:p w:rsidR="009472A9" w:rsidRPr="00E617AB" w:rsidRDefault="009472A9" w:rsidP="00E617AB">
            <w:pPr>
              <w:numPr>
                <w:ilvl w:val="0"/>
                <w:numId w:val="30"/>
              </w:numPr>
              <w:tabs>
                <w:tab w:val="left" w:pos="1638"/>
              </w:tabs>
              <w:autoSpaceDE w:val="0"/>
              <w:autoSpaceDN w:val="0"/>
              <w:adjustRightInd w:val="0"/>
              <w:ind w:left="1440" w:firstLine="0"/>
              <w:rPr>
                <w:rFonts w:ascii="Arial" w:hAnsi="Arial" w:cs="Arial"/>
                <w:sz w:val="22"/>
                <w:szCs w:val="22"/>
              </w:rPr>
            </w:pPr>
            <w:r>
              <w:rPr>
                <w:rFonts w:ascii="Arial" w:hAnsi="Arial" w:cs="Arial"/>
                <w:sz w:val="22"/>
                <w:szCs w:val="22"/>
              </w:rPr>
              <w:t>Warehouse Management</w:t>
            </w:r>
            <w:r w:rsidR="006B157F">
              <w:rPr>
                <w:rFonts w:ascii="Arial" w:hAnsi="Arial" w:cs="Arial"/>
                <w:sz w:val="22"/>
                <w:szCs w:val="22"/>
              </w:rPr>
              <w:t xml:space="preserve"> (WM)</w:t>
            </w:r>
          </w:p>
          <w:p w:rsidR="00FC4648" w:rsidRDefault="00FC4648" w:rsidP="00E617AB">
            <w:pPr>
              <w:numPr>
                <w:ilvl w:val="0"/>
                <w:numId w:val="30"/>
              </w:numPr>
              <w:tabs>
                <w:tab w:val="left" w:pos="1638"/>
              </w:tabs>
              <w:autoSpaceDE w:val="0"/>
              <w:autoSpaceDN w:val="0"/>
              <w:adjustRightInd w:val="0"/>
              <w:rPr>
                <w:rFonts w:ascii="Arial" w:hAnsi="Arial" w:cs="Arial"/>
                <w:sz w:val="22"/>
                <w:szCs w:val="22"/>
              </w:rPr>
            </w:pPr>
            <w:r>
              <w:rPr>
                <w:rFonts w:ascii="Arial" w:hAnsi="Arial" w:cs="Arial"/>
                <w:sz w:val="22"/>
                <w:szCs w:val="22"/>
              </w:rPr>
              <w:t>Reconfigure a</w:t>
            </w:r>
            <w:r w:rsidR="006D4524">
              <w:rPr>
                <w:rFonts w:ascii="Arial" w:hAnsi="Arial" w:cs="Arial"/>
                <w:sz w:val="22"/>
                <w:szCs w:val="22"/>
              </w:rPr>
              <w:t>n ERP system as a company grows</w:t>
            </w:r>
          </w:p>
          <w:p w:rsidR="00FC4648" w:rsidRDefault="00FC4648" w:rsidP="00E617AB">
            <w:pPr>
              <w:numPr>
                <w:ilvl w:val="0"/>
                <w:numId w:val="30"/>
              </w:numPr>
              <w:tabs>
                <w:tab w:val="left" w:pos="1638"/>
              </w:tabs>
              <w:autoSpaceDE w:val="0"/>
              <w:autoSpaceDN w:val="0"/>
              <w:adjustRightInd w:val="0"/>
              <w:rPr>
                <w:rFonts w:ascii="Arial" w:hAnsi="Arial" w:cs="Arial"/>
                <w:sz w:val="22"/>
                <w:szCs w:val="22"/>
              </w:rPr>
            </w:pPr>
            <w:r>
              <w:rPr>
                <w:rFonts w:ascii="Arial" w:hAnsi="Arial" w:cs="Arial"/>
                <w:sz w:val="22"/>
                <w:szCs w:val="22"/>
              </w:rPr>
              <w:t>Test</w:t>
            </w:r>
            <w:r w:rsidR="00C349AA">
              <w:rPr>
                <w:rFonts w:ascii="Arial" w:hAnsi="Arial" w:cs="Arial"/>
                <w:sz w:val="22"/>
                <w:szCs w:val="22"/>
              </w:rPr>
              <w:t>, debug</w:t>
            </w:r>
            <w:r>
              <w:rPr>
                <w:rFonts w:ascii="Arial" w:hAnsi="Arial" w:cs="Arial"/>
                <w:sz w:val="22"/>
                <w:szCs w:val="22"/>
              </w:rPr>
              <w:t xml:space="preserve"> and document the configuration process for future changes</w:t>
            </w:r>
          </w:p>
          <w:p w:rsidR="00FC5E30" w:rsidRDefault="00B42868" w:rsidP="00E617AB">
            <w:pPr>
              <w:numPr>
                <w:ilvl w:val="0"/>
                <w:numId w:val="30"/>
              </w:numPr>
              <w:tabs>
                <w:tab w:val="left" w:pos="1638"/>
              </w:tabs>
              <w:autoSpaceDE w:val="0"/>
              <w:autoSpaceDN w:val="0"/>
              <w:adjustRightInd w:val="0"/>
              <w:rPr>
                <w:rFonts w:ascii="Arial" w:hAnsi="Arial" w:cs="Arial"/>
                <w:sz w:val="22"/>
                <w:szCs w:val="22"/>
              </w:rPr>
            </w:pPr>
            <w:r w:rsidRPr="00E617AB">
              <w:rPr>
                <w:rFonts w:ascii="Arial" w:hAnsi="Arial" w:cs="Arial"/>
                <w:sz w:val="22"/>
                <w:szCs w:val="22"/>
              </w:rPr>
              <w:t>Describe the</w:t>
            </w:r>
            <w:r w:rsidR="00945545" w:rsidRPr="00E617AB">
              <w:rPr>
                <w:rFonts w:ascii="Arial" w:hAnsi="Arial" w:cs="Arial"/>
                <w:sz w:val="22"/>
                <w:szCs w:val="22"/>
              </w:rPr>
              <w:t xml:space="preserve"> </w:t>
            </w:r>
            <w:r w:rsidR="007B4EDB">
              <w:rPr>
                <w:rFonts w:ascii="Arial" w:hAnsi="Arial" w:cs="Arial"/>
                <w:sz w:val="22"/>
                <w:szCs w:val="22"/>
              </w:rPr>
              <w:t xml:space="preserve">importance of organizational structure, master data and </w:t>
            </w:r>
            <w:r w:rsidR="006D4524">
              <w:rPr>
                <w:rFonts w:ascii="Arial" w:hAnsi="Arial" w:cs="Arial"/>
                <w:sz w:val="22"/>
                <w:szCs w:val="22"/>
              </w:rPr>
              <w:t>business</w:t>
            </w:r>
            <w:r w:rsidR="007B4EDB">
              <w:rPr>
                <w:rFonts w:ascii="Arial" w:hAnsi="Arial" w:cs="Arial"/>
                <w:sz w:val="22"/>
                <w:szCs w:val="22"/>
              </w:rPr>
              <w:t xml:space="preserve"> rules in the configuration process</w:t>
            </w:r>
          </w:p>
          <w:p w:rsidR="00DD0A1D" w:rsidRDefault="00DD0A1D" w:rsidP="00DD0A1D">
            <w:pPr>
              <w:tabs>
                <w:tab w:val="left" w:pos="1638"/>
              </w:tabs>
              <w:autoSpaceDE w:val="0"/>
              <w:autoSpaceDN w:val="0"/>
              <w:adjustRightInd w:val="0"/>
              <w:rPr>
                <w:rFonts w:ascii="Arial" w:hAnsi="Arial" w:cs="Arial"/>
                <w:sz w:val="22"/>
                <w:szCs w:val="22"/>
              </w:rPr>
            </w:pPr>
          </w:p>
          <w:p w:rsidR="00DD0A1D" w:rsidRPr="00DD0A1D" w:rsidRDefault="001E46B6" w:rsidP="00DD0A1D">
            <w:pPr>
              <w:tabs>
                <w:tab w:val="left" w:pos="1638"/>
              </w:tabs>
              <w:autoSpaceDE w:val="0"/>
              <w:autoSpaceDN w:val="0"/>
              <w:adjustRightInd w:val="0"/>
              <w:rPr>
                <w:rFonts w:ascii="Arial" w:hAnsi="Arial" w:cs="Arial"/>
                <w:b/>
                <w:i/>
                <w:sz w:val="22"/>
                <w:szCs w:val="22"/>
              </w:rPr>
            </w:pPr>
            <w:r>
              <w:rPr>
                <w:rFonts w:ascii="Arial" w:hAnsi="Arial" w:cs="Arial"/>
                <w:b/>
                <w:i/>
                <w:sz w:val="22"/>
                <w:szCs w:val="22"/>
              </w:rPr>
              <w:t>S</w:t>
            </w:r>
            <w:r w:rsidR="00DD0A1D" w:rsidRPr="00DD0A1D">
              <w:rPr>
                <w:rFonts w:ascii="Arial" w:hAnsi="Arial" w:cs="Arial"/>
                <w:b/>
                <w:i/>
                <w:sz w:val="22"/>
                <w:szCs w:val="22"/>
              </w:rPr>
              <w:t>tudent</w:t>
            </w:r>
            <w:r>
              <w:rPr>
                <w:rFonts w:ascii="Arial" w:hAnsi="Arial" w:cs="Arial"/>
                <w:b/>
                <w:i/>
                <w:sz w:val="22"/>
                <w:szCs w:val="22"/>
              </w:rPr>
              <w:t>s</w:t>
            </w:r>
            <w:r w:rsidR="00DD0A1D" w:rsidRPr="00DD0A1D">
              <w:rPr>
                <w:rFonts w:ascii="Arial" w:hAnsi="Arial" w:cs="Arial"/>
                <w:b/>
                <w:i/>
                <w:sz w:val="22"/>
                <w:szCs w:val="22"/>
              </w:rPr>
              <w:t xml:space="preserve"> will be able to configure an ERP</w:t>
            </w:r>
            <w:r w:rsidR="00064116">
              <w:rPr>
                <w:rFonts w:ascii="Arial" w:hAnsi="Arial" w:cs="Arial"/>
                <w:b/>
                <w:i/>
                <w:sz w:val="22"/>
                <w:szCs w:val="22"/>
              </w:rPr>
              <w:t xml:space="preserve"> (SAP)</w:t>
            </w:r>
            <w:r w:rsidR="00DD0A1D" w:rsidRPr="00DD0A1D">
              <w:rPr>
                <w:rFonts w:ascii="Arial" w:hAnsi="Arial" w:cs="Arial"/>
                <w:b/>
                <w:i/>
                <w:sz w:val="22"/>
                <w:szCs w:val="22"/>
              </w:rPr>
              <w:t xml:space="preserve"> for their</w:t>
            </w:r>
            <w:r w:rsidR="000F275D">
              <w:rPr>
                <w:rFonts w:ascii="Arial" w:hAnsi="Arial" w:cs="Arial"/>
                <w:b/>
                <w:i/>
                <w:sz w:val="22"/>
                <w:szCs w:val="22"/>
              </w:rPr>
              <w:t xml:space="preserve"> model</w:t>
            </w:r>
            <w:r w:rsidR="00DD0A1D" w:rsidRPr="00DD0A1D">
              <w:rPr>
                <w:rFonts w:ascii="Arial" w:hAnsi="Arial" w:cs="Arial"/>
                <w:b/>
                <w:i/>
                <w:sz w:val="22"/>
                <w:szCs w:val="22"/>
              </w:rPr>
              <w:t xml:space="preserve"> company from the ground up.</w:t>
            </w:r>
          </w:p>
        </w:tc>
      </w:tr>
      <w:tr w:rsidR="00A13DE0" w:rsidRPr="00704A8A" w:rsidTr="00EF4A8D">
        <w:trPr>
          <w:gridAfter w:val="1"/>
          <w:wAfter w:w="198" w:type="dxa"/>
        </w:trPr>
        <w:tc>
          <w:tcPr>
            <w:tcW w:w="10800" w:type="dxa"/>
            <w:gridSpan w:val="4"/>
          </w:tcPr>
          <w:p w:rsidR="00A13DE0" w:rsidRPr="00704A8A" w:rsidRDefault="00A13DE0">
            <w:pPr>
              <w:pStyle w:val="Heading5"/>
              <w:jc w:val="right"/>
              <w:rPr>
                <w:rFonts w:cs="Arial"/>
                <w:b/>
                <w:bCs/>
                <w:sz w:val="22"/>
                <w:szCs w:val="22"/>
              </w:rPr>
            </w:pPr>
          </w:p>
        </w:tc>
      </w:tr>
      <w:tr w:rsidR="00331341" w:rsidRPr="00704A8A" w:rsidTr="00EF4A8D">
        <w:trPr>
          <w:gridAfter w:val="1"/>
          <w:wAfter w:w="198" w:type="dxa"/>
        </w:trPr>
        <w:tc>
          <w:tcPr>
            <w:tcW w:w="2058" w:type="dxa"/>
            <w:gridSpan w:val="2"/>
          </w:tcPr>
          <w:p w:rsidR="00331341" w:rsidRPr="00704A8A" w:rsidRDefault="00331341" w:rsidP="00331341">
            <w:pPr>
              <w:pStyle w:val="Heading8"/>
              <w:jc w:val="right"/>
              <w:rPr>
                <w:rFonts w:ascii="Arial" w:hAnsi="Arial" w:cs="Arial"/>
                <w:b/>
                <w:bCs/>
                <w:sz w:val="22"/>
                <w:szCs w:val="22"/>
              </w:rPr>
            </w:pPr>
            <w:r w:rsidRPr="00704A8A">
              <w:rPr>
                <w:rFonts w:ascii="Arial" w:hAnsi="Arial" w:cs="Arial"/>
                <w:b/>
                <w:bCs/>
                <w:sz w:val="22"/>
                <w:szCs w:val="22"/>
              </w:rPr>
              <w:t>Prerequisite</w:t>
            </w:r>
          </w:p>
        </w:tc>
        <w:tc>
          <w:tcPr>
            <w:tcW w:w="8742" w:type="dxa"/>
            <w:gridSpan w:val="2"/>
          </w:tcPr>
          <w:p w:rsidR="00331341" w:rsidRPr="00704A8A" w:rsidRDefault="00945545" w:rsidP="009B7E35">
            <w:pPr>
              <w:pStyle w:val="Heading5"/>
              <w:rPr>
                <w:rFonts w:cs="Arial"/>
                <w:sz w:val="22"/>
                <w:szCs w:val="22"/>
              </w:rPr>
            </w:pPr>
            <w:r>
              <w:rPr>
                <w:rFonts w:cs="Arial"/>
                <w:sz w:val="22"/>
                <w:szCs w:val="22"/>
              </w:rPr>
              <w:t>ITP 320</w:t>
            </w:r>
          </w:p>
        </w:tc>
      </w:tr>
      <w:tr w:rsidR="00331341" w:rsidRPr="00704A8A" w:rsidTr="00EF4A8D">
        <w:trPr>
          <w:gridAfter w:val="1"/>
          <w:wAfter w:w="198" w:type="dxa"/>
        </w:trPr>
        <w:tc>
          <w:tcPr>
            <w:tcW w:w="2058" w:type="dxa"/>
            <w:gridSpan w:val="2"/>
          </w:tcPr>
          <w:p w:rsidR="00331341" w:rsidRPr="00704A8A" w:rsidRDefault="00331341" w:rsidP="00331341">
            <w:pPr>
              <w:pStyle w:val="Heading8"/>
              <w:jc w:val="right"/>
              <w:rPr>
                <w:rFonts w:ascii="Arial" w:hAnsi="Arial" w:cs="Arial"/>
                <w:b/>
                <w:bCs/>
                <w:sz w:val="22"/>
                <w:szCs w:val="22"/>
              </w:rPr>
            </w:pPr>
          </w:p>
        </w:tc>
        <w:tc>
          <w:tcPr>
            <w:tcW w:w="8742" w:type="dxa"/>
            <w:gridSpan w:val="2"/>
          </w:tcPr>
          <w:p w:rsidR="00331341" w:rsidRPr="00704A8A" w:rsidRDefault="00331341" w:rsidP="00331341">
            <w:pPr>
              <w:pStyle w:val="Heading5"/>
              <w:rPr>
                <w:rFonts w:cs="Arial"/>
                <w:sz w:val="22"/>
                <w:szCs w:val="22"/>
              </w:rPr>
            </w:pPr>
          </w:p>
        </w:tc>
      </w:tr>
      <w:tr w:rsidR="00366F86" w:rsidRPr="00704A8A" w:rsidTr="00EF4A8D">
        <w:trPr>
          <w:gridAfter w:val="1"/>
          <w:wAfter w:w="198" w:type="dxa"/>
        </w:trPr>
        <w:tc>
          <w:tcPr>
            <w:tcW w:w="2058" w:type="dxa"/>
            <w:gridSpan w:val="2"/>
          </w:tcPr>
          <w:p w:rsidR="00366F86" w:rsidRPr="00704A8A" w:rsidRDefault="00366F86">
            <w:pPr>
              <w:pStyle w:val="Heading8"/>
              <w:jc w:val="right"/>
              <w:rPr>
                <w:rFonts w:ascii="Arial" w:hAnsi="Arial" w:cs="Arial"/>
                <w:b/>
                <w:bCs/>
                <w:sz w:val="22"/>
                <w:szCs w:val="22"/>
              </w:rPr>
            </w:pPr>
            <w:r w:rsidRPr="00704A8A">
              <w:rPr>
                <w:rFonts w:ascii="Arial" w:hAnsi="Arial" w:cs="Arial"/>
                <w:b/>
                <w:bCs/>
                <w:sz w:val="22"/>
                <w:szCs w:val="22"/>
              </w:rPr>
              <w:t>Instructor</w:t>
            </w:r>
          </w:p>
        </w:tc>
        <w:tc>
          <w:tcPr>
            <w:tcW w:w="8742" w:type="dxa"/>
            <w:gridSpan w:val="2"/>
          </w:tcPr>
          <w:p w:rsidR="000F275D" w:rsidRPr="000F275D" w:rsidRDefault="000F275D" w:rsidP="000F275D">
            <w:pPr>
              <w:pStyle w:val="Heading5"/>
              <w:rPr>
                <w:rFonts w:cs="Arial"/>
                <w:iCs/>
                <w:sz w:val="22"/>
              </w:rPr>
            </w:pPr>
            <w:r w:rsidRPr="000F275D">
              <w:rPr>
                <w:rFonts w:cs="Arial"/>
                <w:bCs/>
                <w:sz w:val="22"/>
              </w:rPr>
              <w:t>Nitin Kalé</w:t>
            </w:r>
            <w:r w:rsidRPr="000F275D">
              <w:rPr>
                <w:rFonts w:cs="Arial"/>
                <w:sz w:val="22"/>
              </w:rPr>
              <w:t xml:space="preserve">, </w:t>
            </w:r>
            <w:r w:rsidRPr="000F275D">
              <w:rPr>
                <w:rFonts w:cs="Arial"/>
                <w:iCs/>
                <w:sz w:val="22"/>
              </w:rPr>
              <w:t>Associate Professor</w:t>
            </w:r>
            <w:r w:rsidRPr="000F275D">
              <w:rPr>
                <w:rFonts w:cs="Arial"/>
                <w:iCs/>
                <w:sz w:val="22"/>
              </w:rPr>
              <w:br/>
              <w:t>Information Technology Program and</w:t>
            </w:r>
            <w:r w:rsidRPr="000F275D">
              <w:rPr>
                <w:rFonts w:cs="Arial"/>
                <w:iCs/>
                <w:sz w:val="22"/>
              </w:rPr>
              <w:br/>
              <w:t>Daniel J. Epstein Department of Industrial and Systems Engineering</w:t>
            </w:r>
          </w:p>
          <w:p w:rsidR="00366F86" w:rsidRPr="00704A8A" w:rsidRDefault="000F275D" w:rsidP="000F275D">
            <w:pPr>
              <w:pStyle w:val="Heading5"/>
              <w:rPr>
                <w:rFonts w:cs="Arial"/>
                <w:sz w:val="22"/>
                <w:szCs w:val="22"/>
                <w:lang w:val="de-DE"/>
              </w:rPr>
            </w:pPr>
            <w:r w:rsidRPr="000F275D">
              <w:rPr>
                <w:rFonts w:cs="Arial"/>
                <w:iCs/>
                <w:sz w:val="22"/>
              </w:rPr>
              <w:t>kale@usc.edu | OHE 412 | 213.740.7083</w:t>
            </w:r>
          </w:p>
        </w:tc>
      </w:tr>
      <w:tr w:rsidR="00331341" w:rsidRPr="00704A8A" w:rsidTr="00EF4A8D">
        <w:trPr>
          <w:gridAfter w:val="1"/>
          <w:wAfter w:w="198" w:type="dxa"/>
        </w:trPr>
        <w:tc>
          <w:tcPr>
            <w:tcW w:w="2058" w:type="dxa"/>
            <w:gridSpan w:val="2"/>
          </w:tcPr>
          <w:p w:rsidR="00331341" w:rsidRPr="00704A8A" w:rsidRDefault="00331341">
            <w:pPr>
              <w:pStyle w:val="Heading8"/>
              <w:jc w:val="right"/>
              <w:rPr>
                <w:rFonts w:ascii="Arial" w:hAnsi="Arial" w:cs="Arial"/>
                <w:b/>
                <w:bCs/>
                <w:sz w:val="22"/>
                <w:szCs w:val="22"/>
              </w:rPr>
            </w:pPr>
          </w:p>
        </w:tc>
        <w:tc>
          <w:tcPr>
            <w:tcW w:w="8742" w:type="dxa"/>
            <w:gridSpan w:val="2"/>
          </w:tcPr>
          <w:p w:rsidR="00331341" w:rsidRPr="00704A8A" w:rsidRDefault="00331341">
            <w:pPr>
              <w:pStyle w:val="Heading5"/>
              <w:rPr>
                <w:rFonts w:cs="Arial"/>
                <w:sz w:val="22"/>
                <w:szCs w:val="22"/>
              </w:rPr>
            </w:pPr>
          </w:p>
        </w:tc>
      </w:tr>
      <w:tr w:rsidR="00366F86" w:rsidRPr="00704A8A" w:rsidTr="00EF4A8D">
        <w:trPr>
          <w:gridAfter w:val="1"/>
          <w:wAfter w:w="198" w:type="dxa"/>
        </w:trPr>
        <w:tc>
          <w:tcPr>
            <w:tcW w:w="2058" w:type="dxa"/>
            <w:gridSpan w:val="2"/>
          </w:tcPr>
          <w:p w:rsidR="00366F86" w:rsidRPr="00704A8A" w:rsidRDefault="00366F86">
            <w:pPr>
              <w:pStyle w:val="Heading8"/>
              <w:jc w:val="right"/>
              <w:rPr>
                <w:rFonts w:ascii="Arial" w:hAnsi="Arial" w:cs="Arial"/>
                <w:b/>
                <w:bCs/>
                <w:sz w:val="22"/>
                <w:szCs w:val="22"/>
              </w:rPr>
            </w:pPr>
            <w:r w:rsidRPr="00704A8A">
              <w:rPr>
                <w:rFonts w:ascii="Arial" w:hAnsi="Arial" w:cs="Arial"/>
                <w:b/>
                <w:bCs/>
                <w:sz w:val="22"/>
                <w:szCs w:val="22"/>
              </w:rPr>
              <w:t>Office Hours</w:t>
            </w:r>
          </w:p>
        </w:tc>
        <w:tc>
          <w:tcPr>
            <w:tcW w:w="8742" w:type="dxa"/>
            <w:gridSpan w:val="2"/>
          </w:tcPr>
          <w:p w:rsidR="000812C2" w:rsidRPr="000812C2" w:rsidRDefault="000812C2" w:rsidP="000812C2">
            <w:pPr>
              <w:pStyle w:val="Heading5"/>
              <w:rPr>
                <w:rFonts w:cs="Arial"/>
                <w:bCs/>
                <w:sz w:val="22"/>
              </w:rPr>
            </w:pPr>
            <w:r w:rsidRPr="000812C2">
              <w:rPr>
                <w:rFonts w:cs="Arial"/>
                <w:bCs/>
                <w:sz w:val="22"/>
              </w:rPr>
              <w:t>2-4 Wednesday in OHE 412</w:t>
            </w:r>
          </w:p>
          <w:p w:rsidR="00347315" w:rsidRPr="00347315" w:rsidRDefault="000812C2" w:rsidP="000812C2">
            <w:pPr>
              <w:pStyle w:val="Heading5"/>
              <w:rPr>
                <w:lang w:val="es-ES"/>
              </w:rPr>
            </w:pPr>
            <w:r w:rsidRPr="000812C2">
              <w:rPr>
                <w:rFonts w:cs="Arial"/>
                <w:bCs/>
                <w:sz w:val="22"/>
              </w:rPr>
              <w:t xml:space="preserve">3-5 Thursday, online </w:t>
            </w:r>
            <w:hyperlink r:id="rId10" w:history="1">
              <w:r w:rsidRPr="000812C2">
                <w:rPr>
                  <w:rStyle w:val="Hyperlink"/>
                  <w:sz w:val="22"/>
                </w:rPr>
                <w:t>https://bluejeans.com/351861442</w:t>
              </w:r>
            </w:hyperlink>
          </w:p>
        </w:tc>
      </w:tr>
      <w:tr w:rsidR="00E62B9E" w:rsidRPr="00704A8A" w:rsidTr="00EF4A8D">
        <w:trPr>
          <w:gridAfter w:val="1"/>
          <w:wAfter w:w="198" w:type="dxa"/>
        </w:trPr>
        <w:tc>
          <w:tcPr>
            <w:tcW w:w="2058" w:type="dxa"/>
            <w:gridSpan w:val="2"/>
          </w:tcPr>
          <w:p w:rsidR="00E62B9E" w:rsidRPr="00704A8A" w:rsidRDefault="00E62B9E">
            <w:pPr>
              <w:pStyle w:val="Heading8"/>
              <w:jc w:val="right"/>
              <w:rPr>
                <w:rFonts w:ascii="Arial" w:hAnsi="Arial" w:cs="Arial"/>
                <w:b/>
                <w:bCs/>
                <w:sz w:val="22"/>
                <w:szCs w:val="22"/>
              </w:rPr>
            </w:pPr>
          </w:p>
        </w:tc>
        <w:tc>
          <w:tcPr>
            <w:tcW w:w="8742" w:type="dxa"/>
            <w:gridSpan w:val="2"/>
          </w:tcPr>
          <w:p w:rsidR="00E62B9E" w:rsidRPr="00704A8A" w:rsidRDefault="00E62B9E">
            <w:pPr>
              <w:pStyle w:val="Heading5"/>
              <w:rPr>
                <w:rFonts w:cs="Arial"/>
                <w:sz w:val="22"/>
                <w:szCs w:val="22"/>
              </w:rPr>
            </w:pPr>
          </w:p>
        </w:tc>
      </w:tr>
      <w:tr w:rsidR="00A13DE0" w:rsidRPr="00704A8A" w:rsidTr="00EF4A8D">
        <w:trPr>
          <w:gridAfter w:val="1"/>
          <w:wAfter w:w="198" w:type="dxa"/>
        </w:trPr>
        <w:tc>
          <w:tcPr>
            <w:tcW w:w="2058" w:type="dxa"/>
            <w:gridSpan w:val="2"/>
          </w:tcPr>
          <w:p w:rsidR="00A13DE0" w:rsidRPr="00704A8A" w:rsidRDefault="00A13DE0">
            <w:pPr>
              <w:pStyle w:val="Heading8"/>
              <w:jc w:val="right"/>
              <w:rPr>
                <w:rFonts w:ascii="Arial" w:hAnsi="Arial" w:cs="Arial"/>
                <w:b/>
                <w:bCs/>
                <w:sz w:val="22"/>
                <w:szCs w:val="22"/>
              </w:rPr>
            </w:pPr>
            <w:r w:rsidRPr="00704A8A">
              <w:rPr>
                <w:rFonts w:ascii="Arial" w:hAnsi="Arial" w:cs="Arial"/>
                <w:b/>
                <w:bCs/>
                <w:sz w:val="22"/>
                <w:szCs w:val="22"/>
              </w:rPr>
              <w:t>Lecture</w:t>
            </w:r>
            <w:r w:rsidR="00323D8D">
              <w:rPr>
                <w:rFonts w:ascii="Arial" w:hAnsi="Arial" w:cs="Arial"/>
                <w:b/>
                <w:bCs/>
                <w:sz w:val="22"/>
                <w:szCs w:val="22"/>
              </w:rPr>
              <w:t>/Lab</w:t>
            </w:r>
          </w:p>
        </w:tc>
        <w:tc>
          <w:tcPr>
            <w:tcW w:w="8742" w:type="dxa"/>
            <w:gridSpan w:val="2"/>
          </w:tcPr>
          <w:p w:rsidR="00A13DE0" w:rsidRPr="00704A8A" w:rsidRDefault="00917C2A" w:rsidP="00E54652">
            <w:pPr>
              <w:pStyle w:val="Heading5"/>
              <w:rPr>
                <w:rFonts w:cs="Arial"/>
                <w:sz w:val="22"/>
                <w:szCs w:val="22"/>
              </w:rPr>
            </w:pPr>
            <w:r>
              <w:rPr>
                <w:rFonts w:cs="Arial"/>
                <w:sz w:val="22"/>
                <w:szCs w:val="22"/>
              </w:rPr>
              <w:t>2 – 4:</w:t>
            </w:r>
            <w:r w:rsidR="00C349AA">
              <w:rPr>
                <w:rFonts w:cs="Arial"/>
                <w:sz w:val="22"/>
                <w:szCs w:val="22"/>
              </w:rPr>
              <w:t>50 p.m.</w:t>
            </w:r>
            <w:r w:rsidR="00E54652">
              <w:rPr>
                <w:rFonts w:cs="Arial"/>
                <w:sz w:val="22"/>
                <w:szCs w:val="22"/>
              </w:rPr>
              <w:t xml:space="preserve"> Monday   |    OHE 540</w:t>
            </w:r>
          </w:p>
        </w:tc>
      </w:tr>
      <w:tr w:rsidR="002B1830" w:rsidRPr="00704A8A" w:rsidTr="00EF4A8D">
        <w:trPr>
          <w:gridAfter w:val="1"/>
          <w:wAfter w:w="198" w:type="dxa"/>
        </w:trPr>
        <w:tc>
          <w:tcPr>
            <w:tcW w:w="2058" w:type="dxa"/>
            <w:gridSpan w:val="2"/>
          </w:tcPr>
          <w:p w:rsidR="002B1830" w:rsidRPr="00704A8A" w:rsidRDefault="002B1830">
            <w:pPr>
              <w:jc w:val="right"/>
              <w:rPr>
                <w:rFonts w:ascii="Arial" w:hAnsi="Arial" w:cs="Arial"/>
                <w:b/>
                <w:bCs/>
                <w:sz w:val="22"/>
                <w:szCs w:val="22"/>
              </w:rPr>
            </w:pPr>
          </w:p>
        </w:tc>
        <w:tc>
          <w:tcPr>
            <w:tcW w:w="8742" w:type="dxa"/>
            <w:gridSpan w:val="2"/>
          </w:tcPr>
          <w:p w:rsidR="002B1830" w:rsidRPr="00704A8A" w:rsidRDefault="002B1830">
            <w:pPr>
              <w:pStyle w:val="Heading5"/>
              <w:rPr>
                <w:rFonts w:cs="Arial"/>
                <w:sz w:val="22"/>
                <w:szCs w:val="22"/>
              </w:rPr>
            </w:pPr>
          </w:p>
        </w:tc>
      </w:tr>
      <w:tr w:rsidR="002B1830" w:rsidRPr="00704A8A" w:rsidTr="00EF4A8D">
        <w:trPr>
          <w:gridAfter w:val="1"/>
          <w:wAfter w:w="198" w:type="dxa"/>
        </w:trPr>
        <w:tc>
          <w:tcPr>
            <w:tcW w:w="2058" w:type="dxa"/>
            <w:gridSpan w:val="2"/>
          </w:tcPr>
          <w:p w:rsidR="002B1830" w:rsidRPr="00704A8A" w:rsidRDefault="002B1830">
            <w:pPr>
              <w:jc w:val="right"/>
              <w:rPr>
                <w:rFonts w:ascii="Arial" w:hAnsi="Arial" w:cs="Arial"/>
                <w:b/>
                <w:bCs/>
                <w:sz w:val="22"/>
                <w:szCs w:val="22"/>
              </w:rPr>
            </w:pPr>
            <w:r>
              <w:rPr>
                <w:rFonts w:ascii="Arial" w:hAnsi="Arial" w:cs="Arial"/>
                <w:b/>
                <w:bCs/>
                <w:sz w:val="22"/>
                <w:szCs w:val="22"/>
              </w:rPr>
              <w:t>Grader</w:t>
            </w:r>
            <w:r w:rsidR="00EF4E91">
              <w:rPr>
                <w:rFonts w:ascii="Arial" w:hAnsi="Arial" w:cs="Arial"/>
                <w:b/>
                <w:bCs/>
                <w:sz w:val="22"/>
                <w:szCs w:val="22"/>
              </w:rPr>
              <w:t xml:space="preserve"> and Lab Assistant</w:t>
            </w:r>
            <w:r w:rsidR="000812C2">
              <w:rPr>
                <w:rFonts w:ascii="Arial" w:hAnsi="Arial" w:cs="Arial"/>
                <w:b/>
                <w:bCs/>
                <w:sz w:val="22"/>
                <w:szCs w:val="22"/>
              </w:rPr>
              <w:t>s</w:t>
            </w:r>
          </w:p>
        </w:tc>
        <w:tc>
          <w:tcPr>
            <w:tcW w:w="8742" w:type="dxa"/>
            <w:gridSpan w:val="2"/>
          </w:tcPr>
          <w:p w:rsidR="000812C2" w:rsidRPr="000812C2" w:rsidRDefault="000812C2" w:rsidP="000812C2">
            <w:pPr>
              <w:pStyle w:val="Heading5"/>
              <w:rPr>
                <w:rFonts w:cs="Arial"/>
                <w:sz w:val="22"/>
                <w:lang w:eastAsia="x-none"/>
              </w:rPr>
            </w:pPr>
            <w:proofErr w:type="spellStart"/>
            <w:r w:rsidRPr="000812C2">
              <w:rPr>
                <w:rFonts w:cs="Arial"/>
                <w:sz w:val="22"/>
                <w:lang w:val="x-none" w:eastAsia="x-none"/>
              </w:rPr>
              <w:t>Zheqing</w:t>
            </w:r>
            <w:proofErr w:type="spellEnd"/>
            <w:r w:rsidRPr="000812C2">
              <w:rPr>
                <w:rFonts w:cs="Arial"/>
                <w:sz w:val="22"/>
                <w:lang w:val="x-none" w:eastAsia="x-none"/>
              </w:rPr>
              <w:t xml:space="preserve"> Min</w:t>
            </w:r>
            <w:r w:rsidRPr="000812C2">
              <w:rPr>
                <w:rFonts w:cs="Arial"/>
                <w:sz w:val="22"/>
                <w:lang w:eastAsia="x-none"/>
              </w:rPr>
              <w:t xml:space="preserve"> (Andy), </w:t>
            </w:r>
            <w:hyperlink r:id="rId11" w:history="1">
              <w:r w:rsidRPr="000812C2">
                <w:rPr>
                  <w:rStyle w:val="Hyperlink"/>
                  <w:rFonts w:cs="Arial"/>
                  <w:sz w:val="22"/>
                  <w:lang w:eastAsia="x-none"/>
                </w:rPr>
                <w:t>zmin@usc.edu</w:t>
              </w:r>
            </w:hyperlink>
            <w:r w:rsidRPr="000812C2">
              <w:rPr>
                <w:rFonts w:cs="Arial"/>
                <w:sz w:val="22"/>
                <w:lang w:eastAsia="x-none"/>
              </w:rPr>
              <w:t xml:space="preserve"> </w:t>
            </w:r>
          </w:p>
          <w:p w:rsidR="002B1830" w:rsidRPr="00917C2A" w:rsidRDefault="000812C2" w:rsidP="00C349AA">
            <w:pPr>
              <w:pStyle w:val="Heading5"/>
              <w:rPr>
                <w:rFonts w:cs="Arial"/>
                <w:sz w:val="22"/>
                <w:szCs w:val="22"/>
              </w:rPr>
            </w:pPr>
            <w:proofErr w:type="spellStart"/>
            <w:r w:rsidRPr="000812C2">
              <w:rPr>
                <w:rFonts w:cs="Arial"/>
                <w:sz w:val="22"/>
                <w:lang w:val="x-none" w:eastAsia="x-none"/>
              </w:rPr>
              <w:t>Pallavi</w:t>
            </w:r>
            <w:proofErr w:type="spellEnd"/>
            <w:r w:rsidRPr="000812C2">
              <w:rPr>
                <w:rFonts w:cs="Arial"/>
                <w:sz w:val="22"/>
                <w:lang w:val="x-none" w:eastAsia="x-none"/>
              </w:rPr>
              <w:t xml:space="preserve"> Malhotra</w:t>
            </w:r>
            <w:r w:rsidRPr="000812C2">
              <w:rPr>
                <w:rFonts w:cs="Arial"/>
                <w:sz w:val="22"/>
                <w:lang w:eastAsia="x-none"/>
              </w:rPr>
              <w:t xml:space="preserve"> </w:t>
            </w:r>
            <w:r w:rsidRPr="000812C2">
              <w:rPr>
                <w:rStyle w:val="Hyperlink"/>
                <w:rFonts w:cs="Arial"/>
                <w:bCs/>
                <w:sz w:val="22"/>
                <w:lang w:val="x-none" w:eastAsia="x-none"/>
              </w:rPr>
              <w:t>pmalhotr@usc.edu</w:t>
            </w:r>
          </w:p>
        </w:tc>
      </w:tr>
      <w:tr w:rsidR="00A13DE0" w:rsidRPr="00704A8A" w:rsidTr="00EF4A8D">
        <w:trPr>
          <w:gridAfter w:val="1"/>
          <w:wAfter w:w="198" w:type="dxa"/>
        </w:trPr>
        <w:tc>
          <w:tcPr>
            <w:tcW w:w="2058" w:type="dxa"/>
            <w:gridSpan w:val="2"/>
          </w:tcPr>
          <w:p w:rsidR="00A13DE0" w:rsidRPr="00704A8A" w:rsidRDefault="00A13DE0">
            <w:pPr>
              <w:jc w:val="right"/>
              <w:rPr>
                <w:rFonts w:ascii="Arial" w:hAnsi="Arial" w:cs="Arial"/>
                <w:b/>
                <w:bCs/>
                <w:sz w:val="22"/>
                <w:szCs w:val="22"/>
              </w:rPr>
            </w:pPr>
          </w:p>
        </w:tc>
        <w:tc>
          <w:tcPr>
            <w:tcW w:w="8742" w:type="dxa"/>
            <w:gridSpan w:val="2"/>
          </w:tcPr>
          <w:p w:rsidR="00A13DE0" w:rsidRPr="00704A8A" w:rsidRDefault="00A13DE0">
            <w:pPr>
              <w:pStyle w:val="Heading5"/>
              <w:rPr>
                <w:rFonts w:cs="Arial"/>
                <w:sz w:val="22"/>
                <w:szCs w:val="22"/>
              </w:rPr>
            </w:pPr>
          </w:p>
        </w:tc>
      </w:tr>
      <w:tr w:rsidR="00331341" w:rsidRPr="00704A8A" w:rsidTr="00EF4A8D">
        <w:trPr>
          <w:gridAfter w:val="1"/>
          <w:wAfter w:w="198" w:type="dxa"/>
        </w:trPr>
        <w:tc>
          <w:tcPr>
            <w:tcW w:w="2058" w:type="dxa"/>
            <w:gridSpan w:val="2"/>
          </w:tcPr>
          <w:p w:rsidR="00331341" w:rsidRPr="00704A8A" w:rsidRDefault="00331341">
            <w:pPr>
              <w:jc w:val="right"/>
              <w:rPr>
                <w:rFonts w:ascii="Arial" w:hAnsi="Arial" w:cs="Arial"/>
                <w:b/>
                <w:bCs/>
                <w:sz w:val="22"/>
                <w:szCs w:val="22"/>
              </w:rPr>
            </w:pPr>
            <w:r w:rsidRPr="00704A8A">
              <w:rPr>
                <w:rFonts w:ascii="Arial" w:hAnsi="Arial" w:cs="Arial"/>
                <w:b/>
                <w:bCs/>
                <w:sz w:val="22"/>
                <w:szCs w:val="22"/>
              </w:rPr>
              <w:t>Course Website</w:t>
            </w:r>
          </w:p>
        </w:tc>
        <w:tc>
          <w:tcPr>
            <w:tcW w:w="8742" w:type="dxa"/>
            <w:gridSpan w:val="2"/>
          </w:tcPr>
          <w:p w:rsidR="00331341" w:rsidRPr="00704A8A" w:rsidRDefault="00331341" w:rsidP="009B7E35">
            <w:pPr>
              <w:pStyle w:val="Heading5"/>
              <w:rPr>
                <w:rFonts w:cs="Arial"/>
                <w:sz w:val="22"/>
                <w:szCs w:val="22"/>
              </w:rPr>
            </w:pPr>
            <w:r w:rsidRPr="00704A8A">
              <w:rPr>
                <w:rFonts w:cs="Arial"/>
                <w:sz w:val="22"/>
                <w:szCs w:val="22"/>
              </w:rPr>
              <w:t xml:space="preserve">All course materials will be posted on blackboard.usc.edu. </w:t>
            </w:r>
            <w:r w:rsidR="00B23C5B">
              <w:rPr>
                <w:rFonts w:cs="Arial"/>
                <w:sz w:val="22"/>
                <w:szCs w:val="22"/>
              </w:rPr>
              <w:t xml:space="preserve">You are expected to check </w:t>
            </w:r>
            <w:r w:rsidR="00B23C5B">
              <w:rPr>
                <w:rFonts w:cs="Arial"/>
                <w:sz w:val="22"/>
                <w:szCs w:val="22"/>
              </w:rPr>
              <w:lastRenderedPageBreak/>
              <w:t xml:space="preserve">Blackboard </w:t>
            </w:r>
            <w:r w:rsidR="009B7E35">
              <w:rPr>
                <w:rFonts w:cs="Arial"/>
                <w:sz w:val="22"/>
                <w:szCs w:val="22"/>
              </w:rPr>
              <w:t xml:space="preserve">for updates </w:t>
            </w:r>
            <w:r w:rsidR="00B23C5B">
              <w:rPr>
                <w:rFonts w:cs="Arial"/>
                <w:sz w:val="22"/>
                <w:szCs w:val="22"/>
              </w:rPr>
              <w:t xml:space="preserve">routinely. You </w:t>
            </w:r>
            <w:r w:rsidR="009B7E35">
              <w:rPr>
                <w:rFonts w:cs="Arial"/>
                <w:sz w:val="22"/>
                <w:szCs w:val="22"/>
              </w:rPr>
              <w:t>can</w:t>
            </w:r>
            <w:r w:rsidR="00B23C5B">
              <w:rPr>
                <w:rFonts w:cs="Arial"/>
                <w:sz w:val="22"/>
                <w:szCs w:val="22"/>
              </w:rPr>
              <w:t xml:space="preserve"> change Blackboard notification to suit your </w:t>
            </w:r>
            <w:r w:rsidR="000812C2">
              <w:rPr>
                <w:rFonts w:cs="Arial"/>
                <w:sz w:val="22"/>
                <w:szCs w:val="22"/>
              </w:rPr>
              <w:t xml:space="preserve">notification </w:t>
            </w:r>
            <w:r w:rsidR="00B23C5B">
              <w:rPr>
                <w:rFonts w:cs="Arial"/>
                <w:sz w:val="22"/>
                <w:szCs w:val="22"/>
              </w:rPr>
              <w:t>needs.</w:t>
            </w:r>
          </w:p>
        </w:tc>
      </w:tr>
      <w:tr w:rsidR="00A13DE0" w:rsidRPr="00704A8A" w:rsidTr="00EF4A8D">
        <w:trPr>
          <w:gridAfter w:val="1"/>
          <w:wAfter w:w="198" w:type="dxa"/>
        </w:trPr>
        <w:tc>
          <w:tcPr>
            <w:tcW w:w="2058" w:type="dxa"/>
            <w:gridSpan w:val="2"/>
          </w:tcPr>
          <w:p w:rsidR="00A13DE0" w:rsidRPr="00704A8A" w:rsidRDefault="00A13DE0">
            <w:pPr>
              <w:jc w:val="right"/>
              <w:rPr>
                <w:rFonts w:ascii="Arial" w:hAnsi="Arial" w:cs="Arial"/>
                <w:b/>
                <w:bCs/>
                <w:sz w:val="22"/>
                <w:szCs w:val="22"/>
              </w:rPr>
            </w:pPr>
          </w:p>
        </w:tc>
        <w:tc>
          <w:tcPr>
            <w:tcW w:w="8742" w:type="dxa"/>
            <w:gridSpan w:val="2"/>
          </w:tcPr>
          <w:p w:rsidR="00A13DE0" w:rsidRPr="00704A8A" w:rsidRDefault="00A13DE0">
            <w:pPr>
              <w:pStyle w:val="Heading5"/>
              <w:rPr>
                <w:rFonts w:cs="Arial"/>
                <w:sz w:val="22"/>
                <w:szCs w:val="22"/>
              </w:rPr>
            </w:pPr>
          </w:p>
        </w:tc>
      </w:tr>
      <w:tr w:rsidR="00A13DE0" w:rsidRPr="00704A8A" w:rsidTr="00EF4A8D">
        <w:trPr>
          <w:gridAfter w:val="1"/>
          <w:wAfter w:w="198" w:type="dxa"/>
        </w:trPr>
        <w:tc>
          <w:tcPr>
            <w:tcW w:w="2058" w:type="dxa"/>
            <w:gridSpan w:val="2"/>
          </w:tcPr>
          <w:p w:rsidR="00A13DE0" w:rsidRPr="00704A8A" w:rsidRDefault="00A13DE0">
            <w:pPr>
              <w:pStyle w:val="Heading8"/>
              <w:jc w:val="right"/>
              <w:rPr>
                <w:rFonts w:ascii="Arial" w:hAnsi="Arial" w:cs="Arial"/>
                <w:b/>
                <w:bCs/>
                <w:sz w:val="22"/>
                <w:szCs w:val="22"/>
              </w:rPr>
            </w:pPr>
            <w:r w:rsidRPr="00704A8A">
              <w:rPr>
                <w:rFonts w:ascii="Arial" w:hAnsi="Arial" w:cs="Arial"/>
                <w:b/>
                <w:bCs/>
                <w:sz w:val="22"/>
                <w:szCs w:val="22"/>
              </w:rPr>
              <w:t>Textbook</w:t>
            </w:r>
          </w:p>
        </w:tc>
        <w:tc>
          <w:tcPr>
            <w:tcW w:w="8742" w:type="dxa"/>
            <w:gridSpan w:val="2"/>
          </w:tcPr>
          <w:p w:rsidR="00EE4897" w:rsidRPr="000812C2" w:rsidRDefault="000812C2" w:rsidP="000812C2">
            <w:pPr>
              <w:rPr>
                <w:rFonts w:ascii="Arial" w:hAnsi="Arial" w:cs="Arial"/>
                <w:sz w:val="22"/>
                <w:szCs w:val="20"/>
              </w:rPr>
            </w:pPr>
            <w:r w:rsidRPr="000812C2">
              <w:rPr>
                <w:rFonts w:ascii="Arial" w:hAnsi="Arial" w:cs="Arial"/>
                <w:sz w:val="22"/>
                <w:szCs w:val="20"/>
                <w:u w:val="single"/>
              </w:rPr>
              <w:t>Integrated Business Processes with ERP Systems</w:t>
            </w:r>
            <w:r w:rsidRPr="000812C2">
              <w:rPr>
                <w:rFonts w:ascii="Arial" w:hAnsi="Arial" w:cs="Arial"/>
                <w:sz w:val="22"/>
                <w:szCs w:val="20"/>
              </w:rPr>
              <w:t xml:space="preserve">, © 2011, by </w:t>
            </w:r>
            <w:hyperlink r:id="rId12" w:history="1">
              <w:r w:rsidRPr="000812C2">
                <w:rPr>
                  <w:rFonts w:ascii="Arial" w:hAnsi="Arial" w:cs="Arial"/>
                  <w:i/>
                  <w:sz w:val="22"/>
                  <w:szCs w:val="20"/>
                </w:rPr>
                <w:t>Simha R. Magal</w:t>
              </w:r>
            </w:hyperlink>
            <w:r w:rsidRPr="000812C2">
              <w:rPr>
                <w:rFonts w:ascii="Arial" w:hAnsi="Arial" w:cs="Arial"/>
                <w:i/>
                <w:sz w:val="22"/>
                <w:szCs w:val="20"/>
              </w:rPr>
              <w:t xml:space="preserve"> and </w:t>
            </w:r>
            <w:hyperlink r:id="rId13" w:history="1">
              <w:r w:rsidRPr="000812C2">
                <w:rPr>
                  <w:rFonts w:ascii="Arial" w:hAnsi="Arial" w:cs="Arial"/>
                  <w:i/>
                  <w:sz w:val="22"/>
                  <w:szCs w:val="20"/>
                </w:rPr>
                <w:t>Jeffrey Word</w:t>
              </w:r>
            </w:hyperlink>
            <w:r w:rsidRPr="000812C2">
              <w:rPr>
                <w:rFonts w:ascii="Arial" w:hAnsi="Arial" w:cs="Arial"/>
                <w:sz w:val="22"/>
                <w:szCs w:val="20"/>
              </w:rPr>
              <w:t xml:space="preserve">, Wiley, ISBN-10: 0470478446, ISBN-13: 978-0470478448. Purchase hard cover from USC bookstore or </w:t>
            </w:r>
            <w:proofErr w:type="spellStart"/>
            <w:r w:rsidRPr="000812C2">
              <w:rPr>
                <w:rFonts w:ascii="Arial" w:hAnsi="Arial" w:cs="Arial"/>
                <w:sz w:val="22"/>
                <w:szCs w:val="20"/>
              </w:rPr>
              <w:t>ebook</w:t>
            </w:r>
            <w:proofErr w:type="spellEnd"/>
            <w:r w:rsidRPr="000812C2">
              <w:rPr>
                <w:rFonts w:ascii="Arial" w:hAnsi="Arial" w:cs="Arial"/>
                <w:sz w:val="22"/>
                <w:szCs w:val="20"/>
              </w:rPr>
              <w:t xml:space="preserve"> here </w:t>
            </w:r>
            <w:hyperlink r:id="rId14" w:history="1">
              <w:r w:rsidRPr="000812C2">
                <w:rPr>
                  <w:rStyle w:val="Hyperlink"/>
                  <w:rFonts w:ascii="Arial" w:hAnsi="Arial" w:cs="Arial"/>
                  <w:sz w:val="22"/>
                  <w:szCs w:val="20"/>
                </w:rPr>
                <w:t>http://www.ama</w:t>
              </w:r>
              <w:r w:rsidRPr="000812C2">
                <w:rPr>
                  <w:rStyle w:val="Hyperlink"/>
                  <w:rFonts w:ascii="Arial" w:hAnsi="Arial" w:cs="Arial"/>
                  <w:sz w:val="22"/>
                  <w:szCs w:val="20"/>
                </w:rPr>
                <w:t>z</w:t>
              </w:r>
              <w:r w:rsidRPr="000812C2">
                <w:rPr>
                  <w:rStyle w:val="Hyperlink"/>
                  <w:rFonts w:ascii="Arial" w:hAnsi="Arial" w:cs="Arial"/>
                  <w:sz w:val="22"/>
                  <w:szCs w:val="20"/>
                </w:rPr>
                <w:t>on.com/Integrated-Business-Processes-ERP-Systems/dp/0470478446</w:t>
              </w:r>
            </w:hyperlink>
          </w:p>
        </w:tc>
      </w:tr>
      <w:tr w:rsidR="00E0520C" w:rsidRPr="00704A8A" w:rsidTr="00EF4A8D">
        <w:trPr>
          <w:gridAfter w:val="1"/>
          <w:wAfter w:w="198" w:type="dxa"/>
        </w:trPr>
        <w:tc>
          <w:tcPr>
            <w:tcW w:w="2058" w:type="dxa"/>
            <w:gridSpan w:val="2"/>
          </w:tcPr>
          <w:p w:rsidR="00E0520C" w:rsidRPr="00704A8A" w:rsidRDefault="00E0520C" w:rsidP="007C2F4E">
            <w:pPr>
              <w:jc w:val="right"/>
              <w:rPr>
                <w:rFonts w:ascii="Arial" w:hAnsi="Arial" w:cs="Arial"/>
                <w:b/>
                <w:bCs/>
                <w:sz w:val="22"/>
                <w:szCs w:val="22"/>
              </w:rPr>
            </w:pPr>
          </w:p>
        </w:tc>
        <w:tc>
          <w:tcPr>
            <w:tcW w:w="8742" w:type="dxa"/>
            <w:gridSpan w:val="2"/>
          </w:tcPr>
          <w:p w:rsidR="00E0520C" w:rsidRPr="00704A8A" w:rsidRDefault="00E0520C" w:rsidP="007C2F4E">
            <w:pPr>
              <w:pStyle w:val="BodyTextIndent"/>
              <w:tabs>
                <w:tab w:val="left" w:pos="1800"/>
              </w:tabs>
              <w:ind w:left="0" w:firstLine="0"/>
              <w:rPr>
                <w:rFonts w:ascii="Arial" w:hAnsi="Arial" w:cs="Arial"/>
                <w:i/>
                <w:sz w:val="22"/>
                <w:szCs w:val="22"/>
              </w:rPr>
            </w:pPr>
          </w:p>
        </w:tc>
      </w:tr>
      <w:tr w:rsidR="007C2F4E" w:rsidRPr="00704A8A" w:rsidTr="00EF4A8D">
        <w:trPr>
          <w:gridAfter w:val="1"/>
          <w:wAfter w:w="198" w:type="dxa"/>
        </w:trPr>
        <w:tc>
          <w:tcPr>
            <w:tcW w:w="2058" w:type="dxa"/>
            <w:gridSpan w:val="2"/>
          </w:tcPr>
          <w:p w:rsidR="007C2F4E" w:rsidRPr="00704A8A" w:rsidRDefault="007C2F4E" w:rsidP="007C2F4E">
            <w:pPr>
              <w:jc w:val="right"/>
              <w:rPr>
                <w:rFonts w:ascii="Arial" w:hAnsi="Arial" w:cs="Arial"/>
                <w:b/>
                <w:bCs/>
                <w:sz w:val="22"/>
                <w:szCs w:val="22"/>
              </w:rPr>
            </w:pPr>
            <w:r w:rsidRPr="00704A8A">
              <w:rPr>
                <w:rFonts w:ascii="Arial" w:hAnsi="Arial" w:cs="Arial"/>
                <w:b/>
                <w:bCs/>
                <w:sz w:val="22"/>
                <w:szCs w:val="22"/>
              </w:rPr>
              <w:t>Software</w:t>
            </w:r>
          </w:p>
        </w:tc>
        <w:tc>
          <w:tcPr>
            <w:tcW w:w="8742" w:type="dxa"/>
            <w:gridSpan w:val="2"/>
          </w:tcPr>
          <w:p w:rsidR="007C2F4E" w:rsidRDefault="007C2F4E" w:rsidP="007C2F4E">
            <w:pPr>
              <w:pStyle w:val="BodyTextIndent"/>
              <w:tabs>
                <w:tab w:val="left" w:pos="1800"/>
              </w:tabs>
              <w:ind w:left="0" w:firstLine="0"/>
              <w:rPr>
                <w:rFonts w:ascii="Arial" w:hAnsi="Arial" w:cs="Arial"/>
                <w:sz w:val="22"/>
                <w:szCs w:val="22"/>
              </w:rPr>
            </w:pPr>
            <w:r w:rsidRPr="00704A8A">
              <w:rPr>
                <w:rFonts w:ascii="Arial" w:hAnsi="Arial" w:cs="Arial"/>
                <w:sz w:val="22"/>
                <w:szCs w:val="22"/>
              </w:rPr>
              <w:t>This course uses</w:t>
            </w:r>
            <w:r w:rsidR="00FD53AD">
              <w:rPr>
                <w:rFonts w:ascii="Arial" w:hAnsi="Arial" w:cs="Arial"/>
                <w:sz w:val="22"/>
                <w:szCs w:val="22"/>
              </w:rPr>
              <w:t xml:space="preserve"> </w:t>
            </w:r>
            <w:r w:rsidR="00323D8D" w:rsidRPr="00DC4A26">
              <w:rPr>
                <w:rFonts w:ascii="Arial" w:hAnsi="Arial" w:cs="Arial"/>
                <w:b/>
                <w:sz w:val="22"/>
                <w:szCs w:val="22"/>
              </w:rPr>
              <w:t>SAP ECC 6.0</w:t>
            </w:r>
            <w:r w:rsidR="00B21518">
              <w:rPr>
                <w:rFonts w:ascii="Arial" w:hAnsi="Arial" w:cs="Arial"/>
                <w:b/>
                <w:sz w:val="22"/>
                <w:szCs w:val="22"/>
              </w:rPr>
              <w:t>4</w:t>
            </w:r>
            <w:r w:rsidR="00323D8D">
              <w:rPr>
                <w:rFonts w:ascii="Arial" w:hAnsi="Arial" w:cs="Arial"/>
                <w:sz w:val="22"/>
                <w:szCs w:val="22"/>
              </w:rPr>
              <w:t xml:space="preserve"> system for all projects. The SAPGUI will be provided to all students which will help them work on the SAP server from any networked computer.</w:t>
            </w:r>
          </w:p>
          <w:p w:rsidR="00DC4A26" w:rsidRPr="00704A8A" w:rsidRDefault="00DC4A26" w:rsidP="007C2F4E">
            <w:pPr>
              <w:pStyle w:val="BodyTextIndent"/>
              <w:tabs>
                <w:tab w:val="left" w:pos="1800"/>
              </w:tabs>
              <w:ind w:left="0" w:firstLine="0"/>
              <w:rPr>
                <w:rFonts w:ascii="Arial" w:hAnsi="Arial" w:cs="Arial"/>
                <w:sz w:val="22"/>
                <w:szCs w:val="22"/>
              </w:rPr>
            </w:pPr>
            <w:r>
              <w:rPr>
                <w:rFonts w:ascii="Arial" w:hAnsi="Arial" w:cs="Arial"/>
                <w:sz w:val="22"/>
                <w:szCs w:val="22"/>
              </w:rPr>
              <w:t xml:space="preserve">In addition, you will have access to a </w:t>
            </w:r>
            <w:r w:rsidRPr="00DC4A26">
              <w:rPr>
                <w:rFonts w:ascii="Arial" w:hAnsi="Arial" w:cs="Arial"/>
                <w:b/>
                <w:sz w:val="22"/>
                <w:szCs w:val="22"/>
              </w:rPr>
              <w:t>Virtual lab</w:t>
            </w:r>
            <w:r>
              <w:rPr>
                <w:rFonts w:ascii="Arial" w:hAnsi="Arial" w:cs="Arial"/>
                <w:sz w:val="22"/>
                <w:szCs w:val="22"/>
              </w:rPr>
              <w:t xml:space="preserve"> that you can access from your own computer. This remote server has all the required software for the course.</w:t>
            </w:r>
          </w:p>
        </w:tc>
      </w:tr>
      <w:tr w:rsidR="00555416" w:rsidRPr="00704A8A" w:rsidTr="00EF4A8D">
        <w:trPr>
          <w:gridAfter w:val="1"/>
          <w:wAfter w:w="198" w:type="dxa"/>
        </w:trPr>
        <w:tc>
          <w:tcPr>
            <w:tcW w:w="2058" w:type="dxa"/>
            <w:gridSpan w:val="2"/>
          </w:tcPr>
          <w:p w:rsidR="00555416" w:rsidRPr="00704A8A" w:rsidRDefault="00555416" w:rsidP="00CB003B">
            <w:pPr>
              <w:rPr>
                <w:rFonts w:ascii="Arial" w:hAnsi="Arial" w:cs="Arial"/>
                <w:b/>
                <w:bCs/>
                <w:sz w:val="22"/>
                <w:szCs w:val="22"/>
              </w:rPr>
            </w:pPr>
          </w:p>
        </w:tc>
        <w:tc>
          <w:tcPr>
            <w:tcW w:w="8742" w:type="dxa"/>
            <w:gridSpan w:val="2"/>
          </w:tcPr>
          <w:p w:rsidR="00555416" w:rsidRPr="00704A8A" w:rsidRDefault="00555416">
            <w:pPr>
              <w:pStyle w:val="BodyTextIndent"/>
              <w:tabs>
                <w:tab w:val="left" w:pos="1800"/>
              </w:tabs>
              <w:ind w:left="0" w:firstLine="0"/>
              <w:rPr>
                <w:rFonts w:ascii="Arial" w:hAnsi="Arial" w:cs="Arial"/>
                <w:i/>
                <w:sz w:val="22"/>
                <w:szCs w:val="22"/>
              </w:rPr>
            </w:pPr>
          </w:p>
        </w:tc>
      </w:tr>
      <w:tr w:rsidR="00CB003B" w:rsidRPr="00704A8A" w:rsidTr="00EF4A8D">
        <w:trPr>
          <w:gridAfter w:val="1"/>
          <w:wAfter w:w="198" w:type="dxa"/>
        </w:trPr>
        <w:tc>
          <w:tcPr>
            <w:tcW w:w="2058" w:type="dxa"/>
            <w:gridSpan w:val="2"/>
          </w:tcPr>
          <w:p w:rsidR="00CB003B" w:rsidRPr="00704A8A" w:rsidRDefault="00CB003B" w:rsidP="00964586">
            <w:pPr>
              <w:pStyle w:val="Heading8"/>
              <w:jc w:val="right"/>
              <w:rPr>
                <w:rFonts w:ascii="Arial" w:hAnsi="Arial" w:cs="Arial"/>
                <w:b/>
                <w:bCs/>
                <w:sz w:val="22"/>
                <w:szCs w:val="22"/>
              </w:rPr>
            </w:pPr>
            <w:r w:rsidRPr="00704A8A">
              <w:rPr>
                <w:rFonts w:ascii="Arial" w:hAnsi="Arial" w:cs="Arial"/>
                <w:b/>
                <w:bCs/>
                <w:sz w:val="22"/>
                <w:szCs w:val="22"/>
              </w:rPr>
              <w:t>Grading</w:t>
            </w:r>
          </w:p>
        </w:tc>
        <w:tc>
          <w:tcPr>
            <w:tcW w:w="8742" w:type="dxa"/>
            <w:gridSpan w:val="2"/>
          </w:tcPr>
          <w:p w:rsidR="00CB003B" w:rsidRPr="00E83E0A" w:rsidRDefault="00CB003B" w:rsidP="00964586">
            <w:pPr>
              <w:pStyle w:val="BodyTextIndent"/>
              <w:tabs>
                <w:tab w:val="left" w:pos="1800"/>
              </w:tabs>
              <w:ind w:left="0" w:firstLine="0"/>
              <w:rPr>
                <w:rFonts w:ascii="Arial" w:hAnsi="Arial" w:cs="Arial"/>
                <w:sz w:val="22"/>
                <w:szCs w:val="22"/>
              </w:rPr>
            </w:pPr>
            <w:r w:rsidRPr="00E83E0A">
              <w:rPr>
                <w:rFonts w:ascii="Arial" w:hAnsi="Arial" w:cs="Arial"/>
                <w:sz w:val="22"/>
                <w:szCs w:val="22"/>
              </w:rPr>
              <w:t xml:space="preserve">The weight of graded material during the semester is listed below. </w:t>
            </w:r>
            <w:r w:rsidRPr="00E83E0A">
              <w:rPr>
                <w:rFonts w:ascii="Arial" w:hAnsi="Arial" w:cs="Arial"/>
                <w:b/>
                <w:i/>
                <w:sz w:val="22"/>
                <w:szCs w:val="22"/>
              </w:rPr>
              <w:t>No extra credit assignments will be offered.</w:t>
            </w:r>
            <w:r w:rsidRPr="00E83E0A">
              <w:rPr>
                <w:rFonts w:ascii="Arial" w:hAnsi="Arial" w:cs="Arial"/>
                <w:sz w:val="22"/>
                <w:szCs w:val="22"/>
              </w:rPr>
              <w:t xml:space="preserve"> </w:t>
            </w:r>
          </w:p>
          <w:p w:rsidR="00CB003B" w:rsidRPr="00E83E0A" w:rsidRDefault="00CB003B" w:rsidP="00964586">
            <w:pPr>
              <w:pStyle w:val="BodyTextIndent"/>
              <w:ind w:left="2160"/>
              <w:rPr>
                <w:rFonts w:ascii="Arial" w:hAnsi="Arial" w:cs="Arial"/>
                <w:sz w:val="22"/>
                <w:szCs w:val="22"/>
              </w:rPr>
            </w:pPr>
          </w:p>
          <w:p w:rsidR="00CB003B" w:rsidRPr="00E83E0A" w:rsidRDefault="00CB003B" w:rsidP="00964586">
            <w:pPr>
              <w:pStyle w:val="BodyTextIndent"/>
              <w:ind w:left="4129" w:hanging="3409"/>
              <w:rPr>
                <w:rFonts w:ascii="Arial" w:hAnsi="Arial" w:cs="Arial"/>
                <w:sz w:val="22"/>
                <w:szCs w:val="22"/>
              </w:rPr>
            </w:pPr>
            <w:r>
              <w:rPr>
                <w:rFonts w:ascii="Arial" w:hAnsi="Arial" w:cs="Arial"/>
                <w:sz w:val="22"/>
                <w:szCs w:val="22"/>
              </w:rPr>
              <w:t>Homework</w:t>
            </w:r>
            <w:r w:rsidRPr="00E83E0A">
              <w:rPr>
                <w:rFonts w:ascii="Arial" w:hAnsi="Arial" w:cs="Arial"/>
                <w:sz w:val="22"/>
                <w:szCs w:val="22"/>
              </w:rPr>
              <w:t xml:space="preserve">                     </w:t>
            </w:r>
            <w:r>
              <w:rPr>
                <w:rFonts w:ascii="Arial" w:hAnsi="Arial" w:cs="Arial"/>
                <w:sz w:val="22"/>
                <w:szCs w:val="22"/>
              </w:rPr>
              <w:t xml:space="preserve"> </w:t>
            </w:r>
            <w:r w:rsidR="005A4476">
              <w:rPr>
                <w:rFonts w:ascii="Arial" w:hAnsi="Arial" w:cs="Arial"/>
                <w:sz w:val="22"/>
                <w:szCs w:val="22"/>
              </w:rPr>
              <w:t>30</w:t>
            </w:r>
            <w:r w:rsidRPr="00E83E0A">
              <w:rPr>
                <w:rFonts w:ascii="Arial" w:hAnsi="Arial" w:cs="Arial"/>
                <w:sz w:val="22"/>
                <w:szCs w:val="22"/>
              </w:rPr>
              <w:t>%</w:t>
            </w:r>
          </w:p>
          <w:p w:rsidR="00461E9A" w:rsidRPr="00E83E0A" w:rsidRDefault="00461E9A" w:rsidP="00461E9A">
            <w:pPr>
              <w:pStyle w:val="BodyTextIndent"/>
              <w:ind w:left="4129" w:hanging="3409"/>
              <w:rPr>
                <w:rFonts w:ascii="Arial" w:hAnsi="Arial" w:cs="Arial"/>
                <w:sz w:val="22"/>
                <w:szCs w:val="22"/>
              </w:rPr>
            </w:pPr>
            <w:r>
              <w:rPr>
                <w:rFonts w:ascii="Arial" w:hAnsi="Arial" w:cs="Arial"/>
                <w:sz w:val="22"/>
                <w:szCs w:val="22"/>
              </w:rPr>
              <w:t>Final Project                   10</w:t>
            </w:r>
            <w:r w:rsidRPr="00E83E0A">
              <w:rPr>
                <w:rFonts w:ascii="Arial" w:hAnsi="Arial" w:cs="Arial"/>
                <w:sz w:val="22"/>
                <w:szCs w:val="22"/>
              </w:rPr>
              <w:t>%</w:t>
            </w:r>
          </w:p>
          <w:p w:rsidR="00CB003B" w:rsidRPr="00E83E0A" w:rsidRDefault="00CB003B" w:rsidP="00964586">
            <w:pPr>
              <w:pStyle w:val="BodyTextIndent"/>
              <w:ind w:left="4129" w:hanging="3409"/>
              <w:rPr>
                <w:rFonts w:ascii="Arial" w:hAnsi="Arial" w:cs="Arial"/>
                <w:sz w:val="22"/>
                <w:szCs w:val="22"/>
              </w:rPr>
            </w:pPr>
            <w:r w:rsidRPr="00E83E0A">
              <w:rPr>
                <w:rFonts w:ascii="Arial" w:hAnsi="Arial" w:cs="Arial"/>
                <w:sz w:val="22"/>
                <w:szCs w:val="22"/>
              </w:rPr>
              <w:t xml:space="preserve">Exam </w:t>
            </w:r>
            <w:r w:rsidR="00461E9A">
              <w:rPr>
                <w:rFonts w:ascii="Arial" w:hAnsi="Arial" w:cs="Arial"/>
                <w:sz w:val="22"/>
                <w:szCs w:val="22"/>
              </w:rPr>
              <w:t>I</w:t>
            </w:r>
            <w:r w:rsidRPr="00E83E0A">
              <w:rPr>
                <w:rFonts w:ascii="Arial" w:hAnsi="Arial" w:cs="Arial"/>
                <w:sz w:val="22"/>
                <w:szCs w:val="22"/>
              </w:rPr>
              <w:t xml:space="preserve">              </w:t>
            </w:r>
            <w:r>
              <w:rPr>
                <w:rFonts w:ascii="Arial" w:hAnsi="Arial" w:cs="Arial"/>
                <w:sz w:val="22"/>
                <w:szCs w:val="22"/>
              </w:rPr>
              <w:t xml:space="preserve"> </w:t>
            </w:r>
            <w:r w:rsidR="00461E9A">
              <w:rPr>
                <w:rFonts w:ascii="Arial" w:hAnsi="Arial" w:cs="Arial"/>
                <w:sz w:val="22"/>
                <w:szCs w:val="22"/>
              </w:rPr>
              <w:t xml:space="preserve">             </w:t>
            </w:r>
            <w:r w:rsidR="00662D3C">
              <w:rPr>
                <w:rFonts w:ascii="Arial" w:hAnsi="Arial" w:cs="Arial"/>
                <w:sz w:val="22"/>
                <w:szCs w:val="22"/>
              </w:rPr>
              <w:t>30</w:t>
            </w:r>
            <w:r w:rsidRPr="00E83E0A">
              <w:rPr>
                <w:rFonts w:ascii="Arial" w:hAnsi="Arial" w:cs="Arial"/>
                <w:sz w:val="22"/>
                <w:szCs w:val="22"/>
              </w:rPr>
              <w:t>%</w:t>
            </w:r>
          </w:p>
          <w:p w:rsidR="00CB003B" w:rsidRPr="00E83E0A" w:rsidRDefault="00CB003B" w:rsidP="00964586">
            <w:pPr>
              <w:pStyle w:val="BodyTextIndent"/>
              <w:tabs>
                <w:tab w:val="clear" w:pos="720"/>
                <w:tab w:val="clear" w:pos="1080"/>
                <w:tab w:val="right" w:pos="4129"/>
              </w:tabs>
              <w:ind w:left="4129" w:hanging="3409"/>
              <w:rPr>
                <w:rFonts w:ascii="Arial" w:hAnsi="Arial" w:cs="Arial"/>
                <w:sz w:val="22"/>
                <w:szCs w:val="22"/>
              </w:rPr>
            </w:pPr>
            <w:r w:rsidRPr="00E83E0A">
              <w:rPr>
                <w:rFonts w:ascii="Arial" w:hAnsi="Arial" w:cs="Arial"/>
                <w:sz w:val="22"/>
                <w:szCs w:val="22"/>
              </w:rPr>
              <w:t xml:space="preserve">Exam </w:t>
            </w:r>
            <w:r w:rsidR="00461E9A">
              <w:rPr>
                <w:rFonts w:ascii="Arial" w:hAnsi="Arial" w:cs="Arial"/>
                <w:sz w:val="22"/>
                <w:szCs w:val="22"/>
              </w:rPr>
              <w:t>II</w:t>
            </w:r>
            <w:r w:rsidRPr="00E83E0A">
              <w:rPr>
                <w:rFonts w:ascii="Arial" w:hAnsi="Arial" w:cs="Arial"/>
                <w:sz w:val="22"/>
                <w:szCs w:val="22"/>
              </w:rPr>
              <w:t xml:space="preserve">  </w:t>
            </w:r>
            <w:r w:rsidR="00461E9A">
              <w:rPr>
                <w:rFonts w:ascii="Arial" w:hAnsi="Arial" w:cs="Arial"/>
                <w:sz w:val="22"/>
                <w:szCs w:val="22"/>
              </w:rPr>
              <w:t xml:space="preserve"> </w:t>
            </w:r>
            <w:r w:rsidRPr="00E83E0A">
              <w:rPr>
                <w:rFonts w:ascii="Arial" w:hAnsi="Arial" w:cs="Arial"/>
                <w:sz w:val="22"/>
                <w:szCs w:val="22"/>
              </w:rPr>
              <w:t xml:space="preserve">                 </w:t>
            </w:r>
            <w:r>
              <w:rPr>
                <w:rFonts w:ascii="Arial" w:hAnsi="Arial" w:cs="Arial"/>
                <w:sz w:val="22"/>
                <w:szCs w:val="22"/>
              </w:rPr>
              <w:t xml:space="preserve"> </w:t>
            </w:r>
            <w:r w:rsidR="00461E9A">
              <w:rPr>
                <w:rFonts w:ascii="Arial" w:hAnsi="Arial" w:cs="Arial"/>
                <w:sz w:val="22"/>
                <w:szCs w:val="22"/>
              </w:rPr>
              <w:t xml:space="preserve">      </w:t>
            </w:r>
            <w:r>
              <w:rPr>
                <w:rFonts w:ascii="Arial" w:hAnsi="Arial" w:cs="Arial"/>
                <w:sz w:val="22"/>
                <w:szCs w:val="22"/>
              </w:rPr>
              <w:t>30</w:t>
            </w:r>
            <w:r w:rsidRPr="00E83E0A">
              <w:rPr>
                <w:rFonts w:ascii="Arial" w:hAnsi="Arial" w:cs="Arial"/>
                <w:sz w:val="22"/>
                <w:szCs w:val="22"/>
              </w:rPr>
              <w:t>%</w:t>
            </w:r>
          </w:p>
          <w:p w:rsidR="00CB003B" w:rsidRPr="00E83E0A" w:rsidRDefault="00CB003B" w:rsidP="00964586">
            <w:pPr>
              <w:pStyle w:val="BodyTextIndent"/>
              <w:tabs>
                <w:tab w:val="right" w:pos="4129"/>
              </w:tabs>
              <w:ind w:left="4129" w:hanging="3409"/>
              <w:rPr>
                <w:rFonts w:ascii="Arial" w:hAnsi="Arial" w:cs="Arial"/>
                <w:sz w:val="22"/>
                <w:szCs w:val="22"/>
              </w:rPr>
            </w:pPr>
            <w:r w:rsidRPr="00E83E0A">
              <w:rPr>
                <w:rFonts w:ascii="Arial" w:hAnsi="Arial" w:cs="Arial"/>
                <w:sz w:val="22"/>
                <w:szCs w:val="22"/>
              </w:rPr>
              <w:t xml:space="preserve">Total                            </w:t>
            </w:r>
            <w:r>
              <w:rPr>
                <w:rFonts w:ascii="Arial" w:hAnsi="Arial" w:cs="Arial"/>
                <w:sz w:val="22"/>
                <w:szCs w:val="22"/>
              </w:rPr>
              <w:t xml:space="preserve"> </w:t>
            </w:r>
            <w:r w:rsidRPr="00E83E0A">
              <w:rPr>
                <w:rFonts w:ascii="Arial" w:hAnsi="Arial" w:cs="Arial"/>
                <w:sz w:val="22"/>
                <w:szCs w:val="22"/>
              </w:rPr>
              <w:t>100%</w:t>
            </w:r>
          </w:p>
          <w:p w:rsidR="00CB003B" w:rsidRPr="00E83E0A" w:rsidRDefault="00CB003B" w:rsidP="00964586">
            <w:pPr>
              <w:pStyle w:val="BodyTextIndent"/>
              <w:tabs>
                <w:tab w:val="right" w:pos="4129"/>
              </w:tabs>
              <w:ind w:left="0" w:firstLine="0"/>
              <w:rPr>
                <w:rFonts w:ascii="Arial" w:hAnsi="Arial" w:cs="Arial"/>
                <w:sz w:val="22"/>
                <w:szCs w:val="22"/>
              </w:rPr>
            </w:pPr>
          </w:p>
          <w:p w:rsidR="00CB003B" w:rsidRPr="00E83E0A" w:rsidRDefault="00CB003B" w:rsidP="00964586">
            <w:pPr>
              <w:pStyle w:val="BodyTextIndent"/>
              <w:tabs>
                <w:tab w:val="clear" w:pos="720"/>
                <w:tab w:val="clear" w:pos="1080"/>
                <w:tab w:val="right" w:pos="4129"/>
              </w:tabs>
              <w:ind w:left="0" w:firstLine="0"/>
              <w:rPr>
                <w:rFonts w:ascii="Arial" w:hAnsi="Arial" w:cs="Arial"/>
                <w:b/>
                <w:sz w:val="22"/>
                <w:szCs w:val="22"/>
              </w:rPr>
            </w:pPr>
            <w:r w:rsidRPr="00E83E0A">
              <w:rPr>
                <w:rFonts w:ascii="Arial" w:hAnsi="Arial" w:cs="Arial"/>
                <w:b/>
                <w:sz w:val="22"/>
                <w:szCs w:val="22"/>
              </w:rPr>
              <w:t>Final letter grade is based strictly on total percentage earned. NO EXCEPTIONS!</w:t>
            </w:r>
          </w:p>
          <w:p w:rsidR="00CB003B" w:rsidRPr="00E83E0A" w:rsidRDefault="00CB003B" w:rsidP="00964586">
            <w:pPr>
              <w:pStyle w:val="BodyTextIndent"/>
              <w:tabs>
                <w:tab w:val="right" w:pos="4129"/>
              </w:tabs>
              <w:rPr>
                <w:rFonts w:ascii="Arial" w:hAnsi="Arial" w:cs="Arial"/>
                <w:sz w:val="22"/>
                <w:szCs w:val="22"/>
              </w:rPr>
            </w:pPr>
          </w:p>
          <w:p w:rsidR="00CB003B" w:rsidRPr="00E83E0A" w:rsidRDefault="00CB003B" w:rsidP="00964586">
            <w:pPr>
              <w:ind w:left="840" w:hanging="10"/>
              <w:rPr>
                <w:rFonts w:ascii="Arial" w:hAnsi="Arial" w:cs="Arial"/>
                <w:i/>
                <w:sz w:val="22"/>
                <w:szCs w:val="22"/>
              </w:rPr>
            </w:pPr>
            <w:r w:rsidRPr="00E83E0A">
              <w:rPr>
                <w:rFonts w:ascii="Arial" w:hAnsi="Arial" w:cs="Arial"/>
                <w:i/>
                <w:sz w:val="22"/>
                <w:szCs w:val="22"/>
              </w:rPr>
              <w:t>Grading scale (percentage):</w:t>
            </w:r>
          </w:p>
          <w:p w:rsidR="00CB003B" w:rsidRPr="00DF1E32" w:rsidRDefault="00E258BF" w:rsidP="00964586">
            <w:pPr>
              <w:ind w:left="840" w:hanging="10"/>
              <w:rPr>
                <w:rFonts w:ascii="Arial" w:hAnsi="Arial" w:cs="Arial"/>
                <w:i/>
                <w:sz w:val="20"/>
                <w:szCs w:val="20"/>
              </w:rPr>
            </w:pPr>
            <w:r>
              <w:rPr>
                <w:rFonts w:ascii="Arial" w:hAnsi="Arial" w:cs="Arial"/>
                <w:i/>
                <w:sz w:val="20"/>
                <w:szCs w:val="20"/>
              </w:rPr>
              <w:t>A</w:t>
            </w:r>
            <w:r>
              <w:rPr>
                <w:rFonts w:ascii="Arial" w:hAnsi="Arial" w:cs="Arial"/>
                <w:i/>
                <w:sz w:val="20"/>
                <w:szCs w:val="20"/>
              </w:rPr>
              <w:tab/>
              <w:t>100-95</w:t>
            </w:r>
          </w:p>
          <w:p w:rsidR="00CB003B" w:rsidRPr="00DF1E32" w:rsidRDefault="00CB003B" w:rsidP="00964586">
            <w:pPr>
              <w:ind w:left="840" w:hanging="10"/>
              <w:rPr>
                <w:rFonts w:ascii="Arial" w:hAnsi="Arial" w:cs="Arial"/>
                <w:i/>
                <w:sz w:val="20"/>
                <w:szCs w:val="20"/>
              </w:rPr>
            </w:pPr>
            <w:r w:rsidRPr="00DF1E32">
              <w:rPr>
                <w:rFonts w:ascii="Arial" w:hAnsi="Arial" w:cs="Arial"/>
                <w:i/>
                <w:sz w:val="20"/>
                <w:szCs w:val="20"/>
              </w:rPr>
              <w:t>A-</w:t>
            </w:r>
            <w:r w:rsidRPr="00DF1E32">
              <w:rPr>
                <w:rFonts w:ascii="Arial" w:hAnsi="Arial" w:cs="Arial"/>
                <w:i/>
                <w:sz w:val="20"/>
                <w:szCs w:val="20"/>
              </w:rPr>
              <w:tab/>
              <w:t>9</w:t>
            </w:r>
            <w:r w:rsidR="00E258BF">
              <w:rPr>
                <w:rFonts w:ascii="Arial" w:hAnsi="Arial" w:cs="Arial"/>
                <w:i/>
                <w:sz w:val="20"/>
                <w:szCs w:val="20"/>
              </w:rPr>
              <w:t>5</w:t>
            </w:r>
            <w:r w:rsidRPr="00DF1E32">
              <w:rPr>
                <w:rFonts w:ascii="Arial" w:hAnsi="Arial" w:cs="Arial"/>
                <w:i/>
                <w:sz w:val="20"/>
                <w:szCs w:val="20"/>
              </w:rPr>
              <w:t>-9</w:t>
            </w:r>
            <w:r w:rsidR="00E258BF">
              <w:rPr>
                <w:rFonts w:ascii="Arial" w:hAnsi="Arial" w:cs="Arial"/>
                <w:i/>
                <w:sz w:val="20"/>
                <w:szCs w:val="20"/>
              </w:rPr>
              <w:t>2</w:t>
            </w:r>
          </w:p>
          <w:p w:rsidR="00CB003B" w:rsidRPr="00DF1E32" w:rsidRDefault="00E258BF" w:rsidP="00964586">
            <w:pPr>
              <w:ind w:left="840" w:hanging="10"/>
              <w:rPr>
                <w:rFonts w:ascii="Arial" w:hAnsi="Arial" w:cs="Arial"/>
                <w:i/>
                <w:sz w:val="20"/>
                <w:szCs w:val="20"/>
              </w:rPr>
            </w:pPr>
            <w:r>
              <w:rPr>
                <w:rFonts w:ascii="Arial" w:hAnsi="Arial" w:cs="Arial"/>
                <w:i/>
                <w:sz w:val="20"/>
                <w:szCs w:val="20"/>
              </w:rPr>
              <w:t>B+</w:t>
            </w:r>
            <w:r>
              <w:rPr>
                <w:rFonts w:ascii="Arial" w:hAnsi="Arial" w:cs="Arial"/>
                <w:i/>
                <w:sz w:val="20"/>
                <w:szCs w:val="20"/>
              </w:rPr>
              <w:tab/>
              <w:t>92-89</w:t>
            </w:r>
          </w:p>
          <w:p w:rsidR="00CB003B" w:rsidRPr="00DF1E32" w:rsidRDefault="00CB003B" w:rsidP="00964586">
            <w:pPr>
              <w:ind w:left="840" w:hanging="10"/>
              <w:rPr>
                <w:rFonts w:ascii="Arial" w:hAnsi="Arial" w:cs="Arial"/>
                <w:i/>
                <w:sz w:val="20"/>
                <w:szCs w:val="20"/>
              </w:rPr>
            </w:pPr>
            <w:r w:rsidRPr="00DF1E32">
              <w:rPr>
                <w:rFonts w:ascii="Arial" w:hAnsi="Arial" w:cs="Arial"/>
                <w:i/>
                <w:sz w:val="20"/>
                <w:szCs w:val="20"/>
              </w:rPr>
              <w:tab/>
              <w:t>B</w:t>
            </w:r>
            <w:r w:rsidRPr="00DF1E32">
              <w:rPr>
                <w:rFonts w:ascii="Arial" w:hAnsi="Arial" w:cs="Arial"/>
                <w:i/>
                <w:sz w:val="20"/>
                <w:szCs w:val="20"/>
              </w:rPr>
              <w:tab/>
              <w:t>8</w:t>
            </w:r>
            <w:r w:rsidR="00E258BF">
              <w:rPr>
                <w:rFonts w:ascii="Arial" w:hAnsi="Arial" w:cs="Arial"/>
                <w:i/>
                <w:sz w:val="20"/>
                <w:szCs w:val="20"/>
              </w:rPr>
              <w:t>9-86</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B-</w:t>
            </w:r>
            <w:r>
              <w:rPr>
                <w:rFonts w:ascii="Arial" w:hAnsi="Arial" w:cs="Arial"/>
                <w:i/>
                <w:sz w:val="20"/>
                <w:szCs w:val="20"/>
              </w:rPr>
              <w:tab/>
              <w:t>86</w:t>
            </w:r>
            <w:r w:rsidR="00CB003B" w:rsidRPr="00DF1E32">
              <w:rPr>
                <w:rFonts w:ascii="Arial" w:hAnsi="Arial" w:cs="Arial"/>
                <w:i/>
                <w:sz w:val="20"/>
                <w:szCs w:val="20"/>
              </w:rPr>
              <w:t>-</w:t>
            </w:r>
            <w:r>
              <w:rPr>
                <w:rFonts w:ascii="Arial" w:hAnsi="Arial" w:cs="Arial"/>
                <w:i/>
                <w:sz w:val="20"/>
                <w:szCs w:val="20"/>
              </w:rPr>
              <w:t>83</w:t>
            </w:r>
          </w:p>
          <w:p w:rsidR="00CB003B" w:rsidRPr="00DF1E32" w:rsidRDefault="00E258BF" w:rsidP="00964586">
            <w:pPr>
              <w:ind w:left="840" w:hanging="10"/>
              <w:rPr>
                <w:rFonts w:ascii="Arial" w:hAnsi="Arial" w:cs="Arial"/>
                <w:b/>
                <w:i/>
                <w:sz w:val="20"/>
                <w:szCs w:val="20"/>
              </w:rPr>
            </w:pPr>
            <w:r>
              <w:rPr>
                <w:rFonts w:ascii="Arial" w:hAnsi="Arial" w:cs="Arial"/>
                <w:i/>
                <w:sz w:val="20"/>
                <w:szCs w:val="20"/>
              </w:rPr>
              <w:tab/>
              <w:t>C+</w:t>
            </w:r>
            <w:r>
              <w:rPr>
                <w:rFonts w:ascii="Arial" w:hAnsi="Arial" w:cs="Arial"/>
                <w:i/>
                <w:sz w:val="20"/>
                <w:szCs w:val="20"/>
              </w:rPr>
              <w:tab/>
              <w:t>83</w:t>
            </w:r>
            <w:r w:rsidR="00CB003B">
              <w:rPr>
                <w:rFonts w:ascii="Arial" w:hAnsi="Arial" w:cs="Arial"/>
                <w:i/>
                <w:sz w:val="20"/>
                <w:szCs w:val="20"/>
              </w:rPr>
              <w:t>-</w:t>
            </w:r>
            <w:r>
              <w:rPr>
                <w:rFonts w:ascii="Arial" w:hAnsi="Arial" w:cs="Arial"/>
                <w:i/>
                <w:sz w:val="20"/>
                <w:szCs w:val="20"/>
              </w:rPr>
              <w:t>80</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C</w:t>
            </w:r>
            <w:r>
              <w:rPr>
                <w:rFonts w:ascii="Arial" w:hAnsi="Arial" w:cs="Arial"/>
                <w:i/>
                <w:sz w:val="20"/>
                <w:szCs w:val="20"/>
              </w:rPr>
              <w:tab/>
              <w:t>80-77</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C-</w:t>
            </w:r>
            <w:r>
              <w:rPr>
                <w:rFonts w:ascii="Arial" w:hAnsi="Arial" w:cs="Arial"/>
                <w:i/>
                <w:sz w:val="20"/>
                <w:szCs w:val="20"/>
              </w:rPr>
              <w:tab/>
              <w:t>77-74</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D+</w:t>
            </w:r>
            <w:r>
              <w:rPr>
                <w:rFonts w:ascii="Arial" w:hAnsi="Arial" w:cs="Arial"/>
                <w:i/>
                <w:sz w:val="20"/>
                <w:szCs w:val="20"/>
              </w:rPr>
              <w:tab/>
              <w:t>74-71</w:t>
            </w:r>
          </w:p>
          <w:p w:rsidR="00CB003B" w:rsidRDefault="00E258BF" w:rsidP="00964586">
            <w:pPr>
              <w:ind w:left="840" w:hanging="10"/>
              <w:rPr>
                <w:rFonts w:ascii="Arial" w:hAnsi="Arial" w:cs="Arial"/>
                <w:i/>
                <w:sz w:val="20"/>
                <w:szCs w:val="20"/>
              </w:rPr>
            </w:pPr>
            <w:r>
              <w:rPr>
                <w:rFonts w:ascii="Arial" w:hAnsi="Arial" w:cs="Arial"/>
                <w:i/>
                <w:sz w:val="20"/>
                <w:szCs w:val="20"/>
              </w:rPr>
              <w:tab/>
              <w:t>D</w:t>
            </w:r>
            <w:r>
              <w:rPr>
                <w:rFonts w:ascii="Arial" w:hAnsi="Arial" w:cs="Arial"/>
                <w:i/>
                <w:sz w:val="20"/>
                <w:szCs w:val="20"/>
              </w:rPr>
              <w:tab/>
              <w:t>71-68</w:t>
            </w:r>
          </w:p>
          <w:p w:rsidR="00CB003B" w:rsidRPr="00DF1E32" w:rsidRDefault="00E258BF" w:rsidP="00964586">
            <w:pPr>
              <w:ind w:left="840" w:hanging="10"/>
              <w:rPr>
                <w:rFonts w:ascii="Arial" w:hAnsi="Arial" w:cs="Arial"/>
                <w:i/>
                <w:sz w:val="20"/>
                <w:szCs w:val="20"/>
              </w:rPr>
            </w:pPr>
            <w:r>
              <w:rPr>
                <w:rFonts w:ascii="Arial" w:hAnsi="Arial" w:cs="Arial"/>
                <w:i/>
                <w:sz w:val="20"/>
                <w:szCs w:val="20"/>
              </w:rPr>
              <w:t>D-       68-65</w:t>
            </w:r>
          </w:p>
          <w:p w:rsidR="00CB003B" w:rsidRPr="00704A8A" w:rsidRDefault="00E258BF" w:rsidP="00964586">
            <w:pPr>
              <w:pStyle w:val="BodyTextIndent"/>
              <w:tabs>
                <w:tab w:val="clear" w:pos="720"/>
                <w:tab w:val="clear" w:pos="1080"/>
                <w:tab w:val="right" w:pos="4129"/>
              </w:tabs>
              <w:ind w:left="840" w:hanging="22"/>
              <w:rPr>
                <w:rFonts w:ascii="Arial" w:hAnsi="Arial" w:cs="Arial"/>
                <w:i/>
                <w:sz w:val="22"/>
                <w:szCs w:val="22"/>
              </w:rPr>
            </w:pPr>
            <w:r>
              <w:rPr>
                <w:rFonts w:ascii="Arial" w:hAnsi="Arial" w:cs="Arial"/>
                <w:i/>
                <w:sz w:val="20"/>
                <w:szCs w:val="20"/>
              </w:rPr>
              <w:t>F         65</w:t>
            </w:r>
            <w:r w:rsidR="00CB003B">
              <w:rPr>
                <w:rFonts w:ascii="Arial" w:hAnsi="Arial" w:cs="Arial"/>
                <w:i/>
                <w:sz w:val="20"/>
                <w:szCs w:val="20"/>
              </w:rPr>
              <w:t xml:space="preserve"> </w:t>
            </w:r>
            <w:r w:rsidR="00CB003B" w:rsidRPr="00DF1E32">
              <w:rPr>
                <w:rFonts w:ascii="Arial" w:hAnsi="Arial" w:cs="Arial"/>
                <w:i/>
                <w:sz w:val="20"/>
                <w:szCs w:val="20"/>
              </w:rPr>
              <w:t xml:space="preserve"> or below</w:t>
            </w:r>
          </w:p>
        </w:tc>
      </w:tr>
      <w:tr w:rsidR="00B6361D" w:rsidRPr="00704A8A" w:rsidTr="00EF4A8D">
        <w:trPr>
          <w:gridAfter w:val="1"/>
          <w:wAfter w:w="198" w:type="dxa"/>
        </w:trPr>
        <w:tc>
          <w:tcPr>
            <w:tcW w:w="2058" w:type="dxa"/>
            <w:gridSpan w:val="2"/>
          </w:tcPr>
          <w:p w:rsidR="00B6361D" w:rsidRPr="00704A8A" w:rsidRDefault="00B6361D" w:rsidP="00F55AC1">
            <w:pPr>
              <w:rPr>
                <w:rFonts w:ascii="Arial" w:hAnsi="Arial" w:cs="Arial"/>
                <w:b/>
                <w:bCs/>
                <w:sz w:val="22"/>
                <w:szCs w:val="22"/>
              </w:rPr>
            </w:pPr>
          </w:p>
        </w:tc>
        <w:tc>
          <w:tcPr>
            <w:tcW w:w="8742" w:type="dxa"/>
            <w:gridSpan w:val="2"/>
          </w:tcPr>
          <w:p w:rsidR="00B6361D" w:rsidRPr="00704A8A" w:rsidRDefault="00B6361D" w:rsidP="00F55AC1">
            <w:pPr>
              <w:pStyle w:val="BodyTextIndent"/>
              <w:tabs>
                <w:tab w:val="left" w:pos="1800"/>
              </w:tabs>
              <w:ind w:left="0" w:firstLine="0"/>
              <w:rPr>
                <w:rFonts w:ascii="Arial" w:hAnsi="Arial" w:cs="Arial"/>
                <w:i/>
                <w:sz w:val="22"/>
                <w:szCs w:val="22"/>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sz w:val="20"/>
                <w:szCs w:val="20"/>
              </w:rPr>
            </w:pPr>
            <w:r w:rsidRPr="00767610">
              <w:rPr>
                <w:rFonts w:ascii="Arial" w:hAnsi="Arial" w:cs="Arial"/>
                <w:b/>
                <w:bCs/>
                <w:iCs/>
                <w:sz w:val="20"/>
                <w:szCs w:val="20"/>
              </w:rPr>
              <w:t>Policies</w:t>
            </w:r>
          </w:p>
        </w:tc>
        <w:tc>
          <w:tcPr>
            <w:tcW w:w="8730" w:type="dxa"/>
          </w:tcPr>
          <w:p w:rsidR="00EF4A8D" w:rsidRPr="00767610" w:rsidRDefault="00EF4A8D" w:rsidP="00907F70">
            <w:pPr>
              <w:pStyle w:val="BodyTextIndent"/>
              <w:numPr>
                <w:ilvl w:val="0"/>
                <w:numId w:val="31"/>
              </w:numPr>
              <w:rPr>
                <w:rFonts w:ascii="Arial" w:hAnsi="Arial" w:cs="Arial"/>
                <w:sz w:val="20"/>
                <w:szCs w:val="20"/>
              </w:rPr>
            </w:pPr>
            <w:r>
              <w:rPr>
                <w:rFonts w:ascii="Arial" w:hAnsi="Arial" w:cs="Arial"/>
                <w:sz w:val="20"/>
                <w:szCs w:val="20"/>
              </w:rPr>
              <w:t>Homework</w:t>
            </w:r>
            <w:r w:rsidRPr="00767610">
              <w:rPr>
                <w:rFonts w:ascii="Arial" w:hAnsi="Arial" w:cs="Arial"/>
                <w:sz w:val="20"/>
                <w:szCs w:val="20"/>
              </w:rPr>
              <w:t xml:space="preserve"> turned in after the deadline will automatically have 10 points per day deducted.  </w:t>
            </w:r>
          </w:p>
          <w:p w:rsidR="00EF4A8D" w:rsidRPr="00767610" w:rsidRDefault="00EF4A8D" w:rsidP="00907F70">
            <w:pPr>
              <w:pStyle w:val="BodyTextIndent"/>
              <w:numPr>
                <w:ilvl w:val="0"/>
                <w:numId w:val="31"/>
              </w:numPr>
              <w:rPr>
                <w:rFonts w:ascii="Arial" w:hAnsi="Arial" w:cs="Arial"/>
                <w:sz w:val="20"/>
                <w:szCs w:val="20"/>
              </w:rPr>
            </w:pPr>
            <w:r w:rsidRPr="00767610">
              <w:rPr>
                <w:rFonts w:ascii="Arial" w:hAnsi="Arial" w:cs="Arial"/>
                <w:sz w:val="20"/>
                <w:szCs w:val="20"/>
              </w:rPr>
              <w:t>No make-up exams (except for medical or family emergencies) will be offered nor will there be any changes made to the Final Exam schedule.</w:t>
            </w:r>
          </w:p>
          <w:p w:rsidR="00EF4A8D" w:rsidRPr="000B647E" w:rsidRDefault="00EF4A8D" w:rsidP="00907F70">
            <w:pPr>
              <w:numPr>
                <w:ilvl w:val="0"/>
                <w:numId w:val="31"/>
              </w:numPr>
              <w:rPr>
                <w:rFonts w:ascii="Arial" w:hAnsi="Arial" w:cs="Arial"/>
                <w:iCs/>
                <w:sz w:val="20"/>
                <w:szCs w:val="20"/>
              </w:rPr>
            </w:pPr>
            <w:r w:rsidRPr="00767610">
              <w:rPr>
                <w:rFonts w:ascii="Arial" w:hAnsi="Arial" w:cs="Arial"/>
                <w:iCs/>
                <w:sz w:val="20"/>
                <w:szCs w:val="20"/>
              </w:rPr>
              <w:t>Before logging off a computer, students must ensure that they have saved their work (on their personal email accounts or flash drives) created during class.  Any work saved to the computer will be erased after restarting the computer.  ITP is not responsible for any work lost.</w:t>
            </w: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r w:rsidRPr="00767610">
              <w:rPr>
                <w:rFonts w:ascii="Arial" w:hAnsi="Arial" w:cs="Arial"/>
                <w:b/>
                <w:bCs/>
                <w:iCs/>
                <w:sz w:val="20"/>
                <w:szCs w:val="20"/>
              </w:rPr>
              <w:t>Academic Integrity</w:t>
            </w:r>
          </w:p>
        </w:tc>
        <w:tc>
          <w:tcPr>
            <w:tcW w:w="8730" w:type="dxa"/>
          </w:tcPr>
          <w:p w:rsidR="00EF4A8D" w:rsidRPr="00767610" w:rsidRDefault="00EF4A8D" w:rsidP="00907F70">
            <w:pPr>
              <w:rPr>
                <w:rFonts w:ascii="Arial" w:hAnsi="Arial" w:cs="Arial"/>
                <w:sz w:val="20"/>
                <w:szCs w:val="20"/>
              </w:rPr>
            </w:pPr>
            <w:r w:rsidRPr="00767610">
              <w:rPr>
                <w:rFonts w:ascii="Arial" w:hAnsi="Arial" w:cs="Arial"/>
                <w:sz w:val="20"/>
                <w:szCs w:val="20"/>
              </w:rPr>
              <w:t>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 accompanying examinations.  When the professor determines that a violation has occurred, appropriate action, as determined by the instructor, will be taken.</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 xml:space="preserve">Although working together is encouraged, all work claimed as yours must in fact be your own </w:t>
            </w:r>
            <w:r w:rsidRPr="00767610">
              <w:rPr>
                <w:rFonts w:ascii="Arial" w:hAnsi="Arial" w:cs="Arial"/>
                <w:sz w:val="20"/>
                <w:szCs w:val="20"/>
              </w:rPr>
              <w:lastRenderedPageBreak/>
              <w:t>effort.  Students who plagiarize the work of other students will receive zero points and possibly be referred to Student Judicial Affairs and Community Standards (SJACS).</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 xml:space="preserve">The School of Engineering adheres to the University's policies and procedures governing academic integrity as described in </w:t>
            </w:r>
            <w:proofErr w:type="spellStart"/>
            <w:r w:rsidRPr="00767610">
              <w:rPr>
                <w:rFonts w:ascii="Arial" w:hAnsi="Arial" w:cs="Arial"/>
                <w:sz w:val="20"/>
                <w:szCs w:val="20"/>
              </w:rPr>
              <w:t>SCampus</w:t>
            </w:r>
            <w:proofErr w:type="spellEnd"/>
            <w:r w:rsidRPr="00767610">
              <w:rPr>
                <w:rFonts w:ascii="Arial" w:hAnsi="Arial" w:cs="Arial"/>
                <w:sz w:val="20"/>
                <w:szCs w:val="20"/>
              </w:rPr>
              <w:t xml:space="preserve">.  Students are expected to be aware of and to observe the academic integrity standards described in </w:t>
            </w:r>
            <w:proofErr w:type="spellStart"/>
            <w:r w:rsidRPr="00767610">
              <w:rPr>
                <w:rFonts w:ascii="Arial" w:hAnsi="Arial" w:cs="Arial"/>
                <w:sz w:val="20"/>
                <w:szCs w:val="20"/>
              </w:rPr>
              <w:t>SCampus</w:t>
            </w:r>
            <w:proofErr w:type="spellEnd"/>
            <w:r w:rsidRPr="00767610">
              <w:rPr>
                <w:rFonts w:ascii="Arial" w:hAnsi="Arial" w:cs="Arial"/>
                <w:sz w:val="20"/>
                <w:szCs w:val="20"/>
              </w:rPr>
              <w:t>, and to expect those standards to be enforced in this course.</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 xml:space="preserve">All students should read, understand, and abide by the University Student Conduct Code listed in </w:t>
            </w:r>
            <w:proofErr w:type="spellStart"/>
            <w:r w:rsidRPr="00767610">
              <w:rPr>
                <w:rFonts w:ascii="Arial" w:hAnsi="Arial" w:cs="Arial"/>
                <w:sz w:val="20"/>
                <w:szCs w:val="20"/>
              </w:rPr>
              <w:t>SCampus</w:t>
            </w:r>
            <w:proofErr w:type="spellEnd"/>
            <w:r w:rsidRPr="00767610">
              <w:rPr>
                <w:rFonts w:ascii="Arial" w:hAnsi="Arial" w:cs="Arial"/>
                <w:sz w:val="20"/>
                <w:szCs w:val="20"/>
              </w:rPr>
              <w:t>, and available at:</w:t>
            </w:r>
          </w:p>
          <w:p w:rsidR="00EF4A8D" w:rsidRPr="00767610" w:rsidRDefault="008E6194" w:rsidP="00907F70">
            <w:pPr>
              <w:pStyle w:val="BodyTextIndent"/>
              <w:tabs>
                <w:tab w:val="clear" w:pos="720"/>
              </w:tabs>
              <w:rPr>
                <w:rFonts w:ascii="Arial" w:hAnsi="Arial" w:cs="Arial"/>
                <w:sz w:val="20"/>
                <w:szCs w:val="20"/>
              </w:rPr>
            </w:pPr>
            <w:hyperlink r:id="rId15" w:history="1">
              <w:r w:rsidR="00EF4A8D" w:rsidRPr="00767610">
                <w:rPr>
                  <w:rStyle w:val="Hyperlink"/>
                  <w:rFonts w:ascii="Arial" w:hAnsi="Arial" w:cs="Arial"/>
                  <w:sz w:val="20"/>
                  <w:szCs w:val="20"/>
                </w:rPr>
                <w:t>http://www.usc.edu/student-affairs/SJACS/nonacademicreview.html</w:t>
              </w:r>
            </w:hyperlink>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r w:rsidRPr="00767610">
              <w:rPr>
                <w:rFonts w:ascii="Arial" w:hAnsi="Arial" w:cs="Arial"/>
                <w:b/>
                <w:bCs/>
                <w:sz w:val="20"/>
                <w:szCs w:val="20"/>
              </w:rPr>
              <w:t>Students with Disabilities</w:t>
            </w:r>
          </w:p>
        </w:tc>
        <w:tc>
          <w:tcPr>
            <w:tcW w:w="8730" w:type="dxa"/>
          </w:tcPr>
          <w:p w:rsidR="00EF4A8D" w:rsidRPr="00767610" w:rsidRDefault="00EF4A8D" w:rsidP="00907F70">
            <w:pPr>
              <w:rPr>
                <w:rFonts w:ascii="Arial" w:hAnsi="Arial" w:cs="Arial"/>
                <w:sz w:val="20"/>
                <w:szCs w:val="20"/>
              </w:rPr>
            </w:pPr>
            <w:r w:rsidRPr="00767610">
              <w:rPr>
                <w:rFonts w:ascii="Arial" w:hAnsi="Arial" w:cs="Arial"/>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(213)740-0776."</w:t>
            </w: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DF1E32" w:rsidRDefault="00EF4A8D" w:rsidP="00907F70">
            <w:pPr>
              <w:jc w:val="right"/>
              <w:rPr>
                <w:rFonts w:ascii="Arial" w:hAnsi="Arial" w:cs="Arial"/>
                <w:b/>
                <w:bCs/>
                <w:sz w:val="20"/>
                <w:szCs w:val="20"/>
              </w:rPr>
            </w:pPr>
            <w:r>
              <w:rPr>
                <w:rFonts w:ascii="Arial" w:hAnsi="Arial" w:cs="Arial"/>
                <w:b/>
                <w:bCs/>
                <w:sz w:val="20"/>
                <w:szCs w:val="20"/>
              </w:rPr>
              <w:t>Policy on Religious Holidays</w:t>
            </w:r>
          </w:p>
        </w:tc>
        <w:tc>
          <w:tcPr>
            <w:tcW w:w="8730" w:type="dxa"/>
          </w:tcPr>
          <w:p w:rsidR="00EF4A8D" w:rsidRDefault="00EF4A8D" w:rsidP="00907F70">
            <w:pPr>
              <w:rPr>
                <w:rFonts w:ascii="Arial" w:hAnsi="Arial" w:cs="Arial"/>
                <w:sz w:val="20"/>
                <w:szCs w:val="20"/>
              </w:rPr>
            </w:pPr>
            <w:r w:rsidRPr="00754F1F">
              <w:rPr>
                <w:rFonts w:ascii="Arial" w:hAnsi="Arial" w:cs="Arial"/>
                <w:sz w:val="20"/>
                <w:szCs w:val="20"/>
              </w:rPr>
              <w:t xml:space="preserve">University policy grants students excused absences from class for observance of religious holy days. </w:t>
            </w:r>
            <w:r>
              <w:rPr>
                <w:rFonts w:ascii="Arial" w:hAnsi="Arial" w:cs="Arial"/>
                <w:sz w:val="20"/>
                <w:szCs w:val="20"/>
              </w:rPr>
              <w:t>S</w:t>
            </w:r>
            <w:r w:rsidRPr="00754F1F">
              <w:rPr>
                <w:rFonts w:ascii="Arial" w:hAnsi="Arial" w:cs="Arial"/>
                <w:sz w:val="20"/>
                <w:szCs w:val="20"/>
              </w:rPr>
              <w:t xml:space="preserve">tudents </w:t>
            </w:r>
            <w:r>
              <w:rPr>
                <w:rFonts w:ascii="Arial" w:hAnsi="Arial" w:cs="Arial"/>
                <w:sz w:val="20"/>
                <w:szCs w:val="20"/>
              </w:rPr>
              <w:t xml:space="preserve">should contact instructor </w:t>
            </w:r>
            <w:r w:rsidRPr="00754F1F">
              <w:rPr>
                <w:rFonts w:ascii="Arial" w:hAnsi="Arial" w:cs="Arial"/>
                <w:sz w:val="20"/>
                <w:szCs w:val="20"/>
              </w:rPr>
              <w:t xml:space="preserve">IN ADVANCE to request such an excused absence. The student </w:t>
            </w:r>
            <w:r>
              <w:rPr>
                <w:rFonts w:ascii="Arial" w:hAnsi="Arial" w:cs="Arial"/>
                <w:sz w:val="20"/>
                <w:szCs w:val="20"/>
              </w:rPr>
              <w:t>will</w:t>
            </w:r>
            <w:r w:rsidRPr="00754F1F">
              <w:rPr>
                <w:rFonts w:ascii="Arial" w:hAnsi="Arial" w:cs="Arial"/>
                <w:sz w:val="20"/>
                <w:szCs w:val="20"/>
              </w:rPr>
              <w:t xml:space="preserve"> be given an opportunity to make up work missed because of religious observance.</w:t>
            </w:r>
          </w:p>
          <w:p w:rsidR="00EF4A8D" w:rsidRPr="00754F1F" w:rsidRDefault="00EF4A8D" w:rsidP="00907F70">
            <w:pPr>
              <w:rPr>
                <w:rFonts w:ascii="Arial" w:hAnsi="Arial" w:cs="Arial"/>
                <w:sz w:val="20"/>
                <w:szCs w:val="20"/>
              </w:rPr>
            </w:pPr>
          </w:p>
          <w:p w:rsidR="00EF4A8D" w:rsidRPr="00DF1E32" w:rsidRDefault="00EF4A8D" w:rsidP="00907F70">
            <w:pPr>
              <w:rPr>
                <w:rFonts w:ascii="Arial" w:hAnsi="Arial" w:cs="Arial"/>
                <w:sz w:val="20"/>
                <w:szCs w:val="20"/>
              </w:rPr>
            </w:pPr>
            <w:r w:rsidRPr="00754F1F">
              <w:rPr>
                <w:rFonts w:ascii="Arial" w:hAnsi="Arial" w:cs="Arial"/>
                <w:sz w:val="20"/>
                <w:szCs w:val="20"/>
              </w:rPr>
              <w:t>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w:t>
            </w:r>
            <w:r>
              <w:rPr>
                <w:rFonts w:ascii="Arial" w:hAnsi="Arial" w:cs="Arial"/>
                <w:sz w:val="20"/>
                <w:szCs w:val="20"/>
              </w:rPr>
              <w:t xml:space="preserve">. Please refer to the Holy Days Calendar </w:t>
            </w:r>
            <w:hyperlink r:id="rId16" w:history="1">
              <w:r w:rsidRPr="00593AE6">
                <w:rPr>
                  <w:rStyle w:val="Hyperlink"/>
                  <w:rFonts w:cs="Arial"/>
                  <w:sz w:val="20"/>
                  <w:szCs w:val="20"/>
                </w:rPr>
                <w:t>http://orl.usc.edu/religiouslife/holydays/</w:t>
              </w:r>
            </w:hyperlink>
          </w:p>
        </w:tc>
      </w:tr>
      <w:tr w:rsidR="00EF4A8D" w:rsidRPr="00767610" w:rsidTr="00EF4A8D">
        <w:trPr>
          <w:gridAfter w:val="1"/>
          <w:wAfter w:w="198" w:type="dxa"/>
        </w:trPr>
        <w:tc>
          <w:tcPr>
            <w:tcW w:w="2070" w:type="dxa"/>
            <w:gridSpan w:val="3"/>
          </w:tcPr>
          <w:p w:rsidR="00EF4A8D" w:rsidRDefault="00EF4A8D" w:rsidP="00907F70">
            <w:pPr>
              <w:jc w:val="right"/>
              <w:rPr>
                <w:rFonts w:ascii="Arial" w:hAnsi="Arial" w:cs="Arial"/>
                <w:b/>
                <w:bCs/>
                <w:sz w:val="20"/>
                <w:szCs w:val="20"/>
              </w:rPr>
            </w:pPr>
          </w:p>
        </w:tc>
        <w:tc>
          <w:tcPr>
            <w:tcW w:w="8730" w:type="dxa"/>
          </w:tcPr>
          <w:p w:rsidR="00EF4A8D" w:rsidRPr="00754F1F"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Default="00EF4A8D" w:rsidP="00907F70">
            <w:pPr>
              <w:jc w:val="right"/>
              <w:rPr>
                <w:rFonts w:ascii="Arial" w:hAnsi="Arial" w:cs="Arial"/>
                <w:b/>
                <w:bCs/>
                <w:sz w:val="20"/>
                <w:szCs w:val="20"/>
              </w:rPr>
            </w:pPr>
            <w:r w:rsidRPr="00C83C49">
              <w:rPr>
                <w:rFonts w:ascii="Arial" w:hAnsi="Arial" w:cs="Arial"/>
                <w:b/>
                <w:bCs/>
                <w:sz w:val="20"/>
                <w:szCs w:val="20"/>
              </w:rPr>
              <w:t>Emergency Preparedness/Course Continuity in a Crisis</w:t>
            </w:r>
          </w:p>
        </w:tc>
        <w:tc>
          <w:tcPr>
            <w:tcW w:w="8730" w:type="dxa"/>
          </w:tcPr>
          <w:p w:rsidR="00EF4A8D" w:rsidRPr="00C83C49" w:rsidRDefault="00EF4A8D" w:rsidP="00907F70">
            <w:pPr>
              <w:rPr>
                <w:rFonts w:ascii="Arial" w:hAnsi="Arial" w:cs="Arial"/>
                <w:sz w:val="20"/>
                <w:szCs w:val="20"/>
              </w:rPr>
            </w:pPr>
            <w:r w:rsidRPr="00C83C49">
              <w:rPr>
                <w:rFonts w:ascii="Arial" w:hAnsi="Arial" w:cs="Arial"/>
                <w:sz w:val="20"/>
                <w:szCs w:val="20"/>
              </w:rPr>
              <w:t xml:space="preserve">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assign students a “Plan B” assignment that can be completed ‘at a distance.’ For additional information about maintaining your classes in an emergency, please access: </w:t>
            </w:r>
            <w:hyperlink r:id="rId17" w:history="1">
              <w:r w:rsidRPr="00C83C49">
                <w:rPr>
                  <w:rFonts w:ascii="Arial" w:hAnsi="Arial" w:cs="Arial"/>
                  <w:sz w:val="20"/>
                  <w:szCs w:val="20"/>
                </w:rPr>
                <w:t>http://cst.usc.edu/services/emergencyprep.html</w:t>
              </w:r>
            </w:hyperlink>
          </w:p>
        </w:tc>
      </w:tr>
      <w:tr w:rsidR="00EF4A8D" w:rsidTr="00EF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22" w:type="dxa"/>
        </w:trPr>
        <w:tc>
          <w:tcPr>
            <w:tcW w:w="9576" w:type="dxa"/>
            <w:gridSpan w:val="4"/>
            <w:tcBorders>
              <w:top w:val="nil"/>
              <w:left w:val="nil"/>
              <w:bottom w:val="nil"/>
              <w:right w:val="nil"/>
            </w:tcBorders>
            <w:hideMark/>
          </w:tcPr>
          <w:p w:rsidR="00EF4A8D" w:rsidRPr="0000663A" w:rsidRDefault="00EF4A8D" w:rsidP="00907F70">
            <w:pPr>
              <w:pStyle w:val="Heading3"/>
              <w:spacing w:before="0"/>
            </w:pPr>
          </w:p>
        </w:tc>
      </w:tr>
    </w:tbl>
    <w:p w:rsidR="00EF4A8D" w:rsidRDefault="00EF4A8D" w:rsidP="00EF4A8D">
      <w:r>
        <w:rPr>
          <w:b/>
          <w:bCs/>
        </w:rPr>
        <w:br w:type="page"/>
      </w:r>
    </w:p>
    <w:tbl>
      <w:tblPr>
        <w:tblW w:w="10080" w:type="dxa"/>
        <w:tblInd w:w="-605" w:type="dxa"/>
        <w:tblCellMar>
          <w:top w:w="29" w:type="dxa"/>
          <w:left w:w="115" w:type="dxa"/>
          <w:bottom w:w="29" w:type="dxa"/>
          <w:right w:w="115" w:type="dxa"/>
        </w:tblCellMar>
        <w:tblLook w:val="04A0" w:firstRow="1" w:lastRow="0" w:firstColumn="1" w:lastColumn="0" w:noHBand="0" w:noVBand="1"/>
      </w:tblPr>
      <w:tblGrid>
        <w:gridCol w:w="10080"/>
      </w:tblGrid>
      <w:tr w:rsidR="00EF4A8D" w:rsidRPr="00FA612E" w:rsidTr="007F5829">
        <w:tc>
          <w:tcPr>
            <w:tcW w:w="10080" w:type="dxa"/>
          </w:tcPr>
          <w:p w:rsidR="00EF4A8D" w:rsidRPr="00FA612E" w:rsidRDefault="00EF4A8D" w:rsidP="00907F70">
            <w:pPr>
              <w:jc w:val="center"/>
              <w:rPr>
                <w:rFonts w:ascii="Arial" w:hAnsi="Arial" w:cs="Arial"/>
                <w:color w:val="C45911"/>
                <w:sz w:val="28"/>
                <w:szCs w:val="28"/>
              </w:rPr>
            </w:pPr>
            <w:r w:rsidRPr="00FA612E">
              <w:rPr>
                <w:rFonts w:ascii="Arial" w:hAnsi="Arial" w:cs="Arial"/>
                <w:b/>
                <w:bCs/>
                <w:color w:val="C45911"/>
                <w:sz w:val="28"/>
                <w:szCs w:val="28"/>
              </w:rPr>
              <w:lastRenderedPageBreak/>
              <w:t>Statement on Academic Conduct and Support Systems</w:t>
            </w:r>
          </w:p>
          <w:p w:rsidR="00EF4A8D" w:rsidRPr="00FA612E" w:rsidRDefault="00EF4A8D" w:rsidP="00907F70">
            <w:pPr>
              <w:ind w:left="720" w:right="720"/>
              <w:rPr>
                <w:rFonts w:ascii="Arial" w:hAnsi="Arial" w:cs="Arial"/>
                <w:color w:val="C45911"/>
              </w:rPr>
            </w:pPr>
            <w:r w:rsidRPr="00FA612E">
              <w:rPr>
                <w:rFonts w:ascii="Arial" w:hAnsi="Arial" w:cs="Arial"/>
                <w:b/>
                <w:bCs/>
                <w:color w:val="C45911"/>
              </w:rPr>
              <w:t> </w:t>
            </w:r>
          </w:p>
          <w:p w:rsidR="00EF4A8D" w:rsidRPr="00FA612E" w:rsidRDefault="00EF4A8D" w:rsidP="00907F70">
            <w:pPr>
              <w:ind w:right="720"/>
              <w:rPr>
                <w:rFonts w:ascii="Arial" w:hAnsi="Arial" w:cs="Arial"/>
                <w:color w:val="C45911"/>
                <w:sz w:val="28"/>
                <w:szCs w:val="28"/>
              </w:rPr>
            </w:pPr>
            <w:r w:rsidRPr="00FA612E">
              <w:rPr>
                <w:rFonts w:ascii="Arial" w:hAnsi="Arial" w:cs="Arial"/>
                <w:b/>
                <w:bCs/>
                <w:color w:val="C45911"/>
                <w:sz w:val="28"/>
                <w:szCs w:val="28"/>
              </w:rPr>
              <w:t>Academic Conduct</w:t>
            </w: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A612E">
              <w:rPr>
                <w:rFonts w:ascii="Arial" w:hAnsi="Arial" w:cs="Arial"/>
                <w:i/>
                <w:iCs/>
                <w:color w:val="000000"/>
                <w:sz w:val="20"/>
                <w:szCs w:val="20"/>
              </w:rPr>
              <w:t>SCampus</w:t>
            </w:r>
            <w:proofErr w:type="spellEnd"/>
            <w:r w:rsidRPr="00FA612E">
              <w:rPr>
                <w:rFonts w:ascii="Arial" w:hAnsi="Arial" w:cs="Arial"/>
                <w:color w:val="000000"/>
                <w:sz w:val="20"/>
                <w:szCs w:val="20"/>
              </w:rPr>
              <w:t xml:space="preserve"> in Section 11, </w:t>
            </w:r>
            <w:r w:rsidRPr="00FA612E">
              <w:rPr>
                <w:rStyle w:val="description"/>
                <w:rFonts w:ascii="Arial" w:hAnsi="Arial" w:cs="Arial"/>
                <w:i/>
                <w:iCs/>
                <w:color w:val="000000"/>
                <w:sz w:val="20"/>
                <w:szCs w:val="20"/>
              </w:rPr>
              <w:t>Behavior Violating University Standards</w:t>
            </w:r>
            <w:hyperlink r:id="rId18" w:history="1">
              <w:r w:rsidRPr="00FA612E">
                <w:rPr>
                  <w:rStyle w:val="Hyperlink"/>
                  <w:rFonts w:ascii="Arial" w:hAnsi="Arial" w:cs="Arial"/>
                  <w:sz w:val="20"/>
                  <w:szCs w:val="20"/>
                </w:rPr>
                <w:t>https://scampus.usc.edu/1100-behavior-violating-university-standards-and-appropriate-sanctions/</w:t>
              </w:r>
            </w:hyperlink>
            <w:r w:rsidRPr="00FA612E">
              <w:rPr>
                <w:rStyle w:val="description"/>
                <w:rFonts w:ascii="Arial" w:hAnsi="Arial" w:cs="Arial"/>
                <w:color w:val="000000"/>
                <w:sz w:val="20"/>
                <w:szCs w:val="20"/>
              </w:rPr>
              <w:t xml:space="preserve">.  </w:t>
            </w:r>
            <w:r w:rsidRPr="00FA612E">
              <w:rPr>
                <w:rFonts w:ascii="Arial" w:hAnsi="Arial" w:cs="Arial"/>
                <w:color w:val="000000"/>
                <w:sz w:val="20"/>
                <w:szCs w:val="20"/>
              </w:rPr>
              <w:t xml:space="preserve">Other forms of academic dishonesty are equally unacceptable.  See additional information in </w:t>
            </w:r>
            <w:proofErr w:type="spellStart"/>
            <w:r w:rsidRPr="00FA612E">
              <w:rPr>
                <w:rFonts w:ascii="Arial" w:hAnsi="Arial" w:cs="Arial"/>
                <w:i/>
                <w:iCs/>
                <w:color w:val="000000"/>
                <w:sz w:val="20"/>
                <w:szCs w:val="20"/>
              </w:rPr>
              <w:t>SCampus</w:t>
            </w:r>
            <w:proofErr w:type="spellEnd"/>
            <w:r w:rsidRPr="00FA612E">
              <w:rPr>
                <w:rFonts w:ascii="Arial" w:hAnsi="Arial" w:cs="Arial"/>
                <w:i/>
                <w:iCs/>
                <w:color w:val="000000"/>
                <w:sz w:val="20"/>
                <w:szCs w:val="20"/>
              </w:rPr>
              <w:t xml:space="preserve"> </w:t>
            </w:r>
            <w:r w:rsidRPr="00FA612E">
              <w:rPr>
                <w:rFonts w:ascii="Arial" w:hAnsi="Arial" w:cs="Arial"/>
                <w:color w:val="000000"/>
                <w:sz w:val="20"/>
                <w:szCs w:val="20"/>
              </w:rPr>
              <w:t xml:space="preserve">and university policies on scientific misconduct, </w:t>
            </w:r>
            <w:hyperlink r:id="rId19" w:history="1">
              <w:r w:rsidRPr="00FA612E">
                <w:rPr>
                  <w:rStyle w:val="Hyperlink"/>
                  <w:rFonts w:ascii="Arial" w:hAnsi="Arial" w:cs="Arial"/>
                  <w:sz w:val="20"/>
                  <w:szCs w:val="20"/>
                </w:rPr>
                <w:t>http://policy.usc.edu/scientific-misconduct/</w:t>
              </w:r>
            </w:hyperlink>
            <w:r w:rsidRPr="00FA612E">
              <w:rPr>
                <w:rFonts w:ascii="Arial" w:hAnsi="Arial" w:cs="Arial"/>
                <w:color w:val="000000"/>
                <w:sz w:val="20"/>
                <w:szCs w:val="20"/>
              </w:rPr>
              <w:t>.</w:t>
            </w:r>
          </w:p>
          <w:p w:rsidR="00EF4A8D" w:rsidRPr="00FA612E" w:rsidRDefault="00EF4A8D" w:rsidP="00907F70">
            <w:pPr>
              <w:ind w:right="720"/>
              <w:rPr>
                <w:rFonts w:ascii="Arial" w:hAnsi="Arial" w:cs="Arial"/>
                <w:sz w:val="20"/>
                <w:szCs w:val="20"/>
              </w:rPr>
            </w:pP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Discrimination, sexual assault, and harassment are not tolerated by the university.  You are encouraged to report any incidents to the </w:t>
            </w:r>
            <w:r w:rsidRPr="00FA612E">
              <w:rPr>
                <w:rFonts w:ascii="Arial" w:hAnsi="Arial" w:cs="Arial"/>
                <w:i/>
                <w:iCs/>
                <w:color w:val="000000"/>
                <w:sz w:val="20"/>
                <w:szCs w:val="20"/>
              </w:rPr>
              <w:t>Office of Equity and Diversity</w:t>
            </w:r>
            <w:r w:rsidRPr="00FA612E">
              <w:rPr>
                <w:rFonts w:ascii="Arial" w:hAnsi="Arial" w:cs="Arial"/>
                <w:color w:val="000000"/>
                <w:sz w:val="20"/>
                <w:szCs w:val="20"/>
              </w:rPr>
              <w:t xml:space="preserve"> </w:t>
            </w:r>
            <w:hyperlink r:id="rId20" w:history="1">
              <w:r w:rsidRPr="00FA612E">
                <w:rPr>
                  <w:rStyle w:val="Hyperlink"/>
                  <w:rFonts w:ascii="Arial" w:hAnsi="Arial" w:cs="Arial"/>
                  <w:sz w:val="20"/>
                  <w:szCs w:val="20"/>
                </w:rPr>
                <w:t>http://equity.usc.edu/</w:t>
              </w:r>
            </w:hyperlink>
            <w:r w:rsidRPr="00FA612E">
              <w:rPr>
                <w:rFonts w:ascii="Arial" w:hAnsi="Arial" w:cs="Arial"/>
                <w:color w:val="000000"/>
                <w:sz w:val="20"/>
                <w:szCs w:val="20"/>
              </w:rPr>
              <w:t xml:space="preserve"> or to the </w:t>
            </w:r>
            <w:r w:rsidRPr="00FA612E">
              <w:rPr>
                <w:rFonts w:ascii="Arial" w:hAnsi="Arial" w:cs="Arial"/>
                <w:i/>
                <w:iCs/>
                <w:color w:val="000000"/>
                <w:sz w:val="20"/>
                <w:szCs w:val="20"/>
              </w:rPr>
              <w:t>Department of Public Safety</w:t>
            </w:r>
            <w:r w:rsidRPr="00FA612E">
              <w:rPr>
                <w:rFonts w:ascii="Arial" w:hAnsi="Arial" w:cs="Arial"/>
                <w:color w:val="000000"/>
                <w:sz w:val="20"/>
                <w:szCs w:val="20"/>
              </w:rPr>
              <w:t xml:space="preserve"> </w:t>
            </w:r>
            <w:hyperlink r:id="rId21" w:history="1">
              <w:r w:rsidRPr="00FA612E">
                <w:rPr>
                  <w:rStyle w:val="Hyperlink"/>
                  <w:rFonts w:ascii="Arial" w:hAnsi="Arial" w:cs="Arial"/>
                  <w:sz w:val="20"/>
                  <w:szCs w:val="20"/>
                </w:rPr>
                <w:t>http://capsnet.usc.edu/department/department-public-safety/online-forms/contact-us</w:t>
              </w:r>
            </w:hyperlink>
            <w:r w:rsidRPr="00FA612E">
              <w:rPr>
                <w:rFonts w:ascii="Arial"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A612E">
              <w:rPr>
                <w:rFonts w:ascii="Arial" w:hAnsi="Arial" w:cs="Arial"/>
                <w:i/>
                <w:iCs/>
                <w:color w:val="000000"/>
                <w:sz w:val="20"/>
                <w:szCs w:val="20"/>
              </w:rPr>
              <w:t xml:space="preserve">The Center for Women and Men </w:t>
            </w:r>
            <w:hyperlink r:id="rId22" w:history="1">
              <w:r w:rsidRPr="00FA612E">
                <w:rPr>
                  <w:rStyle w:val="Hyperlink"/>
                  <w:rFonts w:ascii="Arial" w:hAnsi="Arial" w:cs="Arial"/>
                  <w:sz w:val="20"/>
                  <w:szCs w:val="20"/>
                </w:rPr>
                <w:t>http://www.usc.edu/student-affairs/cwm/</w:t>
              </w:r>
            </w:hyperlink>
            <w:r w:rsidRPr="00FA612E">
              <w:rPr>
                <w:rFonts w:ascii="Arial" w:hAnsi="Arial" w:cs="Arial"/>
                <w:color w:val="000000"/>
                <w:sz w:val="20"/>
                <w:szCs w:val="20"/>
              </w:rPr>
              <w:t xml:space="preserve"> provides 24/7 confidential support, and the sexual assault resource center webpage </w:t>
            </w:r>
            <w:hyperlink r:id="rId23" w:history="1">
              <w:r w:rsidRPr="00FA612E">
                <w:rPr>
                  <w:rStyle w:val="Hyperlink"/>
                  <w:rFonts w:ascii="Arial" w:hAnsi="Arial" w:cs="Arial"/>
                  <w:sz w:val="20"/>
                  <w:szCs w:val="20"/>
                </w:rPr>
                <w:t>sarc@usc.edu</w:t>
              </w:r>
            </w:hyperlink>
            <w:r w:rsidRPr="00FA612E">
              <w:rPr>
                <w:rFonts w:ascii="Arial" w:hAnsi="Arial" w:cs="Arial"/>
                <w:color w:val="000000"/>
                <w:sz w:val="20"/>
                <w:szCs w:val="20"/>
              </w:rPr>
              <w:t xml:space="preserve"> describes reporting options and other resources.</w:t>
            </w:r>
          </w:p>
          <w:p w:rsidR="00EF4A8D" w:rsidRPr="00FA612E" w:rsidRDefault="00EF4A8D" w:rsidP="00907F70">
            <w:pPr>
              <w:ind w:right="720"/>
              <w:rPr>
                <w:rFonts w:ascii="Arial" w:hAnsi="Arial" w:cs="Arial"/>
              </w:rPr>
            </w:pPr>
          </w:p>
          <w:p w:rsidR="00EF4A8D" w:rsidRPr="00FA612E" w:rsidRDefault="00EF4A8D" w:rsidP="00907F70">
            <w:pPr>
              <w:ind w:right="720"/>
              <w:rPr>
                <w:rFonts w:ascii="Arial" w:hAnsi="Arial" w:cs="Arial"/>
                <w:b/>
                <w:bCs/>
                <w:color w:val="C45911"/>
                <w:sz w:val="28"/>
                <w:szCs w:val="28"/>
              </w:rPr>
            </w:pPr>
            <w:r w:rsidRPr="00FA612E">
              <w:rPr>
                <w:rFonts w:ascii="Arial" w:hAnsi="Arial" w:cs="Arial"/>
                <w:b/>
                <w:bCs/>
                <w:color w:val="C45911"/>
                <w:sz w:val="28"/>
                <w:szCs w:val="28"/>
              </w:rPr>
              <w:t>Support Systems</w:t>
            </w: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FA612E">
              <w:rPr>
                <w:rFonts w:ascii="Arial" w:hAnsi="Arial" w:cs="Arial"/>
                <w:i/>
                <w:iCs/>
                <w:color w:val="000000"/>
                <w:sz w:val="20"/>
                <w:szCs w:val="20"/>
              </w:rPr>
              <w:t xml:space="preserve">American Language Institute </w:t>
            </w:r>
            <w:hyperlink r:id="rId24" w:history="1">
              <w:r w:rsidRPr="00FA612E">
                <w:rPr>
                  <w:rStyle w:val="Hyperlink"/>
                  <w:rFonts w:ascii="Arial" w:hAnsi="Arial" w:cs="Arial"/>
                  <w:sz w:val="20"/>
                  <w:szCs w:val="20"/>
                </w:rPr>
                <w:t>http://dornsife.usc.edu/ali</w:t>
              </w:r>
            </w:hyperlink>
            <w:r w:rsidRPr="00FA612E">
              <w:rPr>
                <w:rFonts w:ascii="Arial" w:hAnsi="Arial" w:cs="Arial"/>
                <w:color w:val="000000"/>
                <w:sz w:val="20"/>
                <w:szCs w:val="20"/>
              </w:rPr>
              <w:t xml:space="preserve">, which sponsors courses and workshops specifically for international graduate students.  </w:t>
            </w:r>
            <w:r w:rsidRPr="00FA612E">
              <w:rPr>
                <w:rFonts w:ascii="Arial" w:hAnsi="Arial" w:cs="Arial"/>
                <w:i/>
                <w:iCs/>
                <w:color w:val="000000"/>
                <w:sz w:val="20"/>
                <w:szCs w:val="20"/>
              </w:rPr>
              <w:t>The Office of Disability Service</w:t>
            </w:r>
            <w:r w:rsidRPr="00FA612E">
              <w:rPr>
                <w:rFonts w:ascii="Arial" w:hAnsi="Arial" w:cs="Arial"/>
                <w:i/>
                <w:iCs/>
                <w:color w:val="1F497D"/>
                <w:sz w:val="20"/>
                <w:szCs w:val="20"/>
              </w:rPr>
              <w:t>s</w:t>
            </w:r>
            <w:r w:rsidRPr="00FA612E">
              <w:rPr>
                <w:rFonts w:ascii="Arial" w:hAnsi="Arial" w:cs="Arial"/>
                <w:i/>
                <w:iCs/>
                <w:color w:val="000000"/>
                <w:sz w:val="20"/>
                <w:szCs w:val="20"/>
              </w:rPr>
              <w:t xml:space="preserve"> and Programs </w:t>
            </w:r>
            <w:hyperlink r:id="rId25" w:history="1">
              <w:r w:rsidRPr="00FA612E">
                <w:rPr>
                  <w:rStyle w:val="Hyperlink"/>
                  <w:rFonts w:ascii="Arial" w:hAnsi="Arial" w:cs="Arial"/>
                  <w:sz w:val="20"/>
                  <w:szCs w:val="20"/>
                </w:rPr>
                <w:t>http://sait.usc.edu/academicsupport/centerprograms/dsp/home_index.html</w:t>
              </w:r>
            </w:hyperlink>
            <w:r w:rsidRPr="00FA612E">
              <w:rPr>
                <w:rFonts w:ascii="Arial" w:hAnsi="Arial" w:cs="Arial"/>
                <w:color w:val="000000"/>
                <w:sz w:val="20"/>
                <w:szCs w:val="20"/>
              </w:rPr>
              <w:t xml:space="preserve">provides certification for students with disabilities and helps arrange the relevant accommodations.  If an officially  declared emergency makes travel to campus infeasible, </w:t>
            </w:r>
            <w:r w:rsidRPr="00FA612E">
              <w:rPr>
                <w:rFonts w:ascii="Arial" w:hAnsi="Arial" w:cs="Arial"/>
                <w:i/>
                <w:iCs/>
                <w:color w:val="000000"/>
                <w:sz w:val="20"/>
                <w:szCs w:val="20"/>
              </w:rPr>
              <w:t xml:space="preserve">USC Emergency Information </w:t>
            </w:r>
            <w:hyperlink r:id="rId26" w:history="1">
              <w:r w:rsidRPr="00FA612E">
                <w:rPr>
                  <w:rStyle w:val="Hyperlink"/>
                  <w:rFonts w:ascii="Arial" w:hAnsi="Arial" w:cs="Arial"/>
                  <w:i/>
                  <w:iCs/>
                  <w:sz w:val="20"/>
                  <w:szCs w:val="20"/>
                </w:rPr>
                <w:t>http://emergency.usc.edu/</w:t>
              </w:r>
            </w:hyperlink>
            <w:r w:rsidRPr="00FA612E">
              <w:rPr>
                <w:rFonts w:ascii="Arial" w:hAnsi="Arial" w:cs="Arial"/>
                <w:color w:val="000000"/>
                <w:sz w:val="20"/>
                <w:szCs w:val="20"/>
              </w:rPr>
              <w:t>will provide safety and other updates, including ways in which instruction will be continued by means of blackboard, teleconferencing, and other technology.</w:t>
            </w:r>
          </w:p>
          <w:p w:rsidR="00EF4A8D" w:rsidRPr="00FA612E" w:rsidRDefault="00EF4A8D" w:rsidP="00907F70">
            <w:pPr>
              <w:rPr>
                <w:rFonts w:ascii="Arial" w:hAnsi="Arial" w:cs="Arial"/>
              </w:rPr>
            </w:pPr>
          </w:p>
        </w:tc>
      </w:tr>
    </w:tbl>
    <w:p w:rsidR="00EF4A8D" w:rsidRPr="00767610" w:rsidRDefault="00EF4A8D" w:rsidP="00EF4A8D">
      <w:pPr>
        <w:tabs>
          <w:tab w:val="left" w:pos="1800"/>
        </w:tabs>
        <w:rPr>
          <w:rFonts w:ascii="Arial" w:hAnsi="Arial" w:cs="Arial"/>
          <w:b/>
          <w:sz w:val="20"/>
          <w:szCs w:val="20"/>
        </w:rPr>
      </w:pPr>
    </w:p>
    <w:p w:rsidR="00A13DE0" w:rsidRPr="00ED5481" w:rsidRDefault="00A13DE0">
      <w:pPr>
        <w:tabs>
          <w:tab w:val="left" w:pos="1800"/>
        </w:tabs>
        <w:rPr>
          <w:rFonts w:ascii="Arial" w:hAnsi="Arial" w:cs="Arial"/>
          <w:b/>
          <w:sz w:val="22"/>
          <w:szCs w:val="22"/>
        </w:rPr>
      </w:pPr>
      <w:r w:rsidRPr="00ED5481">
        <w:rPr>
          <w:rFonts w:ascii="Arial" w:hAnsi="Arial" w:cs="Arial"/>
          <w:sz w:val="22"/>
          <w:szCs w:val="22"/>
        </w:rPr>
        <w:br w:type="page"/>
      </w:r>
    </w:p>
    <w:tbl>
      <w:tblPr>
        <w:tblW w:w="6019" w:type="pct"/>
        <w:tblInd w:w="-1055" w:type="dxa"/>
        <w:tblCellMar>
          <w:left w:w="115" w:type="dxa"/>
          <w:right w:w="115" w:type="dxa"/>
        </w:tblCellMar>
        <w:tblLook w:val="0000" w:firstRow="0" w:lastRow="0" w:firstColumn="0" w:lastColumn="0" w:noHBand="0" w:noVBand="0"/>
      </w:tblPr>
      <w:tblGrid>
        <w:gridCol w:w="1405"/>
        <w:gridCol w:w="13"/>
        <w:gridCol w:w="9381"/>
      </w:tblGrid>
      <w:tr w:rsidR="00A13DE0" w:rsidRPr="00ED5481" w:rsidTr="004D4333">
        <w:trPr>
          <w:cantSplit/>
          <w:trHeight w:val="918"/>
        </w:trPr>
        <w:tc>
          <w:tcPr>
            <w:tcW w:w="10799" w:type="dxa"/>
            <w:gridSpan w:val="3"/>
          </w:tcPr>
          <w:p w:rsidR="00B01F45" w:rsidRPr="00945545" w:rsidRDefault="00B01F45" w:rsidP="00B01F45">
            <w:pPr>
              <w:ind w:firstLine="720"/>
              <w:jc w:val="center"/>
              <w:rPr>
                <w:rFonts w:ascii="Arial" w:hAnsi="Arial" w:cs="Arial"/>
                <w:color w:val="0000FF"/>
                <w:sz w:val="40"/>
              </w:rPr>
            </w:pPr>
            <w:r>
              <w:rPr>
                <w:rFonts w:ascii="Arial" w:hAnsi="Arial" w:cs="Arial"/>
                <w:color w:val="0000FF"/>
                <w:sz w:val="40"/>
              </w:rPr>
              <w:lastRenderedPageBreak/>
              <w:t>Configuring Enterprise Resource Planning Systems</w:t>
            </w:r>
          </w:p>
          <w:p w:rsidR="00A13DE0" w:rsidRPr="00ED5481" w:rsidRDefault="00945545" w:rsidP="00B01F45">
            <w:pPr>
              <w:jc w:val="center"/>
              <w:rPr>
                <w:rFonts w:ascii="Arial" w:hAnsi="Arial" w:cs="Arial"/>
                <w:b/>
                <w:sz w:val="22"/>
                <w:szCs w:val="22"/>
              </w:rPr>
            </w:pPr>
            <w:r>
              <w:rPr>
                <w:rFonts w:ascii="Arial" w:hAnsi="Arial" w:cs="Arial"/>
                <w:sz w:val="40"/>
              </w:rPr>
              <w:t xml:space="preserve">ITP </w:t>
            </w:r>
            <w:r w:rsidR="00B01F45">
              <w:rPr>
                <w:rFonts w:ascii="Arial" w:hAnsi="Arial" w:cs="Arial"/>
                <w:sz w:val="40"/>
              </w:rPr>
              <w:t>422</w:t>
            </w:r>
            <w:r>
              <w:rPr>
                <w:rFonts w:ascii="Arial" w:hAnsi="Arial" w:cs="Arial"/>
                <w:sz w:val="40"/>
              </w:rPr>
              <w:t xml:space="preserve"> (3</w:t>
            </w:r>
            <w:r w:rsidRPr="00ED5481">
              <w:rPr>
                <w:rFonts w:ascii="Arial" w:hAnsi="Arial" w:cs="Arial"/>
                <w:sz w:val="40"/>
              </w:rPr>
              <w:t xml:space="preserve"> Units</w:t>
            </w:r>
            <w:r>
              <w:rPr>
                <w:rFonts w:ascii="Arial" w:hAnsi="Arial" w:cs="Arial"/>
                <w:sz w:val="40"/>
              </w:rPr>
              <w:t>)</w:t>
            </w:r>
          </w:p>
        </w:tc>
      </w:tr>
      <w:tr w:rsidR="00A13DE0" w:rsidRPr="00ED5481" w:rsidTr="004D4333">
        <w:trPr>
          <w:cantSplit/>
        </w:trPr>
        <w:tc>
          <w:tcPr>
            <w:tcW w:w="10799" w:type="dxa"/>
            <w:gridSpan w:val="3"/>
          </w:tcPr>
          <w:p w:rsidR="00A13DE0" w:rsidRPr="00ED5481" w:rsidRDefault="008E6194">
            <w:pPr>
              <w:pStyle w:val="Heading6"/>
              <w:rPr>
                <w:rFonts w:ascii="Arial" w:hAnsi="Arial" w:cs="Arial"/>
                <w:b/>
                <w:bCs/>
                <w:sz w:val="22"/>
                <w:szCs w:val="22"/>
              </w:rPr>
            </w:pPr>
            <w:r>
              <w:rPr>
                <w:rFonts w:ascii="Arial" w:hAnsi="Arial" w:cs="Arial"/>
                <w:b/>
                <w:noProof/>
                <w:szCs w:val="36"/>
              </w:rPr>
              <w:pict>
                <v:line id="_x0000_s1028" style="position:absolute;left:0;text-align:left;z-index:251658240;mso-position-horizontal-relative:text;mso-position-vertical-relative:text" from="5.75pt,3.6pt" to="504.9pt,3.6pt" strokecolor="#969696" strokeweight="4pt">
                  <w10:wrap type="topAndBottom"/>
                </v:line>
              </w:pict>
            </w:r>
            <w:r w:rsidR="00A13DE0" w:rsidRPr="00ED5481">
              <w:rPr>
                <w:rFonts w:ascii="Arial" w:hAnsi="Arial" w:cs="Arial"/>
                <w:b/>
                <w:bCs/>
                <w:sz w:val="22"/>
                <w:szCs w:val="22"/>
              </w:rPr>
              <w:t>Course Outline</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Height w:val="324"/>
        </w:trPr>
        <w:tc>
          <w:tcPr>
            <w:tcW w:w="10799" w:type="dxa"/>
            <w:gridSpan w:val="3"/>
          </w:tcPr>
          <w:p w:rsidR="00A13DE0" w:rsidRPr="00507E88" w:rsidRDefault="007F7CFA" w:rsidP="005A4476">
            <w:pPr>
              <w:rPr>
                <w:rFonts w:ascii="Arial" w:hAnsi="Arial" w:cs="Arial"/>
                <w:b/>
                <w:sz w:val="22"/>
                <w:szCs w:val="22"/>
              </w:rPr>
            </w:pPr>
            <w:r>
              <w:rPr>
                <w:rFonts w:ascii="Arial" w:hAnsi="Arial" w:cs="Arial"/>
                <w:sz w:val="22"/>
                <w:szCs w:val="22"/>
              </w:rPr>
              <w:t xml:space="preserve">Jan </w:t>
            </w:r>
            <w:r w:rsidR="005A4476">
              <w:rPr>
                <w:rFonts w:ascii="Arial" w:hAnsi="Arial" w:cs="Arial"/>
                <w:sz w:val="22"/>
                <w:szCs w:val="22"/>
              </w:rPr>
              <w:t>1</w:t>
            </w:r>
            <w:r w:rsidR="000812C2">
              <w:rPr>
                <w:rFonts w:ascii="Arial" w:hAnsi="Arial" w:cs="Arial"/>
                <w:sz w:val="22"/>
                <w:szCs w:val="22"/>
              </w:rPr>
              <w:t>1</w:t>
            </w:r>
            <w:r w:rsidRPr="007F7CFA">
              <w:rPr>
                <w:rFonts w:ascii="Arial" w:hAnsi="Arial" w:cs="Arial"/>
                <w:sz w:val="22"/>
                <w:szCs w:val="22"/>
                <w:vertAlign w:val="superscript"/>
              </w:rPr>
              <w:t>th</w:t>
            </w:r>
            <w:r>
              <w:rPr>
                <w:rFonts w:ascii="Arial" w:hAnsi="Arial" w:cs="Arial"/>
                <w:sz w:val="22"/>
                <w:szCs w:val="22"/>
              </w:rPr>
              <w:t xml:space="preserve"> -</w:t>
            </w:r>
            <w:r w:rsidR="00A13DE0" w:rsidRPr="00507E88">
              <w:rPr>
                <w:rFonts w:ascii="Arial" w:hAnsi="Arial" w:cs="Arial"/>
                <w:sz w:val="22"/>
                <w:szCs w:val="22"/>
              </w:rPr>
              <w:t xml:space="preserve"> </w:t>
            </w:r>
            <w:r w:rsidR="008634D9" w:rsidRPr="00507E88">
              <w:rPr>
                <w:rFonts w:ascii="Arial" w:hAnsi="Arial" w:cs="Arial"/>
                <w:sz w:val="22"/>
                <w:szCs w:val="22"/>
              </w:rPr>
              <w:t>Introduction</w:t>
            </w:r>
          </w:p>
        </w:tc>
      </w:tr>
      <w:tr w:rsidR="00A13DE0" w:rsidRPr="00507E88" w:rsidTr="004D4333">
        <w:tc>
          <w:tcPr>
            <w:tcW w:w="1418" w:type="dxa"/>
            <w:gridSpan w:val="2"/>
          </w:tcPr>
          <w:p w:rsidR="00A13DE0" w:rsidRPr="00507E88" w:rsidRDefault="00A13DE0">
            <w:pPr>
              <w:jc w:val="center"/>
              <w:rPr>
                <w:rFonts w:ascii="Arial" w:hAnsi="Arial" w:cs="Arial"/>
                <w:b/>
                <w:sz w:val="22"/>
                <w:szCs w:val="22"/>
              </w:rPr>
            </w:pPr>
          </w:p>
        </w:tc>
        <w:tc>
          <w:tcPr>
            <w:tcW w:w="9381" w:type="dxa"/>
          </w:tcPr>
          <w:p w:rsidR="000347AE" w:rsidRPr="00507E88" w:rsidRDefault="00922755" w:rsidP="000347AE">
            <w:pPr>
              <w:numPr>
                <w:ilvl w:val="0"/>
                <w:numId w:val="6"/>
              </w:numPr>
              <w:rPr>
                <w:rFonts w:ascii="Arial" w:hAnsi="Arial" w:cs="Arial"/>
                <w:b/>
                <w:sz w:val="22"/>
                <w:szCs w:val="22"/>
              </w:rPr>
            </w:pPr>
            <w:r w:rsidRPr="00507E88">
              <w:rPr>
                <w:rFonts w:ascii="Arial" w:hAnsi="Arial" w:cs="Arial"/>
                <w:sz w:val="22"/>
                <w:szCs w:val="22"/>
              </w:rPr>
              <w:t>Course Overview</w:t>
            </w:r>
          </w:p>
          <w:p w:rsidR="00922755" w:rsidRPr="005A0165" w:rsidRDefault="005A0165" w:rsidP="00922755">
            <w:pPr>
              <w:numPr>
                <w:ilvl w:val="0"/>
                <w:numId w:val="6"/>
              </w:numPr>
              <w:rPr>
                <w:rFonts w:ascii="Arial" w:hAnsi="Arial" w:cs="Arial"/>
                <w:b/>
                <w:sz w:val="22"/>
                <w:szCs w:val="22"/>
              </w:rPr>
            </w:pPr>
            <w:r>
              <w:rPr>
                <w:rFonts w:ascii="Arial" w:hAnsi="Arial" w:cs="Arial"/>
                <w:sz w:val="22"/>
                <w:szCs w:val="22"/>
              </w:rPr>
              <w:t xml:space="preserve">Review of </w:t>
            </w:r>
            <w:smartTag w:uri="urn:schemas-microsoft-com:office:smarttags" w:element="place">
              <w:smartTag w:uri="urn:schemas-microsoft-com:office:smarttags" w:element="City">
                <w:r>
                  <w:rPr>
                    <w:rFonts w:ascii="Arial" w:hAnsi="Arial" w:cs="Arial"/>
                    <w:sz w:val="22"/>
                    <w:szCs w:val="22"/>
                  </w:rPr>
                  <w:t>Enterprise</w:t>
                </w:r>
              </w:smartTag>
            </w:smartTag>
            <w:r>
              <w:rPr>
                <w:rFonts w:ascii="Arial" w:hAnsi="Arial" w:cs="Arial"/>
                <w:sz w:val="22"/>
                <w:szCs w:val="22"/>
              </w:rPr>
              <w:t xml:space="preserve"> Resource Planning</w:t>
            </w:r>
          </w:p>
          <w:p w:rsidR="005A0165" w:rsidRPr="004F392A" w:rsidRDefault="005A0165" w:rsidP="00922755">
            <w:pPr>
              <w:numPr>
                <w:ilvl w:val="0"/>
                <w:numId w:val="6"/>
              </w:numPr>
              <w:rPr>
                <w:rFonts w:ascii="Arial" w:hAnsi="Arial" w:cs="Arial"/>
                <w:b/>
                <w:sz w:val="22"/>
                <w:szCs w:val="22"/>
              </w:rPr>
            </w:pPr>
            <w:r>
              <w:rPr>
                <w:rFonts w:ascii="Arial" w:hAnsi="Arial" w:cs="Arial"/>
                <w:sz w:val="22"/>
                <w:szCs w:val="22"/>
              </w:rPr>
              <w:t>Importance of Business Processes</w:t>
            </w:r>
          </w:p>
          <w:p w:rsidR="004F392A" w:rsidRPr="004F392A" w:rsidRDefault="00263499" w:rsidP="00922755">
            <w:pPr>
              <w:numPr>
                <w:ilvl w:val="0"/>
                <w:numId w:val="6"/>
              </w:numPr>
              <w:rPr>
                <w:rFonts w:ascii="Arial" w:hAnsi="Arial" w:cs="Arial"/>
                <w:b/>
                <w:sz w:val="22"/>
                <w:szCs w:val="22"/>
              </w:rPr>
            </w:pPr>
            <w:r>
              <w:rPr>
                <w:rFonts w:ascii="Arial" w:hAnsi="Arial" w:cs="Arial"/>
                <w:sz w:val="22"/>
                <w:szCs w:val="22"/>
              </w:rPr>
              <w:t>Introduction to case c</w:t>
            </w:r>
            <w:r w:rsidR="004F392A">
              <w:rPr>
                <w:rFonts w:ascii="Arial" w:hAnsi="Arial" w:cs="Arial"/>
                <w:sz w:val="22"/>
                <w:szCs w:val="22"/>
              </w:rPr>
              <w:t>ompany</w:t>
            </w:r>
          </w:p>
          <w:p w:rsidR="004F392A" w:rsidRPr="004F392A" w:rsidRDefault="004F392A" w:rsidP="00922755">
            <w:pPr>
              <w:numPr>
                <w:ilvl w:val="0"/>
                <w:numId w:val="6"/>
              </w:numPr>
              <w:rPr>
                <w:rFonts w:ascii="Arial" w:hAnsi="Arial" w:cs="Arial"/>
                <w:b/>
                <w:sz w:val="22"/>
                <w:szCs w:val="22"/>
              </w:rPr>
            </w:pPr>
            <w:r>
              <w:rPr>
                <w:rFonts w:ascii="Arial" w:hAnsi="Arial" w:cs="Arial"/>
                <w:sz w:val="22"/>
                <w:szCs w:val="22"/>
              </w:rPr>
              <w:t>Establishing enterprise requirements</w:t>
            </w:r>
          </w:p>
          <w:p w:rsidR="004F392A" w:rsidRDefault="004F392A" w:rsidP="004F392A">
            <w:pPr>
              <w:numPr>
                <w:ilvl w:val="0"/>
                <w:numId w:val="8"/>
              </w:numPr>
              <w:rPr>
                <w:rFonts w:ascii="Arial" w:hAnsi="Arial" w:cs="Arial"/>
                <w:sz w:val="22"/>
                <w:szCs w:val="22"/>
              </w:rPr>
            </w:pPr>
            <w:r>
              <w:rPr>
                <w:rFonts w:ascii="Arial" w:hAnsi="Arial" w:cs="Arial"/>
                <w:sz w:val="22"/>
                <w:szCs w:val="22"/>
              </w:rPr>
              <w:t>Business Process Integration</w:t>
            </w:r>
          </w:p>
          <w:p w:rsidR="004F392A" w:rsidRDefault="0046618C" w:rsidP="0046618C">
            <w:pPr>
              <w:numPr>
                <w:ilvl w:val="1"/>
                <w:numId w:val="8"/>
              </w:numPr>
              <w:rPr>
                <w:rFonts w:ascii="Arial" w:hAnsi="Arial" w:cs="Arial"/>
                <w:sz w:val="22"/>
                <w:szCs w:val="22"/>
              </w:rPr>
            </w:pPr>
            <w:r>
              <w:rPr>
                <w:rFonts w:ascii="Arial" w:hAnsi="Arial" w:cs="Arial"/>
                <w:sz w:val="22"/>
                <w:szCs w:val="22"/>
              </w:rPr>
              <w:t>O</w:t>
            </w:r>
            <w:r w:rsidR="004F392A">
              <w:rPr>
                <w:rFonts w:ascii="Arial" w:hAnsi="Arial" w:cs="Arial"/>
                <w:sz w:val="22"/>
                <w:szCs w:val="22"/>
              </w:rPr>
              <w:t xml:space="preserve">rganizational </w:t>
            </w:r>
            <w:r>
              <w:rPr>
                <w:rFonts w:ascii="Arial" w:hAnsi="Arial" w:cs="Arial"/>
                <w:sz w:val="22"/>
                <w:szCs w:val="22"/>
              </w:rPr>
              <w:t>structure</w:t>
            </w:r>
          </w:p>
          <w:p w:rsidR="004F392A" w:rsidRDefault="0046618C" w:rsidP="0046618C">
            <w:pPr>
              <w:numPr>
                <w:ilvl w:val="1"/>
                <w:numId w:val="8"/>
              </w:numPr>
              <w:rPr>
                <w:rFonts w:ascii="Arial" w:hAnsi="Arial" w:cs="Arial"/>
                <w:sz w:val="22"/>
                <w:szCs w:val="22"/>
              </w:rPr>
            </w:pPr>
            <w:r>
              <w:rPr>
                <w:rFonts w:ascii="Arial" w:hAnsi="Arial" w:cs="Arial"/>
                <w:sz w:val="22"/>
                <w:szCs w:val="22"/>
              </w:rPr>
              <w:t>O</w:t>
            </w:r>
            <w:r w:rsidR="004F392A">
              <w:rPr>
                <w:rFonts w:ascii="Arial" w:hAnsi="Arial" w:cs="Arial"/>
                <w:sz w:val="22"/>
                <w:szCs w:val="22"/>
              </w:rPr>
              <w:t>rganizational functions</w:t>
            </w:r>
          </w:p>
          <w:p w:rsidR="004F392A" w:rsidRDefault="0046618C" w:rsidP="0046618C">
            <w:pPr>
              <w:numPr>
                <w:ilvl w:val="1"/>
                <w:numId w:val="8"/>
              </w:numPr>
              <w:rPr>
                <w:rFonts w:ascii="Arial" w:hAnsi="Arial" w:cs="Arial"/>
                <w:sz w:val="22"/>
                <w:szCs w:val="22"/>
              </w:rPr>
            </w:pPr>
            <w:r>
              <w:rPr>
                <w:rFonts w:ascii="Arial" w:hAnsi="Arial" w:cs="Arial"/>
                <w:sz w:val="22"/>
                <w:szCs w:val="22"/>
              </w:rPr>
              <w:t>B</w:t>
            </w:r>
            <w:r w:rsidR="004F392A">
              <w:rPr>
                <w:rFonts w:ascii="Arial" w:hAnsi="Arial" w:cs="Arial"/>
                <w:sz w:val="22"/>
                <w:szCs w:val="22"/>
              </w:rPr>
              <w:t>usiness rules</w:t>
            </w:r>
          </w:p>
          <w:p w:rsidR="004F392A" w:rsidRDefault="004F392A" w:rsidP="004F392A">
            <w:pPr>
              <w:rPr>
                <w:rFonts w:ascii="Arial" w:hAnsi="Arial" w:cs="Arial"/>
                <w:sz w:val="22"/>
                <w:szCs w:val="22"/>
              </w:rPr>
            </w:pPr>
          </w:p>
          <w:p w:rsidR="004F392A" w:rsidRPr="00507E88" w:rsidRDefault="004F392A" w:rsidP="00275885">
            <w:pPr>
              <w:rPr>
                <w:rFonts w:ascii="Arial" w:hAnsi="Arial" w:cs="Arial"/>
                <w:b/>
                <w:sz w:val="22"/>
                <w:szCs w:val="22"/>
              </w:rPr>
            </w:pPr>
            <w:r w:rsidRPr="006171BC">
              <w:rPr>
                <w:rFonts w:ascii="Arial" w:hAnsi="Arial" w:cs="Arial"/>
                <w:i/>
                <w:sz w:val="22"/>
                <w:szCs w:val="22"/>
              </w:rPr>
              <w:t xml:space="preserve">Homework – Analyze the structure of </w:t>
            </w:r>
            <w:r w:rsidR="00275885">
              <w:rPr>
                <w:rFonts w:ascii="Arial" w:hAnsi="Arial" w:cs="Arial"/>
                <w:i/>
                <w:sz w:val="22"/>
                <w:szCs w:val="22"/>
              </w:rPr>
              <w:t>the case company</w:t>
            </w:r>
            <w:r>
              <w:rPr>
                <w:rFonts w:ascii="Arial" w:hAnsi="Arial" w:cs="Arial"/>
                <w:i/>
                <w:sz w:val="22"/>
                <w:szCs w:val="22"/>
              </w:rPr>
              <w:t>. Execute cash-to-cash business process on a preconfigured company.</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7F7CFA" w:rsidP="005A4476">
            <w:pPr>
              <w:rPr>
                <w:rFonts w:ascii="Arial" w:hAnsi="Arial" w:cs="Arial"/>
                <w:b/>
                <w:sz w:val="22"/>
                <w:szCs w:val="22"/>
              </w:rPr>
            </w:pPr>
            <w:r w:rsidRPr="007F7CFA">
              <w:rPr>
                <w:rFonts w:ascii="Arial" w:hAnsi="Arial" w:cs="Arial"/>
                <w:sz w:val="22"/>
                <w:szCs w:val="22"/>
              </w:rPr>
              <w:t xml:space="preserve">Jan </w:t>
            </w:r>
            <w:r w:rsidR="009D4191">
              <w:rPr>
                <w:rFonts w:ascii="Arial" w:hAnsi="Arial" w:cs="Arial"/>
                <w:sz w:val="22"/>
                <w:szCs w:val="22"/>
              </w:rPr>
              <w:t>1</w:t>
            </w:r>
            <w:r w:rsidR="000812C2">
              <w:rPr>
                <w:rFonts w:ascii="Arial" w:hAnsi="Arial" w:cs="Arial"/>
                <w:sz w:val="22"/>
                <w:szCs w:val="22"/>
              </w:rPr>
              <w:t>8</w:t>
            </w:r>
            <w:r w:rsidR="009B7E35" w:rsidRPr="009B7E35">
              <w:rPr>
                <w:rFonts w:ascii="Arial" w:hAnsi="Arial" w:cs="Arial"/>
                <w:sz w:val="22"/>
                <w:szCs w:val="22"/>
                <w:vertAlign w:val="superscript"/>
              </w:rPr>
              <w:t>th</w:t>
            </w:r>
            <w:r w:rsidR="009B7E35">
              <w:rPr>
                <w:rFonts w:ascii="Arial" w:hAnsi="Arial" w:cs="Arial"/>
                <w:sz w:val="22"/>
                <w:szCs w:val="22"/>
              </w:rPr>
              <w:t xml:space="preserve"> </w:t>
            </w:r>
            <w:r>
              <w:rPr>
                <w:rFonts w:ascii="Arial" w:hAnsi="Arial" w:cs="Arial"/>
                <w:b/>
                <w:sz w:val="22"/>
                <w:szCs w:val="22"/>
              </w:rPr>
              <w:t xml:space="preserve">- </w:t>
            </w:r>
            <w:r w:rsidR="00562575" w:rsidRPr="00562575">
              <w:rPr>
                <w:rFonts w:ascii="Arial" w:hAnsi="Arial" w:cs="Arial"/>
                <w:sz w:val="22"/>
                <w:szCs w:val="22"/>
              </w:rPr>
              <w:t>Holiday</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7F7CFA" w:rsidP="004F392A">
            <w:pPr>
              <w:rPr>
                <w:rFonts w:ascii="Arial" w:hAnsi="Arial" w:cs="Arial"/>
                <w:b/>
                <w:sz w:val="22"/>
                <w:szCs w:val="22"/>
              </w:rPr>
            </w:pPr>
            <w:r>
              <w:rPr>
                <w:rFonts w:ascii="Arial" w:hAnsi="Arial" w:cs="Arial"/>
                <w:sz w:val="22"/>
                <w:szCs w:val="22"/>
              </w:rPr>
              <w:t>Jan 2</w:t>
            </w:r>
            <w:r w:rsidR="000812C2">
              <w:rPr>
                <w:rFonts w:ascii="Arial" w:hAnsi="Arial" w:cs="Arial"/>
                <w:sz w:val="22"/>
                <w:szCs w:val="22"/>
              </w:rPr>
              <w:t>5</w:t>
            </w:r>
            <w:r w:rsidR="005A4476" w:rsidRPr="005A4476">
              <w:rPr>
                <w:rFonts w:ascii="Arial" w:hAnsi="Arial" w:cs="Arial"/>
                <w:sz w:val="22"/>
                <w:szCs w:val="22"/>
                <w:vertAlign w:val="superscript"/>
              </w:rPr>
              <w:t>th</w:t>
            </w:r>
            <w:r>
              <w:rPr>
                <w:rFonts w:ascii="Arial" w:hAnsi="Arial" w:cs="Arial"/>
                <w:sz w:val="22"/>
                <w:szCs w:val="22"/>
              </w:rPr>
              <w:t xml:space="preserve"> - </w:t>
            </w:r>
            <w:r w:rsidR="004F392A">
              <w:rPr>
                <w:rFonts w:ascii="Arial" w:hAnsi="Arial" w:cs="Arial"/>
                <w:sz w:val="22"/>
                <w:szCs w:val="22"/>
              </w:rPr>
              <w:t>Financial Accounting</w:t>
            </w:r>
          </w:p>
        </w:tc>
      </w:tr>
      <w:tr w:rsidR="00562575" w:rsidRPr="00507E88" w:rsidTr="004D4333">
        <w:tc>
          <w:tcPr>
            <w:tcW w:w="1418" w:type="dxa"/>
            <w:gridSpan w:val="2"/>
          </w:tcPr>
          <w:p w:rsidR="00562575" w:rsidRPr="00507E88" w:rsidRDefault="00562575" w:rsidP="006A2446">
            <w:pPr>
              <w:jc w:val="center"/>
              <w:rPr>
                <w:rFonts w:ascii="Arial" w:hAnsi="Arial" w:cs="Arial"/>
                <w:b/>
                <w:sz w:val="22"/>
                <w:szCs w:val="22"/>
              </w:rPr>
            </w:pPr>
          </w:p>
        </w:tc>
        <w:tc>
          <w:tcPr>
            <w:tcW w:w="9381" w:type="dxa"/>
          </w:tcPr>
          <w:p w:rsidR="004F392A" w:rsidRPr="00507E88" w:rsidRDefault="004F392A" w:rsidP="004F392A">
            <w:pPr>
              <w:numPr>
                <w:ilvl w:val="0"/>
                <w:numId w:val="10"/>
              </w:numPr>
              <w:autoSpaceDE w:val="0"/>
              <w:autoSpaceDN w:val="0"/>
              <w:adjustRightInd w:val="0"/>
              <w:rPr>
                <w:rFonts w:ascii="Arial" w:hAnsi="Arial" w:cs="Arial"/>
                <w:sz w:val="22"/>
                <w:szCs w:val="22"/>
              </w:rPr>
            </w:pPr>
            <w:r>
              <w:rPr>
                <w:rFonts w:ascii="Arial" w:hAnsi="Arial" w:cs="Arial"/>
                <w:sz w:val="22"/>
                <w:szCs w:val="22"/>
              </w:rPr>
              <w:t>Role of Fi</w:t>
            </w:r>
            <w:r w:rsidR="00275885">
              <w:rPr>
                <w:rFonts w:ascii="Arial" w:hAnsi="Arial" w:cs="Arial"/>
                <w:sz w:val="22"/>
                <w:szCs w:val="22"/>
              </w:rPr>
              <w:t>nancial accounting in business p</w:t>
            </w:r>
            <w:r>
              <w:rPr>
                <w:rFonts w:ascii="Arial" w:hAnsi="Arial" w:cs="Arial"/>
                <w:sz w:val="22"/>
                <w:szCs w:val="22"/>
              </w:rPr>
              <w:t>rocesses</w:t>
            </w:r>
          </w:p>
          <w:p w:rsidR="004F392A" w:rsidRDefault="004F392A" w:rsidP="004F392A">
            <w:pPr>
              <w:numPr>
                <w:ilvl w:val="0"/>
                <w:numId w:val="10"/>
              </w:numPr>
              <w:autoSpaceDE w:val="0"/>
              <w:autoSpaceDN w:val="0"/>
              <w:adjustRightInd w:val="0"/>
              <w:rPr>
                <w:rFonts w:ascii="Arial" w:hAnsi="Arial" w:cs="Arial"/>
                <w:sz w:val="22"/>
                <w:szCs w:val="22"/>
              </w:rPr>
            </w:pPr>
            <w:r>
              <w:rPr>
                <w:rFonts w:ascii="Arial" w:hAnsi="Arial" w:cs="Arial"/>
                <w:sz w:val="22"/>
                <w:szCs w:val="22"/>
              </w:rPr>
              <w:t>Explain the role of General Ledgers</w:t>
            </w:r>
          </w:p>
          <w:p w:rsidR="004F392A" w:rsidRDefault="004F392A" w:rsidP="004F392A">
            <w:pPr>
              <w:numPr>
                <w:ilvl w:val="0"/>
                <w:numId w:val="10"/>
              </w:numPr>
              <w:autoSpaceDE w:val="0"/>
              <w:autoSpaceDN w:val="0"/>
              <w:adjustRightInd w:val="0"/>
              <w:rPr>
                <w:rFonts w:ascii="Arial" w:hAnsi="Arial" w:cs="Arial"/>
                <w:sz w:val="22"/>
                <w:szCs w:val="22"/>
              </w:rPr>
            </w:pPr>
            <w:r>
              <w:rPr>
                <w:rFonts w:ascii="Arial" w:hAnsi="Arial" w:cs="Arial"/>
                <w:sz w:val="22"/>
                <w:szCs w:val="22"/>
              </w:rPr>
              <w:t>Differentiate Accounts Receivable and accounts payable</w:t>
            </w:r>
          </w:p>
          <w:p w:rsidR="004F392A" w:rsidRDefault="004F392A" w:rsidP="004F392A">
            <w:pPr>
              <w:numPr>
                <w:ilvl w:val="0"/>
                <w:numId w:val="10"/>
              </w:numPr>
              <w:autoSpaceDE w:val="0"/>
              <w:autoSpaceDN w:val="0"/>
              <w:adjustRightInd w:val="0"/>
              <w:rPr>
                <w:rFonts w:ascii="Arial" w:hAnsi="Arial" w:cs="Arial"/>
                <w:sz w:val="22"/>
                <w:szCs w:val="22"/>
              </w:rPr>
            </w:pPr>
            <w:r>
              <w:rPr>
                <w:rFonts w:ascii="Arial" w:hAnsi="Arial" w:cs="Arial"/>
                <w:sz w:val="22"/>
                <w:szCs w:val="22"/>
              </w:rPr>
              <w:t>Chart of Accounts</w:t>
            </w:r>
          </w:p>
          <w:p w:rsidR="004F392A" w:rsidRPr="0046618C" w:rsidRDefault="004F392A" w:rsidP="004F392A">
            <w:pPr>
              <w:numPr>
                <w:ilvl w:val="0"/>
                <w:numId w:val="11"/>
              </w:numPr>
              <w:rPr>
                <w:rFonts w:ascii="Arial" w:hAnsi="Arial" w:cs="Arial"/>
                <w:b/>
                <w:sz w:val="22"/>
                <w:szCs w:val="22"/>
              </w:rPr>
            </w:pPr>
            <w:r>
              <w:rPr>
                <w:rFonts w:ascii="Arial" w:hAnsi="Arial" w:cs="Arial"/>
                <w:sz w:val="22"/>
                <w:szCs w:val="22"/>
              </w:rPr>
              <w:t>Balance sheets, Income statements</w:t>
            </w:r>
          </w:p>
          <w:p w:rsidR="0046618C" w:rsidRPr="006171BC" w:rsidRDefault="0046618C" w:rsidP="004F392A">
            <w:pPr>
              <w:numPr>
                <w:ilvl w:val="0"/>
                <w:numId w:val="11"/>
              </w:numPr>
              <w:rPr>
                <w:rFonts w:ascii="Arial" w:hAnsi="Arial" w:cs="Arial"/>
                <w:b/>
                <w:sz w:val="22"/>
                <w:szCs w:val="22"/>
              </w:rPr>
            </w:pPr>
            <w:r>
              <w:rPr>
                <w:rFonts w:ascii="Arial" w:hAnsi="Arial" w:cs="Arial"/>
                <w:sz w:val="22"/>
                <w:szCs w:val="22"/>
              </w:rPr>
              <w:t>Organizational Structure</w:t>
            </w:r>
          </w:p>
          <w:p w:rsidR="004F392A" w:rsidRDefault="004F392A" w:rsidP="004F392A">
            <w:pPr>
              <w:ind w:left="720"/>
              <w:rPr>
                <w:rFonts w:ascii="Arial" w:hAnsi="Arial" w:cs="Arial"/>
                <w:sz w:val="22"/>
                <w:szCs w:val="22"/>
              </w:rPr>
            </w:pPr>
          </w:p>
          <w:p w:rsidR="00562575" w:rsidRPr="006171BC" w:rsidRDefault="00562575" w:rsidP="00275885">
            <w:pPr>
              <w:rPr>
                <w:rFonts w:ascii="Arial" w:hAnsi="Arial" w:cs="Arial"/>
                <w:i/>
                <w:sz w:val="22"/>
                <w:szCs w:val="22"/>
              </w:rPr>
            </w:pPr>
            <w:r w:rsidRPr="006171BC">
              <w:rPr>
                <w:rFonts w:ascii="Arial" w:hAnsi="Arial" w:cs="Arial"/>
                <w:i/>
                <w:sz w:val="22"/>
                <w:szCs w:val="22"/>
              </w:rPr>
              <w:t xml:space="preserve">Homework – </w:t>
            </w:r>
            <w:r w:rsidR="00275885">
              <w:rPr>
                <w:rFonts w:ascii="Arial" w:hAnsi="Arial" w:cs="Arial"/>
                <w:i/>
                <w:sz w:val="22"/>
                <w:szCs w:val="22"/>
              </w:rPr>
              <w:t>Configure the financial accounting for case company. Create master data for various types of accounts</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5A4476" w:rsidP="00263499">
            <w:pPr>
              <w:rPr>
                <w:rFonts w:ascii="Arial" w:hAnsi="Arial" w:cs="Arial"/>
                <w:b/>
                <w:sz w:val="22"/>
                <w:szCs w:val="22"/>
              </w:rPr>
            </w:pPr>
            <w:r>
              <w:rPr>
                <w:rFonts w:ascii="Arial" w:hAnsi="Arial" w:cs="Arial"/>
                <w:sz w:val="22"/>
                <w:szCs w:val="22"/>
              </w:rPr>
              <w:t xml:space="preserve">Feb </w:t>
            </w:r>
            <w:r w:rsidR="000812C2">
              <w:rPr>
                <w:rFonts w:ascii="Arial" w:hAnsi="Arial" w:cs="Arial"/>
                <w:sz w:val="22"/>
                <w:szCs w:val="22"/>
              </w:rPr>
              <w:t>1</w:t>
            </w:r>
            <w:r w:rsidR="000812C2" w:rsidRPr="000812C2">
              <w:rPr>
                <w:rFonts w:ascii="Arial" w:hAnsi="Arial" w:cs="Arial"/>
                <w:sz w:val="22"/>
                <w:szCs w:val="22"/>
                <w:vertAlign w:val="superscript"/>
              </w:rPr>
              <w:t>st</w:t>
            </w:r>
            <w:r w:rsidR="007F7CFA">
              <w:rPr>
                <w:rFonts w:ascii="Arial" w:hAnsi="Arial" w:cs="Arial"/>
                <w:sz w:val="22"/>
                <w:szCs w:val="22"/>
              </w:rPr>
              <w:t xml:space="preserve"> </w:t>
            </w:r>
            <w:r w:rsidR="00263499">
              <w:rPr>
                <w:rFonts w:ascii="Arial" w:hAnsi="Arial" w:cs="Arial"/>
                <w:sz w:val="22"/>
                <w:szCs w:val="22"/>
              </w:rPr>
              <w:t>–</w:t>
            </w:r>
            <w:r w:rsidR="007F7CFA">
              <w:rPr>
                <w:rFonts w:ascii="Arial" w:hAnsi="Arial" w:cs="Arial"/>
                <w:sz w:val="22"/>
                <w:szCs w:val="22"/>
              </w:rPr>
              <w:t xml:space="preserve"> </w:t>
            </w:r>
            <w:r w:rsidR="00263499">
              <w:rPr>
                <w:rFonts w:ascii="Arial" w:hAnsi="Arial" w:cs="Arial"/>
                <w:sz w:val="22"/>
                <w:szCs w:val="22"/>
              </w:rPr>
              <w:t>Cost Accounting</w:t>
            </w:r>
          </w:p>
        </w:tc>
      </w:tr>
      <w:tr w:rsidR="00562575" w:rsidRPr="00507E88" w:rsidTr="004D4333">
        <w:tc>
          <w:tcPr>
            <w:tcW w:w="1418" w:type="dxa"/>
            <w:gridSpan w:val="2"/>
          </w:tcPr>
          <w:p w:rsidR="00562575" w:rsidRPr="00507E88" w:rsidRDefault="00562575" w:rsidP="00CD7422">
            <w:pPr>
              <w:jc w:val="center"/>
              <w:rPr>
                <w:rFonts w:ascii="Arial" w:hAnsi="Arial" w:cs="Arial"/>
                <w:b/>
                <w:sz w:val="22"/>
                <w:szCs w:val="22"/>
              </w:rPr>
            </w:pPr>
          </w:p>
        </w:tc>
        <w:tc>
          <w:tcPr>
            <w:tcW w:w="9381" w:type="dxa"/>
          </w:tcPr>
          <w:p w:rsidR="00263499" w:rsidRDefault="00263499" w:rsidP="00263499">
            <w:pPr>
              <w:numPr>
                <w:ilvl w:val="0"/>
                <w:numId w:val="38"/>
              </w:numPr>
              <w:autoSpaceDE w:val="0"/>
              <w:autoSpaceDN w:val="0"/>
              <w:adjustRightInd w:val="0"/>
              <w:rPr>
                <w:rFonts w:ascii="Arial" w:hAnsi="Arial" w:cs="Arial"/>
                <w:sz w:val="22"/>
                <w:szCs w:val="22"/>
              </w:rPr>
            </w:pPr>
            <w:r>
              <w:rPr>
                <w:rFonts w:ascii="Arial" w:hAnsi="Arial" w:cs="Arial"/>
                <w:sz w:val="22"/>
                <w:szCs w:val="22"/>
              </w:rPr>
              <w:t>Managerial accounting</w:t>
            </w:r>
          </w:p>
          <w:p w:rsidR="00263499" w:rsidRDefault="00263499" w:rsidP="00263499">
            <w:pPr>
              <w:numPr>
                <w:ilvl w:val="0"/>
                <w:numId w:val="38"/>
              </w:numPr>
              <w:autoSpaceDE w:val="0"/>
              <w:autoSpaceDN w:val="0"/>
              <w:adjustRightInd w:val="0"/>
              <w:rPr>
                <w:rFonts w:ascii="Arial" w:hAnsi="Arial" w:cs="Arial"/>
                <w:sz w:val="22"/>
                <w:szCs w:val="22"/>
              </w:rPr>
            </w:pPr>
            <w:r>
              <w:rPr>
                <w:rFonts w:ascii="Arial" w:hAnsi="Arial" w:cs="Arial"/>
                <w:sz w:val="22"/>
                <w:szCs w:val="22"/>
              </w:rPr>
              <w:t xml:space="preserve">Organizational structure for costing </w:t>
            </w:r>
          </w:p>
          <w:p w:rsidR="00562575" w:rsidRDefault="00263499" w:rsidP="00263499">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Cost centers</w:t>
            </w:r>
          </w:p>
          <w:p w:rsidR="00263499" w:rsidRDefault="00263499" w:rsidP="00263499">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Cost elements</w:t>
            </w:r>
          </w:p>
          <w:p w:rsidR="00263499" w:rsidRDefault="00263499" w:rsidP="00263499">
            <w:pPr>
              <w:numPr>
                <w:ilvl w:val="0"/>
                <w:numId w:val="38"/>
              </w:numPr>
              <w:autoSpaceDE w:val="0"/>
              <w:autoSpaceDN w:val="0"/>
              <w:adjustRightInd w:val="0"/>
              <w:rPr>
                <w:rFonts w:ascii="Arial" w:hAnsi="Arial" w:cs="Arial"/>
                <w:sz w:val="22"/>
                <w:szCs w:val="22"/>
              </w:rPr>
            </w:pPr>
            <w:r>
              <w:rPr>
                <w:rFonts w:ascii="Arial" w:hAnsi="Arial" w:cs="Arial"/>
                <w:sz w:val="22"/>
                <w:szCs w:val="22"/>
              </w:rPr>
              <w:t xml:space="preserve">Assigning and distributing cost </w:t>
            </w:r>
          </w:p>
          <w:p w:rsidR="00263499" w:rsidRDefault="00263499" w:rsidP="00263499">
            <w:pPr>
              <w:numPr>
                <w:ilvl w:val="0"/>
                <w:numId w:val="38"/>
              </w:numPr>
              <w:autoSpaceDE w:val="0"/>
              <w:autoSpaceDN w:val="0"/>
              <w:adjustRightInd w:val="0"/>
              <w:rPr>
                <w:rFonts w:ascii="Arial" w:hAnsi="Arial" w:cs="Arial"/>
                <w:sz w:val="22"/>
                <w:szCs w:val="22"/>
              </w:rPr>
            </w:pPr>
            <w:r>
              <w:rPr>
                <w:rFonts w:ascii="Arial" w:hAnsi="Arial" w:cs="Arial"/>
                <w:sz w:val="22"/>
                <w:szCs w:val="22"/>
              </w:rPr>
              <w:t>Product cost controlling</w:t>
            </w:r>
          </w:p>
          <w:p w:rsidR="00263499" w:rsidRPr="006171BC" w:rsidRDefault="00263499" w:rsidP="00263499">
            <w:pPr>
              <w:numPr>
                <w:ilvl w:val="0"/>
                <w:numId w:val="38"/>
              </w:numPr>
              <w:rPr>
                <w:rFonts w:ascii="Arial" w:hAnsi="Arial" w:cs="Arial"/>
                <w:b/>
                <w:sz w:val="22"/>
                <w:szCs w:val="22"/>
              </w:rPr>
            </w:pPr>
            <w:r>
              <w:rPr>
                <w:rFonts w:ascii="Arial" w:hAnsi="Arial" w:cs="Arial"/>
                <w:sz w:val="22"/>
                <w:szCs w:val="22"/>
              </w:rPr>
              <w:t>Allocations and distributions</w:t>
            </w:r>
          </w:p>
          <w:p w:rsidR="00263499" w:rsidRPr="00263499" w:rsidRDefault="00263499" w:rsidP="00263499">
            <w:pPr>
              <w:pStyle w:val="ListParagraph"/>
              <w:autoSpaceDE w:val="0"/>
              <w:autoSpaceDN w:val="0"/>
              <w:adjustRightInd w:val="0"/>
              <w:rPr>
                <w:rFonts w:ascii="Arial" w:hAnsi="Arial" w:cs="Arial"/>
                <w:sz w:val="22"/>
                <w:szCs w:val="22"/>
              </w:rPr>
            </w:pPr>
          </w:p>
          <w:p w:rsidR="00562575" w:rsidRPr="00507E88" w:rsidRDefault="00263499" w:rsidP="00263499">
            <w:pPr>
              <w:autoSpaceDE w:val="0"/>
              <w:autoSpaceDN w:val="0"/>
              <w:adjustRightInd w:val="0"/>
              <w:rPr>
                <w:rFonts w:ascii="Arial" w:hAnsi="Arial" w:cs="Arial"/>
                <w:sz w:val="22"/>
                <w:szCs w:val="22"/>
              </w:rPr>
            </w:pPr>
            <w:r w:rsidRPr="006171BC">
              <w:rPr>
                <w:rFonts w:ascii="Arial" w:hAnsi="Arial" w:cs="Arial"/>
                <w:i/>
                <w:sz w:val="22"/>
                <w:szCs w:val="22"/>
              </w:rPr>
              <w:t xml:space="preserve">Homework – </w:t>
            </w:r>
            <w:r>
              <w:rPr>
                <w:rFonts w:ascii="Arial" w:hAnsi="Arial" w:cs="Arial"/>
                <w:i/>
                <w:sz w:val="22"/>
                <w:szCs w:val="22"/>
              </w:rPr>
              <w:t>Configure the cost accounting for case company. Create master data for various types of cost centers and cost elements</w:t>
            </w:r>
          </w:p>
        </w:tc>
      </w:tr>
      <w:tr w:rsidR="00125320" w:rsidRPr="00507E88" w:rsidTr="004D4333">
        <w:trPr>
          <w:cantSplit/>
        </w:trPr>
        <w:tc>
          <w:tcPr>
            <w:tcW w:w="10799" w:type="dxa"/>
            <w:gridSpan w:val="3"/>
          </w:tcPr>
          <w:p w:rsidR="00125320" w:rsidRPr="00507E88" w:rsidRDefault="00125320" w:rsidP="004477C2">
            <w:pPr>
              <w:rPr>
                <w:rFonts w:ascii="Arial" w:hAnsi="Arial" w:cs="Arial"/>
                <w:b/>
                <w:sz w:val="22"/>
                <w:szCs w:val="22"/>
              </w:rPr>
            </w:pPr>
          </w:p>
        </w:tc>
      </w:tr>
      <w:tr w:rsidR="00A13DE0" w:rsidRPr="00507E88" w:rsidTr="004D4333">
        <w:trPr>
          <w:cantSplit/>
        </w:trPr>
        <w:tc>
          <w:tcPr>
            <w:tcW w:w="10799" w:type="dxa"/>
            <w:gridSpan w:val="3"/>
          </w:tcPr>
          <w:p w:rsidR="00A13DE0" w:rsidRPr="00507E88" w:rsidRDefault="007F7CFA" w:rsidP="00263499">
            <w:pPr>
              <w:rPr>
                <w:rFonts w:ascii="Arial" w:hAnsi="Arial" w:cs="Arial"/>
                <w:b/>
                <w:sz w:val="22"/>
                <w:szCs w:val="22"/>
              </w:rPr>
            </w:pPr>
            <w:r>
              <w:rPr>
                <w:rFonts w:ascii="Arial" w:hAnsi="Arial" w:cs="Arial"/>
                <w:sz w:val="22"/>
                <w:szCs w:val="22"/>
              </w:rPr>
              <w:t xml:space="preserve">Feb </w:t>
            </w:r>
            <w:r w:rsidR="000812C2">
              <w:rPr>
                <w:rFonts w:ascii="Arial" w:hAnsi="Arial" w:cs="Arial"/>
                <w:sz w:val="22"/>
                <w:szCs w:val="22"/>
              </w:rPr>
              <w:t>8</w:t>
            </w:r>
            <w:r w:rsidRPr="007F7CFA">
              <w:rPr>
                <w:rFonts w:ascii="Arial" w:hAnsi="Arial" w:cs="Arial"/>
                <w:sz w:val="22"/>
                <w:szCs w:val="22"/>
                <w:vertAlign w:val="superscript"/>
              </w:rPr>
              <w:t>th</w:t>
            </w:r>
            <w:r>
              <w:rPr>
                <w:rFonts w:ascii="Arial" w:hAnsi="Arial" w:cs="Arial"/>
                <w:sz w:val="22"/>
                <w:szCs w:val="22"/>
              </w:rPr>
              <w:t xml:space="preserve"> </w:t>
            </w:r>
            <w:r w:rsidR="00275885">
              <w:rPr>
                <w:rFonts w:ascii="Arial" w:hAnsi="Arial" w:cs="Arial"/>
                <w:sz w:val="22"/>
                <w:szCs w:val="22"/>
              </w:rPr>
              <w:t xml:space="preserve">– </w:t>
            </w:r>
            <w:r w:rsidR="00263499">
              <w:rPr>
                <w:rFonts w:ascii="Arial" w:hAnsi="Arial" w:cs="Arial"/>
                <w:sz w:val="22"/>
                <w:szCs w:val="22"/>
              </w:rPr>
              <w:t>Materials Management</w:t>
            </w:r>
          </w:p>
        </w:tc>
      </w:tr>
      <w:tr w:rsidR="00562575" w:rsidRPr="00507E88" w:rsidTr="004D4333">
        <w:tc>
          <w:tcPr>
            <w:tcW w:w="1418" w:type="dxa"/>
            <w:gridSpan w:val="2"/>
          </w:tcPr>
          <w:p w:rsidR="00562575" w:rsidRPr="00507E88" w:rsidRDefault="00562575" w:rsidP="006845C7">
            <w:pPr>
              <w:jc w:val="center"/>
              <w:rPr>
                <w:rFonts w:ascii="Arial" w:hAnsi="Arial" w:cs="Arial"/>
                <w:b/>
                <w:sz w:val="22"/>
                <w:szCs w:val="22"/>
              </w:rPr>
            </w:pPr>
          </w:p>
        </w:tc>
        <w:tc>
          <w:tcPr>
            <w:tcW w:w="9381" w:type="dxa"/>
          </w:tcPr>
          <w:p w:rsidR="00263499" w:rsidRPr="00275885" w:rsidRDefault="00263499" w:rsidP="00263499">
            <w:pPr>
              <w:numPr>
                <w:ilvl w:val="0"/>
                <w:numId w:val="14"/>
              </w:numPr>
              <w:rPr>
                <w:rFonts w:ascii="Arial" w:hAnsi="Arial" w:cs="Arial"/>
                <w:b/>
                <w:sz w:val="22"/>
                <w:szCs w:val="22"/>
              </w:rPr>
            </w:pPr>
            <w:r>
              <w:rPr>
                <w:rFonts w:ascii="Arial" w:hAnsi="Arial" w:cs="Arial"/>
                <w:sz w:val="22"/>
                <w:szCs w:val="22"/>
              </w:rPr>
              <w:t>Definition of material</w:t>
            </w:r>
          </w:p>
          <w:p w:rsidR="00263499" w:rsidRPr="00275885" w:rsidRDefault="00263499" w:rsidP="00263499">
            <w:pPr>
              <w:numPr>
                <w:ilvl w:val="0"/>
                <w:numId w:val="14"/>
              </w:numPr>
              <w:rPr>
                <w:rFonts w:ascii="Arial" w:hAnsi="Arial" w:cs="Arial"/>
                <w:b/>
                <w:sz w:val="22"/>
                <w:szCs w:val="22"/>
              </w:rPr>
            </w:pPr>
            <w:r>
              <w:rPr>
                <w:rFonts w:ascii="Arial" w:hAnsi="Arial" w:cs="Arial"/>
                <w:sz w:val="22"/>
                <w:szCs w:val="22"/>
              </w:rPr>
              <w:t>Creating Master data for materials</w:t>
            </w:r>
          </w:p>
          <w:p w:rsidR="00263499" w:rsidRPr="00FC7AD3" w:rsidRDefault="00263499" w:rsidP="00263499">
            <w:pPr>
              <w:numPr>
                <w:ilvl w:val="0"/>
                <w:numId w:val="14"/>
              </w:numPr>
              <w:rPr>
                <w:rFonts w:ascii="Arial" w:hAnsi="Arial" w:cs="Arial"/>
                <w:b/>
                <w:sz w:val="22"/>
                <w:szCs w:val="22"/>
              </w:rPr>
            </w:pPr>
            <w:r>
              <w:rPr>
                <w:rFonts w:ascii="Arial" w:hAnsi="Arial" w:cs="Arial"/>
                <w:sz w:val="22"/>
                <w:szCs w:val="22"/>
              </w:rPr>
              <w:t>Managing buying, selling and production of materials</w:t>
            </w:r>
          </w:p>
          <w:p w:rsidR="00263499" w:rsidRPr="00FC7AD3" w:rsidRDefault="00263499" w:rsidP="00263499">
            <w:pPr>
              <w:numPr>
                <w:ilvl w:val="0"/>
                <w:numId w:val="14"/>
              </w:numPr>
              <w:rPr>
                <w:rFonts w:ascii="Arial" w:hAnsi="Arial" w:cs="Arial"/>
                <w:b/>
                <w:sz w:val="22"/>
                <w:szCs w:val="22"/>
              </w:rPr>
            </w:pPr>
            <w:r>
              <w:rPr>
                <w:rFonts w:ascii="Arial" w:hAnsi="Arial" w:cs="Arial"/>
                <w:sz w:val="22"/>
                <w:szCs w:val="22"/>
              </w:rPr>
              <w:t>Purchasing and vendors</w:t>
            </w:r>
          </w:p>
          <w:p w:rsidR="00263499" w:rsidRDefault="00263499" w:rsidP="00263499">
            <w:pPr>
              <w:numPr>
                <w:ilvl w:val="0"/>
                <w:numId w:val="14"/>
              </w:numPr>
              <w:rPr>
                <w:rFonts w:ascii="Arial" w:hAnsi="Arial" w:cs="Arial"/>
                <w:b/>
                <w:sz w:val="22"/>
                <w:szCs w:val="22"/>
              </w:rPr>
            </w:pPr>
            <w:r>
              <w:rPr>
                <w:rFonts w:ascii="Arial" w:hAnsi="Arial" w:cs="Arial"/>
                <w:sz w:val="22"/>
                <w:szCs w:val="22"/>
              </w:rPr>
              <w:t>Inventory management</w:t>
            </w:r>
          </w:p>
          <w:p w:rsidR="006A0F45" w:rsidRPr="006171BC" w:rsidRDefault="006A0F45" w:rsidP="00263499">
            <w:pPr>
              <w:numPr>
                <w:ilvl w:val="0"/>
                <w:numId w:val="14"/>
              </w:numPr>
              <w:rPr>
                <w:rFonts w:ascii="Arial" w:hAnsi="Arial" w:cs="Arial"/>
                <w:b/>
                <w:sz w:val="22"/>
                <w:szCs w:val="22"/>
              </w:rPr>
            </w:pPr>
            <w:r>
              <w:rPr>
                <w:rFonts w:ascii="Arial" w:hAnsi="Arial" w:cs="Arial"/>
                <w:sz w:val="22"/>
                <w:szCs w:val="22"/>
              </w:rPr>
              <w:t>Purchase orders</w:t>
            </w:r>
          </w:p>
          <w:p w:rsidR="006A0F45" w:rsidRPr="00FC7AD3" w:rsidRDefault="006A0F45" w:rsidP="00263499">
            <w:pPr>
              <w:numPr>
                <w:ilvl w:val="0"/>
                <w:numId w:val="14"/>
              </w:numPr>
              <w:rPr>
                <w:rFonts w:ascii="Arial" w:hAnsi="Arial" w:cs="Arial"/>
                <w:b/>
                <w:sz w:val="22"/>
                <w:szCs w:val="22"/>
              </w:rPr>
            </w:pPr>
            <w:r>
              <w:rPr>
                <w:rFonts w:ascii="Arial" w:hAnsi="Arial" w:cs="Arial"/>
                <w:sz w:val="22"/>
                <w:szCs w:val="22"/>
              </w:rPr>
              <w:lastRenderedPageBreak/>
              <w:t>Payments and invoices</w:t>
            </w:r>
          </w:p>
          <w:p w:rsidR="00562575" w:rsidRPr="006171BC" w:rsidRDefault="00562575" w:rsidP="006845C7">
            <w:pPr>
              <w:ind w:left="720"/>
              <w:rPr>
                <w:rFonts w:ascii="Arial" w:hAnsi="Arial" w:cs="Arial"/>
                <w:b/>
                <w:sz w:val="22"/>
                <w:szCs w:val="22"/>
              </w:rPr>
            </w:pPr>
          </w:p>
          <w:p w:rsidR="00562575" w:rsidRPr="00507E88" w:rsidRDefault="00263499" w:rsidP="00263499">
            <w:pPr>
              <w:rPr>
                <w:rFonts w:ascii="Arial" w:hAnsi="Arial" w:cs="Arial"/>
                <w:b/>
                <w:sz w:val="22"/>
                <w:szCs w:val="22"/>
              </w:rPr>
            </w:pPr>
            <w:r w:rsidRPr="006171BC">
              <w:rPr>
                <w:rFonts w:ascii="Arial" w:hAnsi="Arial" w:cs="Arial"/>
                <w:i/>
                <w:sz w:val="22"/>
                <w:szCs w:val="22"/>
              </w:rPr>
              <w:t xml:space="preserve">Homework – </w:t>
            </w:r>
            <w:r>
              <w:rPr>
                <w:rFonts w:ascii="Arial" w:hAnsi="Arial" w:cs="Arial"/>
                <w:i/>
                <w:sz w:val="22"/>
                <w:szCs w:val="22"/>
              </w:rPr>
              <w:t>Identify and create the vendors, purchasing procedure, pricing.</w:t>
            </w:r>
            <w:r w:rsidR="00562575" w:rsidRPr="006171BC">
              <w:rPr>
                <w:rFonts w:ascii="Arial" w:hAnsi="Arial" w:cs="Arial"/>
                <w:i/>
                <w:sz w:val="22"/>
                <w:szCs w:val="22"/>
              </w:rPr>
              <w:t xml:space="preserve"> </w:t>
            </w:r>
            <w:r w:rsidR="006A0F45">
              <w:rPr>
                <w:rFonts w:ascii="Arial" w:hAnsi="Arial" w:cs="Arial"/>
                <w:i/>
                <w:sz w:val="22"/>
                <w:szCs w:val="22"/>
              </w:rPr>
              <w:t>Configure the organizational structures essential for processing purchase orders and invoicing</w:t>
            </w:r>
          </w:p>
        </w:tc>
      </w:tr>
      <w:tr w:rsidR="005A4476" w:rsidRPr="00507E88" w:rsidTr="004D4333">
        <w:trPr>
          <w:cantSplit/>
        </w:trPr>
        <w:tc>
          <w:tcPr>
            <w:tcW w:w="10799" w:type="dxa"/>
            <w:gridSpan w:val="3"/>
          </w:tcPr>
          <w:p w:rsidR="005A4476" w:rsidRPr="00507E88" w:rsidRDefault="005A4476" w:rsidP="00673806">
            <w:pPr>
              <w:jc w:val="center"/>
              <w:rPr>
                <w:rFonts w:ascii="Arial" w:hAnsi="Arial" w:cs="Arial"/>
                <w:b/>
                <w:sz w:val="22"/>
                <w:szCs w:val="22"/>
              </w:rPr>
            </w:pPr>
          </w:p>
        </w:tc>
      </w:tr>
      <w:tr w:rsidR="005A4476" w:rsidRPr="00507E88" w:rsidTr="004D4333">
        <w:trPr>
          <w:cantSplit/>
        </w:trPr>
        <w:tc>
          <w:tcPr>
            <w:tcW w:w="10799" w:type="dxa"/>
            <w:gridSpan w:val="3"/>
          </w:tcPr>
          <w:p w:rsidR="005A4476" w:rsidRPr="00507E88" w:rsidRDefault="005A4476" w:rsidP="00673806">
            <w:pPr>
              <w:rPr>
                <w:rFonts w:ascii="Arial" w:hAnsi="Arial" w:cs="Arial"/>
                <w:b/>
                <w:sz w:val="22"/>
                <w:szCs w:val="22"/>
              </w:rPr>
            </w:pPr>
            <w:r w:rsidRPr="007F7CFA">
              <w:rPr>
                <w:rFonts w:ascii="Arial" w:hAnsi="Arial" w:cs="Arial"/>
                <w:sz w:val="22"/>
                <w:szCs w:val="22"/>
              </w:rPr>
              <w:t xml:space="preserve">Feb </w:t>
            </w:r>
            <w:r>
              <w:rPr>
                <w:rFonts w:ascii="Arial" w:hAnsi="Arial" w:cs="Arial"/>
                <w:sz w:val="22"/>
                <w:szCs w:val="22"/>
              </w:rPr>
              <w:t>1</w:t>
            </w:r>
            <w:r w:rsidR="000812C2">
              <w:rPr>
                <w:rFonts w:ascii="Arial" w:hAnsi="Arial" w:cs="Arial"/>
                <w:sz w:val="22"/>
                <w:szCs w:val="22"/>
              </w:rPr>
              <w:t>5</w:t>
            </w:r>
            <w:r>
              <w:rPr>
                <w:rFonts w:ascii="Arial" w:hAnsi="Arial" w:cs="Arial"/>
                <w:sz w:val="22"/>
                <w:szCs w:val="22"/>
                <w:vertAlign w:val="superscript"/>
              </w:rPr>
              <w:t>th</w:t>
            </w:r>
            <w:r>
              <w:rPr>
                <w:rFonts w:ascii="Arial" w:hAnsi="Arial" w:cs="Arial"/>
                <w:b/>
                <w:sz w:val="22"/>
                <w:szCs w:val="22"/>
              </w:rPr>
              <w:t xml:space="preserve"> - </w:t>
            </w:r>
            <w:r>
              <w:rPr>
                <w:rFonts w:ascii="Arial" w:hAnsi="Arial" w:cs="Arial"/>
                <w:sz w:val="22"/>
                <w:szCs w:val="22"/>
              </w:rPr>
              <w:t>Holiday</w:t>
            </w:r>
          </w:p>
        </w:tc>
      </w:tr>
      <w:tr w:rsidR="00A13DE0" w:rsidRPr="00507E88" w:rsidTr="004D4333">
        <w:trPr>
          <w:cantSplit/>
        </w:trPr>
        <w:tc>
          <w:tcPr>
            <w:tcW w:w="10799" w:type="dxa"/>
            <w:gridSpan w:val="3"/>
          </w:tcPr>
          <w:p w:rsidR="00A13DE0" w:rsidRPr="00507E88" w:rsidRDefault="00A13DE0" w:rsidP="00887371">
            <w:pPr>
              <w:jc w:val="center"/>
              <w:rPr>
                <w:rFonts w:ascii="Arial" w:hAnsi="Arial" w:cs="Arial"/>
                <w:b/>
                <w:sz w:val="22"/>
                <w:szCs w:val="22"/>
              </w:rPr>
            </w:pPr>
          </w:p>
        </w:tc>
      </w:tr>
      <w:tr w:rsidR="00A13DE0" w:rsidRPr="00507E88" w:rsidTr="004D4333">
        <w:trPr>
          <w:cantSplit/>
          <w:trHeight w:val="82"/>
        </w:trPr>
        <w:tc>
          <w:tcPr>
            <w:tcW w:w="10799" w:type="dxa"/>
            <w:gridSpan w:val="3"/>
          </w:tcPr>
          <w:p w:rsidR="00A13DE0" w:rsidRPr="00507E88" w:rsidRDefault="007F7CFA" w:rsidP="00263499">
            <w:pPr>
              <w:rPr>
                <w:rFonts w:ascii="Arial" w:hAnsi="Arial" w:cs="Arial"/>
                <w:b/>
                <w:sz w:val="22"/>
                <w:szCs w:val="22"/>
              </w:rPr>
            </w:pPr>
            <w:r>
              <w:rPr>
                <w:rFonts w:ascii="Arial" w:hAnsi="Arial" w:cs="Arial"/>
                <w:sz w:val="22"/>
                <w:szCs w:val="22"/>
              </w:rPr>
              <w:t xml:space="preserve">Feb </w:t>
            </w:r>
            <w:r w:rsidR="005A4476">
              <w:rPr>
                <w:rFonts w:ascii="Arial" w:hAnsi="Arial" w:cs="Arial"/>
                <w:sz w:val="22"/>
                <w:szCs w:val="22"/>
              </w:rPr>
              <w:t>2</w:t>
            </w:r>
            <w:r w:rsidR="000812C2">
              <w:rPr>
                <w:rFonts w:ascii="Arial" w:hAnsi="Arial" w:cs="Arial"/>
                <w:sz w:val="22"/>
                <w:szCs w:val="22"/>
              </w:rPr>
              <w:t>2</w:t>
            </w:r>
            <w:r w:rsidR="000812C2" w:rsidRPr="000812C2">
              <w:rPr>
                <w:rFonts w:ascii="Arial" w:hAnsi="Arial" w:cs="Arial"/>
                <w:sz w:val="22"/>
                <w:szCs w:val="22"/>
                <w:vertAlign w:val="superscript"/>
              </w:rPr>
              <w:t>nd</w:t>
            </w:r>
            <w:r>
              <w:rPr>
                <w:rFonts w:ascii="Arial" w:hAnsi="Arial" w:cs="Arial"/>
                <w:sz w:val="22"/>
                <w:szCs w:val="22"/>
              </w:rPr>
              <w:t xml:space="preserve"> </w:t>
            </w:r>
            <w:r w:rsidR="00263499">
              <w:rPr>
                <w:rFonts w:ascii="Arial" w:hAnsi="Arial" w:cs="Arial"/>
                <w:sz w:val="22"/>
                <w:szCs w:val="22"/>
              </w:rPr>
              <w:t>–</w:t>
            </w:r>
            <w:r>
              <w:rPr>
                <w:rFonts w:ascii="Arial" w:hAnsi="Arial" w:cs="Arial"/>
                <w:sz w:val="22"/>
                <w:szCs w:val="22"/>
              </w:rPr>
              <w:t xml:space="preserve"> </w:t>
            </w:r>
            <w:r w:rsidR="00263499">
              <w:rPr>
                <w:rFonts w:ascii="Arial" w:hAnsi="Arial" w:cs="Arial"/>
                <w:sz w:val="22"/>
                <w:szCs w:val="22"/>
              </w:rPr>
              <w:t>Materials Planning</w:t>
            </w:r>
          </w:p>
        </w:tc>
      </w:tr>
      <w:tr w:rsidR="007129DB" w:rsidRPr="00507E88" w:rsidTr="004D4333">
        <w:tc>
          <w:tcPr>
            <w:tcW w:w="1405" w:type="dxa"/>
          </w:tcPr>
          <w:p w:rsidR="007129DB" w:rsidRPr="00507E88" w:rsidRDefault="007129DB" w:rsidP="0071010A">
            <w:pPr>
              <w:jc w:val="center"/>
              <w:rPr>
                <w:rFonts w:ascii="Arial" w:hAnsi="Arial" w:cs="Arial"/>
                <w:b/>
                <w:sz w:val="22"/>
                <w:szCs w:val="22"/>
              </w:rPr>
            </w:pPr>
          </w:p>
        </w:tc>
        <w:tc>
          <w:tcPr>
            <w:tcW w:w="9394" w:type="dxa"/>
            <w:gridSpan w:val="2"/>
          </w:tcPr>
          <w:p w:rsidR="007129DB" w:rsidRPr="00263499" w:rsidRDefault="00263499" w:rsidP="00263499">
            <w:pPr>
              <w:pStyle w:val="ListParagraph"/>
              <w:numPr>
                <w:ilvl w:val="0"/>
                <w:numId w:val="40"/>
              </w:numPr>
              <w:rPr>
                <w:rFonts w:ascii="Arial" w:hAnsi="Arial" w:cs="Arial"/>
                <w:b/>
                <w:sz w:val="22"/>
                <w:szCs w:val="22"/>
              </w:rPr>
            </w:pPr>
            <w:r>
              <w:rPr>
                <w:rFonts w:ascii="Arial" w:hAnsi="Arial" w:cs="Arial"/>
                <w:sz w:val="22"/>
                <w:szCs w:val="22"/>
              </w:rPr>
              <w:t>Planning strategies</w:t>
            </w:r>
          </w:p>
          <w:p w:rsidR="00263499" w:rsidRPr="00263499" w:rsidRDefault="00263499" w:rsidP="00263499">
            <w:pPr>
              <w:pStyle w:val="ListParagraph"/>
              <w:numPr>
                <w:ilvl w:val="0"/>
                <w:numId w:val="40"/>
              </w:numPr>
              <w:rPr>
                <w:rFonts w:ascii="Arial" w:hAnsi="Arial" w:cs="Arial"/>
                <w:b/>
                <w:sz w:val="22"/>
                <w:szCs w:val="22"/>
              </w:rPr>
            </w:pPr>
            <w:r>
              <w:rPr>
                <w:rFonts w:ascii="Arial" w:hAnsi="Arial" w:cs="Arial"/>
                <w:sz w:val="22"/>
                <w:szCs w:val="22"/>
              </w:rPr>
              <w:t>Forward and backward consumption</w:t>
            </w:r>
          </w:p>
          <w:p w:rsidR="00263499" w:rsidRPr="00263499" w:rsidRDefault="00263499" w:rsidP="00263499">
            <w:pPr>
              <w:pStyle w:val="ListParagraph"/>
              <w:numPr>
                <w:ilvl w:val="0"/>
                <w:numId w:val="40"/>
              </w:numPr>
              <w:rPr>
                <w:rFonts w:ascii="Arial" w:hAnsi="Arial" w:cs="Arial"/>
                <w:b/>
                <w:sz w:val="22"/>
                <w:szCs w:val="22"/>
              </w:rPr>
            </w:pPr>
            <w:r>
              <w:rPr>
                <w:rFonts w:ascii="Arial" w:hAnsi="Arial" w:cs="Arial"/>
                <w:sz w:val="22"/>
                <w:szCs w:val="22"/>
              </w:rPr>
              <w:t>MRP</w:t>
            </w:r>
          </w:p>
          <w:p w:rsidR="00263499" w:rsidRPr="00263499" w:rsidRDefault="00263499" w:rsidP="00263499">
            <w:pPr>
              <w:pStyle w:val="ListParagraph"/>
              <w:rPr>
                <w:rFonts w:ascii="Arial" w:hAnsi="Arial" w:cs="Arial"/>
                <w:b/>
                <w:sz w:val="22"/>
                <w:szCs w:val="22"/>
              </w:rPr>
            </w:pPr>
          </w:p>
          <w:p w:rsidR="007129DB" w:rsidRPr="00507E88" w:rsidRDefault="00263499" w:rsidP="00263499">
            <w:pPr>
              <w:rPr>
                <w:rFonts w:ascii="Arial" w:hAnsi="Arial" w:cs="Arial"/>
                <w:b/>
                <w:sz w:val="22"/>
                <w:szCs w:val="22"/>
              </w:rPr>
            </w:pPr>
            <w:r w:rsidRPr="006171BC">
              <w:rPr>
                <w:rFonts w:ascii="Arial" w:hAnsi="Arial" w:cs="Arial"/>
                <w:i/>
                <w:sz w:val="22"/>
                <w:szCs w:val="22"/>
              </w:rPr>
              <w:t xml:space="preserve">Homework – </w:t>
            </w:r>
            <w:r>
              <w:rPr>
                <w:rFonts w:ascii="Arial" w:hAnsi="Arial" w:cs="Arial"/>
                <w:i/>
                <w:sz w:val="22"/>
                <w:szCs w:val="22"/>
              </w:rPr>
              <w:t>Create material masters utilizing different planning strategies. Create plans for finished goods, raw materials etc.</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0812C2" w:rsidP="000812C2">
            <w:pPr>
              <w:rPr>
                <w:rFonts w:ascii="Arial" w:hAnsi="Arial" w:cs="Arial"/>
                <w:b/>
                <w:sz w:val="22"/>
                <w:szCs w:val="22"/>
              </w:rPr>
            </w:pPr>
            <w:r>
              <w:rPr>
                <w:rFonts w:ascii="Arial" w:hAnsi="Arial" w:cs="Arial"/>
                <w:sz w:val="22"/>
                <w:szCs w:val="22"/>
              </w:rPr>
              <w:t>Feb 29</w:t>
            </w:r>
            <w:r w:rsidRPr="000812C2">
              <w:rPr>
                <w:rFonts w:ascii="Arial" w:hAnsi="Arial" w:cs="Arial"/>
                <w:sz w:val="22"/>
                <w:szCs w:val="22"/>
                <w:vertAlign w:val="superscript"/>
              </w:rPr>
              <w:t>th</w:t>
            </w:r>
            <w:r w:rsidR="007F7CFA">
              <w:rPr>
                <w:rFonts w:ascii="Arial" w:hAnsi="Arial" w:cs="Arial"/>
                <w:sz w:val="22"/>
                <w:szCs w:val="22"/>
              </w:rPr>
              <w:t xml:space="preserve"> - </w:t>
            </w:r>
            <w:r w:rsidR="00263499">
              <w:rPr>
                <w:rFonts w:ascii="Arial" w:hAnsi="Arial" w:cs="Arial"/>
                <w:sz w:val="22"/>
                <w:szCs w:val="22"/>
              </w:rPr>
              <w:t>Sales and Distribution</w:t>
            </w:r>
          </w:p>
        </w:tc>
      </w:tr>
      <w:tr w:rsidR="00562575" w:rsidRPr="00507E88" w:rsidTr="004D4333">
        <w:tc>
          <w:tcPr>
            <w:tcW w:w="1418" w:type="dxa"/>
            <w:gridSpan w:val="2"/>
          </w:tcPr>
          <w:p w:rsidR="00562575" w:rsidRPr="00507E88" w:rsidRDefault="00562575" w:rsidP="00FA74DE">
            <w:pPr>
              <w:jc w:val="center"/>
              <w:rPr>
                <w:rFonts w:ascii="Arial" w:hAnsi="Arial" w:cs="Arial"/>
                <w:b/>
                <w:sz w:val="22"/>
                <w:szCs w:val="22"/>
              </w:rPr>
            </w:pPr>
          </w:p>
        </w:tc>
        <w:tc>
          <w:tcPr>
            <w:tcW w:w="9381" w:type="dxa"/>
          </w:tcPr>
          <w:p w:rsidR="00263499" w:rsidRPr="007F0D50" w:rsidRDefault="00263499" w:rsidP="00263499">
            <w:pPr>
              <w:numPr>
                <w:ilvl w:val="0"/>
                <w:numId w:val="14"/>
              </w:numPr>
              <w:rPr>
                <w:rFonts w:ascii="Arial" w:hAnsi="Arial" w:cs="Arial"/>
                <w:b/>
                <w:sz w:val="22"/>
                <w:szCs w:val="22"/>
              </w:rPr>
            </w:pPr>
            <w:r>
              <w:rPr>
                <w:rFonts w:ascii="Arial" w:hAnsi="Arial" w:cs="Arial"/>
                <w:sz w:val="22"/>
                <w:szCs w:val="22"/>
              </w:rPr>
              <w:t>Organizational structure for S &amp; D – Sales organization, distribution channel, division, sales area</w:t>
            </w:r>
          </w:p>
          <w:p w:rsidR="00263499" w:rsidRPr="007F0D50" w:rsidRDefault="00263499" w:rsidP="00263499">
            <w:pPr>
              <w:numPr>
                <w:ilvl w:val="0"/>
                <w:numId w:val="14"/>
              </w:numPr>
              <w:rPr>
                <w:rFonts w:ascii="Arial" w:hAnsi="Arial" w:cs="Arial"/>
                <w:b/>
                <w:sz w:val="22"/>
                <w:szCs w:val="22"/>
              </w:rPr>
            </w:pPr>
            <w:r>
              <w:rPr>
                <w:rFonts w:ascii="Arial" w:hAnsi="Arial" w:cs="Arial"/>
                <w:sz w:val="22"/>
                <w:szCs w:val="22"/>
              </w:rPr>
              <w:t>Configuring materials, vendors and customers</w:t>
            </w:r>
          </w:p>
          <w:p w:rsidR="00263499" w:rsidRPr="007F0D50" w:rsidRDefault="00263499" w:rsidP="00263499">
            <w:pPr>
              <w:numPr>
                <w:ilvl w:val="0"/>
                <w:numId w:val="14"/>
              </w:numPr>
              <w:rPr>
                <w:rFonts w:ascii="Arial" w:hAnsi="Arial" w:cs="Arial"/>
                <w:b/>
                <w:sz w:val="22"/>
                <w:szCs w:val="22"/>
              </w:rPr>
            </w:pPr>
            <w:r>
              <w:rPr>
                <w:rFonts w:ascii="Arial" w:hAnsi="Arial" w:cs="Arial"/>
                <w:sz w:val="22"/>
                <w:szCs w:val="22"/>
              </w:rPr>
              <w:t>Pricing</w:t>
            </w:r>
          </w:p>
          <w:p w:rsidR="00263499" w:rsidRPr="006171BC" w:rsidRDefault="00263499" w:rsidP="00263499">
            <w:pPr>
              <w:numPr>
                <w:ilvl w:val="0"/>
                <w:numId w:val="14"/>
              </w:numPr>
              <w:rPr>
                <w:rFonts w:ascii="Arial" w:hAnsi="Arial" w:cs="Arial"/>
                <w:b/>
                <w:sz w:val="22"/>
                <w:szCs w:val="22"/>
              </w:rPr>
            </w:pPr>
            <w:r>
              <w:rPr>
                <w:rFonts w:ascii="Arial" w:hAnsi="Arial" w:cs="Arial"/>
                <w:sz w:val="22"/>
                <w:szCs w:val="22"/>
              </w:rPr>
              <w:t>Availability and delivery scheduling</w:t>
            </w:r>
          </w:p>
          <w:p w:rsidR="00263499" w:rsidRDefault="00263499" w:rsidP="00263499">
            <w:pPr>
              <w:rPr>
                <w:rFonts w:ascii="Arial" w:hAnsi="Arial" w:cs="Arial"/>
                <w:i/>
                <w:sz w:val="22"/>
                <w:szCs w:val="22"/>
              </w:rPr>
            </w:pPr>
          </w:p>
          <w:p w:rsidR="00562575" w:rsidRPr="00507E88" w:rsidRDefault="00263499" w:rsidP="00263499">
            <w:pPr>
              <w:rPr>
                <w:rFonts w:ascii="Arial" w:hAnsi="Arial" w:cs="Arial"/>
                <w:b/>
                <w:sz w:val="22"/>
                <w:szCs w:val="22"/>
              </w:rPr>
            </w:pPr>
            <w:r w:rsidRPr="006171BC">
              <w:rPr>
                <w:rFonts w:ascii="Arial" w:hAnsi="Arial" w:cs="Arial"/>
                <w:i/>
                <w:sz w:val="22"/>
                <w:szCs w:val="22"/>
              </w:rPr>
              <w:t xml:space="preserve">Homework – </w:t>
            </w:r>
            <w:r>
              <w:rPr>
                <w:rFonts w:ascii="Arial" w:hAnsi="Arial" w:cs="Arial"/>
                <w:i/>
                <w:sz w:val="22"/>
                <w:szCs w:val="22"/>
              </w:rPr>
              <w:t>Analyze the sales order process and configure customers as well as sales organization structures. Establish different types of pricing – customer or material specific</w:t>
            </w:r>
          </w:p>
        </w:tc>
      </w:tr>
      <w:tr w:rsidR="008634D9" w:rsidRPr="00507E88" w:rsidTr="004D4333">
        <w:trPr>
          <w:cantSplit/>
        </w:trPr>
        <w:tc>
          <w:tcPr>
            <w:tcW w:w="10799" w:type="dxa"/>
            <w:gridSpan w:val="3"/>
          </w:tcPr>
          <w:p w:rsidR="008634D9" w:rsidRPr="00507E88" w:rsidRDefault="008634D9">
            <w:pPr>
              <w:jc w:val="center"/>
              <w:rPr>
                <w:rFonts w:ascii="Arial" w:hAnsi="Arial" w:cs="Arial"/>
                <w:b/>
                <w:sz w:val="22"/>
                <w:szCs w:val="22"/>
              </w:rPr>
            </w:pPr>
          </w:p>
        </w:tc>
      </w:tr>
      <w:tr w:rsidR="008634D9" w:rsidRPr="00507E88" w:rsidTr="004D4333">
        <w:trPr>
          <w:cantSplit/>
        </w:trPr>
        <w:tc>
          <w:tcPr>
            <w:tcW w:w="10799" w:type="dxa"/>
            <w:gridSpan w:val="3"/>
          </w:tcPr>
          <w:p w:rsidR="008634D9" w:rsidRPr="00507E88" w:rsidRDefault="007F7CFA" w:rsidP="00461E9A">
            <w:pPr>
              <w:rPr>
                <w:rFonts w:ascii="Arial" w:hAnsi="Arial" w:cs="Arial"/>
                <w:b/>
                <w:sz w:val="22"/>
                <w:szCs w:val="22"/>
              </w:rPr>
            </w:pPr>
            <w:r>
              <w:rPr>
                <w:rFonts w:ascii="Arial" w:hAnsi="Arial" w:cs="Arial"/>
                <w:b/>
                <w:sz w:val="22"/>
                <w:szCs w:val="22"/>
              </w:rPr>
              <w:t xml:space="preserve">March </w:t>
            </w:r>
            <w:r w:rsidR="000812C2">
              <w:rPr>
                <w:rFonts w:ascii="Arial" w:hAnsi="Arial" w:cs="Arial"/>
                <w:b/>
                <w:sz w:val="22"/>
                <w:szCs w:val="22"/>
              </w:rPr>
              <w:t>7</w:t>
            </w:r>
            <w:r w:rsidRPr="007F7CFA">
              <w:rPr>
                <w:rFonts w:ascii="Arial" w:hAnsi="Arial" w:cs="Arial"/>
                <w:b/>
                <w:sz w:val="22"/>
                <w:szCs w:val="22"/>
                <w:vertAlign w:val="superscript"/>
              </w:rPr>
              <w:t>th</w:t>
            </w:r>
            <w:r>
              <w:rPr>
                <w:rFonts w:ascii="Arial" w:hAnsi="Arial" w:cs="Arial"/>
                <w:b/>
                <w:sz w:val="22"/>
                <w:szCs w:val="22"/>
              </w:rPr>
              <w:t xml:space="preserve"> </w:t>
            </w:r>
            <w:r w:rsidR="00461E9A">
              <w:rPr>
                <w:rFonts w:ascii="Arial" w:hAnsi="Arial" w:cs="Arial"/>
                <w:b/>
                <w:sz w:val="22"/>
                <w:szCs w:val="22"/>
              </w:rPr>
              <w:t>–</w:t>
            </w:r>
            <w:r>
              <w:rPr>
                <w:rFonts w:ascii="Arial" w:hAnsi="Arial" w:cs="Arial"/>
                <w:b/>
                <w:sz w:val="22"/>
                <w:szCs w:val="22"/>
              </w:rPr>
              <w:t xml:space="preserve"> </w:t>
            </w:r>
            <w:r w:rsidR="008634D9" w:rsidRPr="00507E88">
              <w:rPr>
                <w:rFonts w:ascii="Arial" w:hAnsi="Arial" w:cs="Arial"/>
                <w:b/>
                <w:sz w:val="22"/>
                <w:szCs w:val="22"/>
              </w:rPr>
              <w:t>Exam</w:t>
            </w:r>
            <w:r w:rsidR="00461E9A">
              <w:rPr>
                <w:rFonts w:ascii="Arial" w:hAnsi="Arial" w:cs="Arial"/>
                <w:b/>
                <w:sz w:val="22"/>
                <w:szCs w:val="22"/>
              </w:rPr>
              <w:t xml:space="preserve"> I</w:t>
            </w:r>
          </w:p>
        </w:tc>
      </w:tr>
      <w:tr w:rsidR="003B0F34" w:rsidRPr="00507E88" w:rsidTr="004D4333">
        <w:trPr>
          <w:cantSplit/>
          <w:trHeight w:val="82"/>
        </w:trPr>
        <w:tc>
          <w:tcPr>
            <w:tcW w:w="10799" w:type="dxa"/>
            <w:gridSpan w:val="3"/>
          </w:tcPr>
          <w:p w:rsidR="003B0F34" w:rsidRPr="00507E88" w:rsidRDefault="003B0F34" w:rsidP="008C3E21">
            <w:pPr>
              <w:rPr>
                <w:rFonts w:ascii="Arial" w:hAnsi="Arial" w:cs="Arial"/>
                <w:b/>
                <w:sz w:val="22"/>
                <w:szCs w:val="22"/>
              </w:rPr>
            </w:pPr>
          </w:p>
        </w:tc>
      </w:tr>
      <w:tr w:rsidR="003B0F34" w:rsidRPr="00507E88" w:rsidTr="004D4333">
        <w:trPr>
          <w:cantSplit/>
        </w:trPr>
        <w:tc>
          <w:tcPr>
            <w:tcW w:w="10799" w:type="dxa"/>
            <w:gridSpan w:val="3"/>
          </w:tcPr>
          <w:p w:rsidR="003B0F34" w:rsidRPr="00507E88" w:rsidRDefault="007F7CFA" w:rsidP="004D4333">
            <w:pPr>
              <w:rPr>
                <w:rFonts w:ascii="Arial" w:hAnsi="Arial" w:cs="Arial"/>
                <w:b/>
                <w:sz w:val="22"/>
                <w:szCs w:val="22"/>
              </w:rPr>
            </w:pPr>
            <w:r>
              <w:rPr>
                <w:rFonts w:ascii="Arial" w:hAnsi="Arial" w:cs="Arial"/>
                <w:sz w:val="22"/>
                <w:szCs w:val="22"/>
              </w:rPr>
              <w:t xml:space="preserve">March </w:t>
            </w:r>
            <w:r w:rsidR="004D4333">
              <w:rPr>
                <w:rFonts w:ascii="Arial" w:hAnsi="Arial" w:cs="Arial"/>
                <w:sz w:val="22"/>
                <w:szCs w:val="22"/>
              </w:rPr>
              <w:t>1</w:t>
            </w:r>
            <w:r w:rsidR="00461E9A">
              <w:rPr>
                <w:rFonts w:ascii="Arial" w:hAnsi="Arial" w:cs="Arial"/>
                <w:sz w:val="22"/>
                <w:szCs w:val="22"/>
              </w:rPr>
              <w:t>4</w:t>
            </w:r>
            <w:r w:rsidR="00815905" w:rsidRPr="00815905">
              <w:rPr>
                <w:rFonts w:ascii="Arial" w:hAnsi="Arial" w:cs="Arial"/>
                <w:sz w:val="22"/>
                <w:szCs w:val="22"/>
                <w:vertAlign w:val="superscript"/>
              </w:rPr>
              <w:t>th</w:t>
            </w:r>
            <w:r>
              <w:rPr>
                <w:rFonts w:ascii="Arial" w:hAnsi="Arial" w:cs="Arial"/>
                <w:sz w:val="22"/>
                <w:szCs w:val="22"/>
              </w:rPr>
              <w:t xml:space="preserve"> </w:t>
            </w:r>
            <w:r w:rsidR="004D4333">
              <w:rPr>
                <w:rFonts w:ascii="Arial" w:hAnsi="Arial" w:cs="Arial"/>
                <w:sz w:val="22"/>
                <w:szCs w:val="22"/>
              </w:rPr>
              <w:t>–</w:t>
            </w:r>
            <w:r>
              <w:rPr>
                <w:rFonts w:ascii="Arial" w:hAnsi="Arial" w:cs="Arial"/>
                <w:sz w:val="22"/>
                <w:szCs w:val="22"/>
              </w:rPr>
              <w:t xml:space="preserve"> </w:t>
            </w:r>
            <w:r w:rsidR="004D4333">
              <w:rPr>
                <w:rFonts w:ascii="Arial" w:hAnsi="Arial" w:cs="Arial"/>
                <w:sz w:val="22"/>
                <w:szCs w:val="22"/>
              </w:rPr>
              <w:t>Spring Recess</w:t>
            </w:r>
          </w:p>
        </w:tc>
      </w:tr>
      <w:tr w:rsidR="004D4333" w:rsidRPr="00507E88" w:rsidTr="004D4333">
        <w:trPr>
          <w:cantSplit/>
          <w:trHeight w:val="82"/>
        </w:trPr>
        <w:tc>
          <w:tcPr>
            <w:tcW w:w="10799" w:type="dxa"/>
            <w:gridSpan w:val="3"/>
          </w:tcPr>
          <w:p w:rsidR="004D4333" w:rsidRPr="00507E88" w:rsidRDefault="004D4333" w:rsidP="00612DFD">
            <w:pPr>
              <w:rPr>
                <w:rFonts w:ascii="Arial" w:hAnsi="Arial" w:cs="Arial"/>
                <w:b/>
                <w:sz w:val="22"/>
                <w:szCs w:val="22"/>
              </w:rPr>
            </w:pPr>
          </w:p>
        </w:tc>
      </w:tr>
      <w:tr w:rsidR="004D4333" w:rsidRPr="00507E88" w:rsidTr="004D4333">
        <w:trPr>
          <w:cantSplit/>
        </w:trPr>
        <w:tc>
          <w:tcPr>
            <w:tcW w:w="10799" w:type="dxa"/>
            <w:gridSpan w:val="3"/>
          </w:tcPr>
          <w:p w:rsidR="004D4333" w:rsidRPr="00507E88" w:rsidRDefault="004D4333" w:rsidP="004D4333">
            <w:pPr>
              <w:rPr>
                <w:rFonts w:ascii="Arial" w:hAnsi="Arial" w:cs="Arial"/>
                <w:b/>
                <w:sz w:val="22"/>
                <w:szCs w:val="22"/>
              </w:rPr>
            </w:pPr>
            <w:r>
              <w:rPr>
                <w:rFonts w:ascii="Arial" w:hAnsi="Arial" w:cs="Arial"/>
                <w:sz w:val="22"/>
                <w:szCs w:val="22"/>
              </w:rPr>
              <w:t>March 2</w:t>
            </w:r>
            <w:r w:rsidR="00461E9A">
              <w:rPr>
                <w:rFonts w:ascii="Arial" w:hAnsi="Arial" w:cs="Arial"/>
                <w:sz w:val="22"/>
                <w:szCs w:val="22"/>
              </w:rPr>
              <w:t>1</w:t>
            </w:r>
            <w:r w:rsidR="00461E9A" w:rsidRPr="00461E9A">
              <w:rPr>
                <w:rFonts w:ascii="Arial" w:hAnsi="Arial" w:cs="Arial"/>
                <w:sz w:val="22"/>
                <w:szCs w:val="22"/>
                <w:vertAlign w:val="superscript"/>
              </w:rPr>
              <w:t>st</w:t>
            </w:r>
            <w:r>
              <w:rPr>
                <w:rFonts w:ascii="Arial" w:hAnsi="Arial" w:cs="Arial"/>
                <w:sz w:val="22"/>
                <w:szCs w:val="22"/>
              </w:rPr>
              <w:t xml:space="preserve">  - Sales and Distribution (</w:t>
            </w:r>
            <w:proofErr w:type="spellStart"/>
            <w:r>
              <w:rPr>
                <w:rFonts w:ascii="Arial" w:hAnsi="Arial" w:cs="Arial"/>
                <w:sz w:val="22"/>
                <w:szCs w:val="22"/>
              </w:rPr>
              <w:t>contd</w:t>
            </w:r>
            <w:proofErr w:type="spellEnd"/>
            <w:r>
              <w:rPr>
                <w:rFonts w:ascii="Arial" w:hAnsi="Arial" w:cs="Arial"/>
                <w:sz w:val="22"/>
                <w:szCs w:val="22"/>
              </w:rPr>
              <w:t>)</w:t>
            </w:r>
          </w:p>
        </w:tc>
      </w:tr>
      <w:tr w:rsidR="004D4333" w:rsidRPr="00507E88" w:rsidTr="004D4333">
        <w:tc>
          <w:tcPr>
            <w:tcW w:w="1405" w:type="dxa"/>
          </w:tcPr>
          <w:p w:rsidR="004D4333" w:rsidRPr="00507E88" w:rsidRDefault="004D4333" w:rsidP="00612DFD">
            <w:pPr>
              <w:jc w:val="center"/>
              <w:rPr>
                <w:rFonts w:ascii="Arial" w:hAnsi="Arial" w:cs="Arial"/>
                <w:b/>
                <w:sz w:val="22"/>
                <w:szCs w:val="22"/>
              </w:rPr>
            </w:pPr>
          </w:p>
        </w:tc>
        <w:tc>
          <w:tcPr>
            <w:tcW w:w="9394" w:type="dxa"/>
            <w:gridSpan w:val="2"/>
          </w:tcPr>
          <w:p w:rsidR="004D4333" w:rsidRPr="007F0D50" w:rsidRDefault="004D4333" w:rsidP="00612DFD">
            <w:pPr>
              <w:numPr>
                <w:ilvl w:val="0"/>
                <w:numId w:val="13"/>
              </w:numPr>
              <w:rPr>
                <w:rFonts w:ascii="Arial" w:hAnsi="Arial" w:cs="Arial"/>
                <w:b/>
                <w:sz w:val="22"/>
                <w:szCs w:val="22"/>
              </w:rPr>
            </w:pPr>
            <w:r>
              <w:rPr>
                <w:rFonts w:ascii="Arial" w:hAnsi="Arial" w:cs="Arial"/>
                <w:sz w:val="22"/>
                <w:szCs w:val="22"/>
              </w:rPr>
              <w:t>Different processing for different types of sales orders</w:t>
            </w:r>
          </w:p>
          <w:p w:rsidR="004D4333" w:rsidRPr="00887371" w:rsidRDefault="004D4333" w:rsidP="00612DFD">
            <w:pPr>
              <w:numPr>
                <w:ilvl w:val="0"/>
                <w:numId w:val="14"/>
              </w:numPr>
              <w:rPr>
                <w:rFonts w:ascii="Arial" w:hAnsi="Arial" w:cs="Arial"/>
                <w:b/>
                <w:sz w:val="22"/>
                <w:szCs w:val="22"/>
              </w:rPr>
            </w:pPr>
            <w:r>
              <w:rPr>
                <w:rFonts w:ascii="Arial" w:hAnsi="Arial" w:cs="Arial"/>
                <w:sz w:val="22"/>
                <w:szCs w:val="22"/>
              </w:rPr>
              <w:t>Goods return</w:t>
            </w:r>
          </w:p>
          <w:p w:rsidR="004D4333" w:rsidRPr="007D3C06" w:rsidRDefault="004D4333" w:rsidP="00612DFD">
            <w:pPr>
              <w:numPr>
                <w:ilvl w:val="0"/>
                <w:numId w:val="14"/>
              </w:numPr>
              <w:rPr>
                <w:rFonts w:ascii="Arial" w:hAnsi="Arial" w:cs="Arial"/>
                <w:b/>
                <w:sz w:val="22"/>
                <w:szCs w:val="22"/>
              </w:rPr>
            </w:pPr>
            <w:r w:rsidRPr="00507E88">
              <w:rPr>
                <w:rFonts w:ascii="Arial" w:hAnsi="Arial" w:cs="Arial"/>
                <w:sz w:val="22"/>
                <w:szCs w:val="22"/>
              </w:rPr>
              <w:t>Goods movement</w:t>
            </w:r>
          </w:p>
          <w:p w:rsidR="004D4333" w:rsidRDefault="004D4333" w:rsidP="00612DFD">
            <w:pPr>
              <w:autoSpaceDE w:val="0"/>
              <w:autoSpaceDN w:val="0"/>
              <w:adjustRightInd w:val="0"/>
              <w:ind w:left="360"/>
              <w:rPr>
                <w:rFonts w:ascii="Arial" w:hAnsi="Arial" w:cs="Arial"/>
                <w:sz w:val="22"/>
                <w:szCs w:val="22"/>
              </w:rPr>
            </w:pPr>
          </w:p>
          <w:p w:rsidR="004D4333" w:rsidRPr="00F67E1A" w:rsidRDefault="004D4333" w:rsidP="00612DFD">
            <w:pPr>
              <w:rPr>
                <w:rFonts w:ascii="Arial" w:hAnsi="Arial" w:cs="Arial"/>
                <w:b/>
                <w:sz w:val="22"/>
                <w:szCs w:val="22"/>
              </w:rPr>
            </w:pPr>
            <w:r w:rsidRPr="006171BC">
              <w:rPr>
                <w:rFonts w:ascii="Arial" w:hAnsi="Arial" w:cs="Arial"/>
                <w:i/>
                <w:sz w:val="22"/>
                <w:szCs w:val="22"/>
              </w:rPr>
              <w:t xml:space="preserve">Homework – </w:t>
            </w:r>
            <w:r>
              <w:rPr>
                <w:rFonts w:ascii="Arial" w:hAnsi="Arial" w:cs="Arial"/>
                <w:i/>
                <w:sz w:val="22"/>
                <w:szCs w:val="22"/>
              </w:rPr>
              <w:t>Configure the master data required for cost center accounting Decide how costs are allocated to various cost centers, then implement those allocations</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4D4333" w:rsidP="004D4333">
            <w:pPr>
              <w:rPr>
                <w:rFonts w:ascii="Arial" w:hAnsi="Arial" w:cs="Arial"/>
                <w:b/>
                <w:sz w:val="22"/>
                <w:szCs w:val="22"/>
              </w:rPr>
            </w:pPr>
            <w:r>
              <w:rPr>
                <w:rFonts w:ascii="Arial" w:hAnsi="Arial" w:cs="Arial"/>
                <w:sz w:val="22"/>
                <w:szCs w:val="22"/>
              </w:rPr>
              <w:t>March</w:t>
            </w:r>
            <w:r w:rsidR="00461E9A">
              <w:rPr>
                <w:rFonts w:ascii="Arial" w:hAnsi="Arial" w:cs="Arial"/>
                <w:sz w:val="22"/>
                <w:szCs w:val="22"/>
              </w:rPr>
              <w:t xml:space="preserve"> 28</w:t>
            </w:r>
            <w:r w:rsidR="00461E9A" w:rsidRPr="00461E9A">
              <w:rPr>
                <w:rFonts w:ascii="Arial" w:hAnsi="Arial" w:cs="Arial"/>
                <w:sz w:val="22"/>
                <w:szCs w:val="22"/>
                <w:vertAlign w:val="superscript"/>
              </w:rPr>
              <w:t>th</w:t>
            </w:r>
            <w:r w:rsidR="007F7CFA">
              <w:rPr>
                <w:rFonts w:ascii="Arial" w:hAnsi="Arial" w:cs="Arial"/>
                <w:sz w:val="22"/>
                <w:szCs w:val="22"/>
              </w:rPr>
              <w:t xml:space="preserve"> - </w:t>
            </w:r>
            <w:r w:rsidR="00EC7FB0">
              <w:rPr>
                <w:rFonts w:ascii="Arial" w:hAnsi="Arial" w:cs="Arial"/>
                <w:sz w:val="22"/>
                <w:szCs w:val="22"/>
              </w:rPr>
              <w:t>Production Planning</w:t>
            </w:r>
          </w:p>
        </w:tc>
      </w:tr>
      <w:tr w:rsidR="00562575" w:rsidRPr="00507E88" w:rsidTr="004D4333">
        <w:tc>
          <w:tcPr>
            <w:tcW w:w="1405" w:type="dxa"/>
          </w:tcPr>
          <w:p w:rsidR="00562575" w:rsidRPr="00507E88" w:rsidRDefault="00562575" w:rsidP="00FA74DE">
            <w:pPr>
              <w:jc w:val="center"/>
              <w:rPr>
                <w:rFonts w:ascii="Arial" w:hAnsi="Arial" w:cs="Arial"/>
                <w:b/>
                <w:sz w:val="22"/>
                <w:szCs w:val="22"/>
              </w:rPr>
            </w:pPr>
          </w:p>
        </w:tc>
        <w:tc>
          <w:tcPr>
            <w:tcW w:w="9394" w:type="dxa"/>
            <w:gridSpan w:val="2"/>
          </w:tcPr>
          <w:p w:rsidR="00EC7FB0" w:rsidRPr="00DF3F21" w:rsidRDefault="00EC7FB0" w:rsidP="00EC7FB0">
            <w:pPr>
              <w:numPr>
                <w:ilvl w:val="0"/>
                <w:numId w:val="25"/>
              </w:numPr>
              <w:rPr>
                <w:rFonts w:ascii="Arial" w:hAnsi="Arial" w:cs="Arial"/>
                <w:b/>
                <w:sz w:val="22"/>
                <w:szCs w:val="22"/>
              </w:rPr>
            </w:pPr>
            <w:r>
              <w:rPr>
                <w:rFonts w:ascii="Arial" w:hAnsi="Arial" w:cs="Arial"/>
                <w:sz w:val="22"/>
                <w:szCs w:val="22"/>
              </w:rPr>
              <w:t>Production Forecasting</w:t>
            </w:r>
          </w:p>
          <w:p w:rsidR="00EC7FB0" w:rsidRPr="00DF3F21" w:rsidRDefault="00EC7FB0" w:rsidP="00EC7FB0">
            <w:pPr>
              <w:numPr>
                <w:ilvl w:val="0"/>
                <w:numId w:val="25"/>
              </w:numPr>
              <w:rPr>
                <w:rFonts w:ascii="Arial" w:hAnsi="Arial" w:cs="Arial"/>
                <w:b/>
                <w:sz w:val="22"/>
                <w:szCs w:val="22"/>
              </w:rPr>
            </w:pPr>
            <w:r>
              <w:rPr>
                <w:rFonts w:ascii="Arial" w:hAnsi="Arial" w:cs="Arial"/>
                <w:sz w:val="22"/>
                <w:szCs w:val="22"/>
              </w:rPr>
              <w:t>Sales and operations planning</w:t>
            </w:r>
          </w:p>
          <w:p w:rsidR="00EC7FB0" w:rsidRPr="007D3C06" w:rsidRDefault="00EC7FB0" w:rsidP="00EC7FB0">
            <w:pPr>
              <w:numPr>
                <w:ilvl w:val="0"/>
                <w:numId w:val="25"/>
              </w:numPr>
              <w:rPr>
                <w:rFonts w:ascii="Arial" w:hAnsi="Arial" w:cs="Arial"/>
                <w:b/>
                <w:sz w:val="22"/>
                <w:szCs w:val="22"/>
              </w:rPr>
            </w:pPr>
            <w:r>
              <w:rPr>
                <w:rFonts w:ascii="Arial" w:hAnsi="Arial" w:cs="Arial"/>
                <w:sz w:val="22"/>
                <w:szCs w:val="22"/>
              </w:rPr>
              <w:t>Demand Management</w:t>
            </w:r>
          </w:p>
          <w:p w:rsidR="00562575" w:rsidRDefault="00562575" w:rsidP="00FA74DE">
            <w:pPr>
              <w:autoSpaceDE w:val="0"/>
              <w:autoSpaceDN w:val="0"/>
              <w:adjustRightInd w:val="0"/>
              <w:ind w:left="720"/>
              <w:rPr>
                <w:rFonts w:ascii="Arial" w:hAnsi="Arial" w:cs="Arial"/>
                <w:sz w:val="22"/>
                <w:szCs w:val="22"/>
              </w:rPr>
            </w:pPr>
          </w:p>
          <w:p w:rsidR="00562575" w:rsidRPr="00507E88" w:rsidRDefault="00EC7FB0" w:rsidP="00FA74DE">
            <w:pPr>
              <w:autoSpaceDE w:val="0"/>
              <w:autoSpaceDN w:val="0"/>
              <w:adjustRightInd w:val="0"/>
              <w:rPr>
                <w:rFonts w:ascii="Arial" w:hAnsi="Arial" w:cs="Arial"/>
                <w:sz w:val="22"/>
                <w:szCs w:val="22"/>
              </w:rPr>
            </w:pPr>
            <w:r w:rsidRPr="006171BC">
              <w:rPr>
                <w:rFonts w:ascii="Arial" w:hAnsi="Arial" w:cs="Arial"/>
                <w:i/>
                <w:sz w:val="22"/>
                <w:szCs w:val="22"/>
              </w:rPr>
              <w:t xml:space="preserve">Homework – </w:t>
            </w:r>
            <w:r>
              <w:rPr>
                <w:rFonts w:ascii="Arial" w:hAnsi="Arial" w:cs="Arial"/>
                <w:i/>
                <w:sz w:val="22"/>
                <w:szCs w:val="22"/>
              </w:rPr>
              <w:t>Elements of production planning. Configure demand management to automate planning</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507E88" w:rsidRDefault="004D4333" w:rsidP="004D4333">
            <w:pPr>
              <w:rPr>
                <w:rFonts w:ascii="Arial" w:hAnsi="Arial" w:cs="Arial"/>
                <w:b/>
                <w:sz w:val="22"/>
                <w:szCs w:val="22"/>
              </w:rPr>
            </w:pPr>
            <w:r>
              <w:rPr>
                <w:rFonts w:ascii="Arial" w:hAnsi="Arial" w:cs="Arial"/>
                <w:sz w:val="22"/>
                <w:szCs w:val="22"/>
              </w:rPr>
              <w:t xml:space="preserve">April </w:t>
            </w:r>
            <w:r w:rsidR="00461E9A">
              <w:rPr>
                <w:rFonts w:ascii="Arial" w:hAnsi="Arial" w:cs="Arial"/>
                <w:sz w:val="22"/>
                <w:szCs w:val="22"/>
              </w:rPr>
              <w:t>4</w:t>
            </w:r>
            <w:r w:rsidRPr="004D4333">
              <w:rPr>
                <w:rFonts w:ascii="Arial" w:hAnsi="Arial" w:cs="Arial"/>
                <w:sz w:val="22"/>
                <w:szCs w:val="22"/>
                <w:vertAlign w:val="superscript"/>
              </w:rPr>
              <w:t>th</w:t>
            </w:r>
            <w:r>
              <w:rPr>
                <w:rFonts w:ascii="Arial" w:hAnsi="Arial" w:cs="Arial"/>
                <w:sz w:val="22"/>
                <w:szCs w:val="22"/>
              </w:rPr>
              <w:t xml:space="preserve"> - </w:t>
            </w:r>
            <w:r w:rsidR="00EC7FB0">
              <w:rPr>
                <w:rFonts w:ascii="Arial" w:hAnsi="Arial" w:cs="Arial"/>
                <w:sz w:val="22"/>
                <w:szCs w:val="22"/>
              </w:rPr>
              <w:t>Production Planning contd.</w:t>
            </w:r>
          </w:p>
        </w:tc>
      </w:tr>
      <w:tr w:rsidR="00562575" w:rsidRPr="00507E88" w:rsidTr="004D4333">
        <w:tc>
          <w:tcPr>
            <w:tcW w:w="1405" w:type="dxa"/>
          </w:tcPr>
          <w:p w:rsidR="00562575" w:rsidRPr="00507E88" w:rsidRDefault="00562575" w:rsidP="00B751CE">
            <w:pPr>
              <w:jc w:val="center"/>
              <w:rPr>
                <w:rFonts w:ascii="Arial" w:hAnsi="Arial" w:cs="Arial"/>
                <w:b/>
                <w:sz w:val="22"/>
                <w:szCs w:val="22"/>
              </w:rPr>
            </w:pPr>
          </w:p>
        </w:tc>
        <w:tc>
          <w:tcPr>
            <w:tcW w:w="9394" w:type="dxa"/>
            <w:gridSpan w:val="2"/>
          </w:tcPr>
          <w:p w:rsidR="00EC7FB0" w:rsidRPr="009A38F2" w:rsidRDefault="00EC7FB0" w:rsidP="00EC7FB0">
            <w:pPr>
              <w:numPr>
                <w:ilvl w:val="0"/>
                <w:numId w:val="16"/>
              </w:numPr>
              <w:rPr>
                <w:rFonts w:ascii="Arial" w:hAnsi="Arial" w:cs="Arial"/>
                <w:b/>
                <w:sz w:val="22"/>
                <w:szCs w:val="22"/>
              </w:rPr>
            </w:pPr>
            <w:r>
              <w:rPr>
                <w:rFonts w:ascii="Arial" w:hAnsi="Arial" w:cs="Arial"/>
                <w:sz w:val="22"/>
                <w:szCs w:val="22"/>
              </w:rPr>
              <w:t xml:space="preserve">Material requirements planning </w:t>
            </w:r>
          </w:p>
          <w:p w:rsidR="00EC7FB0" w:rsidRPr="00DF3F21" w:rsidRDefault="00EC7FB0" w:rsidP="00EC7FB0">
            <w:pPr>
              <w:numPr>
                <w:ilvl w:val="0"/>
                <w:numId w:val="16"/>
              </w:numPr>
              <w:rPr>
                <w:rFonts w:ascii="Arial" w:hAnsi="Arial" w:cs="Arial"/>
                <w:b/>
                <w:sz w:val="22"/>
                <w:szCs w:val="22"/>
              </w:rPr>
            </w:pPr>
            <w:r>
              <w:rPr>
                <w:rFonts w:ascii="Arial" w:hAnsi="Arial" w:cs="Arial"/>
                <w:sz w:val="22"/>
                <w:szCs w:val="22"/>
              </w:rPr>
              <w:t>Production orders and process</w:t>
            </w:r>
          </w:p>
          <w:p w:rsidR="00EC7FB0" w:rsidRPr="00DF3F21" w:rsidRDefault="00EC7FB0" w:rsidP="00EC7FB0">
            <w:pPr>
              <w:numPr>
                <w:ilvl w:val="0"/>
                <w:numId w:val="16"/>
              </w:numPr>
              <w:rPr>
                <w:rFonts w:ascii="Arial" w:hAnsi="Arial" w:cs="Arial"/>
                <w:b/>
                <w:sz w:val="22"/>
                <w:szCs w:val="22"/>
              </w:rPr>
            </w:pPr>
            <w:r>
              <w:rPr>
                <w:rFonts w:ascii="Arial" w:hAnsi="Arial" w:cs="Arial"/>
                <w:sz w:val="22"/>
                <w:szCs w:val="22"/>
              </w:rPr>
              <w:t>Bill of materials, work centers, routing</w:t>
            </w:r>
          </w:p>
          <w:p w:rsidR="00EC7FB0" w:rsidRPr="00EC7FB0" w:rsidRDefault="00EC7FB0" w:rsidP="00EC7FB0">
            <w:pPr>
              <w:numPr>
                <w:ilvl w:val="0"/>
                <w:numId w:val="16"/>
              </w:numPr>
              <w:rPr>
                <w:rFonts w:ascii="Arial" w:hAnsi="Arial" w:cs="Arial"/>
                <w:b/>
                <w:sz w:val="22"/>
                <w:szCs w:val="22"/>
              </w:rPr>
            </w:pPr>
            <w:r>
              <w:rPr>
                <w:rFonts w:ascii="Arial" w:hAnsi="Arial" w:cs="Arial"/>
                <w:sz w:val="22"/>
                <w:szCs w:val="22"/>
              </w:rPr>
              <w:t>Goods movement</w:t>
            </w:r>
          </w:p>
          <w:p w:rsidR="00EC7FB0" w:rsidRPr="00B01F45" w:rsidRDefault="00EC7FB0" w:rsidP="00EC7FB0">
            <w:pPr>
              <w:ind w:left="720"/>
              <w:rPr>
                <w:rFonts w:ascii="Arial" w:hAnsi="Arial" w:cs="Arial"/>
                <w:b/>
                <w:sz w:val="22"/>
                <w:szCs w:val="22"/>
              </w:rPr>
            </w:pPr>
          </w:p>
          <w:p w:rsidR="00562575" w:rsidRPr="00507E88" w:rsidRDefault="00EC7FB0" w:rsidP="00EB3BB4">
            <w:pPr>
              <w:rPr>
                <w:rFonts w:ascii="Arial" w:hAnsi="Arial" w:cs="Arial"/>
                <w:b/>
                <w:sz w:val="22"/>
                <w:szCs w:val="22"/>
              </w:rPr>
            </w:pPr>
            <w:r w:rsidRPr="006171BC">
              <w:rPr>
                <w:rFonts w:ascii="Arial" w:hAnsi="Arial" w:cs="Arial"/>
                <w:i/>
                <w:sz w:val="22"/>
                <w:szCs w:val="22"/>
              </w:rPr>
              <w:t xml:space="preserve">Homework – </w:t>
            </w:r>
            <w:r>
              <w:rPr>
                <w:rFonts w:ascii="Arial" w:hAnsi="Arial" w:cs="Arial"/>
                <w:i/>
                <w:sz w:val="22"/>
                <w:szCs w:val="22"/>
              </w:rPr>
              <w:t>Configure MRP controllers to automatically create purchase requisitions, purchase orders and planned production orders.</w:t>
            </w:r>
          </w:p>
        </w:tc>
      </w:tr>
      <w:tr w:rsidR="00A13DE0" w:rsidRPr="00507E88" w:rsidTr="004D4333">
        <w:trPr>
          <w:cantSplit/>
        </w:trPr>
        <w:tc>
          <w:tcPr>
            <w:tcW w:w="10799" w:type="dxa"/>
            <w:gridSpan w:val="3"/>
          </w:tcPr>
          <w:p w:rsidR="00A13DE0" w:rsidRPr="00507E88" w:rsidRDefault="00A13DE0" w:rsidP="00D85721">
            <w:pPr>
              <w:autoSpaceDE w:val="0"/>
              <w:autoSpaceDN w:val="0"/>
              <w:adjustRightInd w:val="0"/>
              <w:ind w:left="360"/>
              <w:rPr>
                <w:rFonts w:ascii="Arial" w:hAnsi="Arial" w:cs="Arial"/>
                <w:b/>
                <w:sz w:val="22"/>
                <w:szCs w:val="22"/>
              </w:rPr>
            </w:pPr>
          </w:p>
        </w:tc>
      </w:tr>
      <w:tr w:rsidR="00A13DE0" w:rsidRPr="00507E88" w:rsidTr="004D4333">
        <w:trPr>
          <w:cantSplit/>
        </w:trPr>
        <w:tc>
          <w:tcPr>
            <w:tcW w:w="10799" w:type="dxa"/>
            <w:gridSpan w:val="3"/>
          </w:tcPr>
          <w:p w:rsidR="00A13DE0" w:rsidRPr="00507E88" w:rsidRDefault="004D4333" w:rsidP="004D4333">
            <w:pPr>
              <w:rPr>
                <w:rFonts w:ascii="Arial" w:hAnsi="Arial" w:cs="Arial"/>
                <w:b/>
                <w:sz w:val="22"/>
                <w:szCs w:val="22"/>
              </w:rPr>
            </w:pPr>
            <w:r>
              <w:rPr>
                <w:rFonts w:ascii="Arial" w:hAnsi="Arial" w:cs="Arial"/>
                <w:sz w:val="22"/>
                <w:szCs w:val="22"/>
              </w:rPr>
              <w:t>April 1</w:t>
            </w:r>
            <w:r w:rsidR="00461E9A">
              <w:rPr>
                <w:rFonts w:ascii="Arial" w:hAnsi="Arial" w:cs="Arial"/>
                <w:sz w:val="22"/>
                <w:szCs w:val="22"/>
              </w:rPr>
              <w:t>1</w:t>
            </w:r>
            <w:r w:rsidRPr="004D4333">
              <w:rPr>
                <w:rFonts w:ascii="Arial" w:hAnsi="Arial" w:cs="Arial"/>
                <w:sz w:val="22"/>
                <w:szCs w:val="22"/>
                <w:vertAlign w:val="superscript"/>
              </w:rPr>
              <w:t>th</w:t>
            </w:r>
            <w:r>
              <w:rPr>
                <w:rFonts w:ascii="Arial" w:hAnsi="Arial" w:cs="Arial"/>
                <w:sz w:val="22"/>
                <w:szCs w:val="22"/>
              </w:rPr>
              <w:t xml:space="preserve"> </w:t>
            </w:r>
            <w:r w:rsidR="00EC7FB0">
              <w:rPr>
                <w:rFonts w:ascii="Arial" w:hAnsi="Arial" w:cs="Arial"/>
                <w:sz w:val="22"/>
                <w:szCs w:val="22"/>
              </w:rPr>
              <w:t>Warehouse Management</w:t>
            </w:r>
          </w:p>
        </w:tc>
      </w:tr>
      <w:tr w:rsidR="00A13DE0" w:rsidRPr="00507E88" w:rsidTr="004D4333">
        <w:tc>
          <w:tcPr>
            <w:tcW w:w="1418" w:type="dxa"/>
            <w:gridSpan w:val="2"/>
          </w:tcPr>
          <w:p w:rsidR="00A13DE0" w:rsidRPr="00507E88" w:rsidRDefault="00A13DE0">
            <w:pPr>
              <w:jc w:val="center"/>
              <w:rPr>
                <w:rFonts w:ascii="Arial" w:hAnsi="Arial" w:cs="Arial"/>
                <w:b/>
                <w:sz w:val="22"/>
                <w:szCs w:val="22"/>
              </w:rPr>
            </w:pPr>
          </w:p>
        </w:tc>
        <w:tc>
          <w:tcPr>
            <w:tcW w:w="9381" w:type="dxa"/>
          </w:tcPr>
          <w:p w:rsidR="007D3C06" w:rsidRDefault="00EC7FB0" w:rsidP="00EC7FB0">
            <w:pPr>
              <w:pStyle w:val="ListParagraph"/>
              <w:numPr>
                <w:ilvl w:val="0"/>
                <w:numId w:val="36"/>
              </w:numPr>
              <w:autoSpaceDE w:val="0"/>
              <w:autoSpaceDN w:val="0"/>
              <w:adjustRightInd w:val="0"/>
              <w:rPr>
                <w:rFonts w:ascii="Arial" w:hAnsi="Arial" w:cs="Arial"/>
                <w:sz w:val="22"/>
                <w:szCs w:val="22"/>
              </w:rPr>
            </w:pPr>
            <w:r>
              <w:rPr>
                <w:rFonts w:ascii="Arial" w:hAnsi="Arial" w:cs="Arial"/>
                <w:sz w:val="22"/>
                <w:szCs w:val="22"/>
              </w:rPr>
              <w:t>Warehouse structure</w:t>
            </w:r>
          </w:p>
          <w:p w:rsidR="00EC7FB0" w:rsidRDefault="00EC7FB0" w:rsidP="00EC7FB0">
            <w:pPr>
              <w:pStyle w:val="ListParagraph"/>
              <w:numPr>
                <w:ilvl w:val="0"/>
                <w:numId w:val="36"/>
              </w:numPr>
              <w:autoSpaceDE w:val="0"/>
              <w:autoSpaceDN w:val="0"/>
              <w:adjustRightInd w:val="0"/>
              <w:rPr>
                <w:rFonts w:ascii="Arial" w:hAnsi="Arial" w:cs="Arial"/>
                <w:sz w:val="22"/>
                <w:szCs w:val="22"/>
              </w:rPr>
            </w:pPr>
            <w:r>
              <w:rPr>
                <w:rFonts w:ascii="Arial" w:hAnsi="Arial" w:cs="Arial"/>
                <w:sz w:val="22"/>
                <w:szCs w:val="22"/>
              </w:rPr>
              <w:t>Warehouse goods movement</w:t>
            </w:r>
          </w:p>
          <w:p w:rsidR="00EC7FB0" w:rsidRDefault="00EC7FB0" w:rsidP="00EC7FB0">
            <w:pPr>
              <w:pStyle w:val="ListParagraph"/>
              <w:autoSpaceDE w:val="0"/>
              <w:autoSpaceDN w:val="0"/>
              <w:adjustRightInd w:val="0"/>
              <w:rPr>
                <w:rFonts w:ascii="Arial" w:hAnsi="Arial" w:cs="Arial"/>
                <w:sz w:val="22"/>
                <w:szCs w:val="22"/>
              </w:rPr>
            </w:pPr>
          </w:p>
          <w:p w:rsidR="009A38F2" w:rsidRPr="009A38F2" w:rsidRDefault="00EC7FB0" w:rsidP="009472A9">
            <w:pPr>
              <w:autoSpaceDE w:val="0"/>
              <w:autoSpaceDN w:val="0"/>
              <w:adjustRightInd w:val="0"/>
              <w:rPr>
                <w:rFonts w:ascii="Arial" w:hAnsi="Arial" w:cs="Arial"/>
                <w:sz w:val="22"/>
                <w:szCs w:val="22"/>
              </w:rPr>
            </w:pPr>
            <w:r w:rsidRPr="006171BC">
              <w:rPr>
                <w:rFonts w:ascii="Arial" w:hAnsi="Arial" w:cs="Arial"/>
                <w:i/>
                <w:sz w:val="22"/>
                <w:szCs w:val="22"/>
              </w:rPr>
              <w:t xml:space="preserve">Homework – </w:t>
            </w:r>
            <w:r>
              <w:rPr>
                <w:rFonts w:ascii="Arial" w:hAnsi="Arial" w:cs="Arial"/>
                <w:i/>
                <w:sz w:val="22"/>
                <w:szCs w:val="22"/>
              </w:rPr>
              <w:t xml:space="preserve">Configure a warehouse for storage and goods distribution. </w:t>
            </w:r>
            <w:r w:rsidR="009472A9">
              <w:rPr>
                <w:rFonts w:ascii="Arial" w:hAnsi="Arial" w:cs="Arial"/>
                <w:i/>
                <w:sz w:val="22"/>
                <w:szCs w:val="22"/>
              </w:rPr>
              <w:t>Perform</w:t>
            </w:r>
            <w:r>
              <w:rPr>
                <w:rFonts w:ascii="Arial" w:hAnsi="Arial" w:cs="Arial"/>
                <w:i/>
                <w:sz w:val="22"/>
                <w:szCs w:val="22"/>
              </w:rPr>
              <w:t xml:space="preserve"> a stock transfer from a production plant to a warehouse</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7D3C06" w:rsidRPr="007D3C06" w:rsidRDefault="00461E9A" w:rsidP="004D4333">
            <w:pPr>
              <w:rPr>
                <w:rFonts w:ascii="Arial" w:hAnsi="Arial" w:cs="Arial"/>
                <w:sz w:val="22"/>
                <w:szCs w:val="22"/>
              </w:rPr>
            </w:pPr>
            <w:r>
              <w:rPr>
                <w:rFonts w:ascii="Arial" w:hAnsi="Arial" w:cs="Arial"/>
                <w:sz w:val="22"/>
                <w:szCs w:val="22"/>
              </w:rPr>
              <w:t>April 18</w:t>
            </w:r>
            <w:r w:rsidR="004D4333" w:rsidRPr="005A4476">
              <w:rPr>
                <w:rFonts w:ascii="Arial" w:hAnsi="Arial" w:cs="Arial"/>
                <w:sz w:val="22"/>
                <w:szCs w:val="22"/>
                <w:vertAlign w:val="superscript"/>
              </w:rPr>
              <w:t>th</w:t>
            </w:r>
            <w:r w:rsidR="004D4333">
              <w:rPr>
                <w:rFonts w:ascii="Arial" w:hAnsi="Arial" w:cs="Arial"/>
                <w:sz w:val="22"/>
                <w:szCs w:val="22"/>
              </w:rPr>
              <w:t xml:space="preserve"> </w:t>
            </w:r>
            <w:r w:rsidR="009F59BE">
              <w:rPr>
                <w:rFonts w:ascii="Arial" w:hAnsi="Arial" w:cs="Arial"/>
                <w:sz w:val="22"/>
                <w:szCs w:val="22"/>
              </w:rPr>
              <w:t>Expanding the case company</w:t>
            </w:r>
          </w:p>
        </w:tc>
      </w:tr>
      <w:tr w:rsidR="00EC7FB0" w:rsidRPr="00507E88" w:rsidTr="004D4333">
        <w:tc>
          <w:tcPr>
            <w:tcW w:w="1418" w:type="dxa"/>
            <w:gridSpan w:val="2"/>
          </w:tcPr>
          <w:p w:rsidR="00EC7FB0" w:rsidRPr="00507E88" w:rsidRDefault="00EC7FB0" w:rsidP="000A6482">
            <w:pPr>
              <w:jc w:val="center"/>
              <w:rPr>
                <w:rFonts w:ascii="Arial" w:hAnsi="Arial" w:cs="Arial"/>
                <w:b/>
                <w:sz w:val="22"/>
                <w:szCs w:val="22"/>
              </w:rPr>
            </w:pPr>
          </w:p>
        </w:tc>
        <w:tc>
          <w:tcPr>
            <w:tcW w:w="9381" w:type="dxa"/>
          </w:tcPr>
          <w:p w:rsidR="009F59BE" w:rsidRDefault="004D4333" w:rsidP="000A6482">
            <w:pPr>
              <w:pStyle w:val="ListParagraph"/>
              <w:numPr>
                <w:ilvl w:val="0"/>
                <w:numId w:val="33"/>
              </w:numPr>
              <w:autoSpaceDE w:val="0"/>
              <w:autoSpaceDN w:val="0"/>
              <w:adjustRightInd w:val="0"/>
              <w:rPr>
                <w:rFonts w:ascii="Arial" w:hAnsi="Arial" w:cs="Arial"/>
                <w:sz w:val="22"/>
                <w:szCs w:val="22"/>
              </w:rPr>
            </w:pPr>
            <w:r>
              <w:rPr>
                <w:rFonts w:ascii="Arial" w:hAnsi="Arial" w:cs="Arial"/>
                <w:sz w:val="22"/>
                <w:szCs w:val="22"/>
              </w:rPr>
              <w:t>Additional production</w:t>
            </w:r>
          </w:p>
          <w:p w:rsidR="00461E9A" w:rsidRDefault="004D4333" w:rsidP="00461E9A">
            <w:pPr>
              <w:pStyle w:val="ListParagraph"/>
              <w:numPr>
                <w:ilvl w:val="0"/>
                <w:numId w:val="33"/>
              </w:numPr>
              <w:autoSpaceDE w:val="0"/>
              <w:autoSpaceDN w:val="0"/>
              <w:adjustRightInd w:val="0"/>
              <w:rPr>
                <w:rFonts w:ascii="Arial" w:hAnsi="Arial" w:cs="Arial"/>
                <w:sz w:val="22"/>
                <w:szCs w:val="22"/>
              </w:rPr>
            </w:pPr>
            <w:r>
              <w:rPr>
                <w:rFonts w:ascii="Arial" w:hAnsi="Arial" w:cs="Arial"/>
                <w:sz w:val="22"/>
                <w:szCs w:val="22"/>
              </w:rPr>
              <w:t>New customers and products</w:t>
            </w:r>
            <w:r w:rsidR="00461E9A">
              <w:rPr>
                <w:rFonts w:ascii="Arial" w:hAnsi="Arial" w:cs="Arial"/>
                <w:sz w:val="22"/>
                <w:szCs w:val="22"/>
              </w:rPr>
              <w:t xml:space="preserve"> </w:t>
            </w:r>
          </w:p>
          <w:p w:rsidR="00461E9A" w:rsidRDefault="00461E9A" w:rsidP="00461E9A">
            <w:pPr>
              <w:pStyle w:val="ListParagraph"/>
              <w:numPr>
                <w:ilvl w:val="0"/>
                <w:numId w:val="33"/>
              </w:numPr>
              <w:autoSpaceDE w:val="0"/>
              <w:autoSpaceDN w:val="0"/>
              <w:adjustRightInd w:val="0"/>
              <w:rPr>
                <w:rFonts w:ascii="Arial" w:hAnsi="Arial" w:cs="Arial"/>
                <w:sz w:val="22"/>
                <w:szCs w:val="22"/>
              </w:rPr>
            </w:pPr>
            <w:r>
              <w:rPr>
                <w:rFonts w:ascii="Arial" w:hAnsi="Arial" w:cs="Arial"/>
                <w:sz w:val="22"/>
                <w:szCs w:val="22"/>
              </w:rPr>
              <w:t>Expanded accounting</w:t>
            </w:r>
          </w:p>
          <w:p w:rsidR="004D4333" w:rsidRDefault="00461E9A" w:rsidP="00461E9A">
            <w:pPr>
              <w:pStyle w:val="ListParagraph"/>
              <w:numPr>
                <w:ilvl w:val="0"/>
                <w:numId w:val="33"/>
              </w:numPr>
              <w:autoSpaceDE w:val="0"/>
              <w:autoSpaceDN w:val="0"/>
              <w:adjustRightInd w:val="0"/>
              <w:rPr>
                <w:rFonts w:ascii="Arial" w:hAnsi="Arial" w:cs="Arial"/>
                <w:sz w:val="22"/>
                <w:szCs w:val="22"/>
              </w:rPr>
            </w:pPr>
            <w:r>
              <w:rPr>
                <w:rFonts w:ascii="Arial" w:hAnsi="Arial" w:cs="Arial"/>
                <w:sz w:val="22"/>
                <w:szCs w:val="22"/>
              </w:rPr>
              <w:t>Testing business processes</w:t>
            </w:r>
          </w:p>
          <w:p w:rsidR="00EC7FB0" w:rsidRDefault="00EC7FB0" w:rsidP="00EC7FB0">
            <w:pPr>
              <w:autoSpaceDE w:val="0"/>
              <w:autoSpaceDN w:val="0"/>
              <w:adjustRightInd w:val="0"/>
              <w:ind w:left="360"/>
              <w:rPr>
                <w:rFonts w:ascii="Arial" w:hAnsi="Arial" w:cs="Arial"/>
                <w:sz w:val="22"/>
                <w:szCs w:val="22"/>
              </w:rPr>
            </w:pPr>
          </w:p>
          <w:p w:rsidR="00EC7FB0" w:rsidRPr="00EC7FB0" w:rsidRDefault="00EC7FB0" w:rsidP="00EC7FB0">
            <w:pPr>
              <w:autoSpaceDE w:val="0"/>
              <w:autoSpaceDN w:val="0"/>
              <w:adjustRightInd w:val="0"/>
              <w:rPr>
                <w:rFonts w:ascii="Arial" w:hAnsi="Arial" w:cs="Arial"/>
                <w:i/>
                <w:sz w:val="22"/>
                <w:szCs w:val="22"/>
              </w:rPr>
            </w:pPr>
            <w:r w:rsidRPr="00EC7FB0">
              <w:rPr>
                <w:rFonts w:ascii="Arial" w:hAnsi="Arial" w:cs="Arial"/>
                <w:i/>
                <w:sz w:val="22"/>
                <w:szCs w:val="22"/>
              </w:rPr>
              <w:t>Final Project</w:t>
            </w:r>
          </w:p>
        </w:tc>
      </w:tr>
      <w:tr w:rsidR="00A13DE0" w:rsidRPr="00507E88" w:rsidTr="004D4333">
        <w:trPr>
          <w:cantSplit/>
        </w:trPr>
        <w:tc>
          <w:tcPr>
            <w:tcW w:w="10799" w:type="dxa"/>
            <w:gridSpan w:val="3"/>
          </w:tcPr>
          <w:p w:rsidR="00A13DE0" w:rsidRPr="00507E88" w:rsidRDefault="00A13DE0">
            <w:pPr>
              <w:jc w:val="center"/>
              <w:rPr>
                <w:rFonts w:ascii="Arial" w:hAnsi="Arial" w:cs="Arial"/>
                <w:b/>
                <w:sz w:val="22"/>
                <w:szCs w:val="22"/>
              </w:rPr>
            </w:pPr>
          </w:p>
        </w:tc>
      </w:tr>
      <w:tr w:rsidR="00A13DE0" w:rsidRPr="00507E88" w:rsidTr="004D4333">
        <w:trPr>
          <w:cantSplit/>
        </w:trPr>
        <w:tc>
          <w:tcPr>
            <w:tcW w:w="10799" w:type="dxa"/>
            <w:gridSpan w:val="3"/>
          </w:tcPr>
          <w:p w:rsidR="00A13DE0" w:rsidRPr="00461E9A" w:rsidRDefault="007F7CFA" w:rsidP="00461E9A">
            <w:pPr>
              <w:rPr>
                <w:rFonts w:ascii="Arial" w:hAnsi="Arial" w:cs="Arial"/>
                <w:b/>
                <w:sz w:val="22"/>
                <w:szCs w:val="22"/>
              </w:rPr>
            </w:pPr>
            <w:r w:rsidRPr="00461E9A">
              <w:rPr>
                <w:rFonts w:ascii="Arial" w:hAnsi="Arial" w:cs="Arial"/>
                <w:b/>
                <w:sz w:val="22"/>
                <w:szCs w:val="22"/>
              </w:rPr>
              <w:t>April 2</w:t>
            </w:r>
            <w:r w:rsidR="00461E9A" w:rsidRPr="00461E9A">
              <w:rPr>
                <w:rFonts w:ascii="Arial" w:hAnsi="Arial" w:cs="Arial"/>
                <w:b/>
                <w:sz w:val="22"/>
                <w:szCs w:val="22"/>
              </w:rPr>
              <w:t>5</w:t>
            </w:r>
            <w:r w:rsidR="005A4476" w:rsidRPr="00461E9A">
              <w:rPr>
                <w:rFonts w:ascii="Arial" w:hAnsi="Arial" w:cs="Arial"/>
                <w:b/>
                <w:sz w:val="22"/>
                <w:szCs w:val="22"/>
                <w:vertAlign w:val="superscript"/>
              </w:rPr>
              <w:t>th</w:t>
            </w:r>
            <w:r w:rsidRPr="00461E9A">
              <w:rPr>
                <w:rFonts w:ascii="Arial" w:hAnsi="Arial" w:cs="Arial"/>
                <w:b/>
                <w:sz w:val="22"/>
                <w:szCs w:val="22"/>
              </w:rPr>
              <w:t xml:space="preserve"> </w:t>
            </w:r>
            <w:r w:rsidR="009A38F2" w:rsidRPr="00461E9A">
              <w:rPr>
                <w:rFonts w:ascii="Arial" w:hAnsi="Arial" w:cs="Arial"/>
                <w:b/>
                <w:sz w:val="22"/>
                <w:szCs w:val="22"/>
              </w:rPr>
              <w:t>–</w:t>
            </w:r>
            <w:r w:rsidRPr="00461E9A">
              <w:rPr>
                <w:rFonts w:ascii="Arial" w:hAnsi="Arial" w:cs="Arial"/>
                <w:b/>
                <w:sz w:val="22"/>
                <w:szCs w:val="22"/>
              </w:rPr>
              <w:t xml:space="preserve"> </w:t>
            </w:r>
            <w:r w:rsidR="00461E9A" w:rsidRPr="00461E9A">
              <w:rPr>
                <w:rFonts w:ascii="Arial" w:hAnsi="Arial" w:cs="Arial"/>
                <w:b/>
                <w:sz w:val="22"/>
                <w:szCs w:val="22"/>
              </w:rPr>
              <w:t>Exam II</w:t>
            </w:r>
          </w:p>
        </w:tc>
      </w:tr>
      <w:tr w:rsidR="00A13DE0" w:rsidRPr="00507E88" w:rsidTr="004D4333">
        <w:tc>
          <w:tcPr>
            <w:tcW w:w="1418" w:type="dxa"/>
            <w:gridSpan w:val="2"/>
          </w:tcPr>
          <w:p w:rsidR="00A13DE0" w:rsidRPr="00507E88" w:rsidRDefault="00A13DE0">
            <w:pPr>
              <w:jc w:val="center"/>
              <w:rPr>
                <w:rFonts w:ascii="Arial" w:hAnsi="Arial" w:cs="Arial"/>
                <w:b/>
                <w:sz w:val="22"/>
                <w:szCs w:val="22"/>
              </w:rPr>
            </w:pPr>
          </w:p>
        </w:tc>
        <w:tc>
          <w:tcPr>
            <w:tcW w:w="9381" w:type="dxa"/>
          </w:tcPr>
          <w:p w:rsidR="00B01F45" w:rsidRPr="00507E88" w:rsidRDefault="00B01F45" w:rsidP="00C339D0">
            <w:pPr>
              <w:rPr>
                <w:rFonts w:ascii="Arial" w:hAnsi="Arial" w:cs="Arial"/>
                <w:sz w:val="22"/>
                <w:szCs w:val="22"/>
              </w:rPr>
            </w:pPr>
            <w:bookmarkStart w:id="0" w:name="_GoBack"/>
            <w:bookmarkEnd w:id="0"/>
          </w:p>
        </w:tc>
      </w:tr>
      <w:tr w:rsidR="00887371" w:rsidRPr="00507E88" w:rsidTr="004D4333">
        <w:tc>
          <w:tcPr>
            <w:tcW w:w="10799" w:type="dxa"/>
            <w:gridSpan w:val="3"/>
          </w:tcPr>
          <w:p w:rsidR="00887371" w:rsidRDefault="00461E9A" w:rsidP="004D6063">
            <w:pPr>
              <w:rPr>
                <w:rFonts w:ascii="Arial" w:hAnsi="Arial" w:cs="Arial"/>
                <w:sz w:val="22"/>
                <w:szCs w:val="22"/>
              </w:rPr>
            </w:pPr>
            <w:r>
              <w:rPr>
                <w:rFonts w:ascii="Arial" w:hAnsi="Arial" w:cs="Arial"/>
                <w:sz w:val="22"/>
                <w:szCs w:val="22"/>
              </w:rPr>
              <w:t>Final Project due</w:t>
            </w:r>
          </w:p>
        </w:tc>
      </w:tr>
    </w:tbl>
    <w:p w:rsidR="00DC5EDA" w:rsidRDefault="00DC5EDA" w:rsidP="008A066D">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Default="00DC5EDA" w:rsidP="00DC5EDA">
      <w:pPr>
        <w:rPr>
          <w:rFonts w:ascii="Arial" w:hAnsi="Arial" w:cs="Arial"/>
          <w:sz w:val="22"/>
          <w:szCs w:val="22"/>
        </w:rPr>
      </w:pPr>
    </w:p>
    <w:p w:rsidR="00A13DE0" w:rsidRPr="00DC5EDA" w:rsidRDefault="00DC5EDA" w:rsidP="00DC5EDA">
      <w:pPr>
        <w:tabs>
          <w:tab w:val="left" w:pos="7530"/>
        </w:tabs>
        <w:rPr>
          <w:rFonts w:ascii="Arial" w:hAnsi="Arial" w:cs="Arial"/>
          <w:sz w:val="22"/>
          <w:szCs w:val="22"/>
        </w:rPr>
      </w:pPr>
      <w:r>
        <w:rPr>
          <w:rFonts w:ascii="Arial" w:hAnsi="Arial" w:cs="Arial"/>
          <w:sz w:val="22"/>
          <w:szCs w:val="22"/>
        </w:rPr>
        <w:tab/>
      </w:r>
    </w:p>
    <w:sectPr w:rsidR="00A13DE0" w:rsidRPr="00DC5EDA" w:rsidSect="009B7E35">
      <w:footerReference w:type="default" r:id="rId27"/>
      <w:footerReference w:type="first" r:id="rId28"/>
      <w:pgSz w:w="12240" w:h="15840" w:code="1"/>
      <w:pgMar w:top="720" w:right="1627"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94" w:rsidRDefault="008E6194">
      <w:r>
        <w:separator/>
      </w:r>
    </w:p>
  </w:endnote>
  <w:endnote w:type="continuationSeparator" w:id="0">
    <w:p w:rsidR="008E6194" w:rsidRDefault="008E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25" w:rsidRPr="002B1830" w:rsidRDefault="008E6194">
    <w:pPr>
      <w:pStyle w:val="Footer"/>
      <w:rPr>
        <w:rFonts w:ascii="Arial" w:hAnsi="Arial" w:cs="Arial"/>
        <w:sz w:val="20"/>
        <w:szCs w:val="20"/>
      </w:rPr>
    </w:pPr>
    <w:r>
      <w:rPr>
        <w:rFonts w:ascii="Arial" w:hAnsi="Arial" w:cs="Arial"/>
        <w:noProof/>
        <w:sz w:val="20"/>
        <w:szCs w:val="20"/>
        <w:lang w:eastAsia="zh-TW"/>
      </w:rPr>
      <w:pict>
        <v:group id="_x0000_s2058" style="position:absolute;margin-left:15.95pt;margin-top:.4pt;width:580.05pt;height:27.35pt;z-index:251660288;mso-position-horizontal-relative:page;mso-position-vertical-relative:line" coordorigin="321,14850" coordsize="11601,547">
          <v:rect id="_x0000_s2059" style="position:absolute;left:374;top:14903;width:9346;height:432;mso-position-horizontal-relative:page;mso-position-vertical:center;mso-position-vertical-relative:bottom-margin-area" o:allowincell="f" fillcolor="#92cddc [1944]" strokecolor="#92cddc [1944]" strokeweight="1pt">
            <v:fill color2="#daeef3 [664]" angle="-45" focus="-50%" type="gradient"/>
            <v:shadow on="t" type="perspective" color="#205867 [1608]" opacity=".5" offset="1pt" offset2="-3pt"/>
            <v:textbox style="mso-next-textbox:#_x0000_s2059">
              <w:txbxContent>
                <w:sdt>
                  <w:sdtPr>
                    <w:rPr>
                      <w:color w:val="FF0000"/>
                      <w:spacing w:val="60"/>
                    </w:rPr>
                    <w:alias w:val="Address"/>
                    <w:id w:val="79885540"/>
                    <w:placeholder>
                      <w:docPart w:val="DB6B8F6A2DF24B08B7FC1F44E5327AB0"/>
                    </w:placeholder>
                    <w:dataBinding w:prefixMappings="xmlns:ns0='http://schemas.microsoft.com/office/2006/coverPageProps'" w:xpath="/ns0:CoverPageProperties[1]/ns0:CompanyAddress[1]" w:storeItemID="{55AF091B-3C7A-41E3-B477-F2FDAA23CFDA}"/>
                    <w:text w:multiLine="1"/>
                  </w:sdtPr>
                  <w:sdtEndPr/>
                  <w:sdtContent>
                    <w:p w:rsidR="00681349" w:rsidRDefault="00DC5EDA">
                      <w:pPr>
                        <w:pStyle w:val="Footer"/>
                        <w:jc w:val="right"/>
                        <w:rPr>
                          <w:color w:val="FFFFFF" w:themeColor="background1"/>
                          <w:spacing w:val="60"/>
                        </w:rPr>
                      </w:pPr>
                      <w:r>
                        <w:rPr>
                          <w:color w:val="FF0000"/>
                          <w:spacing w:val="60"/>
                        </w:rPr>
                        <w:t>ITP 422|</w:t>
                      </w:r>
                      <w:r w:rsidR="00EF4A8D">
                        <w:rPr>
                          <w:color w:val="FF0000"/>
                          <w:spacing w:val="60"/>
                        </w:rPr>
                        <w:t xml:space="preserve"> Spring 2016</w:t>
                      </w:r>
                    </w:p>
                  </w:sdtContent>
                </w:sdt>
                <w:p w:rsidR="00681349" w:rsidRDefault="00681349">
                  <w:pPr>
                    <w:pStyle w:val="Header"/>
                    <w:rPr>
                      <w:color w:val="FFFFFF" w:themeColor="background1"/>
                    </w:rPr>
                  </w:pPr>
                </w:p>
              </w:txbxContent>
            </v:textbox>
          </v:rect>
          <v:rect id="_x0000_s2060" style="position:absolute;left:9763;top:14903;width:2102;height:432;mso-position-horizontal-relative:page;mso-position-vertical:center;mso-position-vertical-relative:bottom-margin-area;v-text-anchor:top" o:allowincell="f" fillcolor="#92cddc [1944]" strokecolor="#92cddc [1944]" strokeweight="1pt">
            <v:fill color2="#daeef3 [664]" angle="-45" focusposition="1" focussize="" focus="-50%" type="gradient"/>
            <v:shadow on="t" type="perspective" color="#205867 [1608]" opacity=".5" offset="1pt" offset2="-3pt"/>
            <v:textbox style="mso-next-textbox:#_x0000_s2060">
              <w:txbxContent>
                <w:p w:rsidR="00681349" w:rsidRPr="00BC3C2A" w:rsidRDefault="00681349">
                  <w:pPr>
                    <w:pStyle w:val="Footer"/>
                    <w:rPr>
                      <w:color w:val="FF0000"/>
                    </w:rPr>
                  </w:pPr>
                  <w:r w:rsidRPr="00BC3C2A">
                    <w:rPr>
                      <w:color w:val="FF0000"/>
                    </w:rPr>
                    <w:t xml:space="preserve">Page </w:t>
                  </w:r>
                  <w:r w:rsidR="00AC5AEB" w:rsidRPr="00BC3C2A">
                    <w:rPr>
                      <w:color w:val="FF0000"/>
                    </w:rPr>
                    <w:fldChar w:fldCharType="begin"/>
                  </w:r>
                  <w:r w:rsidRPr="00BC3C2A">
                    <w:rPr>
                      <w:color w:val="FF0000"/>
                    </w:rPr>
                    <w:instrText xml:space="preserve"> PAGE   \* MERGEFORMAT </w:instrText>
                  </w:r>
                  <w:r w:rsidR="00AC5AEB" w:rsidRPr="00BC3C2A">
                    <w:rPr>
                      <w:color w:val="FF0000"/>
                    </w:rPr>
                    <w:fldChar w:fldCharType="separate"/>
                  </w:r>
                  <w:r w:rsidR="00461E9A">
                    <w:rPr>
                      <w:noProof/>
                      <w:color w:val="FF0000"/>
                    </w:rPr>
                    <w:t>6</w:t>
                  </w:r>
                  <w:r w:rsidR="00AC5AEB" w:rsidRPr="00BC3C2A">
                    <w:rPr>
                      <w:color w:val="FF0000"/>
                    </w:rPr>
                    <w:fldChar w:fldCharType="end"/>
                  </w:r>
                </w:p>
              </w:txbxContent>
            </v:textbox>
          </v:rect>
          <v:rect id="_x0000_s2061"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25" w:rsidRPr="002B1830" w:rsidRDefault="00BE7D25">
    <w:pPr>
      <w:pStyle w:val="Footer"/>
      <w:rPr>
        <w:rFonts w:ascii="Arial" w:hAnsi="Arial" w:cs="Arial"/>
        <w:sz w:val="20"/>
        <w:szCs w:val="20"/>
      </w:rPr>
    </w:pPr>
    <w:r>
      <w:tab/>
    </w:r>
    <w:r w:rsidRPr="002B1830">
      <w:rPr>
        <w:rFonts w:ascii="Arial" w:hAnsi="Arial" w:cs="Arial"/>
        <w:sz w:val="20"/>
        <w:szCs w:val="20"/>
      </w:rPr>
      <w:t xml:space="preserve">Page </w:t>
    </w:r>
    <w:r w:rsidR="00AC5AEB" w:rsidRPr="002B1830">
      <w:rPr>
        <w:rFonts w:ascii="Arial" w:hAnsi="Arial" w:cs="Arial"/>
        <w:sz w:val="20"/>
        <w:szCs w:val="20"/>
      </w:rPr>
      <w:fldChar w:fldCharType="begin"/>
    </w:r>
    <w:r w:rsidRPr="002B1830">
      <w:rPr>
        <w:rFonts w:ascii="Arial" w:hAnsi="Arial" w:cs="Arial"/>
        <w:sz w:val="20"/>
        <w:szCs w:val="20"/>
      </w:rPr>
      <w:instrText xml:space="preserve"> PAGE </w:instrText>
    </w:r>
    <w:r w:rsidR="00AC5AEB" w:rsidRPr="002B1830">
      <w:rPr>
        <w:rFonts w:ascii="Arial" w:hAnsi="Arial" w:cs="Arial"/>
        <w:sz w:val="20"/>
        <w:szCs w:val="20"/>
      </w:rPr>
      <w:fldChar w:fldCharType="separate"/>
    </w:r>
    <w:r w:rsidR="00681349">
      <w:rPr>
        <w:rFonts w:ascii="Arial" w:hAnsi="Arial" w:cs="Arial"/>
        <w:noProof/>
        <w:sz w:val="20"/>
        <w:szCs w:val="20"/>
      </w:rPr>
      <w:t>1</w:t>
    </w:r>
    <w:r w:rsidR="00AC5AEB" w:rsidRPr="002B1830">
      <w:rPr>
        <w:rFonts w:ascii="Arial" w:hAnsi="Arial" w:cs="Arial"/>
        <w:sz w:val="20"/>
        <w:szCs w:val="20"/>
      </w:rPr>
      <w:fldChar w:fldCharType="end"/>
    </w:r>
    <w:r w:rsidRPr="002B1830">
      <w:rPr>
        <w:rFonts w:ascii="Arial" w:hAnsi="Arial" w:cs="Arial"/>
        <w:sz w:val="20"/>
        <w:szCs w:val="20"/>
      </w:rPr>
      <w:t xml:space="preserve"> of </w:t>
    </w:r>
    <w:r w:rsidR="00AC5AEB" w:rsidRPr="002B1830">
      <w:rPr>
        <w:rFonts w:ascii="Arial" w:hAnsi="Arial" w:cs="Arial"/>
        <w:sz w:val="20"/>
        <w:szCs w:val="20"/>
      </w:rPr>
      <w:fldChar w:fldCharType="begin"/>
    </w:r>
    <w:r w:rsidRPr="002B1830">
      <w:rPr>
        <w:rFonts w:ascii="Arial" w:hAnsi="Arial" w:cs="Arial"/>
        <w:sz w:val="20"/>
        <w:szCs w:val="20"/>
      </w:rPr>
      <w:instrText xml:space="preserve"> NUMPAGES </w:instrText>
    </w:r>
    <w:r w:rsidR="00AC5AEB" w:rsidRPr="002B1830">
      <w:rPr>
        <w:rFonts w:ascii="Arial" w:hAnsi="Arial" w:cs="Arial"/>
        <w:sz w:val="20"/>
        <w:szCs w:val="20"/>
      </w:rPr>
      <w:fldChar w:fldCharType="separate"/>
    </w:r>
    <w:r w:rsidR="00681349">
      <w:rPr>
        <w:rFonts w:ascii="Arial" w:hAnsi="Arial" w:cs="Arial"/>
        <w:noProof/>
        <w:sz w:val="20"/>
        <w:szCs w:val="20"/>
      </w:rPr>
      <w:t>7</w:t>
    </w:r>
    <w:r w:rsidR="00AC5AEB" w:rsidRPr="002B18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94" w:rsidRDefault="008E6194">
      <w:r>
        <w:separator/>
      </w:r>
    </w:p>
  </w:footnote>
  <w:footnote w:type="continuationSeparator" w:id="0">
    <w:p w:rsidR="008E6194" w:rsidRDefault="008E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400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416F0"/>
    <w:multiLevelType w:val="multilevel"/>
    <w:tmpl w:val="7882B09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B9227A"/>
    <w:multiLevelType w:val="hybridMultilevel"/>
    <w:tmpl w:val="99F8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C28F1"/>
    <w:multiLevelType w:val="hybridMultilevel"/>
    <w:tmpl w:val="C5221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E6BC4"/>
    <w:multiLevelType w:val="hybridMultilevel"/>
    <w:tmpl w:val="01C2B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11E1C"/>
    <w:multiLevelType w:val="hybridMultilevel"/>
    <w:tmpl w:val="4E965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07092"/>
    <w:multiLevelType w:val="hybridMultilevel"/>
    <w:tmpl w:val="B4386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EFD"/>
    <w:multiLevelType w:val="multilevel"/>
    <w:tmpl w:val="7638C770"/>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2924BF"/>
    <w:multiLevelType w:val="multilevel"/>
    <w:tmpl w:val="D45A1BA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015A74"/>
    <w:multiLevelType w:val="hybridMultilevel"/>
    <w:tmpl w:val="D3B0B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146D6"/>
    <w:multiLevelType w:val="hybridMultilevel"/>
    <w:tmpl w:val="890E4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33D93"/>
    <w:multiLevelType w:val="hybridMultilevel"/>
    <w:tmpl w:val="D4428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6505"/>
    <w:multiLevelType w:val="hybridMultilevel"/>
    <w:tmpl w:val="72B05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658E"/>
    <w:multiLevelType w:val="hybridMultilevel"/>
    <w:tmpl w:val="486A8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D675F"/>
    <w:multiLevelType w:val="hybridMultilevel"/>
    <w:tmpl w:val="ED7EA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C073E"/>
    <w:multiLevelType w:val="multilevel"/>
    <w:tmpl w:val="E640A7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B84288C"/>
    <w:multiLevelType w:val="hybridMultilevel"/>
    <w:tmpl w:val="6922B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C5AEC"/>
    <w:multiLevelType w:val="multilevel"/>
    <w:tmpl w:val="C62E4D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F637F"/>
    <w:multiLevelType w:val="hybridMultilevel"/>
    <w:tmpl w:val="82DC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63760"/>
    <w:multiLevelType w:val="singleLevel"/>
    <w:tmpl w:val="498C0972"/>
    <w:lvl w:ilvl="0">
      <w:start w:val="1"/>
      <w:numFmt w:val="decimal"/>
      <w:lvlText w:val="%1."/>
      <w:legacy w:legacy="1" w:legacySpace="0" w:legacyIndent="288"/>
      <w:lvlJc w:val="left"/>
      <w:pPr>
        <w:ind w:left="1008" w:hanging="288"/>
      </w:pPr>
    </w:lvl>
  </w:abstractNum>
  <w:abstractNum w:abstractNumId="22" w15:restartNumberingAfterBreak="0">
    <w:nsid w:val="30375E16"/>
    <w:multiLevelType w:val="hybridMultilevel"/>
    <w:tmpl w:val="5A0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643D6"/>
    <w:multiLevelType w:val="hybridMultilevel"/>
    <w:tmpl w:val="637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510AB"/>
    <w:multiLevelType w:val="hybridMultilevel"/>
    <w:tmpl w:val="D17A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0668C"/>
    <w:multiLevelType w:val="hybridMultilevel"/>
    <w:tmpl w:val="BAAE3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AE51B5"/>
    <w:multiLevelType w:val="hybridMultilevel"/>
    <w:tmpl w:val="B562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B7390D"/>
    <w:multiLevelType w:val="hybridMultilevel"/>
    <w:tmpl w:val="B8B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25D8E"/>
    <w:multiLevelType w:val="hybridMultilevel"/>
    <w:tmpl w:val="99EC6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336E9"/>
    <w:multiLevelType w:val="multilevel"/>
    <w:tmpl w:val="7B5CD4B8"/>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9B037BE"/>
    <w:multiLevelType w:val="hybridMultilevel"/>
    <w:tmpl w:val="556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E33F1"/>
    <w:multiLevelType w:val="hybridMultilevel"/>
    <w:tmpl w:val="7198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63A26"/>
    <w:multiLevelType w:val="hybridMultilevel"/>
    <w:tmpl w:val="FF1C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B9589C"/>
    <w:multiLevelType w:val="multilevel"/>
    <w:tmpl w:val="645C73C2"/>
    <w:lvl w:ilvl="0">
      <w:start w:val="1"/>
      <w:numFmt w:val="decimal"/>
      <w:lvlText w:val="%1.0"/>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5" w15:restartNumberingAfterBreak="0">
    <w:nsid w:val="5D29308C"/>
    <w:multiLevelType w:val="hybridMultilevel"/>
    <w:tmpl w:val="5F187FC6"/>
    <w:lvl w:ilvl="0" w:tplc="2C32EDE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953E3"/>
    <w:multiLevelType w:val="hybridMultilevel"/>
    <w:tmpl w:val="C0FE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A0E39"/>
    <w:multiLevelType w:val="hybridMultilevel"/>
    <w:tmpl w:val="C302C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B1A98"/>
    <w:multiLevelType w:val="hybridMultilevel"/>
    <w:tmpl w:val="FEC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763E2"/>
    <w:multiLevelType w:val="hybridMultilevel"/>
    <w:tmpl w:val="5732B23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35"/>
  </w:num>
  <w:num w:numId="3">
    <w:abstractNumId w:val="20"/>
  </w:num>
  <w:num w:numId="4">
    <w:abstractNumId w:val="5"/>
  </w:num>
  <w:num w:numId="5">
    <w:abstractNumId w:val="8"/>
  </w:num>
  <w:num w:numId="6">
    <w:abstractNumId w:val="10"/>
  </w:num>
  <w:num w:numId="7">
    <w:abstractNumId w:val="25"/>
  </w:num>
  <w:num w:numId="8">
    <w:abstractNumId w:val="19"/>
  </w:num>
  <w:num w:numId="9">
    <w:abstractNumId w:val="38"/>
  </w:num>
  <w:num w:numId="10">
    <w:abstractNumId w:val="11"/>
  </w:num>
  <w:num w:numId="11">
    <w:abstractNumId w:val="15"/>
  </w:num>
  <w:num w:numId="12">
    <w:abstractNumId w:val="28"/>
  </w:num>
  <w:num w:numId="13">
    <w:abstractNumId w:val="32"/>
  </w:num>
  <w:num w:numId="14">
    <w:abstractNumId w:val="12"/>
  </w:num>
  <w:num w:numId="15">
    <w:abstractNumId w:val="4"/>
  </w:num>
  <w:num w:numId="16">
    <w:abstractNumId w:val="9"/>
  </w:num>
  <w:num w:numId="17">
    <w:abstractNumId w:val="13"/>
  </w:num>
  <w:num w:numId="18">
    <w:abstractNumId w:val="1"/>
  </w:num>
  <w:num w:numId="19">
    <w:abstractNumId w:val="34"/>
  </w:num>
  <w:num w:numId="20">
    <w:abstractNumId w:val="18"/>
  </w:num>
  <w:num w:numId="21">
    <w:abstractNumId w:val="7"/>
  </w:num>
  <w:num w:numId="22">
    <w:abstractNumId w:val="29"/>
  </w:num>
  <w:num w:numId="23">
    <w:abstractNumId w:val="6"/>
  </w:num>
  <w:num w:numId="24">
    <w:abstractNumId w:val="16"/>
  </w:num>
  <w:num w:numId="25">
    <w:abstractNumId w:val="26"/>
  </w:num>
  <w:num w:numId="26">
    <w:abstractNumId w:val="37"/>
  </w:num>
  <w:num w:numId="27">
    <w:abstractNumId w:val="21"/>
  </w:num>
  <w:num w:numId="28">
    <w:abstractNumId w:val="17"/>
  </w:num>
  <w:num w:numId="29">
    <w:abstractNumId w:val="31"/>
  </w:num>
  <w:num w:numId="30">
    <w:abstractNumId w:val="24"/>
  </w:num>
  <w:num w:numId="31">
    <w:abstractNumId w:val="36"/>
  </w:num>
  <w:num w:numId="32">
    <w:abstractNumId w:val="40"/>
  </w:num>
  <w:num w:numId="33">
    <w:abstractNumId w:val="27"/>
  </w:num>
  <w:num w:numId="34">
    <w:abstractNumId w:val="2"/>
  </w:num>
  <w:num w:numId="35">
    <w:abstractNumId w:val="14"/>
  </w:num>
  <w:num w:numId="36">
    <w:abstractNumId w:val="23"/>
  </w:num>
  <w:num w:numId="37">
    <w:abstractNumId w:val="3"/>
  </w:num>
  <w:num w:numId="38">
    <w:abstractNumId w:val="30"/>
  </w:num>
  <w:num w:numId="39">
    <w:abstractNumId w:val="33"/>
  </w:num>
  <w:num w:numId="40">
    <w:abstractNumId w:val="22"/>
  </w:num>
  <w:num w:numId="41">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3DE0"/>
    <w:rsid w:val="00017CB5"/>
    <w:rsid w:val="000347AE"/>
    <w:rsid w:val="00064116"/>
    <w:rsid w:val="000670FD"/>
    <w:rsid w:val="000734BB"/>
    <w:rsid w:val="000812C2"/>
    <w:rsid w:val="000A054B"/>
    <w:rsid w:val="000F275D"/>
    <w:rsid w:val="001115C5"/>
    <w:rsid w:val="001171BC"/>
    <w:rsid w:val="00125320"/>
    <w:rsid w:val="001527F4"/>
    <w:rsid w:val="0016103C"/>
    <w:rsid w:val="00170831"/>
    <w:rsid w:val="001B46D6"/>
    <w:rsid w:val="001C2E28"/>
    <w:rsid w:val="001E46B6"/>
    <w:rsid w:val="00202DB0"/>
    <w:rsid w:val="002213DB"/>
    <w:rsid w:val="00223689"/>
    <w:rsid w:val="00226733"/>
    <w:rsid w:val="00253666"/>
    <w:rsid w:val="002542BA"/>
    <w:rsid w:val="00263499"/>
    <w:rsid w:val="00275885"/>
    <w:rsid w:val="002A0D6E"/>
    <w:rsid w:val="002B1830"/>
    <w:rsid w:val="002B6F4C"/>
    <w:rsid w:val="002C0755"/>
    <w:rsid w:val="002F7A69"/>
    <w:rsid w:val="00323D8D"/>
    <w:rsid w:val="00325AE7"/>
    <w:rsid w:val="00331341"/>
    <w:rsid w:val="00347315"/>
    <w:rsid w:val="00366F86"/>
    <w:rsid w:val="00367901"/>
    <w:rsid w:val="00367EEA"/>
    <w:rsid w:val="003A1B7D"/>
    <w:rsid w:val="003B0F34"/>
    <w:rsid w:val="003D2768"/>
    <w:rsid w:val="004462B0"/>
    <w:rsid w:val="004477C2"/>
    <w:rsid w:val="004561FA"/>
    <w:rsid w:val="00460452"/>
    <w:rsid w:val="00461E9A"/>
    <w:rsid w:val="0046618C"/>
    <w:rsid w:val="004918AA"/>
    <w:rsid w:val="004A03E8"/>
    <w:rsid w:val="004A6950"/>
    <w:rsid w:val="004D4333"/>
    <w:rsid w:val="004D6063"/>
    <w:rsid w:val="004F392A"/>
    <w:rsid w:val="00507E88"/>
    <w:rsid w:val="0052296B"/>
    <w:rsid w:val="00555416"/>
    <w:rsid w:val="00562575"/>
    <w:rsid w:val="005675C0"/>
    <w:rsid w:val="00567AD1"/>
    <w:rsid w:val="00570A8E"/>
    <w:rsid w:val="005848BC"/>
    <w:rsid w:val="005A0165"/>
    <w:rsid w:val="005A4476"/>
    <w:rsid w:val="005A7BCE"/>
    <w:rsid w:val="005E51D6"/>
    <w:rsid w:val="005F1458"/>
    <w:rsid w:val="00601A65"/>
    <w:rsid w:val="006171BC"/>
    <w:rsid w:val="00626C27"/>
    <w:rsid w:val="0064600A"/>
    <w:rsid w:val="00662D3C"/>
    <w:rsid w:val="00681349"/>
    <w:rsid w:val="00684F51"/>
    <w:rsid w:val="00696F4C"/>
    <w:rsid w:val="006A0F45"/>
    <w:rsid w:val="006B157F"/>
    <w:rsid w:val="006D4524"/>
    <w:rsid w:val="006E1C64"/>
    <w:rsid w:val="00704A8A"/>
    <w:rsid w:val="007129DB"/>
    <w:rsid w:val="007431D2"/>
    <w:rsid w:val="00751ED9"/>
    <w:rsid w:val="00756846"/>
    <w:rsid w:val="00763221"/>
    <w:rsid w:val="00796A62"/>
    <w:rsid w:val="007976B3"/>
    <w:rsid w:val="007A4958"/>
    <w:rsid w:val="007B2B8B"/>
    <w:rsid w:val="007B4A99"/>
    <w:rsid w:val="007B4EDB"/>
    <w:rsid w:val="007C2F4E"/>
    <w:rsid w:val="007D3C06"/>
    <w:rsid w:val="007E64D9"/>
    <w:rsid w:val="007F0D50"/>
    <w:rsid w:val="007F5829"/>
    <w:rsid w:val="007F7CFA"/>
    <w:rsid w:val="00803E33"/>
    <w:rsid w:val="00815905"/>
    <w:rsid w:val="008634D9"/>
    <w:rsid w:val="00882BFE"/>
    <w:rsid w:val="00887371"/>
    <w:rsid w:val="008915C6"/>
    <w:rsid w:val="008A066D"/>
    <w:rsid w:val="008A346C"/>
    <w:rsid w:val="008C3E21"/>
    <w:rsid w:val="008C56E1"/>
    <w:rsid w:val="008E13FF"/>
    <w:rsid w:val="008E6194"/>
    <w:rsid w:val="00915A8B"/>
    <w:rsid w:val="00917C2A"/>
    <w:rsid w:val="00922755"/>
    <w:rsid w:val="009357F9"/>
    <w:rsid w:val="00945545"/>
    <w:rsid w:val="009472A9"/>
    <w:rsid w:val="009A2397"/>
    <w:rsid w:val="009A38F2"/>
    <w:rsid w:val="009B7E35"/>
    <w:rsid w:val="009D4191"/>
    <w:rsid w:val="009F59BE"/>
    <w:rsid w:val="00A13DE0"/>
    <w:rsid w:val="00A5269E"/>
    <w:rsid w:val="00A56BE4"/>
    <w:rsid w:val="00A67001"/>
    <w:rsid w:val="00A84CC3"/>
    <w:rsid w:val="00AC44AF"/>
    <w:rsid w:val="00AC5AEB"/>
    <w:rsid w:val="00AF1CC7"/>
    <w:rsid w:val="00AF61DD"/>
    <w:rsid w:val="00B01F45"/>
    <w:rsid w:val="00B21518"/>
    <w:rsid w:val="00B23C5B"/>
    <w:rsid w:val="00B42868"/>
    <w:rsid w:val="00B44552"/>
    <w:rsid w:val="00B6361D"/>
    <w:rsid w:val="00BC0064"/>
    <w:rsid w:val="00BC3C2A"/>
    <w:rsid w:val="00BD4E6D"/>
    <w:rsid w:val="00BE7D25"/>
    <w:rsid w:val="00BF66D3"/>
    <w:rsid w:val="00C003E7"/>
    <w:rsid w:val="00C00AFF"/>
    <w:rsid w:val="00C339D0"/>
    <w:rsid w:val="00C349AA"/>
    <w:rsid w:val="00C500D6"/>
    <w:rsid w:val="00C610AC"/>
    <w:rsid w:val="00C971FD"/>
    <w:rsid w:val="00CA5934"/>
    <w:rsid w:val="00CB003B"/>
    <w:rsid w:val="00CE43C2"/>
    <w:rsid w:val="00D0088B"/>
    <w:rsid w:val="00D0694B"/>
    <w:rsid w:val="00D115C6"/>
    <w:rsid w:val="00D15267"/>
    <w:rsid w:val="00D272E6"/>
    <w:rsid w:val="00D33942"/>
    <w:rsid w:val="00D73B34"/>
    <w:rsid w:val="00D8284A"/>
    <w:rsid w:val="00D85721"/>
    <w:rsid w:val="00D93C14"/>
    <w:rsid w:val="00DA0998"/>
    <w:rsid w:val="00DA1492"/>
    <w:rsid w:val="00DC4A26"/>
    <w:rsid w:val="00DC5EDA"/>
    <w:rsid w:val="00DD052D"/>
    <w:rsid w:val="00DD0A1D"/>
    <w:rsid w:val="00DF3F21"/>
    <w:rsid w:val="00E0520C"/>
    <w:rsid w:val="00E05A50"/>
    <w:rsid w:val="00E258BF"/>
    <w:rsid w:val="00E327D6"/>
    <w:rsid w:val="00E54652"/>
    <w:rsid w:val="00E617AB"/>
    <w:rsid w:val="00E62B9E"/>
    <w:rsid w:val="00E85E51"/>
    <w:rsid w:val="00E866A0"/>
    <w:rsid w:val="00E9101C"/>
    <w:rsid w:val="00E94F2B"/>
    <w:rsid w:val="00EA3FE1"/>
    <w:rsid w:val="00EB3BB4"/>
    <w:rsid w:val="00EB6EAB"/>
    <w:rsid w:val="00EC7FB0"/>
    <w:rsid w:val="00ED5481"/>
    <w:rsid w:val="00EE4897"/>
    <w:rsid w:val="00EF4A8D"/>
    <w:rsid w:val="00EF4E91"/>
    <w:rsid w:val="00F67E1A"/>
    <w:rsid w:val="00F71A3A"/>
    <w:rsid w:val="00FB4C14"/>
    <w:rsid w:val="00FC208A"/>
    <w:rsid w:val="00FC4648"/>
    <w:rsid w:val="00FC5E30"/>
    <w:rsid w:val="00FC7AD3"/>
    <w:rsid w:val="00FC7FE0"/>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2"/>
    <o:shapelayout v:ext="edit">
      <o:idmap v:ext="edit" data="1"/>
    </o:shapelayout>
  </w:shapeDefaults>
  <w:decimalSymbol w:val="."/>
  <w:listSeparator w:val=","/>
  <w15:docId w15:val="{26F0B031-ABC3-40A9-8A87-78B61A70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21"/>
    <w:rPr>
      <w:sz w:val="24"/>
      <w:szCs w:val="24"/>
    </w:rPr>
  </w:style>
  <w:style w:type="paragraph" w:styleId="Heading3">
    <w:name w:val="heading 3"/>
    <w:basedOn w:val="Normal"/>
    <w:next w:val="Normal"/>
    <w:link w:val="Heading3Char"/>
    <w:semiHidden/>
    <w:unhideWhenUsed/>
    <w:qFormat/>
    <w:rsid w:val="00EF4A8D"/>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7B2B8B"/>
    <w:pPr>
      <w:keepNext/>
      <w:jc w:val="center"/>
      <w:outlineLvl w:val="3"/>
    </w:pPr>
    <w:rPr>
      <w:rFonts w:ascii="Verdana" w:hAnsi="Verdana" w:cs="Arial"/>
      <w:color w:val="000099"/>
      <w:sz w:val="40"/>
    </w:rPr>
  </w:style>
  <w:style w:type="paragraph" w:styleId="Heading5">
    <w:name w:val="heading 5"/>
    <w:basedOn w:val="Normal"/>
    <w:next w:val="Normal"/>
    <w:link w:val="Heading5Char"/>
    <w:qFormat/>
    <w:rsid w:val="007B2B8B"/>
    <w:pPr>
      <w:keepNext/>
      <w:outlineLvl w:val="4"/>
    </w:pPr>
    <w:rPr>
      <w:rFonts w:ascii="Arial" w:hAnsi="Arial"/>
      <w:szCs w:val="20"/>
    </w:rPr>
  </w:style>
  <w:style w:type="paragraph" w:styleId="Heading6">
    <w:name w:val="heading 6"/>
    <w:basedOn w:val="Normal"/>
    <w:next w:val="Normal"/>
    <w:qFormat/>
    <w:rsid w:val="007B2B8B"/>
    <w:pPr>
      <w:keepNext/>
      <w:jc w:val="center"/>
      <w:outlineLvl w:val="5"/>
    </w:pPr>
    <w:rPr>
      <w:rFonts w:ascii="Verdana" w:hAnsi="Verdana"/>
      <w:sz w:val="36"/>
    </w:rPr>
  </w:style>
  <w:style w:type="paragraph" w:styleId="Heading8">
    <w:name w:val="heading 8"/>
    <w:basedOn w:val="Normal"/>
    <w:next w:val="Normal"/>
    <w:qFormat/>
    <w:rsid w:val="007B2B8B"/>
    <w:pPr>
      <w:keepNext/>
      <w:outlineLvl w:val="7"/>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B2B8B"/>
    <w:pPr>
      <w:numPr>
        <w:numId w:val="1"/>
      </w:numPr>
    </w:pPr>
    <w:rPr>
      <w:sz w:val="20"/>
      <w:szCs w:val="20"/>
    </w:rPr>
  </w:style>
  <w:style w:type="paragraph" w:styleId="Header">
    <w:name w:val="header"/>
    <w:basedOn w:val="Normal"/>
    <w:link w:val="HeaderChar"/>
    <w:uiPriority w:val="99"/>
    <w:rsid w:val="007B2B8B"/>
    <w:pPr>
      <w:tabs>
        <w:tab w:val="center" w:pos="4320"/>
        <w:tab w:val="right" w:pos="8640"/>
      </w:tabs>
    </w:pPr>
  </w:style>
  <w:style w:type="paragraph" w:styleId="BodyTextIndent">
    <w:name w:val="Body Text Indent"/>
    <w:basedOn w:val="Normal"/>
    <w:rsid w:val="007B2B8B"/>
    <w:pPr>
      <w:tabs>
        <w:tab w:val="left" w:pos="720"/>
        <w:tab w:val="left" w:pos="1080"/>
      </w:tabs>
      <w:ind w:left="1080" w:hanging="1080"/>
    </w:pPr>
    <w:rPr>
      <w:rFonts w:ascii="Verdana" w:hAnsi="Verdana"/>
    </w:rPr>
  </w:style>
  <w:style w:type="paragraph" w:styleId="Footer">
    <w:name w:val="footer"/>
    <w:basedOn w:val="Normal"/>
    <w:link w:val="FooterChar"/>
    <w:uiPriority w:val="99"/>
    <w:rsid w:val="007B2B8B"/>
    <w:pPr>
      <w:tabs>
        <w:tab w:val="center" w:pos="4320"/>
        <w:tab w:val="right" w:pos="8640"/>
      </w:tabs>
    </w:pPr>
  </w:style>
  <w:style w:type="character" w:styleId="Hyperlink">
    <w:name w:val="Hyperlink"/>
    <w:basedOn w:val="DefaultParagraphFont"/>
    <w:rsid w:val="00CA5934"/>
    <w:rPr>
      <w:color w:val="0000FF"/>
      <w:u w:val="single"/>
    </w:rPr>
  </w:style>
  <w:style w:type="paragraph" w:styleId="BalloonText">
    <w:name w:val="Balloon Text"/>
    <w:basedOn w:val="Normal"/>
    <w:semiHidden/>
    <w:rsid w:val="00367EEA"/>
    <w:rPr>
      <w:rFonts w:ascii="Tahoma" w:hAnsi="Tahoma" w:cs="Tahoma"/>
      <w:sz w:val="16"/>
      <w:szCs w:val="16"/>
    </w:rPr>
  </w:style>
  <w:style w:type="paragraph" w:styleId="ListParagraph">
    <w:name w:val="List Paragraph"/>
    <w:basedOn w:val="Normal"/>
    <w:uiPriority w:val="34"/>
    <w:qFormat/>
    <w:rsid w:val="00C339D0"/>
    <w:pPr>
      <w:ind w:left="720"/>
      <w:contextualSpacing/>
    </w:pPr>
  </w:style>
  <w:style w:type="character" w:customStyle="1" w:styleId="HeaderChar">
    <w:name w:val="Header Char"/>
    <w:basedOn w:val="DefaultParagraphFont"/>
    <w:link w:val="Header"/>
    <w:uiPriority w:val="99"/>
    <w:rsid w:val="00681349"/>
    <w:rPr>
      <w:sz w:val="24"/>
      <w:szCs w:val="24"/>
    </w:rPr>
  </w:style>
  <w:style w:type="character" w:customStyle="1" w:styleId="FooterChar">
    <w:name w:val="Footer Char"/>
    <w:basedOn w:val="DefaultParagraphFont"/>
    <w:link w:val="Footer"/>
    <w:uiPriority w:val="99"/>
    <w:rsid w:val="00681349"/>
    <w:rPr>
      <w:sz w:val="24"/>
      <w:szCs w:val="24"/>
    </w:rPr>
  </w:style>
  <w:style w:type="character" w:customStyle="1" w:styleId="bidi">
    <w:name w:val="bidi"/>
    <w:basedOn w:val="DefaultParagraphFont"/>
    <w:rsid w:val="009B7E35"/>
  </w:style>
  <w:style w:type="character" w:customStyle="1" w:styleId="currenthithighlight">
    <w:name w:val="currenthithighlight"/>
    <w:basedOn w:val="DefaultParagraphFont"/>
    <w:rsid w:val="00347315"/>
  </w:style>
  <w:style w:type="character" w:customStyle="1" w:styleId="highlight">
    <w:name w:val="highlight"/>
    <w:basedOn w:val="DefaultParagraphFont"/>
    <w:rsid w:val="00347315"/>
  </w:style>
  <w:style w:type="character" w:customStyle="1" w:styleId="Heading3Char">
    <w:name w:val="Heading 3 Char"/>
    <w:basedOn w:val="DefaultParagraphFont"/>
    <w:link w:val="Heading3"/>
    <w:semiHidden/>
    <w:rsid w:val="00EF4A8D"/>
    <w:rPr>
      <w:rFonts w:ascii="Calibri Light" w:hAnsi="Calibri Light"/>
      <w:b/>
      <w:bCs/>
      <w:sz w:val="26"/>
      <w:szCs w:val="26"/>
    </w:rPr>
  </w:style>
  <w:style w:type="character" w:customStyle="1" w:styleId="description">
    <w:name w:val="description"/>
    <w:rsid w:val="00EF4A8D"/>
  </w:style>
  <w:style w:type="character" w:customStyle="1" w:styleId="Heading5Char">
    <w:name w:val="Heading 5 Char"/>
    <w:link w:val="Heading5"/>
    <w:rsid w:val="000F27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ey.com/WileyCDA/Section/id-302475.html?query=Jeffrey+Word"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numbering" Target="numbering.xml"/><Relationship Id="rId21" Type="http://schemas.openxmlformats.org/officeDocument/2006/relationships/hyperlink" Target="http://capsnet.usc.edu/department/department-public-safety/online-forms/contact-us" TargetMode="External"/><Relationship Id="rId7" Type="http://schemas.openxmlformats.org/officeDocument/2006/relationships/footnotes" Target="footnotes.xml"/><Relationship Id="rId12" Type="http://schemas.openxmlformats.org/officeDocument/2006/relationships/hyperlink" Target="http://www.wiley.com/WileyCDA/Section/id-302475.html?query=Simha+R.+Magal" TargetMode="External"/><Relationship Id="rId17" Type="http://schemas.openxmlformats.org/officeDocument/2006/relationships/hyperlink" Target="http://cst.usc.edu/services/emergencyprep.html"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customXml" Target="../customXml/item2.xml"/><Relationship Id="rId16" Type="http://schemas.openxmlformats.org/officeDocument/2006/relationships/hyperlink" Target="http://orl.usc.edu/religiouslife/holydays/" TargetMode="External"/><Relationship Id="rId20" Type="http://schemas.openxmlformats.org/officeDocument/2006/relationships/hyperlink" Target="http://equity.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min@usc.edu" TargetMode="External"/><Relationship Id="rId24" Type="http://schemas.openxmlformats.org/officeDocument/2006/relationships/hyperlink" Target="http://dornsife.usc.edu/ali" TargetMode="External"/><Relationship Id="rId5" Type="http://schemas.openxmlformats.org/officeDocument/2006/relationships/settings" Target="settings.xml"/><Relationship Id="rId15" Type="http://schemas.openxmlformats.org/officeDocument/2006/relationships/hyperlink" Target="http://www.usc.edu/student-affairs/SJACS/nonacademicreview.html" TargetMode="External"/><Relationship Id="rId23" Type="http://schemas.openxmlformats.org/officeDocument/2006/relationships/hyperlink" Target="mailto:sarc@usc.edu" TargetMode="External"/><Relationship Id="rId28" Type="http://schemas.openxmlformats.org/officeDocument/2006/relationships/footer" Target="footer2.xml"/><Relationship Id="rId10" Type="http://schemas.openxmlformats.org/officeDocument/2006/relationships/hyperlink" Target="https://bluejeans.com/351861442" TargetMode="External"/><Relationship Id="rId19" Type="http://schemas.openxmlformats.org/officeDocument/2006/relationships/hyperlink" Target="http://policy.usc.edu/scientific-misconduc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mazon.com/Integrated-Business-Processes-ERP-Systems/dp/0470478446" TargetMode="External"/><Relationship Id="rId22" Type="http://schemas.openxmlformats.org/officeDocument/2006/relationships/hyperlink" Target="http://www.usc.edu/student-affairs/cwm/"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6B8F6A2DF24B08B7FC1F44E5327AB0"/>
        <w:category>
          <w:name w:val="General"/>
          <w:gallery w:val="placeholder"/>
        </w:category>
        <w:types>
          <w:type w:val="bbPlcHdr"/>
        </w:types>
        <w:behaviors>
          <w:behavior w:val="content"/>
        </w:behaviors>
        <w:guid w:val="{716D8412-AFA0-41F1-B7C7-E9C38E204EA3}"/>
      </w:docPartPr>
      <w:docPartBody>
        <w:p w:rsidR="00BA71F6" w:rsidRDefault="00393B8B" w:rsidP="00393B8B">
          <w:pPr>
            <w:pStyle w:val="DB6B8F6A2DF24B08B7FC1F44E5327AB0"/>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93B8B"/>
    <w:rsid w:val="001138AE"/>
    <w:rsid w:val="00393B8B"/>
    <w:rsid w:val="00522C8D"/>
    <w:rsid w:val="006F0BD7"/>
    <w:rsid w:val="007D2AAA"/>
    <w:rsid w:val="00B3564E"/>
    <w:rsid w:val="00BA71F6"/>
    <w:rsid w:val="00CA64DC"/>
    <w:rsid w:val="00F6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6A50D9C5441C980C872A88F7CA567">
    <w:name w:val="8B46A50D9C5441C980C872A88F7CA567"/>
    <w:rsid w:val="00393B8B"/>
  </w:style>
  <w:style w:type="paragraph" w:customStyle="1" w:styleId="F91F7CE7E439468AA06872B626B24123">
    <w:name w:val="F91F7CE7E439468AA06872B626B24123"/>
    <w:rsid w:val="00393B8B"/>
  </w:style>
  <w:style w:type="paragraph" w:customStyle="1" w:styleId="BEE93FAB3F9A4EDFA1C2E4F897541DC4">
    <w:name w:val="BEE93FAB3F9A4EDFA1C2E4F897541DC4"/>
    <w:rsid w:val="00393B8B"/>
  </w:style>
  <w:style w:type="paragraph" w:customStyle="1" w:styleId="DB6B8F6A2DF24B08B7FC1F44E5327AB0">
    <w:name w:val="DB6B8F6A2DF24B08B7FC1F44E5327AB0"/>
    <w:rsid w:val="0039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ITP 422| Spring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B9148-FE19-4DCD-8A42-B35C7F89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ITP 499 Syllabus</vt:lpstr>
    </vt:vector>
  </TitlesOfParts>
  <Company>Information Technology Program, USC</Company>
  <LinksUpToDate>false</LinksUpToDate>
  <CharactersWithSpaces>14079</CharactersWithSpaces>
  <SharedDoc>false</SharedDoc>
  <HLinks>
    <vt:vector size="12" baseType="variant">
      <vt:variant>
        <vt:i4>4587590</vt:i4>
      </vt:variant>
      <vt:variant>
        <vt:i4>3</vt:i4>
      </vt:variant>
      <vt:variant>
        <vt:i4>0</vt:i4>
      </vt:variant>
      <vt:variant>
        <vt:i4>5</vt:i4>
      </vt:variant>
      <vt:variant>
        <vt:lpwstr>http://www.usc.edu/student-affairs/SJACS/</vt:lpwstr>
      </vt:variant>
      <vt:variant>
        <vt:lpwstr/>
      </vt:variant>
      <vt:variant>
        <vt:i4>262238</vt:i4>
      </vt:variant>
      <vt:variant>
        <vt:i4>0</vt:i4>
      </vt:variant>
      <vt:variant>
        <vt:i4>0</vt:i4>
      </vt:variant>
      <vt:variant>
        <vt:i4>5</vt:i4>
      </vt:variant>
      <vt:variant>
        <vt:lpwstr>http://www.usc.edu/dept/publications/SCAMPUS/gov/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499 Syllabus</dc:title>
  <dc:subject>Structuring ERP</dc:subject>
  <dc:creator>Nitin Kale</dc:creator>
  <cp:lastModifiedBy>kale</cp:lastModifiedBy>
  <cp:revision>37</cp:revision>
  <cp:lastPrinted>2007-09-05T18:34:00Z</cp:lastPrinted>
  <dcterms:created xsi:type="dcterms:W3CDTF">2010-11-08T19:23:00Z</dcterms:created>
  <dcterms:modified xsi:type="dcterms:W3CDTF">2015-12-24T02:25:00Z</dcterms:modified>
</cp:coreProperties>
</file>